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4BA5" w14:textId="2817CC7A" w:rsidR="007B1E1A" w:rsidRPr="007B1E1A" w:rsidRDefault="00DE6D1E" w:rsidP="007B1E1A">
      <w:pPr>
        <w:jc w:val="center"/>
        <w:rPr>
          <w:rFonts w:cs="Tahoma"/>
          <w:b/>
        </w:rPr>
      </w:pPr>
      <w:r>
        <w:rPr>
          <w:rFonts w:cs="Tahoma"/>
          <w:b/>
          <w:caps/>
        </w:rPr>
        <w:t>SIETIES SU utc (LT) LAIKO SKALE PALAIKYMO</w:t>
      </w:r>
      <w:r w:rsidR="007B1E1A" w:rsidRPr="007B1E1A">
        <w:rPr>
          <w:rFonts w:cs="Tahoma"/>
          <w:b/>
        </w:rPr>
        <w:t xml:space="preserve"> VIEŠOJO PIRKIMO</w:t>
      </w:r>
      <w:r w:rsidR="00876A43">
        <w:rPr>
          <w:rFonts w:cs="Tahoma"/>
          <w:b/>
        </w:rPr>
        <w:t>-PARDAVIMO</w:t>
      </w:r>
      <w:r w:rsidR="007B1E1A" w:rsidRPr="007B1E1A">
        <w:rPr>
          <w:rFonts w:cs="Tahoma"/>
          <w:b/>
        </w:rPr>
        <w:t xml:space="preserve"> SUTARTIS</w:t>
      </w:r>
    </w:p>
    <w:p w14:paraId="4A1BF672" w14:textId="77777777" w:rsidR="007B1E1A" w:rsidRPr="007B1E1A" w:rsidRDefault="007B1E1A" w:rsidP="007B1E1A">
      <w:pPr>
        <w:jc w:val="center"/>
        <w:rPr>
          <w:rFonts w:cs="Tahoma"/>
        </w:rPr>
      </w:pPr>
      <w:bookmarkStart w:id="0" w:name="_Hlk37055312"/>
    </w:p>
    <w:p w14:paraId="4221BA06" w14:textId="2C40400D" w:rsidR="007B1E1A" w:rsidRDefault="007B1E1A" w:rsidP="007B1E1A">
      <w:pPr>
        <w:jc w:val="center"/>
        <w:rPr>
          <w:rFonts w:cs="Tahoma"/>
        </w:rPr>
      </w:pPr>
      <w:r w:rsidRPr="007B1E1A">
        <w:rPr>
          <w:rFonts w:cs="Tahoma"/>
        </w:rPr>
        <w:t>Vilnius</w:t>
      </w:r>
    </w:p>
    <w:p w14:paraId="37E60DFC" w14:textId="00D5EE45" w:rsidR="009B6124" w:rsidRPr="007B1E1A" w:rsidRDefault="009B6124" w:rsidP="007B1E1A">
      <w:pPr>
        <w:jc w:val="center"/>
        <w:rPr>
          <w:rFonts w:cs="Tahoma"/>
        </w:rPr>
      </w:pPr>
      <w:r>
        <w:rPr>
          <w:rFonts w:cs="Tahoma"/>
        </w:rPr>
        <w:t>Nr.</w:t>
      </w:r>
    </w:p>
    <w:p w14:paraId="22EA4FA0" w14:textId="77777777" w:rsidR="007B1E1A" w:rsidRPr="007B1E1A" w:rsidRDefault="007B1E1A" w:rsidP="007B1E1A">
      <w:pPr>
        <w:rPr>
          <w:rFonts w:cs="Tahoma"/>
        </w:rPr>
      </w:pPr>
      <w:r w:rsidRPr="007B1E1A">
        <w:rPr>
          <w:rFonts w:cs="Tahoma"/>
        </w:rPr>
        <w:t xml:space="preserve"> </w:t>
      </w:r>
    </w:p>
    <w:p w14:paraId="11FD5FA1" w14:textId="286E2D1B" w:rsidR="007B1E1A" w:rsidRPr="007B1E1A" w:rsidRDefault="007B1E1A" w:rsidP="00F271C6">
      <w:pPr>
        <w:spacing w:line="360" w:lineRule="auto"/>
        <w:ind w:firstLine="567"/>
        <w:jc w:val="both"/>
        <w:rPr>
          <w:rFonts w:cs="Tahoma"/>
        </w:rPr>
      </w:pPr>
      <w:r w:rsidRPr="007B1E1A">
        <w:rPr>
          <w:rFonts w:cs="Tahoma"/>
        </w:rPr>
        <w:t xml:space="preserve">Valstybės įmonė Registrų centras, juridinio asmens kodas 124110246, </w:t>
      </w:r>
      <w:r w:rsidR="00876A43" w:rsidRPr="007B1E1A">
        <w:rPr>
          <w:rFonts w:cs="Tahoma"/>
        </w:rPr>
        <w:t xml:space="preserve">(toliau – </w:t>
      </w:r>
      <w:r w:rsidR="00876A43" w:rsidRPr="007B1E1A">
        <w:rPr>
          <w:rFonts w:cs="Tahoma"/>
          <w:b/>
        </w:rPr>
        <w:t>Užsakovas</w:t>
      </w:r>
      <w:r w:rsidR="00876A43" w:rsidRPr="007B1E1A">
        <w:rPr>
          <w:rFonts w:cs="Tahoma"/>
        </w:rPr>
        <w:t>)</w:t>
      </w:r>
      <w:r w:rsidR="00876A43">
        <w:rPr>
          <w:rFonts w:cs="Tahoma"/>
        </w:rPr>
        <w:t xml:space="preserve">, </w:t>
      </w:r>
      <w:r w:rsidRPr="007B1E1A">
        <w:rPr>
          <w:rFonts w:cs="Tahoma"/>
        </w:rPr>
        <w:t xml:space="preserve">atstovaujama  </w:t>
      </w:r>
      <w:sdt>
        <w:sdtPr>
          <w:rPr>
            <w:rFonts w:cs="Tahoma"/>
          </w:rPr>
          <w:id w:val="722637023"/>
          <w:placeholder>
            <w:docPart w:val="73FAB776B1EA4837B0D06BCF3BCC034A"/>
          </w:placeholder>
          <w:dropDownList>
            <w:listItem w:displayText="generalinio direktoriaus Sauliaus Urbanavičiaus, veikiančio pagal įmonės įstatus," w:value="generalinio direktoriaus Sauliaus Urbanavičiaus, veikiančio pagal įmonės įstatus,"/>
            <w:listItem w:displayText="finansų ir administravimo direktoriaus Sergejaus Ignatjevo, veikiančio pagal VĮ Registrų centro gen. direktoriaus 2021-10-04 įsakymą Nr. VE-611 „Dėl valstybės įmonės Registrų centro viešųjų pirkimų organizavimo ir vidaus kontrolės taisyklių patvirtinimo“," w:value="finansų ir administravimo direktoriaus Sergejaus Ignatjevo, veikiančio pagal VĮ Registrų centro gen. direktoriaus 2021-10-04 įsakymą Nr. VE-611 „Dėl valstybės įmonės Registrų centro viešųjų pirkimų organizavimo ir vidaus kontrolės taisyklių patvirtinimo“,"/>
            <w:listItem w:displayText="finansų valdymo departamento vadovo Andrej Grobov, veikiančio pagal valstybės įmonės Registrų centro generalinio direktoriaus 2019-08-19 įsakymą Nr. VE-398 „Dėl pavedimo pasirašyti sutartis“," w:value="finansų valdymo departamento vadovo Andrej Grobov, veikiančio pagal valstybės įmonės Registrų centro generalinio direktoriaus 2019-08-19 įsakymą Nr. VE-398 „Dėl pavedimo pasirašyti sutartis“,"/>
            <w:listItem w:value="Pasirinkti"/>
          </w:dropDownList>
        </w:sdtPr>
        <w:sdtEndPr/>
        <w:sdtContent>
          <w:r w:rsidR="00F47213">
            <w:rPr>
              <w:rFonts w:cs="Tahoma"/>
            </w:rPr>
            <w:t>finansų ir administravimo direktoriaus Sergejaus Ignatjevo, veikiančio pagal VĮ Registrų centro gen. direktoriaus 2021-10-04 įsakymą Nr. VE-611 „Dėl valstybės įmonės Registrų centro viešųjų pirkimų organizavimo ir vidaus kontrolės taisyklių patvirtinimo“,</w:t>
          </w:r>
        </w:sdtContent>
      </w:sdt>
      <w:r w:rsidRPr="007B1E1A">
        <w:rPr>
          <w:rFonts w:cs="Tahoma"/>
        </w:rPr>
        <w:t xml:space="preserve">  </w:t>
      </w:r>
    </w:p>
    <w:p w14:paraId="404A674C" w14:textId="77777777" w:rsidR="007B1E1A" w:rsidRPr="007B1E1A" w:rsidRDefault="007B1E1A" w:rsidP="00F271C6">
      <w:pPr>
        <w:spacing w:line="360" w:lineRule="auto"/>
        <w:ind w:firstLine="567"/>
        <w:jc w:val="both"/>
        <w:rPr>
          <w:rFonts w:cs="Tahoma"/>
        </w:rPr>
      </w:pPr>
      <w:r w:rsidRPr="007B1E1A">
        <w:rPr>
          <w:rFonts w:cs="Tahoma"/>
        </w:rPr>
        <w:t>ir</w:t>
      </w:r>
    </w:p>
    <w:p w14:paraId="4FA65BF9" w14:textId="0C0D21B2" w:rsidR="007B1E1A" w:rsidRPr="00F47213" w:rsidRDefault="00836B62" w:rsidP="00F271C6">
      <w:pPr>
        <w:spacing w:line="360" w:lineRule="auto"/>
        <w:ind w:firstLine="567"/>
        <w:jc w:val="both"/>
        <w:rPr>
          <w:rFonts w:cs="Tahoma"/>
        </w:rPr>
      </w:pPr>
      <w:r w:rsidRPr="00F47213">
        <w:rPr>
          <w:rFonts w:cs="Tahoma"/>
        </w:rPr>
        <w:t>VMTI Fizinių ir technologijos mokslų centras</w:t>
      </w:r>
      <w:r w:rsidRPr="00F47213" w:rsidDel="00836B62">
        <w:rPr>
          <w:rFonts w:cs="Tahoma"/>
        </w:rPr>
        <w:t xml:space="preserve"> </w:t>
      </w:r>
      <w:r w:rsidR="007B1E1A" w:rsidRPr="00F47213">
        <w:rPr>
          <w:rFonts w:cs="Tahoma"/>
        </w:rPr>
        <w:t xml:space="preserve">, juridinio asmens kodas </w:t>
      </w:r>
      <w:r w:rsidR="00313851" w:rsidRPr="00F47213">
        <w:rPr>
          <w:rFonts w:cs="Tahoma"/>
          <w:color w:val="000000"/>
          <w:shd w:val="clear" w:color="auto" w:fill="FAFAFA"/>
        </w:rPr>
        <w:t>302496128</w:t>
      </w:r>
      <w:r w:rsidR="00313851" w:rsidRPr="00F47213" w:rsidDel="00313851">
        <w:rPr>
          <w:rFonts w:cs="Tahoma"/>
        </w:rPr>
        <w:t xml:space="preserve"> </w:t>
      </w:r>
      <w:r w:rsidR="007B1E1A" w:rsidRPr="00F47213">
        <w:rPr>
          <w:rFonts w:cs="Tahoma"/>
        </w:rPr>
        <w:t xml:space="preserve"> </w:t>
      </w:r>
      <w:r w:rsidR="00876A43" w:rsidRPr="00F47213">
        <w:rPr>
          <w:rFonts w:cs="Tahoma"/>
        </w:rPr>
        <w:t xml:space="preserve">(toliau – </w:t>
      </w:r>
      <w:r w:rsidR="00876A43" w:rsidRPr="00F47213">
        <w:rPr>
          <w:rFonts w:cs="Tahoma"/>
          <w:b/>
        </w:rPr>
        <w:t>Tiekėjas</w:t>
      </w:r>
      <w:r w:rsidR="00876A43" w:rsidRPr="00F47213">
        <w:rPr>
          <w:rFonts w:cs="Tahoma"/>
        </w:rPr>
        <w:t xml:space="preserve">), </w:t>
      </w:r>
      <w:r w:rsidR="007B1E1A" w:rsidRPr="00F47213">
        <w:rPr>
          <w:rFonts w:cs="Tahoma"/>
        </w:rPr>
        <w:t>atstovaujama</w:t>
      </w:r>
      <w:r w:rsidR="006E53CC" w:rsidRPr="00F47213">
        <w:rPr>
          <w:rFonts w:cs="Tahoma"/>
        </w:rPr>
        <w:t>s</w:t>
      </w:r>
      <w:r w:rsidR="007B1E1A" w:rsidRPr="00F47213">
        <w:rPr>
          <w:rFonts w:cs="Tahoma"/>
        </w:rPr>
        <w:t xml:space="preserve"> </w:t>
      </w:r>
      <w:r w:rsidR="00253379" w:rsidRPr="00F47213">
        <w:rPr>
          <w:rFonts w:cs="Tahoma"/>
        </w:rPr>
        <w:t>d</w:t>
      </w:r>
      <w:r w:rsidR="006E53CC" w:rsidRPr="00F47213">
        <w:rPr>
          <w:rFonts w:cs="Tahoma"/>
        </w:rPr>
        <w:t xml:space="preserve">irektoriaus Gintaro Valušio </w:t>
      </w:r>
      <w:r w:rsidR="007B1E1A" w:rsidRPr="00F47213">
        <w:rPr>
          <w:rFonts w:cs="Tahoma"/>
        </w:rPr>
        <w:t xml:space="preserve">, veikiančio pagal </w:t>
      </w:r>
      <w:r w:rsidR="00E720BE" w:rsidRPr="00F47213">
        <w:rPr>
          <w:rFonts w:cs="Tahoma"/>
        </w:rPr>
        <w:t>įstaigos įstatus</w:t>
      </w:r>
      <w:r w:rsidR="00C77434" w:rsidRPr="00F47213">
        <w:rPr>
          <w:rFonts w:cs="Tahoma"/>
        </w:rPr>
        <w:t xml:space="preserve">,  </w:t>
      </w:r>
      <w:r w:rsidR="007B1E1A" w:rsidRPr="00F47213">
        <w:rPr>
          <w:rFonts w:cs="Tahoma"/>
        </w:rPr>
        <w:t xml:space="preserve">toliau </w:t>
      </w:r>
      <w:r w:rsidR="005E7DF4" w:rsidRPr="00F47213">
        <w:rPr>
          <w:rFonts w:cs="Tahoma"/>
        </w:rPr>
        <w:t xml:space="preserve">Užsakovas </w:t>
      </w:r>
      <w:r w:rsidR="007B1E1A" w:rsidRPr="00F47213">
        <w:rPr>
          <w:rFonts w:cs="Tahoma"/>
        </w:rPr>
        <w:t xml:space="preserve">ir </w:t>
      </w:r>
      <w:r w:rsidR="005E7DF4" w:rsidRPr="00F47213">
        <w:rPr>
          <w:rFonts w:cs="Tahoma"/>
        </w:rPr>
        <w:t>Tiekėjas</w:t>
      </w:r>
      <w:r w:rsidR="007B1E1A" w:rsidRPr="00F47213">
        <w:rPr>
          <w:rFonts w:cs="Tahoma"/>
        </w:rPr>
        <w:t xml:space="preserve"> kartu vadinami </w:t>
      </w:r>
      <w:r w:rsidR="007B1E1A" w:rsidRPr="00F47213">
        <w:rPr>
          <w:rFonts w:cs="Tahoma"/>
          <w:b/>
        </w:rPr>
        <w:t>Šalimis</w:t>
      </w:r>
      <w:r w:rsidR="007B1E1A" w:rsidRPr="00F47213">
        <w:rPr>
          <w:rFonts w:cs="Tahoma"/>
        </w:rPr>
        <w:t xml:space="preserve">, o kiekvienas atskirai – </w:t>
      </w:r>
      <w:r w:rsidR="007B1E1A" w:rsidRPr="00F47213">
        <w:rPr>
          <w:rFonts w:cs="Tahoma"/>
          <w:b/>
        </w:rPr>
        <w:t>Šalimi</w:t>
      </w:r>
      <w:r w:rsidR="007B1E1A" w:rsidRPr="00F47213">
        <w:rPr>
          <w:rFonts w:cs="Tahoma"/>
        </w:rPr>
        <w:t>,</w:t>
      </w:r>
    </w:p>
    <w:p w14:paraId="7BF69AEF" w14:textId="731B0EDC" w:rsidR="00B9060A" w:rsidRPr="006B7E9B" w:rsidRDefault="00B9060A" w:rsidP="00B9060A">
      <w:pPr>
        <w:spacing w:line="360" w:lineRule="auto"/>
        <w:ind w:firstLine="562"/>
        <w:jc w:val="both"/>
        <w:rPr>
          <w:rFonts w:cs="Tahoma"/>
        </w:rPr>
      </w:pPr>
      <w:r w:rsidRPr="006B7E9B">
        <w:rPr>
          <w:rFonts w:cs="Tahoma"/>
        </w:rPr>
        <w:t>vadovaudamiesi</w:t>
      </w:r>
      <w:r w:rsidRPr="006B7E9B">
        <w:rPr>
          <w:rFonts w:cs="Tahoma"/>
          <w:b/>
        </w:rPr>
        <w:t xml:space="preserve"> </w:t>
      </w:r>
      <w:r w:rsidR="00DE6D1E">
        <w:rPr>
          <w:rFonts w:eastAsia="Arial Unicode MS" w:cs="Tahoma"/>
          <w:bdr w:val="nil"/>
          <w:lang w:eastAsia="lt-LT"/>
        </w:rPr>
        <w:t>viešosios įstaigos CPO LT, juridinio asmens kodas 302913276, buveinės adresas Ukmergės g. 219-1, 07152 Vilnius</w:t>
      </w:r>
      <w:r w:rsidRPr="006B7E9B">
        <w:rPr>
          <w:rFonts w:cs="Tahoma"/>
        </w:rPr>
        <w:t xml:space="preserve">, kuriuo Tiekėjo pasiūlymas (toliau – </w:t>
      </w:r>
      <w:r w:rsidRPr="006B7E9B">
        <w:rPr>
          <w:rFonts w:cs="Tahoma"/>
          <w:b/>
        </w:rPr>
        <w:t>Pasiūlymas</w:t>
      </w:r>
      <w:r w:rsidRPr="006B7E9B">
        <w:rPr>
          <w:rFonts w:cs="Tahoma"/>
        </w:rPr>
        <w:t xml:space="preserve">) pateiktas  </w:t>
      </w:r>
      <w:r w:rsidR="00E85F9D">
        <w:rPr>
          <w:rFonts w:cs="Tahoma"/>
        </w:rPr>
        <w:t>skelbiamos apklausos</w:t>
      </w:r>
      <w:r w:rsidRPr="006B7E9B">
        <w:rPr>
          <w:rFonts w:cs="Tahoma"/>
        </w:rPr>
        <w:t xml:space="preserve"> vykdytame</w:t>
      </w:r>
      <w:r w:rsidRPr="006B7E9B">
        <w:rPr>
          <w:rFonts w:eastAsia="Arial Unicode MS" w:cs="Tahoma"/>
          <w:iCs/>
          <w:bdr w:val="nil"/>
          <w:lang w:eastAsia="lt-LT"/>
        </w:rPr>
        <w:t xml:space="preserve"> „</w:t>
      </w:r>
      <w:r w:rsidR="00F370AA">
        <w:t>Sieties su UTC (LT) laiko skale palaikymas</w:t>
      </w:r>
      <w:r w:rsidR="00F370AA" w:rsidRPr="006B7E9B" w:rsidDel="00F370AA">
        <w:rPr>
          <w:rFonts w:cs="Tahoma"/>
          <w:iCs/>
        </w:rPr>
        <w:t xml:space="preserve"> </w:t>
      </w:r>
      <w:r w:rsidRPr="006B7E9B">
        <w:rPr>
          <w:rFonts w:cs="Tahoma"/>
        </w:rPr>
        <w:t>“</w:t>
      </w:r>
      <w:r w:rsidRPr="006B7E9B">
        <w:rPr>
          <w:rFonts w:cs="Tahoma"/>
          <w:iCs/>
        </w:rPr>
        <w:t xml:space="preserve"> pirkimo numeris </w:t>
      </w:r>
      <w:r w:rsidR="00982CC1">
        <w:rPr>
          <w:rFonts w:cs="Tahoma"/>
          <w:iCs/>
        </w:rPr>
        <w:t>617484</w:t>
      </w:r>
      <w:r w:rsidRPr="006B7E9B">
        <w:rPr>
          <w:rFonts w:cs="Tahoma"/>
          <w:iCs/>
        </w:rPr>
        <w:t>viešajame pirkime</w:t>
      </w:r>
      <w:r w:rsidRPr="006B7E9B">
        <w:rPr>
          <w:rFonts w:cs="Tahoma"/>
        </w:rPr>
        <w:t xml:space="preserve"> (toliau -Pirkimas) buvo pripažintas laimėjusiu (</w:t>
      </w:r>
      <w:sdt>
        <w:sdtPr>
          <w:rPr>
            <w:rFonts w:cs="Tahoma"/>
          </w:rPr>
          <w:id w:val="1755547249"/>
          <w:placeholder>
            <w:docPart w:val="B04DE4450BA049EF959471DFE7423B13"/>
          </w:placeholder>
          <w:date w:fullDate="2022-08-29T00:00:00Z">
            <w:dateFormat w:val="yyyy-MM-dd"/>
            <w:lid w:val="lt-LT"/>
            <w:storeMappedDataAs w:val="dateTime"/>
            <w:calendar w:val="gregorian"/>
          </w:date>
        </w:sdtPr>
        <w:sdtEndPr/>
        <w:sdtContent>
          <w:r w:rsidR="00B505F5">
            <w:rPr>
              <w:rFonts w:cs="Tahoma"/>
            </w:rPr>
            <w:t>2022-08-29</w:t>
          </w:r>
        </w:sdtContent>
      </w:sdt>
      <w:r w:rsidRPr="006B7E9B">
        <w:rPr>
          <w:rFonts w:cs="Tahoma"/>
        </w:rPr>
        <w:t xml:space="preserve"> pažyma Nr. </w:t>
      </w:r>
      <w:r w:rsidR="00DA1BFA">
        <w:rPr>
          <w:rFonts w:cs="Tahoma"/>
        </w:rPr>
        <w:t>2022</w:t>
      </w:r>
      <w:r w:rsidR="00063558">
        <w:rPr>
          <w:rFonts w:cs="Tahoma"/>
        </w:rPr>
        <w:t>-VERT-CPO-18</w:t>
      </w:r>
      <w:r w:rsidR="00CD0F9A" w:rsidRPr="00CD0F9A">
        <w:rPr>
          <w:rFonts w:cs="Tahoma"/>
        </w:rPr>
        <w:t xml:space="preserve"> </w:t>
      </w:r>
      <w:r w:rsidR="00CD0F9A">
        <w:rPr>
          <w:rFonts w:cs="Tahoma"/>
        </w:rPr>
        <w:t>arba CVP IS pranešimo Nr.</w:t>
      </w:r>
      <w:r w:rsidR="007B662D" w:rsidRPr="007B662D">
        <w:rPr>
          <w:rFonts w:ascii="Calibri" w:hAnsi="Calibri" w:cs="Calibri"/>
          <w:color w:val="333333"/>
          <w:sz w:val="23"/>
          <w:szCs w:val="23"/>
          <w:shd w:val="clear" w:color="auto" w:fill="FFFFFF"/>
        </w:rPr>
        <w:t xml:space="preserve"> </w:t>
      </w:r>
      <w:r w:rsidR="007B662D">
        <w:rPr>
          <w:rFonts w:ascii="Calibri" w:hAnsi="Calibri" w:cs="Calibri"/>
          <w:color w:val="333333"/>
          <w:sz w:val="23"/>
          <w:szCs w:val="23"/>
          <w:shd w:val="clear" w:color="auto" w:fill="FFFFFF"/>
        </w:rPr>
        <w:t>10848472</w:t>
      </w:r>
      <w:r w:rsidRPr="006B7E9B">
        <w:rPr>
          <w:rFonts w:cs="Tahoma"/>
        </w:rPr>
        <w:t xml:space="preserve">), sudarė šią </w:t>
      </w:r>
      <w:r w:rsidR="008A7CAB">
        <w:rPr>
          <w:rFonts w:cs="Tahoma"/>
        </w:rPr>
        <w:t>Paslaugų</w:t>
      </w:r>
      <w:r w:rsidRPr="006B7E9B">
        <w:rPr>
          <w:rFonts w:cs="Tahoma"/>
        </w:rPr>
        <w:t xml:space="preserve"> viešojo pirkimo-pardavimo sutartį (toliau – Sutartis).</w:t>
      </w:r>
    </w:p>
    <w:p w14:paraId="7F54B8EC" w14:textId="77777777" w:rsidR="007B1E1A" w:rsidRPr="007B1E1A" w:rsidRDefault="007B1E1A" w:rsidP="00046F1D">
      <w:pPr>
        <w:spacing w:line="360" w:lineRule="auto"/>
        <w:rPr>
          <w:rFonts w:cs="Tahoma"/>
        </w:rPr>
      </w:pPr>
    </w:p>
    <w:p w14:paraId="70474525" w14:textId="77777777" w:rsidR="007B1E1A" w:rsidRPr="007B1E1A" w:rsidRDefault="007B1E1A" w:rsidP="00046F1D">
      <w:pPr>
        <w:numPr>
          <w:ilvl w:val="0"/>
          <w:numId w:val="14"/>
        </w:numPr>
        <w:spacing w:line="360" w:lineRule="auto"/>
        <w:jc w:val="center"/>
        <w:rPr>
          <w:rFonts w:cs="Tahoma"/>
          <w:b/>
          <w:bCs/>
        </w:rPr>
      </w:pPr>
      <w:r w:rsidRPr="007B1E1A">
        <w:rPr>
          <w:rFonts w:cs="Tahoma"/>
          <w:b/>
          <w:bCs/>
        </w:rPr>
        <w:t>SUTARTIES DALYKAS</w:t>
      </w:r>
    </w:p>
    <w:p w14:paraId="79348FC1" w14:textId="2232EB3C" w:rsidR="007B1E1A" w:rsidRPr="007B1E1A" w:rsidRDefault="007B1E1A" w:rsidP="00DE6D1E">
      <w:pPr>
        <w:numPr>
          <w:ilvl w:val="1"/>
          <w:numId w:val="14"/>
        </w:numPr>
        <w:spacing w:line="360" w:lineRule="auto"/>
        <w:ind w:left="0" w:firstLine="567"/>
        <w:jc w:val="both"/>
        <w:rPr>
          <w:rFonts w:cs="Tahoma"/>
          <w:bCs/>
        </w:rPr>
      </w:pPr>
      <w:r w:rsidRPr="007B1E1A">
        <w:rPr>
          <w:rFonts w:cs="Tahoma"/>
          <w:bCs/>
        </w:rPr>
        <w:t xml:space="preserve">Sutarties dalykas </w:t>
      </w:r>
      <w:r w:rsidRPr="00876A43">
        <w:rPr>
          <w:rFonts w:cs="Tahoma"/>
          <w:bCs/>
        </w:rPr>
        <w:t>–</w:t>
      </w:r>
      <w:r w:rsidR="00DE6D1E" w:rsidRPr="00DE6D1E">
        <w:t xml:space="preserve"> </w:t>
      </w:r>
      <w:r w:rsidR="00DE6D1E" w:rsidRPr="00DE6D1E">
        <w:rPr>
          <w:rFonts w:cs="Tahoma"/>
          <w:bCs/>
        </w:rPr>
        <w:t xml:space="preserve">Sieties su UTC (LT) laiko skale palaikymas </w:t>
      </w:r>
      <w:r w:rsidRPr="007B1E1A">
        <w:rPr>
          <w:rFonts w:cs="Tahoma"/>
          <w:bCs/>
        </w:rPr>
        <w:t xml:space="preserve">(toliau – </w:t>
      </w:r>
      <w:r w:rsidRPr="007B1E1A">
        <w:rPr>
          <w:rFonts w:cs="Tahoma"/>
          <w:b/>
          <w:bCs/>
        </w:rPr>
        <w:t>Paslaugos</w:t>
      </w:r>
      <w:r w:rsidRPr="007B1E1A">
        <w:rPr>
          <w:rFonts w:cs="Tahoma"/>
          <w:bCs/>
        </w:rPr>
        <w:t>). Paslaugų aprašymas ir kiti reikalavimai Paslaugoms nustatyti Sutartyje, įskaitant, bet neapsiribojant Sutarties 1 pried</w:t>
      </w:r>
      <w:r w:rsidR="00046F1D">
        <w:rPr>
          <w:rFonts w:cs="Tahoma"/>
          <w:bCs/>
        </w:rPr>
        <w:t>u</w:t>
      </w:r>
      <w:r w:rsidRPr="007B1E1A">
        <w:rPr>
          <w:rFonts w:cs="Tahoma"/>
          <w:bCs/>
        </w:rPr>
        <w:t xml:space="preserve"> „Techninė specifikacija“ (toliau – </w:t>
      </w:r>
      <w:r w:rsidRPr="007B1E1A">
        <w:rPr>
          <w:rFonts w:cs="Tahoma"/>
          <w:b/>
          <w:bCs/>
        </w:rPr>
        <w:t>Techninė specifikacija</w:t>
      </w:r>
      <w:r w:rsidRPr="007B1E1A">
        <w:rPr>
          <w:rFonts w:cs="Tahoma"/>
          <w:bCs/>
        </w:rPr>
        <w:t>) ir Pasiūlym</w:t>
      </w:r>
      <w:r w:rsidR="00046F1D">
        <w:rPr>
          <w:rFonts w:cs="Tahoma"/>
          <w:bCs/>
        </w:rPr>
        <w:t>u</w:t>
      </w:r>
      <w:r w:rsidR="00876A43">
        <w:rPr>
          <w:rFonts w:cs="Tahoma"/>
          <w:bCs/>
        </w:rPr>
        <w:t>.</w:t>
      </w:r>
    </w:p>
    <w:p w14:paraId="707BCDEE" w14:textId="6A41FFDD" w:rsidR="007B1E1A" w:rsidRPr="007B1E1A" w:rsidRDefault="007B1E1A" w:rsidP="00F271C6">
      <w:pPr>
        <w:numPr>
          <w:ilvl w:val="1"/>
          <w:numId w:val="14"/>
        </w:numPr>
        <w:spacing w:line="360" w:lineRule="auto"/>
        <w:ind w:left="0" w:firstLine="567"/>
        <w:jc w:val="both"/>
        <w:rPr>
          <w:rFonts w:cs="Tahoma"/>
          <w:bCs/>
        </w:rPr>
      </w:pPr>
      <w:r w:rsidRPr="007B1E1A">
        <w:rPr>
          <w:rFonts w:cs="Tahoma"/>
        </w:rPr>
        <w:t xml:space="preserve">Sutartimi </w:t>
      </w:r>
      <w:r w:rsidR="005E7DF4">
        <w:rPr>
          <w:rFonts w:cs="Tahoma"/>
        </w:rPr>
        <w:t>Tiekėjas</w:t>
      </w:r>
      <w:r w:rsidRPr="007B1E1A">
        <w:rPr>
          <w:rFonts w:cs="Tahoma"/>
        </w:rPr>
        <w:t xml:space="preserve"> įsipareigoja Sutartyje nustatytomis sąlygomis ir tvarka</w:t>
      </w:r>
      <w:r w:rsidR="00876A43">
        <w:rPr>
          <w:rFonts w:cs="Tahoma"/>
        </w:rPr>
        <w:t xml:space="preserve">, </w:t>
      </w:r>
      <w:r w:rsidR="00876A43" w:rsidRPr="00876A43">
        <w:rPr>
          <w:rFonts w:cs="Tahoma"/>
        </w:rPr>
        <w:t>savo rizika, priemonėmis ir medžiagomis suteikti</w:t>
      </w:r>
      <w:r w:rsidRPr="007B1E1A">
        <w:rPr>
          <w:rFonts w:cs="Tahoma"/>
        </w:rPr>
        <w:t xml:space="preserve"> </w:t>
      </w:r>
      <w:r w:rsidR="005E7DF4">
        <w:rPr>
          <w:rFonts w:cs="Tahoma"/>
        </w:rPr>
        <w:t>Užsakovui</w:t>
      </w:r>
      <w:r w:rsidRPr="007B1E1A">
        <w:rPr>
          <w:rFonts w:cs="Tahoma"/>
        </w:rPr>
        <w:t xml:space="preserve"> Paslaugas</w:t>
      </w:r>
      <w:r w:rsidR="00876A43">
        <w:rPr>
          <w:rFonts w:cs="Tahoma"/>
        </w:rPr>
        <w:t xml:space="preserve"> </w:t>
      </w:r>
      <w:r w:rsidR="00876A43" w:rsidRPr="00876A43">
        <w:rPr>
          <w:rFonts w:cs="Tahoma"/>
        </w:rPr>
        <w:t>bei perduoti šių Paslaugų rezultatą Užsakovui</w:t>
      </w:r>
      <w:r w:rsidRPr="007B1E1A">
        <w:rPr>
          <w:rFonts w:cs="Tahoma"/>
        </w:rPr>
        <w:t xml:space="preserve">, o </w:t>
      </w:r>
      <w:r w:rsidR="005E7DF4">
        <w:rPr>
          <w:rFonts w:cs="Tahoma"/>
        </w:rPr>
        <w:t>Užsakovas</w:t>
      </w:r>
      <w:r w:rsidRPr="007B1E1A">
        <w:rPr>
          <w:rFonts w:cs="Tahoma"/>
        </w:rPr>
        <w:t xml:space="preserve"> Sutartyje nustatytomis sąlygomis ir tvarka įsipareigoja priimti </w:t>
      </w:r>
      <w:r w:rsidR="005E7DF4">
        <w:rPr>
          <w:rFonts w:cs="Tahoma"/>
        </w:rPr>
        <w:t>Tiekėjo</w:t>
      </w:r>
      <w:r w:rsidRPr="007B1E1A">
        <w:rPr>
          <w:rFonts w:cs="Tahoma"/>
        </w:rPr>
        <w:t xml:space="preserve"> tinkamai suteiktas Paslaugas ir </w:t>
      </w:r>
      <w:r w:rsidR="005E41DA" w:rsidRPr="005E41DA">
        <w:rPr>
          <w:rFonts w:cs="Tahoma"/>
        </w:rPr>
        <w:t>sumokėti už jas Sutartyje nustatytą kainą Sutartyje nustatytomis sąlygomis ir tvarka</w:t>
      </w:r>
      <w:r w:rsidRPr="007B1E1A">
        <w:rPr>
          <w:rFonts w:cs="Tahoma"/>
          <w:bCs/>
        </w:rPr>
        <w:t>.</w:t>
      </w:r>
    </w:p>
    <w:p w14:paraId="1BF37AE7" w14:textId="77777777" w:rsidR="007B1E1A" w:rsidRPr="007B1E1A" w:rsidRDefault="007B1E1A" w:rsidP="00F271C6">
      <w:pPr>
        <w:spacing w:line="360" w:lineRule="auto"/>
        <w:ind w:firstLine="567"/>
        <w:rPr>
          <w:rFonts w:cs="Tahoma"/>
        </w:rPr>
      </w:pPr>
    </w:p>
    <w:p w14:paraId="66BEC350" w14:textId="77777777" w:rsidR="007B1E1A" w:rsidRPr="007B1E1A" w:rsidRDefault="007B1E1A" w:rsidP="00F271C6">
      <w:pPr>
        <w:numPr>
          <w:ilvl w:val="0"/>
          <w:numId w:val="14"/>
        </w:numPr>
        <w:spacing w:line="360" w:lineRule="auto"/>
        <w:ind w:left="357" w:hanging="357"/>
        <w:jc w:val="center"/>
        <w:rPr>
          <w:rFonts w:cs="Tahoma"/>
          <w:b/>
        </w:rPr>
      </w:pPr>
      <w:r w:rsidRPr="007B1E1A">
        <w:rPr>
          <w:rFonts w:cs="Tahoma"/>
          <w:b/>
          <w:bCs/>
          <w:iCs/>
        </w:rPr>
        <w:t>PASLAUGŲ SUTEIKIMO TERMINAI</w:t>
      </w:r>
    </w:p>
    <w:p w14:paraId="3F57B445" w14:textId="6BA2FC09" w:rsidR="007B1E1A" w:rsidRPr="009E708D" w:rsidRDefault="007B1E1A" w:rsidP="005E41DA">
      <w:pPr>
        <w:numPr>
          <w:ilvl w:val="1"/>
          <w:numId w:val="14"/>
        </w:numPr>
        <w:tabs>
          <w:tab w:val="left" w:pos="993"/>
        </w:tabs>
        <w:spacing w:line="360" w:lineRule="auto"/>
        <w:ind w:left="0" w:firstLine="567"/>
        <w:jc w:val="both"/>
        <w:rPr>
          <w:rFonts w:cs="Tahoma"/>
          <w:b/>
          <w:color w:val="000000" w:themeColor="text1"/>
        </w:rPr>
      </w:pPr>
      <w:r w:rsidRPr="009E708D">
        <w:rPr>
          <w:rFonts w:cs="Tahoma"/>
          <w:bCs/>
          <w:color w:val="000000" w:themeColor="text1"/>
        </w:rPr>
        <w:t xml:space="preserve">Paslaugos pagal Sutartį turi būti </w:t>
      </w:r>
      <w:sdt>
        <w:sdtPr>
          <w:rPr>
            <w:rFonts w:cs="Tahoma"/>
            <w:color w:val="000000" w:themeColor="text1"/>
          </w:rPr>
          <w:id w:val="1532754179"/>
          <w:placeholder>
            <w:docPart w:val="224A1531E6CA4BDC8D757E6074F4F5B3"/>
          </w:placeholder>
          <w:dropDownList>
            <w:listItem w:value="Choose an item."/>
            <w:listItem w:displayText="suteiktos ne vėliau kaip per" w:value="suteiktos ne vėliau kaip per"/>
            <w:listItem w:displayText="suteiktos ne vėliau kaip iki" w:value="suteiktos ne vėliau kaip iki"/>
            <w:listItem w:displayText="teikiamos ne trumpiau, kaip" w:value="teikiamos ne trumpiau, kaip"/>
            <w:listItem w:displayText="teikiamos ne trumpiau, kaip iki" w:value="teikiamos ne trumpiau, kaip iki"/>
          </w:dropDownList>
        </w:sdtPr>
        <w:sdtEndPr/>
        <w:sdtContent>
          <w:r w:rsidR="00DE6D1E" w:rsidRPr="009E708D">
            <w:rPr>
              <w:rFonts w:cs="Tahoma"/>
              <w:color w:val="000000" w:themeColor="text1"/>
            </w:rPr>
            <w:t>teikiamos ne trumpiau, kaip</w:t>
          </w:r>
        </w:sdtContent>
      </w:sdt>
      <w:r w:rsidRPr="009E708D">
        <w:rPr>
          <w:rFonts w:cs="Tahoma"/>
          <w:color w:val="000000" w:themeColor="text1"/>
        </w:rPr>
        <w:t xml:space="preserve"> </w:t>
      </w:r>
      <w:r w:rsidR="00DE6D1E" w:rsidRPr="009E708D">
        <w:rPr>
          <w:rFonts w:cs="Tahoma"/>
          <w:color w:val="000000" w:themeColor="text1"/>
        </w:rPr>
        <w:t>36 mėn.</w:t>
      </w:r>
      <w:r w:rsidRPr="009E708D">
        <w:rPr>
          <w:rFonts w:cs="Tahoma"/>
          <w:color w:val="000000" w:themeColor="text1"/>
        </w:rPr>
        <w:t xml:space="preserve">, </w:t>
      </w:r>
      <w:r w:rsidR="00355F22">
        <w:rPr>
          <w:rFonts w:cs="Tahoma"/>
          <w:color w:val="000000" w:themeColor="text1"/>
        </w:rPr>
        <w:t>nuo Sutarties įsigaliojimo datos</w:t>
      </w:r>
      <w:r w:rsidRPr="009E708D">
        <w:rPr>
          <w:rFonts w:cs="Tahoma"/>
          <w:color w:val="000000" w:themeColor="text1"/>
        </w:rPr>
        <w:t>.</w:t>
      </w:r>
    </w:p>
    <w:p w14:paraId="22AB9D99" w14:textId="12E1465C" w:rsidR="007B1E1A" w:rsidRPr="007B1E1A" w:rsidRDefault="007B1E1A" w:rsidP="005E41DA">
      <w:pPr>
        <w:numPr>
          <w:ilvl w:val="1"/>
          <w:numId w:val="14"/>
        </w:numPr>
        <w:tabs>
          <w:tab w:val="left" w:pos="993"/>
        </w:tabs>
        <w:spacing w:line="360" w:lineRule="auto"/>
        <w:ind w:left="0" w:firstLine="567"/>
        <w:jc w:val="both"/>
        <w:rPr>
          <w:rFonts w:cs="Tahoma"/>
          <w:b/>
        </w:rPr>
      </w:pPr>
      <w:r w:rsidRPr="007B1E1A">
        <w:rPr>
          <w:rFonts w:cs="Tahoma"/>
          <w:iCs/>
        </w:rPr>
        <w:t xml:space="preserve">Paslaugų teikimo vieta – </w:t>
      </w:r>
      <w:sdt>
        <w:sdtPr>
          <w:rPr>
            <w:rFonts w:cs="Tahoma"/>
          </w:rPr>
          <w:id w:val="-624699804"/>
          <w:placeholder>
            <w:docPart w:val="FBD1B620EC50456C9EC221CD3BE540F7"/>
          </w:placeholder>
          <w:dropDownList>
            <w:listItem w:value="Choose an item."/>
            <w:listItem w:displayText="Vinco Kudirkos g. 18-3, Vilnius." w:value="Vinco Kudirkos g. 18-3, Vilnius."/>
            <w:listItem w:displayText="Lvivo g. 25-101, Vilnius." w:value="Lvivo g. 25-101, Vilnius."/>
            <w:listItem w:displayText="Vinco Kudirkos g. 18-3, Vilnius. Paslaugų suteikimo vieta gali būti keičiama Vilniaus miesto ribose." w:value="Vinco Kudirkos g. 18-3, Vilnius. Paslaugų suteikimo vieta gali būti keičiama Vilniaus miesto ribose."/>
          </w:dropDownList>
        </w:sdtPr>
        <w:sdtEndPr/>
        <w:sdtContent>
          <w:r w:rsidR="00DE6D1E">
            <w:rPr>
              <w:rFonts w:cs="Tahoma"/>
            </w:rPr>
            <w:t>Vinco Kudirkos g. 18-3, Vilnius.</w:t>
          </w:r>
        </w:sdtContent>
      </w:sdt>
    </w:p>
    <w:p w14:paraId="29A8BBA7" w14:textId="77777777" w:rsidR="007B1E1A" w:rsidRPr="007B1E1A" w:rsidRDefault="007B1E1A" w:rsidP="00AF57A3">
      <w:pPr>
        <w:spacing w:line="360" w:lineRule="auto"/>
        <w:jc w:val="both"/>
        <w:rPr>
          <w:rFonts w:cs="Tahoma"/>
        </w:rPr>
      </w:pPr>
    </w:p>
    <w:p w14:paraId="4933CEE8" w14:textId="77777777" w:rsidR="007B1E1A" w:rsidRPr="007B1E1A" w:rsidRDefault="007B1E1A" w:rsidP="00355F22">
      <w:pPr>
        <w:numPr>
          <w:ilvl w:val="0"/>
          <w:numId w:val="38"/>
        </w:numPr>
        <w:spacing w:line="360" w:lineRule="auto"/>
        <w:jc w:val="center"/>
        <w:rPr>
          <w:rFonts w:cs="Tahoma"/>
        </w:rPr>
      </w:pPr>
      <w:r w:rsidRPr="007B1E1A">
        <w:rPr>
          <w:rFonts w:cs="Tahoma"/>
          <w:b/>
        </w:rPr>
        <w:t>ŠALIŲ TEISĖS IR PAREIGOS</w:t>
      </w:r>
    </w:p>
    <w:p w14:paraId="639580EE" w14:textId="6488D130" w:rsidR="007B1E1A" w:rsidRPr="00764658" w:rsidRDefault="007B1E1A" w:rsidP="00764658">
      <w:pPr>
        <w:pStyle w:val="Sraopastraipa"/>
        <w:numPr>
          <w:ilvl w:val="1"/>
          <w:numId w:val="42"/>
        </w:numPr>
        <w:spacing w:after="0" w:line="360" w:lineRule="auto"/>
        <w:ind w:left="0" w:firstLine="567"/>
        <w:jc w:val="both"/>
        <w:rPr>
          <w:rFonts w:ascii="Tahoma" w:hAnsi="Tahoma" w:cs="Tahoma"/>
          <w:b/>
          <w:bCs/>
          <w:sz w:val="22"/>
        </w:rPr>
      </w:pPr>
      <w:r w:rsidRPr="00764658">
        <w:rPr>
          <w:rFonts w:ascii="Tahoma" w:hAnsi="Tahoma" w:cs="Tahoma"/>
          <w:b/>
          <w:bCs/>
          <w:sz w:val="22"/>
        </w:rPr>
        <w:t>Užsakovas įsipareigoja:</w:t>
      </w:r>
    </w:p>
    <w:p w14:paraId="785FEAB4" w14:textId="6E19A41D" w:rsidR="007B1E1A" w:rsidRPr="002771B4" w:rsidRDefault="007B1E1A" w:rsidP="002771B4">
      <w:pPr>
        <w:pStyle w:val="Sraopastraipa"/>
        <w:numPr>
          <w:ilvl w:val="2"/>
          <w:numId w:val="42"/>
        </w:numPr>
        <w:spacing w:line="360" w:lineRule="auto"/>
        <w:ind w:left="0" w:firstLine="567"/>
        <w:jc w:val="both"/>
        <w:rPr>
          <w:rFonts w:ascii="Tahoma" w:hAnsi="Tahoma" w:cs="Tahoma"/>
          <w:b/>
          <w:bCs/>
          <w:sz w:val="22"/>
        </w:rPr>
      </w:pPr>
      <w:r w:rsidRPr="002771B4">
        <w:rPr>
          <w:rFonts w:ascii="Tahoma" w:hAnsi="Tahoma" w:cs="Tahoma"/>
          <w:sz w:val="22"/>
        </w:rPr>
        <w:t>priimti Sutartyje nustatytais terminais ir tvarka</w:t>
      </w:r>
      <w:r w:rsidR="00AF57A3" w:rsidRPr="002771B4">
        <w:rPr>
          <w:rFonts w:ascii="Tahoma" w:hAnsi="Tahoma" w:cs="Tahoma"/>
          <w:sz w:val="22"/>
        </w:rPr>
        <w:t xml:space="preserve"> T</w:t>
      </w:r>
      <w:r w:rsidRPr="002771B4">
        <w:rPr>
          <w:rFonts w:ascii="Tahoma" w:hAnsi="Tahoma" w:cs="Tahoma"/>
          <w:sz w:val="22"/>
        </w:rPr>
        <w:t>i</w:t>
      </w:r>
      <w:r w:rsidR="00AF57A3" w:rsidRPr="002771B4">
        <w:rPr>
          <w:rFonts w:ascii="Tahoma" w:hAnsi="Tahoma" w:cs="Tahoma"/>
          <w:sz w:val="22"/>
        </w:rPr>
        <w:t>e</w:t>
      </w:r>
      <w:r w:rsidRPr="002771B4">
        <w:rPr>
          <w:rFonts w:ascii="Tahoma" w:hAnsi="Tahoma" w:cs="Tahoma"/>
          <w:sz w:val="22"/>
        </w:rPr>
        <w:t>kėjo suteiktas Paslaugas, atitinkančias Techninės specifikac</w:t>
      </w:r>
      <w:r w:rsidR="002771B4">
        <w:rPr>
          <w:rFonts w:ascii="Tahoma" w:hAnsi="Tahoma" w:cs="Tahoma"/>
          <w:sz w:val="22"/>
        </w:rPr>
        <w:t>ijos nustatytus reikalavimus;</w:t>
      </w:r>
    </w:p>
    <w:p w14:paraId="12BBE9C3" w14:textId="77777777" w:rsidR="007B1E1A" w:rsidRPr="007B1E1A" w:rsidRDefault="007B1E1A" w:rsidP="002771B4">
      <w:pPr>
        <w:numPr>
          <w:ilvl w:val="2"/>
          <w:numId w:val="42"/>
        </w:numPr>
        <w:spacing w:line="360" w:lineRule="auto"/>
        <w:ind w:left="0" w:firstLine="567"/>
        <w:jc w:val="both"/>
        <w:rPr>
          <w:rFonts w:cs="Tahoma"/>
          <w:b/>
          <w:bCs/>
        </w:rPr>
      </w:pPr>
      <w:r w:rsidRPr="007B1E1A">
        <w:rPr>
          <w:rFonts w:cs="Tahoma"/>
        </w:rPr>
        <w:lastRenderedPageBreak/>
        <w:t xml:space="preserve">sumokėti </w:t>
      </w:r>
      <w:r w:rsidR="00AF57A3">
        <w:rPr>
          <w:rFonts w:cs="Tahoma"/>
        </w:rPr>
        <w:t>T</w:t>
      </w:r>
      <w:r w:rsidR="00AF57A3" w:rsidRPr="007B1E1A">
        <w:rPr>
          <w:rFonts w:cs="Tahoma"/>
        </w:rPr>
        <w:t>i</w:t>
      </w:r>
      <w:r w:rsidR="00AF57A3">
        <w:rPr>
          <w:rFonts w:cs="Tahoma"/>
        </w:rPr>
        <w:t>ekėjui</w:t>
      </w:r>
      <w:r w:rsidRPr="007B1E1A">
        <w:rPr>
          <w:rFonts w:cs="Tahoma"/>
        </w:rPr>
        <w:t xml:space="preserve"> už priimtas Paslaugas Sutartyje nustatytą kainą Sutartyje nustatytomis sąlygomis ir tvarka;</w:t>
      </w:r>
    </w:p>
    <w:p w14:paraId="4E03A6BF" w14:textId="492581E0" w:rsidR="007B1E1A" w:rsidRPr="007B1E1A" w:rsidRDefault="007B1E1A" w:rsidP="002771B4">
      <w:pPr>
        <w:numPr>
          <w:ilvl w:val="2"/>
          <w:numId w:val="42"/>
        </w:numPr>
        <w:spacing w:line="360" w:lineRule="auto"/>
        <w:ind w:left="0" w:firstLine="567"/>
        <w:jc w:val="both"/>
        <w:rPr>
          <w:rFonts w:cs="Tahoma"/>
          <w:b/>
          <w:bCs/>
        </w:rPr>
      </w:pPr>
      <w:r w:rsidRPr="007B1E1A">
        <w:rPr>
          <w:rFonts w:cs="Tahoma"/>
        </w:rPr>
        <w:t>per</w:t>
      </w:r>
      <w:r w:rsidR="00DE6D1E">
        <w:rPr>
          <w:rFonts w:cs="Tahoma"/>
        </w:rPr>
        <w:t xml:space="preserve"> 5 (penkias) kalendorines dienas</w:t>
      </w:r>
      <w:r w:rsidRPr="007B1E1A">
        <w:rPr>
          <w:rFonts w:cs="Tahoma"/>
        </w:rPr>
        <w:t xml:space="preserve">, bet ne vėliau kaip iki Paslaugų priėmimo–perdavimo akto pasirašymo, patikrinti suteiktas Paslaugas bei įforminti patikrinimo rezultatus; </w:t>
      </w:r>
    </w:p>
    <w:p w14:paraId="7D20BD1B" w14:textId="77777777" w:rsidR="007B1E1A" w:rsidRPr="007B1E1A" w:rsidRDefault="007B1E1A" w:rsidP="002771B4">
      <w:pPr>
        <w:numPr>
          <w:ilvl w:val="2"/>
          <w:numId w:val="42"/>
        </w:numPr>
        <w:spacing w:line="360" w:lineRule="auto"/>
        <w:ind w:left="0" w:firstLine="567"/>
        <w:jc w:val="both"/>
        <w:rPr>
          <w:rFonts w:cs="Tahoma"/>
          <w:b/>
          <w:bCs/>
        </w:rPr>
      </w:pPr>
      <w:r w:rsidRPr="007B1E1A">
        <w:rPr>
          <w:rFonts w:cs="Tahoma"/>
        </w:rPr>
        <w:t xml:space="preserve">bendradarbiauti su </w:t>
      </w:r>
      <w:r w:rsidR="00AF57A3">
        <w:rPr>
          <w:rFonts w:cs="Tahoma"/>
        </w:rPr>
        <w:t>T</w:t>
      </w:r>
      <w:r w:rsidR="00AF57A3" w:rsidRPr="007B1E1A">
        <w:rPr>
          <w:rFonts w:cs="Tahoma"/>
        </w:rPr>
        <w:t>i</w:t>
      </w:r>
      <w:r w:rsidR="00AF57A3">
        <w:rPr>
          <w:rFonts w:cs="Tahoma"/>
        </w:rPr>
        <w:t>ekėju</w:t>
      </w:r>
      <w:r w:rsidRPr="007B1E1A">
        <w:rPr>
          <w:rFonts w:cs="Tahoma"/>
        </w:rPr>
        <w:t xml:space="preserve">: suteikti </w:t>
      </w:r>
      <w:r w:rsidR="00AF57A3">
        <w:rPr>
          <w:rFonts w:cs="Tahoma"/>
        </w:rPr>
        <w:t>T</w:t>
      </w:r>
      <w:r w:rsidR="00AF57A3" w:rsidRPr="007B1E1A">
        <w:rPr>
          <w:rFonts w:cs="Tahoma"/>
        </w:rPr>
        <w:t>i</w:t>
      </w:r>
      <w:r w:rsidR="00AF57A3">
        <w:rPr>
          <w:rFonts w:cs="Tahoma"/>
        </w:rPr>
        <w:t>ekėjui</w:t>
      </w:r>
      <w:r w:rsidR="00AF57A3" w:rsidRPr="007B1E1A">
        <w:rPr>
          <w:rFonts w:cs="Tahoma"/>
        </w:rPr>
        <w:t xml:space="preserve"> </w:t>
      </w:r>
      <w:r w:rsidRPr="007B1E1A">
        <w:rPr>
          <w:rFonts w:cs="Tahoma"/>
        </w:rPr>
        <w:t xml:space="preserve">jo pagrįstai prašomą, </w:t>
      </w:r>
      <w:r w:rsidR="00AF57A3">
        <w:rPr>
          <w:rFonts w:cs="Tahoma"/>
        </w:rPr>
        <w:t>Užsakovo</w:t>
      </w:r>
      <w:r w:rsidRPr="007B1E1A">
        <w:rPr>
          <w:rFonts w:cs="Tahoma"/>
        </w:rPr>
        <w:t xml:space="preserve"> turimą informaciją ir (ar) dokumentus, būtinus Sutarčiai tinkamai ir laiku įvykdyti.</w:t>
      </w:r>
    </w:p>
    <w:p w14:paraId="66CAF43F" w14:textId="77777777" w:rsidR="007B1E1A" w:rsidRPr="00AF57A3" w:rsidRDefault="00AF57A3" w:rsidP="002771B4">
      <w:pPr>
        <w:pStyle w:val="Sraopastraipa"/>
        <w:numPr>
          <w:ilvl w:val="1"/>
          <w:numId w:val="42"/>
        </w:numPr>
        <w:spacing w:after="0" w:line="360" w:lineRule="auto"/>
        <w:ind w:left="0" w:firstLine="567"/>
        <w:jc w:val="both"/>
        <w:rPr>
          <w:rFonts w:ascii="Tahoma" w:hAnsi="Tahoma" w:cs="Tahoma"/>
          <w:b/>
          <w:bCs/>
          <w:color w:val="000000" w:themeColor="text1"/>
          <w:sz w:val="22"/>
        </w:rPr>
      </w:pPr>
      <w:r w:rsidRPr="00AF57A3">
        <w:rPr>
          <w:rFonts w:ascii="Tahoma" w:hAnsi="Tahoma" w:cs="Tahoma"/>
          <w:color w:val="000000" w:themeColor="text1"/>
          <w:sz w:val="22"/>
        </w:rPr>
        <w:t>Užsakovas į</w:t>
      </w:r>
      <w:r w:rsidR="007B1E1A" w:rsidRPr="00AF57A3">
        <w:rPr>
          <w:rFonts w:ascii="Tahoma" w:hAnsi="Tahoma" w:cs="Tahoma"/>
          <w:color w:val="000000" w:themeColor="text1"/>
          <w:sz w:val="22"/>
        </w:rPr>
        <w:t>sipareigoja tinkamai vykdyti kitus įsipareigojimus, numatytus Sutartyje ir Lietuvos Respublikoje galiojančiuose teisės aktuose.</w:t>
      </w:r>
    </w:p>
    <w:p w14:paraId="1309044F" w14:textId="77777777" w:rsidR="007B1E1A" w:rsidRPr="007B1E1A" w:rsidRDefault="007B1E1A" w:rsidP="002771B4">
      <w:pPr>
        <w:numPr>
          <w:ilvl w:val="1"/>
          <w:numId w:val="42"/>
        </w:numPr>
        <w:spacing w:line="360" w:lineRule="auto"/>
        <w:ind w:left="0" w:firstLine="567"/>
        <w:jc w:val="both"/>
        <w:rPr>
          <w:rFonts w:cs="Tahoma"/>
          <w:b/>
          <w:bCs/>
        </w:rPr>
      </w:pPr>
      <w:r w:rsidRPr="007B1E1A">
        <w:rPr>
          <w:rFonts w:cs="Tahoma"/>
          <w:b/>
          <w:bCs/>
        </w:rPr>
        <w:t>Užsakovas turi teisę:</w:t>
      </w:r>
    </w:p>
    <w:p w14:paraId="5BF701FF" w14:textId="77777777" w:rsidR="007B1E1A" w:rsidRPr="007B1E1A" w:rsidRDefault="007B1E1A" w:rsidP="002771B4">
      <w:pPr>
        <w:numPr>
          <w:ilvl w:val="2"/>
          <w:numId w:val="42"/>
        </w:numPr>
        <w:spacing w:line="360" w:lineRule="auto"/>
        <w:ind w:left="0" w:firstLine="567"/>
        <w:jc w:val="both"/>
        <w:rPr>
          <w:rFonts w:cs="Tahoma"/>
        </w:rPr>
      </w:pPr>
      <w:r w:rsidRPr="007B1E1A">
        <w:rPr>
          <w:rFonts w:cs="Tahoma"/>
        </w:rPr>
        <w:t xml:space="preserve">reikalauti, kad </w:t>
      </w:r>
      <w:r w:rsidR="00AF57A3">
        <w:rPr>
          <w:rFonts w:cs="Tahoma"/>
        </w:rPr>
        <w:t>Tiekėjas</w:t>
      </w:r>
      <w:r w:rsidRPr="007B1E1A">
        <w:rPr>
          <w:rFonts w:cs="Tahoma"/>
        </w:rPr>
        <w:t xml:space="preserve"> tinkamai ir laiku vykdytų įsipareigojimus, nurodytus Sutartyje bei Lietuvos Respublikoje galiojančiuose teisės aktuose;</w:t>
      </w:r>
    </w:p>
    <w:p w14:paraId="2E146F6D" w14:textId="77777777" w:rsidR="007B1E1A" w:rsidRPr="007B1E1A" w:rsidRDefault="007B1E1A" w:rsidP="002771B4">
      <w:pPr>
        <w:numPr>
          <w:ilvl w:val="2"/>
          <w:numId w:val="42"/>
        </w:numPr>
        <w:spacing w:line="360" w:lineRule="auto"/>
        <w:ind w:left="0" w:firstLine="567"/>
        <w:jc w:val="both"/>
        <w:rPr>
          <w:rFonts w:cs="Tahoma"/>
        </w:rPr>
      </w:pPr>
      <w:r w:rsidRPr="007B1E1A">
        <w:rPr>
          <w:rFonts w:cs="Tahoma"/>
        </w:rPr>
        <w:t xml:space="preserve">tikrinti Paslaugų teikimo procesą tiek, kiek tai susiję su teikiamų Paslaugų kokybe, pareikšti </w:t>
      </w:r>
      <w:r w:rsidR="00834879">
        <w:rPr>
          <w:rFonts w:cs="Tahoma"/>
        </w:rPr>
        <w:t>Tiekėjui</w:t>
      </w:r>
      <w:r w:rsidRPr="007B1E1A">
        <w:rPr>
          <w:rFonts w:cs="Tahoma"/>
        </w:rPr>
        <w:t xml:space="preserve"> pastabas ir pasiūlymus dėl Paslaugų teikimo. </w:t>
      </w:r>
      <w:r w:rsidR="00834879">
        <w:rPr>
          <w:rFonts w:cs="Tahoma"/>
        </w:rPr>
        <w:t>Užsakovo</w:t>
      </w:r>
      <w:r w:rsidRPr="007B1E1A">
        <w:rPr>
          <w:rFonts w:cs="Tahoma"/>
        </w:rPr>
        <w:t xml:space="preserve"> pastebėti trūkumai fiksuojami raštu arba el. paštu ir turi būti </w:t>
      </w:r>
      <w:r w:rsidR="00834879">
        <w:rPr>
          <w:rFonts w:cs="Tahoma"/>
        </w:rPr>
        <w:t>Tiekėjo</w:t>
      </w:r>
      <w:r w:rsidRPr="007B1E1A">
        <w:rPr>
          <w:rFonts w:cs="Tahoma"/>
        </w:rPr>
        <w:t xml:space="preserve"> sąskaita ištaisyti per Užsakovo nurodytą terminą;</w:t>
      </w:r>
    </w:p>
    <w:p w14:paraId="61036FA1" w14:textId="5A940255" w:rsidR="007B1E1A" w:rsidRPr="007B1E1A" w:rsidRDefault="007B1E1A" w:rsidP="002771B4">
      <w:pPr>
        <w:numPr>
          <w:ilvl w:val="2"/>
          <w:numId w:val="42"/>
        </w:numPr>
        <w:spacing w:line="360" w:lineRule="auto"/>
        <w:ind w:left="0" w:firstLine="567"/>
        <w:jc w:val="both"/>
        <w:rPr>
          <w:rFonts w:cs="Tahoma"/>
        </w:rPr>
      </w:pPr>
      <w:r w:rsidRPr="007B1E1A">
        <w:rPr>
          <w:rFonts w:cs="Tahoma"/>
        </w:rPr>
        <w:t xml:space="preserve">neapmokėti Europos elektroninių sąskaitų faktūrų standarto neatitinkančių sąskaitų, jeigu </w:t>
      </w:r>
      <w:r w:rsidR="00834879">
        <w:rPr>
          <w:rFonts w:cs="Tahoma"/>
        </w:rPr>
        <w:t>Tiekėjas</w:t>
      </w:r>
      <w:r w:rsidRPr="007B1E1A">
        <w:rPr>
          <w:rFonts w:cs="Tahoma"/>
        </w:rPr>
        <w:t xml:space="preserve"> jas pateikia ne Sutarties 4.</w:t>
      </w:r>
      <w:r w:rsidR="00451714">
        <w:rPr>
          <w:rFonts w:cs="Tahoma"/>
        </w:rPr>
        <w:t>7</w:t>
      </w:r>
      <w:r w:rsidRPr="007B1E1A">
        <w:rPr>
          <w:rFonts w:cs="Tahoma"/>
        </w:rPr>
        <w:t>. punkte numatytomis priemonėmis;</w:t>
      </w:r>
    </w:p>
    <w:p w14:paraId="5BDE54D2" w14:textId="77777777" w:rsidR="007B1E1A" w:rsidRPr="007B1E1A" w:rsidRDefault="007B1E1A" w:rsidP="002771B4">
      <w:pPr>
        <w:numPr>
          <w:ilvl w:val="2"/>
          <w:numId w:val="42"/>
        </w:numPr>
        <w:spacing w:line="360" w:lineRule="auto"/>
        <w:ind w:left="0" w:firstLine="567"/>
        <w:jc w:val="both"/>
        <w:rPr>
          <w:rFonts w:cs="Tahoma"/>
        </w:rPr>
      </w:pPr>
      <w:r w:rsidRPr="007B1E1A">
        <w:rPr>
          <w:rFonts w:cs="Tahoma"/>
        </w:rPr>
        <w:t xml:space="preserve">išskaičiuoti netesybas ir kitus dėl </w:t>
      </w:r>
      <w:r w:rsidR="00834879">
        <w:rPr>
          <w:rFonts w:cs="Tahoma"/>
        </w:rPr>
        <w:t>Tiekėjo</w:t>
      </w:r>
      <w:r w:rsidRPr="007B1E1A">
        <w:rPr>
          <w:rFonts w:cs="Tahoma"/>
        </w:rPr>
        <w:t xml:space="preserve"> kaltės patirtus nuostolius iš </w:t>
      </w:r>
      <w:r w:rsidR="00834879">
        <w:rPr>
          <w:rFonts w:cs="Tahoma"/>
        </w:rPr>
        <w:t>Tiekėjui</w:t>
      </w:r>
      <w:r w:rsidRPr="007B1E1A">
        <w:rPr>
          <w:rFonts w:cs="Tahoma"/>
        </w:rPr>
        <w:t xml:space="preserve"> mokėtinų sumų, apie tai raštu informavęs </w:t>
      </w:r>
      <w:r w:rsidR="00834879">
        <w:rPr>
          <w:rFonts w:cs="Tahoma"/>
        </w:rPr>
        <w:t>Tiekėją</w:t>
      </w:r>
      <w:r w:rsidRPr="007B1E1A">
        <w:rPr>
          <w:rFonts w:cs="Tahoma"/>
        </w:rPr>
        <w:t>;</w:t>
      </w:r>
    </w:p>
    <w:p w14:paraId="7B68D440" w14:textId="77777777" w:rsidR="007B1E1A" w:rsidRPr="007B1E1A" w:rsidRDefault="007B1E1A" w:rsidP="002771B4">
      <w:pPr>
        <w:numPr>
          <w:ilvl w:val="2"/>
          <w:numId w:val="42"/>
        </w:numPr>
        <w:spacing w:line="360" w:lineRule="auto"/>
        <w:ind w:left="0" w:firstLine="567"/>
        <w:jc w:val="both"/>
        <w:rPr>
          <w:rFonts w:cs="Tahoma"/>
        </w:rPr>
      </w:pPr>
      <w:r w:rsidRPr="007B1E1A">
        <w:rPr>
          <w:rFonts w:cs="Tahoma"/>
        </w:rPr>
        <w:t xml:space="preserve">sustabdyti </w:t>
      </w:r>
      <w:r w:rsidR="00834879" w:rsidRPr="007B1E1A">
        <w:rPr>
          <w:rFonts w:cs="Tahoma"/>
        </w:rPr>
        <w:t>mokėjimu</w:t>
      </w:r>
      <w:r w:rsidR="00834879">
        <w:rPr>
          <w:rFonts w:cs="Tahoma"/>
        </w:rPr>
        <w:t>s</w:t>
      </w:r>
      <w:r w:rsidRPr="007B1E1A">
        <w:rPr>
          <w:rFonts w:cs="Tahoma"/>
        </w:rPr>
        <w:t xml:space="preserve"> </w:t>
      </w:r>
      <w:r w:rsidR="00834879">
        <w:rPr>
          <w:rFonts w:cs="Tahoma"/>
        </w:rPr>
        <w:t>Tiekėjui</w:t>
      </w:r>
      <w:r w:rsidRPr="007B1E1A">
        <w:rPr>
          <w:rFonts w:cs="Tahoma"/>
        </w:rPr>
        <w:t xml:space="preserve">, jeigu </w:t>
      </w:r>
      <w:r w:rsidR="00834879">
        <w:rPr>
          <w:rFonts w:cs="Tahoma"/>
        </w:rPr>
        <w:t>Tiekėjas</w:t>
      </w:r>
      <w:r w:rsidRPr="007B1E1A">
        <w:rPr>
          <w:rFonts w:cs="Tahoma"/>
        </w:rPr>
        <w:t xml:space="preserve"> nevykdo arba netinkamai vykdo bet kokius Sutartimi prisiimtus ar teisės aktuose numatytus įsipareigojimus, iki kol šie įsipareigojimai nebus tinkamai įvykdyti;</w:t>
      </w:r>
    </w:p>
    <w:p w14:paraId="7FA3A4E4" w14:textId="78DC1C0D" w:rsidR="007B1E1A" w:rsidRDefault="007B1E1A" w:rsidP="002771B4">
      <w:pPr>
        <w:numPr>
          <w:ilvl w:val="2"/>
          <w:numId w:val="42"/>
        </w:numPr>
        <w:spacing w:line="360" w:lineRule="auto"/>
        <w:ind w:left="0" w:firstLine="567"/>
        <w:jc w:val="both"/>
        <w:rPr>
          <w:rFonts w:cs="Tahoma"/>
        </w:rPr>
      </w:pPr>
      <w:r w:rsidRPr="007B1E1A">
        <w:rPr>
          <w:rFonts w:cs="Tahoma"/>
        </w:rPr>
        <w:t xml:space="preserve">Sutartyje nustatyta tvarka reikalauti </w:t>
      </w:r>
      <w:r w:rsidR="00834879">
        <w:rPr>
          <w:rFonts w:cs="Tahoma"/>
        </w:rPr>
        <w:t>Tiekėj</w:t>
      </w:r>
      <w:r w:rsidRPr="007B1E1A">
        <w:rPr>
          <w:rFonts w:cs="Tahoma"/>
        </w:rPr>
        <w:t>o pakeisti darbuotoją ir (ar) subtiekėją ar jo darbuotoją, tiesiogiai vykdantį Sutartyje nurodytus įsipareigojimus, jeigu Sutarties vykdymui paskirtas asmuo netinkamai vykdo ar pažeidžia Sutartyje nurodytas pareigas;</w:t>
      </w:r>
    </w:p>
    <w:p w14:paraId="2F2D1735" w14:textId="4A966024" w:rsidR="0036280A" w:rsidRPr="007B1E1A" w:rsidRDefault="0036280A" w:rsidP="002771B4">
      <w:pPr>
        <w:numPr>
          <w:ilvl w:val="2"/>
          <w:numId w:val="42"/>
        </w:numPr>
        <w:spacing w:line="360" w:lineRule="auto"/>
        <w:ind w:left="0" w:firstLine="567"/>
        <w:jc w:val="both"/>
        <w:rPr>
          <w:rFonts w:cs="Tahoma"/>
        </w:rPr>
      </w:pPr>
      <w:r w:rsidRPr="00522982">
        <w:rPr>
          <w:rFonts w:cs="Tahoma"/>
          <w:color w:val="242424"/>
          <w:szCs w:val="20"/>
          <w:shd w:val="clear" w:color="auto" w:fill="FFFFFF"/>
        </w:rPr>
        <w:t xml:space="preserve">bet kuriuo pirkimo sutarties galiojimo metu pareikalauti Tiekėjo pateikti pagrindžiančius dokumentus dėl Tiekėjo tiekiamų </w:t>
      </w:r>
      <w:r>
        <w:rPr>
          <w:rFonts w:eastAsia="Arial Unicode MS" w:cs="Tahoma"/>
          <w:bCs/>
          <w:bdr w:val="nil"/>
          <w:lang w:eastAsia="lt-LT"/>
        </w:rPr>
        <w:t>Paslaugų</w:t>
      </w:r>
      <w:r w:rsidRPr="00522982">
        <w:rPr>
          <w:rFonts w:eastAsia="Arial Unicode MS" w:cs="Tahoma"/>
          <w:bCs/>
          <w:bdr w:val="nil"/>
          <w:lang w:eastAsia="lt-LT"/>
        </w:rPr>
        <w:t xml:space="preserve"> </w:t>
      </w:r>
      <w:r>
        <w:rPr>
          <w:rFonts w:eastAsia="Arial Unicode MS" w:cs="Tahoma"/>
          <w:bCs/>
          <w:bdr w:val="nil"/>
          <w:lang w:eastAsia="lt-LT"/>
        </w:rPr>
        <w:t xml:space="preserve">ar su Paslaugomis susijusių prekių </w:t>
      </w:r>
      <w:r w:rsidRPr="00522982">
        <w:rPr>
          <w:rFonts w:cs="Tahoma"/>
          <w:color w:val="242424"/>
          <w:szCs w:val="20"/>
          <w:shd w:val="clear" w:color="auto" w:fill="FFFFFF"/>
        </w:rPr>
        <w:t>atitikties VPĮ 45 straipsnio 2</w:t>
      </w:r>
      <w:r w:rsidRPr="00522982">
        <w:rPr>
          <w:rFonts w:cs="Tahoma"/>
          <w:color w:val="242424"/>
          <w:szCs w:val="20"/>
          <w:shd w:val="clear" w:color="auto" w:fill="FFFFFF"/>
          <w:vertAlign w:val="superscript"/>
        </w:rPr>
        <w:t>1 </w:t>
      </w:r>
      <w:r w:rsidRPr="00522982">
        <w:rPr>
          <w:rFonts w:cs="Tahoma"/>
          <w:color w:val="242424"/>
          <w:szCs w:val="20"/>
          <w:shd w:val="clear" w:color="auto" w:fill="FFFFFF"/>
        </w:rPr>
        <w:t>dalies nuostatoms. Tiekėjui per perkančiosios organizacijos nustatytą terminą nepateiktus tokios informacijos, perkančioji organizacija turi teisę nesikreipdama į teismą, vienašališkai nutraukti pirkimo sutartį, raštu įspėjusi tiekėją prieš 10 (dešimt) kalendorinių dienų</w:t>
      </w:r>
      <w:r>
        <w:rPr>
          <w:rFonts w:cs="Tahoma"/>
          <w:color w:val="242424"/>
          <w:szCs w:val="20"/>
          <w:shd w:val="clear" w:color="auto" w:fill="FFFFFF"/>
        </w:rPr>
        <w:t>;</w:t>
      </w:r>
    </w:p>
    <w:p w14:paraId="43F9B298" w14:textId="0D56A43B" w:rsidR="007B1E1A" w:rsidRPr="007B1E1A" w:rsidRDefault="007B1E1A" w:rsidP="002771B4">
      <w:pPr>
        <w:numPr>
          <w:ilvl w:val="2"/>
          <w:numId w:val="42"/>
        </w:numPr>
        <w:spacing w:line="360" w:lineRule="auto"/>
        <w:ind w:left="0" w:firstLine="567"/>
        <w:jc w:val="both"/>
        <w:rPr>
          <w:rFonts w:cs="Tahoma"/>
        </w:rPr>
      </w:pPr>
      <w:r w:rsidRPr="007B1E1A">
        <w:rPr>
          <w:rFonts w:cs="Tahoma"/>
        </w:rPr>
        <w:t xml:space="preserve">prašyti, kad </w:t>
      </w:r>
      <w:r w:rsidR="00084F4F">
        <w:rPr>
          <w:rFonts w:cs="Tahoma"/>
        </w:rPr>
        <w:t>Tiekėjas</w:t>
      </w:r>
      <w:r w:rsidR="00084F4F" w:rsidRPr="007B1E1A">
        <w:rPr>
          <w:rFonts w:cs="Tahoma"/>
        </w:rPr>
        <w:t xml:space="preserve"> </w:t>
      </w:r>
      <w:r w:rsidRPr="007B1E1A">
        <w:rPr>
          <w:rFonts w:cs="Tahoma"/>
        </w:rPr>
        <w:t>pateiktų visus dokumentus, numatytus Techninėje specifikacijoje ir Sutartyje</w:t>
      </w:r>
      <w:r w:rsidR="002B5D99">
        <w:rPr>
          <w:rFonts w:cs="Tahoma"/>
        </w:rPr>
        <w:t>.</w:t>
      </w:r>
    </w:p>
    <w:p w14:paraId="4446A82D" w14:textId="77777777" w:rsidR="007B1E1A" w:rsidRPr="00084F4F" w:rsidRDefault="00084F4F" w:rsidP="002771B4">
      <w:pPr>
        <w:pStyle w:val="Sraopastraipa"/>
        <w:numPr>
          <w:ilvl w:val="1"/>
          <w:numId w:val="42"/>
        </w:numPr>
        <w:spacing w:after="0" w:line="360" w:lineRule="auto"/>
        <w:ind w:left="0" w:firstLine="567"/>
        <w:jc w:val="both"/>
        <w:rPr>
          <w:rFonts w:ascii="Tahoma" w:hAnsi="Tahoma" w:cs="Tahoma"/>
          <w:color w:val="000000" w:themeColor="text1"/>
          <w:sz w:val="22"/>
        </w:rPr>
      </w:pPr>
      <w:r w:rsidRPr="00084F4F">
        <w:rPr>
          <w:rFonts w:ascii="Tahoma" w:hAnsi="Tahoma" w:cs="Tahoma"/>
          <w:iCs/>
          <w:color w:val="000000" w:themeColor="text1"/>
          <w:sz w:val="22"/>
        </w:rPr>
        <w:t>Užsakovas t</w:t>
      </w:r>
      <w:r w:rsidR="007B1E1A" w:rsidRPr="00084F4F">
        <w:rPr>
          <w:rFonts w:ascii="Tahoma" w:hAnsi="Tahoma" w:cs="Tahoma"/>
          <w:color w:val="000000" w:themeColor="text1"/>
          <w:sz w:val="22"/>
        </w:rPr>
        <w:t>uri kitas teises, numatytas Sutartyje ir Lietuvos Respublikoje galiojančiuose teisės aktuose.</w:t>
      </w:r>
    </w:p>
    <w:p w14:paraId="65AE9EFC" w14:textId="77777777" w:rsidR="007B1E1A" w:rsidRPr="007B1E1A" w:rsidRDefault="007B1E1A" w:rsidP="002771B4">
      <w:pPr>
        <w:numPr>
          <w:ilvl w:val="1"/>
          <w:numId w:val="42"/>
        </w:numPr>
        <w:spacing w:line="360" w:lineRule="auto"/>
        <w:ind w:left="0" w:firstLine="567"/>
        <w:jc w:val="both"/>
        <w:rPr>
          <w:rFonts w:cs="Tahoma"/>
        </w:rPr>
      </w:pPr>
      <w:r w:rsidRPr="007B1E1A">
        <w:rPr>
          <w:rFonts w:cs="Tahoma"/>
          <w:b/>
          <w:bCs/>
        </w:rPr>
        <w:t>Tiekėjas įsipareigoja:</w:t>
      </w:r>
    </w:p>
    <w:p w14:paraId="7716252D" w14:textId="77777777" w:rsidR="007B1E1A" w:rsidRPr="007B1E1A" w:rsidRDefault="007B1E1A" w:rsidP="00F271C6">
      <w:pPr>
        <w:spacing w:line="360" w:lineRule="auto"/>
        <w:ind w:firstLine="567"/>
        <w:jc w:val="both"/>
        <w:rPr>
          <w:rFonts w:cs="Tahoma"/>
        </w:rPr>
      </w:pPr>
      <w:r w:rsidRPr="007B1E1A">
        <w:rPr>
          <w:rFonts w:cs="Tahoma"/>
        </w:rPr>
        <w:t>3.5.1. tinkamai ir kokybiškai suteikti Paslaugas, atitinkančias Techninės specifikacijos nustatytus reikalavimus, Sutartyje nustatytais terminais ir tvarka;</w:t>
      </w:r>
    </w:p>
    <w:p w14:paraId="279D2450" w14:textId="77777777" w:rsidR="007B1E1A" w:rsidRPr="007B1E1A" w:rsidRDefault="007B1E1A" w:rsidP="00F271C6">
      <w:pPr>
        <w:spacing w:line="360" w:lineRule="auto"/>
        <w:ind w:firstLine="567"/>
        <w:jc w:val="both"/>
        <w:rPr>
          <w:rFonts w:cs="Tahoma"/>
        </w:rPr>
      </w:pPr>
      <w:r w:rsidRPr="007B1E1A">
        <w:rPr>
          <w:rFonts w:cs="Tahoma"/>
        </w:rPr>
        <w:lastRenderedPageBreak/>
        <w:t xml:space="preserve">3.5.2.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 </w:t>
      </w:r>
    </w:p>
    <w:p w14:paraId="5286D95E" w14:textId="77777777" w:rsidR="007B1E1A" w:rsidRPr="007B1E1A" w:rsidRDefault="007B1E1A" w:rsidP="00F271C6">
      <w:pPr>
        <w:spacing w:line="360" w:lineRule="auto"/>
        <w:ind w:firstLine="567"/>
        <w:jc w:val="both"/>
        <w:rPr>
          <w:rFonts w:cs="Tahoma"/>
        </w:rPr>
      </w:pPr>
      <w:r w:rsidRPr="007B1E1A">
        <w:rPr>
          <w:rFonts w:cs="Tahoma"/>
        </w:rPr>
        <w:t xml:space="preserve">3.5.3. </w:t>
      </w:r>
      <w:r w:rsidR="00E03AA7">
        <w:rPr>
          <w:rFonts w:cs="Tahoma"/>
        </w:rPr>
        <w:t>Užsakovo</w:t>
      </w:r>
      <w:r w:rsidRPr="007B1E1A">
        <w:rPr>
          <w:rFonts w:cs="Tahoma"/>
        </w:rPr>
        <w:t xml:space="preserve"> reikalavimu, per </w:t>
      </w:r>
      <w:r w:rsidR="00CC2F78">
        <w:rPr>
          <w:rFonts w:cs="Tahoma"/>
        </w:rPr>
        <w:t>Užsakovo</w:t>
      </w:r>
      <w:r w:rsidRPr="007B1E1A">
        <w:rPr>
          <w:rFonts w:cs="Tahoma"/>
        </w:rPr>
        <w:t xml:space="preserve"> nurodytą terminą pateikti </w:t>
      </w:r>
      <w:r w:rsidR="00E03AA7">
        <w:rPr>
          <w:rFonts w:cs="Tahoma"/>
        </w:rPr>
        <w:t>Užsakovui</w:t>
      </w:r>
      <w:r w:rsidRPr="007B1E1A">
        <w:rPr>
          <w:rFonts w:cs="Tahoma"/>
        </w:rPr>
        <w:t xml:space="preserve"> visą informaciją ar dokumentus ir (ar) ataskaitą apie Sutarties vykdymo eigą;</w:t>
      </w:r>
    </w:p>
    <w:p w14:paraId="1A4DCFDB" w14:textId="7B2A5B34" w:rsidR="007B1E1A" w:rsidRPr="007B1E1A" w:rsidRDefault="007B1E1A" w:rsidP="00F271C6">
      <w:pPr>
        <w:spacing w:line="360" w:lineRule="auto"/>
        <w:ind w:firstLine="567"/>
        <w:jc w:val="both"/>
        <w:rPr>
          <w:rFonts w:cs="Tahoma"/>
        </w:rPr>
      </w:pPr>
      <w:r w:rsidRPr="007B1E1A">
        <w:rPr>
          <w:rFonts w:cs="Tahoma"/>
        </w:rPr>
        <w:t xml:space="preserve">3.5.4. nedelsiant, bet ne vėliau nei per </w:t>
      </w:r>
      <w:r w:rsidRPr="007B1E1A">
        <w:rPr>
          <w:rFonts w:cs="Tahoma"/>
          <w:i/>
        </w:rPr>
        <w:t>3 (tris) darbo dienas</w:t>
      </w:r>
      <w:r w:rsidRPr="007B1E1A">
        <w:rPr>
          <w:rFonts w:cs="Tahoma"/>
        </w:rPr>
        <w:t xml:space="preserve"> nuo tokių aplinkybių sužinojimo momento, raštu informuoti </w:t>
      </w:r>
      <w:r w:rsidR="00E03AA7">
        <w:rPr>
          <w:rFonts w:cs="Tahoma"/>
        </w:rPr>
        <w:t>Užsakovą</w:t>
      </w:r>
      <w:r w:rsidRPr="007B1E1A">
        <w:rPr>
          <w:rFonts w:cs="Tahoma"/>
        </w:rPr>
        <w:t xml:space="preserve"> apie bet kurias aplinkybes, kurios trukdo ir (ar) gali sutrukdyti </w:t>
      </w:r>
      <w:r w:rsidR="00CC2F78">
        <w:rPr>
          <w:rFonts w:cs="Tahoma"/>
        </w:rPr>
        <w:t>Tiekėjui</w:t>
      </w:r>
      <w:r w:rsidRPr="007B1E1A">
        <w:rPr>
          <w:rFonts w:cs="Tahoma"/>
        </w:rPr>
        <w:t xml:space="preserve"> įvykdyti sutartinius įsipareigojimus Sutartyje nustatytais terminais bei tvarka. Toks pranešimas nepanaikina </w:t>
      </w:r>
      <w:r w:rsidR="00CC2F78">
        <w:rPr>
          <w:rFonts w:cs="Tahoma"/>
        </w:rPr>
        <w:t>Užsakovo</w:t>
      </w:r>
      <w:r w:rsidRPr="007B1E1A">
        <w:rPr>
          <w:rFonts w:cs="Tahoma"/>
        </w:rPr>
        <w:t xml:space="preserve"> teisės skaičiuoti netesybas pagal Sutartį ar reikalauti atlyginti kitus nuo</w:t>
      </w:r>
      <w:r w:rsidR="00546226">
        <w:rPr>
          <w:rFonts w:cs="Tahoma"/>
        </w:rPr>
        <w:t>s</w:t>
      </w:r>
      <w:r w:rsidRPr="007B1E1A">
        <w:rPr>
          <w:rFonts w:cs="Tahoma"/>
        </w:rPr>
        <w:t>tolius, jeigu Paslaugos nebūtų suteiktos laiku;</w:t>
      </w:r>
    </w:p>
    <w:p w14:paraId="362BBCD5" w14:textId="58044959" w:rsidR="007B1E1A" w:rsidRPr="007B1E1A" w:rsidRDefault="007B1E1A" w:rsidP="00F271C6">
      <w:pPr>
        <w:spacing w:line="360" w:lineRule="auto"/>
        <w:ind w:firstLine="567"/>
        <w:jc w:val="both"/>
        <w:rPr>
          <w:rFonts w:cs="Tahoma"/>
        </w:rPr>
      </w:pPr>
      <w:r w:rsidRPr="007B1E1A">
        <w:rPr>
          <w:rFonts w:cs="Tahoma"/>
        </w:rPr>
        <w:t xml:space="preserve">3.5.5. užtikrinti, kad Sutarties sudarymo metu ir visą jos galiojimo laikotarpį Sutartį vykdytų </w:t>
      </w:r>
      <w:r w:rsidR="00E03AA7">
        <w:rPr>
          <w:rFonts w:cs="Tahoma"/>
        </w:rPr>
        <w:t>Tiekėjo</w:t>
      </w:r>
      <w:r w:rsidRPr="007B1E1A">
        <w:rPr>
          <w:rFonts w:cs="Tahoma"/>
        </w:rPr>
        <w:t xml:space="preserve"> ir (ar) jo pasitelkto </w:t>
      </w:r>
      <w:r w:rsidR="00CD057E">
        <w:rPr>
          <w:rFonts w:cs="Tahoma"/>
        </w:rPr>
        <w:t>ūkio subjekto</w:t>
      </w:r>
      <w:r w:rsidRPr="007B1E1A">
        <w:rPr>
          <w:rFonts w:cs="Tahoma"/>
        </w:rPr>
        <w:t xml:space="preserve"> (-ų) (jeigu pasitelkiamas) darbuotojai, turintys Sutarties vykdymui reikalingą kvalifikaciją ir patirtį, atitinkančią Pirkimo dokumentuose bei galiojančiuose teisės aktuose nustatytus reikalavimus. Taip pat užtikrinti, kad visą Sutarties galiojimo laikotarpį </w:t>
      </w:r>
      <w:r w:rsidR="00E03AA7">
        <w:rPr>
          <w:rFonts w:cs="Tahoma"/>
        </w:rPr>
        <w:t>Tiekėjo</w:t>
      </w:r>
      <w:r w:rsidRPr="007B1E1A">
        <w:rPr>
          <w:rFonts w:cs="Tahoma"/>
        </w:rPr>
        <w:t xml:space="preserve"> ir jo pasitelkto subtiekėjo (-ų) kvalifikacija atitiks pirkimo dokumentų ir teisės aktų nustatytus reikalavimus;</w:t>
      </w:r>
    </w:p>
    <w:p w14:paraId="46F7FAAA" w14:textId="77777777" w:rsidR="007B1E1A" w:rsidRPr="007B1E1A" w:rsidRDefault="007B1E1A" w:rsidP="00F271C6">
      <w:pPr>
        <w:spacing w:line="360" w:lineRule="auto"/>
        <w:ind w:firstLine="567"/>
        <w:jc w:val="both"/>
        <w:rPr>
          <w:rFonts w:cs="Tahoma"/>
        </w:rPr>
      </w:pPr>
      <w:r w:rsidRPr="007B1E1A">
        <w:rPr>
          <w:rFonts w:cs="Tahoma"/>
        </w:rPr>
        <w:t xml:space="preserve">3.5.6. </w:t>
      </w:r>
      <w:r w:rsidR="00E03AA7">
        <w:rPr>
          <w:rFonts w:cs="Tahoma"/>
        </w:rPr>
        <w:t>Užsakovui</w:t>
      </w:r>
      <w:r w:rsidRPr="007B1E1A">
        <w:rPr>
          <w:rFonts w:cs="Tahoma"/>
        </w:rPr>
        <w:t xml:space="preserve"> raštu paprašius, ne vėliau kaip per 3 (tris) darbo dienas nuo prašymo gavimo dienos arba </w:t>
      </w:r>
      <w:r w:rsidR="00CC2F78">
        <w:rPr>
          <w:rFonts w:cs="Tahoma"/>
        </w:rPr>
        <w:t>Užsakovo</w:t>
      </w:r>
      <w:r w:rsidRPr="007B1E1A">
        <w:rPr>
          <w:rFonts w:cs="Tahoma"/>
        </w:rPr>
        <w:t xml:space="preserve"> nurodytu terminu grąžinti visus iš </w:t>
      </w:r>
      <w:r w:rsidR="00CC2F78">
        <w:rPr>
          <w:rFonts w:cs="Tahoma"/>
        </w:rPr>
        <w:t>Užsakovo</w:t>
      </w:r>
      <w:r w:rsidRPr="007B1E1A">
        <w:rPr>
          <w:rFonts w:cs="Tahoma"/>
        </w:rPr>
        <w:t xml:space="preserve"> gautus Sutarčiai vykdyti reikalingus dokumentus;</w:t>
      </w:r>
    </w:p>
    <w:p w14:paraId="325829F2" w14:textId="4CCABFD3" w:rsidR="0083139F" w:rsidRDefault="007B1E1A" w:rsidP="00F271C6">
      <w:pPr>
        <w:spacing w:line="360" w:lineRule="auto"/>
        <w:ind w:firstLine="567"/>
        <w:jc w:val="both"/>
        <w:rPr>
          <w:rFonts w:cs="Tahoma"/>
        </w:rPr>
      </w:pPr>
      <w:r w:rsidRPr="007B1E1A">
        <w:rPr>
          <w:rFonts w:cs="Tahoma"/>
        </w:rPr>
        <w:t xml:space="preserve">3.5.7. užtikrinti iš </w:t>
      </w:r>
      <w:r w:rsidR="0083139F">
        <w:rPr>
          <w:rFonts w:cs="Tahoma"/>
        </w:rPr>
        <w:t>Užsakovo</w:t>
      </w:r>
      <w:r w:rsidRPr="007B1E1A">
        <w:rPr>
          <w:rFonts w:cs="Tahoma"/>
        </w:rPr>
        <w:t xml:space="preserve"> Sutarties vykdymo metu gautos ir su Sutarties vykdymu susijusios informacijos konfidencialumą ir apsaugą;</w:t>
      </w:r>
    </w:p>
    <w:p w14:paraId="192DE888" w14:textId="444DA6F0" w:rsidR="0036280A" w:rsidRDefault="0036280A" w:rsidP="00F271C6">
      <w:pPr>
        <w:spacing w:line="360" w:lineRule="auto"/>
        <w:ind w:firstLine="567"/>
        <w:jc w:val="both"/>
        <w:rPr>
          <w:rFonts w:cs="Tahoma"/>
        </w:rPr>
      </w:pPr>
      <w:r>
        <w:rPr>
          <w:rFonts w:eastAsia="Arial Unicode MS" w:cs="Tahoma"/>
          <w:bdr w:val="nil"/>
          <w:lang w:eastAsia="lt-LT"/>
        </w:rPr>
        <w:t xml:space="preserve">3.5.8. </w:t>
      </w:r>
      <w:r w:rsidRPr="00EF73DF">
        <w:rPr>
          <w:rFonts w:eastAsia="Arial Unicode MS" w:cs="Tahoma"/>
          <w:bdr w:val="nil"/>
          <w:lang w:eastAsia="lt-LT"/>
        </w:rPr>
        <w:t>Tiekėjo darbuotojai, kuriems dėl priskirtų funkcijų ar pavesto darbo būtų suteikta t</w:t>
      </w:r>
      <w:r>
        <w:rPr>
          <w:rFonts w:eastAsia="Arial Unicode MS" w:cs="Tahoma"/>
          <w:bdr w:val="nil"/>
          <w:lang w:eastAsia="lt-LT"/>
        </w:rPr>
        <w:t>eisė be palydos patekti prie Užsakovo</w:t>
      </w:r>
      <w:r w:rsidRPr="00EF73DF">
        <w:rPr>
          <w:rFonts w:eastAsia="Arial Unicode MS" w:cs="Tahoma"/>
          <w:bdr w:val="nil"/>
          <w:lang w:eastAsia="lt-LT"/>
        </w:rPr>
        <w:t xml:space="preserve"> valdomu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w:t>
      </w:r>
      <w:r>
        <w:rPr>
          <w:rFonts w:eastAsia="Arial Unicode MS" w:cs="Tahoma"/>
          <w:bdr w:val="nil"/>
          <w:lang w:eastAsia="lt-LT"/>
        </w:rPr>
        <w:t>;</w:t>
      </w:r>
    </w:p>
    <w:p w14:paraId="2DA8C95D" w14:textId="66092D9E" w:rsidR="0036280A" w:rsidRDefault="0036280A" w:rsidP="00F271C6">
      <w:pPr>
        <w:spacing w:line="360" w:lineRule="auto"/>
        <w:ind w:firstLine="567"/>
        <w:jc w:val="both"/>
        <w:rPr>
          <w:rFonts w:cs="Tahoma"/>
        </w:rPr>
      </w:pPr>
      <w:r>
        <w:rPr>
          <w:rFonts w:eastAsia="Arial Unicode MS" w:cs="Tahoma"/>
          <w:bCs/>
          <w:bdr w:val="nil"/>
          <w:lang w:eastAsia="lt-LT"/>
        </w:rPr>
        <w:t xml:space="preserve">3.5.9. </w:t>
      </w:r>
      <w:r w:rsidRPr="00522982">
        <w:rPr>
          <w:rFonts w:eastAsia="Arial Unicode MS" w:cs="Tahoma"/>
          <w:bCs/>
          <w:bdr w:val="nil"/>
          <w:lang w:eastAsia="lt-LT"/>
        </w:rPr>
        <w:t>Pirkimo sutarties vy</w:t>
      </w:r>
      <w:r>
        <w:rPr>
          <w:rFonts w:eastAsia="Arial Unicode MS" w:cs="Tahoma"/>
          <w:bCs/>
          <w:bdr w:val="nil"/>
          <w:lang w:eastAsia="lt-LT"/>
        </w:rPr>
        <w:t>kdymo metu užtikrinti tiekiamų Paslaugų</w:t>
      </w:r>
      <w:r w:rsidRPr="00522982">
        <w:rPr>
          <w:rFonts w:eastAsia="Arial Unicode MS" w:cs="Tahoma"/>
          <w:bCs/>
          <w:bdr w:val="nil"/>
          <w:lang w:eastAsia="lt-LT"/>
        </w:rPr>
        <w:t xml:space="preserve"> </w:t>
      </w:r>
      <w:r>
        <w:rPr>
          <w:rFonts w:eastAsia="Arial Unicode MS" w:cs="Tahoma"/>
          <w:bCs/>
          <w:bdr w:val="nil"/>
          <w:lang w:eastAsia="lt-LT"/>
        </w:rPr>
        <w:t xml:space="preserve">ar su Paslaugomis susijusių prekių </w:t>
      </w:r>
      <w:r w:rsidRPr="00522982">
        <w:rPr>
          <w:rFonts w:eastAsia="Arial Unicode MS" w:cs="Tahoma"/>
          <w:bCs/>
          <w:bdr w:val="nil"/>
          <w:lang w:eastAsia="lt-LT"/>
        </w:rPr>
        <w:t>atitiktį VPĮ 45 straipsnio 2</w:t>
      </w:r>
      <w:r w:rsidRPr="0083785D">
        <w:rPr>
          <w:rFonts w:eastAsia="Arial Unicode MS" w:cs="Tahoma"/>
          <w:bCs/>
          <w:bdr w:val="nil"/>
          <w:vertAlign w:val="superscript"/>
          <w:lang w:eastAsia="lt-LT"/>
        </w:rPr>
        <w:t>1</w:t>
      </w:r>
      <w:r w:rsidRPr="00522982">
        <w:rPr>
          <w:rFonts w:eastAsia="Arial Unicode MS" w:cs="Tahoma"/>
          <w:bCs/>
          <w:bdr w:val="nil"/>
          <w:lang w:eastAsia="lt-LT"/>
        </w:rPr>
        <w:t xml:space="preserve"> dalyje nustatytiems reikalavimams</w:t>
      </w:r>
      <w:r>
        <w:rPr>
          <w:rFonts w:eastAsia="Arial Unicode MS" w:cs="Tahoma"/>
          <w:bCs/>
          <w:bdr w:val="nil"/>
          <w:lang w:eastAsia="lt-LT"/>
        </w:rPr>
        <w:t>;</w:t>
      </w:r>
    </w:p>
    <w:p w14:paraId="76E704A8" w14:textId="77777777" w:rsidR="007B1E1A" w:rsidRPr="007B1E1A" w:rsidRDefault="007B1E1A" w:rsidP="00F271C6">
      <w:pPr>
        <w:spacing w:line="360" w:lineRule="auto"/>
        <w:ind w:firstLine="567"/>
        <w:jc w:val="both"/>
        <w:rPr>
          <w:rFonts w:cs="Tahoma"/>
        </w:rPr>
      </w:pPr>
      <w:r w:rsidRPr="007B1E1A">
        <w:rPr>
          <w:rFonts w:cs="Tahoma"/>
        </w:rPr>
        <w:t xml:space="preserve">3.6. </w:t>
      </w:r>
      <w:r w:rsidR="0083139F">
        <w:rPr>
          <w:rFonts w:cs="Tahoma"/>
        </w:rPr>
        <w:t>Tiekėjas</w:t>
      </w:r>
      <w:r w:rsidRPr="007B1E1A">
        <w:rPr>
          <w:rFonts w:cs="Tahoma"/>
        </w:rPr>
        <w:t xml:space="preserve"> įsipareigoja tinkamai vykdyti kitus įsipareigojimus, numatytus Sutartyje ir Lietuvos Respublikoje galiojančiuose teisės aktuose. </w:t>
      </w:r>
    </w:p>
    <w:p w14:paraId="17AAAB6D" w14:textId="77777777" w:rsidR="007B1E1A" w:rsidRPr="007B1E1A" w:rsidRDefault="007B1E1A" w:rsidP="00F271C6">
      <w:pPr>
        <w:spacing w:line="360" w:lineRule="auto"/>
        <w:ind w:firstLine="567"/>
        <w:jc w:val="both"/>
        <w:rPr>
          <w:rFonts w:cs="Tahoma"/>
          <w:b/>
          <w:bCs/>
        </w:rPr>
      </w:pPr>
      <w:r w:rsidRPr="007B1E1A">
        <w:rPr>
          <w:rFonts w:cs="Tahoma"/>
        </w:rPr>
        <w:t xml:space="preserve">3.7. </w:t>
      </w:r>
      <w:r w:rsidRPr="007B1E1A">
        <w:rPr>
          <w:rFonts w:cs="Tahoma"/>
          <w:b/>
          <w:bCs/>
        </w:rPr>
        <w:t>Tiekėjas turi teisę:</w:t>
      </w:r>
    </w:p>
    <w:p w14:paraId="097F3AF5" w14:textId="77777777" w:rsidR="007B1E1A" w:rsidRPr="007B1E1A" w:rsidRDefault="007B1E1A" w:rsidP="00F271C6">
      <w:pPr>
        <w:spacing w:line="360" w:lineRule="auto"/>
        <w:ind w:firstLine="567"/>
        <w:jc w:val="both"/>
        <w:rPr>
          <w:rFonts w:cs="Tahoma"/>
        </w:rPr>
      </w:pPr>
      <w:r w:rsidRPr="007B1E1A">
        <w:rPr>
          <w:rFonts w:cs="Tahoma"/>
        </w:rPr>
        <w:t xml:space="preserve">3.7.1. reikalauti, kad </w:t>
      </w:r>
      <w:r w:rsidR="000930FA">
        <w:rPr>
          <w:rFonts w:cs="Tahoma"/>
        </w:rPr>
        <w:t>Užsakovas</w:t>
      </w:r>
      <w:r w:rsidRPr="007B1E1A">
        <w:rPr>
          <w:rFonts w:cs="Tahoma"/>
        </w:rPr>
        <w:t xml:space="preserve"> priimtų kokybiškai ir laiku suteiktas Paslaugas, atitinkančias  Sutarties ir Techninės specifikacijos, taip pat Paslaugų teikimui taikomų teisės aktų nustatytus reikalavimus, bei sumokėtų už jas Sutartyje nustatytą kainą Sutartyje nustatytomis sąlygomis ir tvarka; </w:t>
      </w:r>
    </w:p>
    <w:p w14:paraId="710591FB" w14:textId="77777777" w:rsidR="007B1E1A" w:rsidRPr="007B1E1A" w:rsidRDefault="007B1E1A" w:rsidP="00F271C6">
      <w:pPr>
        <w:spacing w:line="360" w:lineRule="auto"/>
        <w:ind w:firstLine="567"/>
        <w:jc w:val="both"/>
        <w:rPr>
          <w:rFonts w:cs="Tahoma"/>
        </w:rPr>
      </w:pPr>
      <w:r w:rsidRPr="007B1E1A">
        <w:rPr>
          <w:rFonts w:cs="Tahoma"/>
        </w:rPr>
        <w:t xml:space="preserve">3.7.2. reikalauti, kad </w:t>
      </w:r>
      <w:r w:rsidR="000930FA">
        <w:rPr>
          <w:rFonts w:cs="Tahoma"/>
        </w:rPr>
        <w:t>Užsakovas</w:t>
      </w:r>
      <w:r w:rsidRPr="007B1E1A">
        <w:rPr>
          <w:rFonts w:cs="Tahoma"/>
        </w:rPr>
        <w:t xml:space="preserve"> tinkamai ir laiku vykdytų kitus įsipareigojimus, nurodytus Sutartyje ir Lietuvos Respublikoje galiojančiuose teisės aktuose; </w:t>
      </w:r>
    </w:p>
    <w:p w14:paraId="7DBE473C" w14:textId="5F5ACCFE" w:rsidR="007B1E1A" w:rsidRDefault="007B1E1A" w:rsidP="00F271C6">
      <w:pPr>
        <w:spacing w:line="360" w:lineRule="auto"/>
        <w:ind w:firstLine="567"/>
        <w:jc w:val="both"/>
        <w:rPr>
          <w:rFonts w:cs="Tahoma"/>
        </w:rPr>
      </w:pPr>
      <w:r w:rsidRPr="007B1E1A">
        <w:rPr>
          <w:rFonts w:cs="Tahoma"/>
        </w:rPr>
        <w:t xml:space="preserve">3.7.3. prašyti, kad </w:t>
      </w:r>
      <w:r w:rsidR="000930FA">
        <w:rPr>
          <w:rFonts w:cs="Tahoma"/>
        </w:rPr>
        <w:t>Užsakovas</w:t>
      </w:r>
      <w:r w:rsidRPr="007B1E1A">
        <w:rPr>
          <w:rFonts w:cs="Tahoma"/>
        </w:rPr>
        <w:t xml:space="preserve"> pateiktų turimus dokumentus ir (ar) kitą informaciją, kurie yra būtini </w:t>
      </w:r>
      <w:r w:rsidR="000930FA">
        <w:rPr>
          <w:rFonts w:cs="Tahoma"/>
        </w:rPr>
        <w:t>Tiekėjui</w:t>
      </w:r>
      <w:r w:rsidRPr="007B1E1A">
        <w:rPr>
          <w:rFonts w:cs="Tahoma"/>
        </w:rPr>
        <w:t xml:space="preserve"> tinkamam Sutartimi prisiimtų įsipareigojimu įvykdymui.</w:t>
      </w:r>
    </w:p>
    <w:p w14:paraId="39770A89" w14:textId="7710D904" w:rsidR="000726C1" w:rsidRPr="007B1E1A" w:rsidRDefault="000726C1" w:rsidP="00F271C6">
      <w:pPr>
        <w:spacing w:line="360" w:lineRule="auto"/>
        <w:ind w:firstLine="567"/>
        <w:jc w:val="both"/>
        <w:rPr>
          <w:rFonts w:cs="Tahoma"/>
        </w:rPr>
      </w:pPr>
      <w:r>
        <w:rPr>
          <w:rFonts w:eastAsia="Arial Unicode MS" w:cs="Tahoma"/>
          <w:bdr w:val="nil"/>
          <w:lang w:eastAsia="lt-LT"/>
        </w:rPr>
        <w:lastRenderedPageBreak/>
        <w:t xml:space="preserve">3.7.4. </w:t>
      </w:r>
      <w:r w:rsidRPr="00352F23">
        <w:rPr>
          <w:rFonts w:eastAsia="Arial Unicode MS" w:cs="Tahoma"/>
          <w:bdr w:val="nil"/>
          <w:lang w:eastAsia="lt-LT"/>
        </w:rPr>
        <w:t xml:space="preserve">Tiekėjo darbuotojai, kurie dėl jiems priskirtų funkcijų ar pavesto darbo būtų suteikta teisė be palydos patekti prie </w:t>
      </w:r>
      <w:r>
        <w:rPr>
          <w:rFonts w:eastAsia="Arial Unicode MS" w:cs="Tahoma"/>
          <w:bdr w:val="nil"/>
          <w:lang w:eastAsia="lt-LT"/>
        </w:rPr>
        <w:t>Užsakovo</w:t>
      </w:r>
      <w:r w:rsidRPr="00352F23">
        <w:rPr>
          <w:rFonts w:eastAsia="Arial Unicode MS" w:cs="Tahoma"/>
          <w:bdr w:val="nil"/>
          <w:lang w:eastAsia="lt-LT"/>
        </w:rPr>
        <w:t xml:space="preserve"> valdomu nacionaliniam saugumui užtikrinti svarbių įrenginių ir turto ar priimti sprendimus dėl šių įrenginių ir turto funkcionavimo, turi atitikti Lietuvos Respublikos nacionaliniam saugumui užtikrinti svarbių objektų apsaugos įstatymo 17 str. 2 d. nustatytus kriterijus</w:t>
      </w:r>
      <w:r>
        <w:rPr>
          <w:rFonts w:eastAsia="Arial Unicode MS" w:cs="Tahoma"/>
          <w:bdr w:val="nil"/>
          <w:lang w:eastAsia="lt-LT"/>
        </w:rPr>
        <w:t>.</w:t>
      </w:r>
    </w:p>
    <w:p w14:paraId="647A8C24" w14:textId="77777777" w:rsidR="007B1E1A" w:rsidRPr="00F47213" w:rsidRDefault="007B1E1A" w:rsidP="00F271C6">
      <w:pPr>
        <w:spacing w:line="360" w:lineRule="auto"/>
        <w:ind w:firstLine="567"/>
        <w:jc w:val="both"/>
        <w:rPr>
          <w:rFonts w:cs="Tahoma"/>
        </w:rPr>
      </w:pPr>
      <w:r w:rsidRPr="007B1E1A">
        <w:rPr>
          <w:rFonts w:cs="Tahoma"/>
        </w:rPr>
        <w:t xml:space="preserve">3.8. </w:t>
      </w:r>
      <w:r w:rsidR="000930FA">
        <w:rPr>
          <w:rFonts w:cs="Tahoma"/>
        </w:rPr>
        <w:t>Tiekėjas</w:t>
      </w:r>
      <w:r w:rsidRPr="007B1E1A">
        <w:rPr>
          <w:rFonts w:cs="Tahoma"/>
        </w:rPr>
        <w:t xml:space="preserve"> turi kitas teises, numatytas Sutartyje ir Lietuvos Respublikoje galiojančiuose teisės </w:t>
      </w:r>
      <w:r w:rsidRPr="00F47213">
        <w:rPr>
          <w:rFonts w:cs="Tahoma"/>
        </w:rPr>
        <w:t>aktuose.</w:t>
      </w:r>
    </w:p>
    <w:p w14:paraId="4C5F28C7" w14:textId="77777777" w:rsidR="000930FA" w:rsidRPr="00F47213" w:rsidRDefault="000930FA" w:rsidP="000930FA">
      <w:pPr>
        <w:ind w:left="720"/>
        <w:rPr>
          <w:rFonts w:cs="Tahoma"/>
          <w:b/>
          <w:bCs/>
        </w:rPr>
      </w:pPr>
    </w:p>
    <w:p w14:paraId="79AC431D" w14:textId="77777777" w:rsidR="007B1E1A" w:rsidRPr="00F47213" w:rsidRDefault="007B1E1A" w:rsidP="002771B4">
      <w:pPr>
        <w:pStyle w:val="Sraopastraipa"/>
        <w:numPr>
          <w:ilvl w:val="0"/>
          <w:numId w:val="42"/>
        </w:numPr>
        <w:spacing w:after="0" w:line="360" w:lineRule="auto"/>
        <w:ind w:left="1151" w:hanging="431"/>
        <w:jc w:val="center"/>
        <w:rPr>
          <w:rFonts w:ascii="Tahoma" w:hAnsi="Tahoma" w:cs="Tahoma"/>
          <w:b/>
          <w:bCs/>
          <w:sz w:val="22"/>
        </w:rPr>
      </w:pPr>
      <w:r w:rsidRPr="00F47213">
        <w:rPr>
          <w:rFonts w:ascii="Tahoma" w:hAnsi="Tahoma" w:cs="Tahoma"/>
          <w:b/>
          <w:bCs/>
          <w:sz w:val="22"/>
        </w:rPr>
        <w:t>SUTARTIES KAINA IR MOKĖJIMO TVARKA</w:t>
      </w:r>
    </w:p>
    <w:p w14:paraId="6097B428" w14:textId="45498B95" w:rsidR="009B1D7F" w:rsidRPr="00F47213" w:rsidRDefault="007B1E1A" w:rsidP="002771B4">
      <w:pPr>
        <w:pStyle w:val="Sraopastraipa"/>
        <w:numPr>
          <w:ilvl w:val="1"/>
          <w:numId w:val="42"/>
        </w:numPr>
        <w:spacing w:after="0" w:line="360" w:lineRule="auto"/>
        <w:ind w:left="0" w:firstLine="567"/>
        <w:jc w:val="both"/>
        <w:rPr>
          <w:rFonts w:ascii="Tahoma" w:hAnsi="Tahoma" w:cs="Tahoma"/>
          <w:sz w:val="22"/>
        </w:rPr>
      </w:pPr>
      <w:r w:rsidRPr="00F47213">
        <w:rPr>
          <w:rFonts w:ascii="Tahoma" w:hAnsi="Tahoma" w:cs="Tahoma"/>
          <w:sz w:val="22"/>
        </w:rPr>
        <w:t xml:space="preserve">Sutarčiai taikoma </w:t>
      </w:r>
      <w:sdt>
        <w:sdtPr>
          <w:rPr>
            <w:rFonts w:ascii="Tahoma" w:hAnsi="Tahoma" w:cs="Tahoma"/>
            <w:sz w:val="22"/>
          </w:rPr>
          <w:id w:val="-416875962"/>
          <w:placeholder>
            <w:docPart w:val="AF9F97E8A1C84920A23B41E41396D498"/>
          </w:placeholder>
          <w:dropDownList>
            <w:listItem w:value="Choose an item."/>
            <w:listItem w:displayText="fiksuota kaina" w:value="fiksuota kaina"/>
            <w:listItem w:displayText="fiksuotas įkainis" w:value="fiksuotas įkainis"/>
            <w:listItem w:displayText="fiksuotos kainos su peržiūra" w:value="fiksuotos kainos su peržiūra"/>
            <w:listItem w:displayText="fiksuoto įkainio su peržiūra" w:value="fiksuoto įkainio su peržiūra"/>
            <w:listItem w:displayText="fiksuotos kainos ir fiksuoto įkainio su peržiūra" w:value="fiksuotos kainos ir fiksuoto įkainio su peržiūra"/>
          </w:dropDownList>
        </w:sdtPr>
        <w:sdtEndPr/>
        <w:sdtContent>
          <w:r w:rsidR="008F3555" w:rsidRPr="00F47213">
            <w:rPr>
              <w:rFonts w:ascii="Tahoma" w:hAnsi="Tahoma" w:cs="Tahoma"/>
              <w:sz w:val="22"/>
            </w:rPr>
            <w:t>fiksuota kaina</w:t>
          </w:r>
        </w:sdtContent>
      </w:sdt>
      <w:r w:rsidRPr="00F47213">
        <w:rPr>
          <w:rFonts w:ascii="Tahoma" w:hAnsi="Tahoma" w:cs="Tahoma"/>
          <w:sz w:val="22"/>
        </w:rPr>
        <w:t xml:space="preserve"> kainodara (vadovaujantis Kainodaros taisyklių nustatymo metodika, patvirtinta Viešųjų pirkimų tarnybos direktoriaus 2017 m. birželio 28 d. įsakymu Nr. 1S-95 „Dėl kainodaros taisyklių nustatymo metodikos patvirtinimo“).</w:t>
      </w:r>
    </w:p>
    <w:p w14:paraId="36E74FDA" w14:textId="77777777" w:rsidR="007B1E1A" w:rsidRPr="00F47213" w:rsidRDefault="007B1E1A" w:rsidP="002771B4">
      <w:pPr>
        <w:pStyle w:val="Sraopastraipa"/>
        <w:numPr>
          <w:ilvl w:val="1"/>
          <w:numId w:val="42"/>
        </w:numPr>
        <w:spacing w:after="0" w:line="360" w:lineRule="auto"/>
        <w:ind w:left="0" w:firstLine="567"/>
        <w:jc w:val="both"/>
        <w:rPr>
          <w:rFonts w:ascii="Tahoma" w:hAnsi="Tahoma" w:cs="Tahoma"/>
          <w:sz w:val="22"/>
        </w:rPr>
      </w:pPr>
      <w:r w:rsidRPr="00F47213">
        <w:rPr>
          <w:rFonts w:ascii="Tahoma" w:hAnsi="Tahoma" w:cs="Tahoma"/>
          <w:sz w:val="22"/>
        </w:rPr>
        <w:t xml:space="preserve">Pradinės Sutarties vertė: </w:t>
      </w:r>
    </w:p>
    <w:p w14:paraId="46A3CFB5" w14:textId="7F1FE28E" w:rsidR="001855C0" w:rsidRPr="00F47213" w:rsidRDefault="007B1E1A" w:rsidP="00E76979">
      <w:pPr>
        <w:numPr>
          <w:ilvl w:val="0"/>
          <w:numId w:val="12"/>
        </w:numPr>
        <w:spacing w:line="360" w:lineRule="auto"/>
        <w:ind w:left="0" w:firstLine="567"/>
        <w:jc w:val="both"/>
        <w:rPr>
          <w:rFonts w:cs="Tahoma"/>
        </w:rPr>
      </w:pPr>
      <w:r w:rsidRPr="00F47213">
        <w:rPr>
          <w:rFonts w:cs="Tahoma"/>
          <w:b/>
        </w:rPr>
        <w:t>be pridėtinės vertės mokesčio</w:t>
      </w:r>
      <w:r w:rsidRPr="00F47213">
        <w:rPr>
          <w:rFonts w:cs="Tahoma"/>
        </w:rPr>
        <w:t xml:space="preserve"> (toliau – </w:t>
      </w:r>
      <w:r w:rsidRPr="00F47213">
        <w:rPr>
          <w:rFonts w:cs="Tahoma"/>
          <w:b/>
          <w:bCs/>
        </w:rPr>
        <w:t>PVM</w:t>
      </w:r>
      <w:r w:rsidRPr="00F47213">
        <w:rPr>
          <w:rFonts w:cs="Tahoma"/>
        </w:rPr>
        <w:t xml:space="preserve">) – </w:t>
      </w:r>
      <w:r w:rsidR="00373C9F" w:rsidRPr="00F47213">
        <w:rPr>
          <w:rFonts w:cs="Tahoma"/>
        </w:rPr>
        <w:t>13700,00</w:t>
      </w:r>
      <w:r w:rsidRPr="00F47213">
        <w:rPr>
          <w:rFonts w:cs="Tahoma"/>
        </w:rPr>
        <w:t xml:space="preserve"> Eur (</w:t>
      </w:r>
      <w:r w:rsidR="0064090B" w:rsidRPr="00F47213">
        <w:rPr>
          <w:rFonts w:cs="Tahoma"/>
        </w:rPr>
        <w:t xml:space="preserve">trylika </w:t>
      </w:r>
      <w:r w:rsidR="00F47C23" w:rsidRPr="00F47213">
        <w:rPr>
          <w:rFonts w:cs="Tahoma"/>
        </w:rPr>
        <w:t>tūkstančių septyni šimtai</w:t>
      </w:r>
      <w:r w:rsidRPr="00F47213">
        <w:rPr>
          <w:rFonts w:cs="Tahoma"/>
        </w:rPr>
        <w:t>);</w:t>
      </w:r>
    </w:p>
    <w:p w14:paraId="387E4758" w14:textId="4A713B45" w:rsidR="00050C54" w:rsidRPr="00F47213" w:rsidRDefault="00050C54" w:rsidP="00050C54">
      <w:pPr>
        <w:spacing w:line="360" w:lineRule="auto"/>
        <w:ind w:firstLine="567"/>
        <w:jc w:val="both"/>
        <w:rPr>
          <w:rFonts w:cs="Tahoma"/>
        </w:rPr>
      </w:pPr>
      <w:r w:rsidRPr="00F47213">
        <w:rPr>
          <w:rFonts w:cs="Tahoma"/>
        </w:rPr>
        <w:t xml:space="preserve">Šioje Sutartyje Pradinės Sutarties vertė yra lygi </w:t>
      </w:r>
      <w:sdt>
        <w:sdtPr>
          <w:rPr>
            <w:rFonts w:cs="Tahoma"/>
          </w:rPr>
          <w:id w:val="-1714108853"/>
          <w:placeholder>
            <w:docPart w:val="DA2FF96B9F5447069F7F5AA423CDE030"/>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DE6D1E" w:rsidRPr="00F47213">
            <w:rPr>
              <w:rFonts w:cs="Tahoma"/>
            </w:rPr>
            <w:t>Pasiūlymo kainai be PVM, nurodytai už visą Sutartyje nurodytą perkamų Paslaugų kiekį ir (ar) apimtį.</w:t>
          </w:r>
        </w:sdtContent>
      </w:sdt>
      <w:r w:rsidRPr="00F47213">
        <w:rPr>
          <w:rFonts w:cs="Tahoma"/>
        </w:rPr>
        <w:t xml:space="preserve"> </w:t>
      </w:r>
    </w:p>
    <w:p w14:paraId="04AEB966" w14:textId="47755930" w:rsidR="00050C54" w:rsidRPr="00F47213" w:rsidRDefault="00050C54" w:rsidP="00050C54">
      <w:pPr>
        <w:spacing w:line="360" w:lineRule="auto"/>
        <w:ind w:left="567"/>
        <w:jc w:val="both"/>
        <w:rPr>
          <w:rFonts w:cs="Tahoma"/>
        </w:rPr>
      </w:pPr>
      <w:r w:rsidRPr="00F47213">
        <w:rPr>
          <w:rFonts w:cs="Tahoma"/>
        </w:rPr>
        <w:t>Sutarties kaina:</w:t>
      </w:r>
    </w:p>
    <w:p w14:paraId="0E59A20A" w14:textId="2A32C3B0" w:rsidR="007B1E1A" w:rsidRPr="00F47213" w:rsidRDefault="007B1E1A" w:rsidP="00F271C6">
      <w:pPr>
        <w:numPr>
          <w:ilvl w:val="0"/>
          <w:numId w:val="12"/>
        </w:numPr>
        <w:spacing w:line="360" w:lineRule="auto"/>
        <w:ind w:left="0" w:firstLine="567"/>
        <w:jc w:val="both"/>
        <w:rPr>
          <w:rFonts w:cs="Tahoma"/>
        </w:rPr>
      </w:pPr>
      <w:r w:rsidRPr="00F47213">
        <w:rPr>
          <w:rFonts w:cs="Tahoma"/>
          <w:b/>
        </w:rPr>
        <w:t>PVM sudaro</w:t>
      </w:r>
      <w:r w:rsidRPr="00F47213">
        <w:rPr>
          <w:rFonts w:cs="Tahoma"/>
        </w:rPr>
        <w:t xml:space="preserve"> – </w:t>
      </w:r>
      <w:r w:rsidR="00385EE9" w:rsidRPr="00F47213">
        <w:rPr>
          <w:rFonts w:cs="Tahoma"/>
        </w:rPr>
        <w:t>2 877,00</w:t>
      </w:r>
      <w:r w:rsidRPr="00F47213">
        <w:rPr>
          <w:rFonts w:cs="Tahoma"/>
        </w:rPr>
        <w:t xml:space="preserve"> Eur (</w:t>
      </w:r>
      <w:r w:rsidR="00EE3C29" w:rsidRPr="00F47213">
        <w:rPr>
          <w:rFonts w:cs="Tahoma"/>
        </w:rPr>
        <w:t>du tūkstančiai aštuoni šimtai septyniasdešimt septyni</w:t>
      </w:r>
      <w:r w:rsidRPr="00F47213">
        <w:rPr>
          <w:rFonts w:cs="Tahoma"/>
        </w:rPr>
        <w:t>);</w:t>
      </w:r>
    </w:p>
    <w:p w14:paraId="1FAA162D" w14:textId="194AA4A8" w:rsidR="007B1E1A" w:rsidRPr="00F47213" w:rsidRDefault="00385EE9" w:rsidP="00F271C6">
      <w:pPr>
        <w:numPr>
          <w:ilvl w:val="0"/>
          <w:numId w:val="12"/>
        </w:numPr>
        <w:spacing w:line="360" w:lineRule="auto"/>
        <w:ind w:left="0" w:firstLine="567"/>
        <w:jc w:val="both"/>
        <w:rPr>
          <w:rFonts w:cs="Tahoma"/>
        </w:rPr>
      </w:pPr>
      <w:r w:rsidRPr="00F47213">
        <w:rPr>
          <w:rFonts w:cs="Tahoma"/>
          <w:b/>
        </w:rPr>
        <w:t>S</w:t>
      </w:r>
      <w:r w:rsidR="007B1E1A" w:rsidRPr="00F47213">
        <w:rPr>
          <w:rFonts w:cs="Tahoma"/>
          <w:b/>
        </w:rPr>
        <w:t>u PVM</w:t>
      </w:r>
      <w:r w:rsidR="007B1E1A" w:rsidRPr="00F47213">
        <w:rPr>
          <w:rFonts w:cs="Tahoma"/>
        </w:rPr>
        <w:t xml:space="preserve"> – </w:t>
      </w:r>
      <w:r w:rsidR="00E1517E" w:rsidRPr="00F47213">
        <w:rPr>
          <w:rFonts w:cs="Tahoma"/>
        </w:rPr>
        <w:t>16 577</w:t>
      </w:r>
      <w:r w:rsidRPr="00F47213">
        <w:rPr>
          <w:rFonts w:cs="Tahoma"/>
        </w:rPr>
        <w:t>,00</w:t>
      </w:r>
      <w:r w:rsidR="007B1E1A" w:rsidRPr="00F47213">
        <w:rPr>
          <w:rFonts w:cs="Tahoma"/>
        </w:rPr>
        <w:t xml:space="preserve"> Eur (</w:t>
      </w:r>
      <w:r w:rsidR="00652518" w:rsidRPr="00F47213">
        <w:rPr>
          <w:rFonts w:cs="Tahoma"/>
        </w:rPr>
        <w:t>šešiolika tūkstančių penki šimtai</w:t>
      </w:r>
      <w:r w:rsidR="0021777E" w:rsidRPr="00F47213">
        <w:rPr>
          <w:rFonts w:cs="Tahoma"/>
        </w:rPr>
        <w:t xml:space="preserve"> septyniasdešimt septyni</w:t>
      </w:r>
      <w:r w:rsidR="00652518" w:rsidRPr="00F47213">
        <w:rPr>
          <w:rFonts w:cs="Tahoma"/>
        </w:rPr>
        <w:t xml:space="preserve"> </w:t>
      </w:r>
      <w:r w:rsidR="007B1E1A" w:rsidRPr="00F47213">
        <w:rPr>
          <w:rFonts w:cs="Tahoma"/>
        </w:rPr>
        <w:t>).</w:t>
      </w:r>
    </w:p>
    <w:p w14:paraId="3A6FE2AB" w14:textId="49ED5017" w:rsidR="009B1D7F" w:rsidRPr="009B1D7F" w:rsidRDefault="007B1E1A" w:rsidP="002771B4">
      <w:pPr>
        <w:pStyle w:val="Sraopastraipa"/>
        <w:numPr>
          <w:ilvl w:val="1"/>
          <w:numId w:val="42"/>
        </w:numPr>
        <w:spacing w:after="0" w:line="360" w:lineRule="auto"/>
        <w:ind w:left="0" w:firstLine="567"/>
        <w:jc w:val="both"/>
        <w:rPr>
          <w:rFonts w:ascii="Tahoma" w:hAnsi="Tahoma" w:cs="Tahoma"/>
          <w:sz w:val="22"/>
        </w:rPr>
      </w:pPr>
      <w:bookmarkStart w:id="1" w:name="_Hlk47784015"/>
      <w:r w:rsidRPr="00F47213">
        <w:rPr>
          <w:rFonts w:ascii="Tahoma" w:hAnsi="Tahoma" w:cs="Tahoma"/>
          <w:sz w:val="22"/>
        </w:rPr>
        <w:t xml:space="preserve">Į Paslaugų kainą yra įskaičiuoti visi mokesčiai ir visos </w:t>
      </w:r>
      <w:r w:rsidR="00475FF5" w:rsidRPr="00F47213">
        <w:rPr>
          <w:rFonts w:ascii="Tahoma" w:hAnsi="Tahoma" w:cs="Tahoma"/>
          <w:sz w:val="22"/>
        </w:rPr>
        <w:t>Tiekėjo</w:t>
      </w:r>
      <w:r w:rsidRPr="00F47213">
        <w:rPr>
          <w:rFonts w:ascii="Tahoma" w:hAnsi="Tahoma" w:cs="Tahoma"/>
          <w:sz w:val="22"/>
        </w:rPr>
        <w:t xml:space="preserve"> išlaidos</w:t>
      </w:r>
      <w:bookmarkEnd w:id="1"/>
      <w:r w:rsidRPr="00F47213">
        <w:rPr>
          <w:rFonts w:ascii="Tahoma" w:hAnsi="Tahoma" w:cs="Tahoma"/>
          <w:sz w:val="22"/>
        </w:rPr>
        <w:t>, apimančios viską, ko reikia visiškam ir tinkamam Sutarties įvykdymui (įskaitant sąskai</w:t>
      </w:r>
      <w:r w:rsidR="009B1D7F" w:rsidRPr="00F47213">
        <w:rPr>
          <w:rFonts w:ascii="Tahoma" w:hAnsi="Tahoma" w:cs="Tahoma"/>
          <w:sz w:val="22"/>
        </w:rPr>
        <w:t>tų faktūrų pateikimo</w:t>
      </w:r>
      <w:r w:rsidR="009B1D7F" w:rsidRPr="009B1D7F">
        <w:rPr>
          <w:rFonts w:ascii="Tahoma" w:hAnsi="Tahoma" w:cs="Tahoma"/>
          <w:sz w:val="22"/>
        </w:rPr>
        <w:t xml:space="preserve"> Sutarties 4.7.</w:t>
      </w:r>
      <w:r w:rsidR="00215D89">
        <w:rPr>
          <w:rFonts w:ascii="Tahoma" w:hAnsi="Tahoma" w:cs="Tahoma"/>
          <w:sz w:val="22"/>
        </w:rPr>
        <w:t xml:space="preserve"> </w:t>
      </w:r>
      <w:r w:rsidRPr="009B1D7F">
        <w:rPr>
          <w:rFonts w:ascii="Tahoma" w:hAnsi="Tahoma" w:cs="Tahoma"/>
          <w:sz w:val="22"/>
        </w:rPr>
        <w:t>punkte numatytomis priemonėmis išlaidas).</w:t>
      </w:r>
    </w:p>
    <w:p w14:paraId="238629B3" w14:textId="04703701" w:rsidR="00D15E08" w:rsidRPr="00D15E08" w:rsidRDefault="007B1E1A" w:rsidP="002771B4">
      <w:pPr>
        <w:pStyle w:val="Sraopastraipa"/>
        <w:numPr>
          <w:ilvl w:val="1"/>
          <w:numId w:val="42"/>
        </w:numPr>
        <w:spacing w:after="0" w:line="360" w:lineRule="auto"/>
        <w:ind w:left="0" w:firstLine="567"/>
        <w:jc w:val="both"/>
        <w:rPr>
          <w:rFonts w:cs="Tahoma"/>
          <w:b/>
          <w:bCs/>
          <w:color w:val="FF0000"/>
        </w:rPr>
      </w:pPr>
      <w:r w:rsidRPr="00D15E08">
        <w:rPr>
          <w:rFonts w:ascii="Tahoma" w:hAnsi="Tahoma" w:cs="Tahoma"/>
          <w:sz w:val="22"/>
        </w:rPr>
        <w:t xml:space="preserve">Jeigu Sutarties vykdymo metu pasikeičia PVM mokėjimą reglamentuojantys teisės aktai, darantys tiesioginę įtaką </w:t>
      </w:r>
      <w:r w:rsidR="00475FF5" w:rsidRPr="00D15E08">
        <w:rPr>
          <w:rFonts w:ascii="Tahoma" w:hAnsi="Tahoma" w:cs="Tahoma"/>
          <w:sz w:val="22"/>
        </w:rPr>
        <w:t>Tiekėjo</w:t>
      </w:r>
      <w:r w:rsidRPr="00D15E08">
        <w:rPr>
          <w:rFonts w:ascii="Tahoma" w:hAnsi="Tahoma" w:cs="Tahoma"/>
          <w:sz w:val="22"/>
        </w:rPr>
        <w:t xml:space="preserve"> tiekiamų </w:t>
      </w:r>
      <w:r w:rsidR="000E685B" w:rsidRPr="00D15E08">
        <w:rPr>
          <w:rFonts w:ascii="Tahoma" w:hAnsi="Tahoma" w:cs="Tahoma"/>
          <w:sz w:val="22"/>
        </w:rPr>
        <w:t>Paslaugų</w:t>
      </w:r>
      <w:r w:rsidRPr="00D15E08">
        <w:rPr>
          <w:rFonts w:ascii="Tahoma" w:hAnsi="Tahoma" w:cs="Tahoma"/>
          <w:sz w:val="22"/>
        </w:rPr>
        <w:t xml:space="preserve"> Sutartyje nurodytai kainai/įkainiams, Sutartyje nurodyta Paslaugų kaina/įkainiai perskaičiuojami ją/juos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w:t>
      </w:r>
      <w:r w:rsidR="003759AA">
        <w:rPr>
          <w:rFonts w:ascii="Tahoma" w:hAnsi="Tahoma" w:cs="Tahoma"/>
          <w:sz w:val="22"/>
        </w:rPr>
        <w:t>Tiekėjas</w:t>
      </w:r>
      <w:r w:rsidRPr="00D15E08">
        <w:rPr>
          <w:rFonts w:ascii="Tahoma" w:hAnsi="Tahoma" w:cs="Tahoma"/>
          <w:sz w:val="22"/>
        </w:rPr>
        <w:t xml:space="preserve">, jis turi raštu kreiptis į </w:t>
      </w:r>
      <w:r w:rsidR="00475FF5" w:rsidRPr="00D15E08">
        <w:rPr>
          <w:rFonts w:ascii="Tahoma" w:hAnsi="Tahoma" w:cs="Tahoma"/>
          <w:sz w:val="22"/>
        </w:rPr>
        <w:t>Užsakovą</w:t>
      </w:r>
      <w:r w:rsidRPr="00D15E08">
        <w:rPr>
          <w:rFonts w:ascii="Tahoma" w:hAnsi="Tahoma" w:cs="Tahoma"/>
          <w:sz w:val="22"/>
        </w:rPr>
        <w:t xml:space="preserve"> ir pateikti konkrečius skaičiavimus dėl pasikeitusio PVM įtakos Paslaugų kainai/įkainiams. </w:t>
      </w:r>
      <w:r w:rsidR="00475FF5" w:rsidRPr="00D15E08">
        <w:rPr>
          <w:rFonts w:ascii="Tahoma" w:hAnsi="Tahoma" w:cs="Tahoma"/>
          <w:sz w:val="22"/>
        </w:rPr>
        <w:t xml:space="preserve">Užsakovas </w:t>
      </w:r>
      <w:r w:rsidRPr="00D15E08">
        <w:rPr>
          <w:rFonts w:ascii="Tahoma" w:hAnsi="Tahoma" w:cs="Tahoma"/>
          <w:sz w:val="22"/>
        </w:rPr>
        <w:t>taip pat turi teisę inicijuoti kainos/įkainių perskaičiavimą dėl pasikeitusio PVM</w:t>
      </w:r>
      <w:r w:rsidR="00D15E08">
        <w:rPr>
          <w:rFonts w:ascii="Tahoma" w:hAnsi="Tahoma" w:cs="Tahoma"/>
          <w:sz w:val="22"/>
        </w:rPr>
        <w:t>.</w:t>
      </w:r>
    </w:p>
    <w:p w14:paraId="7F23096A" w14:textId="77777777" w:rsidR="00D15E08" w:rsidRPr="00D15E08" w:rsidRDefault="00D15E08" w:rsidP="002771B4">
      <w:pPr>
        <w:pStyle w:val="Sraopastraipa"/>
        <w:numPr>
          <w:ilvl w:val="1"/>
          <w:numId w:val="42"/>
        </w:numPr>
        <w:spacing w:after="0" w:line="360" w:lineRule="auto"/>
        <w:ind w:left="0" w:firstLine="567"/>
        <w:jc w:val="both"/>
        <w:rPr>
          <w:rFonts w:ascii="Tahoma" w:hAnsi="Tahoma" w:cs="Tahoma"/>
          <w:b/>
          <w:bCs/>
          <w:color w:val="FF0000"/>
          <w:sz w:val="22"/>
        </w:rPr>
      </w:pPr>
      <w:r w:rsidRPr="00D15E08">
        <w:rPr>
          <w:rFonts w:ascii="Tahoma" w:hAnsi="Tahoma" w:cs="Tahoma"/>
          <w:sz w:val="22"/>
        </w:rPr>
        <w:t>Paslaugų kaina/įkainiai nebus perskaičiuojami pagal bendrą kainų lygio kitimą, paslaugų grupių kainų pokyčius bei dėl mokesčių pasikeitimų, išskyrus PVM tarifo pasikeitimą.</w:t>
      </w:r>
    </w:p>
    <w:p w14:paraId="3F1E2321" w14:textId="77777777" w:rsidR="00395DA0" w:rsidRDefault="007B1E1A" w:rsidP="002771B4">
      <w:pPr>
        <w:pStyle w:val="Sraopastraipa"/>
        <w:numPr>
          <w:ilvl w:val="1"/>
          <w:numId w:val="42"/>
        </w:numPr>
        <w:spacing w:after="0" w:line="360" w:lineRule="auto"/>
        <w:ind w:left="0" w:firstLine="567"/>
        <w:jc w:val="both"/>
        <w:rPr>
          <w:rFonts w:ascii="Tahoma" w:hAnsi="Tahoma" w:cs="Tahoma"/>
          <w:sz w:val="22"/>
        </w:rPr>
      </w:pPr>
      <w:r w:rsidRPr="00395DA0">
        <w:rPr>
          <w:rFonts w:ascii="Tahoma" w:hAnsi="Tahoma" w:cs="Tahoma"/>
          <w:sz w:val="22"/>
        </w:rPr>
        <w:t>Jei Sutarties kaina buvo peržiūrėta pagal Sutartyje nurodytas kainų peržiūros sąlygas, atitinkamai patikslinama (didėja arba mažėja) Pradinės sutarties vertė.</w:t>
      </w:r>
    </w:p>
    <w:p w14:paraId="1BDAF4E9" w14:textId="3F4E9951" w:rsidR="007B1E1A" w:rsidRPr="00395DA0" w:rsidRDefault="007B1E1A" w:rsidP="002771B4">
      <w:pPr>
        <w:pStyle w:val="Sraopastraipa"/>
        <w:numPr>
          <w:ilvl w:val="1"/>
          <w:numId w:val="42"/>
        </w:numPr>
        <w:spacing w:after="0" w:line="360" w:lineRule="auto"/>
        <w:ind w:left="0" w:firstLine="567"/>
        <w:jc w:val="both"/>
        <w:rPr>
          <w:rFonts w:ascii="Tahoma" w:hAnsi="Tahoma" w:cs="Tahoma"/>
          <w:sz w:val="22"/>
        </w:rPr>
      </w:pPr>
      <w:r w:rsidRPr="00395DA0">
        <w:rPr>
          <w:rFonts w:ascii="Tahoma" w:hAnsi="Tahoma" w:cs="Tahoma"/>
          <w:sz w:val="22"/>
        </w:rPr>
        <w:t>Vykdant Sutartį, sąskaitos faktūros teikiamos tik el</w:t>
      </w:r>
      <w:r w:rsidR="004D2558" w:rsidRPr="00395DA0">
        <w:rPr>
          <w:rFonts w:ascii="Tahoma" w:hAnsi="Tahoma" w:cs="Tahoma"/>
          <w:sz w:val="22"/>
        </w:rPr>
        <w:t>ektroniniu būdu, per Sutarties 4</w:t>
      </w:r>
      <w:r w:rsidRPr="00395DA0">
        <w:rPr>
          <w:rFonts w:ascii="Tahoma" w:hAnsi="Tahoma" w:cs="Tahoma"/>
          <w:sz w:val="22"/>
        </w:rPr>
        <w:t>.</w:t>
      </w:r>
      <w:r w:rsidR="00355F22">
        <w:rPr>
          <w:rFonts w:ascii="Tahoma" w:hAnsi="Tahoma" w:cs="Tahoma"/>
          <w:sz w:val="22"/>
        </w:rPr>
        <w:t>8</w:t>
      </w:r>
      <w:r w:rsidR="004D2558" w:rsidRPr="00395DA0">
        <w:rPr>
          <w:rFonts w:ascii="Tahoma" w:hAnsi="Tahoma" w:cs="Tahoma"/>
          <w:sz w:val="22"/>
        </w:rPr>
        <w:t>.</w:t>
      </w:r>
      <w:r w:rsidRPr="00395DA0">
        <w:rPr>
          <w:rFonts w:ascii="Tahoma" w:hAnsi="Tahoma" w:cs="Tahoma"/>
          <w:sz w:val="22"/>
        </w:rPr>
        <w:t xml:space="preserve"> punkte nurodytą terminą. Elektroninės sąskaitos faktūros, atitinkančios Europos elektroninių sąskaitų faktūrų </w:t>
      </w:r>
      <w:r w:rsidRPr="00395DA0">
        <w:rPr>
          <w:rFonts w:ascii="Tahoma" w:hAnsi="Tahoma" w:cs="Tahoma"/>
          <w:sz w:val="22"/>
        </w:rPr>
        <w:lastRenderedPageBreak/>
        <w:t xml:space="preserve">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395DA0">
        <w:rPr>
          <w:rFonts w:ascii="Tahoma" w:hAnsi="Tahoma" w:cs="Tahoma"/>
          <w:b/>
          <w:bCs/>
          <w:sz w:val="22"/>
        </w:rPr>
        <w:t>Europos elektroninių sąskaitų faktūrų standartas</w:t>
      </w:r>
      <w:r w:rsidRPr="00395DA0">
        <w:rPr>
          <w:rFonts w:ascii="Tahoma" w:hAnsi="Tahoma" w:cs="Tahoma"/>
          <w:sz w:val="22"/>
        </w:rPr>
        <w:t xml:space="preserve">), teikiamos </w:t>
      </w:r>
      <w:r w:rsidR="00475FF5" w:rsidRPr="00395DA0">
        <w:rPr>
          <w:rFonts w:ascii="Tahoma" w:hAnsi="Tahoma" w:cs="Tahoma"/>
          <w:sz w:val="22"/>
        </w:rPr>
        <w:t xml:space="preserve">Tiekėjo </w:t>
      </w:r>
      <w:r w:rsidRPr="00395DA0">
        <w:rPr>
          <w:rFonts w:ascii="Tahoma" w:hAnsi="Tahoma" w:cs="Tahoma"/>
          <w:sz w:val="22"/>
        </w:rPr>
        <w:t xml:space="preserve">pasirinktomis priemonėmis. Europos elektroninių sąskaitų faktūrų standarto neatitinkančios elektroninės sąskaitos faktūros gali būti teikiamos tik naudojantis informacinės sistemos „E. sąskaita“ priemonėmis. Išankstinio mokėjimo sąskaitas (jeigu Sutarties </w:t>
      </w:r>
      <w:r w:rsidR="00CE358C">
        <w:rPr>
          <w:rFonts w:ascii="Tahoma" w:hAnsi="Tahoma" w:cs="Tahoma"/>
          <w:sz w:val="22"/>
        </w:rPr>
        <w:t>4</w:t>
      </w:r>
      <w:r w:rsidRPr="00395DA0">
        <w:rPr>
          <w:rFonts w:ascii="Tahoma" w:hAnsi="Tahoma" w:cs="Tahoma"/>
          <w:sz w:val="22"/>
        </w:rPr>
        <w:t xml:space="preserve"> skyriuje „Sutarties kaina ir mokėjimo tvarka“ yra numatytas avanso mokėjimas) </w:t>
      </w:r>
      <w:r w:rsidR="00475FF5" w:rsidRPr="00395DA0">
        <w:rPr>
          <w:rFonts w:ascii="Tahoma" w:hAnsi="Tahoma" w:cs="Tahoma"/>
          <w:sz w:val="22"/>
        </w:rPr>
        <w:t>Tiekėjas</w:t>
      </w:r>
      <w:r w:rsidRPr="00395DA0">
        <w:rPr>
          <w:rFonts w:ascii="Tahoma" w:hAnsi="Tahoma" w:cs="Tahoma"/>
          <w:sz w:val="22"/>
        </w:rPr>
        <w:t xml:space="preserve"> privalo pateikti šiame Sutarties punkte nustatyta tvarka.</w:t>
      </w:r>
    </w:p>
    <w:p w14:paraId="623AC706" w14:textId="77777777" w:rsidR="00DE6D1E" w:rsidRPr="00DE6D1E" w:rsidRDefault="004C3457" w:rsidP="002771B4">
      <w:pPr>
        <w:pStyle w:val="Sraopastraipa"/>
        <w:numPr>
          <w:ilvl w:val="1"/>
          <w:numId w:val="42"/>
        </w:numPr>
        <w:spacing w:after="0" w:line="360" w:lineRule="auto"/>
        <w:ind w:left="0" w:firstLine="567"/>
        <w:jc w:val="both"/>
        <w:rPr>
          <w:rFonts w:ascii="Tahoma" w:hAnsi="Tahoma" w:cs="Tahoma"/>
          <w:b/>
          <w:bCs/>
          <w:color w:val="FF0000"/>
          <w:sz w:val="22"/>
        </w:rPr>
      </w:pPr>
      <w:r w:rsidRPr="00331D78">
        <w:rPr>
          <w:rFonts w:ascii="Tahoma" w:eastAsia="Times New Roman" w:hAnsi="Tahoma" w:cs="Tahoma"/>
          <w:color w:val="000000" w:themeColor="text1"/>
          <w:sz w:val="22"/>
        </w:rPr>
        <w:t xml:space="preserve">Tiekėjas įsipareigoja Sutarties 4.7. punkte numatytomis priemonėmis ne vėliau kaip per 5 (penkias) </w:t>
      </w:r>
      <w:r>
        <w:rPr>
          <w:rFonts w:ascii="Tahoma" w:eastAsia="Times New Roman" w:hAnsi="Tahoma" w:cs="Tahoma"/>
          <w:color w:val="000000" w:themeColor="text1"/>
          <w:sz w:val="22"/>
        </w:rPr>
        <w:t>kalendorines dienas</w:t>
      </w:r>
      <w:r w:rsidR="00DE6D1E">
        <w:rPr>
          <w:rFonts w:ascii="Tahoma" w:eastAsia="Times New Roman" w:hAnsi="Tahoma" w:cs="Tahoma"/>
          <w:color w:val="000000" w:themeColor="text1"/>
          <w:sz w:val="22"/>
        </w:rPr>
        <w:t xml:space="preserve"> po einamojo mėnesio pabaigos</w:t>
      </w:r>
      <w:r w:rsidRPr="00331D78">
        <w:rPr>
          <w:rFonts w:ascii="Tahoma" w:eastAsia="Times New Roman" w:hAnsi="Tahoma" w:cs="Tahoma"/>
          <w:color w:val="000000" w:themeColor="text1"/>
          <w:sz w:val="22"/>
        </w:rPr>
        <w:t xml:space="preserve"> pateikti </w:t>
      </w:r>
      <w:r w:rsidR="00DE6D1E">
        <w:rPr>
          <w:rFonts w:ascii="Tahoma" w:eastAsia="Times New Roman" w:hAnsi="Tahoma" w:cs="Tahoma"/>
          <w:color w:val="000000" w:themeColor="text1"/>
          <w:sz w:val="22"/>
        </w:rPr>
        <w:t>s</w:t>
      </w:r>
      <w:r w:rsidRPr="00331D78">
        <w:rPr>
          <w:rFonts w:ascii="Tahoma" w:eastAsia="Times New Roman" w:hAnsi="Tahoma" w:cs="Tahoma"/>
          <w:color w:val="000000" w:themeColor="text1"/>
          <w:sz w:val="22"/>
        </w:rPr>
        <w:t>ąskaitą faktūr</w:t>
      </w:r>
      <w:r w:rsidR="000515F8">
        <w:rPr>
          <w:rFonts w:ascii="Tahoma" w:eastAsia="Times New Roman" w:hAnsi="Tahoma" w:cs="Tahoma"/>
          <w:color w:val="000000" w:themeColor="text1"/>
          <w:sz w:val="22"/>
        </w:rPr>
        <w:t>ą.</w:t>
      </w:r>
      <w:r w:rsidRPr="00331D78">
        <w:rPr>
          <w:rFonts w:ascii="Tahoma" w:eastAsia="Times New Roman" w:hAnsi="Tahoma" w:cs="Tahoma"/>
          <w:color w:val="000000" w:themeColor="text1"/>
          <w:sz w:val="22"/>
        </w:rPr>
        <w:t xml:space="preserve"> Užsakovas sumoka Tiekėjui už tinkamai ir kokybiškai suteiktas Paslaugas mokėjimo pavedimu, lėšas pervesdamas į Tiekėjo Sutartyje nurodytą banko sąskaitą, ne vėliau kaip per </w:t>
      </w:r>
      <w:r w:rsidRPr="00C53062">
        <w:rPr>
          <w:rFonts w:ascii="Tahoma" w:eastAsia="Times New Roman" w:hAnsi="Tahoma" w:cs="Tahoma"/>
          <w:b/>
          <w:sz w:val="22"/>
        </w:rPr>
        <w:t>30</w:t>
      </w:r>
      <w:r w:rsidRPr="00C53062">
        <w:rPr>
          <w:rFonts w:ascii="Tahoma" w:eastAsia="Times New Roman" w:hAnsi="Tahoma" w:cs="Tahoma"/>
          <w:sz w:val="22"/>
        </w:rPr>
        <w:t xml:space="preserve"> </w:t>
      </w:r>
      <w:r w:rsidR="00DE6D1E" w:rsidRPr="00C53062">
        <w:rPr>
          <w:rFonts w:ascii="Tahoma" w:hAnsi="Tahoma" w:cs="Tahoma"/>
          <w:b/>
          <w:sz w:val="22"/>
        </w:rPr>
        <w:t xml:space="preserve">(trisdešimt) </w:t>
      </w:r>
      <w:r w:rsidRPr="00331D78">
        <w:rPr>
          <w:rFonts w:ascii="Tahoma" w:eastAsia="Times New Roman" w:hAnsi="Tahoma" w:cs="Tahoma"/>
          <w:color w:val="000000" w:themeColor="text1"/>
          <w:sz w:val="22"/>
        </w:rPr>
        <w:t>kalendorinių dienų nuo sąskaitos faktūros priėmimo dienos</w:t>
      </w:r>
      <w:r w:rsidR="007B1E1A" w:rsidRPr="00395DA0">
        <w:rPr>
          <w:rFonts w:ascii="Tahoma" w:hAnsi="Tahoma" w:cs="Tahoma"/>
          <w:sz w:val="22"/>
        </w:rPr>
        <w:t>.</w:t>
      </w:r>
    </w:p>
    <w:p w14:paraId="692D72AD" w14:textId="77777777" w:rsidR="00DE6D1E" w:rsidRPr="00DE6D1E" w:rsidRDefault="007B1E1A" w:rsidP="002771B4">
      <w:pPr>
        <w:pStyle w:val="Sraopastraipa"/>
        <w:numPr>
          <w:ilvl w:val="1"/>
          <w:numId w:val="42"/>
        </w:numPr>
        <w:spacing w:after="0" w:line="360" w:lineRule="auto"/>
        <w:ind w:left="0" w:firstLine="567"/>
        <w:jc w:val="both"/>
        <w:rPr>
          <w:rFonts w:ascii="Tahoma" w:hAnsi="Tahoma" w:cs="Tahoma"/>
          <w:b/>
          <w:bCs/>
          <w:color w:val="FF0000"/>
          <w:sz w:val="22"/>
        </w:rPr>
      </w:pPr>
      <w:r w:rsidRPr="00DE6D1E">
        <w:rPr>
          <w:rFonts w:ascii="Tahoma" w:hAnsi="Tahoma" w:cs="Tahoma"/>
          <w:sz w:val="22"/>
        </w:rPr>
        <w:t xml:space="preserve">Sumokėjimo diena – tai diena, kai lėšos išskaitomos iš </w:t>
      </w:r>
      <w:r w:rsidR="00E0708E" w:rsidRPr="00DE6D1E">
        <w:rPr>
          <w:rFonts w:ascii="Tahoma" w:hAnsi="Tahoma" w:cs="Tahoma"/>
          <w:sz w:val="22"/>
        </w:rPr>
        <w:t>Užsakovo</w:t>
      </w:r>
      <w:r w:rsidRPr="00DE6D1E">
        <w:rPr>
          <w:rFonts w:ascii="Tahoma" w:hAnsi="Tahoma" w:cs="Tahoma"/>
          <w:sz w:val="22"/>
        </w:rPr>
        <w:t xml:space="preserve"> sąskaitos. Jeigu mokėjimo termino diena sutampa su poilsio diena, tai mokėjimų pagal Sutartį mokėjimo diena laikoma po jos einanti darbo diena. </w:t>
      </w:r>
    </w:p>
    <w:p w14:paraId="211D2241" w14:textId="75FF9614" w:rsidR="0093459E" w:rsidRPr="00DE6D1E" w:rsidRDefault="009B1D7F" w:rsidP="002771B4">
      <w:pPr>
        <w:pStyle w:val="Sraopastraipa"/>
        <w:numPr>
          <w:ilvl w:val="1"/>
          <w:numId w:val="42"/>
        </w:numPr>
        <w:spacing w:after="0" w:line="360" w:lineRule="auto"/>
        <w:ind w:left="0" w:firstLine="567"/>
        <w:jc w:val="both"/>
        <w:rPr>
          <w:rFonts w:ascii="Tahoma" w:hAnsi="Tahoma" w:cs="Tahoma"/>
          <w:b/>
          <w:bCs/>
          <w:color w:val="FF0000"/>
          <w:sz w:val="22"/>
        </w:rPr>
      </w:pPr>
      <w:r w:rsidRPr="00DE6D1E">
        <w:rPr>
          <w:rFonts w:ascii="Tahoma" w:hAnsi="Tahoma" w:cs="Tahoma"/>
          <w:sz w:val="22"/>
        </w:rPr>
        <w:t xml:space="preserve"> </w:t>
      </w:r>
      <w:r w:rsidR="007B1E1A" w:rsidRPr="00DE6D1E">
        <w:rPr>
          <w:rFonts w:ascii="Tahoma" w:hAnsi="Tahoma" w:cs="Tahoma"/>
          <w:sz w:val="22"/>
        </w:rPr>
        <w:t>Už pagal Sutartį tieki</w:t>
      </w:r>
      <w:r w:rsidR="00D90543" w:rsidRPr="00DE6D1E">
        <w:rPr>
          <w:rFonts w:ascii="Tahoma" w:hAnsi="Tahoma" w:cs="Tahoma"/>
          <w:sz w:val="22"/>
        </w:rPr>
        <w:t>a</w:t>
      </w:r>
      <w:r w:rsidR="007B1E1A" w:rsidRPr="00DE6D1E">
        <w:rPr>
          <w:rFonts w:ascii="Tahoma" w:hAnsi="Tahoma" w:cs="Tahoma"/>
          <w:sz w:val="22"/>
        </w:rPr>
        <w:t xml:space="preserve">mas Paslaugas avansas </w:t>
      </w:r>
      <w:r w:rsidR="00E0708E" w:rsidRPr="00DE6D1E">
        <w:rPr>
          <w:rFonts w:ascii="Tahoma" w:hAnsi="Tahoma" w:cs="Tahoma"/>
          <w:sz w:val="22"/>
        </w:rPr>
        <w:t>Tiekėjui</w:t>
      </w:r>
      <w:r w:rsidR="007B1E1A" w:rsidRPr="00DE6D1E">
        <w:rPr>
          <w:rFonts w:ascii="Tahoma" w:hAnsi="Tahoma" w:cs="Tahoma"/>
          <w:sz w:val="22"/>
        </w:rPr>
        <w:t xml:space="preserve"> nebus mokamas.</w:t>
      </w:r>
    </w:p>
    <w:p w14:paraId="0BFB0E0D" w14:textId="77777777" w:rsidR="00BD3522" w:rsidRPr="007E0FB0" w:rsidRDefault="00BD3522" w:rsidP="007E0FB0">
      <w:pPr>
        <w:pStyle w:val="Sraopastraipa"/>
        <w:tabs>
          <w:tab w:val="left" w:pos="993"/>
        </w:tabs>
        <w:spacing w:after="0" w:line="360" w:lineRule="auto"/>
        <w:ind w:left="1111"/>
        <w:rPr>
          <w:rFonts w:ascii="Tahoma" w:hAnsi="Tahoma" w:cs="Tahoma"/>
          <w:b/>
          <w:bCs/>
          <w:sz w:val="20"/>
        </w:rPr>
      </w:pPr>
    </w:p>
    <w:p w14:paraId="29D25E36" w14:textId="77777777" w:rsidR="007B1E1A" w:rsidRPr="007E0FB0" w:rsidRDefault="0094682C" w:rsidP="00DE6D1E">
      <w:pPr>
        <w:pStyle w:val="Sraopastraipa"/>
        <w:numPr>
          <w:ilvl w:val="0"/>
          <w:numId w:val="26"/>
        </w:numPr>
        <w:tabs>
          <w:tab w:val="left" w:pos="993"/>
        </w:tabs>
        <w:spacing w:after="0" w:line="360" w:lineRule="auto"/>
        <w:jc w:val="center"/>
        <w:rPr>
          <w:rFonts w:ascii="Tahoma" w:hAnsi="Tahoma" w:cs="Tahoma"/>
          <w:b/>
          <w:bCs/>
          <w:sz w:val="20"/>
        </w:rPr>
      </w:pPr>
      <w:r w:rsidRPr="007E0FB0">
        <w:rPr>
          <w:rFonts w:ascii="Tahoma" w:hAnsi="Tahoma" w:cs="Tahoma"/>
          <w:b/>
          <w:bCs/>
          <w:sz w:val="22"/>
        </w:rPr>
        <w:t>SU</w:t>
      </w:r>
      <w:r w:rsidR="007B1E1A" w:rsidRPr="007E0FB0">
        <w:rPr>
          <w:rFonts w:ascii="Tahoma" w:hAnsi="Tahoma" w:cs="Tahoma"/>
          <w:b/>
          <w:bCs/>
          <w:sz w:val="22"/>
        </w:rPr>
        <w:t>TARTIES ĮVYKDYMO UŽTIKRINIMAS</w:t>
      </w:r>
    </w:p>
    <w:p w14:paraId="53FDC197" w14:textId="3426A291" w:rsidR="007E0FB0" w:rsidRDefault="007E0FB0" w:rsidP="00F271C6">
      <w:pPr>
        <w:spacing w:line="360" w:lineRule="auto"/>
        <w:ind w:firstLine="567"/>
        <w:jc w:val="both"/>
        <w:rPr>
          <w:rFonts w:cs="Tahoma"/>
        </w:rPr>
      </w:pPr>
      <w:r>
        <w:rPr>
          <w:rFonts w:cs="Tahoma"/>
        </w:rPr>
        <w:t>5</w:t>
      </w:r>
      <w:r w:rsidR="007B1E1A" w:rsidRPr="007B1E1A">
        <w:rPr>
          <w:rFonts w:cs="Tahoma"/>
        </w:rPr>
        <w:t xml:space="preserve">.1. </w:t>
      </w:r>
      <w:r>
        <w:rPr>
          <w:rFonts w:cs="Tahoma"/>
        </w:rPr>
        <w:t>Užsakovas</w:t>
      </w:r>
      <w:r w:rsidR="007B1E1A" w:rsidRPr="007B1E1A">
        <w:rPr>
          <w:rFonts w:cs="Tahoma"/>
        </w:rPr>
        <w:t xml:space="preserve"> nereikalauja, kad </w:t>
      </w:r>
      <w:bookmarkStart w:id="2" w:name="_Hlk46173588"/>
      <w:r w:rsidR="007B1E1A" w:rsidRPr="007B1E1A">
        <w:rPr>
          <w:rFonts w:cs="Tahoma"/>
        </w:rPr>
        <w:t xml:space="preserve">Sutarties įvykdymas būtų užtikrinamas Lietuvos Respublikoje ar </w:t>
      </w:r>
      <w:bookmarkEnd w:id="2"/>
      <w:r w:rsidR="007B1E1A" w:rsidRPr="007B1E1A">
        <w:rPr>
          <w:rFonts w:cs="Tahoma"/>
        </w:rPr>
        <w:t xml:space="preserve">užsienio valstybėje registruoto banko ar kitos kredito įstaigos išduota Sutarties sąlygų įvykdymo užtikrinimo garantija, draudimo bendrovės išduotu laidavimo draudimo raštu, arba </w:t>
      </w:r>
      <w:r w:rsidR="00475FF5">
        <w:rPr>
          <w:rFonts w:cs="Tahoma"/>
        </w:rPr>
        <w:t>Tiekėjo</w:t>
      </w:r>
      <w:r w:rsidR="007B1E1A" w:rsidRPr="007B1E1A">
        <w:rPr>
          <w:rFonts w:cs="Tahoma"/>
        </w:rPr>
        <w:t xml:space="preserve"> išduota garantija deponuojant lėšas </w:t>
      </w:r>
      <w:r w:rsidR="00475FF5">
        <w:rPr>
          <w:rFonts w:cs="Tahoma"/>
        </w:rPr>
        <w:t>Užsakovo</w:t>
      </w:r>
      <w:r w:rsidR="00477B59">
        <w:rPr>
          <w:rFonts w:cs="Tahoma"/>
        </w:rPr>
        <w:t xml:space="preserve"> </w:t>
      </w:r>
      <w:r>
        <w:rPr>
          <w:rFonts w:cs="Tahoma"/>
        </w:rPr>
        <w:t>banko sąskaitoje.</w:t>
      </w:r>
    </w:p>
    <w:p w14:paraId="67F6D78B" w14:textId="77777777" w:rsidR="002A1BFD" w:rsidRDefault="002A1BFD" w:rsidP="007B1E1A">
      <w:pPr>
        <w:rPr>
          <w:rFonts w:cs="Tahoma"/>
          <w:b/>
        </w:rPr>
      </w:pPr>
    </w:p>
    <w:p w14:paraId="03B7D793" w14:textId="77777777" w:rsidR="007B1E1A" w:rsidRPr="002A1BFD" w:rsidRDefault="007B1E1A" w:rsidP="00D24487">
      <w:pPr>
        <w:pStyle w:val="Sraopastraipa"/>
        <w:numPr>
          <w:ilvl w:val="0"/>
          <w:numId w:val="26"/>
        </w:numPr>
        <w:spacing w:after="0" w:line="360" w:lineRule="auto"/>
        <w:ind w:left="1111" w:hanging="391"/>
        <w:jc w:val="center"/>
        <w:rPr>
          <w:rFonts w:ascii="Tahoma" w:hAnsi="Tahoma" w:cs="Tahoma"/>
          <w:b/>
          <w:sz w:val="22"/>
        </w:rPr>
      </w:pPr>
      <w:r w:rsidRPr="002A1BFD">
        <w:rPr>
          <w:rFonts w:ascii="Tahoma" w:hAnsi="Tahoma" w:cs="Tahoma"/>
          <w:b/>
          <w:sz w:val="22"/>
        </w:rPr>
        <w:t>PASLAUGŲ</w:t>
      </w:r>
      <w:r w:rsidR="00D146E8">
        <w:rPr>
          <w:rFonts w:ascii="Tahoma" w:hAnsi="Tahoma" w:cs="Tahoma"/>
          <w:b/>
          <w:sz w:val="22"/>
        </w:rPr>
        <w:t xml:space="preserve"> </w:t>
      </w:r>
      <w:r w:rsidRPr="002A1BFD">
        <w:rPr>
          <w:rFonts w:ascii="Tahoma" w:hAnsi="Tahoma" w:cs="Tahoma"/>
          <w:b/>
          <w:sz w:val="22"/>
        </w:rPr>
        <w:t>PERDAVIMO IR PRIĖMIMO TVARKA</w:t>
      </w:r>
    </w:p>
    <w:p w14:paraId="113944A0" w14:textId="12601CFA" w:rsidR="004C3457" w:rsidRDefault="004C3457" w:rsidP="004C3457">
      <w:pPr>
        <w:spacing w:line="360" w:lineRule="auto"/>
        <w:ind w:firstLine="567"/>
        <w:jc w:val="both"/>
        <w:rPr>
          <w:rFonts w:cs="Tahoma"/>
        </w:rPr>
      </w:pPr>
      <w:r w:rsidRPr="00710EDD">
        <w:rPr>
          <w:rFonts w:cs="Tahoma"/>
        </w:rPr>
        <w:t>6.1. Paslaugų teikimo rezultatas Užsakovui perduodamas Sutarties šalims pasirašant Paslaugų perdavimo–priėmimo aktą.</w:t>
      </w:r>
      <w:r w:rsidR="00DE6D1E">
        <w:rPr>
          <w:rFonts w:cs="Tahoma"/>
        </w:rPr>
        <w:t xml:space="preserve"> Šalys susitaria, kad tinkamai surašyta sąskaita-faktūra yra prilyginama Paslaugų perdavimo-priėmimo aktui.</w:t>
      </w:r>
    </w:p>
    <w:p w14:paraId="5D0A5B9B" w14:textId="034DF043" w:rsidR="004C3457" w:rsidRPr="00710EDD" w:rsidRDefault="004C3457" w:rsidP="004C3457">
      <w:pPr>
        <w:spacing w:line="360" w:lineRule="auto"/>
        <w:ind w:firstLine="567"/>
        <w:jc w:val="both"/>
        <w:rPr>
          <w:rFonts w:cs="Tahoma"/>
        </w:rPr>
      </w:pPr>
      <w:r>
        <w:rPr>
          <w:rFonts w:cs="Tahoma"/>
        </w:rPr>
        <w:t xml:space="preserve">6.2. </w:t>
      </w:r>
      <w:r w:rsidRPr="007E0FB0">
        <w:rPr>
          <w:rFonts w:cs="Tahoma"/>
        </w:rPr>
        <w:t>Tiekėj</w:t>
      </w:r>
      <w:r>
        <w:rPr>
          <w:rFonts w:cs="Tahoma"/>
        </w:rPr>
        <w:t>as</w:t>
      </w:r>
      <w:r w:rsidRPr="007B1E1A">
        <w:rPr>
          <w:rFonts w:cs="Tahoma"/>
        </w:rPr>
        <w:t xml:space="preserve">, įvykdęs Sutartyje numatytus įsipareigojimus, turi kreiptis į </w:t>
      </w:r>
      <w:r>
        <w:rPr>
          <w:rFonts w:cs="Tahoma"/>
        </w:rPr>
        <w:t>Užsakovą</w:t>
      </w:r>
      <w:r w:rsidRPr="007B1E1A">
        <w:rPr>
          <w:rFonts w:cs="Tahoma"/>
        </w:rPr>
        <w:t xml:space="preserve"> dėl Paslaugų rezultato </w:t>
      </w:r>
      <w:r>
        <w:rPr>
          <w:rFonts w:cs="Tahoma"/>
        </w:rPr>
        <w:t>Užsakovui</w:t>
      </w:r>
      <w:r w:rsidRPr="007B1E1A">
        <w:rPr>
          <w:rFonts w:cs="Tahoma"/>
        </w:rPr>
        <w:t xml:space="preserve"> perdavimo ir Paslaugų perdavimo–priėmimo akto pasirašymo. </w:t>
      </w:r>
      <w:r>
        <w:rPr>
          <w:rFonts w:cs="Tahoma"/>
        </w:rPr>
        <w:t>Užsakovas</w:t>
      </w:r>
      <w:r w:rsidRPr="007B1E1A">
        <w:rPr>
          <w:rFonts w:cs="Tahoma"/>
        </w:rPr>
        <w:t xml:space="preserve"> įsipareigoja priimti tinkamai ir laiku suteiktas Paslaugas, pasirašydamas Paslaugų perdavimo–priėmimo aktą ne vėliau kaip per</w:t>
      </w:r>
      <w:r w:rsidRPr="009027D9">
        <w:rPr>
          <w:rFonts w:cs="Tahoma"/>
        </w:rPr>
        <w:t xml:space="preserve"> </w:t>
      </w:r>
      <w:r w:rsidR="00DE6D1E">
        <w:rPr>
          <w:rFonts w:cs="Tahoma"/>
          <w:b/>
        </w:rPr>
        <w:t>5 (penkias</w:t>
      </w:r>
      <w:r w:rsidRPr="009027D9">
        <w:rPr>
          <w:rFonts w:cs="Tahoma"/>
          <w:color w:val="000000" w:themeColor="text1"/>
        </w:rPr>
        <w:t>)</w:t>
      </w:r>
      <w:r w:rsidRPr="007B1E1A">
        <w:rPr>
          <w:rFonts w:cs="Tahoma"/>
        </w:rPr>
        <w:t xml:space="preserve"> </w:t>
      </w:r>
      <w:r>
        <w:rPr>
          <w:rFonts w:cs="Tahoma"/>
        </w:rPr>
        <w:t>d</w:t>
      </w:r>
      <w:r w:rsidRPr="007B1E1A">
        <w:rPr>
          <w:rFonts w:cs="Tahoma"/>
        </w:rPr>
        <w:t xml:space="preserve">arbo dienas nuo </w:t>
      </w:r>
      <w:r>
        <w:rPr>
          <w:rFonts w:cs="Tahoma"/>
        </w:rPr>
        <w:t>Tiekėjo</w:t>
      </w:r>
      <w:r w:rsidRPr="007B1E1A">
        <w:rPr>
          <w:rFonts w:cs="Tahoma"/>
        </w:rPr>
        <w:t xml:space="preserve"> kreipimosi dienos, arba per šį terminą nurodyti suteiktų Paslaugų trūkumus </w:t>
      </w:r>
      <w:r>
        <w:rPr>
          <w:rFonts w:cs="Tahoma"/>
        </w:rPr>
        <w:t>Tiekėjui.</w:t>
      </w:r>
    </w:p>
    <w:p w14:paraId="30B629D9" w14:textId="77777777" w:rsidR="007B1E1A" w:rsidRPr="007B1E1A" w:rsidRDefault="0074255F" w:rsidP="00F271C6">
      <w:pPr>
        <w:spacing w:line="360" w:lineRule="auto"/>
        <w:ind w:firstLine="567"/>
        <w:jc w:val="both"/>
        <w:rPr>
          <w:rFonts w:cs="Tahoma"/>
        </w:rPr>
      </w:pPr>
      <w:r>
        <w:rPr>
          <w:rFonts w:cs="Tahoma"/>
        </w:rPr>
        <w:t>6</w:t>
      </w:r>
      <w:r w:rsidR="007B1E1A" w:rsidRPr="007B1E1A">
        <w:rPr>
          <w:rFonts w:cs="Tahoma"/>
        </w:rPr>
        <w:t xml:space="preserve">.3. Jeigu Paslaugų vykdymo ir (ar) Paslaugų perdavimo–priėmimo metu nustatoma, kad Paslaugos suteiktos netinkamai ir Paslaugų rezultatas neatitinka Sutartyje ir (ar) Techninėje specifikacijoje nustatytų reikalavimų, </w:t>
      </w:r>
      <w:r>
        <w:rPr>
          <w:rFonts w:cs="Tahoma"/>
        </w:rPr>
        <w:t>Užsakovas</w:t>
      </w:r>
      <w:r w:rsidR="007B1E1A" w:rsidRPr="007B1E1A">
        <w:rPr>
          <w:rFonts w:cs="Tahoma"/>
        </w:rPr>
        <w:t xml:space="preserve"> turi teisę atsisakyti pasirašyti Paslaugų perdavimo–priėmimo aktą, raštu </w:t>
      </w:r>
      <w:r w:rsidRPr="007E0FB0">
        <w:rPr>
          <w:rFonts w:cs="Tahoma"/>
        </w:rPr>
        <w:t>Tiekėj</w:t>
      </w:r>
      <w:r>
        <w:rPr>
          <w:rFonts w:cs="Tahoma"/>
        </w:rPr>
        <w:t xml:space="preserve">ui </w:t>
      </w:r>
      <w:r w:rsidR="007B1E1A" w:rsidRPr="007B1E1A">
        <w:rPr>
          <w:rFonts w:cs="Tahoma"/>
        </w:rPr>
        <w:t xml:space="preserve">nurodydamas suteiktų Paslaugų trūkumus (jei įmanoma, nurodydamas ir priemones, kurių </w:t>
      </w:r>
      <w:r w:rsidRPr="007E0FB0">
        <w:rPr>
          <w:rFonts w:cs="Tahoma"/>
        </w:rPr>
        <w:t>Tiekėj</w:t>
      </w:r>
      <w:r>
        <w:rPr>
          <w:rFonts w:cs="Tahoma"/>
        </w:rPr>
        <w:t>as</w:t>
      </w:r>
      <w:r>
        <w:rPr>
          <w:rFonts w:cs="Tahoma"/>
          <w:lang w:val="en-US"/>
        </w:rPr>
        <w:t xml:space="preserve"> </w:t>
      </w:r>
      <w:r w:rsidR="007B1E1A" w:rsidRPr="007B1E1A">
        <w:rPr>
          <w:rFonts w:cs="Tahoma"/>
        </w:rPr>
        <w:t xml:space="preserve">privalo </w:t>
      </w:r>
      <w:r w:rsidR="007B1E1A" w:rsidRPr="007B1E1A">
        <w:rPr>
          <w:rFonts w:cs="Tahoma"/>
        </w:rPr>
        <w:lastRenderedPageBreak/>
        <w:t xml:space="preserve">imtis, kad Paslaugų kokybė atitiktų Sutarties ir (ar) Techninės specifikacijos reikalavimus ir Paslaugų perdavimo–priėmimo aktas būtų pasirašytas). Jeigu </w:t>
      </w:r>
      <w:r>
        <w:rPr>
          <w:rFonts w:cs="Tahoma"/>
        </w:rPr>
        <w:t>Užsakovas</w:t>
      </w:r>
      <w:r w:rsidR="007B1E1A" w:rsidRPr="007B1E1A">
        <w:rPr>
          <w:rFonts w:cs="Tahoma"/>
        </w:rPr>
        <w:t xml:space="preserve"> atsisako pasirašyti Paslaugų perdavimo–priėmimo aktą ir praneša </w:t>
      </w:r>
      <w:r w:rsidRPr="007E0FB0">
        <w:rPr>
          <w:rFonts w:cs="Tahoma"/>
        </w:rPr>
        <w:t>Tiekėj</w:t>
      </w:r>
      <w:r>
        <w:rPr>
          <w:rFonts w:cs="Tahoma"/>
        </w:rPr>
        <w:t>ui</w:t>
      </w:r>
      <w:r w:rsidR="007B1E1A" w:rsidRPr="007B1E1A">
        <w:rPr>
          <w:rFonts w:cs="Tahoma"/>
        </w:rPr>
        <w:t xml:space="preserve">, kad Paslaugos ar kuri nors Paslaugų dalis neatitinka Sutarties ir (ar) Techninės specifikacijos reikalavimų, </w:t>
      </w:r>
      <w:r w:rsidRPr="007E0FB0">
        <w:rPr>
          <w:rFonts w:cs="Tahoma"/>
        </w:rPr>
        <w:t>Tiekėj</w:t>
      </w:r>
      <w:r>
        <w:rPr>
          <w:rFonts w:cs="Tahoma"/>
        </w:rPr>
        <w:t>as</w:t>
      </w:r>
      <w:r>
        <w:rPr>
          <w:rFonts w:cs="Tahoma"/>
          <w:lang w:val="en-US"/>
        </w:rPr>
        <w:t xml:space="preserve"> </w:t>
      </w:r>
      <w:r w:rsidR="007B1E1A" w:rsidRPr="007B1E1A">
        <w:rPr>
          <w:rFonts w:cs="Tahoma"/>
        </w:rPr>
        <w:t xml:space="preserve">privalo savo sąskaita pašalinti nurodytus Sutarties vykdymo pažeidimus (neatitikimus) per </w:t>
      </w:r>
      <w:r>
        <w:rPr>
          <w:rFonts w:cs="Tahoma"/>
        </w:rPr>
        <w:t>Užsakovo</w:t>
      </w:r>
      <w:r w:rsidR="007B1E1A" w:rsidRPr="007B1E1A">
        <w:rPr>
          <w:rFonts w:cs="Tahoma"/>
        </w:rPr>
        <w:t xml:space="preserve"> nurodytą protingą terminą.</w:t>
      </w:r>
    </w:p>
    <w:p w14:paraId="57702EFD" w14:textId="77777777" w:rsidR="007B1E1A" w:rsidRPr="007B1E1A" w:rsidRDefault="0074255F" w:rsidP="00F271C6">
      <w:pPr>
        <w:spacing w:line="360" w:lineRule="auto"/>
        <w:ind w:firstLine="567"/>
        <w:jc w:val="both"/>
        <w:rPr>
          <w:rFonts w:cs="Tahoma"/>
        </w:rPr>
      </w:pPr>
      <w:r>
        <w:rPr>
          <w:rFonts w:cs="Tahoma"/>
        </w:rPr>
        <w:t>6</w:t>
      </w:r>
      <w:r w:rsidR="007B1E1A" w:rsidRPr="007B1E1A">
        <w:rPr>
          <w:rFonts w:cs="Tahoma"/>
        </w:rPr>
        <w:t xml:space="preserve">.4. </w:t>
      </w:r>
      <w:r w:rsidRPr="007E0FB0">
        <w:rPr>
          <w:rFonts w:cs="Tahoma"/>
        </w:rPr>
        <w:t>Tiekėj</w:t>
      </w:r>
      <w:r>
        <w:rPr>
          <w:rFonts w:cs="Tahoma"/>
        </w:rPr>
        <w:t xml:space="preserve">ui </w:t>
      </w:r>
      <w:r w:rsidR="007B1E1A" w:rsidRPr="007B1E1A">
        <w:rPr>
          <w:rFonts w:cs="Tahoma"/>
        </w:rPr>
        <w:t xml:space="preserve">nepašalinus Paslaugų trūkumų per </w:t>
      </w:r>
      <w:r>
        <w:rPr>
          <w:rFonts w:cs="Tahoma"/>
        </w:rPr>
        <w:t>Užsakovo</w:t>
      </w:r>
      <w:r w:rsidR="007B1E1A" w:rsidRPr="007B1E1A">
        <w:rPr>
          <w:rFonts w:cs="Tahoma"/>
        </w:rPr>
        <w:t xml:space="preserve"> nustatytą terminą, </w:t>
      </w:r>
      <w:r>
        <w:rPr>
          <w:rFonts w:cs="Tahoma"/>
        </w:rPr>
        <w:t>Užsakovas</w:t>
      </w:r>
      <w:r w:rsidR="007B1E1A" w:rsidRPr="007B1E1A">
        <w:rPr>
          <w:rFonts w:cs="Tahoma"/>
        </w:rPr>
        <w:t xml:space="preserve"> turi teisę vėliau perduodamų Paslaugų nepriimti ir už jas nesumokėti bei pateikti </w:t>
      </w:r>
      <w:r>
        <w:rPr>
          <w:rFonts w:cs="Tahoma"/>
        </w:rPr>
        <w:t>Tiekėjui</w:t>
      </w:r>
      <w:r w:rsidR="007B1E1A" w:rsidRPr="007B1E1A">
        <w:rPr>
          <w:rFonts w:cs="Tahoma"/>
        </w:rPr>
        <w:t xml:space="preserve"> pranešimą apie jų nepriėmimą.</w:t>
      </w:r>
    </w:p>
    <w:p w14:paraId="05C792DB" w14:textId="77777777" w:rsidR="007B1E1A" w:rsidRDefault="0074255F" w:rsidP="00A33007">
      <w:pPr>
        <w:spacing w:line="360" w:lineRule="auto"/>
        <w:ind w:firstLine="567"/>
        <w:jc w:val="both"/>
        <w:rPr>
          <w:rFonts w:cs="Tahoma"/>
        </w:rPr>
      </w:pPr>
      <w:r>
        <w:rPr>
          <w:rFonts w:cs="Tahoma"/>
        </w:rPr>
        <w:t>6</w:t>
      </w:r>
      <w:r w:rsidR="007B1E1A" w:rsidRPr="007B1E1A">
        <w:rPr>
          <w:rFonts w:cs="Tahoma"/>
        </w:rPr>
        <w:t xml:space="preserve">.5. Kartu su Paslaugų perdavimo–priėmimo aktu </w:t>
      </w:r>
      <w:r w:rsidRPr="007E0FB0">
        <w:rPr>
          <w:rFonts w:cs="Tahoma"/>
        </w:rPr>
        <w:t>Tiekėj</w:t>
      </w:r>
      <w:r>
        <w:rPr>
          <w:rFonts w:cs="Tahoma"/>
        </w:rPr>
        <w:t>as</w:t>
      </w:r>
      <w:r>
        <w:rPr>
          <w:rFonts w:cs="Tahoma"/>
          <w:lang w:val="en-US"/>
        </w:rPr>
        <w:t xml:space="preserve"> </w:t>
      </w:r>
      <w:r w:rsidR="007B1E1A" w:rsidRPr="007B1E1A">
        <w:rPr>
          <w:rFonts w:cs="Tahoma"/>
        </w:rPr>
        <w:t xml:space="preserve">turi pateikti </w:t>
      </w:r>
      <w:r>
        <w:rPr>
          <w:rFonts w:cs="Tahoma"/>
        </w:rPr>
        <w:t>Užsakovui</w:t>
      </w:r>
      <w:r w:rsidR="007B1E1A" w:rsidRPr="007B1E1A">
        <w:rPr>
          <w:rFonts w:cs="Tahoma"/>
        </w:rPr>
        <w:t xml:space="preserve"> visus dokumentus (dokumentai turi būti originalo kalba bei pateiktas patvirtintas vertimas į lietuvių kalbą,  patvirtintas vertėjo parašu ir vertimų biuro antspaudu), kurie yra būtini teikiant Paslaugas sukurtų rezult</w:t>
      </w:r>
      <w:r w:rsidR="00D146E8">
        <w:rPr>
          <w:rFonts w:cs="Tahoma"/>
        </w:rPr>
        <w:t>atų naudojimui (jeigu taikoma).</w:t>
      </w:r>
    </w:p>
    <w:p w14:paraId="54598119" w14:textId="77777777" w:rsidR="00D146E8" w:rsidRDefault="00D146E8" w:rsidP="00A33007">
      <w:pPr>
        <w:spacing w:line="360" w:lineRule="auto"/>
        <w:ind w:firstLine="567"/>
        <w:jc w:val="both"/>
        <w:rPr>
          <w:rFonts w:cs="Tahoma"/>
        </w:rPr>
      </w:pPr>
    </w:p>
    <w:p w14:paraId="08BA7600" w14:textId="77777777" w:rsidR="00D146E8" w:rsidRPr="00D146E8" w:rsidRDefault="00D146E8" w:rsidP="00A33007">
      <w:pPr>
        <w:pStyle w:val="Sraopastraipa"/>
        <w:numPr>
          <w:ilvl w:val="0"/>
          <w:numId w:val="35"/>
        </w:numPr>
        <w:spacing w:after="0" w:line="360" w:lineRule="auto"/>
        <w:jc w:val="center"/>
        <w:rPr>
          <w:rFonts w:cs="Tahoma"/>
        </w:rPr>
      </w:pPr>
      <w:r w:rsidRPr="008818CE">
        <w:rPr>
          <w:rFonts w:ascii="Tahoma" w:eastAsia="Arial Unicode MS" w:hAnsi="Tahoma" w:cs="Tahoma"/>
          <w:b/>
          <w:color w:val="000000"/>
          <w:sz w:val="22"/>
          <w:bdr w:val="nil"/>
          <w:lang w:eastAsia="lt-LT"/>
        </w:rPr>
        <w:t>GARANTINIAI ĮSIPAREIGOJIMAI</w:t>
      </w:r>
    </w:p>
    <w:p w14:paraId="375CE21B" w14:textId="58D8CAA5" w:rsidR="00B425A9" w:rsidRPr="00B425A9" w:rsidRDefault="00D146E8" w:rsidP="00B425A9">
      <w:pPr>
        <w:pStyle w:val="Sraopastraipa"/>
        <w:numPr>
          <w:ilvl w:val="1"/>
          <w:numId w:val="35"/>
        </w:numPr>
        <w:spacing w:after="0" w:line="360" w:lineRule="auto"/>
        <w:ind w:left="0" w:firstLine="567"/>
        <w:jc w:val="both"/>
        <w:rPr>
          <w:rFonts w:ascii="Tahoma" w:hAnsi="Tahoma" w:cs="Tahoma"/>
          <w:sz w:val="22"/>
        </w:rPr>
      </w:pPr>
      <w:r w:rsidRPr="00D146E8">
        <w:rPr>
          <w:rFonts w:ascii="Tahoma" w:hAnsi="Tahoma" w:cs="Tahoma"/>
          <w:sz w:val="22"/>
        </w:rPr>
        <w:t>Tiekėjas</w:t>
      </w:r>
      <w:r w:rsidRPr="00D146E8">
        <w:rPr>
          <w:rFonts w:ascii="Tahoma" w:hAnsi="Tahoma" w:cs="Tahoma"/>
          <w:sz w:val="22"/>
          <w:lang w:val="en-US"/>
        </w:rPr>
        <w:t xml:space="preserve"> </w:t>
      </w:r>
      <w:r w:rsidRPr="00D146E8">
        <w:rPr>
          <w:rFonts w:ascii="Tahoma" w:hAnsi="Tahoma" w:cs="Tahoma"/>
          <w:sz w:val="22"/>
        </w:rPr>
        <w:t xml:space="preserve">atsako už bet kokį suteiktomis Paslaugomis sukurto rezultato, kuris buvo Paslaugų perdavimo </w:t>
      </w:r>
      <w:r>
        <w:rPr>
          <w:rFonts w:ascii="Tahoma" w:hAnsi="Tahoma" w:cs="Tahoma"/>
          <w:sz w:val="22"/>
        </w:rPr>
        <w:t>Užsakovui</w:t>
      </w:r>
      <w:r w:rsidRPr="00D146E8">
        <w:rPr>
          <w:rFonts w:ascii="Tahoma" w:hAnsi="Tahoma" w:cs="Tahoma"/>
          <w:sz w:val="22"/>
        </w:rPr>
        <w:t xml:space="preserve"> momentu, neatitikimą kokybės reikalavimams, net jeigu tas neatitikimas paaiškėja vėliau. Jei Užsakovas pastebi jau priimtų Paslaugų pagrįstus trūkumus, kurių jis nepastebėjo priimdamas Paslaugas, Užsakovas privalo pranešti apie trūkumus Tiekėjui per 15 (penkiolika) kalendorinių dienų po jų pastebėjimo</w:t>
      </w:r>
      <w:r w:rsidR="00DE6D1E">
        <w:rPr>
          <w:rFonts w:ascii="Tahoma" w:hAnsi="Tahoma" w:cs="Tahoma"/>
          <w:sz w:val="22"/>
        </w:rPr>
        <w:t xml:space="preserve">. </w:t>
      </w:r>
      <w:r w:rsidRPr="00D146E8">
        <w:rPr>
          <w:rFonts w:ascii="Tahoma" w:hAnsi="Tahoma" w:cs="Tahoma"/>
          <w:sz w:val="22"/>
        </w:rPr>
        <w:t>Pranešus apie trūkumus, Tiekėjas</w:t>
      </w:r>
      <w:r w:rsidRPr="00D146E8">
        <w:rPr>
          <w:rFonts w:ascii="Tahoma" w:hAnsi="Tahoma" w:cs="Tahoma"/>
          <w:sz w:val="22"/>
          <w:lang w:val="en-US"/>
        </w:rPr>
        <w:t xml:space="preserve"> </w:t>
      </w:r>
      <w:r w:rsidRPr="00D146E8">
        <w:rPr>
          <w:rFonts w:ascii="Tahoma" w:hAnsi="Tahoma" w:cs="Tahoma"/>
          <w:sz w:val="22"/>
        </w:rPr>
        <w:t>privalo ištaisyti juos per Užsakovo nurodytą protingą terminą. Jeigu Tiekėjas</w:t>
      </w:r>
      <w:r w:rsidRPr="00D146E8">
        <w:rPr>
          <w:rFonts w:ascii="Tahoma" w:hAnsi="Tahoma" w:cs="Tahoma"/>
          <w:sz w:val="22"/>
          <w:lang w:val="en-US"/>
        </w:rPr>
        <w:t xml:space="preserve"> </w:t>
      </w:r>
      <w:r w:rsidRPr="00D146E8">
        <w:rPr>
          <w:rFonts w:ascii="Tahoma" w:hAnsi="Tahoma" w:cs="Tahoma"/>
          <w:sz w:val="22"/>
        </w:rPr>
        <w:t xml:space="preserve">per nurodytą protingą terminą nepašalina </w:t>
      </w:r>
      <w:r w:rsidR="00870C57">
        <w:rPr>
          <w:rFonts w:ascii="Tahoma" w:hAnsi="Tahoma" w:cs="Tahoma"/>
          <w:sz w:val="22"/>
        </w:rPr>
        <w:t>suteiktų</w:t>
      </w:r>
      <w:r w:rsidRPr="00D146E8">
        <w:rPr>
          <w:rFonts w:ascii="Tahoma" w:hAnsi="Tahoma" w:cs="Tahoma"/>
          <w:sz w:val="22"/>
        </w:rPr>
        <w:t xml:space="preserve"> Paslaugų trūkumų, apie kuriuos jį informavo Užsakovas, tai Užsakovas turi teisę šiuos trūkumus ištaisyti savo lėšomis ir reikalauti Tiekėjo atlyginti Užsakovo patirtas išlaidas šalinant trūkumus bei atlyginti nuostolius dėl Užsakovui nesuteiktų paslaugų nustatytais terminais.</w:t>
      </w:r>
    </w:p>
    <w:p w14:paraId="5B276C98" w14:textId="77777777" w:rsidR="007B1E1A" w:rsidRPr="007B1E1A" w:rsidRDefault="007B1E1A" w:rsidP="007B1E1A">
      <w:pPr>
        <w:rPr>
          <w:rFonts w:cs="Tahoma"/>
        </w:rPr>
      </w:pPr>
    </w:p>
    <w:p w14:paraId="127DDD36" w14:textId="77777777" w:rsidR="007B1E1A" w:rsidRPr="00D146E8" w:rsidRDefault="007B1E1A" w:rsidP="00096EA9">
      <w:pPr>
        <w:pStyle w:val="Sraopastraipa"/>
        <w:numPr>
          <w:ilvl w:val="0"/>
          <w:numId w:val="35"/>
        </w:numPr>
        <w:spacing w:after="0" w:line="360" w:lineRule="auto"/>
        <w:jc w:val="center"/>
        <w:rPr>
          <w:rFonts w:ascii="Tahoma" w:hAnsi="Tahoma" w:cs="Tahoma"/>
          <w:b/>
          <w:sz w:val="22"/>
        </w:rPr>
      </w:pPr>
      <w:r w:rsidRPr="00D146E8">
        <w:rPr>
          <w:rFonts w:ascii="Tahoma" w:hAnsi="Tahoma" w:cs="Tahoma"/>
          <w:b/>
          <w:sz w:val="22"/>
        </w:rPr>
        <w:t>ŠALIŲ ATSAKOMYBĖ</w:t>
      </w:r>
    </w:p>
    <w:p w14:paraId="754BE54C" w14:textId="60BF48CA" w:rsidR="00F271C6" w:rsidRPr="0036280A" w:rsidRDefault="007B1E1A" w:rsidP="0036280A">
      <w:pPr>
        <w:pStyle w:val="Sraopastraipa"/>
        <w:numPr>
          <w:ilvl w:val="1"/>
          <w:numId w:val="35"/>
        </w:numPr>
        <w:spacing w:after="0" w:line="360" w:lineRule="auto"/>
        <w:ind w:left="0" w:firstLine="567"/>
        <w:jc w:val="both"/>
        <w:rPr>
          <w:rFonts w:ascii="Tahoma" w:hAnsi="Tahoma" w:cs="Tahoma"/>
          <w:sz w:val="22"/>
        </w:rPr>
      </w:pPr>
      <w:r w:rsidRPr="0036280A">
        <w:rPr>
          <w:rFonts w:ascii="Tahoma" w:hAnsi="Tahoma" w:cs="Tahoma"/>
          <w:sz w:val="22"/>
        </w:rPr>
        <w:t>Šalys atsako už tai, kad Sutarties sąlygos būtų tinkamai vykdomos.</w:t>
      </w:r>
      <w:r w:rsidRPr="0036280A" w:rsidDel="006E3A05">
        <w:rPr>
          <w:rFonts w:ascii="Tahoma" w:hAnsi="Tahoma" w:cs="Tahoma"/>
          <w:sz w:val="22"/>
        </w:rPr>
        <w:t xml:space="preserve"> </w:t>
      </w:r>
      <w:r w:rsidRPr="0036280A">
        <w:rPr>
          <w:rFonts w:ascii="Tahoma" w:hAnsi="Tahoma" w:cs="Tahoma"/>
          <w:sz w:val="22"/>
        </w:rPr>
        <w:t xml:space="preserve">Šalių atsakomybė yra nustatoma pagal galiojančius Lietuvos Respublikos teisės aktus ir Sutartį. </w:t>
      </w:r>
    </w:p>
    <w:p w14:paraId="686B4271" w14:textId="2CAD7CF8" w:rsidR="00B425A9" w:rsidRPr="00F271C6" w:rsidRDefault="00B425A9" w:rsidP="0036280A">
      <w:pPr>
        <w:pStyle w:val="Sraopastraipa"/>
        <w:numPr>
          <w:ilvl w:val="1"/>
          <w:numId w:val="35"/>
        </w:numPr>
        <w:spacing w:after="0" w:line="360" w:lineRule="auto"/>
        <w:ind w:left="0" w:firstLine="567"/>
        <w:jc w:val="both"/>
        <w:rPr>
          <w:rFonts w:ascii="Tahoma" w:hAnsi="Tahoma" w:cs="Tahoma"/>
          <w:sz w:val="22"/>
        </w:rPr>
      </w:pPr>
      <w:r>
        <w:rPr>
          <w:rFonts w:ascii="Tahoma" w:hAnsi="Tahoma" w:cs="Tahoma"/>
          <w:sz w:val="22"/>
        </w:rPr>
        <w:t>Tiekėjas privalo atlyginti Užsakovui dėl netinkamos kokybės suteiktų Paslaugų atsiradusią žalą.</w:t>
      </w:r>
    </w:p>
    <w:p w14:paraId="7BA88B25" w14:textId="34D808BD" w:rsidR="00F271C6" w:rsidRPr="00F271C6" w:rsidRDefault="00790601" w:rsidP="0036280A">
      <w:pPr>
        <w:pStyle w:val="Sraopastraipa"/>
        <w:numPr>
          <w:ilvl w:val="1"/>
          <w:numId w:val="35"/>
        </w:numPr>
        <w:spacing w:after="0" w:line="360" w:lineRule="auto"/>
        <w:ind w:left="0" w:firstLine="567"/>
        <w:jc w:val="both"/>
        <w:rPr>
          <w:rFonts w:ascii="Tahoma" w:hAnsi="Tahoma" w:cs="Tahoma"/>
          <w:sz w:val="22"/>
        </w:rPr>
      </w:pPr>
      <w:r>
        <w:rPr>
          <w:rFonts w:ascii="Tahoma" w:hAnsi="Tahoma" w:cs="Tahoma"/>
          <w:sz w:val="22"/>
        </w:rPr>
        <w:t>Užsakovui</w:t>
      </w:r>
      <w:r w:rsidR="007B1E1A" w:rsidRPr="00F271C6">
        <w:rPr>
          <w:rFonts w:ascii="Tahoma" w:hAnsi="Tahoma" w:cs="Tahoma"/>
          <w:sz w:val="22"/>
        </w:rPr>
        <w:t xml:space="preserve"> laiku nesumokėjus </w:t>
      </w:r>
      <w:r>
        <w:rPr>
          <w:rFonts w:ascii="Tahoma" w:hAnsi="Tahoma" w:cs="Tahoma"/>
          <w:sz w:val="22"/>
        </w:rPr>
        <w:t>Tiekėjui</w:t>
      </w:r>
      <w:r w:rsidR="007B1E1A" w:rsidRPr="00F271C6">
        <w:rPr>
          <w:rFonts w:ascii="Tahoma" w:hAnsi="Tahoma" w:cs="Tahoma"/>
          <w:sz w:val="22"/>
        </w:rPr>
        <w:t xml:space="preserve"> dėl </w:t>
      </w:r>
      <w:r>
        <w:rPr>
          <w:rFonts w:ascii="Tahoma" w:hAnsi="Tahoma" w:cs="Tahoma"/>
          <w:sz w:val="22"/>
        </w:rPr>
        <w:t>Užsakovo</w:t>
      </w:r>
      <w:r w:rsidR="007B1E1A" w:rsidRPr="00F271C6">
        <w:rPr>
          <w:rFonts w:ascii="Tahoma" w:hAnsi="Tahoma" w:cs="Tahoma"/>
          <w:sz w:val="22"/>
        </w:rPr>
        <w:t xml:space="preserve"> kaltės, </w:t>
      </w:r>
      <w:r>
        <w:rPr>
          <w:rFonts w:ascii="Tahoma" w:hAnsi="Tahoma" w:cs="Tahoma"/>
          <w:sz w:val="22"/>
        </w:rPr>
        <w:t>Tiekėjas</w:t>
      </w:r>
      <w:r w:rsidR="007B1E1A" w:rsidRPr="00F271C6">
        <w:rPr>
          <w:rFonts w:ascii="Tahoma" w:hAnsi="Tahoma" w:cs="Tahoma"/>
          <w:sz w:val="22"/>
        </w:rPr>
        <w:t xml:space="preserve"> turi teisę reikalauti </w:t>
      </w:r>
      <w:r w:rsidR="00AD1505" w:rsidRPr="00A229EE">
        <w:rPr>
          <w:rFonts w:ascii="Tahoma" w:hAnsi="Tahoma" w:cs="Tahoma"/>
          <w:iCs/>
          <w:sz w:val="22"/>
        </w:rPr>
        <w:t xml:space="preserve"> </w:t>
      </w:r>
      <w:r w:rsidR="00AD1505" w:rsidRPr="00F271C6">
        <w:rPr>
          <w:rFonts w:ascii="Tahoma" w:hAnsi="Tahoma" w:cs="Tahoma"/>
          <w:sz w:val="22"/>
        </w:rPr>
        <w:t>0,02 (dviejų šimtųjų) proc.</w:t>
      </w:r>
      <w:r w:rsidR="00AD1505" w:rsidRPr="00A229EE">
        <w:rPr>
          <w:rFonts w:ascii="Tahoma" w:hAnsi="Tahoma" w:cs="Tahoma"/>
          <w:b/>
          <w:iCs/>
          <w:color w:val="00B050"/>
          <w:sz w:val="22"/>
        </w:rPr>
        <w:t xml:space="preserve"> </w:t>
      </w:r>
      <w:r w:rsidR="00AD1505" w:rsidRPr="00A229EE">
        <w:rPr>
          <w:rFonts w:ascii="Tahoma" w:hAnsi="Tahoma" w:cs="Tahoma"/>
          <w:iCs/>
          <w:sz w:val="22"/>
        </w:rPr>
        <w:t xml:space="preserve"> </w:t>
      </w:r>
      <w:r w:rsidR="007B1E1A" w:rsidRPr="00F271C6">
        <w:rPr>
          <w:rFonts w:ascii="Tahoma" w:hAnsi="Tahoma" w:cs="Tahoma"/>
          <w:sz w:val="22"/>
        </w:rPr>
        <w:t>dydžio delspinigių už kiekvieną uždelstą kalendorinę dieną nuo vėluojamos sumokėti sumos.</w:t>
      </w:r>
    </w:p>
    <w:p w14:paraId="0BEEF212" w14:textId="19ACAA5A" w:rsidR="00F271C6" w:rsidRPr="00F271C6" w:rsidRDefault="007B1E1A" w:rsidP="0036280A">
      <w:pPr>
        <w:pStyle w:val="Sraopastraipa"/>
        <w:numPr>
          <w:ilvl w:val="1"/>
          <w:numId w:val="35"/>
        </w:numPr>
        <w:spacing w:after="0" w:line="360" w:lineRule="auto"/>
        <w:ind w:left="0" w:firstLine="567"/>
        <w:jc w:val="both"/>
        <w:rPr>
          <w:rFonts w:ascii="Tahoma" w:hAnsi="Tahoma" w:cs="Tahoma"/>
          <w:sz w:val="22"/>
        </w:rPr>
      </w:pPr>
      <w:r w:rsidRPr="00F271C6">
        <w:rPr>
          <w:rFonts w:ascii="Tahoma" w:hAnsi="Tahoma" w:cs="Tahoma"/>
          <w:sz w:val="22"/>
        </w:rPr>
        <w:t xml:space="preserve">Jeigu </w:t>
      </w:r>
      <w:r w:rsidR="00790601">
        <w:rPr>
          <w:rFonts w:ascii="Tahoma" w:hAnsi="Tahoma" w:cs="Tahoma"/>
          <w:sz w:val="22"/>
        </w:rPr>
        <w:t>Tiekėjas</w:t>
      </w:r>
      <w:r w:rsidR="00790601" w:rsidRPr="00F271C6">
        <w:rPr>
          <w:rFonts w:ascii="Tahoma" w:hAnsi="Tahoma" w:cs="Tahoma"/>
          <w:sz w:val="22"/>
        </w:rPr>
        <w:t xml:space="preserve"> </w:t>
      </w:r>
      <w:r w:rsidRPr="00F271C6">
        <w:rPr>
          <w:rFonts w:ascii="Tahoma" w:hAnsi="Tahoma" w:cs="Tahoma"/>
          <w:sz w:val="22"/>
        </w:rPr>
        <w:t xml:space="preserve">nevykdo, netinkamai vykdo ar vėluoja vykdyti sutartinius įsipareigojimus per Sutartyje ir (ar) Techninėje specifikacijoje nurodytus terminus, </w:t>
      </w:r>
      <w:r w:rsidR="001C5C7F">
        <w:rPr>
          <w:rFonts w:ascii="Tahoma" w:hAnsi="Tahoma" w:cs="Tahoma"/>
          <w:sz w:val="22"/>
        </w:rPr>
        <w:t>Užsakovui</w:t>
      </w:r>
      <w:r w:rsidRPr="00F271C6">
        <w:rPr>
          <w:rFonts w:ascii="Tahoma" w:hAnsi="Tahoma" w:cs="Tahoma"/>
          <w:sz w:val="22"/>
        </w:rPr>
        <w:t xml:space="preserve"> raštu pareikalavus, </w:t>
      </w:r>
      <w:r w:rsidR="001C5C7F">
        <w:rPr>
          <w:rFonts w:ascii="Tahoma" w:hAnsi="Tahoma" w:cs="Tahoma"/>
          <w:sz w:val="22"/>
        </w:rPr>
        <w:t>Tiekėjas</w:t>
      </w:r>
      <w:r w:rsidRPr="00F271C6">
        <w:rPr>
          <w:rFonts w:ascii="Tahoma" w:hAnsi="Tahoma" w:cs="Tahoma"/>
          <w:sz w:val="22"/>
        </w:rPr>
        <w:t xml:space="preserve"> turi sumokėti </w:t>
      </w:r>
      <w:r w:rsidR="00AD1505" w:rsidRPr="00A229EE">
        <w:rPr>
          <w:rFonts w:ascii="Tahoma" w:hAnsi="Tahoma" w:cs="Tahoma"/>
          <w:iCs/>
          <w:sz w:val="22"/>
        </w:rPr>
        <w:t xml:space="preserve"> </w:t>
      </w:r>
      <w:r w:rsidR="00AD1505" w:rsidRPr="00F271C6">
        <w:rPr>
          <w:rFonts w:ascii="Tahoma" w:hAnsi="Tahoma" w:cs="Tahoma"/>
          <w:sz w:val="22"/>
        </w:rPr>
        <w:t>0,02 (dviejų šimtųjų) proc.</w:t>
      </w:r>
      <w:r w:rsidR="00AD1505" w:rsidRPr="00A229EE">
        <w:rPr>
          <w:rFonts w:ascii="Tahoma" w:hAnsi="Tahoma" w:cs="Tahoma"/>
          <w:b/>
          <w:iCs/>
          <w:color w:val="00B050"/>
          <w:sz w:val="22"/>
        </w:rPr>
        <w:t xml:space="preserve"> </w:t>
      </w:r>
      <w:r w:rsidR="00AD1505" w:rsidRPr="00A229EE">
        <w:rPr>
          <w:rFonts w:ascii="Tahoma" w:hAnsi="Tahoma" w:cs="Tahoma"/>
          <w:iCs/>
          <w:sz w:val="22"/>
        </w:rPr>
        <w:t xml:space="preserve"> </w:t>
      </w:r>
      <w:r w:rsidRPr="00F271C6">
        <w:rPr>
          <w:rFonts w:ascii="Tahoma" w:hAnsi="Tahoma" w:cs="Tahoma"/>
          <w:sz w:val="22"/>
        </w:rPr>
        <w:t>dydžio delspinigius nuo pradinės Sutarti</w:t>
      </w:r>
      <w:r w:rsidR="00F271C6" w:rsidRPr="00F271C6">
        <w:rPr>
          <w:rFonts w:ascii="Tahoma" w:hAnsi="Tahoma" w:cs="Tahoma"/>
          <w:sz w:val="22"/>
        </w:rPr>
        <w:t>es vertės, nurodytos Sutarties 4</w:t>
      </w:r>
      <w:r w:rsidRPr="00F271C6">
        <w:rPr>
          <w:rFonts w:ascii="Tahoma" w:hAnsi="Tahoma" w:cs="Tahoma"/>
          <w:sz w:val="22"/>
        </w:rPr>
        <w:t>.2</w:t>
      </w:r>
      <w:r w:rsidR="00F271C6" w:rsidRPr="00F271C6">
        <w:rPr>
          <w:rFonts w:ascii="Tahoma" w:hAnsi="Tahoma" w:cs="Tahoma"/>
          <w:sz w:val="22"/>
        </w:rPr>
        <w:t>.</w:t>
      </w:r>
      <w:r w:rsidRPr="00F271C6">
        <w:rPr>
          <w:rFonts w:ascii="Tahoma" w:hAnsi="Tahoma" w:cs="Tahoma"/>
          <w:sz w:val="22"/>
        </w:rPr>
        <w:t xml:space="preserve"> punkte, už kiekvieną uždelstą vykdyti ar ištaisyti netinkamai vykdomus sutartinius </w:t>
      </w:r>
      <w:r w:rsidRPr="00F271C6">
        <w:rPr>
          <w:rFonts w:ascii="Tahoma" w:hAnsi="Tahoma" w:cs="Tahoma"/>
          <w:sz w:val="22"/>
        </w:rPr>
        <w:lastRenderedPageBreak/>
        <w:t xml:space="preserve">įsipareigojimus dieną. </w:t>
      </w:r>
      <w:r w:rsidR="001C5C7F">
        <w:rPr>
          <w:rFonts w:ascii="Tahoma" w:hAnsi="Tahoma" w:cs="Tahoma"/>
          <w:sz w:val="22"/>
        </w:rPr>
        <w:t>Užsakovas</w:t>
      </w:r>
      <w:r w:rsidRPr="00F271C6">
        <w:rPr>
          <w:rFonts w:ascii="Tahoma" w:hAnsi="Tahoma" w:cs="Tahoma"/>
          <w:sz w:val="22"/>
        </w:rPr>
        <w:t xml:space="preserve"> delspinigius </w:t>
      </w:r>
      <w:r w:rsidR="001C5C7F">
        <w:rPr>
          <w:rFonts w:ascii="Tahoma" w:hAnsi="Tahoma" w:cs="Tahoma"/>
          <w:sz w:val="22"/>
        </w:rPr>
        <w:t xml:space="preserve">Tiekėjui </w:t>
      </w:r>
      <w:r w:rsidRPr="00F271C6">
        <w:rPr>
          <w:rFonts w:ascii="Tahoma" w:hAnsi="Tahoma" w:cs="Tahoma"/>
          <w:sz w:val="22"/>
        </w:rPr>
        <w:t xml:space="preserve">gali išskaičiuoti iš </w:t>
      </w:r>
      <w:r w:rsidR="001C5C7F">
        <w:rPr>
          <w:rFonts w:ascii="Tahoma" w:hAnsi="Tahoma" w:cs="Tahoma"/>
          <w:sz w:val="22"/>
        </w:rPr>
        <w:t>Tiekėjui</w:t>
      </w:r>
      <w:r w:rsidR="001C5C7F" w:rsidRPr="00F271C6">
        <w:rPr>
          <w:rFonts w:ascii="Tahoma" w:hAnsi="Tahoma" w:cs="Tahoma"/>
          <w:sz w:val="22"/>
        </w:rPr>
        <w:t xml:space="preserve"> </w:t>
      </w:r>
      <w:r w:rsidRPr="00F271C6">
        <w:rPr>
          <w:rFonts w:ascii="Tahoma" w:hAnsi="Tahoma" w:cs="Tahoma"/>
          <w:sz w:val="22"/>
        </w:rPr>
        <w:t>pagal Sutartį mokėtinų sumų.</w:t>
      </w:r>
    </w:p>
    <w:p w14:paraId="68C9581B" w14:textId="77777777" w:rsidR="00F271C6" w:rsidRPr="00F271C6" w:rsidRDefault="007B1E1A" w:rsidP="0036280A">
      <w:pPr>
        <w:pStyle w:val="Sraopastraipa"/>
        <w:numPr>
          <w:ilvl w:val="1"/>
          <w:numId w:val="35"/>
        </w:numPr>
        <w:spacing w:after="0" w:line="360" w:lineRule="auto"/>
        <w:ind w:left="0" w:firstLine="567"/>
        <w:jc w:val="both"/>
        <w:rPr>
          <w:rFonts w:ascii="Tahoma" w:hAnsi="Tahoma" w:cs="Tahoma"/>
          <w:sz w:val="22"/>
        </w:rPr>
      </w:pPr>
      <w:r w:rsidRPr="00F271C6">
        <w:rPr>
          <w:rFonts w:ascii="Tahoma" w:hAnsi="Tahoma" w:cs="Tahoma"/>
          <w:sz w:val="22"/>
        </w:rPr>
        <w:t>Delspinigių sumokėjimas neatleidžia Sutarties šalių nuo pareigos vykdyti Sutartyje prisiimtus įsipareigojimus.</w:t>
      </w:r>
    </w:p>
    <w:p w14:paraId="0F45ED29" w14:textId="77777777" w:rsidR="00F271C6" w:rsidRPr="00F271C6" w:rsidRDefault="007B1E1A" w:rsidP="0036280A">
      <w:pPr>
        <w:pStyle w:val="Sraopastraipa"/>
        <w:numPr>
          <w:ilvl w:val="1"/>
          <w:numId w:val="35"/>
        </w:numPr>
        <w:spacing w:after="0" w:line="360" w:lineRule="auto"/>
        <w:ind w:left="0" w:firstLine="567"/>
        <w:jc w:val="both"/>
        <w:rPr>
          <w:rFonts w:ascii="Tahoma" w:hAnsi="Tahoma" w:cs="Tahoma"/>
          <w:sz w:val="22"/>
        </w:rPr>
      </w:pPr>
      <w:r w:rsidRPr="00F271C6">
        <w:rPr>
          <w:rFonts w:ascii="Tahoma" w:hAnsi="Tahoma" w:cs="Tahoma"/>
          <w:sz w:val="22"/>
        </w:rPr>
        <w:t xml:space="preserve">Nutraukus Sutartį dėl </w:t>
      </w:r>
      <w:r w:rsidR="001C5C7F">
        <w:rPr>
          <w:rFonts w:ascii="Tahoma" w:hAnsi="Tahoma" w:cs="Tahoma"/>
          <w:sz w:val="22"/>
        </w:rPr>
        <w:t xml:space="preserve">Tiekėjo </w:t>
      </w:r>
      <w:r w:rsidRPr="00F271C6">
        <w:rPr>
          <w:rFonts w:ascii="Tahoma" w:hAnsi="Tahoma" w:cs="Tahoma"/>
          <w:sz w:val="22"/>
        </w:rPr>
        <w:t xml:space="preserve">padaryto esminio Sutarties pažeidimo, </w:t>
      </w:r>
      <w:r w:rsidR="001C5C7F">
        <w:rPr>
          <w:rFonts w:ascii="Tahoma" w:hAnsi="Tahoma" w:cs="Tahoma"/>
          <w:sz w:val="22"/>
        </w:rPr>
        <w:t>Tiekėjas</w:t>
      </w:r>
      <w:r w:rsidR="001C5C7F" w:rsidRPr="00F271C6">
        <w:rPr>
          <w:rFonts w:ascii="Tahoma" w:hAnsi="Tahoma" w:cs="Tahoma"/>
          <w:sz w:val="22"/>
        </w:rPr>
        <w:t xml:space="preserve"> </w:t>
      </w:r>
      <w:r w:rsidRPr="00F271C6">
        <w:rPr>
          <w:rFonts w:ascii="Tahoma" w:hAnsi="Tahoma" w:cs="Tahoma"/>
          <w:sz w:val="22"/>
        </w:rPr>
        <w:t xml:space="preserve">privalo sumokėti </w:t>
      </w:r>
      <w:r w:rsidRPr="00F271C6">
        <w:rPr>
          <w:rFonts w:ascii="Tahoma" w:hAnsi="Tahoma" w:cs="Tahoma"/>
          <w:b/>
          <w:iCs/>
          <w:sz w:val="22"/>
        </w:rPr>
        <w:t>10 proc</w:t>
      </w:r>
      <w:r w:rsidRPr="00F271C6">
        <w:rPr>
          <w:rFonts w:ascii="Tahoma" w:hAnsi="Tahoma" w:cs="Tahoma"/>
          <w:iCs/>
          <w:sz w:val="22"/>
        </w:rPr>
        <w:t>.</w:t>
      </w:r>
      <w:r w:rsidRPr="00F271C6">
        <w:rPr>
          <w:rFonts w:ascii="Tahoma" w:hAnsi="Tahoma" w:cs="Tahoma"/>
          <w:sz w:val="22"/>
        </w:rPr>
        <w:t xml:space="preserve"> pradinės Sutarties vertės dydžio baudą, kuri laikytina minimaliais </w:t>
      </w:r>
      <w:r w:rsidR="001C5C7F">
        <w:rPr>
          <w:rFonts w:ascii="Tahoma" w:hAnsi="Tahoma" w:cs="Tahoma"/>
          <w:sz w:val="22"/>
        </w:rPr>
        <w:t>Užsakovo</w:t>
      </w:r>
      <w:r w:rsidRPr="00F271C6">
        <w:rPr>
          <w:rFonts w:ascii="Tahoma" w:hAnsi="Tahoma" w:cs="Tahoma"/>
          <w:sz w:val="22"/>
        </w:rPr>
        <w:t xml:space="preserve"> nuostoliais. Baudos sumokėjimas nesiejamas su visišku </w:t>
      </w:r>
      <w:r w:rsidR="001C5C7F">
        <w:rPr>
          <w:rFonts w:ascii="Tahoma" w:hAnsi="Tahoma" w:cs="Tahoma"/>
          <w:sz w:val="22"/>
        </w:rPr>
        <w:t>Užsakovo</w:t>
      </w:r>
      <w:r w:rsidRPr="00F271C6">
        <w:rPr>
          <w:rFonts w:ascii="Tahoma" w:hAnsi="Tahoma" w:cs="Tahoma"/>
          <w:sz w:val="22"/>
        </w:rPr>
        <w:t xml:space="preserve"> patirtų nuostolių atlyginimu ir neatleidžia </w:t>
      </w:r>
      <w:r w:rsidR="001C5C7F">
        <w:rPr>
          <w:rFonts w:ascii="Tahoma" w:hAnsi="Tahoma" w:cs="Tahoma"/>
          <w:sz w:val="22"/>
        </w:rPr>
        <w:t>Tiekė</w:t>
      </w:r>
      <w:r w:rsidRPr="00F271C6">
        <w:rPr>
          <w:rFonts w:ascii="Tahoma" w:hAnsi="Tahoma" w:cs="Tahoma"/>
          <w:sz w:val="22"/>
        </w:rPr>
        <w:t xml:space="preserve">jo nuo pareigos juos visiškai atlyginti. </w:t>
      </w:r>
      <w:r w:rsidR="001C5C7F">
        <w:rPr>
          <w:rFonts w:ascii="Tahoma" w:hAnsi="Tahoma" w:cs="Tahoma"/>
          <w:sz w:val="22"/>
        </w:rPr>
        <w:t>Užsakovas</w:t>
      </w:r>
      <w:r w:rsidRPr="00F271C6">
        <w:rPr>
          <w:rFonts w:ascii="Tahoma" w:hAnsi="Tahoma" w:cs="Tahoma"/>
          <w:sz w:val="22"/>
        </w:rPr>
        <w:t xml:space="preserve"> turi teisę išskaičiuoti baudą iš </w:t>
      </w:r>
      <w:r w:rsidR="001C5C7F">
        <w:rPr>
          <w:rFonts w:ascii="Tahoma" w:hAnsi="Tahoma" w:cs="Tahoma"/>
          <w:sz w:val="22"/>
        </w:rPr>
        <w:t xml:space="preserve">Tiekėjui </w:t>
      </w:r>
      <w:r w:rsidRPr="00F271C6">
        <w:rPr>
          <w:rFonts w:ascii="Tahoma" w:hAnsi="Tahoma" w:cs="Tahoma"/>
          <w:sz w:val="22"/>
        </w:rPr>
        <w:t xml:space="preserve">mokėtinų sumų, o jei mokėtinų sumų nėra, </w:t>
      </w:r>
      <w:r w:rsidR="001C5C7F">
        <w:rPr>
          <w:rFonts w:ascii="Tahoma" w:hAnsi="Tahoma" w:cs="Tahoma"/>
          <w:sz w:val="22"/>
        </w:rPr>
        <w:t>Tiekėjas</w:t>
      </w:r>
      <w:r w:rsidR="001C5C7F" w:rsidRPr="00F271C6">
        <w:rPr>
          <w:rFonts w:ascii="Tahoma" w:hAnsi="Tahoma" w:cs="Tahoma"/>
          <w:sz w:val="22"/>
        </w:rPr>
        <w:t xml:space="preserve"> </w:t>
      </w:r>
      <w:r w:rsidRPr="00F271C6">
        <w:rPr>
          <w:rFonts w:ascii="Tahoma" w:hAnsi="Tahoma" w:cs="Tahoma"/>
          <w:sz w:val="22"/>
        </w:rPr>
        <w:t xml:space="preserve">privalo sumokėti baudą per 5 (penkias) darbo dienas nuo </w:t>
      </w:r>
      <w:r w:rsidR="001C5C7F">
        <w:rPr>
          <w:rFonts w:ascii="Tahoma" w:hAnsi="Tahoma" w:cs="Tahoma"/>
          <w:sz w:val="22"/>
        </w:rPr>
        <w:t>Užsakovo</w:t>
      </w:r>
      <w:r w:rsidRPr="00F271C6">
        <w:rPr>
          <w:rFonts w:ascii="Tahoma" w:hAnsi="Tahoma" w:cs="Tahoma"/>
          <w:sz w:val="22"/>
        </w:rPr>
        <w:t xml:space="preserve"> rašytinio pareikalavimo gavimo dienos.</w:t>
      </w:r>
    </w:p>
    <w:p w14:paraId="3A3D8FE0" w14:textId="0647EF22" w:rsidR="00440697" w:rsidRDefault="001D1110" w:rsidP="0036280A">
      <w:pPr>
        <w:pStyle w:val="Sraopastraipa"/>
        <w:numPr>
          <w:ilvl w:val="1"/>
          <w:numId w:val="35"/>
        </w:numPr>
        <w:spacing w:after="0" w:line="360" w:lineRule="auto"/>
        <w:ind w:left="0" w:firstLine="567"/>
        <w:jc w:val="both"/>
        <w:rPr>
          <w:rFonts w:ascii="Tahoma" w:hAnsi="Tahoma" w:cs="Tahoma"/>
          <w:sz w:val="22"/>
        </w:rPr>
      </w:pPr>
      <w:r w:rsidRPr="00E24CE6">
        <w:rPr>
          <w:rFonts w:ascii="Tahoma" w:hAnsi="Tahoma" w:cs="Tahoma"/>
          <w:sz w:val="22"/>
        </w:rPr>
        <w:t xml:space="preserve">Jei Tiekėjas ar su juo susiję asmenys (pvz., subtiekėjas, ūkio subjektas, tretieji asmenys, darbuotojai ir kt.), nevykdo arba netinkamai vykdo šioje Sutartyje numatytus įsipareigojimus, nesilaiko galiojančių teisės aktų reikalavimų, ir dėl to bet kuris </w:t>
      </w:r>
      <w:r w:rsidRPr="008818CE">
        <w:rPr>
          <w:rFonts w:ascii="Tahoma" w:hAnsi="Tahoma" w:cs="Tahoma"/>
          <w:sz w:val="22"/>
        </w:rPr>
        <w:t xml:space="preserve">trečiasis </w:t>
      </w:r>
      <w:r w:rsidRPr="00E24CE6">
        <w:rPr>
          <w:rFonts w:ascii="Tahoma" w:hAnsi="Tahoma" w:cs="Tahoma"/>
          <w:sz w:val="22"/>
        </w:rPr>
        <w:t xml:space="preserve">asmuo (kompetentingos įgaliotos valstybės institucijos ar organizacijos ir pan.) pritaiko baudas ar kitas sankcijas </w:t>
      </w:r>
      <w:r>
        <w:rPr>
          <w:rFonts w:ascii="Tahoma" w:hAnsi="Tahoma" w:cs="Tahoma"/>
          <w:sz w:val="22"/>
        </w:rPr>
        <w:t>Užsakovui</w:t>
      </w:r>
      <w:r w:rsidRPr="00E24CE6">
        <w:rPr>
          <w:rFonts w:ascii="Tahoma" w:hAnsi="Tahoma" w:cs="Tahoma"/>
          <w:sz w:val="22"/>
        </w:rPr>
        <w:t xml:space="preserve">, ir (ar) </w:t>
      </w:r>
      <w:r>
        <w:rPr>
          <w:rFonts w:ascii="Tahoma" w:hAnsi="Tahoma" w:cs="Tahoma"/>
          <w:sz w:val="22"/>
        </w:rPr>
        <w:t>Užsakovas</w:t>
      </w:r>
      <w:r w:rsidRPr="00E24CE6">
        <w:rPr>
          <w:rFonts w:ascii="Tahoma" w:hAnsi="Tahoma" w:cs="Tahoma"/>
          <w:sz w:val="22"/>
        </w:rPr>
        <w:t xml:space="preserve"> patiria kitų nuostolių dėl netinkamo sutarties vykdymo arba nevykdymo</w:t>
      </w:r>
      <w:r w:rsidR="00440697" w:rsidRPr="00F271C6">
        <w:rPr>
          <w:rFonts w:ascii="Tahoma" w:hAnsi="Tahoma" w:cs="Tahoma"/>
          <w:sz w:val="22"/>
        </w:rPr>
        <w:t xml:space="preserve">, </w:t>
      </w:r>
      <w:r w:rsidR="00440697">
        <w:rPr>
          <w:rFonts w:ascii="Tahoma" w:hAnsi="Tahoma" w:cs="Tahoma"/>
          <w:sz w:val="22"/>
        </w:rPr>
        <w:t>Tiekėjas</w:t>
      </w:r>
      <w:r w:rsidR="00440697" w:rsidRPr="00F271C6">
        <w:rPr>
          <w:rFonts w:ascii="Tahoma" w:hAnsi="Tahoma" w:cs="Tahoma"/>
          <w:sz w:val="22"/>
        </w:rPr>
        <w:t xml:space="preserve"> įsipareigoja atlyginti </w:t>
      </w:r>
      <w:r w:rsidR="00440697">
        <w:rPr>
          <w:rFonts w:ascii="Tahoma" w:hAnsi="Tahoma" w:cs="Tahoma"/>
          <w:sz w:val="22"/>
        </w:rPr>
        <w:t>Užsakovui</w:t>
      </w:r>
      <w:r w:rsidR="00440697" w:rsidRPr="00F271C6">
        <w:rPr>
          <w:rFonts w:ascii="Tahoma" w:hAnsi="Tahoma" w:cs="Tahoma"/>
          <w:sz w:val="22"/>
        </w:rPr>
        <w:t xml:space="preserve"> visus jo dėl to patirtus tiesioginius ir netiesioginius nuostolius ar žalą bei papildomas išlaidas. </w:t>
      </w:r>
    </w:p>
    <w:p w14:paraId="301CC194" w14:textId="20C27A98" w:rsidR="00F271C6" w:rsidRPr="00F271C6" w:rsidRDefault="00F03497" w:rsidP="0036280A">
      <w:pPr>
        <w:pStyle w:val="Sraopastraipa"/>
        <w:numPr>
          <w:ilvl w:val="1"/>
          <w:numId w:val="35"/>
        </w:numPr>
        <w:spacing w:after="0" w:line="360" w:lineRule="auto"/>
        <w:ind w:left="0" w:firstLine="567"/>
        <w:jc w:val="both"/>
        <w:rPr>
          <w:rFonts w:ascii="Tahoma" w:hAnsi="Tahoma" w:cs="Tahoma"/>
          <w:sz w:val="22"/>
        </w:rPr>
      </w:pPr>
      <w:r>
        <w:rPr>
          <w:rFonts w:ascii="Tahoma" w:hAnsi="Tahoma" w:cs="Tahoma"/>
          <w:sz w:val="22"/>
        </w:rPr>
        <w:t>Tiekėjas</w:t>
      </w:r>
      <w:r w:rsidRPr="00F271C6">
        <w:rPr>
          <w:rFonts w:ascii="Tahoma" w:hAnsi="Tahoma" w:cs="Tahoma"/>
          <w:sz w:val="22"/>
        </w:rPr>
        <w:t xml:space="preserve"> </w:t>
      </w:r>
      <w:r w:rsidR="007B1E1A" w:rsidRPr="00F271C6">
        <w:rPr>
          <w:rFonts w:ascii="Tahoma" w:hAnsi="Tahoma" w:cs="Tahoma"/>
          <w:sz w:val="22"/>
        </w:rPr>
        <w:t xml:space="preserve">visais atvejais atsako už </w:t>
      </w:r>
      <w:r>
        <w:rPr>
          <w:rFonts w:ascii="Tahoma" w:hAnsi="Tahoma" w:cs="Tahoma"/>
          <w:sz w:val="22"/>
        </w:rPr>
        <w:t>Užsakovui</w:t>
      </w:r>
      <w:r w:rsidR="007B1E1A" w:rsidRPr="00F271C6">
        <w:rPr>
          <w:rFonts w:ascii="Tahoma" w:hAnsi="Tahoma" w:cs="Tahoma"/>
          <w:sz w:val="22"/>
        </w:rPr>
        <w:t xml:space="preserve"> </w:t>
      </w:r>
      <w:r w:rsidR="00B03020">
        <w:rPr>
          <w:rFonts w:ascii="Tahoma" w:hAnsi="Tahoma" w:cs="Tahoma"/>
          <w:sz w:val="22"/>
        </w:rPr>
        <w:t xml:space="preserve">paslaugų </w:t>
      </w:r>
      <w:r w:rsidR="007B1E1A" w:rsidRPr="00F271C6">
        <w:rPr>
          <w:rFonts w:ascii="Tahoma" w:hAnsi="Tahoma" w:cs="Tahoma"/>
          <w:sz w:val="22"/>
        </w:rPr>
        <w:t xml:space="preserve">tiekimo metu jo pasitelktų asmenų padarytus nuostolius ar žalą, nepriklausomai nuo to, ar tokie nuostoliai ar žala būtų padaryta </w:t>
      </w:r>
      <w:r w:rsidR="00475FF5">
        <w:rPr>
          <w:rFonts w:ascii="Tahoma" w:hAnsi="Tahoma" w:cs="Tahoma"/>
          <w:sz w:val="22"/>
        </w:rPr>
        <w:t>Užsakovui</w:t>
      </w:r>
      <w:r w:rsidR="007B1E1A" w:rsidRPr="00F271C6">
        <w:rPr>
          <w:rFonts w:ascii="Tahoma" w:hAnsi="Tahoma" w:cs="Tahoma"/>
          <w:sz w:val="22"/>
        </w:rPr>
        <w:t>, jo darbuotojams ar bet kokiems tretiesiems asmenims ir jų turtui.</w:t>
      </w:r>
    </w:p>
    <w:p w14:paraId="5A3B19D0" w14:textId="77777777" w:rsidR="007B1E1A" w:rsidRPr="00F271C6" w:rsidRDefault="00F81F67" w:rsidP="0036280A">
      <w:pPr>
        <w:pStyle w:val="Sraopastraipa"/>
        <w:numPr>
          <w:ilvl w:val="1"/>
          <w:numId w:val="35"/>
        </w:numPr>
        <w:spacing w:after="0" w:line="360" w:lineRule="auto"/>
        <w:ind w:left="0" w:firstLine="567"/>
        <w:jc w:val="both"/>
        <w:rPr>
          <w:rFonts w:ascii="Tahoma" w:hAnsi="Tahoma" w:cs="Tahoma"/>
          <w:sz w:val="22"/>
        </w:rPr>
      </w:pPr>
      <w:r>
        <w:rPr>
          <w:rFonts w:ascii="Tahoma" w:hAnsi="Tahoma" w:cs="Tahoma"/>
          <w:sz w:val="22"/>
        </w:rPr>
        <w:t xml:space="preserve">Tiekėjui </w:t>
      </w:r>
      <w:r w:rsidR="007B1E1A" w:rsidRPr="00F271C6">
        <w:rPr>
          <w:rFonts w:ascii="Tahoma" w:hAnsi="Tahoma" w:cs="Tahoma"/>
          <w:sz w:val="22"/>
        </w:rPr>
        <w:t xml:space="preserve">netinkamai vykdant savo sutartinius įsipareigojimus </w:t>
      </w:r>
      <w:r>
        <w:rPr>
          <w:rFonts w:ascii="Tahoma" w:hAnsi="Tahoma" w:cs="Tahoma"/>
          <w:sz w:val="22"/>
        </w:rPr>
        <w:t>Užsakovas</w:t>
      </w:r>
      <w:r w:rsidR="007B1E1A" w:rsidRPr="00F271C6">
        <w:rPr>
          <w:rFonts w:ascii="Tahoma" w:hAnsi="Tahoma" w:cs="Tahoma"/>
          <w:sz w:val="22"/>
        </w:rPr>
        <w:t xml:space="preserve"> turi teisę, neapribodamas kitų, Sutartyje ir teisės aktuose numatytų savo teisių gynimo priemonių taikymo galimybių, už įsipareigojimų nevykdymą taikyti vienašalį išskaitymą iš visų pagal Sutartį </w:t>
      </w:r>
      <w:r>
        <w:rPr>
          <w:rFonts w:ascii="Tahoma" w:hAnsi="Tahoma" w:cs="Tahoma"/>
          <w:sz w:val="22"/>
        </w:rPr>
        <w:t xml:space="preserve">Tiekėjui </w:t>
      </w:r>
      <w:r w:rsidR="007B1E1A" w:rsidRPr="00F271C6">
        <w:rPr>
          <w:rFonts w:ascii="Tahoma" w:hAnsi="Tahoma" w:cs="Tahoma"/>
          <w:sz w:val="22"/>
        </w:rPr>
        <w:t xml:space="preserve">mokėtinų sumų (pranešant apie tai </w:t>
      </w:r>
      <w:r>
        <w:rPr>
          <w:rFonts w:ascii="Tahoma" w:hAnsi="Tahoma" w:cs="Tahoma"/>
          <w:sz w:val="22"/>
        </w:rPr>
        <w:t>Tiekėjui</w:t>
      </w:r>
      <w:r w:rsidRPr="00F271C6">
        <w:rPr>
          <w:rFonts w:ascii="Tahoma" w:hAnsi="Tahoma" w:cs="Tahoma"/>
          <w:sz w:val="22"/>
        </w:rPr>
        <w:t xml:space="preserve"> </w:t>
      </w:r>
      <w:r w:rsidR="007B1E1A" w:rsidRPr="00F271C6">
        <w:rPr>
          <w:rFonts w:ascii="Tahoma" w:hAnsi="Tahoma" w:cs="Tahoma"/>
          <w:sz w:val="22"/>
        </w:rPr>
        <w:t xml:space="preserve">raštu), o, jei jų nepakaktų, ir iš </w:t>
      </w:r>
      <w:r>
        <w:rPr>
          <w:rFonts w:ascii="Tahoma" w:hAnsi="Tahoma" w:cs="Tahoma"/>
          <w:sz w:val="22"/>
        </w:rPr>
        <w:t xml:space="preserve">Tiekėjo </w:t>
      </w:r>
      <w:r w:rsidR="007B1E1A" w:rsidRPr="00F271C6">
        <w:rPr>
          <w:rFonts w:ascii="Tahoma" w:hAnsi="Tahoma" w:cs="Tahoma"/>
          <w:sz w:val="22"/>
        </w:rPr>
        <w:t xml:space="preserve">pateiktų prievolių įvykdymo užtikrinimų (pranešant apie tai </w:t>
      </w:r>
      <w:r>
        <w:rPr>
          <w:rFonts w:ascii="Tahoma" w:hAnsi="Tahoma" w:cs="Tahoma"/>
          <w:sz w:val="22"/>
        </w:rPr>
        <w:t xml:space="preserve">Tiekėjui </w:t>
      </w:r>
      <w:r w:rsidR="007B1E1A" w:rsidRPr="00F271C6">
        <w:rPr>
          <w:rFonts w:ascii="Tahoma" w:hAnsi="Tahoma" w:cs="Tahoma"/>
          <w:sz w:val="22"/>
        </w:rPr>
        <w:t>raštu), Sutartyje nurodytoms netesyboms bei visiems savo patirtiems nuostoliams padengti. Ši nuostata galioja nepaisant Sutarties nutraukimo bei kitų sankcijų taikymo.</w:t>
      </w:r>
    </w:p>
    <w:p w14:paraId="285A329B" w14:textId="77777777" w:rsidR="007B1E1A" w:rsidRPr="007B1E1A" w:rsidRDefault="007B1E1A" w:rsidP="007B1E1A">
      <w:pPr>
        <w:rPr>
          <w:rFonts w:cs="Tahoma"/>
        </w:rPr>
      </w:pPr>
    </w:p>
    <w:p w14:paraId="27542952" w14:textId="77777777" w:rsidR="00C31572" w:rsidRPr="00C31572" w:rsidRDefault="007B1E1A" w:rsidP="00D146E8">
      <w:pPr>
        <w:pStyle w:val="Sraopastraipa"/>
        <w:numPr>
          <w:ilvl w:val="0"/>
          <w:numId w:val="36"/>
        </w:numPr>
        <w:spacing w:after="0" w:line="360" w:lineRule="auto"/>
        <w:jc w:val="center"/>
        <w:rPr>
          <w:rFonts w:ascii="Tahoma" w:hAnsi="Tahoma" w:cs="Tahoma"/>
          <w:b/>
          <w:sz w:val="22"/>
        </w:rPr>
      </w:pPr>
      <w:r w:rsidRPr="00C31572">
        <w:rPr>
          <w:rFonts w:ascii="Tahoma" w:hAnsi="Tahoma" w:cs="Tahoma"/>
          <w:b/>
          <w:sz w:val="22"/>
        </w:rPr>
        <w:t>NENUGALIMOS JĖGOS (FORCE MAJEURE) APLINKYBĖS</w:t>
      </w:r>
    </w:p>
    <w:p w14:paraId="62C1ED6D" w14:textId="77777777" w:rsidR="00C31572" w:rsidRPr="00C31572" w:rsidRDefault="007B1E1A" w:rsidP="00D146E8">
      <w:pPr>
        <w:pStyle w:val="Sraopastraipa"/>
        <w:numPr>
          <w:ilvl w:val="1"/>
          <w:numId w:val="36"/>
        </w:numPr>
        <w:spacing w:after="0" w:line="360" w:lineRule="auto"/>
        <w:ind w:left="0" w:firstLine="567"/>
        <w:jc w:val="both"/>
        <w:rPr>
          <w:rFonts w:ascii="Tahoma" w:hAnsi="Tahoma" w:cs="Tahoma"/>
          <w:b/>
          <w:sz w:val="22"/>
        </w:rPr>
      </w:pPr>
      <w:r w:rsidRPr="00C31572">
        <w:rPr>
          <w:rFonts w:ascii="Tahoma" w:hAnsi="Tahoma" w:cs="Tahoma"/>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w:t>
      </w:r>
      <w:r w:rsidR="00C31572" w:rsidRPr="00C31572">
        <w:rPr>
          <w:rFonts w:ascii="Tahoma" w:hAnsi="Tahoma" w:cs="Tahoma"/>
          <w:bCs/>
          <w:sz w:val="22"/>
        </w:rPr>
        <w:t>ių atsiradimui (force majeure).</w:t>
      </w:r>
    </w:p>
    <w:p w14:paraId="44BE691B" w14:textId="77777777" w:rsidR="00C31572" w:rsidRPr="00C31572" w:rsidRDefault="007B1E1A" w:rsidP="00D146E8">
      <w:pPr>
        <w:pStyle w:val="Sraopastraipa"/>
        <w:numPr>
          <w:ilvl w:val="1"/>
          <w:numId w:val="36"/>
        </w:numPr>
        <w:spacing w:after="0" w:line="360" w:lineRule="auto"/>
        <w:ind w:left="0" w:firstLine="567"/>
        <w:jc w:val="both"/>
        <w:rPr>
          <w:rFonts w:ascii="Tahoma" w:hAnsi="Tahoma" w:cs="Tahoma"/>
          <w:b/>
          <w:sz w:val="22"/>
        </w:rPr>
      </w:pPr>
      <w:r w:rsidRPr="00C31572">
        <w:rPr>
          <w:rFonts w:ascii="Tahoma" w:hAnsi="Tahoma" w:cs="Tahoma"/>
          <w:bCs/>
          <w:sz w:val="22"/>
        </w:rPr>
        <w:t xml:space="preserve">Nenugalimos jėgos aplinkybėmis laikomos aplinkybės, nurodytos Lietuvos Respublikos civilinio kodekso (toliau ˗ </w:t>
      </w:r>
      <w:r w:rsidRPr="00C31572">
        <w:rPr>
          <w:rFonts w:ascii="Tahoma" w:hAnsi="Tahoma" w:cs="Tahoma"/>
          <w:b/>
          <w:sz w:val="22"/>
        </w:rPr>
        <w:t>Civilinis kodeksas</w:t>
      </w:r>
      <w:r w:rsidRPr="00C31572">
        <w:rPr>
          <w:rFonts w:ascii="Tahoma" w:hAnsi="Tahoma" w:cs="Tahoma"/>
          <w:bCs/>
          <w:sz w:val="22"/>
        </w:rPr>
        <w:t xml:space="preserve">) 6.212 straipsnyje ir Atleidimo nuo atsakomybės esant nenugalimos jėgos (force majeure) aplinkybėms taisyklėse, patvirtintose Lietuvos Respublikos Vyriausybės 1996 m. liepos 15 d. nutarimu Nr. 840 </w:t>
      </w:r>
      <w:r w:rsidRPr="00C31572">
        <w:rPr>
          <w:rFonts w:ascii="Tahoma" w:hAnsi="Tahoma" w:cs="Tahoma"/>
          <w:sz w:val="22"/>
        </w:rPr>
        <w:t>„Dėl atleidimo nuo atsakomybės esant nenugalimos jėgos (force majeure) aplinkybėms taisyklių patvirtinimo“</w:t>
      </w:r>
      <w:r w:rsidRPr="00C31572">
        <w:rPr>
          <w:rFonts w:ascii="Tahoma" w:hAnsi="Tahoma" w:cs="Tahoma"/>
          <w:bCs/>
          <w:sz w:val="22"/>
        </w:rPr>
        <w:t xml:space="preserve">. </w:t>
      </w:r>
    </w:p>
    <w:p w14:paraId="57D309F9" w14:textId="77777777" w:rsidR="00C31572" w:rsidRPr="00C31572" w:rsidRDefault="007B1E1A" w:rsidP="00D146E8">
      <w:pPr>
        <w:pStyle w:val="Sraopastraipa"/>
        <w:numPr>
          <w:ilvl w:val="1"/>
          <w:numId w:val="36"/>
        </w:numPr>
        <w:spacing w:after="0" w:line="360" w:lineRule="auto"/>
        <w:ind w:left="0" w:firstLine="567"/>
        <w:jc w:val="both"/>
        <w:rPr>
          <w:rFonts w:ascii="Tahoma" w:hAnsi="Tahoma" w:cs="Tahoma"/>
          <w:b/>
          <w:sz w:val="22"/>
        </w:rPr>
      </w:pPr>
      <w:r w:rsidRPr="00C31572">
        <w:rPr>
          <w:rFonts w:ascii="Tahoma" w:hAnsi="Tahoma" w:cs="Tahoma"/>
          <w:bCs/>
          <w:sz w:val="22"/>
        </w:rPr>
        <w:lastRenderedPageBreak/>
        <w:t xml:space="preserve">Šalis negalinti vykdyti pagal Sutartį savo įsipareigojimų dėl nenugalimos jėgos aplinkybių veikimo privalo raštu apie tai pranešti kitai šaliai per 10 (dešimt) dienų nuo tokių aplinkybių atsiradimo pradžios. </w:t>
      </w:r>
    </w:p>
    <w:p w14:paraId="56327524" w14:textId="77777777" w:rsidR="00C31572" w:rsidRPr="00C31572" w:rsidRDefault="007B1E1A" w:rsidP="00D146E8">
      <w:pPr>
        <w:pStyle w:val="Sraopastraipa"/>
        <w:numPr>
          <w:ilvl w:val="1"/>
          <w:numId w:val="36"/>
        </w:numPr>
        <w:spacing w:after="0" w:line="360" w:lineRule="auto"/>
        <w:ind w:left="0" w:firstLine="567"/>
        <w:jc w:val="both"/>
        <w:rPr>
          <w:rFonts w:ascii="Tahoma" w:hAnsi="Tahoma" w:cs="Tahoma"/>
          <w:b/>
          <w:sz w:val="22"/>
        </w:rPr>
      </w:pPr>
      <w:r w:rsidRPr="00C31572">
        <w:rPr>
          <w:rFonts w:ascii="Tahoma" w:hAnsi="Tahoma" w:cs="Tahoma"/>
          <w:bCs/>
          <w:sz w:val="22"/>
        </w:rPr>
        <w:t xml:space="preserve">Nenugalimos jėgos aplinkybėms pasibaigus, toliau vykdomi Sutartyje numatyti šalių įsipareigojimai, jei šalys nesusitarta kitaip. </w:t>
      </w:r>
    </w:p>
    <w:p w14:paraId="68C4BE31" w14:textId="77777777" w:rsidR="007B1E1A" w:rsidRPr="00C31572" w:rsidRDefault="007B1E1A" w:rsidP="00D146E8">
      <w:pPr>
        <w:pStyle w:val="Sraopastraipa"/>
        <w:numPr>
          <w:ilvl w:val="1"/>
          <w:numId w:val="36"/>
        </w:numPr>
        <w:spacing w:after="0" w:line="360" w:lineRule="auto"/>
        <w:ind w:left="0" w:firstLine="567"/>
        <w:jc w:val="both"/>
        <w:rPr>
          <w:rFonts w:ascii="Tahoma" w:hAnsi="Tahoma" w:cs="Tahoma"/>
          <w:b/>
          <w:sz w:val="22"/>
        </w:rPr>
      </w:pPr>
      <w:r w:rsidRPr="00C31572">
        <w:rPr>
          <w:rFonts w:ascii="Tahoma" w:hAnsi="Tahoma" w:cs="Tahoma"/>
          <w:bCs/>
          <w:sz w:val="22"/>
        </w:rPr>
        <w:t xml:space="preserve">Jeigu nenugalimos jėgos aplinkybės ir jų padariniai tęsiasi ilgiau negu 3 (tris) mėnesius, kiekviena šalis turi teisę atsisakyti vykdyti savo įsipareigojimus ir nutraukti Sutartį.  </w:t>
      </w:r>
    </w:p>
    <w:p w14:paraId="5EC14F04" w14:textId="77777777" w:rsidR="007B1E1A" w:rsidRPr="007B1E1A" w:rsidRDefault="007B1E1A" w:rsidP="007B1E1A">
      <w:pPr>
        <w:rPr>
          <w:rFonts w:cs="Tahoma"/>
        </w:rPr>
      </w:pPr>
    </w:p>
    <w:p w14:paraId="390137E7" w14:textId="77777777" w:rsidR="007B1E1A" w:rsidRPr="0014167F" w:rsidRDefault="007B1E1A" w:rsidP="00D146E8">
      <w:pPr>
        <w:pStyle w:val="Sraopastraipa"/>
        <w:numPr>
          <w:ilvl w:val="0"/>
          <w:numId w:val="36"/>
        </w:numPr>
        <w:spacing w:after="0" w:line="360" w:lineRule="auto"/>
        <w:ind w:left="0" w:firstLine="567"/>
        <w:jc w:val="center"/>
        <w:rPr>
          <w:rFonts w:ascii="Tahoma" w:hAnsi="Tahoma" w:cs="Tahoma"/>
          <w:b/>
          <w:sz w:val="22"/>
        </w:rPr>
      </w:pPr>
      <w:bookmarkStart w:id="3" w:name="_Hlk52476612"/>
      <w:r w:rsidRPr="0014167F">
        <w:rPr>
          <w:rFonts w:ascii="Tahoma" w:hAnsi="Tahoma" w:cs="Tahoma"/>
          <w:b/>
          <w:sz w:val="22"/>
        </w:rPr>
        <w:t>SUTARTIES VYKDYMO SUSTABDYMAS</w:t>
      </w:r>
    </w:p>
    <w:p w14:paraId="7ECA5E86" w14:textId="6A4B077B" w:rsidR="0014167F" w:rsidRPr="0014167F" w:rsidRDefault="007B1E1A" w:rsidP="00D146E8">
      <w:pPr>
        <w:pStyle w:val="Sraopastraipa"/>
        <w:numPr>
          <w:ilvl w:val="1"/>
          <w:numId w:val="36"/>
        </w:numPr>
        <w:spacing w:after="0" w:line="360" w:lineRule="auto"/>
        <w:ind w:left="0" w:firstLine="567"/>
        <w:jc w:val="both"/>
        <w:rPr>
          <w:rFonts w:ascii="Tahoma" w:hAnsi="Tahoma" w:cs="Tahoma"/>
          <w:sz w:val="22"/>
        </w:rPr>
      </w:pPr>
      <w:r w:rsidRPr="0014167F">
        <w:rPr>
          <w:rFonts w:ascii="Tahoma" w:hAnsi="Tahoma" w:cs="Tahoma"/>
          <w:sz w:val="22"/>
        </w:rPr>
        <w:t xml:space="preserve">Esant svarbioms aplinkybėms, nepriklausančiomis nei nuo </w:t>
      </w:r>
      <w:r w:rsidR="0014167F">
        <w:rPr>
          <w:rFonts w:ascii="Tahoma" w:hAnsi="Tahoma" w:cs="Tahoma"/>
          <w:sz w:val="22"/>
        </w:rPr>
        <w:t>Tiekėjo</w:t>
      </w:r>
      <w:r w:rsidRPr="0014167F">
        <w:rPr>
          <w:rFonts w:ascii="Tahoma" w:hAnsi="Tahoma" w:cs="Tahoma"/>
          <w:sz w:val="22"/>
        </w:rPr>
        <w:t xml:space="preserve">, nei nuo </w:t>
      </w:r>
      <w:r w:rsidR="0014167F">
        <w:rPr>
          <w:rFonts w:ascii="Tahoma" w:hAnsi="Tahoma" w:cs="Tahoma"/>
          <w:sz w:val="22"/>
        </w:rPr>
        <w:t>Užsakovo</w:t>
      </w:r>
      <w:r w:rsidRPr="0014167F">
        <w:rPr>
          <w:rFonts w:ascii="Tahoma" w:hAnsi="Tahoma" w:cs="Tahoma"/>
          <w:sz w:val="22"/>
        </w:rPr>
        <w:t xml:space="preserve"> valios, dėl kurių </w:t>
      </w:r>
      <w:r w:rsidR="0014167F">
        <w:rPr>
          <w:rFonts w:ascii="Tahoma" w:hAnsi="Tahoma" w:cs="Tahoma"/>
          <w:sz w:val="22"/>
        </w:rPr>
        <w:t>Tiekėjas</w:t>
      </w:r>
      <w:r w:rsidR="0014167F" w:rsidRPr="00F271C6">
        <w:rPr>
          <w:rFonts w:ascii="Tahoma" w:hAnsi="Tahoma" w:cs="Tahoma"/>
          <w:sz w:val="22"/>
        </w:rPr>
        <w:t xml:space="preserve"> </w:t>
      </w:r>
      <w:r w:rsidRPr="0014167F">
        <w:rPr>
          <w:rFonts w:ascii="Tahoma" w:hAnsi="Tahoma" w:cs="Tahoma"/>
          <w:sz w:val="22"/>
        </w:rPr>
        <w:t xml:space="preserve">negali vykdyti savo sutartinių įsipareigojimų ir (arba) esant kitoms nenumatytoms aplinkybėms (pavyzdžiui, pasikeitus galiojančiam teisės aktui ar įsigaliojus naujam teisės aktui, kuris turi įtakos šios Sutarties vykdymui; </w:t>
      </w:r>
      <w:r w:rsidR="00477417">
        <w:rPr>
          <w:rFonts w:ascii="Tahoma" w:hAnsi="Tahoma" w:cs="Tahoma"/>
          <w:sz w:val="22"/>
        </w:rPr>
        <w:t>Užsakovui</w:t>
      </w:r>
      <w:r w:rsidRPr="0014167F">
        <w:rPr>
          <w:rFonts w:ascii="Tahoma" w:hAnsi="Tahoma" w:cs="Tahoma"/>
          <w:sz w:val="22"/>
        </w:rPr>
        <w:t xml:space="preserve"> būtinas papildomas laikas atlikti papildomą pirkimą; kitos aplinkybės, kurios nebuvo žinomos Pirkimo vykdymo metu ir su kuriomis susidurtų bet kuris kitas </w:t>
      </w:r>
      <w:r w:rsidR="006C23CF">
        <w:rPr>
          <w:rFonts w:ascii="Tahoma" w:hAnsi="Tahoma" w:cs="Tahoma"/>
          <w:sz w:val="22"/>
        </w:rPr>
        <w:t>Užsakovas</w:t>
      </w:r>
      <w:r w:rsidRPr="0014167F">
        <w:rPr>
          <w:rFonts w:ascii="Tahoma" w:hAnsi="Tahoma" w:cs="Tahoma"/>
          <w:sz w:val="22"/>
        </w:rPr>
        <w:t xml:space="preserve">), </w:t>
      </w:r>
      <w:r w:rsidR="0035210D">
        <w:rPr>
          <w:rFonts w:ascii="Tahoma" w:hAnsi="Tahoma" w:cs="Tahoma"/>
          <w:sz w:val="22"/>
        </w:rPr>
        <w:t>Užsakovas</w:t>
      </w:r>
      <w:r w:rsidRPr="0014167F">
        <w:rPr>
          <w:rFonts w:ascii="Tahoma" w:hAnsi="Tahoma" w:cs="Tahoma"/>
          <w:sz w:val="22"/>
        </w:rPr>
        <w:t xml:space="preserve"> turi teisę sustabdyti sutartinių įsipareigojimų (ar jų dalies), vykdymą.</w:t>
      </w:r>
    </w:p>
    <w:p w14:paraId="34993111" w14:textId="77777777" w:rsidR="0014167F" w:rsidRPr="0014167F" w:rsidRDefault="007B1E1A" w:rsidP="00D146E8">
      <w:pPr>
        <w:pStyle w:val="Sraopastraipa"/>
        <w:numPr>
          <w:ilvl w:val="1"/>
          <w:numId w:val="36"/>
        </w:numPr>
        <w:spacing w:after="0" w:line="360" w:lineRule="auto"/>
        <w:ind w:left="0" w:firstLine="567"/>
        <w:jc w:val="both"/>
        <w:rPr>
          <w:rFonts w:ascii="Tahoma" w:hAnsi="Tahoma" w:cs="Tahoma"/>
          <w:sz w:val="22"/>
        </w:rPr>
      </w:pPr>
      <w:r w:rsidRPr="0014167F">
        <w:rPr>
          <w:rFonts w:ascii="Tahoma" w:hAnsi="Tahoma" w:cs="Tahoma"/>
          <w:sz w:val="22"/>
        </w:rPr>
        <w:t xml:space="preserve">Atsiradus aplinkybėms, dėl kurių </w:t>
      </w:r>
      <w:r w:rsidR="0035210D">
        <w:rPr>
          <w:rFonts w:ascii="Tahoma" w:hAnsi="Tahoma" w:cs="Tahoma"/>
          <w:sz w:val="22"/>
        </w:rPr>
        <w:t>Tiekėjas</w:t>
      </w:r>
      <w:r w:rsidR="0035210D" w:rsidRPr="00F271C6">
        <w:rPr>
          <w:rFonts w:ascii="Tahoma" w:hAnsi="Tahoma" w:cs="Tahoma"/>
          <w:sz w:val="22"/>
        </w:rPr>
        <w:t xml:space="preserve"> </w:t>
      </w:r>
      <w:r w:rsidRPr="0014167F">
        <w:rPr>
          <w:rFonts w:ascii="Tahoma" w:hAnsi="Tahoma" w:cs="Tahoma"/>
          <w:sz w:val="22"/>
        </w:rPr>
        <w:t xml:space="preserve">negali vykdyti sutartinių įsipareigojimų, </w:t>
      </w:r>
      <w:r w:rsidR="0035210D">
        <w:rPr>
          <w:rFonts w:ascii="Tahoma" w:hAnsi="Tahoma" w:cs="Tahoma"/>
          <w:sz w:val="22"/>
        </w:rPr>
        <w:t>Tiekėjas</w:t>
      </w:r>
      <w:r w:rsidRPr="0014167F">
        <w:rPr>
          <w:rFonts w:ascii="Tahoma" w:hAnsi="Tahoma" w:cs="Tahoma"/>
          <w:sz w:val="22"/>
        </w:rPr>
        <w:t xml:space="preserve"> apie tai nedelsdamas privalo informuoti </w:t>
      </w:r>
      <w:r w:rsidR="0035210D">
        <w:rPr>
          <w:rFonts w:ascii="Tahoma" w:hAnsi="Tahoma" w:cs="Tahoma"/>
          <w:sz w:val="22"/>
        </w:rPr>
        <w:t>Užsakovą</w:t>
      </w:r>
      <w:r w:rsidRPr="0014167F">
        <w:rPr>
          <w:rFonts w:ascii="Tahoma" w:hAnsi="Tahoma" w:cs="Tahoma"/>
          <w:sz w:val="22"/>
        </w:rPr>
        <w:t xml:space="preserve">, pateikdamas informaciją ir dokumentus, įrodančius sutartinių įsipareigojimų vykdymo negalimumą dėl aplinkybių, nepriklausančių nuo </w:t>
      </w:r>
      <w:r w:rsidR="0035210D">
        <w:rPr>
          <w:rFonts w:ascii="Tahoma" w:hAnsi="Tahoma" w:cs="Tahoma"/>
          <w:sz w:val="22"/>
        </w:rPr>
        <w:t>Tiekėjo</w:t>
      </w:r>
      <w:r w:rsidRPr="0014167F">
        <w:rPr>
          <w:rFonts w:ascii="Tahoma" w:hAnsi="Tahoma" w:cs="Tahoma"/>
          <w:sz w:val="22"/>
        </w:rPr>
        <w:t xml:space="preserve">. Išnykus aplinkybėms, trukdžiusioms </w:t>
      </w:r>
      <w:r w:rsidR="0035210D">
        <w:rPr>
          <w:rFonts w:ascii="Tahoma" w:hAnsi="Tahoma" w:cs="Tahoma"/>
          <w:sz w:val="22"/>
        </w:rPr>
        <w:t xml:space="preserve">Tiekėjui </w:t>
      </w:r>
      <w:r w:rsidRPr="0014167F">
        <w:rPr>
          <w:rFonts w:ascii="Tahoma" w:hAnsi="Tahoma" w:cs="Tahoma"/>
          <w:sz w:val="22"/>
        </w:rPr>
        <w:t xml:space="preserve">vykdyti sutartinius įsipareigojimus, sustabdytų įsipareigojimų vykdymas atnaujinamas. </w:t>
      </w:r>
    </w:p>
    <w:p w14:paraId="73FC32B6" w14:textId="77777777" w:rsidR="0014167F" w:rsidRPr="0014167F" w:rsidRDefault="007B1E1A" w:rsidP="00D146E8">
      <w:pPr>
        <w:pStyle w:val="Sraopastraipa"/>
        <w:numPr>
          <w:ilvl w:val="1"/>
          <w:numId w:val="36"/>
        </w:numPr>
        <w:spacing w:after="0" w:line="360" w:lineRule="auto"/>
        <w:ind w:left="0" w:firstLine="567"/>
        <w:jc w:val="both"/>
        <w:rPr>
          <w:rFonts w:ascii="Tahoma" w:hAnsi="Tahoma" w:cs="Tahoma"/>
          <w:sz w:val="22"/>
        </w:rPr>
      </w:pPr>
      <w:r w:rsidRPr="0014167F">
        <w:rPr>
          <w:rFonts w:ascii="Tahoma" w:hAnsi="Tahoma" w:cs="Tahoma"/>
          <w:sz w:val="22"/>
        </w:rPr>
        <w:t xml:space="preserve">Jei sutartinių įsipareigojimų vykdymas dėl priežasčių, nepriklausančių nuo </w:t>
      </w:r>
      <w:r w:rsidR="00F81A46">
        <w:rPr>
          <w:rFonts w:ascii="Tahoma" w:hAnsi="Tahoma" w:cs="Tahoma"/>
          <w:sz w:val="22"/>
        </w:rPr>
        <w:t xml:space="preserve">Tiekėjo </w:t>
      </w:r>
      <w:r w:rsidRPr="0014167F">
        <w:rPr>
          <w:rFonts w:ascii="Tahoma" w:hAnsi="Tahoma" w:cs="Tahoma"/>
          <w:sz w:val="22"/>
        </w:rPr>
        <w:t xml:space="preserve">buvo sustabdytas  laikotarpiui, ne trumpesniam nei 60 (šešiasdešimt) dienų, praėjus 60 dienų </w:t>
      </w:r>
      <w:r w:rsidR="00F81A46">
        <w:rPr>
          <w:rFonts w:ascii="Tahoma" w:hAnsi="Tahoma" w:cs="Tahoma"/>
          <w:sz w:val="22"/>
        </w:rPr>
        <w:t>Tiekėjas</w:t>
      </w:r>
      <w:r w:rsidR="00F81A46" w:rsidRPr="00F271C6">
        <w:rPr>
          <w:rFonts w:ascii="Tahoma" w:hAnsi="Tahoma" w:cs="Tahoma"/>
          <w:sz w:val="22"/>
        </w:rPr>
        <w:t xml:space="preserve"> </w:t>
      </w:r>
      <w:r w:rsidRPr="0014167F">
        <w:rPr>
          <w:rFonts w:ascii="Tahoma" w:hAnsi="Tahoma" w:cs="Tahoma"/>
          <w:sz w:val="22"/>
        </w:rPr>
        <w:t xml:space="preserve">gali rašytiniu pranešimu </w:t>
      </w:r>
      <w:r w:rsidR="00F81A46">
        <w:rPr>
          <w:rFonts w:ascii="Tahoma" w:hAnsi="Tahoma" w:cs="Tahoma"/>
          <w:sz w:val="22"/>
        </w:rPr>
        <w:t>Užsakovo</w:t>
      </w:r>
      <w:r w:rsidRPr="0014167F">
        <w:rPr>
          <w:rFonts w:ascii="Tahoma" w:hAnsi="Tahoma" w:cs="Tahoma"/>
          <w:sz w:val="22"/>
        </w:rPr>
        <w:t xml:space="preserve"> pareikalauti atnaujinti sutartinių įsipareigojimų vykdymą per 14  (keturiolika) dienų.</w:t>
      </w:r>
    </w:p>
    <w:p w14:paraId="2D3272A5" w14:textId="77777777" w:rsidR="0014167F" w:rsidRPr="0014167F" w:rsidRDefault="007B1E1A" w:rsidP="00D146E8">
      <w:pPr>
        <w:pStyle w:val="Sraopastraipa"/>
        <w:numPr>
          <w:ilvl w:val="1"/>
          <w:numId w:val="36"/>
        </w:numPr>
        <w:spacing w:after="0" w:line="360" w:lineRule="auto"/>
        <w:ind w:left="0" w:firstLine="567"/>
        <w:jc w:val="both"/>
        <w:rPr>
          <w:rFonts w:ascii="Tahoma" w:hAnsi="Tahoma" w:cs="Tahoma"/>
          <w:sz w:val="22"/>
        </w:rPr>
      </w:pPr>
      <w:r w:rsidRPr="0014167F">
        <w:rPr>
          <w:rFonts w:ascii="Tahoma" w:hAnsi="Tahoma" w:cs="Tahoma"/>
          <w:sz w:val="22"/>
        </w:rPr>
        <w:t xml:space="preserve">Tais atvejais, kai Sutarties vykdymo sustabdymas truko ilgiau nei Sutarties sustabdymo metu buvo likęs terminas iki </w:t>
      </w:r>
      <w:r w:rsidR="00F81A46">
        <w:rPr>
          <w:rFonts w:ascii="Tahoma" w:hAnsi="Tahoma" w:cs="Tahoma"/>
          <w:sz w:val="22"/>
        </w:rPr>
        <w:t>Tiekėjo</w:t>
      </w:r>
      <w:r w:rsidRPr="0014167F">
        <w:rPr>
          <w:rFonts w:ascii="Tahoma" w:hAnsi="Tahoma" w:cs="Tahoma"/>
          <w:sz w:val="22"/>
        </w:rPr>
        <w:t xml:space="preserve"> sutartinių įsipareigojimų įvykdymo pabaigos, po sustabdymo pratęsiant vykdymo terminą, pratęsimas turi būti tam terminui, kuris sustabdymo metu buvo likęs iki </w:t>
      </w:r>
      <w:r w:rsidR="00F81A46">
        <w:rPr>
          <w:rFonts w:ascii="Tahoma" w:hAnsi="Tahoma" w:cs="Tahoma"/>
          <w:sz w:val="22"/>
        </w:rPr>
        <w:t>Tiekėjo</w:t>
      </w:r>
      <w:r w:rsidRPr="0014167F">
        <w:rPr>
          <w:rFonts w:ascii="Tahoma" w:hAnsi="Tahoma" w:cs="Tahoma"/>
          <w:sz w:val="22"/>
        </w:rPr>
        <w:t xml:space="preserve"> sutartinių įsipareigojimų įvykdymo pabaigos.</w:t>
      </w:r>
    </w:p>
    <w:p w14:paraId="0364E79B" w14:textId="77777777" w:rsidR="0014167F" w:rsidRPr="0014167F" w:rsidRDefault="007B1E1A" w:rsidP="00D146E8">
      <w:pPr>
        <w:pStyle w:val="Sraopastraipa"/>
        <w:numPr>
          <w:ilvl w:val="1"/>
          <w:numId w:val="36"/>
        </w:numPr>
        <w:spacing w:after="0" w:line="360" w:lineRule="auto"/>
        <w:ind w:left="0" w:firstLine="567"/>
        <w:jc w:val="both"/>
        <w:rPr>
          <w:rFonts w:ascii="Tahoma" w:hAnsi="Tahoma" w:cs="Tahoma"/>
          <w:sz w:val="22"/>
        </w:rPr>
      </w:pPr>
      <w:r w:rsidRPr="0014167F">
        <w:rPr>
          <w:rFonts w:ascii="Tahoma" w:hAnsi="Tahoma" w:cs="Tahoma"/>
          <w:sz w:val="22"/>
        </w:rPr>
        <w:t xml:space="preserve">Tais atvejais, kai Sutarties vykdymo sustabdymas truko trumpiau nei Sutarties sustabdymo metu buvo likęs terminas iki </w:t>
      </w:r>
      <w:r w:rsidR="00F81A46">
        <w:rPr>
          <w:rFonts w:ascii="Tahoma" w:hAnsi="Tahoma" w:cs="Tahoma"/>
          <w:sz w:val="22"/>
        </w:rPr>
        <w:t>Tiekėjo</w:t>
      </w:r>
      <w:r w:rsidRPr="0014167F">
        <w:rPr>
          <w:rFonts w:ascii="Tahoma" w:hAnsi="Tahoma" w:cs="Tahoma"/>
          <w:sz w:val="22"/>
        </w:rPr>
        <w:t xml:space="preserve"> sutartinių įsipareigojimų įvykdymo pabaigos, </w:t>
      </w:r>
      <w:r w:rsidR="00FE3E66">
        <w:rPr>
          <w:rFonts w:ascii="Tahoma" w:hAnsi="Tahoma" w:cs="Tahoma"/>
          <w:sz w:val="22"/>
        </w:rPr>
        <w:t>Tiekėjo</w:t>
      </w:r>
      <w:r w:rsidRPr="0014167F">
        <w:rPr>
          <w:rFonts w:ascii="Tahoma" w:hAnsi="Tahoma" w:cs="Tahoma"/>
          <w:sz w:val="22"/>
        </w:rPr>
        <w:t xml:space="preserve"> sutartinių įsipareigojimų vykdymo terminas pratęsiamas tokiam laikotarpiui, kuriam jis buvo sustabdytas.</w:t>
      </w:r>
    </w:p>
    <w:p w14:paraId="5115D99C" w14:textId="3D09AF1C" w:rsidR="0014167F" w:rsidRPr="0014167F" w:rsidRDefault="00FE3E66" w:rsidP="00D146E8">
      <w:pPr>
        <w:pStyle w:val="Sraopastraipa"/>
        <w:numPr>
          <w:ilvl w:val="1"/>
          <w:numId w:val="36"/>
        </w:numPr>
        <w:spacing w:after="0" w:line="360" w:lineRule="auto"/>
        <w:ind w:left="0" w:firstLine="567"/>
        <w:jc w:val="both"/>
        <w:rPr>
          <w:rFonts w:ascii="Tahoma" w:hAnsi="Tahoma" w:cs="Tahoma"/>
          <w:sz w:val="22"/>
        </w:rPr>
      </w:pPr>
      <w:r>
        <w:rPr>
          <w:rFonts w:ascii="Tahoma" w:hAnsi="Tahoma" w:cs="Tahoma"/>
          <w:sz w:val="22"/>
        </w:rPr>
        <w:t>Užsakovas</w:t>
      </w:r>
      <w:r w:rsidR="007B1E1A" w:rsidRPr="0014167F">
        <w:rPr>
          <w:rFonts w:ascii="Tahoma" w:hAnsi="Tahoma" w:cs="Tahoma"/>
          <w:sz w:val="22"/>
        </w:rPr>
        <w:t xml:space="preserve"> taip pat turi teisę sustabdyti sutartinių įsipareigojimų (ar jų dalies) vykdymą, jeigu jam pagrįstai kyla įtarimų dėl tiekiamų Paslaugų kokybės ir reikia laiko patikrinti bei įsitikinti tiekiamų Paslaugų kokybe. Tokiu atveju sutartinių įsipareigojimų (ar jų dalies) vykdymo </w:t>
      </w:r>
      <w:r w:rsidR="00AC6128">
        <w:rPr>
          <w:rFonts w:ascii="Tahoma" w:hAnsi="Tahoma" w:cs="Tahoma"/>
          <w:sz w:val="22"/>
        </w:rPr>
        <w:t>su</w:t>
      </w:r>
      <w:r w:rsidR="007B1E1A" w:rsidRPr="0014167F">
        <w:rPr>
          <w:rFonts w:ascii="Tahoma" w:hAnsi="Tahoma" w:cs="Tahoma"/>
          <w:sz w:val="22"/>
        </w:rPr>
        <w:t xml:space="preserve">stabdymas galimas iki 5 (penkių) darbo dienų. Sustabdytų sutartinių įsipareigojimų (ar jų dalies) vykdymas atnaujinamas šios </w:t>
      </w:r>
      <w:r w:rsidR="007B1E1A" w:rsidRPr="0014167F">
        <w:rPr>
          <w:rFonts w:ascii="Tahoma" w:hAnsi="Tahoma" w:cs="Tahoma"/>
          <w:sz w:val="22"/>
        </w:rPr>
        <w:lastRenderedPageBreak/>
        <w:t xml:space="preserve">Sutarties </w:t>
      </w:r>
      <w:r w:rsidR="002E61FC">
        <w:rPr>
          <w:rFonts w:ascii="Tahoma" w:hAnsi="Tahoma" w:cs="Tahoma"/>
          <w:sz w:val="22"/>
        </w:rPr>
        <w:t>10</w:t>
      </w:r>
      <w:r w:rsidR="007B1E1A" w:rsidRPr="0014167F">
        <w:rPr>
          <w:rFonts w:ascii="Tahoma" w:hAnsi="Tahoma" w:cs="Tahoma"/>
          <w:sz w:val="22"/>
        </w:rPr>
        <w:t>.4</w:t>
      </w:r>
      <w:r>
        <w:rPr>
          <w:rFonts w:ascii="Tahoma" w:hAnsi="Tahoma" w:cs="Tahoma"/>
          <w:sz w:val="22"/>
        </w:rPr>
        <w:t>.</w:t>
      </w:r>
      <w:r w:rsidR="007B1E1A" w:rsidRPr="0014167F">
        <w:rPr>
          <w:rFonts w:ascii="Tahoma" w:hAnsi="Tahoma" w:cs="Tahoma"/>
          <w:sz w:val="22"/>
        </w:rPr>
        <w:t xml:space="preserve"> ir </w:t>
      </w:r>
      <w:r w:rsidR="002E61FC">
        <w:rPr>
          <w:rFonts w:ascii="Tahoma" w:hAnsi="Tahoma" w:cs="Tahoma"/>
          <w:sz w:val="22"/>
        </w:rPr>
        <w:t>10</w:t>
      </w:r>
      <w:r w:rsidR="007B1E1A" w:rsidRPr="0014167F">
        <w:rPr>
          <w:rFonts w:ascii="Tahoma" w:hAnsi="Tahoma" w:cs="Tahoma"/>
          <w:sz w:val="22"/>
        </w:rPr>
        <w:t>.5</w:t>
      </w:r>
      <w:r>
        <w:rPr>
          <w:rFonts w:ascii="Tahoma" w:hAnsi="Tahoma" w:cs="Tahoma"/>
          <w:sz w:val="22"/>
        </w:rPr>
        <w:t>.</w:t>
      </w:r>
      <w:r w:rsidR="007B1E1A" w:rsidRPr="0014167F">
        <w:rPr>
          <w:rFonts w:ascii="Tahoma" w:hAnsi="Tahoma" w:cs="Tahoma"/>
          <w:sz w:val="22"/>
        </w:rPr>
        <w:t xml:space="preserve"> papunkčiuose nustatyta tvarka. </w:t>
      </w:r>
      <w:r>
        <w:rPr>
          <w:rFonts w:ascii="Tahoma" w:hAnsi="Tahoma" w:cs="Tahoma"/>
          <w:sz w:val="22"/>
        </w:rPr>
        <w:t>Užsakovo</w:t>
      </w:r>
      <w:r w:rsidR="007B1E1A" w:rsidRPr="0014167F">
        <w:rPr>
          <w:rFonts w:ascii="Tahoma" w:hAnsi="Tahoma" w:cs="Tahoma"/>
          <w:sz w:val="22"/>
        </w:rPr>
        <w:t xml:space="preserve"> galimybė pasinaudoti šia teise negali priklausyti nuo </w:t>
      </w:r>
      <w:r>
        <w:rPr>
          <w:rFonts w:ascii="Tahoma" w:hAnsi="Tahoma" w:cs="Tahoma"/>
          <w:sz w:val="22"/>
        </w:rPr>
        <w:t>Tiekėjo</w:t>
      </w:r>
      <w:r w:rsidR="007B1E1A" w:rsidRPr="0014167F">
        <w:rPr>
          <w:rFonts w:ascii="Tahoma" w:hAnsi="Tahoma" w:cs="Tahoma"/>
          <w:sz w:val="22"/>
        </w:rPr>
        <w:t xml:space="preserve"> valios ar būti jo įtakojama. </w:t>
      </w:r>
    </w:p>
    <w:p w14:paraId="4E4A0745" w14:textId="77777777" w:rsidR="007B1E1A" w:rsidRPr="0014167F" w:rsidRDefault="007B1E1A" w:rsidP="00D146E8">
      <w:pPr>
        <w:pStyle w:val="Sraopastraipa"/>
        <w:numPr>
          <w:ilvl w:val="1"/>
          <w:numId w:val="36"/>
        </w:numPr>
        <w:spacing w:after="0" w:line="360" w:lineRule="auto"/>
        <w:ind w:left="0" w:firstLine="567"/>
        <w:jc w:val="both"/>
        <w:rPr>
          <w:rFonts w:ascii="Tahoma" w:hAnsi="Tahoma" w:cs="Tahoma"/>
          <w:sz w:val="22"/>
        </w:rPr>
      </w:pPr>
      <w:r w:rsidRPr="0014167F">
        <w:rPr>
          <w:rFonts w:ascii="Tahoma" w:hAnsi="Tahoma" w:cs="Tahoma"/>
          <w:sz w:val="22"/>
        </w:rPr>
        <w:t>Sutartinių įsipareigojimų vykdymo sustabdymas visais Sutartyje numatytais atvejais turi būti raštiškas, nurodant motyvuotas priežastis ir sustabdymo terminą, bei pridedant dokumentus, patvirtinančius sustabdymo pagrindą (jeigu tokie yra).</w:t>
      </w:r>
    </w:p>
    <w:bookmarkEnd w:id="3"/>
    <w:p w14:paraId="0905B47E" w14:textId="77777777" w:rsidR="007B1E1A" w:rsidRPr="007B1E1A" w:rsidRDefault="007B1E1A" w:rsidP="007B1E1A">
      <w:pPr>
        <w:rPr>
          <w:rFonts w:cs="Tahoma"/>
        </w:rPr>
      </w:pPr>
    </w:p>
    <w:p w14:paraId="3AE9F1C2" w14:textId="77777777" w:rsidR="007B1E1A" w:rsidRPr="00AC3F66" w:rsidRDefault="007B1E1A" w:rsidP="00D146E8">
      <w:pPr>
        <w:pStyle w:val="Sraopastraipa"/>
        <w:numPr>
          <w:ilvl w:val="0"/>
          <w:numId w:val="36"/>
        </w:numPr>
        <w:spacing w:after="0" w:line="360" w:lineRule="auto"/>
        <w:ind w:left="357" w:hanging="357"/>
        <w:jc w:val="center"/>
        <w:rPr>
          <w:rFonts w:ascii="Tahoma" w:hAnsi="Tahoma" w:cs="Tahoma"/>
          <w:b/>
          <w:bCs/>
          <w:sz w:val="22"/>
        </w:rPr>
      </w:pPr>
      <w:r w:rsidRPr="00AC3F66">
        <w:rPr>
          <w:rFonts w:ascii="Tahoma" w:hAnsi="Tahoma" w:cs="Tahoma"/>
          <w:b/>
          <w:bCs/>
          <w:sz w:val="22"/>
        </w:rPr>
        <w:t>SUTARTIES GALIOJIMAS, NUTRAUKIMAS IR KEITIMAS</w:t>
      </w:r>
    </w:p>
    <w:p w14:paraId="3BEC6ADB" w14:textId="019E6992" w:rsidR="00AC3F66" w:rsidRPr="00A229EE" w:rsidRDefault="007B1E1A" w:rsidP="00D146E8">
      <w:pPr>
        <w:pStyle w:val="Sraopastraipa"/>
        <w:numPr>
          <w:ilvl w:val="1"/>
          <w:numId w:val="36"/>
        </w:numPr>
        <w:spacing w:after="0" w:line="360" w:lineRule="auto"/>
        <w:ind w:left="0" w:firstLine="567"/>
        <w:jc w:val="both"/>
        <w:rPr>
          <w:rFonts w:ascii="Tahoma" w:hAnsi="Tahoma" w:cs="Tahoma"/>
          <w:sz w:val="22"/>
        </w:rPr>
      </w:pPr>
      <w:r w:rsidRPr="00A229EE">
        <w:rPr>
          <w:rFonts w:ascii="Tahoma" w:hAnsi="Tahoma" w:cs="Tahoma"/>
          <w:sz w:val="22"/>
        </w:rPr>
        <w:t xml:space="preserve">Sutartis įsigalioja ją pasirašius abiem šalims ir </w:t>
      </w:r>
      <w:r w:rsidR="00891F3A">
        <w:rPr>
          <w:rFonts w:ascii="Tahoma" w:hAnsi="Tahoma" w:cs="Tahoma"/>
          <w:sz w:val="22"/>
        </w:rPr>
        <w:t xml:space="preserve">Tiekėjui </w:t>
      </w:r>
      <w:r w:rsidRPr="00A229EE">
        <w:rPr>
          <w:rFonts w:ascii="Tahoma" w:hAnsi="Tahoma" w:cs="Tahoma"/>
          <w:sz w:val="22"/>
        </w:rPr>
        <w:t xml:space="preserve">pateikus reikalaujamą Sutarties įvykdymo užtikrinimą (jeigu Sutarties </w:t>
      </w:r>
      <w:r w:rsidR="00891F3A">
        <w:rPr>
          <w:rFonts w:ascii="Tahoma" w:hAnsi="Tahoma" w:cs="Tahoma"/>
          <w:sz w:val="22"/>
        </w:rPr>
        <w:t>5</w:t>
      </w:r>
      <w:r w:rsidRPr="00A229EE">
        <w:rPr>
          <w:rFonts w:ascii="Tahoma" w:hAnsi="Tahoma" w:cs="Tahoma"/>
          <w:sz w:val="22"/>
        </w:rPr>
        <w:t xml:space="preserve"> skyriuje „Sutarties įvykdymo užtikrinimas“ nustatyta, kad reikalaujama, jog Sutarties įvykdymas būtų užtikrinamas Lietuvos Respublikoje ar užsienyje registruoto </w:t>
      </w:r>
      <w:r w:rsidRPr="00A229EE">
        <w:rPr>
          <w:rFonts w:ascii="Tahoma" w:hAnsi="Tahoma" w:cs="Tahoma"/>
          <w:iCs/>
          <w:sz w:val="22"/>
        </w:rPr>
        <w:t xml:space="preserve">banko ar kitos kredito įstaigos </w:t>
      </w:r>
      <w:r w:rsidRPr="00A229EE">
        <w:rPr>
          <w:rFonts w:ascii="Tahoma" w:hAnsi="Tahoma" w:cs="Tahoma"/>
          <w:sz w:val="22"/>
        </w:rPr>
        <w:t>garantija ar draudimo bendrovės laidavimu</w:t>
      </w:r>
      <w:r w:rsidR="002B5D99" w:rsidRPr="002B5D99">
        <w:rPr>
          <w:rFonts w:ascii="Tahoma" w:hAnsi="Tahoma" w:cs="Tahoma"/>
          <w:sz w:val="22"/>
        </w:rPr>
        <w:t>, arba Tiekėjo išduota garantija deponuojant lėšas Užsakovo banko sąskaitoje</w:t>
      </w:r>
      <w:r w:rsidRPr="00A229EE">
        <w:rPr>
          <w:rFonts w:ascii="Tahoma" w:hAnsi="Tahoma" w:cs="Tahoma"/>
          <w:sz w:val="22"/>
        </w:rPr>
        <w:t xml:space="preserve">) bei galioja iki visiško Sutarties šalių sutartinių įsipareigojimų įvykdymo arba Sutarties nutraukimo </w:t>
      </w:r>
      <w:r w:rsidRPr="00A229EE">
        <w:rPr>
          <w:rFonts w:ascii="Tahoma" w:hAnsi="Tahoma" w:cs="Tahoma"/>
          <w:bCs/>
          <w:sz w:val="22"/>
        </w:rPr>
        <w:t>Sutartyje ar įstatymuose nustatytais atvejais.</w:t>
      </w:r>
      <w:r w:rsidRPr="00A229EE">
        <w:rPr>
          <w:rFonts w:ascii="Tahoma" w:hAnsi="Tahoma" w:cs="Tahoma"/>
          <w:sz w:val="22"/>
        </w:rPr>
        <w:t xml:space="preserve"> </w:t>
      </w:r>
    </w:p>
    <w:p w14:paraId="77CC230E" w14:textId="77777777" w:rsidR="00AC3F66" w:rsidRPr="00A229EE" w:rsidRDefault="007B1E1A" w:rsidP="00D146E8">
      <w:pPr>
        <w:pStyle w:val="Sraopastraipa"/>
        <w:numPr>
          <w:ilvl w:val="1"/>
          <w:numId w:val="36"/>
        </w:numPr>
        <w:spacing w:after="0" w:line="360" w:lineRule="auto"/>
        <w:ind w:left="0" w:firstLine="567"/>
        <w:jc w:val="both"/>
        <w:rPr>
          <w:rFonts w:ascii="Tahoma" w:hAnsi="Tahoma" w:cs="Tahoma"/>
          <w:sz w:val="22"/>
        </w:rPr>
      </w:pPr>
      <w:r w:rsidRPr="00A229EE">
        <w:rPr>
          <w:rFonts w:ascii="Tahoma" w:hAnsi="Tahoma" w:cs="Tahoma"/>
          <w:sz w:val="22"/>
        </w:rPr>
        <w:t>Jei kuri nors Sutarties nuostata tampa ar pripažįstama visiškai ar iš dalies negaliojančia, tai neturi įtakos kitų Sutarties nuostatų galiojimui.</w:t>
      </w:r>
    </w:p>
    <w:p w14:paraId="6D69C592" w14:textId="77777777" w:rsidR="00AC3F66" w:rsidRPr="00A229EE" w:rsidRDefault="007B1E1A" w:rsidP="00D146E8">
      <w:pPr>
        <w:pStyle w:val="Sraopastraipa"/>
        <w:numPr>
          <w:ilvl w:val="1"/>
          <w:numId w:val="36"/>
        </w:numPr>
        <w:spacing w:after="0" w:line="360" w:lineRule="auto"/>
        <w:ind w:left="0" w:firstLine="567"/>
        <w:jc w:val="both"/>
        <w:rPr>
          <w:rFonts w:ascii="Tahoma" w:hAnsi="Tahoma" w:cs="Tahoma"/>
          <w:sz w:val="22"/>
        </w:rPr>
      </w:pPr>
      <w:r w:rsidRPr="00A229EE">
        <w:rPr>
          <w:rFonts w:ascii="Tahoma" w:hAnsi="Tahoma" w:cs="Tahoma"/>
          <w:sz w:val="22"/>
        </w:rPr>
        <w:t>Sutartis gali būti nutraukta:</w:t>
      </w:r>
      <w:r w:rsidR="00AC3F66" w:rsidRPr="00A229EE">
        <w:rPr>
          <w:rFonts w:ascii="Tahoma" w:hAnsi="Tahoma" w:cs="Tahoma"/>
          <w:sz w:val="22"/>
        </w:rPr>
        <w:t xml:space="preserve"> </w:t>
      </w:r>
    </w:p>
    <w:p w14:paraId="0DCD6B0D" w14:textId="77777777"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sz w:val="22"/>
        </w:rPr>
        <w:t>rašytiniu abipusiu šalių susitarimu;</w:t>
      </w:r>
    </w:p>
    <w:p w14:paraId="1C9092B0" w14:textId="77777777"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sz w:val="22"/>
        </w:rPr>
        <w:t>Sutartyje nustatytais atvejais ir tvarka;</w:t>
      </w:r>
    </w:p>
    <w:p w14:paraId="71582FEB" w14:textId="77777777"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sz w:val="22"/>
        </w:rPr>
        <w:t>kitais Civilinio kodekso nustatytais atvejais.</w:t>
      </w:r>
    </w:p>
    <w:p w14:paraId="5F333D3C" w14:textId="77777777" w:rsidR="00AC3F66" w:rsidRPr="00A229EE" w:rsidRDefault="00891F3A" w:rsidP="00D146E8">
      <w:pPr>
        <w:pStyle w:val="Sraopastraipa"/>
        <w:numPr>
          <w:ilvl w:val="1"/>
          <w:numId w:val="36"/>
        </w:numPr>
        <w:spacing w:after="0" w:line="360" w:lineRule="auto"/>
        <w:ind w:left="0" w:firstLine="567"/>
        <w:jc w:val="both"/>
        <w:rPr>
          <w:rFonts w:ascii="Tahoma" w:hAnsi="Tahoma" w:cs="Tahoma"/>
          <w:sz w:val="22"/>
        </w:rPr>
      </w:pPr>
      <w:r>
        <w:rPr>
          <w:rFonts w:ascii="Tahoma" w:hAnsi="Tahoma" w:cs="Tahoma"/>
          <w:sz w:val="22"/>
        </w:rPr>
        <w:t>Užsakovas</w:t>
      </w:r>
      <w:r w:rsidR="007B1E1A" w:rsidRPr="00A229EE">
        <w:rPr>
          <w:rFonts w:ascii="Tahoma" w:hAnsi="Tahoma" w:cs="Tahoma"/>
          <w:bCs/>
          <w:iCs/>
          <w:sz w:val="22"/>
        </w:rPr>
        <w:t xml:space="preserve">, nesikreipdamas į teismą, gali vienašališkai nutraukti Sutartį, raštu įspėjęs </w:t>
      </w:r>
      <w:r>
        <w:rPr>
          <w:rFonts w:ascii="Tahoma" w:hAnsi="Tahoma" w:cs="Tahoma"/>
          <w:sz w:val="22"/>
        </w:rPr>
        <w:t xml:space="preserve">Tiekėją </w:t>
      </w:r>
      <w:r w:rsidR="007B1E1A" w:rsidRPr="00A229EE">
        <w:rPr>
          <w:rFonts w:ascii="Tahoma" w:hAnsi="Tahoma" w:cs="Tahoma"/>
          <w:bCs/>
          <w:iCs/>
          <w:sz w:val="22"/>
        </w:rPr>
        <w:t>prieš 10 (dešimt) kalendorinių dienų, jeigu:</w:t>
      </w:r>
    </w:p>
    <w:p w14:paraId="4BC1122B" w14:textId="77777777"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sz w:val="22"/>
        </w:rPr>
        <w:t xml:space="preserve"> </w:t>
      </w:r>
      <w:r w:rsidR="00891F3A">
        <w:rPr>
          <w:rFonts w:ascii="Tahoma" w:hAnsi="Tahoma" w:cs="Tahoma"/>
          <w:sz w:val="22"/>
        </w:rPr>
        <w:t>Tiekėjui</w:t>
      </w:r>
      <w:r w:rsidRPr="00A229EE">
        <w:rPr>
          <w:rFonts w:ascii="Tahoma" w:hAnsi="Tahoma" w:cs="Tahoma"/>
          <w:sz w:val="22"/>
        </w:rPr>
        <w:t xml:space="preserve"> iškeliama restruktūrizavimo arba bankroto byla, </w:t>
      </w:r>
      <w:r w:rsidR="00891F3A">
        <w:rPr>
          <w:rFonts w:ascii="Tahoma" w:hAnsi="Tahoma" w:cs="Tahoma"/>
          <w:sz w:val="22"/>
        </w:rPr>
        <w:t>Tiekėjas</w:t>
      </w:r>
      <w:r w:rsidR="00891F3A" w:rsidRPr="00F271C6">
        <w:rPr>
          <w:rFonts w:ascii="Tahoma" w:hAnsi="Tahoma" w:cs="Tahoma"/>
          <w:sz w:val="22"/>
        </w:rPr>
        <w:t xml:space="preserve"> </w:t>
      </w:r>
      <w:r w:rsidRPr="00A229EE">
        <w:rPr>
          <w:rFonts w:ascii="Tahoma" w:hAnsi="Tahoma" w:cs="Tahoma"/>
          <w:sz w:val="22"/>
        </w:rPr>
        <w:t>likviduojamas, sustabdo savo ūkinę veiklą arba kai įstatymuose ar kituose teisės aktuose nustatyta tvarka susidaro analogiška situacija, ir šios aplinkybės trukdo tinkamai laiku vykdyti Sutartimi prisiimtus įsipareigojimus;</w:t>
      </w:r>
    </w:p>
    <w:p w14:paraId="48E2E0A0" w14:textId="77777777"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sz w:val="22"/>
        </w:rPr>
        <w:t>esant esminiam Sutarties pažeidimui, kaip tai numatyta Sutartyje ir (ar) Civiliniame kodekse;</w:t>
      </w:r>
      <w:r w:rsidRPr="00A229EE">
        <w:rPr>
          <w:rFonts w:ascii="Tahoma" w:hAnsi="Tahoma" w:cs="Tahoma"/>
          <w:i/>
          <w:iCs/>
          <w:sz w:val="22"/>
        </w:rPr>
        <w:t xml:space="preserve"> </w:t>
      </w:r>
    </w:p>
    <w:p w14:paraId="42D02E45" w14:textId="25EDEE5B" w:rsidR="00AC3F66"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sz w:val="22"/>
        </w:rPr>
        <w:t>Sutartis buvo pakeista pažeidžiant Lietuvos Respublikos v</w:t>
      </w:r>
      <w:r w:rsidRPr="00A229EE">
        <w:rPr>
          <w:rFonts w:ascii="Tahoma" w:hAnsi="Tahoma" w:cs="Tahoma"/>
          <w:bCs/>
          <w:sz w:val="22"/>
        </w:rPr>
        <w:t>iešųjų pirkimų įstatym</w:t>
      </w:r>
      <w:r w:rsidRPr="00A229EE">
        <w:rPr>
          <w:rFonts w:ascii="Tahoma" w:hAnsi="Tahoma" w:cs="Tahoma"/>
          <w:sz w:val="22"/>
        </w:rPr>
        <w:t xml:space="preserve">o (toliau – </w:t>
      </w:r>
      <w:r w:rsidRPr="00A229EE">
        <w:rPr>
          <w:rFonts w:ascii="Tahoma" w:hAnsi="Tahoma" w:cs="Tahoma"/>
          <w:b/>
          <w:bCs/>
          <w:sz w:val="22"/>
        </w:rPr>
        <w:t>Viešųjų pirkimų įstatymas</w:t>
      </w:r>
      <w:r w:rsidRPr="00A229EE">
        <w:rPr>
          <w:rFonts w:ascii="Tahoma" w:hAnsi="Tahoma" w:cs="Tahoma"/>
          <w:sz w:val="22"/>
        </w:rPr>
        <w:t>) 89 straipsnį;</w:t>
      </w:r>
    </w:p>
    <w:p w14:paraId="33DDDDB2" w14:textId="6ADB190E" w:rsidR="00A13C99" w:rsidRPr="00A229EE" w:rsidRDefault="00A13C99" w:rsidP="00D146E8">
      <w:pPr>
        <w:pStyle w:val="Sraopastraipa"/>
        <w:numPr>
          <w:ilvl w:val="2"/>
          <w:numId w:val="36"/>
        </w:numPr>
        <w:spacing w:after="0" w:line="360" w:lineRule="auto"/>
        <w:ind w:left="0" w:firstLine="567"/>
        <w:jc w:val="both"/>
        <w:rPr>
          <w:rFonts w:ascii="Tahoma" w:hAnsi="Tahoma" w:cs="Tahoma"/>
          <w:sz w:val="22"/>
        </w:rPr>
      </w:pPr>
      <w:r w:rsidRPr="007C02D9">
        <w:rPr>
          <w:rFonts w:ascii="Tahoma" w:eastAsia="Times New Roman" w:hAnsi="Tahoma" w:cs="Tahoma"/>
          <w:sz w:val="22"/>
        </w:rPr>
        <w:t>paaiškėjo VPĮ 45 straipsnio</w:t>
      </w:r>
      <w:r>
        <w:rPr>
          <w:rFonts w:ascii="Tahoma" w:eastAsia="Times New Roman" w:hAnsi="Tahoma" w:cs="Tahoma"/>
          <w:sz w:val="22"/>
        </w:rPr>
        <w:t xml:space="preserve"> 2</w:t>
      </w:r>
      <w:r w:rsidRPr="008939D1">
        <w:rPr>
          <w:rFonts w:ascii="Tahoma" w:eastAsia="Times New Roman" w:hAnsi="Tahoma" w:cs="Tahoma"/>
          <w:sz w:val="22"/>
          <w:vertAlign w:val="superscript"/>
        </w:rPr>
        <w:t>1</w:t>
      </w:r>
      <w:r>
        <w:rPr>
          <w:rFonts w:ascii="Tahoma" w:eastAsia="Times New Roman" w:hAnsi="Tahoma" w:cs="Tahoma"/>
          <w:sz w:val="22"/>
        </w:rPr>
        <w:t xml:space="preserve"> dalyje nurodytos aplinkybės;</w:t>
      </w:r>
    </w:p>
    <w:p w14:paraId="478BE63B" w14:textId="77777777"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sz w:val="22"/>
        </w:rPr>
        <w:t xml:space="preserve">paaiškėjo, kad </w:t>
      </w:r>
      <w:r w:rsidR="00AC3F66" w:rsidRPr="00A229EE">
        <w:rPr>
          <w:rFonts w:ascii="Tahoma" w:hAnsi="Tahoma" w:cs="Tahoma"/>
          <w:sz w:val="22"/>
        </w:rPr>
        <w:t>Tiekėjas</w:t>
      </w:r>
      <w:r w:rsidRPr="00A229EE">
        <w:rPr>
          <w:rFonts w:ascii="Tahoma" w:hAnsi="Tahoma" w:cs="Tahoma"/>
          <w:sz w:val="22"/>
        </w:rPr>
        <w:t xml:space="preserve">, su kuriuo sudaryta Sutartis, turėjo būti pašalintas iš Pirkimo procedūros pagal Viešųjų pirkimų įstatymo 46 straipsnio 1 dalį; </w:t>
      </w:r>
    </w:p>
    <w:p w14:paraId="5D0C451E" w14:textId="77777777"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sz w:val="22"/>
        </w:rPr>
        <w:t xml:space="preserve">paaiškėjo, kad su </w:t>
      </w:r>
      <w:r w:rsidR="00891F3A">
        <w:rPr>
          <w:rFonts w:ascii="Tahoma" w:hAnsi="Tahoma" w:cs="Tahoma"/>
          <w:sz w:val="22"/>
        </w:rPr>
        <w:t xml:space="preserve">Tiekėju </w:t>
      </w:r>
      <w:r w:rsidRPr="00A229EE">
        <w:rPr>
          <w:rFonts w:ascii="Tahoma" w:hAnsi="Tahoma" w:cs="Tahoma"/>
          <w:sz w:val="22"/>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4" w:name="_Ref46332200"/>
    </w:p>
    <w:p w14:paraId="3AC46804" w14:textId="77777777"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iCs/>
          <w:sz w:val="22"/>
        </w:rPr>
        <w:t xml:space="preserve">Lietuvos Respublikos Vyriausybė Nacionaliniam saugumui užtikrinti svarbių objektų apsaugos įstatymo nustatyta tvarka priima sprendimą, patvirtinantį, kad Sutartis (jo pakeitimas) </w:t>
      </w:r>
      <w:r w:rsidRPr="00A229EE">
        <w:rPr>
          <w:rFonts w:ascii="Tahoma" w:hAnsi="Tahoma" w:cs="Tahoma"/>
          <w:sz w:val="22"/>
        </w:rPr>
        <w:t xml:space="preserve">laikomas keliančiu riziką ar </w:t>
      </w:r>
      <w:r w:rsidRPr="00A229EE">
        <w:rPr>
          <w:rFonts w:ascii="Tahoma" w:hAnsi="Tahoma" w:cs="Tahoma"/>
          <w:iCs/>
          <w:sz w:val="22"/>
        </w:rPr>
        <w:t>neatitinka nacionalinio saugumo interesų</w:t>
      </w:r>
      <w:bookmarkEnd w:id="4"/>
      <w:r w:rsidRPr="00A229EE">
        <w:rPr>
          <w:rFonts w:ascii="Tahoma" w:hAnsi="Tahoma" w:cs="Tahoma"/>
          <w:iCs/>
          <w:sz w:val="22"/>
        </w:rPr>
        <w:t>;</w:t>
      </w:r>
    </w:p>
    <w:p w14:paraId="1BD72C4F" w14:textId="77777777"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iCs/>
          <w:sz w:val="22"/>
        </w:rPr>
        <w:lastRenderedPageBreak/>
        <w:t xml:space="preserve">jeigu </w:t>
      </w:r>
      <w:r w:rsidR="00AC3F66" w:rsidRPr="00A229EE">
        <w:rPr>
          <w:rFonts w:ascii="Tahoma" w:hAnsi="Tahoma" w:cs="Tahoma"/>
          <w:sz w:val="22"/>
        </w:rPr>
        <w:t xml:space="preserve">Tiekėjas </w:t>
      </w:r>
      <w:r w:rsidRPr="00A229EE">
        <w:rPr>
          <w:rFonts w:ascii="Tahoma" w:hAnsi="Tahoma" w:cs="Tahoma"/>
          <w:iCs/>
          <w:sz w:val="22"/>
        </w:rPr>
        <w:t xml:space="preserve">nepateikia naujo arba pratęsto Sutarties įvykdymo užtikrinimo Sutarties </w:t>
      </w:r>
      <w:r w:rsidR="00891F3A">
        <w:rPr>
          <w:rFonts w:ascii="Tahoma" w:hAnsi="Tahoma" w:cs="Tahoma"/>
          <w:iCs/>
          <w:sz w:val="22"/>
        </w:rPr>
        <w:t>5</w:t>
      </w:r>
      <w:r w:rsidRPr="00A229EE">
        <w:rPr>
          <w:rFonts w:ascii="Tahoma" w:hAnsi="Tahoma" w:cs="Tahoma"/>
          <w:iCs/>
          <w:sz w:val="22"/>
        </w:rPr>
        <w:t xml:space="preserve"> skyriuje nurodyta tvarka, išskyrus pirminį sutarties užtikrinimą (jei</w:t>
      </w:r>
      <w:r w:rsidRPr="00A229EE">
        <w:rPr>
          <w:rFonts w:ascii="Tahoma" w:hAnsi="Tahoma" w:cs="Tahoma"/>
          <w:sz w:val="22"/>
          <w:lang w:val="en-US"/>
        </w:rPr>
        <w:t xml:space="preserve"> </w:t>
      </w:r>
      <w:r w:rsidRPr="00A229EE">
        <w:rPr>
          <w:rFonts w:ascii="Tahoma" w:hAnsi="Tahoma" w:cs="Tahoma"/>
          <w:iCs/>
          <w:sz w:val="22"/>
        </w:rPr>
        <w:t>reikalaujama Sutarties įvykdymo užtikrinimo);</w:t>
      </w:r>
    </w:p>
    <w:p w14:paraId="28CB97C9" w14:textId="77777777"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iCs/>
          <w:sz w:val="22"/>
        </w:rPr>
        <w:t xml:space="preserve">jeigu </w:t>
      </w:r>
      <w:r w:rsidR="00AC3F66" w:rsidRPr="00A229EE">
        <w:rPr>
          <w:rFonts w:ascii="Tahoma" w:hAnsi="Tahoma" w:cs="Tahoma"/>
          <w:sz w:val="22"/>
        </w:rPr>
        <w:t xml:space="preserve">Tiekėjas </w:t>
      </w:r>
      <w:r w:rsidRPr="00A229EE">
        <w:rPr>
          <w:rFonts w:ascii="Tahoma" w:hAnsi="Tahoma" w:cs="Tahoma"/>
          <w:iCs/>
          <w:sz w:val="22"/>
        </w:rPr>
        <w:t>pažeidžia Sutartyje nustatytus įsipareigojimus dėl konfidencialumo;</w:t>
      </w:r>
    </w:p>
    <w:p w14:paraId="258ABFA1" w14:textId="77777777" w:rsidR="00AC3F66" w:rsidRPr="00A229EE" w:rsidRDefault="00AC3F66" w:rsidP="00DE6D1E">
      <w:pPr>
        <w:pStyle w:val="Sraopastraipa"/>
        <w:numPr>
          <w:ilvl w:val="2"/>
          <w:numId w:val="36"/>
        </w:numPr>
        <w:tabs>
          <w:tab w:val="left" w:pos="1418"/>
        </w:tabs>
        <w:spacing w:after="0" w:line="360" w:lineRule="auto"/>
        <w:ind w:left="0" w:firstLine="567"/>
        <w:jc w:val="both"/>
        <w:rPr>
          <w:rFonts w:ascii="Tahoma" w:hAnsi="Tahoma" w:cs="Tahoma"/>
          <w:sz w:val="22"/>
        </w:rPr>
      </w:pPr>
      <w:r w:rsidRPr="00A229EE">
        <w:rPr>
          <w:rFonts w:ascii="Tahoma" w:hAnsi="Tahoma" w:cs="Tahoma"/>
          <w:sz w:val="22"/>
        </w:rPr>
        <w:t xml:space="preserve">Tiekėjas </w:t>
      </w:r>
      <w:r w:rsidR="007B1E1A" w:rsidRPr="00A229EE">
        <w:rPr>
          <w:rFonts w:ascii="Tahoma" w:hAnsi="Tahoma" w:cs="Tahoma"/>
          <w:sz w:val="22"/>
        </w:rPr>
        <w:t>nepradeda laiku vykdyti Sutarties;</w:t>
      </w:r>
    </w:p>
    <w:p w14:paraId="56E65383" w14:textId="77777777" w:rsidR="00AC3F66" w:rsidRPr="00A229EE" w:rsidRDefault="00FC04A7" w:rsidP="00D146E8">
      <w:pPr>
        <w:pStyle w:val="Sraopastraipa"/>
        <w:numPr>
          <w:ilvl w:val="1"/>
          <w:numId w:val="36"/>
        </w:numPr>
        <w:spacing w:after="0" w:line="360" w:lineRule="auto"/>
        <w:ind w:left="0" w:firstLine="567"/>
        <w:jc w:val="both"/>
        <w:rPr>
          <w:rFonts w:ascii="Tahoma" w:hAnsi="Tahoma" w:cs="Tahoma"/>
          <w:sz w:val="22"/>
        </w:rPr>
      </w:pPr>
      <w:r>
        <w:rPr>
          <w:rFonts w:ascii="Tahoma" w:hAnsi="Tahoma" w:cs="Tahoma"/>
          <w:sz w:val="22"/>
        </w:rPr>
        <w:t>Užsakovas</w:t>
      </w:r>
      <w:r w:rsidR="007B1E1A" w:rsidRPr="00A229EE">
        <w:rPr>
          <w:rFonts w:ascii="Tahoma" w:hAnsi="Tahoma" w:cs="Tahoma"/>
          <w:bCs/>
          <w:iCs/>
          <w:sz w:val="22"/>
        </w:rPr>
        <w:t>, be išankstinio įspėjimo gali nutraukti Sutartį vienašališkai dėl esminio sutarties pažeidimo ir reikalauti atlyginti nuostolius, jeigu:</w:t>
      </w:r>
    </w:p>
    <w:p w14:paraId="5D1EA221" w14:textId="4AF506F4" w:rsidR="00AC3F66" w:rsidRPr="00DE6D1E" w:rsidRDefault="00AC3F66" w:rsidP="00D146E8">
      <w:pPr>
        <w:pStyle w:val="Sraopastraipa"/>
        <w:numPr>
          <w:ilvl w:val="2"/>
          <w:numId w:val="36"/>
        </w:numPr>
        <w:spacing w:after="0" w:line="360" w:lineRule="auto"/>
        <w:ind w:left="0" w:firstLine="567"/>
        <w:jc w:val="both"/>
        <w:rPr>
          <w:rFonts w:ascii="Tahoma" w:hAnsi="Tahoma" w:cs="Tahoma"/>
          <w:color w:val="000000" w:themeColor="text1"/>
          <w:sz w:val="22"/>
        </w:rPr>
      </w:pPr>
      <w:r w:rsidRPr="00DE6D1E">
        <w:rPr>
          <w:rFonts w:ascii="Tahoma" w:hAnsi="Tahoma" w:cs="Tahoma"/>
          <w:color w:val="000000" w:themeColor="text1"/>
          <w:sz w:val="22"/>
        </w:rPr>
        <w:t xml:space="preserve">Tiekėjas </w:t>
      </w:r>
      <w:r w:rsidR="007B1E1A" w:rsidRPr="00DE6D1E">
        <w:rPr>
          <w:rFonts w:ascii="Tahoma" w:hAnsi="Tahoma" w:cs="Tahoma"/>
          <w:iCs/>
          <w:color w:val="000000" w:themeColor="text1"/>
          <w:sz w:val="22"/>
        </w:rPr>
        <w:t xml:space="preserve">vėluoja pradėti teikti Paslaugas daugiau kaip </w:t>
      </w:r>
      <w:r w:rsidR="00DE6D1E" w:rsidRPr="00DE6D1E">
        <w:rPr>
          <w:rFonts w:ascii="Tahoma" w:hAnsi="Tahoma" w:cs="Tahoma"/>
          <w:b/>
          <w:iCs/>
          <w:color w:val="000000" w:themeColor="text1"/>
          <w:sz w:val="22"/>
        </w:rPr>
        <w:t>14 kalendorinių dienų</w:t>
      </w:r>
      <w:r w:rsidR="007B1E1A" w:rsidRPr="00DE6D1E">
        <w:rPr>
          <w:rFonts w:ascii="Tahoma" w:hAnsi="Tahoma" w:cs="Tahoma"/>
          <w:iCs/>
          <w:color w:val="000000" w:themeColor="text1"/>
          <w:sz w:val="22"/>
        </w:rPr>
        <w:t>;</w:t>
      </w:r>
    </w:p>
    <w:p w14:paraId="7B3EA826" w14:textId="7BAD0ABF" w:rsidR="00AC3F66" w:rsidRPr="00A229EE" w:rsidRDefault="007B1E1A"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iCs/>
          <w:sz w:val="22"/>
        </w:rPr>
        <w:t xml:space="preserve">delspinigių dydis pasiekia </w:t>
      </w:r>
      <w:r w:rsidR="002935AC" w:rsidRPr="00A229EE">
        <w:rPr>
          <w:rFonts w:ascii="Tahoma" w:hAnsi="Tahoma" w:cs="Tahoma"/>
          <w:iCs/>
          <w:sz w:val="22"/>
        </w:rPr>
        <w:t>3,6 (tris ir šešias dešimtąsias) proc</w:t>
      </w:r>
      <w:r w:rsidR="002935AC">
        <w:rPr>
          <w:rFonts w:ascii="Tahoma" w:hAnsi="Tahoma" w:cs="Tahoma"/>
          <w:iCs/>
          <w:sz w:val="22"/>
        </w:rPr>
        <w:t>.</w:t>
      </w:r>
      <w:r w:rsidR="002935AC" w:rsidRPr="00A229EE">
        <w:rPr>
          <w:rFonts w:ascii="Tahoma" w:hAnsi="Tahoma" w:cs="Tahoma"/>
          <w:b/>
          <w:iCs/>
          <w:color w:val="00B050"/>
          <w:sz w:val="22"/>
        </w:rPr>
        <w:t xml:space="preserve"> </w:t>
      </w:r>
      <w:r w:rsidRPr="00A229EE">
        <w:rPr>
          <w:rFonts w:ascii="Tahoma" w:hAnsi="Tahoma" w:cs="Tahoma"/>
          <w:iCs/>
          <w:sz w:val="22"/>
        </w:rPr>
        <w:t xml:space="preserve"> pradinės Sutarties vertės;</w:t>
      </w:r>
    </w:p>
    <w:p w14:paraId="2DC5A3AE" w14:textId="77777777" w:rsidR="00AC3F66" w:rsidRPr="00A229EE" w:rsidRDefault="00AC3F66"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sz w:val="22"/>
        </w:rPr>
        <w:t>Tiekėjas</w:t>
      </w:r>
      <w:r w:rsidR="007B1E1A" w:rsidRPr="00A229EE">
        <w:rPr>
          <w:rFonts w:ascii="Tahoma" w:hAnsi="Tahoma" w:cs="Tahoma"/>
          <w:sz w:val="22"/>
        </w:rPr>
        <w:t xml:space="preserve">, siekdamas sudaryti Sutartį su </w:t>
      </w:r>
      <w:r w:rsidRPr="00A229EE">
        <w:rPr>
          <w:rFonts w:ascii="Tahoma" w:hAnsi="Tahoma" w:cs="Tahoma"/>
          <w:sz w:val="22"/>
        </w:rPr>
        <w:t>Užsakovu</w:t>
      </w:r>
      <w:r w:rsidR="007B1E1A" w:rsidRPr="00A229EE">
        <w:rPr>
          <w:rFonts w:ascii="Tahoma" w:hAnsi="Tahoma" w:cs="Tahoma"/>
          <w:sz w:val="22"/>
        </w:rPr>
        <w:t>, buvo sudaręs susitarimą, neleistinai ribojantį konkurenciją;</w:t>
      </w:r>
    </w:p>
    <w:p w14:paraId="12251704" w14:textId="4FF1FDB1" w:rsidR="007B1E1A" w:rsidRDefault="00AC3F66" w:rsidP="00D146E8">
      <w:pPr>
        <w:pStyle w:val="Sraopastraipa"/>
        <w:numPr>
          <w:ilvl w:val="2"/>
          <w:numId w:val="36"/>
        </w:numPr>
        <w:spacing w:after="0" w:line="360" w:lineRule="auto"/>
        <w:ind w:left="0" w:firstLine="567"/>
        <w:jc w:val="both"/>
        <w:rPr>
          <w:rFonts w:ascii="Tahoma" w:hAnsi="Tahoma" w:cs="Tahoma"/>
          <w:sz w:val="22"/>
        </w:rPr>
      </w:pPr>
      <w:r w:rsidRPr="00A229EE">
        <w:rPr>
          <w:rFonts w:ascii="Tahoma" w:hAnsi="Tahoma" w:cs="Tahoma"/>
          <w:sz w:val="22"/>
        </w:rPr>
        <w:t xml:space="preserve">Tiekėjas </w:t>
      </w:r>
      <w:r w:rsidR="007B1E1A" w:rsidRPr="00A229EE">
        <w:rPr>
          <w:rFonts w:ascii="Tahoma" w:hAnsi="Tahoma" w:cs="Tahoma"/>
          <w:sz w:val="22"/>
        </w:rPr>
        <w:t>Sutarties vykdymo metu įtraukiamas į nepatikimų tiekėjų sąrašą arba subtiekėju pasitelkia asmenį, įtrauktą į nepatikimų tiekėjų sąrašą;</w:t>
      </w:r>
    </w:p>
    <w:p w14:paraId="119E3E94" w14:textId="01771599" w:rsidR="00CE358C" w:rsidRPr="00CE358C" w:rsidRDefault="00CE358C" w:rsidP="00CE358C">
      <w:pPr>
        <w:pStyle w:val="Sraopastraipa"/>
        <w:numPr>
          <w:ilvl w:val="2"/>
          <w:numId w:val="36"/>
        </w:numPr>
        <w:spacing w:after="0" w:line="360" w:lineRule="auto"/>
        <w:ind w:left="0" w:firstLine="567"/>
        <w:jc w:val="both"/>
        <w:rPr>
          <w:rFonts w:ascii="Tahoma" w:hAnsi="Tahoma" w:cs="Tahoma"/>
          <w:sz w:val="22"/>
        </w:rPr>
      </w:pPr>
      <w:r w:rsidRPr="00E4171C">
        <w:rPr>
          <w:rFonts w:ascii="Tahoma" w:eastAsia="Arial Unicode MS" w:hAnsi="Tahoma" w:cs="Tahoma"/>
          <w:bCs/>
          <w:spacing w:val="4"/>
          <w:sz w:val="22"/>
          <w:lang w:eastAsia="lt-LT"/>
        </w:rPr>
        <w:t>jeigu Tiekėjas be išankstinio raštiško Užsakovo sutikimo pak</w:t>
      </w:r>
      <w:r>
        <w:rPr>
          <w:rFonts w:ascii="Tahoma" w:eastAsia="Arial Unicode MS" w:hAnsi="Tahoma" w:cs="Tahoma"/>
          <w:bCs/>
          <w:spacing w:val="4"/>
          <w:sz w:val="22"/>
          <w:lang w:eastAsia="lt-LT"/>
        </w:rPr>
        <w:t>eitė jungtinės veiklos partnerį;</w:t>
      </w:r>
    </w:p>
    <w:p w14:paraId="2AE77BEB" w14:textId="77777777" w:rsidR="00AC3F66" w:rsidRPr="00A229EE" w:rsidRDefault="00AC3F66" w:rsidP="00D146E8">
      <w:pPr>
        <w:pStyle w:val="Sraopastraipa"/>
        <w:numPr>
          <w:ilvl w:val="1"/>
          <w:numId w:val="36"/>
        </w:numPr>
        <w:spacing w:after="0" w:line="360" w:lineRule="auto"/>
        <w:ind w:left="0" w:firstLine="567"/>
        <w:jc w:val="both"/>
        <w:rPr>
          <w:rFonts w:ascii="Tahoma" w:hAnsi="Tahoma" w:cs="Tahoma"/>
          <w:iCs/>
          <w:sz w:val="22"/>
        </w:rPr>
      </w:pPr>
      <w:r w:rsidRPr="00A229EE">
        <w:rPr>
          <w:rFonts w:ascii="Tahoma" w:hAnsi="Tahoma" w:cs="Tahoma"/>
          <w:sz w:val="22"/>
        </w:rPr>
        <w:t>Tiekėjas</w:t>
      </w:r>
      <w:r w:rsidR="007B1E1A" w:rsidRPr="00A229EE">
        <w:rPr>
          <w:rFonts w:ascii="Tahoma" w:hAnsi="Tahoma" w:cs="Tahoma"/>
          <w:sz w:val="22"/>
        </w:rPr>
        <w:t>, nesikreipdamas į teismą, gali vienašališkai nu</w:t>
      </w:r>
      <w:r w:rsidR="00070672">
        <w:rPr>
          <w:rFonts w:ascii="Tahoma" w:hAnsi="Tahoma" w:cs="Tahoma"/>
          <w:sz w:val="22"/>
        </w:rPr>
        <w:t>traukti Sutartį, raštu įspėjęs Užsakovą</w:t>
      </w:r>
      <w:r w:rsidR="007B1E1A" w:rsidRPr="00A229EE">
        <w:rPr>
          <w:rFonts w:ascii="Tahoma" w:hAnsi="Tahoma" w:cs="Tahoma"/>
          <w:sz w:val="22"/>
        </w:rPr>
        <w:t xml:space="preserve"> apie Sutarties nutraukimą ne vėliau kaip prieš 20 (dvidešimt) kalendorinių dienų, jeigu </w:t>
      </w:r>
      <w:r w:rsidR="00070672">
        <w:rPr>
          <w:rFonts w:ascii="Tahoma" w:hAnsi="Tahoma" w:cs="Tahoma"/>
          <w:sz w:val="22"/>
        </w:rPr>
        <w:t>Užsakovas</w:t>
      </w:r>
      <w:r w:rsidR="007B1E1A" w:rsidRPr="00A229EE">
        <w:rPr>
          <w:rFonts w:ascii="Tahoma" w:hAnsi="Tahoma" w:cs="Tahoma"/>
          <w:sz w:val="22"/>
        </w:rPr>
        <w:t xml:space="preserve"> ne dėl </w:t>
      </w:r>
      <w:r w:rsidR="00070672">
        <w:rPr>
          <w:rFonts w:ascii="Tahoma" w:hAnsi="Tahoma" w:cs="Tahoma"/>
          <w:sz w:val="22"/>
        </w:rPr>
        <w:t xml:space="preserve">Tiekėjo </w:t>
      </w:r>
      <w:r w:rsidR="007B1E1A" w:rsidRPr="00A229EE">
        <w:rPr>
          <w:rFonts w:ascii="Tahoma" w:hAnsi="Tahoma" w:cs="Tahoma"/>
          <w:sz w:val="22"/>
        </w:rPr>
        <w:t>kaltės arba nenugalimos jėgos aplinkybių vėluoja atlikti mokėjimą daugiau kaip 30 (trisdešimt) kalendorinių dienų ar padaro kitą esminį Sutarties pažeidimą, kaip tai numatyta Civiliniame kodekse.</w:t>
      </w:r>
    </w:p>
    <w:p w14:paraId="0D89B007" w14:textId="77777777" w:rsidR="00AC3F66" w:rsidRPr="00A229EE" w:rsidRDefault="00A229EE" w:rsidP="00D146E8">
      <w:pPr>
        <w:pStyle w:val="Sraopastraipa"/>
        <w:numPr>
          <w:ilvl w:val="1"/>
          <w:numId w:val="36"/>
        </w:numPr>
        <w:spacing w:after="0" w:line="360" w:lineRule="auto"/>
        <w:ind w:left="0" w:firstLine="567"/>
        <w:jc w:val="both"/>
        <w:rPr>
          <w:rFonts w:ascii="Tahoma" w:hAnsi="Tahoma" w:cs="Tahoma"/>
          <w:iCs/>
          <w:sz w:val="22"/>
        </w:rPr>
      </w:pPr>
      <w:r>
        <w:rPr>
          <w:rFonts w:ascii="Tahoma" w:hAnsi="Tahoma" w:cs="Tahoma"/>
          <w:sz w:val="22"/>
        </w:rPr>
        <w:t>Užsakovas</w:t>
      </w:r>
      <w:r w:rsidR="007B1E1A" w:rsidRPr="00A229EE">
        <w:rPr>
          <w:rFonts w:ascii="Tahoma" w:hAnsi="Tahoma" w:cs="Tahoma"/>
          <w:sz w:val="22"/>
        </w:rPr>
        <w:t xml:space="preserve"> nesant </w:t>
      </w:r>
      <w:r>
        <w:rPr>
          <w:rFonts w:ascii="Tahoma" w:hAnsi="Tahoma" w:cs="Tahoma"/>
          <w:sz w:val="22"/>
        </w:rPr>
        <w:t xml:space="preserve">Tiekėjo </w:t>
      </w:r>
      <w:r w:rsidR="007B1E1A" w:rsidRPr="00A229EE">
        <w:rPr>
          <w:rFonts w:ascii="Tahoma" w:hAnsi="Tahoma" w:cs="Tahoma"/>
          <w:sz w:val="22"/>
        </w:rPr>
        <w:t xml:space="preserve">kaltės, turi teisę vienašališkai nutraukti Sutartį įspėjęs apie tai </w:t>
      </w:r>
      <w:r>
        <w:rPr>
          <w:rFonts w:ascii="Tahoma" w:hAnsi="Tahoma" w:cs="Tahoma"/>
          <w:sz w:val="22"/>
        </w:rPr>
        <w:t xml:space="preserve">Tiekėją </w:t>
      </w:r>
      <w:r w:rsidR="007B1E1A" w:rsidRPr="00A229EE">
        <w:rPr>
          <w:rFonts w:ascii="Tahoma" w:hAnsi="Tahoma" w:cs="Tahoma"/>
          <w:sz w:val="22"/>
        </w:rPr>
        <w:t xml:space="preserve">ne vėliau kaip prieš 30 (trisdešimt) kalendorinių dienų, nepaisydamas to, kad </w:t>
      </w:r>
      <w:r>
        <w:rPr>
          <w:rFonts w:ascii="Tahoma" w:hAnsi="Tahoma" w:cs="Tahoma"/>
          <w:sz w:val="22"/>
        </w:rPr>
        <w:t>Tiekėjas</w:t>
      </w:r>
      <w:r w:rsidRPr="00F271C6">
        <w:rPr>
          <w:rFonts w:ascii="Tahoma" w:hAnsi="Tahoma" w:cs="Tahoma"/>
          <w:sz w:val="22"/>
        </w:rPr>
        <w:t xml:space="preserve"> </w:t>
      </w:r>
      <w:r w:rsidR="007B1E1A" w:rsidRPr="00A229EE">
        <w:rPr>
          <w:rFonts w:ascii="Tahoma" w:hAnsi="Tahoma" w:cs="Tahoma"/>
          <w:sz w:val="22"/>
        </w:rPr>
        <w:t xml:space="preserve">jau pradėjo ją vykdyti. Šiuo atveju </w:t>
      </w:r>
      <w:r>
        <w:rPr>
          <w:rFonts w:ascii="Tahoma" w:hAnsi="Tahoma" w:cs="Tahoma"/>
          <w:sz w:val="22"/>
        </w:rPr>
        <w:t>Užsakovas</w:t>
      </w:r>
      <w:r w:rsidR="007B1E1A" w:rsidRPr="00A229EE">
        <w:rPr>
          <w:rFonts w:ascii="Tahoma" w:hAnsi="Tahoma" w:cs="Tahoma"/>
          <w:sz w:val="22"/>
        </w:rPr>
        <w:t xml:space="preserve"> privalo sumokėti </w:t>
      </w:r>
      <w:r>
        <w:rPr>
          <w:rFonts w:ascii="Tahoma" w:hAnsi="Tahoma" w:cs="Tahoma"/>
          <w:sz w:val="22"/>
        </w:rPr>
        <w:t>Tiekėjui</w:t>
      </w:r>
      <w:r w:rsidR="007B1E1A" w:rsidRPr="00A229EE">
        <w:rPr>
          <w:rFonts w:ascii="Tahoma" w:hAnsi="Tahoma" w:cs="Tahoma"/>
          <w:sz w:val="22"/>
        </w:rPr>
        <w:t xml:space="preserve"> už iki Sutarties nutraukimo suteiktas Paslaugas.</w:t>
      </w:r>
    </w:p>
    <w:p w14:paraId="7632C538" w14:textId="77777777" w:rsidR="00AC3F66" w:rsidRPr="00A229EE" w:rsidRDefault="007B1E1A" w:rsidP="00D146E8">
      <w:pPr>
        <w:pStyle w:val="Sraopastraipa"/>
        <w:numPr>
          <w:ilvl w:val="1"/>
          <w:numId w:val="36"/>
        </w:numPr>
        <w:spacing w:after="0" w:line="360" w:lineRule="auto"/>
        <w:ind w:left="0" w:firstLine="567"/>
        <w:jc w:val="both"/>
        <w:rPr>
          <w:rFonts w:ascii="Tahoma" w:hAnsi="Tahoma" w:cs="Tahoma"/>
          <w:iCs/>
          <w:sz w:val="22"/>
        </w:rPr>
      </w:pPr>
      <w:r w:rsidRPr="00A229EE">
        <w:rPr>
          <w:rFonts w:ascii="Tahoma" w:hAnsi="Tahoma" w:cs="Tahoma"/>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7057BA47" w14:textId="34F9FEFF" w:rsidR="006211B4" w:rsidRPr="006211B4" w:rsidRDefault="006211B4" w:rsidP="00D146E8">
      <w:pPr>
        <w:pStyle w:val="Sraopastraipa"/>
        <w:numPr>
          <w:ilvl w:val="1"/>
          <w:numId w:val="36"/>
        </w:numPr>
        <w:spacing w:after="0" w:line="360" w:lineRule="auto"/>
        <w:ind w:left="0" w:firstLine="567"/>
        <w:jc w:val="both"/>
        <w:rPr>
          <w:rFonts w:ascii="Tahoma" w:hAnsi="Tahoma" w:cs="Tahoma"/>
          <w:iCs/>
          <w:sz w:val="22"/>
        </w:rPr>
      </w:pPr>
      <w:r>
        <w:rPr>
          <w:rFonts w:ascii="Tahoma" w:eastAsia="Times New Roman" w:hAnsi="Tahoma" w:cs="Tahoma"/>
          <w:sz w:val="22"/>
        </w:rPr>
        <w:t>Užsakovas Sutarties galiojimo laikotarpiui neatlikdamas naujos pirkimo procedūros gali inicijuoti sutarties pakeitimus, kurių vertė neviršija 10 procentų pradinės sutarties vertės</w:t>
      </w:r>
      <w:r w:rsidR="00050C54">
        <w:rPr>
          <w:rFonts w:ascii="Tahoma" w:eastAsia="Times New Roman" w:hAnsi="Tahoma" w:cs="Tahoma"/>
          <w:sz w:val="22"/>
        </w:rPr>
        <w:t xml:space="preserve"> Eur be PVM</w:t>
      </w:r>
      <w:r>
        <w:rPr>
          <w:rFonts w:ascii="Tahoma" w:eastAsia="Times New Roman" w:hAnsi="Tahoma" w:cs="Tahoma"/>
          <w:sz w:val="22"/>
        </w:rPr>
        <w:t xml:space="preserve"> nurodytos Sutarties 4.2. p. ir pakeitimu iš esmės nepakeičiamas Sutarties pobūdis.</w:t>
      </w:r>
    </w:p>
    <w:p w14:paraId="14C4FCE4" w14:textId="0D950B23" w:rsidR="007B1E1A" w:rsidRPr="00CE32E0" w:rsidRDefault="006211B4" w:rsidP="00D146E8">
      <w:pPr>
        <w:pStyle w:val="Sraopastraipa"/>
        <w:numPr>
          <w:ilvl w:val="1"/>
          <w:numId w:val="36"/>
        </w:numPr>
        <w:spacing w:after="0" w:line="360" w:lineRule="auto"/>
        <w:ind w:left="0" w:firstLine="567"/>
        <w:jc w:val="both"/>
        <w:rPr>
          <w:rFonts w:ascii="Tahoma" w:hAnsi="Tahoma" w:cs="Tahoma"/>
          <w:iCs/>
          <w:sz w:val="22"/>
        </w:rPr>
      </w:pPr>
      <w:r>
        <w:rPr>
          <w:rFonts w:ascii="Tahoma" w:hAnsi="Tahoma" w:cs="Tahoma"/>
          <w:sz w:val="22"/>
        </w:rPr>
        <w:t xml:space="preserve">Kitos </w:t>
      </w:r>
      <w:r w:rsidR="007B1E1A" w:rsidRPr="00A229EE">
        <w:rPr>
          <w:rFonts w:ascii="Tahoma" w:hAnsi="Tahoma" w:cs="Tahoma"/>
          <w:sz w:val="22"/>
        </w:rPr>
        <w:t xml:space="preserve">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642680EE" w14:textId="65516B17" w:rsidR="002C1B32" w:rsidRDefault="002C1B32" w:rsidP="002C1B32">
      <w:pPr>
        <w:pStyle w:val="Sraopastraipa"/>
        <w:spacing w:after="0" w:line="360" w:lineRule="auto"/>
        <w:ind w:left="567"/>
        <w:jc w:val="both"/>
        <w:rPr>
          <w:rFonts w:ascii="Tahoma" w:hAnsi="Tahoma" w:cs="Tahoma"/>
          <w:iCs/>
          <w:sz w:val="22"/>
        </w:rPr>
      </w:pPr>
    </w:p>
    <w:p w14:paraId="7F862D37" w14:textId="2559E127" w:rsidR="00660963" w:rsidRDefault="00660963" w:rsidP="002C1B32">
      <w:pPr>
        <w:pStyle w:val="Sraopastraipa"/>
        <w:spacing w:after="0" w:line="360" w:lineRule="auto"/>
        <w:ind w:left="567"/>
        <w:jc w:val="both"/>
        <w:rPr>
          <w:rFonts w:ascii="Tahoma" w:hAnsi="Tahoma" w:cs="Tahoma"/>
          <w:iCs/>
          <w:sz w:val="22"/>
        </w:rPr>
      </w:pPr>
    </w:p>
    <w:p w14:paraId="041F656C" w14:textId="77777777" w:rsidR="00660963" w:rsidRPr="00A229EE" w:rsidRDefault="00660963" w:rsidP="002C1B32">
      <w:pPr>
        <w:pStyle w:val="Sraopastraipa"/>
        <w:spacing w:after="0" w:line="360" w:lineRule="auto"/>
        <w:ind w:left="567"/>
        <w:jc w:val="both"/>
        <w:rPr>
          <w:rFonts w:ascii="Tahoma" w:hAnsi="Tahoma" w:cs="Tahoma"/>
          <w:iCs/>
          <w:sz w:val="22"/>
        </w:rPr>
      </w:pPr>
    </w:p>
    <w:p w14:paraId="342D1CF4" w14:textId="77777777" w:rsidR="007B1E1A" w:rsidRPr="00411025" w:rsidRDefault="007B1E1A" w:rsidP="00D146E8">
      <w:pPr>
        <w:pStyle w:val="Sraopastraipa"/>
        <w:numPr>
          <w:ilvl w:val="0"/>
          <w:numId w:val="36"/>
        </w:numPr>
        <w:spacing w:after="0" w:line="360" w:lineRule="auto"/>
        <w:ind w:left="0" w:firstLine="567"/>
        <w:jc w:val="center"/>
        <w:rPr>
          <w:rFonts w:ascii="Tahoma" w:hAnsi="Tahoma" w:cs="Tahoma"/>
          <w:b/>
          <w:sz w:val="22"/>
        </w:rPr>
      </w:pPr>
      <w:r w:rsidRPr="00411025">
        <w:rPr>
          <w:rFonts w:ascii="Tahoma" w:hAnsi="Tahoma" w:cs="Tahoma"/>
          <w:b/>
          <w:sz w:val="22"/>
        </w:rPr>
        <w:lastRenderedPageBreak/>
        <w:t>SUBTIEKĖJAI IR JŲ KEITIMO TVARKA</w:t>
      </w:r>
    </w:p>
    <w:p w14:paraId="41BC8519" w14:textId="78B1238F" w:rsidR="00D8616E" w:rsidRPr="00660963" w:rsidRDefault="00FE33BA" w:rsidP="00D146E8">
      <w:pPr>
        <w:pStyle w:val="Sraopastraipa"/>
        <w:numPr>
          <w:ilvl w:val="1"/>
          <w:numId w:val="36"/>
        </w:numPr>
        <w:spacing w:after="0" w:line="360" w:lineRule="auto"/>
        <w:ind w:left="0" w:firstLine="567"/>
        <w:jc w:val="both"/>
        <w:rPr>
          <w:rFonts w:ascii="Tahoma" w:hAnsi="Tahoma" w:cs="Tahoma"/>
          <w:color w:val="00B050"/>
          <w:sz w:val="22"/>
        </w:rPr>
      </w:pPr>
      <w:r>
        <w:rPr>
          <w:rFonts w:ascii="Tahoma" w:hAnsi="Tahoma" w:cs="Tahoma"/>
          <w:sz w:val="22"/>
        </w:rPr>
        <w:t>S</w:t>
      </w:r>
      <w:r w:rsidR="001A4794" w:rsidRPr="002F36C8">
        <w:rPr>
          <w:rFonts w:ascii="Tahoma" w:hAnsi="Tahoma" w:cs="Tahoma"/>
          <w:sz w:val="22"/>
        </w:rPr>
        <w:t>udarius Sutartį, tačiau ne vėliau negu Sutartis pradedama vykdyti, Pardavėjas įsipareigoja Užsakovui pranešti tuo metu žinomų subtiekėjų pavadinimus, kontaktinius duomenis ir jų atstovus. Pardavėjas taip pat privalo informuoti apie minėtos informacijos pasikeitimus visu Sutarties vykdymo metu, taip pat apie naujus subtiekėjus, kuriuos jis ketina pasitelkti vėliau.</w:t>
      </w:r>
    </w:p>
    <w:p w14:paraId="3EAE297F" w14:textId="77777777" w:rsidR="00660963" w:rsidRPr="00411025" w:rsidRDefault="00660963" w:rsidP="00660963">
      <w:pPr>
        <w:pStyle w:val="Sraopastraipa"/>
        <w:spacing w:after="0" w:line="360" w:lineRule="auto"/>
        <w:ind w:left="567"/>
        <w:jc w:val="both"/>
        <w:rPr>
          <w:rFonts w:ascii="Tahoma" w:hAnsi="Tahoma" w:cs="Tahoma"/>
          <w:color w:val="00B050"/>
          <w:sz w:val="22"/>
        </w:rPr>
      </w:pPr>
    </w:p>
    <w:p w14:paraId="55DC34D3" w14:textId="77777777" w:rsidR="007B1E1A" w:rsidRPr="005F3A52" w:rsidRDefault="007B1E1A" w:rsidP="00D146E8">
      <w:pPr>
        <w:pStyle w:val="Sraopastraipa"/>
        <w:numPr>
          <w:ilvl w:val="0"/>
          <w:numId w:val="36"/>
        </w:numPr>
        <w:spacing w:after="0" w:line="360" w:lineRule="auto"/>
        <w:ind w:left="0" w:firstLine="567"/>
        <w:jc w:val="center"/>
        <w:rPr>
          <w:rFonts w:ascii="Tahoma" w:hAnsi="Tahoma" w:cs="Tahoma"/>
          <w:b/>
          <w:sz w:val="22"/>
        </w:rPr>
      </w:pPr>
      <w:r w:rsidRPr="005F3A52">
        <w:rPr>
          <w:rFonts w:ascii="Tahoma" w:hAnsi="Tahoma" w:cs="Tahoma"/>
          <w:b/>
          <w:sz w:val="22"/>
        </w:rPr>
        <w:t>SUSIRAŠINĖJIMAS</w:t>
      </w:r>
    </w:p>
    <w:p w14:paraId="7BE3566B" w14:textId="77777777" w:rsidR="005F3A52" w:rsidRPr="005F3A52" w:rsidRDefault="007B1E1A" w:rsidP="00D146E8">
      <w:pPr>
        <w:pStyle w:val="Sraopastraipa"/>
        <w:numPr>
          <w:ilvl w:val="1"/>
          <w:numId w:val="36"/>
        </w:numPr>
        <w:spacing w:after="0" w:line="360" w:lineRule="auto"/>
        <w:ind w:left="0" w:firstLine="567"/>
        <w:jc w:val="both"/>
        <w:rPr>
          <w:rFonts w:ascii="Tahoma" w:hAnsi="Tahoma" w:cs="Tahoma"/>
          <w:sz w:val="22"/>
        </w:rPr>
      </w:pPr>
      <w:r w:rsidRPr="005F3A52">
        <w:rPr>
          <w:rFonts w:ascii="Tahoma" w:hAnsi="Tahoma" w:cs="Tahoma"/>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5B7749EB" w14:textId="77777777" w:rsidR="007B1E1A" w:rsidRPr="005F3A52" w:rsidRDefault="007B1E1A" w:rsidP="00D146E8">
      <w:pPr>
        <w:pStyle w:val="Sraopastraipa"/>
        <w:numPr>
          <w:ilvl w:val="1"/>
          <w:numId w:val="36"/>
        </w:numPr>
        <w:spacing w:after="0" w:line="360" w:lineRule="auto"/>
        <w:ind w:left="0" w:firstLine="567"/>
        <w:jc w:val="both"/>
        <w:rPr>
          <w:rFonts w:ascii="Tahoma" w:hAnsi="Tahoma" w:cs="Tahoma"/>
          <w:sz w:val="22"/>
        </w:rPr>
      </w:pPr>
      <w:r w:rsidRPr="005F3A52">
        <w:rPr>
          <w:rFonts w:ascii="Tahoma" w:hAnsi="Tahoma" w:cs="Tahoma"/>
          <w:sz w:val="22"/>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5BB0BD" w14:textId="77777777" w:rsidR="007B1E1A" w:rsidRPr="007B1E1A" w:rsidRDefault="007B1E1A" w:rsidP="007B1E1A">
      <w:pPr>
        <w:rPr>
          <w:rFonts w:cs="Tahoma"/>
          <w:b/>
          <w:bCs/>
        </w:rPr>
      </w:pPr>
    </w:p>
    <w:p w14:paraId="7A97F981" w14:textId="77777777" w:rsidR="007B1E1A" w:rsidRPr="005F3A52" w:rsidRDefault="007B1E1A" w:rsidP="00D146E8">
      <w:pPr>
        <w:pStyle w:val="Sraopastraipa"/>
        <w:numPr>
          <w:ilvl w:val="0"/>
          <w:numId w:val="36"/>
        </w:numPr>
        <w:spacing w:after="0" w:line="360" w:lineRule="auto"/>
        <w:ind w:left="0" w:firstLine="567"/>
        <w:jc w:val="center"/>
        <w:rPr>
          <w:rFonts w:ascii="Tahoma" w:hAnsi="Tahoma" w:cs="Tahoma"/>
          <w:b/>
          <w:bCs/>
          <w:sz w:val="22"/>
        </w:rPr>
      </w:pPr>
      <w:r w:rsidRPr="005F3A52">
        <w:rPr>
          <w:rFonts w:ascii="Tahoma" w:hAnsi="Tahoma" w:cs="Tahoma"/>
          <w:b/>
          <w:bCs/>
          <w:sz w:val="22"/>
        </w:rPr>
        <w:t>ASMENS DUOMENŲ TVARKYMAS</w:t>
      </w:r>
    </w:p>
    <w:p w14:paraId="334BC891" w14:textId="77777777" w:rsidR="005F3A52" w:rsidRPr="005F3A52" w:rsidRDefault="007B1E1A" w:rsidP="00D146E8">
      <w:pPr>
        <w:pStyle w:val="Sraopastraipa"/>
        <w:numPr>
          <w:ilvl w:val="1"/>
          <w:numId w:val="36"/>
        </w:numPr>
        <w:spacing w:after="0" w:line="360" w:lineRule="auto"/>
        <w:ind w:left="0" w:firstLine="567"/>
        <w:jc w:val="both"/>
        <w:rPr>
          <w:rFonts w:ascii="Tahoma" w:hAnsi="Tahoma" w:cs="Tahoma"/>
          <w:sz w:val="22"/>
        </w:rPr>
      </w:pPr>
      <w:r w:rsidRPr="005F3A52">
        <w:rPr>
          <w:rFonts w:ascii="Tahoma" w:hAnsi="Tahoma" w:cs="Tahoma"/>
          <w:sz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D5A4281" w14:textId="77777777" w:rsidR="005F3A52" w:rsidRPr="005F3A52" w:rsidRDefault="007B1E1A" w:rsidP="00D146E8">
      <w:pPr>
        <w:pStyle w:val="Sraopastraipa"/>
        <w:numPr>
          <w:ilvl w:val="1"/>
          <w:numId w:val="36"/>
        </w:numPr>
        <w:spacing w:after="0" w:line="360" w:lineRule="auto"/>
        <w:ind w:left="0" w:firstLine="567"/>
        <w:jc w:val="both"/>
        <w:rPr>
          <w:rFonts w:ascii="Tahoma" w:hAnsi="Tahoma" w:cs="Tahoma"/>
          <w:sz w:val="22"/>
        </w:rPr>
      </w:pPr>
      <w:r w:rsidRPr="005F3A52">
        <w:rPr>
          <w:rFonts w:ascii="Tahoma" w:hAnsi="Tahoma" w:cs="Tahoma"/>
          <w:sz w:val="22"/>
        </w:rPr>
        <w:t>Šalių atstovų, darbuotojų ar kitų fizinių asmenų, pasitelktų Sutarčiai vykdyti duomenų tvarkymo teisėtumas grindžiamas teisėtu interesu Sutarties įvykdymo tikslu arba būtinybe pasinaudoti iš Sutarties kylančiomis teisėmis.</w:t>
      </w:r>
    </w:p>
    <w:p w14:paraId="0AB65B48" w14:textId="77777777" w:rsidR="005F3A52" w:rsidRPr="005F3A52" w:rsidRDefault="007B1E1A" w:rsidP="00D146E8">
      <w:pPr>
        <w:pStyle w:val="Sraopastraipa"/>
        <w:numPr>
          <w:ilvl w:val="1"/>
          <w:numId w:val="36"/>
        </w:numPr>
        <w:spacing w:after="0" w:line="360" w:lineRule="auto"/>
        <w:ind w:left="0" w:firstLine="567"/>
        <w:jc w:val="both"/>
        <w:rPr>
          <w:rFonts w:ascii="Tahoma" w:hAnsi="Tahoma" w:cs="Tahoma"/>
          <w:sz w:val="22"/>
        </w:rPr>
      </w:pPr>
      <w:r w:rsidRPr="005F3A52">
        <w:rPr>
          <w:rFonts w:ascii="Tahoma" w:hAnsi="Tahoma" w:cs="Tahoma"/>
          <w:sz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w:t>
      </w:r>
    </w:p>
    <w:p w14:paraId="10D89BEC" w14:textId="77777777" w:rsidR="005F3A52" w:rsidRPr="005F3A52" w:rsidRDefault="007B1E1A" w:rsidP="00D146E8">
      <w:pPr>
        <w:pStyle w:val="Sraopastraipa"/>
        <w:numPr>
          <w:ilvl w:val="1"/>
          <w:numId w:val="36"/>
        </w:numPr>
        <w:spacing w:after="0" w:line="360" w:lineRule="auto"/>
        <w:ind w:left="0" w:firstLine="567"/>
        <w:jc w:val="both"/>
        <w:rPr>
          <w:rFonts w:ascii="Tahoma" w:hAnsi="Tahoma" w:cs="Tahoma"/>
          <w:sz w:val="22"/>
        </w:rPr>
      </w:pPr>
      <w:r w:rsidRPr="005F3A52">
        <w:rPr>
          <w:rFonts w:ascii="Tahoma" w:hAnsi="Tahoma" w:cs="Tahoma"/>
          <w:sz w:val="22"/>
        </w:rPr>
        <w:t>Gali būti tvarkomi šie šalių vadovų, valdybos narių,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0E25A24" w14:textId="77777777" w:rsidR="005F3A52" w:rsidRPr="005F3A52" w:rsidRDefault="007B1E1A" w:rsidP="00D146E8">
      <w:pPr>
        <w:pStyle w:val="Sraopastraipa"/>
        <w:numPr>
          <w:ilvl w:val="1"/>
          <w:numId w:val="36"/>
        </w:numPr>
        <w:spacing w:after="0" w:line="360" w:lineRule="auto"/>
        <w:ind w:left="0" w:firstLine="567"/>
        <w:jc w:val="both"/>
        <w:rPr>
          <w:rFonts w:ascii="Tahoma" w:hAnsi="Tahoma" w:cs="Tahoma"/>
          <w:sz w:val="22"/>
        </w:rPr>
      </w:pPr>
      <w:r w:rsidRPr="005F3A52">
        <w:rPr>
          <w:rFonts w:ascii="Tahoma" w:hAnsi="Tahoma" w:cs="Tahoma"/>
          <w:sz w:val="22"/>
        </w:rPr>
        <w:lastRenderedPageBreak/>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6A8F3C3" w14:textId="77777777" w:rsidR="005F3A52" w:rsidRPr="005F3A52" w:rsidRDefault="005F3A52" w:rsidP="00D146E8">
      <w:pPr>
        <w:pStyle w:val="Sraopastraipa"/>
        <w:numPr>
          <w:ilvl w:val="1"/>
          <w:numId w:val="36"/>
        </w:numPr>
        <w:spacing w:after="0" w:line="360" w:lineRule="auto"/>
        <w:ind w:left="0" w:firstLine="567"/>
        <w:jc w:val="both"/>
        <w:rPr>
          <w:rFonts w:ascii="Tahoma" w:hAnsi="Tahoma" w:cs="Tahoma"/>
          <w:sz w:val="22"/>
        </w:rPr>
      </w:pPr>
      <w:r>
        <w:rPr>
          <w:rFonts w:ascii="Tahoma" w:hAnsi="Tahoma" w:cs="Tahoma"/>
          <w:sz w:val="22"/>
        </w:rPr>
        <w:t>Užsakovas</w:t>
      </w:r>
      <w:r w:rsidR="007B1E1A" w:rsidRPr="005F3A52">
        <w:rPr>
          <w:rFonts w:ascii="Tahoma" w:hAnsi="Tahoma" w:cs="Tahoma"/>
          <w:sz w:val="22"/>
        </w:rPr>
        <w:t xml:space="preserve"> turi teisinę prievolę Centrinėje viešųjų pirkimų informacinėje sistemoje paskelbti </w:t>
      </w:r>
      <w:r w:rsidRPr="00F24488">
        <w:rPr>
          <w:rFonts w:ascii="Tahoma" w:hAnsi="Tahoma" w:cs="Tahoma"/>
          <w:sz w:val="22"/>
        </w:rPr>
        <w:t>T</w:t>
      </w:r>
      <w:r>
        <w:rPr>
          <w:rFonts w:ascii="Tahoma" w:hAnsi="Tahoma" w:cs="Tahoma"/>
          <w:sz w:val="22"/>
        </w:rPr>
        <w:t xml:space="preserve">iekėjo </w:t>
      </w:r>
      <w:r w:rsidR="007B1E1A" w:rsidRPr="005F3A52">
        <w:rPr>
          <w:rFonts w:ascii="Tahoma" w:hAnsi="Tahoma" w:cs="Tahoma"/>
          <w:sz w:val="22"/>
        </w:rPr>
        <w:t xml:space="preserve">Pasiūlymą, sudarytą Sutartį ir jos pakeitimus. Paskelbdamas šiuos dokumentus, </w:t>
      </w:r>
      <w:r w:rsidR="00E05774">
        <w:rPr>
          <w:rFonts w:ascii="Tahoma" w:hAnsi="Tahoma" w:cs="Tahoma"/>
          <w:sz w:val="22"/>
        </w:rPr>
        <w:t>Užsakovas</w:t>
      </w:r>
      <w:r w:rsidR="007B1E1A" w:rsidRPr="005F3A52">
        <w:rPr>
          <w:rFonts w:ascii="Tahoma" w:hAnsi="Tahoma" w:cs="Tahoma"/>
          <w:sz w:val="22"/>
        </w:rPr>
        <w:t xml:space="preserve"> paskelbs ir </w:t>
      </w:r>
      <w:r w:rsidR="00E05774" w:rsidRPr="00F24488">
        <w:rPr>
          <w:rFonts w:ascii="Tahoma" w:hAnsi="Tahoma" w:cs="Tahoma"/>
          <w:sz w:val="22"/>
        </w:rPr>
        <w:t>T</w:t>
      </w:r>
      <w:r w:rsidR="00E05774">
        <w:rPr>
          <w:rFonts w:ascii="Tahoma" w:hAnsi="Tahoma" w:cs="Tahoma"/>
          <w:sz w:val="22"/>
        </w:rPr>
        <w:t xml:space="preserve">iekėjo </w:t>
      </w:r>
      <w:r w:rsidR="007B1E1A" w:rsidRPr="005F3A52">
        <w:rPr>
          <w:rFonts w:ascii="Tahoma" w:hAnsi="Tahoma" w:cs="Tahoma"/>
          <w:sz w:val="22"/>
        </w:rPr>
        <w:t>atstovo, kuris pasirašė Sutartį (jei Sutartis sudaryta su juridiniu asmeniu) / fizinio asmens, su kuriuo sudaryta Sutartis (jei Sutartis sudaryta su fiziniu asmeniu), vardą bei pavardę.</w:t>
      </w:r>
    </w:p>
    <w:p w14:paraId="7A9C7420" w14:textId="77777777" w:rsidR="005F3A52" w:rsidRPr="005F3A52" w:rsidRDefault="007B1E1A" w:rsidP="00D146E8">
      <w:pPr>
        <w:pStyle w:val="Sraopastraipa"/>
        <w:numPr>
          <w:ilvl w:val="1"/>
          <w:numId w:val="36"/>
        </w:numPr>
        <w:spacing w:after="0" w:line="360" w:lineRule="auto"/>
        <w:ind w:left="0" w:firstLine="567"/>
        <w:jc w:val="both"/>
        <w:rPr>
          <w:rFonts w:ascii="Tahoma" w:hAnsi="Tahoma" w:cs="Tahoma"/>
          <w:sz w:val="22"/>
        </w:rPr>
      </w:pPr>
      <w:r w:rsidRPr="005F3A52">
        <w:rPr>
          <w:rFonts w:ascii="Tahoma" w:hAnsi="Tahoma" w:cs="Tahoma"/>
          <w:sz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F1FEC3B" w14:textId="77777777" w:rsidR="005F3A52" w:rsidRPr="005F3A52" w:rsidRDefault="007B1E1A" w:rsidP="00D146E8">
      <w:pPr>
        <w:pStyle w:val="Sraopastraipa"/>
        <w:numPr>
          <w:ilvl w:val="1"/>
          <w:numId w:val="36"/>
        </w:numPr>
        <w:spacing w:after="0" w:line="360" w:lineRule="auto"/>
        <w:ind w:left="0" w:firstLine="567"/>
        <w:jc w:val="both"/>
        <w:rPr>
          <w:rFonts w:ascii="Tahoma" w:hAnsi="Tahoma" w:cs="Tahoma"/>
          <w:sz w:val="22"/>
        </w:rPr>
      </w:pPr>
      <w:r w:rsidRPr="005F3A52">
        <w:rPr>
          <w:rFonts w:ascii="Tahoma" w:hAnsi="Tahoma" w:cs="Tahoma"/>
          <w:sz w:val="22"/>
        </w:rPr>
        <w:t>Šalys įsipareigoja tinkamai informuoti visus fizinius asmenis (darbuotojus, įgaliotinius, valdymo organų narius, savo subtiekėjų darbuotojus ir kitus atstovus), kurie bus pasitelkti Sutarčiai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vykdyti ir išvardinti Sutartyje, yra informuoti apie tokį jų asmens duomenų tvarkymą.</w:t>
      </w:r>
    </w:p>
    <w:p w14:paraId="66B66FF8" w14:textId="77777777" w:rsidR="007B1E1A" w:rsidRPr="005F3A52" w:rsidRDefault="007B1E1A" w:rsidP="00D146E8">
      <w:pPr>
        <w:pStyle w:val="Sraopastraipa"/>
        <w:numPr>
          <w:ilvl w:val="1"/>
          <w:numId w:val="36"/>
        </w:numPr>
        <w:spacing w:after="0" w:line="360" w:lineRule="auto"/>
        <w:ind w:left="0" w:firstLine="567"/>
        <w:jc w:val="both"/>
        <w:rPr>
          <w:rFonts w:ascii="Tahoma" w:hAnsi="Tahoma" w:cs="Tahoma"/>
          <w:sz w:val="22"/>
        </w:rPr>
      </w:pPr>
      <w:r w:rsidRPr="005F3A52">
        <w:rPr>
          <w:rFonts w:ascii="Tahoma" w:hAnsi="Tahoma" w:cs="Tahoma"/>
          <w:sz w:val="22"/>
        </w:rPr>
        <w:t>Šalys susitaria, kad praėjus 10 (dešimčiai) metų po Sutarties nutraukimo ar pasibaigimo, jos sunaikins visus patikėtus tvarkyti asmens duomenis pagal Sutartį ir jų kopijas, nebent Europos Sąjungos (ES) ar jų šalies įstatymai nustato reikalavimą saugoti asmens duomenis ilgesnį laiką, nei nustatyta Sutartyje.</w:t>
      </w:r>
    </w:p>
    <w:p w14:paraId="7FF26371" w14:textId="77777777" w:rsidR="007B1E1A" w:rsidRPr="007B1E1A" w:rsidRDefault="007B1E1A" w:rsidP="007B1E1A">
      <w:pPr>
        <w:rPr>
          <w:rFonts w:cs="Tahoma"/>
          <w:b/>
        </w:rPr>
      </w:pPr>
    </w:p>
    <w:p w14:paraId="10DDEAE7" w14:textId="77777777" w:rsidR="007B1E1A" w:rsidRPr="001B3F03" w:rsidRDefault="007B1E1A" w:rsidP="00D146E8">
      <w:pPr>
        <w:pStyle w:val="Sraopastraipa"/>
        <w:numPr>
          <w:ilvl w:val="0"/>
          <w:numId w:val="36"/>
        </w:numPr>
        <w:spacing w:after="0" w:line="360" w:lineRule="auto"/>
        <w:ind w:left="0" w:firstLine="567"/>
        <w:jc w:val="center"/>
        <w:rPr>
          <w:rFonts w:ascii="Tahoma" w:hAnsi="Tahoma" w:cs="Tahoma"/>
          <w:b/>
          <w:sz w:val="22"/>
        </w:rPr>
      </w:pPr>
      <w:r w:rsidRPr="001B3F03">
        <w:rPr>
          <w:rFonts w:ascii="Tahoma" w:hAnsi="Tahoma" w:cs="Tahoma"/>
          <w:b/>
          <w:sz w:val="22"/>
        </w:rPr>
        <w:t>KONFIDENCIALUMAS</w:t>
      </w:r>
    </w:p>
    <w:p w14:paraId="2C895558" w14:textId="77777777" w:rsidR="001B3F03" w:rsidRPr="001B3F03" w:rsidRDefault="001B3F03" w:rsidP="00D146E8">
      <w:pPr>
        <w:pStyle w:val="Sraopastraipa"/>
        <w:numPr>
          <w:ilvl w:val="1"/>
          <w:numId w:val="36"/>
        </w:numPr>
        <w:spacing w:after="0" w:line="360" w:lineRule="auto"/>
        <w:ind w:left="0" w:firstLine="567"/>
        <w:jc w:val="both"/>
        <w:rPr>
          <w:rFonts w:ascii="Tahoma" w:hAnsi="Tahoma" w:cs="Tahoma"/>
          <w:sz w:val="22"/>
        </w:rPr>
      </w:pPr>
      <w:r w:rsidRPr="001B3F03">
        <w:rPr>
          <w:rFonts w:ascii="Tahoma" w:hAnsi="Tahoma" w:cs="Tahoma"/>
          <w:sz w:val="22"/>
        </w:rPr>
        <w:t xml:space="preserve">Tiekėjas </w:t>
      </w:r>
      <w:r w:rsidR="007B1E1A" w:rsidRPr="001B3F03">
        <w:rPr>
          <w:rFonts w:ascii="Tahoma" w:hAnsi="Tahoma" w:cs="Tahoma"/>
          <w:sz w:val="22"/>
        </w:rPr>
        <w:t xml:space="preserve">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w:t>
      </w:r>
      <w:r w:rsidRPr="001B3F03">
        <w:rPr>
          <w:rFonts w:ascii="Tahoma" w:hAnsi="Tahoma" w:cs="Tahoma"/>
          <w:sz w:val="22"/>
        </w:rPr>
        <w:t xml:space="preserve">Tiekėjui </w:t>
      </w:r>
      <w:r w:rsidR="007B1E1A" w:rsidRPr="001B3F03">
        <w:rPr>
          <w:rFonts w:ascii="Tahoma" w:hAnsi="Tahoma" w:cs="Tahoma"/>
          <w:sz w:val="22"/>
        </w:rPr>
        <w:t xml:space="preserve">atskleista informacija yra konfidenciali, išskyrus teisės aktuose numatytus atvejus bei </w:t>
      </w:r>
      <w:r w:rsidRPr="001B3F03">
        <w:rPr>
          <w:rFonts w:ascii="Tahoma" w:hAnsi="Tahoma" w:cs="Tahoma"/>
          <w:sz w:val="22"/>
        </w:rPr>
        <w:t>Užsakovui</w:t>
      </w:r>
      <w:r w:rsidR="007B1E1A" w:rsidRPr="001B3F03">
        <w:rPr>
          <w:rFonts w:ascii="Tahoma" w:hAnsi="Tahoma" w:cs="Tahoma"/>
          <w:sz w:val="22"/>
        </w:rPr>
        <w:t xml:space="preserve"> raštu patvirtinus, kad tam tikra pateikta informacija nėra konfidenciali. Konfidencialia taip pat nėra laikoma informacija, kuri buvo viešai prieinama, arba </w:t>
      </w:r>
      <w:r w:rsidRPr="001B3F03">
        <w:rPr>
          <w:rFonts w:ascii="Tahoma" w:hAnsi="Tahoma" w:cs="Tahoma"/>
          <w:sz w:val="22"/>
        </w:rPr>
        <w:t xml:space="preserve">Tiekėjas </w:t>
      </w:r>
      <w:r w:rsidR="007B1E1A" w:rsidRPr="001B3F03">
        <w:rPr>
          <w:rFonts w:ascii="Tahoma" w:hAnsi="Tahoma" w:cs="Tahoma"/>
          <w:sz w:val="22"/>
        </w:rPr>
        <w:t>gali dokumentais įrodyti, kad informacija jam buvo teisėtai žinoma arba buvo pateikta trečiųjų asmenų, turėjusių raštu patvirtintą teisę atskleisti konfidencialią informaciją.</w:t>
      </w:r>
    </w:p>
    <w:p w14:paraId="2B9BD801" w14:textId="77777777" w:rsidR="007B1E1A" w:rsidRPr="001B3F03" w:rsidRDefault="007B1E1A" w:rsidP="00D146E8">
      <w:pPr>
        <w:pStyle w:val="Sraopastraipa"/>
        <w:numPr>
          <w:ilvl w:val="1"/>
          <w:numId w:val="36"/>
        </w:numPr>
        <w:spacing w:after="0" w:line="360" w:lineRule="auto"/>
        <w:ind w:left="0" w:firstLine="567"/>
        <w:jc w:val="both"/>
        <w:rPr>
          <w:rFonts w:ascii="Tahoma" w:hAnsi="Tahoma" w:cs="Tahoma"/>
          <w:sz w:val="22"/>
        </w:rPr>
      </w:pPr>
      <w:r w:rsidRPr="001B3F03">
        <w:rPr>
          <w:rFonts w:ascii="Tahoma" w:hAnsi="Tahoma" w:cs="Tahoma"/>
          <w:sz w:val="22"/>
        </w:rPr>
        <w:t>Konfidencialia informacija taip pat laikoma:</w:t>
      </w:r>
    </w:p>
    <w:p w14:paraId="14BA5956" w14:textId="77777777" w:rsidR="001B3F03" w:rsidRPr="001B3F03" w:rsidRDefault="007B1E1A" w:rsidP="00D146E8">
      <w:pPr>
        <w:pStyle w:val="Sraopastraipa"/>
        <w:numPr>
          <w:ilvl w:val="2"/>
          <w:numId w:val="36"/>
        </w:numPr>
        <w:spacing w:after="0" w:line="360" w:lineRule="auto"/>
        <w:ind w:left="0" w:firstLine="567"/>
        <w:jc w:val="both"/>
        <w:rPr>
          <w:rFonts w:ascii="Tahoma" w:hAnsi="Tahoma" w:cs="Tahoma"/>
          <w:sz w:val="22"/>
        </w:rPr>
      </w:pPr>
      <w:r w:rsidRPr="001B3F03">
        <w:rPr>
          <w:rFonts w:ascii="Tahoma" w:hAnsi="Tahoma" w:cs="Tahoma"/>
          <w:sz w:val="22"/>
        </w:rPr>
        <w:lastRenderedPageBreak/>
        <w:t>Bet kokiu būdu išreikšta informacija (rašytinė, žodinė, elektroninė ar vizualinė), kuria šalys apsikeičia Sutarties vykdymo metu;</w:t>
      </w:r>
    </w:p>
    <w:p w14:paraId="4C01E9D8" w14:textId="77777777" w:rsidR="007B1E1A" w:rsidRPr="001B3F03" w:rsidRDefault="007B1E1A" w:rsidP="00D146E8">
      <w:pPr>
        <w:pStyle w:val="Sraopastraipa"/>
        <w:numPr>
          <w:ilvl w:val="2"/>
          <w:numId w:val="36"/>
        </w:numPr>
        <w:spacing w:after="0" w:line="360" w:lineRule="auto"/>
        <w:ind w:left="0" w:firstLine="567"/>
        <w:jc w:val="both"/>
        <w:rPr>
          <w:rFonts w:ascii="Tahoma" w:hAnsi="Tahoma" w:cs="Tahoma"/>
          <w:sz w:val="22"/>
        </w:rPr>
      </w:pPr>
      <w:r w:rsidRPr="001B3F03">
        <w:rPr>
          <w:rFonts w:ascii="Tahoma" w:hAnsi="Tahoma" w:cs="Tahoma"/>
          <w:sz w:val="22"/>
        </w:rPr>
        <w:t>Kita informacija, pažymėta kaip konfidenciali ar nors ir nepažymėta, bet pagal savo turinį ir pobūdį laikytina konfidencialia.</w:t>
      </w:r>
    </w:p>
    <w:p w14:paraId="0074E6C1" w14:textId="77777777" w:rsidR="001B3F03" w:rsidRPr="001B3F03" w:rsidRDefault="007B1E1A" w:rsidP="00D146E8">
      <w:pPr>
        <w:pStyle w:val="Sraopastraipa"/>
        <w:numPr>
          <w:ilvl w:val="1"/>
          <w:numId w:val="36"/>
        </w:numPr>
        <w:spacing w:after="0" w:line="360" w:lineRule="auto"/>
        <w:ind w:left="0" w:firstLine="567"/>
        <w:jc w:val="both"/>
        <w:rPr>
          <w:rFonts w:ascii="Tahoma" w:hAnsi="Tahoma" w:cs="Tahoma"/>
          <w:sz w:val="22"/>
        </w:rPr>
      </w:pPr>
      <w:r w:rsidRPr="001B3F03">
        <w:rPr>
          <w:rFonts w:ascii="Tahoma" w:hAnsi="Tahoma" w:cs="Tahoma"/>
          <w:sz w:val="22"/>
        </w:rPr>
        <w:t xml:space="preserve">Kilus neaiškumui, ar informacija yra konfidenciali, </w:t>
      </w:r>
      <w:r w:rsidR="001B3F03" w:rsidRPr="00F24488">
        <w:rPr>
          <w:rFonts w:ascii="Tahoma" w:hAnsi="Tahoma" w:cs="Tahoma"/>
          <w:sz w:val="22"/>
        </w:rPr>
        <w:t>Tiekėjas</w:t>
      </w:r>
      <w:r w:rsidR="001B3F03" w:rsidRPr="001B3F03">
        <w:rPr>
          <w:rFonts w:ascii="Tahoma" w:hAnsi="Tahoma" w:cs="Tahoma"/>
          <w:sz w:val="22"/>
        </w:rPr>
        <w:t xml:space="preserve"> </w:t>
      </w:r>
      <w:r w:rsidRPr="001B3F03">
        <w:rPr>
          <w:rFonts w:ascii="Tahoma" w:hAnsi="Tahoma" w:cs="Tahoma"/>
          <w:sz w:val="22"/>
        </w:rPr>
        <w:t xml:space="preserve">privalo kreiptis į </w:t>
      </w:r>
      <w:r w:rsidR="001B3F03">
        <w:rPr>
          <w:rFonts w:ascii="Tahoma" w:hAnsi="Tahoma" w:cs="Tahoma"/>
          <w:sz w:val="22"/>
        </w:rPr>
        <w:t>Užsakovą</w:t>
      </w:r>
      <w:r w:rsidRPr="001B3F03">
        <w:rPr>
          <w:rFonts w:ascii="Tahoma" w:hAnsi="Tahoma" w:cs="Tahoma"/>
          <w:sz w:val="22"/>
        </w:rPr>
        <w:t xml:space="preserve"> dėl informacijos pobūdžio nustatymo.</w:t>
      </w:r>
    </w:p>
    <w:p w14:paraId="1FC52114" w14:textId="77777777" w:rsidR="001B3F03" w:rsidRPr="001B3F03" w:rsidRDefault="001B3F03" w:rsidP="00D146E8">
      <w:pPr>
        <w:pStyle w:val="Sraopastraipa"/>
        <w:numPr>
          <w:ilvl w:val="1"/>
          <w:numId w:val="36"/>
        </w:numPr>
        <w:spacing w:after="0" w:line="360" w:lineRule="auto"/>
        <w:ind w:left="0" w:firstLine="567"/>
        <w:jc w:val="both"/>
        <w:rPr>
          <w:rFonts w:ascii="Tahoma" w:hAnsi="Tahoma" w:cs="Tahoma"/>
          <w:sz w:val="22"/>
        </w:rPr>
      </w:pPr>
      <w:r w:rsidRPr="001B3F03">
        <w:rPr>
          <w:rFonts w:ascii="Tahoma" w:hAnsi="Tahoma" w:cs="Tahoma"/>
          <w:sz w:val="22"/>
        </w:rPr>
        <w:t>Tiekėjas</w:t>
      </w:r>
      <w:r w:rsidR="007B1E1A" w:rsidRPr="001B3F03">
        <w:rPr>
          <w:rFonts w:ascii="Tahoma" w:hAnsi="Tahoma" w:cs="Tahoma"/>
          <w:sz w:val="22"/>
        </w:rPr>
        <w:t xml:space="preserve"> įsipareigoja:</w:t>
      </w:r>
    </w:p>
    <w:p w14:paraId="6892C120" w14:textId="77777777" w:rsidR="001B3F03" w:rsidRPr="001B3F03" w:rsidRDefault="007B1E1A" w:rsidP="00D146E8">
      <w:pPr>
        <w:pStyle w:val="Sraopastraipa"/>
        <w:numPr>
          <w:ilvl w:val="2"/>
          <w:numId w:val="36"/>
        </w:numPr>
        <w:spacing w:after="0" w:line="360" w:lineRule="auto"/>
        <w:ind w:left="0" w:firstLine="567"/>
        <w:jc w:val="both"/>
        <w:rPr>
          <w:rFonts w:ascii="Tahoma" w:hAnsi="Tahoma" w:cs="Tahoma"/>
          <w:sz w:val="22"/>
        </w:rPr>
      </w:pPr>
      <w:r w:rsidRPr="001B3F03">
        <w:rPr>
          <w:rFonts w:ascii="Tahoma" w:hAnsi="Tahoma" w:cs="Tahoma"/>
          <w:sz w:val="22"/>
        </w:rPr>
        <w:t xml:space="preserve">kad </w:t>
      </w:r>
      <w:r w:rsidR="001B3F03" w:rsidRPr="00F24488">
        <w:rPr>
          <w:rFonts w:ascii="Tahoma" w:hAnsi="Tahoma" w:cs="Tahoma"/>
          <w:sz w:val="22"/>
        </w:rPr>
        <w:t>T</w:t>
      </w:r>
      <w:r w:rsidR="001B3F03">
        <w:rPr>
          <w:rFonts w:ascii="Tahoma" w:hAnsi="Tahoma" w:cs="Tahoma"/>
          <w:sz w:val="22"/>
        </w:rPr>
        <w:t xml:space="preserve">iekėjo </w:t>
      </w:r>
      <w:r w:rsidRPr="001B3F03">
        <w:rPr>
          <w:rFonts w:ascii="Tahoma" w:hAnsi="Tahoma" w:cs="Tahoma"/>
          <w:sz w:val="22"/>
        </w:rPr>
        <w:t>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6107CB31" w14:textId="77777777" w:rsidR="001B3F03" w:rsidRPr="001B3F03" w:rsidRDefault="007B1E1A" w:rsidP="00D146E8">
      <w:pPr>
        <w:pStyle w:val="Sraopastraipa"/>
        <w:numPr>
          <w:ilvl w:val="2"/>
          <w:numId w:val="36"/>
        </w:numPr>
        <w:spacing w:after="0" w:line="360" w:lineRule="auto"/>
        <w:ind w:left="0" w:firstLine="567"/>
        <w:jc w:val="both"/>
        <w:rPr>
          <w:rFonts w:ascii="Tahoma" w:hAnsi="Tahoma" w:cs="Tahoma"/>
          <w:sz w:val="22"/>
        </w:rPr>
      </w:pPr>
      <w:r w:rsidRPr="001B3F03">
        <w:rPr>
          <w:rFonts w:ascii="Tahoma" w:hAnsi="Tahoma" w:cs="Tahoma"/>
          <w:sz w:val="22"/>
        </w:rPr>
        <w:t xml:space="preserve">naudoti asmens duomenis laikantis galiojančių įstatymų, netvarkyti duomenų be dokumentuose užregistruoto </w:t>
      </w:r>
      <w:r w:rsidR="001B3F03">
        <w:rPr>
          <w:rFonts w:ascii="Tahoma" w:hAnsi="Tahoma" w:cs="Tahoma"/>
          <w:sz w:val="22"/>
        </w:rPr>
        <w:t>Užsakovo</w:t>
      </w:r>
      <w:r w:rsidRPr="001B3F03">
        <w:rPr>
          <w:rFonts w:ascii="Tahoma" w:hAnsi="Tahoma" w:cs="Tahoma"/>
          <w:sz w:val="22"/>
        </w:rPr>
        <w:t xml:space="preserve"> užsakymo, nebent tokia pareiga </w:t>
      </w:r>
      <w:r w:rsidR="001B3F03" w:rsidRPr="00F24488">
        <w:rPr>
          <w:rFonts w:ascii="Tahoma" w:hAnsi="Tahoma" w:cs="Tahoma"/>
          <w:sz w:val="22"/>
        </w:rPr>
        <w:t>T</w:t>
      </w:r>
      <w:r w:rsidR="001B3F03">
        <w:rPr>
          <w:rFonts w:ascii="Tahoma" w:hAnsi="Tahoma" w:cs="Tahoma"/>
          <w:sz w:val="22"/>
        </w:rPr>
        <w:t xml:space="preserve">iekėjui </w:t>
      </w:r>
      <w:r w:rsidRPr="001B3F03">
        <w:rPr>
          <w:rFonts w:ascii="Tahoma" w:hAnsi="Tahoma" w:cs="Tahoma"/>
          <w:sz w:val="22"/>
        </w:rPr>
        <w:t>numatyta pagal Europos Sąjungos arba valstybės narės įstatymus, taikomus tvarkymo subjektui;</w:t>
      </w:r>
    </w:p>
    <w:p w14:paraId="030B01CD" w14:textId="77777777" w:rsidR="007B1E1A" w:rsidRPr="001B3F03" w:rsidRDefault="007B1E1A" w:rsidP="00D146E8">
      <w:pPr>
        <w:pStyle w:val="Sraopastraipa"/>
        <w:numPr>
          <w:ilvl w:val="2"/>
          <w:numId w:val="36"/>
        </w:numPr>
        <w:spacing w:after="0" w:line="360" w:lineRule="auto"/>
        <w:ind w:left="0" w:firstLine="567"/>
        <w:jc w:val="both"/>
        <w:rPr>
          <w:rFonts w:ascii="Tahoma" w:hAnsi="Tahoma" w:cs="Tahoma"/>
          <w:sz w:val="22"/>
        </w:rPr>
      </w:pPr>
      <w:r w:rsidRPr="001B3F03">
        <w:rPr>
          <w:rFonts w:ascii="Tahoma" w:hAnsi="Tahoma" w:cs="Tahoma"/>
          <w:sz w:val="22"/>
        </w:rPr>
        <w:t>saugoti, jog asmens duomenys nebūtų atskleisti neįgaliotiems asmenims, jog neįgalioti asmenys prie jų neprieitų, jie nebūtų perimti neįgalioto asmens, tvarkomi pažeidžiant galiojančių asmens duomenų apsaugos įstatymų nuostatas.</w:t>
      </w:r>
    </w:p>
    <w:p w14:paraId="5850D7A2" w14:textId="77777777" w:rsidR="001B3F03" w:rsidRPr="001B3F03" w:rsidRDefault="001B3F03" w:rsidP="00D146E8">
      <w:pPr>
        <w:pStyle w:val="Sraopastraipa"/>
        <w:numPr>
          <w:ilvl w:val="1"/>
          <w:numId w:val="36"/>
        </w:numPr>
        <w:spacing w:after="0" w:line="360" w:lineRule="auto"/>
        <w:ind w:left="0" w:firstLine="567"/>
        <w:jc w:val="both"/>
        <w:rPr>
          <w:rFonts w:ascii="Tahoma" w:hAnsi="Tahoma" w:cs="Tahoma"/>
          <w:sz w:val="22"/>
        </w:rPr>
      </w:pPr>
      <w:r w:rsidRPr="001B3F03">
        <w:rPr>
          <w:rFonts w:ascii="Tahoma" w:hAnsi="Tahoma" w:cs="Tahoma"/>
          <w:sz w:val="22"/>
        </w:rPr>
        <w:t xml:space="preserve">Tiekėjas </w:t>
      </w:r>
      <w:r w:rsidR="007B1E1A" w:rsidRPr="001B3F03">
        <w:rPr>
          <w:rFonts w:ascii="Tahoma" w:hAnsi="Tahoma" w:cs="Tahoma"/>
          <w:sz w:val="22"/>
        </w:rPr>
        <w:t>įsipareigoja įgyvendinti tinkamas (atitinkančias Lietuvos ir Tarptautinių informacijos saugumo valdymo standartų reikalavimus) fizines, technines, programines ir organizacines priemones, skirtas konfidencialiai informacijai apsaugoti.</w:t>
      </w:r>
    </w:p>
    <w:p w14:paraId="306D4A9B" w14:textId="77777777" w:rsidR="001B3F03" w:rsidRPr="001B3F03" w:rsidRDefault="001B3F03" w:rsidP="00D146E8">
      <w:pPr>
        <w:pStyle w:val="Sraopastraipa"/>
        <w:numPr>
          <w:ilvl w:val="1"/>
          <w:numId w:val="36"/>
        </w:numPr>
        <w:spacing w:after="0" w:line="360" w:lineRule="auto"/>
        <w:ind w:left="0" w:firstLine="567"/>
        <w:jc w:val="both"/>
        <w:rPr>
          <w:rFonts w:ascii="Tahoma" w:hAnsi="Tahoma" w:cs="Tahoma"/>
          <w:sz w:val="22"/>
        </w:rPr>
      </w:pPr>
      <w:r w:rsidRPr="001B3F03">
        <w:rPr>
          <w:rFonts w:ascii="Tahoma" w:hAnsi="Tahoma" w:cs="Tahoma"/>
          <w:sz w:val="22"/>
        </w:rPr>
        <w:t>Tiekėjas</w:t>
      </w:r>
      <w:r w:rsidR="007B1E1A" w:rsidRPr="001B3F03">
        <w:rPr>
          <w:rFonts w:ascii="Tahoma" w:hAnsi="Tahoma" w:cs="Tahoma"/>
          <w:sz w:val="22"/>
        </w:rPr>
        <w:t xml:space="preserve"> bei jo paskirti asmenys, kurie sužino konfidencialią informaciją, gali ja naudotis tik tuo tikslu, dėl kurio ši informacija buvo atskleista, ir tik tiek, kiek būtina šalių bendradarbiavimui. </w:t>
      </w:r>
    </w:p>
    <w:p w14:paraId="6BD3E43D" w14:textId="77777777" w:rsidR="001B3F03" w:rsidRPr="001B3F03" w:rsidRDefault="001B3F03" w:rsidP="00D146E8">
      <w:pPr>
        <w:pStyle w:val="Sraopastraipa"/>
        <w:numPr>
          <w:ilvl w:val="1"/>
          <w:numId w:val="36"/>
        </w:numPr>
        <w:spacing w:after="0" w:line="360" w:lineRule="auto"/>
        <w:ind w:left="0" w:firstLine="567"/>
        <w:jc w:val="both"/>
        <w:rPr>
          <w:rFonts w:ascii="Tahoma" w:hAnsi="Tahoma" w:cs="Tahoma"/>
          <w:sz w:val="22"/>
        </w:rPr>
      </w:pPr>
      <w:r w:rsidRPr="001B3F03">
        <w:rPr>
          <w:rFonts w:ascii="Tahoma" w:hAnsi="Tahoma" w:cs="Tahoma"/>
          <w:sz w:val="22"/>
        </w:rPr>
        <w:t>Tiekėjas</w:t>
      </w:r>
      <w:r w:rsidR="007B1E1A" w:rsidRPr="001B3F03">
        <w:rPr>
          <w:rFonts w:ascii="Tahoma" w:hAnsi="Tahoma" w:cs="Tahoma"/>
          <w:sz w:val="22"/>
        </w:rPr>
        <w:t xml:space="preserve"> naudojasi konfidencialia informacija taip, kad būtų užtikrintas Sutarties įsipareigojimų vykdymas, bei konfidencialia laikomos informacijos saugumas ir neprieinamumas tretiesiems asmenims.</w:t>
      </w:r>
    </w:p>
    <w:p w14:paraId="3AE7E063" w14:textId="77777777" w:rsidR="001B3F03" w:rsidRPr="001B3F03" w:rsidRDefault="007B1E1A" w:rsidP="00D146E8">
      <w:pPr>
        <w:pStyle w:val="Sraopastraipa"/>
        <w:numPr>
          <w:ilvl w:val="1"/>
          <w:numId w:val="36"/>
        </w:numPr>
        <w:spacing w:after="0" w:line="360" w:lineRule="auto"/>
        <w:ind w:left="0" w:firstLine="567"/>
        <w:jc w:val="both"/>
        <w:rPr>
          <w:rFonts w:ascii="Tahoma" w:hAnsi="Tahoma" w:cs="Tahoma"/>
          <w:sz w:val="22"/>
        </w:rPr>
      </w:pPr>
      <w:r w:rsidRPr="001B3F03">
        <w:rPr>
          <w:rFonts w:ascii="Tahoma" w:hAnsi="Tahoma" w:cs="Tahoma"/>
          <w:sz w:val="22"/>
        </w:rPr>
        <w:t xml:space="preserve">Jeigu </w:t>
      </w:r>
      <w:r w:rsidR="001B3F03" w:rsidRPr="001B3F03">
        <w:rPr>
          <w:rFonts w:ascii="Tahoma" w:hAnsi="Tahoma" w:cs="Tahoma"/>
          <w:sz w:val="22"/>
        </w:rPr>
        <w:t>Tiekėjas</w:t>
      </w:r>
      <w:r w:rsidRPr="001B3F03">
        <w:rPr>
          <w:rFonts w:ascii="Tahoma" w:hAnsi="Tahoma" w:cs="Tahoma"/>
          <w:sz w:val="22"/>
        </w:rPr>
        <w:t xml:space="preserve"> sužino ar pagrįstai įtaria, kad konfidenciali informacija gali būti atskleista tretiesiems asmenims, jis įsipareigoja imtis visų įmanomų priemonių konfidencialiai informacijai apsaugoti. </w:t>
      </w:r>
    </w:p>
    <w:p w14:paraId="6C9802EA" w14:textId="77777777" w:rsidR="001B3F03" w:rsidRPr="001B3F03" w:rsidRDefault="001B3F03" w:rsidP="00D146E8">
      <w:pPr>
        <w:pStyle w:val="Sraopastraipa"/>
        <w:numPr>
          <w:ilvl w:val="1"/>
          <w:numId w:val="36"/>
        </w:numPr>
        <w:spacing w:after="0" w:line="360" w:lineRule="auto"/>
        <w:ind w:left="0" w:firstLine="567"/>
        <w:jc w:val="both"/>
        <w:rPr>
          <w:rFonts w:ascii="Tahoma" w:hAnsi="Tahoma" w:cs="Tahoma"/>
          <w:sz w:val="22"/>
        </w:rPr>
      </w:pPr>
      <w:r w:rsidRPr="001B3F03">
        <w:rPr>
          <w:rFonts w:ascii="Tahoma" w:hAnsi="Tahoma" w:cs="Tahoma"/>
          <w:sz w:val="22"/>
        </w:rPr>
        <w:t>Tiekėjas</w:t>
      </w:r>
      <w:r w:rsidR="007B1E1A" w:rsidRPr="001B3F03">
        <w:rPr>
          <w:rFonts w:ascii="Tahoma" w:hAnsi="Tahoma" w:cs="Tahoma"/>
          <w:sz w:val="22"/>
        </w:rPr>
        <w:t xml:space="preserve"> įsipareigoja nedelsiant pranešti </w:t>
      </w:r>
      <w:r w:rsidRPr="001B3F03">
        <w:rPr>
          <w:rFonts w:ascii="Tahoma" w:hAnsi="Tahoma" w:cs="Tahoma"/>
          <w:sz w:val="22"/>
        </w:rPr>
        <w:t>Užsakovui</w:t>
      </w:r>
      <w:r w:rsidR="007B1E1A" w:rsidRPr="001B3F03">
        <w:rPr>
          <w:rFonts w:ascii="Tahoma" w:hAnsi="Tahoma" w:cs="Tahoma"/>
          <w:sz w:val="22"/>
        </w:rPr>
        <w:t>, jeigu sužino arba pagrįstai įtaria, kad konfidenciali informacija buvo neteisėtai atskleista tretiesiems asmenims.</w:t>
      </w:r>
    </w:p>
    <w:p w14:paraId="1EB4B9C1" w14:textId="77777777" w:rsidR="007B1E1A" w:rsidRPr="001B3F03" w:rsidRDefault="007B1E1A" w:rsidP="00D146E8">
      <w:pPr>
        <w:pStyle w:val="Sraopastraipa"/>
        <w:numPr>
          <w:ilvl w:val="1"/>
          <w:numId w:val="36"/>
        </w:numPr>
        <w:spacing w:after="0" w:line="360" w:lineRule="auto"/>
        <w:ind w:left="0" w:firstLine="567"/>
        <w:jc w:val="both"/>
        <w:rPr>
          <w:rFonts w:ascii="Tahoma" w:hAnsi="Tahoma" w:cs="Tahoma"/>
          <w:sz w:val="22"/>
        </w:rPr>
      </w:pPr>
      <w:r w:rsidRPr="001B3F03">
        <w:rPr>
          <w:rFonts w:ascii="Tahoma" w:hAnsi="Tahoma" w:cs="Tahoma"/>
          <w:sz w:val="22"/>
        </w:rPr>
        <w:t xml:space="preserve">Nutraukus Sutartį arba įgyvendinus tikslą, dėl kurio konfidenciali informacija buvo atskleista, </w:t>
      </w:r>
      <w:r w:rsidR="001B3F03" w:rsidRPr="001B3F03">
        <w:rPr>
          <w:rFonts w:ascii="Tahoma" w:hAnsi="Tahoma" w:cs="Tahoma"/>
          <w:sz w:val="22"/>
        </w:rPr>
        <w:t xml:space="preserve">Tiekėjas </w:t>
      </w:r>
      <w:r w:rsidRPr="001B3F03">
        <w:rPr>
          <w:rFonts w:ascii="Tahoma" w:hAnsi="Tahoma" w:cs="Tahoma"/>
          <w:sz w:val="22"/>
        </w:rPr>
        <w:t xml:space="preserve">privalo grąžinti visą konfidencialią informaciją </w:t>
      </w:r>
      <w:r w:rsidR="001B3F03" w:rsidRPr="001B3F03">
        <w:rPr>
          <w:rFonts w:ascii="Tahoma" w:hAnsi="Tahoma" w:cs="Tahoma"/>
          <w:sz w:val="22"/>
        </w:rPr>
        <w:t>Užsakovui</w:t>
      </w:r>
      <w:r w:rsidRPr="001B3F03">
        <w:rPr>
          <w:rFonts w:ascii="Tahoma" w:hAnsi="Tahoma" w:cs="Tahoma"/>
          <w:sz w:val="22"/>
        </w:rPr>
        <w:t xml:space="preserve"> sunaikinimui arba pats sunaikinti visą iš </w:t>
      </w:r>
      <w:r w:rsidR="001B3F03" w:rsidRPr="001B3F03">
        <w:rPr>
          <w:rFonts w:ascii="Tahoma" w:hAnsi="Tahoma" w:cs="Tahoma"/>
          <w:sz w:val="22"/>
        </w:rPr>
        <w:t>Užsakovo</w:t>
      </w:r>
      <w:r w:rsidRPr="001B3F03">
        <w:rPr>
          <w:rFonts w:ascii="Tahoma" w:hAnsi="Tahoma" w:cs="Tahoma"/>
          <w:sz w:val="22"/>
        </w:rPr>
        <w:t xml:space="preserve"> gautą konfidencialią informaciją, šiuo atveju </w:t>
      </w:r>
      <w:r w:rsidR="001B3F03" w:rsidRPr="001B3F03">
        <w:rPr>
          <w:rFonts w:ascii="Tahoma" w:hAnsi="Tahoma" w:cs="Tahoma"/>
          <w:sz w:val="22"/>
        </w:rPr>
        <w:t xml:space="preserve">Tiekėjas </w:t>
      </w:r>
      <w:r w:rsidRPr="001B3F03">
        <w:rPr>
          <w:rFonts w:ascii="Tahoma" w:hAnsi="Tahoma" w:cs="Tahoma"/>
          <w:sz w:val="22"/>
        </w:rPr>
        <w:t xml:space="preserve">per 5 darbo dienas nuo </w:t>
      </w:r>
      <w:r w:rsidR="001B3F03" w:rsidRPr="001B3F03">
        <w:rPr>
          <w:rFonts w:ascii="Tahoma" w:hAnsi="Tahoma" w:cs="Tahoma"/>
          <w:sz w:val="22"/>
        </w:rPr>
        <w:t>Užsakovo</w:t>
      </w:r>
      <w:r w:rsidRPr="001B3F03">
        <w:rPr>
          <w:rFonts w:ascii="Tahoma" w:hAnsi="Tahoma" w:cs="Tahoma"/>
          <w:sz w:val="22"/>
        </w:rPr>
        <w:t xml:space="preserve"> pateikto prašymo gavimo dienos turi pateikti rašytinį patvirtinimą apie konfidencialios informacijos sunaikinimą, nurodant naudotas informacijos naikinimo priemones.</w:t>
      </w:r>
    </w:p>
    <w:p w14:paraId="17FBEA55" w14:textId="77777777" w:rsidR="00DE6D1E" w:rsidRPr="007B1E1A" w:rsidRDefault="00DE6D1E" w:rsidP="007B1E1A">
      <w:pPr>
        <w:rPr>
          <w:rFonts w:cs="Tahoma"/>
        </w:rPr>
      </w:pPr>
    </w:p>
    <w:p w14:paraId="3908577D" w14:textId="77777777" w:rsidR="007B1E1A" w:rsidRPr="007324B1" w:rsidRDefault="007B1E1A" w:rsidP="00D146E8">
      <w:pPr>
        <w:pStyle w:val="Sraopastraipa"/>
        <w:numPr>
          <w:ilvl w:val="0"/>
          <w:numId w:val="36"/>
        </w:numPr>
        <w:spacing w:after="0" w:line="360" w:lineRule="auto"/>
        <w:ind w:left="0" w:firstLine="567"/>
        <w:jc w:val="center"/>
        <w:rPr>
          <w:rFonts w:ascii="Tahoma" w:hAnsi="Tahoma" w:cs="Tahoma"/>
          <w:b/>
          <w:sz w:val="22"/>
        </w:rPr>
      </w:pPr>
      <w:r w:rsidRPr="007324B1">
        <w:rPr>
          <w:rFonts w:ascii="Tahoma" w:hAnsi="Tahoma" w:cs="Tahoma"/>
          <w:b/>
          <w:sz w:val="22"/>
        </w:rPr>
        <w:t>GINČŲ SPRENDIMO TVARKA</w:t>
      </w:r>
    </w:p>
    <w:p w14:paraId="10113832" w14:textId="6E31D10C" w:rsidR="007B1E1A" w:rsidRPr="007324B1" w:rsidRDefault="007B1E1A" w:rsidP="00D146E8">
      <w:pPr>
        <w:pStyle w:val="Sraopastraipa"/>
        <w:numPr>
          <w:ilvl w:val="1"/>
          <w:numId w:val="36"/>
        </w:numPr>
        <w:spacing w:after="0" w:line="360" w:lineRule="auto"/>
        <w:ind w:left="0" w:firstLine="567"/>
        <w:jc w:val="both"/>
        <w:rPr>
          <w:rFonts w:ascii="Tahoma" w:hAnsi="Tahoma" w:cs="Tahoma"/>
          <w:sz w:val="22"/>
        </w:rPr>
      </w:pPr>
      <w:r w:rsidRPr="007324B1">
        <w:rPr>
          <w:rFonts w:ascii="Tahoma" w:hAnsi="Tahoma" w:cs="Tahoma"/>
          <w:sz w:val="22"/>
        </w:rPr>
        <w:lastRenderedPageBreak/>
        <w:t xml:space="preserve">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w:t>
      </w:r>
      <w:r w:rsidR="004E6FEA">
        <w:rPr>
          <w:rFonts w:ascii="Tahoma" w:hAnsi="Tahoma" w:cs="Tahoma"/>
          <w:sz w:val="22"/>
        </w:rPr>
        <w:t>Užsakovo</w:t>
      </w:r>
      <w:r w:rsidRPr="007324B1">
        <w:rPr>
          <w:rFonts w:ascii="Tahoma" w:hAnsi="Tahoma" w:cs="Tahoma"/>
          <w:sz w:val="22"/>
        </w:rPr>
        <w:t xml:space="preserve"> buveinės vietą.</w:t>
      </w:r>
    </w:p>
    <w:p w14:paraId="7FA58B36" w14:textId="77777777" w:rsidR="007B1E1A" w:rsidRPr="00AA6271" w:rsidRDefault="007B1E1A" w:rsidP="00AA6271">
      <w:pPr>
        <w:spacing w:line="360" w:lineRule="auto"/>
        <w:ind w:firstLine="567"/>
        <w:jc w:val="both"/>
        <w:rPr>
          <w:rFonts w:cs="Tahoma"/>
        </w:rPr>
      </w:pPr>
    </w:p>
    <w:p w14:paraId="0CDA878A" w14:textId="77777777" w:rsidR="007B1E1A" w:rsidRPr="00AA6271" w:rsidRDefault="007B1E1A" w:rsidP="00D146E8">
      <w:pPr>
        <w:pStyle w:val="Sraopastraipa"/>
        <w:numPr>
          <w:ilvl w:val="0"/>
          <w:numId w:val="36"/>
        </w:numPr>
        <w:spacing w:after="0" w:line="360" w:lineRule="auto"/>
        <w:ind w:left="0" w:firstLine="567"/>
        <w:jc w:val="center"/>
        <w:rPr>
          <w:rFonts w:ascii="Tahoma" w:hAnsi="Tahoma" w:cs="Tahoma"/>
          <w:b/>
          <w:sz w:val="22"/>
        </w:rPr>
      </w:pPr>
      <w:r w:rsidRPr="00AA6271">
        <w:rPr>
          <w:rFonts w:ascii="Tahoma" w:hAnsi="Tahoma" w:cs="Tahoma"/>
          <w:b/>
          <w:sz w:val="22"/>
        </w:rPr>
        <w:t>UŽ SUTARTIES TINKAMĄ VYKDYMĄ ATSAKINGI ASMENYS</w:t>
      </w:r>
    </w:p>
    <w:p w14:paraId="368E626B" w14:textId="2BB9B74A" w:rsidR="00AA6271" w:rsidRPr="00F15867" w:rsidRDefault="007B1E1A" w:rsidP="00D146E8">
      <w:pPr>
        <w:pStyle w:val="Sraopastraipa"/>
        <w:numPr>
          <w:ilvl w:val="1"/>
          <w:numId w:val="36"/>
        </w:numPr>
        <w:spacing w:after="0" w:line="360" w:lineRule="auto"/>
        <w:ind w:left="0" w:firstLine="567"/>
        <w:jc w:val="both"/>
        <w:rPr>
          <w:rFonts w:ascii="Tahoma" w:hAnsi="Tahoma" w:cs="Tahoma"/>
          <w:sz w:val="22"/>
          <w:highlight w:val="black"/>
        </w:rPr>
      </w:pPr>
      <w:r w:rsidRPr="006D0B4E">
        <w:rPr>
          <w:rFonts w:ascii="Tahoma" w:hAnsi="Tahoma" w:cs="Tahoma"/>
          <w:sz w:val="22"/>
        </w:rPr>
        <w:t xml:space="preserve">Už Sutarties tinkamą vykdymą </w:t>
      </w:r>
      <w:r w:rsidR="00AA6271" w:rsidRPr="006D0B4E">
        <w:rPr>
          <w:rFonts w:ascii="Tahoma" w:hAnsi="Tahoma" w:cs="Tahoma"/>
          <w:sz w:val="22"/>
        </w:rPr>
        <w:t xml:space="preserve">Tiekėjas </w:t>
      </w:r>
      <w:r w:rsidRPr="006D0B4E">
        <w:rPr>
          <w:rFonts w:ascii="Tahoma" w:hAnsi="Tahoma" w:cs="Tahoma"/>
          <w:sz w:val="22"/>
        </w:rPr>
        <w:t xml:space="preserve">skiria atsakingu </w:t>
      </w:r>
      <w:r w:rsidR="00B82397" w:rsidRPr="006D0B4E">
        <w:rPr>
          <w:rFonts w:ascii="Tahoma" w:eastAsia="Times New Roman" w:hAnsi="Tahoma" w:cs="Tahoma"/>
          <w:sz w:val="22"/>
          <w:shd w:val="clear" w:color="auto" w:fill="FFFFFF"/>
        </w:rPr>
        <w:t>Fizikinių technologijų skyriaus laboratorijos</w:t>
      </w:r>
      <w:r w:rsidR="00B82397" w:rsidRPr="006D0B4E">
        <w:rPr>
          <w:rFonts w:ascii="Tahoma" w:eastAsia="Times New Roman" w:hAnsi="Tahoma" w:cs="Tahoma"/>
          <w:sz w:val="17"/>
          <w:szCs w:val="17"/>
          <w:shd w:val="clear" w:color="auto" w:fill="FFFFFF"/>
        </w:rPr>
        <w:t xml:space="preserve"> </w:t>
      </w:r>
      <w:r w:rsidR="00B82397" w:rsidRPr="006D0B4E">
        <w:rPr>
          <w:rFonts w:ascii="Tahoma" w:eastAsia="Times New Roman" w:hAnsi="Tahoma" w:cs="Tahoma"/>
          <w:sz w:val="22"/>
          <w:shd w:val="clear" w:color="auto" w:fill="FFFFFF"/>
        </w:rPr>
        <w:t xml:space="preserve">vadovą </w:t>
      </w:r>
      <w:r w:rsidR="006D0B4E" w:rsidRPr="006D0B4E">
        <w:rPr>
          <w:rFonts w:ascii="Tahoma" w:eastAsia="Times New Roman" w:hAnsi="Tahoma" w:cs="Tahoma"/>
          <w:sz w:val="22"/>
          <w:shd w:val="clear" w:color="auto" w:fill="FFFFFF"/>
        </w:rPr>
        <w:t>Rimantą Miškinį</w:t>
      </w:r>
      <w:r w:rsidRPr="006D0B4E">
        <w:rPr>
          <w:rFonts w:ascii="Tahoma" w:hAnsi="Tahoma" w:cs="Tahoma"/>
          <w:sz w:val="22"/>
        </w:rPr>
        <w:t xml:space="preserve">, </w:t>
      </w:r>
      <w:r w:rsidRPr="00F15867">
        <w:rPr>
          <w:rFonts w:ascii="Tahoma" w:hAnsi="Tahoma" w:cs="Tahoma"/>
          <w:sz w:val="22"/>
          <w:highlight w:val="black"/>
        </w:rPr>
        <w:t xml:space="preserve">telefono numeris </w:t>
      </w:r>
      <w:r w:rsidR="006A7A24" w:rsidRPr="00F15867">
        <w:rPr>
          <w:rFonts w:ascii="Tahoma" w:eastAsia="Times New Roman" w:hAnsi="Tahoma" w:cs="Tahoma"/>
          <w:sz w:val="22"/>
          <w:highlight w:val="black"/>
        </w:rPr>
        <w:t>+370 5 262 0194</w:t>
      </w:r>
      <w:r w:rsidRPr="00F15867">
        <w:rPr>
          <w:rFonts w:ascii="Tahoma" w:hAnsi="Tahoma" w:cs="Tahoma"/>
          <w:sz w:val="22"/>
          <w:highlight w:val="black"/>
        </w:rPr>
        <w:t xml:space="preserve">, elektroninio pašto adresas </w:t>
      </w:r>
      <w:hyperlink r:id="rId8" w:history="1">
        <w:r w:rsidR="008330A0" w:rsidRPr="00F15867">
          <w:rPr>
            <w:rStyle w:val="Hipersaitas"/>
            <w:rFonts w:ascii="Tahoma" w:hAnsi="Tahoma" w:cs="Tahoma"/>
            <w:color w:val="auto"/>
            <w:sz w:val="22"/>
            <w:highlight w:val="black"/>
          </w:rPr>
          <w:t>rimantas.miskinis</w:t>
        </w:r>
        <w:r w:rsidR="008330A0" w:rsidRPr="00F15867">
          <w:rPr>
            <w:rStyle w:val="Hipersaitas"/>
            <w:rFonts w:ascii="Tahoma" w:hAnsi="Tahoma" w:cs="Tahoma"/>
            <w:color w:val="auto"/>
            <w:sz w:val="22"/>
            <w:highlight w:val="black"/>
            <w:lang w:val="en-US"/>
          </w:rPr>
          <w:t>@</w:t>
        </w:r>
        <w:r w:rsidR="008330A0" w:rsidRPr="00F15867">
          <w:rPr>
            <w:rStyle w:val="Hipersaitas"/>
            <w:rFonts w:ascii="Tahoma" w:hAnsi="Tahoma" w:cs="Tahoma"/>
            <w:color w:val="auto"/>
            <w:sz w:val="22"/>
            <w:highlight w:val="black"/>
          </w:rPr>
          <w:t>ftmc.lt</w:t>
        </w:r>
      </w:hyperlink>
      <w:r w:rsidR="008330A0" w:rsidRPr="00F15867">
        <w:rPr>
          <w:rFonts w:ascii="Tahoma" w:hAnsi="Tahoma" w:cs="Tahoma"/>
          <w:sz w:val="22"/>
          <w:highlight w:val="black"/>
        </w:rPr>
        <w:t xml:space="preserve"> </w:t>
      </w:r>
      <w:r w:rsidRPr="00F15867">
        <w:rPr>
          <w:rFonts w:ascii="Tahoma" w:hAnsi="Tahoma" w:cs="Tahoma"/>
          <w:sz w:val="22"/>
          <w:highlight w:val="black"/>
        </w:rPr>
        <w:t>.</w:t>
      </w:r>
    </w:p>
    <w:p w14:paraId="50D2BE3A" w14:textId="0FC06966" w:rsidR="00AA6271" w:rsidRPr="00F15867" w:rsidRDefault="007B1E1A" w:rsidP="00773E47">
      <w:pPr>
        <w:pStyle w:val="Sraopastraipa"/>
        <w:numPr>
          <w:ilvl w:val="1"/>
          <w:numId w:val="36"/>
        </w:numPr>
        <w:spacing w:after="0" w:line="360" w:lineRule="auto"/>
        <w:ind w:left="0" w:firstLine="567"/>
        <w:jc w:val="both"/>
        <w:rPr>
          <w:rFonts w:ascii="Tahoma" w:hAnsi="Tahoma" w:cs="Tahoma"/>
          <w:color w:val="000000" w:themeColor="text1"/>
          <w:sz w:val="22"/>
          <w:highlight w:val="black"/>
        </w:rPr>
      </w:pPr>
      <w:r w:rsidRPr="00773E47">
        <w:rPr>
          <w:rFonts w:ascii="Tahoma" w:hAnsi="Tahoma" w:cs="Tahoma"/>
          <w:color w:val="000000" w:themeColor="text1"/>
          <w:sz w:val="22"/>
        </w:rPr>
        <w:t xml:space="preserve">Už Sutarties tinkamą vykdymą </w:t>
      </w:r>
      <w:r w:rsidR="00AA6271" w:rsidRPr="00773E47">
        <w:rPr>
          <w:rFonts w:ascii="Tahoma" w:hAnsi="Tahoma" w:cs="Tahoma"/>
          <w:color w:val="000000" w:themeColor="text1"/>
          <w:sz w:val="22"/>
        </w:rPr>
        <w:t>Užsakovas</w:t>
      </w:r>
      <w:r w:rsidRPr="00773E47">
        <w:rPr>
          <w:rFonts w:ascii="Tahoma" w:hAnsi="Tahoma" w:cs="Tahoma"/>
          <w:color w:val="000000" w:themeColor="text1"/>
          <w:sz w:val="22"/>
        </w:rPr>
        <w:t xml:space="preserve"> skiria atsakingu </w:t>
      </w:r>
      <w:r w:rsidR="00773E47" w:rsidRPr="00773E47">
        <w:rPr>
          <w:rFonts w:ascii="Tahoma" w:hAnsi="Tahoma" w:cs="Tahoma"/>
          <w:color w:val="000000" w:themeColor="text1"/>
          <w:sz w:val="22"/>
        </w:rPr>
        <w:t>El. parašo sertifikatų skyriaus produkto vadovą Zenoną Jodko</w:t>
      </w:r>
      <w:r w:rsidRPr="00773E47">
        <w:rPr>
          <w:rFonts w:ascii="Tahoma" w:hAnsi="Tahoma" w:cs="Tahoma"/>
          <w:color w:val="000000" w:themeColor="text1"/>
          <w:sz w:val="22"/>
        </w:rPr>
        <w:t xml:space="preserve">, </w:t>
      </w:r>
      <w:r w:rsidRPr="00F15867">
        <w:rPr>
          <w:rFonts w:ascii="Tahoma" w:hAnsi="Tahoma" w:cs="Tahoma"/>
          <w:color w:val="000000" w:themeColor="text1"/>
          <w:sz w:val="22"/>
          <w:highlight w:val="black"/>
        </w:rPr>
        <w:t xml:space="preserve">telefono numeris </w:t>
      </w:r>
      <w:r w:rsidR="00773E47" w:rsidRPr="00F15867">
        <w:rPr>
          <w:rFonts w:ascii="Tahoma" w:hAnsi="Tahoma" w:cs="Tahoma"/>
          <w:color w:val="000000" w:themeColor="text1"/>
          <w:sz w:val="22"/>
          <w:highlight w:val="black"/>
        </w:rPr>
        <w:t>8 (5) 2658 445</w:t>
      </w:r>
      <w:r w:rsidRPr="00F15867">
        <w:rPr>
          <w:rFonts w:ascii="Tahoma" w:hAnsi="Tahoma" w:cs="Tahoma"/>
          <w:color w:val="000000" w:themeColor="text1"/>
          <w:sz w:val="22"/>
          <w:highlight w:val="black"/>
        </w:rPr>
        <w:t xml:space="preserve">, elektroninio pašto adresas </w:t>
      </w:r>
      <w:r w:rsidR="00773E47" w:rsidRPr="00F15867">
        <w:rPr>
          <w:rFonts w:ascii="Tahoma" w:hAnsi="Tahoma" w:cs="Tahoma"/>
          <w:color w:val="000000" w:themeColor="text1"/>
          <w:sz w:val="22"/>
          <w:highlight w:val="black"/>
        </w:rPr>
        <w:t>Zenonas.Jodko@registrucentras.lt</w:t>
      </w:r>
      <w:r w:rsidRPr="00F15867">
        <w:rPr>
          <w:rFonts w:ascii="Tahoma" w:hAnsi="Tahoma" w:cs="Tahoma"/>
          <w:color w:val="000000" w:themeColor="text1"/>
          <w:sz w:val="22"/>
          <w:highlight w:val="black"/>
        </w:rPr>
        <w:t>.</w:t>
      </w:r>
    </w:p>
    <w:p w14:paraId="71147AF3" w14:textId="7BDE1BA0" w:rsidR="00392442" w:rsidRPr="00F15867" w:rsidRDefault="00392442" w:rsidP="00D146E8">
      <w:pPr>
        <w:pStyle w:val="Sraopastraipa"/>
        <w:numPr>
          <w:ilvl w:val="1"/>
          <w:numId w:val="36"/>
        </w:numPr>
        <w:spacing w:after="0" w:line="360" w:lineRule="auto"/>
        <w:ind w:left="0" w:firstLine="567"/>
        <w:jc w:val="both"/>
        <w:rPr>
          <w:rFonts w:ascii="Tahoma" w:hAnsi="Tahoma" w:cs="Tahoma"/>
          <w:sz w:val="22"/>
          <w:highlight w:val="black"/>
        </w:rPr>
      </w:pPr>
      <w:r w:rsidRPr="00F47213">
        <w:rPr>
          <w:rFonts w:ascii="Tahoma" w:hAnsi="Tahoma" w:cs="Tahoma"/>
          <w:sz w:val="22"/>
        </w:rPr>
        <w:t xml:space="preserve">Už Sutarties ir jos pakeitimų paskelbimą pagal Viešųjų pirkimų įstatymo 86 straipsnio 9 dalies nuostatas, Užsakovas skiria atsakingu </w:t>
      </w:r>
      <w:r w:rsidR="00A67550" w:rsidRPr="00F47213">
        <w:rPr>
          <w:rFonts w:ascii="Tahoma" w:hAnsi="Tahoma" w:cs="Tahoma"/>
          <w:sz w:val="22"/>
        </w:rPr>
        <w:t>Biuro ir veiklos apta</w:t>
      </w:r>
      <w:r w:rsidR="00A978BF" w:rsidRPr="00F47213">
        <w:rPr>
          <w:rFonts w:ascii="Tahoma" w:hAnsi="Tahoma" w:cs="Tahoma"/>
          <w:sz w:val="22"/>
        </w:rPr>
        <w:t xml:space="preserve">rnavimo srities pirkimų skyriaus Informacinių ir </w:t>
      </w:r>
      <w:r w:rsidR="000B765A" w:rsidRPr="00F47213">
        <w:rPr>
          <w:rFonts w:ascii="Tahoma" w:hAnsi="Tahoma" w:cs="Tahoma"/>
          <w:sz w:val="22"/>
        </w:rPr>
        <w:t xml:space="preserve">komunikacinių technologijų pirkimų grupės </w:t>
      </w:r>
      <w:r w:rsidR="00060EAE" w:rsidRPr="00F47213">
        <w:rPr>
          <w:rFonts w:ascii="Tahoma" w:hAnsi="Tahoma" w:cs="Tahoma"/>
          <w:sz w:val="22"/>
        </w:rPr>
        <w:t>pirkimų specialistė, VšĮ CPO LT, Jolita Gylienė</w:t>
      </w:r>
      <w:r w:rsidR="00E20701" w:rsidRPr="00F47213">
        <w:rPr>
          <w:rFonts w:ascii="Tahoma" w:hAnsi="Tahoma" w:cs="Tahoma"/>
          <w:sz w:val="22"/>
        </w:rPr>
        <w:t xml:space="preserve">, </w:t>
      </w:r>
      <w:hyperlink r:id="rId9" w:history="1">
        <w:r w:rsidR="00E20701" w:rsidRPr="00F15867">
          <w:rPr>
            <w:rStyle w:val="Hipersaitas"/>
            <w:rFonts w:ascii="Tahoma" w:hAnsi="Tahoma" w:cs="Tahoma"/>
            <w:color w:val="auto"/>
            <w:sz w:val="22"/>
            <w:highlight w:val="black"/>
          </w:rPr>
          <w:t>j.gyliene</w:t>
        </w:r>
        <w:r w:rsidR="00E20701" w:rsidRPr="00F15867">
          <w:rPr>
            <w:rStyle w:val="Hipersaitas"/>
            <w:rFonts w:ascii="Tahoma" w:hAnsi="Tahoma" w:cs="Tahoma"/>
            <w:color w:val="auto"/>
            <w:sz w:val="22"/>
            <w:highlight w:val="black"/>
            <w:lang w:val="en-US"/>
          </w:rPr>
          <w:t>@cpo.lt</w:t>
        </w:r>
      </w:hyperlink>
      <w:r w:rsidRPr="00F47213">
        <w:rPr>
          <w:rFonts w:ascii="Tahoma" w:hAnsi="Tahoma" w:cs="Tahoma"/>
          <w:sz w:val="22"/>
        </w:rPr>
        <w:t xml:space="preserve">, </w:t>
      </w:r>
      <w:r w:rsidRPr="00F47213">
        <w:rPr>
          <w:rFonts w:ascii="Tahoma" w:hAnsi="Tahoma" w:cs="Tahoma"/>
          <w:sz w:val="22"/>
          <w:bdr w:val="none" w:sz="0" w:space="0" w:color="auto" w:frame="1"/>
        </w:rPr>
        <w:t xml:space="preserve">o jo </w:t>
      </w:r>
      <w:r w:rsidRPr="00F47213">
        <w:rPr>
          <w:rFonts w:ascii="Tahoma" w:hAnsi="Tahoma" w:cs="Tahoma"/>
          <w:sz w:val="22"/>
          <w:lang w:eastAsia="ar-SA"/>
        </w:rPr>
        <w:t xml:space="preserve">nesant darbe (atostogų, nedarbingumo, darbo kaitos ar kitais atvejais) </w:t>
      </w:r>
      <w:r w:rsidR="00E20701" w:rsidRPr="00F47213">
        <w:rPr>
          <w:rFonts w:ascii="Tahoma" w:hAnsi="Tahoma" w:cs="Tahoma"/>
          <w:sz w:val="22"/>
        </w:rPr>
        <w:t>Biuro ir veiklos aptarnavimo srities pirkimų skyriaus Informacinių ir komunikacinių technologijų pirkimų grupės pirkimų specialistė, VšĮ CPO LT</w:t>
      </w:r>
      <w:r w:rsidR="009B2B99" w:rsidRPr="00F47213">
        <w:rPr>
          <w:rFonts w:ascii="Tahoma" w:hAnsi="Tahoma" w:cs="Tahoma"/>
          <w:sz w:val="22"/>
        </w:rPr>
        <w:t xml:space="preserve">, Vaiva </w:t>
      </w:r>
      <w:r w:rsidR="00193527" w:rsidRPr="00F47213">
        <w:rPr>
          <w:rFonts w:ascii="Tahoma" w:hAnsi="Tahoma" w:cs="Tahoma"/>
          <w:sz w:val="22"/>
        </w:rPr>
        <w:t>Š</w:t>
      </w:r>
      <w:r w:rsidR="009B2B99" w:rsidRPr="00F47213">
        <w:rPr>
          <w:rFonts w:ascii="Tahoma" w:hAnsi="Tahoma" w:cs="Tahoma"/>
          <w:sz w:val="22"/>
        </w:rPr>
        <w:t>ermuk</w:t>
      </w:r>
      <w:r w:rsidR="00193527" w:rsidRPr="00F47213">
        <w:rPr>
          <w:rFonts w:ascii="Tahoma" w:hAnsi="Tahoma" w:cs="Tahoma"/>
          <w:sz w:val="22"/>
        </w:rPr>
        <w:t>š</w:t>
      </w:r>
      <w:r w:rsidR="009B2B99" w:rsidRPr="00F47213">
        <w:rPr>
          <w:rFonts w:ascii="Tahoma" w:hAnsi="Tahoma" w:cs="Tahoma"/>
          <w:sz w:val="22"/>
        </w:rPr>
        <w:t>nyt</w:t>
      </w:r>
      <w:r w:rsidR="00193527" w:rsidRPr="00F47213">
        <w:rPr>
          <w:rFonts w:ascii="Tahoma" w:hAnsi="Tahoma" w:cs="Tahoma"/>
          <w:sz w:val="22"/>
        </w:rPr>
        <w:t>ė</w:t>
      </w:r>
      <w:r w:rsidR="009B2B99" w:rsidRPr="00F47213">
        <w:rPr>
          <w:rFonts w:ascii="Tahoma" w:hAnsi="Tahoma" w:cs="Tahoma"/>
          <w:sz w:val="22"/>
        </w:rPr>
        <w:t xml:space="preserve">-Lufino, </w:t>
      </w:r>
      <w:hyperlink r:id="rId10" w:history="1">
        <w:r w:rsidR="00B53A33" w:rsidRPr="00F15867">
          <w:rPr>
            <w:rStyle w:val="Hipersaitas"/>
            <w:rFonts w:ascii="Tahoma" w:hAnsi="Tahoma" w:cs="Tahoma"/>
            <w:color w:val="auto"/>
            <w:sz w:val="22"/>
            <w:highlight w:val="black"/>
          </w:rPr>
          <w:t>v.sermuksnyte@</w:t>
        </w:r>
        <w:r w:rsidR="00B53A33" w:rsidRPr="00F15867">
          <w:rPr>
            <w:rStyle w:val="Hipersaitas"/>
            <w:rFonts w:ascii="Tahoma" w:hAnsi="Tahoma" w:cs="Tahoma"/>
            <w:color w:val="auto"/>
            <w:sz w:val="22"/>
            <w:highlight w:val="black"/>
            <w:lang w:val="en-US"/>
          </w:rPr>
          <w:t>cpo.lt</w:t>
        </w:r>
      </w:hyperlink>
      <w:r w:rsidRPr="00F15867">
        <w:rPr>
          <w:rFonts w:ascii="Tahoma" w:hAnsi="Tahoma" w:cs="Tahoma"/>
          <w:sz w:val="22"/>
          <w:highlight w:val="black"/>
        </w:rPr>
        <w:t>.</w:t>
      </w:r>
    </w:p>
    <w:p w14:paraId="004C417E" w14:textId="7700B45E" w:rsidR="00983BC1" w:rsidRPr="00AA6271" w:rsidRDefault="00983BC1" w:rsidP="00D146E8">
      <w:pPr>
        <w:pStyle w:val="Sraopastraipa"/>
        <w:numPr>
          <w:ilvl w:val="1"/>
          <w:numId w:val="36"/>
        </w:numPr>
        <w:spacing w:after="0" w:line="360" w:lineRule="auto"/>
        <w:ind w:left="0" w:firstLine="567"/>
        <w:jc w:val="both"/>
        <w:rPr>
          <w:rFonts w:ascii="Tahoma" w:hAnsi="Tahoma" w:cs="Tahoma"/>
          <w:sz w:val="22"/>
        </w:rPr>
      </w:pPr>
      <w:r w:rsidRPr="008818CE">
        <w:rPr>
          <w:rFonts w:ascii="Tahoma" w:eastAsia="Times New Roman" w:hAnsi="Tahoma" w:cs="Tahoma"/>
          <w:sz w:val="22"/>
        </w:rPr>
        <w:t xml:space="preserve">Tiekėjas </w:t>
      </w:r>
      <w:r>
        <w:rPr>
          <w:rFonts w:ascii="Tahoma" w:eastAsia="Times New Roman" w:hAnsi="Tahoma" w:cs="Tahoma"/>
          <w:sz w:val="22"/>
        </w:rPr>
        <w:t>turi</w:t>
      </w:r>
      <w:r w:rsidRPr="008818CE">
        <w:rPr>
          <w:rFonts w:ascii="Tahoma" w:eastAsia="Times New Roman" w:hAnsi="Tahoma" w:cs="Tahoma"/>
          <w:sz w:val="22"/>
        </w:rPr>
        <w:t xml:space="preserve"> teis</w:t>
      </w:r>
      <w:r>
        <w:rPr>
          <w:rFonts w:ascii="Tahoma" w:eastAsia="Times New Roman" w:hAnsi="Tahoma" w:cs="Tahoma"/>
          <w:sz w:val="22"/>
        </w:rPr>
        <w:t>ę</w:t>
      </w:r>
      <w:r w:rsidRPr="008818CE">
        <w:rPr>
          <w:rFonts w:ascii="Tahoma" w:eastAsia="Times New Roman" w:hAnsi="Tahoma" w:cs="Tahoma"/>
          <w:sz w:val="22"/>
        </w:rPr>
        <w:t xml:space="preserve"> keisti Sutarties 1</w:t>
      </w:r>
      <w:r>
        <w:rPr>
          <w:rFonts w:ascii="Tahoma" w:eastAsia="Times New Roman" w:hAnsi="Tahoma" w:cs="Tahoma"/>
          <w:sz w:val="22"/>
        </w:rPr>
        <w:t>9</w:t>
      </w:r>
      <w:r w:rsidRPr="008818CE">
        <w:rPr>
          <w:rFonts w:ascii="Tahoma" w:eastAsia="Times New Roman" w:hAnsi="Tahoma" w:cs="Tahoma"/>
          <w:sz w:val="22"/>
        </w:rPr>
        <w:t xml:space="preserve">.1 punkte </w:t>
      </w:r>
      <w:r w:rsidRPr="008818CE">
        <w:rPr>
          <w:rFonts w:ascii="Tahoma" w:eastAsia="Arial Unicode MS" w:hAnsi="Tahoma" w:cs="Tahoma"/>
          <w:sz w:val="22"/>
          <w:bdr w:val="nil"/>
          <w:lang w:eastAsia="lt-LT"/>
        </w:rPr>
        <w:t>nurody</w:t>
      </w:r>
      <w:r>
        <w:rPr>
          <w:rFonts w:ascii="Tahoma" w:eastAsia="Arial Unicode MS" w:hAnsi="Tahoma" w:cs="Tahoma"/>
          <w:sz w:val="22"/>
          <w:bdr w:val="nil"/>
          <w:lang w:eastAsia="lt-LT"/>
        </w:rPr>
        <w:t>tą</w:t>
      </w:r>
      <w:r w:rsidRPr="008818CE">
        <w:rPr>
          <w:rFonts w:ascii="Tahoma" w:eastAsia="Arial Unicode MS" w:hAnsi="Tahoma" w:cs="Tahoma"/>
          <w:sz w:val="22"/>
          <w:bdr w:val="nil"/>
          <w:lang w:eastAsia="lt-LT"/>
        </w:rPr>
        <w:t xml:space="preserve"> </w:t>
      </w:r>
      <w:r>
        <w:rPr>
          <w:rFonts w:ascii="Tahoma" w:eastAsia="Arial Unicode MS" w:hAnsi="Tahoma" w:cs="Tahoma"/>
          <w:sz w:val="22"/>
          <w:bdr w:val="nil"/>
          <w:lang w:eastAsia="lt-LT"/>
        </w:rPr>
        <w:t xml:space="preserve">asmenį </w:t>
      </w:r>
      <w:r w:rsidRPr="008818CE">
        <w:rPr>
          <w:rFonts w:ascii="Tahoma" w:eastAsia="Times New Roman" w:hAnsi="Tahoma" w:cs="Tahoma"/>
          <w:sz w:val="22"/>
        </w:rPr>
        <w:t xml:space="preserve">be </w:t>
      </w:r>
      <w:r>
        <w:rPr>
          <w:rFonts w:ascii="Tahoma" w:eastAsia="Times New Roman" w:hAnsi="Tahoma" w:cs="Tahoma"/>
          <w:sz w:val="22"/>
        </w:rPr>
        <w:t xml:space="preserve">Užsakovo </w:t>
      </w:r>
      <w:r w:rsidRPr="008818CE">
        <w:rPr>
          <w:rFonts w:ascii="Tahoma" w:eastAsia="Times New Roman" w:hAnsi="Tahoma" w:cs="Tahoma"/>
          <w:sz w:val="22"/>
        </w:rPr>
        <w:t>raštiško sutikimo.</w:t>
      </w:r>
      <w:r>
        <w:rPr>
          <w:rFonts w:ascii="Tahoma" w:eastAsia="Times New Roman" w:hAnsi="Tahoma" w:cs="Tahoma"/>
          <w:sz w:val="22"/>
        </w:rPr>
        <w:t xml:space="preserve"> Apie asmens pakeitimą Tiekėjas turi pranešti 19.2. nurodytam asmeniui el. paštu.</w:t>
      </w:r>
    </w:p>
    <w:p w14:paraId="745B53DF" w14:textId="77777777" w:rsidR="007B1E1A" w:rsidRPr="007B1E1A" w:rsidRDefault="007B1E1A" w:rsidP="00CE358C">
      <w:pPr>
        <w:jc w:val="center"/>
        <w:rPr>
          <w:rFonts w:cs="Tahoma"/>
        </w:rPr>
      </w:pPr>
    </w:p>
    <w:p w14:paraId="6EAD8626" w14:textId="77777777" w:rsidR="007B1E1A" w:rsidRPr="00D27BF9" w:rsidRDefault="007B1E1A" w:rsidP="00CE358C">
      <w:pPr>
        <w:pStyle w:val="Sraopastraipa"/>
        <w:numPr>
          <w:ilvl w:val="0"/>
          <w:numId w:val="36"/>
        </w:numPr>
        <w:spacing w:after="0" w:line="360" w:lineRule="auto"/>
        <w:ind w:left="0" w:firstLine="567"/>
        <w:jc w:val="center"/>
        <w:rPr>
          <w:rFonts w:ascii="Tahoma" w:hAnsi="Tahoma" w:cs="Tahoma"/>
          <w:b/>
          <w:bCs/>
          <w:sz w:val="22"/>
        </w:rPr>
      </w:pPr>
      <w:r w:rsidRPr="00D27BF9">
        <w:rPr>
          <w:rFonts w:ascii="Tahoma" w:hAnsi="Tahoma" w:cs="Tahoma"/>
          <w:b/>
          <w:bCs/>
          <w:sz w:val="22"/>
        </w:rPr>
        <w:t>BAIGIAMOSIOS NUOSTATOS</w:t>
      </w:r>
    </w:p>
    <w:p w14:paraId="12004EA0" w14:textId="77777777" w:rsidR="00D27BF9" w:rsidRPr="00D27BF9" w:rsidRDefault="007B1E1A" w:rsidP="00D146E8">
      <w:pPr>
        <w:pStyle w:val="Sraopastraipa"/>
        <w:numPr>
          <w:ilvl w:val="1"/>
          <w:numId w:val="36"/>
        </w:numPr>
        <w:spacing w:after="0" w:line="360" w:lineRule="auto"/>
        <w:ind w:left="0" w:firstLine="567"/>
        <w:jc w:val="both"/>
        <w:rPr>
          <w:rFonts w:ascii="Tahoma" w:hAnsi="Tahoma" w:cs="Tahoma"/>
          <w:sz w:val="22"/>
        </w:rPr>
      </w:pPr>
      <w:r w:rsidRPr="00D27BF9">
        <w:rPr>
          <w:rFonts w:ascii="Tahoma" w:hAnsi="Tahoma" w:cs="Tahoma"/>
          <w:sz w:val="22"/>
        </w:rPr>
        <w:t xml:space="preserve">Sutarčiai ir visoms iš šios Sutarties atsirandančioms teisėms ir pareigoms taikomi Lietuvos Respublikos įstatymai bei kiti norminiai teisės aktai. Sutartis sudaryta ir turi būti aiškinama pagal Lietuvos Respublikos teisę. </w:t>
      </w:r>
    </w:p>
    <w:p w14:paraId="30D51C7A" w14:textId="77777777" w:rsidR="00D27BF9" w:rsidRPr="00D27BF9" w:rsidRDefault="007B1E1A" w:rsidP="00D146E8">
      <w:pPr>
        <w:pStyle w:val="Sraopastraipa"/>
        <w:numPr>
          <w:ilvl w:val="1"/>
          <w:numId w:val="36"/>
        </w:numPr>
        <w:spacing w:after="0" w:line="360" w:lineRule="auto"/>
        <w:ind w:left="0" w:firstLine="567"/>
        <w:jc w:val="both"/>
        <w:rPr>
          <w:rFonts w:ascii="Tahoma" w:hAnsi="Tahoma" w:cs="Tahoma"/>
          <w:sz w:val="22"/>
        </w:rPr>
      </w:pPr>
      <w:r w:rsidRPr="00D27BF9">
        <w:rPr>
          <w:rFonts w:ascii="Tahoma" w:hAnsi="Tahoma" w:cs="Tahoma"/>
          <w:sz w:val="22"/>
        </w:rPr>
        <w:t>Visus kitus klausimus, kurie neaptarti Sutartyje, reguliuoja Lietuvos Respublikos teisės aktai.</w:t>
      </w:r>
    </w:p>
    <w:p w14:paraId="7AB251AD" w14:textId="77777777" w:rsidR="00D27BF9" w:rsidRPr="00D27BF9" w:rsidRDefault="00475FF5" w:rsidP="00D146E8">
      <w:pPr>
        <w:pStyle w:val="Sraopastraipa"/>
        <w:numPr>
          <w:ilvl w:val="1"/>
          <w:numId w:val="36"/>
        </w:numPr>
        <w:spacing w:after="0" w:line="360" w:lineRule="auto"/>
        <w:ind w:left="0" w:firstLine="567"/>
        <w:jc w:val="both"/>
        <w:rPr>
          <w:rFonts w:ascii="Tahoma" w:hAnsi="Tahoma" w:cs="Tahoma"/>
          <w:sz w:val="22"/>
        </w:rPr>
      </w:pPr>
      <w:r>
        <w:rPr>
          <w:rFonts w:ascii="Tahoma" w:hAnsi="Tahoma" w:cs="Tahoma"/>
          <w:sz w:val="22"/>
        </w:rPr>
        <w:t>Tiekėja</w:t>
      </w:r>
      <w:r w:rsidR="007B1E1A" w:rsidRPr="00D27BF9">
        <w:rPr>
          <w:rFonts w:ascii="Tahoma" w:hAnsi="Tahoma" w:cs="Tahoma"/>
          <w:sz w:val="22"/>
        </w:rPr>
        <w:t>s neturi teisės perleisti visų arba dalies teisių ir pareigų pagal Sutartį jokiai trečiajai šaliai be išankstinio raštiško kitos šalies sutikimo.</w:t>
      </w:r>
    </w:p>
    <w:p w14:paraId="25F4667D" w14:textId="77777777" w:rsidR="00D27BF9" w:rsidRPr="00D27BF9" w:rsidRDefault="007B1E1A" w:rsidP="00D146E8">
      <w:pPr>
        <w:pStyle w:val="Sraopastraipa"/>
        <w:numPr>
          <w:ilvl w:val="1"/>
          <w:numId w:val="36"/>
        </w:numPr>
        <w:spacing w:after="0" w:line="360" w:lineRule="auto"/>
        <w:ind w:left="0" w:firstLine="567"/>
        <w:jc w:val="both"/>
        <w:rPr>
          <w:rFonts w:ascii="Tahoma" w:hAnsi="Tahoma" w:cs="Tahoma"/>
          <w:sz w:val="22"/>
        </w:rPr>
      </w:pPr>
      <w:r w:rsidRPr="00D27BF9">
        <w:rPr>
          <w:rFonts w:ascii="Tahoma" w:hAnsi="Tahoma" w:cs="Tahoma"/>
          <w:sz w:val="22"/>
        </w:rPr>
        <w:t xml:space="preserve">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 </w:t>
      </w:r>
    </w:p>
    <w:p w14:paraId="2C0CA101" w14:textId="77777777" w:rsidR="007B1E1A" w:rsidRPr="00D27BF9" w:rsidRDefault="007B1E1A" w:rsidP="00D146E8">
      <w:pPr>
        <w:pStyle w:val="Sraopastraipa"/>
        <w:numPr>
          <w:ilvl w:val="1"/>
          <w:numId w:val="36"/>
        </w:numPr>
        <w:spacing w:after="0" w:line="360" w:lineRule="auto"/>
        <w:ind w:left="0" w:firstLine="567"/>
        <w:jc w:val="both"/>
        <w:rPr>
          <w:rFonts w:ascii="Tahoma" w:hAnsi="Tahoma" w:cs="Tahoma"/>
          <w:sz w:val="22"/>
        </w:rPr>
      </w:pPr>
      <w:r w:rsidRPr="00D27BF9">
        <w:rPr>
          <w:rFonts w:ascii="Tahoma" w:hAnsi="Tahoma" w:cs="Tahoma"/>
          <w:sz w:val="22"/>
        </w:rPr>
        <w:t>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7B8963CC" w14:textId="77777777" w:rsidR="007B1E1A" w:rsidRPr="007B1E1A" w:rsidRDefault="007B1E1A" w:rsidP="007B1E1A">
      <w:pPr>
        <w:rPr>
          <w:rFonts w:cs="Tahoma"/>
        </w:rPr>
      </w:pPr>
    </w:p>
    <w:p w14:paraId="60C69167" w14:textId="77777777" w:rsidR="007B1E1A" w:rsidRPr="00D27BF9" w:rsidRDefault="007B1E1A" w:rsidP="00D146E8">
      <w:pPr>
        <w:pStyle w:val="Sraopastraipa"/>
        <w:numPr>
          <w:ilvl w:val="0"/>
          <w:numId w:val="36"/>
        </w:numPr>
        <w:spacing w:after="0" w:line="360" w:lineRule="auto"/>
        <w:ind w:left="0" w:firstLine="567"/>
        <w:jc w:val="center"/>
        <w:rPr>
          <w:rFonts w:ascii="Tahoma" w:hAnsi="Tahoma" w:cs="Tahoma"/>
          <w:b/>
          <w:sz w:val="22"/>
        </w:rPr>
      </w:pPr>
      <w:r w:rsidRPr="00D27BF9">
        <w:rPr>
          <w:rFonts w:ascii="Tahoma" w:hAnsi="Tahoma" w:cs="Tahoma"/>
          <w:b/>
          <w:sz w:val="22"/>
        </w:rPr>
        <w:t>SUTARTIES PRIEDAI</w:t>
      </w:r>
    </w:p>
    <w:p w14:paraId="3CC505D8" w14:textId="77777777" w:rsidR="00D27BF9" w:rsidRPr="00D27BF9" w:rsidRDefault="007B1E1A" w:rsidP="00D146E8">
      <w:pPr>
        <w:pStyle w:val="Sraopastraipa"/>
        <w:numPr>
          <w:ilvl w:val="1"/>
          <w:numId w:val="36"/>
        </w:numPr>
        <w:spacing w:after="0" w:line="360" w:lineRule="auto"/>
        <w:ind w:left="0" w:firstLine="567"/>
        <w:jc w:val="both"/>
        <w:rPr>
          <w:rFonts w:ascii="Tahoma" w:hAnsi="Tahoma" w:cs="Tahoma"/>
          <w:sz w:val="22"/>
        </w:rPr>
      </w:pPr>
      <w:r w:rsidRPr="00D27BF9">
        <w:rPr>
          <w:rFonts w:ascii="Tahoma" w:hAnsi="Tahoma" w:cs="Tahoma"/>
          <w:sz w:val="22"/>
        </w:rPr>
        <w:lastRenderedPageBreak/>
        <w:t>Sutarties priedai yra neatskiriama Sutarties dalis:</w:t>
      </w:r>
    </w:p>
    <w:p w14:paraId="6D7DF8BF" w14:textId="7A4609CF" w:rsidR="00D27BF9" w:rsidRPr="00D27BF9" w:rsidRDefault="007B1E1A" w:rsidP="00D146E8">
      <w:pPr>
        <w:pStyle w:val="Sraopastraipa"/>
        <w:numPr>
          <w:ilvl w:val="1"/>
          <w:numId w:val="36"/>
        </w:numPr>
        <w:spacing w:after="0" w:line="360" w:lineRule="auto"/>
        <w:ind w:left="0" w:firstLine="567"/>
        <w:jc w:val="both"/>
        <w:rPr>
          <w:rFonts w:ascii="Tahoma" w:hAnsi="Tahoma" w:cs="Tahoma"/>
          <w:sz w:val="22"/>
        </w:rPr>
      </w:pPr>
      <w:r w:rsidRPr="00D27BF9">
        <w:rPr>
          <w:rFonts w:ascii="Tahoma" w:hAnsi="Tahoma" w:cs="Tahoma"/>
          <w:b/>
          <w:sz w:val="22"/>
        </w:rPr>
        <w:t>1 priedas</w:t>
      </w:r>
      <w:r w:rsidR="00AC0E25">
        <w:rPr>
          <w:rFonts w:ascii="Tahoma" w:hAnsi="Tahoma" w:cs="Tahoma"/>
          <w:sz w:val="22"/>
        </w:rPr>
        <w:t xml:space="preserve"> „Techninė specifikacija"</w:t>
      </w:r>
    </w:p>
    <w:p w14:paraId="14BCA9F4" w14:textId="23866033" w:rsidR="00D27BF9" w:rsidRPr="00D27BF9" w:rsidRDefault="007B1E1A" w:rsidP="00D146E8">
      <w:pPr>
        <w:pStyle w:val="Sraopastraipa"/>
        <w:numPr>
          <w:ilvl w:val="1"/>
          <w:numId w:val="36"/>
        </w:numPr>
        <w:spacing w:after="0" w:line="360" w:lineRule="auto"/>
        <w:ind w:left="0" w:firstLine="567"/>
        <w:jc w:val="both"/>
        <w:rPr>
          <w:rFonts w:ascii="Tahoma" w:hAnsi="Tahoma" w:cs="Tahoma"/>
          <w:sz w:val="22"/>
        </w:rPr>
      </w:pPr>
      <w:r w:rsidRPr="00D27BF9">
        <w:rPr>
          <w:rFonts w:ascii="Tahoma" w:hAnsi="Tahoma" w:cs="Tahoma"/>
          <w:b/>
          <w:sz w:val="22"/>
        </w:rPr>
        <w:t>2 priedas</w:t>
      </w:r>
      <w:r w:rsidR="00AC0E25">
        <w:rPr>
          <w:rFonts w:ascii="Tahoma" w:hAnsi="Tahoma" w:cs="Tahoma"/>
          <w:sz w:val="22"/>
        </w:rPr>
        <w:t xml:space="preserve"> „Pasiūlymas“</w:t>
      </w:r>
    </w:p>
    <w:p w14:paraId="2F972519" w14:textId="02D31183" w:rsidR="007B1E1A" w:rsidRPr="007B1E1A" w:rsidRDefault="007B1E1A" w:rsidP="007B1E1A">
      <w:pPr>
        <w:rPr>
          <w:rFonts w:cs="Tahoma"/>
        </w:rPr>
      </w:pPr>
    </w:p>
    <w:p w14:paraId="5476F610" w14:textId="77777777" w:rsidR="007B1E1A" w:rsidRPr="00812F86" w:rsidRDefault="007B1E1A" w:rsidP="00D146E8">
      <w:pPr>
        <w:pStyle w:val="Sraopastraipa"/>
        <w:numPr>
          <w:ilvl w:val="0"/>
          <w:numId w:val="36"/>
        </w:numPr>
        <w:jc w:val="center"/>
        <w:rPr>
          <w:rFonts w:ascii="Tahoma" w:hAnsi="Tahoma" w:cs="Tahoma"/>
          <w:b/>
          <w:bCs/>
          <w:sz w:val="22"/>
        </w:rPr>
      </w:pPr>
      <w:r w:rsidRPr="00812F86">
        <w:rPr>
          <w:rFonts w:ascii="Tahoma" w:hAnsi="Tahoma" w:cs="Tahoma"/>
          <w:b/>
          <w:bCs/>
          <w:sz w:val="22"/>
        </w:rPr>
        <w:t>ŠALIŲ JURIDINIAI ADRESAI, REKVIZITAI IR PARAŠAI</w:t>
      </w:r>
    </w:p>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7B1E1A" w:rsidRPr="007B1E1A" w14:paraId="71826B95" w14:textId="77777777" w:rsidTr="004D2558">
        <w:trPr>
          <w:trHeight w:val="280"/>
        </w:trPr>
        <w:tc>
          <w:tcPr>
            <w:tcW w:w="5670" w:type="dxa"/>
          </w:tcPr>
          <w:bookmarkEnd w:id="0"/>
          <w:p w14:paraId="65CEF625" w14:textId="77777777" w:rsidR="007B1E1A" w:rsidRPr="007B1E1A" w:rsidRDefault="00475FF5" w:rsidP="007B1E1A">
            <w:pPr>
              <w:spacing w:line="259" w:lineRule="auto"/>
              <w:rPr>
                <w:rFonts w:ascii="Tahoma" w:eastAsiaTheme="minorHAnsi" w:hAnsi="Tahoma" w:cs="Tahoma"/>
                <w:b/>
                <w:bCs/>
                <w:sz w:val="22"/>
                <w:szCs w:val="22"/>
                <w:lang w:eastAsia="en-US"/>
              </w:rPr>
            </w:pPr>
            <w:r>
              <w:rPr>
                <w:rFonts w:ascii="Tahoma" w:eastAsiaTheme="minorHAnsi" w:hAnsi="Tahoma" w:cs="Tahoma"/>
                <w:b/>
                <w:bCs/>
                <w:sz w:val="22"/>
                <w:szCs w:val="22"/>
                <w:lang w:eastAsia="en-US"/>
              </w:rPr>
              <w:t>UŽSAKOVAS</w:t>
            </w:r>
            <w:r w:rsidR="007B1E1A" w:rsidRPr="007B1E1A">
              <w:rPr>
                <w:rFonts w:ascii="Tahoma" w:eastAsiaTheme="minorHAnsi" w:hAnsi="Tahoma" w:cs="Tahoma"/>
                <w:b/>
                <w:bCs/>
                <w:sz w:val="22"/>
                <w:szCs w:val="22"/>
                <w:lang w:eastAsia="en-US"/>
              </w:rPr>
              <w:t>:</w:t>
            </w:r>
          </w:p>
        </w:tc>
        <w:tc>
          <w:tcPr>
            <w:tcW w:w="4536" w:type="dxa"/>
          </w:tcPr>
          <w:p w14:paraId="4FC5C77A" w14:textId="77777777" w:rsidR="007B1E1A" w:rsidRPr="007B1E1A" w:rsidRDefault="00475FF5" w:rsidP="007B1E1A">
            <w:pPr>
              <w:spacing w:line="259" w:lineRule="auto"/>
              <w:rPr>
                <w:rFonts w:ascii="Tahoma" w:eastAsiaTheme="minorHAnsi" w:hAnsi="Tahoma" w:cs="Tahoma"/>
                <w:b/>
                <w:bCs/>
                <w:sz w:val="22"/>
                <w:szCs w:val="22"/>
                <w:lang w:eastAsia="en-US"/>
              </w:rPr>
            </w:pPr>
            <w:r>
              <w:rPr>
                <w:rFonts w:ascii="Tahoma" w:eastAsiaTheme="minorHAnsi" w:hAnsi="Tahoma" w:cs="Tahoma"/>
                <w:b/>
                <w:bCs/>
                <w:sz w:val="22"/>
                <w:szCs w:val="22"/>
                <w:lang w:eastAsia="en-US"/>
              </w:rPr>
              <w:t>TIEKĖJAS</w:t>
            </w:r>
            <w:r w:rsidR="007B1E1A" w:rsidRPr="007B1E1A">
              <w:rPr>
                <w:rFonts w:ascii="Tahoma" w:eastAsiaTheme="minorHAnsi" w:hAnsi="Tahoma" w:cs="Tahoma"/>
                <w:b/>
                <w:bCs/>
                <w:sz w:val="22"/>
                <w:szCs w:val="22"/>
                <w:lang w:eastAsia="en-US"/>
              </w:rPr>
              <w:t>:</w:t>
            </w:r>
          </w:p>
        </w:tc>
      </w:tr>
    </w:tbl>
    <w:tbl>
      <w:tblPr>
        <w:tblW w:w="10206" w:type="dxa"/>
        <w:tblLook w:val="01E0" w:firstRow="1" w:lastRow="1" w:firstColumn="1" w:lastColumn="1" w:noHBand="0" w:noVBand="0"/>
      </w:tblPr>
      <w:tblGrid>
        <w:gridCol w:w="2552"/>
        <w:gridCol w:w="1238"/>
        <w:gridCol w:w="1898"/>
        <w:gridCol w:w="2250"/>
        <w:gridCol w:w="1649"/>
        <w:gridCol w:w="619"/>
      </w:tblGrid>
      <w:tr w:rsidR="007B1E1A" w:rsidRPr="007B1E1A" w14:paraId="3A6FAB50" w14:textId="77777777" w:rsidTr="004D2558">
        <w:tc>
          <w:tcPr>
            <w:tcW w:w="5688" w:type="dxa"/>
            <w:gridSpan w:val="3"/>
          </w:tcPr>
          <w:p w14:paraId="33663249" w14:textId="77777777" w:rsidR="007B1E1A" w:rsidRPr="007B1E1A" w:rsidRDefault="007B1E1A" w:rsidP="007B1E1A">
            <w:pPr>
              <w:rPr>
                <w:rFonts w:cs="Tahoma"/>
                <w:b/>
              </w:rPr>
            </w:pPr>
            <w:r w:rsidRPr="007B1E1A">
              <w:rPr>
                <w:rFonts w:cs="Tahoma"/>
                <w:b/>
              </w:rPr>
              <w:t>Valstybės įmonė Registrų centras:</w:t>
            </w:r>
          </w:p>
        </w:tc>
        <w:tc>
          <w:tcPr>
            <w:tcW w:w="4518" w:type="dxa"/>
            <w:gridSpan w:val="3"/>
          </w:tcPr>
          <w:p w14:paraId="72A3D76F" w14:textId="5EF207F7" w:rsidR="007B1E1A" w:rsidRPr="007B1E1A" w:rsidRDefault="00FB679F" w:rsidP="007B1E1A">
            <w:pPr>
              <w:rPr>
                <w:rFonts w:cs="Tahoma"/>
                <w:b/>
              </w:rPr>
            </w:pPr>
            <w:r w:rsidRPr="003D27B5">
              <w:rPr>
                <w:rFonts w:cs="Tahoma"/>
                <w:b/>
                <w:bCs/>
                <w:sz w:val="20"/>
                <w:szCs w:val="20"/>
              </w:rPr>
              <w:t>VMTI Fizinių ir technologijos mokslų centras</w:t>
            </w:r>
            <w:r w:rsidR="007B1E1A" w:rsidRPr="007B1E1A">
              <w:rPr>
                <w:rFonts w:cs="Tahoma"/>
                <w:b/>
              </w:rPr>
              <w:t>:</w:t>
            </w:r>
          </w:p>
          <w:p w14:paraId="128CB104" w14:textId="77777777" w:rsidR="007B1E1A" w:rsidRPr="007B1E1A" w:rsidRDefault="007B1E1A" w:rsidP="007B1E1A">
            <w:pPr>
              <w:rPr>
                <w:rFonts w:cs="Tahoma"/>
              </w:rPr>
            </w:pPr>
          </w:p>
        </w:tc>
      </w:tr>
      <w:tr w:rsidR="007B1E1A" w:rsidRPr="007B1E1A" w14:paraId="393E9453" w14:textId="77777777" w:rsidTr="004D2558">
        <w:trPr>
          <w:trHeight w:val="162"/>
        </w:trPr>
        <w:tc>
          <w:tcPr>
            <w:tcW w:w="2552" w:type="dxa"/>
          </w:tcPr>
          <w:p w14:paraId="690BF321" w14:textId="77777777" w:rsidR="007B1E1A" w:rsidRPr="007B1E1A" w:rsidRDefault="007B1E1A" w:rsidP="007B1E1A">
            <w:pPr>
              <w:rPr>
                <w:rFonts w:cs="Tahoma"/>
              </w:rPr>
            </w:pPr>
            <w:r w:rsidRPr="007B1E1A">
              <w:rPr>
                <w:rFonts w:cs="Tahoma"/>
              </w:rPr>
              <w:t>Adresas:</w:t>
            </w:r>
          </w:p>
        </w:tc>
        <w:tc>
          <w:tcPr>
            <w:tcW w:w="3136" w:type="dxa"/>
            <w:gridSpan w:val="2"/>
          </w:tcPr>
          <w:p w14:paraId="0A7B1561" w14:textId="70CD1E3E" w:rsidR="007B1E1A" w:rsidRPr="007B1E1A" w:rsidRDefault="00356377" w:rsidP="007B1E1A">
            <w:pPr>
              <w:rPr>
                <w:rFonts w:cs="Tahoma"/>
              </w:rPr>
            </w:pPr>
            <w:r>
              <w:rPr>
                <w:rFonts w:cs="Tahoma"/>
              </w:rPr>
              <w:t>Lvi</w:t>
            </w:r>
            <w:r w:rsidR="007B1E1A" w:rsidRPr="007B1E1A">
              <w:rPr>
                <w:rFonts w:cs="Tahoma"/>
              </w:rPr>
              <w:t>vo g. 25-101,</w:t>
            </w:r>
          </w:p>
          <w:p w14:paraId="2EEFDC4B" w14:textId="77777777" w:rsidR="007B1E1A" w:rsidRPr="007B1E1A" w:rsidRDefault="007B1E1A" w:rsidP="007B1E1A">
            <w:pPr>
              <w:rPr>
                <w:rFonts w:cs="Tahoma"/>
              </w:rPr>
            </w:pPr>
            <w:r w:rsidRPr="007B1E1A">
              <w:rPr>
                <w:rFonts w:cs="Tahoma"/>
              </w:rPr>
              <w:t>09320 Vilnius</w:t>
            </w:r>
          </w:p>
        </w:tc>
        <w:tc>
          <w:tcPr>
            <w:tcW w:w="2250" w:type="dxa"/>
          </w:tcPr>
          <w:p w14:paraId="42E2E99C" w14:textId="77777777" w:rsidR="007B1E1A" w:rsidRPr="007B1E1A" w:rsidRDefault="007B1E1A" w:rsidP="007B1E1A">
            <w:pPr>
              <w:rPr>
                <w:rFonts w:cs="Tahoma"/>
              </w:rPr>
            </w:pPr>
            <w:r w:rsidRPr="007B1E1A">
              <w:rPr>
                <w:rFonts w:cs="Tahoma"/>
              </w:rPr>
              <w:t>Adresas:</w:t>
            </w:r>
          </w:p>
        </w:tc>
        <w:tc>
          <w:tcPr>
            <w:tcW w:w="2268" w:type="dxa"/>
            <w:gridSpan w:val="2"/>
          </w:tcPr>
          <w:p w14:paraId="1628E0A3" w14:textId="17229655" w:rsidR="007B1E1A" w:rsidRPr="007B1E1A" w:rsidRDefault="00995356" w:rsidP="007B1E1A">
            <w:pPr>
              <w:rPr>
                <w:rFonts w:cs="Tahoma"/>
              </w:rPr>
            </w:pPr>
            <w:r>
              <w:rPr>
                <w:rFonts w:ascii="Roboto" w:hAnsi="Roboto"/>
                <w:color w:val="38415B"/>
                <w:shd w:val="clear" w:color="auto" w:fill="FFFFFF"/>
              </w:rPr>
              <w:t>Savanorių pr. 231, LT-02300 Vilnius</w:t>
            </w:r>
            <w:r w:rsidRPr="007B1E1A" w:rsidDel="00995356">
              <w:rPr>
                <w:rFonts w:cs="Tahoma"/>
              </w:rPr>
              <w:t xml:space="preserve"> </w:t>
            </w:r>
          </w:p>
        </w:tc>
      </w:tr>
      <w:tr w:rsidR="007B1E1A" w:rsidRPr="007B1E1A" w14:paraId="44B18E5B" w14:textId="77777777" w:rsidTr="004D2558">
        <w:trPr>
          <w:trHeight w:val="158"/>
        </w:trPr>
        <w:tc>
          <w:tcPr>
            <w:tcW w:w="2552" w:type="dxa"/>
          </w:tcPr>
          <w:p w14:paraId="30CCF617" w14:textId="77777777" w:rsidR="007B1E1A" w:rsidRPr="007B1E1A" w:rsidRDefault="007B1E1A" w:rsidP="007B1E1A">
            <w:pPr>
              <w:rPr>
                <w:rFonts w:cs="Tahoma"/>
              </w:rPr>
            </w:pPr>
            <w:r w:rsidRPr="007B1E1A">
              <w:rPr>
                <w:rFonts w:cs="Tahoma"/>
              </w:rPr>
              <w:t>Tel.</w:t>
            </w:r>
          </w:p>
        </w:tc>
        <w:tc>
          <w:tcPr>
            <w:tcW w:w="3136" w:type="dxa"/>
            <w:gridSpan w:val="2"/>
          </w:tcPr>
          <w:p w14:paraId="4209A433" w14:textId="77777777" w:rsidR="007B1E1A" w:rsidRPr="007B1E1A" w:rsidRDefault="007B1E1A" w:rsidP="007B1E1A">
            <w:pPr>
              <w:rPr>
                <w:rFonts w:cs="Tahoma"/>
              </w:rPr>
            </w:pPr>
            <w:r w:rsidRPr="007B1E1A">
              <w:rPr>
                <w:rFonts w:cs="Tahoma"/>
              </w:rPr>
              <w:t>(8 5) 268 8262</w:t>
            </w:r>
          </w:p>
        </w:tc>
        <w:tc>
          <w:tcPr>
            <w:tcW w:w="2250" w:type="dxa"/>
          </w:tcPr>
          <w:p w14:paraId="06ED1C30" w14:textId="77777777" w:rsidR="007B1E1A" w:rsidRPr="007B1E1A" w:rsidRDefault="007B1E1A" w:rsidP="007B1E1A">
            <w:pPr>
              <w:rPr>
                <w:rFonts w:cs="Tahoma"/>
              </w:rPr>
            </w:pPr>
            <w:r w:rsidRPr="007B1E1A">
              <w:rPr>
                <w:rFonts w:cs="Tahoma"/>
              </w:rPr>
              <w:t>Tel.</w:t>
            </w:r>
          </w:p>
        </w:tc>
        <w:tc>
          <w:tcPr>
            <w:tcW w:w="2268" w:type="dxa"/>
            <w:gridSpan w:val="2"/>
          </w:tcPr>
          <w:p w14:paraId="515F00E1" w14:textId="1F030BAA" w:rsidR="007B1E1A" w:rsidRPr="007B1E1A" w:rsidRDefault="004171FB" w:rsidP="007B1E1A">
            <w:pPr>
              <w:rPr>
                <w:rFonts w:cs="Tahoma"/>
              </w:rPr>
            </w:pPr>
            <w:r>
              <w:rPr>
                <w:rFonts w:ascii="Roboto" w:hAnsi="Roboto"/>
                <w:color w:val="38415B"/>
                <w:shd w:val="clear" w:color="auto" w:fill="FFFFFF"/>
              </w:rPr>
              <w:t>(85) 264 9211</w:t>
            </w:r>
          </w:p>
        </w:tc>
      </w:tr>
      <w:tr w:rsidR="007B1E1A" w:rsidRPr="007B1E1A" w14:paraId="3A132E0B" w14:textId="77777777" w:rsidTr="004D2558">
        <w:trPr>
          <w:trHeight w:val="158"/>
        </w:trPr>
        <w:tc>
          <w:tcPr>
            <w:tcW w:w="2552" w:type="dxa"/>
          </w:tcPr>
          <w:p w14:paraId="6AAF11FF" w14:textId="77777777" w:rsidR="007B1E1A" w:rsidRPr="007B1E1A" w:rsidRDefault="007B1E1A" w:rsidP="007B1E1A">
            <w:pPr>
              <w:rPr>
                <w:rFonts w:cs="Tahoma"/>
              </w:rPr>
            </w:pPr>
            <w:r w:rsidRPr="007B1E1A">
              <w:rPr>
                <w:rFonts w:cs="Tahoma"/>
              </w:rPr>
              <w:t>El. paštas</w:t>
            </w:r>
          </w:p>
        </w:tc>
        <w:tc>
          <w:tcPr>
            <w:tcW w:w="3136" w:type="dxa"/>
            <w:gridSpan w:val="2"/>
          </w:tcPr>
          <w:p w14:paraId="595254C7" w14:textId="77777777" w:rsidR="007B1E1A" w:rsidRPr="007B1E1A" w:rsidRDefault="00EF3A30" w:rsidP="007B1E1A">
            <w:pPr>
              <w:rPr>
                <w:rFonts w:cs="Tahoma"/>
              </w:rPr>
            </w:pPr>
            <w:hyperlink r:id="rId11" w:history="1">
              <w:r w:rsidR="007B1E1A" w:rsidRPr="007B1E1A">
                <w:rPr>
                  <w:rStyle w:val="Hipersaitas"/>
                  <w:rFonts w:cs="Tahoma"/>
                </w:rPr>
                <w:t>info@registrucentras.lt</w:t>
              </w:r>
            </w:hyperlink>
            <w:r w:rsidR="007B1E1A" w:rsidRPr="007B1E1A">
              <w:rPr>
                <w:rFonts w:cs="Tahoma"/>
              </w:rPr>
              <w:t xml:space="preserve"> </w:t>
            </w:r>
          </w:p>
        </w:tc>
        <w:tc>
          <w:tcPr>
            <w:tcW w:w="2250" w:type="dxa"/>
          </w:tcPr>
          <w:p w14:paraId="468B3AC6" w14:textId="77777777" w:rsidR="007B1E1A" w:rsidRPr="007B1E1A" w:rsidRDefault="007B1E1A" w:rsidP="007B1E1A">
            <w:pPr>
              <w:rPr>
                <w:rFonts w:cs="Tahoma"/>
              </w:rPr>
            </w:pPr>
            <w:r w:rsidRPr="007B1E1A">
              <w:rPr>
                <w:rFonts w:cs="Tahoma"/>
              </w:rPr>
              <w:t>El. paštas</w:t>
            </w:r>
          </w:p>
        </w:tc>
        <w:tc>
          <w:tcPr>
            <w:tcW w:w="2268" w:type="dxa"/>
            <w:gridSpan w:val="2"/>
          </w:tcPr>
          <w:p w14:paraId="665A87A8" w14:textId="60AF98F0" w:rsidR="007B1E1A" w:rsidRPr="007B1E1A" w:rsidRDefault="00EF3A30" w:rsidP="007B1E1A">
            <w:pPr>
              <w:rPr>
                <w:rFonts w:cs="Tahoma"/>
              </w:rPr>
            </w:pPr>
            <w:hyperlink r:id="rId12" w:history="1">
              <w:r w:rsidR="00E6210C">
                <w:rPr>
                  <w:rStyle w:val="Hipersaitas"/>
                  <w:rFonts w:ascii="Roboto" w:hAnsi="Roboto"/>
                  <w:color w:val="00AEEF"/>
                  <w:shd w:val="clear" w:color="auto" w:fill="FFFFFF"/>
                </w:rPr>
                <w:t>office@ftmc.lt</w:t>
              </w:r>
            </w:hyperlink>
            <w:r w:rsidR="00E6210C">
              <w:rPr>
                <w:rFonts w:cs="Tahoma"/>
              </w:rPr>
              <w:t xml:space="preserve"> </w:t>
            </w:r>
          </w:p>
        </w:tc>
      </w:tr>
      <w:tr w:rsidR="007B1E1A" w:rsidRPr="007B1E1A" w14:paraId="3CE78947" w14:textId="77777777" w:rsidTr="004D2558">
        <w:trPr>
          <w:trHeight w:val="158"/>
        </w:trPr>
        <w:tc>
          <w:tcPr>
            <w:tcW w:w="2552" w:type="dxa"/>
          </w:tcPr>
          <w:p w14:paraId="0CDA390F" w14:textId="77777777" w:rsidR="007B1E1A" w:rsidRPr="007B1E1A" w:rsidRDefault="007B1E1A" w:rsidP="007B1E1A">
            <w:pPr>
              <w:rPr>
                <w:rFonts w:cs="Tahoma"/>
              </w:rPr>
            </w:pPr>
            <w:r w:rsidRPr="007B1E1A">
              <w:rPr>
                <w:rFonts w:cs="Tahoma"/>
              </w:rPr>
              <w:t>Juridinio asmens kodas</w:t>
            </w:r>
          </w:p>
        </w:tc>
        <w:tc>
          <w:tcPr>
            <w:tcW w:w="3136" w:type="dxa"/>
            <w:gridSpan w:val="2"/>
          </w:tcPr>
          <w:p w14:paraId="2ACBBEDB" w14:textId="77777777" w:rsidR="007B1E1A" w:rsidRPr="007B1E1A" w:rsidRDefault="007B1E1A" w:rsidP="007B1E1A">
            <w:pPr>
              <w:rPr>
                <w:rFonts w:cs="Tahoma"/>
              </w:rPr>
            </w:pPr>
            <w:r w:rsidRPr="007B1E1A">
              <w:rPr>
                <w:rFonts w:cs="Tahoma"/>
              </w:rPr>
              <w:t>124110246</w:t>
            </w:r>
          </w:p>
        </w:tc>
        <w:tc>
          <w:tcPr>
            <w:tcW w:w="2250" w:type="dxa"/>
          </w:tcPr>
          <w:p w14:paraId="65659932" w14:textId="77777777" w:rsidR="007B1E1A" w:rsidRPr="007B1E1A" w:rsidRDefault="007B1E1A" w:rsidP="007B1E1A">
            <w:pPr>
              <w:rPr>
                <w:rFonts w:cs="Tahoma"/>
              </w:rPr>
            </w:pPr>
            <w:r w:rsidRPr="007B1E1A">
              <w:rPr>
                <w:rFonts w:cs="Tahoma"/>
              </w:rPr>
              <w:t>Kodas</w:t>
            </w:r>
          </w:p>
        </w:tc>
        <w:tc>
          <w:tcPr>
            <w:tcW w:w="2268" w:type="dxa"/>
            <w:gridSpan w:val="2"/>
          </w:tcPr>
          <w:p w14:paraId="05B2F181" w14:textId="1ABAC292" w:rsidR="007B1E1A" w:rsidRPr="003D27B5" w:rsidRDefault="001E58C3" w:rsidP="007B1E1A">
            <w:pPr>
              <w:rPr>
                <w:rFonts w:ascii="Arial" w:hAnsi="Arial" w:cs="Arial"/>
                <w:color w:val="000000"/>
                <w:sz w:val="21"/>
                <w:szCs w:val="21"/>
              </w:rPr>
            </w:pPr>
            <w:r>
              <w:rPr>
                <w:rFonts w:ascii="Arial" w:hAnsi="Arial" w:cs="Arial"/>
                <w:color w:val="000000"/>
                <w:sz w:val="21"/>
                <w:szCs w:val="21"/>
              </w:rPr>
              <w:t>302496128</w:t>
            </w:r>
          </w:p>
        </w:tc>
      </w:tr>
      <w:tr w:rsidR="007B1E1A" w:rsidRPr="007B1E1A" w14:paraId="613F069C" w14:textId="77777777" w:rsidTr="004D2558">
        <w:trPr>
          <w:trHeight w:val="158"/>
        </w:trPr>
        <w:tc>
          <w:tcPr>
            <w:tcW w:w="2552" w:type="dxa"/>
          </w:tcPr>
          <w:p w14:paraId="198A311A" w14:textId="77777777" w:rsidR="007B1E1A" w:rsidRPr="007B1E1A" w:rsidRDefault="007B1E1A" w:rsidP="007B1E1A">
            <w:pPr>
              <w:rPr>
                <w:rFonts w:cs="Tahoma"/>
              </w:rPr>
            </w:pPr>
            <w:r w:rsidRPr="007B1E1A">
              <w:rPr>
                <w:rFonts w:cs="Tahoma"/>
              </w:rPr>
              <w:t>PVM mokėtojo kodas</w:t>
            </w:r>
          </w:p>
        </w:tc>
        <w:tc>
          <w:tcPr>
            <w:tcW w:w="3136" w:type="dxa"/>
            <w:gridSpan w:val="2"/>
          </w:tcPr>
          <w:p w14:paraId="658A70C9" w14:textId="77777777" w:rsidR="007B1E1A" w:rsidRPr="007B1E1A" w:rsidRDefault="007B1E1A" w:rsidP="007B1E1A">
            <w:pPr>
              <w:rPr>
                <w:rFonts w:cs="Tahoma"/>
              </w:rPr>
            </w:pPr>
            <w:r w:rsidRPr="007B1E1A">
              <w:rPr>
                <w:rFonts w:cs="Tahoma"/>
              </w:rPr>
              <w:t>LT241102419</w:t>
            </w:r>
          </w:p>
        </w:tc>
        <w:tc>
          <w:tcPr>
            <w:tcW w:w="2250" w:type="dxa"/>
          </w:tcPr>
          <w:p w14:paraId="0B15ADA8" w14:textId="77777777" w:rsidR="007B1E1A" w:rsidRPr="007B1E1A" w:rsidRDefault="007B1E1A" w:rsidP="007B1E1A">
            <w:pPr>
              <w:rPr>
                <w:rFonts w:cs="Tahoma"/>
              </w:rPr>
            </w:pPr>
            <w:r w:rsidRPr="007B1E1A">
              <w:rPr>
                <w:rFonts w:cs="Tahoma"/>
              </w:rPr>
              <w:t>PVM mokėtojo kodas</w:t>
            </w:r>
          </w:p>
        </w:tc>
        <w:tc>
          <w:tcPr>
            <w:tcW w:w="2268" w:type="dxa"/>
            <w:gridSpan w:val="2"/>
          </w:tcPr>
          <w:p w14:paraId="59B3C951" w14:textId="27AA6825" w:rsidR="007B1E1A" w:rsidRPr="007B1E1A" w:rsidRDefault="00136FFE" w:rsidP="007B1E1A">
            <w:pPr>
              <w:rPr>
                <w:rFonts w:cs="Tahoma"/>
              </w:rPr>
            </w:pPr>
            <w:r>
              <w:rPr>
                <w:rFonts w:ascii="Arial" w:hAnsi="Arial" w:cs="Arial"/>
                <w:color w:val="000000"/>
                <w:sz w:val="21"/>
                <w:szCs w:val="21"/>
                <w:shd w:val="clear" w:color="auto" w:fill="FAFAFA"/>
              </w:rPr>
              <w:t>LT100005300110</w:t>
            </w:r>
            <w:r w:rsidRPr="007B1E1A" w:rsidDel="00136FFE">
              <w:rPr>
                <w:rFonts w:cs="Tahoma"/>
              </w:rPr>
              <w:t xml:space="preserve"> </w:t>
            </w:r>
          </w:p>
        </w:tc>
      </w:tr>
      <w:tr w:rsidR="007B1E1A" w:rsidRPr="007B1E1A" w14:paraId="5FBE2688" w14:textId="77777777" w:rsidTr="004D2558">
        <w:trPr>
          <w:trHeight w:val="158"/>
        </w:trPr>
        <w:tc>
          <w:tcPr>
            <w:tcW w:w="2552" w:type="dxa"/>
          </w:tcPr>
          <w:p w14:paraId="49ED74E0" w14:textId="77777777" w:rsidR="007B1E1A" w:rsidRPr="007B1E1A" w:rsidRDefault="007B1E1A" w:rsidP="007B1E1A">
            <w:pPr>
              <w:rPr>
                <w:rFonts w:cs="Tahoma"/>
              </w:rPr>
            </w:pPr>
            <w:r w:rsidRPr="007B1E1A">
              <w:rPr>
                <w:rFonts w:cs="Tahoma"/>
              </w:rPr>
              <w:t>A. s.</w:t>
            </w:r>
          </w:p>
        </w:tc>
        <w:tc>
          <w:tcPr>
            <w:tcW w:w="3136" w:type="dxa"/>
            <w:gridSpan w:val="2"/>
          </w:tcPr>
          <w:p w14:paraId="35A985ED" w14:textId="77777777" w:rsidR="007B1E1A" w:rsidRPr="007B1E1A" w:rsidRDefault="007B1E1A" w:rsidP="007B1E1A">
            <w:pPr>
              <w:rPr>
                <w:rFonts w:cs="Tahoma"/>
              </w:rPr>
            </w:pPr>
            <w:r w:rsidRPr="007B1E1A">
              <w:rPr>
                <w:rFonts w:cs="Tahoma"/>
              </w:rPr>
              <w:t>LT944010042400050387</w:t>
            </w:r>
          </w:p>
        </w:tc>
        <w:tc>
          <w:tcPr>
            <w:tcW w:w="2250" w:type="dxa"/>
          </w:tcPr>
          <w:p w14:paraId="438392B0" w14:textId="77777777" w:rsidR="007B1E1A" w:rsidRPr="007B1E1A" w:rsidRDefault="007B1E1A" w:rsidP="007B1E1A">
            <w:pPr>
              <w:rPr>
                <w:rFonts w:cs="Tahoma"/>
              </w:rPr>
            </w:pPr>
            <w:r w:rsidRPr="007B1E1A">
              <w:rPr>
                <w:rFonts w:cs="Tahoma"/>
              </w:rPr>
              <w:t>A. s.</w:t>
            </w:r>
          </w:p>
        </w:tc>
        <w:tc>
          <w:tcPr>
            <w:tcW w:w="2268" w:type="dxa"/>
            <w:gridSpan w:val="2"/>
          </w:tcPr>
          <w:p w14:paraId="299F4F9E" w14:textId="77777777" w:rsidR="007B1E1A" w:rsidRPr="007B1E1A" w:rsidRDefault="007B1E1A" w:rsidP="007B1E1A">
            <w:pPr>
              <w:rPr>
                <w:rFonts w:cs="Tahoma"/>
              </w:rPr>
            </w:pPr>
            <w:r w:rsidRPr="007B1E1A">
              <w:rPr>
                <w:rFonts w:cs="Tahoma"/>
              </w:rPr>
              <w:t>įrašyti</w:t>
            </w:r>
          </w:p>
        </w:tc>
      </w:tr>
      <w:tr w:rsidR="007B1E1A" w:rsidRPr="007B1E1A" w14:paraId="64A3EF15" w14:textId="77777777" w:rsidTr="004D2558">
        <w:trPr>
          <w:trHeight w:val="158"/>
        </w:trPr>
        <w:tc>
          <w:tcPr>
            <w:tcW w:w="2552" w:type="dxa"/>
          </w:tcPr>
          <w:p w14:paraId="1CD909D9" w14:textId="77777777" w:rsidR="007B1E1A" w:rsidRPr="007B1E1A" w:rsidRDefault="007B1E1A" w:rsidP="007B1E1A">
            <w:pPr>
              <w:rPr>
                <w:rFonts w:cs="Tahoma"/>
              </w:rPr>
            </w:pPr>
            <w:r w:rsidRPr="007B1E1A">
              <w:rPr>
                <w:rFonts w:cs="Tahoma"/>
              </w:rPr>
              <w:t>Bankas</w:t>
            </w:r>
          </w:p>
        </w:tc>
        <w:tc>
          <w:tcPr>
            <w:tcW w:w="3136" w:type="dxa"/>
            <w:gridSpan w:val="2"/>
          </w:tcPr>
          <w:p w14:paraId="4D5B8686" w14:textId="77777777" w:rsidR="007B1E1A" w:rsidRPr="007B1E1A" w:rsidRDefault="007B1E1A" w:rsidP="007B1E1A">
            <w:pPr>
              <w:rPr>
                <w:rFonts w:cs="Tahoma"/>
              </w:rPr>
            </w:pPr>
            <w:r w:rsidRPr="007B1E1A">
              <w:rPr>
                <w:rFonts w:cs="Tahoma"/>
              </w:rPr>
              <w:t>AB Luminor bankas</w:t>
            </w:r>
          </w:p>
        </w:tc>
        <w:tc>
          <w:tcPr>
            <w:tcW w:w="2250" w:type="dxa"/>
          </w:tcPr>
          <w:p w14:paraId="4B44A177" w14:textId="77777777" w:rsidR="007B1E1A" w:rsidRPr="007B1E1A" w:rsidRDefault="007B1E1A" w:rsidP="007B1E1A">
            <w:pPr>
              <w:rPr>
                <w:rFonts w:cs="Tahoma"/>
              </w:rPr>
            </w:pPr>
            <w:r w:rsidRPr="007B1E1A">
              <w:rPr>
                <w:rFonts w:cs="Tahoma"/>
              </w:rPr>
              <w:t>Bankas</w:t>
            </w:r>
          </w:p>
        </w:tc>
        <w:tc>
          <w:tcPr>
            <w:tcW w:w="2268" w:type="dxa"/>
            <w:gridSpan w:val="2"/>
          </w:tcPr>
          <w:p w14:paraId="22F32374" w14:textId="77777777" w:rsidR="007B1E1A" w:rsidRPr="007B1E1A" w:rsidRDefault="007B1E1A" w:rsidP="007B1E1A">
            <w:pPr>
              <w:rPr>
                <w:rFonts w:cs="Tahoma"/>
              </w:rPr>
            </w:pPr>
            <w:r w:rsidRPr="007B1E1A">
              <w:rPr>
                <w:rFonts w:cs="Tahoma"/>
              </w:rPr>
              <w:t>įrašyti</w:t>
            </w:r>
          </w:p>
        </w:tc>
      </w:tr>
      <w:tr w:rsidR="007B1E1A" w:rsidRPr="007B1E1A" w14:paraId="5B80F2D3" w14:textId="77777777" w:rsidTr="004D2558">
        <w:trPr>
          <w:trHeight w:val="158"/>
        </w:trPr>
        <w:tc>
          <w:tcPr>
            <w:tcW w:w="3790" w:type="dxa"/>
            <w:gridSpan w:val="2"/>
            <w:tcBorders>
              <w:bottom w:val="single" w:sz="4" w:space="0" w:color="auto"/>
            </w:tcBorders>
          </w:tcPr>
          <w:p w14:paraId="0017DF96" w14:textId="77777777" w:rsidR="007B1E1A" w:rsidRPr="007B1E1A" w:rsidRDefault="007B1E1A" w:rsidP="007B1E1A">
            <w:pPr>
              <w:rPr>
                <w:rFonts w:cs="Tahoma"/>
              </w:rPr>
            </w:pPr>
          </w:p>
          <w:p w14:paraId="2EE920A3" w14:textId="77777777" w:rsidR="007B1E1A" w:rsidRPr="007B1E1A" w:rsidRDefault="007B1E1A" w:rsidP="007B1E1A">
            <w:pPr>
              <w:rPr>
                <w:rFonts w:cs="Tahoma"/>
              </w:rPr>
            </w:pPr>
          </w:p>
        </w:tc>
        <w:tc>
          <w:tcPr>
            <w:tcW w:w="1898" w:type="dxa"/>
          </w:tcPr>
          <w:p w14:paraId="4095C7F6" w14:textId="77777777" w:rsidR="007B1E1A" w:rsidRPr="007B1E1A" w:rsidRDefault="007B1E1A" w:rsidP="007B1E1A">
            <w:pPr>
              <w:rPr>
                <w:rFonts w:cs="Tahoma"/>
              </w:rPr>
            </w:pPr>
          </w:p>
        </w:tc>
        <w:tc>
          <w:tcPr>
            <w:tcW w:w="3899" w:type="dxa"/>
            <w:gridSpan w:val="2"/>
            <w:tcBorders>
              <w:bottom w:val="single" w:sz="4" w:space="0" w:color="auto"/>
            </w:tcBorders>
          </w:tcPr>
          <w:p w14:paraId="4D24F911" w14:textId="77777777" w:rsidR="007B1E1A" w:rsidRPr="007B1E1A" w:rsidRDefault="007B1E1A" w:rsidP="007B1E1A">
            <w:pPr>
              <w:rPr>
                <w:rFonts w:cs="Tahoma"/>
              </w:rPr>
            </w:pPr>
          </w:p>
        </w:tc>
        <w:tc>
          <w:tcPr>
            <w:tcW w:w="619" w:type="dxa"/>
          </w:tcPr>
          <w:p w14:paraId="1E73CCB5" w14:textId="77777777" w:rsidR="007B1E1A" w:rsidRPr="007B1E1A" w:rsidRDefault="007B1E1A" w:rsidP="007B1E1A">
            <w:pPr>
              <w:rPr>
                <w:rFonts w:cs="Tahoma"/>
              </w:rPr>
            </w:pPr>
          </w:p>
        </w:tc>
      </w:tr>
      <w:tr w:rsidR="007B1E1A" w:rsidRPr="007B1E1A" w14:paraId="42A1ACB3" w14:textId="77777777" w:rsidTr="004D2558">
        <w:trPr>
          <w:trHeight w:val="540"/>
        </w:trPr>
        <w:sdt>
          <w:sdtPr>
            <w:rPr>
              <w:rFonts w:cs="Tahoma"/>
            </w:rPr>
            <w:id w:val="538324655"/>
            <w:placeholder>
              <w:docPart w:val="310CE7F6601B4806BC4098E835A51CE0"/>
            </w:placeholder>
            <w:dropDownList>
              <w:listItem w:value="Choose an item."/>
              <w:listItem w:displayText="Generalinis direktorius             Saulius Urbanavičius" w:value="Generalinis direktorius             Saulius Urbanavičius"/>
              <w:listItem w:displayText="Finansų ir administravimo direktorius Sergejus Ignatjevas" w:value="Finansų ir administravimo direktorius Sergejus Ignatjevas"/>
              <w:listItem w:displayText="Finansų valdymo departamento vadovas Andrej Grobov" w:value="Finansų valdymo departamento vadovas Andrej Grobov"/>
            </w:dropDownList>
          </w:sdtPr>
          <w:sdtEndPr/>
          <w:sdtContent>
            <w:tc>
              <w:tcPr>
                <w:tcW w:w="3790" w:type="dxa"/>
                <w:gridSpan w:val="2"/>
              </w:tcPr>
              <w:p w14:paraId="7CF075E5" w14:textId="1DE6D96E" w:rsidR="007B1E1A" w:rsidRPr="007B1E1A" w:rsidRDefault="00F47213" w:rsidP="007B1E1A">
                <w:pPr>
                  <w:rPr>
                    <w:rFonts w:cs="Tahoma"/>
                  </w:rPr>
                </w:pPr>
                <w:r>
                  <w:rPr>
                    <w:rFonts w:cs="Tahoma"/>
                  </w:rPr>
                  <w:t>Finansų ir administravimo direktorius Sergejus Ignatjevas</w:t>
                </w:r>
              </w:p>
            </w:tc>
          </w:sdtContent>
        </w:sdt>
        <w:tc>
          <w:tcPr>
            <w:tcW w:w="1898" w:type="dxa"/>
            <w:vAlign w:val="bottom"/>
          </w:tcPr>
          <w:p w14:paraId="2FE7CBF4" w14:textId="77777777" w:rsidR="007B1E1A" w:rsidRPr="007B1E1A" w:rsidRDefault="007B1E1A" w:rsidP="007B1E1A">
            <w:pPr>
              <w:rPr>
                <w:rFonts w:cs="Tahoma"/>
              </w:rPr>
            </w:pPr>
            <w:r w:rsidRPr="007B1E1A">
              <w:rPr>
                <w:rFonts w:cs="Tahoma"/>
              </w:rPr>
              <w:t>A.V.</w:t>
            </w:r>
          </w:p>
        </w:tc>
        <w:tc>
          <w:tcPr>
            <w:tcW w:w="3899" w:type="dxa"/>
            <w:gridSpan w:val="2"/>
            <w:tcBorders>
              <w:top w:val="single" w:sz="4" w:space="0" w:color="auto"/>
            </w:tcBorders>
          </w:tcPr>
          <w:p w14:paraId="7FE39C72" w14:textId="3403A94F" w:rsidR="00852A9E" w:rsidRPr="007B1E1A" w:rsidRDefault="0073331B" w:rsidP="009B2F7A">
            <w:pPr>
              <w:rPr>
                <w:rFonts w:cs="Tahoma"/>
              </w:rPr>
            </w:pPr>
            <w:r>
              <w:rPr>
                <w:rFonts w:cs="Tahoma"/>
                <w:bCs/>
              </w:rPr>
              <w:t>Direktorius</w:t>
            </w:r>
            <w:r w:rsidR="009B2F7A">
              <w:rPr>
                <w:rFonts w:cs="Tahoma"/>
                <w:bCs/>
              </w:rPr>
              <w:t xml:space="preserve"> </w:t>
            </w:r>
            <w:r w:rsidR="00852A9E">
              <w:rPr>
                <w:rFonts w:cs="Tahoma"/>
                <w:bCs/>
              </w:rPr>
              <w:t>Gintaras Valušis</w:t>
            </w:r>
          </w:p>
        </w:tc>
        <w:tc>
          <w:tcPr>
            <w:tcW w:w="619" w:type="dxa"/>
            <w:vAlign w:val="bottom"/>
          </w:tcPr>
          <w:p w14:paraId="59F5B806" w14:textId="77777777" w:rsidR="007B1E1A" w:rsidRPr="007B1E1A" w:rsidRDefault="007B1E1A" w:rsidP="007B1E1A">
            <w:pPr>
              <w:rPr>
                <w:rFonts w:cs="Tahoma"/>
              </w:rPr>
            </w:pPr>
            <w:r w:rsidRPr="007B1E1A">
              <w:rPr>
                <w:rFonts w:cs="Tahoma"/>
              </w:rPr>
              <w:t>A.V.</w:t>
            </w:r>
          </w:p>
        </w:tc>
      </w:tr>
    </w:tbl>
    <w:p w14:paraId="4F6B25CB" w14:textId="77777777" w:rsidR="007B1E1A" w:rsidRPr="007B1E1A" w:rsidRDefault="007B1E1A" w:rsidP="007B1E1A">
      <w:pPr>
        <w:rPr>
          <w:rFonts w:cs="Tahoma"/>
        </w:rPr>
      </w:pPr>
    </w:p>
    <w:p w14:paraId="76F19106" w14:textId="77777777" w:rsidR="004258CE" w:rsidRPr="007B1E1A" w:rsidRDefault="001A4794" w:rsidP="004258CE">
      <w:pPr>
        <w:ind w:firstLine="1247"/>
        <w:jc w:val="right"/>
        <w:rPr>
          <w:rFonts w:cs="Tahoma"/>
        </w:rPr>
      </w:pPr>
      <w:r>
        <w:rPr>
          <w:rFonts w:cs="Tahoma"/>
        </w:rPr>
        <w:br w:type="page"/>
      </w:r>
      <w:r w:rsidR="004258CE">
        <w:rPr>
          <w:rFonts w:cs="Tahoma"/>
        </w:rPr>
        <w:lastRenderedPageBreak/>
        <w:t>V</w:t>
      </w:r>
      <w:r w:rsidR="004258CE" w:rsidRPr="007B1E1A">
        <w:rPr>
          <w:rFonts w:cs="Tahoma"/>
        </w:rPr>
        <w:t>iešojo pirkimo-pardavimo sutarties Nr. ST-</w:t>
      </w:r>
    </w:p>
    <w:p w14:paraId="2C558CB7" w14:textId="77777777" w:rsidR="004258CE" w:rsidRPr="007B1E1A" w:rsidRDefault="004258CE" w:rsidP="004258CE">
      <w:pPr>
        <w:jc w:val="right"/>
        <w:rPr>
          <w:rFonts w:cs="Tahoma"/>
        </w:rPr>
      </w:pPr>
      <w:r w:rsidRPr="007B1E1A">
        <w:rPr>
          <w:rFonts w:cs="Tahoma"/>
        </w:rPr>
        <w:t>1 priedas</w:t>
      </w:r>
    </w:p>
    <w:p w14:paraId="690413EE" w14:textId="77777777" w:rsidR="004258CE" w:rsidRPr="007B1E1A" w:rsidRDefault="004258CE" w:rsidP="004258CE">
      <w:pPr>
        <w:jc w:val="center"/>
        <w:rPr>
          <w:rFonts w:cs="Tahoma"/>
        </w:rPr>
      </w:pPr>
    </w:p>
    <w:p w14:paraId="5C7D8E4A" w14:textId="77777777" w:rsidR="004258CE" w:rsidRDefault="004258CE" w:rsidP="004258CE">
      <w:pPr>
        <w:spacing w:line="276" w:lineRule="auto"/>
        <w:ind w:firstLine="709"/>
        <w:jc w:val="center"/>
        <w:rPr>
          <w:rFonts w:cs="Tahoma"/>
          <w:b/>
        </w:rPr>
      </w:pPr>
      <w:r w:rsidRPr="00693FC7">
        <w:rPr>
          <w:rFonts w:cs="Tahoma"/>
          <w:b/>
          <w:color w:val="000000" w:themeColor="text1"/>
        </w:rPr>
        <w:t xml:space="preserve">SIETIES SU </w:t>
      </w:r>
      <w:r>
        <w:rPr>
          <w:rFonts w:cs="Tahoma"/>
          <w:b/>
          <w:color w:val="000000" w:themeColor="text1"/>
        </w:rPr>
        <w:t>UTC</w:t>
      </w:r>
      <w:r w:rsidRPr="00693FC7">
        <w:rPr>
          <w:rFonts w:cs="Tahoma"/>
          <w:b/>
          <w:color w:val="000000" w:themeColor="text1"/>
        </w:rPr>
        <w:t xml:space="preserve"> (LT) LAIKO SKALE PALAIKYMO</w:t>
      </w:r>
    </w:p>
    <w:p w14:paraId="57C89E40" w14:textId="77777777" w:rsidR="004258CE" w:rsidRDefault="004258CE" w:rsidP="004258CE">
      <w:pPr>
        <w:spacing w:line="276" w:lineRule="auto"/>
        <w:ind w:firstLine="709"/>
        <w:jc w:val="center"/>
        <w:rPr>
          <w:rFonts w:cs="Tahoma"/>
          <w:b/>
        </w:rPr>
      </w:pPr>
      <w:r>
        <w:rPr>
          <w:rFonts w:cs="Tahoma"/>
          <w:b/>
        </w:rPr>
        <w:t>PASLAUGŲ ĮSIGIJIMO</w:t>
      </w:r>
    </w:p>
    <w:p w14:paraId="466BD045" w14:textId="77777777" w:rsidR="004258CE" w:rsidRPr="00965718" w:rsidRDefault="004258CE" w:rsidP="004258CE">
      <w:pPr>
        <w:spacing w:line="276" w:lineRule="auto"/>
        <w:ind w:firstLine="709"/>
        <w:jc w:val="center"/>
        <w:rPr>
          <w:rFonts w:cs="Tahoma"/>
          <w:b/>
        </w:rPr>
      </w:pPr>
      <w:r w:rsidRPr="00965718">
        <w:rPr>
          <w:rFonts w:cs="Tahoma"/>
          <w:b/>
        </w:rPr>
        <w:t>TECHNINĖ SPECIFIKACIJA</w:t>
      </w:r>
    </w:p>
    <w:p w14:paraId="3121CACC" w14:textId="77777777" w:rsidR="004258CE" w:rsidRPr="00965718" w:rsidRDefault="004258CE" w:rsidP="004258CE">
      <w:pPr>
        <w:spacing w:line="276" w:lineRule="auto"/>
        <w:ind w:firstLine="709"/>
        <w:jc w:val="center"/>
        <w:rPr>
          <w:rFonts w:cs="Tahoma"/>
          <w:b/>
        </w:rPr>
      </w:pPr>
    </w:p>
    <w:p w14:paraId="786DC4E1" w14:textId="77777777" w:rsidR="004258CE" w:rsidRPr="00965718" w:rsidRDefault="004258CE" w:rsidP="004258CE">
      <w:pPr>
        <w:numPr>
          <w:ilvl w:val="0"/>
          <w:numId w:val="45"/>
        </w:numPr>
        <w:spacing w:after="160" w:line="276" w:lineRule="auto"/>
        <w:jc w:val="both"/>
        <w:rPr>
          <w:rFonts w:cs="Tahoma"/>
          <w:b/>
        </w:rPr>
      </w:pPr>
      <w:r w:rsidRPr="00965718">
        <w:rPr>
          <w:rFonts w:cs="Tahoma"/>
          <w:b/>
        </w:rPr>
        <w:t xml:space="preserve">PAGRINDAS PASLAUGŲ TEIKIMUI </w:t>
      </w:r>
    </w:p>
    <w:p w14:paraId="2626E499" w14:textId="77777777" w:rsidR="004258CE" w:rsidRPr="00965718" w:rsidRDefault="004258CE" w:rsidP="004258CE">
      <w:pPr>
        <w:spacing w:line="240" w:lineRule="auto"/>
        <w:jc w:val="both"/>
        <w:rPr>
          <w:rFonts w:cs="Tahoma"/>
        </w:rPr>
      </w:pPr>
      <w:r w:rsidRPr="00965718">
        <w:rPr>
          <w:rFonts w:cs="Tahoma"/>
          <w:color w:val="000000"/>
        </w:rPr>
        <w:t>1.1. 2014 m. liepos 23 d. Europos Parlamento ir Tarybos reglamentas (ES) Nr. 910/2014 dėl elektroninės atpažinties ir elektroninių operacijų patikimumo užtikrinimo paslaugų vidaus rinkoje, kuriuo panaikinama Direktyva 1999/93/EB;</w:t>
      </w:r>
    </w:p>
    <w:p w14:paraId="3D1C9AF9" w14:textId="77777777" w:rsidR="004258CE" w:rsidRPr="00965718" w:rsidRDefault="004258CE" w:rsidP="004258CE">
      <w:pPr>
        <w:spacing w:line="240" w:lineRule="auto"/>
        <w:jc w:val="both"/>
        <w:rPr>
          <w:rFonts w:cs="Tahoma"/>
        </w:rPr>
      </w:pPr>
      <w:r w:rsidRPr="00965718">
        <w:rPr>
          <w:rFonts w:cs="Tahoma"/>
          <w:color w:val="000000"/>
        </w:rPr>
        <w:t>1.2. ETSI EN 319 421 standartas, anksčiau skelbtas kaip ETSI TS 102 023 ir perimtas kaip LST ETSI TS 102023 „Strateginiai reikalavimai, keliami laiko žymėjimo paslaugų teikėjams“;</w:t>
      </w:r>
    </w:p>
    <w:p w14:paraId="0D7210B0" w14:textId="77777777" w:rsidR="004258CE" w:rsidRPr="00965718" w:rsidRDefault="004258CE" w:rsidP="004258CE">
      <w:pPr>
        <w:spacing w:line="240" w:lineRule="auto"/>
        <w:jc w:val="both"/>
        <w:rPr>
          <w:rFonts w:cs="Tahoma"/>
        </w:rPr>
      </w:pPr>
      <w:r w:rsidRPr="00965718">
        <w:rPr>
          <w:rFonts w:cs="Tahoma"/>
        </w:rPr>
        <w:t>1.3. ETSI EN 319 422 standartas, anksčiau skelbtas kaip ETSI TS 101 861 ir perimtas kaip LST ETSI TS 101861 „Laiko žymėjimo profilis“;</w:t>
      </w:r>
    </w:p>
    <w:p w14:paraId="6BF6D553" w14:textId="77777777" w:rsidR="004258CE" w:rsidRPr="00965718" w:rsidRDefault="004258CE" w:rsidP="004258CE">
      <w:pPr>
        <w:spacing w:line="240" w:lineRule="auto"/>
        <w:jc w:val="both"/>
        <w:rPr>
          <w:rFonts w:cs="Tahoma"/>
        </w:rPr>
      </w:pPr>
      <w:r w:rsidRPr="00965718">
        <w:rPr>
          <w:rFonts w:cs="Tahoma"/>
        </w:rPr>
        <w:t xml:space="preserve">1.4. Lietuvos Respublikos Vyriausybės 2014 m. birželio 25 d. nutarimas Nr. 595 „Dėl </w:t>
      </w:r>
      <w:r w:rsidRPr="00965718">
        <w:rPr>
          <w:rFonts w:cs="Tahoma"/>
          <w:bCs/>
        </w:rPr>
        <w:t>matavimo vienetų valstybinių etalonų tvirtinimo, saugojimo ir naudojimo tvarkos aprašo, matavimo vienetų valstybinių etalonų ir matavimo vienetų valstybinių etalonų laboratorijų sąrašų</w:t>
      </w:r>
      <w:r w:rsidRPr="00965718">
        <w:rPr>
          <w:rFonts w:cs="Tahoma"/>
        </w:rPr>
        <w:t xml:space="preserve"> </w:t>
      </w:r>
      <w:r w:rsidRPr="00965718">
        <w:rPr>
          <w:rFonts w:cs="Tahoma"/>
          <w:bCs/>
        </w:rPr>
        <w:t>patvirtinimo ir nacionalinio metrologijos instituto paskyrimo</w:t>
      </w:r>
      <w:r w:rsidRPr="00965718">
        <w:rPr>
          <w:rFonts w:cs="Tahoma"/>
        </w:rPr>
        <w:t>“.</w:t>
      </w:r>
    </w:p>
    <w:p w14:paraId="7762C37D" w14:textId="77777777" w:rsidR="004258CE" w:rsidRDefault="004258CE" w:rsidP="004258CE">
      <w:pPr>
        <w:spacing w:line="240" w:lineRule="auto"/>
        <w:jc w:val="both"/>
        <w:rPr>
          <w:rFonts w:cs="Tahoma"/>
        </w:rPr>
      </w:pPr>
      <w:r w:rsidRPr="00965718">
        <w:rPr>
          <w:rFonts w:cs="Tahoma"/>
        </w:rPr>
        <w:t>1.5. Tarptautinio svarsčių ir matų biuro (BIPM) UTC laiko skalės formavimo protokolas „</w:t>
      </w:r>
      <w:r w:rsidRPr="00965718">
        <w:rPr>
          <w:rFonts w:cs="Tahoma"/>
          <w:i/>
        </w:rPr>
        <w:t>Circular T</w:t>
      </w:r>
      <w:r w:rsidRPr="00965718">
        <w:rPr>
          <w:rFonts w:cs="Tahoma"/>
        </w:rPr>
        <w:t>“ (</w:t>
      </w:r>
      <w:hyperlink r:id="rId13" w:history="1">
        <w:r w:rsidRPr="00377088">
          <w:rPr>
            <w:rStyle w:val="Hipersaitas"/>
            <w:rFonts w:cs="Tahoma"/>
          </w:rPr>
          <w:t>https://www.bipm.org/en/time-ftp/circular-t</w:t>
        </w:r>
      </w:hyperlink>
      <w:r w:rsidRPr="00965718">
        <w:rPr>
          <w:rFonts w:cs="Tahoma"/>
        </w:rPr>
        <w:t>).</w:t>
      </w:r>
    </w:p>
    <w:p w14:paraId="22F299CF" w14:textId="77777777" w:rsidR="004258CE" w:rsidRPr="00965718" w:rsidRDefault="004258CE" w:rsidP="004258CE">
      <w:pPr>
        <w:spacing w:line="240" w:lineRule="auto"/>
        <w:jc w:val="both"/>
        <w:rPr>
          <w:rFonts w:cs="Tahoma"/>
        </w:rPr>
      </w:pPr>
    </w:p>
    <w:p w14:paraId="5003565E" w14:textId="77777777" w:rsidR="004258CE" w:rsidRPr="00965718" w:rsidRDefault="004258CE" w:rsidP="004258CE">
      <w:pPr>
        <w:numPr>
          <w:ilvl w:val="0"/>
          <w:numId w:val="45"/>
        </w:numPr>
        <w:spacing w:after="160" w:line="276" w:lineRule="auto"/>
        <w:jc w:val="both"/>
        <w:rPr>
          <w:rFonts w:cs="Tahoma"/>
          <w:b/>
        </w:rPr>
      </w:pPr>
      <w:r w:rsidRPr="00965718">
        <w:rPr>
          <w:rFonts w:cs="Tahoma"/>
          <w:b/>
        </w:rPr>
        <w:t>PASLAUGŲ  PASKIRTIS IR APIMTYS</w:t>
      </w:r>
    </w:p>
    <w:p w14:paraId="2B152885" w14:textId="77777777" w:rsidR="004258CE" w:rsidRPr="00965718" w:rsidRDefault="004258CE" w:rsidP="004258CE">
      <w:pPr>
        <w:spacing w:line="240" w:lineRule="auto"/>
        <w:jc w:val="both"/>
        <w:rPr>
          <w:rFonts w:cs="Tahoma"/>
        </w:rPr>
      </w:pPr>
      <w:r w:rsidRPr="00965718">
        <w:rPr>
          <w:rFonts w:cs="Tahoma"/>
        </w:rPr>
        <w:t xml:space="preserve">2.1. </w:t>
      </w:r>
      <w:r w:rsidRPr="002B134F">
        <w:rPr>
          <w:rFonts w:cs="Tahoma"/>
          <w:b/>
          <w:bCs/>
        </w:rPr>
        <w:t>Paslaugų  tikslas</w:t>
      </w:r>
      <w:r w:rsidRPr="00965718">
        <w:rPr>
          <w:rFonts w:cs="Tahoma"/>
        </w:rPr>
        <w:t xml:space="preserve"> palaikyti perkančiosios organizacijos Laiko žymų informacinės sistemos laikrodžių metrologinę sietį su UTC(LT) laboratorijos atominių laikrodžių laiko skale. Perkančiosios organizacijos Laiko žymos turi atitikti Europos parlamento ir tarybos reglamento (ES) Nr.910/2014 kvalifikuotoms elektroninėms laiko žymoms keliamus reikalavimus. Paslaugų teikimas taip pat apima laiko skalės duomenų teikimą perkančiosios organizacijos Laiko žymų informacinei sistemai. Vadovaujantis Lietuvos Respublikos Vyriausybės 2014 m. birželio 25 d. nutarimu Nr. 595 „Dėl </w:t>
      </w:r>
      <w:r w:rsidRPr="00965718">
        <w:rPr>
          <w:rFonts w:cs="Tahoma"/>
          <w:bCs/>
        </w:rPr>
        <w:t>matavimo vienetų valstybinių etalonų tvirtinimo, saugojimo ir naudojimo tvarkos aprašo, matavimo vienetų valstybinių etalonų ir matavimo vienetų valstybinių etalonų laboratorijų sąrašų</w:t>
      </w:r>
      <w:r w:rsidRPr="00965718">
        <w:rPr>
          <w:rFonts w:cs="Tahoma"/>
        </w:rPr>
        <w:t xml:space="preserve"> </w:t>
      </w:r>
      <w:r w:rsidRPr="00965718">
        <w:rPr>
          <w:rFonts w:cs="Tahoma"/>
          <w:bCs/>
        </w:rPr>
        <w:t>patvirtinimo ir nacionalinio metrologijos instituto paskyrimo</w:t>
      </w:r>
      <w:r w:rsidRPr="00965718">
        <w:rPr>
          <w:rFonts w:cs="Tahoma"/>
        </w:rPr>
        <w:t xml:space="preserve">“, Paslaugas gali teikti tik Nacionalinių matavimo vienetų etalonų kūrimo, tvirtinimo, tobulinimo, išlaikymo ir panaikinimo tvarkos aprašo Nacionalinių matavimo vienetų etalono sąraše nurodytos įstaigos. </w:t>
      </w:r>
    </w:p>
    <w:p w14:paraId="65C03E05" w14:textId="77777777" w:rsidR="004258CE" w:rsidRPr="00965718" w:rsidRDefault="004258CE" w:rsidP="004258CE">
      <w:pPr>
        <w:spacing w:line="240" w:lineRule="auto"/>
        <w:jc w:val="both"/>
        <w:rPr>
          <w:rFonts w:cs="Tahoma"/>
        </w:rPr>
      </w:pPr>
      <w:r w:rsidRPr="00965718">
        <w:rPr>
          <w:rFonts w:cs="Tahoma"/>
        </w:rPr>
        <w:t xml:space="preserve">2.2. </w:t>
      </w:r>
      <w:r w:rsidRPr="00965718">
        <w:rPr>
          <w:rFonts w:cs="Tahoma"/>
          <w:bCs/>
        </w:rPr>
        <w:t xml:space="preserve">Sąsaja   </w:t>
      </w:r>
      <w:r w:rsidRPr="00965718">
        <w:rPr>
          <w:rFonts w:cs="Tahoma"/>
        </w:rPr>
        <w:t xml:space="preserve">Laiko žymų informacinės sistemos su UTC(LT) laboratorijos atominių laikrodžių laiko </w:t>
      </w:r>
      <w:r w:rsidRPr="002958F8">
        <w:rPr>
          <w:rFonts w:cs="Tahoma"/>
        </w:rPr>
        <w:t xml:space="preserve">skale organizuojama per perkančiosios organizacijos tarpinį </w:t>
      </w:r>
      <w:r w:rsidRPr="002958F8">
        <w:rPr>
          <w:rFonts w:cs="Tahoma"/>
          <w:noProof/>
        </w:rPr>
        <w:t>T</w:t>
      </w:r>
      <w:r w:rsidRPr="002958F8">
        <w:rPr>
          <w:rFonts w:cs="Tahoma"/>
        </w:rPr>
        <w:t xml:space="preserve">ikslaus laiko sinchronizavimo sistemos serverį </w:t>
      </w:r>
      <w:r w:rsidRPr="002958F8">
        <w:rPr>
          <w:rFonts w:cs="Tahoma"/>
          <w:b/>
        </w:rPr>
        <w:t>- Oscilloquartz OSA5410</w:t>
      </w:r>
      <w:r w:rsidRPr="002958F8">
        <w:rPr>
          <w:rFonts w:cs="Tahoma"/>
          <w:color w:val="1F497D"/>
        </w:rPr>
        <w:t>.</w:t>
      </w:r>
      <w:r w:rsidRPr="002958F8">
        <w:rPr>
          <w:rFonts w:cs="Tahoma"/>
        </w:rPr>
        <w:t xml:space="preserve"> Siekiant užtikrinti nepertraukiamą ir tinkamą paslaugų teikimą, perkančioji organizacija, vadovaujantis Lietuvos Respublikos valstybės ir savivaldybių turto valdymo, naudojimo ir disponavimo juo įstatymo 15 str. 2 d. 3 p.,  be konkurso išnuomoja Paslaugų teikėjui Sutarčiai vykdyti reikalingą įrangą – </w:t>
      </w:r>
      <w:r w:rsidRPr="002958F8">
        <w:rPr>
          <w:rFonts w:cs="Tahoma"/>
          <w:noProof/>
        </w:rPr>
        <w:t>t</w:t>
      </w:r>
      <w:r w:rsidRPr="002958F8">
        <w:rPr>
          <w:rFonts w:cs="Tahoma"/>
        </w:rPr>
        <w:t xml:space="preserve">ikslaus laiko sinchronizavimo sistemos serverį </w:t>
      </w:r>
      <w:r w:rsidRPr="002958F8">
        <w:rPr>
          <w:rFonts w:cs="Tahoma"/>
          <w:b/>
        </w:rPr>
        <w:t>Oscilloquartz</w:t>
      </w:r>
      <w:r w:rsidRPr="00965718">
        <w:rPr>
          <w:rFonts w:cs="Tahoma"/>
          <w:b/>
        </w:rPr>
        <w:t xml:space="preserve"> OSA5410. </w:t>
      </w:r>
    </w:p>
    <w:p w14:paraId="1B183F81" w14:textId="77777777" w:rsidR="004258CE" w:rsidRPr="00965718" w:rsidRDefault="004258CE" w:rsidP="004258CE">
      <w:pPr>
        <w:pStyle w:val="Sraopastraipa"/>
        <w:numPr>
          <w:ilvl w:val="0"/>
          <w:numId w:val="46"/>
        </w:numPr>
        <w:spacing w:before="100" w:beforeAutospacing="1" w:after="120" w:afterAutospacing="1" w:line="240" w:lineRule="auto"/>
        <w:jc w:val="both"/>
        <w:rPr>
          <w:rFonts w:ascii="Tahoma" w:hAnsi="Tahoma" w:cs="Tahoma"/>
          <w:b/>
          <w:sz w:val="22"/>
        </w:rPr>
      </w:pPr>
      <w:r w:rsidRPr="00965718">
        <w:rPr>
          <w:rFonts w:ascii="Tahoma" w:hAnsi="Tahoma" w:cs="Tahoma"/>
          <w:b/>
          <w:sz w:val="22"/>
        </w:rPr>
        <w:t>TECHNINIAI REIKALAVIMAI PASLAUGOMS TEIKTI</w:t>
      </w:r>
    </w:p>
    <w:p w14:paraId="0C48EABE" w14:textId="77777777" w:rsidR="004258CE" w:rsidRPr="00965718" w:rsidRDefault="004258CE" w:rsidP="004258CE">
      <w:pPr>
        <w:numPr>
          <w:ilvl w:val="1"/>
          <w:numId w:val="46"/>
        </w:numPr>
        <w:ind w:left="567" w:hanging="567"/>
        <w:jc w:val="both"/>
        <w:rPr>
          <w:rFonts w:cs="Tahoma"/>
          <w:bCs/>
        </w:rPr>
      </w:pPr>
      <w:r w:rsidRPr="00965718">
        <w:rPr>
          <w:rFonts w:cs="Tahoma"/>
          <w:bCs/>
        </w:rPr>
        <w:t xml:space="preserve">Sąsajos tipas: atitinkantis standartą </w:t>
      </w:r>
      <w:r w:rsidRPr="00965718">
        <w:rPr>
          <w:rFonts w:cs="Tahoma"/>
          <w:bCs/>
          <w:lang w:val="en"/>
        </w:rPr>
        <w:t>IEEE 1588 v 2 (</w:t>
      </w:r>
      <w:r w:rsidRPr="00965718">
        <w:rPr>
          <w:rFonts w:cs="Tahoma"/>
          <w:bCs/>
        </w:rPr>
        <w:t>„</w:t>
      </w:r>
      <w:r w:rsidRPr="00965718">
        <w:rPr>
          <w:rFonts w:cs="Tahoma"/>
          <w:bCs/>
          <w:lang w:val="en"/>
        </w:rPr>
        <w:t>Precision Time Protocol</w:t>
      </w:r>
      <w:r w:rsidRPr="00965718">
        <w:rPr>
          <w:rFonts w:cs="Tahoma"/>
          <w:bCs/>
        </w:rPr>
        <w:t>“</w:t>
      </w:r>
      <w:r w:rsidRPr="00965718">
        <w:rPr>
          <w:rFonts w:cs="Tahoma"/>
          <w:bCs/>
          <w:lang w:val="en"/>
        </w:rPr>
        <w:t xml:space="preserve"> -</w:t>
      </w:r>
      <w:r w:rsidRPr="00965718">
        <w:rPr>
          <w:rFonts w:cs="Tahoma"/>
          <w:lang w:val="en"/>
        </w:rPr>
        <w:t xml:space="preserve"> </w:t>
      </w:r>
      <w:r w:rsidRPr="00965718">
        <w:rPr>
          <w:rFonts w:cs="Tahoma"/>
          <w:bCs/>
          <w:lang w:val="en"/>
        </w:rPr>
        <w:t>PTP</w:t>
      </w:r>
      <w:r w:rsidRPr="00965718">
        <w:rPr>
          <w:rFonts w:cs="Tahoma"/>
          <w:lang w:val="en"/>
        </w:rPr>
        <w:t>) arba lygiavertį</w:t>
      </w:r>
      <w:r w:rsidRPr="00965718">
        <w:rPr>
          <w:rFonts w:cs="Tahoma"/>
          <w:bCs/>
          <w:lang w:val="en"/>
        </w:rPr>
        <w:t>.</w:t>
      </w:r>
    </w:p>
    <w:p w14:paraId="64623B4F" w14:textId="77777777" w:rsidR="004258CE" w:rsidRPr="00965718" w:rsidRDefault="004258CE" w:rsidP="004258CE">
      <w:pPr>
        <w:numPr>
          <w:ilvl w:val="1"/>
          <w:numId w:val="46"/>
        </w:numPr>
        <w:ind w:left="567" w:hanging="567"/>
        <w:jc w:val="both"/>
        <w:rPr>
          <w:rFonts w:cs="Tahoma"/>
          <w:bCs/>
        </w:rPr>
      </w:pPr>
      <w:r w:rsidRPr="00965718">
        <w:rPr>
          <w:rFonts w:cs="Tahoma"/>
          <w:bCs/>
        </w:rPr>
        <w:t>Laiko signalų perdavimo technologija: šviesolaidinis ryšis.</w:t>
      </w:r>
    </w:p>
    <w:p w14:paraId="278A400F" w14:textId="77777777" w:rsidR="004258CE" w:rsidRPr="00965718" w:rsidRDefault="004258CE" w:rsidP="004258CE">
      <w:pPr>
        <w:numPr>
          <w:ilvl w:val="1"/>
          <w:numId w:val="46"/>
        </w:numPr>
        <w:tabs>
          <w:tab w:val="num" w:pos="540"/>
        </w:tabs>
        <w:jc w:val="both"/>
        <w:rPr>
          <w:rFonts w:cs="Tahoma"/>
          <w:bCs/>
        </w:rPr>
      </w:pPr>
      <w:r w:rsidRPr="00965718">
        <w:rPr>
          <w:rFonts w:cs="Tahoma"/>
          <w:bCs/>
        </w:rPr>
        <w:t>Reikalavimai metrologinėms charakteristikoms.</w:t>
      </w:r>
    </w:p>
    <w:p w14:paraId="7DC84AAC" w14:textId="77777777" w:rsidR="004258CE" w:rsidRPr="00965718" w:rsidRDefault="004258CE" w:rsidP="004258CE">
      <w:pPr>
        <w:numPr>
          <w:ilvl w:val="0"/>
          <w:numId w:val="47"/>
        </w:numPr>
        <w:jc w:val="both"/>
        <w:rPr>
          <w:rFonts w:cs="Tahoma"/>
          <w:bCs/>
        </w:rPr>
      </w:pPr>
      <w:r w:rsidRPr="00965718">
        <w:rPr>
          <w:rFonts w:cs="Tahoma"/>
          <w:bCs/>
        </w:rPr>
        <w:t>Leistinas UTC(LT) laiko skalės perdavimo nuokrypis:  1·10</w:t>
      </w:r>
      <w:r w:rsidRPr="00965718">
        <w:rPr>
          <w:rFonts w:cs="Tahoma"/>
          <w:bCs/>
          <w:vertAlign w:val="superscript"/>
        </w:rPr>
        <w:t>-3</w:t>
      </w:r>
      <w:r w:rsidRPr="00965718">
        <w:rPr>
          <w:rFonts w:cs="Tahoma"/>
          <w:bCs/>
        </w:rPr>
        <w:t xml:space="preserve"> s (1 ms).</w:t>
      </w:r>
    </w:p>
    <w:p w14:paraId="07E5B6C7" w14:textId="77777777" w:rsidR="004258CE" w:rsidRPr="00965718" w:rsidRDefault="004258CE" w:rsidP="004258CE">
      <w:pPr>
        <w:numPr>
          <w:ilvl w:val="0"/>
          <w:numId w:val="47"/>
        </w:numPr>
        <w:jc w:val="both"/>
        <w:rPr>
          <w:rFonts w:cs="Tahoma"/>
          <w:bCs/>
        </w:rPr>
      </w:pPr>
      <w:r w:rsidRPr="00965718">
        <w:rPr>
          <w:rFonts w:cs="Tahoma"/>
          <w:bCs/>
        </w:rPr>
        <w:t>Laiko skalės perdavimo neapibrėžtis:   ± 1</w:t>
      </w:r>
      <w:r w:rsidRPr="00965718">
        <w:rPr>
          <w:rFonts w:cs="Tahoma"/>
          <w:bCs/>
        </w:rPr>
        <w:sym w:font="Symbol" w:char="F0D7"/>
      </w:r>
      <w:r w:rsidRPr="00965718">
        <w:rPr>
          <w:rFonts w:cs="Tahoma"/>
          <w:bCs/>
        </w:rPr>
        <w:t>10</w:t>
      </w:r>
      <w:r w:rsidRPr="00965718">
        <w:rPr>
          <w:rFonts w:cs="Tahoma"/>
          <w:bCs/>
          <w:vertAlign w:val="superscript"/>
        </w:rPr>
        <w:t>-4</w:t>
      </w:r>
      <w:r w:rsidRPr="00965718">
        <w:rPr>
          <w:rFonts w:cs="Tahoma"/>
          <w:bCs/>
        </w:rPr>
        <w:t xml:space="preserve"> s (100 µs), esant 100 s vidurkinimo trukmei.</w:t>
      </w:r>
    </w:p>
    <w:p w14:paraId="12A1A160" w14:textId="77777777" w:rsidR="004258CE" w:rsidRPr="00965718" w:rsidRDefault="004258CE" w:rsidP="004258CE">
      <w:pPr>
        <w:numPr>
          <w:ilvl w:val="1"/>
          <w:numId w:val="46"/>
        </w:numPr>
        <w:tabs>
          <w:tab w:val="num" w:pos="567"/>
        </w:tabs>
        <w:jc w:val="both"/>
        <w:rPr>
          <w:rFonts w:cs="Tahoma"/>
          <w:bCs/>
        </w:rPr>
      </w:pPr>
      <w:r w:rsidRPr="00965718">
        <w:rPr>
          <w:rFonts w:cs="Tahoma"/>
        </w:rPr>
        <w:t>Suderinamumas su 10/100/1000 BaseT arba 100/1000 BaseX prievadais.</w:t>
      </w:r>
    </w:p>
    <w:p w14:paraId="5DB89260" w14:textId="77777777" w:rsidR="004258CE" w:rsidRPr="00965718" w:rsidRDefault="004258CE" w:rsidP="004258CE">
      <w:pPr>
        <w:numPr>
          <w:ilvl w:val="1"/>
          <w:numId w:val="46"/>
        </w:numPr>
        <w:tabs>
          <w:tab w:val="num" w:pos="567"/>
        </w:tabs>
        <w:jc w:val="both"/>
        <w:rPr>
          <w:rFonts w:cs="Tahoma"/>
          <w:bCs/>
          <w:color w:val="000000" w:themeColor="text1"/>
        </w:rPr>
      </w:pPr>
      <w:r w:rsidRPr="00965718">
        <w:rPr>
          <w:rFonts w:cs="Tahoma"/>
          <w:color w:val="000000" w:themeColor="text1"/>
        </w:rPr>
        <w:t>Įvesties ir išvesties laiko signalų formatai: IRIG ir PPS.</w:t>
      </w:r>
    </w:p>
    <w:p w14:paraId="0CD4570D" w14:textId="77777777" w:rsidR="004258CE" w:rsidRPr="00965718" w:rsidRDefault="004258CE" w:rsidP="004258CE">
      <w:pPr>
        <w:numPr>
          <w:ilvl w:val="1"/>
          <w:numId w:val="46"/>
        </w:numPr>
        <w:tabs>
          <w:tab w:val="num" w:pos="567"/>
        </w:tabs>
        <w:jc w:val="both"/>
        <w:rPr>
          <w:rFonts w:cs="Tahoma"/>
          <w:bCs/>
          <w:color w:val="000000" w:themeColor="text1"/>
        </w:rPr>
      </w:pPr>
      <w:r w:rsidRPr="00965718">
        <w:rPr>
          <w:rFonts w:cs="Tahoma"/>
          <w:bCs/>
          <w:color w:val="000000" w:themeColor="text1"/>
        </w:rPr>
        <w:t>RC laikrodžių eigos kontrolės periodiškumas: nuo 10 s iki 15 min.</w:t>
      </w:r>
    </w:p>
    <w:p w14:paraId="491C4FF6" w14:textId="77777777" w:rsidR="004258CE" w:rsidRPr="00965718" w:rsidRDefault="004258CE" w:rsidP="004258CE">
      <w:pPr>
        <w:numPr>
          <w:ilvl w:val="1"/>
          <w:numId w:val="46"/>
        </w:numPr>
        <w:tabs>
          <w:tab w:val="num" w:pos="567"/>
        </w:tabs>
        <w:jc w:val="both"/>
        <w:rPr>
          <w:rFonts w:cs="Tahoma"/>
          <w:bCs/>
          <w:color w:val="000000" w:themeColor="text1"/>
        </w:rPr>
      </w:pPr>
      <w:r w:rsidRPr="00965718">
        <w:rPr>
          <w:rFonts w:cs="Tahoma"/>
          <w:bCs/>
          <w:color w:val="000000" w:themeColor="text1"/>
        </w:rPr>
        <w:t>RC laikrodžių ir UTC(LT) laikrodžių sieties charakteristikų vertinimo tvarkaraštis atitinkantis BIPM raktinių palyginimų „CCTF-K001.UTC“ tvarkaraštį.</w:t>
      </w:r>
    </w:p>
    <w:p w14:paraId="5E3459B8" w14:textId="77777777" w:rsidR="004258CE" w:rsidRPr="00965718" w:rsidRDefault="004258CE" w:rsidP="004258CE">
      <w:pPr>
        <w:numPr>
          <w:ilvl w:val="1"/>
          <w:numId w:val="46"/>
        </w:numPr>
        <w:tabs>
          <w:tab w:val="num" w:pos="567"/>
        </w:tabs>
        <w:jc w:val="both"/>
        <w:rPr>
          <w:rFonts w:cs="Tahoma"/>
          <w:bCs/>
          <w:color w:val="000000" w:themeColor="text1"/>
        </w:rPr>
      </w:pPr>
      <w:r w:rsidRPr="00965718">
        <w:rPr>
          <w:rFonts w:cs="Tahoma"/>
          <w:bCs/>
          <w:color w:val="000000" w:themeColor="text1"/>
        </w:rPr>
        <w:lastRenderedPageBreak/>
        <w:t>„RC – UTC(LT)“ sieties charakteristikų skelbimas:   FTP serveryje su autorizuota prieiga.</w:t>
      </w:r>
    </w:p>
    <w:p w14:paraId="1962E161" w14:textId="77777777" w:rsidR="004258CE" w:rsidRPr="00965718" w:rsidRDefault="004258CE" w:rsidP="004258CE">
      <w:pPr>
        <w:numPr>
          <w:ilvl w:val="1"/>
          <w:numId w:val="46"/>
        </w:numPr>
        <w:tabs>
          <w:tab w:val="num" w:pos="567"/>
        </w:tabs>
        <w:jc w:val="both"/>
        <w:rPr>
          <w:rFonts w:cs="Tahoma"/>
          <w:bCs/>
          <w:color w:val="000000" w:themeColor="text1"/>
        </w:rPr>
      </w:pPr>
      <w:r w:rsidRPr="00965718">
        <w:rPr>
          <w:rFonts w:cs="Tahoma"/>
          <w:bCs/>
          <w:color w:val="000000" w:themeColor="text1"/>
        </w:rPr>
        <w:t>„RC – UTC(LT)“ sieties procedūros įteisinimas pagal standarto ISO/IEC 17025:2005 arba lygiaverčio reikalavimus.</w:t>
      </w:r>
    </w:p>
    <w:p w14:paraId="016D118C" w14:textId="77777777" w:rsidR="004258CE" w:rsidRDefault="004258CE" w:rsidP="004258CE">
      <w:pPr>
        <w:ind w:left="720"/>
        <w:jc w:val="both"/>
        <w:rPr>
          <w:rFonts w:cs="Tahoma"/>
          <w:bCs/>
        </w:rPr>
      </w:pPr>
    </w:p>
    <w:p w14:paraId="5046CA07" w14:textId="77777777" w:rsidR="004258CE" w:rsidRPr="00A6023C" w:rsidRDefault="004258CE" w:rsidP="004258CE">
      <w:pPr>
        <w:ind w:left="720"/>
        <w:jc w:val="both"/>
        <w:rPr>
          <w:rFonts w:cs="Tahoma"/>
          <w:bCs/>
        </w:rPr>
      </w:pPr>
      <w:r w:rsidRPr="00A6023C">
        <w:rPr>
          <w:rStyle w:val="cf01"/>
          <w:rFonts w:ascii="Tahoma" w:hAnsi="Tahoma" w:cs="Tahoma"/>
          <w:sz w:val="22"/>
          <w:szCs w:val="22"/>
        </w:rPr>
        <w:t>Siūlomos paslaugos neturi kelti grėsmės nacionaliniam saugumui vadovaujantis LR Viešųjų pirkimų įstatymo 37 straipsnio 9 dalimi.</w:t>
      </w:r>
    </w:p>
    <w:p w14:paraId="46C141CA" w14:textId="77777777" w:rsidR="004258CE" w:rsidRPr="007B1E1A" w:rsidRDefault="004258CE" w:rsidP="004258CE">
      <w:pPr>
        <w:rPr>
          <w:rFonts w:cs="Tahoma"/>
        </w:rPr>
      </w:pPr>
    </w:p>
    <w:p w14:paraId="7F05C01D" w14:textId="77777777" w:rsidR="004258CE" w:rsidRPr="007B1E1A" w:rsidRDefault="004258CE" w:rsidP="004258CE">
      <w:pPr>
        <w:rPr>
          <w:rFonts w:cs="Tahoma"/>
        </w:rPr>
      </w:pPr>
    </w:p>
    <w:tbl>
      <w:tblPr>
        <w:tblW w:w="10206" w:type="dxa"/>
        <w:tblLook w:val="01E0" w:firstRow="1" w:lastRow="1" w:firstColumn="1" w:lastColumn="1" w:noHBand="0" w:noVBand="0"/>
      </w:tblPr>
      <w:tblGrid>
        <w:gridCol w:w="4111"/>
        <w:gridCol w:w="1577"/>
        <w:gridCol w:w="3899"/>
        <w:gridCol w:w="619"/>
      </w:tblGrid>
      <w:tr w:rsidR="004258CE" w:rsidRPr="007B1E1A" w14:paraId="7F667094" w14:textId="77777777" w:rsidTr="001E5243">
        <w:trPr>
          <w:trHeight w:val="158"/>
        </w:trPr>
        <w:tc>
          <w:tcPr>
            <w:tcW w:w="4111" w:type="dxa"/>
            <w:tcBorders>
              <w:bottom w:val="single" w:sz="4" w:space="0" w:color="auto"/>
            </w:tcBorders>
          </w:tcPr>
          <w:p w14:paraId="1AA821A8" w14:textId="77777777" w:rsidR="004258CE" w:rsidRPr="007B1E1A" w:rsidRDefault="004258CE" w:rsidP="001E5243">
            <w:pPr>
              <w:rPr>
                <w:rFonts w:cs="Tahoma"/>
              </w:rPr>
            </w:pPr>
            <w:r w:rsidRPr="007B1E1A">
              <w:rPr>
                <w:rFonts w:cs="Tahoma"/>
                <w:b/>
              </w:rPr>
              <w:t>Valstybės įmonė Registrų centras:</w:t>
            </w:r>
          </w:p>
          <w:p w14:paraId="3F1FED18" w14:textId="77777777" w:rsidR="004258CE" w:rsidRPr="007B1E1A" w:rsidRDefault="004258CE" w:rsidP="001E5243">
            <w:pPr>
              <w:rPr>
                <w:rFonts w:cs="Tahoma"/>
              </w:rPr>
            </w:pPr>
          </w:p>
        </w:tc>
        <w:tc>
          <w:tcPr>
            <w:tcW w:w="1577" w:type="dxa"/>
          </w:tcPr>
          <w:p w14:paraId="46D77B00" w14:textId="77777777" w:rsidR="004258CE" w:rsidRPr="007B1E1A" w:rsidRDefault="004258CE" w:rsidP="001E5243">
            <w:pPr>
              <w:rPr>
                <w:rFonts w:cs="Tahoma"/>
              </w:rPr>
            </w:pPr>
          </w:p>
        </w:tc>
        <w:tc>
          <w:tcPr>
            <w:tcW w:w="3899" w:type="dxa"/>
            <w:tcBorders>
              <w:bottom w:val="single" w:sz="4" w:space="0" w:color="auto"/>
            </w:tcBorders>
          </w:tcPr>
          <w:p w14:paraId="53967B34" w14:textId="77777777" w:rsidR="004258CE" w:rsidRPr="002A3425" w:rsidRDefault="004258CE" w:rsidP="001E5243">
            <w:pPr>
              <w:rPr>
                <w:rFonts w:cs="Tahoma"/>
                <w:b/>
              </w:rPr>
            </w:pPr>
            <w:r w:rsidRPr="002A3425">
              <w:rPr>
                <w:rFonts w:cs="Tahoma"/>
                <w:b/>
                <w:sz w:val="20"/>
                <w:szCs w:val="20"/>
              </w:rPr>
              <w:t>VMTI Fizinių ir technologijos mokslų centras</w:t>
            </w:r>
            <w:r w:rsidRPr="00E856CC">
              <w:rPr>
                <w:rFonts w:cs="Tahoma"/>
                <w:b/>
              </w:rPr>
              <w:t>:</w:t>
            </w:r>
          </w:p>
        </w:tc>
        <w:tc>
          <w:tcPr>
            <w:tcW w:w="619" w:type="dxa"/>
          </w:tcPr>
          <w:p w14:paraId="4F014950" w14:textId="77777777" w:rsidR="004258CE" w:rsidRPr="007B1E1A" w:rsidRDefault="004258CE" w:rsidP="001E5243">
            <w:pPr>
              <w:rPr>
                <w:rFonts w:cs="Tahoma"/>
              </w:rPr>
            </w:pPr>
          </w:p>
        </w:tc>
      </w:tr>
      <w:tr w:rsidR="004258CE" w:rsidRPr="007B1E1A" w14:paraId="2D777085" w14:textId="77777777" w:rsidTr="001E5243">
        <w:trPr>
          <w:trHeight w:val="540"/>
        </w:trPr>
        <w:sdt>
          <w:sdtPr>
            <w:rPr>
              <w:rFonts w:cs="Tahoma"/>
            </w:rPr>
            <w:id w:val="1016736134"/>
            <w:placeholder>
              <w:docPart w:val="21783ED104BD4A84A40166DD9F6FCAC3"/>
            </w:placeholder>
            <w:dropDownList>
              <w:listItem w:value="Choose an item."/>
              <w:listItem w:displayText="Generalinis direktorius                 Saulius Urbanavičius" w:value="Generalinis direktorius                 Saulius Urbanavičius"/>
              <w:listItem w:displayText="Finansų ir administravimo direktorius Sergejus Ignatjevas" w:value="Finansų ir administravimo direktorius Sergejus Ignatjevas"/>
              <w:listItem w:displayText="Finansų valdymo departamento vadovas Andrej Grobov" w:value="Finansų valdymo departamento vadovas Andrej Grobov"/>
            </w:dropDownList>
          </w:sdtPr>
          <w:sdtEndPr/>
          <w:sdtContent>
            <w:tc>
              <w:tcPr>
                <w:tcW w:w="4111" w:type="dxa"/>
              </w:tcPr>
              <w:p w14:paraId="17F9DAE6" w14:textId="20E2BBF4" w:rsidR="004258CE" w:rsidRPr="007B1E1A" w:rsidRDefault="00F47213" w:rsidP="001E5243">
                <w:pPr>
                  <w:rPr>
                    <w:rFonts w:cs="Tahoma"/>
                  </w:rPr>
                </w:pPr>
                <w:r>
                  <w:rPr>
                    <w:rFonts w:cs="Tahoma"/>
                  </w:rPr>
                  <w:t>Finansų ir administravimo direktorius Sergejus Ignatjevas</w:t>
                </w:r>
              </w:p>
            </w:tc>
          </w:sdtContent>
        </w:sdt>
        <w:tc>
          <w:tcPr>
            <w:tcW w:w="1577" w:type="dxa"/>
            <w:vAlign w:val="bottom"/>
          </w:tcPr>
          <w:p w14:paraId="674F6A37" w14:textId="77777777" w:rsidR="004258CE" w:rsidRPr="007B1E1A" w:rsidRDefault="004258CE" w:rsidP="001E5243">
            <w:pPr>
              <w:rPr>
                <w:rFonts w:cs="Tahoma"/>
              </w:rPr>
            </w:pPr>
            <w:r w:rsidRPr="007B1E1A">
              <w:rPr>
                <w:rFonts w:cs="Tahoma"/>
              </w:rPr>
              <w:t>A.V.</w:t>
            </w:r>
          </w:p>
        </w:tc>
        <w:tc>
          <w:tcPr>
            <w:tcW w:w="3899" w:type="dxa"/>
            <w:tcBorders>
              <w:top w:val="single" w:sz="4" w:space="0" w:color="auto"/>
            </w:tcBorders>
          </w:tcPr>
          <w:p w14:paraId="6CAAB6D0" w14:textId="77777777" w:rsidR="004258CE" w:rsidRPr="007B1E1A" w:rsidRDefault="004258CE" w:rsidP="001E5243">
            <w:pPr>
              <w:rPr>
                <w:rFonts w:cs="Tahoma"/>
              </w:rPr>
            </w:pPr>
            <w:r>
              <w:rPr>
                <w:rFonts w:cs="Tahoma"/>
                <w:bCs/>
              </w:rPr>
              <w:t>Direktorius Gintaras Valušis</w:t>
            </w:r>
          </w:p>
        </w:tc>
        <w:tc>
          <w:tcPr>
            <w:tcW w:w="619" w:type="dxa"/>
            <w:vAlign w:val="bottom"/>
          </w:tcPr>
          <w:p w14:paraId="6C344CE9" w14:textId="77777777" w:rsidR="004258CE" w:rsidRPr="007B1E1A" w:rsidRDefault="004258CE" w:rsidP="001E5243">
            <w:pPr>
              <w:rPr>
                <w:rFonts w:cs="Tahoma"/>
              </w:rPr>
            </w:pPr>
            <w:r w:rsidRPr="007B1E1A">
              <w:rPr>
                <w:rFonts w:cs="Tahoma"/>
              </w:rPr>
              <w:t>A.V.</w:t>
            </w:r>
          </w:p>
        </w:tc>
      </w:tr>
    </w:tbl>
    <w:p w14:paraId="5A246B1E" w14:textId="77777777" w:rsidR="004258CE" w:rsidRPr="007B1E1A" w:rsidRDefault="004258CE" w:rsidP="004258CE">
      <w:pPr>
        <w:rPr>
          <w:rFonts w:cs="Tahoma"/>
        </w:rPr>
        <w:sectPr w:rsidR="004258CE" w:rsidRPr="007B1E1A" w:rsidSect="004D2558">
          <w:headerReference w:type="default" r:id="rId14"/>
          <w:footerReference w:type="even" r:id="rId15"/>
          <w:headerReference w:type="first" r:id="rId16"/>
          <w:pgSz w:w="11906" w:h="16838" w:code="9"/>
          <w:pgMar w:top="1140" w:right="567" w:bottom="1140" w:left="1140" w:header="709" w:footer="561" w:gutter="0"/>
          <w:pgNumType w:start="1"/>
          <w:cols w:space="1296"/>
          <w:titlePg/>
          <w:docGrid w:linePitch="360"/>
        </w:sectPr>
      </w:pPr>
    </w:p>
    <w:p w14:paraId="13FA80C9" w14:textId="77777777" w:rsidR="00861FF7" w:rsidRPr="007B1E1A" w:rsidRDefault="00861FF7" w:rsidP="00861FF7">
      <w:pPr>
        <w:jc w:val="right"/>
        <w:rPr>
          <w:rFonts w:cs="Tahoma"/>
        </w:rPr>
      </w:pPr>
      <w:r>
        <w:rPr>
          <w:rFonts w:cs="Tahoma"/>
        </w:rPr>
        <w:lastRenderedPageBreak/>
        <w:t>V</w:t>
      </w:r>
      <w:r w:rsidRPr="007B1E1A">
        <w:rPr>
          <w:rFonts w:cs="Tahoma"/>
        </w:rPr>
        <w:t>iešojo pirkimo-pardavimo sutarties Nr. ST</w:t>
      </w:r>
      <w:r>
        <w:rPr>
          <w:rFonts w:cs="Tahoma"/>
        </w:rPr>
        <w:t>-</w:t>
      </w:r>
    </w:p>
    <w:p w14:paraId="0C2B5293" w14:textId="77777777" w:rsidR="00861FF7" w:rsidRPr="007B1E1A" w:rsidRDefault="00861FF7" w:rsidP="00861FF7">
      <w:pPr>
        <w:jc w:val="right"/>
        <w:rPr>
          <w:rFonts w:cs="Tahoma"/>
        </w:rPr>
      </w:pPr>
      <w:r w:rsidRPr="007B1E1A">
        <w:rPr>
          <w:rFonts w:cs="Tahoma"/>
        </w:rPr>
        <w:t>2 priedas</w:t>
      </w:r>
    </w:p>
    <w:p w14:paraId="750B83AD" w14:textId="77777777" w:rsidR="00861FF7" w:rsidRPr="007B1E1A" w:rsidRDefault="00861FF7" w:rsidP="00861FF7">
      <w:pPr>
        <w:rPr>
          <w:rFonts w:cs="Tahoma"/>
        </w:rPr>
      </w:pPr>
    </w:p>
    <w:p w14:paraId="55C77F7A" w14:textId="77777777" w:rsidR="00861FF7" w:rsidRDefault="00861FF7" w:rsidP="00861FF7">
      <w:pPr>
        <w:pStyle w:val="Paantrat"/>
        <w:spacing w:after="0" w:line="240" w:lineRule="auto"/>
        <w:jc w:val="center"/>
        <w:rPr>
          <w:rFonts w:ascii="Tahoma" w:hAnsi="Tahoma" w:cs="Tahoma"/>
          <w:b/>
        </w:rPr>
      </w:pPr>
    </w:p>
    <w:p w14:paraId="6172606E" w14:textId="77777777" w:rsidR="00861FF7" w:rsidRPr="00E82F02" w:rsidRDefault="00861FF7" w:rsidP="00861FF7">
      <w:pPr>
        <w:pStyle w:val="Paantrat"/>
        <w:spacing w:after="0" w:line="240" w:lineRule="auto"/>
        <w:jc w:val="center"/>
        <w:rPr>
          <w:rFonts w:ascii="Tahoma" w:hAnsi="Tahoma" w:cs="Tahoma"/>
          <w:b/>
        </w:rPr>
      </w:pPr>
      <w:r w:rsidRPr="00E82F02">
        <w:rPr>
          <w:rFonts w:ascii="Tahoma" w:hAnsi="Tahoma" w:cs="Tahoma"/>
          <w:b/>
        </w:rPr>
        <w:t>PASIŪLYMAS</w:t>
      </w:r>
    </w:p>
    <w:p w14:paraId="7BEA587D" w14:textId="77777777" w:rsidR="00861FF7" w:rsidRPr="00E82F02" w:rsidRDefault="00861FF7" w:rsidP="00861FF7">
      <w:pPr>
        <w:pStyle w:val="Paantrat"/>
        <w:spacing w:after="0" w:line="240" w:lineRule="auto"/>
        <w:jc w:val="center"/>
        <w:rPr>
          <w:rFonts w:ascii="Tahoma" w:hAnsi="Tahoma" w:cs="Tahoma"/>
          <w:b/>
          <w:color w:val="000000" w:themeColor="text1"/>
        </w:rPr>
      </w:pPr>
      <w:r w:rsidRPr="00E82F02">
        <w:rPr>
          <w:rFonts w:ascii="Tahoma" w:hAnsi="Tahoma" w:cs="Tahoma"/>
          <w:b/>
          <w:color w:val="000000" w:themeColor="text1"/>
        </w:rPr>
        <w:t xml:space="preserve">DĖL </w:t>
      </w:r>
      <w:bookmarkStart w:id="5" w:name="_Hlk108534714"/>
      <w:bookmarkStart w:id="6" w:name="_Hlk108681311"/>
      <w:r w:rsidRPr="00E82F02">
        <w:rPr>
          <w:rFonts w:ascii="Tahoma" w:hAnsi="Tahoma" w:cs="Tahoma"/>
          <w:b/>
          <w:color w:val="000000" w:themeColor="text1"/>
        </w:rPr>
        <w:t>SIETIES SU utc (LT) LAIKO SKALE PALAIKYMO</w:t>
      </w:r>
      <w:bookmarkEnd w:id="5"/>
      <w:r w:rsidRPr="00E82F02">
        <w:rPr>
          <w:rFonts w:ascii="Tahoma" w:hAnsi="Tahoma" w:cs="Tahoma"/>
          <w:b/>
          <w:color w:val="000000" w:themeColor="text1"/>
        </w:rPr>
        <w:t xml:space="preserve"> </w:t>
      </w:r>
      <w:bookmarkEnd w:id="6"/>
      <w:r w:rsidRPr="00E82F02">
        <w:rPr>
          <w:rFonts w:ascii="Tahoma" w:hAnsi="Tahoma" w:cs="Tahoma"/>
          <w:b/>
          <w:color w:val="000000" w:themeColor="text1"/>
        </w:rPr>
        <w:t>PASLAUGŲ PIRKIMO</w:t>
      </w:r>
    </w:p>
    <w:p w14:paraId="6851AF44" w14:textId="77777777" w:rsidR="00861FF7" w:rsidRPr="00E82F02" w:rsidRDefault="00861FF7" w:rsidP="00861FF7">
      <w:pPr>
        <w:spacing w:line="240" w:lineRule="auto"/>
        <w:jc w:val="center"/>
        <w:rPr>
          <w:rFonts w:cs="Tahoma"/>
          <w:i/>
          <w:iCs/>
          <w:caps/>
          <w:color w:val="7030A0"/>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61FF7" w:rsidRPr="00E82F02" w14:paraId="26C75E5C" w14:textId="77777777" w:rsidTr="001E5243">
        <w:trPr>
          <w:jc w:val="center"/>
        </w:trPr>
        <w:tc>
          <w:tcPr>
            <w:tcW w:w="2835" w:type="dxa"/>
            <w:tcBorders>
              <w:bottom w:val="single" w:sz="4" w:space="0" w:color="auto"/>
            </w:tcBorders>
          </w:tcPr>
          <w:p w14:paraId="20BDA749" w14:textId="77777777" w:rsidR="00861FF7" w:rsidRPr="00E82F02" w:rsidRDefault="00861FF7" w:rsidP="001E5243">
            <w:pPr>
              <w:jc w:val="center"/>
              <w:rPr>
                <w:rFonts w:cs="Tahoma"/>
                <w:i/>
                <w:iCs/>
              </w:rPr>
            </w:pPr>
            <w:r w:rsidRPr="00E82F02">
              <w:rPr>
                <w:rFonts w:cs="Tahoma"/>
                <w:i/>
                <w:iCs/>
              </w:rPr>
              <w:t>2022-08-24</w:t>
            </w:r>
          </w:p>
        </w:tc>
      </w:tr>
      <w:tr w:rsidR="00861FF7" w:rsidRPr="00E82F02" w14:paraId="2747A1AD" w14:textId="77777777" w:rsidTr="001E5243">
        <w:trPr>
          <w:trHeight w:val="116"/>
          <w:jc w:val="center"/>
        </w:trPr>
        <w:tc>
          <w:tcPr>
            <w:tcW w:w="2835" w:type="dxa"/>
            <w:tcBorders>
              <w:top w:val="single" w:sz="4" w:space="0" w:color="auto"/>
            </w:tcBorders>
          </w:tcPr>
          <w:p w14:paraId="497BA3CC" w14:textId="77777777" w:rsidR="00861FF7" w:rsidRPr="00E82F02" w:rsidRDefault="00861FF7" w:rsidP="001E5243">
            <w:pPr>
              <w:jc w:val="center"/>
              <w:rPr>
                <w:rFonts w:cs="Tahoma"/>
                <w:i/>
                <w:iCs/>
                <w:vertAlign w:val="superscript"/>
              </w:rPr>
            </w:pPr>
            <w:r w:rsidRPr="00E82F02">
              <w:rPr>
                <w:rFonts w:cs="Tahoma"/>
                <w:i/>
                <w:iCs/>
                <w:vertAlign w:val="superscript"/>
              </w:rPr>
              <w:t>(data)</w:t>
            </w:r>
          </w:p>
        </w:tc>
      </w:tr>
      <w:tr w:rsidR="00861FF7" w:rsidRPr="00E82F02" w14:paraId="1000DC87" w14:textId="77777777" w:rsidTr="001E5243">
        <w:trPr>
          <w:jc w:val="center"/>
        </w:trPr>
        <w:tc>
          <w:tcPr>
            <w:tcW w:w="2835" w:type="dxa"/>
            <w:tcBorders>
              <w:bottom w:val="single" w:sz="4" w:space="0" w:color="auto"/>
            </w:tcBorders>
          </w:tcPr>
          <w:p w14:paraId="02123827" w14:textId="77777777" w:rsidR="00861FF7" w:rsidRPr="00E82F02" w:rsidRDefault="00861FF7" w:rsidP="001E5243">
            <w:pPr>
              <w:jc w:val="center"/>
              <w:rPr>
                <w:rFonts w:cs="Tahoma"/>
                <w:i/>
                <w:iCs/>
              </w:rPr>
            </w:pPr>
            <w:r w:rsidRPr="00E82F02">
              <w:rPr>
                <w:rFonts w:cs="Tahoma"/>
                <w:i/>
                <w:iCs/>
              </w:rPr>
              <w:t>Vilnius</w:t>
            </w:r>
          </w:p>
        </w:tc>
      </w:tr>
      <w:tr w:rsidR="00861FF7" w:rsidRPr="00E82F02" w14:paraId="3391E5D1" w14:textId="77777777" w:rsidTr="001E5243">
        <w:trPr>
          <w:jc w:val="center"/>
        </w:trPr>
        <w:tc>
          <w:tcPr>
            <w:tcW w:w="2835" w:type="dxa"/>
            <w:tcBorders>
              <w:top w:val="single" w:sz="4" w:space="0" w:color="auto"/>
            </w:tcBorders>
          </w:tcPr>
          <w:p w14:paraId="0C18EEE8" w14:textId="77777777" w:rsidR="00861FF7" w:rsidRPr="00E82F02" w:rsidRDefault="00861FF7" w:rsidP="001E5243">
            <w:pPr>
              <w:jc w:val="center"/>
              <w:rPr>
                <w:rFonts w:cs="Tahoma"/>
                <w:i/>
                <w:iCs/>
                <w:vertAlign w:val="superscript"/>
              </w:rPr>
            </w:pPr>
            <w:r w:rsidRPr="00E82F02">
              <w:rPr>
                <w:rFonts w:cs="Tahoma"/>
                <w:i/>
                <w:iCs/>
                <w:vertAlign w:val="superscript"/>
              </w:rPr>
              <w:t>(vieta)</w:t>
            </w:r>
          </w:p>
        </w:tc>
      </w:tr>
    </w:tbl>
    <w:p w14:paraId="7F2A4ADA" w14:textId="77777777" w:rsidR="00861FF7" w:rsidRPr="00E82F02" w:rsidRDefault="00861FF7" w:rsidP="00861FF7">
      <w:pPr>
        <w:spacing w:line="240" w:lineRule="auto"/>
        <w:rPr>
          <w:rFonts w:cs="Tahoma"/>
          <w:i/>
          <w:iCs/>
          <w:color w:val="7030A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61FF7" w:rsidRPr="00E82F02" w14:paraId="0B133AF9" w14:textId="77777777" w:rsidTr="001E5243">
        <w:trPr>
          <w:trHeight w:val="317"/>
        </w:trPr>
        <w:tc>
          <w:tcPr>
            <w:tcW w:w="5524" w:type="dxa"/>
            <w:tcBorders>
              <w:bottom w:val="single" w:sz="4" w:space="0" w:color="auto"/>
            </w:tcBorders>
            <w:vAlign w:val="center"/>
          </w:tcPr>
          <w:p w14:paraId="14869BC9" w14:textId="77777777" w:rsidR="00861FF7" w:rsidRPr="00E82F02" w:rsidRDefault="00861FF7" w:rsidP="001E5243">
            <w:pPr>
              <w:rPr>
                <w:rFonts w:cs="Tahoma"/>
                <w:color w:val="00B050"/>
              </w:rPr>
            </w:pPr>
            <w:r w:rsidRPr="00E82F02">
              <w:rPr>
                <w:rFonts w:cs="Tahoma"/>
              </w:rPr>
              <w:t>VĮ Registrų centrui</w:t>
            </w:r>
          </w:p>
        </w:tc>
      </w:tr>
      <w:tr w:rsidR="00861FF7" w:rsidRPr="00E82F02" w14:paraId="15DA3F6B" w14:textId="77777777" w:rsidTr="001E5243">
        <w:tc>
          <w:tcPr>
            <w:tcW w:w="5524" w:type="dxa"/>
            <w:tcBorders>
              <w:top w:val="single" w:sz="4" w:space="0" w:color="auto"/>
            </w:tcBorders>
          </w:tcPr>
          <w:p w14:paraId="7BCA2AD6" w14:textId="77777777" w:rsidR="00861FF7" w:rsidRPr="00E82F02" w:rsidRDefault="00861FF7" w:rsidP="001E5243">
            <w:pPr>
              <w:rPr>
                <w:rFonts w:cs="Tahoma"/>
              </w:rPr>
            </w:pPr>
            <w:r w:rsidRPr="00E82F02">
              <w:rPr>
                <w:rFonts w:cs="Tahoma"/>
                <w:vertAlign w:val="superscript"/>
              </w:rPr>
              <w:t>(Adresatas)</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4139"/>
      </w:tblGrid>
      <w:tr w:rsidR="00861FF7" w:rsidRPr="00E82F02" w14:paraId="61BF025E" w14:textId="77777777" w:rsidTr="001E5243">
        <w:trPr>
          <w:trHeight w:val="510"/>
        </w:trPr>
        <w:tc>
          <w:tcPr>
            <w:tcW w:w="5500" w:type="dxa"/>
            <w:shd w:val="clear" w:color="auto" w:fill="F2F2F2" w:themeFill="background1" w:themeFillShade="F2"/>
          </w:tcPr>
          <w:p w14:paraId="70BFA018" w14:textId="77777777" w:rsidR="00861FF7" w:rsidRPr="00E82F02" w:rsidRDefault="00861FF7" w:rsidP="001E5243">
            <w:pPr>
              <w:tabs>
                <w:tab w:val="left" w:pos="851"/>
              </w:tabs>
              <w:spacing w:line="240" w:lineRule="auto"/>
              <w:jc w:val="both"/>
              <w:rPr>
                <w:rFonts w:cs="Tahoma"/>
                <w:sz w:val="20"/>
                <w:szCs w:val="20"/>
              </w:rPr>
            </w:pPr>
            <w:r w:rsidRPr="00E82F02">
              <w:rPr>
                <w:rFonts w:cs="Tahoma"/>
                <w:b/>
                <w:bCs/>
                <w:sz w:val="20"/>
                <w:szCs w:val="20"/>
              </w:rPr>
              <w:t>Tiekėjo arba ūkio subjektų grupės dalyvių pavadinimas (-ai), juridinio asmens kodas</w:t>
            </w:r>
            <w:r w:rsidRPr="00E82F02">
              <w:rPr>
                <w:rFonts w:cs="Tahoma"/>
                <w:sz w:val="20"/>
                <w:szCs w:val="20"/>
              </w:rPr>
              <w:t xml:space="preserve"> (-ai) </w:t>
            </w:r>
            <w:r w:rsidRPr="00E82F02">
              <w:rPr>
                <w:rFonts w:cs="Tahoma"/>
                <w:i/>
                <w:sz w:val="20"/>
                <w:szCs w:val="20"/>
              </w:rPr>
              <w:t>(jeigu pasiūlymą teikia fizinis asmuo – verslo ar individualios veiklos pažymėjimo Nr. ar pan.)</w:t>
            </w:r>
            <w:r w:rsidRPr="00E82F02">
              <w:rPr>
                <w:rFonts w:cs="Tahoma"/>
                <w:iCs/>
                <w:sz w:val="20"/>
                <w:szCs w:val="20"/>
              </w:rPr>
              <w:t>, adresas (-ai)</w:t>
            </w:r>
          </w:p>
        </w:tc>
        <w:tc>
          <w:tcPr>
            <w:tcW w:w="4139" w:type="dxa"/>
          </w:tcPr>
          <w:p w14:paraId="026DA9B7" w14:textId="77777777" w:rsidR="00861FF7" w:rsidRPr="00E82F02" w:rsidRDefault="00861FF7" w:rsidP="001E5243">
            <w:pPr>
              <w:tabs>
                <w:tab w:val="left" w:pos="851"/>
              </w:tabs>
              <w:spacing w:line="240" w:lineRule="auto"/>
              <w:jc w:val="both"/>
              <w:rPr>
                <w:rFonts w:cs="Tahoma"/>
                <w:sz w:val="20"/>
                <w:szCs w:val="20"/>
              </w:rPr>
            </w:pPr>
          </w:p>
          <w:p w14:paraId="441481A9" w14:textId="77777777" w:rsidR="00861FF7" w:rsidRPr="00E82F02" w:rsidRDefault="00861FF7" w:rsidP="001E5243">
            <w:pPr>
              <w:tabs>
                <w:tab w:val="left" w:pos="851"/>
              </w:tabs>
              <w:spacing w:line="240" w:lineRule="auto"/>
              <w:jc w:val="both"/>
              <w:rPr>
                <w:rFonts w:cs="Tahoma"/>
                <w:sz w:val="20"/>
                <w:szCs w:val="20"/>
              </w:rPr>
            </w:pPr>
            <w:r w:rsidRPr="00E82F02">
              <w:rPr>
                <w:rFonts w:cs="Tahoma"/>
                <w:sz w:val="20"/>
                <w:szCs w:val="20"/>
              </w:rPr>
              <w:t>VMTI Fizinių ir technologijos mokslų centras, kodas 302496128</w:t>
            </w:r>
          </w:p>
        </w:tc>
      </w:tr>
      <w:tr w:rsidR="00861FF7" w:rsidRPr="00E82F02" w14:paraId="0C788610" w14:textId="77777777" w:rsidTr="001E5243">
        <w:trPr>
          <w:trHeight w:val="510"/>
        </w:trPr>
        <w:tc>
          <w:tcPr>
            <w:tcW w:w="5500" w:type="dxa"/>
            <w:shd w:val="clear" w:color="auto" w:fill="F2F2F2" w:themeFill="background1" w:themeFillShade="F2"/>
          </w:tcPr>
          <w:p w14:paraId="77CAB60C" w14:textId="77777777" w:rsidR="00861FF7" w:rsidRPr="00E82F02" w:rsidRDefault="00861FF7" w:rsidP="001E5243">
            <w:pPr>
              <w:jc w:val="both"/>
              <w:rPr>
                <w:rFonts w:cs="Tahoma"/>
                <w:i/>
                <w:iCs/>
                <w:sz w:val="20"/>
                <w:szCs w:val="20"/>
              </w:rPr>
            </w:pPr>
            <w:r w:rsidRPr="00E82F02">
              <w:rPr>
                <w:rFonts w:cs="Tahoma"/>
                <w:b/>
                <w:bCs/>
                <w:sz w:val="20"/>
                <w:szCs w:val="20"/>
              </w:rPr>
              <w:t>Tiekėjo kolegialus valdymo ir (ar) priežiūros organas</w:t>
            </w:r>
            <w:r w:rsidRPr="00E82F02">
              <w:rPr>
                <w:rFonts w:cs="Tahoma"/>
                <w:sz w:val="20"/>
                <w:szCs w:val="20"/>
              </w:rPr>
              <w:t xml:space="preserve"> </w:t>
            </w:r>
            <w:r w:rsidRPr="00E82F02">
              <w:rPr>
                <w:rFonts w:cs="Tahoma"/>
                <w:i/>
                <w:iCs/>
                <w:sz w:val="20"/>
                <w:szCs w:val="20"/>
              </w:rPr>
              <w:t>(nurodoma jeigu turi)</w:t>
            </w:r>
          </w:p>
          <w:p w14:paraId="36B6EBC3" w14:textId="77777777" w:rsidR="00861FF7" w:rsidRPr="00E82F02" w:rsidRDefault="00861FF7" w:rsidP="001E5243">
            <w:pPr>
              <w:jc w:val="both"/>
              <w:rPr>
                <w:rFonts w:cs="Tahoma"/>
                <w:i/>
                <w:iCs/>
                <w:color w:val="000000"/>
                <w:sz w:val="20"/>
                <w:szCs w:val="20"/>
              </w:rPr>
            </w:pPr>
            <w:r w:rsidRPr="00E82F02">
              <w:rPr>
                <w:rFonts w:cs="Tahoma"/>
                <w:i/>
                <w:iCs/>
                <w:sz w:val="20"/>
                <w:szCs w:val="20"/>
              </w:rPr>
              <w:t>(Taikoma, kai yra nustatyti pašalinimo pagrindai)</w:t>
            </w:r>
          </w:p>
        </w:tc>
        <w:tc>
          <w:tcPr>
            <w:tcW w:w="4139" w:type="dxa"/>
          </w:tcPr>
          <w:p w14:paraId="227F65FE" w14:textId="77777777" w:rsidR="00861FF7" w:rsidRPr="00E82F02" w:rsidRDefault="00861FF7" w:rsidP="001E5243">
            <w:pPr>
              <w:tabs>
                <w:tab w:val="left" w:pos="851"/>
              </w:tabs>
              <w:spacing w:line="240" w:lineRule="auto"/>
              <w:jc w:val="both"/>
              <w:rPr>
                <w:rFonts w:cs="Tahoma"/>
                <w:sz w:val="20"/>
                <w:szCs w:val="20"/>
              </w:rPr>
            </w:pPr>
            <w:r w:rsidRPr="00E82F02">
              <w:rPr>
                <w:rFonts w:cs="Tahoma"/>
                <w:sz w:val="20"/>
                <w:szCs w:val="20"/>
              </w:rPr>
              <w:t>Mokslo taryba</w:t>
            </w:r>
          </w:p>
        </w:tc>
      </w:tr>
      <w:tr w:rsidR="00861FF7" w:rsidRPr="00E82F02" w14:paraId="38C735C3" w14:textId="77777777" w:rsidTr="001E5243">
        <w:trPr>
          <w:trHeight w:val="510"/>
        </w:trPr>
        <w:tc>
          <w:tcPr>
            <w:tcW w:w="5500" w:type="dxa"/>
            <w:shd w:val="clear" w:color="auto" w:fill="F2F2F2" w:themeFill="background1" w:themeFillShade="F2"/>
          </w:tcPr>
          <w:p w14:paraId="06BBBD8D" w14:textId="77777777" w:rsidR="00861FF7" w:rsidRPr="00E82F02" w:rsidRDefault="00861FF7" w:rsidP="001E5243">
            <w:pPr>
              <w:jc w:val="both"/>
              <w:rPr>
                <w:rFonts w:cs="Tahoma"/>
                <w:i/>
                <w:iCs/>
                <w:sz w:val="20"/>
                <w:szCs w:val="20"/>
              </w:rPr>
            </w:pPr>
            <w:r w:rsidRPr="00E82F02">
              <w:rPr>
                <w:rFonts w:cs="Tahoma"/>
                <w:b/>
                <w:bCs/>
                <w:sz w:val="20"/>
                <w:szCs w:val="20"/>
              </w:rPr>
              <w:t>Tiekėją kontroliuojantis juridinis ar fizinis asmuo</w:t>
            </w:r>
            <w:r w:rsidRPr="00E82F02">
              <w:rPr>
                <w:rFonts w:cs="Tahoma"/>
                <w:sz w:val="20"/>
                <w:szCs w:val="20"/>
              </w:rPr>
              <w:t xml:space="preserve"> </w:t>
            </w:r>
            <w:r w:rsidRPr="00E82F02">
              <w:rPr>
                <w:rFonts w:cs="Tahoma"/>
                <w:i/>
                <w:iCs/>
                <w:sz w:val="20"/>
                <w:szCs w:val="20"/>
              </w:rPr>
              <w:t xml:space="preserve">(nurodoma, jeigu turi) </w:t>
            </w:r>
          </w:p>
          <w:p w14:paraId="6B63845D" w14:textId="77777777" w:rsidR="00861FF7" w:rsidRPr="00E82F02" w:rsidRDefault="00861FF7" w:rsidP="001E5243">
            <w:pPr>
              <w:jc w:val="both"/>
              <w:rPr>
                <w:rFonts w:cs="Tahoma"/>
                <w:i/>
                <w:iCs/>
                <w:sz w:val="20"/>
                <w:szCs w:val="20"/>
              </w:rPr>
            </w:pPr>
            <w:r w:rsidRPr="00E82F02">
              <w:rPr>
                <w:rFonts w:cs="Tahoma"/>
                <w:i/>
                <w:iCs/>
                <w:sz w:val="20"/>
                <w:szCs w:val="20"/>
              </w:rPr>
              <w:t>(Taikoma, kai yra nustatytas VPĮ 47 str. 9 d.)</w:t>
            </w:r>
          </w:p>
        </w:tc>
        <w:tc>
          <w:tcPr>
            <w:tcW w:w="4139" w:type="dxa"/>
          </w:tcPr>
          <w:p w14:paraId="63D9E230" w14:textId="77777777" w:rsidR="00861FF7" w:rsidRPr="00E82F02" w:rsidRDefault="00861FF7" w:rsidP="001E5243">
            <w:pPr>
              <w:tabs>
                <w:tab w:val="left" w:pos="851"/>
              </w:tabs>
              <w:spacing w:line="240" w:lineRule="auto"/>
              <w:jc w:val="both"/>
              <w:rPr>
                <w:rFonts w:cs="Tahoma"/>
                <w:sz w:val="20"/>
                <w:szCs w:val="20"/>
              </w:rPr>
            </w:pPr>
          </w:p>
        </w:tc>
      </w:tr>
      <w:tr w:rsidR="00861FF7" w:rsidRPr="00E82F02" w14:paraId="418263D8" w14:textId="77777777" w:rsidTr="001E5243">
        <w:trPr>
          <w:trHeight w:val="510"/>
        </w:trPr>
        <w:tc>
          <w:tcPr>
            <w:tcW w:w="5500" w:type="dxa"/>
            <w:shd w:val="clear" w:color="auto" w:fill="F2F2F2" w:themeFill="background1" w:themeFillShade="F2"/>
          </w:tcPr>
          <w:p w14:paraId="4D664A03" w14:textId="77777777" w:rsidR="00861FF7" w:rsidRPr="00E82F02" w:rsidRDefault="00861FF7" w:rsidP="001E5243">
            <w:pPr>
              <w:jc w:val="both"/>
              <w:rPr>
                <w:rFonts w:cs="Tahoma"/>
                <w:i/>
                <w:iCs/>
                <w:color w:val="000000"/>
                <w:sz w:val="20"/>
                <w:szCs w:val="20"/>
              </w:rPr>
            </w:pPr>
            <w:r w:rsidRPr="00E82F02">
              <w:rPr>
                <w:rFonts w:cs="Tahoma"/>
                <w:b/>
                <w:bCs/>
                <w:color w:val="000000"/>
                <w:sz w:val="20"/>
                <w:szCs w:val="20"/>
              </w:rPr>
              <w:t xml:space="preserve">Tiekėjų grupės partnerį kontroliuojantis juridinis asmuo ir (ar) fizinis asmuo ir (ar) kolegialus valdymo organas ir (ar) priežiūros organas </w:t>
            </w:r>
            <w:r w:rsidRPr="00E82F02">
              <w:rPr>
                <w:rFonts w:cs="Tahoma"/>
                <w:i/>
                <w:iCs/>
                <w:color w:val="000000"/>
                <w:sz w:val="20"/>
                <w:szCs w:val="20"/>
              </w:rPr>
              <w:t xml:space="preserve">(nurodoma jeigu turi, kai pasiūlymą teikia ūkio subjektų grupė) </w:t>
            </w:r>
          </w:p>
          <w:p w14:paraId="68323C90" w14:textId="77777777" w:rsidR="00861FF7" w:rsidRPr="00E82F02" w:rsidRDefault="00861FF7" w:rsidP="001E5243">
            <w:pPr>
              <w:jc w:val="both"/>
              <w:rPr>
                <w:rFonts w:cs="Tahoma"/>
                <w:b/>
                <w:bCs/>
                <w:sz w:val="20"/>
                <w:szCs w:val="20"/>
              </w:rPr>
            </w:pPr>
            <w:r w:rsidRPr="00E82F02">
              <w:rPr>
                <w:rFonts w:cs="Tahoma"/>
                <w:i/>
                <w:iCs/>
                <w:sz w:val="20"/>
                <w:szCs w:val="20"/>
              </w:rPr>
              <w:t>(Taikoma, kai yra nustatyti pašalinimo pagrindai ir/arba kai yra nustatytas VPĮ 47 str. 9 d.)</w:t>
            </w:r>
          </w:p>
        </w:tc>
        <w:tc>
          <w:tcPr>
            <w:tcW w:w="4139" w:type="dxa"/>
          </w:tcPr>
          <w:p w14:paraId="6A4A5A98" w14:textId="77777777" w:rsidR="00861FF7" w:rsidRPr="00E82F02" w:rsidRDefault="00861FF7" w:rsidP="001E5243">
            <w:pPr>
              <w:tabs>
                <w:tab w:val="left" w:pos="851"/>
              </w:tabs>
              <w:spacing w:line="240" w:lineRule="auto"/>
              <w:jc w:val="both"/>
              <w:rPr>
                <w:rFonts w:cs="Tahoma"/>
                <w:sz w:val="20"/>
                <w:szCs w:val="20"/>
              </w:rPr>
            </w:pPr>
          </w:p>
        </w:tc>
      </w:tr>
      <w:tr w:rsidR="00861FF7" w:rsidRPr="00E82F02" w14:paraId="2941999A" w14:textId="77777777" w:rsidTr="001E5243">
        <w:trPr>
          <w:trHeight w:val="510"/>
        </w:trPr>
        <w:tc>
          <w:tcPr>
            <w:tcW w:w="5500" w:type="dxa"/>
            <w:shd w:val="clear" w:color="auto" w:fill="F2F2F2" w:themeFill="background1" w:themeFillShade="F2"/>
          </w:tcPr>
          <w:p w14:paraId="423D1B27" w14:textId="77777777" w:rsidR="00861FF7" w:rsidRPr="00E82F02" w:rsidRDefault="00861FF7" w:rsidP="001E5243">
            <w:pPr>
              <w:spacing w:line="240" w:lineRule="auto"/>
              <w:jc w:val="both"/>
              <w:rPr>
                <w:rFonts w:cs="Tahoma"/>
                <w:i/>
                <w:iCs/>
                <w:sz w:val="20"/>
                <w:szCs w:val="20"/>
              </w:rPr>
            </w:pPr>
            <w:r w:rsidRPr="00E82F02">
              <w:rPr>
                <w:rFonts w:cs="Tahoma"/>
                <w:b/>
                <w:bCs/>
                <w:color w:val="000000"/>
                <w:sz w:val="20"/>
                <w:szCs w:val="20"/>
              </w:rPr>
              <w:t>Ūkio subjektą kontroliuojantis juridinis asmuo ir (ar) fizinis asmuo ir (ar) kolegialus valdymo organas ir (ar) priežiūros organas</w:t>
            </w:r>
            <w:r w:rsidRPr="00E82F02">
              <w:rPr>
                <w:rFonts w:cs="Tahoma"/>
                <w:b/>
                <w:bCs/>
                <w:sz w:val="20"/>
                <w:szCs w:val="20"/>
              </w:rPr>
              <w:t xml:space="preserve"> </w:t>
            </w:r>
            <w:r w:rsidRPr="00E82F02">
              <w:rPr>
                <w:rFonts w:eastAsia="Times New Roman" w:cs="Tahoma"/>
                <w:i/>
                <w:iCs/>
                <w:sz w:val="20"/>
                <w:szCs w:val="20"/>
              </w:rPr>
              <w:t>(nurodoma jeigu turi)</w:t>
            </w:r>
            <w:r w:rsidRPr="00E82F02">
              <w:rPr>
                <w:rFonts w:cs="Tahoma"/>
                <w:i/>
                <w:iCs/>
                <w:sz w:val="20"/>
                <w:szCs w:val="20"/>
              </w:rPr>
              <w:t xml:space="preserve"> </w:t>
            </w:r>
          </w:p>
          <w:p w14:paraId="3D477E29" w14:textId="77777777" w:rsidR="00861FF7" w:rsidRPr="00E82F02" w:rsidRDefault="00861FF7" w:rsidP="001E5243">
            <w:pPr>
              <w:spacing w:line="240" w:lineRule="auto"/>
              <w:jc w:val="both"/>
              <w:rPr>
                <w:rFonts w:cs="Tahoma"/>
                <w:b/>
                <w:bCs/>
                <w:color w:val="000000"/>
                <w:sz w:val="20"/>
                <w:szCs w:val="20"/>
              </w:rPr>
            </w:pPr>
            <w:r w:rsidRPr="00E82F02">
              <w:rPr>
                <w:rFonts w:cs="Tahoma"/>
                <w:i/>
                <w:iCs/>
                <w:sz w:val="20"/>
                <w:szCs w:val="20"/>
              </w:rPr>
              <w:t>(Taikoma, kai yra nustatyti pašalinimo pagrindai ir/arba kai yra nustatytas VPĮ 47 str. 9 d.)</w:t>
            </w:r>
          </w:p>
        </w:tc>
        <w:tc>
          <w:tcPr>
            <w:tcW w:w="4139" w:type="dxa"/>
          </w:tcPr>
          <w:p w14:paraId="7ABFC04F" w14:textId="77777777" w:rsidR="00861FF7" w:rsidRPr="00E82F02" w:rsidRDefault="00861FF7" w:rsidP="001E5243">
            <w:pPr>
              <w:tabs>
                <w:tab w:val="left" w:pos="851"/>
              </w:tabs>
              <w:spacing w:line="240" w:lineRule="auto"/>
              <w:jc w:val="both"/>
              <w:rPr>
                <w:rFonts w:cs="Tahoma"/>
                <w:sz w:val="20"/>
                <w:szCs w:val="20"/>
              </w:rPr>
            </w:pPr>
          </w:p>
        </w:tc>
      </w:tr>
      <w:tr w:rsidR="00861FF7" w:rsidRPr="00E82F02" w14:paraId="7BC0574C" w14:textId="77777777" w:rsidTr="001E5243">
        <w:trPr>
          <w:trHeight w:val="510"/>
        </w:trPr>
        <w:tc>
          <w:tcPr>
            <w:tcW w:w="5500" w:type="dxa"/>
            <w:shd w:val="clear" w:color="auto" w:fill="F2F2F2" w:themeFill="background1" w:themeFillShade="F2"/>
          </w:tcPr>
          <w:p w14:paraId="54AE6902" w14:textId="77777777" w:rsidR="00861FF7" w:rsidRPr="00E82F02" w:rsidRDefault="00861FF7" w:rsidP="001E5243">
            <w:pPr>
              <w:tabs>
                <w:tab w:val="left" w:pos="1420"/>
              </w:tabs>
              <w:jc w:val="both"/>
              <w:rPr>
                <w:rFonts w:cs="Tahoma"/>
                <w:b/>
                <w:bCs/>
                <w:color w:val="000000"/>
                <w:sz w:val="20"/>
                <w:szCs w:val="20"/>
              </w:rPr>
            </w:pPr>
            <w:r w:rsidRPr="00E82F02">
              <w:rPr>
                <w:rFonts w:eastAsia="Calibri" w:cs="Tahoma"/>
                <w:b/>
                <w:bCs/>
                <w:sz w:val="20"/>
                <w:szCs w:val="20"/>
              </w:rPr>
              <w:t>Ūkio subjektų grupės dalyvis, atstovaujantis arba vadovaujantis ūkio subjektų grupei</w:t>
            </w:r>
            <w:r w:rsidRPr="00E82F02">
              <w:rPr>
                <w:rFonts w:eastAsia="Calibri" w:cs="Tahoma"/>
                <w:sz w:val="20"/>
                <w:szCs w:val="20"/>
              </w:rPr>
              <w:t xml:space="preserve"> </w:t>
            </w:r>
            <w:r w:rsidRPr="00E82F02">
              <w:rPr>
                <w:rFonts w:cs="Tahoma"/>
                <w:i/>
                <w:sz w:val="20"/>
                <w:szCs w:val="20"/>
              </w:rPr>
              <w:t>(nurodoma, jei pasiūlymą teikia tiekėjų grupė)</w:t>
            </w:r>
          </w:p>
        </w:tc>
        <w:tc>
          <w:tcPr>
            <w:tcW w:w="4139" w:type="dxa"/>
          </w:tcPr>
          <w:p w14:paraId="41FF572E" w14:textId="77777777" w:rsidR="00861FF7" w:rsidRPr="00E82F02" w:rsidRDefault="00861FF7" w:rsidP="001E5243">
            <w:pPr>
              <w:tabs>
                <w:tab w:val="left" w:pos="851"/>
              </w:tabs>
              <w:spacing w:line="240" w:lineRule="auto"/>
              <w:jc w:val="both"/>
              <w:rPr>
                <w:rFonts w:cs="Tahoma"/>
                <w:sz w:val="20"/>
                <w:szCs w:val="20"/>
              </w:rPr>
            </w:pPr>
            <w:r w:rsidRPr="00E82F02">
              <w:rPr>
                <w:rFonts w:cs="Tahoma"/>
                <w:sz w:val="20"/>
                <w:szCs w:val="20"/>
              </w:rPr>
              <w:t>Pasiūlymas teikiamas be JVS</w:t>
            </w:r>
          </w:p>
        </w:tc>
      </w:tr>
      <w:tr w:rsidR="00861FF7" w:rsidRPr="00E82F02" w14:paraId="0F2ABD46" w14:textId="77777777" w:rsidTr="001E5243">
        <w:trPr>
          <w:trHeight w:val="510"/>
        </w:trPr>
        <w:tc>
          <w:tcPr>
            <w:tcW w:w="5500" w:type="dxa"/>
            <w:shd w:val="clear" w:color="auto" w:fill="F2F2F2" w:themeFill="background1" w:themeFillShade="F2"/>
          </w:tcPr>
          <w:p w14:paraId="1CE20BC7" w14:textId="77777777" w:rsidR="00861FF7" w:rsidRPr="00E82F02" w:rsidRDefault="00861FF7" w:rsidP="001E5243">
            <w:pPr>
              <w:jc w:val="both"/>
              <w:rPr>
                <w:rFonts w:cs="Tahoma"/>
                <w:b/>
                <w:bCs/>
                <w:color w:val="000000"/>
                <w:sz w:val="20"/>
                <w:szCs w:val="20"/>
              </w:rPr>
            </w:pPr>
            <w:r w:rsidRPr="00E82F02">
              <w:rPr>
                <w:rFonts w:cs="Tahoma"/>
                <w:b/>
                <w:bCs/>
                <w:color w:val="000000"/>
                <w:sz w:val="20"/>
                <w:szCs w:val="20"/>
              </w:rPr>
              <w:t>Už pasiūlymą atsakingo asmens vardas, pavardė, telefono numeris, el. pašto adresas</w:t>
            </w:r>
          </w:p>
        </w:tc>
        <w:tc>
          <w:tcPr>
            <w:tcW w:w="4139" w:type="dxa"/>
          </w:tcPr>
          <w:p w14:paraId="26EA8CDD" w14:textId="77777777" w:rsidR="00861FF7" w:rsidRPr="00E82F02" w:rsidRDefault="00861FF7" w:rsidP="001E5243">
            <w:pPr>
              <w:tabs>
                <w:tab w:val="left" w:pos="851"/>
              </w:tabs>
              <w:spacing w:line="240" w:lineRule="auto"/>
              <w:jc w:val="both"/>
              <w:rPr>
                <w:rFonts w:cs="Tahoma"/>
                <w:sz w:val="20"/>
                <w:szCs w:val="20"/>
              </w:rPr>
            </w:pPr>
            <w:r w:rsidRPr="00E82F02">
              <w:rPr>
                <w:rFonts w:cs="Tahoma"/>
                <w:sz w:val="20"/>
                <w:szCs w:val="20"/>
              </w:rPr>
              <w:t xml:space="preserve">Tomas Tarabilda, </w:t>
            </w:r>
            <w:r w:rsidRPr="00EF3A30">
              <w:rPr>
                <w:rFonts w:cs="Tahoma"/>
                <w:sz w:val="20"/>
                <w:szCs w:val="20"/>
                <w:highlight w:val="black"/>
              </w:rPr>
              <w:t xml:space="preserve">+370 5 264 9361, </w:t>
            </w:r>
            <w:hyperlink r:id="rId17" w:history="1">
              <w:r w:rsidRPr="00EF3A30">
                <w:rPr>
                  <w:rStyle w:val="Hipersaitas"/>
                  <w:rFonts w:cs="Tahoma"/>
                  <w:color w:val="auto"/>
                  <w:sz w:val="20"/>
                  <w:szCs w:val="20"/>
                  <w:highlight w:val="black"/>
                </w:rPr>
                <w:t>tomas.tarabilda@ftmc.lt</w:t>
              </w:r>
            </w:hyperlink>
            <w:r w:rsidRPr="00E82F02">
              <w:rPr>
                <w:rFonts w:cs="Tahoma"/>
                <w:sz w:val="20"/>
                <w:szCs w:val="20"/>
              </w:rPr>
              <w:t xml:space="preserve"> </w:t>
            </w:r>
          </w:p>
        </w:tc>
      </w:tr>
    </w:tbl>
    <w:p w14:paraId="75ABE8BD" w14:textId="77777777" w:rsidR="00861FF7" w:rsidRPr="00E82F02" w:rsidRDefault="00861FF7" w:rsidP="00861FF7">
      <w:pPr>
        <w:pStyle w:val="Pagrindiniotekstotrauka2"/>
        <w:spacing w:after="0" w:line="240" w:lineRule="auto"/>
        <w:ind w:left="0"/>
        <w:jc w:val="both"/>
        <w:rPr>
          <w:rFonts w:ascii="Tahoma" w:hAnsi="Tahoma" w:cs="Tahoma"/>
          <w:sz w:val="20"/>
          <w:szCs w:val="20"/>
        </w:rPr>
      </w:pPr>
      <w:r w:rsidRPr="00E82F02">
        <w:rPr>
          <w:rFonts w:ascii="Tahoma" w:hAnsi="Tahoma" w:cs="Tahoma"/>
          <w:sz w:val="20"/>
          <w:szCs w:val="20"/>
        </w:rPr>
        <w:t>1. Šiuo pasiūlymu pažymime, kad sutinkame su visomis Konkurso/Pirkimo sąlygomis ir patvirtiname, kad mūsų siūlomos Prekės/Paslaugos atitinka visas Konkurso/Pirkimo sąlygose nurodytus keliamus reikalavimus.</w:t>
      </w:r>
    </w:p>
    <w:p w14:paraId="5F0C9158" w14:textId="77777777" w:rsidR="00861FF7" w:rsidRPr="00E82F02" w:rsidRDefault="00861FF7" w:rsidP="00861FF7">
      <w:pPr>
        <w:spacing w:line="240" w:lineRule="auto"/>
        <w:jc w:val="both"/>
        <w:rPr>
          <w:rFonts w:cs="Tahoma"/>
          <w:sz w:val="20"/>
          <w:szCs w:val="20"/>
        </w:rPr>
      </w:pPr>
      <w:r w:rsidRPr="00E82F02">
        <w:rPr>
          <w:rFonts w:cs="Tahoma"/>
          <w:sz w:val="20"/>
          <w:szCs w:val="20"/>
        </w:rPr>
        <w:t>2. CVP IS elektroninėmis priemonėmis pateikdami pasiūlymą, patvirtiname, kad dokumentų skaitmeninės kopijos ir CVP IS elektroninėmis priemonėmis pateikti duomenys yra tikri.</w:t>
      </w:r>
    </w:p>
    <w:p w14:paraId="0030D263" w14:textId="77777777" w:rsidR="00861FF7" w:rsidRPr="00E82F02" w:rsidRDefault="00861FF7" w:rsidP="00861FF7">
      <w:pPr>
        <w:spacing w:line="240" w:lineRule="auto"/>
        <w:jc w:val="both"/>
        <w:rPr>
          <w:rFonts w:cs="Tahoma"/>
          <w:szCs w:val="24"/>
        </w:rPr>
      </w:pPr>
    </w:p>
    <w:p w14:paraId="6C03C547" w14:textId="77777777" w:rsidR="00861FF7" w:rsidRPr="00E82F02" w:rsidRDefault="00861FF7" w:rsidP="00861FF7">
      <w:pPr>
        <w:spacing w:line="240" w:lineRule="auto"/>
        <w:ind w:left="360"/>
        <w:jc w:val="center"/>
        <w:rPr>
          <w:rFonts w:cs="Tahoma"/>
          <w:b/>
          <w:iCs/>
        </w:rPr>
      </w:pPr>
      <w:r w:rsidRPr="00E82F02">
        <w:rPr>
          <w:rFonts w:cs="Tahoma"/>
          <w:b/>
          <w:iCs/>
        </w:rPr>
        <w:t xml:space="preserve">INFORMACIJA APIE PASLAUGŲ TEIKIMĄ </w:t>
      </w:r>
    </w:p>
    <w:p w14:paraId="67B4202A" w14:textId="77777777" w:rsidR="00861FF7" w:rsidRPr="00E82F02" w:rsidRDefault="00861FF7" w:rsidP="00861FF7">
      <w:pPr>
        <w:spacing w:line="240" w:lineRule="auto"/>
        <w:jc w:val="both"/>
        <w:rPr>
          <w:rFonts w:cs="Tahoma"/>
          <w:szCs w:val="24"/>
        </w:rPr>
      </w:pPr>
    </w:p>
    <w:p w14:paraId="0442DEBA" w14:textId="77777777" w:rsidR="00861FF7" w:rsidRPr="00E82F02" w:rsidRDefault="00861FF7" w:rsidP="00861FF7">
      <w:pPr>
        <w:spacing w:line="240" w:lineRule="auto"/>
        <w:ind w:right="8" w:firstLine="360"/>
        <w:jc w:val="both"/>
        <w:rPr>
          <w:rFonts w:eastAsia="Calibri" w:cs="Tahoma"/>
        </w:rPr>
      </w:pPr>
      <w:r w:rsidRPr="00E82F02">
        <w:rPr>
          <w:rFonts w:cs="Tahoma"/>
        </w:rPr>
        <w:t>Pateikdami šį pasiūlymą patvirtiname, kad Paslaugos NĖRA teikiamos iš Rusijos Federacijos, Baltarusijos Respublikos, Kinijos Liaudies Respublikos (netaikoma Taivano (Penghu, Kinmeno ir Matsu) atskirajai muitų teritorijai), Rusijos Federacijos aneksuoto Krymo, Moldovos Respublikos Vyriausybės nekontroliuojamos Padniestrės teritorijos, Sakartvelo Vyriausybės nekontroliuojamos Abchazijos ir Pietų Osetijos teritorijos</w:t>
      </w:r>
      <w:r w:rsidRPr="00E82F02">
        <w:rPr>
          <w:rFonts w:eastAsia="Calibri" w:cs="Tahoma"/>
        </w:rPr>
        <w:t xml:space="preserve">. </w:t>
      </w:r>
    </w:p>
    <w:p w14:paraId="14673587" w14:textId="77777777" w:rsidR="00861FF7" w:rsidRPr="00E82F02" w:rsidRDefault="00861FF7" w:rsidP="00861FF7">
      <w:pPr>
        <w:pStyle w:val="Sraopastraipa"/>
        <w:spacing w:after="0" w:line="240" w:lineRule="auto"/>
        <w:ind w:left="0" w:firstLine="567"/>
        <w:jc w:val="both"/>
        <w:rPr>
          <w:rFonts w:ascii="Tahoma" w:hAnsi="Tahoma" w:cs="Tahoma"/>
          <w:i/>
          <w:szCs w:val="24"/>
        </w:rPr>
      </w:pPr>
    </w:p>
    <w:p w14:paraId="567D391C" w14:textId="77777777" w:rsidR="00861FF7" w:rsidRPr="00E82F02" w:rsidRDefault="00861FF7" w:rsidP="00861FF7">
      <w:pPr>
        <w:spacing w:line="240" w:lineRule="auto"/>
        <w:jc w:val="both"/>
        <w:rPr>
          <w:rFonts w:cs="Tahoma"/>
          <w:szCs w:val="24"/>
        </w:rPr>
      </w:pPr>
      <w:r w:rsidRPr="00E82F02">
        <w:rPr>
          <w:rFonts w:eastAsia="Calibri" w:cs="Tahoma"/>
          <w:i/>
          <w:sz w:val="24"/>
          <w:szCs w:val="24"/>
        </w:rPr>
        <w:lastRenderedPageBreak/>
        <w:t xml:space="preserve">Nurodome, kad </w:t>
      </w:r>
      <w:r w:rsidRPr="00E82F02">
        <w:rPr>
          <w:rFonts w:eastAsia="Calibri" w:cs="Tahoma"/>
          <w:b/>
          <w:bCs/>
          <w:color w:val="00B050"/>
          <w:sz w:val="24"/>
          <w:szCs w:val="24"/>
        </w:rPr>
        <w:t xml:space="preserve">Techninės ar programinės įrangos priežiūra ar palaikymas </w:t>
      </w:r>
      <w:r w:rsidRPr="00E82F02">
        <w:rPr>
          <w:rFonts w:eastAsia="Calibri" w:cs="Tahoma"/>
          <w:b/>
          <w:bCs/>
          <w:sz w:val="24"/>
          <w:szCs w:val="24"/>
        </w:rPr>
        <w:t>bus teikiami</w:t>
      </w:r>
      <w:r w:rsidRPr="00E82F02">
        <w:rPr>
          <w:rFonts w:eastAsia="Calibri" w:cs="Tahoma"/>
          <w:b/>
          <w:bCs/>
          <w:color w:val="000000" w:themeColor="text1"/>
          <w:sz w:val="24"/>
          <w:szCs w:val="24"/>
        </w:rPr>
        <w:t xml:space="preserve"> </w:t>
      </w:r>
      <w:r w:rsidRPr="00E82F02">
        <w:rPr>
          <w:rFonts w:eastAsia="Calibri" w:cs="Tahoma"/>
          <w:bCs/>
          <w:color w:val="000000" w:themeColor="text1"/>
          <w:sz w:val="24"/>
          <w:szCs w:val="24"/>
        </w:rPr>
        <w:t>iš</w:t>
      </w:r>
      <w:r w:rsidRPr="00E82F02">
        <w:rPr>
          <w:rFonts w:eastAsia="Calibri" w:cs="Tahoma"/>
          <w:bCs/>
          <w:i/>
          <w:color w:val="000000" w:themeColor="text1"/>
          <w:sz w:val="24"/>
          <w:szCs w:val="24"/>
        </w:rPr>
        <w:t xml:space="preserve">  </w:t>
      </w:r>
      <w:r w:rsidRPr="00E82F02">
        <w:rPr>
          <w:rFonts w:eastAsia="Calibri" w:cs="Tahoma"/>
          <w:bCs/>
          <w:i/>
          <w:color w:val="767171" w:themeColor="background2" w:themeShade="80"/>
          <w:sz w:val="24"/>
          <w:szCs w:val="24"/>
        </w:rPr>
        <w:t>[nurodomas valstybės ar teritorijos pavadinimas]</w:t>
      </w:r>
      <w:r w:rsidRPr="00E82F02">
        <w:rPr>
          <w:rFonts w:eastAsia="Calibri" w:cs="Tahoma"/>
          <w:b/>
          <w:bCs/>
          <w:sz w:val="24"/>
          <w:szCs w:val="24"/>
        </w:rPr>
        <w:t xml:space="preserve"> valstybės ar teritorijos.</w:t>
      </w:r>
    </w:p>
    <w:p w14:paraId="1D04C270" w14:textId="77777777" w:rsidR="00861FF7" w:rsidRPr="00E82F02" w:rsidRDefault="00861FF7" w:rsidP="00861FF7">
      <w:pPr>
        <w:spacing w:line="240" w:lineRule="auto"/>
        <w:jc w:val="both"/>
        <w:rPr>
          <w:rFonts w:cs="Tahoma"/>
          <w:szCs w:val="24"/>
        </w:rPr>
      </w:pPr>
    </w:p>
    <w:p w14:paraId="5AA3FF4E" w14:textId="77777777" w:rsidR="00861FF7" w:rsidRPr="00E82F02" w:rsidRDefault="00861FF7" w:rsidP="00861FF7">
      <w:pPr>
        <w:pStyle w:val="Sraopastraipa"/>
        <w:spacing w:after="0" w:line="240" w:lineRule="auto"/>
        <w:ind w:left="0" w:firstLine="567"/>
        <w:jc w:val="both"/>
        <w:rPr>
          <w:rFonts w:ascii="Tahoma" w:hAnsi="Tahoma" w:cs="Tahoma"/>
        </w:rPr>
      </w:pPr>
      <w:r w:rsidRPr="00E82F02">
        <w:rPr>
          <w:rFonts w:ascii="Tahoma" w:hAnsi="Tahoma" w:cs="Tahoma"/>
        </w:rPr>
        <w:t>Vadovaudamasis VPĮ 37 str. 9 dalimi, deklaruoju ir patvirtinu, kad mano siūlomos įrangos gamintojas (-ai), techninės ar programinės įrangos priežiūrą ar palaikymą vykdantis (-ys) asmuo (-ys), bei kiekvieną iš jų kontroliuojantys asmenys nėra registruoti šalyje, kuri nurodyta Lietuvos Respublikos Vyriausybės (toliau – LRV) 2022 m. kovo 30 d. nutarimu Nr. 280 „Dėl Lietuvos Respublikos viešųjų pirkimų įstatymo 92 straipsnio 13, 14 ir 15 dalių nuostatų įgyvendinimo“ (toliau – Nutarimas) patvirtintame sąraše: priedas „Valstybių ar teritorijų, kurių tiekėjai, jų subtiekėjai, ūkio subjektai, kurių pajėgumais yra remiamasi, gamintojai, techninės ar programinės įrangos priežiūrą ir palaikymą vykdantys asmenys ar juos kontroliuojantys asmenys nelaikomi patikimais, sąrašas“.</w:t>
      </w:r>
    </w:p>
    <w:p w14:paraId="60862B26" w14:textId="77777777" w:rsidR="00861FF7" w:rsidRPr="00E82F02" w:rsidRDefault="00861FF7" w:rsidP="00861FF7">
      <w:pPr>
        <w:spacing w:line="240" w:lineRule="auto"/>
        <w:jc w:val="both"/>
        <w:rPr>
          <w:rFonts w:cs="Tahoma"/>
          <w:szCs w:val="24"/>
        </w:rPr>
      </w:pPr>
    </w:p>
    <w:tbl>
      <w:tblPr>
        <w:tblStyle w:val="TableGrid3"/>
        <w:tblW w:w="5147" w:type="pct"/>
        <w:tblLook w:val="04A0" w:firstRow="1" w:lastRow="0" w:firstColumn="1" w:lastColumn="0" w:noHBand="0" w:noVBand="1"/>
      </w:tblPr>
      <w:tblGrid>
        <w:gridCol w:w="1843"/>
        <w:gridCol w:w="2601"/>
        <w:gridCol w:w="2704"/>
        <w:gridCol w:w="2763"/>
      </w:tblGrid>
      <w:tr w:rsidR="00861FF7" w:rsidRPr="00E82F02" w14:paraId="6E63E942" w14:textId="77777777" w:rsidTr="001E5243">
        <w:trPr>
          <w:trHeight w:val="745"/>
        </w:trPr>
        <w:tc>
          <w:tcPr>
            <w:tcW w:w="930" w:type="pct"/>
            <w:shd w:val="clear" w:color="auto" w:fill="F2F2F2" w:themeFill="background1" w:themeFillShade="F2"/>
            <w:vAlign w:val="center"/>
            <w:hideMark/>
          </w:tcPr>
          <w:p w14:paraId="16324C84" w14:textId="77777777" w:rsidR="00861FF7" w:rsidRPr="00E82F02" w:rsidRDefault="00861FF7" w:rsidP="001E5243">
            <w:pPr>
              <w:jc w:val="center"/>
              <w:rPr>
                <w:rFonts w:eastAsiaTheme="minorHAnsi" w:cs="Tahoma"/>
                <w:bCs/>
              </w:rPr>
            </w:pPr>
            <w:r w:rsidRPr="00E82F02">
              <w:rPr>
                <w:rFonts w:eastAsiaTheme="minorHAnsi" w:cs="Tahoma"/>
                <w:bCs/>
              </w:rPr>
              <w:t>Pavadinimas</w:t>
            </w:r>
          </w:p>
        </w:tc>
        <w:tc>
          <w:tcPr>
            <w:tcW w:w="1312" w:type="pct"/>
            <w:shd w:val="clear" w:color="auto" w:fill="F2F2F2" w:themeFill="background1" w:themeFillShade="F2"/>
            <w:vAlign w:val="center"/>
          </w:tcPr>
          <w:p w14:paraId="22AE1329" w14:textId="77777777" w:rsidR="00861FF7" w:rsidRPr="00E82F02" w:rsidRDefault="00861FF7" w:rsidP="001E5243">
            <w:pPr>
              <w:autoSpaceDE w:val="0"/>
              <w:autoSpaceDN w:val="0"/>
              <w:adjustRightInd w:val="0"/>
              <w:jc w:val="center"/>
              <w:rPr>
                <w:rFonts w:cs="Tahoma"/>
                <w:bCs/>
                <w:color w:val="000000"/>
              </w:rPr>
            </w:pPr>
            <w:r w:rsidRPr="00E82F02">
              <w:rPr>
                <w:rFonts w:cs="Tahoma"/>
                <w:bCs/>
                <w:color w:val="000000"/>
              </w:rPr>
              <w:t xml:space="preserve">Nurodomas juridinio asmens </w:t>
            </w:r>
            <w:r w:rsidRPr="00E82F02">
              <w:rPr>
                <w:rFonts w:cs="Tahoma"/>
                <w:b/>
                <w:bCs/>
                <w:color w:val="000000"/>
              </w:rPr>
              <w:t>pavadinimas</w:t>
            </w:r>
            <w:r w:rsidRPr="00E82F02">
              <w:rPr>
                <w:rFonts w:cs="Tahoma"/>
                <w:bCs/>
                <w:color w:val="000000"/>
              </w:rPr>
              <w:t xml:space="preserve">, kodas </w:t>
            </w:r>
            <w:r w:rsidRPr="00E82F02">
              <w:rPr>
                <w:rFonts w:cs="Tahoma"/>
                <w:bCs/>
                <w:i/>
                <w:color w:val="000000"/>
              </w:rPr>
              <w:t>arba</w:t>
            </w:r>
          </w:p>
          <w:p w14:paraId="0B21D002" w14:textId="77777777" w:rsidR="00861FF7" w:rsidRPr="00E82F02" w:rsidRDefault="00861FF7" w:rsidP="001E5243">
            <w:pPr>
              <w:autoSpaceDE w:val="0"/>
              <w:autoSpaceDN w:val="0"/>
              <w:adjustRightInd w:val="0"/>
              <w:jc w:val="center"/>
              <w:rPr>
                <w:rFonts w:cs="Tahoma"/>
                <w:bCs/>
                <w:color w:val="000000"/>
              </w:rPr>
            </w:pPr>
            <w:r w:rsidRPr="00E82F02">
              <w:rPr>
                <w:rFonts w:cs="Tahoma"/>
                <w:bCs/>
                <w:color w:val="000000"/>
              </w:rPr>
              <w:t xml:space="preserve">fizinio asmens </w:t>
            </w:r>
            <w:r w:rsidRPr="00E82F02">
              <w:rPr>
                <w:rFonts w:cs="Tahoma"/>
                <w:b/>
                <w:bCs/>
                <w:color w:val="000000"/>
              </w:rPr>
              <w:t>vardas ir pavardė</w:t>
            </w:r>
          </w:p>
        </w:tc>
        <w:tc>
          <w:tcPr>
            <w:tcW w:w="1364" w:type="pct"/>
            <w:shd w:val="clear" w:color="auto" w:fill="F2F2F2" w:themeFill="background1" w:themeFillShade="F2"/>
            <w:vAlign w:val="center"/>
          </w:tcPr>
          <w:p w14:paraId="2B35947A" w14:textId="77777777" w:rsidR="00861FF7" w:rsidRPr="00E82F02" w:rsidRDefault="00861FF7" w:rsidP="001E5243">
            <w:pPr>
              <w:autoSpaceDE w:val="0"/>
              <w:autoSpaceDN w:val="0"/>
              <w:adjustRightInd w:val="0"/>
              <w:jc w:val="center"/>
              <w:rPr>
                <w:rFonts w:cs="Tahoma"/>
                <w:bCs/>
                <w:color w:val="000000"/>
              </w:rPr>
            </w:pPr>
            <w:r w:rsidRPr="00E82F02">
              <w:rPr>
                <w:rFonts w:cs="Tahoma"/>
                <w:bCs/>
                <w:color w:val="000000"/>
              </w:rPr>
              <w:t xml:space="preserve">Nurodoma juridinio asmens </w:t>
            </w:r>
            <w:r w:rsidRPr="00E82F02">
              <w:rPr>
                <w:rFonts w:cs="Tahoma"/>
                <w:b/>
                <w:bCs/>
                <w:color w:val="000000"/>
              </w:rPr>
              <w:t>registracijos vieta</w:t>
            </w:r>
            <w:r w:rsidRPr="00E82F02">
              <w:rPr>
                <w:rFonts w:cs="Tahoma"/>
                <w:bCs/>
                <w:color w:val="000000"/>
              </w:rPr>
              <w:t xml:space="preserve"> </w:t>
            </w:r>
            <w:r w:rsidRPr="00E82F02">
              <w:rPr>
                <w:rFonts w:cs="Tahoma"/>
                <w:bCs/>
                <w:i/>
                <w:color w:val="000000"/>
              </w:rPr>
              <w:t>arba</w:t>
            </w:r>
          </w:p>
          <w:p w14:paraId="418DC531" w14:textId="77777777" w:rsidR="00861FF7" w:rsidRPr="00E82F02" w:rsidRDefault="00861FF7" w:rsidP="001E5243">
            <w:pPr>
              <w:autoSpaceDE w:val="0"/>
              <w:autoSpaceDN w:val="0"/>
              <w:adjustRightInd w:val="0"/>
              <w:jc w:val="center"/>
              <w:rPr>
                <w:rFonts w:cs="Tahoma"/>
                <w:bCs/>
                <w:color w:val="000000"/>
              </w:rPr>
            </w:pPr>
            <w:r w:rsidRPr="00E82F02">
              <w:rPr>
                <w:rFonts w:cs="Tahoma"/>
                <w:bCs/>
                <w:color w:val="000000"/>
              </w:rPr>
              <w:t xml:space="preserve">fizinio asmens </w:t>
            </w:r>
            <w:r w:rsidRPr="00E82F02">
              <w:rPr>
                <w:rFonts w:cs="Tahoma"/>
                <w:b/>
                <w:bCs/>
                <w:color w:val="000000"/>
              </w:rPr>
              <w:t>pilietybė ir nuolatinė (deklaruota) gyvenamoji vieta</w:t>
            </w:r>
          </w:p>
        </w:tc>
        <w:tc>
          <w:tcPr>
            <w:tcW w:w="1394" w:type="pct"/>
            <w:shd w:val="clear" w:color="auto" w:fill="F2F2F2" w:themeFill="background1" w:themeFillShade="F2"/>
            <w:vAlign w:val="center"/>
          </w:tcPr>
          <w:p w14:paraId="76D2BD77" w14:textId="77777777" w:rsidR="00861FF7" w:rsidRPr="00E82F02" w:rsidRDefault="00861FF7" w:rsidP="001E5243">
            <w:pPr>
              <w:autoSpaceDE w:val="0"/>
              <w:autoSpaceDN w:val="0"/>
              <w:adjustRightInd w:val="0"/>
              <w:jc w:val="center"/>
              <w:rPr>
                <w:rFonts w:cs="Tahoma"/>
                <w:bCs/>
              </w:rPr>
            </w:pPr>
            <w:r w:rsidRPr="00E82F02">
              <w:rPr>
                <w:rFonts w:cs="Tahoma"/>
                <w:bCs/>
              </w:rPr>
              <w:t xml:space="preserve">Kartu </w:t>
            </w:r>
            <w:r w:rsidRPr="00E82F02">
              <w:rPr>
                <w:rFonts w:cs="Tahoma"/>
                <w:b/>
              </w:rPr>
              <w:t xml:space="preserve">pateikiami </w:t>
            </w:r>
            <w:r w:rsidRPr="00E82F02">
              <w:rPr>
                <w:rFonts w:cs="Tahoma"/>
                <w:b/>
                <w:bCs/>
              </w:rPr>
              <w:t>dokumentai*</w:t>
            </w:r>
            <w:r w:rsidRPr="00E82F02">
              <w:rPr>
                <w:rFonts w:cs="Tahoma"/>
                <w:bCs/>
              </w:rPr>
              <w:t>, patvirtinantys 3 stulpelyje esančią informaciją</w:t>
            </w:r>
          </w:p>
          <w:p w14:paraId="0DBB882D" w14:textId="77777777" w:rsidR="00861FF7" w:rsidRPr="00E82F02" w:rsidRDefault="00861FF7" w:rsidP="001E5243">
            <w:pPr>
              <w:autoSpaceDE w:val="0"/>
              <w:autoSpaceDN w:val="0"/>
              <w:adjustRightInd w:val="0"/>
              <w:jc w:val="center"/>
              <w:rPr>
                <w:rFonts w:cs="Tahoma"/>
                <w:bCs/>
                <w:color w:val="000000"/>
              </w:rPr>
            </w:pPr>
            <w:r w:rsidRPr="00E82F02">
              <w:rPr>
                <w:rFonts w:cs="Tahoma"/>
                <w:bCs/>
              </w:rPr>
              <w:t>(nurodomi dokumentų pavadinimai)</w:t>
            </w:r>
          </w:p>
        </w:tc>
      </w:tr>
      <w:tr w:rsidR="00861FF7" w:rsidRPr="00E82F02" w14:paraId="46776812" w14:textId="77777777" w:rsidTr="001E5243">
        <w:trPr>
          <w:trHeight w:val="275"/>
        </w:trPr>
        <w:tc>
          <w:tcPr>
            <w:tcW w:w="930" w:type="pct"/>
          </w:tcPr>
          <w:p w14:paraId="09F86AB0" w14:textId="77777777" w:rsidR="00861FF7" w:rsidRPr="00E82F02" w:rsidRDefault="00861FF7" w:rsidP="001E5243">
            <w:pPr>
              <w:jc w:val="center"/>
              <w:rPr>
                <w:rFonts w:cs="Tahoma"/>
                <w:iCs/>
                <w:color w:val="FF0000"/>
              </w:rPr>
            </w:pPr>
            <w:r w:rsidRPr="00E82F02">
              <w:rPr>
                <w:rFonts w:cs="Tahoma"/>
                <w:iCs/>
              </w:rPr>
              <w:t>1</w:t>
            </w:r>
          </w:p>
        </w:tc>
        <w:tc>
          <w:tcPr>
            <w:tcW w:w="1312" w:type="pct"/>
          </w:tcPr>
          <w:p w14:paraId="1A219005" w14:textId="77777777" w:rsidR="00861FF7" w:rsidRPr="00E82F02" w:rsidRDefault="00861FF7" w:rsidP="001E5243">
            <w:pPr>
              <w:autoSpaceDE w:val="0"/>
              <w:autoSpaceDN w:val="0"/>
              <w:adjustRightInd w:val="0"/>
              <w:jc w:val="center"/>
              <w:rPr>
                <w:rFonts w:eastAsia="Calibri" w:cs="Tahoma"/>
              </w:rPr>
            </w:pPr>
            <w:r w:rsidRPr="00E82F02">
              <w:rPr>
                <w:rFonts w:eastAsia="Calibri" w:cs="Tahoma"/>
              </w:rPr>
              <w:t>2</w:t>
            </w:r>
          </w:p>
        </w:tc>
        <w:tc>
          <w:tcPr>
            <w:tcW w:w="1364" w:type="pct"/>
          </w:tcPr>
          <w:p w14:paraId="149EDE7E" w14:textId="77777777" w:rsidR="00861FF7" w:rsidRPr="00E82F02" w:rsidRDefault="00861FF7" w:rsidP="001E5243">
            <w:pPr>
              <w:autoSpaceDE w:val="0"/>
              <w:autoSpaceDN w:val="0"/>
              <w:adjustRightInd w:val="0"/>
              <w:jc w:val="center"/>
              <w:rPr>
                <w:rFonts w:eastAsia="Calibri" w:cs="Tahoma"/>
              </w:rPr>
            </w:pPr>
            <w:r w:rsidRPr="00E82F02">
              <w:rPr>
                <w:rFonts w:eastAsia="Calibri" w:cs="Tahoma"/>
              </w:rPr>
              <w:t>3</w:t>
            </w:r>
          </w:p>
        </w:tc>
        <w:tc>
          <w:tcPr>
            <w:tcW w:w="1394" w:type="pct"/>
          </w:tcPr>
          <w:p w14:paraId="2DCA56F9" w14:textId="77777777" w:rsidR="00861FF7" w:rsidRPr="00E82F02" w:rsidRDefault="00861FF7" w:rsidP="001E5243">
            <w:pPr>
              <w:autoSpaceDE w:val="0"/>
              <w:autoSpaceDN w:val="0"/>
              <w:adjustRightInd w:val="0"/>
              <w:jc w:val="center"/>
              <w:rPr>
                <w:rFonts w:eastAsia="Calibri" w:cs="Tahoma"/>
              </w:rPr>
            </w:pPr>
            <w:r w:rsidRPr="00E82F02">
              <w:rPr>
                <w:rFonts w:eastAsia="Calibri" w:cs="Tahoma"/>
              </w:rPr>
              <w:t>4</w:t>
            </w:r>
          </w:p>
        </w:tc>
      </w:tr>
      <w:tr w:rsidR="00861FF7" w:rsidRPr="00E82F02" w14:paraId="2607E580" w14:textId="77777777" w:rsidTr="001E5243">
        <w:tc>
          <w:tcPr>
            <w:tcW w:w="930" w:type="pct"/>
          </w:tcPr>
          <w:p w14:paraId="6DE05DAB" w14:textId="77777777" w:rsidR="00861FF7" w:rsidRPr="00E82F02" w:rsidRDefault="00861FF7" w:rsidP="001E5243">
            <w:pPr>
              <w:jc w:val="both"/>
              <w:rPr>
                <w:rFonts w:cs="Tahoma"/>
                <w:iCs/>
              </w:rPr>
            </w:pPr>
            <w:r w:rsidRPr="00E82F02">
              <w:rPr>
                <w:rFonts w:cs="Tahoma"/>
                <w:iCs/>
                <w:color w:val="00B050"/>
              </w:rPr>
              <w:t xml:space="preserve">[Techninės ar programinės] </w:t>
            </w:r>
            <w:r w:rsidRPr="00E82F02">
              <w:rPr>
                <w:rFonts w:cs="Tahoma"/>
                <w:iCs/>
              </w:rPr>
              <w:t>įrangos palaikymą vykdantis asmuo</w:t>
            </w:r>
          </w:p>
        </w:tc>
        <w:tc>
          <w:tcPr>
            <w:tcW w:w="1312" w:type="pct"/>
          </w:tcPr>
          <w:p w14:paraId="53764EDF" w14:textId="77777777" w:rsidR="00861FF7" w:rsidRPr="00E82F02" w:rsidRDefault="00861FF7" w:rsidP="001E5243">
            <w:pPr>
              <w:autoSpaceDE w:val="0"/>
              <w:autoSpaceDN w:val="0"/>
              <w:adjustRightInd w:val="0"/>
              <w:jc w:val="both"/>
              <w:rPr>
                <w:rFonts w:eastAsia="Calibri" w:cs="Tahoma"/>
              </w:rPr>
            </w:pPr>
            <w:r w:rsidRPr="00E82F02">
              <w:rPr>
                <w:rFonts w:eastAsia="Calibri" w:cs="Tahoma"/>
              </w:rPr>
              <w:t>1.</w:t>
            </w:r>
          </w:p>
          <w:p w14:paraId="7CBCB49F" w14:textId="77777777" w:rsidR="00861FF7" w:rsidRPr="00E82F02" w:rsidRDefault="00861FF7" w:rsidP="001E5243">
            <w:pPr>
              <w:autoSpaceDE w:val="0"/>
              <w:autoSpaceDN w:val="0"/>
              <w:adjustRightInd w:val="0"/>
              <w:jc w:val="both"/>
              <w:rPr>
                <w:rFonts w:eastAsia="Calibri" w:cs="Tahoma"/>
              </w:rPr>
            </w:pPr>
            <w:r w:rsidRPr="00E82F02">
              <w:rPr>
                <w:rFonts w:eastAsia="Calibri" w:cs="Tahoma"/>
              </w:rPr>
              <w:t>2.</w:t>
            </w:r>
          </w:p>
          <w:p w14:paraId="6E6A4260" w14:textId="77777777" w:rsidR="00861FF7" w:rsidRPr="00E82F02" w:rsidRDefault="00861FF7" w:rsidP="001E5243">
            <w:pPr>
              <w:autoSpaceDE w:val="0"/>
              <w:autoSpaceDN w:val="0"/>
              <w:adjustRightInd w:val="0"/>
              <w:jc w:val="both"/>
              <w:rPr>
                <w:rFonts w:eastAsia="Calibri" w:cs="Tahoma"/>
                <w:b/>
              </w:rPr>
            </w:pPr>
            <w:r w:rsidRPr="00E82F02">
              <w:rPr>
                <w:rFonts w:eastAsia="Calibri" w:cs="Tahoma"/>
              </w:rPr>
              <w:t>..</w:t>
            </w:r>
          </w:p>
        </w:tc>
        <w:tc>
          <w:tcPr>
            <w:tcW w:w="1364" w:type="pct"/>
          </w:tcPr>
          <w:p w14:paraId="7D815E93" w14:textId="77777777" w:rsidR="00861FF7" w:rsidRPr="00E82F02" w:rsidRDefault="00861FF7" w:rsidP="001E5243">
            <w:pPr>
              <w:autoSpaceDE w:val="0"/>
              <w:autoSpaceDN w:val="0"/>
              <w:adjustRightInd w:val="0"/>
              <w:jc w:val="both"/>
              <w:rPr>
                <w:rFonts w:eastAsia="Calibri" w:cs="Tahoma"/>
              </w:rPr>
            </w:pPr>
            <w:r w:rsidRPr="00E82F02">
              <w:rPr>
                <w:rFonts w:eastAsia="Calibri" w:cs="Tahoma"/>
              </w:rPr>
              <w:t>1.</w:t>
            </w:r>
          </w:p>
          <w:p w14:paraId="6716176C" w14:textId="77777777" w:rsidR="00861FF7" w:rsidRPr="00E82F02" w:rsidRDefault="00861FF7" w:rsidP="001E5243">
            <w:pPr>
              <w:autoSpaceDE w:val="0"/>
              <w:autoSpaceDN w:val="0"/>
              <w:adjustRightInd w:val="0"/>
              <w:jc w:val="both"/>
              <w:rPr>
                <w:rFonts w:eastAsia="Calibri" w:cs="Tahoma"/>
              </w:rPr>
            </w:pPr>
            <w:r w:rsidRPr="00E82F02">
              <w:rPr>
                <w:rFonts w:eastAsia="Calibri" w:cs="Tahoma"/>
              </w:rPr>
              <w:t>2.</w:t>
            </w:r>
          </w:p>
          <w:p w14:paraId="558D8B56" w14:textId="77777777" w:rsidR="00861FF7" w:rsidRPr="00E82F02" w:rsidRDefault="00861FF7" w:rsidP="001E5243">
            <w:pPr>
              <w:autoSpaceDE w:val="0"/>
              <w:autoSpaceDN w:val="0"/>
              <w:adjustRightInd w:val="0"/>
              <w:jc w:val="both"/>
              <w:rPr>
                <w:rFonts w:eastAsia="Calibri" w:cs="Tahoma"/>
                <w:b/>
              </w:rPr>
            </w:pPr>
            <w:r w:rsidRPr="00E82F02">
              <w:rPr>
                <w:rFonts w:eastAsia="Calibri" w:cs="Tahoma"/>
              </w:rPr>
              <w:t>..</w:t>
            </w:r>
          </w:p>
        </w:tc>
        <w:tc>
          <w:tcPr>
            <w:tcW w:w="1394" w:type="pct"/>
          </w:tcPr>
          <w:p w14:paraId="32273ACF" w14:textId="77777777" w:rsidR="00861FF7" w:rsidRPr="00E82F02" w:rsidRDefault="00861FF7" w:rsidP="001E5243">
            <w:pPr>
              <w:autoSpaceDE w:val="0"/>
              <w:autoSpaceDN w:val="0"/>
              <w:adjustRightInd w:val="0"/>
              <w:jc w:val="both"/>
              <w:rPr>
                <w:rFonts w:eastAsia="Calibri" w:cs="Tahoma"/>
              </w:rPr>
            </w:pPr>
          </w:p>
        </w:tc>
      </w:tr>
      <w:tr w:rsidR="00861FF7" w:rsidRPr="00E82F02" w14:paraId="4BBF1CEB" w14:textId="77777777" w:rsidTr="001E5243">
        <w:trPr>
          <w:trHeight w:val="726"/>
        </w:trPr>
        <w:tc>
          <w:tcPr>
            <w:tcW w:w="930" w:type="pct"/>
          </w:tcPr>
          <w:p w14:paraId="17FC3239" w14:textId="77777777" w:rsidR="00861FF7" w:rsidRPr="00E82F02" w:rsidRDefault="00861FF7" w:rsidP="001E5243">
            <w:pPr>
              <w:jc w:val="both"/>
              <w:rPr>
                <w:rFonts w:cs="Tahoma"/>
                <w:iCs/>
              </w:rPr>
            </w:pPr>
            <w:r w:rsidRPr="00E82F02">
              <w:rPr>
                <w:rFonts w:cs="Tahoma"/>
                <w:iCs/>
                <w:color w:val="00B050"/>
              </w:rPr>
              <w:t xml:space="preserve">[Techninės ar programinės] </w:t>
            </w:r>
            <w:r w:rsidRPr="00E82F02">
              <w:rPr>
                <w:rFonts w:cs="Tahoma"/>
                <w:iCs/>
              </w:rPr>
              <w:t>įrangos palaikymą vykdantį asmenį kontroliuojantis asmuo</w:t>
            </w:r>
          </w:p>
        </w:tc>
        <w:tc>
          <w:tcPr>
            <w:tcW w:w="1312" w:type="pct"/>
          </w:tcPr>
          <w:p w14:paraId="411F7C90" w14:textId="77777777" w:rsidR="00861FF7" w:rsidRPr="00E82F02" w:rsidRDefault="00861FF7" w:rsidP="001E5243">
            <w:pPr>
              <w:autoSpaceDE w:val="0"/>
              <w:autoSpaceDN w:val="0"/>
              <w:adjustRightInd w:val="0"/>
              <w:jc w:val="both"/>
              <w:rPr>
                <w:rFonts w:eastAsia="Calibri" w:cs="Tahoma"/>
              </w:rPr>
            </w:pPr>
            <w:r w:rsidRPr="00E82F02">
              <w:rPr>
                <w:rFonts w:eastAsia="Calibri" w:cs="Tahoma"/>
              </w:rPr>
              <w:t>1.</w:t>
            </w:r>
          </w:p>
          <w:p w14:paraId="6FFA8191" w14:textId="77777777" w:rsidR="00861FF7" w:rsidRPr="00E82F02" w:rsidRDefault="00861FF7" w:rsidP="001E5243">
            <w:pPr>
              <w:autoSpaceDE w:val="0"/>
              <w:autoSpaceDN w:val="0"/>
              <w:adjustRightInd w:val="0"/>
              <w:jc w:val="both"/>
              <w:rPr>
                <w:rFonts w:eastAsia="Calibri" w:cs="Tahoma"/>
              </w:rPr>
            </w:pPr>
            <w:r w:rsidRPr="00E82F02">
              <w:rPr>
                <w:rFonts w:eastAsia="Calibri" w:cs="Tahoma"/>
              </w:rPr>
              <w:t>2.</w:t>
            </w:r>
          </w:p>
          <w:p w14:paraId="78498F09" w14:textId="77777777" w:rsidR="00861FF7" w:rsidRPr="00E82F02" w:rsidRDefault="00861FF7" w:rsidP="001E5243">
            <w:pPr>
              <w:autoSpaceDE w:val="0"/>
              <w:autoSpaceDN w:val="0"/>
              <w:adjustRightInd w:val="0"/>
              <w:jc w:val="both"/>
              <w:rPr>
                <w:rFonts w:eastAsia="Calibri" w:cs="Tahoma"/>
                <w:b/>
              </w:rPr>
            </w:pPr>
            <w:r w:rsidRPr="00E82F02">
              <w:rPr>
                <w:rFonts w:eastAsia="Calibri" w:cs="Tahoma"/>
              </w:rPr>
              <w:t>..</w:t>
            </w:r>
          </w:p>
        </w:tc>
        <w:tc>
          <w:tcPr>
            <w:tcW w:w="1364" w:type="pct"/>
          </w:tcPr>
          <w:p w14:paraId="390133BF" w14:textId="77777777" w:rsidR="00861FF7" w:rsidRPr="00E82F02" w:rsidRDefault="00861FF7" w:rsidP="001E5243">
            <w:pPr>
              <w:autoSpaceDE w:val="0"/>
              <w:autoSpaceDN w:val="0"/>
              <w:adjustRightInd w:val="0"/>
              <w:jc w:val="both"/>
              <w:rPr>
                <w:rFonts w:eastAsia="Calibri" w:cs="Tahoma"/>
              </w:rPr>
            </w:pPr>
            <w:r w:rsidRPr="00E82F02">
              <w:rPr>
                <w:rFonts w:eastAsia="Calibri" w:cs="Tahoma"/>
              </w:rPr>
              <w:t>1.</w:t>
            </w:r>
          </w:p>
          <w:p w14:paraId="7E2AFA61" w14:textId="77777777" w:rsidR="00861FF7" w:rsidRPr="00E82F02" w:rsidRDefault="00861FF7" w:rsidP="001E5243">
            <w:pPr>
              <w:autoSpaceDE w:val="0"/>
              <w:autoSpaceDN w:val="0"/>
              <w:adjustRightInd w:val="0"/>
              <w:jc w:val="both"/>
              <w:rPr>
                <w:rFonts w:eastAsia="Calibri" w:cs="Tahoma"/>
              </w:rPr>
            </w:pPr>
            <w:r w:rsidRPr="00E82F02">
              <w:rPr>
                <w:rFonts w:eastAsia="Calibri" w:cs="Tahoma"/>
              </w:rPr>
              <w:t>2.</w:t>
            </w:r>
          </w:p>
          <w:p w14:paraId="51D44CD4" w14:textId="77777777" w:rsidR="00861FF7" w:rsidRPr="00E82F02" w:rsidRDefault="00861FF7" w:rsidP="001E5243">
            <w:pPr>
              <w:autoSpaceDE w:val="0"/>
              <w:autoSpaceDN w:val="0"/>
              <w:adjustRightInd w:val="0"/>
              <w:jc w:val="both"/>
              <w:rPr>
                <w:rFonts w:eastAsia="Calibri" w:cs="Tahoma"/>
                <w:b/>
              </w:rPr>
            </w:pPr>
            <w:r w:rsidRPr="00E82F02">
              <w:rPr>
                <w:rFonts w:eastAsia="Calibri" w:cs="Tahoma"/>
              </w:rPr>
              <w:t>..</w:t>
            </w:r>
          </w:p>
        </w:tc>
        <w:tc>
          <w:tcPr>
            <w:tcW w:w="1394" w:type="pct"/>
          </w:tcPr>
          <w:p w14:paraId="589448F1" w14:textId="77777777" w:rsidR="00861FF7" w:rsidRPr="00E82F02" w:rsidRDefault="00861FF7" w:rsidP="001E5243">
            <w:pPr>
              <w:autoSpaceDE w:val="0"/>
              <w:autoSpaceDN w:val="0"/>
              <w:adjustRightInd w:val="0"/>
              <w:jc w:val="both"/>
              <w:rPr>
                <w:rFonts w:eastAsia="Calibri" w:cs="Tahoma"/>
              </w:rPr>
            </w:pPr>
          </w:p>
        </w:tc>
      </w:tr>
      <w:tr w:rsidR="00861FF7" w:rsidRPr="00E82F02" w14:paraId="11996000" w14:textId="77777777" w:rsidTr="001E5243">
        <w:trPr>
          <w:trHeight w:val="125"/>
        </w:trPr>
        <w:tc>
          <w:tcPr>
            <w:tcW w:w="5000" w:type="pct"/>
            <w:gridSpan w:val="4"/>
            <w:shd w:val="clear" w:color="auto" w:fill="F2F2F2" w:themeFill="background1" w:themeFillShade="F2"/>
          </w:tcPr>
          <w:p w14:paraId="7DC53544" w14:textId="77777777" w:rsidR="00861FF7" w:rsidRPr="00E82F02" w:rsidRDefault="00861FF7" w:rsidP="001E5243">
            <w:pPr>
              <w:autoSpaceDE w:val="0"/>
              <w:autoSpaceDN w:val="0"/>
              <w:adjustRightInd w:val="0"/>
              <w:jc w:val="both"/>
              <w:rPr>
                <w:rFonts w:eastAsia="Calibri" w:cs="Tahoma"/>
                <w:b/>
                <w:bCs/>
                <w:sz w:val="18"/>
                <w:szCs w:val="18"/>
              </w:rPr>
            </w:pPr>
            <w:r w:rsidRPr="00E82F02">
              <w:rPr>
                <w:rFonts w:eastAsia="Calibri" w:cs="Tahoma"/>
                <w:b/>
                <w:bCs/>
                <w:sz w:val="18"/>
                <w:szCs w:val="18"/>
              </w:rPr>
              <w:t xml:space="preserve">*Pateikiami dokumentai </w:t>
            </w:r>
            <w:r w:rsidRPr="00E82F02">
              <w:rPr>
                <w:rFonts w:cs="Tahoma"/>
                <w:b/>
                <w:bCs/>
                <w:color w:val="000000"/>
                <w:sz w:val="18"/>
                <w:szCs w:val="18"/>
              </w:rPr>
              <w:t>(pasiūlymo atitiktį VPĮ 37 str. 9 d. reikalavimams įrodantys dokumentai):</w:t>
            </w:r>
          </w:p>
        </w:tc>
      </w:tr>
      <w:tr w:rsidR="00861FF7" w:rsidRPr="00E82F02" w14:paraId="3D22D4AC" w14:textId="77777777" w:rsidTr="001E5243">
        <w:trPr>
          <w:trHeight w:val="242"/>
        </w:trPr>
        <w:tc>
          <w:tcPr>
            <w:tcW w:w="2242" w:type="pct"/>
            <w:gridSpan w:val="2"/>
            <w:shd w:val="clear" w:color="auto" w:fill="F2F2F2" w:themeFill="background1" w:themeFillShade="F2"/>
          </w:tcPr>
          <w:p w14:paraId="4404A1DD" w14:textId="77777777" w:rsidR="00861FF7" w:rsidRPr="00E82F02" w:rsidRDefault="00861FF7" w:rsidP="001E5243">
            <w:pPr>
              <w:autoSpaceDE w:val="0"/>
              <w:autoSpaceDN w:val="0"/>
              <w:adjustRightInd w:val="0"/>
              <w:jc w:val="both"/>
              <w:rPr>
                <w:rFonts w:eastAsia="Calibri" w:cs="Tahoma"/>
                <w:sz w:val="18"/>
                <w:szCs w:val="18"/>
              </w:rPr>
            </w:pPr>
            <w:r w:rsidRPr="00E82F02">
              <w:rPr>
                <w:rFonts w:eastAsia="Calibri" w:cs="Tahoma"/>
                <w:sz w:val="18"/>
                <w:szCs w:val="18"/>
              </w:rPr>
              <w:t xml:space="preserve">Apie </w:t>
            </w:r>
            <w:r w:rsidRPr="00E82F02">
              <w:rPr>
                <w:rFonts w:eastAsia="Calibri" w:cs="Tahoma"/>
                <w:b/>
                <w:sz w:val="18"/>
                <w:szCs w:val="18"/>
              </w:rPr>
              <w:t>juridinius asmenis</w:t>
            </w:r>
            <w:r w:rsidRPr="00E82F02">
              <w:rPr>
                <w:rFonts w:eastAsia="Calibri" w:cs="Tahoma"/>
                <w:sz w:val="18"/>
                <w:szCs w:val="18"/>
              </w:rPr>
              <w:t xml:space="preserve"> teikiama:</w:t>
            </w:r>
          </w:p>
        </w:tc>
        <w:tc>
          <w:tcPr>
            <w:tcW w:w="2758" w:type="pct"/>
            <w:gridSpan w:val="2"/>
            <w:shd w:val="clear" w:color="auto" w:fill="F2F2F2" w:themeFill="background1" w:themeFillShade="F2"/>
          </w:tcPr>
          <w:p w14:paraId="00C2682A" w14:textId="77777777" w:rsidR="00861FF7" w:rsidRPr="00E82F02" w:rsidRDefault="00861FF7" w:rsidP="001E5243">
            <w:pPr>
              <w:autoSpaceDE w:val="0"/>
              <w:autoSpaceDN w:val="0"/>
              <w:adjustRightInd w:val="0"/>
              <w:jc w:val="both"/>
              <w:rPr>
                <w:rFonts w:eastAsia="Calibri" w:cs="Tahoma"/>
                <w:sz w:val="18"/>
                <w:szCs w:val="18"/>
              </w:rPr>
            </w:pPr>
            <w:r w:rsidRPr="00E82F02">
              <w:rPr>
                <w:rFonts w:eastAsia="Calibri" w:cs="Tahoma"/>
                <w:color w:val="000000"/>
                <w:sz w:val="18"/>
                <w:szCs w:val="18"/>
              </w:rPr>
              <w:t xml:space="preserve">Apie </w:t>
            </w:r>
            <w:r w:rsidRPr="00E82F02">
              <w:rPr>
                <w:rFonts w:eastAsia="Calibri" w:cs="Tahoma"/>
                <w:b/>
                <w:color w:val="000000"/>
                <w:sz w:val="18"/>
                <w:szCs w:val="18"/>
              </w:rPr>
              <w:t>fizinius asmenis</w:t>
            </w:r>
            <w:r w:rsidRPr="00E82F02">
              <w:rPr>
                <w:rFonts w:eastAsia="Calibri" w:cs="Tahoma"/>
                <w:color w:val="000000"/>
                <w:sz w:val="18"/>
                <w:szCs w:val="18"/>
              </w:rPr>
              <w:t xml:space="preserve"> teikiama:</w:t>
            </w:r>
          </w:p>
        </w:tc>
      </w:tr>
      <w:tr w:rsidR="00861FF7" w:rsidRPr="00E82F02" w14:paraId="3BE68A46" w14:textId="77777777" w:rsidTr="001E5243">
        <w:trPr>
          <w:trHeight w:val="726"/>
        </w:trPr>
        <w:tc>
          <w:tcPr>
            <w:tcW w:w="2242" w:type="pct"/>
            <w:gridSpan w:val="2"/>
            <w:shd w:val="clear" w:color="auto" w:fill="F2F2F2" w:themeFill="background1" w:themeFillShade="F2"/>
          </w:tcPr>
          <w:p w14:paraId="7C4593E9" w14:textId="77777777" w:rsidR="00861FF7" w:rsidRPr="00E82F02" w:rsidRDefault="00861FF7" w:rsidP="00861FF7">
            <w:pPr>
              <w:pStyle w:val="Sraopastraipa"/>
              <w:numPr>
                <w:ilvl w:val="0"/>
                <w:numId w:val="48"/>
              </w:numPr>
              <w:tabs>
                <w:tab w:val="left" w:pos="596"/>
              </w:tabs>
              <w:spacing w:after="0" w:line="240" w:lineRule="auto"/>
              <w:ind w:left="0" w:firstLine="171"/>
              <w:contextualSpacing/>
              <w:rPr>
                <w:rFonts w:ascii="Tahoma" w:hAnsi="Tahoma" w:cs="Tahoma"/>
                <w:sz w:val="18"/>
                <w:szCs w:val="18"/>
              </w:rPr>
            </w:pPr>
            <w:r w:rsidRPr="00E82F02">
              <w:rPr>
                <w:rFonts w:ascii="Tahoma" w:hAnsi="Tahoma" w:cs="Tahoma"/>
                <w:sz w:val="18"/>
                <w:szCs w:val="18"/>
              </w:rPr>
              <w:t>juridinio asmens vadovo patvirtinta juridinio asmens steigimo dokumentų kopija,</w:t>
            </w:r>
          </w:p>
          <w:p w14:paraId="14485D9D" w14:textId="77777777" w:rsidR="00861FF7" w:rsidRPr="00E82F02" w:rsidRDefault="00861FF7" w:rsidP="00861FF7">
            <w:pPr>
              <w:pStyle w:val="Sraopastraipa"/>
              <w:numPr>
                <w:ilvl w:val="0"/>
                <w:numId w:val="48"/>
              </w:numPr>
              <w:tabs>
                <w:tab w:val="left" w:pos="596"/>
              </w:tabs>
              <w:spacing w:after="0" w:line="240" w:lineRule="auto"/>
              <w:ind w:left="0" w:firstLine="171"/>
              <w:contextualSpacing/>
              <w:rPr>
                <w:rFonts w:ascii="Tahoma" w:hAnsi="Tahoma" w:cs="Tahoma"/>
                <w:sz w:val="18"/>
                <w:szCs w:val="18"/>
              </w:rPr>
            </w:pPr>
            <w:r w:rsidRPr="00E82F02">
              <w:rPr>
                <w:rFonts w:ascii="Tahoma" w:hAnsi="Tahoma" w:cs="Tahoma"/>
                <w:sz w:val="18"/>
                <w:szCs w:val="18"/>
              </w:rPr>
              <w:t>Juridinių asmenų registro išplėstinis išrašas su istorija,</w:t>
            </w:r>
          </w:p>
          <w:p w14:paraId="373C0F33" w14:textId="77777777" w:rsidR="00861FF7" w:rsidRPr="00E82F02" w:rsidRDefault="00861FF7" w:rsidP="001E5243">
            <w:pPr>
              <w:tabs>
                <w:tab w:val="left" w:pos="596"/>
              </w:tabs>
              <w:jc w:val="both"/>
              <w:rPr>
                <w:rFonts w:cs="Tahoma"/>
                <w:i/>
                <w:color w:val="000000"/>
                <w:sz w:val="18"/>
                <w:szCs w:val="18"/>
                <w:u w:val="single"/>
              </w:rPr>
            </w:pPr>
            <w:r w:rsidRPr="00E82F02">
              <w:rPr>
                <w:rFonts w:eastAsia="Calibri" w:cs="Tahoma"/>
                <w:i/>
                <w:color w:val="000000"/>
                <w:sz w:val="18"/>
                <w:szCs w:val="18"/>
                <w:u w:val="single"/>
              </w:rPr>
              <w:t xml:space="preserve">arba atitinkami valstybės </w:t>
            </w:r>
            <w:r w:rsidRPr="00E82F02">
              <w:rPr>
                <w:rFonts w:cs="Tahoma"/>
                <w:i/>
                <w:color w:val="000000"/>
                <w:sz w:val="18"/>
                <w:szCs w:val="18"/>
                <w:u w:val="single"/>
              </w:rPr>
              <w:t>narės ar trečiosios šalies dokumentai.</w:t>
            </w:r>
          </w:p>
          <w:p w14:paraId="161FF617" w14:textId="77777777" w:rsidR="00861FF7" w:rsidRPr="00E82F02" w:rsidRDefault="00861FF7" w:rsidP="001E5243">
            <w:pPr>
              <w:tabs>
                <w:tab w:val="left" w:pos="596"/>
              </w:tabs>
              <w:jc w:val="both"/>
              <w:rPr>
                <w:rFonts w:cs="Tahoma"/>
                <w:i/>
                <w:color w:val="000000"/>
                <w:sz w:val="18"/>
                <w:szCs w:val="18"/>
                <w:u w:val="single"/>
              </w:rPr>
            </w:pPr>
          </w:p>
          <w:p w14:paraId="63308CAC" w14:textId="77777777" w:rsidR="00861FF7" w:rsidRPr="00E82F02" w:rsidRDefault="00861FF7" w:rsidP="001E5243">
            <w:pPr>
              <w:tabs>
                <w:tab w:val="left" w:pos="596"/>
              </w:tabs>
              <w:jc w:val="both"/>
              <w:rPr>
                <w:rFonts w:eastAsia="Calibri" w:cs="Tahoma"/>
                <w:sz w:val="18"/>
                <w:szCs w:val="18"/>
                <w:u w:val="single"/>
              </w:rPr>
            </w:pPr>
            <w:r w:rsidRPr="00E82F02">
              <w:rPr>
                <w:rFonts w:cs="Tahoma"/>
                <w:b/>
                <w:bCs/>
                <w:sz w:val="18"/>
                <w:szCs w:val="18"/>
              </w:rPr>
              <w:t>(Teikiami registrų dokumentai turi būti išduoti ne anksčiau kaip prieš 180 dienų iki pasiūlymų pateikimo termino dienos)</w:t>
            </w:r>
          </w:p>
        </w:tc>
        <w:tc>
          <w:tcPr>
            <w:tcW w:w="2758" w:type="pct"/>
            <w:gridSpan w:val="2"/>
            <w:shd w:val="clear" w:color="auto" w:fill="F2F2F2" w:themeFill="background1" w:themeFillShade="F2"/>
          </w:tcPr>
          <w:p w14:paraId="589184CA" w14:textId="77777777" w:rsidR="00861FF7" w:rsidRPr="00E82F02" w:rsidRDefault="00861FF7" w:rsidP="00861FF7">
            <w:pPr>
              <w:pStyle w:val="Sraopastraipa"/>
              <w:numPr>
                <w:ilvl w:val="0"/>
                <w:numId w:val="48"/>
              </w:numPr>
              <w:tabs>
                <w:tab w:val="left" w:pos="658"/>
              </w:tabs>
              <w:spacing w:after="0" w:line="240" w:lineRule="auto"/>
              <w:ind w:left="-50" w:firstLine="410"/>
              <w:contextualSpacing/>
              <w:rPr>
                <w:rFonts w:ascii="Tahoma" w:hAnsi="Tahoma" w:cs="Tahoma"/>
                <w:color w:val="000000"/>
                <w:sz w:val="18"/>
                <w:szCs w:val="18"/>
              </w:rPr>
            </w:pPr>
            <w:r w:rsidRPr="00E82F02">
              <w:rPr>
                <w:rFonts w:ascii="Tahoma" w:hAnsi="Tahoma" w:cs="Tahoma"/>
                <w:color w:val="000000"/>
                <w:sz w:val="18"/>
                <w:szCs w:val="18"/>
              </w:rPr>
              <w:t>asmens tapatybę patvirtinančio dokumento (tapatybės kortelės ar paso) kopija,</w:t>
            </w:r>
          </w:p>
          <w:p w14:paraId="61A01F35" w14:textId="77777777" w:rsidR="00861FF7" w:rsidRPr="00E82F02" w:rsidRDefault="00861FF7" w:rsidP="00861FF7">
            <w:pPr>
              <w:pStyle w:val="Sraopastraipa"/>
              <w:numPr>
                <w:ilvl w:val="0"/>
                <w:numId w:val="48"/>
              </w:numPr>
              <w:tabs>
                <w:tab w:val="left" w:pos="658"/>
              </w:tabs>
              <w:spacing w:after="0" w:line="240" w:lineRule="auto"/>
              <w:ind w:left="-50" w:firstLine="410"/>
              <w:contextualSpacing/>
              <w:rPr>
                <w:rFonts w:ascii="Tahoma" w:hAnsi="Tahoma" w:cs="Tahoma"/>
                <w:color w:val="000000"/>
                <w:sz w:val="18"/>
                <w:szCs w:val="18"/>
              </w:rPr>
            </w:pPr>
            <w:r w:rsidRPr="00E82F02">
              <w:rPr>
                <w:rFonts w:ascii="Tahoma" w:hAnsi="Tahoma" w:cs="Tahoma"/>
                <w:color w:val="000000"/>
                <w:sz w:val="18"/>
                <w:szCs w:val="18"/>
              </w:rPr>
              <w:t>leidimo verstis atitinkama ūkine veikla patvirtinančio dokumento (pavyzdžiui, verslo liudijimo, individualios veiklos pažymėjimo ir pan.) kopija</w:t>
            </w:r>
          </w:p>
          <w:p w14:paraId="56DA2EB0" w14:textId="77777777" w:rsidR="00861FF7" w:rsidRPr="00E82F02" w:rsidRDefault="00861FF7" w:rsidP="00861FF7">
            <w:pPr>
              <w:pStyle w:val="Sraopastraipa"/>
              <w:numPr>
                <w:ilvl w:val="0"/>
                <w:numId w:val="48"/>
              </w:numPr>
              <w:tabs>
                <w:tab w:val="left" w:pos="658"/>
              </w:tabs>
              <w:spacing w:after="0" w:line="240" w:lineRule="auto"/>
              <w:ind w:left="-50" w:firstLine="410"/>
              <w:contextualSpacing/>
              <w:rPr>
                <w:rFonts w:ascii="Tahoma" w:hAnsi="Tahoma" w:cs="Tahoma"/>
                <w:sz w:val="18"/>
                <w:szCs w:val="18"/>
              </w:rPr>
            </w:pPr>
            <w:r w:rsidRPr="00E82F02">
              <w:rPr>
                <w:rFonts w:ascii="Tahoma" w:hAnsi="Tahoma" w:cs="Tahoma"/>
                <w:color w:val="000000"/>
                <w:sz w:val="18"/>
                <w:szCs w:val="18"/>
              </w:rPr>
              <w:t>pažyma apie deklaruotą gyvenamąją vietą,</w:t>
            </w:r>
          </w:p>
          <w:p w14:paraId="0B3DE823" w14:textId="77777777" w:rsidR="00861FF7" w:rsidRPr="00E82F02" w:rsidRDefault="00861FF7" w:rsidP="001E5243">
            <w:pPr>
              <w:autoSpaceDE w:val="0"/>
              <w:autoSpaceDN w:val="0"/>
              <w:adjustRightInd w:val="0"/>
              <w:jc w:val="both"/>
              <w:rPr>
                <w:rFonts w:cs="Tahoma"/>
                <w:i/>
                <w:color w:val="000000"/>
                <w:sz w:val="18"/>
                <w:szCs w:val="18"/>
                <w:u w:val="single"/>
              </w:rPr>
            </w:pPr>
            <w:r w:rsidRPr="00E82F02">
              <w:rPr>
                <w:rFonts w:eastAsia="Calibri" w:cs="Tahoma"/>
                <w:i/>
                <w:color w:val="000000"/>
                <w:sz w:val="18"/>
                <w:szCs w:val="18"/>
                <w:u w:val="single"/>
              </w:rPr>
              <w:t xml:space="preserve">arba atitinkami valstybės </w:t>
            </w:r>
            <w:r w:rsidRPr="00E82F02">
              <w:rPr>
                <w:rFonts w:cs="Tahoma"/>
                <w:i/>
                <w:color w:val="000000"/>
                <w:sz w:val="18"/>
                <w:szCs w:val="18"/>
                <w:u w:val="single"/>
              </w:rPr>
              <w:t>narės ar trečiosios šalies dokumentai.</w:t>
            </w:r>
          </w:p>
          <w:p w14:paraId="60FF4428" w14:textId="77777777" w:rsidR="00861FF7" w:rsidRPr="00E82F02" w:rsidRDefault="00861FF7" w:rsidP="001E5243">
            <w:pPr>
              <w:autoSpaceDE w:val="0"/>
              <w:autoSpaceDN w:val="0"/>
              <w:adjustRightInd w:val="0"/>
              <w:jc w:val="both"/>
              <w:rPr>
                <w:rFonts w:eastAsia="Calibri" w:cs="Tahoma"/>
                <w:sz w:val="18"/>
                <w:szCs w:val="18"/>
              </w:rPr>
            </w:pPr>
          </w:p>
        </w:tc>
      </w:tr>
    </w:tbl>
    <w:p w14:paraId="16536DCF" w14:textId="77777777" w:rsidR="00861FF7" w:rsidRPr="00E82F02" w:rsidRDefault="00861FF7" w:rsidP="00861FF7">
      <w:pPr>
        <w:spacing w:line="240" w:lineRule="auto"/>
        <w:jc w:val="both"/>
        <w:rPr>
          <w:rFonts w:cs="Tahoma"/>
          <w:szCs w:val="24"/>
        </w:rPr>
      </w:pPr>
    </w:p>
    <w:p w14:paraId="19A85187" w14:textId="77777777" w:rsidR="00861FF7" w:rsidRPr="00E82F02" w:rsidRDefault="00861FF7" w:rsidP="00861FF7">
      <w:pPr>
        <w:spacing w:line="240" w:lineRule="auto"/>
        <w:jc w:val="both"/>
        <w:rPr>
          <w:rFonts w:cs="Tahoma"/>
          <w:szCs w:val="24"/>
        </w:rPr>
      </w:pPr>
    </w:p>
    <w:p w14:paraId="694C6BC7" w14:textId="77777777" w:rsidR="00861FF7" w:rsidRPr="00E82F02" w:rsidRDefault="00861FF7" w:rsidP="00861FF7">
      <w:pPr>
        <w:spacing w:line="240" w:lineRule="auto"/>
        <w:jc w:val="both"/>
        <w:rPr>
          <w:rFonts w:cs="Tahoma"/>
        </w:rPr>
      </w:pPr>
      <w:r w:rsidRPr="00E82F02">
        <w:rPr>
          <w:rFonts w:cs="Tahoma"/>
        </w:rPr>
        <w:t xml:space="preserve">1 lentelė. </w:t>
      </w:r>
      <w:r w:rsidRPr="00E82F02">
        <w:rPr>
          <w:rFonts w:cs="Tahoma"/>
          <w:b/>
          <w:iCs/>
        </w:rPr>
        <w:t>Kainos pasiūlymas</w:t>
      </w:r>
    </w:p>
    <w:tbl>
      <w:tblPr>
        <w:tblW w:w="5152" w:type="pct"/>
        <w:tblLook w:val="01E0" w:firstRow="1" w:lastRow="1" w:firstColumn="1" w:lastColumn="1" w:noHBand="0" w:noVBand="0"/>
      </w:tblPr>
      <w:tblGrid>
        <w:gridCol w:w="846"/>
        <w:gridCol w:w="6595"/>
        <w:gridCol w:w="2480"/>
      </w:tblGrid>
      <w:tr w:rsidR="00861FF7" w:rsidRPr="00E82F02" w14:paraId="19F4185B" w14:textId="77777777" w:rsidTr="001E5243">
        <w:trPr>
          <w:trHeight w:val="594"/>
        </w:trPr>
        <w:tc>
          <w:tcPr>
            <w:tcW w:w="42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CF92ED" w14:textId="77777777" w:rsidR="00861FF7" w:rsidRPr="00E82F02" w:rsidRDefault="00861FF7" w:rsidP="001E5243">
            <w:pPr>
              <w:jc w:val="center"/>
              <w:rPr>
                <w:rFonts w:cs="Tahoma"/>
                <w:sz w:val="20"/>
                <w:szCs w:val="20"/>
              </w:rPr>
            </w:pPr>
            <w:r w:rsidRPr="00E82F02">
              <w:rPr>
                <w:rFonts w:cs="Tahoma"/>
                <w:b/>
                <w:bCs/>
                <w:sz w:val="20"/>
                <w:szCs w:val="20"/>
              </w:rPr>
              <w:t>Eil. Nr.</w:t>
            </w:r>
          </w:p>
        </w:tc>
        <w:tc>
          <w:tcPr>
            <w:tcW w:w="332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445B93" w14:textId="77777777" w:rsidR="00861FF7" w:rsidRPr="00E82F02" w:rsidRDefault="00861FF7" w:rsidP="001E5243">
            <w:pPr>
              <w:jc w:val="center"/>
              <w:rPr>
                <w:rFonts w:cs="Tahoma"/>
                <w:sz w:val="20"/>
                <w:szCs w:val="20"/>
              </w:rPr>
            </w:pPr>
            <w:r w:rsidRPr="00E82F02">
              <w:rPr>
                <w:rFonts w:cs="Tahoma"/>
                <w:b/>
                <w:bCs/>
                <w:sz w:val="20"/>
                <w:szCs w:val="20"/>
              </w:rPr>
              <w:t>Pirkimo objektas</w:t>
            </w:r>
          </w:p>
        </w:tc>
        <w:tc>
          <w:tcPr>
            <w:tcW w:w="12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79E934" w14:textId="77777777" w:rsidR="00861FF7" w:rsidRPr="00E82F02" w:rsidRDefault="00861FF7" w:rsidP="001E5243">
            <w:pPr>
              <w:jc w:val="center"/>
              <w:rPr>
                <w:rFonts w:cs="Tahoma"/>
                <w:sz w:val="20"/>
                <w:szCs w:val="20"/>
              </w:rPr>
            </w:pPr>
            <w:r w:rsidRPr="00E82F02">
              <w:rPr>
                <w:rFonts w:cs="Tahoma"/>
                <w:b/>
                <w:bCs/>
                <w:sz w:val="20"/>
                <w:szCs w:val="20"/>
              </w:rPr>
              <w:t>Kaina, EUR be PVM</w:t>
            </w:r>
          </w:p>
        </w:tc>
      </w:tr>
      <w:tr w:rsidR="00861FF7" w:rsidRPr="00E82F02" w14:paraId="65B551A1" w14:textId="77777777" w:rsidTr="001E5243">
        <w:trPr>
          <w:trHeight w:val="224"/>
        </w:trPr>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711D5" w14:textId="77777777" w:rsidR="00861FF7" w:rsidRPr="00E82F02" w:rsidRDefault="00861FF7" w:rsidP="001E5243">
            <w:pPr>
              <w:jc w:val="center"/>
              <w:rPr>
                <w:rFonts w:cs="Tahoma"/>
                <w:sz w:val="20"/>
                <w:szCs w:val="20"/>
              </w:rPr>
            </w:pPr>
            <w:r w:rsidRPr="00E82F02">
              <w:rPr>
                <w:rFonts w:cs="Tahoma"/>
                <w:i/>
                <w:iCs/>
                <w:sz w:val="20"/>
                <w:szCs w:val="20"/>
              </w:rPr>
              <w:t>1</w:t>
            </w:r>
          </w:p>
        </w:tc>
        <w:tc>
          <w:tcPr>
            <w:tcW w:w="33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400C1" w14:textId="77777777" w:rsidR="00861FF7" w:rsidRPr="00E82F02" w:rsidRDefault="00861FF7" w:rsidP="001E5243">
            <w:pPr>
              <w:jc w:val="center"/>
              <w:rPr>
                <w:rFonts w:cs="Tahoma"/>
                <w:sz w:val="20"/>
                <w:szCs w:val="20"/>
              </w:rPr>
            </w:pPr>
            <w:r w:rsidRPr="00E82F02">
              <w:rPr>
                <w:rFonts w:cs="Tahoma"/>
                <w:i/>
                <w:iCs/>
                <w:sz w:val="20"/>
                <w:szCs w:val="20"/>
              </w:rPr>
              <w:t>2</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C6ED" w14:textId="77777777" w:rsidR="00861FF7" w:rsidRPr="00E82F02" w:rsidRDefault="00861FF7" w:rsidP="001E5243">
            <w:pPr>
              <w:jc w:val="center"/>
              <w:rPr>
                <w:rFonts w:cs="Tahoma"/>
                <w:sz w:val="20"/>
                <w:szCs w:val="20"/>
              </w:rPr>
            </w:pPr>
            <w:r w:rsidRPr="00E82F02">
              <w:rPr>
                <w:rFonts w:cs="Tahoma"/>
                <w:i/>
                <w:iCs/>
                <w:sz w:val="20"/>
                <w:szCs w:val="20"/>
              </w:rPr>
              <w:t>3</w:t>
            </w:r>
          </w:p>
        </w:tc>
      </w:tr>
      <w:tr w:rsidR="00861FF7" w:rsidRPr="00E82F02" w14:paraId="08A7AD8E" w14:textId="77777777" w:rsidTr="001E5243">
        <w:trPr>
          <w:trHeight w:val="437"/>
        </w:trPr>
        <w:tc>
          <w:tcPr>
            <w:tcW w:w="426" w:type="pct"/>
            <w:tcBorders>
              <w:top w:val="single" w:sz="4" w:space="0" w:color="000000"/>
              <w:left w:val="single" w:sz="4" w:space="0" w:color="000000"/>
              <w:bottom w:val="single" w:sz="4" w:space="0" w:color="000000"/>
              <w:right w:val="single" w:sz="4" w:space="0" w:color="000000"/>
            </w:tcBorders>
            <w:shd w:val="clear" w:color="auto" w:fill="auto"/>
          </w:tcPr>
          <w:p w14:paraId="78097E07" w14:textId="77777777" w:rsidR="00861FF7" w:rsidRPr="00E82F02" w:rsidRDefault="00861FF7" w:rsidP="001E5243">
            <w:pPr>
              <w:jc w:val="center"/>
              <w:rPr>
                <w:rFonts w:cs="Tahoma"/>
                <w:sz w:val="20"/>
                <w:szCs w:val="20"/>
              </w:rPr>
            </w:pPr>
            <w:r w:rsidRPr="00E82F02">
              <w:rPr>
                <w:rFonts w:cs="Tahoma"/>
                <w:sz w:val="20"/>
                <w:szCs w:val="20"/>
              </w:rPr>
              <w:t>1.</w:t>
            </w:r>
          </w:p>
        </w:tc>
        <w:tc>
          <w:tcPr>
            <w:tcW w:w="33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4CC01" w14:textId="77777777" w:rsidR="00861FF7" w:rsidRPr="00E82F02" w:rsidRDefault="00861FF7" w:rsidP="001E5243">
            <w:pPr>
              <w:jc w:val="both"/>
              <w:rPr>
                <w:rFonts w:cs="Tahoma"/>
                <w:bCs/>
                <w:sz w:val="20"/>
                <w:szCs w:val="20"/>
              </w:rPr>
            </w:pPr>
            <w:r w:rsidRPr="00E82F02">
              <w:rPr>
                <w:rFonts w:cs="Tahoma"/>
                <w:iCs/>
                <w:color w:val="000000" w:themeColor="text1"/>
                <w:sz w:val="20"/>
                <w:szCs w:val="20"/>
              </w:rPr>
              <w:t>Sieties su UTC (LT) laiko skale palaikymo paslaugų įsigijimas 36 mėn. laikotarpiui</w:t>
            </w:r>
          </w:p>
        </w:tc>
        <w:tc>
          <w:tcPr>
            <w:tcW w:w="12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306C6" w14:textId="77777777" w:rsidR="00861FF7" w:rsidRPr="00E82F02" w:rsidRDefault="00861FF7" w:rsidP="001E5243">
            <w:pPr>
              <w:jc w:val="center"/>
              <w:rPr>
                <w:rFonts w:cs="Tahoma"/>
                <w:bCs/>
                <w:sz w:val="20"/>
                <w:szCs w:val="20"/>
              </w:rPr>
            </w:pPr>
            <w:r w:rsidRPr="00E82F02">
              <w:rPr>
                <w:rFonts w:cs="Tahoma"/>
                <w:bCs/>
                <w:sz w:val="20"/>
                <w:szCs w:val="20"/>
              </w:rPr>
              <w:t>13 700,00</w:t>
            </w:r>
          </w:p>
        </w:tc>
      </w:tr>
      <w:tr w:rsidR="00861FF7" w:rsidRPr="00E82F02" w14:paraId="5B86A59E" w14:textId="77777777" w:rsidTr="001E5243">
        <w:tc>
          <w:tcPr>
            <w:tcW w:w="3750"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B9C8F9" w14:textId="77777777" w:rsidR="00861FF7" w:rsidRPr="00E82F02" w:rsidRDefault="00861FF7" w:rsidP="001E5243">
            <w:pPr>
              <w:spacing w:line="360" w:lineRule="auto"/>
              <w:ind w:firstLine="41"/>
              <w:jc w:val="right"/>
              <w:rPr>
                <w:rFonts w:cs="Tahoma"/>
                <w:sz w:val="20"/>
                <w:szCs w:val="20"/>
              </w:rPr>
            </w:pPr>
            <w:r w:rsidRPr="00E82F02">
              <w:rPr>
                <w:rFonts w:cs="Tahoma"/>
                <w:b/>
                <w:bCs/>
                <w:sz w:val="20"/>
                <w:szCs w:val="20"/>
              </w:rPr>
              <w:t xml:space="preserve">Pasiūlymo kaina, EUR be PVM: </w:t>
            </w:r>
          </w:p>
        </w:tc>
        <w:tc>
          <w:tcPr>
            <w:tcW w:w="125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5FCEA0" w14:textId="77777777" w:rsidR="00861FF7" w:rsidRPr="00E82F02" w:rsidRDefault="00861FF7" w:rsidP="001E5243">
            <w:pPr>
              <w:spacing w:line="360" w:lineRule="auto"/>
              <w:ind w:firstLine="41"/>
              <w:jc w:val="center"/>
              <w:rPr>
                <w:rFonts w:cs="Tahoma"/>
                <w:sz w:val="20"/>
                <w:szCs w:val="20"/>
              </w:rPr>
            </w:pPr>
            <w:r w:rsidRPr="00E82F02">
              <w:rPr>
                <w:rFonts w:cs="Tahoma"/>
                <w:bCs/>
                <w:sz w:val="20"/>
                <w:szCs w:val="20"/>
              </w:rPr>
              <w:t>13 700,00</w:t>
            </w:r>
          </w:p>
        </w:tc>
      </w:tr>
      <w:tr w:rsidR="00861FF7" w:rsidRPr="00E82F02" w14:paraId="3FE259AA" w14:textId="77777777" w:rsidTr="001E5243">
        <w:tc>
          <w:tcPr>
            <w:tcW w:w="3750" w:type="pct"/>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8C81E7" w14:textId="77777777" w:rsidR="00861FF7" w:rsidRPr="00E82F02" w:rsidRDefault="00861FF7" w:rsidP="001E5243">
            <w:pPr>
              <w:spacing w:line="360" w:lineRule="auto"/>
              <w:ind w:firstLine="41"/>
              <w:jc w:val="right"/>
              <w:rPr>
                <w:rFonts w:cs="Tahoma"/>
                <w:sz w:val="20"/>
                <w:szCs w:val="20"/>
              </w:rPr>
            </w:pPr>
            <w:r w:rsidRPr="00E82F02">
              <w:rPr>
                <w:rFonts w:cs="Tahoma"/>
                <w:b/>
                <w:sz w:val="20"/>
                <w:szCs w:val="20"/>
              </w:rPr>
              <w:t xml:space="preserve">**PVM </w:t>
            </w:r>
            <w:r w:rsidRPr="00E82F02">
              <w:rPr>
                <w:rFonts w:eastAsia="Times New Roman" w:cs="Tahoma"/>
                <w:sz w:val="20"/>
                <w:szCs w:val="20"/>
              </w:rPr>
              <w:t>(pildoma, jei taikoma)*</w:t>
            </w:r>
          </w:p>
        </w:tc>
        <w:tc>
          <w:tcPr>
            <w:tcW w:w="1250" w:type="pct"/>
            <w:tcBorders>
              <w:top w:val="single" w:sz="4" w:space="0" w:color="000000"/>
              <w:left w:val="single" w:sz="4" w:space="0" w:color="000000"/>
              <w:bottom w:val="single" w:sz="18" w:space="0" w:color="000000"/>
              <w:right w:val="single" w:sz="4" w:space="0" w:color="000000"/>
            </w:tcBorders>
            <w:shd w:val="clear" w:color="auto" w:fill="F2F2F2" w:themeFill="background1" w:themeFillShade="F2"/>
          </w:tcPr>
          <w:p w14:paraId="44605D26" w14:textId="77777777" w:rsidR="00861FF7" w:rsidRPr="00E82F02" w:rsidRDefault="00861FF7" w:rsidP="001E5243">
            <w:pPr>
              <w:spacing w:line="360" w:lineRule="auto"/>
              <w:ind w:firstLine="41"/>
              <w:jc w:val="center"/>
              <w:rPr>
                <w:rFonts w:cs="Tahoma"/>
                <w:sz w:val="20"/>
                <w:szCs w:val="20"/>
              </w:rPr>
            </w:pPr>
            <w:r w:rsidRPr="00E82F02">
              <w:rPr>
                <w:rFonts w:cs="Tahoma"/>
                <w:sz w:val="20"/>
                <w:szCs w:val="20"/>
              </w:rPr>
              <w:t>2 877,00</w:t>
            </w:r>
          </w:p>
        </w:tc>
      </w:tr>
      <w:tr w:rsidR="00861FF7" w:rsidRPr="00E82F02" w14:paraId="44B1C868" w14:textId="77777777" w:rsidTr="001E5243">
        <w:tc>
          <w:tcPr>
            <w:tcW w:w="3750" w:type="pct"/>
            <w:gridSpan w:val="2"/>
            <w:tcBorders>
              <w:top w:val="single" w:sz="4" w:space="0" w:color="000000"/>
              <w:left w:val="single" w:sz="4" w:space="0" w:color="000000"/>
              <w:bottom w:val="single" w:sz="4" w:space="0" w:color="000000"/>
              <w:right w:val="single" w:sz="18" w:space="0" w:color="000000"/>
            </w:tcBorders>
            <w:shd w:val="clear" w:color="auto" w:fill="F2F2F2" w:themeFill="background1" w:themeFillShade="F2"/>
          </w:tcPr>
          <w:p w14:paraId="6996A6F2" w14:textId="77777777" w:rsidR="00861FF7" w:rsidRPr="00E82F02" w:rsidRDefault="00861FF7" w:rsidP="001E5243">
            <w:pPr>
              <w:spacing w:line="360" w:lineRule="auto"/>
              <w:jc w:val="right"/>
              <w:rPr>
                <w:rFonts w:cs="Tahoma"/>
                <w:sz w:val="20"/>
                <w:szCs w:val="20"/>
              </w:rPr>
            </w:pPr>
            <w:r w:rsidRPr="00E82F02">
              <w:rPr>
                <w:rFonts w:cs="Tahoma"/>
                <w:b/>
                <w:bCs/>
                <w:sz w:val="20"/>
                <w:szCs w:val="20"/>
              </w:rPr>
              <w:t>Pasiūlymo kaina, EUR su PVM:</w:t>
            </w:r>
          </w:p>
        </w:tc>
        <w:tc>
          <w:tcPr>
            <w:tcW w:w="1250" w:type="pct"/>
            <w:tcBorders>
              <w:top w:val="single" w:sz="18" w:space="0" w:color="000000"/>
              <w:left w:val="single" w:sz="18" w:space="0" w:color="000000"/>
              <w:bottom w:val="single" w:sz="18" w:space="0" w:color="000000"/>
              <w:right w:val="single" w:sz="18" w:space="0" w:color="000000"/>
            </w:tcBorders>
            <w:shd w:val="clear" w:color="auto" w:fill="F2F2F2" w:themeFill="background1" w:themeFillShade="F2"/>
          </w:tcPr>
          <w:p w14:paraId="538F8A19" w14:textId="77777777" w:rsidR="00861FF7" w:rsidRPr="00E82F02" w:rsidRDefault="00861FF7" w:rsidP="001E5243">
            <w:pPr>
              <w:spacing w:line="360" w:lineRule="auto"/>
              <w:ind w:firstLine="41"/>
              <w:jc w:val="center"/>
              <w:rPr>
                <w:rFonts w:cs="Tahoma"/>
                <w:sz w:val="20"/>
                <w:szCs w:val="20"/>
              </w:rPr>
            </w:pPr>
            <w:r w:rsidRPr="00E82F02">
              <w:rPr>
                <w:rFonts w:cs="Tahoma"/>
                <w:sz w:val="20"/>
                <w:szCs w:val="20"/>
              </w:rPr>
              <w:t>16 577,00</w:t>
            </w:r>
          </w:p>
        </w:tc>
      </w:tr>
    </w:tbl>
    <w:p w14:paraId="73622A20" w14:textId="77777777" w:rsidR="00861FF7" w:rsidRPr="00E82F02" w:rsidRDefault="00861FF7" w:rsidP="00861FF7">
      <w:pPr>
        <w:spacing w:line="240" w:lineRule="auto"/>
        <w:jc w:val="both"/>
        <w:rPr>
          <w:rFonts w:cs="Tahoma"/>
        </w:rPr>
      </w:pPr>
    </w:p>
    <w:p w14:paraId="17F7007E" w14:textId="77777777" w:rsidR="00861FF7" w:rsidRPr="00E82F02" w:rsidRDefault="00861FF7" w:rsidP="00861FF7">
      <w:pPr>
        <w:spacing w:line="240" w:lineRule="auto"/>
        <w:jc w:val="both"/>
        <w:rPr>
          <w:rFonts w:eastAsia="Calibri" w:cs="Tahoma"/>
          <w:iCs/>
          <w:sz w:val="20"/>
          <w:szCs w:val="20"/>
        </w:rPr>
      </w:pPr>
      <w:bookmarkStart w:id="7" w:name="_Hlk108682156"/>
      <w:r w:rsidRPr="00E82F02">
        <w:rPr>
          <w:rFonts w:cs="Tahoma"/>
          <w:bCs/>
          <w:iCs/>
          <w:sz w:val="20"/>
          <w:szCs w:val="20"/>
        </w:rPr>
        <w:t>Pasiūlyme kaina nurodoma eurais</w:t>
      </w:r>
      <w:r w:rsidRPr="00E82F02">
        <w:rPr>
          <w:rFonts w:eastAsia="Calibri" w:cs="Tahoma"/>
          <w:iCs/>
          <w:sz w:val="20"/>
          <w:szCs w:val="20"/>
        </w:rPr>
        <w:t>.</w:t>
      </w:r>
    </w:p>
    <w:p w14:paraId="79DAA6C7" w14:textId="77777777" w:rsidR="00861FF7" w:rsidRPr="00E82F02" w:rsidRDefault="00861FF7" w:rsidP="00861FF7">
      <w:pPr>
        <w:spacing w:line="240" w:lineRule="auto"/>
        <w:jc w:val="both"/>
        <w:rPr>
          <w:rFonts w:cs="Tahoma"/>
          <w:b/>
          <w:iCs/>
          <w:sz w:val="20"/>
          <w:szCs w:val="20"/>
        </w:rPr>
      </w:pPr>
      <w:r w:rsidRPr="00E82F02">
        <w:rPr>
          <w:rFonts w:eastAsia="Calibri" w:cs="Tahoma"/>
          <w:iCs/>
          <w:sz w:val="20"/>
          <w:szCs w:val="20"/>
        </w:rPr>
        <w:t xml:space="preserve">Į pasiūlymo </w:t>
      </w:r>
      <w:r w:rsidRPr="00E82F02">
        <w:rPr>
          <w:rFonts w:cs="Tahoma"/>
          <w:bCs/>
          <w:iCs/>
          <w:sz w:val="20"/>
          <w:szCs w:val="20"/>
        </w:rPr>
        <w:t xml:space="preserve">kainą privalo būti </w:t>
      </w:r>
      <w:r w:rsidRPr="00E82F02">
        <w:rPr>
          <w:rFonts w:eastAsia="Arial Unicode MS" w:cs="Tahoma"/>
          <w:iCs/>
          <w:sz w:val="20"/>
          <w:szCs w:val="20"/>
        </w:rPr>
        <w:t>įskaičiuoti visi mokesčiai bei visos</w:t>
      </w:r>
      <w:r w:rsidRPr="00E82F02">
        <w:rPr>
          <w:rFonts w:cs="Tahoma"/>
          <w:b/>
          <w:iCs/>
          <w:sz w:val="20"/>
          <w:szCs w:val="20"/>
        </w:rPr>
        <w:t xml:space="preserve"> </w:t>
      </w:r>
      <w:r w:rsidRPr="00E82F02">
        <w:rPr>
          <w:rFonts w:cs="Tahoma"/>
          <w:iCs/>
          <w:sz w:val="20"/>
          <w:szCs w:val="20"/>
        </w:rPr>
        <w:t>kitos Tiekėjo patirtos ir (ar) galimos patirti tiesioginės ir netiesioginės išlaidos ir mokesčiai</w:t>
      </w:r>
      <w:r w:rsidRPr="00E82F02">
        <w:rPr>
          <w:rFonts w:eastAsia="Arial Unicode MS" w:cs="Tahoma"/>
          <w:iCs/>
          <w:sz w:val="20"/>
          <w:szCs w:val="20"/>
        </w:rPr>
        <w:t>, susiję su Prekių tiekimu/paslaugų teikimu/darbų atlikimu.,</w:t>
      </w:r>
      <w:r w:rsidRPr="00E82F02">
        <w:rPr>
          <w:rFonts w:cs="Tahoma"/>
          <w:iCs/>
          <w:color w:val="000000"/>
          <w:sz w:val="20"/>
          <w:szCs w:val="20"/>
        </w:rPr>
        <w:t xml:space="preserve"> </w:t>
      </w:r>
      <w:r w:rsidRPr="00E82F02">
        <w:rPr>
          <w:rFonts w:cs="Tahoma"/>
          <w:iCs/>
          <w:sz w:val="20"/>
          <w:szCs w:val="20"/>
        </w:rPr>
        <w:lastRenderedPageBreak/>
        <w:t>V</w:t>
      </w:r>
      <w:r w:rsidRPr="00E82F02">
        <w:rPr>
          <w:rFonts w:cs="Tahoma"/>
          <w:bCs/>
          <w:iCs/>
          <w:sz w:val="20"/>
          <w:szCs w:val="20"/>
        </w:rPr>
        <w:t xml:space="preserve">isos pasiūlyme nurodyta kaina (ir jų sudėtinės dalys) turi būti nurodomos </w:t>
      </w:r>
      <w:r w:rsidRPr="00E82F02">
        <w:rPr>
          <w:rFonts w:cs="Tahoma"/>
          <w:b/>
          <w:iCs/>
          <w:sz w:val="20"/>
          <w:szCs w:val="20"/>
        </w:rPr>
        <w:t>dviejų skaičių po kablelio tikslumu</w:t>
      </w:r>
      <w:r w:rsidRPr="00E82F02">
        <w:rPr>
          <w:rFonts w:cs="Tahoma"/>
          <w:bCs/>
          <w:iCs/>
          <w:sz w:val="20"/>
          <w:szCs w:val="20"/>
        </w:rPr>
        <w:t xml:space="preserve">. </w:t>
      </w:r>
      <w:bookmarkStart w:id="8" w:name="_Hlk108685052"/>
      <w:r w:rsidRPr="00E82F02">
        <w:rPr>
          <w:rFonts w:cs="Tahoma"/>
          <w:bCs/>
          <w:iCs/>
          <w:sz w:val="20"/>
          <w:szCs w:val="20"/>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w:t>
      </w:r>
      <w:bookmarkEnd w:id="8"/>
      <w:r w:rsidRPr="00E82F02">
        <w:rPr>
          <w:rFonts w:cs="Tahoma"/>
          <w:bCs/>
          <w:iCs/>
          <w:sz w:val="20"/>
          <w:szCs w:val="20"/>
        </w:rPr>
        <w:t>2.</w:t>
      </w:r>
    </w:p>
    <w:p w14:paraId="543D2BA9" w14:textId="77777777" w:rsidR="00861FF7" w:rsidRPr="00E82F02" w:rsidRDefault="00861FF7" w:rsidP="00861FF7">
      <w:pPr>
        <w:spacing w:line="240" w:lineRule="auto"/>
        <w:rPr>
          <w:rFonts w:cs="Tahoma"/>
        </w:rPr>
      </w:pPr>
    </w:p>
    <w:p w14:paraId="49C0C68A" w14:textId="77777777" w:rsidR="00861FF7" w:rsidRPr="00E82F02" w:rsidRDefault="00861FF7" w:rsidP="00861FF7">
      <w:pPr>
        <w:spacing w:line="240" w:lineRule="auto"/>
        <w:rPr>
          <w:rFonts w:cs="Tahoma"/>
        </w:rPr>
      </w:pPr>
      <w:r w:rsidRPr="00E82F02">
        <w:rPr>
          <w:rFonts w:cs="Tahoma"/>
        </w:rPr>
        <w:t>Pasiūlymo kaina EUR su PVM žodžiais: šešiolika tūkstančių penki šimtai septyniasdešimt septyni eurai .</w:t>
      </w:r>
    </w:p>
    <w:p w14:paraId="038D754D" w14:textId="77777777" w:rsidR="00861FF7" w:rsidRPr="00E82F02" w:rsidRDefault="00861FF7" w:rsidP="00861FF7">
      <w:pPr>
        <w:jc w:val="both"/>
        <w:rPr>
          <w:rFonts w:cs="Tahoma"/>
          <w:b/>
          <w:bCs/>
        </w:rPr>
      </w:pPr>
    </w:p>
    <w:p w14:paraId="64D9C44A" w14:textId="77777777" w:rsidR="00861FF7" w:rsidRPr="00E82F02" w:rsidRDefault="00861FF7" w:rsidP="00861FF7">
      <w:pPr>
        <w:jc w:val="both"/>
        <w:rPr>
          <w:rFonts w:eastAsia="Calibri" w:cs="Tahoma"/>
          <w:b/>
          <w:bCs/>
        </w:rPr>
      </w:pPr>
      <w:r w:rsidRPr="00E82F02">
        <w:rPr>
          <w:rFonts w:cs="Tahoma"/>
          <w:b/>
          <w:bCs/>
        </w:rPr>
        <w:tab/>
        <w:t xml:space="preserve">Bendra pasiūlymo kaina negali viršyti – </w:t>
      </w:r>
      <w:r w:rsidRPr="00E82F02">
        <w:rPr>
          <w:rFonts w:cs="Tahoma"/>
          <w:b/>
          <w:bCs/>
          <w:lang w:eastAsia="ar-SA"/>
        </w:rPr>
        <w:t xml:space="preserve">16 577,00 </w:t>
      </w:r>
      <w:r w:rsidRPr="00E82F02">
        <w:rPr>
          <w:rFonts w:cs="Tahoma"/>
          <w:b/>
          <w:bCs/>
        </w:rPr>
        <w:t>Eur su PVM (</w:t>
      </w:r>
      <w:r w:rsidRPr="00E82F02">
        <w:rPr>
          <w:rFonts w:cs="Tahoma"/>
          <w:b/>
          <w:bCs/>
          <w:lang w:eastAsia="ar-SA"/>
        </w:rPr>
        <w:t>13 700,00</w:t>
      </w:r>
      <w:r w:rsidRPr="00E82F02">
        <w:rPr>
          <w:rFonts w:cs="Tahoma"/>
          <w:b/>
          <w:bCs/>
        </w:rPr>
        <w:t xml:space="preserve">  Eur be PVM),</w:t>
      </w:r>
      <w:r w:rsidRPr="00E82F02">
        <w:rPr>
          <w:rFonts w:cs="Tahoma"/>
          <w:b/>
          <w:bCs/>
          <w:shd w:val="clear" w:color="auto" w:fill="FFFFFF"/>
        </w:rPr>
        <w:t xml:space="preserve"> arba </w:t>
      </w:r>
      <w:r w:rsidRPr="00E82F02">
        <w:rPr>
          <w:rFonts w:cs="Tahoma"/>
          <w:b/>
          <w:bCs/>
          <w:lang w:eastAsia="ar-SA"/>
        </w:rPr>
        <w:t>13 700,00</w:t>
      </w:r>
      <w:r w:rsidRPr="00E82F02">
        <w:rPr>
          <w:rFonts w:cs="Tahoma"/>
          <w:b/>
          <w:bCs/>
        </w:rPr>
        <w:t xml:space="preserve">  </w:t>
      </w:r>
      <w:r w:rsidRPr="00E82F02">
        <w:rPr>
          <w:rFonts w:cs="Tahoma"/>
          <w:b/>
          <w:bCs/>
          <w:shd w:val="clear" w:color="auto" w:fill="FFFFFF"/>
        </w:rPr>
        <w:t>Eur be PVM, jei tiekėjas yra ne PVM mokėtojas, ar paslaugos neapmokestinamos PVM, ar dėl kitų priežasčių galutinė Įgaliotosios perkančiosios organizacijos mokėtina suma tiekėjui bus be PVM.</w:t>
      </w:r>
    </w:p>
    <w:p w14:paraId="114C495D" w14:textId="77777777" w:rsidR="00861FF7" w:rsidRPr="00E82F02" w:rsidRDefault="00861FF7" w:rsidP="00861FF7">
      <w:pPr>
        <w:spacing w:line="240" w:lineRule="auto"/>
        <w:rPr>
          <w:rFonts w:cs="Tahoma"/>
          <w:b/>
          <w:i/>
        </w:rPr>
      </w:pPr>
    </w:p>
    <w:tbl>
      <w:tblPr>
        <w:tblW w:w="5000" w:type="pct"/>
        <w:tblLook w:val="00A0" w:firstRow="1" w:lastRow="0" w:firstColumn="1" w:lastColumn="0" w:noHBand="0" w:noVBand="0"/>
      </w:tblPr>
      <w:tblGrid>
        <w:gridCol w:w="9638"/>
      </w:tblGrid>
      <w:tr w:rsidR="00861FF7" w:rsidRPr="00E82F02" w14:paraId="49413BA9" w14:textId="77777777" w:rsidTr="001E5243">
        <w:tc>
          <w:tcPr>
            <w:tcW w:w="9360" w:type="dxa"/>
          </w:tcPr>
          <w:bookmarkEnd w:id="7"/>
          <w:p w14:paraId="36A73FA4" w14:textId="77777777" w:rsidR="00861FF7" w:rsidRPr="00E82F02" w:rsidRDefault="00861FF7" w:rsidP="001E5243">
            <w:pPr>
              <w:spacing w:line="240" w:lineRule="auto"/>
              <w:jc w:val="both"/>
              <w:rPr>
                <w:rFonts w:cs="Tahoma"/>
              </w:rPr>
            </w:pPr>
            <w:r w:rsidRPr="00E82F02">
              <w:rPr>
                <w:rFonts w:cs="Tahoma"/>
              </w:rPr>
              <w:t>**Tais atvejais, kai pagal galiojančius teisės aktus tiekėjui nereikia mokėti PVM, tiekėjas atitinkamos pasiūlymo skilties nepildo ir nurodo priežastis, dėl kurių PVM nemokamas: _________________________________________________.</w:t>
            </w:r>
          </w:p>
        </w:tc>
      </w:tr>
      <w:tr w:rsidR="00861FF7" w:rsidRPr="00E82F02" w14:paraId="535DD89F" w14:textId="77777777" w:rsidTr="001E5243">
        <w:tc>
          <w:tcPr>
            <w:tcW w:w="9360" w:type="dxa"/>
          </w:tcPr>
          <w:p w14:paraId="669AAE5D" w14:textId="77777777" w:rsidR="00861FF7" w:rsidRPr="00E82F02" w:rsidRDefault="00861FF7" w:rsidP="001E5243">
            <w:pPr>
              <w:spacing w:line="240" w:lineRule="auto"/>
              <w:jc w:val="both"/>
              <w:rPr>
                <w:rFonts w:cs="Tahoma"/>
                <w:sz w:val="20"/>
                <w:szCs w:val="20"/>
              </w:rPr>
            </w:pPr>
          </w:p>
          <w:p w14:paraId="57201C2C" w14:textId="77777777" w:rsidR="00861FF7" w:rsidRPr="00E82F02" w:rsidRDefault="00861FF7" w:rsidP="001E5243">
            <w:pPr>
              <w:spacing w:line="240" w:lineRule="auto"/>
              <w:ind w:firstLine="720"/>
              <w:jc w:val="both"/>
              <w:rPr>
                <w:rFonts w:cs="Tahoma"/>
                <w:b/>
                <w:bCs/>
                <w:shd w:val="clear" w:color="auto" w:fill="FFFFFF"/>
              </w:rPr>
            </w:pPr>
          </w:p>
          <w:p w14:paraId="05E59D87" w14:textId="77777777" w:rsidR="00861FF7" w:rsidRPr="00E82F02" w:rsidRDefault="00861FF7" w:rsidP="001E5243">
            <w:pPr>
              <w:spacing w:line="240" w:lineRule="auto"/>
              <w:ind w:firstLine="567"/>
              <w:jc w:val="both"/>
              <w:rPr>
                <w:rFonts w:eastAsia="Times New Roman" w:cs="Tahoma"/>
                <w:b/>
              </w:rPr>
            </w:pPr>
            <w:r w:rsidRPr="00E82F02">
              <w:rPr>
                <w:rFonts w:eastAsia="Times New Roman" w:cs="Tahoma"/>
                <w:b/>
              </w:rPr>
              <w:t>Patvirtiname, kad siūlomi techniniai reikalavimai paslaugoms teikti visiškai atitinka Techninėje specifikacijoje nurodytus reikalavimus ir jų savybės yra tokios:</w:t>
            </w:r>
          </w:p>
          <w:p w14:paraId="54D8F9D7" w14:textId="77777777" w:rsidR="00861FF7" w:rsidRPr="00E82F02" w:rsidRDefault="00861FF7" w:rsidP="001E5243">
            <w:pPr>
              <w:spacing w:line="240" w:lineRule="auto"/>
              <w:ind w:firstLine="567"/>
              <w:jc w:val="both"/>
              <w:rPr>
                <w:rFonts w:eastAsia="Times New Roman" w:cs="Tahoma"/>
                <w:b/>
              </w:rPr>
            </w:pPr>
            <w:r w:rsidRPr="00E82F02">
              <w:rPr>
                <w:rFonts w:eastAsia="Times New Roman" w:cs="Tahoma"/>
                <w:b/>
              </w:rPr>
              <w:t>2 lentelė. Reikalaujami parametrai</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
              <w:gridCol w:w="2619"/>
              <w:gridCol w:w="3106"/>
              <w:gridCol w:w="2961"/>
            </w:tblGrid>
            <w:tr w:rsidR="00861FF7" w:rsidRPr="00E82F02" w14:paraId="05C6E13D" w14:textId="77777777" w:rsidTr="001E5243">
              <w:trPr>
                <w:trHeight w:val="9"/>
              </w:trPr>
              <w:tc>
                <w:tcPr>
                  <w:tcW w:w="559" w:type="dxa"/>
                  <w:shd w:val="clear" w:color="auto" w:fill="F2F2F2" w:themeFill="background1" w:themeFillShade="F2"/>
                  <w:tcMar>
                    <w:top w:w="0" w:type="dxa"/>
                    <w:left w:w="108" w:type="dxa"/>
                    <w:bottom w:w="0" w:type="dxa"/>
                    <w:right w:w="108" w:type="dxa"/>
                  </w:tcMar>
                  <w:hideMark/>
                </w:tcPr>
                <w:p w14:paraId="22F596FB" w14:textId="77777777" w:rsidR="00861FF7" w:rsidRPr="00E82F02" w:rsidRDefault="00861FF7" w:rsidP="001E5243">
                  <w:pPr>
                    <w:jc w:val="center"/>
                    <w:rPr>
                      <w:rFonts w:cs="Tahoma"/>
                      <w:sz w:val="20"/>
                      <w:szCs w:val="20"/>
                    </w:rPr>
                  </w:pPr>
                  <w:r w:rsidRPr="00E82F02">
                    <w:rPr>
                      <w:rFonts w:cs="Tahoma"/>
                      <w:b/>
                      <w:sz w:val="20"/>
                      <w:szCs w:val="20"/>
                    </w:rPr>
                    <w:t>Eil. Nr.</w:t>
                  </w:r>
                </w:p>
              </w:tc>
              <w:tc>
                <w:tcPr>
                  <w:tcW w:w="2619" w:type="dxa"/>
                  <w:shd w:val="clear" w:color="auto" w:fill="F2F2F2" w:themeFill="background1" w:themeFillShade="F2"/>
                  <w:tcMar>
                    <w:top w:w="0" w:type="dxa"/>
                    <w:left w:w="108" w:type="dxa"/>
                    <w:bottom w:w="0" w:type="dxa"/>
                    <w:right w:w="108" w:type="dxa"/>
                  </w:tcMar>
                  <w:vAlign w:val="center"/>
                  <w:hideMark/>
                </w:tcPr>
                <w:p w14:paraId="42ADE7E9" w14:textId="77777777" w:rsidR="00861FF7" w:rsidRPr="00E82F02" w:rsidRDefault="00861FF7" w:rsidP="001E5243">
                  <w:pPr>
                    <w:keepNext/>
                    <w:spacing w:before="100" w:beforeAutospacing="1" w:after="100" w:afterAutospacing="1" w:line="252" w:lineRule="auto"/>
                    <w:rPr>
                      <w:rFonts w:cs="Tahoma"/>
                      <w:b/>
                      <w:bCs/>
                      <w:sz w:val="20"/>
                      <w:szCs w:val="20"/>
                    </w:rPr>
                  </w:pPr>
                  <w:r w:rsidRPr="00E82F02">
                    <w:rPr>
                      <w:rFonts w:cs="Tahoma"/>
                      <w:b/>
                      <w:bCs/>
                      <w:sz w:val="20"/>
                      <w:szCs w:val="20"/>
                    </w:rPr>
                    <w:t>Parametro pavadinimas</w:t>
                  </w:r>
                </w:p>
              </w:tc>
              <w:tc>
                <w:tcPr>
                  <w:tcW w:w="3106" w:type="dxa"/>
                  <w:shd w:val="clear" w:color="auto" w:fill="F2F2F2" w:themeFill="background1" w:themeFillShade="F2"/>
                  <w:tcMar>
                    <w:top w:w="0" w:type="dxa"/>
                    <w:left w:w="108" w:type="dxa"/>
                    <w:bottom w:w="0" w:type="dxa"/>
                    <w:right w:w="108" w:type="dxa"/>
                  </w:tcMar>
                  <w:vAlign w:val="center"/>
                  <w:hideMark/>
                </w:tcPr>
                <w:p w14:paraId="24A6AF7C" w14:textId="77777777" w:rsidR="00861FF7" w:rsidRPr="00E82F02" w:rsidRDefault="00861FF7" w:rsidP="001E5243">
                  <w:pPr>
                    <w:keepNext/>
                    <w:spacing w:before="100" w:beforeAutospacing="1" w:after="100" w:afterAutospacing="1" w:line="252" w:lineRule="auto"/>
                    <w:jc w:val="center"/>
                    <w:rPr>
                      <w:rFonts w:cs="Tahoma"/>
                      <w:b/>
                      <w:bCs/>
                      <w:sz w:val="20"/>
                      <w:szCs w:val="20"/>
                    </w:rPr>
                  </w:pPr>
                  <w:r w:rsidRPr="00E82F02">
                    <w:rPr>
                      <w:rFonts w:cs="Tahoma"/>
                      <w:b/>
                      <w:bCs/>
                      <w:sz w:val="20"/>
                      <w:szCs w:val="20"/>
                    </w:rPr>
                    <w:t>Reikalaujama charakteristika</w:t>
                  </w:r>
                </w:p>
              </w:tc>
              <w:tc>
                <w:tcPr>
                  <w:tcW w:w="2961" w:type="dxa"/>
                  <w:shd w:val="clear" w:color="auto" w:fill="F2F2F2" w:themeFill="background1" w:themeFillShade="F2"/>
                  <w:vAlign w:val="center"/>
                </w:tcPr>
                <w:p w14:paraId="29A6F9B8" w14:textId="77777777" w:rsidR="00861FF7" w:rsidRPr="00E82F02" w:rsidRDefault="00861FF7" w:rsidP="001E5243">
                  <w:pPr>
                    <w:keepNext/>
                    <w:spacing w:before="100" w:beforeAutospacing="1" w:after="100" w:afterAutospacing="1" w:line="252" w:lineRule="auto"/>
                    <w:jc w:val="center"/>
                    <w:rPr>
                      <w:rFonts w:cs="Tahoma"/>
                      <w:b/>
                      <w:bCs/>
                      <w:sz w:val="20"/>
                      <w:szCs w:val="20"/>
                    </w:rPr>
                  </w:pPr>
                  <w:r w:rsidRPr="00E82F02">
                    <w:rPr>
                      <w:rFonts w:cs="Tahoma"/>
                      <w:b/>
                      <w:bCs/>
                      <w:sz w:val="20"/>
                      <w:szCs w:val="20"/>
                    </w:rPr>
                    <w:t>Tiekėjo siūloma parametro reikšmė***</w:t>
                  </w:r>
                </w:p>
              </w:tc>
            </w:tr>
            <w:tr w:rsidR="00861FF7" w:rsidRPr="00E82F02" w14:paraId="65C3D6A7" w14:textId="77777777" w:rsidTr="001E5243">
              <w:trPr>
                <w:trHeight w:val="4"/>
              </w:trPr>
              <w:tc>
                <w:tcPr>
                  <w:tcW w:w="559" w:type="dxa"/>
                  <w:tcMar>
                    <w:top w:w="0" w:type="dxa"/>
                    <w:left w:w="108" w:type="dxa"/>
                    <w:bottom w:w="0" w:type="dxa"/>
                    <w:right w:w="108" w:type="dxa"/>
                  </w:tcMar>
                </w:tcPr>
                <w:p w14:paraId="39BB8906" w14:textId="77777777" w:rsidR="00861FF7" w:rsidRPr="00E82F02" w:rsidRDefault="00861FF7" w:rsidP="00861FF7">
                  <w:pPr>
                    <w:numPr>
                      <w:ilvl w:val="0"/>
                      <w:numId w:val="49"/>
                    </w:numPr>
                    <w:spacing w:before="60" w:after="60" w:line="252" w:lineRule="auto"/>
                    <w:jc w:val="both"/>
                    <w:rPr>
                      <w:rFonts w:cs="Tahoma"/>
                      <w:sz w:val="20"/>
                      <w:szCs w:val="20"/>
                    </w:rPr>
                  </w:pPr>
                </w:p>
              </w:tc>
              <w:tc>
                <w:tcPr>
                  <w:tcW w:w="2619" w:type="dxa"/>
                  <w:tcMar>
                    <w:top w:w="0" w:type="dxa"/>
                    <w:left w:w="108" w:type="dxa"/>
                    <w:bottom w:w="0" w:type="dxa"/>
                    <w:right w:w="108" w:type="dxa"/>
                  </w:tcMar>
                </w:tcPr>
                <w:p w14:paraId="6A8476EE" w14:textId="77777777" w:rsidR="00861FF7" w:rsidRPr="00E82F02" w:rsidRDefault="00861FF7" w:rsidP="001E5243">
                  <w:pPr>
                    <w:spacing w:line="240" w:lineRule="auto"/>
                    <w:rPr>
                      <w:rFonts w:cs="Tahoma"/>
                      <w:sz w:val="20"/>
                      <w:szCs w:val="20"/>
                    </w:rPr>
                  </w:pPr>
                  <w:r w:rsidRPr="00E82F02">
                    <w:rPr>
                      <w:rFonts w:cs="Tahoma"/>
                      <w:bCs/>
                      <w:sz w:val="20"/>
                      <w:szCs w:val="20"/>
                    </w:rPr>
                    <w:t xml:space="preserve">Sąsajos tipas:    </w:t>
                  </w:r>
                </w:p>
              </w:tc>
              <w:tc>
                <w:tcPr>
                  <w:tcW w:w="3106" w:type="dxa"/>
                  <w:tcMar>
                    <w:top w:w="0" w:type="dxa"/>
                    <w:left w:w="108" w:type="dxa"/>
                    <w:bottom w:w="0" w:type="dxa"/>
                    <w:right w:w="108" w:type="dxa"/>
                  </w:tcMar>
                </w:tcPr>
                <w:p w14:paraId="76D37ACC" w14:textId="77777777" w:rsidR="00861FF7" w:rsidRPr="00E82F02" w:rsidRDefault="00861FF7" w:rsidP="001E5243">
                  <w:pPr>
                    <w:spacing w:line="240" w:lineRule="auto"/>
                    <w:rPr>
                      <w:rFonts w:cs="Tahoma"/>
                      <w:bCs/>
                      <w:sz w:val="20"/>
                      <w:szCs w:val="20"/>
                    </w:rPr>
                  </w:pPr>
                  <w:r w:rsidRPr="00E82F02">
                    <w:rPr>
                      <w:rFonts w:cs="Tahoma"/>
                      <w:bCs/>
                      <w:sz w:val="20"/>
                      <w:szCs w:val="20"/>
                    </w:rPr>
                    <w:t xml:space="preserve">Atitinkantis standartą </w:t>
                  </w:r>
                  <w:r w:rsidRPr="00E82F02">
                    <w:rPr>
                      <w:rFonts w:cs="Tahoma"/>
                      <w:bCs/>
                      <w:sz w:val="20"/>
                      <w:szCs w:val="20"/>
                      <w:lang w:val="en"/>
                    </w:rPr>
                    <w:t>IEEE 1588 v 2 (</w:t>
                  </w:r>
                  <w:r w:rsidRPr="00E82F02">
                    <w:rPr>
                      <w:rFonts w:cs="Tahoma"/>
                      <w:bCs/>
                      <w:sz w:val="20"/>
                      <w:szCs w:val="20"/>
                    </w:rPr>
                    <w:t>„</w:t>
                  </w:r>
                  <w:r w:rsidRPr="00E82F02">
                    <w:rPr>
                      <w:rFonts w:cs="Tahoma"/>
                      <w:bCs/>
                      <w:sz w:val="20"/>
                      <w:szCs w:val="20"/>
                      <w:lang w:val="en"/>
                    </w:rPr>
                    <w:t>Precision Time Protocol</w:t>
                  </w:r>
                  <w:r w:rsidRPr="00E82F02">
                    <w:rPr>
                      <w:rFonts w:cs="Tahoma"/>
                      <w:bCs/>
                      <w:sz w:val="20"/>
                      <w:szCs w:val="20"/>
                    </w:rPr>
                    <w:t>“</w:t>
                  </w:r>
                  <w:r w:rsidRPr="00E82F02">
                    <w:rPr>
                      <w:rFonts w:cs="Tahoma"/>
                      <w:bCs/>
                      <w:sz w:val="20"/>
                      <w:szCs w:val="20"/>
                      <w:lang w:val="en"/>
                    </w:rPr>
                    <w:t xml:space="preserve"> -</w:t>
                  </w:r>
                  <w:r w:rsidRPr="00E82F02">
                    <w:rPr>
                      <w:rFonts w:cs="Tahoma"/>
                      <w:sz w:val="20"/>
                      <w:szCs w:val="20"/>
                      <w:lang w:val="en"/>
                    </w:rPr>
                    <w:t xml:space="preserve"> </w:t>
                  </w:r>
                  <w:r w:rsidRPr="00E82F02">
                    <w:rPr>
                      <w:rFonts w:cs="Tahoma"/>
                      <w:bCs/>
                      <w:sz w:val="20"/>
                      <w:szCs w:val="20"/>
                      <w:lang w:val="en"/>
                    </w:rPr>
                    <w:t>PTP</w:t>
                  </w:r>
                  <w:r w:rsidRPr="00E82F02">
                    <w:rPr>
                      <w:rFonts w:cs="Tahoma"/>
                      <w:sz w:val="20"/>
                      <w:szCs w:val="20"/>
                      <w:lang w:val="en"/>
                    </w:rPr>
                    <w:t>) arba lygiavertis</w:t>
                  </w:r>
                </w:p>
              </w:tc>
              <w:tc>
                <w:tcPr>
                  <w:tcW w:w="2961" w:type="dxa"/>
                </w:tcPr>
                <w:p w14:paraId="2A1AEB5B" w14:textId="77777777" w:rsidR="00861FF7" w:rsidRPr="00E82F02" w:rsidRDefault="00861FF7" w:rsidP="001E5243">
                  <w:pPr>
                    <w:spacing w:before="60" w:after="60" w:line="240" w:lineRule="auto"/>
                    <w:jc w:val="both"/>
                    <w:rPr>
                      <w:rFonts w:cs="Tahoma"/>
                      <w:sz w:val="20"/>
                      <w:szCs w:val="20"/>
                    </w:rPr>
                  </w:pPr>
                  <w:r w:rsidRPr="00E82F02">
                    <w:rPr>
                      <w:rFonts w:cs="Tahoma"/>
                      <w:sz w:val="20"/>
                      <w:szCs w:val="20"/>
                    </w:rPr>
                    <w:t>IEEE 1588 v 2 („Precision Time Protocol“ - PTP)</w:t>
                  </w:r>
                </w:p>
              </w:tc>
            </w:tr>
            <w:tr w:rsidR="00861FF7" w:rsidRPr="00E82F02" w14:paraId="7989258E" w14:textId="77777777" w:rsidTr="001E5243">
              <w:trPr>
                <w:trHeight w:val="4"/>
              </w:trPr>
              <w:tc>
                <w:tcPr>
                  <w:tcW w:w="559" w:type="dxa"/>
                  <w:tcMar>
                    <w:top w:w="0" w:type="dxa"/>
                    <w:left w:w="108" w:type="dxa"/>
                    <w:bottom w:w="0" w:type="dxa"/>
                    <w:right w:w="108" w:type="dxa"/>
                  </w:tcMar>
                </w:tcPr>
                <w:p w14:paraId="250EA148" w14:textId="77777777" w:rsidR="00861FF7" w:rsidRPr="00E82F02" w:rsidRDefault="00861FF7" w:rsidP="00861FF7">
                  <w:pPr>
                    <w:numPr>
                      <w:ilvl w:val="0"/>
                      <w:numId w:val="49"/>
                    </w:numPr>
                    <w:spacing w:before="60" w:after="60" w:line="252" w:lineRule="auto"/>
                    <w:jc w:val="both"/>
                    <w:rPr>
                      <w:rFonts w:cs="Tahoma"/>
                      <w:sz w:val="20"/>
                      <w:szCs w:val="20"/>
                    </w:rPr>
                  </w:pPr>
                </w:p>
              </w:tc>
              <w:tc>
                <w:tcPr>
                  <w:tcW w:w="2619" w:type="dxa"/>
                  <w:tcMar>
                    <w:top w:w="0" w:type="dxa"/>
                    <w:left w:w="108" w:type="dxa"/>
                    <w:bottom w:w="0" w:type="dxa"/>
                    <w:right w:w="108" w:type="dxa"/>
                  </w:tcMar>
                </w:tcPr>
                <w:p w14:paraId="3D4E0E1D" w14:textId="77777777" w:rsidR="00861FF7" w:rsidRPr="00E82F02" w:rsidRDefault="00861FF7" w:rsidP="001E5243">
                  <w:pPr>
                    <w:spacing w:line="240" w:lineRule="auto"/>
                    <w:rPr>
                      <w:rFonts w:cs="Tahoma"/>
                      <w:bCs/>
                      <w:sz w:val="20"/>
                      <w:szCs w:val="20"/>
                    </w:rPr>
                  </w:pPr>
                  <w:r w:rsidRPr="00E82F02">
                    <w:rPr>
                      <w:rFonts w:cs="Tahoma"/>
                      <w:bCs/>
                      <w:sz w:val="20"/>
                      <w:szCs w:val="20"/>
                    </w:rPr>
                    <w:t xml:space="preserve">Laiko signalų perdavimo technologija:    </w:t>
                  </w:r>
                </w:p>
              </w:tc>
              <w:tc>
                <w:tcPr>
                  <w:tcW w:w="3106" w:type="dxa"/>
                  <w:tcMar>
                    <w:top w:w="0" w:type="dxa"/>
                    <w:left w:w="108" w:type="dxa"/>
                    <w:bottom w:w="0" w:type="dxa"/>
                    <w:right w:w="108" w:type="dxa"/>
                  </w:tcMar>
                </w:tcPr>
                <w:p w14:paraId="768048E5" w14:textId="77777777" w:rsidR="00861FF7" w:rsidRPr="00E82F02" w:rsidRDefault="00861FF7" w:rsidP="001E5243">
                  <w:pPr>
                    <w:spacing w:line="240" w:lineRule="auto"/>
                    <w:rPr>
                      <w:rFonts w:cs="Tahoma"/>
                      <w:sz w:val="20"/>
                      <w:szCs w:val="20"/>
                    </w:rPr>
                  </w:pPr>
                  <w:r w:rsidRPr="00E82F02">
                    <w:rPr>
                      <w:rFonts w:cs="Tahoma"/>
                      <w:bCs/>
                      <w:sz w:val="20"/>
                      <w:szCs w:val="20"/>
                    </w:rPr>
                    <w:t>šviesolaidinis ryšis.</w:t>
                  </w:r>
                </w:p>
              </w:tc>
              <w:tc>
                <w:tcPr>
                  <w:tcW w:w="2961" w:type="dxa"/>
                </w:tcPr>
                <w:p w14:paraId="32797BA5" w14:textId="77777777" w:rsidR="00861FF7" w:rsidRPr="00E82F02" w:rsidRDefault="00861FF7" w:rsidP="001E5243">
                  <w:pPr>
                    <w:spacing w:before="60" w:after="60" w:line="240" w:lineRule="auto"/>
                    <w:jc w:val="both"/>
                    <w:rPr>
                      <w:rFonts w:cs="Tahoma"/>
                      <w:sz w:val="20"/>
                      <w:szCs w:val="20"/>
                    </w:rPr>
                  </w:pPr>
                  <w:r w:rsidRPr="00E82F02">
                    <w:rPr>
                      <w:rFonts w:cs="Tahoma"/>
                      <w:sz w:val="20"/>
                      <w:szCs w:val="20"/>
                    </w:rPr>
                    <w:t>šviesolaidinis ryšis</w:t>
                  </w:r>
                </w:p>
              </w:tc>
            </w:tr>
            <w:tr w:rsidR="00861FF7" w:rsidRPr="00E82F02" w14:paraId="7FB86F0C" w14:textId="77777777" w:rsidTr="001E5243">
              <w:tc>
                <w:tcPr>
                  <w:tcW w:w="559" w:type="dxa"/>
                  <w:tcMar>
                    <w:top w:w="0" w:type="dxa"/>
                    <w:left w:w="108" w:type="dxa"/>
                    <w:bottom w:w="0" w:type="dxa"/>
                    <w:right w:w="108" w:type="dxa"/>
                  </w:tcMar>
                </w:tcPr>
                <w:p w14:paraId="1D72B6C5" w14:textId="77777777" w:rsidR="00861FF7" w:rsidRPr="00E82F02" w:rsidRDefault="00861FF7" w:rsidP="00861FF7">
                  <w:pPr>
                    <w:numPr>
                      <w:ilvl w:val="0"/>
                      <w:numId w:val="49"/>
                    </w:numPr>
                    <w:spacing w:before="60" w:after="60" w:line="252" w:lineRule="auto"/>
                    <w:ind w:left="0" w:firstLine="0"/>
                    <w:jc w:val="both"/>
                    <w:rPr>
                      <w:rFonts w:cs="Tahoma"/>
                      <w:sz w:val="20"/>
                      <w:szCs w:val="20"/>
                    </w:rPr>
                  </w:pPr>
                </w:p>
              </w:tc>
              <w:tc>
                <w:tcPr>
                  <w:tcW w:w="2619" w:type="dxa"/>
                  <w:tcMar>
                    <w:top w:w="0" w:type="dxa"/>
                    <w:left w:w="108" w:type="dxa"/>
                    <w:bottom w:w="0" w:type="dxa"/>
                    <w:right w:w="108" w:type="dxa"/>
                  </w:tcMar>
                </w:tcPr>
                <w:p w14:paraId="54DA528C" w14:textId="77777777" w:rsidR="00861FF7" w:rsidRPr="00E82F02" w:rsidRDefault="00861FF7" w:rsidP="001E5243">
                  <w:pPr>
                    <w:spacing w:line="240" w:lineRule="auto"/>
                    <w:rPr>
                      <w:rFonts w:cs="Tahoma"/>
                      <w:bCs/>
                      <w:sz w:val="20"/>
                      <w:szCs w:val="20"/>
                    </w:rPr>
                  </w:pPr>
                  <w:r w:rsidRPr="00E82F02">
                    <w:rPr>
                      <w:rFonts w:cs="Tahoma"/>
                      <w:bCs/>
                      <w:sz w:val="20"/>
                      <w:szCs w:val="20"/>
                    </w:rPr>
                    <w:t>Metrologinės charakteristikos.</w:t>
                  </w:r>
                </w:p>
                <w:p w14:paraId="569D9A6D" w14:textId="77777777" w:rsidR="00861FF7" w:rsidRPr="00E82F02" w:rsidRDefault="00861FF7" w:rsidP="001E5243">
                  <w:pPr>
                    <w:spacing w:line="240" w:lineRule="auto"/>
                    <w:rPr>
                      <w:rFonts w:cs="Tahoma"/>
                      <w:sz w:val="20"/>
                      <w:szCs w:val="20"/>
                    </w:rPr>
                  </w:pPr>
                </w:p>
              </w:tc>
              <w:tc>
                <w:tcPr>
                  <w:tcW w:w="3106" w:type="dxa"/>
                  <w:tcMar>
                    <w:top w:w="0" w:type="dxa"/>
                    <w:left w:w="108" w:type="dxa"/>
                    <w:bottom w:w="0" w:type="dxa"/>
                    <w:right w:w="108" w:type="dxa"/>
                  </w:tcMar>
                </w:tcPr>
                <w:p w14:paraId="773A3211" w14:textId="77777777" w:rsidR="00861FF7" w:rsidRPr="00E82F02" w:rsidRDefault="00861FF7" w:rsidP="00861FF7">
                  <w:pPr>
                    <w:numPr>
                      <w:ilvl w:val="0"/>
                      <w:numId w:val="47"/>
                    </w:numPr>
                    <w:tabs>
                      <w:tab w:val="left" w:pos="586"/>
                      <w:tab w:val="left" w:pos="781"/>
                    </w:tabs>
                    <w:spacing w:line="240" w:lineRule="auto"/>
                    <w:ind w:left="0" w:firstLine="0"/>
                    <w:rPr>
                      <w:rFonts w:cs="Tahoma"/>
                      <w:bCs/>
                      <w:sz w:val="20"/>
                      <w:szCs w:val="20"/>
                    </w:rPr>
                  </w:pPr>
                  <w:r w:rsidRPr="00E82F02">
                    <w:rPr>
                      <w:rFonts w:cs="Tahoma"/>
                      <w:bCs/>
                      <w:sz w:val="20"/>
                      <w:szCs w:val="20"/>
                    </w:rPr>
                    <w:t>Leistinas UTC(LT) laiko skalės perdavimo nuokrypis:    1·10</w:t>
                  </w:r>
                  <w:r w:rsidRPr="00E82F02">
                    <w:rPr>
                      <w:rFonts w:cs="Tahoma"/>
                      <w:bCs/>
                      <w:sz w:val="20"/>
                      <w:szCs w:val="20"/>
                      <w:vertAlign w:val="superscript"/>
                    </w:rPr>
                    <w:t>-3</w:t>
                  </w:r>
                  <w:r w:rsidRPr="00E82F02">
                    <w:rPr>
                      <w:rFonts w:cs="Tahoma"/>
                      <w:bCs/>
                      <w:sz w:val="20"/>
                      <w:szCs w:val="20"/>
                    </w:rPr>
                    <w:t xml:space="preserve"> s (1 ms).</w:t>
                  </w:r>
                </w:p>
                <w:p w14:paraId="0E9FBAA7" w14:textId="77777777" w:rsidR="00861FF7" w:rsidRPr="00E82F02" w:rsidRDefault="00861FF7" w:rsidP="00861FF7">
                  <w:pPr>
                    <w:numPr>
                      <w:ilvl w:val="0"/>
                      <w:numId w:val="47"/>
                    </w:numPr>
                    <w:tabs>
                      <w:tab w:val="left" w:pos="586"/>
                      <w:tab w:val="left" w:pos="781"/>
                    </w:tabs>
                    <w:spacing w:line="240" w:lineRule="auto"/>
                    <w:ind w:left="0" w:firstLine="0"/>
                    <w:rPr>
                      <w:rFonts w:cs="Tahoma"/>
                      <w:bCs/>
                      <w:sz w:val="20"/>
                      <w:szCs w:val="20"/>
                    </w:rPr>
                  </w:pPr>
                  <w:r w:rsidRPr="00E82F02">
                    <w:rPr>
                      <w:rFonts w:cs="Tahoma"/>
                      <w:bCs/>
                      <w:sz w:val="20"/>
                      <w:szCs w:val="20"/>
                    </w:rPr>
                    <w:t>Laiko skalės perdavimo neapibrėžtis:     ± 1</w:t>
                  </w:r>
                  <w:r w:rsidRPr="00E82F02">
                    <w:rPr>
                      <w:rFonts w:cs="Tahoma"/>
                      <w:bCs/>
                      <w:sz w:val="20"/>
                      <w:szCs w:val="20"/>
                    </w:rPr>
                    <w:sym w:font="Symbol" w:char="F0D7"/>
                  </w:r>
                  <w:r w:rsidRPr="00E82F02">
                    <w:rPr>
                      <w:rFonts w:cs="Tahoma"/>
                      <w:bCs/>
                      <w:sz w:val="20"/>
                      <w:szCs w:val="20"/>
                    </w:rPr>
                    <w:t>10</w:t>
                  </w:r>
                  <w:r w:rsidRPr="00E82F02">
                    <w:rPr>
                      <w:rFonts w:cs="Tahoma"/>
                      <w:bCs/>
                      <w:sz w:val="20"/>
                      <w:szCs w:val="20"/>
                      <w:vertAlign w:val="superscript"/>
                    </w:rPr>
                    <w:t>-4</w:t>
                  </w:r>
                  <w:r w:rsidRPr="00E82F02">
                    <w:rPr>
                      <w:rFonts w:cs="Tahoma"/>
                      <w:bCs/>
                      <w:sz w:val="20"/>
                      <w:szCs w:val="20"/>
                    </w:rPr>
                    <w:t xml:space="preserve"> s (100 µs), esant 100 s vidurkinimo trukmei.</w:t>
                  </w:r>
                </w:p>
              </w:tc>
              <w:tc>
                <w:tcPr>
                  <w:tcW w:w="2961" w:type="dxa"/>
                </w:tcPr>
                <w:p w14:paraId="20C8518A" w14:textId="77777777" w:rsidR="00861FF7" w:rsidRPr="00E82F02" w:rsidRDefault="00861FF7" w:rsidP="001E5243">
                  <w:pPr>
                    <w:spacing w:before="60" w:after="60" w:line="240" w:lineRule="auto"/>
                    <w:ind w:left="132" w:right="115"/>
                    <w:jc w:val="both"/>
                    <w:rPr>
                      <w:rFonts w:cs="Tahoma"/>
                      <w:sz w:val="20"/>
                      <w:szCs w:val="20"/>
                    </w:rPr>
                  </w:pPr>
                  <w:r w:rsidRPr="00E82F02">
                    <w:rPr>
                      <w:rFonts w:cs="Tahoma"/>
                      <w:sz w:val="20"/>
                      <w:szCs w:val="20"/>
                    </w:rPr>
                    <w:t>•</w:t>
                  </w:r>
                  <w:r w:rsidRPr="00E82F02">
                    <w:rPr>
                      <w:rFonts w:cs="Tahoma"/>
                      <w:sz w:val="20"/>
                      <w:szCs w:val="20"/>
                    </w:rPr>
                    <w:tab/>
                    <w:t>UTC(LT) laiko skalės perdavimo nuokrypis:  1·10</w:t>
                  </w:r>
                  <w:r w:rsidRPr="00E82F02">
                    <w:rPr>
                      <w:rFonts w:cs="Tahoma"/>
                      <w:sz w:val="20"/>
                      <w:szCs w:val="20"/>
                      <w:vertAlign w:val="superscript"/>
                    </w:rPr>
                    <w:t>-3</w:t>
                  </w:r>
                  <w:r w:rsidRPr="00E82F02">
                    <w:rPr>
                      <w:rFonts w:cs="Tahoma"/>
                      <w:sz w:val="20"/>
                      <w:szCs w:val="20"/>
                    </w:rPr>
                    <w:t xml:space="preserve"> s (1 ms).</w:t>
                  </w:r>
                </w:p>
                <w:p w14:paraId="3FECEFCD" w14:textId="77777777" w:rsidR="00861FF7" w:rsidRPr="00E82F02" w:rsidRDefault="00861FF7" w:rsidP="001E5243">
                  <w:pPr>
                    <w:spacing w:before="60" w:after="60" w:line="240" w:lineRule="auto"/>
                    <w:ind w:left="132" w:right="115"/>
                    <w:jc w:val="both"/>
                    <w:rPr>
                      <w:rFonts w:cs="Tahoma"/>
                      <w:sz w:val="20"/>
                      <w:szCs w:val="20"/>
                    </w:rPr>
                  </w:pPr>
                  <w:r w:rsidRPr="00E82F02">
                    <w:rPr>
                      <w:rFonts w:cs="Tahoma"/>
                      <w:sz w:val="20"/>
                      <w:szCs w:val="20"/>
                    </w:rPr>
                    <w:t>•</w:t>
                  </w:r>
                  <w:r w:rsidRPr="00E82F02">
                    <w:rPr>
                      <w:rFonts w:cs="Tahoma"/>
                      <w:sz w:val="20"/>
                      <w:szCs w:val="20"/>
                    </w:rPr>
                    <w:tab/>
                    <w:t>Laiko skalės perdavimo neapibrėžtis: ± 1·10</w:t>
                  </w:r>
                  <w:r w:rsidRPr="00E82F02">
                    <w:rPr>
                      <w:rFonts w:cs="Tahoma"/>
                      <w:sz w:val="20"/>
                      <w:szCs w:val="20"/>
                      <w:vertAlign w:val="superscript"/>
                    </w:rPr>
                    <w:t>-4</w:t>
                  </w:r>
                  <w:r w:rsidRPr="00E82F02">
                    <w:rPr>
                      <w:rFonts w:cs="Tahoma"/>
                      <w:sz w:val="20"/>
                      <w:szCs w:val="20"/>
                    </w:rPr>
                    <w:t xml:space="preserve"> s (100 µs), esant 100 s vidurkinimo trukmei.</w:t>
                  </w:r>
                </w:p>
              </w:tc>
            </w:tr>
            <w:tr w:rsidR="00861FF7" w:rsidRPr="00E82F02" w14:paraId="75C679E7" w14:textId="77777777" w:rsidTr="001E5243">
              <w:trPr>
                <w:trHeight w:val="4"/>
              </w:trPr>
              <w:tc>
                <w:tcPr>
                  <w:tcW w:w="559" w:type="dxa"/>
                  <w:tcMar>
                    <w:top w:w="0" w:type="dxa"/>
                    <w:left w:w="108" w:type="dxa"/>
                    <w:bottom w:w="0" w:type="dxa"/>
                    <w:right w:w="108" w:type="dxa"/>
                  </w:tcMar>
                </w:tcPr>
                <w:p w14:paraId="61892EEC" w14:textId="77777777" w:rsidR="00861FF7" w:rsidRPr="00E82F02" w:rsidRDefault="00861FF7" w:rsidP="00861FF7">
                  <w:pPr>
                    <w:numPr>
                      <w:ilvl w:val="0"/>
                      <w:numId w:val="49"/>
                    </w:numPr>
                    <w:spacing w:before="60" w:after="60" w:line="252" w:lineRule="auto"/>
                    <w:ind w:left="0" w:firstLine="0"/>
                    <w:jc w:val="both"/>
                    <w:rPr>
                      <w:rFonts w:cs="Tahoma"/>
                      <w:sz w:val="20"/>
                      <w:szCs w:val="20"/>
                    </w:rPr>
                  </w:pPr>
                </w:p>
              </w:tc>
              <w:tc>
                <w:tcPr>
                  <w:tcW w:w="2619" w:type="dxa"/>
                  <w:tcMar>
                    <w:top w:w="0" w:type="dxa"/>
                    <w:left w:w="108" w:type="dxa"/>
                    <w:bottom w:w="0" w:type="dxa"/>
                    <w:right w:w="108" w:type="dxa"/>
                  </w:tcMar>
                </w:tcPr>
                <w:p w14:paraId="66D9EE78" w14:textId="77777777" w:rsidR="00861FF7" w:rsidRPr="00E82F02" w:rsidRDefault="00861FF7" w:rsidP="001E5243">
                  <w:pPr>
                    <w:snapToGrid w:val="0"/>
                    <w:spacing w:line="240" w:lineRule="auto"/>
                    <w:rPr>
                      <w:rFonts w:cs="Tahoma"/>
                      <w:sz w:val="20"/>
                      <w:szCs w:val="20"/>
                    </w:rPr>
                  </w:pPr>
                  <w:r w:rsidRPr="00E82F02">
                    <w:rPr>
                      <w:rFonts w:cs="Tahoma"/>
                      <w:sz w:val="20"/>
                      <w:szCs w:val="20"/>
                    </w:rPr>
                    <w:t>Suderinamumas</w:t>
                  </w:r>
                </w:p>
              </w:tc>
              <w:tc>
                <w:tcPr>
                  <w:tcW w:w="3106" w:type="dxa"/>
                  <w:tcMar>
                    <w:top w:w="0" w:type="dxa"/>
                    <w:left w:w="108" w:type="dxa"/>
                    <w:bottom w:w="0" w:type="dxa"/>
                    <w:right w:w="108" w:type="dxa"/>
                  </w:tcMar>
                </w:tcPr>
                <w:p w14:paraId="519E7086" w14:textId="77777777" w:rsidR="00861FF7" w:rsidRPr="00E82F02" w:rsidRDefault="00861FF7" w:rsidP="001E5243">
                  <w:pPr>
                    <w:spacing w:line="240" w:lineRule="auto"/>
                    <w:rPr>
                      <w:rFonts w:cs="Tahoma"/>
                      <w:bCs/>
                      <w:sz w:val="20"/>
                      <w:szCs w:val="20"/>
                    </w:rPr>
                  </w:pPr>
                  <w:r w:rsidRPr="00E82F02">
                    <w:rPr>
                      <w:rFonts w:cs="Tahoma"/>
                      <w:sz w:val="20"/>
                      <w:szCs w:val="20"/>
                    </w:rPr>
                    <w:t>Su 10/100/1000 BaseT arba 100/1000 BaseX prievadais.</w:t>
                  </w:r>
                </w:p>
              </w:tc>
              <w:tc>
                <w:tcPr>
                  <w:tcW w:w="2961" w:type="dxa"/>
                </w:tcPr>
                <w:p w14:paraId="464F92FB" w14:textId="77777777" w:rsidR="00861FF7" w:rsidRPr="00E82F02" w:rsidRDefault="00861FF7" w:rsidP="001E5243">
                  <w:pPr>
                    <w:spacing w:before="60" w:after="60" w:line="240" w:lineRule="auto"/>
                    <w:rPr>
                      <w:rFonts w:cs="Tahoma"/>
                      <w:sz w:val="20"/>
                      <w:szCs w:val="20"/>
                    </w:rPr>
                  </w:pPr>
                  <w:r w:rsidRPr="00E82F02">
                    <w:rPr>
                      <w:rFonts w:cs="Tahoma"/>
                      <w:sz w:val="20"/>
                      <w:szCs w:val="20"/>
                    </w:rPr>
                    <w:t>Su 100/1000 BaseX prievadu</w:t>
                  </w:r>
                </w:p>
              </w:tc>
            </w:tr>
            <w:tr w:rsidR="00861FF7" w:rsidRPr="00E82F02" w14:paraId="1F160A88" w14:textId="77777777" w:rsidTr="001E5243">
              <w:trPr>
                <w:trHeight w:val="4"/>
              </w:trPr>
              <w:tc>
                <w:tcPr>
                  <w:tcW w:w="559" w:type="dxa"/>
                  <w:tcMar>
                    <w:top w:w="0" w:type="dxa"/>
                    <w:left w:w="108" w:type="dxa"/>
                    <w:bottom w:w="0" w:type="dxa"/>
                    <w:right w:w="108" w:type="dxa"/>
                  </w:tcMar>
                </w:tcPr>
                <w:p w14:paraId="5A3F8123" w14:textId="77777777" w:rsidR="00861FF7" w:rsidRPr="00E82F02" w:rsidRDefault="00861FF7" w:rsidP="00861FF7">
                  <w:pPr>
                    <w:numPr>
                      <w:ilvl w:val="0"/>
                      <w:numId w:val="49"/>
                    </w:numPr>
                    <w:spacing w:before="60" w:after="60" w:line="252" w:lineRule="auto"/>
                    <w:ind w:left="0" w:firstLine="0"/>
                    <w:jc w:val="both"/>
                    <w:rPr>
                      <w:rFonts w:cs="Tahoma"/>
                      <w:sz w:val="20"/>
                      <w:szCs w:val="20"/>
                    </w:rPr>
                  </w:pPr>
                </w:p>
              </w:tc>
              <w:tc>
                <w:tcPr>
                  <w:tcW w:w="2619" w:type="dxa"/>
                  <w:tcMar>
                    <w:top w:w="0" w:type="dxa"/>
                    <w:left w:w="108" w:type="dxa"/>
                    <w:bottom w:w="0" w:type="dxa"/>
                    <w:right w:w="108" w:type="dxa"/>
                  </w:tcMar>
                </w:tcPr>
                <w:p w14:paraId="5149FD0C" w14:textId="77777777" w:rsidR="00861FF7" w:rsidRPr="00E82F02" w:rsidRDefault="00861FF7" w:rsidP="001E5243">
                  <w:pPr>
                    <w:snapToGrid w:val="0"/>
                    <w:spacing w:line="240" w:lineRule="auto"/>
                    <w:rPr>
                      <w:rFonts w:cs="Tahoma"/>
                      <w:sz w:val="20"/>
                      <w:szCs w:val="20"/>
                    </w:rPr>
                  </w:pPr>
                  <w:r w:rsidRPr="00E82F02">
                    <w:rPr>
                      <w:rFonts w:cs="Tahoma"/>
                      <w:sz w:val="20"/>
                      <w:szCs w:val="20"/>
                    </w:rPr>
                    <w:t xml:space="preserve">Įvesties ir išvesties laiko signalų formatai:    </w:t>
                  </w:r>
                </w:p>
              </w:tc>
              <w:tc>
                <w:tcPr>
                  <w:tcW w:w="3106" w:type="dxa"/>
                  <w:tcMar>
                    <w:top w:w="0" w:type="dxa"/>
                    <w:left w:w="108" w:type="dxa"/>
                    <w:bottom w:w="0" w:type="dxa"/>
                    <w:right w:w="108" w:type="dxa"/>
                  </w:tcMar>
                </w:tcPr>
                <w:p w14:paraId="1E7D8D54" w14:textId="77777777" w:rsidR="00861FF7" w:rsidRPr="00E82F02" w:rsidRDefault="00861FF7" w:rsidP="001E5243">
                  <w:pPr>
                    <w:spacing w:line="240" w:lineRule="auto"/>
                    <w:rPr>
                      <w:rFonts w:cs="Tahoma"/>
                      <w:bCs/>
                      <w:sz w:val="20"/>
                      <w:szCs w:val="20"/>
                    </w:rPr>
                  </w:pPr>
                  <w:r w:rsidRPr="00E82F02">
                    <w:rPr>
                      <w:rFonts w:cs="Tahoma"/>
                      <w:sz w:val="20"/>
                      <w:szCs w:val="20"/>
                    </w:rPr>
                    <w:t>IRIG ir PPS.</w:t>
                  </w:r>
                </w:p>
                <w:p w14:paraId="51A38C6E" w14:textId="77777777" w:rsidR="00861FF7" w:rsidRPr="00E82F02" w:rsidRDefault="00861FF7" w:rsidP="001E5243">
                  <w:pPr>
                    <w:spacing w:line="240" w:lineRule="auto"/>
                    <w:rPr>
                      <w:rFonts w:cs="Tahoma"/>
                      <w:sz w:val="20"/>
                      <w:szCs w:val="20"/>
                    </w:rPr>
                  </w:pPr>
                </w:p>
              </w:tc>
              <w:tc>
                <w:tcPr>
                  <w:tcW w:w="2961" w:type="dxa"/>
                </w:tcPr>
                <w:p w14:paraId="0A4F4BA7" w14:textId="77777777" w:rsidR="00861FF7" w:rsidRPr="00E82F02" w:rsidRDefault="00861FF7" w:rsidP="001E5243">
                  <w:pPr>
                    <w:spacing w:before="60" w:after="60" w:line="240" w:lineRule="auto"/>
                    <w:rPr>
                      <w:rFonts w:cs="Tahoma"/>
                      <w:sz w:val="20"/>
                      <w:szCs w:val="20"/>
                    </w:rPr>
                  </w:pPr>
                  <w:r w:rsidRPr="00E82F02">
                    <w:rPr>
                      <w:rFonts w:cs="Tahoma"/>
                      <w:sz w:val="20"/>
                      <w:szCs w:val="20"/>
                    </w:rPr>
                    <w:t>IRIG ir PPS</w:t>
                  </w:r>
                </w:p>
              </w:tc>
            </w:tr>
            <w:tr w:rsidR="00861FF7" w:rsidRPr="00E82F02" w14:paraId="09E008FE" w14:textId="77777777" w:rsidTr="001E5243">
              <w:trPr>
                <w:trHeight w:val="4"/>
              </w:trPr>
              <w:tc>
                <w:tcPr>
                  <w:tcW w:w="559" w:type="dxa"/>
                  <w:tcMar>
                    <w:top w:w="0" w:type="dxa"/>
                    <w:left w:w="108" w:type="dxa"/>
                    <w:bottom w:w="0" w:type="dxa"/>
                    <w:right w:w="108" w:type="dxa"/>
                  </w:tcMar>
                </w:tcPr>
                <w:p w14:paraId="2B9EB41C" w14:textId="77777777" w:rsidR="00861FF7" w:rsidRPr="00E82F02" w:rsidRDefault="00861FF7" w:rsidP="00861FF7">
                  <w:pPr>
                    <w:numPr>
                      <w:ilvl w:val="0"/>
                      <w:numId w:val="49"/>
                    </w:numPr>
                    <w:spacing w:before="60" w:after="60" w:line="252" w:lineRule="auto"/>
                    <w:jc w:val="both"/>
                    <w:rPr>
                      <w:rFonts w:cs="Tahoma"/>
                      <w:sz w:val="20"/>
                      <w:szCs w:val="20"/>
                    </w:rPr>
                  </w:pPr>
                </w:p>
              </w:tc>
              <w:tc>
                <w:tcPr>
                  <w:tcW w:w="2619" w:type="dxa"/>
                  <w:tcMar>
                    <w:top w:w="0" w:type="dxa"/>
                    <w:left w:w="108" w:type="dxa"/>
                    <w:bottom w:w="0" w:type="dxa"/>
                    <w:right w:w="108" w:type="dxa"/>
                  </w:tcMar>
                </w:tcPr>
                <w:p w14:paraId="02707290" w14:textId="77777777" w:rsidR="00861FF7" w:rsidRPr="00E82F02" w:rsidRDefault="00861FF7" w:rsidP="001E5243">
                  <w:pPr>
                    <w:spacing w:line="240" w:lineRule="auto"/>
                    <w:rPr>
                      <w:rFonts w:cs="Tahoma"/>
                      <w:sz w:val="20"/>
                      <w:szCs w:val="20"/>
                    </w:rPr>
                  </w:pPr>
                  <w:r w:rsidRPr="00E82F02">
                    <w:rPr>
                      <w:rFonts w:cs="Tahoma"/>
                      <w:bCs/>
                      <w:sz w:val="20"/>
                      <w:szCs w:val="20"/>
                    </w:rPr>
                    <w:t xml:space="preserve">RC laikrodžių eigos kontrolės periodiškumas:    </w:t>
                  </w:r>
                </w:p>
              </w:tc>
              <w:tc>
                <w:tcPr>
                  <w:tcW w:w="3106" w:type="dxa"/>
                  <w:tcMar>
                    <w:top w:w="0" w:type="dxa"/>
                    <w:left w:w="108" w:type="dxa"/>
                    <w:bottom w:w="0" w:type="dxa"/>
                    <w:right w:w="108" w:type="dxa"/>
                  </w:tcMar>
                </w:tcPr>
                <w:p w14:paraId="2EE7B05E" w14:textId="77777777" w:rsidR="00861FF7" w:rsidRPr="00E82F02" w:rsidRDefault="00861FF7" w:rsidP="001E5243">
                  <w:pPr>
                    <w:spacing w:line="240" w:lineRule="auto"/>
                    <w:rPr>
                      <w:rFonts w:cs="Tahoma"/>
                      <w:bCs/>
                      <w:sz w:val="20"/>
                      <w:szCs w:val="20"/>
                    </w:rPr>
                  </w:pPr>
                  <w:r w:rsidRPr="00E82F02">
                    <w:rPr>
                      <w:rFonts w:cs="Tahoma"/>
                      <w:bCs/>
                      <w:sz w:val="20"/>
                      <w:szCs w:val="20"/>
                    </w:rPr>
                    <w:t>Nuo 10 s iki 15 min.</w:t>
                  </w:r>
                </w:p>
                <w:p w14:paraId="0965C685" w14:textId="77777777" w:rsidR="00861FF7" w:rsidRPr="00E82F02" w:rsidRDefault="00861FF7" w:rsidP="001E5243">
                  <w:pPr>
                    <w:spacing w:line="240" w:lineRule="auto"/>
                    <w:rPr>
                      <w:rFonts w:cs="Tahoma"/>
                      <w:sz w:val="20"/>
                      <w:szCs w:val="20"/>
                    </w:rPr>
                  </w:pPr>
                </w:p>
              </w:tc>
              <w:tc>
                <w:tcPr>
                  <w:tcW w:w="2961" w:type="dxa"/>
                </w:tcPr>
                <w:p w14:paraId="207D818F" w14:textId="77777777" w:rsidR="00861FF7" w:rsidRPr="00E82F02" w:rsidRDefault="00861FF7" w:rsidP="001E5243">
                  <w:pPr>
                    <w:spacing w:before="60" w:after="60" w:line="240" w:lineRule="auto"/>
                    <w:rPr>
                      <w:rFonts w:cs="Tahoma"/>
                      <w:sz w:val="20"/>
                      <w:szCs w:val="20"/>
                    </w:rPr>
                  </w:pPr>
                  <w:r w:rsidRPr="00E82F02">
                    <w:rPr>
                      <w:rFonts w:cs="Tahoma"/>
                      <w:sz w:val="20"/>
                      <w:szCs w:val="20"/>
                    </w:rPr>
                    <w:t>Nuo 10 s iki 15 min</w:t>
                  </w:r>
                </w:p>
              </w:tc>
            </w:tr>
            <w:tr w:rsidR="00861FF7" w:rsidRPr="00E82F02" w14:paraId="58883981" w14:textId="77777777" w:rsidTr="001E5243">
              <w:trPr>
                <w:trHeight w:val="4"/>
              </w:trPr>
              <w:tc>
                <w:tcPr>
                  <w:tcW w:w="559" w:type="dxa"/>
                  <w:tcMar>
                    <w:top w:w="0" w:type="dxa"/>
                    <w:left w:w="108" w:type="dxa"/>
                    <w:bottom w:w="0" w:type="dxa"/>
                    <w:right w:w="108" w:type="dxa"/>
                  </w:tcMar>
                </w:tcPr>
                <w:p w14:paraId="72C5BB08" w14:textId="77777777" w:rsidR="00861FF7" w:rsidRPr="00E82F02" w:rsidRDefault="00861FF7" w:rsidP="00861FF7">
                  <w:pPr>
                    <w:numPr>
                      <w:ilvl w:val="0"/>
                      <w:numId w:val="49"/>
                    </w:numPr>
                    <w:spacing w:before="60" w:after="60" w:line="252" w:lineRule="auto"/>
                    <w:jc w:val="both"/>
                    <w:rPr>
                      <w:rFonts w:cs="Tahoma"/>
                      <w:sz w:val="20"/>
                      <w:szCs w:val="20"/>
                    </w:rPr>
                  </w:pPr>
                </w:p>
              </w:tc>
              <w:tc>
                <w:tcPr>
                  <w:tcW w:w="2619" w:type="dxa"/>
                  <w:tcMar>
                    <w:top w:w="0" w:type="dxa"/>
                    <w:left w:w="108" w:type="dxa"/>
                    <w:bottom w:w="0" w:type="dxa"/>
                    <w:right w:w="108" w:type="dxa"/>
                  </w:tcMar>
                </w:tcPr>
                <w:p w14:paraId="26A51C0B" w14:textId="77777777" w:rsidR="00861FF7" w:rsidRPr="00E82F02" w:rsidRDefault="00861FF7" w:rsidP="001E5243">
                  <w:pPr>
                    <w:spacing w:line="240" w:lineRule="auto"/>
                    <w:rPr>
                      <w:rFonts w:cs="Tahoma"/>
                      <w:bCs/>
                      <w:sz w:val="20"/>
                      <w:szCs w:val="20"/>
                    </w:rPr>
                  </w:pPr>
                  <w:r w:rsidRPr="00E82F02">
                    <w:rPr>
                      <w:rFonts w:cs="Tahoma"/>
                      <w:bCs/>
                      <w:sz w:val="20"/>
                      <w:szCs w:val="20"/>
                    </w:rPr>
                    <w:t>RC laikrodžių ir UTC(LT) laikrodžių sieties charakteristikų vertinimo tvarkaraštis</w:t>
                  </w:r>
                </w:p>
              </w:tc>
              <w:tc>
                <w:tcPr>
                  <w:tcW w:w="3106" w:type="dxa"/>
                  <w:tcMar>
                    <w:top w:w="0" w:type="dxa"/>
                    <w:left w:w="108" w:type="dxa"/>
                    <w:bottom w:w="0" w:type="dxa"/>
                    <w:right w:w="108" w:type="dxa"/>
                  </w:tcMar>
                </w:tcPr>
                <w:p w14:paraId="27318879" w14:textId="77777777" w:rsidR="00861FF7" w:rsidRPr="00E82F02" w:rsidRDefault="00861FF7" w:rsidP="001E5243">
                  <w:pPr>
                    <w:spacing w:line="240" w:lineRule="auto"/>
                    <w:rPr>
                      <w:rFonts w:cs="Tahoma"/>
                      <w:bCs/>
                      <w:sz w:val="20"/>
                      <w:szCs w:val="20"/>
                    </w:rPr>
                  </w:pPr>
                  <w:r w:rsidRPr="00E82F02">
                    <w:rPr>
                      <w:rFonts w:cs="Tahoma"/>
                      <w:bCs/>
                      <w:sz w:val="20"/>
                      <w:szCs w:val="20"/>
                    </w:rPr>
                    <w:t>Atitinka BIPM raktinių palyginimų „CCTF-K001.UTC“ tvarkaraštį arba lygiavertį.</w:t>
                  </w:r>
                </w:p>
              </w:tc>
              <w:tc>
                <w:tcPr>
                  <w:tcW w:w="2961" w:type="dxa"/>
                </w:tcPr>
                <w:p w14:paraId="324D3F75" w14:textId="77777777" w:rsidR="00861FF7" w:rsidRPr="00E82F02" w:rsidRDefault="00861FF7" w:rsidP="001E5243">
                  <w:pPr>
                    <w:spacing w:before="60" w:after="60" w:line="240" w:lineRule="auto"/>
                    <w:rPr>
                      <w:rFonts w:cs="Tahoma"/>
                      <w:sz w:val="20"/>
                      <w:szCs w:val="20"/>
                    </w:rPr>
                  </w:pPr>
                  <w:r w:rsidRPr="00E82F02">
                    <w:rPr>
                      <w:rFonts w:cs="Tahoma"/>
                      <w:sz w:val="20"/>
                      <w:szCs w:val="20"/>
                    </w:rPr>
                    <w:t>Pagal BIPM raktinių palyginimų „CCTF-K001.UTC“ tvarkaraštį</w:t>
                  </w:r>
                </w:p>
              </w:tc>
            </w:tr>
            <w:tr w:rsidR="00861FF7" w:rsidRPr="00E82F02" w14:paraId="1F69E626" w14:textId="77777777" w:rsidTr="001E5243">
              <w:trPr>
                <w:trHeight w:val="5"/>
              </w:trPr>
              <w:tc>
                <w:tcPr>
                  <w:tcW w:w="559" w:type="dxa"/>
                  <w:tcMar>
                    <w:top w:w="0" w:type="dxa"/>
                    <w:left w:w="108" w:type="dxa"/>
                    <w:bottom w:w="0" w:type="dxa"/>
                    <w:right w:w="108" w:type="dxa"/>
                  </w:tcMar>
                </w:tcPr>
                <w:p w14:paraId="7D12E712" w14:textId="77777777" w:rsidR="00861FF7" w:rsidRPr="00E82F02" w:rsidRDefault="00861FF7" w:rsidP="00861FF7">
                  <w:pPr>
                    <w:numPr>
                      <w:ilvl w:val="0"/>
                      <w:numId w:val="49"/>
                    </w:numPr>
                    <w:spacing w:before="60" w:after="60" w:line="252" w:lineRule="auto"/>
                    <w:jc w:val="both"/>
                    <w:rPr>
                      <w:rFonts w:cs="Tahoma"/>
                      <w:sz w:val="20"/>
                      <w:szCs w:val="20"/>
                    </w:rPr>
                  </w:pPr>
                </w:p>
              </w:tc>
              <w:tc>
                <w:tcPr>
                  <w:tcW w:w="2619" w:type="dxa"/>
                  <w:tcMar>
                    <w:top w:w="0" w:type="dxa"/>
                    <w:left w:w="108" w:type="dxa"/>
                    <w:bottom w:w="0" w:type="dxa"/>
                    <w:right w:w="108" w:type="dxa"/>
                  </w:tcMar>
                </w:tcPr>
                <w:p w14:paraId="59379C3E" w14:textId="77777777" w:rsidR="00861FF7" w:rsidRPr="00E82F02" w:rsidRDefault="00861FF7" w:rsidP="001E5243">
                  <w:pPr>
                    <w:spacing w:line="240" w:lineRule="auto"/>
                    <w:rPr>
                      <w:rFonts w:cs="Tahoma"/>
                      <w:bCs/>
                      <w:sz w:val="20"/>
                      <w:szCs w:val="20"/>
                    </w:rPr>
                  </w:pPr>
                  <w:r w:rsidRPr="00E82F02">
                    <w:rPr>
                      <w:rFonts w:cs="Tahoma"/>
                      <w:bCs/>
                      <w:sz w:val="20"/>
                      <w:szCs w:val="20"/>
                    </w:rPr>
                    <w:t xml:space="preserve">„RC – UTC(LT)“ sieties charakteristikų skelbimas:   </w:t>
                  </w:r>
                </w:p>
              </w:tc>
              <w:tc>
                <w:tcPr>
                  <w:tcW w:w="3106" w:type="dxa"/>
                  <w:tcMar>
                    <w:top w:w="0" w:type="dxa"/>
                    <w:left w:w="108" w:type="dxa"/>
                    <w:bottom w:w="0" w:type="dxa"/>
                    <w:right w:w="108" w:type="dxa"/>
                  </w:tcMar>
                </w:tcPr>
                <w:p w14:paraId="4571D65B" w14:textId="77777777" w:rsidR="00861FF7" w:rsidRPr="00E82F02" w:rsidRDefault="00861FF7" w:rsidP="001E5243">
                  <w:pPr>
                    <w:spacing w:line="240" w:lineRule="auto"/>
                    <w:rPr>
                      <w:rFonts w:cs="Tahoma"/>
                      <w:bCs/>
                      <w:sz w:val="20"/>
                      <w:szCs w:val="20"/>
                    </w:rPr>
                  </w:pPr>
                  <w:r w:rsidRPr="00E82F02">
                    <w:rPr>
                      <w:rFonts w:cs="Tahoma"/>
                      <w:bCs/>
                      <w:sz w:val="20"/>
                      <w:szCs w:val="20"/>
                    </w:rPr>
                    <w:t>FTP serveryje su autorizuota prieiga.</w:t>
                  </w:r>
                </w:p>
              </w:tc>
              <w:tc>
                <w:tcPr>
                  <w:tcW w:w="2961" w:type="dxa"/>
                </w:tcPr>
                <w:p w14:paraId="3B39471D" w14:textId="77777777" w:rsidR="00861FF7" w:rsidRPr="00E82F02" w:rsidRDefault="00861FF7" w:rsidP="001E5243">
                  <w:pPr>
                    <w:spacing w:before="60" w:after="60" w:line="240" w:lineRule="auto"/>
                    <w:rPr>
                      <w:rFonts w:cs="Tahoma"/>
                      <w:sz w:val="20"/>
                      <w:szCs w:val="20"/>
                    </w:rPr>
                  </w:pPr>
                  <w:r w:rsidRPr="00E82F02">
                    <w:rPr>
                      <w:rFonts w:cs="Tahoma"/>
                      <w:sz w:val="20"/>
                      <w:szCs w:val="20"/>
                    </w:rPr>
                    <w:t>FTP serveryje su autorizuota prieiga</w:t>
                  </w:r>
                </w:p>
              </w:tc>
            </w:tr>
            <w:tr w:rsidR="00861FF7" w:rsidRPr="00E82F02" w14:paraId="33F901E2" w14:textId="77777777" w:rsidTr="001E5243">
              <w:trPr>
                <w:trHeight w:val="4"/>
              </w:trPr>
              <w:tc>
                <w:tcPr>
                  <w:tcW w:w="559" w:type="dxa"/>
                  <w:tcMar>
                    <w:top w:w="0" w:type="dxa"/>
                    <w:left w:w="108" w:type="dxa"/>
                    <w:bottom w:w="0" w:type="dxa"/>
                    <w:right w:w="108" w:type="dxa"/>
                  </w:tcMar>
                </w:tcPr>
                <w:p w14:paraId="3CAF05A3" w14:textId="77777777" w:rsidR="00861FF7" w:rsidRPr="00E82F02" w:rsidRDefault="00861FF7" w:rsidP="00861FF7">
                  <w:pPr>
                    <w:numPr>
                      <w:ilvl w:val="0"/>
                      <w:numId w:val="49"/>
                    </w:numPr>
                    <w:spacing w:before="60" w:after="60" w:line="252" w:lineRule="auto"/>
                    <w:jc w:val="both"/>
                    <w:rPr>
                      <w:rFonts w:cs="Tahoma"/>
                      <w:sz w:val="20"/>
                      <w:szCs w:val="20"/>
                    </w:rPr>
                  </w:pPr>
                </w:p>
              </w:tc>
              <w:tc>
                <w:tcPr>
                  <w:tcW w:w="2619" w:type="dxa"/>
                  <w:tcMar>
                    <w:top w:w="0" w:type="dxa"/>
                    <w:left w:w="108" w:type="dxa"/>
                    <w:bottom w:w="0" w:type="dxa"/>
                    <w:right w:w="108" w:type="dxa"/>
                  </w:tcMar>
                </w:tcPr>
                <w:p w14:paraId="21782325" w14:textId="77777777" w:rsidR="00861FF7" w:rsidRPr="00E82F02" w:rsidRDefault="00861FF7" w:rsidP="001E5243">
                  <w:pPr>
                    <w:spacing w:line="240" w:lineRule="auto"/>
                    <w:rPr>
                      <w:rFonts w:cs="Tahoma"/>
                      <w:bCs/>
                      <w:sz w:val="20"/>
                      <w:szCs w:val="20"/>
                    </w:rPr>
                  </w:pPr>
                  <w:r w:rsidRPr="00E82F02">
                    <w:rPr>
                      <w:rFonts w:cs="Tahoma"/>
                      <w:bCs/>
                      <w:sz w:val="20"/>
                      <w:szCs w:val="20"/>
                    </w:rPr>
                    <w:t>„RC - UTC(LT)“ sieties procedūros įteisinimas</w:t>
                  </w:r>
                </w:p>
              </w:tc>
              <w:tc>
                <w:tcPr>
                  <w:tcW w:w="3106" w:type="dxa"/>
                  <w:tcMar>
                    <w:top w:w="0" w:type="dxa"/>
                    <w:left w:w="108" w:type="dxa"/>
                    <w:bottom w:w="0" w:type="dxa"/>
                    <w:right w:w="108" w:type="dxa"/>
                  </w:tcMar>
                </w:tcPr>
                <w:p w14:paraId="18E90F9F" w14:textId="77777777" w:rsidR="00861FF7" w:rsidRPr="00E82F02" w:rsidRDefault="00861FF7" w:rsidP="001E5243">
                  <w:pPr>
                    <w:spacing w:line="240" w:lineRule="auto"/>
                    <w:rPr>
                      <w:rFonts w:cs="Tahoma"/>
                      <w:bCs/>
                      <w:sz w:val="20"/>
                      <w:szCs w:val="20"/>
                    </w:rPr>
                  </w:pPr>
                  <w:r w:rsidRPr="00E82F02">
                    <w:rPr>
                      <w:rFonts w:cs="Tahoma"/>
                      <w:bCs/>
                      <w:sz w:val="20"/>
                      <w:szCs w:val="20"/>
                    </w:rPr>
                    <w:t xml:space="preserve">Standartas ISO/IEC 17025:2005 arba lygiavertis. </w:t>
                  </w:r>
                </w:p>
              </w:tc>
              <w:tc>
                <w:tcPr>
                  <w:tcW w:w="2961" w:type="dxa"/>
                </w:tcPr>
                <w:p w14:paraId="4008FDAF" w14:textId="77777777" w:rsidR="00861FF7" w:rsidRPr="00E82F02" w:rsidRDefault="00861FF7" w:rsidP="001E5243">
                  <w:pPr>
                    <w:spacing w:before="60" w:after="60" w:line="240" w:lineRule="auto"/>
                    <w:rPr>
                      <w:rFonts w:cs="Tahoma"/>
                      <w:sz w:val="20"/>
                      <w:szCs w:val="20"/>
                    </w:rPr>
                  </w:pPr>
                  <w:r w:rsidRPr="00E82F02">
                    <w:rPr>
                      <w:rFonts w:cs="Tahoma"/>
                      <w:sz w:val="20"/>
                      <w:szCs w:val="20"/>
                    </w:rPr>
                    <w:t>Pagal ISO/IEC 17025:2018 standarto reikalavimus</w:t>
                  </w:r>
                </w:p>
              </w:tc>
            </w:tr>
          </w:tbl>
          <w:p w14:paraId="72CA16BC" w14:textId="77777777" w:rsidR="00861FF7" w:rsidRPr="00E82F02" w:rsidRDefault="00861FF7" w:rsidP="001E5243">
            <w:pPr>
              <w:spacing w:line="240" w:lineRule="auto"/>
              <w:rPr>
                <w:rFonts w:cs="Tahoma"/>
                <w:sz w:val="20"/>
                <w:szCs w:val="20"/>
              </w:rPr>
            </w:pPr>
            <w:r w:rsidRPr="00E82F02">
              <w:rPr>
                <w:rFonts w:cs="Tahoma"/>
                <w:sz w:val="20"/>
                <w:szCs w:val="20"/>
              </w:rPr>
              <w:t>***Tiekėjai, pildydami lentelės grafą „Tiekėjo siūlomų parametrų reikšmės“, turi nurodyti tikslų siūlomos prekės parametrą. Žodžiai „Atitinka“/ „Taip“/ „Ne mažiau“/ „Ne daugiau“/ „Ne blogiau“ neleidžiami.</w:t>
            </w:r>
          </w:p>
          <w:p w14:paraId="4DD7301E" w14:textId="77777777" w:rsidR="00861FF7" w:rsidRPr="00E82F02" w:rsidRDefault="00861FF7" w:rsidP="001E5243">
            <w:pPr>
              <w:rPr>
                <w:rFonts w:cs="Tahoma"/>
                <w:sz w:val="20"/>
                <w:szCs w:val="20"/>
              </w:rPr>
            </w:pPr>
          </w:p>
        </w:tc>
      </w:tr>
    </w:tbl>
    <w:p w14:paraId="524C30EA" w14:textId="77777777" w:rsidR="00861FF7" w:rsidRPr="00E82F02" w:rsidRDefault="00861FF7" w:rsidP="00861FF7">
      <w:pPr>
        <w:spacing w:line="240" w:lineRule="auto"/>
        <w:jc w:val="both"/>
        <w:rPr>
          <w:rFonts w:cs="Tahoma"/>
          <w:b/>
        </w:rPr>
      </w:pPr>
      <w:r w:rsidRPr="00E82F02">
        <w:rPr>
          <w:rFonts w:cs="Tahoma"/>
          <w:b/>
        </w:rPr>
        <w:t>3 lentelė. Reikalaujami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842"/>
      </w:tblGrid>
      <w:tr w:rsidR="00861FF7" w:rsidRPr="00E82F02" w14:paraId="56755372" w14:textId="77777777" w:rsidTr="001E524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D6317" w14:textId="77777777" w:rsidR="00861FF7" w:rsidRPr="00E82F02" w:rsidRDefault="00861FF7" w:rsidP="001E5243">
            <w:pPr>
              <w:spacing w:line="240" w:lineRule="auto"/>
              <w:jc w:val="center"/>
              <w:rPr>
                <w:rFonts w:cs="Tahoma"/>
                <w:b/>
                <w:sz w:val="20"/>
                <w:szCs w:val="20"/>
              </w:rPr>
            </w:pPr>
            <w:r w:rsidRPr="00E82F02">
              <w:rPr>
                <w:rFonts w:cs="Tahoma"/>
                <w:b/>
                <w:sz w:val="20"/>
                <w:szCs w:val="20"/>
              </w:rPr>
              <w:lastRenderedPageBreak/>
              <w:t>Eil.</w:t>
            </w:r>
          </w:p>
          <w:p w14:paraId="46CF3A47" w14:textId="77777777" w:rsidR="00861FF7" w:rsidRPr="00E82F02" w:rsidRDefault="00861FF7" w:rsidP="001E5243">
            <w:pPr>
              <w:spacing w:line="240" w:lineRule="auto"/>
              <w:jc w:val="center"/>
              <w:rPr>
                <w:rFonts w:cs="Tahoma"/>
                <w:b/>
                <w:sz w:val="20"/>
                <w:szCs w:val="20"/>
              </w:rPr>
            </w:pPr>
            <w:r w:rsidRPr="00E82F02">
              <w:rPr>
                <w:rFonts w:cs="Tahoma"/>
                <w:b/>
                <w:sz w:val="20"/>
                <w:szCs w:val="20"/>
              </w:rPr>
              <w:t>Nr.</w:t>
            </w:r>
          </w:p>
        </w:tc>
        <w:tc>
          <w:tcPr>
            <w:tcW w:w="70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B963A" w14:textId="77777777" w:rsidR="00861FF7" w:rsidRPr="00E82F02" w:rsidRDefault="00861FF7" w:rsidP="001E5243">
            <w:pPr>
              <w:spacing w:line="240" w:lineRule="auto"/>
              <w:jc w:val="center"/>
              <w:rPr>
                <w:rFonts w:cs="Tahoma"/>
                <w:b/>
                <w:sz w:val="20"/>
                <w:szCs w:val="20"/>
              </w:rPr>
            </w:pPr>
            <w:r w:rsidRPr="00E82F02">
              <w:rPr>
                <w:rFonts w:cs="Tahoma"/>
                <w:b/>
                <w:sz w:val="20"/>
                <w:szCs w:val="20"/>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BF0024" w14:textId="77777777" w:rsidR="00861FF7" w:rsidRPr="00E82F02" w:rsidRDefault="00861FF7" w:rsidP="001E5243">
            <w:pPr>
              <w:spacing w:line="240" w:lineRule="auto"/>
              <w:jc w:val="center"/>
              <w:rPr>
                <w:rFonts w:cs="Tahoma"/>
                <w:b/>
                <w:sz w:val="20"/>
                <w:szCs w:val="20"/>
              </w:rPr>
            </w:pPr>
            <w:r w:rsidRPr="00E82F02">
              <w:rPr>
                <w:rFonts w:cs="Tahoma"/>
                <w:b/>
                <w:sz w:val="20"/>
                <w:szCs w:val="20"/>
              </w:rPr>
              <w:t>Dokumento puslapių skaičius</w:t>
            </w:r>
          </w:p>
        </w:tc>
      </w:tr>
      <w:tr w:rsidR="00861FF7" w:rsidRPr="00E82F02" w14:paraId="55669C87" w14:textId="77777777" w:rsidTr="001E5243">
        <w:tc>
          <w:tcPr>
            <w:tcW w:w="709" w:type="dxa"/>
            <w:tcBorders>
              <w:top w:val="single" w:sz="4" w:space="0" w:color="auto"/>
              <w:left w:val="single" w:sz="4" w:space="0" w:color="auto"/>
              <w:bottom w:val="single" w:sz="4" w:space="0" w:color="auto"/>
              <w:right w:val="single" w:sz="4" w:space="0" w:color="auto"/>
            </w:tcBorders>
          </w:tcPr>
          <w:p w14:paraId="6E0F2B9B" w14:textId="77777777" w:rsidR="00861FF7" w:rsidRPr="00E82F02" w:rsidRDefault="00861FF7" w:rsidP="001E5243">
            <w:pPr>
              <w:spacing w:line="240" w:lineRule="auto"/>
              <w:jc w:val="center"/>
              <w:rPr>
                <w:rFonts w:cs="Tahoma"/>
                <w:sz w:val="20"/>
                <w:szCs w:val="20"/>
              </w:rPr>
            </w:pPr>
            <w:r w:rsidRPr="00E82F02">
              <w:rPr>
                <w:rFonts w:cs="Tahoma"/>
                <w:sz w:val="20"/>
                <w:szCs w:val="20"/>
              </w:rPr>
              <w:t>1.</w:t>
            </w:r>
          </w:p>
        </w:tc>
        <w:tc>
          <w:tcPr>
            <w:tcW w:w="7088" w:type="dxa"/>
            <w:tcBorders>
              <w:top w:val="single" w:sz="4" w:space="0" w:color="auto"/>
              <w:left w:val="single" w:sz="4" w:space="0" w:color="auto"/>
              <w:bottom w:val="single" w:sz="4" w:space="0" w:color="auto"/>
              <w:right w:val="single" w:sz="4" w:space="0" w:color="auto"/>
            </w:tcBorders>
          </w:tcPr>
          <w:p w14:paraId="5708C86D" w14:textId="77777777" w:rsidR="00861FF7" w:rsidRPr="00E82F02" w:rsidRDefault="00861FF7" w:rsidP="001E5243">
            <w:pPr>
              <w:spacing w:line="240" w:lineRule="auto"/>
              <w:jc w:val="both"/>
              <w:rPr>
                <w:rFonts w:cs="Tahoma"/>
                <w:sz w:val="20"/>
                <w:szCs w:val="20"/>
              </w:rPr>
            </w:pPr>
            <w:r w:rsidRPr="00E82F02">
              <w:rPr>
                <w:rFonts w:cs="Tahoma"/>
                <w:sz w:val="20"/>
                <w:szCs w:val="20"/>
              </w:rPr>
              <w:t xml:space="preserve">Jungtinės veiklos sutarties skaitmeninė kopija (jeigu pasiūlymą teikia ūkio subjektų grupė). </w:t>
            </w:r>
          </w:p>
        </w:tc>
        <w:tc>
          <w:tcPr>
            <w:tcW w:w="1842" w:type="dxa"/>
            <w:tcBorders>
              <w:top w:val="single" w:sz="4" w:space="0" w:color="auto"/>
              <w:left w:val="single" w:sz="4" w:space="0" w:color="auto"/>
              <w:bottom w:val="single" w:sz="4" w:space="0" w:color="auto"/>
              <w:right w:val="single" w:sz="4" w:space="0" w:color="auto"/>
            </w:tcBorders>
          </w:tcPr>
          <w:p w14:paraId="06FDE5D4" w14:textId="77777777" w:rsidR="00861FF7" w:rsidRPr="00E82F02" w:rsidRDefault="00861FF7" w:rsidP="001E5243">
            <w:pPr>
              <w:spacing w:line="240" w:lineRule="auto"/>
              <w:jc w:val="both"/>
              <w:rPr>
                <w:rFonts w:cs="Tahoma"/>
                <w:sz w:val="20"/>
                <w:szCs w:val="20"/>
              </w:rPr>
            </w:pPr>
            <w:r w:rsidRPr="00E82F02">
              <w:rPr>
                <w:rFonts w:cs="Tahoma"/>
                <w:sz w:val="20"/>
                <w:szCs w:val="20"/>
              </w:rPr>
              <w:t>-</w:t>
            </w:r>
          </w:p>
        </w:tc>
      </w:tr>
      <w:tr w:rsidR="00861FF7" w:rsidRPr="00E82F02" w14:paraId="6B64D5BA" w14:textId="77777777" w:rsidTr="001E5243">
        <w:tc>
          <w:tcPr>
            <w:tcW w:w="709" w:type="dxa"/>
            <w:tcBorders>
              <w:top w:val="single" w:sz="4" w:space="0" w:color="auto"/>
              <w:left w:val="single" w:sz="4" w:space="0" w:color="auto"/>
              <w:bottom w:val="single" w:sz="4" w:space="0" w:color="auto"/>
              <w:right w:val="single" w:sz="4" w:space="0" w:color="auto"/>
            </w:tcBorders>
          </w:tcPr>
          <w:p w14:paraId="5C8FCED1" w14:textId="77777777" w:rsidR="00861FF7" w:rsidRPr="00E82F02" w:rsidRDefault="00861FF7" w:rsidP="001E5243">
            <w:pPr>
              <w:spacing w:line="240" w:lineRule="auto"/>
              <w:jc w:val="center"/>
              <w:rPr>
                <w:rFonts w:cs="Tahoma"/>
                <w:sz w:val="20"/>
                <w:szCs w:val="20"/>
              </w:rPr>
            </w:pPr>
            <w:r w:rsidRPr="00E82F02">
              <w:rPr>
                <w:rFonts w:cs="Tahoma"/>
                <w:sz w:val="20"/>
                <w:szCs w:val="20"/>
              </w:rPr>
              <w:t>2.</w:t>
            </w:r>
          </w:p>
        </w:tc>
        <w:tc>
          <w:tcPr>
            <w:tcW w:w="7088" w:type="dxa"/>
            <w:tcBorders>
              <w:top w:val="single" w:sz="4" w:space="0" w:color="auto"/>
              <w:left w:val="single" w:sz="4" w:space="0" w:color="auto"/>
              <w:bottom w:val="single" w:sz="4" w:space="0" w:color="auto"/>
              <w:right w:val="single" w:sz="4" w:space="0" w:color="auto"/>
            </w:tcBorders>
          </w:tcPr>
          <w:p w14:paraId="13FE17B9" w14:textId="77777777" w:rsidR="00861FF7" w:rsidRPr="00E82F02" w:rsidRDefault="00861FF7" w:rsidP="001E524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cs="Tahoma"/>
                <w:sz w:val="20"/>
                <w:szCs w:val="20"/>
              </w:rPr>
            </w:pPr>
            <w:r w:rsidRPr="00E82F02">
              <w:rPr>
                <w:rFonts w:cs="Tahoma"/>
                <w:sz w:val="20"/>
                <w:szCs w:val="20"/>
              </w:rPr>
              <w:t xml:space="preserve">Įrodymai, patvirtinantys Tiekėjo galimybes pirkimo sutarties vykdymo metu naudotis kitų ūkio subjektų, kuriais remiamasi kvalifikacijai atitikti, pajėgumais </w:t>
            </w:r>
            <w:r w:rsidRPr="00E82F02">
              <w:rPr>
                <w:rFonts w:cs="Tahoma"/>
                <w:bCs/>
                <w:iCs/>
                <w:sz w:val="20"/>
                <w:szCs w:val="20"/>
              </w:rPr>
              <w:t xml:space="preserve">(pvz., ketinimų protokolas, subtiekėjo deklaracija ar pan.). </w:t>
            </w:r>
            <w:r w:rsidRPr="00E82F02">
              <w:rPr>
                <w:rFonts w:cs="Tahoma"/>
                <w:sz w:val="20"/>
                <w:szCs w:val="20"/>
              </w:rPr>
              <w:t>(jeigu pasitelkiami).</w:t>
            </w:r>
          </w:p>
        </w:tc>
        <w:tc>
          <w:tcPr>
            <w:tcW w:w="1842" w:type="dxa"/>
            <w:tcBorders>
              <w:top w:val="single" w:sz="4" w:space="0" w:color="auto"/>
              <w:left w:val="single" w:sz="4" w:space="0" w:color="auto"/>
              <w:bottom w:val="single" w:sz="4" w:space="0" w:color="auto"/>
              <w:right w:val="single" w:sz="4" w:space="0" w:color="auto"/>
            </w:tcBorders>
          </w:tcPr>
          <w:p w14:paraId="15E0C7FC" w14:textId="77777777" w:rsidR="00861FF7" w:rsidRPr="00E82F02" w:rsidRDefault="00861FF7" w:rsidP="001E5243">
            <w:pPr>
              <w:spacing w:line="240" w:lineRule="auto"/>
              <w:jc w:val="both"/>
              <w:rPr>
                <w:rFonts w:cs="Tahoma"/>
                <w:sz w:val="20"/>
                <w:szCs w:val="20"/>
              </w:rPr>
            </w:pPr>
          </w:p>
        </w:tc>
      </w:tr>
      <w:tr w:rsidR="00861FF7" w:rsidRPr="00E82F02" w14:paraId="44255F90" w14:textId="77777777" w:rsidTr="001E5243">
        <w:tc>
          <w:tcPr>
            <w:tcW w:w="709" w:type="dxa"/>
            <w:tcBorders>
              <w:top w:val="single" w:sz="4" w:space="0" w:color="auto"/>
              <w:left w:val="single" w:sz="4" w:space="0" w:color="auto"/>
              <w:bottom w:val="single" w:sz="4" w:space="0" w:color="auto"/>
              <w:right w:val="single" w:sz="4" w:space="0" w:color="auto"/>
            </w:tcBorders>
          </w:tcPr>
          <w:p w14:paraId="16682FD7" w14:textId="77777777" w:rsidR="00861FF7" w:rsidRPr="00E82F02" w:rsidRDefault="00861FF7" w:rsidP="001E5243">
            <w:pPr>
              <w:spacing w:line="240" w:lineRule="auto"/>
              <w:jc w:val="center"/>
              <w:rPr>
                <w:rFonts w:cs="Tahoma"/>
                <w:sz w:val="20"/>
                <w:szCs w:val="20"/>
              </w:rPr>
            </w:pPr>
            <w:r w:rsidRPr="00E82F02">
              <w:rPr>
                <w:rFonts w:cs="Tahoma"/>
                <w:sz w:val="20"/>
                <w:szCs w:val="20"/>
              </w:rPr>
              <w:t>3.</w:t>
            </w:r>
          </w:p>
        </w:tc>
        <w:tc>
          <w:tcPr>
            <w:tcW w:w="7088" w:type="dxa"/>
            <w:tcBorders>
              <w:top w:val="single" w:sz="4" w:space="0" w:color="auto"/>
              <w:left w:val="single" w:sz="4" w:space="0" w:color="auto"/>
              <w:bottom w:val="single" w:sz="4" w:space="0" w:color="auto"/>
              <w:right w:val="single" w:sz="4" w:space="0" w:color="auto"/>
            </w:tcBorders>
          </w:tcPr>
          <w:p w14:paraId="36001AE8" w14:textId="77777777" w:rsidR="00861FF7" w:rsidRPr="00E82F02" w:rsidRDefault="00861FF7" w:rsidP="001E524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cs="Tahoma"/>
                <w:b/>
                <w:bCs/>
                <w:sz w:val="20"/>
                <w:szCs w:val="20"/>
              </w:rPr>
            </w:pPr>
            <w:r w:rsidRPr="00E82F02">
              <w:rPr>
                <w:rFonts w:cs="Tahoma"/>
                <w:b/>
                <w:bCs/>
                <w:sz w:val="20"/>
                <w:szCs w:val="20"/>
              </w:rPr>
              <w:t xml:space="preserve">Pasiūlymo atitiktį VPĮ 37 straipsnio 9 dalies reikalavimams įrodantys dokumentai </w:t>
            </w:r>
            <w:r w:rsidRPr="00E82F02">
              <w:rPr>
                <w:rFonts w:cs="Tahoma"/>
                <w:sz w:val="20"/>
                <w:szCs w:val="20"/>
              </w:rPr>
              <w:t>(</w:t>
            </w:r>
            <w:r w:rsidRPr="00E82F02">
              <w:rPr>
                <w:rFonts w:cs="Tahoma"/>
                <w:i/>
                <w:iCs/>
                <w:sz w:val="20"/>
                <w:szCs w:val="20"/>
              </w:rPr>
              <w:t>nurodyta aukščiau esančioje lentelėje</w:t>
            </w:r>
            <w:r w:rsidRPr="00E82F02">
              <w:rPr>
                <w:rFonts w:cs="Tahoma"/>
                <w:sz w:val="20"/>
                <w:szCs w:val="20"/>
              </w:rPr>
              <w:t>)</w:t>
            </w:r>
            <w:r w:rsidRPr="00E82F02">
              <w:rPr>
                <w:rFonts w:cs="Tahoma"/>
                <w:b/>
                <w:bCs/>
                <w:sz w:val="20"/>
                <w:szCs w:val="20"/>
              </w:rPr>
              <w:t>:</w:t>
            </w:r>
          </w:p>
          <w:p w14:paraId="3D14FAEB" w14:textId="77777777" w:rsidR="00861FF7" w:rsidRPr="00E82F02" w:rsidRDefault="00861FF7" w:rsidP="001E524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cs="Tahoma"/>
                <w:sz w:val="20"/>
                <w:szCs w:val="20"/>
              </w:rPr>
            </w:pPr>
            <w:r w:rsidRPr="00E82F02">
              <w:rPr>
                <w:rFonts w:cs="Tahoma"/>
                <w:sz w:val="20"/>
                <w:szCs w:val="20"/>
              </w:rPr>
              <w:t>-Jeigu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w:t>
            </w:r>
          </w:p>
          <w:p w14:paraId="68EACB88" w14:textId="77777777" w:rsidR="00861FF7" w:rsidRPr="00E82F02" w:rsidRDefault="00861FF7" w:rsidP="001E524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cs="Tahoma"/>
                <w:b/>
                <w:bCs/>
                <w:sz w:val="20"/>
                <w:szCs w:val="20"/>
              </w:rPr>
            </w:pPr>
          </w:p>
          <w:p w14:paraId="128F0929" w14:textId="77777777" w:rsidR="00861FF7" w:rsidRPr="00E82F02" w:rsidRDefault="00861FF7" w:rsidP="001E524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cs="Tahoma"/>
                <w:sz w:val="20"/>
                <w:szCs w:val="20"/>
              </w:rPr>
            </w:pPr>
            <w:r w:rsidRPr="00E82F02">
              <w:rPr>
                <w:rFonts w:cs="Tahoma"/>
                <w:sz w:val="20"/>
                <w:szCs w:val="20"/>
              </w:rPr>
              <w:t>-Jeigu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45F1AD3" w14:textId="77777777" w:rsidR="00861FF7" w:rsidRPr="00E82F02" w:rsidRDefault="00861FF7" w:rsidP="001E524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cs="Tahoma"/>
                <w:sz w:val="20"/>
                <w:szCs w:val="20"/>
              </w:rPr>
            </w:pPr>
          </w:p>
          <w:p w14:paraId="1F94DB95" w14:textId="77777777" w:rsidR="00861FF7" w:rsidRPr="00E82F02" w:rsidRDefault="00861FF7" w:rsidP="001E524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cs="Tahoma"/>
                <w:b/>
                <w:bCs/>
                <w:sz w:val="20"/>
                <w:szCs w:val="20"/>
              </w:rPr>
            </w:pPr>
            <w:r w:rsidRPr="00E82F02">
              <w:rPr>
                <w:rFonts w:eastAsia="Times New Roman" w:cs="Tahoma"/>
                <w:b/>
                <w:bCs/>
                <w:sz w:val="20"/>
                <w:szCs w:val="20"/>
              </w:rPr>
              <w:t>(</w:t>
            </w:r>
            <w:r w:rsidRPr="00E82F02">
              <w:rPr>
                <w:rFonts w:cs="Tahoma"/>
                <w:b/>
                <w:bCs/>
                <w:sz w:val="20"/>
                <w:szCs w:val="20"/>
              </w:rPr>
              <w:t>Teikiami registrų dokumentai turi būti išduoti ne anksčiau kaip prieš 180 dienų iki pasiūlymų pateikimo termino dienos)</w:t>
            </w:r>
          </w:p>
        </w:tc>
        <w:tc>
          <w:tcPr>
            <w:tcW w:w="1842" w:type="dxa"/>
            <w:tcBorders>
              <w:top w:val="single" w:sz="4" w:space="0" w:color="auto"/>
              <w:left w:val="single" w:sz="4" w:space="0" w:color="auto"/>
              <w:bottom w:val="single" w:sz="4" w:space="0" w:color="auto"/>
              <w:right w:val="single" w:sz="4" w:space="0" w:color="auto"/>
            </w:tcBorders>
          </w:tcPr>
          <w:p w14:paraId="2CB8AF2F" w14:textId="77777777" w:rsidR="00861FF7" w:rsidRPr="00E82F02" w:rsidRDefault="00861FF7" w:rsidP="001E5243">
            <w:pPr>
              <w:spacing w:line="240" w:lineRule="auto"/>
              <w:jc w:val="both"/>
              <w:rPr>
                <w:rFonts w:cs="Tahoma"/>
                <w:sz w:val="20"/>
                <w:szCs w:val="20"/>
              </w:rPr>
            </w:pPr>
          </w:p>
        </w:tc>
      </w:tr>
      <w:tr w:rsidR="00861FF7" w:rsidRPr="00E82F02" w14:paraId="25EA8254" w14:textId="77777777" w:rsidTr="001E5243">
        <w:tc>
          <w:tcPr>
            <w:tcW w:w="709" w:type="dxa"/>
            <w:tcBorders>
              <w:top w:val="single" w:sz="4" w:space="0" w:color="auto"/>
              <w:left w:val="single" w:sz="4" w:space="0" w:color="auto"/>
              <w:bottom w:val="single" w:sz="4" w:space="0" w:color="auto"/>
              <w:right w:val="single" w:sz="4" w:space="0" w:color="auto"/>
            </w:tcBorders>
          </w:tcPr>
          <w:p w14:paraId="68CFE7B5" w14:textId="77777777" w:rsidR="00861FF7" w:rsidRPr="00E82F02" w:rsidRDefault="00861FF7" w:rsidP="001E5243">
            <w:pPr>
              <w:spacing w:line="240" w:lineRule="auto"/>
              <w:jc w:val="center"/>
              <w:rPr>
                <w:rFonts w:cs="Tahoma"/>
                <w:sz w:val="20"/>
                <w:szCs w:val="20"/>
              </w:rPr>
            </w:pPr>
            <w:r w:rsidRPr="00E82F02">
              <w:rPr>
                <w:rFonts w:cs="Tahoma"/>
                <w:sz w:val="20"/>
                <w:szCs w:val="20"/>
              </w:rPr>
              <w:t>4.</w:t>
            </w:r>
          </w:p>
        </w:tc>
        <w:tc>
          <w:tcPr>
            <w:tcW w:w="7088" w:type="dxa"/>
            <w:tcBorders>
              <w:top w:val="single" w:sz="4" w:space="0" w:color="auto"/>
              <w:left w:val="single" w:sz="4" w:space="0" w:color="auto"/>
              <w:bottom w:val="single" w:sz="4" w:space="0" w:color="auto"/>
              <w:right w:val="single" w:sz="4" w:space="0" w:color="auto"/>
            </w:tcBorders>
          </w:tcPr>
          <w:p w14:paraId="0AF90723" w14:textId="77777777" w:rsidR="00861FF7" w:rsidRPr="00E82F02" w:rsidRDefault="00861FF7" w:rsidP="001E524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both"/>
              <w:rPr>
                <w:rFonts w:cs="Tahoma"/>
                <w:sz w:val="20"/>
                <w:szCs w:val="20"/>
              </w:rPr>
            </w:pPr>
            <w:r w:rsidRPr="00E82F02">
              <w:rPr>
                <w:rFonts w:cs="Tahoma"/>
                <w:sz w:val="20"/>
                <w:szCs w:val="20"/>
              </w:rPr>
              <w:t>Kiti dokumentai ir informacija.</w:t>
            </w:r>
          </w:p>
        </w:tc>
        <w:tc>
          <w:tcPr>
            <w:tcW w:w="1842" w:type="dxa"/>
            <w:tcBorders>
              <w:top w:val="single" w:sz="4" w:space="0" w:color="auto"/>
              <w:left w:val="single" w:sz="4" w:space="0" w:color="auto"/>
              <w:bottom w:val="single" w:sz="4" w:space="0" w:color="auto"/>
              <w:right w:val="single" w:sz="4" w:space="0" w:color="auto"/>
            </w:tcBorders>
          </w:tcPr>
          <w:p w14:paraId="0E939146" w14:textId="77777777" w:rsidR="00861FF7" w:rsidRPr="00E82F02" w:rsidRDefault="00861FF7" w:rsidP="001E5243">
            <w:pPr>
              <w:spacing w:line="240" w:lineRule="auto"/>
              <w:jc w:val="both"/>
              <w:rPr>
                <w:rFonts w:cs="Tahoma"/>
                <w:sz w:val="20"/>
                <w:szCs w:val="20"/>
              </w:rPr>
            </w:pPr>
            <w:r w:rsidRPr="00E82F02">
              <w:rPr>
                <w:rFonts w:cs="Tahoma"/>
                <w:sz w:val="20"/>
                <w:szCs w:val="20"/>
              </w:rPr>
              <w:t>1. VĮ Registrų centras pažyma apie viešajame pirkime dalyvaujantį juridinį asmenį</w:t>
            </w:r>
          </w:p>
          <w:p w14:paraId="4E38EFD0" w14:textId="77777777" w:rsidR="00861FF7" w:rsidRPr="00E82F02" w:rsidRDefault="00861FF7" w:rsidP="001E5243">
            <w:pPr>
              <w:spacing w:line="240" w:lineRule="auto"/>
              <w:jc w:val="both"/>
              <w:rPr>
                <w:rFonts w:cs="Tahoma"/>
                <w:sz w:val="20"/>
                <w:szCs w:val="20"/>
              </w:rPr>
            </w:pPr>
          </w:p>
          <w:p w14:paraId="7954E00B" w14:textId="77777777" w:rsidR="00861FF7" w:rsidRPr="00E82F02" w:rsidRDefault="00861FF7" w:rsidP="001E5243">
            <w:pPr>
              <w:spacing w:line="240" w:lineRule="auto"/>
              <w:jc w:val="both"/>
              <w:rPr>
                <w:rFonts w:cs="Tahoma"/>
                <w:sz w:val="20"/>
                <w:szCs w:val="20"/>
              </w:rPr>
            </w:pPr>
            <w:r w:rsidRPr="00E82F02">
              <w:rPr>
                <w:rFonts w:cs="Tahoma"/>
                <w:sz w:val="20"/>
                <w:szCs w:val="20"/>
              </w:rPr>
              <w:t>2. Lietuvos Respublikos Vyriausybės 2014 m. birželio 25 d. nutarimu Nr. 595</w:t>
            </w:r>
          </w:p>
          <w:p w14:paraId="4823EBE6" w14:textId="77777777" w:rsidR="00861FF7" w:rsidRPr="00E82F02" w:rsidRDefault="00861FF7" w:rsidP="001E5243">
            <w:pPr>
              <w:spacing w:line="240" w:lineRule="auto"/>
              <w:jc w:val="both"/>
              <w:rPr>
                <w:rFonts w:cs="Tahoma"/>
                <w:sz w:val="20"/>
                <w:szCs w:val="20"/>
              </w:rPr>
            </w:pPr>
            <w:r w:rsidRPr="00E82F02">
              <w:rPr>
                <w:rFonts w:cs="Tahoma"/>
                <w:sz w:val="20"/>
                <w:szCs w:val="20"/>
              </w:rPr>
              <w:t>(Lietuvos Respublikos Vyriausybės</w:t>
            </w:r>
          </w:p>
          <w:p w14:paraId="251DB198" w14:textId="77777777" w:rsidR="00861FF7" w:rsidRPr="00E82F02" w:rsidRDefault="00861FF7" w:rsidP="001E5243">
            <w:pPr>
              <w:spacing w:line="240" w:lineRule="auto"/>
              <w:jc w:val="both"/>
              <w:rPr>
                <w:rFonts w:cs="Tahoma"/>
                <w:sz w:val="20"/>
                <w:szCs w:val="20"/>
              </w:rPr>
            </w:pPr>
            <w:r w:rsidRPr="00E82F02">
              <w:rPr>
                <w:rFonts w:cs="Tahoma"/>
                <w:sz w:val="20"/>
                <w:szCs w:val="20"/>
              </w:rPr>
              <w:t>2018 m. birželio 6 d. nutarimo Nr. 553 redakcija)</w:t>
            </w:r>
          </w:p>
          <w:p w14:paraId="7F32E24A" w14:textId="77777777" w:rsidR="00861FF7" w:rsidRPr="00E82F02" w:rsidRDefault="00861FF7" w:rsidP="001E5243">
            <w:pPr>
              <w:spacing w:line="240" w:lineRule="auto"/>
              <w:jc w:val="both"/>
              <w:rPr>
                <w:rFonts w:cs="Tahoma"/>
                <w:sz w:val="20"/>
                <w:szCs w:val="20"/>
              </w:rPr>
            </w:pPr>
          </w:p>
          <w:p w14:paraId="5E203B6C" w14:textId="77777777" w:rsidR="00861FF7" w:rsidRPr="00E82F02" w:rsidRDefault="00861FF7" w:rsidP="001E5243">
            <w:pPr>
              <w:spacing w:line="240" w:lineRule="auto"/>
              <w:jc w:val="both"/>
            </w:pPr>
            <w:r w:rsidRPr="00E82F02">
              <w:rPr>
                <w:rFonts w:cs="Tahoma"/>
                <w:sz w:val="20"/>
                <w:szCs w:val="20"/>
              </w:rPr>
              <w:t xml:space="preserve">3. </w:t>
            </w:r>
            <w:r w:rsidRPr="00E82F02">
              <w:t>FTMC įstatai</w:t>
            </w:r>
          </w:p>
          <w:p w14:paraId="159498E5" w14:textId="77777777" w:rsidR="00861FF7" w:rsidRPr="00E82F02" w:rsidRDefault="00861FF7" w:rsidP="001E5243">
            <w:pPr>
              <w:spacing w:line="240" w:lineRule="auto"/>
              <w:jc w:val="both"/>
              <w:rPr>
                <w:rFonts w:cs="Tahoma"/>
                <w:sz w:val="20"/>
                <w:szCs w:val="20"/>
              </w:rPr>
            </w:pPr>
          </w:p>
          <w:p w14:paraId="00BA49EF" w14:textId="77777777" w:rsidR="00861FF7" w:rsidRPr="00E82F02" w:rsidRDefault="00861FF7" w:rsidP="001E5243">
            <w:pPr>
              <w:spacing w:line="240" w:lineRule="auto"/>
              <w:jc w:val="both"/>
              <w:rPr>
                <w:rFonts w:cs="Tahoma"/>
                <w:sz w:val="20"/>
                <w:szCs w:val="20"/>
              </w:rPr>
            </w:pPr>
            <w:r w:rsidRPr="00E82F02">
              <w:rPr>
                <w:rFonts w:cs="Tahoma"/>
                <w:sz w:val="20"/>
                <w:szCs w:val="20"/>
              </w:rPr>
              <w:t>4. Juridinių asmenų registro (JAR) išplėstinis išrašas su istorija</w:t>
            </w:r>
          </w:p>
          <w:p w14:paraId="05B306E8" w14:textId="77777777" w:rsidR="00861FF7" w:rsidRPr="00E82F02" w:rsidRDefault="00861FF7" w:rsidP="001E5243">
            <w:pPr>
              <w:spacing w:line="240" w:lineRule="auto"/>
              <w:jc w:val="both"/>
              <w:rPr>
                <w:rFonts w:cs="Tahoma"/>
                <w:sz w:val="20"/>
                <w:szCs w:val="20"/>
              </w:rPr>
            </w:pPr>
          </w:p>
          <w:p w14:paraId="401CA4C9" w14:textId="77777777" w:rsidR="00861FF7" w:rsidRPr="00E82F02" w:rsidRDefault="00861FF7" w:rsidP="001E5243">
            <w:pPr>
              <w:spacing w:line="240" w:lineRule="auto"/>
              <w:jc w:val="both"/>
              <w:rPr>
                <w:rFonts w:cs="Tahoma"/>
                <w:sz w:val="20"/>
                <w:szCs w:val="20"/>
              </w:rPr>
            </w:pPr>
            <w:r w:rsidRPr="00E82F02">
              <w:rPr>
                <w:rFonts w:cs="Tahoma"/>
                <w:sz w:val="20"/>
                <w:szCs w:val="20"/>
              </w:rPr>
              <w:t>5. Juridinių asmenų dalyvių informacinės sistemos (JADIS) išrašas</w:t>
            </w:r>
          </w:p>
        </w:tc>
      </w:tr>
    </w:tbl>
    <w:p w14:paraId="309699CC" w14:textId="77777777" w:rsidR="00861FF7" w:rsidRPr="00E82F02" w:rsidRDefault="00861FF7" w:rsidP="00861FF7">
      <w:pPr>
        <w:jc w:val="both"/>
        <w:rPr>
          <w:rFonts w:cs="Tahoma"/>
          <w:b/>
          <w:bCs/>
          <w:szCs w:val="24"/>
        </w:rPr>
      </w:pPr>
    </w:p>
    <w:p w14:paraId="1C96F350" w14:textId="77777777" w:rsidR="00861FF7" w:rsidRPr="00E82F02" w:rsidRDefault="00861FF7" w:rsidP="00861FF7">
      <w:pPr>
        <w:jc w:val="both"/>
        <w:rPr>
          <w:rFonts w:cs="Tahoma"/>
          <w:b/>
          <w:bCs/>
          <w:color w:val="FF0000"/>
          <w:szCs w:val="24"/>
        </w:rPr>
      </w:pPr>
      <w:r w:rsidRPr="00E82F02">
        <w:rPr>
          <w:rFonts w:cs="Tahoma"/>
          <w:b/>
          <w:bCs/>
          <w:szCs w:val="24"/>
        </w:rPr>
        <w:lastRenderedPageBreak/>
        <w:t xml:space="preserve">4 lentelė. Ūkio subjektai, kurių pajėgumais remiasi, </w:t>
      </w:r>
      <w:r w:rsidRPr="00E82F02">
        <w:rPr>
          <w:rFonts w:cs="Tahoma"/>
          <w:b/>
          <w:bCs/>
          <w:color w:val="000000"/>
        </w:rPr>
        <w:t>kad Tiekėjas atitiktų kvalifikacijos reikalavimus</w:t>
      </w:r>
      <w:r w:rsidRPr="00E82F02">
        <w:rPr>
          <w:rFonts w:cs="Tahoma"/>
          <w:b/>
          <w:bCs/>
          <w:szCs w:val="24"/>
        </w:rPr>
        <w:t xml:space="preserve"> ir kiti subtiekėjai </w:t>
      </w:r>
    </w:p>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674"/>
        <w:gridCol w:w="1755"/>
        <w:gridCol w:w="1604"/>
        <w:gridCol w:w="1753"/>
        <w:gridCol w:w="1604"/>
      </w:tblGrid>
      <w:tr w:rsidR="00861FF7" w:rsidRPr="00E82F02" w14:paraId="29D7B4CE" w14:textId="77777777" w:rsidTr="001E5243">
        <w:tc>
          <w:tcPr>
            <w:tcW w:w="2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01137C" w14:textId="77777777" w:rsidR="00861FF7" w:rsidRPr="00E82F02" w:rsidRDefault="00861FF7" w:rsidP="001E5243">
            <w:pPr>
              <w:spacing w:line="240" w:lineRule="auto"/>
              <w:jc w:val="center"/>
              <w:rPr>
                <w:rFonts w:cs="Tahoma"/>
                <w:b/>
                <w:sz w:val="18"/>
                <w:szCs w:val="18"/>
              </w:rPr>
            </w:pPr>
            <w:r w:rsidRPr="00E82F02">
              <w:rPr>
                <w:rFonts w:cs="Tahoma"/>
                <w:b/>
                <w:sz w:val="18"/>
                <w:szCs w:val="18"/>
              </w:rPr>
              <w:t>Eil.</w:t>
            </w:r>
          </w:p>
          <w:p w14:paraId="52556A91" w14:textId="77777777" w:rsidR="00861FF7" w:rsidRPr="00E82F02" w:rsidRDefault="00861FF7" w:rsidP="001E5243">
            <w:pPr>
              <w:spacing w:line="240" w:lineRule="auto"/>
              <w:jc w:val="center"/>
              <w:rPr>
                <w:rFonts w:cs="Tahoma"/>
                <w:b/>
                <w:sz w:val="18"/>
                <w:szCs w:val="18"/>
              </w:rPr>
            </w:pPr>
            <w:r w:rsidRPr="00E82F02">
              <w:rPr>
                <w:rFonts w:cs="Tahoma"/>
                <w:b/>
                <w:sz w:val="18"/>
                <w:szCs w:val="18"/>
              </w:rPr>
              <w:t>Nr.</w:t>
            </w:r>
          </w:p>
        </w:tc>
        <w:tc>
          <w:tcPr>
            <w:tcW w:w="1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E61372" w14:textId="77777777" w:rsidR="00861FF7" w:rsidRPr="00E82F02" w:rsidRDefault="00861FF7" w:rsidP="001E5243">
            <w:pPr>
              <w:spacing w:line="240" w:lineRule="auto"/>
              <w:jc w:val="center"/>
              <w:rPr>
                <w:rFonts w:cs="Tahoma"/>
                <w:b/>
                <w:sz w:val="18"/>
                <w:szCs w:val="18"/>
              </w:rPr>
            </w:pPr>
            <w:r w:rsidRPr="00E82F02">
              <w:rPr>
                <w:rFonts w:cs="Tahoma"/>
                <w:b/>
                <w:sz w:val="18"/>
                <w:szCs w:val="18"/>
              </w:rPr>
              <w:t xml:space="preserve">Ūkio subjekto, </w:t>
            </w:r>
            <w:r w:rsidRPr="00E82F02">
              <w:rPr>
                <w:rFonts w:cs="Tahoma"/>
                <w:b/>
                <w:bCs/>
                <w:sz w:val="18"/>
                <w:szCs w:val="18"/>
              </w:rPr>
              <w:t>kurio pajėgumais remiasi tiekėjas, kad atitiktų kvalifikacijos reikalavimus/kito subtiekėjo/ kvazisubtiekėjo</w:t>
            </w:r>
            <w:r w:rsidRPr="00E82F02">
              <w:rPr>
                <w:rFonts w:cs="Tahoma"/>
                <w:b/>
                <w:sz w:val="18"/>
                <w:szCs w:val="18"/>
              </w:rPr>
              <w:t xml:space="preserve"> pavadinimas</w:t>
            </w:r>
          </w:p>
        </w:tc>
        <w:tc>
          <w:tcPr>
            <w:tcW w:w="88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84BCED" w14:textId="77777777" w:rsidR="00861FF7" w:rsidRPr="00E82F02" w:rsidRDefault="00861FF7" w:rsidP="001E5243">
            <w:pPr>
              <w:spacing w:line="240" w:lineRule="auto"/>
              <w:jc w:val="center"/>
              <w:rPr>
                <w:rFonts w:cs="Tahoma"/>
                <w:b/>
                <w:sz w:val="18"/>
                <w:szCs w:val="18"/>
              </w:rPr>
            </w:pPr>
            <w:r w:rsidRPr="00E82F02">
              <w:rPr>
                <w:rFonts w:cs="Tahoma"/>
                <w:b/>
                <w:bCs/>
                <w:sz w:val="18"/>
                <w:szCs w:val="18"/>
              </w:rPr>
              <w:t xml:space="preserve">Ūkio subjektą kontroliuojantis juridinis asmuo ir (ar) fizinis asmuo ir (ar) kolegialus  valdymo organas ir (ar) priežiūros organas </w:t>
            </w:r>
            <w:r w:rsidRPr="00E82F02">
              <w:rPr>
                <w:rFonts w:eastAsia="Times New Roman" w:cs="Tahoma"/>
                <w:i/>
                <w:iCs/>
                <w:sz w:val="18"/>
                <w:szCs w:val="18"/>
              </w:rPr>
              <w:t>(nurodoma jeigu turi)</w:t>
            </w:r>
          </w:p>
        </w:tc>
        <w:tc>
          <w:tcPr>
            <w:tcW w:w="8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50B900" w14:textId="77777777" w:rsidR="00861FF7" w:rsidRPr="00E82F02" w:rsidRDefault="00861FF7" w:rsidP="001E5243">
            <w:pPr>
              <w:spacing w:line="240" w:lineRule="auto"/>
              <w:jc w:val="center"/>
              <w:rPr>
                <w:rFonts w:cs="Tahoma"/>
                <w:b/>
                <w:sz w:val="18"/>
                <w:szCs w:val="18"/>
              </w:rPr>
            </w:pPr>
            <w:r w:rsidRPr="00E82F02">
              <w:rPr>
                <w:rFonts w:cs="Tahoma"/>
                <w:b/>
                <w:bCs/>
                <w:sz w:val="18"/>
                <w:szCs w:val="18"/>
              </w:rPr>
              <w:t>Nurodomi įsipareigojimai, kuriuos vykdys subtiekėjai</w:t>
            </w:r>
          </w:p>
        </w:tc>
        <w:tc>
          <w:tcPr>
            <w:tcW w:w="8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5F3DD" w14:textId="77777777" w:rsidR="00861FF7" w:rsidRPr="00E82F02" w:rsidRDefault="00861FF7" w:rsidP="001E5243">
            <w:pPr>
              <w:spacing w:line="240" w:lineRule="auto"/>
              <w:jc w:val="center"/>
              <w:rPr>
                <w:rFonts w:cs="Tahoma"/>
                <w:b/>
                <w:sz w:val="18"/>
                <w:szCs w:val="18"/>
              </w:rPr>
            </w:pPr>
            <w:r w:rsidRPr="00E82F02">
              <w:rPr>
                <w:rFonts w:cs="Tahoma"/>
                <w:b/>
                <w:sz w:val="18"/>
                <w:szCs w:val="18"/>
              </w:rPr>
              <w:t>Perduodamų įsipareigojimų (veiklos) dalis nuo visos pirkimo sutarties (Eur arba %)</w:t>
            </w:r>
          </w:p>
        </w:tc>
        <w:tc>
          <w:tcPr>
            <w:tcW w:w="8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F94E55" w14:textId="77777777" w:rsidR="00861FF7" w:rsidRPr="00E82F02" w:rsidRDefault="00861FF7" w:rsidP="001E5243">
            <w:pPr>
              <w:spacing w:line="240" w:lineRule="auto"/>
              <w:jc w:val="center"/>
              <w:rPr>
                <w:rFonts w:cs="Tahoma"/>
                <w:b/>
                <w:sz w:val="18"/>
                <w:szCs w:val="18"/>
              </w:rPr>
            </w:pPr>
            <w:r w:rsidRPr="00E82F02">
              <w:rPr>
                <w:rFonts w:cs="Tahoma"/>
                <w:b/>
                <w:sz w:val="18"/>
                <w:szCs w:val="18"/>
              </w:rPr>
              <w:t>Nurodoma, kokiam kvalifikacijos reikalavimui pasitelkiamas ūkio subjektas.</w:t>
            </w:r>
          </w:p>
          <w:p w14:paraId="413F060B" w14:textId="77777777" w:rsidR="00861FF7" w:rsidRPr="00E82F02" w:rsidRDefault="00861FF7" w:rsidP="001E5243">
            <w:pPr>
              <w:spacing w:line="240" w:lineRule="auto"/>
              <w:jc w:val="center"/>
              <w:rPr>
                <w:rFonts w:cs="Tahoma"/>
                <w:b/>
                <w:sz w:val="18"/>
                <w:szCs w:val="18"/>
              </w:rPr>
            </w:pPr>
          </w:p>
        </w:tc>
      </w:tr>
      <w:tr w:rsidR="00861FF7" w:rsidRPr="00E82F02" w14:paraId="4CF84BCF" w14:textId="77777777" w:rsidTr="001E5243">
        <w:tc>
          <w:tcPr>
            <w:tcW w:w="270" w:type="pct"/>
            <w:tcBorders>
              <w:top w:val="single" w:sz="4" w:space="0" w:color="auto"/>
              <w:left w:val="single" w:sz="4" w:space="0" w:color="auto"/>
              <w:bottom w:val="single" w:sz="4" w:space="0" w:color="auto"/>
              <w:right w:val="single" w:sz="4" w:space="0" w:color="auto"/>
            </w:tcBorders>
          </w:tcPr>
          <w:p w14:paraId="53401063" w14:textId="77777777" w:rsidR="00861FF7" w:rsidRPr="00E82F02" w:rsidRDefault="00861FF7" w:rsidP="001E5243">
            <w:pPr>
              <w:jc w:val="both"/>
              <w:rPr>
                <w:rFonts w:cs="Tahoma"/>
                <w:sz w:val="20"/>
                <w:szCs w:val="20"/>
              </w:rPr>
            </w:pPr>
            <w:r w:rsidRPr="00E82F02">
              <w:rPr>
                <w:rFonts w:cs="Tahoma"/>
                <w:sz w:val="20"/>
                <w:szCs w:val="20"/>
              </w:rPr>
              <w:t>1.</w:t>
            </w:r>
          </w:p>
        </w:tc>
        <w:tc>
          <w:tcPr>
            <w:tcW w:w="1347" w:type="pct"/>
            <w:tcBorders>
              <w:top w:val="single" w:sz="4" w:space="0" w:color="auto"/>
              <w:left w:val="single" w:sz="4" w:space="0" w:color="auto"/>
              <w:bottom w:val="single" w:sz="4" w:space="0" w:color="auto"/>
              <w:right w:val="single" w:sz="4" w:space="0" w:color="auto"/>
            </w:tcBorders>
          </w:tcPr>
          <w:p w14:paraId="5BC17FBA" w14:textId="77777777" w:rsidR="00861FF7" w:rsidRPr="00E82F02" w:rsidRDefault="00861FF7" w:rsidP="001E5243">
            <w:pPr>
              <w:jc w:val="both"/>
              <w:rPr>
                <w:rFonts w:cs="Tahoma"/>
                <w:b/>
                <w:sz w:val="20"/>
                <w:szCs w:val="20"/>
              </w:rPr>
            </w:pPr>
            <w:r w:rsidRPr="00E82F02">
              <w:rPr>
                <w:rFonts w:cs="Tahoma"/>
                <w:b/>
                <w:sz w:val="20"/>
                <w:szCs w:val="20"/>
              </w:rPr>
              <w:t xml:space="preserve">Ūkio subjektai, kurių pajėgumais remiasi tiekėjas, </w:t>
            </w:r>
            <w:r w:rsidRPr="00E82F02">
              <w:rPr>
                <w:rFonts w:cs="Tahoma"/>
                <w:b/>
                <w:color w:val="000000"/>
                <w:sz w:val="20"/>
                <w:szCs w:val="20"/>
              </w:rPr>
              <w:t>kad atitiktų kvalifikacijos reikalavimus:</w:t>
            </w:r>
          </w:p>
        </w:tc>
        <w:tc>
          <w:tcPr>
            <w:tcW w:w="884" w:type="pct"/>
            <w:tcBorders>
              <w:top w:val="single" w:sz="4" w:space="0" w:color="auto"/>
              <w:left w:val="single" w:sz="4" w:space="0" w:color="auto"/>
              <w:bottom w:val="single" w:sz="4" w:space="0" w:color="auto"/>
              <w:right w:val="single" w:sz="4" w:space="0" w:color="auto"/>
            </w:tcBorders>
          </w:tcPr>
          <w:p w14:paraId="294DF3A4" w14:textId="77777777" w:rsidR="00861FF7" w:rsidRPr="00E82F02" w:rsidRDefault="00861FF7" w:rsidP="001E5243">
            <w:pPr>
              <w:jc w:val="both"/>
              <w:rPr>
                <w:rFonts w:cs="Tahoma"/>
                <w:i/>
                <w:iCs/>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14:paraId="2E8891BA" w14:textId="77777777" w:rsidR="00861FF7" w:rsidRPr="00E82F02" w:rsidRDefault="00861FF7" w:rsidP="001E5243">
            <w:pPr>
              <w:jc w:val="both"/>
              <w:rPr>
                <w:rFonts w:cs="Tahoma"/>
                <w:i/>
                <w:iCs/>
                <w:sz w:val="20"/>
                <w:szCs w:val="20"/>
              </w:rPr>
            </w:pPr>
            <w:r w:rsidRPr="00E82F02">
              <w:rPr>
                <w:rFonts w:cs="Tahoma"/>
                <w:i/>
                <w:iCs/>
                <w:sz w:val="20"/>
                <w:szCs w:val="20"/>
              </w:rPr>
              <w:t xml:space="preserve">pildoma, jei ūkio subjektas vykdys sutartinius įsipareigojimus subtiekimo pagrindu </w:t>
            </w:r>
          </w:p>
        </w:tc>
        <w:tc>
          <w:tcPr>
            <w:tcW w:w="883" w:type="pct"/>
            <w:tcBorders>
              <w:top w:val="single" w:sz="4" w:space="0" w:color="auto"/>
              <w:left w:val="single" w:sz="4" w:space="0" w:color="auto"/>
              <w:bottom w:val="single" w:sz="4" w:space="0" w:color="auto"/>
              <w:right w:val="single" w:sz="4" w:space="0" w:color="auto"/>
            </w:tcBorders>
          </w:tcPr>
          <w:p w14:paraId="484B5A6C"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0DD8B083" w14:textId="77777777" w:rsidR="00861FF7" w:rsidRPr="00E82F02" w:rsidRDefault="00861FF7" w:rsidP="001E5243">
            <w:pPr>
              <w:jc w:val="both"/>
              <w:rPr>
                <w:rFonts w:cs="Tahoma"/>
                <w:sz w:val="20"/>
                <w:szCs w:val="20"/>
              </w:rPr>
            </w:pPr>
          </w:p>
        </w:tc>
      </w:tr>
      <w:tr w:rsidR="00861FF7" w:rsidRPr="00E82F02" w14:paraId="7344991E" w14:textId="77777777" w:rsidTr="001E5243">
        <w:tc>
          <w:tcPr>
            <w:tcW w:w="270" w:type="pct"/>
            <w:tcBorders>
              <w:top w:val="single" w:sz="4" w:space="0" w:color="auto"/>
              <w:left w:val="single" w:sz="4" w:space="0" w:color="auto"/>
              <w:bottom w:val="single" w:sz="4" w:space="0" w:color="auto"/>
              <w:right w:val="single" w:sz="4" w:space="0" w:color="auto"/>
            </w:tcBorders>
          </w:tcPr>
          <w:p w14:paraId="6C812335" w14:textId="77777777" w:rsidR="00861FF7" w:rsidRPr="00E82F02" w:rsidRDefault="00861FF7" w:rsidP="001E5243">
            <w:pPr>
              <w:jc w:val="both"/>
              <w:rPr>
                <w:rFonts w:cs="Tahoma"/>
                <w:sz w:val="20"/>
                <w:szCs w:val="20"/>
              </w:rPr>
            </w:pPr>
            <w:r w:rsidRPr="00E82F02">
              <w:rPr>
                <w:rFonts w:cs="Tahoma"/>
                <w:sz w:val="20"/>
                <w:szCs w:val="20"/>
              </w:rPr>
              <w:t>1.1.</w:t>
            </w:r>
          </w:p>
        </w:tc>
        <w:tc>
          <w:tcPr>
            <w:tcW w:w="1347" w:type="pct"/>
            <w:tcBorders>
              <w:top w:val="single" w:sz="4" w:space="0" w:color="auto"/>
              <w:left w:val="single" w:sz="4" w:space="0" w:color="auto"/>
              <w:bottom w:val="single" w:sz="4" w:space="0" w:color="auto"/>
              <w:right w:val="single" w:sz="4" w:space="0" w:color="auto"/>
            </w:tcBorders>
          </w:tcPr>
          <w:p w14:paraId="31308E62" w14:textId="77777777" w:rsidR="00861FF7" w:rsidRPr="00E82F02" w:rsidRDefault="00861FF7" w:rsidP="001E5243">
            <w:pPr>
              <w:jc w:val="both"/>
              <w:rPr>
                <w:rFonts w:cs="Tahoma"/>
                <w:sz w:val="20"/>
                <w:szCs w:val="20"/>
              </w:rPr>
            </w:pPr>
          </w:p>
        </w:tc>
        <w:tc>
          <w:tcPr>
            <w:tcW w:w="884" w:type="pct"/>
            <w:tcBorders>
              <w:top w:val="single" w:sz="4" w:space="0" w:color="auto"/>
              <w:left w:val="single" w:sz="4" w:space="0" w:color="auto"/>
              <w:bottom w:val="single" w:sz="4" w:space="0" w:color="auto"/>
              <w:right w:val="single" w:sz="4" w:space="0" w:color="auto"/>
            </w:tcBorders>
          </w:tcPr>
          <w:p w14:paraId="2ED30F42" w14:textId="77777777" w:rsidR="00861FF7" w:rsidRPr="00E82F02" w:rsidRDefault="00861FF7" w:rsidP="001E5243">
            <w:pPr>
              <w:jc w:val="both"/>
              <w:rPr>
                <w:rFonts w:cs="Tahoma"/>
                <w:i/>
                <w:iCs/>
                <w:sz w:val="20"/>
                <w:szCs w:val="20"/>
              </w:rPr>
            </w:pPr>
          </w:p>
        </w:tc>
        <w:tc>
          <w:tcPr>
            <w:tcW w:w="808" w:type="pct"/>
            <w:tcBorders>
              <w:top w:val="single" w:sz="4" w:space="0" w:color="auto"/>
              <w:left w:val="single" w:sz="4" w:space="0" w:color="auto"/>
              <w:bottom w:val="single" w:sz="4" w:space="0" w:color="auto"/>
              <w:right w:val="single" w:sz="4" w:space="0" w:color="auto"/>
            </w:tcBorders>
          </w:tcPr>
          <w:p w14:paraId="71FD1FA7" w14:textId="77777777" w:rsidR="00861FF7" w:rsidRPr="00E82F02" w:rsidRDefault="00861FF7" w:rsidP="001E5243">
            <w:pPr>
              <w:jc w:val="both"/>
              <w:rPr>
                <w:rFonts w:cs="Tahoma"/>
                <w:sz w:val="20"/>
                <w:szCs w:val="20"/>
              </w:rPr>
            </w:pPr>
            <w:r w:rsidRPr="00E82F02">
              <w:rPr>
                <w:rFonts w:cs="Tahoma"/>
                <w:i/>
                <w:iCs/>
                <w:sz w:val="20"/>
                <w:szCs w:val="20"/>
              </w:rPr>
              <w:t>pildoma, jei ūkio subjektas vykdys sutartinius įsipareigojimus subtiekimo pagrindu</w:t>
            </w:r>
          </w:p>
        </w:tc>
        <w:tc>
          <w:tcPr>
            <w:tcW w:w="883" w:type="pct"/>
            <w:tcBorders>
              <w:top w:val="single" w:sz="4" w:space="0" w:color="auto"/>
              <w:left w:val="single" w:sz="4" w:space="0" w:color="auto"/>
              <w:bottom w:val="single" w:sz="4" w:space="0" w:color="auto"/>
              <w:right w:val="single" w:sz="4" w:space="0" w:color="auto"/>
            </w:tcBorders>
          </w:tcPr>
          <w:p w14:paraId="16B45137"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1E9C7516" w14:textId="77777777" w:rsidR="00861FF7" w:rsidRPr="00E82F02" w:rsidRDefault="00861FF7" w:rsidP="001E5243">
            <w:pPr>
              <w:jc w:val="both"/>
              <w:rPr>
                <w:rFonts w:cs="Tahoma"/>
                <w:sz w:val="20"/>
                <w:szCs w:val="20"/>
              </w:rPr>
            </w:pPr>
          </w:p>
        </w:tc>
      </w:tr>
      <w:tr w:rsidR="00861FF7" w:rsidRPr="00E82F02" w14:paraId="25BF3DDC" w14:textId="77777777" w:rsidTr="001E5243">
        <w:tc>
          <w:tcPr>
            <w:tcW w:w="270" w:type="pct"/>
            <w:tcBorders>
              <w:top w:val="single" w:sz="4" w:space="0" w:color="auto"/>
              <w:left w:val="single" w:sz="4" w:space="0" w:color="auto"/>
              <w:bottom w:val="single" w:sz="4" w:space="0" w:color="auto"/>
              <w:right w:val="single" w:sz="4" w:space="0" w:color="auto"/>
            </w:tcBorders>
          </w:tcPr>
          <w:p w14:paraId="29B302B8" w14:textId="77777777" w:rsidR="00861FF7" w:rsidRPr="00E82F02" w:rsidRDefault="00861FF7" w:rsidP="001E5243">
            <w:pPr>
              <w:jc w:val="both"/>
              <w:rPr>
                <w:rFonts w:cs="Tahoma"/>
                <w:sz w:val="20"/>
                <w:szCs w:val="20"/>
              </w:rPr>
            </w:pPr>
          </w:p>
        </w:tc>
        <w:tc>
          <w:tcPr>
            <w:tcW w:w="1347" w:type="pct"/>
            <w:tcBorders>
              <w:top w:val="single" w:sz="4" w:space="0" w:color="auto"/>
              <w:left w:val="single" w:sz="4" w:space="0" w:color="auto"/>
              <w:bottom w:val="single" w:sz="4" w:space="0" w:color="auto"/>
              <w:right w:val="single" w:sz="4" w:space="0" w:color="auto"/>
            </w:tcBorders>
          </w:tcPr>
          <w:p w14:paraId="537C1932" w14:textId="77777777" w:rsidR="00861FF7" w:rsidRPr="00E82F02" w:rsidRDefault="00861FF7" w:rsidP="001E5243">
            <w:pPr>
              <w:jc w:val="both"/>
              <w:rPr>
                <w:rFonts w:cs="Tahoma"/>
                <w:sz w:val="20"/>
                <w:szCs w:val="20"/>
              </w:rPr>
            </w:pPr>
          </w:p>
        </w:tc>
        <w:tc>
          <w:tcPr>
            <w:tcW w:w="884" w:type="pct"/>
            <w:tcBorders>
              <w:top w:val="single" w:sz="4" w:space="0" w:color="auto"/>
              <w:left w:val="single" w:sz="4" w:space="0" w:color="auto"/>
              <w:bottom w:val="single" w:sz="4" w:space="0" w:color="auto"/>
              <w:right w:val="single" w:sz="4" w:space="0" w:color="auto"/>
            </w:tcBorders>
          </w:tcPr>
          <w:p w14:paraId="5ADF7086" w14:textId="77777777" w:rsidR="00861FF7" w:rsidRPr="00E82F02" w:rsidRDefault="00861FF7" w:rsidP="001E5243">
            <w:pPr>
              <w:jc w:val="both"/>
              <w:rPr>
                <w:rFonts w:cs="Tahoma"/>
                <w:sz w:val="20"/>
                <w:szCs w:val="20"/>
              </w:rPr>
            </w:pPr>
          </w:p>
        </w:tc>
        <w:tc>
          <w:tcPr>
            <w:tcW w:w="808" w:type="pct"/>
            <w:tcBorders>
              <w:top w:val="single" w:sz="4" w:space="0" w:color="auto"/>
              <w:left w:val="single" w:sz="4" w:space="0" w:color="auto"/>
              <w:bottom w:val="single" w:sz="4" w:space="0" w:color="auto"/>
              <w:right w:val="single" w:sz="4" w:space="0" w:color="auto"/>
            </w:tcBorders>
          </w:tcPr>
          <w:p w14:paraId="48ECAAF5" w14:textId="77777777" w:rsidR="00861FF7" w:rsidRPr="00E82F02" w:rsidRDefault="00861FF7" w:rsidP="001E5243">
            <w:pPr>
              <w:jc w:val="both"/>
              <w:rPr>
                <w:rFonts w:cs="Tahoma"/>
                <w:sz w:val="20"/>
                <w:szCs w:val="20"/>
              </w:rPr>
            </w:pPr>
          </w:p>
        </w:tc>
        <w:tc>
          <w:tcPr>
            <w:tcW w:w="883" w:type="pct"/>
            <w:tcBorders>
              <w:top w:val="single" w:sz="4" w:space="0" w:color="auto"/>
              <w:left w:val="single" w:sz="4" w:space="0" w:color="auto"/>
              <w:bottom w:val="single" w:sz="4" w:space="0" w:color="auto"/>
              <w:right w:val="single" w:sz="4" w:space="0" w:color="auto"/>
            </w:tcBorders>
          </w:tcPr>
          <w:p w14:paraId="3A675085"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2888DE27" w14:textId="77777777" w:rsidR="00861FF7" w:rsidRPr="00E82F02" w:rsidRDefault="00861FF7" w:rsidP="001E5243">
            <w:pPr>
              <w:jc w:val="both"/>
              <w:rPr>
                <w:rFonts w:cs="Tahoma"/>
                <w:sz w:val="20"/>
                <w:szCs w:val="20"/>
              </w:rPr>
            </w:pPr>
          </w:p>
        </w:tc>
      </w:tr>
      <w:tr w:rsidR="00861FF7" w:rsidRPr="00E82F02" w14:paraId="7D6C4567" w14:textId="77777777" w:rsidTr="001E5243">
        <w:tc>
          <w:tcPr>
            <w:tcW w:w="270" w:type="pct"/>
            <w:tcBorders>
              <w:top w:val="single" w:sz="4" w:space="0" w:color="auto"/>
              <w:left w:val="single" w:sz="4" w:space="0" w:color="auto"/>
              <w:bottom w:val="single" w:sz="4" w:space="0" w:color="auto"/>
              <w:right w:val="single" w:sz="4" w:space="0" w:color="auto"/>
            </w:tcBorders>
          </w:tcPr>
          <w:p w14:paraId="34B4E389" w14:textId="77777777" w:rsidR="00861FF7" w:rsidRPr="00E82F02" w:rsidRDefault="00861FF7" w:rsidP="001E5243">
            <w:pPr>
              <w:jc w:val="both"/>
              <w:rPr>
                <w:rFonts w:cs="Tahoma"/>
                <w:sz w:val="20"/>
                <w:szCs w:val="20"/>
              </w:rPr>
            </w:pPr>
          </w:p>
        </w:tc>
        <w:tc>
          <w:tcPr>
            <w:tcW w:w="1347" w:type="pct"/>
            <w:tcBorders>
              <w:top w:val="single" w:sz="4" w:space="0" w:color="auto"/>
              <w:left w:val="single" w:sz="4" w:space="0" w:color="auto"/>
              <w:bottom w:val="single" w:sz="4" w:space="0" w:color="auto"/>
              <w:right w:val="single" w:sz="4" w:space="0" w:color="auto"/>
            </w:tcBorders>
          </w:tcPr>
          <w:p w14:paraId="1A89C49B" w14:textId="77777777" w:rsidR="00861FF7" w:rsidRPr="00E82F02" w:rsidRDefault="00861FF7" w:rsidP="001E5243">
            <w:pPr>
              <w:jc w:val="both"/>
              <w:rPr>
                <w:rFonts w:cs="Tahoma"/>
                <w:sz w:val="20"/>
                <w:szCs w:val="20"/>
              </w:rPr>
            </w:pPr>
          </w:p>
        </w:tc>
        <w:tc>
          <w:tcPr>
            <w:tcW w:w="884" w:type="pct"/>
            <w:tcBorders>
              <w:top w:val="single" w:sz="4" w:space="0" w:color="auto"/>
              <w:left w:val="single" w:sz="4" w:space="0" w:color="auto"/>
              <w:bottom w:val="single" w:sz="4" w:space="0" w:color="auto"/>
              <w:right w:val="single" w:sz="4" w:space="0" w:color="auto"/>
            </w:tcBorders>
          </w:tcPr>
          <w:p w14:paraId="32482CE0" w14:textId="77777777" w:rsidR="00861FF7" w:rsidRPr="00E82F02" w:rsidRDefault="00861FF7" w:rsidP="001E5243">
            <w:pPr>
              <w:jc w:val="both"/>
              <w:rPr>
                <w:rFonts w:cs="Tahoma"/>
                <w:sz w:val="20"/>
                <w:szCs w:val="20"/>
              </w:rPr>
            </w:pPr>
          </w:p>
        </w:tc>
        <w:tc>
          <w:tcPr>
            <w:tcW w:w="808" w:type="pct"/>
            <w:tcBorders>
              <w:top w:val="single" w:sz="4" w:space="0" w:color="auto"/>
              <w:left w:val="single" w:sz="4" w:space="0" w:color="auto"/>
              <w:bottom w:val="single" w:sz="4" w:space="0" w:color="auto"/>
              <w:right w:val="single" w:sz="4" w:space="0" w:color="auto"/>
            </w:tcBorders>
          </w:tcPr>
          <w:p w14:paraId="15EE5A8E" w14:textId="77777777" w:rsidR="00861FF7" w:rsidRPr="00E82F02" w:rsidRDefault="00861FF7" w:rsidP="001E5243">
            <w:pPr>
              <w:jc w:val="both"/>
              <w:rPr>
                <w:rFonts w:cs="Tahoma"/>
                <w:sz w:val="20"/>
                <w:szCs w:val="20"/>
              </w:rPr>
            </w:pPr>
          </w:p>
        </w:tc>
        <w:tc>
          <w:tcPr>
            <w:tcW w:w="883" w:type="pct"/>
            <w:tcBorders>
              <w:top w:val="single" w:sz="4" w:space="0" w:color="auto"/>
              <w:left w:val="single" w:sz="4" w:space="0" w:color="auto"/>
              <w:bottom w:val="single" w:sz="4" w:space="0" w:color="auto"/>
              <w:right w:val="single" w:sz="4" w:space="0" w:color="auto"/>
            </w:tcBorders>
          </w:tcPr>
          <w:p w14:paraId="7414B081"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58C44A89" w14:textId="77777777" w:rsidR="00861FF7" w:rsidRPr="00E82F02" w:rsidRDefault="00861FF7" w:rsidP="001E5243">
            <w:pPr>
              <w:jc w:val="both"/>
              <w:rPr>
                <w:rFonts w:cs="Tahoma"/>
                <w:sz w:val="20"/>
                <w:szCs w:val="20"/>
              </w:rPr>
            </w:pPr>
          </w:p>
        </w:tc>
      </w:tr>
      <w:tr w:rsidR="00861FF7" w:rsidRPr="00E82F02" w14:paraId="70F3992B" w14:textId="77777777" w:rsidTr="001E5243">
        <w:tc>
          <w:tcPr>
            <w:tcW w:w="270" w:type="pct"/>
            <w:tcBorders>
              <w:top w:val="single" w:sz="4" w:space="0" w:color="auto"/>
              <w:left w:val="single" w:sz="4" w:space="0" w:color="auto"/>
              <w:bottom w:val="single" w:sz="4" w:space="0" w:color="auto"/>
              <w:right w:val="single" w:sz="4" w:space="0" w:color="auto"/>
            </w:tcBorders>
          </w:tcPr>
          <w:p w14:paraId="3DAF863E" w14:textId="77777777" w:rsidR="00861FF7" w:rsidRPr="00E82F02" w:rsidRDefault="00861FF7" w:rsidP="001E5243">
            <w:pPr>
              <w:jc w:val="both"/>
              <w:rPr>
                <w:rFonts w:cs="Tahoma"/>
                <w:sz w:val="20"/>
                <w:szCs w:val="20"/>
              </w:rPr>
            </w:pPr>
            <w:r w:rsidRPr="00E82F02">
              <w:rPr>
                <w:rFonts w:cs="Tahoma"/>
                <w:sz w:val="20"/>
                <w:szCs w:val="20"/>
              </w:rPr>
              <w:t>2.</w:t>
            </w:r>
          </w:p>
        </w:tc>
        <w:tc>
          <w:tcPr>
            <w:tcW w:w="1347" w:type="pct"/>
            <w:tcBorders>
              <w:top w:val="single" w:sz="4" w:space="0" w:color="auto"/>
              <w:left w:val="single" w:sz="4" w:space="0" w:color="auto"/>
              <w:bottom w:val="single" w:sz="4" w:space="0" w:color="auto"/>
              <w:right w:val="single" w:sz="4" w:space="0" w:color="auto"/>
            </w:tcBorders>
          </w:tcPr>
          <w:p w14:paraId="11BDBBE3" w14:textId="77777777" w:rsidR="00861FF7" w:rsidRPr="00E82F02" w:rsidRDefault="00861FF7" w:rsidP="001E5243">
            <w:pPr>
              <w:jc w:val="both"/>
              <w:rPr>
                <w:rFonts w:cs="Tahoma"/>
                <w:sz w:val="20"/>
                <w:szCs w:val="20"/>
              </w:rPr>
            </w:pPr>
            <w:r w:rsidRPr="00E82F02">
              <w:rPr>
                <w:rFonts w:cs="Tahoma"/>
                <w:b/>
                <w:bCs/>
                <w:sz w:val="20"/>
                <w:szCs w:val="20"/>
              </w:rPr>
              <w:t>Kvazisubtiekėjai</w:t>
            </w:r>
            <w:r w:rsidRPr="00E82F02">
              <w:rPr>
                <w:rFonts w:cs="Tahoma"/>
                <w:sz w:val="20"/>
                <w:szCs w:val="20"/>
              </w:rPr>
              <w:t xml:space="preserve"> (fiziniai asmenys, kuriais remiamasi kvalifikacijai atitikti, ir </w:t>
            </w:r>
            <w:r w:rsidRPr="00E82F02">
              <w:rPr>
                <w:rFonts w:cs="Tahoma"/>
                <w:b/>
                <w:bCs/>
                <w:sz w:val="20"/>
                <w:szCs w:val="20"/>
              </w:rPr>
              <w:t>kurie bus įdarbinti</w:t>
            </w:r>
            <w:r w:rsidRPr="00E82F02">
              <w:rPr>
                <w:rFonts w:cs="Tahoma"/>
                <w:sz w:val="20"/>
                <w:szCs w:val="20"/>
              </w:rPr>
              <w:t xml:space="preserve"> sutarties vykdymui)</w:t>
            </w:r>
          </w:p>
        </w:tc>
        <w:tc>
          <w:tcPr>
            <w:tcW w:w="884" w:type="pct"/>
            <w:tcBorders>
              <w:top w:val="single" w:sz="4" w:space="0" w:color="auto"/>
              <w:left w:val="single" w:sz="4" w:space="0" w:color="auto"/>
              <w:bottom w:val="single" w:sz="4" w:space="0" w:color="auto"/>
              <w:right w:val="single" w:sz="4" w:space="0" w:color="auto"/>
            </w:tcBorders>
          </w:tcPr>
          <w:p w14:paraId="36DDB241" w14:textId="77777777" w:rsidR="00861FF7" w:rsidRPr="00E82F02" w:rsidRDefault="00861FF7" w:rsidP="001E5243">
            <w:pPr>
              <w:jc w:val="both"/>
              <w:rPr>
                <w:rFonts w:cs="Tahoma"/>
                <w:sz w:val="20"/>
                <w:szCs w:val="20"/>
              </w:rPr>
            </w:pPr>
          </w:p>
        </w:tc>
        <w:tc>
          <w:tcPr>
            <w:tcW w:w="808" w:type="pct"/>
            <w:tcBorders>
              <w:top w:val="single" w:sz="4" w:space="0" w:color="auto"/>
              <w:left w:val="single" w:sz="4" w:space="0" w:color="auto"/>
              <w:bottom w:val="single" w:sz="4" w:space="0" w:color="auto"/>
              <w:right w:val="single" w:sz="4" w:space="0" w:color="auto"/>
            </w:tcBorders>
          </w:tcPr>
          <w:p w14:paraId="720C49B1" w14:textId="77777777" w:rsidR="00861FF7" w:rsidRPr="00E82F02" w:rsidRDefault="00861FF7" w:rsidP="001E5243">
            <w:pPr>
              <w:jc w:val="both"/>
              <w:rPr>
                <w:rFonts w:cs="Tahoma"/>
                <w:sz w:val="20"/>
                <w:szCs w:val="20"/>
              </w:rPr>
            </w:pPr>
            <w:r w:rsidRPr="00E82F02">
              <w:rPr>
                <w:rFonts w:cs="Tahoma"/>
                <w:sz w:val="20"/>
                <w:szCs w:val="20"/>
              </w:rPr>
              <w:t>-</w:t>
            </w:r>
          </w:p>
        </w:tc>
        <w:tc>
          <w:tcPr>
            <w:tcW w:w="883" w:type="pct"/>
            <w:tcBorders>
              <w:top w:val="single" w:sz="4" w:space="0" w:color="auto"/>
              <w:left w:val="single" w:sz="4" w:space="0" w:color="auto"/>
              <w:bottom w:val="single" w:sz="4" w:space="0" w:color="auto"/>
              <w:right w:val="single" w:sz="4" w:space="0" w:color="auto"/>
            </w:tcBorders>
          </w:tcPr>
          <w:p w14:paraId="5C740296"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699414EC" w14:textId="77777777" w:rsidR="00861FF7" w:rsidRPr="00E82F02" w:rsidRDefault="00861FF7" w:rsidP="001E5243">
            <w:pPr>
              <w:jc w:val="both"/>
              <w:rPr>
                <w:rFonts w:cs="Tahoma"/>
                <w:sz w:val="20"/>
                <w:szCs w:val="20"/>
              </w:rPr>
            </w:pPr>
          </w:p>
        </w:tc>
      </w:tr>
      <w:tr w:rsidR="00861FF7" w:rsidRPr="00E82F02" w14:paraId="2F2780BD" w14:textId="77777777" w:rsidTr="001E5243">
        <w:tc>
          <w:tcPr>
            <w:tcW w:w="270" w:type="pct"/>
            <w:tcBorders>
              <w:top w:val="single" w:sz="4" w:space="0" w:color="auto"/>
              <w:left w:val="single" w:sz="4" w:space="0" w:color="auto"/>
              <w:bottom w:val="single" w:sz="4" w:space="0" w:color="auto"/>
              <w:right w:val="single" w:sz="4" w:space="0" w:color="auto"/>
            </w:tcBorders>
          </w:tcPr>
          <w:p w14:paraId="4C47F4FD" w14:textId="77777777" w:rsidR="00861FF7" w:rsidRPr="00E82F02" w:rsidRDefault="00861FF7" w:rsidP="001E5243">
            <w:pPr>
              <w:jc w:val="both"/>
              <w:rPr>
                <w:rFonts w:cs="Tahoma"/>
                <w:sz w:val="20"/>
                <w:szCs w:val="20"/>
              </w:rPr>
            </w:pPr>
            <w:r w:rsidRPr="00E82F02">
              <w:rPr>
                <w:rFonts w:cs="Tahoma"/>
                <w:sz w:val="20"/>
                <w:szCs w:val="20"/>
              </w:rPr>
              <w:t>2.1.</w:t>
            </w:r>
          </w:p>
        </w:tc>
        <w:tc>
          <w:tcPr>
            <w:tcW w:w="1347" w:type="pct"/>
            <w:tcBorders>
              <w:top w:val="single" w:sz="4" w:space="0" w:color="auto"/>
              <w:left w:val="single" w:sz="4" w:space="0" w:color="auto"/>
              <w:bottom w:val="single" w:sz="4" w:space="0" w:color="auto"/>
              <w:right w:val="single" w:sz="4" w:space="0" w:color="auto"/>
            </w:tcBorders>
          </w:tcPr>
          <w:p w14:paraId="7F8E7D2D" w14:textId="77777777" w:rsidR="00861FF7" w:rsidRPr="00E82F02" w:rsidRDefault="00861FF7" w:rsidP="001E5243">
            <w:pPr>
              <w:jc w:val="both"/>
              <w:rPr>
                <w:rFonts w:cs="Tahoma"/>
                <w:sz w:val="20"/>
                <w:szCs w:val="20"/>
              </w:rPr>
            </w:pPr>
          </w:p>
        </w:tc>
        <w:tc>
          <w:tcPr>
            <w:tcW w:w="884" w:type="pct"/>
            <w:tcBorders>
              <w:top w:val="single" w:sz="4" w:space="0" w:color="auto"/>
              <w:left w:val="single" w:sz="4" w:space="0" w:color="auto"/>
              <w:bottom w:val="single" w:sz="4" w:space="0" w:color="auto"/>
              <w:right w:val="single" w:sz="4" w:space="0" w:color="auto"/>
            </w:tcBorders>
          </w:tcPr>
          <w:p w14:paraId="18651D70" w14:textId="77777777" w:rsidR="00861FF7" w:rsidRPr="00E82F02" w:rsidRDefault="00861FF7" w:rsidP="001E5243">
            <w:pPr>
              <w:jc w:val="both"/>
              <w:rPr>
                <w:rFonts w:cs="Tahoma"/>
                <w:sz w:val="20"/>
                <w:szCs w:val="20"/>
              </w:rPr>
            </w:pPr>
          </w:p>
        </w:tc>
        <w:tc>
          <w:tcPr>
            <w:tcW w:w="808" w:type="pct"/>
            <w:tcBorders>
              <w:top w:val="single" w:sz="4" w:space="0" w:color="auto"/>
              <w:left w:val="single" w:sz="4" w:space="0" w:color="auto"/>
              <w:bottom w:val="single" w:sz="4" w:space="0" w:color="auto"/>
              <w:right w:val="single" w:sz="4" w:space="0" w:color="auto"/>
            </w:tcBorders>
          </w:tcPr>
          <w:p w14:paraId="7A270F5A" w14:textId="77777777" w:rsidR="00861FF7" w:rsidRPr="00E82F02" w:rsidRDefault="00861FF7" w:rsidP="001E5243">
            <w:pPr>
              <w:jc w:val="both"/>
              <w:rPr>
                <w:rFonts w:cs="Tahoma"/>
                <w:sz w:val="20"/>
                <w:szCs w:val="20"/>
              </w:rPr>
            </w:pPr>
            <w:r w:rsidRPr="00E82F02">
              <w:rPr>
                <w:rFonts w:cs="Tahoma"/>
                <w:sz w:val="20"/>
                <w:szCs w:val="20"/>
              </w:rPr>
              <w:t>-</w:t>
            </w:r>
          </w:p>
        </w:tc>
        <w:tc>
          <w:tcPr>
            <w:tcW w:w="883" w:type="pct"/>
            <w:tcBorders>
              <w:top w:val="single" w:sz="4" w:space="0" w:color="auto"/>
              <w:left w:val="single" w:sz="4" w:space="0" w:color="auto"/>
              <w:bottom w:val="single" w:sz="4" w:space="0" w:color="auto"/>
              <w:right w:val="single" w:sz="4" w:space="0" w:color="auto"/>
            </w:tcBorders>
          </w:tcPr>
          <w:p w14:paraId="4784DC57"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4F05DE21" w14:textId="77777777" w:rsidR="00861FF7" w:rsidRPr="00E82F02" w:rsidRDefault="00861FF7" w:rsidP="001E5243">
            <w:pPr>
              <w:jc w:val="both"/>
              <w:rPr>
                <w:rFonts w:cs="Tahoma"/>
                <w:sz w:val="20"/>
                <w:szCs w:val="20"/>
              </w:rPr>
            </w:pPr>
          </w:p>
        </w:tc>
      </w:tr>
      <w:tr w:rsidR="00861FF7" w:rsidRPr="00E82F02" w14:paraId="1B7C5B7F" w14:textId="77777777" w:rsidTr="001E5243">
        <w:tc>
          <w:tcPr>
            <w:tcW w:w="270" w:type="pct"/>
            <w:tcBorders>
              <w:top w:val="single" w:sz="4" w:space="0" w:color="auto"/>
              <w:left w:val="single" w:sz="4" w:space="0" w:color="auto"/>
              <w:bottom w:val="single" w:sz="4" w:space="0" w:color="auto"/>
              <w:right w:val="single" w:sz="4" w:space="0" w:color="auto"/>
            </w:tcBorders>
          </w:tcPr>
          <w:p w14:paraId="1982A9F4" w14:textId="77777777" w:rsidR="00861FF7" w:rsidRPr="00E82F02" w:rsidRDefault="00861FF7" w:rsidP="001E5243">
            <w:pPr>
              <w:jc w:val="both"/>
              <w:rPr>
                <w:rFonts w:cs="Tahoma"/>
                <w:sz w:val="20"/>
                <w:szCs w:val="20"/>
              </w:rPr>
            </w:pPr>
          </w:p>
        </w:tc>
        <w:tc>
          <w:tcPr>
            <w:tcW w:w="1347" w:type="pct"/>
            <w:tcBorders>
              <w:top w:val="single" w:sz="4" w:space="0" w:color="auto"/>
              <w:left w:val="single" w:sz="4" w:space="0" w:color="auto"/>
              <w:bottom w:val="single" w:sz="4" w:space="0" w:color="auto"/>
              <w:right w:val="single" w:sz="4" w:space="0" w:color="auto"/>
            </w:tcBorders>
          </w:tcPr>
          <w:p w14:paraId="44BEC092" w14:textId="77777777" w:rsidR="00861FF7" w:rsidRPr="00E82F02" w:rsidRDefault="00861FF7" w:rsidP="001E5243">
            <w:pPr>
              <w:jc w:val="both"/>
              <w:rPr>
                <w:rFonts w:cs="Tahoma"/>
                <w:sz w:val="20"/>
                <w:szCs w:val="20"/>
              </w:rPr>
            </w:pPr>
          </w:p>
        </w:tc>
        <w:tc>
          <w:tcPr>
            <w:tcW w:w="884" w:type="pct"/>
            <w:tcBorders>
              <w:top w:val="single" w:sz="4" w:space="0" w:color="auto"/>
              <w:left w:val="single" w:sz="4" w:space="0" w:color="auto"/>
              <w:bottom w:val="single" w:sz="4" w:space="0" w:color="auto"/>
              <w:right w:val="single" w:sz="4" w:space="0" w:color="auto"/>
            </w:tcBorders>
          </w:tcPr>
          <w:p w14:paraId="64EE6D17" w14:textId="77777777" w:rsidR="00861FF7" w:rsidRPr="00E82F02" w:rsidRDefault="00861FF7" w:rsidP="001E5243">
            <w:pPr>
              <w:jc w:val="both"/>
              <w:rPr>
                <w:rFonts w:cs="Tahoma"/>
                <w:sz w:val="20"/>
                <w:szCs w:val="20"/>
              </w:rPr>
            </w:pPr>
          </w:p>
        </w:tc>
        <w:tc>
          <w:tcPr>
            <w:tcW w:w="808" w:type="pct"/>
            <w:tcBorders>
              <w:top w:val="single" w:sz="4" w:space="0" w:color="auto"/>
              <w:left w:val="single" w:sz="4" w:space="0" w:color="auto"/>
              <w:bottom w:val="single" w:sz="4" w:space="0" w:color="auto"/>
              <w:right w:val="single" w:sz="4" w:space="0" w:color="auto"/>
            </w:tcBorders>
          </w:tcPr>
          <w:p w14:paraId="29DBF335" w14:textId="77777777" w:rsidR="00861FF7" w:rsidRPr="00E82F02" w:rsidRDefault="00861FF7" w:rsidP="001E5243">
            <w:pPr>
              <w:jc w:val="both"/>
              <w:rPr>
                <w:rFonts w:cs="Tahoma"/>
                <w:sz w:val="20"/>
                <w:szCs w:val="20"/>
              </w:rPr>
            </w:pPr>
          </w:p>
        </w:tc>
        <w:tc>
          <w:tcPr>
            <w:tcW w:w="883" w:type="pct"/>
            <w:tcBorders>
              <w:top w:val="single" w:sz="4" w:space="0" w:color="auto"/>
              <w:left w:val="single" w:sz="4" w:space="0" w:color="auto"/>
              <w:bottom w:val="single" w:sz="4" w:space="0" w:color="auto"/>
              <w:right w:val="single" w:sz="4" w:space="0" w:color="auto"/>
            </w:tcBorders>
          </w:tcPr>
          <w:p w14:paraId="760E08A6"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136EC4B0" w14:textId="77777777" w:rsidR="00861FF7" w:rsidRPr="00E82F02" w:rsidRDefault="00861FF7" w:rsidP="001E5243">
            <w:pPr>
              <w:jc w:val="both"/>
              <w:rPr>
                <w:rFonts w:cs="Tahoma"/>
                <w:sz w:val="20"/>
                <w:szCs w:val="20"/>
              </w:rPr>
            </w:pPr>
          </w:p>
        </w:tc>
      </w:tr>
      <w:tr w:rsidR="00861FF7" w:rsidRPr="00E82F02" w14:paraId="3894C67E" w14:textId="77777777" w:rsidTr="001E5243">
        <w:tc>
          <w:tcPr>
            <w:tcW w:w="270" w:type="pct"/>
            <w:tcBorders>
              <w:top w:val="single" w:sz="4" w:space="0" w:color="auto"/>
              <w:left w:val="single" w:sz="4" w:space="0" w:color="auto"/>
              <w:bottom w:val="single" w:sz="4" w:space="0" w:color="auto"/>
              <w:right w:val="single" w:sz="4" w:space="0" w:color="auto"/>
            </w:tcBorders>
          </w:tcPr>
          <w:p w14:paraId="0CCEDC86" w14:textId="77777777" w:rsidR="00861FF7" w:rsidRPr="00E82F02" w:rsidRDefault="00861FF7" w:rsidP="001E5243">
            <w:pPr>
              <w:jc w:val="both"/>
              <w:rPr>
                <w:rFonts w:cs="Tahoma"/>
                <w:sz w:val="20"/>
                <w:szCs w:val="20"/>
              </w:rPr>
            </w:pPr>
          </w:p>
        </w:tc>
        <w:tc>
          <w:tcPr>
            <w:tcW w:w="1347" w:type="pct"/>
            <w:tcBorders>
              <w:top w:val="single" w:sz="4" w:space="0" w:color="auto"/>
              <w:left w:val="single" w:sz="4" w:space="0" w:color="auto"/>
              <w:bottom w:val="single" w:sz="4" w:space="0" w:color="auto"/>
              <w:right w:val="single" w:sz="4" w:space="0" w:color="auto"/>
            </w:tcBorders>
          </w:tcPr>
          <w:p w14:paraId="76EEBBCC" w14:textId="77777777" w:rsidR="00861FF7" w:rsidRPr="00E82F02" w:rsidRDefault="00861FF7" w:rsidP="001E5243">
            <w:pPr>
              <w:jc w:val="both"/>
              <w:rPr>
                <w:rFonts w:cs="Tahoma"/>
                <w:sz w:val="20"/>
                <w:szCs w:val="20"/>
              </w:rPr>
            </w:pPr>
          </w:p>
        </w:tc>
        <w:tc>
          <w:tcPr>
            <w:tcW w:w="884" w:type="pct"/>
            <w:tcBorders>
              <w:top w:val="single" w:sz="4" w:space="0" w:color="auto"/>
              <w:left w:val="single" w:sz="4" w:space="0" w:color="auto"/>
              <w:bottom w:val="single" w:sz="4" w:space="0" w:color="auto"/>
              <w:right w:val="single" w:sz="4" w:space="0" w:color="auto"/>
            </w:tcBorders>
          </w:tcPr>
          <w:p w14:paraId="3FA76703" w14:textId="77777777" w:rsidR="00861FF7" w:rsidRPr="00E82F02" w:rsidRDefault="00861FF7" w:rsidP="001E5243">
            <w:pPr>
              <w:jc w:val="both"/>
              <w:rPr>
                <w:rFonts w:cs="Tahoma"/>
                <w:sz w:val="20"/>
                <w:szCs w:val="20"/>
              </w:rPr>
            </w:pPr>
          </w:p>
        </w:tc>
        <w:tc>
          <w:tcPr>
            <w:tcW w:w="808" w:type="pct"/>
            <w:tcBorders>
              <w:top w:val="single" w:sz="4" w:space="0" w:color="auto"/>
              <w:left w:val="single" w:sz="4" w:space="0" w:color="auto"/>
              <w:bottom w:val="single" w:sz="4" w:space="0" w:color="auto"/>
              <w:right w:val="single" w:sz="4" w:space="0" w:color="auto"/>
            </w:tcBorders>
          </w:tcPr>
          <w:p w14:paraId="1427B921" w14:textId="77777777" w:rsidR="00861FF7" w:rsidRPr="00E82F02" w:rsidRDefault="00861FF7" w:rsidP="001E5243">
            <w:pPr>
              <w:jc w:val="both"/>
              <w:rPr>
                <w:rFonts w:cs="Tahoma"/>
                <w:sz w:val="20"/>
                <w:szCs w:val="20"/>
              </w:rPr>
            </w:pPr>
          </w:p>
        </w:tc>
        <w:tc>
          <w:tcPr>
            <w:tcW w:w="883" w:type="pct"/>
            <w:tcBorders>
              <w:top w:val="single" w:sz="4" w:space="0" w:color="auto"/>
              <w:left w:val="single" w:sz="4" w:space="0" w:color="auto"/>
              <w:bottom w:val="single" w:sz="4" w:space="0" w:color="auto"/>
              <w:right w:val="single" w:sz="4" w:space="0" w:color="auto"/>
            </w:tcBorders>
          </w:tcPr>
          <w:p w14:paraId="52F5F510"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40C74AFE" w14:textId="77777777" w:rsidR="00861FF7" w:rsidRPr="00E82F02" w:rsidRDefault="00861FF7" w:rsidP="001E5243">
            <w:pPr>
              <w:jc w:val="both"/>
              <w:rPr>
                <w:rFonts w:cs="Tahoma"/>
                <w:sz w:val="20"/>
                <w:szCs w:val="20"/>
              </w:rPr>
            </w:pPr>
          </w:p>
        </w:tc>
      </w:tr>
      <w:tr w:rsidR="00861FF7" w:rsidRPr="00E82F02" w14:paraId="1F0A358E" w14:textId="77777777" w:rsidTr="001E5243">
        <w:tc>
          <w:tcPr>
            <w:tcW w:w="270" w:type="pct"/>
            <w:tcBorders>
              <w:top w:val="single" w:sz="4" w:space="0" w:color="auto"/>
              <w:left w:val="single" w:sz="4" w:space="0" w:color="auto"/>
              <w:bottom w:val="single" w:sz="4" w:space="0" w:color="auto"/>
              <w:right w:val="single" w:sz="4" w:space="0" w:color="auto"/>
            </w:tcBorders>
          </w:tcPr>
          <w:p w14:paraId="3E8FAFE8" w14:textId="77777777" w:rsidR="00861FF7" w:rsidRPr="00E82F02" w:rsidRDefault="00861FF7" w:rsidP="001E5243">
            <w:pPr>
              <w:jc w:val="both"/>
              <w:rPr>
                <w:rFonts w:cs="Tahoma"/>
                <w:sz w:val="20"/>
                <w:szCs w:val="20"/>
              </w:rPr>
            </w:pPr>
            <w:r w:rsidRPr="00E82F02">
              <w:rPr>
                <w:rFonts w:cs="Tahoma"/>
                <w:sz w:val="20"/>
                <w:szCs w:val="20"/>
              </w:rPr>
              <w:t>3.</w:t>
            </w:r>
          </w:p>
        </w:tc>
        <w:tc>
          <w:tcPr>
            <w:tcW w:w="1347" w:type="pct"/>
            <w:tcBorders>
              <w:top w:val="single" w:sz="4" w:space="0" w:color="auto"/>
              <w:left w:val="single" w:sz="4" w:space="0" w:color="auto"/>
              <w:bottom w:val="single" w:sz="4" w:space="0" w:color="auto"/>
              <w:right w:val="single" w:sz="4" w:space="0" w:color="auto"/>
            </w:tcBorders>
          </w:tcPr>
          <w:p w14:paraId="295C32D8" w14:textId="77777777" w:rsidR="00861FF7" w:rsidRPr="00E82F02" w:rsidRDefault="00861FF7" w:rsidP="001E5243">
            <w:pPr>
              <w:jc w:val="both"/>
              <w:rPr>
                <w:rFonts w:cs="Tahoma"/>
                <w:b/>
                <w:bCs/>
                <w:sz w:val="20"/>
                <w:szCs w:val="20"/>
              </w:rPr>
            </w:pPr>
            <w:r w:rsidRPr="00E82F02">
              <w:rPr>
                <w:rFonts w:cs="Tahoma"/>
                <w:b/>
                <w:bCs/>
                <w:sz w:val="20"/>
                <w:szCs w:val="20"/>
              </w:rPr>
              <w:t>Kiti subtiekėjai (nurodomi subtiekėjai, kurių pajėgumais nesiremiama kvalifikacijai atitikti)</w:t>
            </w:r>
          </w:p>
        </w:tc>
        <w:tc>
          <w:tcPr>
            <w:tcW w:w="884" w:type="pct"/>
            <w:tcBorders>
              <w:top w:val="single" w:sz="4" w:space="0" w:color="auto"/>
              <w:left w:val="single" w:sz="4" w:space="0" w:color="auto"/>
              <w:bottom w:val="single" w:sz="4" w:space="0" w:color="auto"/>
              <w:right w:val="single" w:sz="4" w:space="0" w:color="auto"/>
            </w:tcBorders>
          </w:tcPr>
          <w:p w14:paraId="511760F5" w14:textId="77777777" w:rsidR="00861FF7" w:rsidRPr="00E82F02" w:rsidRDefault="00861FF7" w:rsidP="001E5243">
            <w:pPr>
              <w:jc w:val="both"/>
              <w:rPr>
                <w:rFonts w:cs="Tahoma"/>
                <w:sz w:val="20"/>
                <w:szCs w:val="20"/>
              </w:rPr>
            </w:pPr>
          </w:p>
        </w:tc>
        <w:tc>
          <w:tcPr>
            <w:tcW w:w="808" w:type="pct"/>
            <w:tcBorders>
              <w:top w:val="single" w:sz="4" w:space="0" w:color="auto"/>
              <w:left w:val="single" w:sz="4" w:space="0" w:color="auto"/>
              <w:bottom w:val="single" w:sz="4" w:space="0" w:color="auto"/>
              <w:right w:val="single" w:sz="4" w:space="0" w:color="auto"/>
            </w:tcBorders>
          </w:tcPr>
          <w:p w14:paraId="08EF84B4" w14:textId="77777777" w:rsidR="00861FF7" w:rsidRPr="00E82F02" w:rsidRDefault="00861FF7" w:rsidP="001E5243">
            <w:pPr>
              <w:jc w:val="both"/>
              <w:rPr>
                <w:rFonts w:cs="Tahoma"/>
                <w:sz w:val="20"/>
                <w:szCs w:val="20"/>
              </w:rPr>
            </w:pPr>
          </w:p>
        </w:tc>
        <w:tc>
          <w:tcPr>
            <w:tcW w:w="883" w:type="pct"/>
            <w:tcBorders>
              <w:top w:val="single" w:sz="4" w:space="0" w:color="auto"/>
              <w:left w:val="single" w:sz="4" w:space="0" w:color="auto"/>
              <w:bottom w:val="single" w:sz="4" w:space="0" w:color="auto"/>
              <w:right w:val="single" w:sz="4" w:space="0" w:color="auto"/>
            </w:tcBorders>
          </w:tcPr>
          <w:p w14:paraId="67C29DDE"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302F3B7F" w14:textId="77777777" w:rsidR="00861FF7" w:rsidRPr="00E82F02" w:rsidRDefault="00861FF7" w:rsidP="001E5243">
            <w:pPr>
              <w:jc w:val="both"/>
              <w:rPr>
                <w:rFonts w:cs="Tahoma"/>
                <w:sz w:val="20"/>
                <w:szCs w:val="20"/>
              </w:rPr>
            </w:pPr>
            <w:r w:rsidRPr="00E82F02">
              <w:rPr>
                <w:rFonts w:cs="Tahoma"/>
                <w:sz w:val="20"/>
                <w:szCs w:val="20"/>
              </w:rPr>
              <w:t>-</w:t>
            </w:r>
          </w:p>
        </w:tc>
      </w:tr>
      <w:tr w:rsidR="00861FF7" w:rsidRPr="00E82F02" w14:paraId="51F55E76" w14:textId="77777777" w:rsidTr="001E5243">
        <w:tc>
          <w:tcPr>
            <w:tcW w:w="270" w:type="pct"/>
            <w:tcBorders>
              <w:top w:val="single" w:sz="4" w:space="0" w:color="auto"/>
              <w:left w:val="single" w:sz="4" w:space="0" w:color="auto"/>
              <w:bottom w:val="single" w:sz="4" w:space="0" w:color="auto"/>
              <w:right w:val="single" w:sz="4" w:space="0" w:color="auto"/>
            </w:tcBorders>
          </w:tcPr>
          <w:p w14:paraId="65B547D3" w14:textId="77777777" w:rsidR="00861FF7" w:rsidRPr="00E82F02" w:rsidRDefault="00861FF7" w:rsidP="001E5243">
            <w:pPr>
              <w:jc w:val="both"/>
              <w:rPr>
                <w:rFonts w:cs="Tahoma"/>
                <w:sz w:val="20"/>
                <w:szCs w:val="20"/>
              </w:rPr>
            </w:pPr>
            <w:r w:rsidRPr="00E82F02">
              <w:rPr>
                <w:rFonts w:cs="Tahoma"/>
                <w:sz w:val="20"/>
                <w:szCs w:val="20"/>
              </w:rPr>
              <w:t>3.1.</w:t>
            </w:r>
          </w:p>
        </w:tc>
        <w:tc>
          <w:tcPr>
            <w:tcW w:w="1347" w:type="pct"/>
            <w:tcBorders>
              <w:top w:val="single" w:sz="4" w:space="0" w:color="auto"/>
              <w:left w:val="single" w:sz="4" w:space="0" w:color="auto"/>
              <w:bottom w:val="single" w:sz="4" w:space="0" w:color="auto"/>
              <w:right w:val="single" w:sz="4" w:space="0" w:color="auto"/>
            </w:tcBorders>
          </w:tcPr>
          <w:p w14:paraId="76914F2D" w14:textId="77777777" w:rsidR="00861FF7" w:rsidRPr="00E82F02" w:rsidRDefault="00861FF7" w:rsidP="001E5243">
            <w:pPr>
              <w:jc w:val="both"/>
              <w:rPr>
                <w:rFonts w:cs="Tahoma"/>
                <w:sz w:val="20"/>
                <w:szCs w:val="20"/>
              </w:rPr>
            </w:pPr>
          </w:p>
        </w:tc>
        <w:tc>
          <w:tcPr>
            <w:tcW w:w="884" w:type="pct"/>
            <w:tcBorders>
              <w:top w:val="single" w:sz="4" w:space="0" w:color="auto"/>
              <w:left w:val="single" w:sz="4" w:space="0" w:color="auto"/>
              <w:bottom w:val="single" w:sz="4" w:space="0" w:color="auto"/>
              <w:right w:val="single" w:sz="4" w:space="0" w:color="auto"/>
            </w:tcBorders>
          </w:tcPr>
          <w:p w14:paraId="3F977645" w14:textId="77777777" w:rsidR="00861FF7" w:rsidRPr="00E82F02" w:rsidRDefault="00861FF7" w:rsidP="001E5243">
            <w:pPr>
              <w:jc w:val="both"/>
              <w:rPr>
                <w:rFonts w:cs="Tahoma"/>
                <w:sz w:val="20"/>
                <w:szCs w:val="20"/>
              </w:rPr>
            </w:pPr>
          </w:p>
        </w:tc>
        <w:tc>
          <w:tcPr>
            <w:tcW w:w="808" w:type="pct"/>
            <w:tcBorders>
              <w:top w:val="single" w:sz="4" w:space="0" w:color="auto"/>
              <w:left w:val="single" w:sz="4" w:space="0" w:color="auto"/>
              <w:bottom w:val="single" w:sz="4" w:space="0" w:color="auto"/>
              <w:right w:val="single" w:sz="4" w:space="0" w:color="auto"/>
            </w:tcBorders>
          </w:tcPr>
          <w:p w14:paraId="30A117E6" w14:textId="77777777" w:rsidR="00861FF7" w:rsidRPr="00E82F02" w:rsidRDefault="00861FF7" w:rsidP="001E5243">
            <w:pPr>
              <w:jc w:val="both"/>
              <w:rPr>
                <w:rFonts w:cs="Tahoma"/>
                <w:sz w:val="20"/>
                <w:szCs w:val="20"/>
              </w:rPr>
            </w:pPr>
          </w:p>
        </w:tc>
        <w:tc>
          <w:tcPr>
            <w:tcW w:w="883" w:type="pct"/>
            <w:tcBorders>
              <w:top w:val="single" w:sz="4" w:space="0" w:color="auto"/>
              <w:left w:val="single" w:sz="4" w:space="0" w:color="auto"/>
              <w:bottom w:val="single" w:sz="4" w:space="0" w:color="auto"/>
              <w:right w:val="single" w:sz="4" w:space="0" w:color="auto"/>
            </w:tcBorders>
          </w:tcPr>
          <w:p w14:paraId="2F1E9C6F"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44642BE9" w14:textId="77777777" w:rsidR="00861FF7" w:rsidRPr="00E82F02" w:rsidRDefault="00861FF7" w:rsidP="001E5243">
            <w:pPr>
              <w:jc w:val="both"/>
              <w:rPr>
                <w:rFonts w:cs="Tahoma"/>
                <w:sz w:val="20"/>
                <w:szCs w:val="20"/>
              </w:rPr>
            </w:pPr>
            <w:r w:rsidRPr="00E82F02">
              <w:rPr>
                <w:rFonts w:cs="Tahoma"/>
                <w:sz w:val="20"/>
                <w:szCs w:val="20"/>
              </w:rPr>
              <w:t>-</w:t>
            </w:r>
          </w:p>
        </w:tc>
      </w:tr>
      <w:tr w:rsidR="00861FF7" w:rsidRPr="00E82F02" w14:paraId="41AA58BB" w14:textId="77777777" w:rsidTr="001E5243">
        <w:tc>
          <w:tcPr>
            <w:tcW w:w="270" w:type="pct"/>
            <w:tcBorders>
              <w:top w:val="single" w:sz="4" w:space="0" w:color="auto"/>
              <w:left w:val="single" w:sz="4" w:space="0" w:color="auto"/>
              <w:bottom w:val="single" w:sz="4" w:space="0" w:color="auto"/>
              <w:right w:val="single" w:sz="4" w:space="0" w:color="auto"/>
            </w:tcBorders>
          </w:tcPr>
          <w:p w14:paraId="4D35C662" w14:textId="77777777" w:rsidR="00861FF7" w:rsidRPr="00E82F02" w:rsidRDefault="00861FF7" w:rsidP="001E5243">
            <w:pPr>
              <w:jc w:val="both"/>
              <w:rPr>
                <w:rFonts w:cs="Tahoma"/>
                <w:sz w:val="20"/>
                <w:szCs w:val="20"/>
              </w:rPr>
            </w:pPr>
            <w:r w:rsidRPr="00E82F02">
              <w:rPr>
                <w:rFonts w:cs="Tahoma"/>
                <w:sz w:val="20"/>
                <w:szCs w:val="20"/>
              </w:rPr>
              <w:t>3.2.</w:t>
            </w:r>
          </w:p>
        </w:tc>
        <w:tc>
          <w:tcPr>
            <w:tcW w:w="1347" w:type="pct"/>
            <w:tcBorders>
              <w:top w:val="single" w:sz="4" w:space="0" w:color="auto"/>
              <w:left w:val="single" w:sz="4" w:space="0" w:color="auto"/>
              <w:bottom w:val="single" w:sz="4" w:space="0" w:color="auto"/>
              <w:right w:val="single" w:sz="4" w:space="0" w:color="auto"/>
            </w:tcBorders>
          </w:tcPr>
          <w:p w14:paraId="23087E90" w14:textId="77777777" w:rsidR="00861FF7" w:rsidRPr="00E82F02" w:rsidRDefault="00861FF7" w:rsidP="001E5243">
            <w:pPr>
              <w:jc w:val="both"/>
              <w:rPr>
                <w:rFonts w:cs="Tahoma"/>
                <w:sz w:val="20"/>
                <w:szCs w:val="20"/>
              </w:rPr>
            </w:pPr>
          </w:p>
        </w:tc>
        <w:tc>
          <w:tcPr>
            <w:tcW w:w="884" w:type="pct"/>
            <w:tcBorders>
              <w:top w:val="single" w:sz="4" w:space="0" w:color="auto"/>
              <w:left w:val="single" w:sz="4" w:space="0" w:color="auto"/>
              <w:bottom w:val="single" w:sz="4" w:space="0" w:color="auto"/>
              <w:right w:val="single" w:sz="4" w:space="0" w:color="auto"/>
            </w:tcBorders>
          </w:tcPr>
          <w:p w14:paraId="17EC0F70" w14:textId="77777777" w:rsidR="00861FF7" w:rsidRPr="00E82F02" w:rsidRDefault="00861FF7" w:rsidP="001E5243">
            <w:pPr>
              <w:jc w:val="both"/>
              <w:rPr>
                <w:rFonts w:cs="Tahoma"/>
                <w:sz w:val="20"/>
                <w:szCs w:val="20"/>
              </w:rPr>
            </w:pPr>
          </w:p>
        </w:tc>
        <w:tc>
          <w:tcPr>
            <w:tcW w:w="808" w:type="pct"/>
            <w:tcBorders>
              <w:top w:val="single" w:sz="4" w:space="0" w:color="auto"/>
              <w:left w:val="single" w:sz="4" w:space="0" w:color="auto"/>
              <w:bottom w:val="single" w:sz="4" w:space="0" w:color="auto"/>
              <w:right w:val="single" w:sz="4" w:space="0" w:color="auto"/>
            </w:tcBorders>
          </w:tcPr>
          <w:p w14:paraId="56190D35" w14:textId="77777777" w:rsidR="00861FF7" w:rsidRPr="00E82F02" w:rsidRDefault="00861FF7" w:rsidP="001E5243">
            <w:pPr>
              <w:jc w:val="both"/>
              <w:rPr>
                <w:rFonts w:cs="Tahoma"/>
                <w:sz w:val="20"/>
                <w:szCs w:val="20"/>
              </w:rPr>
            </w:pPr>
          </w:p>
        </w:tc>
        <w:tc>
          <w:tcPr>
            <w:tcW w:w="883" w:type="pct"/>
            <w:tcBorders>
              <w:top w:val="single" w:sz="4" w:space="0" w:color="auto"/>
              <w:left w:val="single" w:sz="4" w:space="0" w:color="auto"/>
              <w:bottom w:val="single" w:sz="4" w:space="0" w:color="auto"/>
              <w:right w:val="single" w:sz="4" w:space="0" w:color="auto"/>
            </w:tcBorders>
          </w:tcPr>
          <w:p w14:paraId="1A1C9C13"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569C3501" w14:textId="77777777" w:rsidR="00861FF7" w:rsidRPr="00E82F02" w:rsidRDefault="00861FF7" w:rsidP="001E5243">
            <w:pPr>
              <w:jc w:val="both"/>
              <w:rPr>
                <w:rFonts w:cs="Tahoma"/>
                <w:sz w:val="20"/>
                <w:szCs w:val="20"/>
              </w:rPr>
            </w:pPr>
            <w:r w:rsidRPr="00E82F02">
              <w:rPr>
                <w:rFonts w:cs="Tahoma"/>
                <w:sz w:val="20"/>
                <w:szCs w:val="20"/>
              </w:rPr>
              <w:t>-</w:t>
            </w:r>
          </w:p>
        </w:tc>
      </w:tr>
      <w:tr w:rsidR="00861FF7" w:rsidRPr="00E82F02" w14:paraId="04B488D6" w14:textId="77777777" w:rsidTr="001E5243">
        <w:tc>
          <w:tcPr>
            <w:tcW w:w="270" w:type="pct"/>
            <w:tcBorders>
              <w:top w:val="single" w:sz="4" w:space="0" w:color="auto"/>
              <w:left w:val="single" w:sz="4" w:space="0" w:color="auto"/>
              <w:bottom w:val="single" w:sz="4" w:space="0" w:color="auto"/>
              <w:right w:val="single" w:sz="4" w:space="0" w:color="auto"/>
            </w:tcBorders>
          </w:tcPr>
          <w:p w14:paraId="3F1AD0F4" w14:textId="77777777" w:rsidR="00861FF7" w:rsidRPr="00E82F02" w:rsidRDefault="00861FF7" w:rsidP="001E5243">
            <w:pPr>
              <w:jc w:val="both"/>
              <w:rPr>
                <w:rFonts w:cs="Tahoma"/>
                <w:sz w:val="20"/>
                <w:szCs w:val="20"/>
              </w:rPr>
            </w:pPr>
          </w:p>
        </w:tc>
        <w:tc>
          <w:tcPr>
            <w:tcW w:w="1347" w:type="pct"/>
            <w:tcBorders>
              <w:top w:val="single" w:sz="4" w:space="0" w:color="auto"/>
              <w:left w:val="single" w:sz="4" w:space="0" w:color="auto"/>
              <w:bottom w:val="single" w:sz="4" w:space="0" w:color="auto"/>
              <w:right w:val="single" w:sz="4" w:space="0" w:color="auto"/>
            </w:tcBorders>
          </w:tcPr>
          <w:p w14:paraId="02CF0460" w14:textId="77777777" w:rsidR="00861FF7" w:rsidRPr="00E82F02" w:rsidRDefault="00861FF7" w:rsidP="001E5243">
            <w:pPr>
              <w:jc w:val="both"/>
              <w:rPr>
                <w:rFonts w:cs="Tahoma"/>
                <w:sz w:val="20"/>
                <w:szCs w:val="20"/>
              </w:rPr>
            </w:pPr>
          </w:p>
        </w:tc>
        <w:tc>
          <w:tcPr>
            <w:tcW w:w="884" w:type="pct"/>
            <w:tcBorders>
              <w:top w:val="single" w:sz="4" w:space="0" w:color="auto"/>
              <w:left w:val="single" w:sz="4" w:space="0" w:color="auto"/>
              <w:bottom w:val="single" w:sz="4" w:space="0" w:color="auto"/>
              <w:right w:val="single" w:sz="4" w:space="0" w:color="auto"/>
            </w:tcBorders>
          </w:tcPr>
          <w:p w14:paraId="5AE78148" w14:textId="77777777" w:rsidR="00861FF7" w:rsidRPr="00E82F02" w:rsidRDefault="00861FF7" w:rsidP="001E5243">
            <w:pPr>
              <w:jc w:val="both"/>
              <w:rPr>
                <w:rFonts w:cs="Tahoma"/>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14:paraId="7E57A004" w14:textId="77777777" w:rsidR="00861FF7" w:rsidRPr="00E82F02" w:rsidRDefault="00861FF7" w:rsidP="001E5243">
            <w:pPr>
              <w:jc w:val="both"/>
              <w:rPr>
                <w:rFonts w:cs="Tahoma"/>
                <w:sz w:val="20"/>
                <w:szCs w:val="20"/>
              </w:rPr>
            </w:pPr>
          </w:p>
        </w:tc>
        <w:tc>
          <w:tcPr>
            <w:tcW w:w="883" w:type="pct"/>
            <w:tcBorders>
              <w:top w:val="single" w:sz="4" w:space="0" w:color="auto"/>
              <w:left w:val="single" w:sz="4" w:space="0" w:color="auto"/>
              <w:bottom w:val="single" w:sz="4" w:space="0" w:color="auto"/>
              <w:right w:val="single" w:sz="4" w:space="0" w:color="auto"/>
            </w:tcBorders>
          </w:tcPr>
          <w:p w14:paraId="02A2A9C6" w14:textId="77777777" w:rsidR="00861FF7" w:rsidRPr="00E82F02" w:rsidRDefault="00861FF7" w:rsidP="001E5243">
            <w:pPr>
              <w:jc w:val="both"/>
              <w:rPr>
                <w:rFonts w:cs="Tahoma"/>
                <w:sz w:val="20"/>
                <w:szCs w:val="20"/>
              </w:rPr>
            </w:pPr>
          </w:p>
        </w:tc>
        <w:tc>
          <w:tcPr>
            <w:tcW w:w="809" w:type="pct"/>
            <w:tcBorders>
              <w:top w:val="single" w:sz="4" w:space="0" w:color="auto"/>
              <w:left w:val="single" w:sz="4" w:space="0" w:color="auto"/>
              <w:bottom w:val="single" w:sz="4" w:space="0" w:color="auto"/>
              <w:right w:val="single" w:sz="4" w:space="0" w:color="auto"/>
            </w:tcBorders>
          </w:tcPr>
          <w:p w14:paraId="3557CF32" w14:textId="77777777" w:rsidR="00861FF7" w:rsidRPr="00E82F02" w:rsidRDefault="00861FF7" w:rsidP="001E5243">
            <w:pPr>
              <w:jc w:val="both"/>
              <w:rPr>
                <w:rFonts w:cs="Tahoma"/>
                <w:sz w:val="20"/>
                <w:szCs w:val="20"/>
              </w:rPr>
            </w:pPr>
          </w:p>
        </w:tc>
      </w:tr>
    </w:tbl>
    <w:p w14:paraId="1CF231CB" w14:textId="77777777" w:rsidR="00861FF7" w:rsidRPr="00E82F02" w:rsidRDefault="00861FF7" w:rsidP="00861FF7">
      <w:pPr>
        <w:spacing w:line="240" w:lineRule="auto"/>
        <w:ind w:firstLine="851"/>
        <w:jc w:val="both"/>
        <w:rPr>
          <w:rFonts w:cs="Tahoma"/>
          <w:sz w:val="20"/>
          <w:szCs w:val="20"/>
        </w:rPr>
      </w:pPr>
      <w:r w:rsidRPr="00E82F02">
        <w:rPr>
          <w:rFonts w:cs="Tahoma"/>
          <w:bCs/>
          <w:i/>
          <w:sz w:val="20"/>
          <w:szCs w:val="20"/>
        </w:rPr>
        <w:t xml:space="preserve">Pildyti tuomet, jei pirkimo sutarties vykdymui bus pasitelkti </w:t>
      </w:r>
      <w:r w:rsidRPr="00E82F02">
        <w:rPr>
          <w:rFonts w:cs="Tahoma"/>
          <w:i/>
          <w:iCs/>
          <w:sz w:val="20"/>
          <w:szCs w:val="20"/>
        </w:rPr>
        <w:t xml:space="preserve">ūkio subjektai, kurių pajėgumais tiekėjas remiasi, </w:t>
      </w:r>
      <w:r w:rsidRPr="00E82F02">
        <w:rPr>
          <w:rFonts w:cs="Tahoma"/>
          <w:i/>
          <w:iCs/>
          <w:color w:val="000000"/>
          <w:sz w:val="20"/>
          <w:szCs w:val="20"/>
        </w:rPr>
        <w:t>kad atitiktų kvalifikacijos reikalavimus, kvazisubtiekėjai, kiti</w:t>
      </w:r>
      <w:r w:rsidRPr="00E82F02">
        <w:rPr>
          <w:rFonts w:cs="Tahoma"/>
          <w:bCs/>
          <w:i/>
          <w:sz w:val="20"/>
          <w:szCs w:val="20"/>
        </w:rPr>
        <w:t xml:space="preserve"> subtiekėjai.</w:t>
      </w:r>
      <w:r w:rsidRPr="00E82F02">
        <w:rPr>
          <w:rFonts w:cs="Tahoma"/>
          <w:sz w:val="20"/>
          <w:szCs w:val="20"/>
        </w:rPr>
        <w:t xml:space="preserve"> </w:t>
      </w:r>
    </w:p>
    <w:p w14:paraId="126CE721" w14:textId="77777777" w:rsidR="00861FF7" w:rsidRPr="00E82F02" w:rsidRDefault="00861FF7" w:rsidP="00861FF7">
      <w:pPr>
        <w:spacing w:line="240" w:lineRule="auto"/>
        <w:ind w:firstLine="851"/>
        <w:jc w:val="both"/>
        <w:rPr>
          <w:rFonts w:cs="Tahoma"/>
          <w:b/>
          <w:sz w:val="20"/>
          <w:szCs w:val="20"/>
        </w:rPr>
      </w:pPr>
      <w:r w:rsidRPr="00E82F02">
        <w:rPr>
          <w:rFonts w:cs="Tahoma"/>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w:t>
      </w:r>
      <w:r w:rsidRPr="00E82F02">
        <w:rPr>
          <w:rFonts w:cs="Tahoma"/>
          <w:i/>
          <w:sz w:val="20"/>
          <w:szCs w:val="20"/>
          <w:u w:val="single"/>
        </w:rPr>
        <w:t>kvalifikacijai atitikti</w:t>
      </w:r>
      <w:r w:rsidRPr="00E82F02">
        <w:rPr>
          <w:rFonts w:cs="Tahoma"/>
          <w:i/>
          <w:sz w:val="20"/>
          <w:szCs w:val="20"/>
        </w:rPr>
        <w:t xml:space="preserve">,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w:t>
      </w:r>
      <w:r w:rsidRPr="00E82F02">
        <w:rPr>
          <w:rFonts w:cs="Tahoma"/>
          <w:i/>
          <w:sz w:val="20"/>
          <w:szCs w:val="20"/>
        </w:rPr>
        <w:lastRenderedPageBreak/>
        <w:t xml:space="preserve">naudotis kitų ūkio subjektų pajėgumais (ištekliais </w:t>
      </w:r>
      <w:r w:rsidRPr="00E82F02">
        <w:rPr>
          <w:rFonts w:cs="Tahoma"/>
          <w:bCs/>
          <w:i/>
          <w:iCs/>
          <w:sz w:val="20"/>
          <w:szCs w:val="20"/>
        </w:rPr>
        <w:t>(pvz., ketinimų protokolas, subtiekėjo deklaracija ar pan.)</w:t>
      </w:r>
      <w:r w:rsidRPr="00E82F02">
        <w:rPr>
          <w:rFonts w:cs="Tahoma"/>
          <w:i/>
          <w:sz w:val="20"/>
          <w:szCs w:val="20"/>
        </w:rPr>
        <w:t xml:space="preserve"> (pateikiamos dokumentų skaitmeninės kopijos).</w:t>
      </w:r>
    </w:p>
    <w:p w14:paraId="76EBA12C" w14:textId="77777777" w:rsidR="00861FF7" w:rsidRPr="00E82F02" w:rsidRDefault="00861FF7" w:rsidP="00861FF7">
      <w:pPr>
        <w:spacing w:line="240" w:lineRule="auto"/>
        <w:ind w:firstLine="720"/>
        <w:jc w:val="both"/>
        <w:rPr>
          <w:rFonts w:cs="Tahoma"/>
          <w:i/>
          <w:color w:val="000000"/>
          <w:sz w:val="20"/>
          <w:szCs w:val="20"/>
        </w:rPr>
      </w:pPr>
      <w:r w:rsidRPr="00E82F02">
        <w:rPr>
          <w:rFonts w:cs="Tahoma"/>
          <w:b/>
          <w:bCs/>
          <w:i/>
          <w:color w:val="000000"/>
          <w:sz w:val="20"/>
          <w:szCs w:val="20"/>
          <w:u w:val="single"/>
        </w:rPr>
        <w:t>Pastaba:</w:t>
      </w:r>
      <w:r w:rsidRPr="00E82F02">
        <w:rPr>
          <w:rFonts w:cs="Tahoma"/>
          <w:b/>
          <w:bCs/>
          <w:i/>
          <w:color w:val="000000"/>
          <w:sz w:val="20"/>
          <w:szCs w:val="20"/>
        </w:rPr>
        <w:t xml:space="preserve"> </w:t>
      </w:r>
      <w:r w:rsidRPr="00E82F02">
        <w:rPr>
          <w:rFonts w:cs="Tahoma"/>
          <w:bCs/>
          <w:i/>
          <w:color w:val="000000"/>
          <w:sz w:val="20"/>
          <w:szCs w:val="20"/>
        </w:rPr>
        <w:t>Vadovaujantis Tiekėjo kvalifikacijos reikalavimų nustatymo metodika, patvirtinta</w:t>
      </w:r>
      <w:r w:rsidRPr="00E82F02">
        <w:rPr>
          <w:rFonts w:cs="Tahoma"/>
          <w:b/>
          <w:bCs/>
          <w:i/>
          <w:color w:val="000000"/>
          <w:sz w:val="20"/>
          <w:szCs w:val="20"/>
        </w:rPr>
        <w:t xml:space="preserve"> </w:t>
      </w:r>
      <w:r w:rsidRPr="00E82F02">
        <w:rPr>
          <w:rFonts w:cs="Tahoma"/>
          <w:i/>
          <w:color w:val="000000"/>
          <w:sz w:val="20"/>
          <w:szCs w:val="20"/>
        </w:rPr>
        <w:t>Viešųjų pirkimų tarnybos direktoriaus 2017 m. birželio 29 d. įsakymu Nr. 1S-105, ū</w:t>
      </w:r>
      <w:r w:rsidRPr="00E82F02">
        <w:rPr>
          <w:rFonts w:cs="Tahoma"/>
          <w:i/>
          <w:sz w:val="20"/>
          <w:szCs w:val="20"/>
        </w:rPr>
        <w:t xml:space="preserve">kio subjektai, kurių </w:t>
      </w:r>
      <w:r w:rsidRPr="00E82F02">
        <w:rPr>
          <w:rFonts w:cs="Tahoma"/>
          <w:i/>
          <w:color w:val="000000"/>
          <w:sz w:val="20"/>
          <w:szCs w:val="20"/>
        </w:rPr>
        <w:t>pajėgumais tiekėjas remiasi pagal VPĮ 49 straipsnį, nevadinami subtiekėjais tik šiose pirkimo sąlygose ir jos prieduose, išskyrus sutarties projektą. Sutarties projekte, ūkio subjektas (-ai), kurių pajėgumais tiekėjas remiasi yra vadinami subtiekėjais (subrangovais).</w:t>
      </w:r>
    </w:p>
    <w:p w14:paraId="4892FA10" w14:textId="77777777" w:rsidR="00861FF7" w:rsidRPr="00E82F02" w:rsidRDefault="00861FF7" w:rsidP="00861FF7">
      <w:pPr>
        <w:spacing w:line="240" w:lineRule="auto"/>
        <w:ind w:firstLine="720"/>
        <w:jc w:val="both"/>
        <w:rPr>
          <w:rFonts w:cs="Tahoma"/>
          <w:i/>
          <w:color w:val="000000"/>
          <w:sz w:val="20"/>
          <w:szCs w:val="20"/>
        </w:rPr>
      </w:pPr>
    </w:p>
    <w:p w14:paraId="49901300" w14:textId="77777777" w:rsidR="00861FF7" w:rsidRPr="00E82F02" w:rsidRDefault="00861FF7" w:rsidP="00861FF7">
      <w:pPr>
        <w:spacing w:line="240" w:lineRule="auto"/>
        <w:jc w:val="both"/>
        <w:rPr>
          <w:rFonts w:cs="Tahoma"/>
          <w:b/>
          <w:szCs w:val="24"/>
        </w:rPr>
      </w:pPr>
      <w:r w:rsidRPr="00E82F02">
        <w:rPr>
          <w:rFonts w:cs="Tahoma"/>
          <w:b/>
          <w:szCs w:val="24"/>
        </w:rPr>
        <w:t>4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395"/>
        <w:gridCol w:w="5232"/>
      </w:tblGrid>
      <w:tr w:rsidR="00861FF7" w:rsidRPr="00E82F02" w14:paraId="4DBC0DAE" w14:textId="77777777" w:rsidTr="001E5243">
        <w:tc>
          <w:tcPr>
            <w:tcW w:w="52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35C303" w14:textId="77777777" w:rsidR="00861FF7" w:rsidRPr="00E82F02" w:rsidRDefault="00861FF7" w:rsidP="001E5243">
            <w:pPr>
              <w:spacing w:line="240" w:lineRule="auto"/>
              <w:jc w:val="center"/>
              <w:rPr>
                <w:rFonts w:cs="Tahoma"/>
                <w:b/>
                <w:sz w:val="20"/>
                <w:szCs w:val="20"/>
              </w:rPr>
            </w:pPr>
            <w:r w:rsidRPr="00E82F02">
              <w:rPr>
                <w:rFonts w:cs="Tahoma"/>
                <w:b/>
                <w:sz w:val="20"/>
                <w:szCs w:val="20"/>
              </w:rPr>
              <w:t>Eil. Nr.</w:t>
            </w:r>
          </w:p>
        </w:tc>
        <w:tc>
          <w:tcPr>
            <w:tcW w:w="176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872607" w14:textId="77777777" w:rsidR="00861FF7" w:rsidRPr="00E82F02" w:rsidRDefault="00861FF7" w:rsidP="001E5243">
            <w:pPr>
              <w:spacing w:line="240" w:lineRule="auto"/>
              <w:jc w:val="center"/>
              <w:rPr>
                <w:rFonts w:cs="Tahoma"/>
                <w:b/>
                <w:sz w:val="20"/>
                <w:szCs w:val="20"/>
              </w:rPr>
            </w:pPr>
            <w:r w:rsidRPr="00E82F02">
              <w:rPr>
                <w:rFonts w:cs="Tahoma"/>
                <w:b/>
                <w:sz w:val="20"/>
                <w:szCs w:val="20"/>
              </w:rPr>
              <w:t>Pateikto dokumento pavadinimas</w:t>
            </w:r>
          </w:p>
        </w:tc>
        <w:tc>
          <w:tcPr>
            <w:tcW w:w="2717" w:type="pct"/>
            <w:tcBorders>
              <w:top w:val="single" w:sz="4" w:space="0" w:color="auto"/>
              <w:left w:val="single" w:sz="4" w:space="0" w:color="auto"/>
              <w:right w:val="single" w:sz="4" w:space="0" w:color="auto"/>
            </w:tcBorders>
            <w:shd w:val="clear" w:color="auto" w:fill="BFBFBF" w:themeFill="background1" w:themeFillShade="BF"/>
          </w:tcPr>
          <w:p w14:paraId="6FCAAF82" w14:textId="77777777" w:rsidR="00861FF7" w:rsidRPr="00E82F02" w:rsidRDefault="00861FF7" w:rsidP="001E5243">
            <w:pPr>
              <w:spacing w:line="240" w:lineRule="auto"/>
              <w:jc w:val="center"/>
              <w:rPr>
                <w:rFonts w:cs="Tahoma"/>
                <w:b/>
                <w:sz w:val="20"/>
                <w:szCs w:val="20"/>
              </w:rPr>
            </w:pPr>
            <w:r w:rsidRPr="00E82F02">
              <w:rPr>
                <w:rFonts w:cs="Tahoma"/>
                <w:b/>
                <w:sz w:val="20"/>
                <w:szCs w:val="20"/>
              </w:rPr>
              <w:t>Paaiškinimai, įrodantys, kad šios lentelės 2 stulpelyje nurodyta informacija yra konfidenciali</w:t>
            </w:r>
          </w:p>
        </w:tc>
      </w:tr>
      <w:tr w:rsidR="00861FF7" w:rsidRPr="00E82F02" w14:paraId="566E3F04" w14:textId="77777777" w:rsidTr="001E5243">
        <w:tc>
          <w:tcPr>
            <w:tcW w:w="520" w:type="pct"/>
            <w:tcBorders>
              <w:top w:val="single" w:sz="4" w:space="0" w:color="auto"/>
              <w:left w:val="single" w:sz="4" w:space="0" w:color="auto"/>
              <w:bottom w:val="single" w:sz="4" w:space="0" w:color="auto"/>
              <w:right w:val="single" w:sz="4" w:space="0" w:color="auto"/>
            </w:tcBorders>
          </w:tcPr>
          <w:p w14:paraId="4265A500" w14:textId="77777777" w:rsidR="00861FF7" w:rsidRPr="00E82F02" w:rsidRDefault="00861FF7" w:rsidP="001E5243">
            <w:pPr>
              <w:jc w:val="both"/>
              <w:rPr>
                <w:rFonts w:cs="Tahoma"/>
                <w:sz w:val="20"/>
                <w:szCs w:val="20"/>
              </w:rPr>
            </w:pPr>
          </w:p>
        </w:tc>
        <w:tc>
          <w:tcPr>
            <w:tcW w:w="1763" w:type="pct"/>
            <w:tcBorders>
              <w:top w:val="single" w:sz="4" w:space="0" w:color="auto"/>
              <w:left w:val="single" w:sz="4" w:space="0" w:color="auto"/>
              <w:bottom w:val="single" w:sz="4" w:space="0" w:color="auto"/>
              <w:right w:val="single" w:sz="4" w:space="0" w:color="auto"/>
            </w:tcBorders>
          </w:tcPr>
          <w:p w14:paraId="5077D434" w14:textId="77777777" w:rsidR="00861FF7" w:rsidRPr="00E82F02" w:rsidRDefault="00861FF7" w:rsidP="001E5243">
            <w:pPr>
              <w:jc w:val="both"/>
              <w:rPr>
                <w:rFonts w:cs="Tahoma"/>
                <w:sz w:val="20"/>
                <w:szCs w:val="20"/>
              </w:rPr>
            </w:pPr>
            <w:r w:rsidRPr="00E82F02">
              <w:rPr>
                <w:rFonts w:cs="Tahoma"/>
                <w:sz w:val="20"/>
                <w:szCs w:val="20"/>
              </w:rPr>
              <w:t>Asmens kodas įgaliojime</w:t>
            </w:r>
          </w:p>
        </w:tc>
        <w:tc>
          <w:tcPr>
            <w:tcW w:w="2717" w:type="pct"/>
            <w:tcBorders>
              <w:left w:val="single" w:sz="4" w:space="0" w:color="auto"/>
              <w:right w:val="single" w:sz="4" w:space="0" w:color="auto"/>
            </w:tcBorders>
          </w:tcPr>
          <w:p w14:paraId="2014BB9D" w14:textId="77777777" w:rsidR="00861FF7" w:rsidRPr="00E82F02" w:rsidRDefault="00861FF7" w:rsidP="001E5243">
            <w:pPr>
              <w:jc w:val="both"/>
              <w:rPr>
                <w:rFonts w:cs="Tahoma"/>
                <w:sz w:val="20"/>
                <w:szCs w:val="20"/>
              </w:rPr>
            </w:pPr>
          </w:p>
        </w:tc>
      </w:tr>
      <w:tr w:rsidR="00861FF7" w:rsidRPr="00E82F02" w14:paraId="2B295A8D" w14:textId="77777777" w:rsidTr="001E5243">
        <w:tc>
          <w:tcPr>
            <w:tcW w:w="520" w:type="pct"/>
            <w:tcBorders>
              <w:top w:val="single" w:sz="4" w:space="0" w:color="auto"/>
              <w:left w:val="single" w:sz="4" w:space="0" w:color="auto"/>
              <w:bottom w:val="single" w:sz="4" w:space="0" w:color="auto"/>
              <w:right w:val="single" w:sz="4" w:space="0" w:color="auto"/>
            </w:tcBorders>
          </w:tcPr>
          <w:p w14:paraId="5E745325" w14:textId="77777777" w:rsidR="00861FF7" w:rsidRPr="00E82F02" w:rsidRDefault="00861FF7" w:rsidP="001E5243">
            <w:pPr>
              <w:jc w:val="both"/>
              <w:rPr>
                <w:rFonts w:cs="Tahoma"/>
                <w:sz w:val="20"/>
                <w:szCs w:val="20"/>
              </w:rPr>
            </w:pPr>
          </w:p>
        </w:tc>
        <w:tc>
          <w:tcPr>
            <w:tcW w:w="1763" w:type="pct"/>
            <w:tcBorders>
              <w:top w:val="single" w:sz="4" w:space="0" w:color="auto"/>
              <w:left w:val="single" w:sz="4" w:space="0" w:color="auto"/>
              <w:bottom w:val="single" w:sz="4" w:space="0" w:color="auto"/>
              <w:right w:val="single" w:sz="4" w:space="0" w:color="auto"/>
            </w:tcBorders>
          </w:tcPr>
          <w:p w14:paraId="2FA6925A" w14:textId="77777777" w:rsidR="00861FF7" w:rsidRPr="00E82F02" w:rsidRDefault="00861FF7" w:rsidP="001E5243">
            <w:pPr>
              <w:pStyle w:val="Antrats"/>
              <w:tabs>
                <w:tab w:val="left" w:pos="1296"/>
              </w:tabs>
              <w:rPr>
                <w:rFonts w:cs="Tahoma"/>
                <w:sz w:val="20"/>
                <w:szCs w:val="20"/>
              </w:rPr>
            </w:pPr>
          </w:p>
        </w:tc>
        <w:tc>
          <w:tcPr>
            <w:tcW w:w="2717" w:type="pct"/>
            <w:tcBorders>
              <w:left w:val="single" w:sz="4" w:space="0" w:color="auto"/>
              <w:right w:val="single" w:sz="4" w:space="0" w:color="auto"/>
            </w:tcBorders>
          </w:tcPr>
          <w:p w14:paraId="24494D5B" w14:textId="77777777" w:rsidR="00861FF7" w:rsidRPr="00E82F02" w:rsidRDefault="00861FF7" w:rsidP="001E5243">
            <w:pPr>
              <w:jc w:val="both"/>
              <w:rPr>
                <w:rFonts w:cs="Tahoma"/>
                <w:sz w:val="20"/>
                <w:szCs w:val="20"/>
              </w:rPr>
            </w:pPr>
          </w:p>
        </w:tc>
      </w:tr>
      <w:tr w:rsidR="00861FF7" w:rsidRPr="00E82F02" w14:paraId="580A07C9" w14:textId="77777777" w:rsidTr="001E5243">
        <w:tc>
          <w:tcPr>
            <w:tcW w:w="520" w:type="pct"/>
            <w:tcBorders>
              <w:top w:val="single" w:sz="4" w:space="0" w:color="auto"/>
              <w:left w:val="single" w:sz="4" w:space="0" w:color="auto"/>
              <w:bottom w:val="single" w:sz="4" w:space="0" w:color="auto"/>
              <w:right w:val="single" w:sz="4" w:space="0" w:color="auto"/>
            </w:tcBorders>
          </w:tcPr>
          <w:p w14:paraId="6C83996E" w14:textId="77777777" w:rsidR="00861FF7" w:rsidRPr="00E82F02" w:rsidRDefault="00861FF7" w:rsidP="001E5243">
            <w:pPr>
              <w:jc w:val="both"/>
              <w:rPr>
                <w:rFonts w:cs="Tahoma"/>
                <w:sz w:val="20"/>
                <w:szCs w:val="20"/>
              </w:rPr>
            </w:pPr>
          </w:p>
        </w:tc>
        <w:tc>
          <w:tcPr>
            <w:tcW w:w="1763" w:type="pct"/>
            <w:tcBorders>
              <w:top w:val="single" w:sz="4" w:space="0" w:color="auto"/>
              <w:left w:val="single" w:sz="4" w:space="0" w:color="auto"/>
              <w:bottom w:val="single" w:sz="4" w:space="0" w:color="auto"/>
              <w:right w:val="single" w:sz="4" w:space="0" w:color="auto"/>
            </w:tcBorders>
          </w:tcPr>
          <w:p w14:paraId="0FA1F25F" w14:textId="77777777" w:rsidR="00861FF7" w:rsidRPr="00E82F02" w:rsidRDefault="00861FF7" w:rsidP="001E5243">
            <w:pPr>
              <w:jc w:val="both"/>
              <w:rPr>
                <w:rFonts w:cs="Tahoma"/>
                <w:sz w:val="20"/>
                <w:szCs w:val="20"/>
              </w:rPr>
            </w:pPr>
          </w:p>
        </w:tc>
        <w:tc>
          <w:tcPr>
            <w:tcW w:w="2717" w:type="pct"/>
            <w:tcBorders>
              <w:left w:val="single" w:sz="4" w:space="0" w:color="auto"/>
              <w:bottom w:val="single" w:sz="4" w:space="0" w:color="auto"/>
              <w:right w:val="single" w:sz="4" w:space="0" w:color="auto"/>
            </w:tcBorders>
          </w:tcPr>
          <w:p w14:paraId="52DBDF15" w14:textId="77777777" w:rsidR="00861FF7" w:rsidRPr="00E82F02" w:rsidRDefault="00861FF7" w:rsidP="001E5243">
            <w:pPr>
              <w:jc w:val="both"/>
              <w:rPr>
                <w:rFonts w:cs="Tahoma"/>
                <w:sz w:val="20"/>
                <w:szCs w:val="20"/>
              </w:rPr>
            </w:pPr>
          </w:p>
        </w:tc>
      </w:tr>
    </w:tbl>
    <w:p w14:paraId="13D99E16" w14:textId="77777777" w:rsidR="00861FF7" w:rsidRPr="00E82F02" w:rsidRDefault="00861FF7" w:rsidP="00861FF7">
      <w:pPr>
        <w:spacing w:line="240" w:lineRule="auto"/>
        <w:ind w:firstLine="851"/>
        <w:jc w:val="both"/>
        <w:rPr>
          <w:rFonts w:cs="Tahoma"/>
          <w:i/>
          <w:sz w:val="20"/>
          <w:szCs w:val="20"/>
        </w:rPr>
      </w:pPr>
      <w:r w:rsidRPr="00E82F02">
        <w:rPr>
          <w:rFonts w:cs="Tahoma"/>
          <w:i/>
          <w:sz w:val="20"/>
          <w:szCs w:val="20"/>
        </w:rPr>
        <w:t xml:space="preserve">Pildyti tuomet, jei bus pateikta konfidenciali informacija. Tiekėjas negali nurodyti, kad konfidenciali yra </w:t>
      </w:r>
      <w:r w:rsidRPr="00E82F02">
        <w:rPr>
          <w:rFonts w:cs="Tahoma"/>
          <w:bCs/>
          <w:i/>
          <w:sz w:val="20"/>
          <w:szCs w:val="20"/>
        </w:rPr>
        <w:t>informacija nurodyta Viešųjų pirkimų įstatymo 20 straipsnio 2 punkte. Jei Tiekėjas</w:t>
      </w:r>
      <w:r w:rsidRPr="00E82F02">
        <w:rPr>
          <w:rFonts w:cs="Tahoma"/>
          <w:i/>
          <w:sz w:val="20"/>
          <w:szCs w:val="20"/>
        </w:rPr>
        <w:t xml:space="preserve"> nenurodo konfidencialios informacijos, laikoma, kad tokios </w:t>
      </w:r>
      <w:r w:rsidRPr="00E82F02">
        <w:rPr>
          <w:rFonts w:cs="Tahoma"/>
          <w:bCs/>
          <w:i/>
          <w:sz w:val="20"/>
          <w:szCs w:val="20"/>
        </w:rPr>
        <w:t>Tiekėjo</w:t>
      </w:r>
      <w:r w:rsidRPr="00E82F02">
        <w:rPr>
          <w:rFonts w:cs="Tahoma"/>
          <w:i/>
          <w:sz w:val="20"/>
          <w:szCs w:val="20"/>
        </w:rPr>
        <w:t xml:space="preserve"> pasiūlyme nėra.</w:t>
      </w:r>
      <w:r w:rsidRPr="00E82F02">
        <w:rPr>
          <w:rFonts w:cs="Tahoma"/>
          <w:bCs/>
          <w:i/>
          <w:sz w:val="20"/>
          <w:szCs w:val="20"/>
        </w:rPr>
        <w:t xml:space="preserve"> </w:t>
      </w:r>
    </w:p>
    <w:p w14:paraId="1E927355" w14:textId="77777777" w:rsidR="00861FF7" w:rsidRPr="00E82F02" w:rsidRDefault="00861FF7" w:rsidP="00861FF7">
      <w:pPr>
        <w:spacing w:line="240" w:lineRule="auto"/>
        <w:ind w:firstLine="851"/>
        <w:jc w:val="both"/>
        <w:rPr>
          <w:rFonts w:cs="Tahoma"/>
          <w:bCs/>
          <w:i/>
          <w:sz w:val="20"/>
          <w:szCs w:val="20"/>
        </w:rPr>
      </w:pPr>
      <w:r w:rsidRPr="00E82F02">
        <w:rPr>
          <w:rFonts w:cs="Tahoma"/>
          <w:bCs/>
          <w:i/>
          <w:sz w:val="20"/>
          <w:szCs w:val="20"/>
        </w:rPr>
        <w:t xml:space="preserve">Vadovaujantis Viešųjų pirkimo įstatymo 86 straipsnio 9 dalimi, </w:t>
      </w:r>
      <w:r w:rsidRPr="00E82F02">
        <w:rPr>
          <w:rFonts w:cs="Tahoma"/>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735F4656" w14:textId="77777777" w:rsidR="00861FF7" w:rsidRPr="00E82F02" w:rsidRDefault="00861FF7" w:rsidP="00861FF7">
      <w:pPr>
        <w:spacing w:line="240" w:lineRule="auto"/>
        <w:jc w:val="both"/>
        <w:rPr>
          <w:rFonts w:cs="Tahoma"/>
          <w:b/>
          <w:bCs/>
          <w:sz w:val="20"/>
          <w:szCs w:val="20"/>
        </w:rPr>
      </w:pPr>
    </w:p>
    <w:p w14:paraId="291A55DE" w14:textId="77777777" w:rsidR="00861FF7" w:rsidRPr="00E82F02" w:rsidRDefault="00861FF7" w:rsidP="00861FF7">
      <w:pPr>
        <w:spacing w:line="240" w:lineRule="auto"/>
        <w:jc w:val="both"/>
        <w:rPr>
          <w:rFonts w:cs="Tahoma"/>
          <w:sz w:val="20"/>
          <w:szCs w:val="20"/>
        </w:rPr>
      </w:pPr>
      <w:r w:rsidRPr="00E82F02">
        <w:rPr>
          <w:rFonts w:cs="Tahoma"/>
          <w:b/>
          <w:bCs/>
          <w:sz w:val="20"/>
          <w:szCs w:val="20"/>
        </w:rPr>
        <w:t>Tiekėjai, teikdami pasiūlymus, turėtų uždengti (paslėpti) fizinių asmenų asmens duomenis, jeigu tie duomenys nėra būtini, siekiant įsitikinti tiekėjo atitiktimi pirkimo dokumentuose keliamiems reikalavimams.</w:t>
      </w:r>
    </w:p>
    <w:p w14:paraId="725CEC9A" w14:textId="77777777" w:rsidR="00861FF7" w:rsidRPr="00E82F02" w:rsidRDefault="00861FF7" w:rsidP="00861FF7">
      <w:pPr>
        <w:ind w:firstLine="720"/>
        <w:jc w:val="both"/>
        <w:rPr>
          <w:rFonts w:cs="Tahoma"/>
          <w:szCs w:val="24"/>
        </w:rPr>
      </w:pPr>
    </w:p>
    <w:p w14:paraId="71EDD0AB" w14:textId="77777777" w:rsidR="00861FF7" w:rsidRPr="00E82F02" w:rsidRDefault="00861FF7" w:rsidP="00861FF7">
      <w:pPr>
        <w:spacing w:line="240" w:lineRule="auto"/>
        <w:jc w:val="both"/>
        <w:rPr>
          <w:rFonts w:cs="Tahoma"/>
          <w:b/>
          <w:bCs/>
          <w:sz w:val="20"/>
          <w:szCs w:val="20"/>
        </w:rPr>
      </w:pPr>
      <w:r w:rsidRPr="00E82F02">
        <w:rPr>
          <w:rFonts w:cs="Tahoma"/>
          <w:b/>
          <w:bCs/>
          <w:sz w:val="20"/>
          <w:szCs w:val="20"/>
        </w:rPr>
        <w:t>Pasirašydamas šį pasiūlymą, tvirtintu, kad:</w:t>
      </w:r>
    </w:p>
    <w:p w14:paraId="4B6B32B9" w14:textId="77777777" w:rsidR="00861FF7" w:rsidRPr="00E82F02" w:rsidRDefault="00861FF7" w:rsidP="00861FF7">
      <w:pPr>
        <w:pStyle w:val="Betarp"/>
        <w:rPr>
          <w:rFonts w:ascii="Tahoma" w:hAnsi="Tahoma" w:cs="Tahoma"/>
          <w:sz w:val="20"/>
          <w:szCs w:val="20"/>
        </w:rPr>
      </w:pPr>
    </w:p>
    <w:p w14:paraId="6A85ADC2" w14:textId="77777777" w:rsidR="00861FF7" w:rsidRPr="00E82F02" w:rsidRDefault="00861FF7" w:rsidP="00861FF7">
      <w:pPr>
        <w:pStyle w:val="Sraopastraipa"/>
        <w:numPr>
          <w:ilvl w:val="0"/>
          <w:numId w:val="50"/>
        </w:numPr>
        <w:spacing w:after="0" w:line="240" w:lineRule="auto"/>
        <w:contextualSpacing/>
        <w:jc w:val="both"/>
        <w:rPr>
          <w:rFonts w:ascii="Tahoma" w:hAnsi="Tahoma" w:cs="Tahoma"/>
          <w:sz w:val="20"/>
          <w:szCs w:val="20"/>
        </w:rPr>
      </w:pPr>
      <w:r w:rsidRPr="00E82F02">
        <w:rPr>
          <w:rFonts w:ascii="Tahoma" w:hAnsi="Tahoma" w:cs="Tahoma"/>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sidRPr="00E82F02">
        <w:rPr>
          <w:rFonts w:ascii="Tahoma" w:hAnsi="Tahoma" w:cs="Tahoma"/>
          <w:iCs/>
          <w:color w:val="00B050"/>
          <w:sz w:val="20"/>
          <w:szCs w:val="20"/>
        </w:rPr>
        <w:t>;</w:t>
      </w:r>
    </w:p>
    <w:p w14:paraId="2567E16A" w14:textId="77777777" w:rsidR="00861FF7" w:rsidRPr="00E82F02" w:rsidRDefault="00861FF7" w:rsidP="00861FF7">
      <w:pPr>
        <w:pStyle w:val="Sraopastraipa"/>
        <w:numPr>
          <w:ilvl w:val="0"/>
          <w:numId w:val="50"/>
        </w:numPr>
        <w:spacing w:after="0" w:line="240" w:lineRule="auto"/>
        <w:contextualSpacing/>
        <w:jc w:val="both"/>
        <w:rPr>
          <w:rFonts w:ascii="Tahoma" w:hAnsi="Tahoma" w:cs="Tahoma"/>
          <w:sz w:val="20"/>
          <w:szCs w:val="20"/>
        </w:rPr>
      </w:pPr>
      <w:r w:rsidRPr="00E82F02">
        <w:rPr>
          <w:rFonts w:ascii="Tahoma" w:hAnsi="Tahoma" w:cs="Tahoma"/>
          <w:sz w:val="20"/>
          <w:szCs w:val="20"/>
        </w:rPr>
        <w:t xml:space="preserve">patvirtinu, kad </w:t>
      </w:r>
      <w:r w:rsidRPr="00E82F02">
        <w:rPr>
          <w:rFonts w:ascii="Tahoma" w:hAnsi="Tahoma" w:cs="Tahoma"/>
          <w:b/>
          <w:sz w:val="20"/>
          <w:szCs w:val="20"/>
        </w:rPr>
        <w:t xml:space="preserve">pasiūlymas galioja </w:t>
      </w:r>
      <w:r w:rsidRPr="00E82F02">
        <w:rPr>
          <w:rFonts w:ascii="Tahoma" w:hAnsi="Tahoma" w:cs="Tahoma"/>
          <w:b/>
          <w:sz w:val="20"/>
          <w:szCs w:val="20"/>
          <w:lang w:val="en-US"/>
        </w:rPr>
        <w:t>90 dien</w:t>
      </w:r>
      <w:r w:rsidRPr="00E82F02">
        <w:rPr>
          <w:rFonts w:ascii="Tahoma" w:hAnsi="Tahoma" w:cs="Tahoma"/>
          <w:b/>
          <w:sz w:val="20"/>
          <w:szCs w:val="20"/>
        </w:rPr>
        <w:t>ų</w:t>
      </w:r>
      <w:r w:rsidRPr="00E82F02">
        <w:rPr>
          <w:rFonts w:ascii="Tahoma" w:hAnsi="Tahoma" w:cs="Tahoma"/>
          <w:sz w:val="20"/>
          <w:szCs w:val="20"/>
        </w:rPr>
        <w:t xml:space="preserve"> nuo pasiūlymo pateikimo termino pabaigos;</w:t>
      </w:r>
    </w:p>
    <w:p w14:paraId="1D3F759A" w14:textId="77777777" w:rsidR="00861FF7" w:rsidRPr="00E82F02" w:rsidRDefault="00861FF7" w:rsidP="00861FF7">
      <w:pPr>
        <w:pStyle w:val="Sraopastraipa"/>
        <w:numPr>
          <w:ilvl w:val="0"/>
          <w:numId w:val="50"/>
        </w:numPr>
        <w:spacing w:after="0" w:line="240" w:lineRule="auto"/>
        <w:contextualSpacing/>
        <w:jc w:val="both"/>
        <w:rPr>
          <w:rFonts w:ascii="Tahoma" w:hAnsi="Tahoma" w:cs="Tahoma"/>
          <w:sz w:val="20"/>
          <w:szCs w:val="20"/>
        </w:rPr>
      </w:pPr>
      <w:r w:rsidRPr="00E82F02">
        <w:rPr>
          <w:rFonts w:ascii="Tahoma" w:hAnsi="Tahoma" w:cs="Tahoma"/>
          <w:sz w:val="20"/>
          <w:szCs w:val="20"/>
        </w:rPr>
        <w:t>pasiūlymo dokumentuose pateikti duomenys ir informacija yra teisinga ir apima viską, ko reikia tinkamam sutarties įvykdymui;</w:t>
      </w:r>
    </w:p>
    <w:p w14:paraId="268F6379" w14:textId="77777777" w:rsidR="00861FF7" w:rsidRPr="00E82F02" w:rsidRDefault="00861FF7" w:rsidP="00861FF7">
      <w:pPr>
        <w:pStyle w:val="Betarp"/>
        <w:numPr>
          <w:ilvl w:val="0"/>
          <w:numId w:val="50"/>
        </w:numPr>
        <w:rPr>
          <w:rFonts w:ascii="Tahoma" w:hAnsi="Tahoma" w:cs="Tahoma"/>
          <w:b/>
          <w:bCs/>
          <w:sz w:val="20"/>
          <w:szCs w:val="20"/>
        </w:rPr>
      </w:pPr>
      <w:r w:rsidRPr="00E82F02">
        <w:rPr>
          <w:rFonts w:ascii="Tahoma" w:hAnsi="Tahoma" w:cs="Tahoma"/>
          <w:b/>
          <w:bCs/>
          <w:sz w:val="20"/>
          <w:szCs w:val="20"/>
        </w:rPr>
        <w:t>pasirašydami šį pasiūlymą patvirtiname, kad siūlomas pirkimo objektas nekelia grėsmės nacionaliniam saugumui.</w:t>
      </w:r>
    </w:p>
    <w:p w14:paraId="65E7DA38" w14:textId="77777777" w:rsidR="00861FF7" w:rsidRPr="00E82F02" w:rsidRDefault="00861FF7" w:rsidP="00861FF7">
      <w:pPr>
        <w:rPr>
          <w:rFonts w:cs="Tahoma"/>
          <w:b/>
          <w:bCs/>
        </w:rPr>
      </w:pPr>
    </w:p>
    <w:p w14:paraId="0AAB7834" w14:textId="77777777" w:rsidR="00861FF7" w:rsidRPr="00E82F02" w:rsidRDefault="00861FF7" w:rsidP="00861FF7">
      <w:pPr>
        <w:rPr>
          <w:rFonts w:cs="Tahoma"/>
          <w:b/>
          <w:bC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861FF7" w:rsidRPr="00E82F02" w14:paraId="1E14E741" w14:textId="77777777" w:rsidTr="001E524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F2F1EE8" w14:textId="77777777" w:rsidR="00861FF7" w:rsidRPr="00E82F02" w:rsidRDefault="00861FF7" w:rsidP="001E5243">
            <w:pPr>
              <w:spacing w:line="240" w:lineRule="auto"/>
              <w:rPr>
                <w:rFonts w:cs="Tahoma"/>
              </w:rPr>
            </w:pPr>
            <w:r w:rsidRPr="00E82F02">
              <w:rPr>
                <w:rFonts w:cs="Tahoma"/>
              </w:rPr>
              <w:t>Viešųjų pirkimų skyriaus vadovas</w:t>
            </w:r>
          </w:p>
        </w:tc>
        <w:tc>
          <w:tcPr>
            <w:tcW w:w="604" w:type="dxa"/>
            <w:tcMar>
              <w:top w:w="0" w:type="dxa"/>
              <w:left w:w="108" w:type="dxa"/>
              <w:bottom w:w="0" w:type="dxa"/>
              <w:right w:w="108" w:type="dxa"/>
            </w:tcMar>
            <w:hideMark/>
          </w:tcPr>
          <w:p w14:paraId="7DC19713" w14:textId="77777777" w:rsidR="00861FF7" w:rsidRPr="00E82F02" w:rsidRDefault="00861FF7" w:rsidP="001E5243">
            <w:pPr>
              <w:spacing w:line="256" w:lineRule="auto"/>
              <w:rPr>
                <w:rFonts w:cs="Tahoma"/>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CDAA38" w14:textId="77777777" w:rsidR="00861FF7" w:rsidRPr="00E82F02" w:rsidRDefault="00861FF7" w:rsidP="001E5243">
            <w:pPr>
              <w:spacing w:line="256" w:lineRule="auto"/>
              <w:rPr>
                <w:rFonts w:cs="Tahoma"/>
              </w:rPr>
            </w:pPr>
            <w:r w:rsidRPr="00E82F02">
              <w:rPr>
                <w:rFonts w:cs="Tahoma"/>
              </w:rPr>
              <w:t>[pasirašoma el. parašu]</w:t>
            </w:r>
          </w:p>
        </w:tc>
        <w:tc>
          <w:tcPr>
            <w:tcW w:w="701" w:type="dxa"/>
            <w:tcMar>
              <w:top w:w="0" w:type="dxa"/>
              <w:left w:w="108" w:type="dxa"/>
              <w:bottom w:w="0" w:type="dxa"/>
              <w:right w:w="108" w:type="dxa"/>
            </w:tcMar>
            <w:hideMark/>
          </w:tcPr>
          <w:p w14:paraId="1B07D2A1" w14:textId="77777777" w:rsidR="00861FF7" w:rsidRPr="00E82F02" w:rsidRDefault="00861FF7" w:rsidP="001E5243">
            <w:pPr>
              <w:spacing w:line="256" w:lineRule="auto"/>
              <w:rPr>
                <w:rFonts w:cs="Tahoma"/>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6282B61" w14:textId="77777777" w:rsidR="00861FF7" w:rsidRPr="00E82F02" w:rsidRDefault="00861FF7" w:rsidP="001E5243">
            <w:pPr>
              <w:spacing w:line="256" w:lineRule="auto"/>
              <w:rPr>
                <w:rFonts w:cs="Tahoma"/>
              </w:rPr>
            </w:pPr>
            <w:r w:rsidRPr="00E82F02">
              <w:rPr>
                <w:rFonts w:cs="Tahoma"/>
              </w:rPr>
              <w:t>Tomas Tarabilda</w:t>
            </w:r>
          </w:p>
        </w:tc>
      </w:tr>
      <w:tr w:rsidR="00861FF7" w:rsidRPr="000D7A5A" w14:paraId="12EFC4E8" w14:textId="77777777" w:rsidTr="001E5243">
        <w:trPr>
          <w:trHeight w:val="186"/>
        </w:trPr>
        <w:tc>
          <w:tcPr>
            <w:tcW w:w="3284" w:type="dxa"/>
            <w:tcMar>
              <w:top w:w="0" w:type="dxa"/>
              <w:left w:w="108" w:type="dxa"/>
              <w:bottom w:w="0" w:type="dxa"/>
              <w:right w:w="108" w:type="dxa"/>
            </w:tcMar>
            <w:hideMark/>
          </w:tcPr>
          <w:p w14:paraId="22F8793D" w14:textId="77777777" w:rsidR="00861FF7" w:rsidRPr="00E82F02" w:rsidRDefault="00861FF7" w:rsidP="001E5243">
            <w:pPr>
              <w:pStyle w:val="Betarp"/>
              <w:rPr>
                <w:rFonts w:ascii="Tahoma" w:hAnsi="Tahoma" w:cs="Tahoma"/>
                <w:i/>
                <w:iCs/>
                <w:sz w:val="24"/>
                <w:szCs w:val="24"/>
                <w:vertAlign w:val="superscript"/>
              </w:rPr>
            </w:pPr>
            <w:r w:rsidRPr="00E82F02">
              <w:rPr>
                <w:rFonts w:ascii="Tahoma" w:hAnsi="Tahoma" w:cs="Tahoma"/>
                <w:i/>
                <w:iCs/>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314FDDB9" w14:textId="77777777" w:rsidR="00861FF7" w:rsidRPr="00E82F02" w:rsidRDefault="00861FF7" w:rsidP="001E5243">
            <w:pPr>
              <w:rPr>
                <w:rFonts w:cs="Tahoma"/>
                <w:i/>
                <w:sz w:val="24"/>
                <w:szCs w:val="24"/>
                <w:vertAlign w:val="superscript"/>
              </w:rPr>
            </w:pPr>
          </w:p>
        </w:tc>
        <w:tc>
          <w:tcPr>
            <w:tcW w:w="1980" w:type="dxa"/>
            <w:tcMar>
              <w:top w:w="0" w:type="dxa"/>
              <w:left w:w="108" w:type="dxa"/>
              <w:bottom w:w="0" w:type="dxa"/>
              <w:right w:w="108" w:type="dxa"/>
            </w:tcMar>
            <w:hideMark/>
          </w:tcPr>
          <w:p w14:paraId="5FF9BD66" w14:textId="77777777" w:rsidR="00861FF7" w:rsidRPr="00E82F02" w:rsidRDefault="00861FF7" w:rsidP="001E5243">
            <w:pPr>
              <w:ind w:right="-1"/>
              <w:jc w:val="center"/>
              <w:rPr>
                <w:rFonts w:cs="Tahoma"/>
                <w:i/>
                <w:sz w:val="24"/>
                <w:szCs w:val="24"/>
                <w:vertAlign w:val="superscript"/>
              </w:rPr>
            </w:pPr>
            <w:r w:rsidRPr="00E82F02">
              <w:rPr>
                <w:rFonts w:cs="Tahoma"/>
                <w:i/>
                <w:sz w:val="24"/>
                <w:szCs w:val="24"/>
                <w:vertAlign w:val="superscript"/>
              </w:rPr>
              <w:t>(Parašas*)</w:t>
            </w:r>
          </w:p>
        </w:tc>
        <w:tc>
          <w:tcPr>
            <w:tcW w:w="701" w:type="dxa"/>
            <w:tcMar>
              <w:top w:w="0" w:type="dxa"/>
              <w:left w:w="108" w:type="dxa"/>
              <w:bottom w:w="0" w:type="dxa"/>
              <w:right w:w="108" w:type="dxa"/>
            </w:tcMar>
            <w:hideMark/>
          </w:tcPr>
          <w:p w14:paraId="0AE3DEEE" w14:textId="77777777" w:rsidR="00861FF7" w:rsidRPr="00E82F02" w:rsidRDefault="00861FF7" w:rsidP="001E5243">
            <w:pPr>
              <w:rPr>
                <w:rFonts w:cs="Tahoma"/>
                <w:i/>
                <w:sz w:val="24"/>
                <w:szCs w:val="24"/>
                <w:vertAlign w:val="superscript"/>
              </w:rPr>
            </w:pPr>
          </w:p>
        </w:tc>
        <w:tc>
          <w:tcPr>
            <w:tcW w:w="2611" w:type="dxa"/>
            <w:tcMar>
              <w:top w:w="0" w:type="dxa"/>
              <w:left w:w="108" w:type="dxa"/>
              <w:bottom w:w="0" w:type="dxa"/>
              <w:right w:w="108" w:type="dxa"/>
            </w:tcMar>
            <w:hideMark/>
          </w:tcPr>
          <w:p w14:paraId="62EC0103" w14:textId="77777777" w:rsidR="00861FF7" w:rsidRPr="000D7A5A" w:rsidRDefault="00861FF7" w:rsidP="001E5243">
            <w:pPr>
              <w:ind w:right="-1"/>
              <w:jc w:val="center"/>
              <w:rPr>
                <w:rFonts w:cs="Tahoma"/>
                <w:i/>
                <w:sz w:val="24"/>
                <w:szCs w:val="24"/>
                <w:vertAlign w:val="superscript"/>
              </w:rPr>
            </w:pPr>
            <w:r w:rsidRPr="00E82F02">
              <w:rPr>
                <w:rFonts w:cs="Tahoma"/>
                <w:i/>
                <w:sz w:val="24"/>
                <w:szCs w:val="24"/>
                <w:vertAlign w:val="superscript"/>
              </w:rPr>
              <w:t>(Vardas ir pavardė*)</w:t>
            </w:r>
          </w:p>
        </w:tc>
      </w:tr>
    </w:tbl>
    <w:p w14:paraId="1361B294" w14:textId="77777777" w:rsidR="00861FF7" w:rsidRPr="000D7A5A" w:rsidRDefault="00861FF7" w:rsidP="00861FF7">
      <w:pPr>
        <w:ind w:firstLine="720"/>
        <w:jc w:val="both"/>
        <w:rPr>
          <w:rFonts w:cs="Tahoma"/>
          <w:szCs w:val="24"/>
        </w:rPr>
      </w:pPr>
    </w:p>
    <w:p w14:paraId="260C9762" w14:textId="77777777" w:rsidR="00861FF7" w:rsidRPr="000D7A5A" w:rsidRDefault="00861FF7" w:rsidP="00861FF7">
      <w:pPr>
        <w:ind w:firstLine="720"/>
        <w:jc w:val="both"/>
        <w:rPr>
          <w:rFonts w:cs="Tahoma"/>
          <w:szCs w:val="24"/>
        </w:rPr>
      </w:pPr>
    </w:p>
    <w:p w14:paraId="4C18463E" w14:textId="77777777" w:rsidR="00861FF7" w:rsidRPr="000D7A5A" w:rsidRDefault="00861FF7" w:rsidP="00861FF7">
      <w:pPr>
        <w:rPr>
          <w:rFonts w:cs="Tahoma"/>
        </w:rPr>
      </w:pPr>
    </w:p>
    <w:p w14:paraId="5A4BA8D7" w14:textId="77777777" w:rsidR="00861FF7" w:rsidRPr="007B1E1A" w:rsidRDefault="00861FF7" w:rsidP="00861FF7">
      <w:pPr>
        <w:rPr>
          <w:rFonts w:cs="Tahoma"/>
        </w:rPr>
      </w:pPr>
    </w:p>
    <w:tbl>
      <w:tblPr>
        <w:tblW w:w="9734" w:type="dxa"/>
        <w:tblLook w:val="01E0" w:firstRow="1" w:lastRow="1" w:firstColumn="1" w:lastColumn="1" w:noHBand="0" w:noVBand="0"/>
      </w:tblPr>
      <w:tblGrid>
        <w:gridCol w:w="3911"/>
        <w:gridCol w:w="1500"/>
        <w:gridCol w:w="3710"/>
        <w:gridCol w:w="613"/>
      </w:tblGrid>
      <w:tr w:rsidR="00861FF7" w:rsidRPr="007B1E1A" w14:paraId="46C21F4D" w14:textId="77777777" w:rsidTr="001E5243">
        <w:trPr>
          <w:trHeight w:val="137"/>
        </w:trPr>
        <w:tc>
          <w:tcPr>
            <w:tcW w:w="3921" w:type="dxa"/>
            <w:tcBorders>
              <w:bottom w:val="single" w:sz="4" w:space="0" w:color="auto"/>
            </w:tcBorders>
          </w:tcPr>
          <w:p w14:paraId="239924A9" w14:textId="77777777" w:rsidR="00861FF7" w:rsidRPr="007B1E1A" w:rsidRDefault="00861FF7" w:rsidP="001E5243">
            <w:pPr>
              <w:rPr>
                <w:rFonts w:cs="Tahoma"/>
              </w:rPr>
            </w:pPr>
            <w:r w:rsidRPr="007B1E1A">
              <w:rPr>
                <w:rFonts w:cs="Tahoma"/>
                <w:b/>
              </w:rPr>
              <w:t>Valstybės įmonė Registrų centras:</w:t>
            </w:r>
          </w:p>
          <w:p w14:paraId="45203818" w14:textId="77777777" w:rsidR="00861FF7" w:rsidRPr="007B1E1A" w:rsidRDefault="00861FF7" w:rsidP="001E5243">
            <w:pPr>
              <w:rPr>
                <w:rFonts w:cs="Tahoma"/>
              </w:rPr>
            </w:pPr>
          </w:p>
        </w:tc>
        <w:tc>
          <w:tcPr>
            <w:tcW w:w="1504" w:type="dxa"/>
          </w:tcPr>
          <w:p w14:paraId="0014BC40" w14:textId="77777777" w:rsidR="00861FF7" w:rsidRPr="007B1E1A" w:rsidRDefault="00861FF7" w:rsidP="001E5243">
            <w:pPr>
              <w:rPr>
                <w:rFonts w:cs="Tahoma"/>
              </w:rPr>
            </w:pPr>
          </w:p>
        </w:tc>
        <w:tc>
          <w:tcPr>
            <w:tcW w:w="3719" w:type="dxa"/>
            <w:tcBorders>
              <w:bottom w:val="single" w:sz="4" w:space="0" w:color="auto"/>
            </w:tcBorders>
          </w:tcPr>
          <w:p w14:paraId="36869A53" w14:textId="77777777" w:rsidR="00861FF7" w:rsidRPr="007B1E1A" w:rsidRDefault="00861FF7" w:rsidP="001E5243">
            <w:pPr>
              <w:rPr>
                <w:rFonts w:cs="Tahoma"/>
              </w:rPr>
            </w:pPr>
            <w:r w:rsidRPr="002A3425">
              <w:rPr>
                <w:rFonts w:cs="Tahoma"/>
                <w:b/>
                <w:bCs/>
                <w:sz w:val="20"/>
                <w:szCs w:val="20"/>
              </w:rPr>
              <w:t>VMTI Fizinių ir technologijos mokslų centras</w:t>
            </w:r>
            <w:r w:rsidRPr="007B1E1A">
              <w:rPr>
                <w:rFonts w:cs="Tahoma"/>
                <w:b/>
              </w:rPr>
              <w:t>:</w:t>
            </w:r>
          </w:p>
        </w:tc>
        <w:tc>
          <w:tcPr>
            <w:tcW w:w="590" w:type="dxa"/>
          </w:tcPr>
          <w:p w14:paraId="64DB2909" w14:textId="77777777" w:rsidR="00861FF7" w:rsidRPr="007B1E1A" w:rsidRDefault="00861FF7" w:rsidP="001E5243">
            <w:pPr>
              <w:rPr>
                <w:rFonts w:cs="Tahoma"/>
              </w:rPr>
            </w:pPr>
          </w:p>
        </w:tc>
      </w:tr>
      <w:tr w:rsidR="00861FF7" w:rsidRPr="007B1E1A" w14:paraId="46B231CF" w14:textId="77777777" w:rsidTr="001E5243">
        <w:trPr>
          <w:trHeight w:val="469"/>
        </w:trPr>
        <w:sdt>
          <w:sdtPr>
            <w:rPr>
              <w:rFonts w:cs="Tahoma"/>
            </w:rPr>
            <w:id w:val="-981228943"/>
            <w:placeholder>
              <w:docPart w:val="D207C5D4F7ED4FE0AA2F82DCCEA5AAFD"/>
            </w:placeholder>
            <w:dropDownList>
              <w:listItem w:value="Choose an item."/>
              <w:listItem w:displayText="Generalinis direktorius                 Saulius Urbanavičius" w:value="Generalinis direktorius                 Saulius Urbanavičius"/>
              <w:listItem w:displayText="Finansų ir administravimo direktorius Sergejus Ignatjevas" w:value="Finansų ir administravimo direktorius Sergejus Ignatjevas"/>
              <w:listItem w:displayText="Finansų valdymo departamento vadovas Andrej Grobov" w:value="Finansų valdymo departamento vadovas Andrej Grobov"/>
            </w:dropDownList>
          </w:sdtPr>
          <w:sdtEndPr/>
          <w:sdtContent>
            <w:tc>
              <w:tcPr>
                <w:tcW w:w="3921" w:type="dxa"/>
              </w:tcPr>
              <w:p w14:paraId="2037AF6E" w14:textId="2FA8604F" w:rsidR="00861FF7" w:rsidRPr="007B1E1A" w:rsidRDefault="00F47213" w:rsidP="001E5243">
                <w:pPr>
                  <w:rPr>
                    <w:rFonts w:cs="Tahoma"/>
                  </w:rPr>
                </w:pPr>
                <w:r>
                  <w:rPr>
                    <w:rFonts w:cs="Tahoma"/>
                  </w:rPr>
                  <w:t>Finansų ir administravimo direktorius Sergejus Ignatjevas</w:t>
                </w:r>
              </w:p>
            </w:tc>
          </w:sdtContent>
        </w:sdt>
        <w:tc>
          <w:tcPr>
            <w:tcW w:w="1504" w:type="dxa"/>
            <w:vAlign w:val="bottom"/>
          </w:tcPr>
          <w:p w14:paraId="1351DC5D" w14:textId="77777777" w:rsidR="00861FF7" w:rsidRPr="007B1E1A" w:rsidRDefault="00861FF7" w:rsidP="001E5243">
            <w:pPr>
              <w:rPr>
                <w:rFonts w:cs="Tahoma"/>
              </w:rPr>
            </w:pPr>
            <w:r w:rsidRPr="007B1E1A">
              <w:rPr>
                <w:rFonts w:cs="Tahoma"/>
              </w:rPr>
              <w:t>A.V.</w:t>
            </w:r>
          </w:p>
        </w:tc>
        <w:tc>
          <w:tcPr>
            <w:tcW w:w="3719" w:type="dxa"/>
            <w:tcBorders>
              <w:top w:val="single" w:sz="4" w:space="0" w:color="auto"/>
            </w:tcBorders>
          </w:tcPr>
          <w:p w14:paraId="467FA79D" w14:textId="77777777" w:rsidR="00861FF7" w:rsidRDefault="00861FF7" w:rsidP="001E5243">
            <w:pPr>
              <w:rPr>
                <w:rFonts w:cs="Tahoma"/>
                <w:bCs/>
              </w:rPr>
            </w:pPr>
            <w:r>
              <w:rPr>
                <w:rFonts w:cs="Tahoma"/>
                <w:bCs/>
              </w:rPr>
              <w:t>Direktorius Gintaras Valušis</w:t>
            </w:r>
          </w:p>
          <w:p w14:paraId="2A4E04FC" w14:textId="77777777" w:rsidR="00861FF7" w:rsidRPr="007B1E1A" w:rsidRDefault="00861FF7" w:rsidP="001E5243">
            <w:pPr>
              <w:rPr>
                <w:rFonts w:cs="Tahoma"/>
              </w:rPr>
            </w:pPr>
          </w:p>
        </w:tc>
        <w:tc>
          <w:tcPr>
            <w:tcW w:w="590" w:type="dxa"/>
            <w:vAlign w:val="bottom"/>
          </w:tcPr>
          <w:p w14:paraId="0E21EDF3" w14:textId="77777777" w:rsidR="00861FF7" w:rsidRPr="007B1E1A" w:rsidRDefault="00861FF7" w:rsidP="001E5243">
            <w:pPr>
              <w:rPr>
                <w:rFonts w:cs="Tahoma"/>
              </w:rPr>
            </w:pPr>
            <w:r w:rsidRPr="007B1E1A">
              <w:rPr>
                <w:rFonts w:cs="Tahoma"/>
              </w:rPr>
              <w:t>A.V.</w:t>
            </w:r>
          </w:p>
        </w:tc>
      </w:tr>
    </w:tbl>
    <w:p w14:paraId="2C3CEAB7" w14:textId="77777777" w:rsidR="002A7375" w:rsidRPr="00F350AC" w:rsidRDefault="002A7375" w:rsidP="00773E47">
      <w:pPr>
        <w:rPr>
          <w:rFonts w:cs="Tahoma"/>
        </w:rPr>
      </w:pPr>
    </w:p>
    <w:sectPr w:rsidR="002A7375" w:rsidRPr="00F350AC" w:rsidSect="00F350AC">
      <w:head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5AF29" w14:textId="77777777" w:rsidR="000002DC" w:rsidRDefault="000002DC" w:rsidP="00DD3A79">
      <w:pPr>
        <w:spacing w:line="240" w:lineRule="auto"/>
      </w:pPr>
      <w:r>
        <w:separator/>
      </w:r>
    </w:p>
  </w:endnote>
  <w:endnote w:type="continuationSeparator" w:id="0">
    <w:p w14:paraId="2A99A17E" w14:textId="77777777" w:rsidR="000002DC" w:rsidRDefault="000002DC"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2193" w14:textId="77777777" w:rsidR="004258CE" w:rsidRDefault="004258C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CBD480" w14:textId="77777777" w:rsidR="004258CE" w:rsidRDefault="00425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9BB3F" w14:textId="77777777" w:rsidR="000002DC" w:rsidRDefault="000002DC" w:rsidP="00DD3A79">
      <w:pPr>
        <w:spacing w:line="240" w:lineRule="auto"/>
      </w:pPr>
      <w:r>
        <w:separator/>
      </w:r>
    </w:p>
  </w:footnote>
  <w:footnote w:type="continuationSeparator" w:id="0">
    <w:p w14:paraId="480C791B" w14:textId="77777777" w:rsidR="000002DC" w:rsidRDefault="000002DC"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rFonts w:cs="Tahoma"/>
        <w:noProof/>
      </w:rPr>
    </w:sdtEndPr>
    <w:sdtContent>
      <w:p w14:paraId="41DC511A" w14:textId="629A093D" w:rsidR="004258CE" w:rsidRPr="00EB37AA" w:rsidRDefault="004258CE">
        <w:pPr>
          <w:pStyle w:val="Antrats"/>
          <w:jc w:val="center"/>
          <w:rPr>
            <w:rFonts w:cs="Tahoma"/>
          </w:rPr>
        </w:pPr>
        <w:r w:rsidRPr="00EB37AA">
          <w:rPr>
            <w:rFonts w:cs="Tahoma"/>
          </w:rPr>
          <w:fldChar w:fldCharType="begin"/>
        </w:r>
        <w:r w:rsidRPr="00EB37AA">
          <w:rPr>
            <w:rFonts w:cs="Tahoma"/>
          </w:rPr>
          <w:instrText xml:space="preserve"> PAGE   \* MERGEFORMAT </w:instrText>
        </w:r>
        <w:r w:rsidRPr="00EB37AA">
          <w:rPr>
            <w:rFonts w:cs="Tahoma"/>
          </w:rPr>
          <w:fldChar w:fldCharType="separate"/>
        </w:r>
        <w:r w:rsidR="00F85605">
          <w:rPr>
            <w:rFonts w:cs="Tahoma"/>
            <w:noProof/>
          </w:rPr>
          <w:t>17</w:t>
        </w:r>
        <w:r w:rsidRPr="00EB37AA">
          <w:rPr>
            <w:rFonts w:cs="Tahoma"/>
            <w:noProof/>
          </w:rPr>
          <w:fldChar w:fldCharType="end"/>
        </w:r>
      </w:p>
    </w:sdtContent>
  </w:sdt>
  <w:p w14:paraId="3C201D27" w14:textId="77777777" w:rsidR="004258CE" w:rsidRDefault="004258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0BC5" w14:textId="77777777" w:rsidR="004258CE" w:rsidRDefault="004258CE" w:rsidP="004D2558">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ahoma"/>
      </w:rPr>
      <w:id w:val="673924340"/>
      <w:docPartObj>
        <w:docPartGallery w:val="Page Numbers (Top of Page)"/>
        <w:docPartUnique/>
      </w:docPartObj>
    </w:sdtPr>
    <w:sdtEndPr/>
    <w:sdtContent>
      <w:p w14:paraId="71AFEDA9" w14:textId="66644924" w:rsidR="0014167F" w:rsidRPr="00F350AC" w:rsidRDefault="0014167F"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85605">
          <w:rPr>
            <w:rFonts w:cs="Tahoma"/>
            <w:bCs/>
            <w:noProof/>
          </w:rPr>
          <w:t>22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85605">
          <w:rPr>
            <w:rFonts w:cs="Tahoma"/>
            <w:bCs/>
            <w:noProof/>
          </w:rPr>
          <w:t>23</w:t>
        </w:r>
        <w:r w:rsidRPr="00F350AC">
          <w:rPr>
            <w:rFonts w:cs="Tahoma"/>
            <w:bCs/>
          </w:rPr>
          <w:fldChar w:fldCharType="end"/>
        </w:r>
      </w:p>
    </w:sdtContent>
  </w:sdt>
  <w:p w14:paraId="053D6A47" w14:textId="77777777" w:rsidR="0014167F" w:rsidRPr="00F350AC" w:rsidRDefault="0014167F">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A42"/>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hint="default"/>
        <w:b w:val="0"/>
        <w:i w:val="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46B3EBC"/>
    <w:multiLevelType w:val="multilevel"/>
    <w:tmpl w:val="40B86158"/>
    <w:lvl w:ilvl="0">
      <w:start w:val="5"/>
      <w:numFmt w:val="decimal"/>
      <w:lvlText w:val="%1."/>
      <w:lvlJc w:val="left"/>
      <w:pPr>
        <w:ind w:left="390" w:hanging="390"/>
      </w:pPr>
      <w:rPr>
        <w:rFonts w:hint="default"/>
        <w:b/>
      </w:rPr>
    </w:lvl>
    <w:lvl w:ilvl="1">
      <w:start w:val="8"/>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6CD13A7"/>
    <w:multiLevelType w:val="multilevel"/>
    <w:tmpl w:val="607C0E2A"/>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color w:val="000000" w:themeColor="text1"/>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B5D2EF4"/>
    <w:multiLevelType w:val="multilevel"/>
    <w:tmpl w:val="8356EB5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13990DFB"/>
    <w:multiLevelType w:val="multilevel"/>
    <w:tmpl w:val="8C46F354"/>
    <w:lvl w:ilvl="0">
      <w:start w:val="3"/>
      <w:numFmt w:val="decimal"/>
      <w:lvlText w:val="%1."/>
      <w:lvlJc w:val="left"/>
      <w:pPr>
        <w:ind w:left="360" w:hanging="360"/>
      </w:pPr>
      <w:rPr>
        <w:rFonts w:hint="default"/>
        <w:b/>
        <w:color w:val="auto"/>
        <w:sz w:val="22"/>
        <w:szCs w:val="24"/>
      </w:rPr>
    </w:lvl>
    <w:lvl w:ilvl="1">
      <w:start w:val="3"/>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7990943"/>
    <w:multiLevelType w:val="multilevel"/>
    <w:tmpl w:val="2EA6F802"/>
    <w:lvl w:ilvl="0">
      <w:start w:val="4"/>
      <w:numFmt w:val="decimal"/>
      <w:lvlText w:val="%1."/>
      <w:lvlJc w:val="left"/>
      <w:pPr>
        <w:ind w:left="390" w:hanging="390"/>
      </w:pPr>
      <w:rPr>
        <w:rFonts w:hint="default"/>
        <w:b w:val="0"/>
      </w:rPr>
    </w:lvl>
    <w:lvl w:ilvl="1">
      <w:start w:val="8"/>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7" w15:restartNumberingAfterBreak="0">
    <w:nsid w:val="1D56186E"/>
    <w:multiLevelType w:val="hybridMultilevel"/>
    <w:tmpl w:val="4764247E"/>
    <w:lvl w:ilvl="0" w:tplc="5F0CBDDA">
      <w:start w:val="1"/>
      <w:numFmt w:val="lowerLetter"/>
      <w:lvlText w:val="%1)"/>
      <w:lvlJc w:val="left"/>
      <w:pPr>
        <w:ind w:left="720" w:hanging="360"/>
      </w:pPr>
      <w:rPr>
        <w:rFonts w:hint="default"/>
        <w:color w:val="00B05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FB63F41"/>
    <w:multiLevelType w:val="hybridMultilevel"/>
    <w:tmpl w:val="23C6D4CC"/>
    <w:lvl w:ilvl="0" w:tplc="FFFFFFFF">
      <w:start w:val="1"/>
      <w:numFmt w:val="bullet"/>
      <w:lvlText w:val=""/>
      <w:lvlJc w:val="left"/>
      <w:pPr>
        <w:tabs>
          <w:tab w:val="num" w:pos="1260"/>
        </w:tabs>
        <w:ind w:left="126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F">
      <w:start w:val="1"/>
      <w:numFmt w:val="decimal"/>
      <w:lvlText w:val="%3."/>
      <w:lvlJc w:val="left"/>
      <w:pPr>
        <w:tabs>
          <w:tab w:val="num" w:pos="2700"/>
        </w:tabs>
        <w:ind w:left="2700" w:hanging="360"/>
      </w:pPr>
      <w:rPr>
        <w:rFont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6507C5A"/>
    <w:multiLevelType w:val="multilevel"/>
    <w:tmpl w:val="2ADEDCDC"/>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7B2204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824D9D"/>
    <w:multiLevelType w:val="hybridMultilevel"/>
    <w:tmpl w:val="746EFD4C"/>
    <w:lvl w:ilvl="0" w:tplc="04270005">
      <w:numFmt w:val="bullet"/>
      <w:lvlText w:val="-"/>
      <w:lvlJc w:val="left"/>
      <w:pPr>
        <w:ind w:left="1282" w:hanging="360"/>
      </w:pPr>
      <w:rPr>
        <w:rFonts w:ascii="Times New Roman" w:eastAsia="Times New Roman" w:hAnsi="Times New Roman" w:cs="Times New Roman" w:hint="default"/>
      </w:rPr>
    </w:lvl>
    <w:lvl w:ilvl="1" w:tplc="04270003" w:tentative="1">
      <w:start w:val="1"/>
      <w:numFmt w:val="bullet"/>
      <w:lvlText w:val="o"/>
      <w:lvlJc w:val="left"/>
      <w:pPr>
        <w:ind w:left="2002" w:hanging="360"/>
      </w:pPr>
      <w:rPr>
        <w:rFonts w:ascii="Courier New" w:hAnsi="Courier New" w:cs="Courier New" w:hint="default"/>
      </w:rPr>
    </w:lvl>
    <w:lvl w:ilvl="2" w:tplc="04270005" w:tentative="1">
      <w:start w:val="1"/>
      <w:numFmt w:val="bullet"/>
      <w:lvlText w:val=""/>
      <w:lvlJc w:val="left"/>
      <w:pPr>
        <w:ind w:left="2722" w:hanging="360"/>
      </w:pPr>
      <w:rPr>
        <w:rFonts w:ascii="Wingdings" w:hAnsi="Wingdings" w:hint="default"/>
      </w:rPr>
    </w:lvl>
    <w:lvl w:ilvl="3" w:tplc="04270001" w:tentative="1">
      <w:start w:val="1"/>
      <w:numFmt w:val="bullet"/>
      <w:lvlText w:val=""/>
      <w:lvlJc w:val="left"/>
      <w:pPr>
        <w:ind w:left="3442" w:hanging="360"/>
      </w:pPr>
      <w:rPr>
        <w:rFonts w:ascii="Symbol" w:hAnsi="Symbol" w:hint="default"/>
      </w:rPr>
    </w:lvl>
    <w:lvl w:ilvl="4" w:tplc="04270003" w:tentative="1">
      <w:start w:val="1"/>
      <w:numFmt w:val="bullet"/>
      <w:lvlText w:val="o"/>
      <w:lvlJc w:val="left"/>
      <w:pPr>
        <w:ind w:left="4162" w:hanging="360"/>
      </w:pPr>
      <w:rPr>
        <w:rFonts w:ascii="Courier New" w:hAnsi="Courier New" w:cs="Courier New" w:hint="default"/>
      </w:rPr>
    </w:lvl>
    <w:lvl w:ilvl="5" w:tplc="04270005" w:tentative="1">
      <w:start w:val="1"/>
      <w:numFmt w:val="bullet"/>
      <w:lvlText w:val=""/>
      <w:lvlJc w:val="left"/>
      <w:pPr>
        <w:ind w:left="4882" w:hanging="360"/>
      </w:pPr>
      <w:rPr>
        <w:rFonts w:ascii="Wingdings" w:hAnsi="Wingdings" w:hint="default"/>
      </w:rPr>
    </w:lvl>
    <w:lvl w:ilvl="6" w:tplc="04270001" w:tentative="1">
      <w:start w:val="1"/>
      <w:numFmt w:val="bullet"/>
      <w:lvlText w:val=""/>
      <w:lvlJc w:val="left"/>
      <w:pPr>
        <w:ind w:left="5602" w:hanging="360"/>
      </w:pPr>
      <w:rPr>
        <w:rFonts w:ascii="Symbol" w:hAnsi="Symbol" w:hint="default"/>
      </w:rPr>
    </w:lvl>
    <w:lvl w:ilvl="7" w:tplc="04270003" w:tentative="1">
      <w:start w:val="1"/>
      <w:numFmt w:val="bullet"/>
      <w:lvlText w:val="o"/>
      <w:lvlJc w:val="left"/>
      <w:pPr>
        <w:ind w:left="6322" w:hanging="360"/>
      </w:pPr>
      <w:rPr>
        <w:rFonts w:ascii="Courier New" w:hAnsi="Courier New" w:cs="Courier New" w:hint="default"/>
      </w:rPr>
    </w:lvl>
    <w:lvl w:ilvl="8" w:tplc="04270005" w:tentative="1">
      <w:start w:val="1"/>
      <w:numFmt w:val="bullet"/>
      <w:lvlText w:val=""/>
      <w:lvlJc w:val="left"/>
      <w:pPr>
        <w:ind w:left="7042" w:hanging="360"/>
      </w:pPr>
      <w:rPr>
        <w:rFonts w:ascii="Wingdings" w:hAnsi="Wingdings" w:hint="default"/>
      </w:rPr>
    </w:lvl>
  </w:abstractNum>
  <w:abstractNum w:abstractNumId="14" w15:restartNumberingAfterBreak="0">
    <w:nsid w:val="2DB00522"/>
    <w:multiLevelType w:val="multilevel"/>
    <w:tmpl w:val="2ADEDCDC"/>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5265B"/>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hint="default"/>
        <w:b w:val="0"/>
        <w:i w:val="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8" w15:restartNumberingAfterBreak="0">
    <w:nsid w:val="309C0F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2026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A14FCD"/>
    <w:multiLevelType w:val="multilevel"/>
    <w:tmpl w:val="F6D8876A"/>
    <w:lvl w:ilvl="0">
      <w:start w:val="4"/>
      <w:numFmt w:val="decimal"/>
      <w:lvlText w:val="%1."/>
      <w:lvlJc w:val="left"/>
      <w:pPr>
        <w:ind w:left="390" w:hanging="39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1" w15:restartNumberingAfterBreak="0">
    <w:nsid w:val="36837F19"/>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hint="default"/>
        <w:b w:val="0"/>
        <w:i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2" w15:restartNumberingAfterBreak="0">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ADB1F43"/>
    <w:multiLevelType w:val="multilevel"/>
    <w:tmpl w:val="112C429E"/>
    <w:lvl w:ilvl="0">
      <w:start w:val="7"/>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B137E81"/>
    <w:multiLevelType w:val="multilevel"/>
    <w:tmpl w:val="607C0E2A"/>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ascii="Tahoma" w:hAnsi="Tahoma" w:cs="Tahoma" w:hint="default"/>
        <w:b w:val="0"/>
        <w:i w:val="0"/>
        <w:color w:val="000000" w:themeColor="text1"/>
        <w:sz w:val="22"/>
      </w:rPr>
    </w:lvl>
    <w:lvl w:ilvl="2">
      <w:start w:val="1"/>
      <w:numFmt w:val="decimal"/>
      <w:suff w:val="space"/>
      <w:lvlText w:val="%1.%2.%3."/>
      <w:lvlJc w:val="left"/>
      <w:pPr>
        <w:ind w:left="-152" w:firstLine="720"/>
      </w:pPr>
      <w:rPr>
        <w:rFonts w:hint="default"/>
        <w:b w:val="0"/>
        <w:color w:val="000000" w:themeColor="text1"/>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3C3E58A5"/>
    <w:multiLevelType w:val="hybridMultilevel"/>
    <w:tmpl w:val="024A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C38D0"/>
    <w:multiLevelType w:val="multilevel"/>
    <w:tmpl w:val="C9AC623C"/>
    <w:lvl w:ilvl="0">
      <w:start w:val="4"/>
      <w:numFmt w:val="decimal"/>
      <w:lvlText w:val="%1."/>
      <w:lvlJc w:val="left"/>
      <w:pPr>
        <w:ind w:left="390" w:hanging="39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45D822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321DD0"/>
    <w:multiLevelType w:val="multilevel"/>
    <w:tmpl w:val="0908FA46"/>
    <w:lvl w:ilvl="0">
      <w:start w:val="8"/>
      <w:numFmt w:val="decimal"/>
      <w:lvlText w:val="%1."/>
      <w:lvlJc w:val="left"/>
      <w:pPr>
        <w:ind w:left="390" w:hanging="390"/>
      </w:pPr>
      <w:rPr>
        <w:rFonts w:hint="default"/>
      </w:rPr>
    </w:lvl>
    <w:lvl w:ilvl="1">
      <w:start w:val="7"/>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6962FB4"/>
    <w:multiLevelType w:val="multilevel"/>
    <w:tmpl w:val="349A6F4E"/>
    <w:lvl w:ilvl="0">
      <w:start w:val="1"/>
      <w:numFmt w:val="decimal"/>
      <w:lvlText w:val="%1."/>
      <w:lvlJc w:val="left"/>
      <w:pPr>
        <w:ind w:left="360" w:hanging="360"/>
      </w:pPr>
      <w:rPr>
        <w:rFonts w:hint="default"/>
        <w:b/>
        <w:color w:val="auto"/>
        <w:sz w:val="22"/>
        <w:szCs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383730"/>
    <w:multiLevelType w:val="multilevel"/>
    <w:tmpl w:val="C470B856"/>
    <w:lvl w:ilvl="0">
      <w:start w:val="3"/>
      <w:numFmt w:val="decimal"/>
      <w:lvlText w:val="%1."/>
      <w:lvlJc w:val="left"/>
      <w:pPr>
        <w:tabs>
          <w:tab w:val="num" w:pos="720"/>
        </w:tabs>
        <w:ind w:left="720" w:hanging="720"/>
      </w:pPr>
      <w:rPr>
        <w:rFonts w:hint="default"/>
        <w:color w:val="000000" w:themeColor="text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090905"/>
    <w:multiLevelType w:val="multilevel"/>
    <w:tmpl w:val="F4702D18"/>
    <w:lvl w:ilvl="0">
      <w:start w:val="7"/>
      <w:numFmt w:val="decimal"/>
      <w:lvlText w:val="%1."/>
      <w:lvlJc w:val="left"/>
      <w:pPr>
        <w:ind w:left="390" w:hanging="390"/>
      </w:pPr>
      <w:rPr>
        <w:rFonts w:ascii="Tahoma" w:hAnsi="Tahoma" w:cs="Tahoma" w:hint="default"/>
        <w:b/>
        <w:sz w:val="22"/>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5A536BE4"/>
    <w:multiLevelType w:val="multilevel"/>
    <w:tmpl w:val="BA26FCCA"/>
    <w:lvl w:ilvl="0">
      <w:start w:val="4"/>
      <w:numFmt w:val="decimal"/>
      <w:lvlText w:val="%1."/>
      <w:lvlJc w:val="left"/>
      <w:pPr>
        <w:ind w:left="390" w:hanging="390"/>
      </w:pPr>
      <w:rPr>
        <w:rFonts w:hint="default"/>
        <w:b w:val="0"/>
      </w:rPr>
    </w:lvl>
    <w:lvl w:ilvl="1">
      <w:start w:val="5"/>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5A59417C"/>
    <w:multiLevelType w:val="multilevel"/>
    <w:tmpl w:val="F4702D18"/>
    <w:lvl w:ilvl="0">
      <w:start w:val="7"/>
      <w:numFmt w:val="decimal"/>
      <w:lvlText w:val="%1."/>
      <w:lvlJc w:val="left"/>
      <w:pPr>
        <w:ind w:left="390" w:hanging="390"/>
      </w:pPr>
      <w:rPr>
        <w:rFonts w:ascii="Tahoma" w:hAnsi="Tahoma" w:cs="Tahoma" w:hint="default"/>
        <w:b/>
        <w:sz w:val="22"/>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BB568E6"/>
    <w:multiLevelType w:val="multilevel"/>
    <w:tmpl w:val="F86E5DF6"/>
    <w:lvl w:ilvl="0">
      <w:start w:val="3"/>
      <w:numFmt w:val="decimal"/>
      <w:lvlText w:val="%1"/>
      <w:lvlJc w:val="left"/>
      <w:pPr>
        <w:ind w:left="510" w:hanging="510"/>
      </w:pPr>
      <w:rPr>
        <w:rFonts w:hint="default"/>
        <w:b w:val="0"/>
        <w:color w:val="000000" w:themeColor="text1"/>
      </w:rPr>
    </w:lvl>
    <w:lvl w:ilvl="1">
      <w:start w:val="2"/>
      <w:numFmt w:val="decimal"/>
      <w:lvlText w:val="%1.%2"/>
      <w:lvlJc w:val="left"/>
      <w:pPr>
        <w:ind w:left="898" w:hanging="720"/>
      </w:pPr>
      <w:rPr>
        <w:rFonts w:hint="default"/>
        <w:b w:val="0"/>
        <w:color w:val="000000" w:themeColor="text1"/>
      </w:rPr>
    </w:lvl>
    <w:lvl w:ilvl="2">
      <w:start w:val="2"/>
      <w:numFmt w:val="decimal"/>
      <w:lvlText w:val="%1.%2.%3"/>
      <w:lvlJc w:val="left"/>
      <w:pPr>
        <w:ind w:left="1076" w:hanging="720"/>
      </w:pPr>
      <w:rPr>
        <w:rFonts w:hint="default"/>
        <w:b w:val="0"/>
        <w:color w:val="000000" w:themeColor="text1"/>
      </w:rPr>
    </w:lvl>
    <w:lvl w:ilvl="3">
      <w:start w:val="1"/>
      <w:numFmt w:val="decimal"/>
      <w:lvlText w:val="%1.%2.%3.%4"/>
      <w:lvlJc w:val="left"/>
      <w:pPr>
        <w:ind w:left="1614" w:hanging="1080"/>
      </w:pPr>
      <w:rPr>
        <w:rFonts w:hint="default"/>
        <w:b w:val="0"/>
        <w:color w:val="000000" w:themeColor="text1"/>
      </w:rPr>
    </w:lvl>
    <w:lvl w:ilvl="4">
      <w:start w:val="1"/>
      <w:numFmt w:val="decimal"/>
      <w:lvlText w:val="%1.%2.%3.%4.%5"/>
      <w:lvlJc w:val="left"/>
      <w:pPr>
        <w:ind w:left="2152" w:hanging="1440"/>
      </w:pPr>
      <w:rPr>
        <w:rFonts w:hint="default"/>
        <w:b w:val="0"/>
        <w:color w:val="000000" w:themeColor="text1"/>
      </w:rPr>
    </w:lvl>
    <w:lvl w:ilvl="5">
      <w:start w:val="1"/>
      <w:numFmt w:val="decimal"/>
      <w:lvlText w:val="%1.%2.%3.%4.%5.%6"/>
      <w:lvlJc w:val="left"/>
      <w:pPr>
        <w:ind w:left="2330" w:hanging="1440"/>
      </w:pPr>
      <w:rPr>
        <w:rFonts w:hint="default"/>
        <w:b w:val="0"/>
        <w:color w:val="000000" w:themeColor="text1"/>
      </w:rPr>
    </w:lvl>
    <w:lvl w:ilvl="6">
      <w:start w:val="1"/>
      <w:numFmt w:val="decimal"/>
      <w:lvlText w:val="%1.%2.%3.%4.%5.%6.%7"/>
      <w:lvlJc w:val="left"/>
      <w:pPr>
        <w:ind w:left="2868" w:hanging="1800"/>
      </w:pPr>
      <w:rPr>
        <w:rFonts w:hint="default"/>
        <w:b w:val="0"/>
        <w:color w:val="000000" w:themeColor="text1"/>
      </w:rPr>
    </w:lvl>
    <w:lvl w:ilvl="7">
      <w:start w:val="1"/>
      <w:numFmt w:val="decimal"/>
      <w:lvlText w:val="%1.%2.%3.%4.%5.%6.%7.%8"/>
      <w:lvlJc w:val="left"/>
      <w:pPr>
        <w:ind w:left="3406" w:hanging="2160"/>
      </w:pPr>
      <w:rPr>
        <w:rFonts w:hint="default"/>
        <w:b w:val="0"/>
        <w:color w:val="000000" w:themeColor="text1"/>
      </w:rPr>
    </w:lvl>
    <w:lvl w:ilvl="8">
      <w:start w:val="1"/>
      <w:numFmt w:val="decimal"/>
      <w:lvlText w:val="%1.%2.%3.%4.%5.%6.%7.%8.%9"/>
      <w:lvlJc w:val="left"/>
      <w:pPr>
        <w:ind w:left="3944" w:hanging="2520"/>
      </w:pPr>
      <w:rPr>
        <w:rFonts w:hint="default"/>
        <w:b w:val="0"/>
        <w:color w:val="000000" w:themeColor="text1"/>
      </w:rPr>
    </w:lvl>
  </w:abstractNum>
  <w:abstractNum w:abstractNumId="37" w15:restartNumberingAfterBreak="0">
    <w:nsid w:val="5E244AC7"/>
    <w:multiLevelType w:val="multilevel"/>
    <w:tmpl w:val="FE4C4E72"/>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E3D0F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313DAE"/>
    <w:multiLevelType w:val="multilevel"/>
    <w:tmpl w:val="E49E30A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64BA10BF"/>
    <w:multiLevelType w:val="multilevel"/>
    <w:tmpl w:val="A53C852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2564"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B2C4BB5"/>
    <w:multiLevelType w:val="multilevel"/>
    <w:tmpl w:val="0908FA46"/>
    <w:lvl w:ilvl="0">
      <w:start w:val="8"/>
      <w:numFmt w:val="decimal"/>
      <w:lvlText w:val="%1."/>
      <w:lvlJc w:val="left"/>
      <w:pPr>
        <w:ind w:left="390" w:hanging="390"/>
      </w:pPr>
      <w:rPr>
        <w:rFonts w:hint="default"/>
      </w:rPr>
    </w:lvl>
    <w:lvl w:ilvl="1">
      <w:start w:val="7"/>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F207F72"/>
    <w:multiLevelType w:val="multilevel"/>
    <w:tmpl w:val="FABA4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FCD4CAE"/>
    <w:multiLevelType w:val="multilevel"/>
    <w:tmpl w:val="38687126"/>
    <w:lvl w:ilvl="0">
      <w:start w:val="3"/>
      <w:numFmt w:val="decimal"/>
      <w:lvlText w:val="%1."/>
      <w:lvlJc w:val="left"/>
      <w:pPr>
        <w:ind w:left="450" w:hanging="450"/>
      </w:pPr>
      <w:rPr>
        <w:rFonts w:hint="default"/>
      </w:rPr>
    </w:lvl>
    <w:lvl w:ilvl="1">
      <w:start w:val="1"/>
      <w:numFmt w:val="decimal"/>
      <w:lvlText w:val="%1.%2."/>
      <w:lvlJc w:val="left"/>
      <w:pPr>
        <w:ind w:left="1080" w:hanging="720"/>
      </w:pPr>
      <w:rPr>
        <w:rFonts w:ascii="Tahoma" w:hAnsi="Tahoma" w:cs="Tahoma" w:hint="default"/>
        <w:b w:val="0"/>
        <w:color w:val="000000" w:themeColor="text1"/>
        <w:sz w:val="22"/>
        <w:szCs w:val="22"/>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4" w15:restartNumberingAfterBreak="0">
    <w:nsid w:val="70C80362"/>
    <w:multiLevelType w:val="multilevel"/>
    <w:tmpl w:val="A9F49AEC"/>
    <w:lvl w:ilvl="0">
      <w:start w:val="4"/>
      <w:numFmt w:val="decimal"/>
      <w:lvlText w:val="%1."/>
      <w:lvlJc w:val="left"/>
      <w:pPr>
        <w:ind w:left="390" w:hanging="390"/>
      </w:pPr>
      <w:rPr>
        <w:rFonts w:hint="default"/>
        <w:b w:val="0"/>
      </w:rPr>
    </w:lvl>
    <w:lvl w:ilvl="1">
      <w:start w:val="10"/>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BC1453"/>
    <w:multiLevelType w:val="multilevel"/>
    <w:tmpl w:val="CFBE3EC4"/>
    <w:lvl w:ilvl="0">
      <w:start w:val="10"/>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07629502">
    <w:abstractNumId w:val="46"/>
  </w:num>
  <w:num w:numId="2" w16cid:durableId="1140921646">
    <w:abstractNumId w:val="15"/>
  </w:num>
  <w:num w:numId="3" w16cid:durableId="954602501">
    <w:abstractNumId w:val="31"/>
  </w:num>
  <w:num w:numId="4" w16cid:durableId="1228341445">
    <w:abstractNumId w:val="47"/>
  </w:num>
  <w:num w:numId="5" w16cid:durableId="97815232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5722617">
    <w:abstractNumId w:val="11"/>
  </w:num>
  <w:num w:numId="7" w16cid:durableId="296616565">
    <w:abstractNumId w:val="37"/>
  </w:num>
  <w:num w:numId="8" w16cid:durableId="1196231494">
    <w:abstractNumId w:val="42"/>
  </w:num>
  <w:num w:numId="9" w16cid:durableId="19415970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6114979">
    <w:abstractNumId w:val="45"/>
  </w:num>
  <w:num w:numId="11" w16cid:durableId="1279603673">
    <w:abstractNumId w:val="16"/>
  </w:num>
  <w:num w:numId="12" w16cid:durableId="930626927">
    <w:abstractNumId w:val="13"/>
  </w:num>
  <w:num w:numId="13" w16cid:durableId="129902306">
    <w:abstractNumId w:val="22"/>
  </w:num>
  <w:num w:numId="14" w16cid:durableId="1289700585">
    <w:abstractNumId w:val="30"/>
  </w:num>
  <w:num w:numId="15" w16cid:durableId="1230069601">
    <w:abstractNumId w:val="40"/>
  </w:num>
  <w:num w:numId="16" w16cid:durableId="1370490745">
    <w:abstractNumId w:val="21"/>
  </w:num>
  <w:num w:numId="17" w16cid:durableId="591475918">
    <w:abstractNumId w:val="38"/>
  </w:num>
  <w:num w:numId="18" w16cid:durableId="1417291403">
    <w:abstractNumId w:val="2"/>
  </w:num>
  <w:num w:numId="19" w16cid:durableId="405882778">
    <w:abstractNumId w:val="0"/>
  </w:num>
  <w:num w:numId="20" w16cid:durableId="1431973371">
    <w:abstractNumId w:val="28"/>
  </w:num>
  <w:num w:numId="21" w16cid:durableId="1749618094">
    <w:abstractNumId w:val="36"/>
  </w:num>
  <w:num w:numId="22" w16cid:durableId="1769688847">
    <w:abstractNumId w:val="17"/>
  </w:num>
  <w:num w:numId="23" w16cid:durableId="2032804233">
    <w:abstractNumId w:val="10"/>
  </w:num>
  <w:num w:numId="24" w16cid:durableId="1435058675">
    <w:abstractNumId w:val="34"/>
  </w:num>
  <w:num w:numId="25" w16cid:durableId="97800594">
    <w:abstractNumId w:val="14"/>
  </w:num>
  <w:num w:numId="26" w16cid:durableId="1263298895">
    <w:abstractNumId w:val="1"/>
  </w:num>
  <w:num w:numId="27" w16cid:durableId="1252393663">
    <w:abstractNumId w:val="44"/>
  </w:num>
  <w:num w:numId="28" w16cid:durableId="214661438">
    <w:abstractNumId w:val="6"/>
  </w:num>
  <w:num w:numId="29" w16cid:durableId="1128160575">
    <w:abstractNumId w:val="19"/>
  </w:num>
  <w:num w:numId="30" w16cid:durableId="202179125">
    <w:abstractNumId w:val="24"/>
  </w:num>
  <w:num w:numId="31" w16cid:durableId="169877250">
    <w:abstractNumId w:val="25"/>
  </w:num>
  <w:num w:numId="32" w16cid:durableId="1005205337">
    <w:abstractNumId w:val="12"/>
  </w:num>
  <w:num w:numId="33" w16cid:durableId="347298016">
    <w:abstractNumId w:val="48"/>
  </w:num>
  <w:num w:numId="34" w16cid:durableId="587427306">
    <w:abstractNumId w:val="18"/>
  </w:num>
  <w:num w:numId="35" w16cid:durableId="2071609760">
    <w:abstractNumId w:val="33"/>
  </w:num>
  <w:num w:numId="36" w16cid:durableId="1179390877">
    <w:abstractNumId w:val="8"/>
  </w:num>
  <w:num w:numId="37" w16cid:durableId="17240673">
    <w:abstractNumId w:val="35"/>
  </w:num>
  <w:num w:numId="38" w16cid:durableId="2071807518">
    <w:abstractNumId w:val="4"/>
  </w:num>
  <w:num w:numId="39" w16cid:durableId="992217067">
    <w:abstractNumId w:val="27"/>
  </w:num>
  <w:num w:numId="40" w16cid:durableId="1737313686">
    <w:abstractNumId w:val="20"/>
  </w:num>
  <w:num w:numId="41" w16cid:durableId="2048480507">
    <w:abstractNumId w:val="7"/>
  </w:num>
  <w:num w:numId="42" w16cid:durableId="148250175">
    <w:abstractNumId w:val="43"/>
  </w:num>
  <w:num w:numId="43" w16cid:durableId="1018430187">
    <w:abstractNumId w:val="41"/>
  </w:num>
  <w:num w:numId="44" w16cid:durableId="1026831918">
    <w:abstractNumId w:val="29"/>
  </w:num>
  <w:num w:numId="45" w16cid:durableId="1589776522">
    <w:abstractNumId w:val="39"/>
  </w:num>
  <w:num w:numId="46" w16cid:durableId="677850967">
    <w:abstractNumId w:val="32"/>
  </w:num>
  <w:num w:numId="47" w16cid:durableId="674234902">
    <w:abstractNumId w:val="9"/>
  </w:num>
  <w:num w:numId="48" w16cid:durableId="2065369885">
    <w:abstractNumId w:val="23"/>
  </w:num>
  <w:num w:numId="49" w16cid:durableId="1595825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27333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002DC"/>
    <w:rsid w:val="000103FD"/>
    <w:rsid w:val="00011096"/>
    <w:rsid w:val="000205FD"/>
    <w:rsid w:val="00025244"/>
    <w:rsid w:val="0002528B"/>
    <w:rsid w:val="00042C65"/>
    <w:rsid w:val="00046F1D"/>
    <w:rsid w:val="00050C54"/>
    <w:rsid w:val="000515F8"/>
    <w:rsid w:val="00060EAE"/>
    <w:rsid w:val="00063558"/>
    <w:rsid w:val="00065A9F"/>
    <w:rsid w:val="00070672"/>
    <w:rsid w:val="000726C1"/>
    <w:rsid w:val="000826F7"/>
    <w:rsid w:val="00084F4F"/>
    <w:rsid w:val="000930FA"/>
    <w:rsid w:val="00096EA9"/>
    <w:rsid w:val="000A141B"/>
    <w:rsid w:val="000A4D31"/>
    <w:rsid w:val="000A4DC3"/>
    <w:rsid w:val="000B765A"/>
    <w:rsid w:val="000C7598"/>
    <w:rsid w:val="000D290B"/>
    <w:rsid w:val="000E685B"/>
    <w:rsid w:val="00103401"/>
    <w:rsid w:val="00121C79"/>
    <w:rsid w:val="00122C70"/>
    <w:rsid w:val="00136FFE"/>
    <w:rsid w:val="0014167F"/>
    <w:rsid w:val="001455B5"/>
    <w:rsid w:val="00154903"/>
    <w:rsid w:val="001855C0"/>
    <w:rsid w:val="00193527"/>
    <w:rsid w:val="001A4794"/>
    <w:rsid w:val="001B29B6"/>
    <w:rsid w:val="001B3F03"/>
    <w:rsid w:val="001C5C7F"/>
    <w:rsid w:val="001D1110"/>
    <w:rsid w:val="001D3B3C"/>
    <w:rsid w:val="001E18B6"/>
    <w:rsid w:val="001E58C3"/>
    <w:rsid w:val="001F6862"/>
    <w:rsid w:val="00206158"/>
    <w:rsid w:val="00210FB9"/>
    <w:rsid w:val="00215D89"/>
    <w:rsid w:val="0021777E"/>
    <w:rsid w:val="00222860"/>
    <w:rsid w:val="00250F1C"/>
    <w:rsid w:val="00253379"/>
    <w:rsid w:val="00256693"/>
    <w:rsid w:val="00274E95"/>
    <w:rsid w:val="002771B4"/>
    <w:rsid w:val="00292A3D"/>
    <w:rsid w:val="002935AC"/>
    <w:rsid w:val="002A1BFD"/>
    <w:rsid w:val="002A7375"/>
    <w:rsid w:val="002B084A"/>
    <w:rsid w:val="002B205B"/>
    <w:rsid w:val="002B5D99"/>
    <w:rsid w:val="002C1B32"/>
    <w:rsid w:val="002C243F"/>
    <w:rsid w:val="002C3C11"/>
    <w:rsid w:val="002D380D"/>
    <w:rsid w:val="002E2A21"/>
    <w:rsid w:val="002E61FC"/>
    <w:rsid w:val="002F40EF"/>
    <w:rsid w:val="00313851"/>
    <w:rsid w:val="00346589"/>
    <w:rsid w:val="00346ACF"/>
    <w:rsid w:val="00347F58"/>
    <w:rsid w:val="00347FA2"/>
    <w:rsid w:val="0035210D"/>
    <w:rsid w:val="00355F22"/>
    <w:rsid w:val="00356377"/>
    <w:rsid w:val="0036280A"/>
    <w:rsid w:val="00373C9F"/>
    <w:rsid w:val="003759AA"/>
    <w:rsid w:val="003771F8"/>
    <w:rsid w:val="00381B0A"/>
    <w:rsid w:val="00384C6F"/>
    <w:rsid w:val="00384EC5"/>
    <w:rsid w:val="00385EE9"/>
    <w:rsid w:val="00392442"/>
    <w:rsid w:val="00392B65"/>
    <w:rsid w:val="00395DA0"/>
    <w:rsid w:val="003A62EC"/>
    <w:rsid w:val="003B370E"/>
    <w:rsid w:val="003B6F83"/>
    <w:rsid w:val="003C0FE8"/>
    <w:rsid w:val="003D27B5"/>
    <w:rsid w:val="003E48E6"/>
    <w:rsid w:val="003F25FE"/>
    <w:rsid w:val="00411025"/>
    <w:rsid w:val="004171FB"/>
    <w:rsid w:val="004258CE"/>
    <w:rsid w:val="00440697"/>
    <w:rsid w:val="004415A9"/>
    <w:rsid w:val="00451714"/>
    <w:rsid w:val="00457A95"/>
    <w:rsid w:val="00475FF5"/>
    <w:rsid w:val="00477417"/>
    <w:rsid w:val="00477B59"/>
    <w:rsid w:val="0048240A"/>
    <w:rsid w:val="0048503F"/>
    <w:rsid w:val="004A0DD6"/>
    <w:rsid w:val="004C3457"/>
    <w:rsid w:val="004C3DBF"/>
    <w:rsid w:val="004D2558"/>
    <w:rsid w:val="004E6FEA"/>
    <w:rsid w:val="004F1DC4"/>
    <w:rsid w:val="005038CE"/>
    <w:rsid w:val="005039AB"/>
    <w:rsid w:val="00521950"/>
    <w:rsid w:val="00525DDB"/>
    <w:rsid w:val="0053187A"/>
    <w:rsid w:val="00540C7F"/>
    <w:rsid w:val="00544B2F"/>
    <w:rsid w:val="00544F87"/>
    <w:rsid w:val="005456C7"/>
    <w:rsid w:val="00546226"/>
    <w:rsid w:val="00564498"/>
    <w:rsid w:val="0056796C"/>
    <w:rsid w:val="00571776"/>
    <w:rsid w:val="00576F36"/>
    <w:rsid w:val="005B34CA"/>
    <w:rsid w:val="005C0482"/>
    <w:rsid w:val="005C39B8"/>
    <w:rsid w:val="005E41DA"/>
    <w:rsid w:val="005E670B"/>
    <w:rsid w:val="005E7DF4"/>
    <w:rsid w:val="005F31A5"/>
    <w:rsid w:val="005F3A52"/>
    <w:rsid w:val="0060469F"/>
    <w:rsid w:val="00611725"/>
    <w:rsid w:val="006211B4"/>
    <w:rsid w:val="00627518"/>
    <w:rsid w:val="00633CCF"/>
    <w:rsid w:val="0064090B"/>
    <w:rsid w:val="00641F12"/>
    <w:rsid w:val="00652518"/>
    <w:rsid w:val="00660963"/>
    <w:rsid w:val="006662DC"/>
    <w:rsid w:val="00667788"/>
    <w:rsid w:val="00672D56"/>
    <w:rsid w:val="006938E8"/>
    <w:rsid w:val="006A7A24"/>
    <w:rsid w:val="006C23CF"/>
    <w:rsid w:val="006D0B4E"/>
    <w:rsid w:val="006E0FA2"/>
    <w:rsid w:val="006E42DA"/>
    <w:rsid w:val="006E53CC"/>
    <w:rsid w:val="006F6092"/>
    <w:rsid w:val="007021F7"/>
    <w:rsid w:val="00710EDD"/>
    <w:rsid w:val="00713FE8"/>
    <w:rsid w:val="00716386"/>
    <w:rsid w:val="007324B1"/>
    <w:rsid w:val="0073331B"/>
    <w:rsid w:val="0074255F"/>
    <w:rsid w:val="00744AE3"/>
    <w:rsid w:val="00757AB9"/>
    <w:rsid w:val="00764658"/>
    <w:rsid w:val="00773E47"/>
    <w:rsid w:val="00785134"/>
    <w:rsid w:val="00790601"/>
    <w:rsid w:val="00790EE8"/>
    <w:rsid w:val="00795741"/>
    <w:rsid w:val="007A0BFC"/>
    <w:rsid w:val="007B1CF5"/>
    <w:rsid w:val="007B1E1A"/>
    <w:rsid w:val="007B662D"/>
    <w:rsid w:val="007C0DED"/>
    <w:rsid w:val="007E0FB0"/>
    <w:rsid w:val="007E28F6"/>
    <w:rsid w:val="00811FDC"/>
    <w:rsid w:val="00812F86"/>
    <w:rsid w:val="00815A88"/>
    <w:rsid w:val="0083139F"/>
    <w:rsid w:val="008330A0"/>
    <w:rsid w:val="00834879"/>
    <w:rsid w:val="00834BCA"/>
    <w:rsid w:val="00836B62"/>
    <w:rsid w:val="008435F7"/>
    <w:rsid w:val="00843994"/>
    <w:rsid w:val="00851C9E"/>
    <w:rsid w:val="00852A9E"/>
    <w:rsid w:val="00861FF7"/>
    <w:rsid w:val="00866D9B"/>
    <w:rsid w:val="00870C57"/>
    <w:rsid w:val="00872AC2"/>
    <w:rsid w:val="00876A43"/>
    <w:rsid w:val="008779AF"/>
    <w:rsid w:val="00886550"/>
    <w:rsid w:val="00890C9B"/>
    <w:rsid w:val="00891F3A"/>
    <w:rsid w:val="008A7CAB"/>
    <w:rsid w:val="008B31D2"/>
    <w:rsid w:val="008B361E"/>
    <w:rsid w:val="008C3AD6"/>
    <w:rsid w:val="008C4840"/>
    <w:rsid w:val="008E3B1C"/>
    <w:rsid w:val="008F3555"/>
    <w:rsid w:val="00903A18"/>
    <w:rsid w:val="00914CED"/>
    <w:rsid w:val="0092231E"/>
    <w:rsid w:val="00931A26"/>
    <w:rsid w:val="0093459E"/>
    <w:rsid w:val="0094682C"/>
    <w:rsid w:val="00982CC1"/>
    <w:rsid w:val="00983BC1"/>
    <w:rsid w:val="00985102"/>
    <w:rsid w:val="00995356"/>
    <w:rsid w:val="009B1D7F"/>
    <w:rsid w:val="009B2B99"/>
    <w:rsid w:val="009B2F7A"/>
    <w:rsid w:val="009B6124"/>
    <w:rsid w:val="009B6778"/>
    <w:rsid w:val="009C6B2B"/>
    <w:rsid w:val="009E708D"/>
    <w:rsid w:val="009F1402"/>
    <w:rsid w:val="00A12CDC"/>
    <w:rsid w:val="00A13C99"/>
    <w:rsid w:val="00A229EE"/>
    <w:rsid w:val="00A33007"/>
    <w:rsid w:val="00A45A6B"/>
    <w:rsid w:val="00A4718B"/>
    <w:rsid w:val="00A650F8"/>
    <w:rsid w:val="00A67550"/>
    <w:rsid w:val="00A70A8A"/>
    <w:rsid w:val="00A71ABD"/>
    <w:rsid w:val="00A80C31"/>
    <w:rsid w:val="00A978BF"/>
    <w:rsid w:val="00AA6271"/>
    <w:rsid w:val="00AB57A3"/>
    <w:rsid w:val="00AC0E25"/>
    <w:rsid w:val="00AC3F66"/>
    <w:rsid w:val="00AC6128"/>
    <w:rsid w:val="00AD1505"/>
    <w:rsid w:val="00AE2822"/>
    <w:rsid w:val="00AF57A3"/>
    <w:rsid w:val="00B00E74"/>
    <w:rsid w:val="00B03020"/>
    <w:rsid w:val="00B169DC"/>
    <w:rsid w:val="00B2381D"/>
    <w:rsid w:val="00B32B39"/>
    <w:rsid w:val="00B37925"/>
    <w:rsid w:val="00B4004B"/>
    <w:rsid w:val="00B425A9"/>
    <w:rsid w:val="00B505F5"/>
    <w:rsid w:val="00B53A33"/>
    <w:rsid w:val="00B56495"/>
    <w:rsid w:val="00B6295E"/>
    <w:rsid w:val="00B635BE"/>
    <w:rsid w:val="00B7245A"/>
    <w:rsid w:val="00B7432E"/>
    <w:rsid w:val="00B76466"/>
    <w:rsid w:val="00B82397"/>
    <w:rsid w:val="00B8275E"/>
    <w:rsid w:val="00B8488B"/>
    <w:rsid w:val="00B9060A"/>
    <w:rsid w:val="00B9773E"/>
    <w:rsid w:val="00BD0DC2"/>
    <w:rsid w:val="00BD3522"/>
    <w:rsid w:val="00BF526E"/>
    <w:rsid w:val="00C00142"/>
    <w:rsid w:val="00C051E4"/>
    <w:rsid w:val="00C20EC3"/>
    <w:rsid w:val="00C217C5"/>
    <w:rsid w:val="00C31572"/>
    <w:rsid w:val="00C34DC6"/>
    <w:rsid w:val="00C40019"/>
    <w:rsid w:val="00C53062"/>
    <w:rsid w:val="00C7484E"/>
    <w:rsid w:val="00C77434"/>
    <w:rsid w:val="00C8130B"/>
    <w:rsid w:val="00C924F9"/>
    <w:rsid w:val="00C96A29"/>
    <w:rsid w:val="00CB3BBA"/>
    <w:rsid w:val="00CC17BA"/>
    <w:rsid w:val="00CC1FF4"/>
    <w:rsid w:val="00CC2F78"/>
    <w:rsid w:val="00CD057E"/>
    <w:rsid w:val="00CD0F9A"/>
    <w:rsid w:val="00CE32E0"/>
    <w:rsid w:val="00CE358C"/>
    <w:rsid w:val="00CE7777"/>
    <w:rsid w:val="00D02402"/>
    <w:rsid w:val="00D02E7B"/>
    <w:rsid w:val="00D04C5A"/>
    <w:rsid w:val="00D112A6"/>
    <w:rsid w:val="00D146E8"/>
    <w:rsid w:val="00D15E08"/>
    <w:rsid w:val="00D24487"/>
    <w:rsid w:val="00D24726"/>
    <w:rsid w:val="00D2700A"/>
    <w:rsid w:val="00D27BF9"/>
    <w:rsid w:val="00D30F4C"/>
    <w:rsid w:val="00D37974"/>
    <w:rsid w:val="00D43D5D"/>
    <w:rsid w:val="00D802FC"/>
    <w:rsid w:val="00D80488"/>
    <w:rsid w:val="00D8616E"/>
    <w:rsid w:val="00D90543"/>
    <w:rsid w:val="00D924FA"/>
    <w:rsid w:val="00D948CE"/>
    <w:rsid w:val="00DA1A9C"/>
    <w:rsid w:val="00DA1BFA"/>
    <w:rsid w:val="00DA5D18"/>
    <w:rsid w:val="00DA63F0"/>
    <w:rsid w:val="00DC126B"/>
    <w:rsid w:val="00DC179A"/>
    <w:rsid w:val="00DC6E13"/>
    <w:rsid w:val="00DD326D"/>
    <w:rsid w:val="00DD3A79"/>
    <w:rsid w:val="00DE3652"/>
    <w:rsid w:val="00DE6D1E"/>
    <w:rsid w:val="00DF130B"/>
    <w:rsid w:val="00DF1EEF"/>
    <w:rsid w:val="00DF548E"/>
    <w:rsid w:val="00DF76FB"/>
    <w:rsid w:val="00DF7F40"/>
    <w:rsid w:val="00E03AA7"/>
    <w:rsid w:val="00E05774"/>
    <w:rsid w:val="00E0708E"/>
    <w:rsid w:val="00E10C9C"/>
    <w:rsid w:val="00E1517E"/>
    <w:rsid w:val="00E20701"/>
    <w:rsid w:val="00E35E42"/>
    <w:rsid w:val="00E52F18"/>
    <w:rsid w:val="00E558CC"/>
    <w:rsid w:val="00E6210C"/>
    <w:rsid w:val="00E65EE0"/>
    <w:rsid w:val="00E720BE"/>
    <w:rsid w:val="00E73114"/>
    <w:rsid w:val="00E76979"/>
    <w:rsid w:val="00E7791A"/>
    <w:rsid w:val="00E82348"/>
    <w:rsid w:val="00E856CC"/>
    <w:rsid w:val="00E85F9D"/>
    <w:rsid w:val="00E94C13"/>
    <w:rsid w:val="00EA5EE6"/>
    <w:rsid w:val="00EB3F3F"/>
    <w:rsid w:val="00ED12DA"/>
    <w:rsid w:val="00ED5C21"/>
    <w:rsid w:val="00EE3C29"/>
    <w:rsid w:val="00EE68EB"/>
    <w:rsid w:val="00EF206C"/>
    <w:rsid w:val="00EF3A30"/>
    <w:rsid w:val="00EF7569"/>
    <w:rsid w:val="00F029DE"/>
    <w:rsid w:val="00F03497"/>
    <w:rsid w:val="00F15867"/>
    <w:rsid w:val="00F24488"/>
    <w:rsid w:val="00F271C6"/>
    <w:rsid w:val="00F350AC"/>
    <w:rsid w:val="00F370AA"/>
    <w:rsid w:val="00F463CC"/>
    <w:rsid w:val="00F47213"/>
    <w:rsid w:val="00F47C23"/>
    <w:rsid w:val="00F63093"/>
    <w:rsid w:val="00F64CBD"/>
    <w:rsid w:val="00F678E2"/>
    <w:rsid w:val="00F67A74"/>
    <w:rsid w:val="00F707F3"/>
    <w:rsid w:val="00F7305F"/>
    <w:rsid w:val="00F81A46"/>
    <w:rsid w:val="00F81F67"/>
    <w:rsid w:val="00F85605"/>
    <w:rsid w:val="00FA3B0A"/>
    <w:rsid w:val="00FA7A6C"/>
    <w:rsid w:val="00FB679F"/>
    <w:rsid w:val="00FC0020"/>
    <w:rsid w:val="00FC04A7"/>
    <w:rsid w:val="00FC0EE5"/>
    <w:rsid w:val="00FC103F"/>
    <w:rsid w:val="00FE33BA"/>
    <w:rsid w:val="00FE3E66"/>
    <w:rsid w:val="00FE7228"/>
    <w:rsid w:val="00FF0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1">
    <w:name w:val="heading 1"/>
    <w:aliases w:val="HB1"/>
    <w:basedOn w:val="prastasis"/>
    <w:next w:val="prastasis"/>
    <w:link w:val="Antrat1Diagrama"/>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Antrat2">
    <w:name w:val="heading 2"/>
    <w:aliases w:val="Title Header2,HB2"/>
    <w:basedOn w:val="prastasis"/>
    <w:next w:val="prastasis"/>
    <w:link w:val="Antrat2Diagrama"/>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Antrat3">
    <w:name w:val="heading 3"/>
    <w:aliases w:val="Section Header3,Sub-Clause Paragraph,HB3"/>
    <w:basedOn w:val="prastasis"/>
    <w:next w:val="prastasis"/>
    <w:link w:val="Antrat3Diagrama"/>
    <w:uiPriority w:val="9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Antrat5">
    <w:name w:val="heading 5"/>
    <w:aliases w:val=" Diagrama,HB5"/>
    <w:basedOn w:val="prastasis"/>
    <w:next w:val="prastasis"/>
    <w:link w:val="Antrat5Diagrama"/>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Antrat6">
    <w:name w:val="heading 6"/>
    <w:aliases w:val="HB6"/>
    <w:basedOn w:val="prastasis"/>
    <w:next w:val="prastasis"/>
    <w:link w:val="Antrat6Diagrama"/>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rsid w:val="00DD3A79"/>
  </w:style>
  <w:style w:type="character" w:customStyle="1" w:styleId="Antrat1Diagrama">
    <w:name w:val="Antraštė 1 Diagrama"/>
    <w:aliases w:val="HB1 Diagrama"/>
    <w:basedOn w:val="Numatytasispastraiposriftas"/>
    <w:link w:val="Antrat1"/>
    <w:rsid w:val="007B1E1A"/>
    <w:rPr>
      <w:rFonts w:ascii="Times New Roman" w:eastAsia="Calibri" w:hAnsi="Times New Roman" w:cs="Times New Roman"/>
      <w:sz w:val="28"/>
      <w:szCs w:val="20"/>
    </w:rPr>
  </w:style>
  <w:style w:type="character" w:customStyle="1" w:styleId="Antrat2Diagrama">
    <w:name w:val="Antraštė 2 Diagrama"/>
    <w:aliases w:val="Title Header2 Diagrama,HB2 Diagrama"/>
    <w:basedOn w:val="Numatytasispastraiposriftas"/>
    <w:link w:val="Antrat2"/>
    <w:rsid w:val="007B1E1A"/>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B3 Diagrama"/>
    <w:basedOn w:val="Numatytasispastraiposriftas"/>
    <w:link w:val="Antrat3"/>
    <w:uiPriority w:val="99"/>
    <w:rsid w:val="007B1E1A"/>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B4 Diagrama"/>
    <w:basedOn w:val="Numatytasispastraiposriftas"/>
    <w:link w:val="Antrat4"/>
    <w:uiPriority w:val="99"/>
    <w:rsid w:val="007B1E1A"/>
    <w:rPr>
      <w:rFonts w:ascii="Times New Roman" w:eastAsia="Calibri" w:hAnsi="Times New Roman" w:cs="Times New Roman"/>
      <w:b/>
      <w:sz w:val="44"/>
      <w:szCs w:val="20"/>
    </w:rPr>
  </w:style>
  <w:style w:type="character" w:customStyle="1" w:styleId="Antrat5Diagrama">
    <w:name w:val="Antraštė 5 Diagrama"/>
    <w:aliases w:val=" Diagrama Diagrama,HB5 Diagrama"/>
    <w:basedOn w:val="Numatytasispastraiposriftas"/>
    <w:link w:val="Antrat5"/>
    <w:uiPriority w:val="99"/>
    <w:rsid w:val="007B1E1A"/>
    <w:rPr>
      <w:rFonts w:ascii="Times New Roman" w:eastAsia="Calibri" w:hAnsi="Times New Roman" w:cs="Times New Roman"/>
      <w:b/>
      <w:sz w:val="40"/>
      <w:szCs w:val="20"/>
    </w:rPr>
  </w:style>
  <w:style w:type="character" w:customStyle="1" w:styleId="Antrat6Diagrama">
    <w:name w:val="Antraštė 6 Diagrama"/>
    <w:aliases w:val="HB6 Diagrama"/>
    <w:basedOn w:val="Numatytasispastraiposriftas"/>
    <w:link w:val="Antrat6"/>
    <w:uiPriority w:val="99"/>
    <w:rsid w:val="007B1E1A"/>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7B1E1A"/>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7B1E1A"/>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7B1E1A"/>
    <w:rPr>
      <w:rFonts w:ascii="Times New Roman" w:eastAsia="Calibri" w:hAnsi="Times New Roman" w:cs="Times New Roman"/>
      <w:sz w:val="40"/>
      <w:szCs w:val="20"/>
    </w:rPr>
  </w:style>
  <w:style w:type="character" w:styleId="Hipersaitas">
    <w:name w:val="Hyperlink"/>
    <w:aliases w:val="Alna"/>
    <w:rsid w:val="007B1E1A"/>
    <w:rPr>
      <w:color w:val="0000FF"/>
      <w:u w:val="single"/>
    </w:rPr>
  </w:style>
  <w:style w:type="paragraph" w:styleId="Komentarotekstas">
    <w:name w:val="annotation text"/>
    <w:basedOn w:val="prastasis"/>
    <w:link w:val="KomentarotekstasDiagrama"/>
    <w:rsid w:val="007B1E1A"/>
    <w:pPr>
      <w:spacing w:after="200" w:line="276"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rsid w:val="007B1E1A"/>
    <w:rPr>
      <w:rFonts w:ascii="Times New Roman" w:eastAsia="Calibri" w:hAnsi="Times New Roman" w:cs="Times New Roman"/>
      <w:sz w:val="20"/>
      <w:szCs w:val="20"/>
    </w:rPr>
  </w:style>
  <w:style w:type="character" w:customStyle="1" w:styleId="Pagrindiniotekstotrauka3Diagrama">
    <w:name w:val="Pagrindinio teksto įtrauka 3 Diagrama"/>
    <w:link w:val="Pagrindiniotekstotrauka3"/>
    <w:semiHidden/>
    <w:rsid w:val="007B1E1A"/>
    <w:rPr>
      <w:rFonts w:eastAsia="Calibri"/>
    </w:rPr>
  </w:style>
  <w:style w:type="paragraph" w:styleId="Pagrindiniotekstotrauka3">
    <w:name w:val="Body Text Indent 3"/>
    <w:basedOn w:val="prastasis"/>
    <w:link w:val="Pagrindiniotekstotrauka3Diagrama"/>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Numatytasispastraiposriftas"/>
    <w:uiPriority w:val="99"/>
    <w:semiHidden/>
    <w:rsid w:val="007B1E1A"/>
    <w:rPr>
      <w:sz w:val="16"/>
      <w:szCs w:val="16"/>
    </w:rPr>
  </w:style>
  <w:style w:type="character" w:customStyle="1" w:styleId="Pagrindiniotekstotrauka3Diagrama1">
    <w:name w:val="Pagrindinio teksto įtrauka 3 Diagrama1"/>
    <w:basedOn w:val="Numatytasispastraiposriftas"/>
    <w:uiPriority w:val="99"/>
    <w:semiHidden/>
    <w:rsid w:val="007B1E1A"/>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7B1E1A"/>
    <w:rPr>
      <w:rFonts w:ascii="Courier New" w:eastAsia="Calibri" w:hAnsi="Courier New" w:cs="Courier New"/>
    </w:rPr>
  </w:style>
  <w:style w:type="paragraph" w:styleId="Paprastasistekstas">
    <w:name w:val="Plain Text"/>
    <w:basedOn w:val="prastasis"/>
    <w:link w:val="PaprastasistekstasDiagrama"/>
    <w:rsid w:val="007B1E1A"/>
    <w:pPr>
      <w:spacing w:line="240" w:lineRule="auto"/>
    </w:pPr>
    <w:rPr>
      <w:rFonts w:ascii="Courier New" w:eastAsia="Calibri" w:hAnsi="Courier New" w:cs="Courier New"/>
    </w:rPr>
  </w:style>
  <w:style w:type="character" w:customStyle="1" w:styleId="PlainTextChar1">
    <w:name w:val="Plain Text Char1"/>
    <w:basedOn w:val="Numatytasispastraiposriftas"/>
    <w:uiPriority w:val="99"/>
    <w:semiHidden/>
    <w:rsid w:val="007B1E1A"/>
    <w:rPr>
      <w:rFonts w:ascii="Consolas" w:hAnsi="Consolas"/>
      <w:sz w:val="21"/>
      <w:szCs w:val="21"/>
    </w:rPr>
  </w:style>
  <w:style w:type="character" w:customStyle="1" w:styleId="PaprastasistekstasDiagrama1">
    <w:name w:val="Paprastasis tekstas Diagrama1"/>
    <w:basedOn w:val="Numatytasispastraiposriftas"/>
    <w:uiPriority w:val="99"/>
    <w:semiHidden/>
    <w:rsid w:val="007B1E1A"/>
    <w:rPr>
      <w:rFonts w:ascii="Consolas" w:eastAsia="Calibri" w:hAnsi="Consolas" w:cs="Times New Roman"/>
      <w:sz w:val="21"/>
      <w:szCs w:val="21"/>
    </w:rPr>
  </w:style>
  <w:style w:type="character" w:customStyle="1" w:styleId="KomentarotemaDiagrama">
    <w:name w:val="Komentaro tema Diagrama"/>
    <w:link w:val="Komentarotema"/>
    <w:rsid w:val="007B1E1A"/>
    <w:rPr>
      <w:rFonts w:eastAsia="Calibri"/>
      <w:sz w:val="28"/>
    </w:rPr>
  </w:style>
  <w:style w:type="paragraph" w:styleId="Komentarotema">
    <w:name w:val="annotation subject"/>
    <w:basedOn w:val="Komentarotekstas"/>
    <w:next w:val="Komentarotekstas"/>
    <w:link w:val="KomentarotemaDiagrama"/>
    <w:rsid w:val="007B1E1A"/>
    <w:rPr>
      <w:rFonts w:ascii="Tahoma" w:hAnsi="Tahoma" w:cstheme="minorBidi"/>
      <w:sz w:val="28"/>
      <w:szCs w:val="22"/>
    </w:rPr>
  </w:style>
  <w:style w:type="character" w:customStyle="1" w:styleId="CommentSubjectChar1">
    <w:name w:val="Comment Subject Char1"/>
    <w:basedOn w:val="KomentarotekstasDiagrama"/>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rsid w:val="007B1E1A"/>
    <w:rPr>
      <w:rFonts w:eastAsia="Calibri" w:cs="Tahoma"/>
      <w:sz w:val="16"/>
      <w:szCs w:val="16"/>
    </w:rPr>
  </w:style>
  <w:style w:type="paragraph" w:styleId="Debesliotekstas">
    <w:name w:val="Balloon Text"/>
    <w:basedOn w:val="prastasis"/>
    <w:link w:val="DebesliotekstasDiagrama"/>
    <w:rsid w:val="007B1E1A"/>
    <w:pPr>
      <w:spacing w:after="200" w:line="276" w:lineRule="auto"/>
    </w:pPr>
    <w:rPr>
      <w:rFonts w:eastAsia="Calibri" w:cs="Tahoma"/>
      <w:sz w:val="16"/>
      <w:szCs w:val="16"/>
    </w:rPr>
  </w:style>
  <w:style w:type="character" w:customStyle="1" w:styleId="BalloonTextChar1">
    <w:name w:val="Balloon Text Char1"/>
    <w:basedOn w:val="Numatytasispastraiposriftas"/>
    <w:uiPriority w:val="99"/>
    <w:semiHidden/>
    <w:rsid w:val="007B1E1A"/>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7B1E1A"/>
    <w:rPr>
      <w:rFonts w:ascii="Segoe UI" w:eastAsia="Calibri" w:hAnsi="Segoe UI" w:cs="Segoe UI"/>
      <w:sz w:val="18"/>
      <w:szCs w:val="18"/>
    </w:rPr>
  </w:style>
  <w:style w:type="paragraph" w:styleId="Pagrindinistekstas">
    <w:name w:val="Body Text"/>
    <w:basedOn w:val="prastasis"/>
    <w:link w:val="PagrindinistekstasDiagrama"/>
    <w:unhideWhenUsed/>
    <w:rsid w:val="007B1E1A"/>
    <w:pPr>
      <w:spacing w:after="120" w:line="276" w:lineRule="auto"/>
    </w:pPr>
    <w:rPr>
      <w:rFonts w:ascii="Times New Roman" w:eastAsia="Calibri" w:hAnsi="Times New Roman" w:cs="Times New Roman"/>
      <w:sz w:val="20"/>
      <w:szCs w:val="20"/>
    </w:rPr>
  </w:style>
  <w:style w:type="character" w:customStyle="1" w:styleId="PagrindinistekstasDiagrama">
    <w:name w:val="Pagrindinis tekstas Diagrama"/>
    <w:basedOn w:val="Numatytasispastraiposriftas"/>
    <w:link w:val="Pagrindinistekstas"/>
    <w:rsid w:val="007B1E1A"/>
    <w:rPr>
      <w:rFonts w:ascii="Times New Roman" w:eastAsia="Calibri" w:hAnsi="Times New Roman" w:cs="Times New Roman"/>
      <w:sz w:val="20"/>
      <w:szCs w:val="20"/>
    </w:rPr>
  </w:style>
  <w:style w:type="character" w:styleId="Puslapionumeris">
    <w:name w:val="page number"/>
    <w:basedOn w:val="Numatytasispastraiposriftas"/>
    <w:rsid w:val="007B1E1A"/>
  </w:style>
  <w:style w:type="character" w:styleId="Komentaronuoroda">
    <w:name w:val="annotation reference"/>
    <w:rsid w:val="007B1E1A"/>
    <w:rPr>
      <w:sz w:val="16"/>
      <w:szCs w:val="16"/>
    </w:rPr>
  </w:style>
  <w:style w:type="paragraph" w:customStyle="1" w:styleId="linija">
    <w:name w:val="linija"/>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prastasis"/>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
    <w:name w:val="bodytext"/>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prastasis"/>
    <w:rsid w:val="007B1E1A"/>
    <w:pPr>
      <w:spacing w:before="120" w:after="120" w:line="240" w:lineRule="auto"/>
      <w:jc w:val="both"/>
    </w:pPr>
    <w:rPr>
      <w:rFonts w:ascii="Optima" w:eastAsia="Times New Roman" w:hAnsi="Optima" w:cs="Times New Roman"/>
      <w:szCs w:val="20"/>
      <w:lang w:val="en-GB"/>
    </w:rPr>
  </w:style>
  <w:style w:type="paragraph" w:styleId="Sraassuenkleliais">
    <w:name w:val="List Bullet"/>
    <w:basedOn w:val="prastasis"/>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prastasis"/>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prastasis"/>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prastasis"/>
    <w:rsid w:val="007B1E1A"/>
    <w:pPr>
      <w:spacing w:after="160" w:line="240" w:lineRule="exact"/>
    </w:pPr>
    <w:rPr>
      <w:rFonts w:eastAsia="Calibri" w:cs="Times New Roman"/>
      <w:sz w:val="20"/>
      <w:szCs w:val="20"/>
    </w:rPr>
  </w:style>
  <w:style w:type="paragraph" w:customStyle="1" w:styleId="istatymas0">
    <w:name w:val="istatym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Grietas">
    <w:name w:val="Strong"/>
    <w:uiPriority w:val="22"/>
    <w:qFormat/>
    <w:rsid w:val="007B1E1A"/>
    <w:rPr>
      <w:b/>
      <w:bCs/>
    </w:rPr>
  </w:style>
  <w:style w:type="paragraph" w:customStyle="1" w:styleId="WW-BodyTextIndent2">
    <w:name w:val="WW-Body Text Indent 2"/>
    <w:basedOn w:val="prastasis"/>
    <w:rsid w:val="007B1E1A"/>
    <w:pPr>
      <w:suppressAutoHyphens/>
      <w:spacing w:line="240" w:lineRule="auto"/>
      <w:ind w:left="426"/>
    </w:pPr>
    <w:rPr>
      <w:rFonts w:ascii="Times New Roman" w:eastAsia="Times New Roman" w:hAnsi="Times New Roman" w:cs="Times New Roman"/>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7B1E1A"/>
    <w:pPr>
      <w:spacing w:after="200" w:line="276" w:lineRule="auto"/>
      <w:ind w:left="1296"/>
    </w:pPr>
    <w:rPr>
      <w:rFonts w:ascii="Times New Roman" w:eastAsia="Calibri" w:hAnsi="Times New Roman" w:cs="Times New Roman"/>
      <w:sz w:val="24"/>
    </w:rPr>
  </w:style>
  <w:style w:type="table" w:styleId="Lentelstinklelis">
    <w:name w:val="Table Grid"/>
    <w:aliases w:val="Smart Text Table"/>
    <w:basedOn w:val="prastojilente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7B1E1A"/>
    <w:pPr>
      <w:spacing w:after="120" w:line="276"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7B1E1A"/>
    <w:rPr>
      <w:rFonts w:ascii="Times New Roman" w:eastAsia="Calibri" w:hAnsi="Times New Roman" w:cs="Times New Roman"/>
      <w:sz w:val="16"/>
      <w:szCs w:val="16"/>
    </w:rPr>
  </w:style>
  <w:style w:type="paragraph" w:customStyle="1" w:styleId="Text1">
    <w:name w:val="Text 1"/>
    <w:basedOn w:val="prastasis"/>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semiHidden/>
    <w:rsid w:val="007B1E1A"/>
    <w:rPr>
      <w:rFonts w:ascii="Times New Roman" w:eastAsia="Calibri" w:hAnsi="Times New Roman" w:cs="Times New Roman"/>
      <w:sz w:val="24"/>
    </w:rPr>
  </w:style>
  <w:style w:type="paragraph" w:styleId="Pagrindinistekstas2">
    <w:name w:val="Body Text 2"/>
    <w:basedOn w:val="prastasis"/>
    <w:link w:val="Pagrindinistekstas2Diagrama"/>
    <w:unhideWhenUsed/>
    <w:rsid w:val="007B1E1A"/>
    <w:pPr>
      <w:spacing w:after="120" w:line="480" w:lineRule="auto"/>
    </w:pPr>
    <w:rPr>
      <w:rFonts w:ascii="Times New Roman" w:eastAsia="Calibri" w:hAnsi="Times New Roman" w:cs="Times New Roman"/>
      <w:sz w:val="24"/>
    </w:rPr>
  </w:style>
  <w:style w:type="character" w:customStyle="1" w:styleId="Pagrindinistekstas2Diagrama">
    <w:name w:val="Pagrindinis tekstas 2 Diagrama"/>
    <w:basedOn w:val="Numatytasispastraiposriftas"/>
    <w:link w:val="Pagrindinistekstas2"/>
    <w:rsid w:val="007B1E1A"/>
    <w:rPr>
      <w:rFonts w:ascii="Times New Roman" w:eastAsia="Calibri" w:hAnsi="Times New Roman" w:cs="Times New Roman"/>
      <w:sz w:val="24"/>
    </w:rPr>
  </w:style>
  <w:style w:type="paragraph" w:customStyle="1" w:styleId="Style1">
    <w:name w:val="Style1"/>
    <w:basedOn w:val="Antrat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qFormat/>
    <w:rsid w:val="007B1E1A"/>
    <w:rPr>
      <w:i/>
      <w:iCs/>
    </w:rPr>
  </w:style>
  <w:style w:type="paragraph" w:styleId="HTMLiankstoformatuotas">
    <w:name w:val="HTML Preformatted"/>
    <w:basedOn w:val="prastasis"/>
    <w:link w:val="HTMLiankstoformatuotasDiagrama"/>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rsid w:val="007B1E1A"/>
    <w:rPr>
      <w:rFonts w:ascii="Courier New" w:eastAsia="Times New Roman" w:hAnsi="Courier New" w:cs="Times New Roman"/>
      <w:sz w:val="20"/>
      <w:szCs w:val="20"/>
    </w:rPr>
  </w:style>
  <w:style w:type="paragraph" w:customStyle="1" w:styleId="CharChar7">
    <w:name w:val="Char Char7"/>
    <w:basedOn w:val="prastasis"/>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prastasis"/>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Antrat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Pataisymai">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prastasis"/>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7B1E1A"/>
    <w:pPr>
      <w:spacing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7B1E1A"/>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1E1A"/>
    <w:rPr>
      <w:rFonts w:ascii="Times New Roman" w:eastAsia="Times New Roman" w:hAnsi="Times New Roman" w:cs="Times New Roman"/>
      <w:sz w:val="24"/>
      <w:szCs w:val="20"/>
    </w:rPr>
  </w:style>
  <w:style w:type="character" w:styleId="Puslapioinaosnuoroda">
    <w:name w:val="footnote reference"/>
    <w:unhideWhenUsed/>
    <w:rsid w:val="007B1E1A"/>
    <w:rPr>
      <w:vertAlign w:val="superscript"/>
    </w:rPr>
  </w:style>
  <w:style w:type="paragraph" w:customStyle="1" w:styleId="ListParagraph1">
    <w:name w:val="List Paragraph1"/>
    <w:basedOn w:val="prastasis"/>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prastasis"/>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Perirtashipersaitas">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7B1E1A"/>
    <w:rPr>
      <w:rFonts w:ascii="Times New Roman" w:eastAsia="Calibri" w:hAnsi="Times New Roman" w:cs="Times New Roman"/>
      <w:sz w:val="24"/>
    </w:rPr>
  </w:style>
  <w:style w:type="paragraph" w:styleId="Turinys1">
    <w:name w:val="toc 1"/>
    <w:basedOn w:val="prastasis"/>
    <w:next w:val="prastasis"/>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urinys2">
    <w:name w:val="toc 2"/>
    <w:basedOn w:val="prastasis"/>
    <w:next w:val="prastasis"/>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urinys3">
    <w:name w:val="toc 3"/>
    <w:basedOn w:val="prastasis"/>
    <w:next w:val="prastasis"/>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prastasis"/>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Numatytasispastraiposriftas"/>
    <w:rsid w:val="007B1E1A"/>
  </w:style>
  <w:style w:type="paragraph" w:customStyle="1" w:styleId="HBTitleright">
    <w:name w:val="HB Title (right)"/>
    <w:basedOn w:val="prastasis"/>
    <w:rsid w:val="007B1E1A"/>
    <w:pPr>
      <w:widowControl w:val="0"/>
      <w:spacing w:before="120" w:after="120" w:line="240" w:lineRule="auto"/>
      <w:jc w:val="right"/>
    </w:pPr>
    <w:rPr>
      <w:rFonts w:ascii="Arial" w:eastAsia="Times New Roman" w:hAnsi="Arial" w:cs="Times New Roman"/>
      <w:b/>
      <w:bCs/>
      <w:sz w:val="36"/>
      <w:szCs w:val="20"/>
    </w:rPr>
  </w:style>
  <w:style w:type="paragraph" w:styleId="Betarp">
    <w:name w:val="No Spacing"/>
    <w:link w:val="BetarpDiagrama"/>
    <w:uiPriority w:val="1"/>
    <w:qFormat/>
    <w:rsid w:val="007B1E1A"/>
    <w:pPr>
      <w:spacing w:line="240" w:lineRule="auto"/>
      <w:ind w:firstLine="0"/>
    </w:pPr>
    <w:rPr>
      <w:rFonts w:asciiTheme="minorHAnsi" w:hAnsiTheme="minorHAnsi"/>
    </w:rPr>
  </w:style>
  <w:style w:type="paragraph" w:customStyle="1" w:styleId="TitleTNR">
    <w:name w:val="Title_TNR"/>
    <w:basedOn w:val="prastasis"/>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prastasis"/>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Numatytasispastraiposriftas"/>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7B1E1A"/>
    <w:rPr>
      <w:color w:val="605E5C"/>
      <w:shd w:val="clear" w:color="auto" w:fill="E1DFDD"/>
    </w:rPr>
  </w:style>
  <w:style w:type="numbering" w:customStyle="1" w:styleId="NoList1">
    <w:name w:val="No List1"/>
    <w:next w:val="Sraonra"/>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Sraas">
    <w:name w:val="List"/>
    <w:basedOn w:val="prastasis"/>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Numatytasispastraiposriftas"/>
    <w:rsid w:val="007B1E1A"/>
  </w:style>
  <w:style w:type="character" w:customStyle="1" w:styleId="apple-style-span">
    <w:name w:val="apple-style-span"/>
    <w:basedOn w:val="Numatytasispastraiposriftas"/>
    <w:rsid w:val="007B1E1A"/>
  </w:style>
  <w:style w:type="table" w:customStyle="1" w:styleId="TableGrid1">
    <w:name w:val="Table Grid1"/>
    <w:basedOn w:val="prastojilentel"/>
    <w:next w:val="Lentelstinklelis"/>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7B1E1A"/>
    <w:pPr>
      <w:shd w:val="clear" w:color="auto" w:fill="000080"/>
      <w:spacing w:line="240" w:lineRule="auto"/>
    </w:pPr>
    <w:rPr>
      <w:rFonts w:eastAsia="Times New Roman" w:cs="Tahoma"/>
      <w:sz w:val="20"/>
      <w:szCs w:val="20"/>
      <w:lang w:val="en-AU"/>
    </w:rPr>
  </w:style>
  <w:style w:type="character" w:customStyle="1" w:styleId="DokumentostruktraDiagrama">
    <w:name w:val="Dokumento struktūra Diagrama"/>
    <w:basedOn w:val="Numatytasispastraiposriftas"/>
    <w:link w:val="Dokumentostruktra"/>
    <w:semiHidden/>
    <w:rsid w:val="007B1E1A"/>
    <w:rPr>
      <w:rFonts w:eastAsia="Times New Roman" w:cs="Tahoma"/>
      <w:sz w:val="20"/>
      <w:szCs w:val="20"/>
      <w:shd w:val="clear" w:color="auto" w:fill="000080"/>
      <w:lang w:val="en-AU"/>
    </w:rPr>
  </w:style>
  <w:style w:type="paragraph" w:styleId="Sraas2">
    <w:name w:val="List 2"/>
    <w:basedOn w:val="prastasis"/>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Tekstoblokas">
    <w:name w:val="Block Text"/>
    <w:basedOn w:val="prastasis"/>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prastasis"/>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Vietosrezervavimoenklotekstas">
    <w:name w:val="Placeholder Text"/>
    <w:basedOn w:val="Numatytasispastraiposriftas"/>
    <w:uiPriority w:val="99"/>
    <w:semiHidden/>
    <w:rsid w:val="007B1E1A"/>
    <w:rPr>
      <w:color w:val="808080"/>
    </w:rPr>
  </w:style>
  <w:style w:type="character" w:customStyle="1" w:styleId="cf01">
    <w:name w:val="cf01"/>
    <w:basedOn w:val="Numatytasispastraiposriftas"/>
    <w:rsid w:val="00B2381D"/>
    <w:rPr>
      <w:rFonts w:ascii="Segoe UI" w:hAnsi="Segoe UI" w:cs="Segoe UI" w:hint="default"/>
      <w:b/>
      <w:bCs/>
      <w:sz w:val="18"/>
      <w:szCs w:val="18"/>
    </w:rPr>
  </w:style>
  <w:style w:type="table" w:customStyle="1" w:styleId="TableGrid3">
    <w:name w:val="Table Grid3"/>
    <w:basedOn w:val="prastojilentel"/>
    <w:next w:val="Lentelstinklelis"/>
    <w:uiPriority w:val="39"/>
    <w:rsid w:val="00872AC2"/>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99"/>
    <w:qFormat/>
    <w:rsid w:val="00872AC2"/>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872AC2"/>
    <w:rPr>
      <w:rFonts w:asciiTheme="minorHAnsi" w:eastAsiaTheme="minorEastAsia" w:hAnsiTheme="minorHAnsi"/>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rsid w:val="00872AC2"/>
    <w:rPr>
      <w:rFonts w:asciiTheme="minorHAnsi" w:hAnsiTheme="minorHAnsi"/>
    </w:rPr>
  </w:style>
  <w:style w:type="character" w:customStyle="1" w:styleId="Neapdorotaspaminjimas1">
    <w:name w:val="Neapdorotas paminėjimas1"/>
    <w:basedOn w:val="Numatytasispastraiposriftas"/>
    <w:uiPriority w:val="99"/>
    <w:semiHidden/>
    <w:unhideWhenUsed/>
    <w:rsid w:val="00E20701"/>
    <w:rPr>
      <w:color w:val="605E5C"/>
      <w:shd w:val="clear" w:color="auto" w:fill="E1DFDD"/>
    </w:rPr>
  </w:style>
  <w:style w:type="character" w:customStyle="1" w:styleId="Neapdorotaspaminjimas2">
    <w:name w:val="Neapdorotas paminėjimas2"/>
    <w:basedOn w:val="Numatytasispastraiposriftas"/>
    <w:uiPriority w:val="99"/>
    <w:semiHidden/>
    <w:unhideWhenUsed/>
    <w:rsid w:val="00833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72252">
      <w:bodyDiv w:val="1"/>
      <w:marLeft w:val="0"/>
      <w:marRight w:val="0"/>
      <w:marTop w:val="0"/>
      <w:marBottom w:val="0"/>
      <w:divBdr>
        <w:top w:val="none" w:sz="0" w:space="0" w:color="auto"/>
        <w:left w:val="none" w:sz="0" w:space="0" w:color="auto"/>
        <w:bottom w:val="none" w:sz="0" w:space="0" w:color="auto"/>
        <w:right w:val="none" w:sz="0" w:space="0" w:color="auto"/>
      </w:divBdr>
    </w:div>
    <w:div w:id="414322582">
      <w:bodyDiv w:val="1"/>
      <w:marLeft w:val="0"/>
      <w:marRight w:val="0"/>
      <w:marTop w:val="0"/>
      <w:marBottom w:val="0"/>
      <w:divBdr>
        <w:top w:val="none" w:sz="0" w:space="0" w:color="auto"/>
        <w:left w:val="none" w:sz="0" w:space="0" w:color="auto"/>
        <w:bottom w:val="none" w:sz="0" w:space="0" w:color="auto"/>
        <w:right w:val="none" w:sz="0" w:space="0" w:color="auto"/>
      </w:divBdr>
    </w:div>
    <w:div w:id="480847238">
      <w:bodyDiv w:val="1"/>
      <w:marLeft w:val="0"/>
      <w:marRight w:val="0"/>
      <w:marTop w:val="0"/>
      <w:marBottom w:val="0"/>
      <w:divBdr>
        <w:top w:val="none" w:sz="0" w:space="0" w:color="auto"/>
        <w:left w:val="none" w:sz="0" w:space="0" w:color="auto"/>
        <w:bottom w:val="none" w:sz="0" w:space="0" w:color="auto"/>
        <w:right w:val="none" w:sz="0" w:space="0" w:color="auto"/>
      </w:divBdr>
    </w:div>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1410038004">
      <w:bodyDiv w:val="1"/>
      <w:marLeft w:val="0"/>
      <w:marRight w:val="0"/>
      <w:marTop w:val="0"/>
      <w:marBottom w:val="0"/>
      <w:divBdr>
        <w:top w:val="none" w:sz="0" w:space="0" w:color="auto"/>
        <w:left w:val="none" w:sz="0" w:space="0" w:color="auto"/>
        <w:bottom w:val="none" w:sz="0" w:space="0" w:color="auto"/>
        <w:right w:val="none" w:sz="0" w:space="0" w:color="auto"/>
      </w:divBdr>
    </w:div>
    <w:div w:id="1450930357">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 w:id="209959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miskinis@ftmc.lt" TargetMode="External"/><Relationship Id="rId13" Type="http://schemas.openxmlformats.org/officeDocument/2006/relationships/hyperlink" Target="https://www.bipm.org/en/time-ftp/circular-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ffice@ftmc.lt" TargetMode="External"/><Relationship Id="rId17" Type="http://schemas.openxmlformats.org/officeDocument/2006/relationships/hyperlink" Target="mailto:tomas.tarabilda@ftmc.lt"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egistrucentra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sermuksnyte@cpo.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gyliene@cpo.l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FAB776B1EA4837B0D06BCF3BCC034A"/>
        <w:category>
          <w:name w:val="General"/>
          <w:gallery w:val="placeholder"/>
        </w:category>
        <w:types>
          <w:type w:val="bbPlcHdr"/>
        </w:types>
        <w:behaviors>
          <w:behavior w:val="content"/>
        </w:behaviors>
        <w:guid w:val="{400EE575-61E6-412A-B20D-2A060818BFC5}"/>
      </w:docPartPr>
      <w:docPartBody>
        <w:p w:rsidR="003069EA" w:rsidRDefault="00214F86" w:rsidP="00214F86">
          <w:pPr>
            <w:pStyle w:val="73FAB776B1EA4837B0D06BCF3BCC034A1"/>
          </w:pPr>
          <w:r w:rsidRPr="007B1E1A">
            <w:rPr>
              <w:rFonts w:cs="Tahoma"/>
            </w:rPr>
            <w:t>Choose an item.</w:t>
          </w:r>
        </w:p>
      </w:docPartBody>
    </w:docPart>
    <w:docPart>
      <w:docPartPr>
        <w:name w:val="224A1531E6CA4BDC8D757E6074F4F5B3"/>
        <w:category>
          <w:name w:val="General"/>
          <w:gallery w:val="placeholder"/>
        </w:category>
        <w:types>
          <w:type w:val="bbPlcHdr"/>
        </w:types>
        <w:behaviors>
          <w:behavior w:val="content"/>
        </w:behaviors>
        <w:guid w:val="{A2DBEBF6-50A9-48D0-B63A-7558F537DF76}"/>
      </w:docPartPr>
      <w:docPartBody>
        <w:p w:rsidR="003069EA" w:rsidRDefault="00214F86" w:rsidP="00214F86">
          <w:pPr>
            <w:pStyle w:val="224A1531E6CA4BDC8D757E6074F4F5B31"/>
          </w:pPr>
          <w:r w:rsidRPr="007B1E1A">
            <w:rPr>
              <w:rFonts w:cs="Tahoma"/>
            </w:rPr>
            <w:t>Choose an item.</w:t>
          </w:r>
        </w:p>
      </w:docPartBody>
    </w:docPart>
    <w:docPart>
      <w:docPartPr>
        <w:name w:val="FBD1B620EC50456C9EC221CD3BE540F7"/>
        <w:category>
          <w:name w:val="General"/>
          <w:gallery w:val="placeholder"/>
        </w:category>
        <w:types>
          <w:type w:val="bbPlcHdr"/>
        </w:types>
        <w:behaviors>
          <w:behavior w:val="content"/>
        </w:behaviors>
        <w:guid w:val="{299B59AA-A39C-4C57-BF71-8112A90DE812}"/>
      </w:docPartPr>
      <w:docPartBody>
        <w:p w:rsidR="003069EA" w:rsidRDefault="00214F86" w:rsidP="00214F86">
          <w:pPr>
            <w:pStyle w:val="FBD1B620EC50456C9EC221CD3BE540F71"/>
          </w:pPr>
          <w:r w:rsidRPr="007B1E1A">
            <w:rPr>
              <w:rFonts w:cs="Tahoma"/>
            </w:rPr>
            <w:t>Choose an item.</w:t>
          </w:r>
        </w:p>
      </w:docPartBody>
    </w:docPart>
    <w:docPart>
      <w:docPartPr>
        <w:name w:val="AF9F97E8A1C84920A23B41E41396D498"/>
        <w:category>
          <w:name w:val="General"/>
          <w:gallery w:val="placeholder"/>
        </w:category>
        <w:types>
          <w:type w:val="bbPlcHdr"/>
        </w:types>
        <w:behaviors>
          <w:behavior w:val="content"/>
        </w:behaviors>
        <w:guid w:val="{9F60EE1E-C9BF-4B05-8596-8B433527BD68}"/>
      </w:docPartPr>
      <w:docPartBody>
        <w:p w:rsidR="003069EA" w:rsidRDefault="00214F86" w:rsidP="00214F86">
          <w:pPr>
            <w:pStyle w:val="AF9F97E8A1C84920A23B41E41396D4981"/>
          </w:pPr>
          <w:r w:rsidRPr="009B1D7F">
            <w:rPr>
              <w:rFonts w:ascii="Tahoma" w:hAnsi="Tahoma" w:cs="Tahoma"/>
              <w:sz w:val="22"/>
            </w:rPr>
            <w:t>Choose an item.</w:t>
          </w:r>
        </w:p>
      </w:docPartBody>
    </w:docPart>
    <w:docPart>
      <w:docPartPr>
        <w:name w:val="310CE7F6601B4806BC4098E835A51CE0"/>
        <w:category>
          <w:name w:val="General"/>
          <w:gallery w:val="placeholder"/>
        </w:category>
        <w:types>
          <w:type w:val="bbPlcHdr"/>
        </w:types>
        <w:behaviors>
          <w:behavior w:val="content"/>
        </w:behaviors>
        <w:guid w:val="{8750AC44-25D5-43A3-967D-8FE5C3447434}"/>
      </w:docPartPr>
      <w:docPartBody>
        <w:p w:rsidR="003069EA" w:rsidRDefault="00214F86" w:rsidP="00214F86">
          <w:pPr>
            <w:pStyle w:val="310CE7F6601B4806BC4098E835A51CE01"/>
          </w:pPr>
          <w:r w:rsidRPr="007B1E1A">
            <w:rPr>
              <w:rFonts w:cs="Tahoma"/>
            </w:rPr>
            <w:t>Choose an item.</w:t>
          </w:r>
        </w:p>
      </w:docPartBody>
    </w:docPart>
    <w:docPart>
      <w:docPartPr>
        <w:name w:val="B04DE4450BA049EF959471DFE7423B13"/>
        <w:category>
          <w:name w:val="General"/>
          <w:gallery w:val="placeholder"/>
        </w:category>
        <w:types>
          <w:type w:val="bbPlcHdr"/>
        </w:types>
        <w:behaviors>
          <w:behavior w:val="content"/>
        </w:behaviors>
        <w:guid w:val="{B3C0AFE1-8C85-4FEB-8D50-39865E565548}"/>
      </w:docPartPr>
      <w:docPartBody>
        <w:p w:rsidR="00214F86" w:rsidRDefault="00214F86" w:rsidP="00214F86">
          <w:pPr>
            <w:pStyle w:val="B04DE4450BA049EF959471DFE7423B131"/>
          </w:pPr>
          <w:r w:rsidRPr="006B7E9B">
            <w:rPr>
              <w:rStyle w:val="Vietosrezervavimoenklotekstas"/>
              <w:rFonts w:cs="Tahoma"/>
            </w:rPr>
            <w:t>Click or tap to enter a date.</w:t>
          </w:r>
        </w:p>
      </w:docPartBody>
    </w:docPart>
    <w:docPart>
      <w:docPartPr>
        <w:name w:val="DA2FF96B9F5447069F7F5AA423CDE030"/>
        <w:category>
          <w:name w:val="General"/>
          <w:gallery w:val="placeholder"/>
        </w:category>
        <w:types>
          <w:type w:val="bbPlcHdr"/>
        </w:types>
        <w:behaviors>
          <w:behavior w:val="content"/>
        </w:behaviors>
        <w:guid w:val="{C7451A9E-5769-4860-8F48-8DEECC84AAF4}"/>
      </w:docPartPr>
      <w:docPartBody>
        <w:p w:rsidR="00B5633E" w:rsidRDefault="009C6A4C" w:rsidP="009C6A4C">
          <w:pPr>
            <w:pStyle w:val="DA2FF96B9F5447069F7F5AA423CDE030"/>
          </w:pPr>
          <w:r w:rsidRPr="009B1D7F">
            <w:rPr>
              <w:rFonts w:cs="Tahoma"/>
            </w:rPr>
            <w:t>Choose an item.</w:t>
          </w:r>
        </w:p>
      </w:docPartBody>
    </w:docPart>
    <w:docPart>
      <w:docPartPr>
        <w:name w:val="21783ED104BD4A84A40166DD9F6FCAC3"/>
        <w:category>
          <w:name w:val="Bendrosios nuostatos"/>
          <w:gallery w:val="placeholder"/>
        </w:category>
        <w:types>
          <w:type w:val="bbPlcHdr"/>
        </w:types>
        <w:behaviors>
          <w:behavior w:val="content"/>
        </w:behaviors>
        <w:guid w:val="{7C940D8A-A67F-4927-8FE7-158CA499E389}"/>
      </w:docPartPr>
      <w:docPartBody>
        <w:p w:rsidR="007637CC" w:rsidRDefault="002F2C7F" w:rsidP="002F2C7F">
          <w:pPr>
            <w:pStyle w:val="21783ED104BD4A84A40166DD9F6FCAC3"/>
          </w:pPr>
          <w:r w:rsidRPr="007B1E1A">
            <w:rPr>
              <w:rFonts w:cs="Tahoma"/>
            </w:rPr>
            <w:t>Choose an item.</w:t>
          </w:r>
        </w:p>
      </w:docPartBody>
    </w:docPart>
    <w:docPart>
      <w:docPartPr>
        <w:name w:val="D207C5D4F7ED4FE0AA2F82DCCEA5AAFD"/>
        <w:category>
          <w:name w:val="Bendrosios nuostatos"/>
          <w:gallery w:val="placeholder"/>
        </w:category>
        <w:types>
          <w:type w:val="bbPlcHdr"/>
        </w:types>
        <w:behaviors>
          <w:behavior w:val="content"/>
        </w:behaviors>
        <w:guid w:val="{09967F3C-0DE6-4AE9-8AB7-A8EA4924D551}"/>
      </w:docPartPr>
      <w:docPartBody>
        <w:p w:rsidR="007637CC" w:rsidRDefault="002F2C7F" w:rsidP="002F2C7F">
          <w:pPr>
            <w:pStyle w:val="D207C5D4F7ED4FE0AA2F82DCCEA5AAFD"/>
          </w:pPr>
          <w:r w:rsidRPr="007B1E1A">
            <w:rPr>
              <w:rFonts w:cs="Tahom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FE"/>
    <w:rsid w:val="000F6EC5"/>
    <w:rsid w:val="00145AFE"/>
    <w:rsid w:val="001806DF"/>
    <w:rsid w:val="001C0A7B"/>
    <w:rsid w:val="00214F86"/>
    <w:rsid w:val="002F2C7F"/>
    <w:rsid w:val="00303440"/>
    <w:rsid w:val="003069EA"/>
    <w:rsid w:val="004075C9"/>
    <w:rsid w:val="004B7214"/>
    <w:rsid w:val="004E051F"/>
    <w:rsid w:val="00567C19"/>
    <w:rsid w:val="005952DC"/>
    <w:rsid w:val="005C49D2"/>
    <w:rsid w:val="00616052"/>
    <w:rsid w:val="00657E01"/>
    <w:rsid w:val="006732A0"/>
    <w:rsid w:val="00675DEA"/>
    <w:rsid w:val="006E4FFF"/>
    <w:rsid w:val="007637CC"/>
    <w:rsid w:val="00865B1F"/>
    <w:rsid w:val="008C01EF"/>
    <w:rsid w:val="009C6A4C"/>
    <w:rsid w:val="009E4C88"/>
    <w:rsid w:val="00AE3844"/>
    <w:rsid w:val="00B5633E"/>
    <w:rsid w:val="00BB12FE"/>
    <w:rsid w:val="00C875DE"/>
    <w:rsid w:val="00D425C4"/>
    <w:rsid w:val="00DA421E"/>
    <w:rsid w:val="00EA71A6"/>
    <w:rsid w:val="00F302B4"/>
    <w:rsid w:val="00FE0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75DEA"/>
    <w:rPr>
      <w:color w:val="808080"/>
    </w:rPr>
  </w:style>
  <w:style w:type="paragraph" w:customStyle="1" w:styleId="73FAB776B1EA4837B0D06BCF3BCC034A1">
    <w:name w:val="73FAB776B1EA4837B0D06BCF3BCC034A1"/>
    <w:rsid w:val="00214F86"/>
    <w:pPr>
      <w:spacing w:after="0"/>
    </w:pPr>
    <w:rPr>
      <w:rFonts w:ascii="Tahoma" w:eastAsiaTheme="minorHAnsi" w:hAnsi="Tahoma"/>
      <w:lang w:eastAsia="en-US"/>
    </w:rPr>
  </w:style>
  <w:style w:type="paragraph" w:customStyle="1" w:styleId="B04DE4450BA049EF959471DFE7423B131">
    <w:name w:val="B04DE4450BA049EF959471DFE7423B131"/>
    <w:rsid w:val="00214F86"/>
    <w:pPr>
      <w:spacing w:after="0"/>
    </w:pPr>
    <w:rPr>
      <w:rFonts w:ascii="Tahoma" w:eastAsiaTheme="minorHAnsi" w:hAnsi="Tahoma"/>
      <w:lang w:eastAsia="en-US"/>
    </w:rPr>
  </w:style>
  <w:style w:type="paragraph" w:customStyle="1" w:styleId="224A1531E6CA4BDC8D757E6074F4F5B31">
    <w:name w:val="224A1531E6CA4BDC8D757E6074F4F5B31"/>
    <w:rsid w:val="00214F86"/>
    <w:pPr>
      <w:spacing w:after="0"/>
    </w:pPr>
    <w:rPr>
      <w:rFonts w:ascii="Tahoma" w:eastAsiaTheme="minorHAnsi" w:hAnsi="Tahoma"/>
      <w:lang w:eastAsia="en-US"/>
    </w:rPr>
  </w:style>
  <w:style w:type="paragraph" w:customStyle="1" w:styleId="FBD1B620EC50456C9EC221CD3BE540F71">
    <w:name w:val="FBD1B620EC50456C9EC221CD3BE540F71"/>
    <w:rsid w:val="00214F86"/>
    <w:pPr>
      <w:spacing w:after="0"/>
    </w:pPr>
    <w:rPr>
      <w:rFonts w:ascii="Tahoma" w:eastAsiaTheme="minorHAnsi" w:hAnsi="Tahoma"/>
      <w:lang w:eastAsia="en-US"/>
    </w:rPr>
  </w:style>
  <w:style w:type="paragraph" w:customStyle="1" w:styleId="AF9F97E8A1C84920A23B41E41396D4981">
    <w:name w:val="AF9F97E8A1C84920A23B41E41396D4981"/>
    <w:rsid w:val="00214F86"/>
    <w:pPr>
      <w:spacing w:after="200" w:line="276" w:lineRule="auto"/>
      <w:ind w:left="1296"/>
    </w:pPr>
    <w:rPr>
      <w:rFonts w:ascii="Times New Roman" w:eastAsia="Calibri" w:hAnsi="Times New Roman" w:cs="Times New Roman"/>
      <w:sz w:val="24"/>
      <w:lang w:eastAsia="en-US"/>
    </w:rPr>
  </w:style>
  <w:style w:type="paragraph" w:customStyle="1" w:styleId="310CE7F6601B4806BC4098E835A51CE01">
    <w:name w:val="310CE7F6601B4806BC4098E835A51CE01"/>
    <w:rsid w:val="00214F86"/>
    <w:pPr>
      <w:spacing w:after="0"/>
    </w:pPr>
    <w:rPr>
      <w:rFonts w:ascii="Tahoma" w:eastAsiaTheme="minorHAnsi" w:hAnsi="Tahoma"/>
      <w:lang w:eastAsia="en-US"/>
    </w:rPr>
  </w:style>
  <w:style w:type="paragraph" w:customStyle="1" w:styleId="21783ED104BD4A84A40166DD9F6FCAC3">
    <w:name w:val="21783ED104BD4A84A40166DD9F6FCAC3"/>
    <w:rsid w:val="002F2C7F"/>
  </w:style>
  <w:style w:type="paragraph" w:customStyle="1" w:styleId="DA2FF96B9F5447069F7F5AA423CDE030">
    <w:name w:val="DA2FF96B9F5447069F7F5AA423CDE030"/>
    <w:rsid w:val="009C6A4C"/>
  </w:style>
  <w:style w:type="paragraph" w:customStyle="1" w:styleId="D207C5D4F7ED4FE0AA2F82DCCEA5AAFD">
    <w:name w:val="D207C5D4F7ED4FE0AA2F82DCCEA5AAFD"/>
    <w:rsid w:val="002F2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5B72D-7261-451F-BDBA-66E207AB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37904</Words>
  <Characters>21606</Characters>
  <Application>Microsoft Office Word</Application>
  <DocSecurity>0</DocSecurity>
  <Lines>180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59392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Jolita Gylienė</cp:lastModifiedBy>
  <cp:revision>4</cp:revision>
  <dcterms:created xsi:type="dcterms:W3CDTF">2022-09-07T10:54:00Z</dcterms:created>
  <dcterms:modified xsi:type="dcterms:W3CDTF">2022-09-12T08:46:00Z</dcterms:modified>
</cp:coreProperties>
</file>