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328B" w14:textId="06A29E8C" w:rsidR="006A1924" w:rsidRPr="008B67E0" w:rsidRDefault="008B67E0" w:rsidP="00AC6627">
      <w:pPr>
        <w:spacing w:line="276" w:lineRule="auto"/>
        <w:jc w:val="center"/>
        <w:rPr>
          <w:b/>
          <w:lang w:val="lt-LT"/>
        </w:rPr>
      </w:pPr>
      <w:r w:rsidRPr="008B67E0">
        <w:rPr>
          <w:b/>
          <w:lang w:val="lt-LT"/>
        </w:rPr>
        <w:t xml:space="preserve">VIDEO KLIPŲ TRANSLIAVIMO PASLAUGŲ TEIKIMO </w:t>
      </w:r>
      <w:r w:rsidR="00813233" w:rsidRPr="008B67E0">
        <w:rPr>
          <w:b/>
          <w:lang w:val="lt-LT"/>
        </w:rPr>
        <w:t>SUTARTIS</w:t>
      </w:r>
      <w:r w:rsidR="00C15B3C" w:rsidRPr="008B67E0">
        <w:rPr>
          <w:b/>
          <w:lang w:val="lt-LT"/>
        </w:rPr>
        <w:t xml:space="preserve"> </w:t>
      </w:r>
      <w:r w:rsidR="00212886" w:rsidRPr="008B67E0">
        <w:rPr>
          <w:b/>
          <w:lang w:val="lt-LT"/>
        </w:rPr>
        <w:t xml:space="preserve">Nr. </w:t>
      </w:r>
    </w:p>
    <w:p w14:paraId="0B42D557" w14:textId="77777777" w:rsidR="001A1309" w:rsidRPr="008B67E0" w:rsidRDefault="001A1309" w:rsidP="00AC6627">
      <w:pPr>
        <w:spacing w:line="276" w:lineRule="auto"/>
        <w:jc w:val="center"/>
        <w:rPr>
          <w:b/>
          <w:lang w:val="lt-LT"/>
        </w:rPr>
      </w:pPr>
    </w:p>
    <w:p w14:paraId="1DFF3217" w14:textId="557DAF2B" w:rsidR="006A1924" w:rsidRPr="008B67E0" w:rsidRDefault="009F6301" w:rsidP="00AC6627">
      <w:pPr>
        <w:spacing w:line="276" w:lineRule="auto"/>
        <w:jc w:val="center"/>
        <w:rPr>
          <w:lang w:val="lt-LT"/>
        </w:rPr>
      </w:pPr>
      <w:r w:rsidRPr="008B67E0">
        <w:rPr>
          <w:lang w:val="lt-LT"/>
        </w:rPr>
        <w:t>202</w:t>
      </w:r>
      <w:r w:rsidR="0014680B" w:rsidRPr="008B67E0">
        <w:rPr>
          <w:lang w:val="lt-LT"/>
        </w:rPr>
        <w:t>2</w:t>
      </w:r>
      <w:r w:rsidR="00C15B3C" w:rsidRPr="008B67E0">
        <w:rPr>
          <w:lang w:val="lt-LT"/>
        </w:rPr>
        <w:t xml:space="preserve"> m. </w:t>
      </w:r>
      <w:r w:rsidR="002510DF" w:rsidRPr="008B67E0">
        <w:rPr>
          <w:lang w:val="lt-LT"/>
        </w:rPr>
        <w:t xml:space="preserve">rugsėjo    </w:t>
      </w:r>
      <w:r w:rsidR="007E74BF" w:rsidRPr="008B67E0">
        <w:rPr>
          <w:lang w:val="lt-LT"/>
        </w:rPr>
        <w:t xml:space="preserve"> </w:t>
      </w:r>
      <w:r w:rsidR="007E3306" w:rsidRPr="008B67E0">
        <w:rPr>
          <w:lang w:val="lt-LT"/>
        </w:rPr>
        <w:t>d.</w:t>
      </w:r>
    </w:p>
    <w:p w14:paraId="1552C272" w14:textId="7B99942B" w:rsidR="00245528" w:rsidRPr="008B67E0" w:rsidRDefault="00212886" w:rsidP="00245528">
      <w:pPr>
        <w:spacing w:line="276" w:lineRule="auto"/>
        <w:jc w:val="center"/>
        <w:rPr>
          <w:lang w:val="lt-LT"/>
        </w:rPr>
      </w:pPr>
      <w:r w:rsidRPr="008B67E0">
        <w:rPr>
          <w:lang w:val="lt-LT"/>
        </w:rPr>
        <w:t>Vilniu</w:t>
      </w:r>
      <w:r w:rsidR="00245528" w:rsidRPr="008B67E0">
        <w:rPr>
          <w:lang w:val="lt-LT"/>
        </w:rPr>
        <w:t>s</w:t>
      </w:r>
    </w:p>
    <w:p w14:paraId="4DD64136" w14:textId="77777777" w:rsidR="00245528" w:rsidRPr="008B67E0" w:rsidRDefault="00245528" w:rsidP="00245528">
      <w:pPr>
        <w:spacing w:line="276" w:lineRule="auto"/>
        <w:jc w:val="center"/>
        <w:rPr>
          <w:lang w:val="lt-LT"/>
        </w:rPr>
      </w:pPr>
    </w:p>
    <w:p w14:paraId="19DBC0D2" w14:textId="77777777" w:rsidR="00245528" w:rsidRPr="003A25C9" w:rsidRDefault="00245528" w:rsidP="003A25C9">
      <w:pPr>
        <w:pStyle w:val="Pagrindiniotekstotrauka3"/>
        <w:spacing w:line="276" w:lineRule="auto"/>
        <w:rPr>
          <w:bCs/>
          <w:sz w:val="24"/>
          <w:szCs w:val="24"/>
        </w:rPr>
      </w:pPr>
      <w:r w:rsidRPr="003A25C9">
        <w:rPr>
          <w:b/>
          <w:sz w:val="24"/>
          <w:szCs w:val="24"/>
        </w:rPr>
        <w:t>Lietuvos Respublikos valstybinė darbo inspekcija prie Socialinės apsaugos ir darbo ministerijos (toliau – VDI)</w:t>
      </w:r>
      <w:r w:rsidRPr="003A25C9">
        <w:rPr>
          <w:bCs/>
          <w:sz w:val="24"/>
          <w:szCs w:val="24"/>
        </w:rPr>
        <w:t xml:space="preserve">, </w:t>
      </w:r>
      <w:bookmarkStart w:id="0" w:name="_Hlk50378794"/>
      <w:r w:rsidRPr="003A25C9">
        <w:rPr>
          <w:bCs/>
          <w:sz w:val="24"/>
          <w:szCs w:val="24"/>
        </w:rPr>
        <w:t xml:space="preserve">kodas 188711163, buveinės adresas Algirdo g. 19, LT-03607 Vilnius, atstovaujama VDI kanclerio Šarūno </w:t>
      </w:r>
      <w:proofErr w:type="spellStart"/>
      <w:r w:rsidRPr="003A25C9">
        <w:rPr>
          <w:bCs/>
          <w:sz w:val="24"/>
          <w:szCs w:val="24"/>
        </w:rPr>
        <w:t>Orlavičiaus</w:t>
      </w:r>
      <w:proofErr w:type="spellEnd"/>
      <w:r w:rsidRPr="003A25C9">
        <w:rPr>
          <w:bCs/>
          <w:sz w:val="24"/>
          <w:szCs w:val="24"/>
        </w:rPr>
        <w:t>, veikiančio</w:t>
      </w:r>
      <w:bookmarkEnd w:id="0"/>
      <w:r w:rsidRPr="003A25C9">
        <w:rPr>
          <w:bCs/>
          <w:sz w:val="24"/>
          <w:szCs w:val="24"/>
        </w:rPr>
        <w:t xml:space="preserve"> vadovaujantis Lietuvos Respublikos valstybinės darbo inspekcijos prie Socialinės apsaugos ir darbo ministerijos dokumentų valdymo aprašo, patvirtinto Lietuvos Respublikos vyriausiojo valstybinio darbo inspektoriaus 2019 m. birželio 13 d. įsakymu Nr. EV-184 „Dėl Lietuvos Respublikos vyriausiojo valstybinio darbo inspektoriaus 2015 m. birželio 18 d. įsakymo Nr. V-211 „Dėl Lietuvos Respublikos valstybinės darbo inspekcijos prie Socialinės apsaugos ir darbo ministerijos dokumentų valdymo tvarkos aprašo patvirtinimo” pakeitimo ir išdėstymo nauja redakcija“, 78.1 papunkčiu, toliau </w:t>
      </w:r>
      <w:bookmarkStart w:id="1" w:name="_Hlk50379248"/>
      <w:r w:rsidRPr="003A25C9">
        <w:rPr>
          <w:bCs/>
          <w:sz w:val="24"/>
          <w:szCs w:val="24"/>
        </w:rPr>
        <w:t>–</w:t>
      </w:r>
      <w:bookmarkEnd w:id="1"/>
      <w:r w:rsidRPr="003A25C9">
        <w:rPr>
          <w:bCs/>
          <w:sz w:val="24"/>
          <w:szCs w:val="24"/>
        </w:rPr>
        <w:t xml:space="preserve"> </w:t>
      </w:r>
      <w:r w:rsidRPr="003A25C9">
        <w:rPr>
          <w:b/>
          <w:sz w:val="24"/>
          <w:szCs w:val="24"/>
        </w:rPr>
        <w:t>Pirkėjas</w:t>
      </w:r>
      <w:r w:rsidRPr="003A25C9">
        <w:rPr>
          <w:bCs/>
          <w:sz w:val="24"/>
          <w:szCs w:val="24"/>
        </w:rPr>
        <w:t>,</w:t>
      </w:r>
    </w:p>
    <w:p w14:paraId="1E80FA74" w14:textId="77777777" w:rsidR="00245528" w:rsidRPr="003A25C9" w:rsidRDefault="00245528" w:rsidP="003A25C9">
      <w:pPr>
        <w:pStyle w:val="Pagrindiniotekstotrauka3"/>
        <w:spacing w:line="276" w:lineRule="auto"/>
        <w:rPr>
          <w:bCs/>
          <w:sz w:val="24"/>
          <w:szCs w:val="24"/>
        </w:rPr>
      </w:pPr>
      <w:r w:rsidRPr="003A25C9">
        <w:rPr>
          <w:bCs/>
          <w:sz w:val="24"/>
          <w:szCs w:val="24"/>
        </w:rPr>
        <w:t xml:space="preserve">ir </w:t>
      </w:r>
    </w:p>
    <w:p w14:paraId="08AAFE04" w14:textId="77777777" w:rsidR="00245528" w:rsidRPr="008B67E0" w:rsidRDefault="005F2C98" w:rsidP="00C91AFF">
      <w:pPr>
        <w:pStyle w:val="Pagrindiniotekstotrauka3"/>
        <w:spacing w:line="276" w:lineRule="auto"/>
        <w:rPr>
          <w:sz w:val="24"/>
          <w:szCs w:val="24"/>
        </w:rPr>
      </w:pPr>
      <w:r w:rsidRPr="008B67E0">
        <w:rPr>
          <w:b/>
          <w:sz w:val="24"/>
          <w:szCs w:val="24"/>
        </w:rPr>
        <w:t>VšĮ Lietuvos nacionalinis radijas ir televizija</w:t>
      </w:r>
      <w:r w:rsidRPr="008B67E0">
        <w:rPr>
          <w:sz w:val="24"/>
          <w:szCs w:val="24"/>
        </w:rPr>
        <w:t xml:space="preserve">, atstovaujama Komunikacijos ir rinkodaros departamento vadovės Rūtos </w:t>
      </w:r>
      <w:proofErr w:type="spellStart"/>
      <w:r w:rsidRPr="008B67E0">
        <w:rPr>
          <w:sz w:val="24"/>
          <w:szCs w:val="24"/>
        </w:rPr>
        <w:t>Putnikienės</w:t>
      </w:r>
      <w:proofErr w:type="spellEnd"/>
      <w:r w:rsidRPr="008B67E0">
        <w:rPr>
          <w:sz w:val="24"/>
          <w:szCs w:val="24"/>
        </w:rPr>
        <w:t>, veikiančios pagal</w:t>
      </w:r>
      <w:r w:rsidR="00545719" w:rsidRPr="008B67E0">
        <w:rPr>
          <w:sz w:val="24"/>
          <w:szCs w:val="24"/>
        </w:rPr>
        <w:t xml:space="preserve"> 2019-04-18 generalinio direktoriaus įsakymą Nr. 1RA-68 „Dėl viešosios įstaigos Lietuvos nacionalinio radijo ir televizijos reglamento patvirtinimo“</w:t>
      </w:r>
      <w:r w:rsidR="00DE1F4F" w:rsidRPr="008B67E0">
        <w:rPr>
          <w:sz w:val="24"/>
          <w:szCs w:val="24"/>
        </w:rPr>
        <w:t xml:space="preserve">, </w:t>
      </w:r>
      <w:r w:rsidR="000210BD" w:rsidRPr="008B67E0">
        <w:rPr>
          <w:sz w:val="24"/>
          <w:szCs w:val="24"/>
        </w:rPr>
        <w:t xml:space="preserve">toliau </w:t>
      </w:r>
      <w:r w:rsidR="00245528" w:rsidRPr="008B67E0">
        <w:rPr>
          <w:sz w:val="24"/>
          <w:szCs w:val="24"/>
        </w:rPr>
        <w:t xml:space="preserve">– </w:t>
      </w:r>
      <w:r w:rsidR="00245528" w:rsidRPr="008B67E0">
        <w:rPr>
          <w:b/>
          <w:bCs/>
          <w:sz w:val="24"/>
          <w:szCs w:val="24"/>
        </w:rPr>
        <w:t>Paslaugų teikėjas</w:t>
      </w:r>
      <w:r w:rsidR="00245528" w:rsidRPr="008B67E0">
        <w:rPr>
          <w:sz w:val="24"/>
          <w:szCs w:val="24"/>
        </w:rPr>
        <w:t>,</w:t>
      </w:r>
    </w:p>
    <w:p w14:paraId="26A9016A" w14:textId="11E77252" w:rsidR="00837AA1" w:rsidRPr="003A25C9" w:rsidRDefault="00837AA1" w:rsidP="003A25C9">
      <w:pPr>
        <w:pStyle w:val="Pagrindiniotekstotrauka3"/>
        <w:spacing w:line="276" w:lineRule="auto"/>
        <w:rPr>
          <w:bCs/>
          <w:sz w:val="24"/>
          <w:szCs w:val="24"/>
        </w:rPr>
      </w:pPr>
      <w:r w:rsidRPr="003A25C9">
        <w:rPr>
          <w:bCs/>
          <w:sz w:val="24"/>
          <w:szCs w:val="24"/>
        </w:rPr>
        <w:t xml:space="preserve">toliau kiekvienas atskirai gali būti vadinami </w:t>
      </w:r>
      <w:r w:rsidR="003A25C9" w:rsidRPr="003A25C9">
        <w:rPr>
          <w:b/>
          <w:sz w:val="24"/>
          <w:szCs w:val="24"/>
        </w:rPr>
        <w:t>Š</w:t>
      </w:r>
      <w:r w:rsidRPr="003A25C9">
        <w:rPr>
          <w:b/>
          <w:sz w:val="24"/>
          <w:szCs w:val="24"/>
        </w:rPr>
        <w:t>alimi</w:t>
      </w:r>
      <w:r w:rsidR="003A25C9">
        <w:rPr>
          <w:bCs/>
          <w:sz w:val="24"/>
          <w:szCs w:val="24"/>
        </w:rPr>
        <w:t xml:space="preserve">, </w:t>
      </w:r>
      <w:r w:rsidRPr="003A25C9">
        <w:rPr>
          <w:bCs/>
          <w:sz w:val="24"/>
          <w:szCs w:val="24"/>
        </w:rPr>
        <w:t xml:space="preserve">o abu kartu – </w:t>
      </w:r>
      <w:r w:rsidRPr="003A25C9">
        <w:rPr>
          <w:b/>
          <w:sz w:val="24"/>
          <w:szCs w:val="24"/>
        </w:rPr>
        <w:t>Šalimis</w:t>
      </w:r>
      <w:r w:rsidRPr="003A25C9">
        <w:rPr>
          <w:bCs/>
          <w:sz w:val="24"/>
          <w:szCs w:val="24"/>
        </w:rPr>
        <w:t xml:space="preserve">, sudaro </w:t>
      </w:r>
      <w:bookmarkStart w:id="2" w:name="_Hlk113870297"/>
      <w:proofErr w:type="spellStart"/>
      <w:r w:rsidRPr="003A25C9">
        <w:rPr>
          <w:bCs/>
          <w:sz w:val="24"/>
          <w:szCs w:val="24"/>
        </w:rPr>
        <w:t>vi</w:t>
      </w:r>
      <w:r w:rsidR="008B67E0" w:rsidRPr="003A25C9">
        <w:rPr>
          <w:bCs/>
          <w:sz w:val="24"/>
          <w:szCs w:val="24"/>
        </w:rPr>
        <w:t>d</w:t>
      </w:r>
      <w:r w:rsidRPr="003A25C9">
        <w:rPr>
          <w:bCs/>
          <w:sz w:val="24"/>
          <w:szCs w:val="24"/>
        </w:rPr>
        <w:t>eo</w:t>
      </w:r>
      <w:proofErr w:type="spellEnd"/>
      <w:r w:rsidRPr="003A25C9">
        <w:rPr>
          <w:bCs/>
          <w:sz w:val="24"/>
          <w:szCs w:val="24"/>
        </w:rPr>
        <w:t xml:space="preserve"> klipų transliavimo paslaugų teikimo</w:t>
      </w:r>
      <w:bookmarkEnd w:id="2"/>
      <w:r w:rsidRPr="003A25C9">
        <w:rPr>
          <w:bCs/>
          <w:sz w:val="24"/>
          <w:szCs w:val="24"/>
        </w:rPr>
        <w:t xml:space="preserve"> sutartį (toliau – </w:t>
      </w:r>
      <w:r w:rsidRPr="003A25C9">
        <w:rPr>
          <w:b/>
          <w:sz w:val="24"/>
          <w:szCs w:val="24"/>
        </w:rPr>
        <w:t>Sutartis</w:t>
      </w:r>
      <w:r w:rsidRPr="003A25C9">
        <w:rPr>
          <w:bCs/>
          <w:sz w:val="24"/>
          <w:szCs w:val="24"/>
        </w:rPr>
        <w:t>).</w:t>
      </w:r>
    </w:p>
    <w:p w14:paraId="4690029E" w14:textId="77777777" w:rsidR="006A1924" w:rsidRPr="008B67E0" w:rsidRDefault="0051379F" w:rsidP="00AC6627">
      <w:pPr>
        <w:pStyle w:val="Pagrindiniotekstotrauka3"/>
        <w:spacing w:line="276" w:lineRule="auto"/>
        <w:ind w:firstLine="567"/>
        <w:rPr>
          <w:sz w:val="24"/>
          <w:szCs w:val="24"/>
        </w:rPr>
      </w:pPr>
      <w:r w:rsidRPr="008B67E0">
        <w:rPr>
          <w:sz w:val="24"/>
          <w:szCs w:val="24"/>
        </w:rPr>
        <w:t xml:space="preserve"> </w:t>
      </w:r>
    </w:p>
    <w:p w14:paraId="1DC1315B" w14:textId="77777777" w:rsidR="00B237AC" w:rsidRPr="008B67E0" w:rsidRDefault="006A1924" w:rsidP="00AC6627">
      <w:pPr>
        <w:numPr>
          <w:ilvl w:val="0"/>
          <w:numId w:val="23"/>
        </w:numPr>
        <w:spacing w:line="276" w:lineRule="auto"/>
        <w:rPr>
          <w:b/>
          <w:lang w:val="lt-LT"/>
        </w:rPr>
      </w:pPr>
      <w:r w:rsidRPr="008B67E0">
        <w:rPr>
          <w:b/>
          <w:lang w:val="lt-LT"/>
        </w:rPr>
        <w:t>Sutarties objektas</w:t>
      </w:r>
    </w:p>
    <w:p w14:paraId="204A1A30" w14:textId="498BA1E2" w:rsidR="00A07882" w:rsidRDefault="00837AA1" w:rsidP="00A07882">
      <w:pPr>
        <w:pStyle w:val="Sraopastraipa"/>
        <w:numPr>
          <w:ilvl w:val="1"/>
          <w:numId w:val="23"/>
        </w:numPr>
        <w:tabs>
          <w:tab w:val="clear" w:pos="502"/>
          <w:tab w:val="num" w:pos="426"/>
        </w:tabs>
        <w:spacing w:line="276" w:lineRule="auto"/>
        <w:ind w:left="426" w:hanging="426"/>
        <w:jc w:val="both"/>
        <w:rPr>
          <w:lang w:val="lt-LT"/>
        </w:rPr>
      </w:pPr>
      <w:r w:rsidRPr="008B67E0">
        <w:rPr>
          <w:lang w:val="lt-LT"/>
        </w:rPr>
        <w:t>Pirkėjo</w:t>
      </w:r>
      <w:r w:rsidR="00993DAF" w:rsidRPr="008B67E0">
        <w:rPr>
          <w:lang w:val="lt-LT"/>
        </w:rPr>
        <w:t xml:space="preserve"> </w:t>
      </w:r>
      <w:r w:rsidR="007B155A" w:rsidRPr="008B67E0">
        <w:rPr>
          <w:lang w:val="lt-LT"/>
        </w:rPr>
        <w:t xml:space="preserve">informacinių </w:t>
      </w:r>
      <w:r w:rsidR="0016150B" w:rsidRPr="008B67E0">
        <w:rPr>
          <w:lang w:val="lt-LT"/>
        </w:rPr>
        <w:t>vaizdo</w:t>
      </w:r>
      <w:r w:rsidR="00BA167E" w:rsidRPr="008B67E0">
        <w:rPr>
          <w:lang w:val="lt-LT"/>
        </w:rPr>
        <w:t xml:space="preserve"> klip</w:t>
      </w:r>
      <w:r w:rsidR="007B155A" w:rsidRPr="008B67E0">
        <w:rPr>
          <w:lang w:val="lt-LT"/>
        </w:rPr>
        <w:t>ų</w:t>
      </w:r>
      <w:r w:rsidR="00F615D8" w:rsidRPr="008B67E0">
        <w:rPr>
          <w:lang w:val="lt-LT"/>
        </w:rPr>
        <w:t xml:space="preserve"> (toliau – vaizdo klipas) </w:t>
      </w:r>
      <w:r w:rsidR="00BA167E" w:rsidRPr="008B67E0">
        <w:rPr>
          <w:lang w:val="lt-LT"/>
        </w:rPr>
        <w:t>transliavim</w:t>
      </w:r>
      <w:r w:rsidR="0072070E" w:rsidRPr="008B67E0">
        <w:rPr>
          <w:lang w:val="lt-LT"/>
        </w:rPr>
        <w:t>as</w:t>
      </w:r>
      <w:r w:rsidR="00FD0674" w:rsidRPr="008B67E0">
        <w:rPr>
          <w:lang w:val="lt-LT"/>
        </w:rPr>
        <w:t xml:space="preserve"> </w:t>
      </w:r>
      <w:r w:rsidRPr="008B67E0">
        <w:rPr>
          <w:lang w:val="lt-LT"/>
        </w:rPr>
        <w:t>Paslaugų teikėjo</w:t>
      </w:r>
      <w:r w:rsidR="00FD4A55" w:rsidRPr="008B67E0">
        <w:rPr>
          <w:lang w:val="lt-LT"/>
        </w:rPr>
        <w:t xml:space="preserve"> </w:t>
      </w:r>
      <w:r w:rsidR="00766ADF" w:rsidRPr="008B67E0">
        <w:rPr>
          <w:lang w:val="lt-LT"/>
        </w:rPr>
        <w:t xml:space="preserve">televizijos </w:t>
      </w:r>
      <w:r w:rsidR="0054614E" w:rsidRPr="008B67E0">
        <w:rPr>
          <w:lang w:val="lt-LT"/>
        </w:rPr>
        <w:t>programoje</w:t>
      </w:r>
      <w:r w:rsidR="006A1924" w:rsidRPr="008B67E0">
        <w:rPr>
          <w:lang w:val="lt-LT"/>
        </w:rPr>
        <w:t xml:space="preserve"> nuo </w:t>
      </w:r>
      <w:r w:rsidR="00D67874" w:rsidRPr="008B67E0">
        <w:rPr>
          <w:b/>
          <w:bCs/>
          <w:lang w:val="lt-LT"/>
        </w:rPr>
        <w:t>2022 m</w:t>
      </w:r>
      <w:r w:rsidRPr="008B67E0">
        <w:rPr>
          <w:b/>
          <w:bCs/>
          <w:lang w:val="lt-LT"/>
        </w:rPr>
        <w:t xml:space="preserve">. rugsėjo </w:t>
      </w:r>
      <w:r w:rsidRPr="008B67E0">
        <w:rPr>
          <w:b/>
          <w:bCs/>
        </w:rPr>
        <w:t xml:space="preserve">14 d. </w:t>
      </w:r>
      <w:proofErr w:type="spellStart"/>
      <w:r w:rsidRPr="008B67E0">
        <w:rPr>
          <w:b/>
          <w:bCs/>
        </w:rPr>
        <w:t>iki</w:t>
      </w:r>
      <w:proofErr w:type="spellEnd"/>
      <w:r w:rsidRPr="008B67E0">
        <w:rPr>
          <w:b/>
          <w:bCs/>
        </w:rPr>
        <w:t xml:space="preserve"> </w:t>
      </w:r>
      <w:r w:rsidR="00D67874" w:rsidRPr="008B67E0">
        <w:rPr>
          <w:b/>
          <w:bCs/>
          <w:lang w:val="lt-LT"/>
        </w:rPr>
        <w:t xml:space="preserve">2022 </w:t>
      </w:r>
      <w:r w:rsidRPr="008B67E0">
        <w:rPr>
          <w:b/>
          <w:bCs/>
          <w:lang w:val="lt-LT"/>
        </w:rPr>
        <w:t xml:space="preserve">m. lapkričio </w:t>
      </w:r>
      <w:r w:rsidRPr="008B67E0">
        <w:rPr>
          <w:b/>
          <w:bCs/>
        </w:rPr>
        <w:t>15</w:t>
      </w:r>
      <w:r w:rsidR="00D67874" w:rsidRPr="008B67E0">
        <w:rPr>
          <w:b/>
          <w:bCs/>
          <w:lang w:val="lt-LT"/>
        </w:rPr>
        <w:t xml:space="preserve"> </w:t>
      </w:r>
      <w:r w:rsidR="00C66DBE" w:rsidRPr="008B67E0">
        <w:rPr>
          <w:b/>
          <w:bCs/>
          <w:lang w:val="lt-LT"/>
        </w:rPr>
        <w:t xml:space="preserve">d. </w:t>
      </w:r>
      <w:bookmarkStart w:id="3" w:name="_Hlk38879299"/>
      <w:r w:rsidR="00C66DBE" w:rsidRPr="008B67E0">
        <w:rPr>
          <w:lang w:val="lt-LT"/>
        </w:rPr>
        <w:t xml:space="preserve">pagal </w:t>
      </w:r>
      <w:bookmarkStart w:id="4" w:name="_Hlk113820592"/>
      <w:r w:rsidR="00E13241">
        <w:rPr>
          <w:lang w:val="lt-LT"/>
        </w:rPr>
        <w:t>T</w:t>
      </w:r>
      <w:r w:rsidR="00E13241" w:rsidRPr="00E13241">
        <w:rPr>
          <w:lang w:val="lt-LT"/>
        </w:rPr>
        <w:t>ransliacijų grafiką–tinklelį</w:t>
      </w:r>
      <w:r w:rsidRPr="008B67E0">
        <w:rPr>
          <w:lang w:val="lt-LT"/>
        </w:rPr>
        <w:t xml:space="preserve"> </w:t>
      </w:r>
      <w:bookmarkEnd w:id="4"/>
      <w:r w:rsidR="0051700F" w:rsidRPr="008B67E0">
        <w:rPr>
          <w:lang w:val="lt-LT"/>
        </w:rPr>
        <w:t>(</w:t>
      </w:r>
      <w:r w:rsidR="00E13241">
        <w:rPr>
          <w:lang w:val="lt-LT"/>
        </w:rPr>
        <w:t>Sutarties p</w:t>
      </w:r>
      <w:r w:rsidR="0051700F" w:rsidRPr="008B67E0">
        <w:rPr>
          <w:lang w:val="lt-LT"/>
        </w:rPr>
        <w:t>riedas Nr.</w:t>
      </w:r>
      <w:r w:rsidR="003A25C9">
        <w:rPr>
          <w:lang w:val="lt-LT"/>
        </w:rPr>
        <w:t> </w:t>
      </w:r>
      <w:r w:rsidR="0051700F" w:rsidRPr="008B67E0">
        <w:rPr>
          <w:lang w:val="lt-LT"/>
        </w:rPr>
        <w:t>1)</w:t>
      </w:r>
      <w:r w:rsidR="005246A8">
        <w:rPr>
          <w:lang w:val="lt-LT"/>
        </w:rPr>
        <w:t xml:space="preserve">, </w:t>
      </w:r>
      <w:r w:rsidR="005246A8" w:rsidRPr="005246A8">
        <w:rPr>
          <w:lang w:val="lt-LT"/>
        </w:rPr>
        <w:t>Bendrajame viešųjų pirkimų žodyne nurodytas kodas</w:t>
      </w:r>
      <w:r w:rsidR="005246A8">
        <w:rPr>
          <w:lang w:val="lt-LT"/>
        </w:rPr>
        <w:t xml:space="preserve"> - </w:t>
      </w:r>
      <w:r w:rsidR="005246A8" w:rsidRPr="005246A8">
        <w:rPr>
          <w:lang w:val="lt-LT"/>
        </w:rPr>
        <w:t>64228100-1</w:t>
      </w:r>
      <w:r w:rsidR="005246A8">
        <w:rPr>
          <w:lang w:val="lt-LT"/>
        </w:rPr>
        <w:t xml:space="preserve"> (</w:t>
      </w:r>
      <w:r w:rsidR="005246A8" w:rsidRPr="005246A8">
        <w:rPr>
          <w:lang w:val="lt-LT"/>
        </w:rPr>
        <w:t>Televizijos programų transliavimo paslaugos</w:t>
      </w:r>
      <w:r w:rsidR="005246A8">
        <w:rPr>
          <w:lang w:val="lt-LT"/>
        </w:rPr>
        <w:t xml:space="preserve">), </w:t>
      </w:r>
      <w:r w:rsidR="00F615D8" w:rsidRPr="008B67E0">
        <w:rPr>
          <w:lang w:val="lt-LT"/>
        </w:rPr>
        <w:t xml:space="preserve">(toliau – </w:t>
      </w:r>
      <w:r w:rsidR="00F615D8" w:rsidRPr="00A07882">
        <w:rPr>
          <w:b/>
          <w:bCs/>
          <w:lang w:val="lt-LT"/>
        </w:rPr>
        <w:t>Paslaugos</w:t>
      </w:r>
      <w:r w:rsidR="00F615D8" w:rsidRPr="008B67E0">
        <w:rPr>
          <w:lang w:val="lt-LT"/>
        </w:rPr>
        <w:t>)</w:t>
      </w:r>
      <w:r w:rsidR="00C66DBE" w:rsidRPr="008B67E0">
        <w:rPr>
          <w:lang w:val="lt-LT"/>
        </w:rPr>
        <w:t>.</w:t>
      </w:r>
      <w:bookmarkEnd w:id="3"/>
    </w:p>
    <w:p w14:paraId="6730CEFF" w14:textId="3193CBD4" w:rsidR="00A07882" w:rsidRPr="00A07882" w:rsidRDefault="00A07882" w:rsidP="00A07882">
      <w:pPr>
        <w:pStyle w:val="Sraopastraipa"/>
        <w:numPr>
          <w:ilvl w:val="1"/>
          <w:numId w:val="23"/>
        </w:numPr>
        <w:tabs>
          <w:tab w:val="clear" w:pos="502"/>
          <w:tab w:val="num" w:pos="426"/>
        </w:tabs>
        <w:spacing w:line="276" w:lineRule="auto"/>
        <w:ind w:left="426" w:hanging="426"/>
        <w:jc w:val="both"/>
        <w:rPr>
          <w:lang w:val="lt-LT"/>
        </w:rPr>
      </w:pPr>
      <w:r w:rsidRPr="00A07882">
        <w:rPr>
          <w:lang w:val="lt-LT"/>
        </w:rPr>
        <w:t xml:space="preserve">Paslaugų suteikimo terminas: </w:t>
      </w:r>
      <w:r w:rsidR="00400FCF">
        <w:rPr>
          <w:lang w:val="lt-LT"/>
        </w:rPr>
        <w:t>Paslaugos turi būti suteiktos (</w:t>
      </w:r>
      <w:proofErr w:type="spellStart"/>
      <w:r w:rsidR="00400FCF">
        <w:rPr>
          <w:lang w:val="lt-LT"/>
        </w:rPr>
        <w:t>video</w:t>
      </w:r>
      <w:proofErr w:type="spellEnd"/>
      <w:r w:rsidR="00400FCF">
        <w:rPr>
          <w:lang w:val="lt-LT"/>
        </w:rPr>
        <w:t xml:space="preserve"> klipai ištransliuoti)</w:t>
      </w:r>
      <w:r w:rsidRPr="00A07882">
        <w:rPr>
          <w:lang w:val="lt-LT"/>
        </w:rPr>
        <w:t xml:space="preserve"> iki 2022</w:t>
      </w:r>
      <w:r w:rsidR="003A25C9">
        <w:rPr>
          <w:lang w:val="lt-LT"/>
        </w:rPr>
        <w:t> </w:t>
      </w:r>
      <w:r w:rsidRPr="00A07882">
        <w:rPr>
          <w:lang w:val="lt-LT"/>
        </w:rPr>
        <w:t>m.</w:t>
      </w:r>
      <w:r w:rsidR="003A25C9">
        <w:rPr>
          <w:lang w:val="lt-LT"/>
        </w:rPr>
        <w:t> </w:t>
      </w:r>
      <w:r w:rsidR="00400FCF">
        <w:rPr>
          <w:lang w:val="lt-LT"/>
        </w:rPr>
        <w:t>lapkričio</w:t>
      </w:r>
      <w:r w:rsidR="003A25C9">
        <w:rPr>
          <w:lang w:val="lt-LT"/>
        </w:rPr>
        <w:t> </w:t>
      </w:r>
      <w:r w:rsidR="00400FCF">
        <w:t>15</w:t>
      </w:r>
      <w:r w:rsidR="003A25C9">
        <w:t> </w:t>
      </w:r>
      <w:r w:rsidRPr="00A07882">
        <w:rPr>
          <w:lang w:val="lt-LT"/>
        </w:rPr>
        <w:t>d. Ataskaita ir darbų perdavimas turi būti baigtas iki 2022</w:t>
      </w:r>
      <w:r w:rsidR="00400FCF">
        <w:rPr>
          <w:lang w:val="lt-LT"/>
        </w:rPr>
        <w:t> </w:t>
      </w:r>
      <w:r w:rsidRPr="00A07882">
        <w:rPr>
          <w:lang w:val="lt-LT"/>
        </w:rPr>
        <w:t>m.</w:t>
      </w:r>
      <w:r w:rsidR="00400FCF">
        <w:rPr>
          <w:lang w:val="lt-LT"/>
        </w:rPr>
        <w:t> gruodžio </w:t>
      </w:r>
      <w:r w:rsidR="00400FCF">
        <w:t>1</w:t>
      </w:r>
      <w:r w:rsidR="00400FCF">
        <w:rPr>
          <w:lang w:val="lt-LT"/>
        </w:rPr>
        <w:t> </w:t>
      </w:r>
      <w:r w:rsidRPr="00A07882">
        <w:rPr>
          <w:lang w:val="lt-LT"/>
        </w:rPr>
        <w:t>d.</w:t>
      </w:r>
    </w:p>
    <w:p w14:paraId="6AEE1DF2" w14:textId="77777777" w:rsidR="0059229F" w:rsidRPr="008B67E0" w:rsidRDefault="0059229F" w:rsidP="00AC6627">
      <w:pPr>
        <w:pStyle w:val="Sraopastraipa"/>
        <w:spacing w:line="276" w:lineRule="auto"/>
        <w:ind w:left="426"/>
        <w:jc w:val="both"/>
        <w:rPr>
          <w:lang w:val="lt-LT"/>
        </w:rPr>
      </w:pPr>
    </w:p>
    <w:p w14:paraId="4BFFBECE" w14:textId="77777777" w:rsidR="00985DFB" w:rsidRPr="008B67E0" w:rsidRDefault="00C66DBE" w:rsidP="00AC6627">
      <w:pPr>
        <w:pStyle w:val="Sraopastraipa"/>
        <w:numPr>
          <w:ilvl w:val="0"/>
          <w:numId w:val="23"/>
        </w:numPr>
        <w:spacing w:line="276" w:lineRule="auto"/>
        <w:rPr>
          <w:lang w:val="lt-LT"/>
        </w:rPr>
      </w:pPr>
      <w:r w:rsidRPr="008B67E0">
        <w:rPr>
          <w:b/>
          <w:lang w:val="lt-LT"/>
        </w:rPr>
        <w:t>Paslaugų</w:t>
      </w:r>
      <w:r w:rsidR="00606BD2" w:rsidRPr="008B67E0">
        <w:rPr>
          <w:b/>
          <w:lang w:val="lt-LT"/>
        </w:rPr>
        <w:t xml:space="preserve"> kaina ir mokėjimo tvarka</w:t>
      </w:r>
    </w:p>
    <w:p w14:paraId="0E6E7474" w14:textId="3FD25F22" w:rsidR="00400FCF" w:rsidRPr="00400FCF" w:rsidRDefault="00400FCF" w:rsidP="00400FCF">
      <w:pPr>
        <w:pStyle w:val="Sraopastraipa"/>
        <w:numPr>
          <w:ilvl w:val="1"/>
          <w:numId w:val="23"/>
        </w:numPr>
        <w:tabs>
          <w:tab w:val="clear" w:pos="502"/>
        </w:tabs>
        <w:spacing w:line="276" w:lineRule="auto"/>
        <w:ind w:hanging="502"/>
        <w:jc w:val="both"/>
        <w:rPr>
          <w:lang w:val="lt-LT"/>
        </w:rPr>
      </w:pPr>
      <w:r w:rsidRPr="00400FCF">
        <w:rPr>
          <w:lang w:val="lt-LT"/>
        </w:rPr>
        <w:t xml:space="preserve">Sutarčiai taikoma fiksuotos kainos kainodara. </w:t>
      </w:r>
      <w:r w:rsidR="00B72925">
        <w:rPr>
          <w:lang w:val="lt-LT"/>
        </w:rPr>
        <w:t xml:space="preserve">Paslaugų kainos nurodytos Paslaugų teikėjo pateiktame siūlyme (Sutarties priedas Nr. </w:t>
      </w:r>
      <w:r w:rsidR="00B72925">
        <w:t>3).</w:t>
      </w:r>
    </w:p>
    <w:p w14:paraId="55CB7CCE" w14:textId="77777777" w:rsidR="004F213F" w:rsidRDefault="00400FCF" w:rsidP="004F213F">
      <w:pPr>
        <w:pStyle w:val="Sraopastraipa"/>
        <w:numPr>
          <w:ilvl w:val="1"/>
          <w:numId w:val="23"/>
        </w:numPr>
        <w:tabs>
          <w:tab w:val="clear" w:pos="502"/>
        </w:tabs>
        <w:spacing w:line="276" w:lineRule="auto"/>
        <w:ind w:hanging="502"/>
        <w:jc w:val="both"/>
        <w:rPr>
          <w:lang w:val="lt-LT"/>
        </w:rPr>
      </w:pPr>
      <w:r w:rsidRPr="00400FCF">
        <w:rPr>
          <w:lang w:val="lt-LT"/>
        </w:rPr>
        <w:t xml:space="preserve">Sutarties vertė – </w:t>
      </w:r>
      <w:r w:rsidRPr="003A25C9">
        <w:rPr>
          <w:b/>
          <w:bCs/>
          <w:lang w:val="lt-LT"/>
        </w:rPr>
        <w:t>9 990,00 Eur</w:t>
      </w:r>
      <w:r w:rsidRPr="00400FCF">
        <w:rPr>
          <w:lang w:val="lt-LT"/>
        </w:rPr>
        <w:t xml:space="preserve"> (</w:t>
      </w:r>
      <w:r>
        <w:rPr>
          <w:lang w:val="lt-LT"/>
        </w:rPr>
        <w:t>devyni tūkstančiai devyni šimtai devyniasdešimt eurų</w:t>
      </w:r>
      <w:r w:rsidRPr="00400FCF">
        <w:rPr>
          <w:lang w:val="lt-LT"/>
        </w:rPr>
        <w:t xml:space="preserve"> be PVM</w:t>
      </w:r>
      <w:r w:rsidR="004F213F">
        <w:rPr>
          <w:lang w:val="lt-LT"/>
        </w:rPr>
        <w:t>)</w:t>
      </w:r>
      <w:r w:rsidRPr="00400FCF">
        <w:rPr>
          <w:lang w:val="lt-LT"/>
        </w:rPr>
        <w:t>, PVM (21 proc.) –</w:t>
      </w:r>
      <w:r w:rsidR="004F213F">
        <w:rPr>
          <w:lang w:val="lt-LT"/>
        </w:rPr>
        <w:t xml:space="preserve"> </w:t>
      </w:r>
      <w:r w:rsidR="004F213F" w:rsidRPr="003A25C9">
        <w:rPr>
          <w:b/>
          <w:bCs/>
          <w:lang w:val="lt-LT"/>
        </w:rPr>
        <w:t>2 097,90</w:t>
      </w:r>
      <w:r w:rsidRPr="003A25C9">
        <w:rPr>
          <w:b/>
          <w:bCs/>
          <w:lang w:val="lt-LT"/>
        </w:rPr>
        <w:t>,00</w:t>
      </w:r>
      <w:r w:rsidR="004F213F" w:rsidRPr="003A25C9">
        <w:rPr>
          <w:b/>
          <w:bCs/>
          <w:lang w:val="lt-LT"/>
        </w:rPr>
        <w:t> </w:t>
      </w:r>
      <w:r w:rsidRPr="003A25C9">
        <w:rPr>
          <w:b/>
          <w:bCs/>
          <w:lang w:val="lt-LT"/>
        </w:rPr>
        <w:t>Eur</w:t>
      </w:r>
      <w:r w:rsidRPr="00400FCF">
        <w:rPr>
          <w:lang w:val="lt-LT"/>
        </w:rPr>
        <w:t xml:space="preserve"> (du tūkstančiai </w:t>
      </w:r>
      <w:r w:rsidR="004F213F">
        <w:rPr>
          <w:lang w:val="lt-LT"/>
        </w:rPr>
        <w:t>devyniasdešimt eurų, devyniasdešimt centų</w:t>
      </w:r>
      <w:r w:rsidRPr="00400FCF">
        <w:rPr>
          <w:lang w:val="lt-LT"/>
        </w:rPr>
        <w:t xml:space="preserve">), viso su PVM – </w:t>
      </w:r>
      <w:r w:rsidR="004F213F" w:rsidRPr="003A25C9">
        <w:rPr>
          <w:b/>
          <w:bCs/>
          <w:lang w:val="lt-LT"/>
        </w:rPr>
        <w:t>12 087,90 </w:t>
      </w:r>
      <w:r w:rsidRPr="003A25C9">
        <w:rPr>
          <w:b/>
          <w:bCs/>
          <w:lang w:val="lt-LT"/>
        </w:rPr>
        <w:t>Eur</w:t>
      </w:r>
      <w:r w:rsidRPr="00400FCF">
        <w:rPr>
          <w:lang w:val="lt-LT"/>
        </w:rPr>
        <w:t xml:space="preserve"> (</w:t>
      </w:r>
      <w:r w:rsidR="004F213F">
        <w:rPr>
          <w:lang w:val="lt-LT"/>
        </w:rPr>
        <w:t>dvylika</w:t>
      </w:r>
      <w:r w:rsidRPr="00400FCF">
        <w:rPr>
          <w:lang w:val="lt-LT"/>
        </w:rPr>
        <w:t xml:space="preserve"> tūkstančių </w:t>
      </w:r>
      <w:r w:rsidR="004F213F">
        <w:rPr>
          <w:lang w:val="lt-LT"/>
        </w:rPr>
        <w:t>aštuoniasdešimt septyni eurai, devyniasdešimt centų</w:t>
      </w:r>
      <w:r w:rsidRPr="00400FCF">
        <w:rPr>
          <w:lang w:val="lt-LT"/>
        </w:rPr>
        <w:t xml:space="preserve">) (toliau – </w:t>
      </w:r>
      <w:r w:rsidRPr="004F213F">
        <w:rPr>
          <w:b/>
          <w:bCs/>
          <w:lang w:val="lt-LT"/>
        </w:rPr>
        <w:t>Kaina</w:t>
      </w:r>
      <w:r w:rsidRPr="00400FCF">
        <w:rPr>
          <w:lang w:val="lt-LT"/>
        </w:rPr>
        <w:t>).</w:t>
      </w:r>
    </w:p>
    <w:p w14:paraId="498D25A7" w14:textId="77777777" w:rsidR="004F213F" w:rsidRDefault="004F213F" w:rsidP="004F213F">
      <w:pPr>
        <w:pStyle w:val="Sraopastraipa"/>
        <w:numPr>
          <w:ilvl w:val="1"/>
          <w:numId w:val="23"/>
        </w:numPr>
        <w:tabs>
          <w:tab w:val="clear" w:pos="502"/>
        </w:tabs>
        <w:spacing w:line="276" w:lineRule="auto"/>
        <w:ind w:hanging="502"/>
        <w:jc w:val="both"/>
        <w:rPr>
          <w:lang w:val="lt-LT"/>
        </w:rPr>
      </w:pPr>
      <w:r w:rsidRPr="004F213F">
        <w:rPr>
          <w:lang w:val="lt-LT"/>
        </w:rPr>
        <w:t xml:space="preserve">Į šios Sutarties 2.2. punkte nurodytą Kainą įeina visi Paslaugų įkainiai, visi mokesčiai ir visos kitos </w:t>
      </w:r>
      <w:r>
        <w:rPr>
          <w:lang w:val="lt-LT"/>
        </w:rPr>
        <w:t>Paslaugų teikėjo</w:t>
      </w:r>
      <w:r w:rsidRPr="004F213F">
        <w:rPr>
          <w:lang w:val="lt-LT"/>
        </w:rPr>
        <w:t xml:space="preserve"> patirtos / galimos patirti išlaidos / mokesčiai, kurias (-</w:t>
      </w:r>
      <w:proofErr w:type="spellStart"/>
      <w:r w:rsidRPr="004F213F">
        <w:rPr>
          <w:lang w:val="lt-LT"/>
        </w:rPr>
        <w:t>iuos</w:t>
      </w:r>
      <w:proofErr w:type="spellEnd"/>
      <w:r w:rsidRPr="004F213F">
        <w:rPr>
          <w:lang w:val="lt-LT"/>
        </w:rPr>
        <w:t xml:space="preserve">) </w:t>
      </w:r>
      <w:r>
        <w:rPr>
          <w:lang w:val="lt-LT"/>
        </w:rPr>
        <w:t>Paslaugų teikėjas</w:t>
      </w:r>
      <w:r w:rsidRPr="004F213F">
        <w:rPr>
          <w:lang w:val="lt-LT"/>
        </w:rPr>
        <w:t xml:space="preserve"> gali patirti vykdydamas Sutartį.</w:t>
      </w:r>
    </w:p>
    <w:p w14:paraId="316AC206" w14:textId="77777777" w:rsidR="0050210C" w:rsidRPr="00E13241" w:rsidRDefault="004F213F" w:rsidP="004F213F">
      <w:pPr>
        <w:pStyle w:val="Sraopastraipa"/>
        <w:numPr>
          <w:ilvl w:val="1"/>
          <w:numId w:val="23"/>
        </w:numPr>
        <w:tabs>
          <w:tab w:val="clear" w:pos="502"/>
        </w:tabs>
        <w:spacing w:line="276" w:lineRule="auto"/>
        <w:ind w:hanging="502"/>
        <w:jc w:val="both"/>
        <w:rPr>
          <w:lang w:val="lt-LT"/>
        </w:rPr>
      </w:pPr>
      <w:r w:rsidRPr="004F213F">
        <w:rPr>
          <w:lang w:val="lt-LT"/>
        </w:rPr>
        <w:t xml:space="preserve">Už tinkamai, </w:t>
      </w:r>
      <w:r w:rsidRPr="00E13241">
        <w:rPr>
          <w:lang w:val="lt-LT"/>
        </w:rPr>
        <w:t xml:space="preserve">laiku ir kokybiškai suteiktas Paslaugas Pirkėjas įsipareigoja sumokėti </w:t>
      </w:r>
      <w:r w:rsidR="00387D36" w:rsidRPr="00E13241">
        <w:rPr>
          <w:lang w:val="lt-LT"/>
        </w:rPr>
        <w:t>Paslaugų teikėjui</w:t>
      </w:r>
      <w:r w:rsidRPr="00E13241">
        <w:rPr>
          <w:lang w:val="lt-LT"/>
        </w:rPr>
        <w:t xml:space="preserve"> ne vėliau kaip per 30 (trisdešimt) kalendorinių dienų nuo sąskaitos faktūros gavimo dienos.</w:t>
      </w:r>
      <w:r w:rsidR="0050210C" w:rsidRPr="00E13241">
        <w:rPr>
          <w:lang w:val="lt-LT"/>
        </w:rPr>
        <w:t xml:space="preserve"> </w:t>
      </w:r>
    </w:p>
    <w:p w14:paraId="1F4AE8B9" w14:textId="4698BCDB" w:rsidR="004F213F" w:rsidRPr="003A25C9" w:rsidRDefault="0050210C" w:rsidP="004F213F">
      <w:pPr>
        <w:pStyle w:val="Sraopastraipa"/>
        <w:numPr>
          <w:ilvl w:val="1"/>
          <w:numId w:val="23"/>
        </w:numPr>
        <w:tabs>
          <w:tab w:val="clear" w:pos="502"/>
        </w:tabs>
        <w:spacing w:line="276" w:lineRule="auto"/>
        <w:ind w:hanging="502"/>
        <w:jc w:val="both"/>
        <w:rPr>
          <w:b/>
          <w:bCs/>
          <w:lang w:val="lt-LT"/>
        </w:rPr>
      </w:pPr>
      <w:r w:rsidRPr="003A25C9">
        <w:rPr>
          <w:b/>
          <w:bCs/>
          <w:lang w:val="lt-LT"/>
        </w:rPr>
        <w:t>Sąskaita faktūra išrašoma suteikus visos Sutarties prieduose numatytos apimties Paslaugas (</w:t>
      </w:r>
      <w:r w:rsidR="00C8042A">
        <w:rPr>
          <w:b/>
          <w:bCs/>
        </w:rPr>
        <w:t xml:space="preserve">25 </w:t>
      </w:r>
      <w:proofErr w:type="spellStart"/>
      <w:r w:rsidR="00C8042A">
        <w:rPr>
          <w:b/>
          <w:bCs/>
        </w:rPr>
        <w:t>sek</w:t>
      </w:r>
      <w:proofErr w:type="spellEnd"/>
      <w:r w:rsidR="00C8042A">
        <w:rPr>
          <w:b/>
          <w:bCs/>
        </w:rPr>
        <w:t>.</w:t>
      </w:r>
      <w:r w:rsidRPr="003A25C9">
        <w:rPr>
          <w:b/>
          <w:bCs/>
          <w:lang w:val="lt-LT"/>
        </w:rPr>
        <w:t xml:space="preserve"> </w:t>
      </w:r>
      <w:proofErr w:type="spellStart"/>
      <w:r w:rsidRPr="003A25C9">
        <w:rPr>
          <w:b/>
          <w:bCs/>
          <w:lang w:val="lt-LT"/>
        </w:rPr>
        <w:t>video</w:t>
      </w:r>
      <w:proofErr w:type="spellEnd"/>
      <w:r w:rsidRPr="003A25C9">
        <w:rPr>
          <w:b/>
          <w:bCs/>
          <w:lang w:val="lt-LT"/>
        </w:rPr>
        <w:t xml:space="preserve"> klip</w:t>
      </w:r>
      <w:r w:rsidR="00E13241" w:rsidRPr="003A25C9">
        <w:rPr>
          <w:b/>
          <w:bCs/>
          <w:lang w:val="lt-LT"/>
        </w:rPr>
        <w:t>ų</w:t>
      </w:r>
      <w:r w:rsidRPr="003A25C9">
        <w:rPr>
          <w:b/>
          <w:bCs/>
          <w:lang w:val="lt-LT"/>
        </w:rPr>
        <w:t xml:space="preserve"> transliacijas)</w:t>
      </w:r>
      <w:r w:rsidR="003A25C9" w:rsidRPr="003A25C9">
        <w:rPr>
          <w:b/>
          <w:bCs/>
          <w:lang w:val="lt-LT"/>
        </w:rPr>
        <w:t>, Paslaugų teikėjui pateikus ataskaitą</w:t>
      </w:r>
      <w:r w:rsidRPr="003A25C9">
        <w:rPr>
          <w:b/>
          <w:bCs/>
          <w:lang w:val="lt-LT"/>
        </w:rPr>
        <w:t xml:space="preserve"> ir </w:t>
      </w:r>
      <w:r w:rsidR="003A25C9" w:rsidRPr="003A25C9">
        <w:rPr>
          <w:b/>
          <w:bCs/>
          <w:lang w:val="lt-LT"/>
        </w:rPr>
        <w:t xml:space="preserve">Šalims pasirašius </w:t>
      </w:r>
      <w:r w:rsidRPr="003A25C9">
        <w:rPr>
          <w:b/>
          <w:bCs/>
          <w:lang w:val="lt-LT"/>
        </w:rPr>
        <w:t>Paslaugų perdavimo-priėmimo akt</w:t>
      </w:r>
      <w:r w:rsidR="003A25C9" w:rsidRPr="003A25C9">
        <w:rPr>
          <w:b/>
          <w:bCs/>
          <w:lang w:val="lt-LT"/>
        </w:rPr>
        <w:t>ą</w:t>
      </w:r>
      <w:r w:rsidRPr="003A25C9">
        <w:rPr>
          <w:b/>
          <w:bCs/>
          <w:lang w:val="lt-LT"/>
        </w:rPr>
        <w:t>.</w:t>
      </w:r>
    </w:p>
    <w:p w14:paraId="02906229" w14:textId="01852EFF" w:rsidR="00387D36" w:rsidRDefault="00387D36" w:rsidP="00387D36">
      <w:pPr>
        <w:pStyle w:val="Sraopastraipa"/>
        <w:numPr>
          <w:ilvl w:val="1"/>
          <w:numId w:val="23"/>
        </w:numPr>
        <w:tabs>
          <w:tab w:val="clear" w:pos="502"/>
        </w:tabs>
        <w:spacing w:line="276" w:lineRule="auto"/>
        <w:ind w:hanging="502"/>
        <w:jc w:val="both"/>
        <w:rPr>
          <w:lang w:val="lt-LT"/>
        </w:rPr>
      </w:pPr>
      <w:r>
        <w:rPr>
          <w:lang w:val="lt-LT"/>
        </w:rPr>
        <w:lastRenderedPageBreak/>
        <w:t>Paslaugų teikėjas</w:t>
      </w:r>
      <w:r w:rsidR="004F213F" w:rsidRPr="004F213F">
        <w:rPr>
          <w:lang w:val="lt-LT"/>
        </w:rPr>
        <w:t xml:space="preserve"> sąskaitą faktūrą </w:t>
      </w:r>
      <w:r>
        <w:rPr>
          <w:lang w:val="lt-LT"/>
        </w:rPr>
        <w:t>Pirkėjui</w:t>
      </w:r>
      <w:r w:rsidR="004F213F" w:rsidRPr="004F213F">
        <w:rPr>
          <w:lang w:val="lt-LT"/>
        </w:rPr>
        <w:t xml:space="preserve"> turi teisę pateikti tik po to, kai </w:t>
      </w:r>
      <w:r>
        <w:rPr>
          <w:lang w:val="lt-LT"/>
        </w:rPr>
        <w:t>Pirkėjas</w:t>
      </w:r>
      <w:r w:rsidR="004F213F" w:rsidRPr="004F213F">
        <w:rPr>
          <w:lang w:val="lt-LT"/>
        </w:rPr>
        <w:t xml:space="preserve"> priėmė Paslaugas pagal priėmimo-perdavimo aktą. </w:t>
      </w:r>
      <w:r>
        <w:rPr>
          <w:lang w:val="lt-LT"/>
        </w:rPr>
        <w:t>Paslaugų teikėjas</w:t>
      </w:r>
      <w:r w:rsidR="004F213F" w:rsidRPr="004F213F">
        <w:rPr>
          <w:lang w:val="lt-LT"/>
        </w:rPr>
        <w:t xml:space="preserve"> sąskaitą faktūrą privalo pateikti </w:t>
      </w:r>
      <w:r>
        <w:rPr>
          <w:lang w:val="lt-LT"/>
        </w:rPr>
        <w:t>Pirkėjui</w:t>
      </w:r>
      <w:r w:rsidR="004F213F" w:rsidRPr="004F213F">
        <w:rPr>
          <w:lang w:val="lt-LT"/>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B7159">
        <w:rPr>
          <w:lang w:val="lt-LT"/>
        </w:rPr>
        <w:t>Paslaugų teikėjo</w:t>
      </w:r>
      <w:r w:rsidR="004F213F" w:rsidRPr="004F213F">
        <w:rPr>
          <w:lang w:val="lt-LT"/>
        </w:rPr>
        <w:t xml:space="preserve"> pasirinktomis priemonėmis. Europos elektroninių sąskaitų faktūrų standarto neatitinkančios elektroninės sąskaitos faktūros gali būti teikiamos tik naudojantis informacinės sistemos „E.</w:t>
      </w:r>
      <w:r>
        <w:rPr>
          <w:lang w:val="lt-LT"/>
        </w:rPr>
        <w:t> </w:t>
      </w:r>
      <w:r w:rsidR="004F213F" w:rsidRPr="004F213F">
        <w:rPr>
          <w:lang w:val="lt-LT"/>
        </w:rPr>
        <w:t>sąskaita“ priemonėmis („E.</w:t>
      </w:r>
      <w:r>
        <w:rPr>
          <w:lang w:val="lt-LT"/>
        </w:rPr>
        <w:t> </w:t>
      </w:r>
      <w:r w:rsidR="004F213F" w:rsidRPr="004F213F">
        <w:rPr>
          <w:lang w:val="lt-LT"/>
        </w:rPr>
        <w:t xml:space="preserve">sąskaita“ svetainė pasiekiama adresu www.esaskaita.eu). </w:t>
      </w:r>
      <w:r w:rsidR="008B7159">
        <w:rPr>
          <w:lang w:val="lt-LT"/>
        </w:rPr>
        <w:t>Pirkėjas</w:t>
      </w:r>
      <w:r w:rsidR="004F213F" w:rsidRPr="004F213F">
        <w:rPr>
          <w:lang w:val="lt-LT"/>
        </w:rPr>
        <w:t xml:space="preserve"> elektronines sąskaitas faktūras priima ir apdoroja naudodamasis informacinės sistemos „E.</w:t>
      </w:r>
      <w:r>
        <w:rPr>
          <w:lang w:val="lt-LT"/>
        </w:rPr>
        <w:t> </w:t>
      </w:r>
      <w:r w:rsidR="004F213F" w:rsidRPr="004F213F">
        <w:rPr>
          <w:lang w:val="lt-LT"/>
        </w:rPr>
        <w:t xml:space="preserve">sąskaita“ priemonėmis. Elektroninė sąskaita faktūra suprantama kaip sąskaita faktūra, išrašyta, perduota ir gauta tokiu elektroniniu formatu, kuris sudaro galimybę ją apdoroti automatiniu ir elektroniniu būdu. Nesant objektyvių galimybių sąskaitą pateikti pagal šiame punkte nustatytus reikalavimus, ją </w:t>
      </w:r>
      <w:r>
        <w:rPr>
          <w:lang w:val="lt-LT"/>
        </w:rPr>
        <w:t>Paslaugų teikėjas</w:t>
      </w:r>
      <w:r w:rsidR="004F213F" w:rsidRPr="004F213F">
        <w:rPr>
          <w:lang w:val="lt-LT"/>
        </w:rPr>
        <w:t xml:space="preserve"> pateikia </w:t>
      </w:r>
      <w:r>
        <w:rPr>
          <w:lang w:val="lt-LT"/>
        </w:rPr>
        <w:t>Pirkėjui</w:t>
      </w:r>
      <w:r w:rsidR="004F213F" w:rsidRPr="004F213F">
        <w:rPr>
          <w:lang w:val="lt-LT"/>
        </w:rPr>
        <w:t xml:space="preserve"> el. paštu </w:t>
      </w:r>
      <w:hyperlink r:id="rId8" w:history="1">
        <w:r w:rsidRPr="0011758E">
          <w:rPr>
            <w:rStyle w:val="Hipersaitas"/>
            <w:lang w:val="lt-LT"/>
          </w:rPr>
          <w:t>info@vdi.lt</w:t>
        </w:r>
      </w:hyperlink>
      <w:r w:rsidR="004F213F" w:rsidRPr="004F213F">
        <w:rPr>
          <w:lang w:val="lt-LT"/>
        </w:rPr>
        <w:t>.</w:t>
      </w:r>
    </w:p>
    <w:p w14:paraId="06F8CDD8" w14:textId="77777777" w:rsidR="00387D36" w:rsidRDefault="00387D36" w:rsidP="00387D36">
      <w:pPr>
        <w:pStyle w:val="Sraopastraipa"/>
        <w:numPr>
          <w:ilvl w:val="1"/>
          <w:numId w:val="23"/>
        </w:numPr>
        <w:tabs>
          <w:tab w:val="clear" w:pos="502"/>
        </w:tabs>
        <w:spacing w:line="276" w:lineRule="auto"/>
        <w:ind w:hanging="502"/>
        <w:jc w:val="both"/>
        <w:rPr>
          <w:lang w:val="lt-LT"/>
        </w:rPr>
      </w:pPr>
      <w:r>
        <w:rPr>
          <w:lang w:val="lt-LT"/>
        </w:rPr>
        <w:t xml:space="preserve">Pirkėjas </w:t>
      </w:r>
      <w:r w:rsidR="004F213F" w:rsidRPr="00387D36">
        <w:rPr>
          <w:lang w:val="lt-LT"/>
        </w:rPr>
        <w:t xml:space="preserve">už Paslaugas atsiskaito mokėjimo pavedimu į Sutartyje nurodytą </w:t>
      </w:r>
      <w:r>
        <w:rPr>
          <w:lang w:val="lt-LT"/>
        </w:rPr>
        <w:t>Paslaugų teikėjo</w:t>
      </w:r>
      <w:r w:rsidR="004F213F" w:rsidRPr="00387D36">
        <w:rPr>
          <w:lang w:val="lt-LT"/>
        </w:rPr>
        <w:t xml:space="preserve"> banko sąskaitą. Visi atsiskaitymai pagal šią Sutartį atliekami eurais.</w:t>
      </w:r>
    </w:p>
    <w:p w14:paraId="287126B7" w14:textId="07B250F8" w:rsidR="00EC5C26" w:rsidRDefault="004F213F" w:rsidP="00387D36">
      <w:pPr>
        <w:pStyle w:val="Sraopastraipa"/>
        <w:numPr>
          <w:ilvl w:val="1"/>
          <w:numId w:val="23"/>
        </w:numPr>
        <w:tabs>
          <w:tab w:val="clear" w:pos="502"/>
        </w:tabs>
        <w:spacing w:line="276" w:lineRule="auto"/>
        <w:ind w:hanging="502"/>
        <w:jc w:val="both"/>
        <w:rPr>
          <w:lang w:val="lt-LT"/>
        </w:rPr>
      </w:pPr>
      <w:r w:rsidRPr="00387D36">
        <w:rPr>
          <w:lang w:val="lt-LT"/>
        </w:rPr>
        <w:t xml:space="preserve">Pasikeitus PVM dydžiui Kaina bus keičiama proporcingai PVM pasikeitimo dydžiui. Kaina perskaičiuojama per 1 (vieną) darbo dieną po Lietuvos Respublikos pridėtinės vertės mokesčio įstatymo </w:t>
      </w:r>
      <w:r w:rsidR="00387D36">
        <w:rPr>
          <w:lang w:val="lt-LT"/>
        </w:rPr>
        <w:t xml:space="preserve">pakeitimo </w:t>
      </w:r>
      <w:r w:rsidRPr="00387D36">
        <w:rPr>
          <w:lang w:val="lt-LT"/>
        </w:rPr>
        <w:t>įsigaliojimo dienos. Kainos perskaičiavimas įforminamas atskiru rašytiniu Šalių susitarimu, kuris tampa neatskiriama Sutartis dalimi ir tik toms paslaugoms, ir tiems kiekiams, kurie dar nebuvo išpirkti pagal šią Sutartį. Pasikeitus kitiems mokesčiams Kaina negali būti perskaičiuojama.</w:t>
      </w:r>
    </w:p>
    <w:p w14:paraId="5ED8E267" w14:textId="77777777" w:rsidR="00387D36" w:rsidRPr="00387D36" w:rsidRDefault="00387D36" w:rsidP="00387D36">
      <w:pPr>
        <w:pStyle w:val="Sraopastraipa"/>
        <w:spacing w:line="276" w:lineRule="auto"/>
        <w:ind w:left="502"/>
        <w:jc w:val="both"/>
        <w:rPr>
          <w:lang w:val="lt-LT"/>
        </w:rPr>
      </w:pPr>
    </w:p>
    <w:p w14:paraId="17E6F6A7" w14:textId="66A295D7" w:rsidR="00B237AC" w:rsidRPr="006020DF" w:rsidRDefault="00721B5A" w:rsidP="00AC6627">
      <w:pPr>
        <w:pStyle w:val="Sraopastraipa"/>
        <w:numPr>
          <w:ilvl w:val="0"/>
          <w:numId w:val="23"/>
        </w:numPr>
        <w:spacing w:line="276" w:lineRule="auto"/>
        <w:rPr>
          <w:b/>
          <w:lang w:val="lt-LT"/>
        </w:rPr>
      </w:pPr>
      <w:r w:rsidRPr="008B67E0">
        <w:rPr>
          <w:b/>
          <w:lang w:val="lt-LT"/>
        </w:rPr>
        <w:t>Paslaugų teikėjas</w:t>
      </w:r>
      <w:r w:rsidR="001D30E8" w:rsidRPr="008B67E0">
        <w:rPr>
          <w:b/>
          <w:lang w:val="lt-LT"/>
        </w:rPr>
        <w:t xml:space="preserve"> </w:t>
      </w:r>
      <w:r w:rsidR="006A1924" w:rsidRPr="008B67E0">
        <w:rPr>
          <w:b/>
          <w:lang w:val="lt-LT"/>
        </w:rPr>
        <w:t>įsipareigoja:</w:t>
      </w:r>
    </w:p>
    <w:p w14:paraId="47AC32A7" w14:textId="3F03E0EB" w:rsidR="00387D36" w:rsidRPr="006020DF" w:rsidRDefault="00387D36" w:rsidP="006020DF">
      <w:pPr>
        <w:pStyle w:val="Sraopastraipa"/>
        <w:numPr>
          <w:ilvl w:val="1"/>
          <w:numId w:val="23"/>
        </w:numPr>
        <w:tabs>
          <w:tab w:val="clear" w:pos="502"/>
        </w:tabs>
        <w:spacing w:line="276" w:lineRule="auto"/>
        <w:ind w:hanging="502"/>
        <w:jc w:val="both"/>
        <w:rPr>
          <w:lang w:val="lt-LT"/>
        </w:rPr>
      </w:pPr>
      <w:r w:rsidRPr="006020DF">
        <w:rPr>
          <w:lang w:val="lt-LT"/>
        </w:rPr>
        <w:t>teikti Paslaugas kokybiškai ir Pirkėjo nurodytais terminais</w:t>
      </w:r>
      <w:r w:rsidR="00BA6C83" w:rsidRPr="006020DF">
        <w:rPr>
          <w:lang w:val="lt-LT"/>
        </w:rPr>
        <w:t>: transliuoti Pirkėjo tinkamai</w:t>
      </w:r>
      <w:r w:rsidR="00B72925">
        <w:rPr>
          <w:lang w:val="lt-LT"/>
        </w:rPr>
        <w:t>, pagal technin</w:t>
      </w:r>
      <w:r w:rsidR="00C8042A">
        <w:rPr>
          <w:lang w:val="lt-LT"/>
        </w:rPr>
        <w:t xml:space="preserve">ę </w:t>
      </w:r>
      <w:r w:rsidR="00B72925">
        <w:rPr>
          <w:lang w:val="lt-LT"/>
        </w:rPr>
        <w:t>specifikacij</w:t>
      </w:r>
      <w:r w:rsidR="00C8042A">
        <w:rPr>
          <w:lang w:val="lt-LT"/>
        </w:rPr>
        <w:t>ą</w:t>
      </w:r>
      <w:r w:rsidR="00B72925">
        <w:rPr>
          <w:lang w:val="lt-LT"/>
        </w:rPr>
        <w:t xml:space="preserve"> (Sutarties priedas Nr. </w:t>
      </w:r>
      <w:r w:rsidR="00B72925">
        <w:t xml:space="preserve">1) </w:t>
      </w:r>
      <w:r w:rsidR="00BA6C83" w:rsidRPr="006020DF">
        <w:rPr>
          <w:lang w:val="lt-LT"/>
        </w:rPr>
        <w:t xml:space="preserve">ir laiku pateiktus vaizdo klipus, kurių trukmė 25 sekundės, pagal Paslaugų teikėjo </w:t>
      </w:r>
      <w:r w:rsidR="00E13241">
        <w:rPr>
          <w:lang w:val="lt-LT"/>
        </w:rPr>
        <w:t xml:space="preserve">pasiūlytą </w:t>
      </w:r>
      <w:bookmarkStart w:id="5" w:name="_Hlk113893421"/>
      <w:r w:rsidR="00E13241">
        <w:rPr>
          <w:lang w:val="lt-LT"/>
        </w:rPr>
        <w:t>T</w:t>
      </w:r>
      <w:r w:rsidR="00BA6C83" w:rsidRPr="006020DF">
        <w:rPr>
          <w:lang w:val="lt-LT"/>
        </w:rPr>
        <w:t xml:space="preserve">ransliacijų grafiką–tinklelį </w:t>
      </w:r>
      <w:bookmarkEnd w:id="5"/>
      <w:r w:rsidR="00BA6C83" w:rsidRPr="006020DF">
        <w:rPr>
          <w:lang w:val="lt-LT"/>
        </w:rPr>
        <w:t xml:space="preserve">(Sutarties priedas Nr. </w:t>
      </w:r>
      <w:r w:rsidR="00B72925">
        <w:t>2</w:t>
      </w:r>
      <w:r w:rsidR="00BA6C83" w:rsidRPr="006020DF">
        <w:rPr>
          <w:lang w:val="lt-LT"/>
        </w:rPr>
        <w:t>)</w:t>
      </w:r>
      <w:r w:rsidR="006020DF" w:rsidRPr="006020DF">
        <w:rPr>
          <w:lang w:val="lt-LT"/>
        </w:rPr>
        <w:t>. Draudžiama Pirkėjo vaizdo klipą kopijuoti, versti į kitas kalbas, keisti turinį ir formą;</w:t>
      </w:r>
    </w:p>
    <w:p w14:paraId="3420147A" w14:textId="6061F212" w:rsidR="00387D36" w:rsidRPr="006020DF" w:rsidRDefault="00387D36" w:rsidP="00387D36">
      <w:pPr>
        <w:pStyle w:val="Sraopastraipa"/>
        <w:numPr>
          <w:ilvl w:val="1"/>
          <w:numId w:val="23"/>
        </w:numPr>
        <w:tabs>
          <w:tab w:val="clear" w:pos="502"/>
        </w:tabs>
        <w:spacing w:line="276" w:lineRule="auto"/>
        <w:ind w:hanging="502"/>
        <w:jc w:val="both"/>
        <w:rPr>
          <w:lang w:val="lt-LT"/>
        </w:rPr>
      </w:pPr>
      <w:r w:rsidRPr="006020DF">
        <w:rPr>
          <w:lang w:val="lt-LT"/>
        </w:rPr>
        <w:t xml:space="preserve">gavęs iš Pirkėjo Paslaugų užsakymą, nedelsiant jį patvirtinti elektroninio pašto adresu </w:t>
      </w:r>
      <w:hyperlink r:id="rId9" w:history="1">
        <w:r w:rsidRPr="006020DF">
          <w:rPr>
            <w:rStyle w:val="Hipersaitas"/>
            <w:lang w:val="lt-LT"/>
          </w:rPr>
          <w:t>komunikacija@vdi.lt</w:t>
        </w:r>
      </w:hyperlink>
      <w:r w:rsidRPr="006020DF">
        <w:rPr>
          <w:lang w:val="lt-LT"/>
        </w:rPr>
        <w:t xml:space="preserve"> ; </w:t>
      </w:r>
    </w:p>
    <w:p w14:paraId="4DBE4929" w14:textId="6BD70E72" w:rsidR="00387D36" w:rsidRPr="006020DF" w:rsidRDefault="00387D36" w:rsidP="00387D36">
      <w:pPr>
        <w:pStyle w:val="Sraopastraipa"/>
        <w:numPr>
          <w:ilvl w:val="1"/>
          <w:numId w:val="23"/>
        </w:numPr>
        <w:tabs>
          <w:tab w:val="clear" w:pos="502"/>
        </w:tabs>
        <w:spacing w:line="276" w:lineRule="auto"/>
        <w:ind w:hanging="502"/>
        <w:jc w:val="both"/>
        <w:rPr>
          <w:lang w:val="lt-LT"/>
        </w:rPr>
      </w:pPr>
      <w:r w:rsidRPr="006020DF">
        <w:rPr>
          <w:lang w:val="lt-LT"/>
        </w:rPr>
        <w:t>suderinti Paslaugų turinį su Pirkėj</w:t>
      </w:r>
      <w:r w:rsidR="00BA6C83" w:rsidRPr="006020DF">
        <w:rPr>
          <w:lang w:val="lt-LT"/>
        </w:rPr>
        <w:t>u</w:t>
      </w:r>
      <w:r w:rsidRPr="006020DF">
        <w:rPr>
          <w:lang w:val="lt-LT"/>
        </w:rPr>
        <w:t xml:space="preserve"> ir gauti rašytinį jo pritarimą Paslaugoms;</w:t>
      </w:r>
    </w:p>
    <w:p w14:paraId="1809969E" w14:textId="70980F31" w:rsidR="00387D36" w:rsidRPr="006020DF" w:rsidRDefault="008B7159" w:rsidP="00387D36">
      <w:pPr>
        <w:pStyle w:val="Sraopastraipa"/>
        <w:numPr>
          <w:ilvl w:val="1"/>
          <w:numId w:val="23"/>
        </w:numPr>
        <w:tabs>
          <w:tab w:val="clear" w:pos="502"/>
        </w:tabs>
        <w:spacing w:line="276" w:lineRule="auto"/>
        <w:ind w:hanging="502"/>
        <w:jc w:val="both"/>
        <w:rPr>
          <w:lang w:val="lt-LT"/>
        </w:rPr>
      </w:pPr>
      <w:r>
        <w:rPr>
          <w:lang w:val="lt-LT"/>
        </w:rPr>
        <w:t>Pirkėjui</w:t>
      </w:r>
      <w:r w:rsidR="00387D36" w:rsidRPr="006020DF">
        <w:rPr>
          <w:lang w:val="lt-LT"/>
        </w:rPr>
        <w:t xml:space="preserve"> paprašius teikti rašytines (el. paštu) ataskaitas apie Paslaugų teikimo eigą; </w:t>
      </w:r>
    </w:p>
    <w:p w14:paraId="42E3F461" w14:textId="2F5F0E7E" w:rsidR="00387D36" w:rsidRPr="006020DF" w:rsidRDefault="00387D36" w:rsidP="00387D36">
      <w:pPr>
        <w:pStyle w:val="Sraopastraipa"/>
        <w:numPr>
          <w:ilvl w:val="1"/>
          <w:numId w:val="23"/>
        </w:numPr>
        <w:tabs>
          <w:tab w:val="clear" w:pos="502"/>
        </w:tabs>
        <w:spacing w:line="276" w:lineRule="auto"/>
        <w:ind w:hanging="502"/>
        <w:jc w:val="both"/>
        <w:rPr>
          <w:lang w:val="lt-LT"/>
        </w:rPr>
      </w:pPr>
      <w:r w:rsidRPr="006020DF">
        <w:rPr>
          <w:lang w:val="lt-LT"/>
        </w:rPr>
        <w:t>suteik</w:t>
      </w:r>
      <w:r w:rsidR="00BA6C83" w:rsidRPr="006020DF">
        <w:rPr>
          <w:lang w:val="lt-LT"/>
        </w:rPr>
        <w:t>us</w:t>
      </w:r>
      <w:r w:rsidRPr="006020DF">
        <w:rPr>
          <w:lang w:val="lt-LT"/>
        </w:rPr>
        <w:t xml:space="preserve"> Paslaugas</w:t>
      </w:r>
      <w:r w:rsidR="00BA6C83" w:rsidRPr="006020DF">
        <w:rPr>
          <w:lang w:val="lt-LT"/>
        </w:rPr>
        <w:t xml:space="preserve"> per 3 darbo dienas</w:t>
      </w:r>
      <w:r w:rsidRPr="006020DF">
        <w:rPr>
          <w:lang w:val="lt-LT"/>
        </w:rPr>
        <w:t xml:space="preserve"> pateikti </w:t>
      </w:r>
      <w:r w:rsidR="00BA6C83" w:rsidRPr="006020DF">
        <w:rPr>
          <w:lang w:val="lt-LT"/>
        </w:rPr>
        <w:t xml:space="preserve">Pirkėjui </w:t>
      </w:r>
      <w:r w:rsidRPr="006020DF">
        <w:rPr>
          <w:lang w:val="lt-LT"/>
        </w:rPr>
        <w:t>suteiktų Paslaugų aktą ir detalizaciją;</w:t>
      </w:r>
    </w:p>
    <w:p w14:paraId="3E2303EE" w14:textId="025F643A" w:rsidR="00387D36" w:rsidRPr="006020DF" w:rsidRDefault="00387D36" w:rsidP="00387D36">
      <w:pPr>
        <w:pStyle w:val="Sraopastraipa"/>
        <w:numPr>
          <w:ilvl w:val="1"/>
          <w:numId w:val="23"/>
        </w:numPr>
        <w:tabs>
          <w:tab w:val="clear" w:pos="502"/>
        </w:tabs>
        <w:spacing w:line="276" w:lineRule="auto"/>
        <w:ind w:hanging="502"/>
        <w:jc w:val="both"/>
        <w:rPr>
          <w:lang w:val="lt-LT"/>
        </w:rPr>
      </w:pPr>
      <w:r w:rsidRPr="006020DF">
        <w:rPr>
          <w:lang w:val="lt-LT"/>
        </w:rPr>
        <w:t>suteik</w:t>
      </w:r>
      <w:r w:rsidR="00BA6C83" w:rsidRPr="006020DF">
        <w:rPr>
          <w:lang w:val="lt-LT"/>
        </w:rPr>
        <w:t>u</w:t>
      </w:r>
      <w:r w:rsidRPr="006020DF">
        <w:rPr>
          <w:lang w:val="lt-LT"/>
        </w:rPr>
        <w:t xml:space="preserve">s Paslaugas pateikti </w:t>
      </w:r>
      <w:r w:rsidR="00BA6C83" w:rsidRPr="006020DF">
        <w:rPr>
          <w:lang w:val="lt-LT"/>
        </w:rPr>
        <w:t>Pirkėjui</w:t>
      </w:r>
      <w:r w:rsidRPr="006020DF">
        <w:rPr>
          <w:lang w:val="lt-LT"/>
        </w:rPr>
        <w:t xml:space="preserve"> teisės aktų reikalavimus atitinkančią PVM sąskaitą faktūrą už suteiktas Paslaugas;</w:t>
      </w:r>
    </w:p>
    <w:p w14:paraId="605AA15E" w14:textId="633F4AD2" w:rsidR="00387D36" w:rsidRPr="00387D36" w:rsidRDefault="00387D36" w:rsidP="00387D36">
      <w:pPr>
        <w:pStyle w:val="Sraopastraipa"/>
        <w:numPr>
          <w:ilvl w:val="1"/>
          <w:numId w:val="23"/>
        </w:numPr>
        <w:tabs>
          <w:tab w:val="clear" w:pos="502"/>
        </w:tabs>
        <w:spacing w:line="276" w:lineRule="auto"/>
        <w:ind w:hanging="502"/>
        <w:jc w:val="both"/>
        <w:rPr>
          <w:lang w:val="lt-LT"/>
        </w:rPr>
      </w:pPr>
      <w:r w:rsidRPr="006020DF">
        <w:rPr>
          <w:lang w:val="lt-LT"/>
        </w:rPr>
        <w:t>mažinti popieriaus sunaudojimą, atsisakyti nebūtino</w:t>
      </w:r>
      <w:r w:rsidRPr="00387D36">
        <w:rPr>
          <w:lang w:val="lt-LT"/>
        </w:rPr>
        <w:t xml:space="preserve"> dokumentų kopijavimo ir spausdinimo, rengiama dokumentacija, paslaugų perdavimo–priėmimo aktai </w:t>
      </w:r>
      <w:r w:rsidR="00BA6C83">
        <w:rPr>
          <w:lang w:val="lt-LT"/>
        </w:rPr>
        <w:t>Pirkėjui</w:t>
      </w:r>
      <w:r w:rsidRPr="00387D36">
        <w:rPr>
          <w:lang w:val="lt-LT"/>
        </w:rPr>
        <w:t xml:space="preserve"> turi būti pateikti tik elektroniniu formatu, o dokumentacija, kuri turi būti pasirašoma</w:t>
      </w:r>
      <w:r w:rsidR="00BA6C83">
        <w:rPr>
          <w:lang w:val="lt-LT"/>
        </w:rPr>
        <w:t>,</w:t>
      </w:r>
      <w:r w:rsidRPr="00387D36">
        <w:rPr>
          <w:lang w:val="lt-LT"/>
        </w:rPr>
        <w:t xml:space="preserve">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FED802C" w14:textId="396E3D86" w:rsidR="00387D36" w:rsidRPr="00387D36" w:rsidRDefault="00387D36" w:rsidP="00387D36">
      <w:pPr>
        <w:pStyle w:val="Sraopastraipa"/>
        <w:numPr>
          <w:ilvl w:val="1"/>
          <w:numId w:val="23"/>
        </w:numPr>
        <w:tabs>
          <w:tab w:val="clear" w:pos="502"/>
        </w:tabs>
        <w:spacing w:line="276" w:lineRule="auto"/>
        <w:ind w:hanging="502"/>
        <w:jc w:val="both"/>
        <w:rPr>
          <w:lang w:val="lt-LT"/>
        </w:rPr>
      </w:pPr>
      <w:r w:rsidRPr="00387D36">
        <w:rPr>
          <w:lang w:val="lt-LT"/>
        </w:rPr>
        <w:lastRenderedPageBreak/>
        <w:t>siekti, kad Paslaugoms suteikti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w:t>
      </w:r>
    </w:p>
    <w:p w14:paraId="255AD67A" w14:textId="042898D0" w:rsidR="00387D36" w:rsidRPr="00387D36" w:rsidRDefault="00BA6C83" w:rsidP="00387D36">
      <w:pPr>
        <w:pStyle w:val="Sraopastraipa"/>
        <w:numPr>
          <w:ilvl w:val="1"/>
          <w:numId w:val="23"/>
        </w:numPr>
        <w:tabs>
          <w:tab w:val="clear" w:pos="502"/>
        </w:tabs>
        <w:spacing w:line="276" w:lineRule="auto"/>
        <w:ind w:hanging="502"/>
        <w:jc w:val="both"/>
        <w:rPr>
          <w:lang w:val="lt-LT"/>
        </w:rPr>
      </w:pPr>
      <w:r>
        <w:rPr>
          <w:lang w:val="lt-LT"/>
        </w:rPr>
        <w:t>Pirkėjas</w:t>
      </w:r>
      <w:r w:rsidR="00387D36" w:rsidRPr="00387D36">
        <w:rPr>
          <w:lang w:val="lt-LT"/>
        </w:rPr>
        <w:t xml:space="preserve"> turi teisę Sutarties vykdymo metu prašyti </w:t>
      </w:r>
      <w:r>
        <w:rPr>
          <w:lang w:val="lt-LT"/>
        </w:rPr>
        <w:t>Paslaugų teikėjo</w:t>
      </w:r>
      <w:r w:rsidR="00387D36" w:rsidRPr="00387D36">
        <w:rPr>
          <w:lang w:val="lt-LT"/>
        </w:rPr>
        <w:t xml:space="preserve"> pateikti informaciją ir/ar dokumentus, kurie įrodytų </w:t>
      </w:r>
      <w:r>
        <w:rPr>
          <w:lang w:val="lt-LT"/>
        </w:rPr>
        <w:t>Paslaugų teikėjo</w:t>
      </w:r>
      <w:r w:rsidR="00387D36" w:rsidRPr="00387D36">
        <w:rPr>
          <w:lang w:val="lt-LT"/>
        </w:rPr>
        <w:t xml:space="preserve"> aplinkosaugos reikalavimų laikymąsi (pvz. duomenis</w:t>
      </w:r>
      <w:r>
        <w:rPr>
          <w:lang w:val="lt-LT"/>
        </w:rPr>
        <w:t>,</w:t>
      </w:r>
      <w:r w:rsidR="00387D36" w:rsidRPr="00387D36">
        <w:rPr>
          <w:lang w:val="lt-LT"/>
        </w:rPr>
        <w:t xml:space="preserve"> ar buvo naudotas popierius ir/ar kt.);</w:t>
      </w:r>
    </w:p>
    <w:p w14:paraId="28E2CC88" w14:textId="308CE226" w:rsidR="00387D36" w:rsidRPr="00387D36" w:rsidRDefault="00387D36" w:rsidP="00387D36">
      <w:pPr>
        <w:pStyle w:val="Sraopastraipa"/>
        <w:numPr>
          <w:ilvl w:val="1"/>
          <w:numId w:val="23"/>
        </w:numPr>
        <w:tabs>
          <w:tab w:val="clear" w:pos="502"/>
        </w:tabs>
        <w:spacing w:line="276" w:lineRule="auto"/>
        <w:ind w:hanging="502"/>
        <w:jc w:val="both"/>
        <w:rPr>
          <w:lang w:val="lt-LT"/>
        </w:rPr>
      </w:pPr>
      <w:r w:rsidRPr="00387D36">
        <w:rPr>
          <w:lang w:val="lt-LT"/>
        </w:rPr>
        <w:t xml:space="preserve">visokeriopai bendradarbiauti su </w:t>
      </w:r>
      <w:r w:rsidR="00BA6C83">
        <w:rPr>
          <w:lang w:val="lt-LT"/>
        </w:rPr>
        <w:t>Pirkėju</w:t>
      </w:r>
      <w:r w:rsidRPr="00387D36">
        <w:rPr>
          <w:lang w:val="lt-LT"/>
        </w:rPr>
        <w:t>;</w:t>
      </w:r>
    </w:p>
    <w:p w14:paraId="555744B6" w14:textId="77777777" w:rsidR="00122156" w:rsidRDefault="00BA6C83" w:rsidP="00122156">
      <w:pPr>
        <w:pStyle w:val="Sraopastraipa"/>
        <w:numPr>
          <w:ilvl w:val="1"/>
          <w:numId w:val="23"/>
        </w:numPr>
        <w:tabs>
          <w:tab w:val="clear" w:pos="502"/>
        </w:tabs>
        <w:spacing w:line="276" w:lineRule="auto"/>
        <w:ind w:hanging="502"/>
        <w:jc w:val="both"/>
        <w:rPr>
          <w:lang w:val="lt-LT"/>
        </w:rPr>
      </w:pPr>
      <w:r>
        <w:rPr>
          <w:lang w:val="lt-LT"/>
        </w:rPr>
        <w:t>v</w:t>
      </w:r>
      <w:r w:rsidR="00387D36" w:rsidRPr="00387D36">
        <w:rPr>
          <w:lang w:val="lt-LT"/>
        </w:rPr>
        <w:t>ykdyti pareigas, numatytas teisės aktuose</w:t>
      </w:r>
      <w:r w:rsidR="00122156">
        <w:rPr>
          <w:lang w:val="lt-LT"/>
        </w:rPr>
        <w:t>.</w:t>
      </w:r>
    </w:p>
    <w:p w14:paraId="775D72DB" w14:textId="039C442C" w:rsidR="00122156" w:rsidRPr="00122156" w:rsidRDefault="00122156" w:rsidP="00122156">
      <w:pPr>
        <w:pStyle w:val="Sraopastraipa"/>
        <w:numPr>
          <w:ilvl w:val="1"/>
          <w:numId w:val="23"/>
        </w:numPr>
        <w:tabs>
          <w:tab w:val="clear" w:pos="502"/>
        </w:tabs>
        <w:spacing w:line="276" w:lineRule="auto"/>
        <w:ind w:hanging="502"/>
        <w:jc w:val="both"/>
        <w:rPr>
          <w:b/>
          <w:bCs/>
          <w:lang w:val="lt-LT"/>
        </w:rPr>
      </w:pPr>
      <w:r w:rsidRPr="00122156">
        <w:rPr>
          <w:b/>
          <w:bCs/>
          <w:lang w:val="lt-LT"/>
        </w:rPr>
        <w:t>Paslaugų teikėjas patvirtina, kad Sutarties vykdymui subtiekėjo (-ų) nepasitelks.</w:t>
      </w:r>
    </w:p>
    <w:p w14:paraId="54C27DF8" w14:textId="77777777" w:rsidR="00CD50A1" w:rsidRPr="008B67E0" w:rsidRDefault="00CD50A1" w:rsidP="00AC6627">
      <w:pPr>
        <w:spacing w:line="276" w:lineRule="auto"/>
        <w:ind w:left="426"/>
        <w:jc w:val="both"/>
        <w:rPr>
          <w:b/>
          <w:lang w:val="lt-LT"/>
        </w:rPr>
      </w:pPr>
    </w:p>
    <w:p w14:paraId="44676717" w14:textId="342938E3" w:rsidR="00F147AD" w:rsidRPr="008B67E0" w:rsidRDefault="005154D2" w:rsidP="00AC6627">
      <w:pPr>
        <w:pStyle w:val="Sraopastraipa"/>
        <w:numPr>
          <w:ilvl w:val="0"/>
          <w:numId w:val="23"/>
        </w:numPr>
        <w:spacing w:line="276" w:lineRule="auto"/>
        <w:jc w:val="both"/>
        <w:rPr>
          <w:b/>
          <w:lang w:val="lt-LT"/>
        </w:rPr>
      </w:pPr>
      <w:r w:rsidRPr="008B67E0">
        <w:rPr>
          <w:b/>
          <w:lang w:val="lt-LT"/>
        </w:rPr>
        <w:t>Pirkėjas</w:t>
      </w:r>
      <w:r w:rsidR="006A1924" w:rsidRPr="008B67E0">
        <w:rPr>
          <w:b/>
          <w:lang w:val="lt-LT"/>
        </w:rPr>
        <w:t xml:space="preserve"> įsipareigoja:</w:t>
      </w:r>
    </w:p>
    <w:p w14:paraId="42494830" w14:textId="63943BF5" w:rsidR="006020DF" w:rsidRPr="006020DF" w:rsidRDefault="006020DF" w:rsidP="006020DF">
      <w:pPr>
        <w:pStyle w:val="Sraopastraipa"/>
        <w:numPr>
          <w:ilvl w:val="1"/>
          <w:numId w:val="23"/>
        </w:numPr>
        <w:tabs>
          <w:tab w:val="clear" w:pos="502"/>
        </w:tabs>
        <w:spacing w:line="276" w:lineRule="auto"/>
        <w:ind w:hanging="502"/>
        <w:jc w:val="both"/>
        <w:rPr>
          <w:lang w:val="lt-LT"/>
        </w:rPr>
      </w:pPr>
      <w:r w:rsidRPr="00B72925">
        <w:rPr>
          <w:lang w:val="lt-LT"/>
        </w:rPr>
        <w:t xml:space="preserve">užsakyti Paslaugas raštu (elektroniniu paštu). Ne vėliau kaip </w:t>
      </w:r>
      <w:r w:rsidR="00122156" w:rsidRPr="00B72925">
        <w:rPr>
          <w:lang w:val="lt-LT"/>
        </w:rPr>
        <w:t>vieną</w:t>
      </w:r>
      <w:r w:rsidRPr="00B72925">
        <w:rPr>
          <w:lang w:val="lt-LT"/>
        </w:rPr>
        <w:t xml:space="preserve"> darbo dien</w:t>
      </w:r>
      <w:r w:rsidR="00122156" w:rsidRPr="00B72925">
        <w:rPr>
          <w:lang w:val="lt-LT"/>
        </w:rPr>
        <w:t>ą</w:t>
      </w:r>
      <w:r w:rsidRPr="00B72925">
        <w:rPr>
          <w:lang w:val="lt-LT"/>
        </w:rPr>
        <w:t xml:space="preserve"> iki</w:t>
      </w:r>
      <w:r w:rsidRPr="006020DF">
        <w:rPr>
          <w:lang w:val="lt-LT"/>
        </w:rPr>
        <w:t xml:space="preserve"> klipo transliacijos pradžios pateikti Paslaugų teikėjo Partnerysčių skyriui vaizdo klipą el. paštu </w:t>
      </w:r>
      <w:proofErr w:type="spellStart"/>
      <w:r w:rsidRPr="006020DF">
        <w:rPr>
          <w:lang w:val="lt-LT"/>
        </w:rPr>
        <w:t>media@lrt.lt</w:t>
      </w:r>
      <w:proofErr w:type="spellEnd"/>
      <w:r w:rsidRPr="006020DF">
        <w:rPr>
          <w:lang w:val="lt-LT"/>
        </w:rPr>
        <w:t>. Tuo atveju, jeigu Pirkėjas nesilaiko šios tvarkos, LRT turi teisę atsisakyti transliuoti Pirkėjo ne laiku pateiktą vaizdo klipą</w:t>
      </w:r>
      <w:r>
        <w:rPr>
          <w:lang w:val="lt-LT"/>
        </w:rPr>
        <w:t>;</w:t>
      </w:r>
    </w:p>
    <w:p w14:paraId="6A135A97" w14:textId="5987E763" w:rsidR="006020DF" w:rsidRPr="006020DF" w:rsidRDefault="006020DF" w:rsidP="006020DF">
      <w:pPr>
        <w:pStyle w:val="Sraopastraipa"/>
        <w:numPr>
          <w:ilvl w:val="1"/>
          <w:numId w:val="23"/>
        </w:numPr>
        <w:tabs>
          <w:tab w:val="clear" w:pos="502"/>
        </w:tabs>
        <w:spacing w:line="276" w:lineRule="auto"/>
        <w:ind w:hanging="502"/>
        <w:jc w:val="both"/>
        <w:rPr>
          <w:lang w:val="lt-LT"/>
        </w:rPr>
      </w:pPr>
      <w:r w:rsidRPr="006020DF">
        <w:rPr>
          <w:lang w:val="lt-LT"/>
        </w:rPr>
        <w:t xml:space="preserve">priimti </w:t>
      </w:r>
      <w:r w:rsidR="008B7159">
        <w:rPr>
          <w:lang w:val="lt-LT"/>
        </w:rPr>
        <w:t>Paslaugų teikėjo</w:t>
      </w:r>
      <w:r w:rsidRPr="006020DF">
        <w:rPr>
          <w:lang w:val="lt-LT"/>
        </w:rPr>
        <w:t xml:space="preserve"> tinkamai, kokybiškai ir laiku suteiktas Paslaugas pagal perdavimo-priėmimo aktą ne vėliau kaip per 3 (tris) darbo dienas nuo perdavimo-priėmimo akto gavimo;  </w:t>
      </w:r>
    </w:p>
    <w:p w14:paraId="03874546" w14:textId="10D2C32B" w:rsidR="006020DF" w:rsidRPr="006020DF" w:rsidRDefault="006020DF" w:rsidP="006020DF">
      <w:pPr>
        <w:pStyle w:val="Sraopastraipa"/>
        <w:numPr>
          <w:ilvl w:val="1"/>
          <w:numId w:val="23"/>
        </w:numPr>
        <w:tabs>
          <w:tab w:val="clear" w:pos="502"/>
        </w:tabs>
        <w:spacing w:line="276" w:lineRule="auto"/>
        <w:ind w:hanging="502"/>
        <w:jc w:val="both"/>
        <w:rPr>
          <w:lang w:val="lt-LT"/>
        </w:rPr>
      </w:pPr>
      <w:r w:rsidRPr="006020DF">
        <w:rPr>
          <w:lang w:val="lt-LT"/>
        </w:rPr>
        <w:t xml:space="preserve">atsiskaityti už tinkamai, kokybiškai ir laiku suteiktas Paslaugas Sutartyje nustatytais terminais; </w:t>
      </w:r>
    </w:p>
    <w:p w14:paraId="77794FEA" w14:textId="31AA1A1B" w:rsidR="006020DF" w:rsidRPr="006020DF" w:rsidRDefault="006020DF" w:rsidP="006020DF">
      <w:pPr>
        <w:pStyle w:val="Sraopastraipa"/>
        <w:numPr>
          <w:ilvl w:val="1"/>
          <w:numId w:val="23"/>
        </w:numPr>
        <w:tabs>
          <w:tab w:val="clear" w:pos="502"/>
        </w:tabs>
        <w:spacing w:line="276" w:lineRule="auto"/>
        <w:ind w:hanging="502"/>
        <w:jc w:val="both"/>
        <w:rPr>
          <w:lang w:val="lt-LT"/>
        </w:rPr>
      </w:pPr>
      <w:r w:rsidRPr="006020DF">
        <w:rPr>
          <w:lang w:val="lt-LT"/>
        </w:rPr>
        <w:t xml:space="preserve">visokeriopai bendradarbiauti su </w:t>
      </w:r>
      <w:r>
        <w:rPr>
          <w:lang w:val="lt-LT"/>
        </w:rPr>
        <w:t>Paslaugų teikėju</w:t>
      </w:r>
      <w:r w:rsidRPr="006020DF">
        <w:rPr>
          <w:lang w:val="lt-LT"/>
        </w:rPr>
        <w:t>;</w:t>
      </w:r>
    </w:p>
    <w:p w14:paraId="02023AEC" w14:textId="5C2EC4F1" w:rsidR="006020DF" w:rsidRPr="006020DF" w:rsidRDefault="006020DF" w:rsidP="006020DF">
      <w:pPr>
        <w:pStyle w:val="Sraopastraipa"/>
        <w:numPr>
          <w:ilvl w:val="1"/>
          <w:numId w:val="23"/>
        </w:numPr>
        <w:tabs>
          <w:tab w:val="clear" w:pos="502"/>
        </w:tabs>
        <w:spacing w:line="276" w:lineRule="auto"/>
        <w:ind w:hanging="502"/>
        <w:jc w:val="both"/>
        <w:rPr>
          <w:lang w:val="lt-LT"/>
        </w:rPr>
      </w:pPr>
      <w:r w:rsidRPr="006020DF">
        <w:rPr>
          <w:lang w:val="lt-LT"/>
        </w:rPr>
        <w:t>vykdyti pareigas, numatytas teisės aktuose.</w:t>
      </w:r>
    </w:p>
    <w:p w14:paraId="0DF6C80A" w14:textId="77777777" w:rsidR="00DA742A" w:rsidRPr="008B67E0" w:rsidRDefault="00DA742A" w:rsidP="00AC6627">
      <w:pPr>
        <w:spacing w:line="276" w:lineRule="auto"/>
        <w:ind w:left="426"/>
        <w:jc w:val="both"/>
        <w:rPr>
          <w:b/>
          <w:lang w:val="lt-LT"/>
        </w:rPr>
      </w:pPr>
    </w:p>
    <w:p w14:paraId="55710F66" w14:textId="54DAC56E" w:rsidR="00082F4A" w:rsidRPr="008B67E0" w:rsidRDefault="00082F4A" w:rsidP="00082F4A">
      <w:pPr>
        <w:pStyle w:val="Sraopastraipa"/>
        <w:numPr>
          <w:ilvl w:val="0"/>
          <w:numId w:val="23"/>
        </w:numPr>
        <w:spacing w:line="276" w:lineRule="auto"/>
        <w:jc w:val="both"/>
        <w:rPr>
          <w:b/>
          <w:lang w:val="lt-LT"/>
        </w:rPr>
      </w:pPr>
      <w:r w:rsidRPr="008B67E0">
        <w:rPr>
          <w:b/>
          <w:lang w:val="lt-LT"/>
        </w:rPr>
        <w:t xml:space="preserve">Reikalavimai taikomi vaizdo </w:t>
      </w:r>
      <w:r w:rsidR="00986A89" w:rsidRPr="008B67E0">
        <w:rPr>
          <w:b/>
          <w:lang w:val="lt-LT"/>
        </w:rPr>
        <w:t>klipui</w:t>
      </w:r>
    </w:p>
    <w:p w14:paraId="6D68A6FA" w14:textId="218DD13A" w:rsidR="00082F4A" w:rsidRPr="008B67E0" w:rsidRDefault="00B750FE" w:rsidP="00984CCB">
      <w:pPr>
        <w:pStyle w:val="Sraopastraipa"/>
        <w:numPr>
          <w:ilvl w:val="1"/>
          <w:numId w:val="23"/>
        </w:numPr>
        <w:spacing w:line="276" w:lineRule="auto"/>
        <w:ind w:hanging="502"/>
        <w:jc w:val="both"/>
        <w:rPr>
          <w:b/>
          <w:lang w:val="lt-LT"/>
        </w:rPr>
      </w:pPr>
      <w:r w:rsidRPr="008B67E0">
        <w:rPr>
          <w:bCs/>
          <w:lang w:val="lt-LT"/>
        </w:rPr>
        <w:t>Pirkėjas</w:t>
      </w:r>
      <w:r w:rsidR="00082F4A" w:rsidRPr="008B67E0">
        <w:rPr>
          <w:bCs/>
          <w:lang w:val="lt-LT"/>
        </w:rPr>
        <w:t xml:space="preserve"> įsipareigoja užtikrinti, kad vaizdo klipas šiuos reikalavimus:</w:t>
      </w:r>
    </w:p>
    <w:p w14:paraId="62DAA660" w14:textId="58A06A92" w:rsidR="00082F4A" w:rsidRPr="008B67E0" w:rsidRDefault="00082F4A" w:rsidP="008D111F">
      <w:pPr>
        <w:pStyle w:val="Sraopastraipa"/>
        <w:numPr>
          <w:ilvl w:val="2"/>
          <w:numId w:val="23"/>
        </w:numPr>
        <w:tabs>
          <w:tab w:val="clear" w:pos="2160"/>
        </w:tabs>
        <w:spacing w:line="276" w:lineRule="auto"/>
        <w:ind w:left="851"/>
        <w:jc w:val="both"/>
        <w:rPr>
          <w:b/>
          <w:lang w:val="lt-LT"/>
        </w:rPr>
      </w:pPr>
      <w:r w:rsidRPr="008B67E0">
        <w:rPr>
          <w:bCs/>
          <w:lang w:val="lt-LT"/>
        </w:rPr>
        <w:t xml:space="preserve">Lietuvos Respublikos teisės aktų reikalavimus, įskaitant Visuomenės informavimo įstatymo, Nepilnamečių apsaugos nuo neigiamo viešosios informacijos poveikio įstatymo, Autorių teisių ir gretutinių teisių įstatymo, Tabako kontrolės įstatymo, Lygių galimybių įstatymo, Alkoholio kontrolės įstatymo, Lietuvos nacionalinio radijo ir televizijos įstatymo bei šiuos įstatymus įgyvendinančių teisės aktų, Lietuvos visuomenės informavimo etikos kodekso reikalavimus, laikytis Civilinio kodekso 2.22 str., 2.23 str. ir 2.24 str. ir LRT žurnalistų etikos kodekso reikalavimų, garantuoti, kad </w:t>
      </w:r>
      <w:r w:rsidR="00984CCB" w:rsidRPr="008B67E0">
        <w:rPr>
          <w:bCs/>
          <w:lang w:val="lt-LT"/>
        </w:rPr>
        <w:t>vaizdo klipe</w:t>
      </w:r>
      <w:r w:rsidRPr="008B67E0">
        <w:rPr>
          <w:bCs/>
          <w:lang w:val="lt-LT"/>
        </w:rPr>
        <w:t xml:space="preserve"> nebus antivalstybinės ir visuomenę demoralizuojančios propagandos, rinkimų agitacijos, politinių partijų (atskirų politikų) reklamos (esminė sutarties sąlyga);</w:t>
      </w:r>
    </w:p>
    <w:p w14:paraId="792D9DE4" w14:textId="72E86E6B" w:rsidR="00082F4A" w:rsidRPr="008B67E0" w:rsidRDefault="00082F4A" w:rsidP="008D111F">
      <w:pPr>
        <w:pStyle w:val="Sraopastraipa"/>
        <w:numPr>
          <w:ilvl w:val="2"/>
          <w:numId w:val="23"/>
        </w:numPr>
        <w:tabs>
          <w:tab w:val="clear" w:pos="2160"/>
        </w:tabs>
        <w:spacing w:line="276" w:lineRule="auto"/>
        <w:ind w:left="851"/>
        <w:jc w:val="both"/>
        <w:rPr>
          <w:b/>
          <w:lang w:val="lt-LT"/>
        </w:rPr>
      </w:pPr>
      <w:r w:rsidRPr="008B67E0">
        <w:rPr>
          <w:bCs/>
          <w:lang w:val="lt-LT"/>
        </w:rPr>
        <w:t>Užtikrinti, kad vaizdo klipe būtų naudojama bendrinė lietuvių kalba, kad būtų laikomasi Valstybinės kalbos įstatymo ir Valstybinės lietuvių kalbos komisijos nutarimų (esminė sutarties sąlyga);</w:t>
      </w:r>
    </w:p>
    <w:p w14:paraId="660F3F0B" w14:textId="4B5005DE" w:rsidR="00082F4A" w:rsidRPr="008B67E0" w:rsidRDefault="00082F4A" w:rsidP="008D111F">
      <w:pPr>
        <w:pStyle w:val="Sraopastraipa"/>
        <w:numPr>
          <w:ilvl w:val="2"/>
          <w:numId w:val="23"/>
        </w:numPr>
        <w:tabs>
          <w:tab w:val="clear" w:pos="2160"/>
        </w:tabs>
        <w:spacing w:line="276" w:lineRule="auto"/>
        <w:ind w:left="851"/>
        <w:jc w:val="both"/>
        <w:rPr>
          <w:b/>
          <w:lang w:val="lt-LT"/>
        </w:rPr>
      </w:pPr>
      <w:r w:rsidRPr="008B67E0">
        <w:rPr>
          <w:bCs/>
          <w:lang w:val="lt-LT"/>
        </w:rPr>
        <w:t>Užtikrinti, kad vaizdo klipe nebūtų diskriminacinio turinio žinučių, įskaitant diskriminaciją dėl amžiaus, lyties, lytinės orientacijos, negalios, rasės ar etninės priklausomybės, religijos ar įsitikinimų.</w:t>
      </w:r>
    </w:p>
    <w:p w14:paraId="71F275B7" w14:textId="5E21DB0E" w:rsidR="00082F4A" w:rsidRPr="008B67E0" w:rsidRDefault="00B750FE" w:rsidP="008D111F">
      <w:pPr>
        <w:pStyle w:val="Sraopastraipa"/>
        <w:numPr>
          <w:ilvl w:val="2"/>
          <w:numId w:val="23"/>
        </w:numPr>
        <w:tabs>
          <w:tab w:val="clear" w:pos="2160"/>
        </w:tabs>
        <w:spacing w:line="276" w:lineRule="auto"/>
        <w:ind w:left="851"/>
        <w:jc w:val="both"/>
        <w:rPr>
          <w:b/>
          <w:lang w:val="lt-LT"/>
        </w:rPr>
      </w:pPr>
      <w:r w:rsidRPr="008B67E0">
        <w:rPr>
          <w:bCs/>
          <w:lang w:val="lt-LT"/>
        </w:rPr>
        <w:t>Pirkėjas</w:t>
      </w:r>
      <w:r w:rsidR="00082F4A" w:rsidRPr="008B67E0">
        <w:rPr>
          <w:bCs/>
          <w:lang w:val="lt-LT"/>
        </w:rPr>
        <w:t xml:space="preserve"> įsipareigoja užtikrinti, kad vaizdo </w:t>
      </w:r>
      <w:r w:rsidR="00984CCB" w:rsidRPr="008B67E0">
        <w:rPr>
          <w:bCs/>
          <w:lang w:val="lt-LT"/>
        </w:rPr>
        <w:t>klipas</w:t>
      </w:r>
      <w:r w:rsidR="00082F4A" w:rsidRPr="008B67E0">
        <w:rPr>
          <w:bCs/>
          <w:lang w:val="lt-LT"/>
        </w:rPr>
        <w:t xml:space="preserve"> atitiktų </w:t>
      </w:r>
      <w:r w:rsidRPr="008B67E0">
        <w:rPr>
          <w:bCs/>
          <w:lang w:val="lt-LT"/>
        </w:rPr>
        <w:t>Paslaugų teikėjo</w:t>
      </w:r>
      <w:r w:rsidR="00082F4A" w:rsidRPr="008B67E0">
        <w:rPr>
          <w:bCs/>
          <w:lang w:val="lt-LT"/>
        </w:rPr>
        <w:t xml:space="preserve"> reikalaujamą formą. </w:t>
      </w:r>
    </w:p>
    <w:p w14:paraId="7D9ADCD2" w14:textId="78B929A5" w:rsidR="00082F4A" w:rsidRPr="008B67E0" w:rsidRDefault="00C9143A" w:rsidP="00984CCB">
      <w:pPr>
        <w:pStyle w:val="Sraopastraipa"/>
        <w:numPr>
          <w:ilvl w:val="1"/>
          <w:numId w:val="23"/>
        </w:numPr>
        <w:spacing w:line="276" w:lineRule="auto"/>
        <w:ind w:hanging="502"/>
        <w:jc w:val="both"/>
        <w:rPr>
          <w:b/>
          <w:lang w:val="lt-LT"/>
        </w:rPr>
      </w:pPr>
      <w:r w:rsidRPr="008B67E0">
        <w:rPr>
          <w:bCs/>
          <w:lang w:val="lt-LT"/>
        </w:rPr>
        <w:t>Pirkėjas</w:t>
      </w:r>
      <w:r w:rsidR="00082F4A" w:rsidRPr="008B67E0">
        <w:rPr>
          <w:bCs/>
          <w:lang w:val="lt-LT"/>
        </w:rPr>
        <w:t xml:space="preserve">, gavęs </w:t>
      </w:r>
      <w:r w:rsidRPr="008B67E0">
        <w:rPr>
          <w:bCs/>
          <w:lang w:val="lt-LT"/>
        </w:rPr>
        <w:t>Paslaugų teikėjo</w:t>
      </w:r>
      <w:r w:rsidR="00082F4A" w:rsidRPr="008B67E0">
        <w:rPr>
          <w:bCs/>
          <w:lang w:val="lt-LT"/>
        </w:rPr>
        <w:t xml:space="preserve"> pretenziją dėl vaizdo klipo, nedelsiant turi imtis priemonių, ištaisyti nurodytus trūkumus ne vėliau kaip </w:t>
      </w:r>
      <w:r w:rsidR="00122156">
        <w:rPr>
          <w:bCs/>
          <w:lang w:val="lt-LT"/>
        </w:rPr>
        <w:t>vieną darbo dieną</w:t>
      </w:r>
      <w:r w:rsidR="00082F4A" w:rsidRPr="008B67E0">
        <w:rPr>
          <w:bCs/>
          <w:lang w:val="lt-LT"/>
        </w:rPr>
        <w:t xml:space="preserve"> iki vaizdo klipo transliavimo. Jeigu iki nurodytos datos </w:t>
      </w:r>
      <w:r w:rsidRPr="008B67E0">
        <w:rPr>
          <w:bCs/>
          <w:lang w:val="lt-LT"/>
        </w:rPr>
        <w:t>Pirkėjas</w:t>
      </w:r>
      <w:r w:rsidR="00082F4A" w:rsidRPr="008B67E0">
        <w:rPr>
          <w:bCs/>
          <w:lang w:val="lt-LT"/>
        </w:rPr>
        <w:t xml:space="preserve"> nepašalina </w:t>
      </w:r>
      <w:r w:rsidRPr="008B67E0">
        <w:rPr>
          <w:bCs/>
          <w:lang w:val="lt-LT"/>
        </w:rPr>
        <w:t>Paslaugų teikėjo</w:t>
      </w:r>
      <w:r w:rsidR="00082F4A" w:rsidRPr="008B67E0">
        <w:rPr>
          <w:bCs/>
          <w:lang w:val="lt-LT"/>
        </w:rPr>
        <w:t xml:space="preserve"> nurodytų trūkumų, </w:t>
      </w:r>
      <w:r w:rsidRPr="008B67E0">
        <w:rPr>
          <w:bCs/>
          <w:lang w:val="lt-LT"/>
        </w:rPr>
        <w:t>Paslaugų teikėjas</w:t>
      </w:r>
      <w:r w:rsidR="00082F4A" w:rsidRPr="008B67E0">
        <w:rPr>
          <w:bCs/>
          <w:lang w:val="lt-LT"/>
        </w:rPr>
        <w:t xml:space="preserve"> turi teisę </w:t>
      </w:r>
      <w:r w:rsidR="00082F4A" w:rsidRPr="008B67E0">
        <w:rPr>
          <w:bCs/>
          <w:lang w:val="lt-LT"/>
        </w:rPr>
        <w:lastRenderedPageBreak/>
        <w:t xml:space="preserve">atsisakyti transliuoti vaizdo klipą. Šiame punkte nurodytais atvejais laikoma, kad vaizdo klipas nebuvo transliuojamas dėl </w:t>
      </w:r>
      <w:r w:rsidRPr="008B67E0">
        <w:rPr>
          <w:bCs/>
          <w:lang w:val="lt-LT"/>
        </w:rPr>
        <w:t>Pirkėjo</w:t>
      </w:r>
      <w:r w:rsidR="00082F4A" w:rsidRPr="008B67E0">
        <w:rPr>
          <w:bCs/>
          <w:lang w:val="lt-LT"/>
        </w:rPr>
        <w:t xml:space="preserve"> kaltės, todėl </w:t>
      </w:r>
      <w:r w:rsidRPr="008B67E0">
        <w:rPr>
          <w:bCs/>
          <w:lang w:val="lt-LT"/>
        </w:rPr>
        <w:t>Pirkėjo</w:t>
      </w:r>
      <w:r w:rsidR="00082F4A" w:rsidRPr="008B67E0">
        <w:rPr>
          <w:bCs/>
          <w:lang w:val="lt-LT"/>
        </w:rPr>
        <w:t xml:space="preserve"> įsipareigojimai dėl apmokėjimo išlieka. </w:t>
      </w:r>
    </w:p>
    <w:p w14:paraId="436D387F" w14:textId="77777777" w:rsidR="00082F4A" w:rsidRPr="008B67E0" w:rsidRDefault="00082F4A" w:rsidP="00984CCB">
      <w:pPr>
        <w:pStyle w:val="Sraopastraipa"/>
        <w:spacing w:line="276" w:lineRule="auto"/>
        <w:ind w:left="360"/>
        <w:jc w:val="both"/>
        <w:rPr>
          <w:b/>
          <w:lang w:val="lt-LT"/>
        </w:rPr>
      </w:pPr>
    </w:p>
    <w:p w14:paraId="4F64EFA3" w14:textId="4E6CEA81" w:rsidR="006A1924" w:rsidRPr="008B67E0" w:rsidRDefault="006A1924" w:rsidP="00AC6627">
      <w:pPr>
        <w:pStyle w:val="Sraopastraipa"/>
        <w:numPr>
          <w:ilvl w:val="0"/>
          <w:numId w:val="23"/>
        </w:numPr>
        <w:spacing w:line="276" w:lineRule="auto"/>
        <w:jc w:val="both"/>
        <w:rPr>
          <w:b/>
          <w:lang w:val="lt-LT"/>
        </w:rPr>
      </w:pPr>
      <w:r w:rsidRPr="008B67E0">
        <w:rPr>
          <w:b/>
          <w:lang w:val="lt-LT"/>
        </w:rPr>
        <w:t xml:space="preserve">Kitos </w:t>
      </w:r>
      <w:r w:rsidR="005C7D20" w:rsidRPr="008B67E0">
        <w:rPr>
          <w:b/>
          <w:lang w:val="lt-LT"/>
        </w:rPr>
        <w:t>vaizdo klipo</w:t>
      </w:r>
      <w:r w:rsidRPr="008B67E0">
        <w:rPr>
          <w:b/>
          <w:lang w:val="lt-LT"/>
        </w:rPr>
        <w:t xml:space="preserve"> transliavimo sąlygos</w:t>
      </w:r>
    </w:p>
    <w:p w14:paraId="6E4A2F68" w14:textId="0C25F242" w:rsidR="0059229F" w:rsidRPr="008B67E0" w:rsidRDefault="005C7D20" w:rsidP="00AC6627">
      <w:pPr>
        <w:pStyle w:val="Sraopastraipa"/>
        <w:numPr>
          <w:ilvl w:val="1"/>
          <w:numId w:val="23"/>
        </w:numPr>
        <w:tabs>
          <w:tab w:val="clear" w:pos="502"/>
        </w:tabs>
        <w:spacing w:line="276" w:lineRule="auto"/>
        <w:ind w:hanging="502"/>
        <w:jc w:val="both"/>
        <w:rPr>
          <w:b/>
          <w:lang w:val="lt-LT"/>
        </w:rPr>
      </w:pPr>
      <w:r w:rsidRPr="008B67E0">
        <w:rPr>
          <w:lang w:val="lt-LT"/>
        </w:rPr>
        <w:t xml:space="preserve">Vaizdo klipai per </w:t>
      </w:r>
      <w:r w:rsidR="00C9143A" w:rsidRPr="008B67E0">
        <w:rPr>
          <w:lang w:val="lt-LT"/>
        </w:rPr>
        <w:t>Paslaugų teikėjo</w:t>
      </w:r>
      <w:r w:rsidR="001D30E8" w:rsidRPr="008B67E0">
        <w:rPr>
          <w:lang w:val="lt-LT"/>
        </w:rPr>
        <w:t xml:space="preserve"> </w:t>
      </w:r>
      <w:r w:rsidRPr="008B67E0">
        <w:rPr>
          <w:lang w:val="lt-LT"/>
        </w:rPr>
        <w:t xml:space="preserve">televiziją transliuojami, jei neprieštarauja </w:t>
      </w:r>
      <w:r w:rsidR="001D30E8" w:rsidRPr="008B67E0">
        <w:rPr>
          <w:lang w:val="lt-LT"/>
        </w:rPr>
        <w:t>Lietuvos nacionalinio radijo ir televizijos įstatymui</w:t>
      </w:r>
      <w:r w:rsidR="00D35C32" w:rsidRPr="008B67E0">
        <w:rPr>
          <w:lang w:val="lt-LT"/>
        </w:rPr>
        <w:t>,</w:t>
      </w:r>
      <w:r w:rsidR="00984CCB" w:rsidRPr="008B67E0">
        <w:rPr>
          <w:lang w:val="lt-LT"/>
        </w:rPr>
        <w:t xml:space="preserve"> </w:t>
      </w:r>
      <w:r w:rsidRPr="008B67E0">
        <w:rPr>
          <w:lang w:val="lt-LT"/>
        </w:rPr>
        <w:t>kitų Lietuvos Respublikos įstatymų nuostatoms</w:t>
      </w:r>
      <w:r w:rsidR="00D35C32" w:rsidRPr="008B67E0">
        <w:rPr>
          <w:lang w:val="lt-LT"/>
        </w:rPr>
        <w:t xml:space="preserve"> bei šios Sutarties nuostatoms</w:t>
      </w:r>
      <w:r w:rsidR="006A1924" w:rsidRPr="008B67E0">
        <w:rPr>
          <w:lang w:val="lt-LT"/>
        </w:rPr>
        <w:t>.</w:t>
      </w:r>
    </w:p>
    <w:p w14:paraId="2F0997E7" w14:textId="2633DCA4" w:rsidR="00CD50A1" w:rsidRPr="008B67E0" w:rsidRDefault="00C9143A" w:rsidP="00AC6627">
      <w:pPr>
        <w:pStyle w:val="Sraopastraipa"/>
        <w:numPr>
          <w:ilvl w:val="1"/>
          <w:numId w:val="23"/>
        </w:numPr>
        <w:tabs>
          <w:tab w:val="clear" w:pos="502"/>
        </w:tabs>
        <w:spacing w:line="276" w:lineRule="auto"/>
        <w:ind w:hanging="502"/>
        <w:jc w:val="both"/>
        <w:rPr>
          <w:b/>
          <w:lang w:val="lt-LT"/>
        </w:rPr>
      </w:pPr>
      <w:r w:rsidRPr="008B67E0">
        <w:rPr>
          <w:lang w:val="lt-LT"/>
        </w:rPr>
        <w:t>Pirkėjas</w:t>
      </w:r>
      <w:r w:rsidR="00315298" w:rsidRPr="008B67E0">
        <w:rPr>
          <w:lang w:val="lt-LT"/>
        </w:rPr>
        <w:t xml:space="preserve"> atsako už </w:t>
      </w:r>
      <w:r w:rsidRPr="008B67E0">
        <w:rPr>
          <w:lang w:val="lt-LT"/>
        </w:rPr>
        <w:t>Paslaugų teikėjui</w:t>
      </w:r>
      <w:r w:rsidR="00315298" w:rsidRPr="008B67E0">
        <w:rPr>
          <w:lang w:val="lt-LT"/>
        </w:rPr>
        <w:t xml:space="preserve"> pateikto vaizdo klipo </w:t>
      </w:r>
      <w:r w:rsidR="006A1924" w:rsidRPr="008B67E0">
        <w:rPr>
          <w:lang w:val="lt-LT"/>
        </w:rPr>
        <w:t>turinį ir formą pagal L</w:t>
      </w:r>
      <w:r w:rsidRPr="008B67E0">
        <w:rPr>
          <w:lang w:val="lt-LT"/>
        </w:rPr>
        <w:t>ietuvos Respublikos</w:t>
      </w:r>
      <w:r w:rsidR="006A1924" w:rsidRPr="008B67E0">
        <w:rPr>
          <w:lang w:val="lt-LT"/>
        </w:rPr>
        <w:t xml:space="preserve"> įstatymus</w:t>
      </w:r>
      <w:r w:rsidR="00D35C32" w:rsidRPr="008B67E0">
        <w:rPr>
          <w:lang w:val="lt-LT"/>
        </w:rPr>
        <w:t xml:space="preserve"> ir šią Sutartį</w:t>
      </w:r>
      <w:r w:rsidR="006A1924" w:rsidRPr="008B67E0">
        <w:rPr>
          <w:lang w:val="lt-LT"/>
        </w:rPr>
        <w:t>.</w:t>
      </w:r>
    </w:p>
    <w:p w14:paraId="1E153AC8" w14:textId="3E3F1BB4" w:rsidR="00CD50A1" w:rsidRPr="008B67E0" w:rsidRDefault="00C9143A" w:rsidP="00AC6627">
      <w:pPr>
        <w:pStyle w:val="Sraopastraipa"/>
        <w:numPr>
          <w:ilvl w:val="1"/>
          <w:numId w:val="23"/>
        </w:numPr>
        <w:tabs>
          <w:tab w:val="clear" w:pos="502"/>
        </w:tabs>
        <w:spacing w:line="276" w:lineRule="auto"/>
        <w:ind w:hanging="502"/>
        <w:jc w:val="both"/>
        <w:rPr>
          <w:b/>
          <w:lang w:val="lt-LT"/>
        </w:rPr>
      </w:pPr>
      <w:r w:rsidRPr="008B67E0">
        <w:rPr>
          <w:lang w:val="lt-LT"/>
        </w:rPr>
        <w:t>Paslaugų teikėjas</w:t>
      </w:r>
      <w:r w:rsidR="001D30E8" w:rsidRPr="008B67E0">
        <w:rPr>
          <w:lang w:val="lt-LT"/>
        </w:rPr>
        <w:t xml:space="preserve"> </w:t>
      </w:r>
      <w:r w:rsidR="006A1924" w:rsidRPr="008B67E0">
        <w:rPr>
          <w:lang w:val="lt-LT"/>
        </w:rPr>
        <w:t xml:space="preserve">turi teisę atsisakyti transliuoti </w:t>
      </w:r>
      <w:r w:rsidRPr="008B67E0">
        <w:rPr>
          <w:lang w:val="lt-LT"/>
        </w:rPr>
        <w:t>Pirkėjo</w:t>
      </w:r>
      <w:r w:rsidR="006A1924" w:rsidRPr="008B67E0">
        <w:rPr>
          <w:lang w:val="lt-LT"/>
        </w:rPr>
        <w:t xml:space="preserve"> pateiktą </w:t>
      </w:r>
      <w:r w:rsidR="00315298" w:rsidRPr="008B67E0">
        <w:rPr>
          <w:lang w:val="lt-LT"/>
        </w:rPr>
        <w:t>vaizdo klipą</w:t>
      </w:r>
      <w:r w:rsidR="009D62C3" w:rsidRPr="008B67E0">
        <w:rPr>
          <w:lang w:val="lt-LT"/>
        </w:rPr>
        <w:t>, jeigu jo</w:t>
      </w:r>
      <w:r w:rsidR="006A1924" w:rsidRPr="008B67E0">
        <w:rPr>
          <w:lang w:val="lt-LT"/>
        </w:rPr>
        <w:t xml:space="preserve"> turinys neatitinka </w:t>
      </w:r>
      <w:r w:rsidRPr="008B67E0">
        <w:rPr>
          <w:lang w:val="lt-LT"/>
        </w:rPr>
        <w:t>Lietuvos Respublikos</w:t>
      </w:r>
      <w:r w:rsidR="006A1924" w:rsidRPr="008B67E0">
        <w:rPr>
          <w:lang w:val="lt-LT"/>
        </w:rPr>
        <w:t xml:space="preserve"> įstatymų, </w:t>
      </w:r>
      <w:r w:rsidRPr="008B67E0">
        <w:rPr>
          <w:lang w:val="lt-LT"/>
        </w:rPr>
        <w:t>Paslaugų teikėjo</w:t>
      </w:r>
      <w:r w:rsidR="002F0B8D" w:rsidRPr="008B67E0">
        <w:rPr>
          <w:lang w:val="lt-LT"/>
        </w:rPr>
        <w:t xml:space="preserve"> </w:t>
      </w:r>
      <w:r w:rsidR="006A1924" w:rsidRPr="008B67E0">
        <w:rPr>
          <w:lang w:val="lt-LT"/>
        </w:rPr>
        <w:t>televizijos program</w:t>
      </w:r>
      <w:r w:rsidR="005C7D20" w:rsidRPr="008B67E0">
        <w:rPr>
          <w:lang w:val="lt-LT"/>
        </w:rPr>
        <w:t>ai</w:t>
      </w:r>
      <w:r w:rsidR="006A1924" w:rsidRPr="008B67E0">
        <w:rPr>
          <w:lang w:val="lt-LT"/>
        </w:rPr>
        <w:t xml:space="preserve"> keliamų estetinių ir formato reikalavimų</w:t>
      </w:r>
      <w:r w:rsidR="00D35C32" w:rsidRPr="008B67E0">
        <w:rPr>
          <w:lang w:val="lt-LT"/>
        </w:rPr>
        <w:t>, šios Sutarties reikalavimu, vaizdo klipas pateiktas ne pagal šios Sutarties tvarką ir terminus</w:t>
      </w:r>
      <w:r w:rsidR="006A1924" w:rsidRPr="008B67E0">
        <w:rPr>
          <w:lang w:val="lt-LT"/>
        </w:rPr>
        <w:t xml:space="preserve">. Apie atsisakymą </w:t>
      </w:r>
      <w:r w:rsidRPr="008B67E0">
        <w:rPr>
          <w:lang w:val="lt-LT"/>
        </w:rPr>
        <w:t>Paslaugų teikėjas</w:t>
      </w:r>
      <w:r w:rsidR="002F0B8D" w:rsidRPr="008B67E0">
        <w:rPr>
          <w:lang w:val="lt-LT"/>
        </w:rPr>
        <w:t xml:space="preserve"> </w:t>
      </w:r>
      <w:r w:rsidR="006A1924" w:rsidRPr="008B67E0">
        <w:rPr>
          <w:lang w:val="lt-LT"/>
        </w:rPr>
        <w:t xml:space="preserve">įsipareigoja pranešti </w:t>
      </w:r>
      <w:r w:rsidRPr="00B72925">
        <w:rPr>
          <w:lang w:val="lt-LT"/>
        </w:rPr>
        <w:t>Pirkėjui</w:t>
      </w:r>
      <w:r w:rsidR="006A1924" w:rsidRPr="00B72925">
        <w:rPr>
          <w:lang w:val="lt-LT"/>
        </w:rPr>
        <w:t xml:space="preserve"> per </w:t>
      </w:r>
      <w:r w:rsidR="00122156" w:rsidRPr="00B72925">
        <w:rPr>
          <w:lang w:val="lt-LT"/>
        </w:rPr>
        <w:t>vieną</w:t>
      </w:r>
      <w:r w:rsidR="006A1924" w:rsidRPr="00B72925">
        <w:rPr>
          <w:lang w:val="lt-LT"/>
        </w:rPr>
        <w:t xml:space="preserve"> darbo</w:t>
      </w:r>
      <w:r w:rsidR="006A1924" w:rsidRPr="008B67E0">
        <w:rPr>
          <w:lang w:val="lt-LT"/>
        </w:rPr>
        <w:t xml:space="preserve"> dien</w:t>
      </w:r>
      <w:r w:rsidR="00122156">
        <w:rPr>
          <w:lang w:val="lt-LT"/>
        </w:rPr>
        <w:t>ą</w:t>
      </w:r>
      <w:r w:rsidR="006A1924" w:rsidRPr="008B67E0">
        <w:rPr>
          <w:lang w:val="lt-LT"/>
        </w:rPr>
        <w:t xml:space="preserve"> nuo </w:t>
      </w:r>
      <w:r w:rsidR="00315298" w:rsidRPr="008B67E0">
        <w:rPr>
          <w:lang w:val="lt-LT"/>
        </w:rPr>
        <w:t>vaizdo klipo</w:t>
      </w:r>
      <w:r w:rsidR="006A1924" w:rsidRPr="008B67E0">
        <w:rPr>
          <w:lang w:val="lt-LT"/>
        </w:rPr>
        <w:t xml:space="preserve"> pateikimo.</w:t>
      </w:r>
    </w:p>
    <w:p w14:paraId="6365642E" w14:textId="77777777" w:rsidR="00CD50A1" w:rsidRPr="008B67E0" w:rsidRDefault="00CD50A1" w:rsidP="00AC6627">
      <w:pPr>
        <w:spacing w:line="276" w:lineRule="auto"/>
        <w:ind w:left="426"/>
        <w:jc w:val="both"/>
        <w:rPr>
          <w:b/>
          <w:lang w:val="lt-LT"/>
        </w:rPr>
      </w:pPr>
    </w:p>
    <w:p w14:paraId="43C12881" w14:textId="2B50043E" w:rsidR="00CD50A1" w:rsidRPr="008B67E0" w:rsidRDefault="006A1924" w:rsidP="00AC6627">
      <w:pPr>
        <w:pStyle w:val="Sraopastraipa"/>
        <w:numPr>
          <w:ilvl w:val="0"/>
          <w:numId w:val="23"/>
        </w:numPr>
        <w:spacing w:line="276" w:lineRule="auto"/>
        <w:jc w:val="both"/>
        <w:rPr>
          <w:b/>
          <w:lang w:val="lt-LT"/>
        </w:rPr>
      </w:pPr>
      <w:r w:rsidRPr="008B67E0">
        <w:rPr>
          <w:b/>
          <w:lang w:val="lt-LT"/>
        </w:rPr>
        <w:t xml:space="preserve">Atsakomybė už </w:t>
      </w:r>
      <w:r w:rsidR="00122156">
        <w:rPr>
          <w:b/>
          <w:lang w:val="lt-LT"/>
        </w:rPr>
        <w:t>S</w:t>
      </w:r>
      <w:r w:rsidRPr="008B67E0">
        <w:rPr>
          <w:b/>
          <w:lang w:val="lt-LT"/>
        </w:rPr>
        <w:t>utarties pažeidimus</w:t>
      </w:r>
    </w:p>
    <w:p w14:paraId="643BB700" w14:textId="19B38CCC" w:rsidR="00CD50A1" w:rsidRPr="008B67E0" w:rsidRDefault="006A1924" w:rsidP="00AC6627">
      <w:pPr>
        <w:pStyle w:val="Sraopastraipa"/>
        <w:numPr>
          <w:ilvl w:val="1"/>
          <w:numId w:val="23"/>
        </w:numPr>
        <w:tabs>
          <w:tab w:val="clear" w:pos="502"/>
        </w:tabs>
        <w:spacing w:line="276" w:lineRule="auto"/>
        <w:ind w:hanging="502"/>
        <w:jc w:val="both"/>
        <w:rPr>
          <w:b/>
          <w:lang w:val="lt-LT"/>
        </w:rPr>
      </w:pPr>
      <w:r w:rsidRPr="008B67E0">
        <w:rPr>
          <w:lang w:val="lt-LT"/>
        </w:rPr>
        <w:t xml:space="preserve">Šalys privalo tinkamai ir laiku vykdyti savo įsipareigojimus pagal </w:t>
      </w:r>
      <w:r w:rsidR="00DA742A" w:rsidRPr="008B67E0">
        <w:rPr>
          <w:lang w:val="lt-LT"/>
        </w:rPr>
        <w:t>S</w:t>
      </w:r>
      <w:r w:rsidRPr="008B67E0">
        <w:rPr>
          <w:lang w:val="lt-LT"/>
        </w:rPr>
        <w:t>utartį. Šalis, neįvykdžiusi ar netinkamai įvykdžiusi savo įsipareigo</w:t>
      </w:r>
      <w:r w:rsidR="00DA742A" w:rsidRPr="008B67E0">
        <w:rPr>
          <w:lang w:val="lt-LT"/>
        </w:rPr>
        <w:t>jimus</w:t>
      </w:r>
      <w:r w:rsidR="00984CCB" w:rsidRPr="008B67E0">
        <w:rPr>
          <w:lang w:val="lt-LT"/>
        </w:rPr>
        <w:t xml:space="preserve"> pagal šią Sutartį</w:t>
      </w:r>
      <w:r w:rsidR="00DA742A" w:rsidRPr="008B67E0">
        <w:rPr>
          <w:lang w:val="lt-LT"/>
        </w:rPr>
        <w:t>, privalo atlyginti kitai Š</w:t>
      </w:r>
      <w:r w:rsidR="000A2C53" w:rsidRPr="008B67E0">
        <w:rPr>
          <w:lang w:val="lt-LT"/>
        </w:rPr>
        <w:t>aliai (jai raštu pareikalavus) šios patirtus nuostolius ir</w:t>
      </w:r>
      <w:r w:rsidRPr="008B67E0">
        <w:rPr>
          <w:lang w:val="lt-LT"/>
        </w:rPr>
        <w:t xml:space="preserve"> sumokėti netesybas (</w:t>
      </w:r>
      <w:r w:rsidR="000A22F9" w:rsidRPr="008B67E0">
        <w:rPr>
          <w:lang w:val="lt-LT"/>
        </w:rPr>
        <w:t>0,02 %</w:t>
      </w:r>
      <w:r w:rsidR="000A2C53" w:rsidRPr="008B67E0">
        <w:rPr>
          <w:lang w:val="lt-LT"/>
        </w:rPr>
        <w:t xml:space="preserve"> nuo neįvykdytų įsipareigojimų vertės už kiekvieną uždelstą dieną</w:t>
      </w:r>
      <w:r w:rsidRPr="008B67E0">
        <w:rPr>
          <w:lang w:val="lt-LT"/>
        </w:rPr>
        <w:t>).</w:t>
      </w:r>
    </w:p>
    <w:p w14:paraId="2BFF8BC4" w14:textId="5FD40E74" w:rsidR="00CD50A1" w:rsidRPr="008B67E0" w:rsidRDefault="006A1924" w:rsidP="00AC6627">
      <w:pPr>
        <w:pStyle w:val="Sraopastraipa"/>
        <w:numPr>
          <w:ilvl w:val="1"/>
          <w:numId w:val="23"/>
        </w:numPr>
        <w:tabs>
          <w:tab w:val="clear" w:pos="502"/>
        </w:tabs>
        <w:spacing w:line="276" w:lineRule="auto"/>
        <w:ind w:hanging="502"/>
        <w:jc w:val="both"/>
        <w:rPr>
          <w:b/>
          <w:lang w:val="lt-LT"/>
        </w:rPr>
      </w:pPr>
      <w:r w:rsidRPr="008B67E0">
        <w:rPr>
          <w:lang w:val="lt-LT"/>
        </w:rPr>
        <w:t>Šalys susitaria taikyti viena kitai ribotą</w:t>
      </w:r>
      <w:r w:rsidR="00A17542" w:rsidRPr="008B67E0">
        <w:rPr>
          <w:lang w:val="lt-LT"/>
        </w:rPr>
        <w:t xml:space="preserve"> atsakomybę, t.</w:t>
      </w:r>
      <w:r w:rsidR="00BF7F53" w:rsidRPr="008B67E0">
        <w:rPr>
          <w:lang w:val="lt-LT"/>
        </w:rPr>
        <w:t> </w:t>
      </w:r>
      <w:r w:rsidR="00A17542" w:rsidRPr="008B67E0">
        <w:rPr>
          <w:lang w:val="lt-LT"/>
        </w:rPr>
        <w:t>y. nei viena iš Š</w:t>
      </w:r>
      <w:r w:rsidRPr="008B67E0">
        <w:rPr>
          <w:lang w:val="lt-LT"/>
        </w:rPr>
        <w:t>alių neturi teisės reikalauti netiesioginių nuostolių atlyginimo, išskyrus tuos atvejus, kai atsakomybės ribojimas draudžiamas Lietuvos Respublikos įstatymų.</w:t>
      </w:r>
    </w:p>
    <w:p w14:paraId="05A1ADEE" w14:textId="2175E1CC" w:rsidR="003F3E2F" w:rsidRPr="008B67E0" w:rsidRDefault="006A1924" w:rsidP="00AC6627">
      <w:pPr>
        <w:pStyle w:val="Sraopastraipa"/>
        <w:numPr>
          <w:ilvl w:val="1"/>
          <w:numId w:val="23"/>
        </w:numPr>
        <w:tabs>
          <w:tab w:val="clear" w:pos="502"/>
        </w:tabs>
        <w:spacing w:line="276" w:lineRule="auto"/>
        <w:ind w:hanging="502"/>
        <w:jc w:val="both"/>
        <w:rPr>
          <w:b/>
          <w:lang w:val="lt-LT"/>
        </w:rPr>
      </w:pPr>
      <w:r w:rsidRPr="008B67E0">
        <w:rPr>
          <w:lang w:val="lt-LT"/>
        </w:rPr>
        <w:t xml:space="preserve">Jeigu </w:t>
      </w:r>
      <w:proofErr w:type="spellStart"/>
      <w:r w:rsidRPr="008B67E0">
        <w:rPr>
          <w:lang w:val="lt-LT"/>
        </w:rPr>
        <w:t>tretysis</w:t>
      </w:r>
      <w:proofErr w:type="spellEnd"/>
      <w:r w:rsidRPr="008B67E0">
        <w:rPr>
          <w:lang w:val="lt-LT"/>
        </w:rPr>
        <w:t xml:space="preserve"> asmuo pareiškia pretenziją, ieškinį ar kitokius reikalavimus</w:t>
      </w:r>
      <w:r w:rsidR="00BF7F53" w:rsidRPr="008B67E0">
        <w:rPr>
          <w:lang w:val="lt-LT"/>
        </w:rPr>
        <w:t>,</w:t>
      </w:r>
      <w:r w:rsidRPr="008B67E0">
        <w:rPr>
          <w:lang w:val="lt-LT"/>
        </w:rPr>
        <w:t xml:space="preserve"> susijusius su </w:t>
      </w:r>
      <w:r w:rsidR="00315298" w:rsidRPr="008B67E0">
        <w:rPr>
          <w:lang w:val="lt-LT"/>
        </w:rPr>
        <w:t>vaizdo klipu</w:t>
      </w:r>
      <w:r w:rsidR="00BF7F53" w:rsidRPr="008B67E0">
        <w:rPr>
          <w:lang w:val="lt-LT"/>
        </w:rPr>
        <w:t>,</w:t>
      </w:r>
      <w:r w:rsidRPr="008B67E0">
        <w:rPr>
          <w:lang w:val="lt-LT"/>
        </w:rPr>
        <w:t xml:space="preserve"> dėl pažeistų autorių teisių, gretutinių teisių ar paskelbtų tikrovės neatitinkančių žinių, </w:t>
      </w:r>
      <w:r w:rsidR="00ED5F54" w:rsidRPr="008B67E0">
        <w:rPr>
          <w:lang w:val="lt-LT"/>
        </w:rPr>
        <w:t xml:space="preserve">arba jei pareiškiamos pretenzijos/reikalavimai ar iškeliama byla LRT dėl vaizdo klipo formos, turinio  ar kitų su vaizdo klipu susijusių klausimų, </w:t>
      </w:r>
      <w:r w:rsidRPr="008B67E0">
        <w:rPr>
          <w:lang w:val="lt-LT"/>
        </w:rPr>
        <w:t xml:space="preserve">atsakomybę už minėtus pažeidimus prisiima </w:t>
      </w:r>
      <w:r w:rsidR="0006520F" w:rsidRPr="008B67E0">
        <w:rPr>
          <w:lang w:val="lt-LT"/>
        </w:rPr>
        <w:t>Pirkėjas</w:t>
      </w:r>
      <w:r w:rsidR="00ED5F54" w:rsidRPr="008B67E0">
        <w:rPr>
          <w:lang w:val="lt-LT"/>
        </w:rPr>
        <w:t xml:space="preserve"> ir </w:t>
      </w:r>
      <w:r w:rsidR="0006520F" w:rsidRPr="008B67E0">
        <w:rPr>
          <w:lang w:val="lt-LT"/>
        </w:rPr>
        <w:t>Pirkėjas</w:t>
      </w:r>
      <w:r w:rsidR="00ED5F54" w:rsidRPr="008B67E0">
        <w:rPr>
          <w:lang w:val="lt-LT"/>
        </w:rPr>
        <w:t xml:space="preserve"> įsipareigoja perimti ir atsakyti pagal tokius reikalavimus savo vardu</w:t>
      </w:r>
      <w:r w:rsidRPr="008B67E0">
        <w:rPr>
          <w:lang w:val="lt-LT"/>
        </w:rPr>
        <w:t>.</w:t>
      </w:r>
      <w:r w:rsidR="00ED5F54" w:rsidRPr="008B67E0">
        <w:rPr>
          <w:rFonts w:ascii="Calibri" w:hAnsi="Calibri"/>
          <w:sz w:val="22"/>
          <w:szCs w:val="22"/>
          <w:lang w:val="lt-LT"/>
        </w:rPr>
        <w:t xml:space="preserve"> </w:t>
      </w:r>
      <w:r w:rsidR="00ED5F54" w:rsidRPr="008B67E0">
        <w:rPr>
          <w:lang w:val="lt-LT"/>
        </w:rPr>
        <w:t xml:space="preserve">Tais atvejais, kai atsakingu asmeniu patraukiamas </w:t>
      </w:r>
      <w:r w:rsidR="0006520F" w:rsidRPr="008B67E0">
        <w:rPr>
          <w:lang w:val="lt-LT"/>
        </w:rPr>
        <w:t>Paslaugų teikėjas</w:t>
      </w:r>
      <w:r w:rsidR="00ED5F54" w:rsidRPr="008B67E0">
        <w:rPr>
          <w:lang w:val="lt-LT"/>
        </w:rPr>
        <w:t xml:space="preserve">, </w:t>
      </w:r>
      <w:r w:rsidR="0006520F" w:rsidRPr="008B67E0">
        <w:rPr>
          <w:lang w:val="lt-LT"/>
        </w:rPr>
        <w:t>Pirkėjas</w:t>
      </w:r>
      <w:r w:rsidR="00ED5F54" w:rsidRPr="008B67E0">
        <w:rPr>
          <w:lang w:val="lt-LT"/>
        </w:rPr>
        <w:t xml:space="preserve"> įsipareigoja atlyginti visas </w:t>
      </w:r>
      <w:r w:rsidR="0006520F" w:rsidRPr="008B67E0">
        <w:rPr>
          <w:lang w:val="lt-LT"/>
        </w:rPr>
        <w:t>Paslaugų teikėjui</w:t>
      </w:r>
      <w:r w:rsidR="00ED5F54" w:rsidRPr="008B67E0">
        <w:rPr>
          <w:lang w:val="lt-LT"/>
        </w:rPr>
        <w:t xml:space="preserve"> patirtas išlaidas, įskaitant ir teisines išlaidas advokato pagalbai sumokėti, kitiems specialistams išmokėtas sumas,  sumokėtas baudas ar/ir kompensacijas, priteistas sumas bei atlyginti </w:t>
      </w:r>
      <w:r w:rsidR="0006520F" w:rsidRPr="008B67E0">
        <w:rPr>
          <w:lang w:val="lt-LT"/>
        </w:rPr>
        <w:t>Paslaugų teikėjui</w:t>
      </w:r>
      <w:r w:rsidR="00ED5F54" w:rsidRPr="008B67E0">
        <w:rPr>
          <w:lang w:val="lt-LT"/>
        </w:rPr>
        <w:t xml:space="preserve"> dėl tokio pažeidimo atsiradusius nuostolius. </w:t>
      </w:r>
      <w:r w:rsidR="0006520F" w:rsidRPr="008B67E0">
        <w:rPr>
          <w:lang w:val="lt-LT"/>
        </w:rPr>
        <w:t>Pirkėjas</w:t>
      </w:r>
      <w:r w:rsidR="00ED5F54" w:rsidRPr="008B67E0">
        <w:rPr>
          <w:lang w:val="lt-LT"/>
        </w:rPr>
        <w:t xml:space="preserve"> įsipareigoja bendradarbiauti su </w:t>
      </w:r>
      <w:r w:rsidR="00C64191" w:rsidRPr="008B67E0">
        <w:rPr>
          <w:lang w:val="lt-LT"/>
        </w:rPr>
        <w:t>Paslaugų teikėju</w:t>
      </w:r>
      <w:r w:rsidR="00ED5F54" w:rsidRPr="008B67E0">
        <w:rPr>
          <w:lang w:val="lt-LT"/>
        </w:rPr>
        <w:t xml:space="preserve"> ir teikti visą </w:t>
      </w:r>
      <w:r w:rsidR="00C64191" w:rsidRPr="008B67E0">
        <w:rPr>
          <w:lang w:val="lt-LT"/>
        </w:rPr>
        <w:t>Paslaugų teikėjo</w:t>
      </w:r>
      <w:r w:rsidR="00ED5F54" w:rsidRPr="008B67E0">
        <w:rPr>
          <w:lang w:val="lt-LT"/>
        </w:rPr>
        <w:t xml:space="preserve"> prašomą informaciją.</w:t>
      </w:r>
    </w:p>
    <w:p w14:paraId="269A4121" w14:textId="758E2B08" w:rsidR="003F3E2F" w:rsidRPr="008B67E0" w:rsidRDefault="00C64191" w:rsidP="00AC6627">
      <w:pPr>
        <w:pStyle w:val="Sraopastraipa"/>
        <w:numPr>
          <w:ilvl w:val="1"/>
          <w:numId w:val="23"/>
        </w:numPr>
        <w:tabs>
          <w:tab w:val="clear" w:pos="502"/>
        </w:tabs>
        <w:spacing w:line="276" w:lineRule="auto"/>
        <w:ind w:hanging="502"/>
        <w:jc w:val="both"/>
        <w:rPr>
          <w:b/>
          <w:lang w:val="lt-LT"/>
        </w:rPr>
      </w:pPr>
      <w:r w:rsidRPr="008B67E0">
        <w:rPr>
          <w:lang w:val="lt-LT"/>
        </w:rPr>
        <w:t>Pirkėjas</w:t>
      </w:r>
      <w:r w:rsidR="004978D8" w:rsidRPr="008B67E0">
        <w:rPr>
          <w:lang w:val="lt-LT"/>
        </w:rPr>
        <w:t xml:space="preserve"> įsipareigoja tinkamai naudoti </w:t>
      </w:r>
      <w:r w:rsidRPr="008B67E0">
        <w:rPr>
          <w:lang w:val="lt-LT"/>
        </w:rPr>
        <w:t>Paslaugų teikėjo</w:t>
      </w:r>
      <w:r w:rsidR="004D5F9A" w:rsidRPr="008B67E0">
        <w:rPr>
          <w:lang w:val="lt-LT"/>
        </w:rPr>
        <w:t xml:space="preserve"> </w:t>
      </w:r>
      <w:r w:rsidR="004978D8" w:rsidRPr="008B67E0">
        <w:rPr>
          <w:lang w:val="lt-LT"/>
        </w:rPr>
        <w:t>pateiktus prek</w:t>
      </w:r>
      <w:r w:rsidR="005C7D20" w:rsidRPr="008B67E0">
        <w:rPr>
          <w:lang w:val="lt-LT"/>
        </w:rPr>
        <w:t>ių</w:t>
      </w:r>
      <w:r w:rsidR="003F3E2F" w:rsidRPr="008B67E0">
        <w:rPr>
          <w:lang w:val="lt-LT"/>
        </w:rPr>
        <w:t xml:space="preserve"> ženklus.</w:t>
      </w:r>
    </w:p>
    <w:p w14:paraId="65FA69CD" w14:textId="6A15D5A1" w:rsidR="0064219C" w:rsidRPr="008B67E0" w:rsidRDefault="0064219C" w:rsidP="00984CCB">
      <w:pPr>
        <w:pStyle w:val="Sraopastraipa"/>
        <w:numPr>
          <w:ilvl w:val="1"/>
          <w:numId w:val="23"/>
        </w:numPr>
        <w:tabs>
          <w:tab w:val="clear" w:pos="502"/>
        </w:tabs>
        <w:spacing w:line="276" w:lineRule="auto"/>
        <w:ind w:hanging="502"/>
        <w:jc w:val="both"/>
        <w:rPr>
          <w:bCs/>
          <w:lang w:val="lt-LT"/>
        </w:rPr>
      </w:pPr>
      <w:r w:rsidRPr="008B67E0">
        <w:rPr>
          <w:bCs/>
          <w:lang w:val="lt-LT"/>
        </w:rPr>
        <w:t>Netesybų sumokėjimas neatleidžia Šalių nuo pareigos vykdyti visus prisiimtus įsipareigojimus.</w:t>
      </w:r>
    </w:p>
    <w:p w14:paraId="06C15546" w14:textId="77777777" w:rsidR="003F3E2F" w:rsidRPr="008B67E0" w:rsidRDefault="003F3E2F" w:rsidP="00AC6627">
      <w:pPr>
        <w:spacing w:line="276" w:lineRule="auto"/>
        <w:ind w:left="426"/>
        <w:jc w:val="both"/>
        <w:rPr>
          <w:b/>
          <w:lang w:val="lt-LT"/>
        </w:rPr>
      </w:pPr>
    </w:p>
    <w:p w14:paraId="41F12071" w14:textId="77777777" w:rsidR="001B68D5" w:rsidRPr="008B67E0" w:rsidRDefault="006A1924" w:rsidP="00AC6627">
      <w:pPr>
        <w:pStyle w:val="Sraopastraipa"/>
        <w:numPr>
          <w:ilvl w:val="0"/>
          <w:numId w:val="23"/>
        </w:numPr>
        <w:spacing w:line="276" w:lineRule="auto"/>
        <w:jc w:val="both"/>
        <w:rPr>
          <w:b/>
          <w:lang w:val="lt-LT"/>
        </w:rPr>
      </w:pPr>
      <w:r w:rsidRPr="008B67E0">
        <w:rPr>
          <w:b/>
          <w:lang w:val="lt-LT"/>
        </w:rPr>
        <w:t>Sutarties nutraukimas</w:t>
      </w:r>
    </w:p>
    <w:p w14:paraId="7CD4495F" w14:textId="7B7321BB" w:rsidR="00122156" w:rsidRPr="00122156" w:rsidRDefault="00122156" w:rsidP="00122156">
      <w:pPr>
        <w:pStyle w:val="Sraopastraipa"/>
        <w:numPr>
          <w:ilvl w:val="1"/>
          <w:numId w:val="23"/>
        </w:numPr>
        <w:tabs>
          <w:tab w:val="clear" w:pos="502"/>
        </w:tabs>
        <w:spacing w:line="276" w:lineRule="auto"/>
        <w:ind w:hanging="502"/>
        <w:jc w:val="both"/>
        <w:rPr>
          <w:lang w:val="lt-LT"/>
        </w:rPr>
      </w:pPr>
      <w:r w:rsidRPr="00122156">
        <w:rPr>
          <w:lang w:val="lt-LT"/>
        </w:rPr>
        <w:t>Sutartis įsigalioja nuo jos pasirašymo dienos ir galioja</w:t>
      </w:r>
      <w:r w:rsidR="002B07C5">
        <w:rPr>
          <w:lang w:val="lt-LT"/>
        </w:rPr>
        <w:t xml:space="preserve"> (įskaitant atsiskaitymo laikotarpį)</w:t>
      </w:r>
      <w:r w:rsidRPr="00122156">
        <w:rPr>
          <w:lang w:val="lt-LT"/>
        </w:rPr>
        <w:t xml:space="preserve"> iki 2022</w:t>
      </w:r>
      <w:r w:rsidR="009E6553">
        <w:rPr>
          <w:lang w:val="lt-LT"/>
        </w:rPr>
        <w:t> </w:t>
      </w:r>
      <w:r w:rsidRPr="00122156">
        <w:rPr>
          <w:lang w:val="lt-LT"/>
        </w:rPr>
        <w:t>m.</w:t>
      </w:r>
      <w:r w:rsidR="009E6553">
        <w:rPr>
          <w:lang w:val="lt-LT"/>
        </w:rPr>
        <w:t> </w:t>
      </w:r>
      <w:r w:rsidR="002B07C5">
        <w:rPr>
          <w:lang w:val="lt-LT"/>
        </w:rPr>
        <w:t>gruodžio</w:t>
      </w:r>
      <w:r w:rsidR="009E6553">
        <w:rPr>
          <w:lang w:val="lt-LT"/>
        </w:rPr>
        <w:t> </w:t>
      </w:r>
      <w:r w:rsidRPr="00122156">
        <w:rPr>
          <w:lang w:val="lt-LT"/>
        </w:rPr>
        <w:t>31</w:t>
      </w:r>
      <w:r w:rsidR="009E6553">
        <w:rPr>
          <w:lang w:val="lt-LT"/>
        </w:rPr>
        <w:t> </w:t>
      </w:r>
      <w:r w:rsidRPr="00122156">
        <w:rPr>
          <w:lang w:val="lt-LT"/>
        </w:rPr>
        <w:t xml:space="preserve">d. Sutartis nebus pratęsiama. </w:t>
      </w:r>
    </w:p>
    <w:p w14:paraId="770FADC8" w14:textId="0C64CE11" w:rsidR="00122156" w:rsidRPr="00122156" w:rsidRDefault="00122156" w:rsidP="00122156">
      <w:pPr>
        <w:pStyle w:val="Sraopastraipa"/>
        <w:numPr>
          <w:ilvl w:val="1"/>
          <w:numId w:val="23"/>
        </w:numPr>
        <w:tabs>
          <w:tab w:val="clear" w:pos="502"/>
        </w:tabs>
        <w:spacing w:line="276" w:lineRule="auto"/>
        <w:ind w:hanging="502"/>
        <w:jc w:val="both"/>
        <w:rPr>
          <w:lang w:val="lt-LT"/>
        </w:rPr>
      </w:pPr>
      <w:r w:rsidRPr="00122156">
        <w:rPr>
          <w:lang w:val="lt-LT"/>
        </w:rPr>
        <w:t>Sutarties sąlygos gali būti keičiamos vadovaujantis Lietuvos Respublikos viešųjų pirkimų įstatymo 89 straipsnio nuostatomis. Visi Sutarties pakeitimai, papildymai ir priedai yra laikomi neatskiriama Sutarties dalimi ir galioja, jeigu jie yra sudaryti raštu ir patvirtinti Šalių įgaliotų atstovų parašais.</w:t>
      </w:r>
    </w:p>
    <w:p w14:paraId="6765022A" w14:textId="77777777" w:rsidR="009E6553" w:rsidRDefault="00122156" w:rsidP="009E6553">
      <w:pPr>
        <w:pStyle w:val="Sraopastraipa"/>
        <w:numPr>
          <w:ilvl w:val="1"/>
          <w:numId w:val="23"/>
        </w:numPr>
        <w:tabs>
          <w:tab w:val="clear" w:pos="502"/>
        </w:tabs>
        <w:spacing w:line="276" w:lineRule="auto"/>
        <w:ind w:hanging="502"/>
        <w:jc w:val="both"/>
        <w:rPr>
          <w:lang w:val="lt-LT"/>
        </w:rPr>
      </w:pPr>
      <w:r w:rsidRPr="00122156">
        <w:rPr>
          <w:lang w:val="lt-LT"/>
        </w:rPr>
        <w:t>Sutartis gali būti nutraukta:</w:t>
      </w:r>
    </w:p>
    <w:p w14:paraId="559E2A19" w14:textId="77777777" w:rsidR="009E6553" w:rsidRDefault="00122156" w:rsidP="009E6553">
      <w:pPr>
        <w:pStyle w:val="Sraopastraipa"/>
        <w:numPr>
          <w:ilvl w:val="2"/>
          <w:numId w:val="23"/>
        </w:numPr>
        <w:tabs>
          <w:tab w:val="clear" w:pos="2160"/>
          <w:tab w:val="num" w:pos="1134"/>
        </w:tabs>
        <w:spacing w:line="276" w:lineRule="auto"/>
        <w:ind w:left="1134" w:hanging="567"/>
        <w:jc w:val="both"/>
        <w:rPr>
          <w:lang w:val="lt-LT"/>
        </w:rPr>
      </w:pPr>
      <w:r w:rsidRPr="009E6553">
        <w:rPr>
          <w:lang w:val="lt-LT"/>
        </w:rPr>
        <w:t xml:space="preserve">dėl esminio Sutarties pažeidimo. Jeigu viena Šalis padaro esminį sutarties pažeidimą, kita Šalis turi pateikti rašytinį įspėjimą dėl Sutarties nutraukimo. Tokiame įspėjime turi būti nurodomas esminis pažeidimas, priežastys dėl kurių pažeidimas laikytinas esminiu, protingas </w:t>
      </w:r>
      <w:r w:rsidRPr="009E6553">
        <w:rPr>
          <w:lang w:val="lt-LT"/>
        </w:rPr>
        <w:lastRenderedPageBreak/>
        <w:t>(bet ne trumpesnis kaip 14 (keturiolikos) kalendorinių dienų terminas esminiam pažeidimui pašalinti ir informuojama apie ketinimą nutraukti Sutartį, jeigu esminis pažeidimas nebus pašalintas. Jeigu Šalis nepašalina esminio pažeidimo per nurodytą protingą terminą, kita Šalis turi teisę nutraukti Sutartį raštu pranešdama pirmajai Šaliai. Sutarties nutraukimo diena yra pranešimo apie Sutarties nutraukimą gavimo diena;</w:t>
      </w:r>
    </w:p>
    <w:p w14:paraId="37A5F000" w14:textId="5D563D9D" w:rsidR="00122156" w:rsidRPr="009E6553" w:rsidRDefault="00122156" w:rsidP="009E6553">
      <w:pPr>
        <w:pStyle w:val="Sraopastraipa"/>
        <w:numPr>
          <w:ilvl w:val="2"/>
          <w:numId w:val="23"/>
        </w:numPr>
        <w:tabs>
          <w:tab w:val="clear" w:pos="2160"/>
          <w:tab w:val="num" w:pos="1134"/>
        </w:tabs>
        <w:spacing w:line="276" w:lineRule="auto"/>
        <w:ind w:left="1134" w:hanging="567"/>
        <w:jc w:val="both"/>
        <w:rPr>
          <w:lang w:val="lt-LT"/>
        </w:rPr>
      </w:pPr>
      <w:r w:rsidRPr="009E6553">
        <w:rPr>
          <w:lang w:val="lt-LT"/>
        </w:rPr>
        <w:t xml:space="preserve">raštišku </w:t>
      </w:r>
      <w:r w:rsidR="009E6553">
        <w:rPr>
          <w:lang w:val="lt-LT"/>
        </w:rPr>
        <w:t>Pirkėjo</w:t>
      </w:r>
      <w:r w:rsidRPr="009E6553">
        <w:rPr>
          <w:lang w:val="lt-LT"/>
        </w:rPr>
        <w:t xml:space="preserve"> ir </w:t>
      </w:r>
      <w:r w:rsidR="009E6553">
        <w:rPr>
          <w:lang w:val="lt-LT"/>
        </w:rPr>
        <w:t>Paslaugų teikėjo</w:t>
      </w:r>
      <w:r w:rsidRPr="009E6553">
        <w:rPr>
          <w:lang w:val="lt-LT"/>
        </w:rPr>
        <w:t xml:space="preserve"> susitarimu dėl </w:t>
      </w:r>
      <w:r w:rsidR="009E6553">
        <w:rPr>
          <w:lang w:val="lt-LT"/>
        </w:rPr>
        <w:t>svarbių</w:t>
      </w:r>
      <w:r w:rsidRPr="009E6553">
        <w:rPr>
          <w:lang w:val="lt-LT"/>
        </w:rPr>
        <w:t xml:space="preserve"> priežasčių</w:t>
      </w:r>
      <w:r w:rsidR="002C7464">
        <w:rPr>
          <w:lang w:val="lt-LT"/>
        </w:rPr>
        <w:t>.</w:t>
      </w:r>
    </w:p>
    <w:p w14:paraId="1E4A9FA8" w14:textId="505DF217" w:rsidR="009E6553" w:rsidRDefault="009E6553" w:rsidP="009E6553">
      <w:pPr>
        <w:pStyle w:val="Sraopastraipa"/>
        <w:numPr>
          <w:ilvl w:val="1"/>
          <w:numId w:val="23"/>
        </w:numPr>
        <w:tabs>
          <w:tab w:val="clear" w:pos="502"/>
        </w:tabs>
        <w:spacing w:line="276" w:lineRule="auto"/>
        <w:ind w:hanging="502"/>
        <w:jc w:val="both"/>
        <w:rPr>
          <w:lang w:val="lt-LT"/>
        </w:rPr>
      </w:pPr>
      <w:r>
        <w:rPr>
          <w:lang w:val="lt-LT"/>
        </w:rPr>
        <w:t>Pirkėjas</w:t>
      </w:r>
      <w:r w:rsidR="00122156" w:rsidRPr="00122156">
        <w:rPr>
          <w:lang w:val="lt-LT"/>
        </w:rPr>
        <w:t xml:space="preserve">, </w:t>
      </w:r>
      <w:bookmarkStart w:id="6" w:name="_Hlk113892225"/>
      <w:r w:rsidR="00122156" w:rsidRPr="00122156">
        <w:rPr>
          <w:lang w:val="lt-LT"/>
        </w:rPr>
        <w:t xml:space="preserve">įspėjęs </w:t>
      </w:r>
      <w:r>
        <w:rPr>
          <w:lang w:val="lt-LT"/>
        </w:rPr>
        <w:t>Paslaugų teikėją</w:t>
      </w:r>
      <w:r w:rsidR="00122156" w:rsidRPr="00122156">
        <w:rPr>
          <w:lang w:val="lt-LT"/>
        </w:rPr>
        <w:t xml:space="preserve"> prieš keturiolika kalendorinių dienų, </w:t>
      </w:r>
      <w:bookmarkEnd w:id="6"/>
      <w:r w:rsidR="00122156" w:rsidRPr="00122156">
        <w:rPr>
          <w:lang w:val="lt-LT"/>
        </w:rPr>
        <w:t>gali nutraukti Sutartį šiais atvejais:</w:t>
      </w:r>
    </w:p>
    <w:p w14:paraId="1A4251E2" w14:textId="32154B68" w:rsidR="00122156" w:rsidRPr="009E6553" w:rsidRDefault="00122156" w:rsidP="009E6553">
      <w:pPr>
        <w:pStyle w:val="Sraopastraipa"/>
        <w:numPr>
          <w:ilvl w:val="2"/>
          <w:numId w:val="23"/>
        </w:numPr>
        <w:tabs>
          <w:tab w:val="clear" w:pos="2160"/>
          <w:tab w:val="num" w:pos="1134"/>
        </w:tabs>
        <w:spacing w:line="276" w:lineRule="auto"/>
        <w:ind w:left="1134" w:hanging="567"/>
        <w:jc w:val="both"/>
        <w:rPr>
          <w:lang w:val="lt-LT"/>
        </w:rPr>
      </w:pPr>
      <w:r w:rsidRPr="009E6553">
        <w:rPr>
          <w:lang w:val="lt-LT"/>
        </w:rPr>
        <w:t xml:space="preserve">kai </w:t>
      </w:r>
      <w:r w:rsidR="009E6553">
        <w:rPr>
          <w:lang w:val="lt-LT"/>
        </w:rPr>
        <w:t>Paslaugų teikėjas</w:t>
      </w:r>
      <w:r w:rsidRPr="009E6553">
        <w:rPr>
          <w:lang w:val="lt-LT"/>
        </w:rPr>
        <w:t xml:space="preserve"> per nustatytą </w:t>
      </w:r>
      <w:r w:rsidR="009E6553">
        <w:rPr>
          <w:lang w:val="lt-LT"/>
        </w:rPr>
        <w:t xml:space="preserve">protingą </w:t>
      </w:r>
      <w:r w:rsidRPr="009E6553">
        <w:rPr>
          <w:lang w:val="lt-LT"/>
        </w:rPr>
        <w:t xml:space="preserve">laikotarpį neįvykdo </w:t>
      </w:r>
      <w:r w:rsidR="009E6553">
        <w:rPr>
          <w:lang w:val="lt-LT"/>
        </w:rPr>
        <w:t>Pirkėjo</w:t>
      </w:r>
      <w:r w:rsidRPr="009E6553">
        <w:rPr>
          <w:lang w:val="lt-LT"/>
        </w:rPr>
        <w:t xml:space="preserve"> nurodymo ištaisyti netinkamai vykdomus arba nevykdomus sutartinius įsipareigojimus;</w:t>
      </w:r>
    </w:p>
    <w:p w14:paraId="7D4C1474" w14:textId="10170A6E" w:rsidR="00122156" w:rsidRPr="00122156" w:rsidRDefault="009E6553" w:rsidP="009E6553">
      <w:pPr>
        <w:pStyle w:val="Sraopastraipa"/>
        <w:numPr>
          <w:ilvl w:val="2"/>
          <w:numId w:val="23"/>
        </w:numPr>
        <w:tabs>
          <w:tab w:val="clear" w:pos="2160"/>
          <w:tab w:val="num" w:pos="1134"/>
        </w:tabs>
        <w:spacing w:line="276" w:lineRule="auto"/>
        <w:ind w:left="1134" w:hanging="567"/>
        <w:jc w:val="both"/>
        <w:rPr>
          <w:lang w:val="lt-LT"/>
        </w:rPr>
      </w:pPr>
      <w:r>
        <w:rPr>
          <w:lang w:val="lt-LT"/>
        </w:rPr>
        <w:t>kai Paslaugų teikėjas</w:t>
      </w:r>
      <w:r w:rsidR="00122156" w:rsidRPr="00122156">
        <w:rPr>
          <w:lang w:val="lt-LT"/>
        </w:rPr>
        <w:t xml:space="preserve"> perleidžia sutartinių įsipareigojimų vykdymą kitam asmeniui;</w:t>
      </w:r>
    </w:p>
    <w:p w14:paraId="6AB99FAC" w14:textId="54EE21D7" w:rsidR="00122156" w:rsidRPr="00122156" w:rsidRDefault="00122156" w:rsidP="009E6553">
      <w:pPr>
        <w:pStyle w:val="Sraopastraipa"/>
        <w:numPr>
          <w:ilvl w:val="2"/>
          <w:numId w:val="23"/>
        </w:numPr>
        <w:tabs>
          <w:tab w:val="clear" w:pos="2160"/>
          <w:tab w:val="num" w:pos="1134"/>
        </w:tabs>
        <w:spacing w:line="276" w:lineRule="auto"/>
        <w:ind w:left="1134" w:hanging="567"/>
        <w:jc w:val="both"/>
        <w:rPr>
          <w:lang w:val="lt-LT"/>
        </w:rPr>
      </w:pPr>
      <w:r w:rsidRPr="00122156">
        <w:rPr>
          <w:lang w:val="lt-LT"/>
        </w:rPr>
        <w:t xml:space="preserve">kai </w:t>
      </w:r>
      <w:r w:rsidR="009E6553">
        <w:rPr>
          <w:lang w:val="lt-LT"/>
        </w:rPr>
        <w:t>Paslaugų teikėjas</w:t>
      </w:r>
      <w:r w:rsidRPr="00122156">
        <w:rPr>
          <w:lang w:val="lt-LT"/>
        </w:rPr>
        <w:t xml:space="preserve"> bankrutuoja arba yra likviduojamas, sustabdo ūkinę veiklą, arba kai įstatymuose ir kituose teisės aktuose numatyta tvarka susidaro analogiška situacija</w:t>
      </w:r>
      <w:r w:rsidR="002C7464">
        <w:rPr>
          <w:lang w:val="lt-LT"/>
        </w:rPr>
        <w:t>.</w:t>
      </w:r>
    </w:p>
    <w:p w14:paraId="6E2F7B4C" w14:textId="002402B0" w:rsidR="00122156" w:rsidRPr="00122156" w:rsidRDefault="009E6553" w:rsidP="00122156">
      <w:pPr>
        <w:pStyle w:val="Sraopastraipa"/>
        <w:numPr>
          <w:ilvl w:val="1"/>
          <w:numId w:val="23"/>
        </w:numPr>
        <w:tabs>
          <w:tab w:val="clear" w:pos="502"/>
        </w:tabs>
        <w:spacing w:line="276" w:lineRule="auto"/>
        <w:ind w:hanging="502"/>
        <w:jc w:val="both"/>
        <w:rPr>
          <w:lang w:val="lt-LT"/>
        </w:rPr>
      </w:pPr>
      <w:r>
        <w:rPr>
          <w:lang w:val="lt-LT"/>
        </w:rPr>
        <w:t xml:space="preserve">Pirkėjas, </w:t>
      </w:r>
      <w:r w:rsidRPr="009E6553">
        <w:rPr>
          <w:lang w:val="lt-LT"/>
        </w:rPr>
        <w:t xml:space="preserve">įspėjęs Paslaugų teikėją prieš </w:t>
      </w:r>
      <w:r>
        <w:rPr>
          <w:lang w:val="lt-LT"/>
        </w:rPr>
        <w:t>penkias</w:t>
      </w:r>
      <w:r w:rsidRPr="009E6553">
        <w:rPr>
          <w:lang w:val="lt-LT"/>
        </w:rPr>
        <w:t xml:space="preserve"> kalendorin</w:t>
      </w:r>
      <w:r w:rsidR="002C7464">
        <w:rPr>
          <w:lang w:val="lt-LT"/>
        </w:rPr>
        <w:t>es</w:t>
      </w:r>
      <w:r w:rsidRPr="009E6553">
        <w:rPr>
          <w:lang w:val="lt-LT"/>
        </w:rPr>
        <w:t xml:space="preserve"> die</w:t>
      </w:r>
      <w:r w:rsidR="002C7464">
        <w:rPr>
          <w:lang w:val="lt-LT"/>
        </w:rPr>
        <w:t>nas</w:t>
      </w:r>
      <w:r w:rsidRPr="009E6553">
        <w:rPr>
          <w:lang w:val="lt-LT"/>
        </w:rPr>
        <w:t xml:space="preserve">, </w:t>
      </w:r>
      <w:r w:rsidR="00122156" w:rsidRPr="00122156">
        <w:rPr>
          <w:lang w:val="lt-LT"/>
        </w:rPr>
        <w:t>taip pat gali vienašališkai nutraukti Sutartį LR Viešųjų pirkimų įstatymo 90 straipsnyje nurodytais pagrindais.</w:t>
      </w:r>
    </w:p>
    <w:p w14:paraId="2E9A0F71" w14:textId="40301874" w:rsidR="00122156" w:rsidRPr="00122156" w:rsidRDefault="00122156" w:rsidP="00122156">
      <w:pPr>
        <w:pStyle w:val="Sraopastraipa"/>
        <w:numPr>
          <w:ilvl w:val="1"/>
          <w:numId w:val="23"/>
        </w:numPr>
        <w:tabs>
          <w:tab w:val="clear" w:pos="502"/>
        </w:tabs>
        <w:spacing w:line="276" w:lineRule="auto"/>
        <w:ind w:hanging="502"/>
        <w:jc w:val="both"/>
        <w:rPr>
          <w:lang w:val="lt-LT"/>
        </w:rPr>
      </w:pPr>
      <w:r w:rsidRPr="00122156">
        <w:rPr>
          <w:lang w:val="lt-LT"/>
        </w:rPr>
        <w:t xml:space="preserve">Jeigu Sutartis nutraukiama </w:t>
      </w:r>
      <w:r w:rsidR="002C7464">
        <w:rPr>
          <w:lang w:val="lt-LT"/>
        </w:rPr>
        <w:t>Pirkėjo</w:t>
      </w:r>
      <w:r w:rsidRPr="00122156">
        <w:rPr>
          <w:lang w:val="lt-LT"/>
        </w:rPr>
        <w:t xml:space="preserve"> iniciatyva dėl </w:t>
      </w:r>
      <w:r w:rsidR="002C7464">
        <w:rPr>
          <w:lang w:val="lt-LT"/>
        </w:rPr>
        <w:t>Paslaugų teikėjo</w:t>
      </w:r>
      <w:r w:rsidRPr="00122156">
        <w:rPr>
          <w:lang w:val="lt-LT"/>
        </w:rPr>
        <w:t xml:space="preserve"> kaltės, </w:t>
      </w:r>
      <w:r w:rsidR="002C7464">
        <w:rPr>
          <w:lang w:val="lt-LT"/>
        </w:rPr>
        <w:t>Pirkėjo</w:t>
      </w:r>
      <w:r w:rsidRPr="00122156">
        <w:rPr>
          <w:lang w:val="lt-LT"/>
        </w:rPr>
        <w:t xml:space="preserve"> patirti nuostoliai ir/ar išlaidos išskaičiuojamos iš</w:t>
      </w:r>
      <w:r w:rsidR="002C7464">
        <w:rPr>
          <w:lang w:val="lt-LT"/>
        </w:rPr>
        <w:t xml:space="preserve"> Paslaugų teikėjui </w:t>
      </w:r>
      <w:r w:rsidRPr="00122156">
        <w:rPr>
          <w:lang w:val="lt-LT"/>
        </w:rPr>
        <w:t>mokėtinų sumų, o jeigu tokių sumų nepakanka,</w:t>
      </w:r>
      <w:r w:rsidR="002C7464">
        <w:rPr>
          <w:lang w:val="lt-LT"/>
        </w:rPr>
        <w:t xml:space="preserve"> - iš kito Paslaugų teikėjo</w:t>
      </w:r>
      <w:r w:rsidRPr="00122156">
        <w:rPr>
          <w:lang w:val="lt-LT"/>
        </w:rPr>
        <w:t xml:space="preserve"> turto.</w:t>
      </w:r>
    </w:p>
    <w:p w14:paraId="674F2D34" w14:textId="7759D41A" w:rsidR="00122156" w:rsidRPr="00122156" w:rsidRDefault="00122156" w:rsidP="00122156">
      <w:pPr>
        <w:pStyle w:val="Sraopastraipa"/>
        <w:numPr>
          <w:ilvl w:val="1"/>
          <w:numId w:val="23"/>
        </w:numPr>
        <w:tabs>
          <w:tab w:val="clear" w:pos="502"/>
        </w:tabs>
        <w:spacing w:line="276" w:lineRule="auto"/>
        <w:ind w:hanging="502"/>
        <w:jc w:val="both"/>
        <w:rPr>
          <w:lang w:val="lt-LT"/>
        </w:rPr>
      </w:pPr>
      <w:r w:rsidRPr="00122156">
        <w:rPr>
          <w:lang w:val="lt-LT"/>
        </w:rPr>
        <w:t xml:space="preserve">Sutartį nutraukus dėl </w:t>
      </w:r>
      <w:r w:rsidR="002C7464">
        <w:rPr>
          <w:lang w:val="lt-LT"/>
        </w:rPr>
        <w:t>Paslaugų teikėjo</w:t>
      </w:r>
      <w:r w:rsidRPr="00122156">
        <w:rPr>
          <w:lang w:val="lt-LT"/>
        </w:rPr>
        <w:t xml:space="preserve"> kaltės, </w:t>
      </w:r>
      <w:r w:rsidR="002C7464">
        <w:rPr>
          <w:lang w:val="lt-LT"/>
        </w:rPr>
        <w:t>Paslaugų teikėjas</w:t>
      </w:r>
      <w:r w:rsidRPr="00122156">
        <w:rPr>
          <w:lang w:val="lt-LT"/>
        </w:rPr>
        <w:t xml:space="preserve"> neturi teisės į bet kokių patirtų nuostolių ir/ar žalos kompensaciją.</w:t>
      </w:r>
    </w:p>
    <w:p w14:paraId="0BC822D2" w14:textId="7324722F" w:rsidR="003F3E2F" w:rsidRDefault="00122156" w:rsidP="00122156">
      <w:pPr>
        <w:pStyle w:val="Sraopastraipa"/>
        <w:numPr>
          <w:ilvl w:val="1"/>
          <w:numId w:val="23"/>
        </w:numPr>
        <w:tabs>
          <w:tab w:val="clear" w:pos="502"/>
        </w:tabs>
        <w:spacing w:line="276" w:lineRule="auto"/>
        <w:ind w:hanging="502"/>
        <w:jc w:val="both"/>
        <w:rPr>
          <w:lang w:val="lt-LT"/>
        </w:rPr>
      </w:pPr>
      <w:r w:rsidRPr="00122156">
        <w:rPr>
          <w:lang w:val="lt-LT"/>
        </w:rPr>
        <w:t xml:space="preserve">Jeigu </w:t>
      </w:r>
      <w:r w:rsidR="002C7464">
        <w:rPr>
          <w:lang w:val="lt-LT"/>
        </w:rPr>
        <w:t>Paslaugų teikėjas</w:t>
      </w:r>
      <w:r w:rsidRPr="00122156">
        <w:rPr>
          <w:lang w:val="lt-LT"/>
        </w:rPr>
        <w:t xml:space="preserve"> nesuteikia </w:t>
      </w:r>
      <w:r w:rsidR="002C7464">
        <w:rPr>
          <w:lang w:val="lt-LT"/>
        </w:rPr>
        <w:t>Pirkėjui</w:t>
      </w:r>
      <w:r w:rsidRPr="00122156">
        <w:rPr>
          <w:lang w:val="lt-LT"/>
        </w:rPr>
        <w:t xml:space="preserve"> Sutartyje numatytų Paslaugų ar bet kurios jų dalies, jis privalo sumokėti </w:t>
      </w:r>
      <w:r w:rsidR="002C7464">
        <w:rPr>
          <w:lang w:val="lt-LT"/>
        </w:rPr>
        <w:t>Pirkėjui</w:t>
      </w:r>
      <w:r w:rsidRPr="00122156">
        <w:rPr>
          <w:lang w:val="lt-LT"/>
        </w:rPr>
        <w:t xml:space="preserve"> baudą, sudarančią 300 Eur už kiekvieną Paslaugų ar bet kurios jų dalies nesuteikimo atvejį.</w:t>
      </w:r>
    </w:p>
    <w:p w14:paraId="3AF43853" w14:textId="77777777" w:rsidR="00122156" w:rsidRPr="00122156" w:rsidRDefault="00122156" w:rsidP="002C7464">
      <w:pPr>
        <w:pStyle w:val="Sraopastraipa"/>
        <w:spacing w:line="276" w:lineRule="auto"/>
        <w:ind w:left="502"/>
        <w:jc w:val="both"/>
        <w:rPr>
          <w:lang w:val="lt-LT"/>
        </w:rPr>
      </w:pPr>
    </w:p>
    <w:p w14:paraId="17EC9C79" w14:textId="77777777" w:rsidR="006A1924" w:rsidRPr="008B67E0" w:rsidRDefault="006A1924" w:rsidP="00AC6627">
      <w:pPr>
        <w:pStyle w:val="Sraopastraipa"/>
        <w:numPr>
          <w:ilvl w:val="0"/>
          <w:numId w:val="23"/>
        </w:numPr>
        <w:spacing w:line="276" w:lineRule="auto"/>
        <w:jc w:val="both"/>
        <w:rPr>
          <w:b/>
          <w:lang w:val="lt-LT"/>
        </w:rPr>
      </w:pPr>
      <w:r w:rsidRPr="008B67E0">
        <w:rPr>
          <w:b/>
          <w:lang w:val="lt-LT"/>
        </w:rPr>
        <w:t>Informacija ir korespondencija</w:t>
      </w:r>
    </w:p>
    <w:p w14:paraId="1F2A4403" w14:textId="77777777" w:rsidR="00ED6BA4" w:rsidRPr="008B67E0" w:rsidRDefault="00ED6BA4" w:rsidP="00E21485">
      <w:pPr>
        <w:pStyle w:val="Sraopastraipa"/>
        <w:numPr>
          <w:ilvl w:val="1"/>
          <w:numId w:val="23"/>
        </w:numPr>
        <w:tabs>
          <w:tab w:val="clear" w:pos="502"/>
        </w:tabs>
        <w:spacing w:line="276" w:lineRule="auto"/>
        <w:ind w:hanging="502"/>
        <w:jc w:val="both"/>
        <w:rPr>
          <w:lang w:val="lt-LT"/>
        </w:rPr>
      </w:pPr>
      <w:r w:rsidRPr="008B67E0">
        <w:rPr>
          <w:lang w:val="lt-LT"/>
        </w:rPr>
        <w:t xml:space="preserve">Visi raštiški pranešimai laikomi galiojančiais, jeigu jie pristatyti Šalies atstovui pasirašytinai arba pasiunčiami Šalies adresu registruotu paštu ar per kurjerį ar elektroniniu paštu. Elektroniniai pranešimai yra teisėti ir galiojantys pranešimai, jeigu gaunančioji Šalis  raštu patvirtina jų gavimą. </w:t>
      </w:r>
    </w:p>
    <w:p w14:paraId="337FE4D5" w14:textId="77777777" w:rsidR="00ED6BA4" w:rsidRPr="008B67E0" w:rsidRDefault="00ED6BA4" w:rsidP="00E21485">
      <w:pPr>
        <w:pStyle w:val="Sraopastraipa"/>
        <w:numPr>
          <w:ilvl w:val="1"/>
          <w:numId w:val="23"/>
        </w:numPr>
        <w:tabs>
          <w:tab w:val="clear" w:pos="502"/>
        </w:tabs>
        <w:spacing w:line="276" w:lineRule="auto"/>
        <w:ind w:hanging="502"/>
        <w:jc w:val="both"/>
        <w:rPr>
          <w:lang w:val="lt-LT"/>
        </w:rPr>
      </w:pPr>
      <w:r w:rsidRPr="008B67E0">
        <w:rPr>
          <w:lang w:val="lt-LT"/>
        </w:rPr>
        <w:t>Pranešimas laikomas gautu jo įteikimo Šalies atstovui pasirašytinai ar registruotu paštu dieną, taip pat laikoma, kad pasiuntimo ir gavimo diena sutampa, kai yra siunčiamas pranešimas elektroniniu paštu, ir kita Šalis  patvirtina jo gavimo faktą ne vėliau kaip iki pranešimo išsiuntimo dienos 17 valandos, o jeigu pranešimas buvo išsiųstas ne darbo dieną - iki kitos po ne darbo dienos einančios darbo dienos 17 valandos. Kitais atvejais, laikoma, kad siunčiamas pranešimas elektroniniu paštu yra gautas kitą darbo dieną po tos dienos, kai jis buvo išsiųstas.</w:t>
      </w:r>
    </w:p>
    <w:p w14:paraId="251E4885" w14:textId="334E464E" w:rsidR="006F4EB2" w:rsidRPr="008B67E0" w:rsidRDefault="00ED6BA4" w:rsidP="00E21485">
      <w:pPr>
        <w:pStyle w:val="Sraopastraipa"/>
        <w:numPr>
          <w:ilvl w:val="1"/>
          <w:numId w:val="23"/>
        </w:numPr>
        <w:spacing w:line="276" w:lineRule="auto"/>
        <w:ind w:hanging="502"/>
        <w:jc w:val="both"/>
        <w:rPr>
          <w:b/>
          <w:lang w:val="lt-LT"/>
        </w:rPr>
      </w:pPr>
      <w:r w:rsidRPr="008B67E0">
        <w:rPr>
          <w:lang w:val="lt-LT"/>
        </w:rPr>
        <w:t>Jei registruoto laiško kita Šalis  neatsiima iš pašto per 10 (dešimt) darbo dienų nuo įteikimo paštui dienos, nesvarbu dėl kokių priežasčių, laikoma, kad registruotas laiškas yra gautas, praėjus 1 (vienam) mėnesiui nuo ant voko esančioje pašto žymoje „GAUTA</w:t>
      </w:r>
      <w:r w:rsidR="00C64191" w:rsidRPr="008B67E0">
        <w:rPr>
          <w:lang w:val="lt-LT"/>
        </w:rPr>
        <w:t>“</w:t>
      </w:r>
      <w:r w:rsidRPr="008B67E0">
        <w:rPr>
          <w:lang w:val="lt-LT"/>
        </w:rPr>
        <w:t xml:space="preserve"> nurodytos datos. Šalys įsipareigoja ne vėliau kaip per 2 (dvi) darbo dienas viena kitai pranešti apie jų oficialius adreso ir kitus rekvizitų pakeitimus</w:t>
      </w:r>
      <w:r w:rsidR="006F4EB2" w:rsidRPr="008B67E0">
        <w:rPr>
          <w:lang w:val="lt-LT"/>
        </w:rPr>
        <w:t>.</w:t>
      </w:r>
    </w:p>
    <w:p w14:paraId="15D0EC43" w14:textId="766FD7A8" w:rsidR="008E7AAE" w:rsidRPr="008B67E0" w:rsidRDefault="008E7AAE" w:rsidP="00AC6627">
      <w:pPr>
        <w:pStyle w:val="Sraopastraipa"/>
        <w:numPr>
          <w:ilvl w:val="1"/>
          <w:numId w:val="23"/>
        </w:numPr>
        <w:tabs>
          <w:tab w:val="clear" w:pos="502"/>
        </w:tabs>
        <w:spacing w:line="276" w:lineRule="auto"/>
        <w:ind w:hanging="502"/>
        <w:jc w:val="both"/>
        <w:rPr>
          <w:b/>
          <w:lang w:val="lt-LT"/>
        </w:rPr>
      </w:pPr>
      <w:r w:rsidRPr="008B67E0">
        <w:rPr>
          <w:lang w:val="lt-LT"/>
        </w:rPr>
        <w:t xml:space="preserve">LRT kontaktinis asmuo – </w:t>
      </w:r>
      <w:r w:rsidR="0010098D" w:rsidRPr="008B67E0">
        <w:rPr>
          <w:lang w:val="lt-LT"/>
        </w:rPr>
        <w:t xml:space="preserve">Partnerysčių skyriaus vadybininkė </w:t>
      </w:r>
      <w:proofErr w:type="spellStart"/>
      <w:r w:rsidR="002510DF" w:rsidRPr="008B67E0">
        <w:rPr>
          <w:u w:color="E36C0A"/>
        </w:rPr>
        <w:t>Giedrė</w:t>
      </w:r>
      <w:proofErr w:type="spellEnd"/>
      <w:r w:rsidR="002510DF" w:rsidRPr="008B67E0">
        <w:rPr>
          <w:u w:color="E36C0A"/>
        </w:rPr>
        <w:t xml:space="preserve"> </w:t>
      </w:r>
      <w:proofErr w:type="spellStart"/>
      <w:r w:rsidR="002510DF" w:rsidRPr="008B67E0">
        <w:rPr>
          <w:u w:color="E36C0A"/>
        </w:rPr>
        <w:t>Banienė</w:t>
      </w:r>
      <w:proofErr w:type="spellEnd"/>
      <w:r w:rsidR="0010098D" w:rsidRPr="008B67E0">
        <w:rPr>
          <w:u w:color="E36C0A"/>
        </w:rPr>
        <w:t xml:space="preserve">, </w:t>
      </w:r>
      <w:proofErr w:type="spellStart"/>
      <w:r w:rsidR="0010098D" w:rsidRPr="008B67E0">
        <w:rPr>
          <w:u w:color="E36C0A"/>
        </w:rPr>
        <w:t>elektroninis</w:t>
      </w:r>
      <w:proofErr w:type="spellEnd"/>
      <w:r w:rsidR="0010098D" w:rsidRPr="008B67E0">
        <w:rPr>
          <w:u w:color="E36C0A"/>
        </w:rPr>
        <w:t xml:space="preserve"> </w:t>
      </w:r>
      <w:proofErr w:type="spellStart"/>
      <w:r w:rsidR="0010098D" w:rsidRPr="008B67E0">
        <w:rPr>
          <w:u w:color="E36C0A"/>
        </w:rPr>
        <w:t>paštas</w:t>
      </w:r>
      <w:proofErr w:type="spellEnd"/>
      <w:r w:rsidR="0010098D" w:rsidRPr="008B67E0">
        <w:rPr>
          <w:u w:color="E36C0A"/>
        </w:rPr>
        <w:t xml:space="preserve"> </w:t>
      </w:r>
      <w:proofErr w:type="spellStart"/>
      <w:r w:rsidR="002510DF" w:rsidRPr="008B67E0">
        <w:t>giedre.baniene</w:t>
      </w:r>
      <w:r w:rsidR="0010098D" w:rsidRPr="008B67E0">
        <w:t>@lrt.lt</w:t>
      </w:r>
      <w:proofErr w:type="spellEnd"/>
      <w:r w:rsidR="0010098D" w:rsidRPr="008B67E0">
        <w:rPr>
          <w:u w:color="E36C0A"/>
        </w:rPr>
        <w:t xml:space="preserve">, tel. Nr. (8 5) 236 </w:t>
      </w:r>
      <w:r w:rsidR="002510DF" w:rsidRPr="008B67E0">
        <w:rPr>
          <w:u w:color="E36C0A"/>
        </w:rPr>
        <w:t>3125.</w:t>
      </w:r>
    </w:p>
    <w:p w14:paraId="40BE2362" w14:textId="4EF8DC1E" w:rsidR="00E21485" w:rsidRPr="00E13241" w:rsidRDefault="002C7464" w:rsidP="00255341">
      <w:pPr>
        <w:pStyle w:val="Sraopastraipa"/>
        <w:numPr>
          <w:ilvl w:val="1"/>
          <w:numId w:val="23"/>
        </w:numPr>
        <w:tabs>
          <w:tab w:val="clear" w:pos="502"/>
        </w:tabs>
        <w:spacing w:line="276" w:lineRule="auto"/>
        <w:jc w:val="both"/>
        <w:rPr>
          <w:b/>
          <w:lang w:val="lt-LT"/>
        </w:rPr>
      </w:pPr>
      <w:r>
        <w:rPr>
          <w:lang w:val="lt-LT"/>
        </w:rPr>
        <w:t>Pirkėjo</w:t>
      </w:r>
      <w:r w:rsidR="00C6749D" w:rsidRPr="008B67E0">
        <w:rPr>
          <w:lang w:val="lt-LT"/>
        </w:rPr>
        <w:t xml:space="preserve"> kontaktinis asmuo </w:t>
      </w:r>
      <w:r w:rsidR="00FF26CC" w:rsidRPr="008B67E0">
        <w:rPr>
          <w:lang w:val="lt-LT"/>
        </w:rPr>
        <w:t>–</w:t>
      </w:r>
      <w:r w:rsidR="006C0B0E" w:rsidRPr="008B67E0">
        <w:rPr>
          <w:lang w:val="lt-LT"/>
        </w:rPr>
        <w:t xml:space="preserve"> </w:t>
      </w:r>
      <w:r w:rsidR="00C64191" w:rsidRPr="008B67E0">
        <w:rPr>
          <w:lang w:val="lt-LT"/>
        </w:rPr>
        <w:t xml:space="preserve">Jolanta Bielskienė, kontaktai tel. Nr. +37052650082, +37069873025, el. p. </w:t>
      </w:r>
      <w:hyperlink r:id="rId10" w:history="1">
        <w:r w:rsidR="00C64191" w:rsidRPr="008B67E0">
          <w:rPr>
            <w:rStyle w:val="Hipersaitas"/>
            <w:color w:val="auto"/>
            <w:lang w:val="lt-LT"/>
          </w:rPr>
          <w:t>jolanta.bielskiene@vdi.lt</w:t>
        </w:r>
      </w:hyperlink>
      <w:r w:rsidR="00C64191" w:rsidRPr="008B67E0">
        <w:rPr>
          <w:lang w:val="lt-LT"/>
        </w:rPr>
        <w:t>.</w:t>
      </w:r>
    </w:p>
    <w:p w14:paraId="3C21390D" w14:textId="77777777" w:rsidR="00E13241" w:rsidRPr="008B67E0" w:rsidRDefault="00E13241" w:rsidP="00E13241">
      <w:pPr>
        <w:pStyle w:val="Sraopastraipa"/>
        <w:spacing w:line="276" w:lineRule="auto"/>
        <w:ind w:left="502"/>
        <w:jc w:val="both"/>
        <w:rPr>
          <w:b/>
          <w:lang w:val="lt-LT"/>
        </w:rPr>
      </w:pPr>
    </w:p>
    <w:p w14:paraId="34EBF41F" w14:textId="77777777" w:rsidR="006A1924" w:rsidRPr="008B67E0" w:rsidRDefault="006A1924" w:rsidP="00AC6627">
      <w:pPr>
        <w:pStyle w:val="Sraopastraipa"/>
        <w:numPr>
          <w:ilvl w:val="0"/>
          <w:numId w:val="23"/>
        </w:numPr>
        <w:spacing w:line="276" w:lineRule="auto"/>
        <w:ind w:hanging="502"/>
        <w:jc w:val="both"/>
        <w:rPr>
          <w:b/>
          <w:lang w:val="lt-LT"/>
        </w:rPr>
      </w:pPr>
      <w:r w:rsidRPr="008B67E0">
        <w:rPr>
          <w:b/>
          <w:lang w:val="lt-LT"/>
        </w:rPr>
        <w:t>Nenugalima jėga</w:t>
      </w:r>
    </w:p>
    <w:p w14:paraId="5B012430" w14:textId="77777777" w:rsidR="003F3E2F" w:rsidRPr="008B67E0" w:rsidRDefault="006A1924" w:rsidP="00AC6627">
      <w:pPr>
        <w:pStyle w:val="Sraopastraipa"/>
        <w:numPr>
          <w:ilvl w:val="1"/>
          <w:numId w:val="23"/>
        </w:numPr>
        <w:spacing w:line="276" w:lineRule="auto"/>
        <w:ind w:hanging="644"/>
        <w:jc w:val="both"/>
        <w:rPr>
          <w:b/>
          <w:lang w:val="lt-LT"/>
        </w:rPr>
      </w:pPr>
      <w:r w:rsidRPr="008B67E0">
        <w:rPr>
          <w:lang w:val="lt-LT"/>
        </w:rPr>
        <w:lastRenderedPageBreak/>
        <w:t xml:space="preserve">Šalis atleidžiama nuo atsakomybės už įsipareigojimų pagal </w:t>
      </w:r>
      <w:r w:rsidR="00F22D61" w:rsidRPr="008B67E0">
        <w:rPr>
          <w:lang w:val="lt-LT"/>
        </w:rPr>
        <w:t>S</w:t>
      </w:r>
      <w:r w:rsidRPr="008B67E0">
        <w:rPr>
          <w:lang w:val="lt-LT"/>
        </w:rPr>
        <w:t>utartį neįvykdymą arba netinkamą įvykdymą, jeigu ji įrodo, kad įsipareigojimai neįvykdyti ar įvykdyti netinkamai dėl aplinkybių, kurių ji negalėjo kontroliuoti bei protingai numatyti sutarties sudarymo metu, ir kad negalėjo užkirsti kelio šių aplinkybių ar jų pasekmių atsiradimui. Nenugalima jėga (</w:t>
      </w:r>
      <w:r w:rsidRPr="008B67E0">
        <w:rPr>
          <w:i/>
          <w:lang w:val="lt-LT"/>
        </w:rPr>
        <w:t>force majeure</w:t>
      </w:r>
      <w:r w:rsidRPr="008B67E0">
        <w:rPr>
          <w:lang w:val="lt-LT"/>
        </w:rPr>
        <w:t>) nelaikoma tai, kad rinkoje nėra reikalingų prievolei vykdyti prekių, sutarties šalis neturi reikiamų finansinių išteklių arba skolininko kontrahentai pažeidžia savo prievoles.</w:t>
      </w:r>
    </w:p>
    <w:p w14:paraId="55D61C3E" w14:textId="77777777" w:rsidR="003F3E2F" w:rsidRPr="008B67E0" w:rsidRDefault="006A1924" w:rsidP="00AC6627">
      <w:pPr>
        <w:pStyle w:val="Sraopastraipa"/>
        <w:numPr>
          <w:ilvl w:val="1"/>
          <w:numId w:val="23"/>
        </w:numPr>
        <w:spacing w:line="276" w:lineRule="auto"/>
        <w:ind w:hanging="644"/>
        <w:jc w:val="both"/>
        <w:rPr>
          <w:b/>
          <w:lang w:val="lt-LT"/>
        </w:rPr>
      </w:pPr>
      <w:r w:rsidRPr="008B67E0">
        <w:rPr>
          <w:lang w:val="lt-LT"/>
        </w:rPr>
        <w:t>Jeigu a</w:t>
      </w:r>
      <w:r w:rsidR="00F22D61" w:rsidRPr="008B67E0">
        <w:rPr>
          <w:lang w:val="lt-LT"/>
        </w:rPr>
        <w:t>plinkybė, dėl kurios neįmanoma S</w:t>
      </w:r>
      <w:r w:rsidRPr="008B67E0">
        <w:rPr>
          <w:lang w:val="lt-LT"/>
        </w:rPr>
        <w:t xml:space="preserve">utarties įvykdyti arba </w:t>
      </w:r>
      <w:r w:rsidR="00F22D61" w:rsidRPr="008B67E0">
        <w:rPr>
          <w:lang w:val="lt-LT"/>
        </w:rPr>
        <w:t>vykdyti tinkamai, laikina, tai Š</w:t>
      </w:r>
      <w:r w:rsidRPr="008B67E0">
        <w:rPr>
          <w:lang w:val="lt-LT"/>
        </w:rPr>
        <w:t>alis atleidžiama nuo atsakomybės tik tokiam laikotarpiui, kuris yra protingas atsižvelgiant į tos aplinkybės įtaką sutarties įvykdymui arba tinkamam vykdymui.</w:t>
      </w:r>
    </w:p>
    <w:p w14:paraId="12064DBE" w14:textId="77E3CCD7" w:rsidR="006A1924" w:rsidRPr="008B67E0" w:rsidRDefault="006A1924" w:rsidP="00AC6627">
      <w:pPr>
        <w:pStyle w:val="Sraopastraipa"/>
        <w:numPr>
          <w:ilvl w:val="1"/>
          <w:numId w:val="23"/>
        </w:numPr>
        <w:spacing w:line="276" w:lineRule="auto"/>
        <w:ind w:hanging="644"/>
        <w:jc w:val="both"/>
        <w:rPr>
          <w:b/>
          <w:lang w:val="lt-LT"/>
        </w:rPr>
      </w:pPr>
      <w:r w:rsidRPr="008B67E0">
        <w:rPr>
          <w:lang w:val="lt-LT"/>
        </w:rPr>
        <w:t>Įsipareigojimų neįvykdži</w:t>
      </w:r>
      <w:r w:rsidR="00F22D61" w:rsidRPr="008B67E0">
        <w:rPr>
          <w:lang w:val="lt-LT"/>
        </w:rPr>
        <w:t>usi arba netinkamai įvykdžiusi Š</w:t>
      </w:r>
      <w:r w:rsidRPr="008B67E0">
        <w:rPr>
          <w:lang w:val="lt-LT"/>
        </w:rPr>
        <w:t>ali</w:t>
      </w:r>
      <w:r w:rsidR="00F22D61" w:rsidRPr="008B67E0">
        <w:rPr>
          <w:lang w:val="lt-LT"/>
        </w:rPr>
        <w:t>s privalo raštu pranešti kitai Š</w:t>
      </w:r>
      <w:r w:rsidR="000A22F9" w:rsidRPr="008B67E0">
        <w:rPr>
          <w:lang w:val="lt-LT"/>
        </w:rPr>
        <w:t>aliai apie 1</w:t>
      </w:r>
      <w:r w:rsidR="00ED6BA4" w:rsidRPr="008B67E0">
        <w:rPr>
          <w:lang w:val="lt-LT"/>
        </w:rPr>
        <w:t>1</w:t>
      </w:r>
      <w:r w:rsidRPr="008B67E0">
        <w:rPr>
          <w:lang w:val="lt-LT"/>
        </w:rPr>
        <w:t>.1 punkte nurodytos nenugalimos jėgos aplin</w:t>
      </w:r>
      <w:r w:rsidR="00F22D61" w:rsidRPr="008B67E0">
        <w:rPr>
          <w:lang w:val="lt-LT"/>
        </w:rPr>
        <w:t>kybės atsiradimą bei jos įtaką S</w:t>
      </w:r>
      <w:r w:rsidRPr="008B67E0">
        <w:rPr>
          <w:lang w:val="lt-LT"/>
        </w:rPr>
        <w:t>utarties vykdymui per 5 (penkias) darbo dienas nuo tokios aplinkybės atsiradimo</w:t>
      </w:r>
      <w:r w:rsidR="00F22D61" w:rsidRPr="008B67E0">
        <w:rPr>
          <w:lang w:val="lt-LT"/>
        </w:rPr>
        <w:t>. Nepranešimas neatleidžia nuo S</w:t>
      </w:r>
      <w:r w:rsidRPr="008B67E0">
        <w:rPr>
          <w:lang w:val="lt-LT"/>
        </w:rPr>
        <w:t>utartyje numatytų įsipareigojimų vykdymo.</w:t>
      </w:r>
    </w:p>
    <w:p w14:paraId="16E135FC" w14:textId="406755C2" w:rsidR="003F3E2F" w:rsidRPr="008B67E0" w:rsidRDefault="006A1924" w:rsidP="00AC6627">
      <w:pPr>
        <w:pStyle w:val="Sraopastraipa"/>
        <w:numPr>
          <w:ilvl w:val="1"/>
          <w:numId w:val="23"/>
        </w:numPr>
        <w:spacing w:line="276" w:lineRule="auto"/>
        <w:ind w:hanging="644"/>
        <w:jc w:val="both"/>
        <w:rPr>
          <w:b/>
          <w:lang w:val="lt-LT"/>
        </w:rPr>
      </w:pPr>
      <w:r w:rsidRPr="008B67E0">
        <w:rPr>
          <w:lang w:val="lt-LT"/>
        </w:rPr>
        <w:t xml:space="preserve">Jeigu nenugalimos jėgos aplinkybės tęsiasi ilgiau kaip </w:t>
      </w:r>
      <w:r w:rsidR="00F22D61" w:rsidRPr="008B67E0">
        <w:rPr>
          <w:lang w:val="lt-LT"/>
        </w:rPr>
        <w:t>3 (tris) mėnesius, bet kuri iš Š</w:t>
      </w:r>
      <w:r w:rsidRPr="008B67E0">
        <w:rPr>
          <w:lang w:val="lt-LT"/>
        </w:rPr>
        <w:t>alių tur</w:t>
      </w:r>
      <w:r w:rsidR="00F22D61" w:rsidRPr="008B67E0">
        <w:rPr>
          <w:lang w:val="lt-LT"/>
        </w:rPr>
        <w:t>i teisę nedelsiant nutraukti S</w:t>
      </w:r>
      <w:r w:rsidRPr="008B67E0">
        <w:rPr>
          <w:lang w:val="lt-LT"/>
        </w:rPr>
        <w:t>utartį, apie tai r</w:t>
      </w:r>
      <w:r w:rsidR="00F22D61" w:rsidRPr="008B67E0">
        <w:rPr>
          <w:lang w:val="lt-LT"/>
        </w:rPr>
        <w:t>aštu pranešusi kitai Š</w:t>
      </w:r>
      <w:r w:rsidRPr="008B67E0">
        <w:rPr>
          <w:lang w:val="lt-LT"/>
        </w:rPr>
        <w:t>aliai.</w:t>
      </w:r>
    </w:p>
    <w:p w14:paraId="5751BE8E" w14:textId="7CFEC5FA" w:rsidR="00AD3A73" w:rsidRPr="008B67E0" w:rsidRDefault="00AD3A73" w:rsidP="00AD3A73">
      <w:pPr>
        <w:spacing w:line="276" w:lineRule="auto"/>
        <w:ind w:left="-142"/>
        <w:jc w:val="both"/>
        <w:rPr>
          <w:b/>
          <w:lang w:val="lt-LT"/>
        </w:rPr>
      </w:pPr>
    </w:p>
    <w:p w14:paraId="2F3A9AED" w14:textId="60B2A4C0" w:rsidR="00AD3A73" w:rsidRPr="008B67E0" w:rsidRDefault="00AD3A73" w:rsidP="00AD3A73">
      <w:pPr>
        <w:numPr>
          <w:ilvl w:val="0"/>
          <w:numId w:val="23"/>
        </w:numPr>
        <w:tabs>
          <w:tab w:val="left" w:pos="142"/>
          <w:tab w:val="left" w:pos="567"/>
          <w:tab w:val="left" w:pos="993"/>
        </w:tabs>
        <w:jc w:val="both"/>
        <w:rPr>
          <w:b/>
          <w:bCs/>
        </w:rPr>
      </w:pPr>
      <w:proofErr w:type="spellStart"/>
      <w:r w:rsidRPr="008B67E0">
        <w:rPr>
          <w:b/>
          <w:bCs/>
        </w:rPr>
        <w:t>Asmens</w:t>
      </w:r>
      <w:proofErr w:type="spellEnd"/>
      <w:r w:rsidRPr="008B67E0">
        <w:rPr>
          <w:b/>
          <w:bCs/>
        </w:rPr>
        <w:t xml:space="preserve"> </w:t>
      </w:r>
      <w:proofErr w:type="spellStart"/>
      <w:r w:rsidRPr="008B67E0">
        <w:rPr>
          <w:b/>
          <w:bCs/>
        </w:rPr>
        <w:t>duomenų</w:t>
      </w:r>
      <w:proofErr w:type="spellEnd"/>
      <w:r w:rsidRPr="008B67E0">
        <w:rPr>
          <w:b/>
          <w:bCs/>
        </w:rPr>
        <w:t xml:space="preserve"> </w:t>
      </w:r>
      <w:proofErr w:type="spellStart"/>
      <w:r w:rsidRPr="008B67E0">
        <w:rPr>
          <w:b/>
          <w:bCs/>
        </w:rPr>
        <w:t>apsauga</w:t>
      </w:r>
      <w:proofErr w:type="spellEnd"/>
    </w:p>
    <w:p w14:paraId="3BFD38DC" w14:textId="1E264DDD"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 xml:space="preserve">Vykdant Sutartį LRT kaip duomenų valdytojas gali tvarkyti šiuos </w:t>
      </w:r>
      <w:r w:rsidR="00C64191" w:rsidRPr="008B67E0">
        <w:rPr>
          <w:lang w:val="lt-LT"/>
        </w:rPr>
        <w:t>Pirkėjo</w:t>
      </w:r>
      <w:r w:rsidRPr="008B67E0">
        <w:rPr>
          <w:lang w:val="lt-LT"/>
        </w:rPr>
        <w:t xml:space="preserve"> darbuotojų ar kitų įgaliotų fizinių asmenų (pvz., įgaliotinių, valdymo organų narių ar kt.) (toliau ir – Įgalioti atstovai) asmens duomenis: </w:t>
      </w:r>
    </w:p>
    <w:p w14:paraId="7C7B16E0" w14:textId="24D2A506"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vardas ir pavardė;</w:t>
      </w:r>
    </w:p>
    <w:p w14:paraId="1929901B" w14:textId="02F3771A" w:rsidR="00AD3A73" w:rsidRPr="00DC0D35"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DC0D35">
        <w:rPr>
          <w:lang w:val="lt-LT"/>
        </w:rPr>
        <w:t xml:space="preserve">pareigos; </w:t>
      </w:r>
    </w:p>
    <w:p w14:paraId="6A8A11AE" w14:textId="64BA9793"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telefono numeris ir / ar elektroninio pašto adresas; </w:t>
      </w:r>
    </w:p>
    <w:p w14:paraId="4DD5310D" w14:textId="6973FB94"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susirašinėjimo su LRT turinys, kiti duomenys, sugeneruoti sutarties vykdymo metu (pvz., parašas dokumentuose); </w:t>
      </w:r>
    </w:p>
    <w:p w14:paraId="06C7AEB2" w14:textId="4657E484"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įgaliojimų (atstovavimo) duomenys; </w:t>
      </w:r>
    </w:p>
    <w:p w14:paraId="35859684" w14:textId="7CD38D55"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transporto priemonės valstybinis numeris, transporto priemonės registracijos numeris ir transporto priemonės statymo laikotarpis (jei reikalinga įvažiavimo į LRT teritoriją kontrolei). </w:t>
      </w:r>
    </w:p>
    <w:p w14:paraId="60EC141A" w14:textId="48E823BD"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 xml:space="preserve">Sutarties 12.1 punkte nurodyti Įgaliotų asmenų asmens duomenys tvarkomi tik Sutarties sudarymo, apskaitos, vykdymo ir nutraukimo tikslu. </w:t>
      </w:r>
    </w:p>
    <w:p w14:paraId="5BCC1497" w14:textId="616B43BD"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 xml:space="preserve">Sutarties 12.1 punkte nurodyti Įgaliotų asmenų asmens duomenys yra renkami ir tvarkomi, siekiant teisėtų duomenų valdytojo arba trečiosios šalies interesų (Reglamento 6 str. 1 d. f) p.), taip pat sutikimo pagrindu (Reglamento 6 str. 1 d. a) p.). </w:t>
      </w:r>
    </w:p>
    <w:p w14:paraId="3F3EDB51" w14:textId="32B3A263"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 xml:space="preserve">Už Įgaliotų asmenų sutikimo, kad LRT Sutarties sudarymo, apskaitos, vykdymo ir nutraukimo tikslu tvarkytų Įgaliotų asmenų asmens duomenis, gavimą atsakingas </w:t>
      </w:r>
      <w:r w:rsidR="00C64191" w:rsidRPr="008B67E0">
        <w:rPr>
          <w:lang w:val="lt-LT"/>
        </w:rPr>
        <w:t>Pirkėjas</w:t>
      </w:r>
      <w:r w:rsidRPr="008B67E0">
        <w:rPr>
          <w:lang w:val="lt-LT"/>
        </w:rPr>
        <w:t xml:space="preserve">, kuris įsipareigoja: </w:t>
      </w:r>
    </w:p>
    <w:p w14:paraId="697092EE" w14:textId="37657732"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visus fizinius asmenis, kurių asmens duomenis perduoda LRT (darbuotojus, įgaliotinius, valdymo organų narius, kitus fizinius asmenis), iki asmens duomenų perdavimo Bendrojo asmens duomenų reglamento numatyta apimtimi informuoti ir gauti sutikimą, kad jų asmens duomenys gali būti perduoti LRT ir gali būti tvarkomi sutarties su LRT sudarymo ir / ar vykdymo tikslu, o, LRT pareikalavus nedelsiant pateikti LRT tai patvirtinančius įrodymus; </w:t>
      </w:r>
    </w:p>
    <w:p w14:paraId="1EC1B2DE" w14:textId="615C1868"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nedelsiant informuoti LRT apie pareigą perduotus įgaliotų asmenų asmens duomenis atnaujinti, trinti ar apriboti jų tvarkymą, iš karto atsiradus tam pagrindui (pvz., darbuotojui išėjus iš darbo, atšaukus sutikimą, paaiškėjus perduotų duomenų netikslumams ar pan.);</w:t>
      </w:r>
    </w:p>
    <w:p w14:paraId="07F7B28A" w14:textId="0924AE00"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neperduoti LRT jokių asmenų, kurie nebuvo informuoti ir nesutinka su LRT atliekamų jų asmens duomenų tvarkymu, asmens duomenų; </w:t>
      </w:r>
    </w:p>
    <w:p w14:paraId="4488FAF9" w14:textId="67E5D268"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lastRenderedPageBreak/>
        <w:t xml:space="preserve">atsakyti už šių prisiimtų įsipareigojimų nevykdymą ar netinkamą vykdymą ir atlyginti LRT dėl to kilusią žalą, įskaitant kompensuoti priežiūros institucijų dėl to LRT pritaikytas sankcijas.         </w:t>
      </w:r>
    </w:p>
    <w:p w14:paraId="56110E0E" w14:textId="7B3CE933" w:rsidR="00AD3A73" w:rsidRPr="008B67E0" w:rsidRDefault="00C64191" w:rsidP="00DC0D35">
      <w:pPr>
        <w:pStyle w:val="Sraopastraipa"/>
        <w:numPr>
          <w:ilvl w:val="1"/>
          <w:numId w:val="23"/>
        </w:numPr>
        <w:spacing w:line="276" w:lineRule="auto"/>
        <w:ind w:hanging="644"/>
        <w:jc w:val="both"/>
        <w:rPr>
          <w:lang w:val="lt-LT"/>
        </w:rPr>
      </w:pPr>
      <w:r w:rsidRPr="008B67E0">
        <w:rPr>
          <w:lang w:val="lt-LT"/>
        </w:rPr>
        <w:t>Pirkėjas</w:t>
      </w:r>
      <w:r w:rsidR="00AD3A73" w:rsidRPr="008B67E0">
        <w:rPr>
          <w:lang w:val="lt-LT"/>
        </w:rPr>
        <w:t xml:space="preserve"> Sutarties 1</w:t>
      </w:r>
      <w:r w:rsidR="00DC0D35">
        <w:t>1</w:t>
      </w:r>
      <w:r w:rsidR="00AD3A73" w:rsidRPr="008B67E0">
        <w:rPr>
          <w:lang w:val="lt-LT"/>
        </w:rPr>
        <w:t xml:space="preserve">.1 punkte nurodytus Įgaliotų asmenų asmens duomenis pateikia Sutarties sudarymo metu (prieš sudarant Sutartį) arba Sutarties vykdymo metu. </w:t>
      </w:r>
    </w:p>
    <w:p w14:paraId="675502A1" w14:textId="4D81F8B9"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Sutarties 1</w:t>
      </w:r>
      <w:r w:rsidR="00DC0D35">
        <w:rPr>
          <w:lang w:val="lt-LT"/>
        </w:rPr>
        <w:t>1</w:t>
      </w:r>
      <w:r w:rsidRPr="008B67E0">
        <w:rPr>
          <w:lang w:val="lt-LT"/>
        </w:rPr>
        <w:t xml:space="preserve">.1 punkte nurodyti asmens duomenys saugomi, kol galioja konkretaus Įgalioto asmens sutikimas, bet ne ilgiau nei iki Sutarties galiojimo pabaigos. Už LRT informavimą apie Įgalioto asmens sutikimo atšaukimą ar kito teisėto duomenų tvarkymo pagrindo pasibaigimą (pvz., Įgalioto asmens darbo santykių, atstovavimo santykių pasibaigimą) atsakingas </w:t>
      </w:r>
      <w:r w:rsidR="00C64191" w:rsidRPr="008B67E0">
        <w:rPr>
          <w:lang w:val="lt-LT"/>
        </w:rPr>
        <w:t>Pirkėjas.</w:t>
      </w:r>
      <w:r w:rsidRPr="008B67E0">
        <w:rPr>
          <w:lang w:val="lt-LT"/>
        </w:rPr>
        <w:t xml:space="preserve"> Neinformavus LRT apie teisėto duomenų tvarkymo pagrindo pasibaigimą, LRT </w:t>
      </w:r>
      <w:proofErr w:type="spellStart"/>
      <w:r w:rsidRPr="008B67E0">
        <w:rPr>
          <w:lang w:val="lt-LT"/>
        </w:rPr>
        <w:t>preziumuoja</w:t>
      </w:r>
      <w:proofErr w:type="spellEnd"/>
      <w:r w:rsidRPr="008B67E0">
        <w:rPr>
          <w:lang w:val="lt-LT"/>
        </w:rPr>
        <w:t xml:space="preserve">, kad teisėtas duomenų tvarkymo pagrindas egzistuoja, todėl už bet kokią LRT ar Įgaliotų asmenų patirtą žalą dėl neteisėto Įgaliotų asmenų asmens duomenų tvarkymo atsakingas </w:t>
      </w:r>
      <w:r w:rsidR="00C64191" w:rsidRPr="008B67E0">
        <w:rPr>
          <w:lang w:val="lt-LT"/>
        </w:rPr>
        <w:t>Pirkėjas</w:t>
      </w:r>
      <w:r w:rsidRPr="008B67E0">
        <w:rPr>
          <w:lang w:val="lt-LT"/>
        </w:rPr>
        <w:t xml:space="preserve">. </w:t>
      </w:r>
    </w:p>
    <w:p w14:paraId="4352C8A2" w14:textId="61B2C81C" w:rsidR="00AD3A73" w:rsidRPr="008B67E0" w:rsidRDefault="00AD3A73" w:rsidP="00DC0D35">
      <w:pPr>
        <w:pStyle w:val="Sraopastraipa"/>
        <w:numPr>
          <w:ilvl w:val="1"/>
          <w:numId w:val="23"/>
        </w:numPr>
        <w:spacing w:line="276" w:lineRule="auto"/>
        <w:ind w:hanging="644"/>
        <w:jc w:val="both"/>
        <w:rPr>
          <w:lang w:val="lt-LT"/>
        </w:rPr>
      </w:pPr>
      <w:r w:rsidRPr="008B67E0">
        <w:rPr>
          <w:lang w:val="lt-LT"/>
        </w:rPr>
        <w:t xml:space="preserve">Atvejai, kuriais Įgaliotų asmenų asmens duomenys gali būti teikiami tretiesiems asmenims: </w:t>
      </w:r>
    </w:p>
    <w:p w14:paraId="59E7C924" w14:textId="0A5ADA5D"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duomenų tvarkytojams – tretiesiems asmenims, kurie pasitelkiami įvykdyti konkrečią vidaus administravimo funkciją (pvz., saugos tarnybos, vykdančios patekimo į LRT patalpas ar transporto priemonių patekimo į LRT teritoriją ir parkavimo kontrolę, darbuotojams ir kt.); </w:t>
      </w:r>
    </w:p>
    <w:p w14:paraId="2C1C3F33" w14:textId="5F5DD3FB"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teismams, antstoliams, ikiteisminio tyrimo įstaigoms, prokurorams, kriminalinės žvalgybos institucijoms, skubiosios pagalbos tarnyboms, kitiems asmenims, jei tai įpareigoja teisės aktai arba būtina apsaugoti gyvybinius duomenų subjekto ar kito fizinio asmens interesus; teisines, audito ir kitas profesines paslaugas LRT teikiantiems paslaugų teikėjams, kiek tai reikalinga LRT teisėtam interesui užtikrinti. </w:t>
      </w:r>
    </w:p>
    <w:p w14:paraId="52B14831" w14:textId="442A5621" w:rsidR="00AD3A73" w:rsidRPr="008B67E0" w:rsidRDefault="00C64191" w:rsidP="00DC0D35">
      <w:pPr>
        <w:pStyle w:val="Sraopastraipa"/>
        <w:numPr>
          <w:ilvl w:val="1"/>
          <w:numId w:val="23"/>
        </w:numPr>
        <w:spacing w:line="276" w:lineRule="auto"/>
        <w:ind w:hanging="644"/>
        <w:jc w:val="both"/>
        <w:rPr>
          <w:lang w:val="lt-LT"/>
        </w:rPr>
      </w:pPr>
      <w:r w:rsidRPr="008B67E0">
        <w:rPr>
          <w:lang w:val="lt-LT"/>
        </w:rPr>
        <w:t>Pirkėjas</w:t>
      </w:r>
      <w:r w:rsidR="00AD3A73" w:rsidRPr="008B67E0">
        <w:rPr>
          <w:lang w:val="lt-LT"/>
        </w:rPr>
        <w:t xml:space="preserve"> įsipareigoja LRT vardu informuoti Įgaliotus asmenis kaip duomenų subjektus apie šias jų teises: </w:t>
      </w:r>
    </w:p>
    <w:p w14:paraId="762B5045" w14:textId="4A4317CC"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į LRT su prašymu suteikti informaciją, ar asmens duomenys yra tvarkomi, o jeigu asmens duomenys yra tvarkomi, susipažinti su LRT tvarkomais asmens duomenimis (teisė susipažinti su asmens duomenimis); </w:t>
      </w:r>
    </w:p>
    <w:p w14:paraId="76B36A6A" w14:textId="73A4E140"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į LRT su prašymu ištaisyti asmens duomenis – tuo atveju, kai susipažinus su asmens duomenimis, duomenų subjektas nustato, kad duomenys yra neteisingi, neišsamūs ar netikslūs (teisė reikalauti ištaisyti asmens duomenis); </w:t>
      </w:r>
    </w:p>
    <w:p w14:paraId="5C064E61" w14:textId="4F25244C"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į LRT su prašymu ištrinti asmens duomenis – tuo atveju, kai susipažinus su asmens duomenimis, duomenų subjektas nustato, kad asmens duomenys yra tvarkomi neteisėtai arba nesąžiningai (teisė reikalauti ištrinti asmens duomenis, teisė būti pamirštam); </w:t>
      </w:r>
    </w:p>
    <w:p w14:paraId="78F9D266" w14:textId="6095E382"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į LRT su prašymu apriboti (sustabdyti) asmens duomenų tvarkymą, išskyrus saugojimą – tuo atveju, kai, pvz. duomenų subjektas prašo ištaisyti asmens duomenis (kol tikrinamas asmens duomenų tikslumas ir (ar) jie taisomi), nustatoma, kad asmens duomenys yra tvarkomi neteisėtai ir duomenų subjektas nesutinka, kad duomenys būtų ištrinti, duomenų subjektas pareiškė nesutikimą dėl asmens duomenų tvarkymo (kol vertinama, ar LRT teisėti interesai yra viršesni) (teisė reikalauti apriboti asmens duomenų tvarkymą); </w:t>
      </w:r>
    </w:p>
    <w:p w14:paraId="23099A3A" w14:textId="0444D007"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į LRT su prašymu perkelti asmens duomenis – prašyti LRT pateiktus asmens duomenis, kurie tvarkomi automatizuotomis priemonėmis, perkelti duomenų subjektui ir (arba) kitam  duomenų valdytojui susistemintu, įprastai naudojamu ir kompiuterio skaitomu formatu (teisė reikalauti perkelti asmens duomenis); </w:t>
      </w:r>
    </w:p>
    <w:p w14:paraId="426E709F" w14:textId="59363C83"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 xml:space="preserve">kreiptis tiesiogiai į LRT dėl sutikimo tvarkyti jų asmens duomenis atšaukimo; </w:t>
      </w:r>
    </w:p>
    <w:p w14:paraId="21E35D87" w14:textId="5FC5A546" w:rsidR="00AD3A73" w:rsidRPr="008B67E0" w:rsidRDefault="00AD3A73" w:rsidP="00DC0D35">
      <w:pPr>
        <w:pStyle w:val="Sraopastraipa"/>
        <w:numPr>
          <w:ilvl w:val="2"/>
          <w:numId w:val="23"/>
        </w:numPr>
        <w:tabs>
          <w:tab w:val="clear" w:pos="2160"/>
          <w:tab w:val="num" w:pos="1134"/>
        </w:tabs>
        <w:spacing w:line="276" w:lineRule="auto"/>
        <w:ind w:left="1134" w:hanging="567"/>
        <w:jc w:val="both"/>
        <w:rPr>
          <w:lang w:val="lt-LT"/>
        </w:rPr>
      </w:pPr>
      <w:r w:rsidRPr="008B67E0">
        <w:rPr>
          <w:lang w:val="lt-LT"/>
        </w:rPr>
        <w:t>kreiptis į Valstybinę duomenų apsaugos inspekciją dėl asmens duomenų tvarkymo pažeidimo.</w:t>
      </w:r>
    </w:p>
    <w:p w14:paraId="58E0D4B8" w14:textId="77777777" w:rsidR="003F3E2F" w:rsidRPr="008B67E0" w:rsidRDefault="003F3E2F" w:rsidP="00AC6627">
      <w:pPr>
        <w:spacing w:line="276" w:lineRule="auto"/>
        <w:ind w:left="426"/>
        <w:jc w:val="both"/>
        <w:rPr>
          <w:b/>
          <w:lang w:val="lt-LT"/>
        </w:rPr>
      </w:pPr>
    </w:p>
    <w:p w14:paraId="444D7E52" w14:textId="77777777" w:rsidR="00C607A6" w:rsidRPr="008B67E0" w:rsidRDefault="00C607A6" w:rsidP="00AC6627">
      <w:pPr>
        <w:pStyle w:val="Sraopastraipa"/>
        <w:numPr>
          <w:ilvl w:val="0"/>
          <w:numId w:val="23"/>
        </w:numPr>
        <w:spacing w:line="276" w:lineRule="auto"/>
        <w:jc w:val="both"/>
        <w:rPr>
          <w:b/>
          <w:lang w:val="lt-LT"/>
        </w:rPr>
      </w:pPr>
      <w:r w:rsidRPr="008B67E0">
        <w:rPr>
          <w:b/>
          <w:lang w:val="lt-LT"/>
        </w:rPr>
        <w:lastRenderedPageBreak/>
        <w:t>Konfidencialumas</w:t>
      </w:r>
    </w:p>
    <w:p w14:paraId="48BA3A91" w14:textId="77777777"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Šalys įsipareigoja neatskleisti jokios joms vykdant Sutartį suteiktos ar su Sutarties vykdymu susijusios informacijos, neperduoti jokiam trečiajam asmeniui ir neskelbti visos ar dalies šios informacijos jokiai trečiajai šaliai šios Sutarties galiojimo metu ir po šios Sutarties pasibaigimo prieš tai negavę kitos Šalies sutikimo raštu, nebent toks atskleidimas yra būtinas pagal Lietuvos Respublikoje galiojančius teisės aktus. </w:t>
      </w:r>
    </w:p>
    <w:p w14:paraId="2B65B414" w14:textId="7FCB0315"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Sutarties sudarymo faktas ir Sutarties turinys nėra konfidenciali informacija.</w:t>
      </w:r>
    </w:p>
    <w:p w14:paraId="77BA3037" w14:textId="74F63D97"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Konfidencialumo įsipareigojimo pažeidimu nelaikoma, jeigu konfidenciali informacija atskleidžiama valstybės institucijoms, kai to reikalauja teisės aktai, Šalių advokatams, auditoriams, kurie </w:t>
      </w:r>
      <w:proofErr w:type="spellStart"/>
      <w:r w:rsidRPr="008B7159">
        <w:rPr>
          <w:i/>
          <w:iCs/>
          <w:lang w:val="lt-LT"/>
        </w:rPr>
        <w:t>ex</w:t>
      </w:r>
      <w:proofErr w:type="spellEnd"/>
      <w:r w:rsidRPr="008B7159">
        <w:rPr>
          <w:i/>
          <w:iCs/>
          <w:lang w:val="lt-LT"/>
        </w:rPr>
        <w:t xml:space="preserve"> </w:t>
      </w:r>
      <w:proofErr w:type="spellStart"/>
      <w:r w:rsidRPr="008B7159">
        <w:rPr>
          <w:i/>
          <w:iCs/>
          <w:lang w:val="lt-LT"/>
        </w:rPr>
        <w:t>officio</w:t>
      </w:r>
      <w:proofErr w:type="spellEnd"/>
      <w:r w:rsidRPr="008B7159">
        <w:rPr>
          <w:lang w:val="lt-LT"/>
        </w:rPr>
        <w:t xml:space="preserve"> yra įpareigoti išlaikyti informacijos konfidencialumą. </w:t>
      </w:r>
    </w:p>
    <w:p w14:paraId="18372C00" w14:textId="2F6171DF" w:rsidR="003F3E2F" w:rsidRDefault="008B7159" w:rsidP="008B7159">
      <w:pPr>
        <w:pStyle w:val="Sraopastraipa"/>
        <w:numPr>
          <w:ilvl w:val="1"/>
          <w:numId w:val="23"/>
        </w:numPr>
        <w:spacing w:line="276" w:lineRule="auto"/>
        <w:ind w:hanging="644"/>
        <w:jc w:val="both"/>
        <w:rPr>
          <w:lang w:val="lt-LT"/>
        </w:rPr>
      </w:pPr>
      <w:r>
        <w:rPr>
          <w:lang w:val="lt-LT"/>
        </w:rPr>
        <w:t>Paslaugų teikėjas</w:t>
      </w:r>
      <w:r w:rsidRPr="008B7159">
        <w:rPr>
          <w:lang w:val="lt-LT"/>
        </w:rPr>
        <w:t xml:space="preserve"> patvirtina, kad jis žino ir supranta, jog </w:t>
      </w:r>
      <w:r>
        <w:rPr>
          <w:lang w:val="lt-LT"/>
        </w:rPr>
        <w:t xml:space="preserve">Pirkėjas </w:t>
      </w:r>
      <w:r w:rsidRPr="008B7159">
        <w:rPr>
          <w:lang w:val="lt-LT"/>
        </w:rPr>
        <w:t>privalo paviešinti Sutartį teisės aktų nustatyta tvarka.</w:t>
      </w:r>
    </w:p>
    <w:p w14:paraId="485A3C7F" w14:textId="77777777" w:rsidR="008B7159" w:rsidRPr="008B7159" w:rsidRDefault="008B7159" w:rsidP="008B7159">
      <w:pPr>
        <w:pStyle w:val="Sraopastraipa"/>
        <w:spacing w:line="276" w:lineRule="auto"/>
        <w:ind w:left="502"/>
        <w:jc w:val="both"/>
        <w:rPr>
          <w:lang w:val="lt-LT"/>
        </w:rPr>
      </w:pPr>
    </w:p>
    <w:p w14:paraId="179FB399" w14:textId="77777777" w:rsidR="006A1924" w:rsidRPr="008B67E0" w:rsidRDefault="006A1924" w:rsidP="00AC6627">
      <w:pPr>
        <w:pStyle w:val="Sraopastraipa"/>
        <w:numPr>
          <w:ilvl w:val="0"/>
          <w:numId w:val="23"/>
        </w:numPr>
        <w:spacing w:line="276" w:lineRule="auto"/>
        <w:jc w:val="both"/>
        <w:rPr>
          <w:b/>
          <w:lang w:val="lt-LT"/>
        </w:rPr>
      </w:pPr>
      <w:r w:rsidRPr="008B67E0">
        <w:rPr>
          <w:b/>
          <w:lang w:val="lt-LT"/>
        </w:rPr>
        <w:t>Kitos sąlygos</w:t>
      </w:r>
    </w:p>
    <w:p w14:paraId="083FD69F" w14:textId="77777777"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Sutarčiai ir iš jos kylančioms Šalių teisėms bei pareigoms taikoma Lietuvos Respublikos teisė. </w:t>
      </w:r>
    </w:p>
    <w:p w14:paraId="14194C6F" w14:textId="2E1630E4"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Bet kuriuos nesutarimus, susijusius su Sutartimi, Šalys sprendžia gera valia ir tarpusavio derybomis, o nepavykus susitarti, visi Šalių ginčai sprendžiami Lietuvos Respublikos teisme. </w:t>
      </w:r>
    </w:p>
    <w:p w14:paraId="2995FA6B" w14:textId="6EF3767C"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Visi rašytiniai pranešimai, vienos Šalies skirti kitai Šaliai pagal Sutartį, turi būti adresuojami šioje Sutartyje nurodytais Šalių adresais. </w:t>
      </w:r>
    </w:p>
    <w:p w14:paraId="79B4A845" w14:textId="01A4A318"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Apie savo adreso, rekvizitų ar kitų duomenų pasikeitimą Šalys turi nedelsdamos viena kitai pranešti. </w:t>
      </w:r>
    </w:p>
    <w:p w14:paraId="22A85142" w14:textId="02D600C5" w:rsidR="008B7159" w:rsidRPr="008B7159" w:rsidRDefault="008B7159" w:rsidP="008B7159">
      <w:pPr>
        <w:pStyle w:val="Sraopastraipa"/>
        <w:numPr>
          <w:ilvl w:val="1"/>
          <w:numId w:val="23"/>
        </w:numPr>
        <w:spacing w:line="276" w:lineRule="auto"/>
        <w:ind w:hanging="644"/>
        <w:jc w:val="both"/>
        <w:rPr>
          <w:lang w:val="lt-LT"/>
        </w:rPr>
      </w:pPr>
      <w:r w:rsidRPr="008B7159">
        <w:rPr>
          <w:lang w:val="lt-LT"/>
        </w:rPr>
        <w:t xml:space="preserve">Nė viena iš Šalių neturi teisės perleisti kitam asmeniui savo teisių ir pareigų pagal Sutartį. </w:t>
      </w:r>
    </w:p>
    <w:p w14:paraId="4B7D7627" w14:textId="0D4982E5" w:rsidR="008A3943" w:rsidRDefault="008B7159" w:rsidP="008B7159">
      <w:pPr>
        <w:pStyle w:val="Sraopastraipa"/>
        <w:numPr>
          <w:ilvl w:val="1"/>
          <w:numId w:val="23"/>
        </w:numPr>
        <w:spacing w:line="276" w:lineRule="auto"/>
        <w:ind w:hanging="644"/>
        <w:jc w:val="both"/>
        <w:rPr>
          <w:lang w:val="lt-LT"/>
        </w:rPr>
      </w:pPr>
      <w:r w:rsidRPr="008B7159">
        <w:rPr>
          <w:lang w:val="lt-LT"/>
        </w:rPr>
        <w:t>Sutartis sudaryta 2 (dviem) vienodą teisinę galią turinčiais egzemplioriais – po vieną egzempliorių kiekvienai Šaliai.</w:t>
      </w:r>
    </w:p>
    <w:p w14:paraId="582F5465" w14:textId="77777777" w:rsidR="003A25C9" w:rsidRDefault="003A25C9" w:rsidP="003A25C9">
      <w:pPr>
        <w:pStyle w:val="Sraopastraipa"/>
        <w:spacing w:line="276" w:lineRule="auto"/>
        <w:ind w:left="502"/>
        <w:jc w:val="both"/>
        <w:rPr>
          <w:lang w:val="lt-LT"/>
        </w:rPr>
      </w:pPr>
    </w:p>
    <w:p w14:paraId="1F83F735" w14:textId="107E7120" w:rsidR="008B7159" w:rsidRPr="008B7159" w:rsidRDefault="008B7159" w:rsidP="008B7159">
      <w:pPr>
        <w:pStyle w:val="Sraopastraipa"/>
        <w:numPr>
          <w:ilvl w:val="0"/>
          <w:numId w:val="23"/>
        </w:numPr>
        <w:spacing w:line="276" w:lineRule="auto"/>
        <w:jc w:val="both"/>
        <w:rPr>
          <w:b/>
          <w:bCs/>
          <w:lang w:val="lt-LT"/>
        </w:rPr>
      </w:pPr>
      <w:r w:rsidRPr="008B7159">
        <w:rPr>
          <w:b/>
          <w:bCs/>
          <w:lang w:val="lt-LT"/>
        </w:rPr>
        <w:t>Sutarties priedai:</w:t>
      </w:r>
    </w:p>
    <w:p w14:paraId="4CB374FA" w14:textId="77777777" w:rsidR="000615D9" w:rsidRDefault="000615D9" w:rsidP="00B72925">
      <w:pPr>
        <w:pStyle w:val="Sraopastraipa"/>
        <w:numPr>
          <w:ilvl w:val="1"/>
          <w:numId w:val="23"/>
        </w:numPr>
        <w:spacing w:line="276" w:lineRule="auto"/>
        <w:jc w:val="both"/>
        <w:rPr>
          <w:lang w:val="lt-LT"/>
        </w:rPr>
      </w:pPr>
      <w:r>
        <w:rPr>
          <w:lang w:val="lt-LT"/>
        </w:rPr>
        <w:t>Šie Sutarties priedai yra sudėtinė ir neatskiriama Sutarties dalis:</w:t>
      </w:r>
    </w:p>
    <w:p w14:paraId="00F1302E" w14:textId="5DEF9EFF" w:rsidR="00B72925" w:rsidRPr="000615D9" w:rsidRDefault="003A25C9" w:rsidP="000615D9">
      <w:pPr>
        <w:pStyle w:val="Sraopastraipa"/>
        <w:numPr>
          <w:ilvl w:val="2"/>
          <w:numId w:val="23"/>
        </w:numPr>
        <w:tabs>
          <w:tab w:val="clear" w:pos="2160"/>
          <w:tab w:val="num" w:pos="1134"/>
        </w:tabs>
        <w:spacing w:line="276" w:lineRule="auto"/>
        <w:ind w:left="1134" w:hanging="567"/>
        <w:jc w:val="both"/>
        <w:rPr>
          <w:lang w:val="lt-LT"/>
        </w:rPr>
      </w:pPr>
      <w:r w:rsidRPr="000615D9">
        <w:rPr>
          <w:lang w:val="lt-LT"/>
        </w:rPr>
        <w:t xml:space="preserve">Priedas Nr. 1. </w:t>
      </w:r>
      <w:r w:rsidR="00B72925" w:rsidRPr="000615D9">
        <w:rPr>
          <w:lang w:val="lt-LT"/>
        </w:rPr>
        <w:t>Techninė specifikacija;</w:t>
      </w:r>
    </w:p>
    <w:p w14:paraId="5DC68A60" w14:textId="28B81326" w:rsidR="008B7159" w:rsidRPr="000615D9" w:rsidRDefault="00B72925" w:rsidP="000615D9">
      <w:pPr>
        <w:pStyle w:val="Sraopastraipa"/>
        <w:numPr>
          <w:ilvl w:val="2"/>
          <w:numId w:val="23"/>
        </w:numPr>
        <w:tabs>
          <w:tab w:val="clear" w:pos="2160"/>
          <w:tab w:val="num" w:pos="1134"/>
        </w:tabs>
        <w:spacing w:line="276" w:lineRule="auto"/>
        <w:ind w:left="1134" w:hanging="567"/>
        <w:jc w:val="both"/>
        <w:rPr>
          <w:lang w:val="lt-LT"/>
        </w:rPr>
      </w:pPr>
      <w:r w:rsidRPr="000615D9">
        <w:rPr>
          <w:lang w:val="lt-LT"/>
        </w:rPr>
        <w:t xml:space="preserve">Priedas Nr. 2. </w:t>
      </w:r>
      <w:r w:rsidR="003A25C9" w:rsidRPr="000615D9">
        <w:rPr>
          <w:lang w:val="lt-LT"/>
        </w:rPr>
        <w:t>T</w:t>
      </w:r>
      <w:r w:rsidR="00E13241" w:rsidRPr="000615D9">
        <w:rPr>
          <w:lang w:val="lt-LT"/>
        </w:rPr>
        <w:t>ransliacijų grafik</w:t>
      </w:r>
      <w:r w:rsidR="003A25C9" w:rsidRPr="000615D9">
        <w:rPr>
          <w:lang w:val="lt-LT"/>
        </w:rPr>
        <w:t>as</w:t>
      </w:r>
      <w:r w:rsidR="00E13241" w:rsidRPr="000615D9">
        <w:rPr>
          <w:lang w:val="lt-LT"/>
        </w:rPr>
        <w:t>–tinklelis</w:t>
      </w:r>
      <w:r w:rsidRPr="000615D9">
        <w:rPr>
          <w:lang w:val="lt-LT"/>
        </w:rPr>
        <w:t>;</w:t>
      </w:r>
    </w:p>
    <w:p w14:paraId="38C34EE7" w14:textId="05F0B499" w:rsidR="00B72925" w:rsidRPr="000615D9" w:rsidRDefault="00B72925" w:rsidP="000615D9">
      <w:pPr>
        <w:pStyle w:val="Sraopastraipa"/>
        <w:numPr>
          <w:ilvl w:val="2"/>
          <w:numId w:val="23"/>
        </w:numPr>
        <w:tabs>
          <w:tab w:val="clear" w:pos="2160"/>
          <w:tab w:val="num" w:pos="1134"/>
        </w:tabs>
        <w:spacing w:line="276" w:lineRule="auto"/>
        <w:ind w:left="1134" w:hanging="567"/>
        <w:jc w:val="both"/>
        <w:rPr>
          <w:lang w:val="lt-LT"/>
        </w:rPr>
      </w:pPr>
      <w:r w:rsidRPr="000615D9">
        <w:rPr>
          <w:lang w:val="lt-LT"/>
        </w:rPr>
        <w:t>Priedas Nr. 3. Kainų pasiūlymas.</w:t>
      </w:r>
    </w:p>
    <w:p w14:paraId="7889F46D" w14:textId="77777777" w:rsidR="003A25C9" w:rsidRPr="008B7159" w:rsidRDefault="003A25C9" w:rsidP="003A25C9">
      <w:pPr>
        <w:pStyle w:val="Sraopastraipa"/>
        <w:spacing w:line="276" w:lineRule="auto"/>
        <w:ind w:left="502"/>
        <w:jc w:val="both"/>
        <w:rPr>
          <w:lang w:val="lt-LT"/>
        </w:rPr>
      </w:pPr>
    </w:p>
    <w:p w14:paraId="0CD593A9" w14:textId="63FE95DE" w:rsidR="006A1924" w:rsidRPr="008B67E0" w:rsidRDefault="006A1924" w:rsidP="008A3943">
      <w:pPr>
        <w:pStyle w:val="Sraopastraipa"/>
        <w:numPr>
          <w:ilvl w:val="0"/>
          <w:numId w:val="23"/>
        </w:numPr>
        <w:spacing w:line="276" w:lineRule="auto"/>
        <w:jc w:val="both"/>
        <w:rPr>
          <w:b/>
          <w:lang w:val="lt-LT"/>
        </w:rPr>
      </w:pPr>
      <w:r w:rsidRPr="008B67E0">
        <w:rPr>
          <w:b/>
          <w:lang w:val="lt-LT"/>
        </w:rPr>
        <w:t>Šalių juridiniai adresai ir rekvizitai:</w:t>
      </w:r>
    </w:p>
    <w:p w14:paraId="788E5F2E" w14:textId="77777777" w:rsidR="002577DB" w:rsidRPr="008B67E0" w:rsidRDefault="002577DB" w:rsidP="00AC6627">
      <w:pPr>
        <w:spacing w:line="276" w:lineRule="auto"/>
        <w:ind w:left="525"/>
        <w:rPr>
          <w:b/>
          <w:lang w:val="lt-LT"/>
        </w:rPr>
      </w:pPr>
    </w:p>
    <w:tbl>
      <w:tblPr>
        <w:tblW w:w="9937" w:type="dxa"/>
        <w:jc w:val="center"/>
        <w:tblLayout w:type="fixed"/>
        <w:tblLook w:val="0000" w:firstRow="0" w:lastRow="0" w:firstColumn="0" w:lastColumn="0" w:noHBand="0" w:noVBand="0"/>
      </w:tblPr>
      <w:tblGrid>
        <w:gridCol w:w="4997"/>
        <w:gridCol w:w="236"/>
        <w:gridCol w:w="4704"/>
      </w:tblGrid>
      <w:tr w:rsidR="008B67E0" w:rsidRPr="008B67E0" w14:paraId="3798AA37" w14:textId="77777777" w:rsidTr="00363A26">
        <w:trPr>
          <w:jc w:val="center"/>
        </w:trPr>
        <w:tc>
          <w:tcPr>
            <w:tcW w:w="4997" w:type="dxa"/>
          </w:tcPr>
          <w:p w14:paraId="08E66F09" w14:textId="77777777" w:rsidR="008B67E0" w:rsidRPr="008B67E0" w:rsidRDefault="008B67E0" w:rsidP="008B67E0">
            <w:pPr>
              <w:spacing w:line="276" w:lineRule="auto"/>
              <w:rPr>
                <w:b/>
                <w:lang w:val="lt-LT"/>
              </w:rPr>
            </w:pPr>
            <w:r w:rsidRPr="008B67E0">
              <w:rPr>
                <w:b/>
                <w:lang w:val="lt-LT"/>
              </w:rPr>
              <w:t>VšĮ Lietuvos nacionalinis radijas ir televizija</w:t>
            </w:r>
          </w:p>
        </w:tc>
        <w:tc>
          <w:tcPr>
            <w:tcW w:w="236" w:type="dxa"/>
          </w:tcPr>
          <w:p w14:paraId="0B3E618C" w14:textId="77777777" w:rsidR="008B67E0" w:rsidRPr="008B67E0" w:rsidRDefault="008B67E0" w:rsidP="008B67E0">
            <w:pPr>
              <w:pStyle w:val="Antrat3"/>
              <w:spacing w:line="276" w:lineRule="auto"/>
              <w:rPr>
                <w:b/>
              </w:rPr>
            </w:pPr>
          </w:p>
        </w:tc>
        <w:tc>
          <w:tcPr>
            <w:tcW w:w="4704" w:type="dxa"/>
          </w:tcPr>
          <w:p w14:paraId="7330F0F4" w14:textId="2914DCFD" w:rsidR="008B67E0" w:rsidRPr="008B67E0" w:rsidRDefault="008B67E0" w:rsidP="008B67E0">
            <w:pPr>
              <w:pStyle w:val="Antrat3"/>
              <w:spacing w:line="276" w:lineRule="auto"/>
              <w:rPr>
                <w:b/>
                <w:bCs/>
              </w:rPr>
            </w:pPr>
            <w:r w:rsidRPr="008B67E0">
              <w:rPr>
                <w:b/>
                <w:bCs/>
              </w:rPr>
              <w:t xml:space="preserve">Lietuvos Respublikos </w:t>
            </w:r>
          </w:p>
        </w:tc>
      </w:tr>
      <w:tr w:rsidR="008B67E0" w:rsidRPr="008B67E0" w14:paraId="76A94C22" w14:textId="77777777" w:rsidTr="00363A26">
        <w:trPr>
          <w:jc w:val="center"/>
        </w:trPr>
        <w:tc>
          <w:tcPr>
            <w:tcW w:w="4997" w:type="dxa"/>
          </w:tcPr>
          <w:p w14:paraId="0C33069A" w14:textId="77777777" w:rsidR="008B67E0" w:rsidRPr="008B67E0" w:rsidRDefault="008B67E0" w:rsidP="008B67E0">
            <w:pPr>
              <w:spacing w:line="276" w:lineRule="auto"/>
              <w:rPr>
                <w:lang w:val="lt-LT"/>
              </w:rPr>
            </w:pPr>
            <w:r w:rsidRPr="008B67E0">
              <w:rPr>
                <w:lang w:val="lt-LT"/>
              </w:rPr>
              <w:t>S. Konarskio g. 49, LT-03123 Vilnius</w:t>
            </w:r>
          </w:p>
        </w:tc>
        <w:tc>
          <w:tcPr>
            <w:tcW w:w="236" w:type="dxa"/>
          </w:tcPr>
          <w:p w14:paraId="1C90F1AD" w14:textId="77777777" w:rsidR="008B67E0" w:rsidRPr="008B67E0" w:rsidRDefault="008B67E0" w:rsidP="008B67E0">
            <w:pPr>
              <w:spacing w:line="276" w:lineRule="auto"/>
              <w:rPr>
                <w:lang w:val="lt-LT"/>
              </w:rPr>
            </w:pPr>
          </w:p>
        </w:tc>
        <w:tc>
          <w:tcPr>
            <w:tcW w:w="4704" w:type="dxa"/>
          </w:tcPr>
          <w:p w14:paraId="7F94485E" w14:textId="206E8EB5" w:rsidR="008B67E0" w:rsidRPr="008B67E0" w:rsidRDefault="008B67E0" w:rsidP="008B67E0">
            <w:pPr>
              <w:spacing w:line="276" w:lineRule="auto"/>
              <w:rPr>
                <w:b/>
                <w:bCs/>
                <w:lang w:val="lt-LT"/>
              </w:rPr>
            </w:pPr>
            <w:proofErr w:type="spellStart"/>
            <w:r w:rsidRPr="008B67E0">
              <w:rPr>
                <w:b/>
                <w:bCs/>
              </w:rPr>
              <w:t>valstybinė</w:t>
            </w:r>
            <w:proofErr w:type="spellEnd"/>
            <w:r w:rsidRPr="008B67E0">
              <w:rPr>
                <w:b/>
                <w:bCs/>
              </w:rPr>
              <w:t xml:space="preserve"> </w:t>
            </w:r>
            <w:proofErr w:type="spellStart"/>
            <w:r w:rsidRPr="008B67E0">
              <w:rPr>
                <w:b/>
                <w:bCs/>
              </w:rPr>
              <w:t>darbo</w:t>
            </w:r>
            <w:proofErr w:type="spellEnd"/>
            <w:r w:rsidRPr="008B67E0">
              <w:rPr>
                <w:b/>
                <w:bCs/>
              </w:rPr>
              <w:t xml:space="preserve"> </w:t>
            </w:r>
            <w:proofErr w:type="spellStart"/>
            <w:r w:rsidRPr="008B67E0">
              <w:rPr>
                <w:b/>
                <w:bCs/>
              </w:rPr>
              <w:t>inspekcija</w:t>
            </w:r>
            <w:proofErr w:type="spellEnd"/>
            <w:r w:rsidRPr="008B67E0">
              <w:rPr>
                <w:b/>
                <w:bCs/>
              </w:rPr>
              <w:t xml:space="preserve"> </w:t>
            </w:r>
            <w:proofErr w:type="spellStart"/>
            <w:r w:rsidRPr="008B67E0">
              <w:rPr>
                <w:b/>
                <w:bCs/>
              </w:rPr>
              <w:t>prie</w:t>
            </w:r>
            <w:proofErr w:type="spellEnd"/>
            <w:r w:rsidRPr="008B67E0">
              <w:rPr>
                <w:b/>
                <w:bCs/>
              </w:rPr>
              <w:t xml:space="preserve"> </w:t>
            </w:r>
            <w:proofErr w:type="spellStart"/>
            <w:r w:rsidRPr="008B67E0">
              <w:rPr>
                <w:b/>
                <w:bCs/>
              </w:rPr>
              <w:t>Socialinės</w:t>
            </w:r>
            <w:proofErr w:type="spellEnd"/>
            <w:r w:rsidRPr="008B67E0">
              <w:rPr>
                <w:b/>
                <w:bCs/>
              </w:rPr>
              <w:t xml:space="preserve"> </w:t>
            </w:r>
            <w:proofErr w:type="spellStart"/>
            <w:r w:rsidRPr="008B67E0">
              <w:rPr>
                <w:b/>
                <w:bCs/>
              </w:rPr>
              <w:t>apsaugos</w:t>
            </w:r>
            <w:proofErr w:type="spellEnd"/>
            <w:r w:rsidRPr="008B67E0">
              <w:rPr>
                <w:b/>
                <w:bCs/>
              </w:rPr>
              <w:t xml:space="preserve"> </w:t>
            </w:r>
            <w:proofErr w:type="spellStart"/>
            <w:r w:rsidRPr="008B67E0">
              <w:rPr>
                <w:b/>
                <w:bCs/>
              </w:rPr>
              <w:t>ir</w:t>
            </w:r>
            <w:proofErr w:type="spellEnd"/>
            <w:r w:rsidRPr="008B67E0">
              <w:rPr>
                <w:b/>
                <w:bCs/>
              </w:rPr>
              <w:t xml:space="preserve"> </w:t>
            </w:r>
            <w:proofErr w:type="spellStart"/>
            <w:r w:rsidRPr="008B67E0">
              <w:rPr>
                <w:b/>
                <w:bCs/>
              </w:rPr>
              <w:t>darbo</w:t>
            </w:r>
            <w:proofErr w:type="spellEnd"/>
            <w:r w:rsidRPr="008B67E0">
              <w:rPr>
                <w:b/>
                <w:bCs/>
              </w:rPr>
              <w:t xml:space="preserve"> </w:t>
            </w:r>
            <w:proofErr w:type="spellStart"/>
            <w:r w:rsidRPr="008B67E0">
              <w:rPr>
                <w:b/>
                <w:bCs/>
              </w:rPr>
              <w:t>ministerijos</w:t>
            </w:r>
            <w:proofErr w:type="spellEnd"/>
          </w:p>
        </w:tc>
      </w:tr>
      <w:tr w:rsidR="008B67E0" w:rsidRPr="008B67E0" w14:paraId="08A0670C" w14:textId="77777777" w:rsidTr="00363A26">
        <w:trPr>
          <w:jc w:val="center"/>
        </w:trPr>
        <w:tc>
          <w:tcPr>
            <w:tcW w:w="4997" w:type="dxa"/>
          </w:tcPr>
          <w:p w14:paraId="1F18928B" w14:textId="0C9DF03C" w:rsidR="008B67E0" w:rsidRPr="008B67E0" w:rsidRDefault="008B67E0" w:rsidP="008B67E0">
            <w:pPr>
              <w:spacing w:line="276" w:lineRule="auto"/>
              <w:rPr>
                <w:lang w:val="lt-LT"/>
              </w:rPr>
            </w:pPr>
            <w:r w:rsidRPr="008B67E0">
              <w:rPr>
                <w:lang w:val="lt-LT"/>
              </w:rPr>
              <w:t>Tel. ( 8-5) 2363121;</w:t>
            </w:r>
          </w:p>
        </w:tc>
        <w:tc>
          <w:tcPr>
            <w:tcW w:w="236" w:type="dxa"/>
          </w:tcPr>
          <w:p w14:paraId="0CBAA4B5" w14:textId="77777777" w:rsidR="008B67E0" w:rsidRPr="008B67E0" w:rsidRDefault="008B67E0" w:rsidP="008B67E0">
            <w:pPr>
              <w:spacing w:line="276" w:lineRule="auto"/>
              <w:rPr>
                <w:lang w:val="lt-LT"/>
              </w:rPr>
            </w:pPr>
          </w:p>
        </w:tc>
        <w:tc>
          <w:tcPr>
            <w:tcW w:w="4704" w:type="dxa"/>
          </w:tcPr>
          <w:p w14:paraId="6F4D6ECB" w14:textId="4C658374" w:rsidR="008B67E0" w:rsidRPr="008B67E0" w:rsidRDefault="008B67E0" w:rsidP="008B67E0">
            <w:pPr>
              <w:spacing w:line="276" w:lineRule="auto"/>
              <w:rPr>
                <w:lang w:val="lt-LT"/>
              </w:rPr>
            </w:pPr>
            <w:proofErr w:type="spellStart"/>
            <w:r w:rsidRPr="008B67E0">
              <w:t>Algirdo</w:t>
            </w:r>
            <w:proofErr w:type="spellEnd"/>
            <w:r w:rsidRPr="008B67E0">
              <w:t xml:space="preserve"> g. 19, LT-03607 Vilnius</w:t>
            </w:r>
          </w:p>
        </w:tc>
      </w:tr>
      <w:tr w:rsidR="008B67E0" w:rsidRPr="008B67E0" w14:paraId="3603F250" w14:textId="77777777" w:rsidTr="00363A26">
        <w:trPr>
          <w:jc w:val="center"/>
        </w:trPr>
        <w:tc>
          <w:tcPr>
            <w:tcW w:w="4997" w:type="dxa"/>
          </w:tcPr>
          <w:p w14:paraId="57DABCA5" w14:textId="77777777" w:rsidR="008B67E0" w:rsidRPr="008B67E0" w:rsidRDefault="008B67E0" w:rsidP="008B67E0">
            <w:pPr>
              <w:spacing w:line="276" w:lineRule="auto"/>
              <w:rPr>
                <w:lang w:val="lt-LT"/>
              </w:rPr>
            </w:pPr>
            <w:r w:rsidRPr="008B67E0">
              <w:rPr>
                <w:lang w:val="lt-LT"/>
              </w:rPr>
              <w:t>A/s LT 88 4010 0424 0004 3899</w:t>
            </w:r>
          </w:p>
        </w:tc>
        <w:tc>
          <w:tcPr>
            <w:tcW w:w="236" w:type="dxa"/>
          </w:tcPr>
          <w:p w14:paraId="7D83EF5D" w14:textId="77777777" w:rsidR="008B67E0" w:rsidRPr="008B67E0" w:rsidRDefault="008B67E0" w:rsidP="008B67E0">
            <w:pPr>
              <w:spacing w:line="276" w:lineRule="auto"/>
              <w:rPr>
                <w:lang w:val="lt-LT"/>
              </w:rPr>
            </w:pPr>
          </w:p>
        </w:tc>
        <w:tc>
          <w:tcPr>
            <w:tcW w:w="4704" w:type="dxa"/>
          </w:tcPr>
          <w:p w14:paraId="4982B26E" w14:textId="6D70E0D7" w:rsidR="008B67E0" w:rsidRPr="008B67E0" w:rsidRDefault="008B67E0" w:rsidP="008B67E0">
            <w:pPr>
              <w:spacing w:line="276" w:lineRule="auto"/>
              <w:rPr>
                <w:lang w:val="lt-LT"/>
              </w:rPr>
            </w:pPr>
            <w:proofErr w:type="spellStart"/>
            <w:r w:rsidRPr="008B67E0">
              <w:t>Kodas</w:t>
            </w:r>
            <w:proofErr w:type="spellEnd"/>
            <w:r w:rsidRPr="008B67E0">
              <w:t>: 188711163</w:t>
            </w:r>
          </w:p>
        </w:tc>
      </w:tr>
      <w:tr w:rsidR="008B67E0" w:rsidRPr="008B67E0" w14:paraId="448C31A4" w14:textId="77777777" w:rsidTr="00363A26">
        <w:trPr>
          <w:jc w:val="center"/>
        </w:trPr>
        <w:tc>
          <w:tcPr>
            <w:tcW w:w="4997" w:type="dxa"/>
          </w:tcPr>
          <w:p w14:paraId="5073C46C" w14:textId="77777777" w:rsidR="008B67E0" w:rsidRPr="008B67E0" w:rsidRDefault="008B67E0" w:rsidP="008B67E0">
            <w:pPr>
              <w:spacing w:line="276" w:lineRule="auto"/>
              <w:rPr>
                <w:lang w:val="lt-LT"/>
              </w:rPr>
            </w:pPr>
            <w:r w:rsidRPr="008B67E0">
              <w:rPr>
                <w:lang w:val="lt-LT"/>
              </w:rPr>
              <w:t xml:space="preserve">AB </w:t>
            </w:r>
            <w:proofErr w:type="spellStart"/>
            <w:r w:rsidRPr="008B67E0">
              <w:rPr>
                <w:lang w:val="lt-LT"/>
              </w:rPr>
              <w:t>Luminor</w:t>
            </w:r>
            <w:proofErr w:type="spellEnd"/>
            <w:r w:rsidRPr="008B67E0">
              <w:rPr>
                <w:lang w:val="lt-LT"/>
              </w:rPr>
              <w:t xml:space="preserve"> bankas </w:t>
            </w:r>
          </w:p>
        </w:tc>
        <w:tc>
          <w:tcPr>
            <w:tcW w:w="236" w:type="dxa"/>
          </w:tcPr>
          <w:p w14:paraId="04434984" w14:textId="77777777" w:rsidR="008B67E0" w:rsidRPr="008B67E0" w:rsidRDefault="008B67E0" w:rsidP="008B67E0">
            <w:pPr>
              <w:spacing w:line="276" w:lineRule="auto"/>
              <w:rPr>
                <w:lang w:val="lt-LT"/>
              </w:rPr>
            </w:pPr>
          </w:p>
        </w:tc>
        <w:tc>
          <w:tcPr>
            <w:tcW w:w="4704" w:type="dxa"/>
          </w:tcPr>
          <w:p w14:paraId="2467FE1C" w14:textId="1E6E80EF" w:rsidR="008B67E0" w:rsidRPr="008B67E0" w:rsidRDefault="008B67E0" w:rsidP="008B67E0">
            <w:pPr>
              <w:spacing w:line="276" w:lineRule="auto"/>
              <w:rPr>
                <w:lang w:val="lt-LT"/>
              </w:rPr>
            </w:pPr>
            <w:r w:rsidRPr="008B67E0">
              <w:t xml:space="preserve">Ne PVM </w:t>
            </w:r>
            <w:proofErr w:type="spellStart"/>
            <w:r w:rsidRPr="008B67E0">
              <w:t>mokėtojas</w:t>
            </w:r>
            <w:proofErr w:type="spellEnd"/>
          </w:p>
        </w:tc>
      </w:tr>
      <w:tr w:rsidR="008B67E0" w:rsidRPr="008B67E0" w14:paraId="665708BD" w14:textId="77777777" w:rsidTr="00363A26">
        <w:trPr>
          <w:jc w:val="center"/>
        </w:trPr>
        <w:tc>
          <w:tcPr>
            <w:tcW w:w="4997" w:type="dxa"/>
          </w:tcPr>
          <w:p w14:paraId="515946A1" w14:textId="77777777" w:rsidR="008B67E0" w:rsidRPr="008B67E0" w:rsidRDefault="008B67E0" w:rsidP="008B67E0">
            <w:pPr>
              <w:spacing w:line="276" w:lineRule="auto"/>
              <w:rPr>
                <w:lang w:val="lt-LT"/>
              </w:rPr>
            </w:pPr>
            <w:r w:rsidRPr="008B67E0">
              <w:rPr>
                <w:lang w:val="lt-LT"/>
              </w:rPr>
              <w:t>Banko kodas  40100</w:t>
            </w:r>
          </w:p>
        </w:tc>
        <w:tc>
          <w:tcPr>
            <w:tcW w:w="236" w:type="dxa"/>
          </w:tcPr>
          <w:p w14:paraId="68F77776" w14:textId="77777777" w:rsidR="008B67E0" w:rsidRPr="008B67E0" w:rsidRDefault="008B67E0" w:rsidP="008B67E0">
            <w:pPr>
              <w:spacing w:line="276" w:lineRule="auto"/>
              <w:rPr>
                <w:lang w:val="lt-LT"/>
              </w:rPr>
            </w:pPr>
          </w:p>
        </w:tc>
        <w:tc>
          <w:tcPr>
            <w:tcW w:w="4704" w:type="dxa"/>
          </w:tcPr>
          <w:p w14:paraId="78AED60F" w14:textId="105508CD" w:rsidR="008B67E0" w:rsidRPr="008B67E0" w:rsidRDefault="008B67E0" w:rsidP="008B67E0">
            <w:pPr>
              <w:pStyle w:val="Antrat1"/>
              <w:spacing w:line="276" w:lineRule="auto"/>
              <w:rPr>
                <w:sz w:val="24"/>
              </w:rPr>
            </w:pPr>
            <w:r w:rsidRPr="008B67E0">
              <w:t>Tel. (8-5)2650193</w:t>
            </w:r>
          </w:p>
        </w:tc>
      </w:tr>
      <w:tr w:rsidR="008B67E0" w:rsidRPr="008B67E0" w14:paraId="09FE3DE2" w14:textId="77777777" w:rsidTr="00363A26">
        <w:trPr>
          <w:trHeight w:val="1065"/>
          <w:jc w:val="center"/>
        </w:trPr>
        <w:tc>
          <w:tcPr>
            <w:tcW w:w="4997" w:type="dxa"/>
          </w:tcPr>
          <w:p w14:paraId="33F72E47" w14:textId="77777777" w:rsidR="008B67E0" w:rsidRPr="008B67E0" w:rsidRDefault="008B67E0" w:rsidP="008B67E0">
            <w:pPr>
              <w:spacing w:line="276" w:lineRule="auto"/>
              <w:rPr>
                <w:lang w:val="lt-LT"/>
              </w:rPr>
            </w:pPr>
            <w:r w:rsidRPr="008B67E0">
              <w:rPr>
                <w:lang w:val="lt-LT"/>
              </w:rPr>
              <w:t>PVM mokėtojo kodas LT242410716</w:t>
            </w:r>
          </w:p>
          <w:p w14:paraId="2CB717AF" w14:textId="77777777" w:rsidR="008B67E0" w:rsidRPr="008B67E0" w:rsidRDefault="008B67E0" w:rsidP="008B67E0">
            <w:pPr>
              <w:spacing w:line="276" w:lineRule="auto"/>
              <w:rPr>
                <w:lang w:val="lt-LT"/>
              </w:rPr>
            </w:pPr>
            <w:r w:rsidRPr="008B67E0">
              <w:rPr>
                <w:lang w:val="lt-LT"/>
              </w:rPr>
              <w:t>Įm. kodas 124241078</w:t>
            </w:r>
          </w:p>
          <w:p w14:paraId="07146FC4" w14:textId="77777777" w:rsidR="008B67E0" w:rsidRPr="008B67E0" w:rsidRDefault="008B67E0" w:rsidP="008B67E0">
            <w:pPr>
              <w:spacing w:line="276" w:lineRule="auto"/>
              <w:rPr>
                <w:lang w:val="lt-LT"/>
              </w:rPr>
            </w:pPr>
          </w:p>
        </w:tc>
        <w:tc>
          <w:tcPr>
            <w:tcW w:w="236" w:type="dxa"/>
          </w:tcPr>
          <w:p w14:paraId="361067DA" w14:textId="77777777" w:rsidR="008B67E0" w:rsidRPr="008B67E0" w:rsidRDefault="008B67E0" w:rsidP="008B67E0">
            <w:pPr>
              <w:spacing w:line="276" w:lineRule="auto"/>
              <w:rPr>
                <w:lang w:val="lt-LT"/>
              </w:rPr>
            </w:pPr>
          </w:p>
        </w:tc>
        <w:tc>
          <w:tcPr>
            <w:tcW w:w="4704" w:type="dxa"/>
          </w:tcPr>
          <w:p w14:paraId="2491D752" w14:textId="293F47E3" w:rsidR="008B67E0" w:rsidRPr="008B67E0" w:rsidRDefault="008B67E0" w:rsidP="008B67E0">
            <w:pPr>
              <w:spacing w:line="276" w:lineRule="auto"/>
              <w:rPr>
                <w:lang w:val="lt-LT"/>
              </w:rPr>
            </w:pPr>
            <w:r w:rsidRPr="008B67E0">
              <w:t xml:space="preserve">El. </w:t>
            </w:r>
            <w:proofErr w:type="spellStart"/>
            <w:r w:rsidRPr="008B67E0">
              <w:t>paštas</w:t>
            </w:r>
            <w:proofErr w:type="spellEnd"/>
            <w:r w:rsidRPr="008B67E0">
              <w:t>: info@vdi.lt</w:t>
            </w:r>
          </w:p>
        </w:tc>
      </w:tr>
      <w:tr w:rsidR="008B67E0" w:rsidRPr="008B67E0" w14:paraId="5C271FF9" w14:textId="77777777" w:rsidTr="00363A26">
        <w:trPr>
          <w:trHeight w:val="637"/>
          <w:jc w:val="center"/>
        </w:trPr>
        <w:tc>
          <w:tcPr>
            <w:tcW w:w="4997" w:type="dxa"/>
            <w:tcBorders>
              <w:top w:val="single" w:sz="4" w:space="0" w:color="auto"/>
            </w:tcBorders>
          </w:tcPr>
          <w:p w14:paraId="6072D8C0" w14:textId="77777777" w:rsidR="00A0559E" w:rsidRPr="008B67E0" w:rsidRDefault="00A0559E" w:rsidP="00A0559E">
            <w:pPr>
              <w:spacing w:line="276" w:lineRule="auto"/>
              <w:rPr>
                <w:lang w:val="lt-LT"/>
              </w:rPr>
            </w:pPr>
            <w:r w:rsidRPr="008B67E0">
              <w:rPr>
                <w:lang w:val="lt-LT"/>
              </w:rPr>
              <w:t>Komunikacijos ir rinkodaros departamento vadovė</w:t>
            </w:r>
          </w:p>
        </w:tc>
        <w:tc>
          <w:tcPr>
            <w:tcW w:w="236" w:type="dxa"/>
          </w:tcPr>
          <w:p w14:paraId="30F22E85" w14:textId="77777777" w:rsidR="00A0559E" w:rsidRPr="008B67E0" w:rsidRDefault="00A0559E" w:rsidP="00A0559E">
            <w:pPr>
              <w:spacing w:line="276" w:lineRule="auto"/>
              <w:rPr>
                <w:lang w:val="lt-LT"/>
              </w:rPr>
            </w:pPr>
          </w:p>
        </w:tc>
        <w:tc>
          <w:tcPr>
            <w:tcW w:w="4704" w:type="dxa"/>
            <w:tcBorders>
              <w:top w:val="single" w:sz="4" w:space="0" w:color="auto"/>
            </w:tcBorders>
          </w:tcPr>
          <w:p w14:paraId="55EF65F4" w14:textId="7F99F558" w:rsidR="00DA5BAD" w:rsidRPr="008B67E0" w:rsidRDefault="008B67E0" w:rsidP="00DA5BAD">
            <w:pPr>
              <w:rPr>
                <w:lang w:val="lt-LT"/>
              </w:rPr>
            </w:pPr>
            <w:r w:rsidRPr="008B67E0">
              <w:rPr>
                <w:lang w:val="lt-LT"/>
              </w:rPr>
              <w:t>Kancleris Šarūnas Orlavičius</w:t>
            </w:r>
          </w:p>
        </w:tc>
      </w:tr>
      <w:tr w:rsidR="00A0559E" w:rsidRPr="008B67E0" w14:paraId="5AE2B541" w14:textId="77777777" w:rsidTr="00363A26">
        <w:trPr>
          <w:trHeight w:val="80"/>
          <w:jc w:val="center"/>
        </w:trPr>
        <w:tc>
          <w:tcPr>
            <w:tcW w:w="4997" w:type="dxa"/>
          </w:tcPr>
          <w:p w14:paraId="64028798" w14:textId="77777777" w:rsidR="00A0559E" w:rsidRPr="008B67E0" w:rsidRDefault="00A0559E" w:rsidP="00A0559E">
            <w:pPr>
              <w:spacing w:line="276" w:lineRule="auto"/>
              <w:rPr>
                <w:lang w:val="lt-LT"/>
              </w:rPr>
            </w:pPr>
            <w:r w:rsidRPr="008B67E0">
              <w:rPr>
                <w:lang w:val="lt-LT"/>
              </w:rPr>
              <w:t xml:space="preserve">Rūta </w:t>
            </w:r>
            <w:proofErr w:type="spellStart"/>
            <w:r w:rsidRPr="008B67E0">
              <w:rPr>
                <w:lang w:val="lt-LT"/>
              </w:rPr>
              <w:t>Putnikienė</w:t>
            </w:r>
            <w:proofErr w:type="spellEnd"/>
          </w:p>
        </w:tc>
        <w:tc>
          <w:tcPr>
            <w:tcW w:w="236" w:type="dxa"/>
          </w:tcPr>
          <w:p w14:paraId="5018C0E3" w14:textId="77777777" w:rsidR="00A0559E" w:rsidRPr="008B67E0" w:rsidRDefault="00A0559E" w:rsidP="00A0559E">
            <w:pPr>
              <w:spacing w:line="276" w:lineRule="auto"/>
              <w:rPr>
                <w:lang w:val="lt-LT"/>
              </w:rPr>
            </w:pPr>
          </w:p>
        </w:tc>
        <w:tc>
          <w:tcPr>
            <w:tcW w:w="4704" w:type="dxa"/>
          </w:tcPr>
          <w:p w14:paraId="60ACA92B" w14:textId="60A9D99C" w:rsidR="00A0559E" w:rsidRPr="008B67E0" w:rsidRDefault="00A0559E" w:rsidP="00A0559E">
            <w:pPr>
              <w:pStyle w:val="Antrat1"/>
              <w:spacing w:line="276" w:lineRule="auto"/>
              <w:rPr>
                <w:bCs/>
                <w:sz w:val="24"/>
                <w:highlight w:val="yellow"/>
              </w:rPr>
            </w:pPr>
          </w:p>
        </w:tc>
      </w:tr>
    </w:tbl>
    <w:p w14:paraId="2983B4C3" w14:textId="32329789" w:rsidR="00593054" w:rsidRPr="008B67E0" w:rsidRDefault="00593054" w:rsidP="00DC0D35">
      <w:pPr>
        <w:pStyle w:val="Porat"/>
        <w:tabs>
          <w:tab w:val="clear" w:pos="4320"/>
          <w:tab w:val="clear" w:pos="8640"/>
        </w:tabs>
        <w:spacing w:line="276" w:lineRule="auto"/>
        <w:rPr>
          <w:b/>
          <w:bCs/>
          <w:sz w:val="24"/>
          <w:lang w:val="lt-LT"/>
        </w:rPr>
      </w:pPr>
    </w:p>
    <w:sectPr w:rsidR="00593054" w:rsidRPr="008B67E0" w:rsidSect="00593054">
      <w:footerReference w:type="even" r:id="rId11"/>
      <w:footerReference w:type="default" r:id="rId12"/>
      <w:pgSz w:w="11906" w:h="16838"/>
      <w:pgMar w:top="993" w:right="707"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E7E3" w14:textId="77777777" w:rsidR="000D7940" w:rsidRDefault="000D7940">
      <w:r>
        <w:separator/>
      </w:r>
    </w:p>
  </w:endnote>
  <w:endnote w:type="continuationSeparator" w:id="0">
    <w:p w14:paraId="22BEFA05" w14:textId="77777777" w:rsidR="000D7940" w:rsidRDefault="000D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C22F" w14:textId="24A98F64" w:rsidR="00252EBD" w:rsidRDefault="00A10965" w:rsidP="00D238D2">
    <w:pPr>
      <w:pStyle w:val="Porat"/>
      <w:framePr w:wrap="around" w:vAnchor="text" w:hAnchor="margin" w:xAlign="right" w:y="1"/>
      <w:rPr>
        <w:rStyle w:val="Puslapionumeris"/>
      </w:rPr>
    </w:pPr>
    <w:r>
      <w:rPr>
        <w:rStyle w:val="Puslapionumeris"/>
      </w:rPr>
      <w:fldChar w:fldCharType="begin"/>
    </w:r>
    <w:r w:rsidR="00252EBD">
      <w:rPr>
        <w:rStyle w:val="Puslapionumeris"/>
      </w:rPr>
      <w:instrText xml:space="preserve">PAGE  </w:instrText>
    </w:r>
    <w:r>
      <w:rPr>
        <w:rStyle w:val="Puslapionumeris"/>
      </w:rPr>
      <w:fldChar w:fldCharType="separate"/>
    </w:r>
    <w:r w:rsidR="00593054">
      <w:rPr>
        <w:rStyle w:val="Puslapionumeris"/>
        <w:noProof/>
      </w:rPr>
      <w:t>3</w:t>
    </w:r>
    <w:r>
      <w:rPr>
        <w:rStyle w:val="Puslapionumeris"/>
      </w:rPr>
      <w:fldChar w:fldCharType="end"/>
    </w:r>
  </w:p>
  <w:p w14:paraId="025F4E6F" w14:textId="77777777" w:rsidR="00252EBD" w:rsidRDefault="00252EBD" w:rsidP="004E3A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D4A8" w14:textId="3B3D75CD" w:rsidR="00252EBD" w:rsidRDefault="00A10965" w:rsidP="00D238D2">
    <w:pPr>
      <w:pStyle w:val="Porat"/>
      <w:framePr w:wrap="around" w:vAnchor="text" w:hAnchor="margin" w:xAlign="right" w:y="1"/>
      <w:rPr>
        <w:rStyle w:val="Puslapionumeris"/>
      </w:rPr>
    </w:pPr>
    <w:r>
      <w:rPr>
        <w:rStyle w:val="Puslapionumeris"/>
      </w:rPr>
      <w:fldChar w:fldCharType="begin"/>
    </w:r>
    <w:r w:rsidR="00252EBD">
      <w:rPr>
        <w:rStyle w:val="Puslapionumeris"/>
      </w:rPr>
      <w:instrText xml:space="preserve">PAGE  </w:instrText>
    </w:r>
    <w:r>
      <w:rPr>
        <w:rStyle w:val="Puslapionumeris"/>
      </w:rPr>
      <w:fldChar w:fldCharType="separate"/>
    </w:r>
    <w:r w:rsidR="00363A26">
      <w:rPr>
        <w:rStyle w:val="Puslapionumeris"/>
        <w:noProof/>
      </w:rPr>
      <w:t>4</w:t>
    </w:r>
    <w:r>
      <w:rPr>
        <w:rStyle w:val="Puslapionumeris"/>
      </w:rPr>
      <w:fldChar w:fldCharType="end"/>
    </w:r>
  </w:p>
  <w:p w14:paraId="417A1091" w14:textId="77777777" w:rsidR="00252EBD" w:rsidRDefault="00252EBD" w:rsidP="004E3A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D047" w14:textId="77777777" w:rsidR="000D7940" w:rsidRDefault="000D7940">
      <w:r>
        <w:separator/>
      </w:r>
    </w:p>
  </w:footnote>
  <w:footnote w:type="continuationSeparator" w:id="0">
    <w:p w14:paraId="0EBA341E" w14:textId="77777777" w:rsidR="000D7940" w:rsidRDefault="000D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4F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762B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227C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02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1C3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D21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FC8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A07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2C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E3D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01DFB"/>
    <w:multiLevelType w:val="multilevel"/>
    <w:tmpl w:val="C738583A"/>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3D93AD0"/>
    <w:multiLevelType w:val="singleLevel"/>
    <w:tmpl w:val="D62C06DA"/>
    <w:lvl w:ilvl="0">
      <w:start w:val="2"/>
      <w:numFmt w:val="bullet"/>
      <w:lvlText w:val="-"/>
      <w:lvlJc w:val="left"/>
      <w:pPr>
        <w:tabs>
          <w:tab w:val="num" w:pos="1500"/>
        </w:tabs>
        <w:ind w:left="1500" w:hanging="360"/>
      </w:pPr>
      <w:rPr>
        <w:rFonts w:hint="default"/>
      </w:rPr>
    </w:lvl>
  </w:abstractNum>
  <w:abstractNum w:abstractNumId="12" w15:restartNumberingAfterBreak="0">
    <w:nsid w:val="0A214A33"/>
    <w:multiLevelType w:val="multilevel"/>
    <w:tmpl w:val="1968059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0B922300"/>
    <w:multiLevelType w:val="hybridMultilevel"/>
    <w:tmpl w:val="8F38B9D2"/>
    <w:lvl w:ilvl="0" w:tplc="8FAAFB1E">
      <w:start w:val="1"/>
      <w:numFmt w:val="decimal"/>
      <w:lvlText w:val="%1."/>
      <w:lvlJc w:val="left"/>
      <w:pPr>
        <w:tabs>
          <w:tab w:val="num" w:pos="1080"/>
        </w:tabs>
        <w:ind w:left="1080" w:hanging="360"/>
      </w:pPr>
      <w:rPr>
        <w:rFonts w:hint="default"/>
      </w:rPr>
    </w:lvl>
    <w:lvl w:ilvl="1" w:tplc="72EC3D68">
      <w:numFmt w:val="none"/>
      <w:lvlText w:val=""/>
      <w:lvlJc w:val="left"/>
      <w:pPr>
        <w:tabs>
          <w:tab w:val="num" w:pos="360"/>
        </w:tabs>
      </w:pPr>
    </w:lvl>
    <w:lvl w:ilvl="2" w:tplc="17686CDE">
      <w:numFmt w:val="none"/>
      <w:lvlText w:val=""/>
      <w:lvlJc w:val="left"/>
      <w:pPr>
        <w:tabs>
          <w:tab w:val="num" w:pos="360"/>
        </w:tabs>
      </w:pPr>
    </w:lvl>
    <w:lvl w:ilvl="3" w:tplc="02B66B00">
      <w:numFmt w:val="none"/>
      <w:lvlText w:val=""/>
      <w:lvlJc w:val="left"/>
      <w:pPr>
        <w:tabs>
          <w:tab w:val="num" w:pos="360"/>
        </w:tabs>
      </w:pPr>
    </w:lvl>
    <w:lvl w:ilvl="4" w:tplc="37787A96">
      <w:numFmt w:val="none"/>
      <w:lvlText w:val=""/>
      <w:lvlJc w:val="left"/>
      <w:pPr>
        <w:tabs>
          <w:tab w:val="num" w:pos="360"/>
        </w:tabs>
      </w:pPr>
    </w:lvl>
    <w:lvl w:ilvl="5" w:tplc="45E002C0">
      <w:numFmt w:val="none"/>
      <w:lvlText w:val=""/>
      <w:lvlJc w:val="left"/>
      <w:pPr>
        <w:tabs>
          <w:tab w:val="num" w:pos="360"/>
        </w:tabs>
      </w:pPr>
    </w:lvl>
    <w:lvl w:ilvl="6" w:tplc="C09A7452">
      <w:numFmt w:val="none"/>
      <w:lvlText w:val=""/>
      <w:lvlJc w:val="left"/>
      <w:pPr>
        <w:tabs>
          <w:tab w:val="num" w:pos="360"/>
        </w:tabs>
      </w:pPr>
    </w:lvl>
    <w:lvl w:ilvl="7" w:tplc="DD9EB442">
      <w:numFmt w:val="none"/>
      <w:lvlText w:val=""/>
      <w:lvlJc w:val="left"/>
      <w:pPr>
        <w:tabs>
          <w:tab w:val="num" w:pos="360"/>
        </w:tabs>
      </w:pPr>
    </w:lvl>
    <w:lvl w:ilvl="8" w:tplc="E2264DF6">
      <w:numFmt w:val="none"/>
      <w:lvlText w:val=""/>
      <w:lvlJc w:val="left"/>
      <w:pPr>
        <w:tabs>
          <w:tab w:val="num" w:pos="360"/>
        </w:tabs>
      </w:pPr>
    </w:lvl>
  </w:abstractNum>
  <w:abstractNum w:abstractNumId="14" w15:restartNumberingAfterBreak="0">
    <w:nsid w:val="0ED66983"/>
    <w:multiLevelType w:val="multilevel"/>
    <w:tmpl w:val="34C6FF1E"/>
    <w:lvl w:ilvl="0">
      <w:start w:val="6"/>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1B776A7B"/>
    <w:multiLevelType w:val="multilevel"/>
    <w:tmpl w:val="6A6E6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C7A2330"/>
    <w:multiLevelType w:val="hybridMultilevel"/>
    <w:tmpl w:val="CFA6C01A"/>
    <w:lvl w:ilvl="0" w:tplc="5DFCFCB2">
      <w:start w:val="1"/>
      <w:numFmt w:val="decimal"/>
      <w:lvlText w:val="%1."/>
      <w:lvlJc w:val="left"/>
      <w:pPr>
        <w:ind w:left="1571" w:hanging="360"/>
      </w:pPr>
      <w:rPr>
        <w:b w:val="0"/>
        <w:i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DD11E64"/>
    <w:multiLevelType w:val="multilevel"/>
    <w:tmpl w:val="523C2410"/>
    <w:lvl w:ilvl="0">
      <w:start w:val="2"/>
      <w:numFmt w:val="decimal"/>
      <w:lvlText w:val="%1."/>
      <w:lvlJc w:val="left"/>
      <w:pPr>
        <w:tabs>
          <w:tab w:val="num" w:pos="373"/>
        </w:tabs>
        <w:ind w:left="373" w:hanging="373"/>
      </w:pPr>
      <w:rPr>
        <w:rFonts w:hint="default"/>
      </w:rPr>
    </w:lvl>
    <w:lvl w:ilvl="1">
      <w:start w:val="1"/>
      <w:numFmt w:val="decimal"/>
      <w:lvlText w:val="%1.%2."/>
      <w:lvlJc w:val="left"/>
      <w:pPr>
        <w:tabs>
          <w:tab w:val="num" w:pos="373"/>
        </w:tabs>
        <w:ind w:left="373" w:hanging="37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6630DC"/>
    <w:multiLevelType w:val="multilevel"/>
    <w:tmpl w:val="6770953C"/>
    <w:lvl w:ilvl="0">
      <w:start w:val="7"/>
      <w:numFmt w:val="decimal"/>
      <w:lvlText w:val="%1."/>
      <w:lvlJc w:val="left"/>
      <w:pPr>
        <w:tabs>
          <w:tab w:val="num" w:pos="390"/>
        </w:tabs>
        <w:ind w:left="390" w:hanging="390"/>
      </w:pPr>
      <w:rPr>
        <w:rFonts w:hint="default"/>
        <w:b/>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0C54F0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2967C20"/>
    <w:multiLevelType w:val="hybridMultilevel"/>
    <w:tmpl w:val="45E007F6"/>
    <w:lvl w:ilvl="0" w:tplc="F794B288">
      <w:start w:val="3"/>
      <w:numFmt w:val="decimal"/>
      <w:lvlText w:val="%1."/>
      <w:lvlJc w:val="left"/>
      <w:pPr>
        <w:tabs>
          <w:tab w:val="num" w:pos="1080"/>
        </w:tabs>
        <w:ind w:left="1080" w:hanging="360"/>
      </w:pPr>
      <w:rPr>
        <w:rFonts w:hint="default"/>
      </w:rPr>
    </w:lvl>
    <w:lvl w:ilvl="1" w:tplc="B46C2882">
      <w:numFmt w:val="none"/>
      <w:lvlText w:val=""/>
      <w:lvlJc w:val="left"/>
      <w:pPr>
        <w:tabs>
          <w:tab w:val="num" w:pos="360"/>
        </w:tabs>
      </w:pPr>
    </w:lvl>
    <w:lvl w:ilvl="2" w:tplc="640A52C6">
      <w:numFmt w:val="none"/>
      <w:lvlText w:val=""/>
      <w:lvlJc w:val="left"/>
      <w:pPr>
        <w:tabs>
          <w:tab w:val="num" w:pos="360"/>
        </w:tabs>
      </w:pPr>
    </w:lvl>
    <w:lvl w:ilvl="3" w:tplc="CECE67A0">
      <w:numFmt w:val="none"/>
      <w:lvlText w:val=""/>
      <w:lvlJc w:val="left"/>
      <w:pPr>
        <w:tabs>
          <w:tab w:val="num" w:pos="360"/>
        </w:tabs>
      </w:pPr>
    </w:lvl>
    <w:lvl w:ilvl="4" w:tplc="CD4C83F4">
      <w:numFmt w:val="none"/>
      <w:lvlText w:val=""/>
      <w:lvlJc w:val="left"/>
      <w:pPr>
        <w:tabs>
          <w:tab w:val="num" w:pos="360"/>
        </w:tabs>
      </w:pPr>
    </w:lvl>
    <w:lvl w:ilvl="5" w:tplc="B6D6AD4C">
      <w:numFmt w:val="none"/>
      <w:lvlText w:val=""/>
      <w:lvlJc w:val="left"/>
      <w:pPr>
        <w:tabs>
          <w:tab w:val="num" w:pos="360"/>
        </w:tabs>
      </w:pPr>
    </w:lvl>
    <w:lvl w:ilvl="6" w:tplc="E626E434">
      <w:numFmt w:val="none"/>
      <w:lvlText w:val=""/>
      <w:lvlJc w:val="left"/>
      <w:pPr>
        <w:tabs>
          <w:tab w:val="num" w:pos="360"/>
        </w:tabs>
      </w:pPr>
    </w:lvl>
    <w:lvl w:ilvl="7" w:tplc="3AA08374">
      <w:numFmt w:val="none"/>
      <w:lvlText w:val=""/>
      <w:lvlJc w:val="left"/>
      <w:pPr>
        <w:tabs>
          <w:tab w:val="num" w:pos="360"/>
        </w:tabs>
      </w:pPr>
    </w:lvl>
    <w:lvl w:ilvl="8" w:tplc="62DAAAA0">
      <w:numFmt w:val="none"/>
      <w:lvlText w:val=""/>
      <w:lvlJc w:val="left"/>
      <w:pPr>
        <w:tabs>
          <w:tab w:val="num" w:pos="360"/>
        </w:tabs>
      </w:pPr>
    </w:lvl>
  </w:abstractNum>
  <w:abstractNum w:abstractNumId="21" w15:restartNumberingAfterBreak="0">
    <w:nsid w:val="276E60E7"/>
    <w:multiLevelType w:val="multilevel"/>
    <w:tmpl w:val="72F22F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C65679E"/>
    <w:multiLevelType w:val="multilevel"/>
    <w:tmpl w:val="2EB8A64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DFF471E"/>
    <w:multiLevelType w:val="multilevel"/>
    <w:tmpl w:val="3D368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75EF7"/>
    <w:multiLevelType w:val="multilevel"/>
    <w:tmpl w:val="3DF2E9C8"/>
    <w:lvl w:ilvl="0">
      <w:start w:val="5"/>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5" w15:restartNumberingAfterBreak="0">
    <w:nsid w:val="2E6A5A4D"/>
    <w:multiLevelType w:val="multilevel"/>
    <w:tmpl w:val="BF42F16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15:restartNumberingAfterBreak="0">
    <w:nsid w:val="388C0CDF"/>
    <w:multiLevelType w:val="multilevel"/>
    <w:tmpl w:val="FCB6830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FB84915"/>
    <w:multiLevelType w:val="multilevel"/>
    <w:tmpl w:val="7CCE5E6A"/>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10227B0"/>
    <w:multiLevelType w:val="multilevel"/>
    <w:tmpl w:val="7CCE5E6A"/>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1EB09AA"/>
    <w:multiLevelType w:val="singleLevel"/>
    <w:tmpl w:val="DF80C892"/>
    <w:lvl w:ilvl="0">
      <w:start w:val="2"/>
      <w:numFmt w:val="decimal"/>
      <w:lvlText w:val=""/>
      <w:lvlJc w:val="left"/>
      <w:pPr>
        <w:tabs>
          <w:tab w:val="num" w:pos="360"/>
        </w:tabs>
        <w:ind w:left="360" w:hanging="360"/>
      </w:pPr>
      <w:rPr>
        <w:rFonts w:hint="default"/>
        <w:b/>
      </w:rPr>
    </w:lvl>
  </w:abstractNum>
  <w:abstractNum w:abstractNumId="30" w15:restartNumberingAfterBreak="0">
    <w:nsid w:val="44C74CF0"/>
    <w:multiLevelType w:val="singleLevel"/>
    <w:tmpl w:val="BF3AB63C"/>
    <w:lvl w:ilvl="0">
      <w:start w:val="2"/>
      <w:numFmt w:val="bullet"/>
      <w:lvlText w:val="-"/>
      <w:lvlJc w:val="left"/>
      <w:pPr>
        <w:tabs>
          <w:tab w:val="num" w:pos="5040"/>
        </w:tabs>
        <w:ind w:left="5040" w:hanging="720"/>
      </w:pPr>
      <w:rPr>
        <w:rFonts w:ascii="Times New Roman" w:hAnsi="Times New Roman" w:hint="default"/>
      </w:rPr>
    </w:lvl>
  </w:abstractNum>
  <w:abstractNum w:abstractNumId="31" w15:restartNumberingAfterBreak="0">
    <w:nsid w:val="45AC0AB2"/>
    <w:multiLevelType w:val="multilevel"/>
    <w:tmpl w:val="08AE751E"/>
    <w:lvl w:ilvl="0">
      <w:start w:val="2"/>
      <w:numFmt w:val="decimal"/>
      <w:lvlText w:val="%1"/>
      <w:lvlJc w:val="left"/>
      <w:pPr>
        <w:ind w:left="360" w:hanging="360"/>
      </w:pPr>
      <w:rPr>
        <w:rFonts w:hint="default"/>
        <w:color w:val="000000"/>
      </w:rPr>
    </w:lvl>
    <w:lvl w:ilvl="1">
      <w:start w:val="6"/>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5760" w:hanging="1440"/>
      </w:pPr>
      <w:rPr>
        <w:rFonts w:hint="default"/>
        <w:color w:val="000000"/>
      </w:rPr>
    </w:lvl>
  </w:abstractNum>
  <w:abstractNum w:abstractNumId="32" w15:restartNumberingAfterBreak="0">
    <w:nsid w:val="51805A02"/>
    <w:multiLevelType w:val="multilevel"/>
    <w:tmpl w:val="A8A444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2DF0454"/>
    <w:multiLevelType w:val="multilevel"/>
    <w:tmpl w:val="D434859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7C266FD"/>
    <w:multiLevelType w:val="multilevel"/>
    <w:tmpl w:val="EB2200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DA72175"/>
    <w:multiLevelType w:val="hybridMultilevel"/>
    <w:tmpl w:val="56BAAA4A"/>
    <w:lvl w:ilvl="0" w:tplc="0427000F">
      <w:start w:val="1"/>
      <w:numFmt w:val="decimal"/>
      <w:lvlText w:val="%1."/>
      <w:lvlJc w:val="left"/>
      <w:pPr>
        <w:ind w:left="1222"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36" w15:restartNumberingAfterBreak="0">
    <w:nsid w:val="60B37877"/>
    <w:multiLevelType w:val="multilevel"/>
    <w:tmpl w:val="953CBC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0E16017"/>
    <w:multiLevelType w:val="multilevel"/>
    <w:tmpl w:val="342CF40C"/>
    <w:lvl w:ilvl="0">
      <w:start w:val="1"/>
      <w:numFmt w:val="decimal"/>
      <w:lvlText w:val="%1."/>
      <w:lvlJc w:val="left"/>
      <w:pPr>
        <w:tabs>
          <w:tab w:val="num" w:pos="373"/>
        </w:tabs>
        <w:ind w:left="373" w:hanging="373"/>
      </w:pPr>
      <w:rPr>
        <w:rFonts w:hint="default"/>
        <w:b w:val="0"/>
      </w:rPr>
    </w:lvl>
    <w:lvl w:ilvl="1">
      <w:start w:val="1"/>
      <w:numFmt w:val="decimal"/>
      <w:lvlText w:val="%1.%2."/>
      <w:lvlJc w:val="left"/>
      <w:pPr>
        <w:tabs>
          <w:tab w:val="num" w:pos="373"/>
        </w:tabs>
        <w:ind w:left="373" w:hanging="373"/>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30A4E37"/>
    <w:multiLevelType w:val="multilevel"/>
    <w:tmpl w:val="8376CC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450863"/>
    <w:multiLevelType w:val="multilevel"/>
    <w:tmpl w:val="E16CA5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3A17464"/>
    <w:multiLevelType w:val="hybridMultilevel"/>
    <w:tmpl w:val="DF7C4ED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1" w15:restartNumberingAfterBreak="0">
    <w:nsid w:val="6E917FAD"/>
    <w:multiLevelType w:val="multilevel"/>
    <w:tmpl w:val="1F345532"/>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F97E19"/>
    <w:multiLevelType w:val="multilevel"/>
    <w:tmpl w:val="175A40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5D4285"/>
    <w:multiLevelType w:val="multilevel"/>
    <w:tmpl w:val="2EB8A648"/>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3A14A51"/>
    <w:multiLevelType w:val="multilevel"/>
    <w:tmpl w:val="EB2200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3E85FD8"/>
    <w:multiLevelType w:val="multilevel"/>
    <w:tmpl w:val="7B54C04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F3B5F76"/>
    <w:multiLevelType w:val="multilevel"/>
    <w:tmpl w:val="2918DFE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16cid:durableId="1444300827">
    <w:abstractNumId w:val="13"/>
  </w:num>
  <w:num w:numId="2" w16cid:durableId="1768111916">
    <w:abstractNumId w:val="20"/>
  </w:num>
  <w:num w:numId="3" w16cid:durableId="1977370962">
    <w:abstractNumId w:val="9"/>
  </w:num>
  <w:num w:numId="4" w16cid:durableId="2116751319">
    <w:abstractNumId w:val="7"/>
  </w:num>
  <w:num w:numId="5" w16cid:durableId="398752655">
    <w:abstractNumId w:val="6"/>
  </w:num>
  <w:num w:numId="6" w16cid:durableId="939264120">
    <w:abstractNumId w:val="5"/>
  </w:num>
  <w:num w:numId="7" w16cid:durableId="453210852">
    <w:abstractNumId w:val="4"/>
  </w:num>
  <w:num w:numId="8" w16cid:durableId="1081682758">
    <w:abstractNumId w:val="8"/>
  </w:num>
  <w:num w:numId="9" w16cid:durableId="1478104030">
    <w:abstractNumId w:val="3"/>
  </w:num>
  <w:num w:numId="10" w16cid:durableId="410351793">
    <w:abstractNumId w:val="2"/>
  </w:num>
  <w:num w:numId="11" w16cid:durableId="1045134817">
    <w:abstractNumId w:val="1"/>
  </w:num>
  <w:num w:numId="12" w16cid:durableId="542255297">
    <w:abstractNumId w:val="0"/>
  </w:num>
  <w:num w:numId="13" w16cid:durableId="402071108">
    <w:abstractNumId w:val="46"/>
  </w:num>
  <w:num w:numId="14" w16cid:durableId="1447777547">
    <w:abstractNumId w:val="11"/>
  </w:num>
  <w:num w:numId="15" w16cid:durableId="1443528501">
    <w:abstractNumId w:val="24"/>
  </w:num>
  <w:num w:numId="16" w16cid:durableId="533882681">
    <w:abstractNumId w:val="14"/>
  </w:num>
  <w:num w:numId="17" w16cid:durableId="1029332164">
    <w:abstractNumId w:val="34"/>
  </w:num>
  <w:num w:numId="18" w16cid:durableId="706561490">
    <w:abstractNumId w:val="21"/>
  </w:num>
  <w:num w:numId="19" w16cid:durableId="2031565819">
    <w:abstractNumId w:val="26"/>
  </w:num>
  <w:num w:numId="20" w16cid:durableId="1540361383">
    <w:abstractNumId w:val="37"/>
  </w:num>
  <w:num w:numId="21" w16cid:durableId="1276055690">
    <w:abstractNumId w:val="42"/>
  </w:num>
  <w:num w:numId="22" w16cid:durableId="49812842">
    <w:abstractNumId w:val="36"/>
  </w:num>
  <w:num w:numId="23" w16cid:durableId="1914389236">
    <w:abstractNumId w:val="33"/>
  </w:num>
  <w:num w:numId="24" w16cid:durableId="1927110712">
    <w:abstractNumId w:val="17"/>
  </w:num>
  <w:num w:numId="25" w16cid:durableId="1480615194">
    <w:abstractNumId w:val="41"/>
  </w:num>
  <w:num w:numId="26" w16cid:durableId="479424390">
    <w:abstractNumId w:val="39"/>
  </w:num>
  <w:num w:numId="27" w16cid:durableId="1181627267">
    <w:abstractNumId w:val="19"/>
  </w:num>
  <w:num w:numId="28" w16cid:durableId="470949295">
    <w:abstractNumId w:val="44"/>
  </w:num>
  <w:num w:numId="29" w16cid:durableId="652485467">
    <w:abstractNumId w:val="32"/>
  </w:num>
  <w:num w:numId="30" w16cid:durableId="1994291455">
    <w:abstractNumId w:val="29"/>
  </w:num>
  <w:num w:numId="31" w16cid:durableId="1161854071">
    <w:abstractNumId w:val="12"/>
  </w:num>
  <w:num w:numId="32" w16cid:durableId="2087452849">
    <w:abstractNumId w:val="43"/>
  </w:num>
  <w:num w:numId="33" w16cid:durableId="1978608411">
    <w:abstractNumId w:val="22"/>
  </w:num>
  <w:num w:numId="34" w16cid:durableId="514348440">
    <w:abstractNumId w:val="10"/>
  </w:num>
  <w:num w:numId="35" w16cid:durableId="369113826">
    <w:abstractNumId w:val="25"/>
  </w:num>
  <w:num w:numId="36" w16cid:durableId="1761677040">
    <w:abstractNumId w:val="30"/>
  </w:num>
  <w:num w:numId="37" w16cid:durableId="1640914175">
    <w:abstractNumId w:val="15"/>
  </w:num>
  <w:num w:numId="38" w16cid:durableId="292954465">
    <w:abstractNumId w:val="31"/>
  </w:num>
  <w:num w:numId="39" w16cid:durableId="996958254">
    <w:abstractNumId w:val="16"/>
  </w:num>
  <w:num w:numId="40" w16cid:durableId="1197814272">
    <w:abstractNumId w:val="18"/>
  </w:num>
  <w:num w:numId="41" w16cid:durableId="855119598">
    <w:abstractNumId w:val="23"/>
  </w:num>
  <w:num w:numId="42" w16cid:durableId="1122385510">
    <w:abstractNumId w:val="45"/>
  </w:num>
  <w:num w:numId="43" w16cid:durableId="1537619440">
    <w:abstractNumId w:val="27"/>
  </w:num>
  <w:num w:numId="44" w16cid:durableId="1999460030">
    <w:abstractNumId w:val="28"/>
  </w:num>
  <w:num w:numId="45" w16cid:durableId="2013991725">
    <w:abstractNumId w:val="40"/>
  </w:num>
  <w:num w:numId="46" w16cid:durableId="1841044066">
    <w:abstractNumId w:val="35"/>
  </w:num>
  <w:num w:numId="47" w16cid:durableId="6357172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22"/>
    <w:rsid w:val="000002C4"/>
    <w:rsid w:val="000074A7"/>
    <w:rsid w:val="00010678"/>
    <w:rsid w:val="0001081D"/>
    <w:rsid w:val="00016163"/>
    <w:rsid w:val="000210BD"/>
    <w:rsid w:val="00021748"/>
    <w:rsid w:val="000244FA"/>
    <w:rsid w:val="00025776"/>
    <w:rsid w:val="00031DB8"/>
    <w:rsid w:val="00032F83"/>
    <w:rsid w:val="00044D90"/>
    <w:rsid w:val="00053E30"/>
    <w:rsid w:val="00057C31"/>
    <w:rsid w:val="000615D9"/>
    <w:rsid w:val="0006183A"/>
    <w:rsid w:val="0006520F"/>
    <w:rsid w:val="00072D3D"/>
    <w:rsid w:val="000776F3"/>
    <w:rsid w:val="00082F4A"/>
    <w:rsid w:val="00086010"/>
    <w:rsid w:val="00090915"/>
    <w:rsid w:val="00093DAF"/>
    <w:rsid w:val="000A22F9"/>
    <w:rsid w:val="000A2C53"/>
    <w:rsid w:val="000A31A2"/>
    <w:rsid w:val="000A42D3"/>
    <w:rsid w:val="000A478F"/>
    <w:rsid w:val="000A4B54"/>
    <w:rsid w:val="000B2F71"/>
    <w:rsid w:val="000B57A6"/>
    <w:rsid w:val="000B5886"/>
    <w:rsid w:val="000B7FEB"/>
    <w:rsid w:val="000C3110"/>
    <w:rsid w:val="000C41C6"/>
    <w:rsid w:val="000C4A24"/>
    <w:rsid w:val="000C60FD"/>
    <w:rsid w:val="000C6AE8"/>
    <w:rsid w:val="000D29F0"/>
    <w:rsid w:val="000D7940"/>
    <w:rsid w:val="000E059D"/>
    <w:rsid w:val="000E10A1"/>
    <w:rsid w:val="000E1930"/>
    <w:rsid w:val="000E2CBB"/>
    <w:rsid w:val="000E3816"/>
    <w:rsid w:val="000E691C"/>
    <w:rsid w:val="000E6B38"/>
    <w:rsid w:val="000E7CD4"/>
    <w:rsid w:val="000F49E1"/>
    <w:rsid w:val="0010098D"/>
    <w:rsid w:val="00103019"/>
    <w:rsid w:val="00103DE4"/>
    <w:rsid w:val="00104ECB"/>
    <w:rsid w:val="00105A1F"/>
    <w:rsid w:val="00111E7A"/>
    <w:rsid w:val="0011679F"/>
    <w:rsid w:val="00122156"/>
    <w:rsid w:val="001306CB"/>
    <w:rsid w:val="00137648"/>
    <w:rsid w:val="001403F7"/>
    <w:rsid w:val="00140CC8"/>
    <w:rsid w:val="0014230D"/>
    <w:rsid w:val="0014680B"/>
    <w:rsid w:val="00157D2E"/>
    <w:rsid w:val="0016150B"/>
    <w:rsid w:val="00164039"/>
    <w:rsid w:val="001655B9"/>
    <w:rsid w:val="0016627B"/>
    <w:rsid w:val="00167D17"/>
    <w:rsid w:val="00170D7E"/>
    <w:rsid w:val="00171167"/>
    <w:rsid w:val="00174B2F"/>
    <w:rsid w:val="0018753E"/>
    <w:rsid w:val="0019274A"/>
    <w:rsid w:val="00197389"/>
    <w:rsid w:val="001A1309"/>
    <w:rsid w:val="001A6D58"/>
    <w:rsid w:val="001A795B"/>
    <w:rsid w:val="001A7C7C"/>
    <w:rsid w:val="001B0DC7"/>
    <w:rsid w:val="001B31B3"/>
    <w:rsid w:val="001B68D5"/>
    <w:rsid w:val="001C305F"/>
    <w:rsid w:val="001C3455"/>
    <w:rsid w:val="001D1ED4"/>
    <w:rsid w:val="001D30E8"/>
    <w:rsid w:val="001D5996"/>
    <w:rsid w:val="001E43F7"/>
    <w:rsid w:val="001E4B81"/>
    <w:rsid w:val="001E4D49"/>
    <w:rsid w:val="001F0DAC"/>
    <w:rsid w:val="001F19BA"/>
    <w:rsid w:val="001F502E"/>
    <w:rsid w:val="001F6CC6"/>
    <w:rsid w:val="00212762"/>
    <w:rsid w:val="00212886"/>
    <w:rsid w:val="002245D5"/>
    <w:rsid w:val="00224E15"/>
    <w:rsid w:val="00226E20"/>
    <w:rsid w:val="002313C6"/>
    <w:rsid w:val="00233040"/>
    <w:rsid w:val="002336C2"/>
    <w:rsid w:val="00235A89"/>
    <w:rsid w:val="0024200F"/>
    <w:rsid w:val="00242417"/>
    <w:rsid w:val="00242C4A"/>
    <w:rsid w:val="00245528"/>
    <w:rsid w:val="002457D5"/>
    <w:rsid w:val="00246EA9"/>
    <w:rsid w:val="00247E25"/>
    <w:rsid w:val="002510DF"/>
    <w:rsid w:val="00252EBD"/>
    <w:rsid w:val="00255773"/>
    <w:rsid w:val="00255D02"/>
    <w:rsid w:val="00256F94"/>
    <w:rsid w:val="002577DB"/>
    <w:rsid w:val="00260C4E"/>
    <w:rsid w:val="002616C0"/>
    <w:rsid w:val="002700C2"/>
    <w:rsid w:val="0027287A"/>
    <w:rsid w:val="00280543"/>
    <w:rsid w:val="002842A1"/>
    <w:rsid w:val="002910FF"/>
    <w:rsid w:val="002930B6"/>
    <w:rsid w:val="002A13ED"/>
    <w:rsid w:val="002A1A5A"/>
    <w:rsid w:val="002A52E5"/>
    <w:rsid w:val="002A6CE1"/>
    <w:rsid w:val="002A70D6"/>
    <w:rsid w:val="002A7D2A"/>
    <w:rsid w:val="002B020E"/>
    <w:rsid w:val="002B07C5"/>
    <w:rsid w:val="002B61BF"/>
    <w:rsid w:val="002C0C06"/>
    <w:rsid w:val="002C2928"/>
    <w:rsid w:val="002C2CF3"/>
    <w:rsid w:val="002C4839"/>
    <w:rsid w:val="002C4E0E"/>
    <w:rsid w:val="002C7464"/>
    <w:rsid w:val="002C7AC3"/>
    <w:rsid w:val="002E173C"/>
    <w:rsid w:val="002F0196"/>
    <w:rsid w:val="002F0B8D"/>
    <w:rsid w:val="00303E8F"/>
    <w:rsid w:val="00307AAA"/>
    <w:rsid w:val="00310803"/>
    <w:rsid w:val="00310C1F"/>
    <w:rsid w:val="0031248C"/>
    <w:rsid w:val="00314A11"/>
    <w:rsid w:val="00315298"/>
    <w:rsid w:val="0031542C"/>
    <w:rsid w:val="00315599"/>
    <w:rsid w:val="00322EF7"/>
    <w:rsid w:val="00323A94"/>
    <w:rsid w:val="0032628F"/>
    <w:rsid w:val="0033031C"/>
    <w:rsid w:val="00334A90"/>
    <w:rsid w:val="00334E39"/>
    <w:rsid w:val="00336B7D"/>
    <w:rsid w:val="0034037C"/>
    <w:rsid w:val="00341B78"/>
    <w:rsid w:val="00342DF2"/>
    <w:rsid w:val="00355351"/>
    <w:rsid w:val="00355AAE"/>
    <w:rsid w:val="00361725"/>
    <w:rsid w:val="00363A26"/>
    <w:rsid w:val="00364CD4"/>
    <w:rsid w:val="003774B4"/>
    <w:rsid w:val="00384D6D"/>
    <w:rsid w:val="00387D36"/>
    <w:rsid w:val="00393725"/>
    <w:rsid w:val="003A25C9"/>
    <w:rsid w:val="003A2942"/>
    <w:rsid w:val="003A3575"/>
    <w:rsid w:val="003B57B8"/>
    <w:rsid w:val="003C39A0"/>
    <w:rsid w:val="003D3285"/>
    <w:rsid w:val="003D3561"/>
    <w:rsid w:val="003D729E"/>
    <w:rsid w:val="003E40B3"/>
    <w:rsid w:val="003E462B"/>
    <w:rsid w:val="003E7758"/>
    <w:rsid w:val="003F3C1E"/>
    <w:rsid w:val="003F3E2F"/>
    <w:rsid w:val="003F642B"/>
    <w:rsid w:val="00400FCF"/>
    <w:rsid w:val="00401A34"/>
    <w:rsid w:val="00402A0E"/>
    <w:rsid w:val="00411BE7"/>
    <w:rsid w:val="00414B51"/>
    <w:rsid w:val="004319AF"/>
    <w:rsid w:val="0043417B"/>
    <w:rsid w:val="004377BC"/>
    <w:rsid w:val="00444250"/>
    <w:rsid w:val="004455D3"/>
    <w:rsid w:val="00446F7D"/>
    <w:rsid w:val="00452DFC"/>
    <w:rsid w:val="00455EAC"/>
    <w:rsid w:val="00461594"/>
    <w:rsid w:val="004671A3"/>
    <w:rsid w:val="0047209A"/>
    <w:rsid w:val="00474995"/>
    <w:rsid w:val="00482574"/>
    <w:rsid w:val="00485975"/>
    <w:rsid w:val="0048624F"/>
    <w:rsid w:val="004978D8"/>
    <w:rsid w:val="004A6C1B"/>
    <w:rsid w:val="004B11D8"/>
    <w:rsid w:val="004B1FD6"/>
    <w:rsid w:val="004B2A73"/>
    <w:rsid w:val="004B3558"/>
    <w:rsid w:val="004C002A"/>
    <w:rsid w:val="004C1A76"/>
    <w:rsid w:val="004C2637"/>
    <w:rsid w:val="004C4687"/>
    <w:rsid w:val="004C5D9E"/>
    <w:rsid w:val="004D00F8"/>
    <w:rsid w:val="004D410D"/>
    <w:rsid w:val="004D5F9A"/>
    <w:rsid w:val="004E3AFD"/>
    <w:rsid w:val="004E3C52"/>
    <w:rsid w:val="004E73ED"/>
    <w:rsid w:val="004F213F"/>
    <w:rsid w:val="004F24FB"/>
    <w:rsid w:val="004F3B53"/>
    <w:rsid w:val="004F532F"/>
    <w:rsid w:val="004F6369"/>
    <w:rsid w:val="0050210C"/>
    <w:rsid w:val="0051379F"/>
    <w:rsid w:val="00514056"/>
    <w:rsid w:val="005154D2"/>
    <w:rsid w:val="0051700F"/>
    <w:rsid w:val="005246A8"/>
    <w:rsid w:val="005429FF"/>
    <w:rsid w:val="00545719"/>
    <w:rsid w:val="00546052"/>
    <w:rsid w:val="0054614E"/>
    <w:rsid w:val="00556EEA"/>
    <w:rsid w:val="0056160C"/>
    <w:rsid w:val="00571979"/>
    <w:rsid w:val="0058029C"/>
    <w:rsid w:val="00584592"/>
    <w:rsid w:val="00587828"/>
    <w:rsid w:val="005878C9"/>
    <w:rsid w:val="00587C44"/>
    <w:rsid w:val="005911DE"/>
    <w:rsid w:val="0059229F"/>
    <w:rsid w:val="00592455"/>
    <w:rsid w:val="00593054"/>
    <w:rsid w:val="005A1B52"/>
    <w:rsid w:val="005B166B"/>
    <w:rsid w:val="005B1B8A"/>
    <w:rsid w:val="005C5514"/>
    <w:rsid w:val="005C6EC8"/>
    <w:rsid w:val="005C7D20"/>
    <w:rsid w:val="005D197D"/>
    <w:rsid w:val="005D55D7"/>
    <w:rsid w:val="005E4A66"/>
    <w:rsid w:val="005E6A63"/>
    <w:rsid w:val="005F0D13"/>
    <w:rsid w:val="005F1461"/>
    <w:rsid w:val="005F19D9"/>
    <w:rsid w:val="005F2C98"/>
    <w:rsid w:val="006020DF"/>
    <w:rsid w:val="00606B97"/>
    <w:rsid w:val="00606BD2"/>
    <w:rsid w:val="0060755F"/>
    <w:rsid w:val="006111E7"/>
    <w:rsid w:val="00612BEE"/>
    <w:rsid w:val="0062377F"/>
    <w:rsid w:val="006266C0"/>
    <w:rsid w:val="0063246A"/>
    <w:rsid w:val="006339FD"/>
    <w:rsid w:val="00633F75"/>
    <w:rsid w:val="00634BDE"/>
    <w:rsid w:val="0064219C"/>
    <w:rsid w:val="00650D6E"/>
    <w:rsid w:val="00654A06"/>
    <w:rsid w:val="0066132A"/>
    <w:rsid w:val="0066363E"/>
    <w:rsid w:val="006725CE"/>
    <w:rsid w:val="006738E9"/>
    <w:rsid w:val="0067680B"/>
    <w:rsid w:val="0068588F"/>
    <w:rsid w:val="0069218E"/>
    <w:rsid w:val="00693A62"/>
    <w:rsid w:val="00697045"/>
    <w:rsid w:val="006A1924"/>
    <w:rsid w:val="006A4316"/>
    <w:rsid w:val="006B1040"/>
    <w:rsid w:val="006B1F21"/>
    <w:rsid w:val="006B4722"/>
    <w:rsid w:val="006B5C8E"/>
    <w:rsid w:val="006C0B0E"/>
    <w:rsid w:val="006C45A9"/>
    <w:rsid w:val="006D178C"/>
    <w:rsid w:val="006D35C9"/>
    <w:rsid w:val="006D3A63"/>
    <w:rsid w:val="006D3E95"/>
    <w:rsid w:val="006E00DD"/>
    <w:rsid w:val="006F4EB2"/>
    <w:rsid w:val="0070079E"/>
    <w:rsid w:val="007016C7"/>
    <w:rsid w:val="00702174"/>
    <w:rsid w:val="00703F93"/>
    <w:rsid w:val="007155A6"/>
    <w:rsid w:val="0072070E"/>
    <w:rsid w:val="00721160"/>
    <w:rsid w:val="00721B5A"/>
    <w:rsid w:val="00723733"/>
    <w:rsid w:val="007301B4"/>
    <w:rsid w:val="00730596"/>
    <w:rsid w:val="0073402A"/>
    <w:rsid w:val="007350C7"/>
    <w:rsid w:val="00741F11"/>
    <w:rsid w:val="00744D22"/>
    <w:rsid w:val="00745238"/>
    <w:rsid w:val="0075131C"/>
    <w:rsid w:val="00751716"/>
    <w:rsid w:val="007528B0"/>
    <w:rsid w:val="00755A2C"/>
    <w:rsid w:val="0075752E"/>
    <w:rsid w:val="00760D1D"/>
    <w:rsid w:val="00761C20"/>
    <w:rsid w:val="00766ADF"/>
    <w:rsid w:val="00772F82"/>
    <w:rsid w:val="00775FF7"/>
    <w:rsid w:val="007823A0"/>
    <w:rsid w:val="0078305B"/>
    <w:rsid w:val="00785840"/>
    <w:rsid w:val="00790104"/>
    <w:rsid w:val="00791246"/>
    <w:rsid w:val="00796186"/>
    <w:rsid w:val="007A147D"/>
    <w:rsid w:val="007A2065"/>
    <w:rsid w:val="007A662B"/>
    <w:rsid w:val="007B0718"/>
    <w:rsid w:val="007B155A"/>
    <w:rsid w:val="007B7988"/>
    <w:rsid w:val="007B7B27"/>
    <w:rsid w:val="007C4CCA"/>
    <w:rsid w:val="007C716E"/>
    <w:rsid w:val="007D2CA3"/>
    <w:rsid w:val="007D39ED"/>
    <w:rsid w:val="007D3C85"/>
    <w:rsid w:val="007D400C"/>
    <w:rsid w:val="007D441A"/>
    <w:rsid w:val="007D4710"/>
    <w:rsid w:val="007D49F7"/>
    <w:rsid w:val="007E3306"/>
    <w:rsid w:val="007E74BF"/>
    <w:rsid w:val="007F001A"/>
    <w:rsid w:val="007F4FE3"/>
    <w:rsid w:val="0080152D"/>
    <w:rsid w:val="0080516E"/>
    <w:rsid w:val="00811A9C"/>
    <w:rsid w:val="008127F8"/>
    <w:rsid w:val="00813233"/>
    <w:rsid w:val="00814CBF"/>
    <w:rsid w:val="00817278"/>
    <w:rsid w:val="00821D3A"/>
    <w:rsid w:val="0082279A"/>
    <w:rsid w:val="00823191"/>
    <w:rsid w:val="00825140"/>
    <w:rsid w:val="00826C9E"/>
    <w:rsid w:val="0082752E"/>
    <w:rsid w:val="00831746"/>
    <w:rsid w:val="00835B98"/>
    <w:rsid w:val="00836604"/>
    <w:rsid w:val="00837AA1"/>
    <w:rsid w:val="00841EC8"/>
    <w:rsid w:val="0085042F"/>
    <w:rsid w:val="008526B9"/>
    <w:rsid w:val="00853227"/>
    <w:rsid w:val="008644C1"/>
    <w:rsid w:val="008649A7"/>
    <w:rsid w:val="008708B7"/>
    <w:rsid w:val="0088058A"/>
    <w:rsid w:val="00880B7E"/>
    <w:rsid w:val="008905D2"/>
    <w:rsid w:val="00891C21"/>
    <w:rsid w:val="0089472C"/>
    <w:rsid w:val="00895C72"/>
    <w:rsid w:val="008A008F"/>
    <w:rsid w:val="008A0461"/>
    <w:rsid w:val="008A15D0"/>
    <w:rsid w:val="008A2CC6"/>
    <w:rsid w:val="008A3943"/>
    <w:rsid w:val="008A3D90"/>
    <w:rsid w:val="008A4506"/>
    <w:rsid w:val="008A6245"/>
    <w:rsid w:val="008A787B"/>
    <w:rsid w:val="008B67E0"/>
    <w:rsid w:val="008B7159"/>
    <w:rsid w:val="008C3874"/>
    <w:rsid w:val="008C4661"/>
    <w:rsid w:val="008D111F"/>
    <w:rsid w:val="008D1CDD"/>
    <w:rsid w:val="008D2089"/>
    <w:rsid w:val="008D3774"/>
    <w:rsid w:val="008D4CBD"/>
    <w:rsid w:val="008D60F0"/>
    <w:rsid w:val="008D6F83"/>
    <w:rsid w:val="008D745A"/>
    <w:rsid w:val="008E787C"/>
    <w:rsid w:val="008E7AAE"/>
    <w:rsid w:val="008F2C4F"/>
    <w:rsid w:val="008F3EDB"/>
    <w:rsid w:val="009018F0"/>
    <w:rsid w:val="00911322"/>
    <w:rsid w:val="00920392"/>
    <w:rsid w:val="0092546E"/>
    <w:rsid w:val="00925C7C"/>
    <w:rsid w:val="0093289D"/>
    <w:rsid w:val="0093318B"/>
    <w:rsid w:val="00933BAB"/>
    <w:rsid w:val="009366D2"/>
    <w:rsid w:val="00943141"/>
    <w:rsid w:val="009517CD"/>
    <w:rsid w:val="009531FF"/>
    <w:rsid w:val="009551F9"/>
    <w:rsid w:val="00955655"/>
    <w:rsid w:val="00961C5F"/>
    <w:rsid w:val="00963A2D"/>
    <w:rsid w:val="00972C34"/>
    <w:rsid w:val="00974BBB"/>
    <w:rsid w:val="00981197"/>
    <w:rsid w:val="00984CCB"/>
    <w:rsid w:val="009854B0"/>
    <w:rsid w:val="00985DFB"/>
    <w:rsid w:val="00986A89"/>
    <w:rsid w:val="00993DAF"/>
    <w:rsid w:val="00995AAD"/>
    <w:rsid w:val="009963A8"/>
    <w:rsid w:val="009A2FBE"/>
    <w:rsid w:val="009A4F84"/>
    <w:rsid w:val="009A61EE"/>
    <w:rsid w:val="009B4DB4"/>
    <w:rsid w:val="009C3502"/>
    <w:rsid w:val="009C3E49"/>
    <w:rsid w:val="009C52C1"/>
    <w:rsid w:val="009D4F11"/>
    <w:rsid w:val="009D62C3"/>
    <w:rsid w:val="009D70F0"/>
    <w:rsid w:val="009D7396"/>
    <w:rsid w:val="009E3A38"/>
    <w:rsid w:val="009E6553"/>
    <w:rsid w:val="009E7DF3"/>
    <w:rsid w:val="009F6301"/>
    <w:rsid w:val="00A03484"/>
    <w:rsid w:val="00A04775"/>
    <w:rsid w:val="00A0559E"/>
    <w:rsid w:val="00A07882"/>
    <w:rsid w:val="00A10965"/>
    <w:rsid w:val="00A10E7B"/>
    <w:rsid w:val="00A13A75"/>
    <w:rsid w:val="00A13DB1"/>
    <w:rsid w:val="00A144AC"/>
    <w:rsid w:val="00A164C5"/>
    <w:rsid w:val="00A17542"/>
    <w:rsid w:val="00A227FF"/>
    <w:rsid w:val="00A25D20"/>
    <w:rsid w:val="00A3685C"/>
    <w:rsid w:val="00A36ED6"/>
    <w:rsid w:val="00A402DB"/>
    <w:rsid w:val="00A43F96"/>
    <w:rsid w:val="00A46E18"/>
    <w:rsid w:val="00A53BA1"/>
    <w:rsid w:val="00A55CE6"/>
    <w:rsid w:val="00A56560"/>
    <w:rsid w:val="00A611A7"/>
    <w:rsid w:val="00A65E51"/>
    <w:rsid w:val="00A75610"/>
    <w:rsid w:val="00A77558"/>
    <w:rsid w:val="00A80205"/>
    <w:rsid w:val="00A813B3"/>
    <w:rsid w:val="00A83148"/>
    <w:rsid w:val="00A83925"/>
    <w:rsid w:val="00A84AAC"/>
    <w:rsid w:val="00A90C92"/>
    <w:rsid w:val="00A933D7"/>
    <w:rsid w:val="00AA01C5"/>
    <w:rsid w:val="00AA3761"/>
    <w:rsid w:val="00AA4A4B"/>
    <w:rsid w:val="00AA7778"/>
    <w:rsid w:val="00AB085C"/>
    <w:rsid w:val="00AB1672"/>
    <w:rsid w:val="00AB718B"/>
    <w:rsid w:val="00AC1B45"/>
    <w:rsid w:val="00AC6627"/>
    <w:rsid w:val="00AC67B6"/>
    <w:rsid w:val="00AC696C"/>
    <w:rsid w:val="00AD3A73"/>
    <w:rsid w:val="00AD6118"/>
    <w:rsid w:val="00AE08EA"/>
    <w:rsid w:val="00AE1CF7"/>
    <w:rsid w:val="00AF206A"/>
    <w:rsid w:val="00AF2C4E"/>
    <w:rsid w:val="00AF3059"/>
    <w:rsid w:val="00AF4B68"/>
    <w:rsid w:val="00AF7E07"/>
    <w:rsid w:val="00B021DB"/>
    <w:rsid w:val="00B03502"/>
    <w:rsid w:val="00B04028"/>
    <w:rsid w:val="00B074C7"/>
    <w:rsid w:val="00B12401"/>
    <w:rsid w:val="00B16FE9"/>
    <w:rsid w:val="00B20BA1"/>
    <w:rsid w:val="00B22C72"/>
    <w:rsid w:val="00B237AC"/>
    <w:rsid w:val="00B24F7E"/>
    <w:rsid w:val="00B25BD8"/>
    <w:rsid w:val="00B33E20"/>
    <w:rsid w:val="00B41C01"/>
    <w:rsid w:val="00B457DF"/>
    <w:rsid w:val="00B459A7"/>
    <w:rsid w:val="00B47005"/>
    <w:rsid w:val="00B51184"/>
    <w:rsid w:val="00B542B4"/>
    <w:rsid w:val="00B56FC6"/>
    <w:rsid w:val="00B63F0B"/>
    <w:rsid w:val="00B72925"/>
    <w:rsid w:val="00B735DA"/>
    <w:rsid w:val="00B750FE"/>
    <w:rsid w:val="00B75842"/>
    <w:rsid w:val="00B8123B"/>
    <w:rsid w:val="00B87C42"/>
    <w:rsid w:val="00B96933"/>
    <w:rsid w:val="00BA0DC0"/>
    <w:rsid w:val="00BA167E"/>
    <w:rsid w:val="00BA5628"/>
    <w:rsid w:val="00BA6C83"/>
    <w:rsid w:val="00BA7CA7"/>
    <w:rsid w:val="00BB2DD1"/>
    <w:rsid w:val="00BB3A7A"/>
    <w:rsid w:val="00BB472B"/>
    <w:rsid w:val="00BB5497"/>
    <w:rsid w:val="00BB5ACB"/>
    <w:rsid w:val="00BB6633"/>
    <w:rsid w:val="00BC1099"/>
    <w:rsid w:val="00BC3F83"/>
    <w:rsid w:val="00BC51B8"/>
    <w:rsid w:val="00BD0537"/>
    <w:rsid w:val="00BD07BB"/>
    <w:rsid w:val="00BE0C60"/>
    <w:rsid w:val="00BF2076"/>
    <w:rsid w:val="00BF455E"/>
    <w:rsid w:val="00BF7F53"/>
    <w:rsid w:val="00C0168C"/>
    <w:rsid w:val="00C01AC8"/>
    <w:rsid w:val="00C025BD"/>
    <w:rsid w:val="00C0333A"/>
    <w:rsid w:val="00C07549"/>
    <w:rsid w:val="00C078F1"/>
    <w:rsid w:val="00C10E9A"/>
    <w:rsid w:val="00C12243"/>
    <w:rsid w:val="00C15B3C"/>
    <w:rsid w:val="00C16361"/>
    <w:rsid w:val="00C17AF4"/>
    <w:rsid w:val="00C2017D"/>
    <w:rsid w:val="00C2193D"/>
    <w:rsid w:val="00C24287"/>
    <w:rsid w:val="00C259A8"/>
    <w:rsid w:val="00C26014"/>
    <w:rsid w:val="00C31F6C"/>
    <w:rsid w:val="00C363A7"/>
    <w:rsid w:val="00C37037"/>
    <w:rsid w:val="00C43939"/>
    <w:rsid w:val="00C50D36"/>
    <w:rsid w:val="00C55FA8"/>
    <w:rsid w:val="00C607A6"/>
    <w:rsid w:val="00C64191"/>
    <w:rsid w:val="00C64349"/>
    <w:rsid w:val="00C66DBE"/>
    <w:rsid w:val="00C6749D"/>
    <w:rsid w:val="00C73667"/>
    <w:rsid w:val="00C74B77"/>
    <w:rsid w:val="00C75798"/>
    <w:rsid w:val="00C8042A"/>
    <w:rsid w:val="00C81C55"/>
    <w:rsid w:val="00C82948"/>
    <w:rsid w:val="00C84549"/>
    <w:rsid w:val="00C9143A"/>
    <w:rsid w:val="00C91AFF"/>
    <w:rsid w:val="00C9408C"/>
    <w:rsid w:val="00CA7FF1"/>
    <w:rsid w:val="00CB2714"/>
    <w:rsid w:val="00CB7D21"/>
    <w:rsid w:val="00CC2C5A"/>
    <w:rsid w:val="00CC76C6"/>
    <w:rsid w:val="00CC792C"/>
    <w:rsid w:val="00CD092C"/>
    <w:rsid w:val="00CD1091"/>
    <w:rsid w:val="00CD2008"/>
    <w:rsid w:val="00CD50A1"/>
    <w:rsid w:val="00CD6789"/>
    <w:rsid w:val="00CD7038"/>
    <w:rsid w:val="00CD7981"/>
    <w:rsid w:val="00CE754B"/>
    <w:rsid w:val="00CF6BFE"/>
    <w:rsid w:val="00D0070F"/>
    <w:rsid w:val="00D0227D"/>
    <w:rsid w:val="00D04086"/>
    <w:rsid w:val="00D04F30"/>
    <w:rsid w:val="00D117D7"/>
    <w:rsid w:val="00D16CD8"/>
    <w:rsid w:val="00D216F9"/>
    <w:rsid w:val="00D21D58"/>
    <w:rsid w:val="00D238D2"/>
    <w:rsid w:val="00D35C32"/>
    <w:rsid w:val="00D40E6A"/>
    <w:rsid w:val="00D43DC2"/>
    <w:rsid w:val="00D51371"/>
    <w:rsid w:val="00D547E9"/>
    <w:rsid w:val="00D57E0E"/>
    <w:rsid w:val="00D6006D"/>
    <w:rsid w:val="00D667DA"/>
    <w:rsid w:val="00D66E59"/>
    <w:rsid w:val="00D67874"/>
    <w:rsid w:val="00D71EA8"/>
    <w:rsid w:val="00D8065B"/>
    <w:rsid w:val="00D8364A"/>
    <w:rsid w:val="00D87B65"/>
    <w:rsid w:val="00D908C3"/>
    <w:rsid w:val="00D94FCF"/>
    <w:rsid w:val="00D968EA"/>
    <w:rsid w:val="00DA5BAD"/>
    <w:rsid w:val="00DA742A"/>
    <w:rsid w:val="00DA7836"/>
    <w:rsid w:val="00DB1ACA"/>
    <w:rsid w:val="00DB4CEF"/>
    <w:rsid w:val="00DB6D7B"/>
    <w:rsid w:val="00DC0D35"/>
    <w:rsid w:val="00DC4C19"/>
    <w:rsid w:val="00DD02D0"/>
    <w:rsid w:val="00DD351F"/>
    <w:rsid w:val="00DE1F4F"/>
    <w:rsid w:val="00DE3522"/>
    <w:rsid w:val="00DE3585"/>
    <w:rsid w:val="00DE3BEA"/>
    <w:rsid w:val="00DE78EE"/>
    <w:rsid w:val="00DF0239"/>
    <w:rsid w:val="00E010E0"/>
    <w:rsid w:val="00E01AF1"/>
    <w:rsid w:val="00E1139B"/>
    <w:rsid w:val="00E118A4"/>
    <w:rsid w:val="00E13241"/>
    <w:rsid w:val="00E20F56"/>
    <w:rsid w:val="00E21485"/>
    <w:rsid w:val="00E23933"/>
    <w:rsid w:val="00E23BEA"/>
    <w:rsid w:val="00E23FBB"/>
    <w:rsid w:val="00E31730"/>
    <w:rsid w:val="00E4583A"/>
    <w:rsid w:val="00E5400B"/>
    <w:rsid w:val="00E56FFB"/>
    <w:rsid w:val="00E57698"/>
    <w:rsid w:val="00E719A3"/>
    <w:rsid w:val="00E76E8C"/>
    <w:rsid w:val="00E80F20"/>
    <w:rsid w:val="00E84E86"/>
    <w:rsid w:val="00EA2FF9"/>
    <w:rsid w:val="00EB0229"/>
    <w:rsid w:val="00EC074D"/>
    <w:rsid w:val="00EC2290"/>
    <w:rsid w:val="00EC40D5"/>
    <w:rsid w:val="00EC5579"/>
    <w:rsid w:val="00EC5C26"/>
    <w:rsid w:val="00EC6769"/>
    <w:rsid w:val="00ED2B54"/>
    <w:rsid w:val="00ED3980"/>
    <w:rsid w:val="00ED5F54"/>
    <w:rsid w:val="00ED6BA4"/>
    <w:rsid w:val="00ED738A"/>
    <w:rsid w:val="00EE2DF2"/>
    <w:rsid w:val="00EE7CD8"/>
    <w:rsid w:val="00EF0CC6"/>
    <w:rsid w:val="00EF53D8"/>
    <w:rsid w:val="00F05611"/>
    <w:rsid w:val="00F10458"/>
    <w:rsid w:val="00F127AF"/>
    <w:rsid w:val="00F147AD"/>
    <w:rsid w:val="00F1731B"/>
    <w:rsid w:val="00F216F3"/>
    <w:rsid w:val="00F21FB8"/>
    <w:rsid w:val="00F22D61"/>
    <w:rsid w:val="00F263E3"/>
    <w:rsid w:val="00F32EB1"/>
    <w:rsid w:val="00F36B77"/>
    <w:rsid w:val="00F40170"/>
    <w:rsid w:val="00F50C12"/>
    <w:rsid w:val="00F53395"/>
    <w:rsid w:val="00F54F56"/>
    <w:rsid w:val="00F615D8"/>
    <w:rsid w:val="00F7415D"/>
    <w:rsid w:val="00F7465A"/>
    <w:rsid w:val="00F7725F"/>
    <w:rsid w:val="00F807E8"/>
    <w:rsid w:val="00F83EB3"/>
    <w:rsid w:val="00F87264"/>
    <w:rsid w:val="00F90339"/>
    <w:rsid w:val="00F90BCE"/>
    <w:rsid w:val="00F91113"/>
    <w:rsid w:val="00F91AB1"/>
    <w:rsid w:val="00F96E95"/>
    <w:rsid w:val="00FA02EA"/>
    <w:rsid w:val="00FA7BC8"/>
    <w:rsid w:val="00FB024A"/>
    <w:rsid w:val="00FB091B"/>
    <w:rsid w:val="00FB230D"/>
    <w:rsid w:val="00FB619A"/>
    <w:rsid w:val="00FB7196"/>
    <w:rsid w:val="00FC10E0"/>
    <w:rsid w:val="00FC2681"/>
    <w:rsid w:val="00FC36BE"/>
    <w:rsid w:val="00FC3F22"/>
    <w:rsid w:val="00FC43B0"/>
    <w:rsid w:val="00FD0674"/>
    <w:rsid w:val="00FD0868"/>
    <w:rsid w:val="00FD1BF4"/>
    <w:rsid w:val="00FD4A55"/>
    <w:rsid w:val="00FD6242"/>
    <w:rsid w:val="00FE38A3"/>
    <w:rsid w:val="00FE7247"/>
    <w:rsid w:val="00FE7E0A"/>
    <w:rsid w:val="00FF1508"/>
    <w:rsid w:val="00FF26CC"/>
    <w:rsid w:val="00FF4E5A"/>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6EECB"/>
  <w15:docId w15:val="{590C2C1A-49B8-4C56-BF63-4C1219C5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5238"/>
    <w:rPr>
      <w:sz w:val="24"/>
      <w:szCs w:val="24"/>
      <w:lang w:val="en-US" w:eastAsia="en-US"/>
    </w:rPr>
  </w:style>
  <w:style w:type="paragraph" w:styleId="Antrat1">
    <w:name w:val="heading 1"/>
    <w:basedOn w:val="prastasis"/>
    <w:next w:val="prastasis"/>
    <w:qFormat/>
    <w:rsid w:val="00745238"/>
    <w:pPr>
      <w:keepNext/>
      <w:outlineLvl w:val="0"/>
    </w:pPr>
    <w:rPr>
      <w:sz w:val="28"/>
      <w:lang w:val="lt-LT"/>
    </w:rPr>
  </w:style>
  <w:style w:type="paragraph" w:styleId="Antrat2">
    <w:name w:val="heading 2"/>
    <w:basedOn w:val="prastasis"/>
    <w:next w:val="prastasis"/>
    <w:qFormat/>
    <w:rsid w:val="00745238"/>
    <w:pPr>
      <w:keepNext/>
      <w:jc w:val="both"/>
      <w:outlineLvl w:val="1"/>
    </w:pPr>
    <w:rPr>
      <w:rFonts w:eastAsia="Arial Unicode MS"/>
      <w:b/>
      <w:sz w:val="22"/>
      <w:szCs w:val="20"/>
      <w:lang w:val="lt-LT"/>
    </w:rPr>
  </w:style>
  <w:style w:type="paragraph" w:styleId="Antrat3">
    <w:name w:val="heading 3"/>
    <w:basedOn w:val="prastasis"/>
    <w:next w:val="prastasis"/>
    <w:qFormat/>
    <w:rsid w:val="00745238"/>
    <w:pPr>
      <w:keepNext/>
      <w:tabs>
        <w:tab w:val="left" w:pos="5812"/>
      </w:tabs>
      <w:spacing w:before="60"/>
      <w:outlineLvl w:val="2"/>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745238"/>
    <w:pPr>
      <w:jc w:val="both"/>
    </w:pPr>
    <w:rPr>
      <w:sz w:val="28"/>
      <w:lang w:val="lt-LT"/>
    </w:rPr>
  </w:style>
  <w:style w:type="paragraph" w:styleId="Sraassuenkleliais">
    <w:name w:val="List Bullet"/>
    <w:basedOn w:val="prastasis"/>
    <w:autoRedefine/>
    <w:rsid w:val="00745238"/>
    <w:pPr>
      <w:jc w:val="both"/>
    </w:pPr>
    <w:rPr>
      <w:sz w:val="28"/>
      <w:lang w:val="lt-LT"/>
    </w:rPr>
  </w:style>
  <w:style w:type="paragraph" w:styleId="Pagrindinistekstas2">
    <w:name w:val="Body Text 2"/>
    <w:basedOn w:val="prastasis"/>
    <w:rsid w:val="00745238"/>
    <w:pPr>
      <w:jc w:val="both"/>
    </w:pPr>
    <w:rPr>
      <w:lang w:val="lt-LT"/>
    </w:rPr>
  </w:style>
  <w:style w:type="paragraph" w:styleId="Pagrindinistekstas3">
    <w:name w:val="Body Text 3"/>
    <w:basedOn w:val="prastasis"/>
    <w:link w:val="Pagrindinistekstas3Diagrama"/>
    <w:rsid w:val="00745238"/>
    <w:pPr>
      <w:jc w:val="both"/>
    </w:pPr>
    <w:rPr>
      <w:color w:val="FF0000"/>
      <w:lang w:val="lt-LT"/>
    </w:rPr>
  </w:style>
  <w:style w:type="paragraph" w:styleId="Pagrindiniotekstotrauka3">
    <w:name w:val="Body Text Indent 3"/>
    <w:basedOn w:val="prastasis"/>
    <w:link w:val="Pagrindiniotekstotrauka3Diagrama"/>
    <w:rsid w:val="00745238"/>
    <w:pPr>
      <w:ind w:firstLine="426"/>
      <w:jc w:val="both"/>
    </w:pPr>
    <w:rPr>
      <w:sz w:val="22"/>
      <w:szCs w:val="20"/>
      <w:lang w:val="lt-LT"/>
    </w:rPr>
  </w:style>
  <w:style w:type="paragraph" w:styleId="Porat">
    <w:name w:val="footer"/>
    <w:basedOn w:val="prastasis"/>
    <w:link w:val="PoratDiagrama"/>
    <w:uiPriority w:val="99"/>
    <w:rsid w:val="00745238"/>
    <w:pPr>
      <w:tabs>
        <w:tab w:val="center" w:pos="4320"/>
        <w:tab w:val="right" w:pos="8640"/>
      </w:tabs>
    </w:pPr>
    <w:rPr>
      <w:sz w:val="20"/>
      <w:lang w:val="en-GB"/>
    </w:rPr>
  </w:style>
  <w:style w:type="paragraph" w:styleId="Pagrindiniotekstotrauka2">
    <w:name w:val="Body Text Indent 2"/>
    <w:basedOn w:val="prastasis"/>
    <w:rsid w:val="00745238"/>
    <w:pPr>
      <w:ind w:left="426"/>
      <w:jc w:val="both"/>
    </w:pPr>
    <w:rPr>
      <w:rFonts w:ascii="Arial" w:hAnsi="Arial"/>
      <w:sz w:val="22"/>
      <w:lang w:val="lt-LT"/>
    </w:rPr>
  </w:style>
  <w:style w:type="paragraph" w:styleId="Debesliotekstas">
    <w:name w:val="Balloon Text"/>
    <w:basedOn w:val="prastasis"/>
    <w:semiHidden/>
    <w:rsid w:val="006A1924"/>
    <w:rPr>
      <w:rFonts w:ascii="Tahoma" w:hAnsi="Tahoma" w:cs="Tahoma"/>
      <w:sz w:val="16"/>
      <w:szCs w:val="16"/>
    </w:rPr>
  </w:style>
  <w:style w:type="table" w:styleId="Lentelstinklelis">
    <w:name w:val="Table Grid"/>
    <w:basedOn w:val="prastojilentel"/>
    <w:rsid w:val="004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E3AFD"/>
  </w:style>
  <w:style w:type="character" w:customStyle="1" w:styleId="EmailStyle251">
    <w:name w:val="EmailStyle251"/>
    <w:basedOn w:val="Numatytasispastraiposriftas"/>
    <w:semiHidden/>
    <w:rsid w:val="000E059D"/>
    <w:rPr>
      <w:rFonts w:ascii="Arial" w:hAnsi="Arial" w:cs="Arial"/>
      <w:color w:val="000080"/>
      <w:sz w:val="20"/>
      <w:szCs w:val="20"/>
    </w:rPr>
  </w:style>
  <w:style w:type="character" w:styleId="Hipersaitas">
    <w:name w:val="Hyperlink"/>
    <w:aliases w:val="Alna"/>
    <w:basedOn w:val="Numatytasispastraiposriftas"/>
    <w:rsid w:val="000E059D"/>
    <w:rPr>
      <w:color w:val="0000FF"/>
      <w:u w:val="single"/>
    </w:rPr>
  </w:style>
  <w:style w:type="character" w:customStyle="1" w:styleId="Pagrindiniotekstotrauka3Diagrama">
    <w:name w:val="Pagrindinio teksto įtrauka 3 Diagrama"/>
    <w:basedOn w:val="Numatytasispastraiposriftas"/>
    <w:link w:val="Pagrindiniotekstotrauka3"/>
    <w:rsid w:val="003E40B3"/>
    <w:rPr>
      <w:sz w:val="22"/>
      <w:lang w:val="lt-LT"/>
    </w:rPr>
  </w:style>
  <w:style w:type="paragraph" w:styleId="Sraopastraipa">
    <w:name w:val="List Paragraph"/>
    <w:aliases w:val="List Paragraph Red"/>
    <w:basedOn w:val="prastasis"/>
    <w:link w:val="SraopastraipaDiagrama"/>
    <w:qFormat/>
    <w:rsid w:val="00BA0DC0"/>
    <w:pPr>
      <w:ind w:left="720"/>
      <w:contextualSpacing/>
    </w:pPr>
  </w:style>
  <w:style w:type="character" w:styleId="Komentaronuoroda">
    <w:name w:val="annotation reference"/>
    <w:basedOn w:val="Numatytasispastraiposriftas"/>
    <w:rsid w:val="00A402DB"/>
    <w:rPr>
      <w:sz w:val="16"/>
      <w:szCs w:val="16"/>
    </w:rPr>
  </w:style>
  <w:style w:type="paragraph" w:styleId="Komentarotekstas">
    <w:name w:val="annotation text"/>
    <w:basedOn w:val="prastasis"/>
    <w:link w:val="KomentarotekstasDiagrama"/>
    <w:rsid w:val="00A402DB"/>
    <w:rPr>
      <w:sz w:val="20"/>
      <w:szCs w:val="20"/>
    </w:rPr>
  </w:style>
  <w:style w:type="character" w:customStyle="1" w:styleId="KomentarotekstasDiagrama">
    <w:name w:val="Komentaro tekstas Diagrama"/>
    <w:basedOn w:val="Numatytasispastraiposriftas"/>
    <w:link w:val="Komentarotekstas"/>
    <w:rsid w:val="00A402DB"/>
    <w:rPr>
      <w:lang w:val="en-US" w:eastAsia="en-US"/>
    </w:rPr>
  </w:style>
  <w:style w:type="paragraph" w:styleId="Komentarotema">
    <w:name w:val="annotation subject"/>
    <w:basedOn w:val="Komentarotekstas"/>
    <w:next w:val="Komentarotekstas"/>
    <w:link w:val="KomentarotemaDiagrama"/>
    <w:rsid w:val="00A402DB"/>
    <w:rPr>
      <w:b/>
      <w:bCs/>
    </w:rPr>
  </w:style>
  <w:style w:type="character" w:customStyle="1" w:styleId="KomentarotemaDiagrama">
    <w:name w:val="Komentaro tema Diagrama"/>
    <w:basedOn w:val="KomentarotekstasDiagrama"/>
    <w:link w:val="Komentarotema"/>
    <w:rsid w:val="00A402DB"/>
    <w:rPr>
      <w:b/>
      <w:bCs/>
      <w:lang w:val="en-US" w:eastAsia="en-US"/>
    </w:rPr>
  </w:style>
  <w:style w:type="paragraph" w:styleId="Antrats">
    <w:name w:val="header"/>
    <w:basedOn w:val="prastasis"/>
    <w:link w:val="AntratsDiagrama"/>
    <w:rsid w:val="00C15B3C"/>
    <w:pPr>
      <w:tabs>
        <w:tab w:val="center" w:pos="4819"/>
        <w:tab w:val="right" w:pos="9638"/>
      </w:tabs>
    </w:pPr>
  </w:style>
  <w:style w:type="character" w:customStyle="1" w:styleId="AntratsDiagrama">
    <w:name w:val="Antraštės Diagrama"/>
    <w:basedOn w:val="Numatytasispastraiposriftas"/>
    <w:link w:val="Antrats"/>
    <w:rsid w:val="00C15B3C"/>
    <w:rPr>
      <w:sz w:val="24"/>
      <w:szCs w:val="24"/>
      <w:lang w:val="en-US" w:eastAsia="en-US"/>
    </w:rPr>
  </w:style>
  <w:style w:type="character" w:customStyle="1" w:styleId="PoratDiagrama">
    <w:name w:val="Poraštė Diagrama"/>
    <w:basedOn w:val="Numatytasispastraiposriftas"/>
    <w:link w:val="Porat"/>
    <w:uiPriority w:val="99"/>
    <w:rsid w:val="00C15B3C"/>
    <w:rPr>
      <w:szCs w:val="24"/>
      <w:lang w:val="en-GB" w:eastAsia="en-US"/>
    </w:rPr>
  </w:style>
  <w:style w:type="character" w:customStyle="1" w:styleId="Pagrindinistekstas3Diagrama">
    <w:name w:val="Pagrindinis tekstas 3 Diagrama"/>
    <w:basedOn w:val="Numatytasispastraiposriftas"/>
    <w:link w:val="Pagrindinistekstas3"/>
    <w:rsid w:val="00303E8F"/>
    <w:rPr>
      <w:color w:val="FF0000"/>
      <w:sz w:val="24"/>
      <w:szCs w:val="24"/>
      <w:lang w:eastAsia="en-US"/>
    </w:rPr>
  </w:style>
  <w:style w:type="paragraph" w:customStyle="1" w:styleId="prastasis12pt">
    <w:name w:val="Įprastasis + 12 pt"/>
    <w:basedOn w:val="prastasis"/>
    <w:rsid w:val="0051379F"/>
    <w:pPr>
      <w:suppressAutoHyphens/>
    </w:pPr>
    <w:rPr>
      <w:kern w:val="1"/>
      <w:lang w:val="en-GB"/>
    </w:rPr>
  </w:style>
  <w:style w:type="character" w:customStyle="1" w:styleId="SraopastraipaDiagrama">
    <w:name w:val="Sąrašo pastraipa Diagrama"/>
    <w:aliases w:val="List Paragraph Red Diagrama"/>
    <w:link w:val="Sraopastraipa"/>
    <w:uiPriority w:val="34"/>
    <w:rsid w:val="0024200F"/>
    <w:rPr>
      <w:sz w:val="24"/>
      <w:szCs w:val="24"/>
      <w:lang w:val="en-US" w:eastAsia="en-US"/>
    </w:rPr>
  </w:style>
  <w:style w:type="paragraph" w:styleId="Pataisymai">
    <w:name w:val="Revision"/>
    <w:hidden/>
    <w:uiPriority w:val="99"/>
    <w:semiHidden/>
    <w:rsid w:val="00AD3A73"/>
    <w:rPr>
      <w:sz w:val="24"/>
      <w:szCs w:val="24"/>
      <w:lang w:val="en-US" w:eastAsia="en-US"/>
    </w:rPr>
  </w:style>
  <w:style w:type="character" w:styleId="Neapdorotaspaminjimas">
    <w:name w:val="Unresolved Mention"/>
    <w:basedOn w:val="Numatytasispastraiposriftas"/>
    <w:uiPriority w:val="99"/>
    <w:semiHidden/>
    <w:unhideWhenUsed/>
    <w:rsid w:val="00C6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6767">
      <w:bodyDiv w:val="1"/>
      <w:marLeft w:val="0"/>
      <w:marRight w:val="0"/>
      <w:marTop w:val="0"/>
      <w:marBottom w:val="0"/>
      <w:divBdr>
        <w:top w:val="none" w:sz="0" w:space="0" w:color="auto"/>
        <w:left w:val="none" w:sz="0" w:space="0" w:color="auto"/>
        <w:bottom w:val="none" w:sz="0" w:space="0" w:color="auto"/>
        <w:right w:val="none" w:sz="0" w:space="0" w:color="auto"/>
      </w:divBdr>
    </w:div>
    <w:div w:id="709036878">
      <w:bodyDiv w:val="1"/>
      <w:marLeft w:val="0"/>
      <w:marRight w:val="0"/>
      <w:marTop w:val="0"/>
      <w:marBottom w:val="0"/>
      <w:divBdr>
        <w:top w:val="none" w:sz="0" w:space="0" w:color="auto"/>
        <w:left w:val="none" w:sz="0" w:space="0" w:color="auto"/>
        <w:bottom w:val="none" w:sz="0" w:space="0" w:color="auto"/>
        <w:right w:val="none" w:sz="0" w:space="0" w:color="auto"/>
      </w:divBdr>
      <w:divsChild>
        <w:div w:id="545683098">
          <w:marLeft w:val="0"/>
          <w:marRight w:val="0"/>
          <w:marTop w:val="0"/>
          <w:marBottom w:val="0"/>
          <w:divBdr>
            <w:top w:val="none" w:sz="0" w:space="0" w:color="auto"/>
            <w:left w:val="none" w:sz="0" w:space="0" w:color="auto"/>
            <w:bottom w:val="none" w:sz="0" w:space="0" w:color="auto"/>
            <w:right w:val="none" w:sz="0" w:space="0" w:color="auto"/>
          </w:divBdr>
        </w:div>
        <w:div w:id="730152902">
          <w:marLeft w:val="0"/>
          <w:marRight w:val="0"/>
          <w:marTop w:val="0"/>
          <w:marBottom w:val="0"/>
          <w:divBdr>
            <w:top w:val="none" w:sz="0" w:space="0" w:color="auto"/>
            <w:left w:val="none" w:sz="0" w:space="0" w:color="auto"/>
            <w:bottom w:val="none" w:sz="0" w:space="0" w:color="auto"/>
            <w:right w:val="none" w:sz="0" w:space="0" w:color="auto"/>
          </w:divBdr>
        </w:div>
      </w:divsChild>
    </w:div>
    <w:div w:id="770931838">
      <w:bodyDiv w:val="1"/>
      <w:marLeft w:val="0"/>
      <w:marRight w:val="0"/>
      <w:marTop w:val="0"/>
      <w:marBottom w:val="0"/>
      <w:divBdr>
        <w:top w:val="none" w:sz="0" w:space="0" w:color="auto"/>
        <w:left w:val="none" w:sz="0" w:space="0" w:color="auto"/>
        <w:bottom w:val="none" w:sz="0" w:space="0" w:color="auto"/>
        <w:right w:val="none" w:sz="0" w:space="0" w:color="auto"/>
      </w:divBdr>
    </w:div>
    <w:div w:id="819662221">
      <w:bodyDiv w:val="1"/>
      <w:marLeft w:val="0"/>
      <w:marRight w:val="0"/>
      <w:marTop w:val="0"/>
      <w:marBottom w:val="0"/>
      <w:divBdr>
        <w:top w:val="none" w:sz="0" w:space="0" w:color="auto"/>
        <w:left w:val="none" w:sz="0" w:space="0" w:color="auto"/>
        <w:bottom w:val="none" w:sz="0" w:space="0" w:color="auto"/>
        <w:right w:val="none" w:sz="0" w:space="0" w:color="auto"/>
      </w:divBdr>
    </w:div>
    <w:div w:id="974681207">
      <w:bodyDiv w:val="1"/>
      <w:marLeft w:val="0"/>
      <w:marRight w:val="0"/>
      <w:marTop w:val="0"/>
      <w:marBottom w:val="0"/>
      <w:divBdr>
        <w:top w:val="none" w:sz="0" w:space="0" w:color="auto"/>
        <w:left w:val="none" w:sz="0" w:space="0" w:color="auto"/>
        <w:bottom w:val="none" w:sz="0" w:space="0" w:color="auto"/>
        <w:right w:val="none" w:sz="0" w:space="0" w:color="auto"/>
      </w:divBdr>
    </w:div>
    <w:div w:id="1056008487">
      <w:bodyDiv w:val="1"/>
      <w:marLeft w:val="0"/>
      <w:marRight w:val="0"/>
      <w:marTop w:val="0"/>
      <w:marBottom w:val="0"/>
      <w:divBdr>
        <w:top w:val="none" w:sz="0" w:space="0" w:color="auto"/>
        <w:left w:val="none" w:sz="0" w:space="0" w:color="auto"/>
        <w:bottom w:val="none" w:sz="0" w:space="0" w:color="auto"/>
        <w:right w:val="none" w:sz="0" w:space="0" w:color="auto"/>
      </w:divBdr>
    </w:div>
    <w:div w:id="1065107724">
      <w:bodyDiv w:val="1"/>
      <w:marLeft w:val="0"/>
      <w:marRight w:val="0"/>
      <w:marTop w:val="0"/>
      <w:marBottom w:val="0"/>
      <w:divBdr>
        <w:top w:val="none" w:sz="0" w:space="0" w:color="auto"/>
        <w:left w:val="none" w:sz="0" w:space="0" w:color="auto"/>
        <w:bottom w:val="none" w:sz="0" w:space="0" w:color="auto"/>
        <w:right w:val="none" w:sz="0" w:space="0" w:color="auto"/>
      </w:divBdr>
    </w:div>
    <w:div w:id="1190679369">
      <w:bodyDiv w:val="1"/>
      <w:marLeft w:val="0"/>
      <w:marRight w:val="0"/>
      <w:marTop w:val="0"/>
      <w:marBottom w:val="0"/>
      <w:divBdr>
        <w:top w:val="none" w:sz="0" w:space="0" w:color="auto"/>
        <w:left w:val="none" w:sz="0" w:space="0" w:color="auto"/>
        <w:bottom w:val="none" w:sz="0" w:space="0" w:color="auto"/>
        <w:right w:val="none" w:sz="0" w:space="0" w:color="auto"/>
      </w:divBdr>
    </w:div>
    <w:div w:id="1575897250">
      <w:bodyDiv w:val="1"/>
      <w:marLeft w:val="0"/>
      <w:marRight w:val="0"/>
      <w:marTop w:val="0"/>
      <w:marBottom w:val="0"/>
      <w:divBdr>
        <w:top w:val="none" w:sz="0" w:space="0" w:color="auto"/>
        <w:left w:val="none" w:sz="0" w:space="0" w:color="auto"/>
        <w:bottom w:val="none" w:sz="0" w:space="0" w:color="auto"/>
        <w:right w:val="none" w:sz="0" w:space="0" w:color="auto"/>
      </w:divBdr>
      <w:divsChild>
        <w:div w:id="60735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lanta.bielskiene@vdi.lt" TargetMode="External"/><Relationship Id="rId4" Type="http://schemas.openxmlformats.org/officeDocument/2006/relationships/settings" Target="settings.xml"/><Relationship Id="rId9" Type="http://schemas.openxmlformats.org/officeDocument/2006/relationships/hyperlink" Target="mailto:komunikacija@vd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E548-8654-416A-9A4D-B8A31D42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16942</Words>
  <Characters>9657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26546</CharactersWithSpaces>
  <SharedDoc>false</SharedDoc>
  <HLinks>
    <vt:vector size="12" baseType="variant">
      <vt:variant>
        <vt:i4>6946905</vt:i4>
      </vt:variant>
      <vt:variant>
        <vt:i4>3</vt:i4>
      </vt:variant>
      <vt:variant>
        <vt:i4>0</vt:i4>
      </vt:variant>
      <vt:variant>
        <vt:i4>5</vt:i4>
      </vt:variant>
      <vt:variant>
        <vt:lpwstr>mailto:eglziz@lrt.lt</vt:lpwstr>
      </vt:variant>
      <vt:variant>
        <vt:lpwstr/>
      </vt:variant>
      <vt:variant>
        <vt:i4>7536719</vt:i4>
      </vt:variant>
      <vt:variant>
        <vt:i4>0</vt:i4>
      </vt:variant>
      <vt:variant>
        <vt:i4>0</vt:i4>
      </vt:variant>
      <vt:variant>
        <vt:i4>5</vt:i4>
      </vt:variant>
      <vt:variant>
        <vt:lpwstr>mailto:nerzen@lrt.lt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dc:creator>
  <cp:lastModifiedBy>Jonas Survila</cp:lastModifiedBy>
  <cp:revision>2</cp:revision>
  <cp:lastPrinted>2020-08-12T08:51:00Z</cp:lastPrinted>
  <dcterms:created xsi:type="dcterms:W3CDTF">2022-10-05T05:57:00Z</dcterms:created>
  <dcterms:modified xsi:type="dcterms:W3CDTF">2022-10-05T05:57:00Z</dcterms:modified>
</cp:coreProperties>
</file>