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2B271" w14:textId="77777777" w:rsidR="006A427D" w:rsidRDefault="00F124DC">
      <w:pPr>
        <w:spacing w:after="806" w:line="259" w:lineRule="auto"/>
        <w:ind w:left="3484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258BDEF" wp14:editId="517B6798">
                <wp:extent cx="1701904" cy="440841"/>
                <wp:effectExtent l="0" t="0" r="0" b="0"/>
                <wp:docPr id="3732" name="Group 37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1904" cy="440841"/>
                          <a:chOff x="0" y="0"/>
                          <a:chExt cx="1701904" cy="440841"/>
                        </a:xfrm>
                      </wpg:grpSpPr>
                      <wps:wsp>
                        <wps:cNvPr id="33" name="Shape 33"/>
                        <wps:cNvSpPr/>
                        <wps:spPr>
                          <a:xfrm>
                            <a:off x="566919" y="115622"/>
                            <a:ext cx="90463" cy="2149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463" h="214933">
                                <a:moveTo>
                                  <a:pt x="66171" y="0"/>
                                </a:moveTo>
                                <a:lnTo>
                                  <a:pt x="90463" y="3300"/>
                                </a:lnTo>
                                <a:lnTo>
                                  <a:pt x="90463" y="44927"/>
                                </a:lnTo>
                                <a:lnTo>
                                  <a:pt x="68485" y="41585"/>
                                </a:lnTo>
                                <a:cubicBezTo>
                                  <a:pt x="61340" y="41585"/>
                                  <a:pt x="54265" y="41635"/>
                                  <a:pt x="47139" y="42249"/>
                                </a:cubicBezTo>
                                <a:lnTo>
                                  <a:pt x="45088" y="42427"/>
                                </a:lnTo>
                                <a:lnTo>
                                  <a:pt x="45088" y="172924"/>
                                </a:lnTo>
                                <a:lnTo>
                                  <a:pt x="47230" y="173020"/>
                                </a:lnTo>
                                <a:cubicBezTo>
                                  <a:pt x="54757" y="173359"/>
                                  <a:pt x="62268" y="173682"/>
                                  <a:pt x="69807" y="173682"/>
                                </a:cubicBezTo>
                                <a:lnTo>
                                  <a:pt x="90463" y="170134"/>
                                </a:lnTo>
                                <a:lnTo>
                                  <a:pt x="90463" y="211407"/>
                                </a:lnTo>
                                <a:lnTo>
                                  <a:pt x="67163" y="214933"/>
                                </a:lnTo>
                                <a:cubicBezTo>
                                  <a:pt x="44471" y="214933"/>
                                  <a:pt x="22460" y="213865"/>
                                  <a:pt x="0" y="210937"/>
                                </a:cubicBezTo>
                                <a:lnTo>
                                  <a:pt x="0" y="4914"/>
                                </a:lnTo>
                                <a:cubicBezTo>
                                  <a:pt x="21979" y="1263"/>
                                  <a:pt x="43872" y="0"/>
                                  <a:pt x="661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21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771512" y="169653"/>
                            <a:ext cx="83521" cy="162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21" h="162220">
                                <a:moveTo>
                                  <a:pt x="83521" y="0"/>
                                </a:moveTo>
                                <a:lnTo>
                                  <a:pt x="83521" y="36600"/>
                                </a:lnTo>
                                <a:lnTo>
                                  <a:pt x="66428" y="40122"/>
                                </a:lnTo>
                                <a:cubicBezTo>
                                  <a:pt x="51753" y="46979"/>
                                  <a:pt x="44755" y="62974"/>
                                  <a:pt x="44755" y="81231"/>
                                </a:cubicBezTo>
                                <a:cubicBezTo>
                                  <a:pt x="44755" y="99384"/>
                                  <a:pt x="51842" y="115434"/>
                                  <a:pt x="66494" y="122324"/>
                                </a:cubicBezTo>
                                <a:lnTo>
                                  <a:pt x="83521" y="125866"/>
                                </a:lnTo>
                                <a:lnTo>
                                  <a:pt x="83521" y="162192"/>
                                </a:lnTo>
                                <a:lnTo>
                                  <a:pt x="83357" y="162220"/>
                                </a:lnTo>
                                <a:cubicBezTo>
                                  <a:pt x="34041" y="162220"/>
                                  <a:pt x="0" y="131020"/>
                                  <a:pt x="0" y="81231"/>
                                </a:cubicBezTo>
                                <a:cubicBezTo>
                                  <a:pt x="0" y="44388"/>
                                  <a:pt x="19905" y="17069"/>
                                  <a:pt x="50374" y="5712"/>
                                </a:cubicBezTo>
                                <a:lnTo>
                                  <a:pt x="835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21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657382" y="118922"/>
                            <a:ext cx="95089" cy="208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089" h="208108">
                                <a:moveTo>
                                  <a:pt x="0" y="0"/>
                                </a:moveTo>
                                <a:lnTo>
                                  <a:pt x="22788" y="3096"/>
                                </a:lnTo>
                                <a:cubicBezTo>
                                  <a:pt x="65839" y="15949"/>
                                  <a:pt x="95089" y="48364"/>
                                  <a:pt x="95089" y="102029"/>
                                </a:cubicBezTo>
                                <a:cubicBezTo>
                                  <a:pt x="95089" y="155086"/>
                                  <a:pt x="67071" y="190210"/>
                                  <a:pt x="24130" y="204456"/>
                                </a:cubicBezTo>
                                <a:lnTo>
                                  <a:pt x="0" y="208108"/>
                                </a:lnTo>
                                <a:lnTo>
                                  <a:pt x="0" y="166834"/>
                                </a:lnTo>
                                <a:lnTo>
                                  <a:pt x="7341" y="165574"/>
                                </a:lnTo>
                                <a:cubicBezTo>
                                  <a:pt x="31806" y="156150"/>
                                  <a:pt x="45376" y="133457"/>
                                  <a:pt x="45376" y="102688"/>
                                </a:cubicBezTo>
                                <a:cubicBezTo>
                                  <a:pt x="45376" y="71587"/>
                                  <a:pt x="30567" y="50911"/>
                                  <a:pt x="5854" y="42517"/>
                                </a:cubicBezTo>
                                <a:lnTo>
                                  <a:pt x="0" y="416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21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121866" y="169652"/>
                            <a:ext cx="83521" cy="162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21" h="162220">
                                <a:moveTo>
                                  <a:pt x="83521" y="0"/>
                                </a:moveTo>
                                <a:lnTo>
                                  <a:pt x="83521" y="36601"/>
                                </a:lnTo>
                                <a:lnTo>
                                  <a:pt x="66428" y="40122"/>
                                </a:lnTo>
                                <a:cubicBezTo>
                                  <a:pt x="51753" y="46979"/>
                                  <a:pt x="44755" y="62974"/>
                                  <a:pt x="44755" y="81231"/>
                                </a:cubicBezTo>
                                <a:cubicBezTo>
                                  <a:pt x="44755" y="99384"/>
                                  <a:pt x="51842" y="115434"/>
                                  <a:pt x="66494" y="122324"/>
                                </a:cubicBezTo>
                                <a:lnTo>
                                  <a:pt x="83521" y="125866"/>
                                </a:lnTo>
                                <a:lnTo>
                                  <a:pt x="83521" y="162192"/>
                                </a:lnTo>
                                <a:lnTo>
                                  <a:pt x="83357" y="162220"/>
                                </a:lnTo>
                                <a:cubicBezTo>
                                  <a:pt x="34041" y="162220"/>
                                  <a:pt x="0" y="131021"/>
                                  <a:pt x="0" y="81231"/>
                                </a:cubicBezTo>
                                <a:cubicBezTo>
                                  <a:pt x="0" y="44388"/>
                                  <a:pt x="19905" y="17069"/>
                                  <a:pt x="50373" y="5712"/>
                                </a:cubicBezTo>
                                <a:lnTo>
                                  <a:pt x="835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21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855033" y="169567"/>
                            <a:ext cx="83854" cy="1622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54" h="162277">
                                <a:moveTo>
                                  <a:pt x="496" y="0"/>
                                </a:moveTo>
                                <a:cubicBezTo>
                                  <a:pt x="49545" y="0"/>
                                  <a:pt x="83854" y="31937"/>
                                  <a:pt x="83854" y="81317"/>
                                </a:cubicBezTo>
                                <a:cubicBezTo>
                                  <a:pt x="83854" y="118067"/>
                                  <a:pt x="63828" y="145248"/>
                                  <a:pt x="33389" y="156542"/>
                                </a:cubicBezTo>
                                <a:lnTo>
                                  <a:pt x="0" y="162277"/>
                                </a:lnTo>
                                <a:lnTo>
                                  <a:pt x="0" y="125951"/>
                                </a:lnTo>
                                <a:lnTo>
                                  <a:pt x="165" y="125985"/>
                                </a:lnTo>
                                <a:cubicBezTo>
                                  <a:pt x="26439" y="125985"/>
                                  <a:pt x="38766" y="105545"/>
                                  <a:pt x="38766" y="81317"/>
                                </a:cubicBezTo>
                                <a:cubicBezTo>
                                  <a:pt x="38766" y="57053"/>
                                  <a:pt x="26694" y="36652"/>
                                  <a:pt x="165" y="36652"/>
                                </a:cubicBezTo>
                                <a:lnTo>
                                  <a:pt x="0" y="36686"/>
                                </a:lnTo>
                                <a:lnTo>
                                  <a:pt x="0" y="85"/>
                                </a:lnTo>
                                <a:lnTo>
                                  <a:pt x="4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21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964535" y="113651"/>
                            <a:ext cx="159972" cy="215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972" h="215261">
                                <a:moveTo>
                                  <a:pt x="21884" y="0"/>
                                </a:moveTo>
                                <a:cubicBezTo>
                                  <a:pt x="29552" y="0"/>
                                  <a:pt x="37175" y="587"/>
                                  <a:pt x="44757" y="1664"/>
                                </a:cubicBezTo>
                                <a:lnTo>
                                  <a:pt x="44757" y="122621"/>
                                </a:lnTo>
                                <a:lnTo>
                                  <a:pt x="48235" y="120353"/>
                                </a:lnTo>
                                <a:cubicBezTo>
                                  <a:pt x="70184" y="106014"/>
                                  <a:pt x="88686" y="85426"/>
                                  <a:pt x="100984" y="62347"/>
                                </a:cubicBezTo>
                                <a:cubicBezTo>
                                  <a:pt x="108504" y="61534"/>
                                  <a:pt x="116129" y="61508"/>
                                  <a:pt x="123678" y="61508"/>
                                </a:cubicBezTo>
                                <a:cubicBezTo>
                                  <a:pt x="132728" y="61508"/>
                                  <a:pt x="142978" y="61957"/>
                                  <a:pt x="152169" y="63279"/>
                                </a:cubicBezTo>
                                <a:cubicBezTo>
                                  <a:pt x="136659" y="89922"/>
                                  <a:pt x="117683" y="115181"/>
                                  <a:pt x="94740" y="135910"/>
                                </a:cubicBezTo>
                                <a:lnTo>
                                  <a:pt x="93096" y="137392"/>
                                </a:lnTo>
                                <a:lnTo>
                                  <a:pt x="159972" y="212397"/>
                                </a:lnTo>
                                <a:cubicBezTo>
                                  <a:pt x="150763" y="214642"/>
                                  <a:pt x="136215" y="215261"/>
                                  <a:pt x="127977" y="215261"/>
                                </a:cubicBezTo>
                                <a:cubicBezTo>
                                  <a:pt x="120329" y="215261"/>
                                  <a:pt x="111613" y="215167"/>
                                  <a:pt x="103966" y="214378"/>
                                </a:cubicBezTo>
                                <a:lnTo>
                                  <a:pt x="57748" y="162048"/>
                                </a:lnTo>
                                <a:lnTo>
                                  <a:pt x="56172" y="162906"/>
                                </a:lnTo>
                                <a:cubicBezTo>
                                  <a:pt x="52922" y="164666"/>
                                  <a:pt x="49609" y="166353"/>
                                  <a:pt x="46171" y="167726"/>
                                </a:cubicBezTo>
                                <a:lnTo>
                                  <a:pt x="44757" y="168288"/>
                                </a:lnTo>
                                <a:lnTo>
                                  <a:pt x="44757" y="213299"/>
                                </a:lnTo>
                                <a:cubicBezTo>
                                  <a:pt x="37546" y="214430"/>
                                  <a:pt x="30161" y="214935"/>
                                  <a:pt x="22877" y="214935"/>
                                </a:cubicBezTo>
                                <a:cubicBezTo>
                                  <a:pt x="15177" y="214935"/>
                                  <a:pt x="7606" y="214309"/>
                                  <a:pt x="0" y="213256"/>
                                </a:cubicBezTo>
                                <a:lnTo>
                                  <a:pt x="0" y="1643"/>
                                </a:lnTo>
                                <a:cubicBezTo>
                                  <a:pt x="7222" y="545"/>
                                  <a:pt x="14586" y="0"/>
                                  <a:pt x="218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21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205387" y="169567"/>
                            <a:ext cx="83854" cy="1622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54" h="162277">
                                <a:moveTo>
                                  <a:pt x="495" y="0"/>
                                </a:moveTo>
                                <a:cubicBezTo>
                                  <a:pt x="49545" y="0"/>
                                  <a:pt x="83854" y="31937"/>
                                  <a:pt x="83854" y="81317"/>
                                </a:cubicBezTo>
                                <a:cubicBezTo>
                                  <a:pt x="83854" y="118067"/>
                                  <a:pt x="63828" y="145248"/>
                                  <a:pt x="33389" y="156542"/>
                                </a:cubicBezTo>
                                <a:lnTo>
                                  <a:pt x="0" y="162277"/>
                                </a:lnTo>
                                <a:lnTo>
                                  <a:pt x="0" y="125951"/>
                                </a:lnTo>
                                <a:lnTo>
                                  <a:pt x="164" y="125985"/>
                                </a:lnTo>
                                <a:cubicBezTo>
                                  <a:pt x="26442" y="125985"/>
                                  <a:pt x="38766" y="105545"/>
                                  <a:pt x="38766" y="81317"/>
                                </a:cubicBezTo>
                                <a:cubicBezTo>
                                  <a:pt x="38766" y="57053"/>
                                  <a:pt x="26693" y="36652"/>
                                  <a:pt x="164" y="36652"/>
                                </a:cubicBezTo>
                                <a:lnTo>
                                  <a:pt x="0" y="36686"/>
                                </a:lnTo>
                                <a:lnTo>
                                  <a:pt x="0" y="85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21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314559" y="112990"/>
                            <a:ext cx="78729" cy="218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729" h="218883">
                                <a:moveTo>
                                  <a:pt x="22211" y="0"/>
                                </a:moveTo>
                                <a:cubicBezTo>
                                  <a:pt x="29765" y="0"/>
                                  <a:pt x="37310" y="285"/>
                                  <a:pt x="44755" y="1594"/>
                                </a:cubicBezTo>
                                <a:lnTo>
                                  <a:pt x="44755" y="62420"/>
                                </a:lnTo>
                                <a:lnTo>
                                  <a:pt x="47734" y="61389"/>
                                </a:lnTo>
                                <a:cubicBezTo>
                                  <a:pt x="56115" y="58488"/>
                                  <a:pt x="64939" y="57565"/>
                                  <a:pt x="73772" y="57565"/>
                                </a:cubicBezTo>
                                <a:lnTo>
                                  <a:pt x="78729" y="58321"/>
                                </a:lnTo>
                                <a:lnTo>
                                  <a:pt x="78729" y="96654"/>
                                </a:lnTo>
                                <a:lnTo>
                                  <a:pt x="70466" y="95203"/>
                                </a:lnTo>
                                <a:cubicBezTo>
                                  <a:pt x="62226" y="95203"/>
                                  <a:pt x="53989" y="96479"/>
                                  <a:pt x="46232" y="99282"/>
                                </a:cubicBezTo>
                                <a:lnTo>
                                  <a:pt x="44755" y="99819"/>
                                </a:lnTo>
                                <a:lnTo>
                                  <a:pt x="44755" y="177702"/>
                                </a:lnTo>
                                <a:lnTo>
                                  <a:pt x="46341" y="178188"/>
                                </a:lnTo>
                                <a:cubicBezTo>
                                  <a:pt x="54254" y="180610"/>
                                  <a:pt x="62179" y="181904"/>
                                  <a:pt x="70466" y="181904"/>
                                </a:cubicBezTo>
                                <a:lnTo>
                                  <a:pt x="78729" y="180466"/>
                                </a:lnTo>
                                <a:lnTo>
                                  <a:pt x="78729" y="217209"/>
                                </a:lnTo>
                                <a:lnTo>
                                  <a:pt x="67163" y="218883"/>
                                </a:lnTo>
                                <a:cubicBezTo>
                                  <a:pt x="45058" y="218883"/>
                                  <a:pt x="19926" y="214733"/>
                                  <a:pt x="0" y="204629"/>
                                </a:cubicBezTo>
                                <a:lnTo>
                                  <a:pt x="0" y="1594"/>
                                </a:lnTo>
                                <a:cubicBezTo>
                                  <a:pt x="7332" y="302"/>
                                  <a:pt x="14769" y="0"/>
                                  <a:pt x="222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21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498657" y="172858"/>
                            <a:ext cx="44756" cy="155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56" h="155728">
                                <a:moveTo>
                                  <a:pt x="22215" y="0"/>
                                </a:moveTo>
                                <a:cubicBezTo>
                                  <a:pt x="29755" y="0"/>
                                  <a:pt x="37294" y="603"/>
                                  <a:pt x="44756" y="1666"/>
                                </a:cubicBezTo>
                                <a:lnTo>
                                  <a:pt x="44756" y="154081"/>
                                </a:lnTo>
                                <a:cubicBezTo>
                                  <a:pt x="37299" y="155211"/>
                                  <a:pt x="29757" y="155728"/>
                                  <a:pt x="22215" y="155728"/>
                                </a:cubicBezTo>
                                <a:cubicBezTo>
                                  <a:pt x="14796" y="155728"/>
                                  <a:pt x="7346" y="155149"/>
                                  <a:pt x="0" y="154070"/>
                                </a:cubicBezTo>
                                <a:lnTo>
                                  <a:pt x="0" y="1646"/>
                                </a:lnTo>
                                <a:cubicBezTo>
                                  <a:pt x="7341" y="532"/>
                                  <a:pt x="14796" y="0"/>
                                  <a:pt x="222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21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393288" y="171311"/>
                            <a:ext cx="79063" cy="158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063" h="158888">
                                <a:moveTo>
                                  <a:pt x="0" y="0"/>
                                </a:moveTo>
                                <a:lnTo>
                                  <a:pt x="28908" y="4410"/>
                                </a:lnTo>
                                <a:cubicBezTo>
                                  <a:pt x="59451" y="14660"/>
                                  <a:pt x="79063" y="39912"/>
                                  <a:pt x="79063" y="77931"/>
                                </a:cubicBezTo>
                                <a:cubicBezTo>
                                  <a:pt x="79063" y="118786"/>
                                  <a:pt x="57587" y="144838"/>
                                  <a:pt x="24722" y="155311"/>
                                </a:cubicBezTo>
                                <a:lnTo>
                                  <a:pt x="0" y="158888"/>
                                </a:lnTo>
                                <a:lnTo>
                                  <a:pt x="0" y="122145"/>
                                </a:lnTo>
                                <a:lnTo>
                                  <a:pt x="9710" y="120455"/>
                                </a:lnTo>
                                <a:cubicBezTo>
                                  <a:pt x="25380" y="114330"/>
                                  <a:pt x="33974" y="99616"/>
                                  <a:pt x="33974" y="79903"/>
                                </a:cubicBezTo>
                                <a:cubicBezTo>
                                  <a:pt x="33974" y="60609"/>
                                  <a:pt x="24986" y="46057"/>
                                  <a:pt x="9414" y="39986"/>
                                </a:cubicBezTo>
                                <a:lnTo>
                                  <a:pt x="0" y="383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21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564105" y="134374"/>
                            <a:ext cx="137799" cy="197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99" h="197170">
                                <a:moveTo>
                                  <a:pt x="51296" y="0"/>
                                </a:moveTo>
                                <a:cubicBezTo>
                                  <a:pt x="58457" y="0"/>
                                  <a:pt x="65757" y="518"/>
                                  <a:pt x="72851" y="1632"/>
                                </a:cubicBezTo>
                                <a:lnTo>
                                  <a:pt x="72851" y="43089"/>
                                </a:lnTo>
                                <a:lnTo>
                                  <a:pt x="128128" y="43089"/>
                                </a:lnTo>
                                <a:cubicBezTo>
                                  <a:pt x="129251" y="48741"/>
                                  <a:pt x="130027" y="54502"/>
                                  <a:pt x="130027" y="60264"/>
                                </a:cubicBezTo>
                                <a:cubicBezTo>
                                  <a:pt x="130027" y="66557"/>
                                  <a:pt x="129217" y="72612"/>
                                  <a:pt x="128095" y="78753"/>
                                </a:cubicBezTo>
                                <a:lnTo>
                                  <a:pt x="72851" y="78753"/>
                                </a:lnTo>
                                <a:lnTo>
                                  <a:pt x="72851" y="133945"/>
                                </a:lnTo>
                                <a:cubicBezTo>
                                  <a:pt x="72851" y="151261"/>
                                  <a:pt x="80421" y="159864"/>
                                  <a:pt x="97898" y="159864"/>
                                </a:cubicBezTo>
                                <a:cubicBezTo>
                                  <a:pt x="106322" y="159864"/>
                                  <a:pt x="113579" y="156363"/>
                                  <a:pt x="119907" y="151183"/>
                                </a:cubicBezTo>
                                <a:cubicBezTo>
                                  <a:pt x="124377" y="154204"/>
                                  <a:pt x="128416" y="159028"/>
                                  <a:pt x="131555" y="164414"/>
                                </a:cubicBezTo>
                                <a:lnTo>
                                  <a:pt x="137799" y="181010"/>
                                </a:lnTo>
                                <a:lnTo>
                                  <a:pt x="137799" y="181011"/>
                                </a:lnTo>
                                <a:lnTo>
                                  <a:pt x="115032" y="193235"/>
                                </a:lnTo>
                                <a:cubicBezTo>
                                  <a:pt x="107004" y="195893"/>
                                  <a:pt x="98482" y="197170"/>
                                  <a:pt x="89307" y="197170"/>
                                </a:cubicBezTo>
                                <a:cubicBezTo>
                                  <a:pt x="55142" y="197170"/>
                                  <a:pt x="28425" y="183434"/>
                                  <a:pt x="28425" y="146116"/>
                                </a:cubicBezTo>
                                <a:lnTo>
                                  <a:pt x="28425" y="78753"/>
                                </a:lnTo>
                                <a:lnTo>
                                  <a:pt x="1339" y="78753"/>
                                </a:lnTo>
                                <a:cubicBezTo>
                                  <a:pt x="471" y="72744"/>
                                  <a:pt x="0" y="66663"/>
                                  <a:pt x="0" y="60593"/>
                                </a:cubicBezTo>
                                <a:cubicBezTo>
                                  <a:pt x="0" y="54733"/>
                                  <a:pt x="535" y="48888"/>
                                  <a:pt x="1350" y="43089"/>
                                </a:cubicBezTo>
                                <a:lnTo>
                                  <a:pt x="28425" y="43089"/>
                                </a:lnTo>
                                <a:lnTo>
                                  <a:pt x="28425" y="1665"/>
                                </a:lnTo>
                                <a:cubicBezTo>
                                  <a:pt x="36007" y="587"/>
                                  <a:pt x="43630" y="0"/>
                                  <a:pt x="512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21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493700" y="95886"/>
                            <a:ext cx="55001" cy="54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001" h="54412">
                                <a:moveTo>
                                  <a:pt x="27501" y="0"/>
                                </a:moveTo>
                                <a:cubicBezTo>
                                  <a:pt x="42414" y="0"/>
                                  <a:pt x="55001" y="12113"/>
                                  <a:pt x="55001" y="27041"/>
                                </a:cubicBezTo>
                                <a:cubicBezTo>
                                  <a:pt x="55001" y="41925"/>
                                  <a:pt x="42455" y="54412"/>
                                  <a:pt x="27501" y="54412"/>
                                </a:cubicBezTo>
                                <a:cubicBezTo>
                                  <a:pt x="12547" y="54412"/>
                                  <a:pt x="0" y="41925"/>
                                  <a:pt x="0" y="27041"/>
                                </a:cubicBezTo>
                                <a:cubicBezTo>
                                  <a:pt x="0" y="11960"/>
                                  <a:pt x="12419" y="0"/>
                                  <a:pt x="275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21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0" y="0"/>
                            <a:ext cx="469007" cy="4408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007" h="440841">
                                <a:moveTo>
                                  <a:pt x="50635" y="0"/>
                                </a:moveTo>
                                <a:lnTo>
                                  <a:pt x="210574" y="0"/>
                                </a:lnTo>
                                <a:cubicBezTo>
                                  <a:pt x="342946" y="0"/>
                                  <a:pt x="469007" y="74507"/>
                                  <a:pt x="469007" y="218866"/>
                                </a:cubicBezTo>
                                <a:cubicBezTo>
                                  <a:pt x="469007" y="361676"/>
                                  <a:pt x="339789" y="440841"/>
                                  <a:pt x="207426" y="440841"/>
                                </a:cubicBezTo>
                                <a:lnTo>
                                  <a:pt x="0" y="440841"/>
                                </a:lnTo>
                                <a:lnTo>
                                  <a:pt x="91" y="422973"/>
                                </a:lnTo>
                                <a:cubicBezTo>
                                  <a:pt x="32850" y="423108"/>
                                  <a:pt x="50483" y="403727"/>
                                  <a:pt x="50635" y="342778"/>
                                </a:cubicBezTo>
                                <a:lnTo>
                                  <a:pt x="506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39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778" name="Picture 477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-3043" y="-3851"/>
                            <a:ext cx="472440" cy="4450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Shape 50"/>
                        <wps:cNvSpPr/>
                        <wps:spPr>
                          <a:xfrm>
                            <a:off x="164927" y="75016"/>
                            <a:ext cx="184027" cy="250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027" h="250685">
                                <a:moveTo>
                                  <a:pt x="27736" y="0"/>
                                </a:moveTo>
                                <a:cubicBezTo>
                                  <a:pt x="37105" y="0"/>
                                  <a:pt x="46476" y="371"/>
                                  <a:pt x="55846" y="2216"/>
                                </a:cubicBezTo>
                                <a:lnTo>
                                  <a:pt x="55846" y="69042"/>
                                </a:lnTo>
                                <a:cubicBezTo>
                                  <a:pt x="64466" y="66088"/>
                                  <a:pt x="74211" y="64612"/>
                                  <a:pt x="86204" y="64612"/>
                                </a:cubicBezTo>
                                <a:cubicBezTo>
                                  <a:pt x="142048" y="64612"/>
                                  <a:pt x="184027" y="95992"/>
                                  <a:pt x="184027" y="155435"/>
                                </a:cubicBezTo>
                                <a:cubicBezTo>
                                  <a:pt x="184027" y="214873"/>
                                  <a:pt x="143172" y="250685"/>
                                  <a:pt x="78708" y="250685"/>
                                </a:cubicBezTo>
                                <a:cubicBezTo>
                                  <a:pt x="49099" y="250685"/>
                                  <a:pt x="20615" y="244411"/>
                                  <a:pt x="0" y="233704"/>
                                </a:cubicBezTo>
                                <a:lnTo>
                                  <a:pt x="0" y="2216"/>
                                </a:lnTo>
                                <a:cubicBezTo>
                                  <a:pt x="9370" y="371"/>
                                  <a:pt x="18739" y="0"/>
                                  <a:pt x="277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32" style="width:134.008pt;height:34.7119pt;mso-position-horizontal-relative:char;mso-position-vertical-relative:line" coordsize="17019,4408">
                <v:shape id="Shape 33" style="position:absolute;width:904;height:2149;left:5669;top:1156;" coordsize="90463,214933" path="m66171,0l90463,3300l90463,44927l68485,41585c61340,41585,54265,41635,47139,42249l45088,42427l45088,172924l47230,173020c54757,173359,62268,173682,69807,173682l90463,170134l90463,211407l67163,214933c44471,214933,22460,213865,0,210937l0,4914c21979,1263,43872,0,66171,0x">
                  <v:stroke weight="0pt" endcap="flat" joinstyle="miter" miterlimit="10" on="false" color="#000000" opacity="0"/>
                  <v:fill on="true" color="#212121"/>
                </v:shape>
                <v:shape id="Shape 34" style="position:absolute;width:835;height:1622;left:7715;top:1696;" coordsize="83521,162220" path="m83521,0l83521,36600l66428,40122c51753,46979,44755,62974,44755,81231c44755,99384,51842,115434,66494,122324l83521,125866l83521,162192l83357,162220c34041,162220,0,131020,0,81231c0,44388,19905,17069,50374,5712l83521,0x">
                  <v:stroke weight="0pt" endcap="flat" joinstyle="miter" miterlimit="10" on="false" color="#000000" opacity="0"/>
                  <v:fill on="true" color="#212121"/>
                </v:shape>
                <v:shape id="Shape 35" style="position:absolute;width:950;height:2081;left:6573;top:1189;" coordsize="95089,208108" path="m0,0l22788,3096c65839,15949,95089,48364,95089,102029c95089,155086,67071,190210,24130,204456l0,208108l0,166834l7341,165574c31806,156150,45376,133457,45376,102688c45376,71587,30567,50911,5854,42517l0,41627l0,0x">
                  <v:stroke weight="0pt" endcap="flat" joinstyle="miter" miterlimit="10" on="false" color="#000000" opacity="0"/>
                  <v:fill on="true" color="#212121"/>
                </v:shape>
                <v:shape id="Shape 36" style="position:absolute;width:835;height:1622;left:11218;top:1696;" coordsize="83521,162220" path="m83521,0l83521,36601l66428,40122c51753,46979,44755,62974,44755,81231c44755,99384,51842,115434,66494,122324l83521,125866l83521,162192l83357,162220c34041,162220,0,131021,0,81231c0,44388,19905,17069,50373,5712l83521,0x">
                  <v:stroke weight="0pt" endcap="flat" joinstyle="miter" miterlimit="10" on="false" color="#000000" opacity="0"/>
                  <v:fill on="true" color="#212121"/>
                </v:shape>
                <v:shape id="Shape 37" style="position:absolute;width:838;height:1622;left:8550;top:1695;" coordsize="83854,162277" path="m496,0c49545,0,83854,31937,83854,81317c83854,118067,63828,145248,33389,156542l0,162277l0,125951l165,125985c26439,125985,38766,105545,38766,81317c38766,57053,26694,36652,165,36652l0,36686l0,85l496,0x">
                  <v:stroke weight="0pt" endcap="flat" joinstyle="miter" miterlimit="10" on="false" color="#000000" opacity="0"/>
                  <v:fill on="true" color="#212121"/>
                </v:shape>
                <v:shape id="Shape 38" style="position:absolute;width:1599;height:2152;left:9645;top:1136;" coordsize="159972,215261" path="m21884,0c29552,0,37175,587,44757,1664l44757,122621l48235,120353c70184,106014,88686,85426,100984,62347c108504,61534,116129,61508,123678,61508c132728,61508,142978,61957,152169,63279c136659,89922,117683,115181,94740,135910l93096,137392l159972,212397c150763,214642,136215,215261,127977,215261c120329,215261,111613,215167,103966,214378l57748,162048l56172,162906c52922,164666,49609,166353,46171,167726l44757,168288l44757,213299c37546,214430,30161,214935,22877,214935c15177,214935,7606,214309,0,213256l0,1643c7222,545,14586,0,21884,0x">
                  <v:stroke weight="0pt" endcap="flat" joinstyle="miter" miterlimit="10" on="false" color="#000000" opacity="0"/>
                  <v:fill on="true" color="#212121"/>
                </v:shape>
                <v:shape id="Shape 39" style="position:absolute;width:838;height:1622;left:12053;top:1695;" coordsize="83854,162277" path="m495,0c49545,0,83854,31937,83854,81317c83854,118067,63828,145248,33389,156542l0,162277l0,125951l164,125985c26442,125985,38766,105545,38766,81317c38766,57053,26693,36652,164,36652l0,36686l0,85l495,0x">
                  <v:stroke weight="0pt" endcap="flat" joinstyle="miter" miterlimit="10" on="false" color="#000000" opacity="0"/>
                  <v:fill on="true" color="#212121"/>
                </v:shape>
                <v:shape id="Shape 40" style="position:absolute;width:787;height:2188;left:13145;top:1129;" coordsize="78729,218883" path="m22211,0c29765,0,37310,285,44755,1594l44755,62420l47734,61389c56115,58488,64939,57565,73772,57565l78729,58321l78729,96654l70466,95203c62226,95203,53989,96479,46232,99282l44755,99819l44755,177702l46341,178188c54254,180610,62179,181904,70466,181904l78729,180466l78729,217209l67163,218883c45058,218883,19926,214733,0,204629l0,1594c7332,302,14769,0,22211,0x">
                  <v:stroke weight="0pt" endcap="flat" joinstyle="miter" miterlimit="10" on="false" color="#000000" opacity="0"/>
                  <v:fill on="true" color="#212121"/>
                </v:shape>
                <v:shape id="Shape 41" style="position:absolute;width:447;height:1557;left:14986;top:1728;" coordsize="44756,155728" path="m22215,0c29755,0,37294,603,44756,1666l44756,154081c37299,155211,29757,155728,22215,155728c14796,155728,7346,155149,0,154070l0,1646c7341,532,14796,0,22215,0x">
                  <v:stroke weight="0pt" endcap="flat" joinstyle="miter" miterlimit="10" on="false" color="#000000" opacity="0"/>
                  <v:fill on="true" color="#212121"/>
                </v:shape>
                <v:shape id="Shape 42" style="position:absolute;width:790;height:1588;left:13932;top:1713;" coordsize="79063,158888" path="m0,0l28908,4410c59451,14660,79063,39912,79063,77931c79063,118786,57587,144838,24722,155311l0,158888l0,122145l9710,120455c25380,114330,33974,99616,33974,79903c33974,60609,24986,46057,9414,39986l0,38333l0,0x">
                  <v:stroke weight="0pt" endcap="flat" joinstyle="miter" miterlimit="10" on="false" color="#000000" opacity="0"/>
                  <v:fill on="true" color="#212121"/>
                </v:shape>
                <v:shape id="Shape 43" style="position:absolute;width:1377;height:1971;left:15641;top:1343;" coordsize="137799,197170" path="m51296,0c58457,0,65757,518,72851,1632l72851,43089l128128,43089c129251,48741,130027,54502,130027,60264c130027,66557,129217,72612,128095,78753l72851,78753l72851,133945c72851,151261,80421,159864,97898,159864c106322,159864,113579,156363,119907,151183c124377,154204,128416,159028,131555,164414l137799,181010l137799,181011l115032,193235c107004,195893,98482,197170,89307,197170c55142,197170,28425,183434,28425,146116l28425,78753l1339,78753c471,72744,0,66663,0,60593c0,54733,535,48888,1350,43089l28425,43089l28425,1665c36007,587,43630,0,51296,0x">
                  <v:stroke weight="0pt" endcap="flat" joinstyle="miter" miterlimit="10" on="false" color="#000000" opacity="0"/>
                  <v:fill on="true" color="#212121"/>
                </v:shape>
                <v:shape id="Shape 44" style="position:absolute;width:550;height:544;left:14937;top:958;" coordsize="55001,54412" path="m27501,0c42414,0,55001,12113,55001,27041c55001,41925,42455,54412,27501,54412c12547,54412,0,41925,0,27041c0,11960,12419,0,27501,0x">
                  <v:stroke weight="0pt" endcap="flat" joinstyle="miter" miterlimit="10" on="false" color="#000000" opacity="0"/>
                  <v:fill on="true" color="#212121"/>
                </v:shape>
                <v:shape id="Shape 47" style="position:absolute;width:4690;height:4408;left:0;top:0;" coordsize="469007,440841" path="m50635,0l210574,0c342946,0,469007,74507,469007,218866c469007,361676,339789,440841,207426,440841l0,440841l91,422973c32850,423108,50483,403727,50635,342778l50635,0x">
                  <v:stroke weight="0pt" endcap="flat" joinstyle="miter" miterlimit="1" on="false" color="#000000" opacity="0"/>
                  <v:fill on="true" color="#f03928"/>
                </v:shape>
                <v:shape id="Picture 4778" style="position:absolute;width:4724;height:4450;left:-30;top:-38;" filled="f">
                  <v:imagedata r:id="rId7"/>
                </v:shape>
                <v:shape id="Shape 50" style="position:absolute;width:1840;height:2506;left:1649;top:750;" coordsize="184027,250685" path="m27736,0c37105,0,46476,371,55846,2216l55846,69042c64466,66088,74211,64612,86204,64612c142048,64612,184027,95992,184027,155435c184027,214873,143172,250685,78708,250685c49099,250685,20615,244411,0,233704l0,2216c9370,371,18739,0,27736,0x">
                  <v:stroke weight="0pt" endcap="flat" joinstyle="miter" miterlimit="10" on="false" color="#000000" opacity="0"/>
                  <v:fill on="true" color="#fefefe"/>
                </v:shape>
              </v:group>
            </w:pict>
          </mc:Fallback>
        </mc:AlternateContent>
      </w:r>
    </w:p>
    <w:p w14:paraId="2D145239" w14:textId="77777777" w:rsidR="006A427D" w:rsidRDefault="00F124DC">
      <w:pPr>
        <w:spacing w:after="354" w:line="259" w:lineRule="auto"/>
        <w:ind w:left="422" w:firstLine="0"/>
      </w:pPr>
      <w:r>
        <w:rPr>
          <w:noProof/>
        </w:rPr>
        <w:drawing>
          <wp:inline distT="0" distB="0" distL="0" distR="0" wp14:anchorId="0642101C" wp14:editId="2F70A624">
            <wp:extent cx="5584357" cy="3350615"/>
            <wp:effectExtent l="0" t="0" r="0" b="0"/>
            <wp:docPr id="52" name="Picture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84357" cy="335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31EE2" w14:textId="77777777" w:rsidR="006A427D" w:rsidRDefault="00F124DC">
      <w:pPr>
        <w:spacing w:after="100" w:line="259" w:lineRule="auto"/>
        <w:jc w:val="center"/>
      </w:pPr>
      <w:r>
        <w:rPr>
          <w:b/>
          <w:sz w:val="48"/>
        </w:rPr>
        <w:t>„</w:t>
      </w:r>
      <w:proofErr w:type="spellStart"/>
      <w:r>
        <w:rPr>
          <w:b/>
          <w:sz w:val="48"/>
        </w:rPr>
        <w:t>Dokobit</w:t>
      </w:r>
      <w:proofErr w:type="spellEnd"/>
      <w:r>
        <w:rPr>
          <w:b/>
          <w:sz w:val="48"/>
        </w:rPr>
        <w:t xml:space="preserve">“ el. pasirašymo sprendimo </w:t>
      </w:r>
    </w:p>
    <w:p w14:paraId="2FE4BD90" w14:textId="77777777" w:rsidR="006A427D" w:rsidRDefault="00F124DC">
      <w:pPr>
        <w:spacing w:after="100" w:line="259" w:lineRule="auto"/>
        <w:jc w:val="center"/>
      </w:pPr>
      <w:r>
        <w:rPr>
          <w:b/>
          <w:sz w:val="48"/>
        </w:rPr>
        <w:t>„</w:t>
      </w:r>
      <w:proofErr w:type="spellStart"/>
      <w:r>
        <w:rPr>
          <w:b/>
          <w:sz w:val="48"/>
        </w:rPr>
        <w:t>Documents</w:t>
      </w:r>
      <w:proofErr w:type="spellEnd"/>
      <w:r>
        <w:rPr>
          <w:b/>
          <w:sz w:val="48"/>
        </w:rPr>
        <w:t xml:space="preserve"> </w:t>
      </w:r>
      <w:proofErr w:type="spellStart"/>
      <w:r>
        <w:rPr>
          <w:b/>
          <w:sz w:val="48"/>
        </w:rPr>
        <w:t>Gateway</w:t>
      </w:r>
      <w:proofErr w:type="spellEnd"/>
      <w:r>
        <w:rPr>
          <w:b/>
          <w:sz w:val="48"/>
        </w:rPr>
        <w:t xml:space="preserve">“ pasiūlymas </w:t>
      </w:r>
    </w:p>
    <w:p w14:paraId="754901B8" w14:textId="77777777" w:rsidR="006A427D" w:rsidRDefault="00F124DC">
      <w:pPr>
        <w:spacing w:after="100" w:line="259" w:lineRule="auto"/>
        <w:ind w:left="98" w:firstLine="0"/>
      </w:pPr>
      <w:r>
        <w:rPr>
          <w:b/>
          <w:sz w:val="48"/>
        </w:rPr>
        <w:t xml:space="preserve">Lietuvos Respublikos švietimo, mokslo ir </w:t>
      </w:r>
    </w:p>
    <w:p w14:paraId="0CD3E9D5" w14:textId="77777777" w:rsidR="006A427D" w:rsidRDefault="00F124DC">
      <w:pPr>
        <w:spacing w:after="0" w:line="259" w:lineRule="auto"/>
        <w:jc w:val="center"/>
      </w:pPr>
      <w:r>
        <w:rPr>
          <w:b/>
          <w:sz w:val="48"/>
        </w:rPr>
        <w:t>sporto ministerijai</w:t>
      </w:r>
    </w:p>
    <w:p w14:paraId="38BE38C4" w14:textId="77777777" w:rsidR="006A427D" w:rsidRDefault="00F124DC">
      <w:pPr>
        <w:spacing w:after="3698" w:line="259" w:lineRule="auto"/>
        <w:ind w:left="98" w:firstLine="0"/>
        <w:jc w:val="center"/>
      </w:pPr>
      <w:r>
        <w:t>Pasi</w:t>
      </w:r>
      <w:r>
        <w:t>ū</w:t>
      </w:r>
      <w:r>
        <w:t xml:space="preserve">lymas galioja iki 2022 11 30 </w:t>
      </w:r>
      <w:r>
        <w:t> </w:t>
      </w:r>
    </w:p>
    <w:p w14:paraId="74948D5E" w14:textId="77777777" w:rsidR="006A427D" w:rsidRDefault="00F124DC">
      <w:pPr>
        <w:spacing w:after="0" w:line="259" w:lineRule="auto"/>
        <w:ind w:left="98" w:firstLine="0"/>
        <w:jc w:val="center"/>
      </w:pPr>
      <w:hyperlink r:id="rId9">
        <w:r>
          <w:rPr>
            <w:color w:val="FF8300"/>
            <w:sz w:val="24"/>
          </w:rPr>
          <w:t>https://www.dokobit.com/lt/sprendimai</w:t>
        </w:r>
      </w:hyperlink>
    </w:p>
    <w:p w14:paraId="02004B02" w14:textId="77777777" w:rsidR="006A427D" w:rsidRDefault="00F124DC">
      <w:pPr>
        <w:pStyle w:val="Antrat1"/>
        <w:spacing w:after="279"/>
        <w:ind w:left="-5"/>
      </w:pPr>
      <w:r>
        <w:t>„</w:t>
      </w:r>
      <w:proofErr w:type="spellStart"/>
      <w:r>
        <w:t>Documents</w:t>
      </w:r>
      <w:proofErr w:type="spellEnd"/>
      <w:r>
        <w:t xml:space="preserve"> </w:t>
      </w:r>
      <w:proofErr w:type="spellStart"/>
      <w:r>
        <w:t>Gateway</w:t>
      </w:r>
      <w:proofErr w:type="spellEnd"/>
      <w:r>
        <w:t>“</w:t>
      </w:r>
    </w:p>
    <w:p w14:paraId="604A48F1" w14:textId="77777777" w:rsidR="006A427D" w:rsidRDefault="00F124DC">
      <w:pPr>
        <w:spacing w:after="0" w:line="259" w:lineRule="auto"/>
        <w:ind w:left="1118" w:hanging="1037"/>
      </w:pPr>
      <w:r>
        <w:rPr>
          <w:b/>
          <w:sz w:val="20"/>
        </w:rPr>
        <w:t>Planas</w:t>
      </w:r>
      <w:r>
        <w:rPr>
          <w:b/>
          <w:sz w:val="20"/>
        </w:rPr>
        <w:tab/>
        <w:t xml:space="preserve">Mėnesinis </w:t>
      </w:r>
      <w:r>
        <w:rPr>
          <w:b/>
          <w:sz w:val="20"/>
        </w:rPr>
        <w:tab/>
        <w:t xml:space="preserve">El. parašo </w:t>
      </w:r>
      <w:r>
        <w:rPr>
          <w:b/>
          <w:sz w:val="20"/>
        </w:rPr>
        <w:tab/>
        <w:t xml:space="preserve">Dokumento </w:t>
      </w:r>
      <w:r>
        <w:rPr>
          <w:b/>
          <w:sz w:val="20"/>
        </w:rPr>
        <w:tab/>
        <w:t xml:space="preserve">El. parašo pakėlimo iki </w:t>
      </w:r>
      <w:r>
        <w:rPr>
          <w:b/>
          <w:sz w:val="20"/>
        </w:rPr>
        <w:tab/>
        <w:t>Dokumento mokestis</w:t>
      </w:r>
      <w:r>
        <w:rPr>
          <w:b/>
          <w:sz w:val="20"/>
        </w:rPr>
        <w:tab/>
        <w:t>kaina</w:t>
      </w:r>
      <w:r>
        <w:rPr>
          <w:b/>
          <w:sz w:val="20"/>
        </w:rPr>
        <w:tab/>
        <w:t xml:space="preserve">patikros </w:t>
      </w:r>
      <w:r>
        <w:rPr>
          <w:b/>
          <w:sz w:val="20"/>
        </w:rPr>
        <w:tab/>
        <w:t xml:space="preserve">ilgalaikio saugojimo ar </w:t>
      </w:r>
      <w:r>
        <w:rPr>
          <w:b/>
          <w:sz w:val="20"/>
        </w:rPr>
        <w:tab/>
        <w:t>peržiūros kaina</w:t>
      </w:r>
      <w:r>
        <w:rPr>
          <w:b/>
          <w:sz w:val="20"/>
        </w:rPr>
        <w:tab/>
        <w:t>archyv</w:t>
      </w:r>
      <w:r>
        <w:rPr>
          <w:b/>
          <w:sz w:val="20"/>
        </w:rPr>
        <w:t>avimo lygmens kaina</w:t>
      </w:r>
      <w:r>
        <w:rPr>
          <w:b/>
          <w:sz w:val="20"/>
        </w:rPr>
        <w:tab/>
      </w:r>
      <w:proofErr w:type="spellStart"/>
      <w:r>
        <w:rPr>
          <w:b/>
          <w:sz w:val="20"/>
        </w:rPr>
        <w:t>kaina</w:t>
      </w:r>
      <w:proofErr w:type="spellEnd"/>
    </w:p>
    <w:tbl>
      <w:tblPr>
        <w:tblStyle w:val="TableGrid"/>
        <w:tblW w:w="9635" w:type="dxa"/>
        <w:tblInd w:w="0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68"/>
        <w:gridCol w:w="1498"/>
        <w:gridCol w:w="1423"/>
        <w:gridCol w:w="2308"/>
        <w:gridCol w:w="2040"/>
        <w:gridCol w:w="1298"/>
      </w:tblGrid>
      <w:tr w:rsidR="006A427D" w14:paraId="79B32F0B" w14:textId="77777777">
        <w:trPr>
          <w:trHeight w:val="454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vAlign w:val="center"/>
          </w:tcPr>
          <w:p w14:paraId="1CDD2EC1" w14:textId="77777777" w:rsidR="006A427D" w:rsidRDefault="00F124DC">
            <w:pPr>
              <w:spacing w:after="0" w:line="259" w:lineRule="auto"/>
              <w:ind w:left="342" w:firstLine="0"/>
            </w:pPr>
            <w:r>
              <w:t>1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vAlign w:val="center"/>
          </w:tcPr>
          <w:p w14:paraId="6C576D7D" w14:textId="77777777" w:rsidR="006A427D" w:rsidRDefault="00F124DC">
            <w:pPr>
              <w:spacing w:after="0" w:line="259" w:lineRule="auto"/>
              <w:ind w:left="159" w:firstLine="0"/>
            </w:pPr>
            <w:r>
              <w:t>50 Eur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vAlign w:val="center"/>
          </w:tcPr>
          <w:p w14:paraId="71104A45" w14:textId="77777777" w:rsidR="006A427D" w:rsidRDefault="00F124DC">
            <w:pPr>
              <w:spacing w:after="0" w:line="259" w:lineRule="auto"/>
              <w:ind w:left="62" w:firstLine="0"/>
            </w:pPr>
            <w:r>
              <w:t>0,36 Eur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vAlign w:val="center"/>
          </w:tcPr>
          <w:p w14:paraId="18FE2EA2" w14:textId="77777777" w:rsidR="006A427D" w:rsidRDefault="00F124DC">
            <w:pPr>
              <w:spacing w:after="0" w:line="259" w:lineRule="auto"/>
              <w:ind w:left="134" w:firstLine="0"/>
            </w:pPr>
            <w:r>
              <w:t>0,24 Eur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vAlign w:val="center"/>
          </w:tcPr>
          <w:p w14:paraId="6A4FB02D" w14:textId="77777777" w:rsidR="006A427D" w:rsidRDefault="00F124DC">
            <w:pPr>
              <w:spacing w:after="0" w:line="259" w:lineRule="auto"/>
              <w:ind w:left="0" w:firstLine="0"/>
            </w:pPr>
            <w:r>
              <w:t>0,18 Eur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2" w:space="0" w:color="FEFFFE"/>
            </w:tcBorders>
            <w:shd w:val="clear" w:color="auto" w:fill="F8F8F8"/>
            <w:vAlign w:val="center"/>
          </w:tcPr>
          <w:p w14:paraId="0E269873" w14:textId="77777777" w:rsidR="006A427D" w:rsidRDefault="00F124DC">
            <w:pPr>
              <w:spacing w:after="0" w:line="259" w:lineRule="auto"/>
              <w:ind w:left="133" w:firstLine="0"/>
            </w:pPr>
            <w:r>
              <w:t>0,12 Eur</w:t>
            </w:r>
          </w:p>
        </w:tc>
      </w:tr>
      <w:tr w:rsidR="006A427D" w14:paraId="75DB36FC" w14:textId="77777777">
        <w:trPr>
          <w:trHeight w:val="454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6A20ACD5" w14:textId="77777777" w:rsidR="006A427D" w:rsidRDefault="00F124DC">
            <w:pPr>
              <w:spacing w:after="0" w:line="259" w:lineRule="auto"/>
              <w:ind w:left="342" w:firstLine="0"/>
            </w:pPr>
            <w:r>
              <w:t>2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029360B1" w14:textId="77777777" w:rsidR="006A427D" w:rsidRDefault="00F124DC">
            <w:pPr>
              <w:spacing w:after="0" w:line="259" w:lineRule="auto"/>
              <w:ind w:left="98" w:firstLine="0"/>
            </w:pPr>
            <w:r>
              <w:t>100 Eur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6AF11CB2" w14:textId="77777777" w:rsidR="006A427D" w:rsidRDefault="00F124DC">
            <w:pPr>
              <w:spacing w:after="0" w:line="259" w:lineRule="auto"/>
              <w:ind w:left="62" w:firstLine="0"/>
            </w:pPr>
            <w:r>
              <w:t>0,33 Eur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3EE6D3ED" w14:textId="77777777" w:rsidR="006A427D" w:rsidRDefault="00F124DC">
            <w:pPr>
              <w:spacing w:after="0" w:line="259" w:lineRule="auto"/>
              <w:ind w:left="134" w:firstLine="0"/>
            </w:pPr>
            <w:r>
              <w:t>0,22 Eur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385CEDDC" w14:textId="77777777" w:rsidR="006A427D" w:rsidRDefault="00F124DC">
            <w:pPr>
              <w:spacing w:after="0" w:line="259" w:lineRule="auto"/>
              <w:ind w:left="0" w:firstLine="0"/>
            </w:pPr>
            <w:r>
              <w:t>0,17 Eur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2" w:space="0" w:color="FEFFFE"/>
            </w:tcBorders>
            <w:shd w:val="clear" w:color="auto" w:fill="FEFFFF"/>
            <w:vAlign w:val="center"/>
          </w:tcPr>
          <w:p w14:paraId="601DE4B1" w14:textId="77777777" w:rsidR="006A427D" w:rsidRDefault="00F124DC">
            <w:pPr>
              <w:spacing w:after="0" w:line="259" w:lineRule="auto"/>
              <w:ind w:left="141" w:firstLine="0"/>
            </w:pPr>
            <w:r>
              <w:t>0,11 Eur</w:t>
            </w:r>
          </w:p>
        </w:tc>
      </w:tr>
      <w:tr w:rsidR="006A427D" w14:paraId="2AF9F2AE" w14:textId="77777777">
        <w:trPr>
          <w:trHeight w:val="454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vAlign w:val="center"/>
          </w:tcPr>
          <w:p w14:paraId="75D955D5" w14:textId="77777777" w:rsidR="006A427D" w:rsidRDefault="00F124DC">
            <w:pPr>
              <w:spacing w:after="0" w:line="259" w:lineRule="auto"/>
              <w:ind w:left="342" w:firstLine="0"/>
            </w:pPr>
            <w:r>
              <w:t>3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vAlign w:val="center"/>
          </w:tcPr>
          <w:p w14:paraId="2DBEC8FC" w14:textId="77777777" w:rsidR="006A427D" w:rsidRDefault="00F124DC">
            <w:pPr>
              <w:spacing w:after="0" w:line="259" w:lineRule="auto"/>
              <w:ind w:left="98" w:firstLine="0"/>
            </w:pPr>
            <w:r>
              <w:t>250 Eur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vAlign w:val="center"/>
          </w:tcPr>
          <w:p w14:paraId="0B314816" w14:textId="77777777" w:rsidR="006A427D" w:rsidRDefault="00F124DC">
            <w:pPr>
              <w:spacing w:after="0" w:line="259" w:lineRule="auto"/>
              <w:ind w:left="62" w:firstLine="0"/>
            </w:pPr>
            <w:r>
              <w:t>0,30 Eur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vAlign w:val="center"/>
          </w:tcPr>
          <w:p w14:paraId="7CA733FA" w14:textId="77777777" w:rsidR="006A427D" w:rsidRDefault="00F124DC">
            <w:pPr>
              <w:spacing w:after="0" w:line="259" w:lineRule="auto"/>
              <w:ind w:left="134" w:firstLine="0"/>
            </w:pPr>
            <w:r>
              <w:t>0,20 Eur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vAlign w:val="center"/>
          </w:tcPr>
          <w:p w14:paraId="358202AB" w14:textId="77777777" w:rsidR="006A427D" w:rsidRDefault="00F124DC">
            <w:pPr>
              <w:spacing w:after="0" w:line="259" w:lineRule="auto"/>
              <w:ind w:left="0" w:firstLine="0"/>
            </w:pPr>
            <w:r>
              <w:t>0,15 Eur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2" w:space="0" w:color="FEFFFE"/>
            </w:tcBorders>
            <w:shd w:val="clear" w:color="auto" w:fill="F8F8F8"/>
            <w:vAlign w:val="center"/>
          </w:tcPr>
          <w:p w14:paraId="57AD35E8" w14:textId="77777777" w:rsidR="006A427D" w:rsidRDefault="00F124DC">
            <w:pPr>
              <w:spacing w:after="0" w:line="259" w:lineRule="auto"/>
              <w:ind w:left="133" w:firstLine="0"/>
            </w:pPr>
            <w:r>
              <w:t>0,10 Eur</w:t>
            </w:r>
          </w:p>
        </w:tc>
      </w:tr>
      <w:tr w:rsidR="006A427D" w14:paraId="09C55908" w14:textId="77777777">
        <w:trPr>
          <w:trHeight w:val="454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51DFB82E" w14:textId="77777777" w:rsidR="006A427D" w:rsidRDefault="00F124DC">
            <w:pPr>
              <w:spacing w:after="0" w:line="259" w:lineRule="auto"/>
              <w:ind w:left="342" w:firstLine="0"/>
            </w:pPr>
            <w:r>
              <w:t>4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0EA994AE" w14:textId="77777777" w:rsidR="006A427D" w:rsidRDefault="00F124DC">
            <w:pPr>
              <w:spacing w:after="0" w:line="259" w:lineRule="auto"/>
              <w:ind w:left="98" w:firstLine="0"/>
            </w:pPr>
            <w:r>
              <w:t>500 Eur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1AB99421" w14:textId="77777777" w:rsidR="006A427D" w:rsidRDefault="00F124DC">
            <w:pPr>
              <w:spacing w:after="0" w:line="259" w:lineRule="auto"/>
              <w:ind w:left="62" w:firstLine="0"/>
            </w:pPr>
            <w:r>
              <w:t>0,27 Eur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5C748350" w14:textId="77777777" w:rsidR="006A427D" w:rsidRDefault="00F124DC">
            <w:pPr>
              <w:spacing w:after="0" w:line="259" w:lineRule="auto"/>
              <w:ind w:left="134" w:firstLine="0"/>
            </w:pPr>
            <w:r>
              <w:t>0,18 Eur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7CDE7F48" w14:textId="77777777" w:rsidR="006A427D" w:rsidRDefault="00F124DC">
            <w:pPr>
              <w:spacing w:after="0" w:line="259" w:lineRule="auto"/>
              <w:ind w:left="0" w:firstLine="0"/>
            </w:pPr>
            <w:r>
              <w:t>0,14 Eur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2" w:space="0" w:color="FEFFFE"/>
            </w:tcBorders>
            <w:shd w:val="clear" w:color="auto" w:fill="FEFFFF"/>
            <w:vAlign w:val="center"/>
          </w:tcPr>
          <w:p w14:paraId="7EC5EA95" w14:textId="77777777" w:rsidR="006A427D" w:rsidRDefault="00F124DC">
            <w:pPr>
              <w:spacing w:after="0" w:line="259" w:lineRule="auto"/>
              <w:ind w:left="133" w:firstLine="0"/>
            </w:pPr>
            <w:r>
              <w:t>0,09 Eur</w:t>
            </w:r>
          </w:p>
        </w:tc>
      </w:tr>
      <w:tr w:rsidR="006A427D" w14:paraId="6ACF3D80" w14:textId="77777777">
        <w:trPr>
          <w:trHeight w:val="454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vAlign w:val="center"/>
          </w:tcPr>
          <w:p w14:paraId="72F547F8" w14:textId="77777777" w:rsidR="006A427D" w:rsidRDefault="00F124DC">
            <w:pPr>
              <w:spacing w:after="0" w:line="259" w:lineRule="auto"/>
              <w:ind w:left="342" w:firstLine="0"/>
            </w:pPr>
            <w:r>
              <w:t>5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vAlign w:val="center"/>
          </w:tcPr>
          <w:p w14:paraId="46D6DA8C" w14:textId="77777777" w:rsidR="006A427D" w:rsidRDefault="00F124DC">
            <w:pPr>
              <w:spacing w:after="0" w:line="259" w:lineRule="auto"/>
              <w:ind w:left="6" w:firstLine="0"/>
            </w:pPr>
            <w:r>
              <w:t>1 000 Eur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vAlign w:val="center"/>
          </w:tcPr>
          <w:p w14:paraId="3B8B049A" w14:textId="77777777" w:rsidR="006A427D" w:rsidRDefault="00F124DC">
            <w:pPr>
              <w:spacing w:after="0" w:line="259" w:lineRule="auto"/>
              <w:ind w:left="62" w:firstLine="0"/>
            </w:pPr>
            <w:r>
              <w:t>0,23 Eur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vAlign w:val="center"/>
          </w:tcPr>
          <w:p w14:paraId="5F3C5652" w14:textId="77777777" w:rsidR="006A427D" w:rsidRDefault="00F124DC">
            <w:pPr>
              <w:spacing w:after="0" w:line="259" w:lineRule="auto"/>
              <w:ind w:left="134" w:firstLine="0"/>
            </w:pPr>
            <w:r>
              <w:t>0,15 Eur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vAlign w:val="center"/>
          </w:tcPr>
          <w:p w14:paraId="28C8617B" w14:textId="77777777" w:rsidR="006A427D" w:rsidRDefault="00F124DC">
            <w:pPr>
              <w:spacing w:after="0" w:line="259" w:lineRule="auto"/>
              <w:ind w:left="0" w:firstLine="0"/>
            </w:pPr>
            <w:r>
              <w:t>0,12 Eur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2" w:space="0" w:color="FEFFFE"/>
            </w:tcBorders>
            <w:shd w:val="clear" w:color="auto" w:fill="F8F8F8"/>
            <w:vAlign w:val="center"/>
          </w:tcPr>
          <w:p w14:paraId="2A506F6C" w14:textId="77777777" w:rsidR="006A427D" w:rsidRDefault="00F124DC">
            <w:pPr>
              <w:spacing w:after="0" w:line="259" w:lineRule="auto"/>
              <w:ind w:left="133" w:firstLine="0"/>
            </w:pPr>
            <w:r>
              <w:t>0,08 Eur</w:t>
            </w:r>
          </w:p>
        </w:tc>
      </w:tr>
      <w:tr w:rsidR="006A427D" w14:paraId="0CF3EF0C" w14:textId="77777777">
        <w:trPr>
          <w:trHeight w:val="454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2B774B57" w14:textId="77777777" w:rsidR="006A427D" w:rsidRDefault="00F124DC">
            <w:pPr>
              <w:spacing w:after="0" w:line="259" w:lineRule="auto"/>
              <w:ind w:left="342" w:firstLine="0"/>
            </w:pPr>
            <w:r>
              <w:t>6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1A921B8E" w14:textId="77777777" w:rsidR="006A427D" w:rsidRDefault="00F124DC">
            <w:pPr>
              <w:spacing w:after="0" w:line="259" w:lineRule="auto"/>
              <w:ind w:left="6" w:firstLine="0"/>
            </w:pPr>
            <w:r>
              <w:t>1 500 Eur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7237CCFB" w14:textId="77777777" w:rsidR="006A427D" w:rsidRDefault="00F124DC">
            <w:pPr>
              <w:spacing w:after="0" w:line="259" w:lineRule="auto"/>
              <w:ind w:left="62" w:firstLine="0"/>
            </w:pPr>
            <w:r>
              <w:t>0,19 Eur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61BFB470" w14:textId="77777777" w:rsidR="006A427D" w:rsidRDefault="00F124DC">
            <w:pPr>
              <w:spacing w:after="0" w:line="259" w:lineRule="auto"/>
              <w:ind w:left="134" w:firstLine="0"/>
            </w:pPr>
            <w:r>
              <w:t>0,13 Eur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127A2540" w14:textId="77777777" w:rsidR="006A427D" w:rsidRDefault="00F124DC">
            <w:pPr>
              <w:spacing w:after="0" w:line="259" w:lineRule="auto"/>
              <w:ind w:left="0" w:firstLine="0"/>
            </w:pPr>
            <w:r>
              <w:t>0,09 Eur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2" w:space="0" w:color="FEFFFE"/>
            </w:tcBorders>
            <w:shd w:val="clear" w:color="auto" w:fill="FEFFFF"/>
            <w:vAlign w:val="center"/>
          </w:tcPr>
          <w:p w14:paraId="72F3C5B0" w14:textId="77777777" w:rsidR="006A427D" w:rsidRDefault="00F124DC">
            <w:pPr>
              <w:spacing w:after="0" w:line="259" w:lineRule="auto"/>
              <w:ind w:left="133" w:firstLine="0"/>
            </w:pPr>
            <w:r>
              <w:t>0,06 Eur</w:t>
            </w:r>
          </w:p>
        </w:tc>
      </w:tr>
      <w:tr w:rsidR="006A427D" w14:paraId="4CBAE7AB" w14:textId="77777777">
        <w:trPr>
          <w:trHeight w:val="454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vAlign w:val="center"/>
          </w:tcPr>
          <w:p w14:paraId="05264773" w14:textId="77777777" w:rsidR="006A427D" w:rsidRDefault="00F124DC">
            <w:pPr>
              <w:spacing w:after="0" w:line="259" w:lineRule="auto"/>
              <w:ind w:left="342" w:firstLine="0"/>
            </w:pPr>
            <w:r>
              <w:t>7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288FC113" w14:textId="77777777" w:rsidR="006A427D" w:rsidRDefault="006A427D">
            <w:pPr>
              <w:spacing w:after="160" w:line="259" w:lineRule="auto"/>
              <w:ind w:left="0" w:firstLine="0"/>
            </w:pPr>
          </w:p>
        </w:tc>
        <w:tc>
          <w:tcPr>
            <w:tcW w:w="1423" w:type="dxa"/>
            <w:tcBorders>
              <w:top w:val="nil"/>
              <w:left w:val="nil"/>
              <w:bottom w:val="single" w:sz="2" w:space="0" w:color="FEFFFE"/>
              <w:right w:val="nil"/>
            </w:tcBorders>
            <w:shd w:val="clear" w:color="auto" w:fill="F8F8F8"/>
          </w:tcPr>
          <w:p w14:paraId="2DEEB585" w14:textId="77777777" w:rsidR="006A427D" w:rsidRDefault="006A427D">
            <w:pPr>
              <w:spacing w:after="160" w:line="259" w:lineRule="auto"/>
              <w:ind w:left="0" w:firstLine="0"/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vAlign w:val="center"/>
          </w:tcPr>
          <w:p w14:paraId="39B66AF6" w14:textId="77777777" w:rsidR="006A427D" w:rsidRDefault="00F124DC">
            <w:pPr>
              <w:spacing w:after="0" w:line="259" w:lineRule="auto"/>
              <w:ind w:left="271" w:firstLine="0"/>
              <w:jc w:val="center"/>
            </w:pPr>
            <w:r>
              <w:t>Pagal susitarim</w:t>
            </w:r>
            <w:r>
              <w:t>ą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26322953" w14:textId="77777777" w:rsidR="006A427D" w:rsidRDefault="006A427D">
            <w:pPr>
              <w:spacing w:after="160" w:line="259" w:lineRule="auto"/>
              <w:ind w:left="0" w:firstLine="0"/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6D681357" w14:textId="77777777" w:rsidR="006A427D" w:rsidRDefault="006A427D">
            <w:pPr>
              <w:spacing w:after="160" w:line="259" w:lineRule="auto"/>
              <w:ind w:left="0" w:firstLine="0"/>
            </w:pPr>
          </w:p>
        </w:tc>
      </w:tr>
    </w:tbl>
    <w:p w14:paraId="395656B9" w14:textId="77777777" w:rsidR="006A427D" w:rsidRDefault="00F124DC">
      <w:pPr>
        <w:spacing w:after="0"/>
        <w:ind w:left="-5"/>
      </w:pPr>
      <w:r>
        <w:t>U</w:t>
      </w:r>
      <w:r>
        <w:t>ž</w:t>
      </w:r>
      <w:r>
        <w:t>sakymo metu Klientas pasirenka vien</w:t>
      </w:r>
      <w:r>
        <w:t>ą</w:t>
      </w:r>
      <w:r>
        <w:t xml:space="preserve"> i</w:t>
      </w:r>
      <w:r>
        <w:t>š</w:t>
      </w:r>
      <w:r>
        <w:t xml:space="preserve"> si</w:t>
      </w:r>
      <w:r>
        <w:t>ū</w:t>
      </w:r>
      <w:r>
        <w:t>lom</w:t>
      </w:r>
      <w:r>
        <w:t>ų</w:t>
      </w:r>
      <w:r>
        <w:t xml:space="preserve"> m</w:t>
      </w:r>
      <w:r>
        <w:t>ė</w:t>
      </w:r>
      <w:r>
        <w:t>nesini</w:t>
      </w:r>
      <w:r>
        <w:t>ų</w:t>
      </w:r>
      <w:r>
        <w:t xml:space="preserve"> mok</w:t>
      </w:r>
      <w:r>
        <w:t>ė</w:t>
      </w:r>
      <w:r>
        <w:t>jimo plan</w:t>
      </w:r>
      <w:r>
        <w:t>ų</w:t>
      </w:r>
      <w:r>
        <w:t>. Taikom</w:t>
      </w:r>
      <w:r>
        <w:t>ą</w:t>
      </w:r>
      <w:r>
        <w:t xml:space="preserve"> plan</w:t>
      </w:r>
      <w:r>
        <w:t>ą</w:t>
      </w:r>
      <w:r>
        <w:t xml:space="preserve"> ateinan</w:t>
      </w:r>
      <w:r>
        <w:t>č</w:t>
      </w:r>
      <w:r>
        <w:t>iam m</w:t>
      </w:r>
      <w:r>
        <w:t>ė</w:t>
      </w:r>
      <w:r>
        <w:t>nesiui galima pasikeisti iki to m</w:t>
      </w:r>
      <w:r>
        <w:t>ė</w:t>
      </w:r>
      <w:r>
        <w:t xml:space="preserve">nesio pirmosios dienos. </w:t>
      </w:r>
      <w:r>
        <w:t>Į</w:t>
      </w:r>
      <w:r>
        <w:t xml:space="preserve"> m</w:t>
      </w:r>
      <w:r>
        <w:t>ė</w:t>
      </w:r>
      <w:r>
        <w:t>nesin</w:t>
      </w:r>
      <w:r>
        <w:t>į</w:t>
      </w:r>
      <w:r>
        <w:t xml:space="preserve"> mokest</w:t>
      </w:r>
      <w:r>
        <w:t>į</w:t>
      </w:r>
      <w:r>
        <w:t xml:space="preserve"> yra </w:t>
      </w:r>
      <w:r>
        <w:t>į</w:t>
      </w:r>
      <w:r>
        <w:t>traukiamas atitinkamas operacij</w:t>
      </w:r>
      <w:r>
        <w:t>ų</w:t>
      </w:r>
      <w:r>
        <w:t xml:space="preserve"> kiekis, priklausomai nuo j</w:t>
      </w:r>
      <w:r>
        <w:t>ų</w:t>
      </w:r>
      <w:r>
        <w:t xml:space="preserve"> kainos.</w:t>
      </w:r>
    </w:p>
    <w:tbl>
      <w:tblPr>
        <w:tblStyle w:val="TableGrid"/>
        <w:tblW w:w="9581" w:type="dxa"/>
        <w:tblInd w:w="0" w:type="dxa"/>
        <w:tblCellMar>
          <w:top w:w="120" w:type="dxa"/>
          <w:left w:w="80" w:type="dxa"/>
          <w:bottom w:w="0" w:type="dxa"/>
          <w:right w:w="63" w:type="dxa"/>
        </w:tblCellMar>
        <w:tblLook w:val="04A0" w:firstRow="1" w:lastRow="0" w:firstColumn="1" w:lastColumn="0" w:noHBand="0" w:noVBand="1"/>
      </w:tblPr>
      <w:tblGrid>
        <w:gridCol w:w="6644"/>
        <w:gridCol w:w="746"/>
        <w:gridCol w:w="2191"/>
      </w:tblGrid>
      <w:tr w:rsidR="006A427D" w14:paraId="70DBDD92" w14:textId="77777777">
        <w:trPr>
          <w:trHeight w:val="454"/>
        </w:trPr>
        <w:tc>
          <w:tcPr>
            <w:tcW w:w="6644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vAlign w:val="center"/>
          </w:tcPr>
          <w:p w14:paraId="4049DB9C" w14:textId="77777777" w:rsidR="006A427D" w:rsidRDefault="00F124DC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>Papildomas mokestis</w:t>
            </w:r>
          </w:p>
        </w:tc>
        <w:tc>
          <w:tcPr>
            <w:tcW w:w="7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7AD8CB" w14:textId="77777777" w:rsidR="006A427D" w:rsidRDefault="006A427D">
            <w:pPr>
              <w:spacing w:after="160" w:line="259" w:lineRule="auto"/>
              <w:ind w:left="0" w:firstLine="0"/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vAlign w:val="center"/>
          </w:tcPr>
          <w:p w14:paraId="3FDBDDE1" w14:textId="77777777" w:rsidR="006A427D" w:rsidRDefault="00F124DC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>Kaina</w:t>
            </w:r>
          </w:p>
        </w:tc>
      </w:tr>
      <w:tr w:rsidR="006A427D" w14:paraId="1AF1C838" w14:textId="77777777">
        <w:trPr>
          <w:trHeight w:val="810"/>
        </w:trPr>
        <w:tc>
          <w:tcPr>
            <w:tcW w:w="6644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</w:tcPr>
          <w:p w14:paraId="3DD02C44" w14:textId="77777777" w:rsidR="006A427D" w:rsidRDefault="00F124DC">
            <w:pPr>
              <w:spacing w:after="0" w:line="259" w:lineRule="auto"/>
              <w:ind w:left="0" w:firstLine="0"/>
            </w:pPr>
            <w:r>
              <w:t>Vienkartinis konfig</w:t>
            </w:r>
            <w:r>
              <w:t>ū</w:t>
            </w:r>
            <w:r>
              <w:t xml:space="preserve">racijos mokestis (taikomas kiekvienai sistemai, </w:t>
            </w:r>
            <w:r>
              <w:t>į</w:t>
            </w:r>
            <w:r>
              <w:t xml:space="preserve"> kuri</w:t>
            </w:r>
            <w:r>
              <w:t>ą</w:t>
            </w:r>
            <w:r>
              <w:t xml:space="preserve"> naujai yra integruojamas sprendimas)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63EFADA" w14:textId="77777777" w:rsidR="006A427D" w:rsidRDefault="006A427D">
            <w:pPr>
              <w:spacing w:after="160" w:line="259" w:lineRule="auto"/>
              <w:ind w:left="0" w:firstLine="0"/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14:paraId="692A6857" w14:textId="77777777" w:rsidR="006A427D" w:rsidRDefault="00F124DC">
            <w:pPr>
              <w:spacing w:after="0" w:line="259" w:lineRule="auto"/>
              <w:ind w:left="0" w:firstLine="0"/>
            </w:pPr>
            <w:r>
              <w:t>300 Eur</w:t>
            </w:r>
          </w:p>
        </w:tc>
      </w:tr>
    </w:tbl>
    <w:p w14:paraId="489AD46D" w14:textId="77777777" w:rsidR="006A427D" w:rsidRDefault="00F124DC">
      <w:pPr>
        <w:pStyle w:val="Antrat2"/>
        <w:ind w:left="-5"/>
      </w:pPr>
      <w:r>
        <w:t>Operacij</w:t>
      </w:r>
      <w:r>
        <w:t>ų</w:t>
      </w:r>
      <w:r>
        <w:t xml:space="preserve"> paai</w:t>
      </w:r>
      <w:r>
        <w:t>š</w:t>
      </w:r>
      <w:r>
        <w:t>kinimai</w:t>
      </w:r>
    </w:p>
    <w:p w14:paraId="76D42965" w14:textId="77777777" w:rsidR="006A427D" w:rsidRDefault="00F124DC">
      <w:pPr>
        <w:spacing w:line="370" w:lineRule="auto"/>
        <w:ind w:left="-5"/>
      </w:pPr>
      <w:r>
        <w:rPr>
          <w:b/>
        </w:rPr>
        <w:t>El. parašas</w:t>
      </w:r>
      <w:r>
        <w:t xml:space="preserve"> – dokumento ir susijusi</w:t>
      </w:r>
      <w:r>
        <w:t>ų</w:t>
      </w:r>
      <w:r>
        <w:t xml:space="preserve"> metaduomen</w:t>
      </w:r>
      <w:r>
        <w:t>ų</w:t>
      </w:r>
      <w:r>
        <w:t xml:space="preserve"> per</w:t>
      </w:r>
      <w:r>
        <w:t>ž</w:t>
      </w:r>
      <w:r>
        <w:t>i</w:t>
      </w:r>
      <w:r>
        <w:t>ū</w:t>
      </w:r>
      <w:r>
        <w:t>ra, naudojant paruo</w:t>
      </w:r>
      <w:r>
        <w:t>š</w:t>
      </w:r>
      <w:r>
        <w:t>t</w:t>
      </w:r>
      <w:r>
        <w:t>ą</w:t>
      </w:r>
      <w:r>
        <w:t xml:space="preserve"> naudotojo s</w:t>
      </w:r>
      <w:r>
        <w:t>ą</w:t>
      </w:r>
      <w:r>
        <w:t>saj</w:t>
      </w:r>
      <w:r>
        <w:t>ą</w:t>
      </w:r>
      <w:r>
        <w:t>, sertifikato patikimumo ir galiojimo patikrinimas bei vieno el. para</w:t>
      </w:r>
      <w:r>
        <w:t>š</w:t>
      </w:r>
      <w:r>
        <w:t>o suk</w:t>
      </w:r>
      <w:r>
        <w:t>ū</w:t>
      </w:r>
      <w:r>
        <w:t xml:space="preserve">rimas su kvalifikuota laiko </w:t>
      </w:r>
      <w:r>
        <w:t>ž</w:t>
      </w:r>
      <w:r>
        <w:t xml:space="preserve">yma. </w:t>
      </w:r>
    </w:p>
    <w:p w14:paraId="4444F2B0" w14:textId="77777777" w:rsidR="006A427D" w:rsidRDefault="00F124DC">
      <w:pPr>
        <w:spacing w:line="370" w:lineRule="auto"/>
        <w:ind w:left="-5"/>
      </w:pPr>
      <w:r>
        <w:rPr>
          <w:b/>
        </w:rPr>
        <w:t>Dokumento patikra</w:t>
      </w:r>
      <w:r>
        <w:t xml:space="preserve"> – dokumento ir susijusi</w:t>
      </w:r>
      <w:r>
        <w:t>ų</w:t>
      </w:r>
      <w:r>
        <w:t xml:space="preserve"> metaduomen</w:t>
      </w:r>
      <w:r>
        <w:t>ų</w:t>
      </w:r>
      <w:r>
        <w:t xml:space="preserve"> per</w:t>
      </w:r>
      <w:r>
        <w:t>ž</w:t>
      </w:r>
      <w:r>
        <w:t>i</w:t>
      </w:r>
      <w:r>
        <w:t>ū</w:t>
      </w:r>
      <w:r>
        <w:t>ra, naudojant „</w:t>
      </w:r>
      <w:proofErr w:type="spellStart"/>
      <w:r>
        <w:t>Documents</w:t>
      </w:r>
      <w:proofErr w:type="spellEnd"/>
      <w:r>
        <w:t xml:space="preserve"> </w:t>
      </w:r>
      <w:proofErr w:type="spellStart"/>
      <w:r>
        <w:t>Gateway</w:t>
      </w:r>
      <w:proofErr w:type="spellEnd"/>
      <w:r>
        <w:t>“ naudotojo s</w:t>
      </w:r>
      <w:r>
        <w:t>ą</w:t>
      </w:r>
      <w:r>
        <w:t>saj</w:t>
      </w:r>
      <w:r>
        <w:t>ą</w:t>
      </w:r>
      <w:r>
        <w:t>, dokumente esan</w:t>
      </w:r>
      <w:r>
        <w:t>č</w:t>
      </w:r>
      <w:r>
        <w:t>i</w:t>
      </w:r>
      <w:r>
        <w:t>ų</w:t>
      </w:r>
      <w:r>
        <w:t xml:space="preserve"> el. para</w:t>
      </w:r>
      <w:r>
        <w:t>šų</w:t>
      </w:r>
      <w:r>
        <w:t xml:space="preserve"> pat</w:t>
      </w:r>
      <w:r>
        <w:t>ikrinimas (PDF arba konteinerinio formato).</w:t>
      </w:r>
    </w:p>
    <w:p w14:paraId="241F3277" w14:textId="77777777" w:rsidR="006A427D" w:rsidRDefault="00F124DC">
      <w:pPr>
        <w:spacing w:line="370" w:lineRule="auto"/>
        <w:ind w:left="-5"/>
      </w:pPr>
      <w:r>
        <w:rPr>
          <w:b/>
        </w:rPr>
        <w:t>El. parašo pakėlimas iki ilgalaikio saugojimo ar archyvavimo lygmens</w:t>
      </w:r>
      <w:r>
        <w:t xml:space="preserve"> – vieno el. para</w:t>
      </w:r>
      <w:r>
        <w:t>š</w:t>
      </w:r>
      <w:r>
        <w:t>o pak</w:t>
      </w:r>
      <w:r>
        <w:t>ė</w:t>
      </w:r>
      <w:r>
        <w:t>limas iki ilgalaikio saugojimo (taikoma tik „</w:t>
      </w:r>
      <w:proofErr w:type="spellStart"/>
      <w:r>
        <w:t>ADoc</w:t>
      </w:r>
      <w:proofErr w:type="spellEnd"/>
      <w:r>
        <w:t>“ formato dokumentams) arba archyvavimo lygmens (nusilpus kriptografini</w:t>
      </w:r>
      <w:r>
        <w:t>ams algoritmams – taikoma visiems para</w:t>
      </w:r>
      <w:r>
        <w:t>š</w:t>
      </w:r>
      <w:r>
        <w:t>ams, nepriklausomai nuo dokumento formato; prie</w:t>
      </w:r>
      <w:r>
        <w:t>š</w:t>
      </w:r>
      <w:r>
        <w:t xml:space="preserve"> baigiantis laiko </w:t>
      </w:r>
      <w:r>
        <w:t>ž</w:t>
      </w:r>
      <w:r>
        <w:t>ymos sertifikato galiojimui – taikoma tik „</w:t>
      </w:r>
      <w:proofErr w:type="spellStart"/>
      <w:r>
        <w:t>ADoc</w:t>
      </w:r>
      <w:proofErr w:type="spellEnd"/>
      <w:r>
        <w:t>“ formato dokumentams).</w:t>
      </w:r>
    </w:p>
    <w:p w14:paraId="5BDFC19E" w14:textId="77777777" w:rsidR="006A427D" w:rsidRDefault="00F124DC">
      <w:pPr>
        <w:spacing w:line="370" w:lineRule="auto"/>
        <w:ind w:left="-5"/>
      </w:pPr>
      <w:r>
        <w:rPr>
          <w:b/>
        </w:rPr>
        <w:t>Dokumento peržiūra</w:t>
      </w:r>
      <w:r>
        <w:t xml:space="preserve"> – dokumento ir susijusi</w:t>
      </w:r>
      <w:r>
        <w:t>ų</w:t>
      </w:r>
      <w:r>
        <w:t xml:space="preserve"> metaduomen</w:t>
      </w:r>
      <w:r>
        <w:t>ų</w:t>
      </w:r>
      <w:r>
        <w:t xml:space="preserve"> per</w:t>
      </w:r>
      <w:r>
        <w:t>ž</w:t>
      </w:r>
      <w:r>
        <w:t>i</w:t>
      </w:r>
      <w:r>
        <w:t>ū</w:t>
      </w:r>
      <w:r>
        <w:t>ra, naudojant „</w:t>
      </w:r>
      <w:proofErr w:type="spellStart"/>
      <w:r>
        <w:t>Do</w:t>
      </w:r>
      <w:r>
        <w:t>cuments</w:t>
      </w:r>
      <w:proofErr w:type="spellEnd"/>
      <w:r>
        <w:t xml:space="preserve"> </w:t>
      </w:r>
      <w:proofErr w:type="spellStart"/>
      <w:r>
        <w:t>Gateway</w:t>
      </w:r>
      <w:proofErr w:type="spellEnd"/>
      <w:r>
        <w:t>“ naudotojo s</w:t>
      </w:r>
      <w:r>
        <w:t>ą</w:t>
      </w:r>
      <w:r>
        <w:t>saj</w:t>
      </w:r>
      <w:r>
        <w:t>ą</w:t>
      </w:r>
      <w:r>
        <w:t xml:space="preserve"> (netaikoma, kai dokumentas atveriamas pasira</w:t>
      </w:r>
      <w:r>
        <w:t>š</w:t>
      </w:r>
      <w:r>
        <w:t>ymui).</w:t>
      </w:r>
    </w:p>
    <w:p w14:paraId="3213A1B1" w14:textId="77777777" w:rsidR="006A427D" w:rsidRDefault="00F124DC">
      <w:pPr>
        <w:pStyle w:val="Antrat2"/>
        <w:ind w:left="-5"/>
      </w:pPr>
      <w:r>
        <w:t>Kitos s</w:t>
      </w:r>
      <w:r>
        <w:t>ą</w:t>
      </w:r>
      <w:r>
        <w:t>lygos</w:t>
      </w:r>
    </w:p>
    <w:p w14:paraId="362ECE3B" w14:textId="77777777" w:rsidR="006A427D" w:rsidRDefault="00F124DC">
      <w:pPr>
        <w:spacing w:after="191"/>
        <w:ind w:left="-5"/>
      </w:pPr>
      <w:r>
        <w:t xml:space="preserve">Visos kainos yra pateiktos Eurais, be PVM. </w:t>
      </w:r>
    </w:p>
    <w:p w14:paraId="3CAA797D" w14:textId="77777777" w:rsidR="006A427D" w:rsidRDefault="00F124DC">
      <w:pPr>
        <w:spacing w:line="370" w:lineRule="auto"/>
        <w:ind w:left="-5"/>
      </w:pPr>
      <w:r>
        <w:lastRenderedPageBreak/>
        <w:t>Kainos galioja Klientui sutikus su „</w:t>
      </w:r>
      <w:proofErr w:type="spellStart"/>
      <w:r>
        <w:t>Dokobit</w:t>
      </w:r>
      <w:proofErr w:type="spellEnd"/>
      <w:r>
        <w:t xml:space="preserve">“ </w:t>
      </w:r>
      <w:hyperlink r:id="rId10">
        <w:r>
          <w:rPr>
            <w:color w:val="FF8300"/>
          </w:rPr>
          <w:t>Paslaug</w:t>
        </w:r>
      </w:hyperlink>
      <w:hyperlink r:id="rId11">
        <w:r>
          <w:rPr>
            <w:color w:val="FF8300"/>
          </w:rPr>
          <w:t>ų</w:t>
        </w:r>
      </w:hyperlink>
      <w:hyperlink r:id="rId12">
        <w:r>
          <w:rPr>
            <w:color w:val="FF8300"/>
          </w:rPr>
          <w:t xml:space="preserve"> </w:t>
        </w:r>
        <w:r>
          <w:rPr>
            <w:color w:val="FF8300"/>
          </w:rPr>
          <w:t>teikimo s</w:t>
        </w:r>
      </w:hyperlink>
      <w:hyperlink r:id="rId13">
        <w:r>
          <w:rPr>
            <w:color w:val="FF8300"/>
          </w:rPr>
          <w:t>ą</w:t>
        </w:r>
      </w:hyperlink>
      <w:hyperlink r:id="rId14">
        <w:r>
          <w:rPr>
            <w:color w:val="FF8300"/>
          </w:rPr>
          <w:t>lygomis</w:t>
        </w:r>
      </w:hyperlink>
      <w:hyperlink r:id="rId15">
        <w:r>
          <w:t xml:space="preserve"> </w:t>
        </w:r>
      </w:hyperlink>
      <w:r>
        <w:t xml:space="preserve">ir </w:t>
      </w:r>
      <w:hyperlink r:id="rId16">
        <w:r>
          <w:rPr>
            <w:color w:val="FF8300"/>
          </w:rPr>
          <w:t>Duomen</w:t>
        </w:r>
      </w:hyperlink>
      <w:hyperlink r:id="rId17">
        <w:r>
          <w:rPr>
            <w:color w:val="FF8300"/>
          </w:rPr>
          <w:t>ų</w:t>
        </w:r>
      </w:hyperlink>
      <w:hyperlink r:id="rId18">
        <w:r>
          <w:rPr>
            <w:color w:val="FF8300"/>
          </w:rPr>
          <w:t xml:space="preserve"> tvarkymo </w:t>
        </w:r>
      </w:hyperlink>
      <w:hyperlink r:id="rId19">
        <w:r>
          <w:rPr>
            <w:color w:val="FF8300"/>
          </w:rPr>
          <w:t>sutartimi</w:t>
        </w:r>
      </w:hyperlink>
      <w:r>
        <w:t>.</w:t>
      </w:r>
    </w:p>
    <w:p w14:paraId="730371E5" w14:textId="77777777" w:rsidR="006A427D" w:rsidRDefault="00F124DC">
      <w:pPr>
        <w:spacing w:after="111"/>
        <w:ind w:left="-5"/>
      </w:pPr>
      <w:r>
        <w:t>Pateiktos kainos galioja naudojantis Lietuvoje, Latvijoje ir Estijoje i</w:t>
      </w:r>
      <w:r>
        <w:t>š</w:t>
      </w:r>
      <w:r>
        <w:t xml:space="preserve">duotomis </w:t>
      </w:r>
      <w:proofErr w:type="spellStart"/>
      <w:r>
        <w:t>eID</w:t>
      </w:r>
      <w:proofErr w:type="spellEnd"/>
      <w:r>
        <w:t xml:space="preserve"> priemon</w:t>
      </w:r>
      <w:r>
        <w:t>ė</w:t>
      </w:r>
      <w:r>
        <w:t xml:space="preserve">mis </w:t>
      </w:r>
    </w:p>
    <w:p w14:paraId="663554F3" w14:textId="77777777" w:rsidR="006A427D" w:rsidRDefault="00F124DC">
      <w:pPr>
        <w:spacing w:after="752"/>
        <w:ind w:left="-5"/>
      </w:pPr>
      <w:r>
        <w:t>(mobiliuoju para</w:t>
      </w:r>
      <w:r>
        <w:t>š</w:t>
      </w:r>
      <w:r>
        <w:t>u, „Smart-ID“, lust</w:t>
      </w:r>
      <w:r>
        <w:t>ine kortele/USB, e-Rezidencijos kortele, „</w:t>
      </w:r>
      <w:proofErr w:type="spellStart"/>
      <w:r>
        <w:t>eParaksts</w:t>
      </w:r>
      <w:proofErr w:type="spellEnd"/>
      <w:r>
        <w:t xml:space="preserve"> </w:t>
      </w:r>
      <w:proofErr w:type="spellStart"/>
      <w:r>
        <w:t>mobile</w:t>
      </w:r>
      <w:proofErr w:type="spellEnd"/>
      <w:r>
        <w:t>“).</w:t>
      </w:r>
    </w:p>
    <w:p w14:paraId="2708EABC" w14:textId="77777777" w:rsidR="006A427D" w:rsidRDefault="00F124DC">
      <w:pPr>
        <w:spacing w:after="226" w:line="259" w:lineRule="auto"/>
        <w:ind w:left="-5"/>
      </w:pPr>
      <w:r>
        <w:rPr>
          <w:b/>
          <w:sz w:val="26"/>
        </w:rPr>
        <w:t>Dokumentacija</w:t>
      </w:r>
    </w:p>
    <w:p w14:paraId="1C21FCD3" w14:textId="77777777" w:rsidR="006A427D" w:rsidRDefault="00F124DC">
      <w:pPr>
        <w:spacing w:after="0" w:line="259" w:lineRule="auto"/>
        <w:ind w:left="0" w:firstLine="0"/>
      </w:pPr>
      <w:hyperlink r:id="rId20">
        <w:r>
          <w:rPr>
            <w:color w:val="FF8300"/>
          </w:rPr>
          <w:t>https://gateway-sandbox.dokobit.com/api/doc</w:t>
        </w:r>
      </w:hyperlink>
      <w:r>
        <w:t xml:space="preserve"> </w:t>
      </w:r>
      <w:r>
        <w:br w:type="page"/>
      </w:r>
    </w:p>
    <w:p w14:paraId="5EECEBEA" w14:textId="77777777" w:rsidR="006A427D" w:rsidRDefault="00F124DC">
      <w:pPr>
        <w:pStyle w:val="Antrat1"/>
        <w:ind w:left="-5"/>
      </w:pPr>
      <w:r>
        <w:lastRenderedPageBreak/>
        <w:t>Paslaug</w:t>
      </w:r>
      <w:r>
        <w:t>ų</w:t>
      </w:r>
      <w:r>
        <w:t xml:space="preserve"> pasiekiamumas ir informacijos saugumas</w:t>
      </w:r>
    </w:p>
    <w:p w14:paraId="422351DD" w14:textId="77777777" w:rsidR="006A427D" w:rsidRDefault="00F124DC">
      <w:pPr>
        <w:pStyle w:val="Antrat2"/>
        <w:ind w:left="-5"/>
      </w:pPr>
      <w:r>
        <w:t>Paslaug</w:t>
      </w:r>
      <w:r>
        <w:t>ų</w:t>
      </w:r>
      <w:r>
        <w:t xml:space="preserve"> pasiekiamumas</w:t>
      </w:r>
    </w:p>
    <w:p w14:paraId="60086DAA" w14:textId="77777777" w:rsidR="006A427D" w:rsidRDefault="00F124DC">
      <w:pPr>
        <w:spacing w:after="191"/>
        <w:ind w:left="-5"/>
      </w:pPr>
      <w:r>
        <w:t>Paslaug</w:t>
      </w:r>
      <w:r>
        <w:t>ų</w:t>
      </w:r>
      <w:r>
        <w:t xml:space="preserve"> pasiekiamumas – </w:t>
      </w:r>
      <w:r>
        <w:rPr>
          <w:b/>
        </w:rPr>
        <w:t>99,95%</w:t>
      </w:r>
      <w:r>
        <w:t>. Pasiekiamumo istorij</w:t>
      </w:r>
      <w:r>
        <w:t>ą</w:t>
      </w:r>
      <w:r>
        <w:t xml:space="preserve"> rasite </w:t>
      </w:r>
      <w:hyperlink r:id="rId21">
        <w:r>
          <w:rPr>
            <w:color w:val="FF8300"/>
          </w:rPr>
          <w:t>č</w:t>
        </w:r>
      </w:hyperlink>
      <w:hyperlink r:id="rId22">
        <w:r>
          <w:rPr>
            <w:color w:val="FF8300"/>
          </w:rPr>
          <w:t>ia</w:t>
        </w:r>
      </w:hyperlink>
      <w:hyperlink r:id="rId23">
        <w:r>
          <w:t>.</w:t>
        </w:r>
      </w:hyperlink>
    </w:p>
    <w:p w14:paraId="3E63FF8E" w14:textId="77777777" w:rsidR="006A427D" w:rsidRDefault="00F124DC">
      <w:pPr>
        <w:spacing w:after="191"/>
        <w:ind w:left="-5"/>
      </w:pPr>
      <w:r>
        <w:t>Atstatymo ta</w:t>
      </w:r>
      <w:r>
        <w:t>š</w:t>
      </w:r>
      <w:r>
        <w:t xml:space="preserve">kas (RPO) – </w:t>
      </w:r>
      <w:r>
        <w:rPr>
          <w:b/>
        </w:rPr>
        <w:t>1 valanda</w:t>
      </w:r>
      <w:r>
        <w:t>.</w:t>
      </w:r>
    </w:p>
    <w:p w14:paraId="1D4FBA89" w14:textId="77777777" w:rsidR="006A427D" w:rsidRDefault="00F124DC">
      <w:pPr>
        <w:spacing w:after="191"/>
        <w:ind w:left="-5"/>
      </w:pPr>
      <w:r>
        <w:t xml:space="preserve">Atstatymo laikas (RTO) – </w:t>
      </w:r>
      <w:r>
        <w:rPr>
          <w:b/>
        </w:rPr>
        <w:t>2 valandos</w:t>
      </w:r>
      <w:r>
        <w:t>.</w:t>
      </w:r>
    </w:p>
    <w:p w14:paraId="16B3EC58" w14:textId="77777777" w:rsidR="006A427D" w:rsidRDefault="00F124DC">
      <w:pPr>
        <w:spacing w:after="282"/>
        <w:ind w:left="-5"/>
      </w:pPr>
      <w:r>
        <w:t xml:space="preserve">Ilgiausias leistinas sutrikimo periodas (MTPOD) – </w:t>
      </w:r>
      <w:r>
        <w:rPr>
          <w:b/>
        </w:rPr>
        <w:t>4 valandos</w:t>
      </w:r>
      <w:r>
        <w:t>.</w:t>
      </w:r>
    </w:p>
    <w:p w14:paraId="0F7EA5E4" w14:textId="77777777" w:rsidR="006A427D" w:rsidRDefault="00F124DC">
      <w:pPr>
        <w:spacing w:after="157" w:line="259" w:lineRule="auto"/>
        <w:ind w:left="0" w:firstLine="0"/>
      </w:pPr>
      <w:r>
        <w:rPr>
          <w:b/>
          <w:sz w:val="26"/>
        </w:rPr>
        <w:t> </w:t>
      </w:r>
    </w:p>
    <w:p w14:paraId="08AEDEF8" w14:textId="77777777" w:rsidR="006A427D" w:rsidRDefault="00F124DC">
      <w:pPr>
        <w:pStyle w:val="Antrat2"/>
        <w:ind w:left="-5"/>
      </w:pPr>
      <w:r>
        <w:t>Informacijos saugumas</w:t>
      </w:r>
    </w:p>
    <w:p w14:paraId="37AC79FB" w14:textId="77777777" w:rsidR="006A427D" w:rsidRDefault="00F124DC">
      <w:pPr>
        <w:spacing w:after="0" w:line="370" w:lineRule="auto"/>
        <w:ind w:left="-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FA26DC0" wp14:editId="65591AD7">
            <wp:simplePos x="0" y="0"/>
            <wp:positionH relativeFrom="column">
              <wp:posOffset>4401299</wp:posOffset>
            </wp:positionH>
            <wp:positionV relativeFrom="paragraph">
              <wp:posOffset>-157918</wp:posOffset>
            </wp:positionV>
            <wp:extent cx="1713058" cy="881341"/>
            <wp:effectExtent l="0" t="0" r="0" b="0"/>
            <wp:wrapSquare wrapText="bothSides"/>
            <wp:docPr id="596" name="Picture 5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" name="Picture 59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713058" cy="881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„</w:t>
      </w:r>
      <w:proofErr w:type="spellStart"/>
      <w:r>
        <w:t>D</w:t>
      </w:r>
      <w:r>
        <w:t>okobit</w:t>
      </w:r>
      <w:proofErr w:type="spellEnd"/>
      <w:r>
        <w:t xml:space="preserve">“ yra </w:t>
      </w:r>
      <w:r>
        <w:t>į</w:t>
      </w:r>
      <w:r>
        <w:t>diegusi ir sertifikavusi informacijos saugos valdymo ir rizikos ma</w:t>
      </w:r>
      <w:r>
        <w:t>ž</w:t>
      </w:r>
      <w:r>
        <w:t>inimo sistem</w:t>
      </w:r>
      <w:r>
        <w:t>ą</w:t>
      </w:r>
      <w:r>
        <w:t>, atitinkan</w:t>
      </w:r>
      <w:r>
        <w:t>č</w:t>
      </w:r>
      <w:r>
        <w:t>i</w:t>
      </w:r>
      <w:r>
        <w:t>ą</w:t>
      </w:r>
      <w:r>
        <w:t xml:space="preserve"> tarptautiniu mastu pripa</w:t>
      </w:r>
      <w:r>
        <w:t>ž</w:t>
      </w:r>
      <w:r>
        <w:t>int</w:t>
      </w:r>
      <w:r>
        <w:t>ą</w:t>
      </w:r>
      <w:r>
        <w:t xml:space="preserve"> informacijos saugumo valdymo standarto </w:t>
      </w:r>
    </w:p>
    <w:p w14:paraId="6ED05A43" w14:textId="77777777" w:rsidR="006A427D" w:rsidRDefault="00F124DC">
      <w:pPr>
        <w:spacing w:after="282"/>
        <w:ind w:left="-5"/>
      </w:pPr>
      <w:r>
        <w:t>ISO/IEC 27001 keliamus reikalavimus. Sertifikat</w:t>
      </w:r>
      <w:r>
        <w:t>ą</w:t>
      </w:r>
      <w:r>
        <w:t xml:space="preserve"> rasite </w:t>
      </w:r>
      <w:hyperlink r:id="rId25">
        <w:r>
          <w:rPr>
            <w:color w:val="FF8300"/>
          </w:rPr>
          <w:t>č</w:t>
        </w:r>
      </w:hyperlink>
      <w:hyperlink r:id="rId26">
        <w:r>
          <w:rPr>
            <w:color w:val="FF8300"/>
          </w:rPr>
          <w:t>ia</w:t>
        </w:r>
      </w:hyperlink>
      <w:r>
        <w:t>.</w:t>
      </w:r>
    </w:p>
    <w:p w14:paraId="4A23B280" w14:textId="77777777" w:rsidR="006A427D" w:rsidRDefault="00F124DC">
      <w:pPr>
        <w:pStyle w:val="Antrat2"/>
        <w:ind w:left="-5"/>
      </w:pPr>
      <w:r>
        <w:t xml:space="preserve">Atitiktis </w:t>
      </w:r>
      <w:proofErr w:type="spellStart"/>
      <w:r>
        <w:t>eIDAS</w:t>
      </w:r>
      <w:proofErr w:type="spellEnd"/>
      <w:r>
        <w:t xml:space="preserve"> reglamentui</w:t>
      </w:r>
    </w:p>
    <w:p w14:paraId="5683C392" w14:textId="77777777" w:rsidR="006A427D" w:rsidRDefault="00F124DC">
      <w:pPr>
        <w:spacing w:after="171" w:line="370" w:lineRule="auto"/>
        <w:ind w:left="-5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26679DDF" wp14:editId="70203FD6">
            <wp:simplePos x="0" y="0"/>
            <wp:positionH relativeFrom="column">
              <wp:posOffset>4401299</wp:posOffset>
            </wp:positionH>
            <wp:positionV relativeFrom="paragraph">
              <wp:posOffset>14801</wp:posOffset>
            </wp:positionV>
            <wp:extent cx="1707402" cy="689690"/>
            <wp:effectExtent l="0" t="0" r="0" b="0"/>
            <wp:wrapSquare wrapText="bothSides"/>
            <wp:docPr id="598" name="Picture 5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" name="Picture 59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707402" cy="689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„</w:t>
      </w:r>
      <w:proofErr w:type="spellStart"/>
      <w:r>
        <w:t>Dokobit</w:t>
      </w:r>
      <w:proofErr w:type="spellEnd"/>
      <w:r>
        <w:t>“ sprendimai kurti taip, kad atitikt</w:t>
      </w:r>
      <w:r>
        <w:t>ų</w:t>
      </w:r>
      <w:r>
        <w:t xml:space="preserve"> Europos Parlam</w:t>
      </w:r>
      <w:r>
        <w:t>ento ir Tarybos reglamento (ES) Nr. 910/2014 („</w:t>
      </w:r>
      <w:proofErr w:type="spellStart"/>
      <w:r>
        <w:t>eIDAS</w:t>
      </w:r>
      <w:proofErr w:type="spellEnd"/>
      <w:r>
        <w:t>“) nuostatas ir su jomis susijusius techninius reikalavimus</w:t>
      </w:r>
      <w:r>
        <w:rPr>
          <w:b/>
        </w:rPr>
        <w:t xml:space="preserve">. </w:t>
      </w:r>
      <w:r>
        <w:t>Be to, „</w:t>
      </w:r>
      <w:proofErr w:type="spellStart"/>
      <w:r>
        <w:t>Dokobit</w:t>
      </w:r>
      <w:proofErr w:type="spellEnd"/>
      <w:r>
        <w:t xml:space="preserve">“ yra pirmasis Baltijos </w:t>
      </w:r>
      <w:r>
        <w:t>š</w:t>
      </w:r>
      <w:r>
        <w:t>alyse</w:t>
      </w:r>
      <w:r>
        <w:rPr>
          <w:b/>
        </w:rPr>
        <w:t xml:space="preserve"> </w:t>
      </w:r>
      <w:r>
        <w:t>Kvalifikuot</w:t>
      </w:r>
      <w:r>
        <w:t>ų</w:t>
      </w:r>
      <w:r>
        <w:t xml:space="preserve"> patikimumo u</w:t>
      </w:r>
      <w:r>
        <w:t>ž</w:t>
      </w:r>
      <w:r>
        <w:t>tikrinimo paslaug</w:t>
      </w:r>
      <w:r>
        <w:t>ų</w:t>
      </w:r>
      <w:r>
        <w:t xml:space="preserve"> teik</w:t>
      </w:r>
      <w:r>
        <w:t>ė</w:t>
      </w:r>
      <w:r>
        <w:t>jas, teikiantis kvalifikuotas el. spaud</w:t>
      </w:r>
      <w:r>
        <w:t>ų</w:t>
      </w:r>
      <w:r>
        <w:t xml:space="preserve"> ir el. para</w:t>
      </w:r>
      <w:r>
        <w:t>šų</w:t>
      </w:r>
      <w:r>
        <w:t xml:space="preserve"> galiojimo patvirtinimo paslaugas. Sertifikat</w:t>
      </w:r>
      <w:r>
        <w:t>ą</w:t>
      </w:r>
      <w:r>
        <w:t xml:space="preserve"> rasite </w:t>
      </w:r>
      <w:hyperlink r:id="rId28">
        <w:r>
          <w:rPr>
            <w:color w:val="FF8300"/>
          </w:rPr>
          <w:t>č</w:t>
        </w:r>
      </w:hyperlink>
      <w:hyperlink r:id="rId29">
        <w:r>
          <w:rPr>
            <w:color w:val="FF8300"/>
          </w:rPr>
          <w:t>ia</w:t>
        </w:r>
      </w:hyperlink>
      <w:r>
        <w:t>.</w:t>
      </w:r>
    </w:p>
    <w:p w14:paraId="17F2A789" w14:textId="77777777" w:rsidR="006A427D" w:rsidRDefault="00F124DC">
      <w:pPr>
        <w:pStyle w:val="Antrat2"/>
        <w:ind w:left="-5"/>
      </w:pPr>
      <w:r>
        <w:t>Draudimas</w:t>
      </w:r>
    </w:p>
    <w:p w14:paraId="5311F109" w14:textId="77777777" w:rsidR="006A427D" w:rsidRDefault="00F124DC">
      <w:pPr>
        <w:spacing w:line="370" w:lineRule="auto"/>
        <w:ind w:left="-5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203DEE0E" wp14:editId="02E24590">
            <wp:simplePos x="0" y="0"/>
            <wp:positionH relativeFrom="column">
              <wp:posOffset>4407000</wp:posOffset>
            </wp:positionH>
            <wp:positionV relativeFrom="paragraph">
              <wp:posOffset>13297</wp:posOffset>
            </wp:positionV>
            <wp:extent cx="1713058" cy="685223"/>
            <wp:effectExtent l="0" t="0" r="0" b="0"/>
            <wp:wrapSquare wrapText="bothSides"/>
            <wp:docPr id="600" name="Picture 6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" name="Picture 600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713058" cy="685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„</w:t>
      </w:r>
      <w:proofErr w:type="spellStart"/>
      <w:r>
        <w:t>Dokobit</w:t>
      </w:r>
      <w:proofErr w:type="spellEnd"/>
      <w:r>
        <w:t>“ yra apdraudusi savo civilin</w:t>
      </w:r>
      <w:r>
        <w:t>ę</w:t>
      </w:r>
      <w:r>
        <w:t xml:space="preserve"> bei profesin</w:t>
      </w:r>
      <w:r>
        <w:t>ę</w:t>
      </w:r>
      <w:r>
        <w:t xml:space="preserve"> atsakomyb</w:t>
      </w:r>
      <w:r>
        <w:t>ę</w:t>
      </w:r>
      <w:r>
        <w:t xml:space="preserve"> prie</w:t>
      </w:r>
      <w:r>
        <w:t>š</w:t>
      </w:r>
      <w:r>
        <w:t xml:space="preserve"> tre</w:t>
      </w:r>
      <w:r>
        <w:t>č</w:t>
      </w:r>
      <w:r>
        <w:t>iuosius asmenis d</w:t>
      </w:r>
      <w:r>
        <w:t>ė</w:t>
      </w:r>
      <w:r>
        <w:t>l kibernetini</w:t>
      </w:r>
      <w:r>
        <w:t>ų</w:t>
      </w:r>
      <w:r>
        <w:t xml:space="preserve"> i</w:t>
      </w:r>
      <w:r>
        <w:t>š</w:t>
      </w:r>
      <w:r>
        <w:t>puoli</w:t>
      </w:r>
      <w:r>
        <w:t>ų</w:t>
      </w:r>
      <w:r>
        <w:t>, dokument</w:t>
      </w:r>
      <w:r>
        <w:t>ų</w:t>
      </w:r>
      <w:r>
        <w:t xml:space="preserve"> praradimo, darbuotoj</w:t>
      </w:r>
      <w:r>
        <w:t>ų</w:t>
      </w:r>
      <w:r>
        <w:t xml:space="preserve"> ty</w:t>
      </w:r>
      <w:r>
        <w:t>č</w:t>
      </w:r>
      <w:r>
        <w:t>ios, klaid</w:t>
      </w:r>
      <w:r>
        <w:t>ų</w:t>
      </w:r>
      <w:r>
        <w:t xml:space="preserve"> ar aplaidumo. Patvirtinim</w:t>
      </w:r>
      <w:r>
        <w:t>ą</w:t>
      </w:r>
      <w:r>
        <w:t xml:space="preserve"> rasite </w:t>
      </w:r>
      <w:hyperlink r:id="rId31">
        <w:r>
          <w:rPr>
            <w:color w:val="FF8300"/>
          </w:rPr>
          <w:t>č</w:t>
        </w:r>
      </w:hyperlink>
      <w:hyperlink r:id="rId32">
        <w:r>
          <w:rPr>
            <w:color w:val="FF8300"/>
          </w:rPr>
          <w:t>ia</w:t>
        </w:r>
      </w:hyperlink>
      <w:hyperlink r:id="rId33">
        <w:r>
          <w:t>.</w:t>
        </w:r>
      </w:hyperlink>
    </w:p>
    <w:sectPr w:rsidR="006A427D">
      <w:footerReference w:type="even" r:id="rId34"/>
      <w:footerReference w:type="default" r:id="rId35"/>
      <w:footerReference w:type="first" r:id="rId36"/>
      <w:pgSz w:w="11906" w:h="16838"/>
      <w:pgMar w:top="1194" w:right="1232" w:bottom="1231" w:left="1134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0C503" w14:textId="77777777" w:rsidR="00000000" w:rsidRDefault="00F124DC">
      <w:pPr>
        <w:spacing w:after="0" w:line="240" w:lineRule="auto"/>
      </w:pPr>
      <w:r>
        <w:separator/>
      </w:r>
    </w:p>
  </w:endnote>
  <w:endnote w:type="continuationSeparator" w:id="0">
    <w:p w14:paraId="6E5F5E6C" w14:textId="77777777" w:rsidR="00000000" w:rsidRDefault="00F12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8B792" w14:textId="77777777" w:rsidR="006A427D" w:rsidRDefault="00F124DC">
    <w:pPr>
      <w:tabs>
        <w:tab w:val="right" w:pos="9540"/>
      </w:tabs>
      <w:spacing w:after="0" w:line="259" w:lineRule="auto"/>
      <w:ind w:left="0" w:right="-98" w:firstLine="0"/>
    </w:pPr>
    <w:r>
      <w:rPr>
        <w:color w:val="7F7F7F"/>
        <w:sz w:val="18"/>
      </w:rPr>
      <w:t>sales@dokobit.com</w:t>
    </w:r>
    <w:r>
      <w:rPr>
        <w:color w:val="7F7F7F"/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7F7F7F"/>
        <w:sz w:val="18"/>
      </w:rPr>
      <w:t>2</w:t>
    </w:r>
    <w:r>
      <w:rPr>
        <w:color w:val="7F7F7F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93EB8" w14:textId="77777777" w:rsidR="006A427D" w:rsidRDefault="00F124DC">
    <w:pPr>
      <w:tabs>
        <w:tab w:val="right" w:pos="9540"/>
      </w:tabs>
      <w:spacing w:after="0" w:line="259" w:lineRule="auto"/>
      <w:ind w:left="0" w:right="-98" w:firstLine="0"/>
    </w:pPr>
    <w:r>
      <w:rPr>
        <w:color w:val="7F7F7F"/>
        <w:sz w:val="18"/>
      </w:rPr>
      <w:t>sales@dokobit.com</w:t>
    </w:r>
    <w:r>
      <w:rPr>
        <w:color w:val="7F7F7F"/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7F7F7F"/>
        <w:sz w:val="18"/>
      </w:rPr>
      <w:t>2</w:t>
    </w:r>
    <w:r>
      <w:rPr>
        <w:color w:val="7F7F7F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71984" w14:textId="77777777" w:rsidR="006A427D" w:rsidRDefault="006A427D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35AD0" w14:textId="77777777" w:rsidR="00000000" w:rsidRDefault="00F124DC">
      <w:pPr>
        <w:spacing w:after="0" w:line="240" w:lineRule="auto"/>
      </w:pPr>
      <w:r>
        <w:separator/>
      </w:r>
    </w:p>
  </w:footnote>
  <w:footnote w:type="continuationSeparator" w:id="0">
    <w:p w14:paraId="4935A787" w14:textId="77777777" w:rsidR="00000000" w:rsidRDefault="00F124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27D"/>
    <w:rsid w:val="006A427D"/>
    <w:rsid w:val="00F1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3851B"/>
  <w15:docId w15:val="{EE64BDBB-AEA5-4D67-BFC8-448DF9155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80" w:line="265" w:lineRule="auto"/>
      <w:ind w:left="108" w:hanging="10"/>
    </w:pPr>
    <w:rPr>
      <w:rFonts w:ascii="Arial" w:eastAsia="Arial" w:hAnsi="Arial" w:cs="Arial"/>
      <w:color w:val="000000"/>
    </w:rPr>
  </w:style>
  <w:style w:type="paragraph" w:styleId="Antrat1">
    <w:name w:val="heading 1"/>
    <w:next w:val="prastasis"/>
    <w:link w:val="Antrat1Diagrama"/>
    <w:uiPriority w:val="9"/>
    <w:qFormat/>
    <w:pPr>
      <w:keepNext/>
      <w:keepLines/>
      <w:spacing w:after="236"/>
      <w:ind w:left="10" w:hanging="10"/>
      <w:outlineLvl w:val="0"/>
    </w:pPr>
    <w:rPr>
      <w:rFonts w:ascii="Arial" w:eastAsia="Arial" w:hAnsi="Arial" w:cs="Arial"/>
      <w:b/>
      <w:color w:val="000000"/>
      <w:sz w:val="36"/>
    </w:rPr>
  </w:style>
  <w:style w:type="paragraph" w:styleId="Antrat2">
    <w:name w:val="heading 2"/>
    <w:next w:val="prastasis"/>
    <w:link w:val="Antrat2Diagrama"/>
    <w:uiPriority w:val="9"/>
    <w:unhideWhenUsed/>
    <w:qFormat/>
    <w:pPr>
      <w:keepNext/>
      <w:keepLines/>
      <w:spacing w:after="226"/>
      <w:ind w:left="10" w:hanging="10"/>
      <w:outlineLvl w:val="1"/>
    </w:pPr>
    <w:rPr>
      <w:rFonts w:ascii="Arial" w:eastAsia="Arial" w:hAnsi="Arial" w:cs="Arial"/>
      <w:b/>
      <w:color w:val="000000"/>
      <w:sz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rPr>
      <w:rFonts w:ascii="Arial" w:eastAsia="Arial" w:hAnsi="Arial" w:cs="Arial"/>
      <w:b/>
      <w:color w:val="000000"/>
      <w:sz w:val="26"/>
    </w:rPr>
  </w:style>
  <w:style w:type="character" w:customStyle="1" w:styleId="Antrat1Diagrama">
    <w:name w:val="Antraštė 1 Diagrama"/>
    <w:link w:val="Antrat1"/>
    <w:rPr>
      <w:rFonts w:ascii="Arial" w:eastAsia="Arial" w:hAnsi="Arial" w:cs="Arial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dokobit.com/lt/patikimumas/paslaugu-teikimo-salygos" TargetMode="External"/><Relationship Id="rId18" Type="http://schemas.openxmlformats.org/officeDocument/2006/relationships/hyperlink" Target="https://www.dokobit.com/lt/patikimumas/duomenu-tvarkymo-sutartis" TargetMode="External"/><Relationship Id="rId26" Type="http://schemas.openxmlformats.org/officeDocument/2006/relationships/hyperlink" Target="https://www.dokobit.com/docs/compliance/Dokobit-iso27001-certificate.pdf" TargetMode="External"/><Relationship Id="rId21" Type="http://schemas.openxmlformats.org/officeDocument/2006/relationships/hyperlink" Target="http://uptime.dokobit.com/" TargetMode="External"/><Relationship Id="rId34" Type="http://schemas.openxmlformats.org/officeDocument/2006/relationships/footer" Target="footer1.xml"/><Relationship Id="rId7" Type="http://schemas.openxmlformats.org/officeDocument/2006/relationships/image" Target="media/image4.png"/><Relationship Id="rId12" Type="http://schemas.openxmlformats.org/officeDocument/2006/relationships/hyperlink" Target="https://www.dokobit.com/lt/patikimumas/paslaugu-teikimo-salygos" TargetMode="External"/><Relationship Id="rId17" Type="http://schemas.openxmlformats.org/officeDocument/2006/relationships/hyperlink" Target="https://www.dokobit.com/lt/patikimumas/duomenu-tvarkymo-sutartis" TargetMode="External"/><Relationship Id="rId25" Type="http://schemas.openxmlformats.org/officeDocument/2006/relationships/hyperlink" Target="https://www.dokobit.com/docs/compliance/Dokobit-iso27001-certificate.pdf" TargetMode="External"/><Relationship Id="rId33" Type="http://schemas.openxmlformats.org/officeDocument/2006/relationships/hyperlink" Target="https://www.dokobit.com/wp-content/uploads/2022/05/Sertifikatas_LT-2022.06.pdf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dokobit.com/lt/patikimumas/duomenu-tvarkymo-sutartis" TargetMode="External"/><Relationship Id="rId20" Type="http://schemas.openxmlformats.org/officeDocument/2006/relationships/hyperlink" Target="https://gateway-sandbox.dokobit.com/api/doc" TargetMode="External"/><Relationship Id="rId29" Type="http://schemas.openxmlformats.org/officeDocument/2006/relationships/hyperlink" Target="https://www.dokobit.com/docs/compliance/Dokobit-eidas-certificate.pdf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dokobit.com/lt/patikimumas/paslaugu-teikimo-salygos" TargetMode="External"/><Relationship Id="rId24" Type="http://schemas.openxmlformats.org/officeDocument/2006/relationships/image" Target="media/image3.jpg"/><Relationship Id="rId32" Type="http://schemas.openxmlformats.org/officeDocument/2006/relationships/hyperlink" Target="https://www.dokobit.com/wp-content/uploads/2022/05/Sertifikatas_LT-2022.06.pdf" TargetMode="External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www.dokobit.com/lt/patikimumas/paslaugu-teikimo-salygos" TargetMode="External"/><Relationship Id="rId23" Type="http://schemas.openxmlformats.org/officeDocument/2006/relationships/hyperlink" Target="http://uptime.dokobit.com/" TargetMode="External"/><Relationship Id="rId28" Type="http://schemas.openxmlformats.org/officeDocument/2006/relationships/hyperlink" Target="https://www.dokobit.com/docs/compliance/Dokobit-eidas-certificate.pdf" TargetMode="External"/><Relationship Id="rId36" Type="http://schemas.openxmlformats.org/officeDocument/2006/relationships/footer" Target="footer3.xml"/><Relationship Id="rId10" Type="http://schemas.openxmlformats.org/officeDocument/2006/relationships/hyperlink" Target="https://www.dokobit.com/lt/patikimumas/paslaugu-teikimo-salygos" TargetMode="External"/><Relationship Id="rId19" Type="http://schemas.openxmlformats.org/officeDocument/2006/relationships/hyperlink" Target="https://www.dokobit.com/lt/patikimumas/duomenu-tvarkymo-sutartis" TargetMode="External"/><Relationship Id="rId31" Type="http://schemas.openxmlformats.org/officeDocument/2006/relationships/hyperlink" Target="https://www.dokobit.com/wp-content/uploads/2022/05/Sertifikatas_LT-2022.06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dokobit.lt/sprendimai" TargetMode="External"/><Relationship Id="rId14" Type="http://schemas.openxmlformats.org/officeDocument/2006/relationships/hyperlink" Target="https://www.dokobit.com/lt/patikimumas/paslaugu-teikimo-salygos" TargetMode="External"/><Relationship Id="rId22" Type="http://schemas.openxmlformats.org/officeDocument/2006/relationships/hyperlink" Target="http://uptime.dokobit.com/" TargetMode="External"/><Relationship Id="rId27" Type="http://schemas.openxmlformats.org/officeDocument/2006/relationships/image" Target="media/image5.png"/><Relationship Id="rId30" Type="http://schemas.openxmlformats.org/officeDocument/2006/relationships/image" Target="media/image6.jpg"/><Relationship Id="rId35" Type="http://schemas.openxmlformats.org/officeDocument/2006/relationships/footer" Target="footer2.xml"/><Relationship Id="rId8" Type="http://schemas.openxmlformats.org/officeDocument/2006/relationships/image" Target="media/image2.jp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3447</Words>
  <Characters>1965</Characters>
  <Application>Microsoft Office Word</Application>
  <DocSecurity>0</DocSecurity>
  <Lines>16</Lines>
  <Paragraphs>10</Paragraphs>
  <ScaleCrop>false</ScaleCrop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Pasiūlymas Lietuvos Respublikos švietimo, mokslo ir sporto ministerijai</dc:title>
  <dc:subject/>
  <dc:creator>Rudzinskienė Jolita | ŠMSM</dc:creator>
  <cp:keywords/>
  <cp:lastModifiedBy>Rudzinskienė Jolita | ŠMSM</cp:lastModifiedBy>
  <cp:revision>2</cp:revision>
  <dcterms:created xsi:type="dcterms:W3CDTF">2022-10-26T12:03:00Z</dcterms:created>
  <dcterms:modified xsi:type="dcterms:W3CDTF">2022-10-26T12:03:00Z</dcterms:modified>
</cp:coreProperties>
</file>