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C3592A" w:rsidRPr="001D070B" w14:paraId="363528B4" w14:textId="77777777" w:rsidTr="00255DC2">
        <w:trPr>
          <w:trHeight w:val="1422"/>
        </w:trPr>
        <w:tc>
          <w:tcPr>
            <w:tcW w:w="9781" w:type="dxa"/>
          </w:tcPr>
          <w:p w14:paraId="2A7A705B" w14:textId="77777777" w:rsidR="00C3592A" w:rsidRPr="001D070B" w:rsidRDefault="00C3592A" w:rsidP="00255DC2">
            <w:pPr>
              <w:pStyle w:val="Antrat"/>
              <w:rPr>
                <w:sz w:val="22"/>
              </w:rPr>
            </w:pPr>
          </w:p>
        </w:tc>
      </w:tr>
    </w:tbl>
    <w:p w14:paraId="5666AD4C" w14:textId="77777777" w:rsidR="00C3592A" w:rsidRPr="001D070B" w:rsidRDefault="00C3592A" w:rsidP="00C3592A">
      <w:pPr>
        <w:rPr>
          <w:sz w:val="22"/>
          <w:szCs w:val="22"/>
          <w:bdr w:val="none" w:sz="0" w:space="0" w:color="auto"/>
          <w:lang w:val="lt-LT" w:eastAsia="lt-LT"/>
        </w:rPr>
      </w:pPr>
    </w:p>
    <w:p w14:paraId="3C1323A3" w14:textId="6344CF53" w:rsidR="00C3592A" w:rsidRPr="001D070B" w:rsidRDefault="00C3592A" w:rsidP="00C3592A">
      <w:pPr>
        <w:jc w:val="center"/>
        <w:rPr>
          <w:b/>
          <w:sz w:val="22"/>
          <w:szCs w:val="22"/>
          <w:lang w:val="lt-LT"/>
        </w:rPr>
      </w:pPr>
      <w:r w:rsidRPr="001D070B">
        <w:rPr>
          <w:b/>
          <w:sz w:val="22"/>
          <w:szCs w:val="22"/>
          <w:lang w:val="lt-LT"/>
        </w:rPr>
        <w:t xml:space="preserve">VIEŠOJO </w:t>
      </w:r>
      <w:r w:rsidR="00510262" w:rsidRPr="001D070B">
        <w:rPr>
          <w:b/>
          <w:sz w:val="22"/>
          <w:szCs w:val="22"/>
          <w:lang w:val="lt-LT"/>
        </w:rPr>
        <w:t>PASLAUGŲ</w:t>
      </w:r>
      <w:r w:rsidRPr="001D070B">
        <w:rPr>
          <w:b/>
          <w:sz w:val="22"/>
          <w:szCs w:val="22"/>
          <w:lang w:val="lt-LT"/>
        </w:rPr>
        <w:t xml:space="preserve"> PIRKIMO – PARDAVIMO SUTARTIS Nr. </w:t>
      </w:r>
    </w:p>
    <w:p w14:paraId="454AF4B0" w14:textId="77777777" w:rsidR="00C3592A" w:rsidRPr="001D070B" w:rsidRDefault="00C3592A" w:rsidP="00C3592A">
      <w:pPr>
        <w:jc w:val="center"/>
        <w:rPr>
          <w:sz w:val="22"/>
          <w:szCs w:val="22"/>
          <w:lang w:val="lt-LT"/>
        </w:rPr>
      </w:pPr>
    </w:p>
    <w:p w14:paraId="6799E0EC" w14:textId="6DB4372F" w:rsidR="00C3592A" w:rsidRPr="001D070B" w:rsidRDefault="00C3592A" w:rsidP="00C3592A">
      <w:pPr>
        <w:jc w:val="center"/>
        <w:rPr>
          <w:sz w:val="22"/>
          <w:szCs w:val="22"/>
          <w:lang w:val="lt-LT"/>
        </w:rPr>
      </w:pPr>
      <w:r w:rsidRPr="001D070B">
        <w:rPr>
          <w:sz w:val="22"/>
          <w:szCs w:val="22"/>
          <w:lang w:val="lt-LT"/>
        </w:rPr>
        <w:t xml:space="preserve">2022 m.   </w:t>
      </w:r>
      <w:r w:rsidR="00D75DF6">
        <w:rPr>
          <w:sz w:val="22"/>
          <w:szCs w:val="22"/>
          <w:lang w:val="lt-LT"/>
        </w:rPr>
        <w:t>spalio 20</w:t>
      </w:r>
      <w:r w:rsidRPr="001D070B">
        <w:rPr>
          <w:sz w:val="22"/>
          <w:szCs w:val="22"/>
          <w:lang w:val="lt-LT"/>
        </w:rPr>
        <w:t xml:space="preserve">   d.</w:t>
      </w:r>
      <w:r w:rsidR="00D75DF6">
        <w:rPr>
          <w:sz w:val="22"/>
          <w:szCs w:val="22"/>
          <w:lang w:val="lt-LT"/>
        </w:rPr>
        <w:t xml:space="preserve"> VP-</w:t>
      </w:r>
    </w:p>
    <w:p w14:paraId="1556A789" w14:textId="77777777" w:rsidR="00C3592A" w:rsidRPr="001D070B" w:rsidRDefault="00C3592A" w:rsidP="00C3592A">
      <w:pPr>
        <w:jc w:val="center"/>
        <w:rPr>
          <w:b/>
          <w:bCs/>
          <w:sz w:val="22"/>
          <w:szCs w:val="22"/>
          <w:lang w:val="lt-LT"/>
        </w:rPr>
      </w:pPr>
      <w:r w:rsidRPr="001D070B">
        <w:rPr>
          <w:sz w:val="22"/>
          <w:szCs w:val="22"/>
          <w:lang w:val="lt-LT"/>
        </w:rPr>
        <w:t>Joniškis</w:t>
      </w:r>
    </w:p>
    <w:p w14:paraId="3865F887" w14:textId="77777777" w:rsidR="00C3592A" w:rsidRPr="001D070B" w:rsidRDefault="00C3592A" w:rsidP="00C3592A">
      <w:pPr>
        <w:jc w:val="center"/>
        <w:rPr>
          <w:b/>
          <w:bCs/>
          <w:sz w:val="22"/>
          <w:szCs w:val="22"/>
          <w:lang w:val="lt-LT"/>
        </w:rPr>
      </w:pPr>
    </w:p>
    <w:p w14:paraId="3AFC3101" w14:textId="38EEBBC4" w:rsidR="00C3592A" w:rsidRPr="001D070B" w:rsidRDefault="00C3592A" w:rsidP="00C3592A">
      <w:pPr>
        <w:ind w:firstLine="567"/>
        <w:jc w:val="both"/>
        <w:rPr>
          <w:b/>
          <w:sz w:val="22"/>
          <w:szCs w:val="22"/>
          <w:lang w:val="lt-LT"/>
        </w:rPr>
      </w:pPr>
      <w:r w:rsidRPr="001D070B">
        <w:rPr>
          <w:b/>
          <w:sz w:val="22"/>
          <w:szCs w:val="22"/>
          <w:lang w:val="lt-LT"/>
        </w:rPr>
        <w:t xml:space="preserve">           Viešoji įstaiga Joniškio ligoninė</w:t>
      </w:r>
      <w:r w:rsidRPr="001D070B">
        <w:rPr>
          <w:sz w:val="22"/>
          <w:szCs w:val="22"/>
          <w:lang w:val="lt-LT"/>
        </w:rPr>
        <w:t xml:space="preserve">, juridinio asmens kodas </w:t>
      </w:r>
      <w:r w:rsidRPr="001D070B">
        <w:rPr>
          <w:sz w:val="22"/>
          <w:szCs w:val="22"/>
          <w:lang w:val="lt-LT" w:eastAsia="zh-CN"/>
        </w:rPr>
        <w:t>157659081</w:t>
      </w:r>
      <w:r w:rsidRPr="001D070B">
        <w:rPr>
          <w:sz w:val="22"/>
          <w:szCs w:val="22"/>
          <w:lang w:val="lt-LT"/>
        </w:rPr>
        <w:t xml:space="preserve">, kurios registruota buveinė yra </w:t>
      </w:r>
      <w:r w:rsidRPr="001D070B">
        <w:rPr>
          <w:sz w:val="22"/>
          <w:szCs w:val="22"/>
          <w:lang w:val="lt-LT" w:eastAsia="zh-CN"/>
        </w:rPr>
        <w:t>Pašvitinio g. 21, LT-84152, Joniškis</w:t>
      </w:r>
      <w:r w:rsidRPr="001D070B">
        <w:rPr>
          <w:sz w:val="22"/>
          <w:szCs w:val="22"/>
          <w:lang w:val="lt-LT"/>
        </w:rPr>
        <w:t xml:space="preserve">, Lietuvos Respublika, duomenys apie įstaigą kaupiami ir saugomi Lietuvos Respublikos juridinių asmenų registre, atstovaujama </w:t>
      </w:r>
      <w:r w:rsidR="00D75DF6">
        <w:rPr>
          <w:sz w:val="22"/>
          <w:szCs w:val="22"/>
          <w:lang w:val="lt-LT"/>
        </w:rPr>
        <w:t>direktoriaus Martyno Gedmino</w:t>
      </w:r>
      <w:r w:rsidRPr="001D070B">
        <w:rPr>
          <w:sz w:val="22"/>
          <w:szCs w:val="22"/>
          <w:lang w:val="lt-LT"/>
        </w:rPr>
        <w:t>, veikiančio (-</w:t>
      </w:r>
      <w:proofErr w:type="spellStart"/>
      <w:r w:rsidRPr="001D070B">
        <w:rPr>
          <w:sz w:val="22"/>
          <w:szCs w:val="22"/>
          <w:lang w:val="lt-LT"/>
        </w:rPr>
        <w:t>ios</w:t>
      </w:r>
      <w:proofErr w:type="spellEnd"/>
      <w:r w:rsidRPr="001D070B">
        <w:rPr>
          <w:sz w:val="22"/>
          <w:szCs w:val="22"/>
          <w:lang w:val="lt-LT"/>
        </w:rPr>
        <w:t xml:space="preserve">) pagal įstaigos įstatus, iš vienos pusės (toliau – </w:t>
      </w:r>
      <w:r w:rsidR="00746A82" w:rsidRPr="001D070B">
        <w:rPr>
          <w:sz w:val="22"/>
          <w:szCs w:val="22"/>
          <w:lang w:val="lt-LT"/>
        </w:rPr>
        <w:t>Užsakovas</w:t>
      </w:r>
      <w:r w:rsidRPr="001D070B">
        <w:rPr>
          <w:sz w:val="22"/>
          <w:szCs w:val="22"/>
          <w:lang w:val="lt-LT"/>
        </w:rPr>
        <w:t xml:space="preserve">), ir </w:t>
      </w:r>
      <w:r w:rsidR="00030BB4" w:rsidRPr="004454FA">
        <w:rPr>
          <w:b/>
          <w:bCs/>
          <w:sz w:val="22"/>
          <w:szCs w:val="22"/>
          <w:lang w:val="lt-LT"/>
        </w:rPr>
        <w:t>UAB Bonameda</w:t>
      </w:r>
      <w:r w:rsidR="00030BB4">
        <w:rPr>
          <w:sz w:val="22"/>
          <w:szCs w:val="22"/>
          <w:lang w:val="lt-LT"/>
        </w:rPr>
        <w:t xml:space="preserve">, </w:t>
      </w:r>
      <w:r w:rsidR="00030BB4" w:rsidRPr="00C7402B">
        <w:rPr>
          <w:sz w:val="22"/>
          <w:szCs w:val="22"/>
          <w:lang w:val="lt-LT"/>
        </w:rPr>
        <w:t xml:space="preserve">juridinio asmens kodas </w:t>
      </w:r>
      <w:r w:rsidR="00030BB4" w:rsidRPr="001319EC">
        <w:rPr>
          <w:sz w:val="22"/>
          <w:szCs w:val="22"/>
          <w:lang w:val="lt-LT"/>
        </w:rPr>
        <w:t>140927183</w:t>
      </w:r>
      <w:r w:rsidR="00030BB4" w:rsidRPr="00C7402B">
        <w:rPr>
          <w:sz w:val="22"/>
          <w:szCs w:val="22"/>
          <w:lang w:val="lt-LT"/>
        </w:rPr>
        <w:t>, kuri registruota</w:t>
      </w:r>
      <w:r w:rsidR="00030BB4">
        <w:rPr>
          <w:sz w:val="22"/>
          <w:szCs w:val="22"/>
          <w:lang w:val="lt-LT"/>
        </w:rPr>
        <w:t xml:space="preserve"> </w:t>
      </w:r>
      <w:r w:rsidR="00030BB4" w:rsidRPr="001319EC">
        <w:rPr>
          <w:sz w:val="22"/>
          <w:szCs w:val="22"/>
          <w:lang w:val="lt-LT"/>
        </w:rPr>
        <w:t>Draugystės g. 17-1, 51229 Kaunas</w:t>
      </w:r>
      <w:r w:rsidR="00030BB4">
        <w:rPr>
          <w:sz w:val="22"/>
          <w:szCs w:val="22"/>
          <w:lang w:val="lt-LT"/>
        </w:rPr>
        <w:t>,</w:t>
      </w:r>
      <w:r w:rsidR="00030BB4" w:rsidRPr="00C7402B">
        <w:rPr>
          <w:sz w:val="22"/>
          <w:szCs w:val="22"/>
          <w:lang w:val="lt-LT"/>
        </w:rPr>
        <w:t xml:space="preserve"> buveinė yra</w:t>
      </w:r>
      <w:r w:rsidR="00030BB4">
        <w:rPr>
          <w:sz w:val="22"/>
          <w:szCs w:val="22"/>
          <w:lang w:val="lt-LT"/>
        </w:rPr>
        <w:t xml:space="preserve"> </w:t>
      </w:r>
      <w:proofErr w:type="spellStart"/>
      <w:r w:rsidR="00030BB4" w:rsidRPr="001319EC">
        <w:rPr>
          <w:sz w:val="22"/>
          <w:szCs w:val="22"/>
          <w:lang w:val="lt-LT"/>
        </w:rPr>
        <w:t>Breslaujos</w:t>
      </w:r>
      <w:proofErr w:type="spellEnd"/>
      <w:r w:rsidR="00030BB4" w:rsidRPr="001319EC">
        <w:rPr>
          <w:sz w:val="22"/>
          <w:szCs w:val="22"/>
          <w:lang w:val="lt-LT"/>
        </w:rPr>
        <w:t xml:space="preserve"> g. 3B, 44403 Kaunas</w:t>
      </w:r>
      <w:r w:rsidR="00030BB4" w:rsidRPr="001D070B" w:rsidDel="00030BB4">
        <w:rPr>
          <w:sz w:val="22"/>
          <w:szCs w:val="22"/>
          <w:shd w:val="clear" w:color="auto" w:fill="FFFFFF"/>
          <w:lang w:val="lt-LT"/>
        </w:rPr>
        <w:t xml:space="preserve"> </w:t>
      </w:r>
      <w:r w:rsidRPr="001D070B">
        <w:rPr>
          <w:sz w:val="22"/>
          <w:szCs w:val="22"/>
          <w:lang w:val="lt-LT"/>
        </w:rPr>
        <w:t>,</w:t>
      </w:r>
      <w:r w:rsidRPr="001D070B">
        <w:rPr>
          <w:color w:val="000000"/>
          <w:sz w:val="22"/>
          <w:szCs w:val="22"/>
          <w:lang w:val="lt-LT"/>
        </w:rPr>
        <w:t xml:space="preserve"> duomenys apie įstaigą kaupiami ir saugomi Lietuvos Respublikos juridinių asmenų registre, </w:t>
      </w:r>
      <w:r w:rsidRPr="001D070B">
        <w:rPr>
          <w:sz w:val="22"/>
          <w:szCs w:val="22"/>
          <w:lang w:val="lt-LT"/>
        </w:rPr>
        <w:t xml:space="preserve">atstovaujama </w:t>
      </w:r>
      <w:r w:rsidR="00234616">
        <w:rPr>
          <w:sz w:val="22"/>
          <w:szCs w:val="22"/>
          <w:lang w:val="lt-LT"/>
        </w:rPr>
        <w:t xml:space="preserve">direktorės Ritos </w:t>
      </w:r>
      <w:proofErr w:type="spellStart"/>
      <w:r w:rsidR="00234616">
        <w:rPr>
          <w:sz w:val="22"/>
          <w:szCs w:val="22"/>
          <w:lang w:val="lt-LT"/>
        </w:rPr>
        <w:t>Tiukšienės</w:t>
      </w:r>
      <w:proofErr w:type="spellEnd"/>
      <w:r w:rsidR="00234616" w:rsidRPr="00C7402B">
        <w:rPr>
          <w:sz w:val="22"/>
          <w:szCs w:val="22"/>
          <w:lang w:val="lt-LT"/>
        </w:rPr>
        <w:t>, veikiančio (-</w:t>
      </w:r>
      <w:proofErr w:type="spellStart"/>
      <w:r w:rsidR="00234616" w:rsidRPr="00C7402B">
        <w:rPr>
          <w:sz w:val="22"/>
          <w:szCs w:val="22"/>
          <w:lang w:val="lt-LT"/>
        </w:rPr>
        <w:t>ios</w:t>
      </w:r>
      <w:proofErr w:type="spellEnd"/>
      <w:r w:rsidR="00234616" w:rsidRPr="00C7402B">
        <w:rPr>
          <w:sz w:val="22"/>
          <w:szCs w:val="22"/>
          <w:lang w:val="lt-LT"/>
        </w:rPr>
        <w:t xml:space="preserve">) pagal </w:t>
      </w:r>
      <w:r w:rsidR="00234616">
        <w:rPr>
          <w:sz w:val="22"/>
          <w:szCs w:val="22"/>
          <w:lang w:val="lt-LT"/>
        </w:rPr>
        <w:t xml:space="preserve">įmonės </w:t>
      </w:r>
      <w:r w:rsidR="00234616" w:rsidRPr="00C7402B">
        <w:rPr>
          <w:sz w:val="22"/>
          <w:szCs w:val="22"/>
          <w:lang w:val="lt-LT"/>
        </w:rPr>
        <w:t>įstatus</w:t>
      </w:r>
      <w:r w:rsidRPr="001D070B">
        <w:rPr>
          <w:sz w:val="22"/>
          <w:szCs w:val="22"/>
          <w:lang w:val="lt-LT"/>
        </w:rPr>
        <w:t xml:space="preserve">, iš kitos pusės (toliau – </w:t>
      </w:r>
      <w:r w:rsidR="00746A82" w:rsidRPr="001D070B">
        <w:rPr>
          <w:sz w:val="22"/>
          <w:szCs w:val="22"/>
          <w:lang w:val="lt-LT"/>
        </w:rPr>
        <w:t>Tiekėjas</w:t>
      </w:r>
      <w:r w:rsidRPr="001D070B">
        <w:rPr>
          <w:sz w:val="22"/>
          <w:szCs w:val="22"/>
          <w:lang w:val="lt-LT"/>
        </w:rPr>
        <w:t xml:space="preserve">), toliau kartu šioje viešojo prekių pirkimo – pardavimo sutartyje vadinamos „Šalimis“, o kiekviena atskirai – „Šalimi“, atsižvelgdamos į įvykusio viešosios įstaigos Joniškio ligoninės </w:t>
      </w:r>
      <w:proofErr w:type="spellStart"/>
      <w:r w:rsidR="005D5812" w:rsidRPr="001D070B">
        <w:rPr>
          <w:b/>
          <w:sz w:val="22"/>
          <w:szCs w:val="22"/>
          <w:lang w:val="lt-LT"/>
        </w:rPr>
        <w:t>Artroskopinės</w:t>
      </w:r>
      <w:proofErr w:type="spellEnd"/>
      <w:r w:rsidR="005D5812" w:rsidRPr="001D070B">
        <w:rPr>
          <w:b/>
          <w:sz w:val="22"/>
          <w:szCs w:val="22"/>
          <w:lang w:val="lt-LT"/>
        </w:rPr>
        <w:t xml:space="preserve"> įrangos atsarginių dalių, priedų ir serviso paslaugų</w:t>
      </w:r>
      <w:r w:rsidRPr="001D070B">
        <w:rPr>
          <w:sz w:val="22"/>
          <w:szCs w:val="22"/>
          <w:lang w:val="lt-LT"/>
        </w:rPr>
        <w:t xml:space="preserve"> mažos vertės pirkimo skelbiamos apklausos būdu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prekių pirkimo – pardavimo sutartį (toliau – Sutartis).</w:t>
      </w:r>
    </w:p>
    <w:p w14:paraId="77F0C4A8" w14:textId="77777777" w:rsidR="00C3592A" w:rsidRPr="001D070B" w:rsidRDefault="00C3592A" w:rsidP="00C3592A">
      <w:pPr>
        <w:ind w:firstLine="567"/>
        <w:jc w:val="both"/>
        <w:rPr>
          <w:sz w:val="22"/>
          <w:szCs w:val="22"/>
          <w:lang w:val="lt-LT"/>
        </w:rPr>
      </w:pPr>
    </w:p>
    <w:p w14:paraId="1EBEFD81" w14:textId="77777777" w:rsidR="00C3592A" w:rsidRPr="001D070B" w:rsidRDefault="00C3592A" w:rsidP="00C3592A">
      <w:pPr>
        <w:rPr>
          <w:sz w:val="22"/>
          <w:szCs w:val="22"/>
          <w:lang w:val="lt-LT"/>
        </w:rPr>
      </w:pPr>
    </w:p>
    <w:p w14:paraId="2CE82B7B" w14:textId="77777777" w:rsidR="005D5812" w:rsidRPr="001D070B" w:rsidRDefault="005D5812" w:rsidP="005D5812">
      <w:pPr>
        <w:widowControl w:val="0"/>
        <w:autoSpaceDE w:val="0"/>
        <w:autoSpaceDN w:val="0"/>
        <w:adjustRightInd w:val="0"/>
        <w:jc w:val="center"/>
        <w:rPr>
          <w:b/>
          <w:lang w:val="lt-LT" w:eastAsia="lt-LT"/>
        </w:rPr>
      </w:pPr>
      <w:r w:rsidRPr="001D070B">
        <w:rPr>
          <w:b/>
          <w:lang w:val="lt-LT" w:eastAsia="lt-LT"/>
        </w:rPr>
        <w:t>1.  SUTARTIES OBJEKTAS</w:t>
      </w:r>
    </w:p>
    <w:p w14:paraId="61D8E520" w14:textId="77777777" w:rsidR="005D5812" w:rsidRPr="001D070B" w:rsidRDefault="005D5812" w:rsidP="005D5812">
      <w:pPr>
        <w:widowControl w:val="0"/>
        <w:autoSpaceDE w:val="0"/>
        <w:autoSpaceDN w:val="0"/>
        <w:adjustRightInd w:val="0"/>
        <w:jc w:val="both"/>
        <w:rPr>
          <w:lang w:val="lt-LT" w:eastAsia="lt-LT"/>
        </w:rPr>
      </w:pPr>
    </w:p>
    <w:p w14:paraId="58DAD57D" w14:textId="77777777" w:rsidR="005D5812" w:rsidRPr="001D070B" w:rsidRDefault="005D5812" w:rsidP="005D5812">
      <w:pPr>
        <w:widowControl w:val="0"/>
        <w:autoSpaceDE w:val="0"/>
        <w:autoSpaceDN w:val="0"/>
        <w:adjustRightInd w:val="0"/>
        <w:ind w:firstLine="708"/>
        <w:jc w:val="both"/>
        <w:rPr>
          <w:lang w:val="lt-LT" w:eastAsia="lt-LT"/>
        </w:rPr>
      </w:pPr>
      <w:r w:rsidRPr="001D070B">
        <w:rPr>
          <w:lang w:val="lt-LT" w:eastAsia="lt-LT"/>
        </w:rPr>
        <w:t>1.1.</w:t>
      </w:r>
      <w:r w:rsidRPr="001D070B">
        <w:rPr>
          <w:lang w:val="lt-LT" w:eastAsia="lt-LT"/>
        </w:rPr>
        <w:tab/>
        <w:t>Pagal šią Sutartį Tiekėjas įsipareigoja Užsakovui teikti medicininės įrangos</w:t>
      </w:r>
      <w:r w:rsidRPr="001D070B">
        <w:rPr>
          <w:lang w:val="lt-LT" w:eastAsia="lt-LT"/>
        </w:rPr>
        <w:br/>
        <w:t>techninės priežiūros ir remonto paslaugas sutarties priede Nr. l (techninėje specifikacijoje) nurodytose medicininės įrangos buvimo vietose. Užsakovas įsipareigoja apmokėti už atliktas paslaugas sutartyje ir Priede Nr. 1 numatytomis sąlygomis ir kainomis.</w:t>
      </w:r>
    </w:p>
    <w:p w14:paraId="5E3D0695" w14:textId="77777777" w:rsidR="005D5812" w:rsidRPr="001D070B" w:rsidRDefault="005D5812" w:rsidP="005D5812">
      <w:pPr>
        <w:widowControl w:val="0"/>
        <w:autoSpaceDE w:val="0"/>
        <w:autoSpaceDN w:val="0"/>
        <w:adjustRightInd w:val="0"/>
        <w:ind w:firstLine="708"/>
        <w:jc w:val="both"/>
        <w:rPr>
          <w:u w:val="single"/>
          <w:lang w:val="lt-LT" w:eastAsia="lt-LT"/>
        </w:rPr>
      </w:pPr>
      <w:r w:rsidRPr="001D070B">
        <w:rPr>
          <w:u w:val="single"/>
          <w:lang w:val="lt-LT" w:eastAsia="lt-LT"/>
        </w:rPr>
        <w:t>1.2. Perkamų paslaugų savybės:</w:t>
      </w:r>
    </w:p>
    <w:p w14:paraId="66326ABA" w14:textId="77777777" w:rsidR="005D5812" w:rsidRPr="001D070B" w:rsidRDefault="005D5812" w:rsidP="005D5812">
      <w:pPr>
        <w:widowControl w:val="0"/>
        <w:autoSpaceDE w:val="0"/>
        <w:autoSpaceDN w:val="0"/>
        <w:adjustRightInd w:val="0"/>
        <w:ind w:left="708"/>
        <w:jc w:val="both"/>
        <w:rPr>
          <w:lang w:val="lt-LT" w:eastAsia="lt-LT"/>
        </w:rPr>
      </w:pPr>
      <w:r w:rsidRPr="001D070B">
        <w:rPr>
          <w:b/>
          <w:bCs/>
          <w:lang w:val="lt-LT" w:eastAsia="lt-LT"/>
        </w:rPr>
        <w:t>1.2.1.</w:t>
      </w:r>
      <w:r w:rsidRPr="001D070B">
        <w:rPr>
          <w:b/>
          <w:bCs/>
          <w:lang w:val="lt-LT" w:eastAsia="lt-LT"/>
        </w:rPr>
        <w:tab/>
        <w:t>Medicininės įrangos techninės priežiūros ir remonto paslaugas sudaro:</w:t>
      </w:r>
      <w:r w:rsidRPr="001D070B">
        <w:rPr>
          <w:b/>
          <w:bCs/>
          <w:lang w:val="lt-LT" w:eastAsia="lt-LT"/>
        </w:rPr>
        <w:br/>
      </w:r>
      <w:r w:rsidRPr="001D070B">
        <w:rPr>
          <w:lang w:val="lt-LT" w:eastAsia="lt-LT"/>
        </w:rPr>
        <w:t>1.2.1.1 įrangos techninė priežiūra (toliau vadinama - TP);</w:t>
      </w:r>
    </w:p>
    <w:p w14:paraId="3735514A" w14:textId="77777777" w:rsidR="005D5812" w:rsidRPr="001D070B" w:rsidRDefault="005D5812" w:rsidP="005D5812">
      <w:pPr>
        <w:widowControl w:val="0"/>
        <w:autoSpaceDE w:val="0"/>
        <w:autoSpaceDN w:val="0"/>
        <w:adjustRightInd w:val="0"/>
        <w:ind w:firstLine="708"/>
        <w:jc w:val="both"/>
        <w:rPr>
          <w:lang w:val="lt-LT" w:eastAsia="lt-LT"/>
        </w:rPr>
      </w:pPr>
      <w:r w:rsidRPr="001D070B">
        <w:rPr>
          <w:lang w:val="lt-LT" w:eastAsia="lt-LT"/>
        </w:rPr>
        <w:t>1.2.1.2. remontas;</w:t>
      </w:r>
    </w:p>
    <w:p w14:paraId="137C570E" w14:textId="77777777" w:rsidR="005D5812" w:rsidRPr="001D070B" w:rsidRDefault="005D5812" w:rsidP="005D5812">
      <w:pPr>
        <w:widowControl w:val="0"/>
        <w:autoSpaceDE w:val="0"/>
        <w:autoSpaceDN w:val="0"/>
        <w:adjustRightInd w:val="0"/>
        <w:ind w:firstLine="708"/>
        <w:jc w:val="both"/>
        <w:rPr>
          <w:lang w:val="lt-LT" w:eastAsia="lt-LT"/>
        </w:rPr>
      </w:pPr>
      <w:r w:rsidRPr="001D070B">
        <w:rPr>
          <w:lang w:val="lt-LT" w:eastAsia="lt-LT"/>
        </w:rPr>
        <w:t>1.2.1.3. detalių ir eksploatacinių medžiagų tiekimas (už panaudotas medžiagas bei atsargines dalis Užsakovas apmoka papildomai);</w:t>
      </w:r>
    </w:p>
    <w:p w14:paraId="24247F64" w14:textId="77777777" w:rsidR="005D5812" w:rsidRPr="001D070B" w:rsidRDefault="005D5812" w:rsidP="005D5812">
      <w:pPr>
        <w:widowControl w:val="0"/>
        <w:autoSpaceDE w:val="0"/>
        <w:autoSpaceDN w:val="0"/>
        <w:adjustRightInd w:val="0"/>
        <w:ind w:firstLine="708"/>
        <w:jc w:val="both"/>
        <w:rPr>
          <w:lang w:val="lt-LT" w:eastAsia="lt-LT"/>
        </w:rPr>
      </w:pPr>
      <w:r w:rsidRPr="001D070B">
        <w:rPr>
          <w:lang w:val="lt-LT" w:eastAsia="lt-LT"/>
        </w:rPr>
        <w:t>1.2.1.4. techninis išbandymas po atliktų darbų tam, kad prietaisas atliktų numatytas funkcijas ir jo naudojimas pagal paskirtį būtų saugus.</w:t>
      </w:r>
    </w:p>
    <w:p w14:paraId="2737E7DC" w14:textId="77777777" w:rsidR="005D5812" w:rsidRPr="001D070B" w:rsidRDefault="005D5812" w:rsidP="005D5812">
      <w:pPr>
        <w:widowControl w:val="0"/>
        <w:autoSpaceDE w:val="0"/>
        <w:autoSpaceDN w:val="0"/>
        <w:adjustRightInd w:val="0"/>
        <w:ind w:firstLine="709"/>
        <w:jc w:val="both"/>
        <w:rPr>
          <w:b/>
          <w:bCs/>
          <w:lang w:val="lt-LT" w:eastAsia="lt-LT"/>
        </w:rPr>
      </w:pPr>
      <w:r w:rsidRPr="001D070B">
        <w:rPr>
          <w:lang w:val="lt-LT" w:eastAsia="lt-LT"/>
        </w:rPr>
        <w:t>1.2.2.</w:t>
      </w:r>
      <w:r w:rsidRPr="001D070B">
        <w:rPr>
          <w:lang w:val="lt-LT" w:eastAsia="lt-LT"/>
        </w:rPr>
        <w:tab/>
      </w:r>
      <w:r w:rsidRPr="001D070B">
        <w:rPr>
          <w:b/>
          <w:bCs/>
          <w:lang w:val="lt-LT" w:eastAsia="lt-LT"/>
        </w:rPr>
        <w:t>Reikalavimai medicininės įrangos techninės priežiūros ir remonto paslaugų teikimui:</w:t>
      </w:r>
    </w:p>
    <w:p w14:paraId="26C6B62B" w14:textId="77777777" w:rsidR="005D5812" w:rsidRPr="001D070B" w:rsidRDefault="005D5812" w:rsidP="005D5812">
      <w:pPr>
        <w:widowControl w:val="0"/>
        <w:autoSpaceDE w:val="0"/>
        <w:autoSpaceDN w:val="0"/>
        <w:adjustRightInd w:val="0"/>
        <w:ind w:firstLine="709"/>
        <w:jc w:val="both"/>
        <w:rPr>
          <w:lang w:val="lt-LT" w:eastAsia="lt-LT"/>
        </w:rPr>
      </w:pPr>
      <w:r w:rsidRPr="001D070B">
        <w:rPr>
          <w:lang w:val="lt-LT" w:eastAsia="lt-LT"/>
        </w:rPr>
        <w:t>1.2.2.1. TP atlikti laikantis gamintojo nustatytos TP periodiškumo tvarkos ir konkrečios aptarnaujamos įrangos techninės dokumentacijos reikalavimų (pakeičiant susidėvinčias dalis, atliekant prietaisų suderinimą ir galutinį funkcinį patikinimą pagal abiejų šalių suderintą grafiką ir pan.);</w:t>
      </w:r>
    </w:p>
    <w:p w14:paraId="304761E5" w14:textId="77777777" w:rsidR="005D5812" w:rsidRPr="001D070B" w:rsidRDefault="005D5812" w:rsidP="005D5812">
      <w:pPr>
        <w:widowControl w:val="0"/>
        <w:autoSpaceDE w:val="0"/>
        <w:autoSpaceDN w:val="0"/>
        <w:adjustRightInd w:val="0"/>
        <w:ind w:firstLine="708"/>
        <w:jc w:val="both"/>
        <w:rPr>
          <w:lang w:val="lt-LT" w:eastAsia="lt-LT"/>
        </w:rPr>
      </w:pPr>
      <w:r w:rsidRPr="001D070B">
        <w:rPr>
          <w:lang w:val="lt-LT" w:eastAsia="lt-LT"/>
        </w:rPr>
        <w:t>1.2.2.2. tiekėjas, gavęs iškvietimą apie gedimo atvejį, įsipareigoja atvykti ir atlikti remontą: sudėtingo remonto atveju, kai detalės yra užsakomos iš gamintojų, ne vėliau kaip per 14 (keturiolika) darbo dienų nuo iškvietimo;</w:t>
      </w:r>
    </w:p>
    <w:p w14:paraId="3D83529A" w14:textId="77777777" w:rsidR="005D5812" w:rsidRPr="001D070B" w:rsidRDefault="005D5812" w:rsidP="005D5812">
      <w:pPr>
        <w:widowControl w:val="0"/>
        <w:autoSpaceDE w:val="0"/>
        <w:autoSpaceDN w:val="0"/>
        <w:adjustRightInd w:val="0"/>
        <w:ind w:firstLine="708"/>
        <w:jc w:val="both"/>
        <w:rPr>
          <w:lang w:val="lt-LT" w:eastAsia="lt-LT"/>
        </w:rPr>
      </w:pPr>
      <w:r w:rsidRPr="001D070B">
        <w:rPr>
          <w:lang w:val="lt-LT" w:eastAsia="lt-LT"/>
        </w:rPr>
        <w:t>1.2.2.3. visos tiekiamos atsarginės dalys ir eksploatacinės medžiagos turi atitikti gamyklos-gamintojos techninius reikalavimus. Darbų kokybė turi atitikti aparatūros saugumo technikos ir eksploatacijos taisyklių reikalavimams. Pakeistos detalės garantija ne mažesnė kaip gamyklos-gamintojos;</w:t>
      </w:r>
    </w:p>
    <w:p w14:paraId="7204B190" w14:textId="77777777" w:rsidR="005D5812" w:rsidRPr="001D070B" w:rsidRDefault="005D5812" w:rsidP="005D5812">
      <w:pPr>
        <w:widowControl w:val="0"/>
        <w:autoSpaceDE w:val="0"/>
        <w:autoSpaceDN w:val="0"/>
        <w:adjustRightInd w:val="0"/>
        <w:ind w:firstLine="708"/>
        <w:jc w:val="both"/>
        <w:rPr>
          <w:lang w:val="lt-LT" w:eastAsia="lt-LT"/>
        </w:rPr>
      </w:pPr>
      <w:r w:rsidRPr="001D070B">
        <w:rPr>
          <w:lang w:val="lt-LT" w:eastAsia="lt-LT"/>
        </w:rPr>
        <w:t>1.2.2.4. tiekėjas, paimdamas medicininę įrangą iš skyriaus, išduoda pažymą apie jos paėmimą;</w:t>
      </w:r>
    </w:p>
    <w:p w14:paraId="391CD66D" w14:textId="77777777" w:rsidR="005D5812" w:rsidRPr="001D070B" w:rsidRDefault="005D5812" w:rsidP="005D5812">
      <w:pPr>
        <w:widowControl w:val="0"/>
        <w:autoSpaceDE w:val="0"/>
        <w:autoSpaceDN w:val="0"/>
        <w:adjustRightInd w:val="0"/>
        <w:ind w:firstLine="708"/>
        <w:jc w:val="both"/>
        <w:rPr>
          <w:lang w:val="lt-LT" w:eastAsia="lt-LT"/>
        </w:rPr>
      </w:pPr>
      <w:r w:rsidRPr="001D070B">
        <w:rPr>
          <w:lang w:val="lt-LT" w:eastAsia="lt-LT"/>
        </w:rPr>
        <w:lastRenderedPageBreak/>
        <w:t>1.2.2.5. apie atliktą medicininės įrangos priežiūrą, remontą ir medicininės įrangos būklę, jos tinkamumą tolimesnei eksploatacijai tiekėjas pažymi (padaro būtinus įrašus) medicininės įrangos techninės priežiūros žurnale arba medicininės įrangos pase;</w:t>
      </w:r>
    </w:p>
    <w:p w14:paraId="225AE9D8" w14:textId="7E655506" w:rsidR="005D5812" w:rsidRPr="001D070B" w:rsidRDefault="005D5812" w:rsidP="005D5812">
      <w:pPr>
        <w:widowControl w:val="0"/>
        <w:autoSpaceDE w:val="0"/>
        <w:autoSpaceDN w:val="0"/>
        <w:adjustRightInd w:val="0"/>
        <w:ind w:firstLine="708"/>
        <w:jc w:val="both"/>
        <w:rPr>
          <w:lang w:val="lt-LT" w:eastAsia="lt-LT"/>
        </w:rPr>
      </w:pPr>
      <w:r w:rsidRPr="001D070B">
        <w:rPr>
          <w:b/>
          <w:bCs/>
          <w:lang w:val="lt-LT" w:eastAsia="lt-LT"/>
        </w:rPr>
        <w:t xml:space="preserve">1.2.2.6. medicinos prietaiso pasą pateikia ir pildo </w:t>
      </w:r>
      <w:r w:rsidR="00746A82" w:rsidRPr="001D070B">
        <w:rPr>
          <w:b/>
          <w:bCs/>
          <w:lang w:val="lt-LT" w:eastAsia="lt-LT"/>
        </w:rPr>
        <w:t>Tiekėjas</w:t>
      </w:r>
      <w:r w:rsidRPr="001D070B">
        <w:rPr>
          <w:b/>
          <w:bCs/>
          <w:lang w:val="lt-LT" w:eastAsia="lt-LT"/>
        </w:rPr>
        <w:t>;</w:t>
      </w:r>
    </w:p>
    <w:p w14:paraId="14C9B992" w14:textId="77777777" w:rsidR="005D5812" w:rsidRPr="001D070B" w:rsidRDefault="005D5812" w:rsidP="005D5812">
      <w:pPr>
        <w:widowControl w:val="0"/>
        <w:autoSpaceDE w:val="0"/>
        <w:autoSpaceDN w:val="0"/>
        <w:adjustRightInd w:val="0"/>
        <w:ind w:firstLine="708"/>
        <w:jc w:val="both"/>
        <w:rPr>
          <w:lang w:val="lt-LT" w:eastAsia="lt-LT"/>
        </w:rPr>
      </w:pPr>
      <w:r w:rsidRPr="001D070B">
        <w:rPr>
          <w:lang w:val="lt-LT" w:eastAsia="lt-LT"/>
        </w:rPr>
        <w:t>1.2.2.7. nesant galimybės suremontuoti įrangą, tiekėjas privalo išduoti pažymą apie medicininės įrangos būklę ir jos netinkamumą tolimesnei eksploatacijai.</w:t>
      </w:r>
    </w:p>
    <w:p w14:paraId="19E0CF10" w14:textId="77777777" w:rsidR="005D5812" w:rsidRPr="001D070B" w:rsidRDefault="005D5812" w:rsidP="005D5812">
      <w:pPr>
        <w:widowControl w:val="0"/>
        <w:autoSpaceDE w:val="0"/>
        <w:autoSpaceDN w:val="0"/>
        <w:adjustRightInd w:val="0"/>
        <w:ind w:firstLine="708"/>
        <w:jc w:val="both"/>
        <w:rPr>
          <w:lang w:val="lt-LT" w:eastAsia="lt-LT"/>
        </w:rPr>
      </w:pPr>
    </w:p>
    <w:p w14:paraId="6074550E" w14:textId="6461A462" w:rsidR="005D5812" w:rsidRPr="001D070B" w:rsidRDefault="005D5812" w:rsidP="00746A82">
      <w:pPr>
        <w:pStyle w:val="Sraopastraipa"/>
        <w:numPr>
          <w:ilvl w:val="0"/>
          <w:numId w:val="14"/>
        </w:numPr>
        <w:jc w:val="center"/>
        <w:rPr>
          <w:rFonts w:eastAsia="Calibri"/>
          <w:b/>
        </w:rPr>
      </w:pPr>
      <w:r w:rsidRPr="001D070B">
        <w:rPr>
          <w:b/>
          <w:lang w:eastAsia="en-US"/>
        </w:rPr>
        <w:t xml:space="preserve">SUTARTIES KAINA IR </w:t>
      </w:r>
      <w:r w:rsidRPr="001D070B">
        <w:rPr>
          <w:rFonts w:eastAsia="Calibri"/>
          <w:b/>
        </w:rPr>
        <w:t>KAINODAROS TAISYKLĖS</w:t>
      </w:r>
    </w:p>
    <w:p w14:paraId="2B512E15" w14:textId="77777777" w:rsidR="00746A82" w:rsidRPr="001D070B" w:rsidRDefault="00746A82" w:rsidP="00746A82">
      <w:pPr>
        <w:pStyle w:val="Sraopastraipa"/>
        <w:ind w:left="1080"/>
        <w:rPr>
          <w:rFonts w:eastAsia="Calibri"/>
          <w:b/>
        </w:rPr>
      </w:pPr>
    </w:p>
    <w:p w14:paraId="69EFD56C" w14:textId="77777777" w:rsidR="005D5812" w:rsidRPr="001D070B" w:rsidRDefault="005D5812" w:rsidP="005D5812">
      <w:pPr>
        <w:widowControl w:val="0"/>
        <w:autoSpaceDE w:val="0"/>
        <w:autoSpaceDN w:val="0"/>
        <w:adjustRightInd w:val="0"/>
        <w:ind w:firstLine="708"/>
        <w:jc w:val="both"/>
        <w:rPr>
          <w:bCs/>
          <w:lang w:val="lt-LT" w:eastAsia="lt-LT"/>
        </w:rPr>
      </w:pPr>
      <w:r w:rsidRPr="001D070B">
        <w:rPr>
          <w:bCs/>
          <w:lang w:val="lt-LT" w:eastAsia="lt-LT"/>
        </w:rPr>
        <w:t>2.1. Pasiūlymuose nurodoma paslaugų kaina pateikiama eurais, turi būti išreikšta ir apskaičiuota taip, kaip nurodyta šių konkurso prieduose, taikant kainos apskaičiavimo būdą -fiksuotų įkainių nustatymą;</w:t>
      </w:r>
    </w:p>
    <w:p w14:paraId="30DB7A2F" w14:textId="77777777" w:rsidR="005D5812" w:rsidRPr="001D070B" w:rsidRDefault="005D5812" w:rsidP="005D5812">
      <w:pPr>
        <w:widowControl w:val="0"/>
        <w:autoSpaceDE w:val="0"/>
        <w:autoSpaceDN w:val="0"/>
        <w:adjustRightInd w:val="0"/>
        <w:ind w:firstLine="708"/>
        <w:jc w:val="both"/>
        <w:rPr>
          <w:bCs/>
          <w:lang w:val="lt-LT" w:eastAsia="lt-LT"/>
        </w:rPr>
      </w:pPr>
      <w:r w:rsidRPr="001D070B">
        <w:rPr>
          <w:bCs/>
          <w:lang w:val="lt-LT" w:eastAsia="lt-LT"/>
        </w:rPr>
        <w:t>2.2. pasiūlymo kaina turi būti pateikta suapvalinta pagal aritmetikos taisykles iki šimtųjų dalių (du skaičiai po kablelio);</w:t>
      </w:r>
    </w:p>
    <w:p w14:paraId="6EEB30C4" w14:textId="77777777" w:rsidR="005D5812" w:rsidRPr="001D070B" w:rsidRDefault="005D5812" w:rsidP="005D5812">
      <w:pPr>
        <w:pStyle w:val="Betarp"/>
        <w:ind w:firstLine="709"/>
        <w:jc w:val="both"/>
        <w:rPr>
          <w:rFonts w:ascii="Times New Roman" w:hAnsi="Times New Roman"/>
          <w:b/>
          <w:sz w:val="24"/>
          <w:szCs w:val="24"/>
          <w:lang w:val="lt-LT"/>
        </w:rPr>
      </w:pPr>
      <w:r w:rsidRPr="001D070B">
        <w:rPr>
          <w:rFonts w:ascii="Times New Roman" w:hAnsi="Times New Roman"/>
          <w:sz w:val="24"/>
          <w:szCs w:val="24"/>
          <w:lang w:val="lt-LT"/>
        </w:rPr>
        <w:t xml:space="preserve">2.3. apskaičiuojant pasiūlymo kainą, turi būti atsižvelgta į paslaugų apimtį (kiekį), kainos sudėtines dalis į techninės specifikacijos reikalavimus ir pan. Į paslaugos kainą (pasiūlymo kainą) turi būti įskaityti visi mokesčiai ir visos tiekėjo išlaidos, įskaitant PVM, akcizus, kt. mokesčius. </w:t>
      </w:r>
    </w:p>
    <w:p w14:paraId="4FBACB49" w14:textId="4AB0439A" w:rsidR="005D5812" w:rsidRPr="001D070B" w:rsidRDefault="005D5812" w:rsidP="005D5812">
      <w:pPr>
        <w:pStyle w:val="Betarp"/>
        <w:ind w:firstLine="709"/>
        <w:jc w:val="both"/>
        <w:rPr>
          <w:rFonts w:ascii="Times New Roman" w:hAnsi="Times New Roman"/>
          <w:b/>
          <w:sz w:val="24"/>
          <w:szCs w:val="24"/>
          <w:lang w:val="lt-LT"/>
        </w:rPr>
      </w:pPr>
      <w:r w:rsidRPr="001D070B">
        <w:rPr>
          <w:rFonts w:ascii="Times New Roman" w:hAnsi="Times New Roman"/>
          <w:sz w:val="24"/>
          <w:szCs w:val="24"/>
          <w:lang w:val="lt-LT"/>
        </w:rPr>
        <w:t xml:space="preserve">2.4. Paslaugų kaina yra </w:t>
      </w:r>
      <w:r w:rsidR="00234616">
        <w:rPr>
          <w:rFonts w:ascii="Times New Roman" w:hAnsi="Times New Roman"/>
          <w:sz w:val="24"/>
          <w:szCs w:val="24"/>
          <w:lang w:val="lt-LT"/>
        </w:rPr>
        <w:t>23 949,33 Eur</w:t>
      </w:r>
      <w:r w:rsidR="00234616" w:rsidRPr="001D070B">
        <w:rPr>
          <w:rFonts w:ascii="Times New Roman" w:hAnsi="Times New Roman"/>
          <w:sz w:val="24"/>
          <w:szCs w:val="24"/>
          <w:lang w:val="lt-LT"/>
        </w:rPr>
        <w:t xml:space="preserve"> </w:t>
      </w:r>
      <w:r w:rsidRPr="001D070B">
        <w:rPr>
          <w:rFonts w:ascii="Times New Roman" w:hAnsi="Times New Roman"/>
          <w:sz w:val="24"/>
          <w:szCs w:val="24"/>
          <w:lang w:val="lt-LT"/>
        </w:rPr>
        <w:t>(</w:t>
      </w:r>
      <w:r w:rsidR="00234616" w:rsidRPr="00234616">
        <w:rPr>
          <w:rFonts w:ascii="Times New Roman" w:hAnsi="Times New Roman"/>
          <w:sz w:val="24"/>
          <w:szCs w:val="24"/>
          <w:lang w:val="lt-LT"/>
        </w:rPr>
        <w:t>dvidešimt trys tūkstančiai devyni šimtai keturiasdešimt devyni eurai 33 ct</w:t>
      </w:r>
      <w:r w:rsidRPr="001D070B">
        <w:rPr>
          <w:rFonts w:ascii="Times New Roman" w:hAnsi="Times New Roman"/>
          <w:sz w:val="24"/>
          <w:szCs w:val="24"/>
          <w:lang w:val="lt-LT"/>
        </w:rPr>
        <w:t xml:space="preserve">) be PVM.  </w:t>
      </w:r>
    </w:p>
    <w:p w14:paraId="4C158191" w14:textId="6686F08E" w:rsidR="005D5812" w:rsidRPr="001D070B" w:rsidRDefault="005D5812" w:rsidP="005D5812">
      <w:pPr>
        <w:pStyle w:val="Betarp"/>
        <w:ind w:firstLine="1134"/>
        <w:jc w:val="both"/>
        <w:rPr>
          <w:rFonts w:ascii="Times New Roman" w:hAnsi="Times New Roman"/>
          <w:sz w:val="24"/>
          <w:szCs w:val="24"/>
          <w:lang w:val="lt-LT"/>
        </w:rPr>
      </w:pPr>
      <w:r w:rsidRPr="001D070B">
        <w:rPr>
          <w:rFonts w:ascii="Times New Roman" w:hAnsi="Times New Roman"/>
          <w:sz w:val="24"/>
          <w:szCs w:val="24"/>
          <w:lang w:val="lt-LT"/>
        </w:rPr>
        <w:t xml:space="preserve">PVM  21 %  </w:t>
      </w:r>
      <w:r w:rsidR="00234616">
        <w:rPr>
          <w:rFonts w:ascii="Times New Roman" w:hAnsi="Times New Roman"/>
          <w:sz w:val="24"/>
          <w:szCs w:val="24"/>
          <w:lang w:val="lt-LT"/>
        </w:rPr>
        <w:t>5029,36 Eur</w:t>
      </w:r>
      <w:r w:rsidR="00234616" w:rsidRPr="001D070B">
        <w:rPr>
          <w:rFonts w:ascii="Times New Roman" w:hAnsi="Times New Roman"/>
          <w:b/>
          <w:sz w:val="24"/>
          <w:szCs w:val="24"/>
          <w:lang w:val="lt-LT"/>
        </w:rPr>
        <w:t xml:space="preserve"> </w:t>
      </w:r>
      <w:r w:rsidRPr="001D070B">
        <w:rPr>
          <w:rFonts w:ascii="Times New Roman" w:hAnsi="Times New Roman"/>
          <w:sz w:val="24"/>
          <w:szCs w:val="24"/>
          <w:lang w:val="lt-LT"/>
        </w:rPr>
        <w:t>(</w:t>
      </w:r>
      <w:r w:rsidR="00234616" w:rsidRPr="00234616">
        <w:rPr>
          <w:rFonts w:ascii="Times New Roman" w:hAnsi="Times New Roman"/>
          <w:sz w:val="24"/>
          <w:szCs w:val="24"/>
          <w:lang w:val="lt-LT"/>
        </w:rPr>
        <w:t>penki tūkstančiai dvidešimt devyni eurai 36 ct</w:t>
      </w:r>
      <w:r w:rsidRPr="001D070B">
        <w:rPr>
          <w:rFonts w:ascii="Times New Roman" w:hAnsi="Times New Roman"/>
          <w:sz w:val="24"/>
          <w:szCs w:val="24"/>
          <w:lang w:val="lt-LT"/>
        </w:rPr>
        <w:t>).</w:t>
      </w:r>
    </w:p>
    <w:p w14:paraId="70186D8A" w14:textId="4C503B55" w:rsidR="005D5812" w:rsidRPr="001D070B" w:rsidRDefault="005D5812" w:rsidP="005D5812">
      <w:pPr>
        <w:pStyle w:val="Betarp"/>
        <w:ind w:firstLine="1134"/>
        <w:jc w:val="both"/>
        <w:rPr>
          <w:rFonts w:ascii="Times New Roman" w:hAnsi="Times New Roman"/>
          <w:b/>
          <w:sz w:val="24"/>
          <w:szCs w:val="24"/>
          <w:lang w:val="lt-LT"/>
        </w:rPr>
      </w:pPr>
      <w:r w:rsidRPr="001D070B">
        <w:rPr>
          <w:rFonts w:ascii="Times New Roman" w:hAnsi="Times New Roman"/>
          <w:b/>
          <w:sz w:val="24"/>
          <w:szCs w:val="24"/>
          <w:lang w:val="lt-LT"/>
        </w:rPr>
        <w:t xml:space="preserve">Bendra Paslaugų kaina, įskaitant PVM, yra </w:t>
      </w:r>
      <w:r w:rsidR="00234616">
        <w:rPr>
          <w:rFonts w:ascii="Times New Roman" w:hAnsi="Times New Roman"/>
          <w:b/>
          <w:sz w:val="24"/>
          <w:szCs w:val="24"/>
          <w:lang w:val="lt-LT"/>
        </w:rPr>
        <w:t>28 978,69 Eur</w:t>
      </w:r>
      <w:r w:rsidR="00234616" w:rsidRPr="001D070B">
        <w:rPr>
          <w:rFonts w:ascii="Times New Roman" w:hAnsi="Times New Roman"/>
          <w:b/>
          <w:sz w:val="24"/>
          <w:szCs w:val="24"/>
          <w:lang w:val="lt-LT"/>
        </w:rPr>
        <w:t xml:space="preserve"> </w:t>
      </w:r>
      <w:r w:rsidRPr="00D75DF6">
        <w:rPr>
          <w:rFonts w:ascii="Times New Roman" w:hAnsi="Times New Roman"/>
          <w:bCs/>
          <w:sz w:val="24"/>
          <w:szCs w:val="24"/>
          <w:lang w:val="lt-LT"/>
        </w:rPr>
        <w:t>(</w:t>
      </w:r>
      <w:r w:rsidR="00234616" w:rsidRPr="00D75DF6">
        <w:rPr>
          <w:rFonts w:ascii="Times New Roman" w:hAnsi="Times New Roman"/>
          <w:bCs/>
          <w:sz w:val="24"/>
          <w:szCs w:val="24"/>
          <w:lang w:val="lt-LT"/>
        </w:rPr>
        <w:t>dvidešimt aštuoni tūkstančiai devyni šimtai septyniasdešimt aštuoni eurai 69 ct</w:t>
      </w:r>
      <w:r w:rsidRPr="00D75DF6">
        <w:rPr>
          <w:rFonts w:ascii="Times New Roman" w:hAnsi="Times New Roman"/>
          <w:bCs/>
          <w:sz w:val="24"/>
          <w:szCs w:val="24"/>
          <w:lang w:val="lt-LT"/>
        </w:rPr>
        <w:t xml:space="preserve">).  </w:t>
      </w:r>
    </w:p>
    <w:p w14:paraId="742F4D7A" w14:textId="77777777" w:rsidR="005D5812" w:rsidRPr="001D070B" w:rsidRDefault="005D5812" w:rsidP="005D5812">
      <w:pPr>
        <w:pStyle w:val="Betarp"/>
        <w:ind w:firstLine="709"/>
        <w:jc w:val="both"/>
        <w:rPr>
          <w:rFonts w:ascii="Times New Roman" w:hAnsi="Times New Roman"/>
          <w:sz w:val="24"/>
          <w:szCs w:val="24"/>
          <w:lang w:val="lt-LT"/>
        </w:rPr>
      </w:pPr>
      <w:r w:rsidRPr="001D070B">
        <w:rPr>
          <w:rFonts w:ascii="Times New Roman" w:hAnsi="Times New Roman"/>
          <w:sz w:val="24"/>
          <w:szCs w:val="24"/>
          <w:lang w:val="lt-LT"/>
        </w:rPr>
        <w:t xml:space="preserve">2.4.1. Paslaugų kaina detalizuota ir atitinka Užsakovo skelbiamos apklausos būdu pateikto pasiūlymo prieduose nurodytas sumas. </w:t>
      </w:r>
    </w:p>
    <w:p w14:paraId="55BC3562" w14:textId="77777777" w:rsidR="005D5812" w:rsidRPr="001D070B" w:rsidRDefault="005D5812" w:rsidP="005D5812">
      <w:pPr>
        <w:widowControl w:val="0"/>
        <w:autoSpaceDE w:val="0"/>
        <w:autoSpaceDN w:val="0"/>
        <w:adjustRightInd w:val="0"/>
        <w:ind w:firstLine="708"/>
        <w:jc w:val="both"/>
        <w:rPr>
          <w:bCs/>
          <w:lang w:val="lt-LT" w:eastAsia="lt-LT"/>
        </w:rPr>
      </w:pPr>
      <w:r w:rsidRPr="001D070B">
        <w:rPr>
          <w:bCs/>
          <w:lang w:val="lt-LT" w:eastAsia="lt-LT"/>
        </w:rPr>
        <w:t>2.5.</w:t>
      </w:r>
      <w:r w:rsidRPr="001D070B">
        <w:rPr>
          <w:bCs/>
          <w:lang w:val="lt-LT" w:eastAsia="lt-LT"/>
        </w:rPr>
        <w:tab/>
        <w:t>Pirkimo sutarties kaina keičiama šiais atvejais:</w:t>
      </w:r>
    </w:p>
    <w:p w14:paraId="3058D861" w14:textId="77777777" w:rsidR="005D5812" w:rsidRPr="001D070B" w:rsidRDefault="005D5812" w:rsidP="005D5812">
      <w:pPr>
        <w:pStyle w:val="Betarp"/>
        <w:ind w:firstLine="709"/>
        <w:jc w:val="both"/>
        <w:rPr>
          <w:rFonts w:ascii="Times New Roman" w:hAnsi="Times New Roman"/>
          <w:b/>
          <w:sz w:val="24"/>
          <w:szCs w:val="24"/>
          <w:lang w:val="lt-LT"/>
        </w:rPr>
      </w:pPr>
      <w:r w:rsidRPr="001D070B">
        <w:rPr>
          <w:rFonts w:ascii="Times New Roman" w:hAnsi="Times New Roman"/>
          <w:sz w:val="24"/>
          <w:szCs w:val="24"/>
          <w:lang w:val="lt-LT"/>
        </w:rPr>
        <w:t>2.5.1. Jeigu Sutarties galiojimo metu, pasikeitus Lietuvos Respublikos teisės aktams, pasikeistų Sutarties pasirašymo metu taikomas pridėtinės vertės mokesčio (toliau – PVM) tarifas, fiksuota kaina būtų perskaičiuojama tokiu pat santykiu, kokiu pasikeičia PVM tarifas. Perskaičiavimas įforminamas Sutarties šalių atstovų pasirašomu papildomu susitarimu (protokolu), kuris tampa neatsiejama Sutarties dalimi. Perskaičiuota kaina taikoma už tas paslaugas, už kurias PVM sąskaita faktūra išrašoma po papildomo susitarimo įsigaliojimo. Dėl kitų mokesčių pasikeitimo, rinkos kainų pasikeitimo ar kitų priežasčių kaina neperskaičiuojama;</w:t>
      </w:r>
    </w:p>
    <w:p w14:paraId="5B71CAAB" w14:textId="77777777" w:rsidR="005D5812" w:rsidRPr="001D070B" w:rsidRDefault="005D5812" w:rsidP="005D5812">
      <w:pPr>
        <w:widowControl w:val="0"/>
        <w:autoSpaceDE w:val="0"/>
        <w:autoSpaceDN w:val="0"/>
        <w:adjustRightInd w:val="0"/>
        <w:ind w:firstLine="708"/>
        <w:jc w:val="both"/>
        <w:rPr>
          <w:bCs/>
          <w:lang w:val="lt-LT" w:eastAsia="lt-LT"/>
        </w:rPr>
      </w:pPr>
      <w:r w:rsidRPr="001D070B">
        <w:rPr>
          <w:bCs/>
          <w:lang w:val="lt-LT" w:eastAsia="lt-LT"/>
        </w:rPr>
        <w:t>2.5.2. atsižvelgiant į galimą perkamų paslaugų kiekio pasikeitimą dėl:</w:t>
      </w:r>
    </w:p>
    <w:p w14:paraId="3778DC43" w14:textId="77777777" w:rsidR="005D5812" w:rsidRPr="001D070B" w:rsidRDefault="005D5812" w:rsidP="005D5812">
      <w:pPr>
        <w:widowControl w:val="0"/>
        <w:autoSpaceDE w:val="0"/>
        <w:autoSpaceDN w:val="0"/>
        <w:adjustRightInd w:val="0"/>
        <w:ind w:firstLine="708"/>
        <w:jc w:val="both"/>
        <w:rPr>
          <w:bCs/>
          <w:lang w:val="lt-LT" w:eastAsia="lt-LT"/>
        </w:rPr>
      </w:pPr>
      <w:r w:rsidRPr="001D070B">
        <w:rPr>
          <w:lang w:val="lt-LT" w:eastAsia="lt-LT"/>
        </w:rPr>
        <w:t xml:space="preserve">2.5.2.1. </w:t>
      </w:r>
      <w:r w:rsidRPr="001D070B">
        <w:rPr>
          <w:bCs/>
          <w:lang w:val="lt-LT" w:eastAsia="lt-LT"/>
        </w:rPr>
        <w:t>nusidėvėjusios ar nepataisomos dėl įvykusio gedimo įrangos nurašymo ir likvidavimo, naujos įrangos įsigijimo;</w:t>
      </w:r>
    </w:p>
    <w:p w14:paraId="32A6BD86" w14:textId="77777777" w:rsidR="005D5812" w:rsidRPr="001D070B" w:rsidRDefault="005D5812" w:rsidP="005D5812">
      <w:pPr>
        <w:widowControl w:val="0"/>
        <w:autoSpaceDE w:val="0"/>
        <w:autoSpaceDN w:val="0"/>
        <w:adjustRightInd w:val="0"/>
        <w:ind w:firstLine="708"/>
        <w:jc w:val="both"/>
        <w:rPr>
          <w:bCs/>
          <w:lang w:val="lt-LT" w:eastAsia="lt-LT"/>
        </w:rPr>
      </w:pPr>
      <w:r w:rsidRPr="001D070B">
        <w:rPr>
          <w:bCs/>
          <w:lang w:val="lt-LT" w:eastAsia="lt-LT"/>
        </w:rPr>
        <w:t>2.5.2.2. sumažėjusio ar padidėjusio perkančiosios organizacijos finansavimo;</w:t>
      </w:r>
    </w:p>
    <w:p w14:paraId="41C18696" w14:textId="77777777" w:rsidR="005D5812" w:rsidRPr="001D070B" w:rsidRDefault="005D5812" w:rsidP="005D5812">
      <w:pPr>
        <w:widowControl w:val="0"/>
        <w:autoSpaceDE w:val="0"/>
        <w:autoSpaceDN w:val="0"/>
        <w:adjustRightInd w:val="0"/>
        <w:ind w:firstLine="708"/>
        <w:jc w:val="both"/>
        <w:rPr>
          <w:bCs/>
          <w:lang w:val="lt-LT" w:eastAsia="lt-LT"/>
        </w:rPr>
      </w:pPr>
      <w:r w:rsidRPr="001D070B">
        <w:rPr>
          <w:lang w:val="lt-LT" w:eastAsia="lt-LT"/>
        </w:rPr>
        <w:t xml:space="preserve">2.6. </w:t>
      </w:r>
      <w:r w:rsidRPr="001D070B">
        <w:rPr>
          <w:bCs/>
          <w:lang w:val="lt-LT" w:eastAsia="lt-LT"/>
        </w:rPr>
        <w:t>Pirkimo sutarties esminės sąlyga yra - fiksuotų įkainių nustatymas, kurie nebus keičiami visą sutarties vykdymo laikotarpį.</w:t>
      </w:r>
    </w:p>
    <w:p w14:paraId="3854F837" w14:textId="77777777" w:rsidR="005D5812" w:rsidRPr="001D070B" w:rsidRDefault="005D5812" w:rsidP="005D5812">
      <w:pPr>
        <w:pStyle w:val="Betarp"/>
        <w:ind w:firstLine="709"/>
        <w:jc w:val="both"/>
        <w:rPr>
          <w:rFonts w:ascii="Times New Roman" w:hAnsi="Times New Roman"/>
          <w:b/>
          <w:sz w:val="24"/>
          <w:szCs w:val="24"/>
          <w:lang w:val="lt-LT"/>
        </w:rPr>
      </w:pPr>
      <w:r w:rsidRPr="001D070B">
        <w:rPr>
          <w:rFonts w:ascii="Times New Roman" w:hAnsi="Times New Roman"/>
          <w:sz w:val="24"/>
          <w:szCs w:val="24"/>
          <w:lang w:val="lt-LT"/>
        </w:rPr>
        <w:t xml:space="preserve">2.7. Sutartyje nustatoma bendra Paslaugų kaina galioja visą Sutarties vykdymo laikotarpį. </w:t>
      </w:r>
    </w:p>
    <w:p w14:paraId="2EC33A03" w14:textId="77777777" w:rsidR="005D5812" w:rsidRPr="001D070B" w:rsidRDefault="005D5812" w:rsidP="005D5812">
      <w:pPr>
        <w:widowControl w:val="0"/>
        <w:autoSpaceDE w:val="0"/>
        <w:autoSpaceDN w:val="0"/>
        <w:adjustRightInd w:val="0"/>
        <w:jc w:val="both"/>
        <w:rPr>
          <w:lang w:val="lt-LT" w:eastAsia="lt-LT"/>
        </w:rPr>
      </w:pPr>
    </w:p>
    <w:p w14:paraId="12954B60" w14:textId="77777777" w:rsidR="005D5812" w:rsidRPr="001D070B" w:rsidRDefault="005D5812" w:rsidP="005D5812">
      <w:pPr>
        <w:widowControl w:val="0"/>
        <w:autoSpaceDE w:val="0"/>
        <w:autoSpaceDN w:val="0"/>
        <w:adjustRightInd w:val="0"/>
        <w:jc w:val="center"/>
        <w:rPr>
          <w:b/>
          <w:lang w:val="lt-LT" w:eastAsia="lt-LT"/>
        </w:rPr>
      </w:pPr>
      <w:r w:rsidRPr="001D070B">
        <w:rPr>
          <w:b/>
          <w:lang w:val="lt-LT" w:eastAsia="lt-LT"/>
        </w:rPr>
        <w:t>3.       ŠALIŲ ĮSIPAREIGOJIMAI</w:t>
      </w:r>
    </w:p>
    <w:p w14:paraId="047963E4" w14:textId="77777777" w:rsidR="005D5812" w:rsidRPr="001D070B" w:rsidRDefault="005D5812" w:rsidP="005D5812">
      <w:pPr>
        <w:widowControl w:val="0"/>
        <w:autoSpaceDE w:val="0"/>
        <w:autoSpaceDN w:val="0"/>
        <w:adjustRightInd w:val="0"/>
        <w:jc w:val="center"/>
        <w:rPr>
          <w:b/>
          <w:lang w:val="lt-LT" w:eastAsia="lt-LT"/>
        </w:rPr>
      </w:pPr>
    </w:p>
    <w:p w14:paraId="3FF9D647" w14:textId="77777777" w:rsidR="005D5812" w:rsidRPr="001D070B" w:rsidRDefault="005D5812" w:rsidP="005D5812">
      <w:pPr>
        <w:widowControl w:val="0"/>
        <w:autoSpaceDE w:val="0"/>
        <w:autoSpaceDN w:val="0"/>
        <w:adjustRightInd w:val="0"/>
        <w:ind w:firstLine="708"/>
        <w:jc w:val="both"/>
        <w:rPr>
          <w:lang w:val="lt-LT" w:eastAsia="lt-LT"/>
        </w:rPr>
      </w:pPr>
      <w:r w:rsidRPr="001D070B">
        <w:rPr>
          <w:lang w:val="lt-LT" w:eastAsia="lt-LT"/>
        </w:rPr>
        <w:t>3.1. Tiekėjas įsipareigoja:</w:t>
      </w:r>
    </w:p>
    <w:p w14:paraId="6E9E4153" w14:textId="77777777" w:rsidR="005D5812" w:rsidRPr="001D070B" w:rsidRDefault="005D5812" w:rsidP="005D5812">
      <w:pPr>
        <w:widowControl w:val="0"/>
        <w:autoSpaceDE w:val="0"/>
        <w:autoSpaceDN w:val="0"/>
        <w:adjustRightInd w:val="0"/>
        <w:ind w:firstLine="708"/>
        <w:jc w:val="both"/>
        <w:rPr>
          <w:lang w:val="lt-LT" w:eastAsia="lt-LT"/>
        </w:rPr>
      </w:pPr>
      <w:r w:rsidRPr="001D070B">
        <w:rPr>
          <w:lang w:val="lt-LT" w:eastAsia="lt-LT"/>
        </w:rPr>
        <w:t>3.1.1. techninė priežiūra (TP) atlikti 1 kartą per metus, išskyrus atvejus kai techninė priežiūra privalo būti atliekama dažniau - pagal Ligoninėje nustatytą periodiškumą arba laikantis gamintojo nustatytos TP periodiškumo tvarkos ir konkrečios aptarnaujamos įrangos techninės dokumentacijos reikalavimų užrašant įrašą medicininės technikos priežiūros žurnale arba medicininės įrangos pase. Prižiūrima ir remontuojama įranga bei paslaugos įkainiai nurodyti sutarties Priede Nr. 1.</w:t>
      </w:r>
    </w:p>
    <w:p w14:paraId="483CFDB2" w14:textId="77777777" w:rsidR="005D5812" w:rsidRPr="001D070B" w:rsidRDefault="005D5812" w:rsidP="005D5812">
      <w:pPr>
        <w:widowControl w:val="0"/>
        <w:autoSpaceDE w:val="0"/>
        <w:autoSpaceDN w:val="0"/>
        <w:adjustRightInd w:val="0"/>
        <w:ind w:firstLine="708"/>
        <w:jc w:val="both"/>
        <w:rPr>
          <w:lang w:val="lt-LT" w:eastAsia="lt-LT"/>
        </w:rPr>
      </w:pPr>
      <w:r w:rsidRPr="001D070B">
        <w:rPr>
          <w:lang w:val="lt-LT" w:eastAsia="lt-LT"/>
        </w:rPr>
        <w:t>3.1.2. atlikti medicininės įrangos techninį aptarnavimą iš anksto su Užsakovu suderintu laiku, laikantis konkrečiam prietaisui sutarties Priede Nr. 1 nurodyto periodiškumo.</w:t>
      </w:r>
    </w:p>
    <w:p w14:paraId="66DD68E8" w14:textId="77777777" w:rsidR="005D5812" w:rsidRPr="001D070B" w:rsidRDefault="005D5812" w:rsidP="005D5812">
      <w:pPr>
        <w:widowControl w:val="0"/>
        <w:shd w:val="clear" w:color="auto" w:fill="FFFFFF"/>
        <w:tabs>
          <w:tab w:val="left" w:pos="142"/>
        </w:tabs>
        <w:autoSpaceDE w:val="0"/>
        <w:autoSpaceDN w:val="0"/>
        <w:adjustRightInd w:val="0"/>
        <w:ind w:firstLine="709"/>
        <w:jc w:val="both"/>
        <w:rPr>
          <w:spacing w:val="-10"/>
          <w:lang w:val="lt-LT"/>
        </w:rPr>
      </w:pPr>
      <w:r w:rsidRPr="001D070B">
        <w:rPr>
          <w:lang w:val="lt-LT" w:eastAsia="lt-LT"/>
        </w:rPr>
        <w:lastRenderedPageBreak/>
        <w:t>3.1.3. užsakovui užregistravus gedimą ir problemos neišsprendus kitaip, kaip galima greičiau atvykti ir atlikti remonto darbus. Skubos atveju, kai medicininė įranga būtina įstaigos darbui, nes operatyvus med. įrangos remonto atlikimas užtikrina sėkmingesnį pacientų gydymą, Tiekėjas turi turėti galimybę atvykti ne per ilgesnį nei 4 valandų laikotarpį. Kitais nesudėtingo remonto ir neskubiais atvejais, nekeičiant detalių,</w:t>
      </w:r>
      <w:r w:rsidRPr="001D070B">
        <w:rPr>
          <w:spacing w:val="-2"/>
          <w:lang w:val="lt-LT"/>
        </w:rPr>
        <w:t xml:space="preserve"> esant gedimui, įsipareigoja medicinos prietaiso ir/ar įrangos, nurodytos Sutarties priede Nr. 1, remonto darbus pradėti ne vėliau kaip per </w:t>
      </w:r>
      <w:r w:rsidRPr="001D070B">
        <w:rPr>
          <w:lang w:val="lt-LT"/>
        </w:rPr>
        <w:t>24 val. po Paslaugos Pirkėjo jam pateiktos informacijos apie gedimą gavimo momento.</w:t>
      </w:r>
    </w:p>
    <w:p w14:paraId="570E84EA" w14:textId="77777777" w:rsidR="005D5812" w:rsidRPr="001D070B" w:rsidRDefault="005D5812" w:rsidP="005D5812">
      <w:pPr>
        <w:widowControl w:val="0"/>
        <w:autoSpaceDE w:val="0"/>
        <w:autoSpaceDN w:val="0"/>
        <w:adjustRightInd w:val="0"/>
        <w:ind w:firstLine="708"/>
        <w:jc w:val="both"/>
        <w:rPr>
          <w:lang w:val="lt-LT" w:eastAsia="lt-LT"/>
        </w:rPr>
      </w:pPr>
      <w:r w:rsidRPr="001D070B">
        <w:rPr>
          <w:lang w:val="lt-LT" w:eastAsia="lt-LT"/>
        </w:rPr>
        <w:t>3.1.4. remonto atlikimo terminas keičiant detales iki 2 (dviejų) darbo dienų.</w:t>
      </w:r>
    </w:p>
    <w:p w14:paraId="630DEFC7" w14:textId="77777777" w:rsidR="005D5812" w:rsidRPr="001D070B" w:rsidRDefault="005D5812" w:rsidP="005D5812">
      <w:pPr>
        <w:widowControl w:val="0"/>
        <w:autoSpaceDE w:val="0"/>
        <w:autoSpaceDN w:val="0"/>
        <w:adjustRightInd w:val="0"/>
        <w:ind w:firstLine="708"/>
        <w:jc w:val="both"/>
        <w:rPr>
          <w:lang w:val="lt-LT" w:eastAsia="lt-LT"/>
        </w:rPr>
      </w:pPr>
      <w:r w:rsidRPr="001D070B">
        <w:rPr>
          <w:lang w:val="lt-LT" w:eastAsia="lt-LT"/>
        </w:rPr>
        <w:t>3.1.5. sudėtingo remonto atlikimo terminai, kai detalės yra užsakomos iš gamintojų, ne ilgiau kaip 14 (keturiolika) darbo dienų.</w:t>
      </w:r>
    </w:p>
    <w:p w14:paraId="28B49F47" w14:textId="77777777" w:rsidR="005D5812" w:rsidRPr="001D070B" w:rsidRDefault="005D5812" w:rsidP="005D5812">
      <w:pPr>
        <w:widowControl w:val="0"/>
        <w:autoSpaceDE w:val="0"/>
        <w:autoSpaceDN w:val="0"/>
        <w:adjustRightInd w:val="0"/>
        <w:ind w:firstLine="708"/>
        <w:jc w:val="both"/>
        <w:rPr>
          <w:lang w:val="lt-LT" w:eastAsia="lt-LT"/>
        </w:rPr>
      </w:pPr>
      <w:r w:rsidRPr="001D070B">
        <w:rPr>
          <w:lang w:val="lt-LT" w:eastAsia="lt-LT"/>
        </w:rPr>
        <w:t>3.1.6. sugedusios detalės keičiamos gamintojo originaliomis arba lygiavertėmis detalėmis. Pakeistoms detalėms suteikti gamintojo nustatytą garantiją.</w:t>
      </w:r>
    </w:p>
    <w:p w14:paraId="344F358B" w14:textId="77777777" w:rsidR="005D5812" w:rsidRPr="001D070B" w:rsidRDefault="005D5812" w:rsidP="005D5812">
      <w:pPr>
        <w:widowControl w:val="0"/>
        <w:autoSpaceDE w:val="0"/>
        <w:autoSpaceDN w:val="0"/>
        <w:adjustRightInd w:val="0"/>
        <w:ind w:firstLine="708"/>
        <w:jc w:val="both"/>
        <w:rPr>
          <w:lang w:val="lt-LT" w:eastAsia="lt-LT"/>
        </w:rPr>
      </w:pPr>
      <w:r w:rsidRPr="001D070B">
        <w:rPr>
          <w:lang w:val="lt-LT" w:eastAsia="lt-LT"/>
        </w:rPr>
        <w:t>3.1.7. įrangos ir keičiamų komplektuojančių dalių funkcinių charakteristikų suderinamumas privalomas;</w:t>
      </w:r>
    </w:p>
    <w:p w14:paraId="5DC5EBAA" w14:textId="77777777" w:rsidR="005D5812" w:rsidRPr="001D070B" w:rsidRDefault="005D5812" w:rsidP="005D5812">
      <w:pPr>
        <w:widowControl w:val="0"/>
        <w:autoSpaceDE w:val="0"/>
        <w:autoSpaceDN w:val="0"/>
        <w:adjustRightInd w:val="0"/>
        <w:ind w:firstLine="708"/>
        <w:jc w:val="both"/>
        <w:rPr>
          <w:lang w:val="lt-LT" w:eastAsia="lt-LT"/>
        </w:rPr>
      </w:pPr>
      <w:r w:rsidRPr="001D070B">
        <w:rPr>
          <w:lang w:val="lt-LT" w:eastAsia="lt-LT"/>
        </w:rPr>
        <w:t>3.1.8. tiekėjas, paimdamas medicininę įrangą iš skyriaus, išduoda pažymą apie jos paėmimą;</w:t>
      </w:r>
    </w:p>
    <w:p w14:paraId="0CEEAE41" w14:textId="77777777" w:rsidR="005D5812" w:rsidRPr="001D070B" w:rsidRDefault="005D5812" w:rsidP="005D5812">
      <w:pPr>
        <w:widowControl w:val="0"/>
        <w:autoSpaceDE w:val="0"/>
        <w:autoSpaceDN w:val="0"/>
        <w:adjustRightInd w:val="0"/>
        <w:ind w:firstLine="708"/>
        <w:jc w:val="both"/>
        <w:rPr>
          <w:lang w:val="lt-LT" w:eastAsia="lt-LT"/>
        </w:rPr>
      </w:pPr>
      <w:r w:rsidRPr="001D070B">
        <w:rPr>
          <w:lang w:val="lt-LT" w:eastAsia="lt-LT"/>
        </w:rPr>
        <w:t>3.1.9. apie atliktą medicininės įrangos priežiūrą, remontą ir medicininės įrangos būklę, jos tinkamumą tolimesnei eksploatacijai tiekėjas pažymi (padaro būtinus įrašus) medicininės įrangos techninės priežiūros žurnale arba medicininės įrangos pase;</w:t>
      </w:r>
    </w:p>
    <w:p w14:paraId="3B9FB0C1" w14:textId="77777777" w:rsidR="005D5812" w:rsidRPr="001D070B" w:rsidRDefault="005D5812" w:rsidP="005D5812">
      <w:pPr>
        <w:widowControl w:val="0"/>
        <w:autoSpaceDE w:val="0"/>
        <w:autoSpaceDN w:val="0"/>
        <w:adjustRightInd w:val="0"/>
        <w:ind w:firstLine="708"/>
        <w:jc w:val="both"/>
        <w:rPr>
          <w:b/>
          <w:bCs/>
          <w:lang w:val="lt-LT" w:eastAsia="lt-LT"/>
        </w:rPr>
      </w:pPr>
      <w:r w:rsidRPr="001D070B">
        <w:rPr>
          <w:lang w:val="lt-LT" w:eastAsia="lt-LT"/>
        </w:rPr>
        <w:t xml:space="preserve">3.1.10. </w:t>
      </w:r>
      <w:r w:rsidRPr="001D070B">
        <w:rPr>
          <w:b/>
          <w:bCs/>
          <w:lang w:val="lt-LT" w:eastAsia="lt-LT"/>
        </w:rPr>
        <w:t xml:space="preserve">medicinos prietaiso pasą pateikia ir pildo paslaugų teikėjas; </w:t>
      </w:r>
    </w:p>
    <w:p w14:paraId="784CBE57" w14:textId="77777777" w:rsidR="005D5812" w:rsidRPr="001D070B" w:rsidRDefault="005D5812" w:rsidP="005D5812">
      <w:pPr>
        <w:widowControl w:val="0"/>
        <w:autoSpaceDE w:val="0"/>
        <w:autoSpaceDN w:val="0"/>
        <w:adjustRightInd w:val="0"/>
        <w:ind w:firstLine="708"/>
        <w:jc w:val="both"/>
        <w:rPr>
          <w:lang w:val="lt-LT" w:eastAsia="lt-LT"/>
        </w:rPr>
      </w:pPr>
      <w:r w:rsidRPr="001D070B">
        <w:rPr>
          <w:lang w:val="lt-LT" w:eastAsia="lt-LT"/>
        </w:rPr>
        <w:t>3.1.11 nesant galimybės suremontuoti įrangą, tiekėjas privalo išduoti pažymą apie medicininės įrangos būklę ir jos netinkamumą tolimesnei eksploatacijai;</w:t>
      </w:r>
    </w:p>
    <w:p w14:paraId="332F14D4" w14:textId="77777777" w:rsidR="005D5812" w:rsidRPr="001D070B" w:rsidRDefault="005D5812" w:rsidP="005D5812">
      <w:pPr>
        <w:widowControl w:val="0"/>
        <w:autoSpaceDE w:val="0"/>
        <w:autoSpaceDN w:val="0"/>
        <w:adjustRightInd w:val="0"/>
        <w:ind w:firstLine="708"/>
        <w:jc w:val="both"/>
        <w:rPr>
          <w:lang w:val="lt-LT" w:eastAsia="lt-LT"/>
        </w:rPr>
      </w:pPr>
      <w:r w:rsidRPr="001D070B">
        <w:rPr>
          <w:lang w:val="lt-LT" w:eastAsia="lt-LT"/>
        </w:rPr>
        <w:t>3.1.12. po remonto medicinos aparatą priduoti įrodant prietaiso tvarkingumą;</w:t>
      </w:r>
    </w:p>
    <w:p w14:paraId="303EE15B" w14:textId="77777777" w:rsidR="005D5812" w:rsidRPr="001D070B" w:rsidRDefault="005D5812" w:rsidP="005D5812">
      <w:pPr>
        <w:widowControl w:val="0"/>
        <w:autoSpaceDE w:val="0"/>
        <w:autoSpaceDN w:val="0"/>
        <w:adjustRightInd w:val="0"/>
        <w:ind w:firstLine="708"/>
        <w:jc w:val="both"/>
        <w:rPr>
          <w:lang w:val="lt-LT" w:eastAsia="lt-LT"/>
        </w:rPr>
      </w:pPr>
      <w:r w:rsidRPr="001D070B">
        <w:rPr>
          <w:lang w:val="lt-LT" w:eastAsia="lt-LT"/>
        </w:rPr>
        <w:t>3.1.13. remonto metu patirtas išlaidas nurodyti kiekvienam medicinos prietaisui atskirai, prietaisą identifikuojant pagal jo SN (serijinį numerį) ir inventorinį numerį.</w:t>
      </w:r>
    </w:p>
    <w:p w14:paraId="77583FD0" w14:textId="77777777" w:rsidR="005D5812" w:rsidRPr="001D070B" w:rsidRDefault="005D5812" w:rsidP="005D5812">
      <w:pPr>
        <w:widowControl w:val="0"/>
        <w:autoSpaceDE w:val="0"/>
        <w:autoSpaceDN w:val="0"/>
        <w:adjustRightInd w:val="0"/>
        <w:ind w:firstLine="708"/>
        <w:jc w:val="both"/>
        <w:rPr>
          <w:lang w:val="lt-LT" w:eastAsia="lt-LT"/>
        </w:rPr>
      </w:pPr>
      <w:r w:rsidRPr="001D070B">
        <w:rPr>
          <w:lang w:val="lt-LT" w:eastAsia="lt-LT"/>
        </w:rPr>
        <w:t>3.1.14. Sutarties įvykdymo užtikrinimo priemonė yra netesybos. Jei Paslaugų teikėjas dėl savo kaltės vėluoja suteikti Paslaugas sutarties numatytais terminais, Užsakovas turi teisę be rašytinio įspėjimo pradėti skaičiuoti delspinigius už kiekvieną vėluojamą Paslaugų suteikimo dieną. Paslaugos teikėjo vėluojamos suteikti Paslaugos kaina mažinama 0,2 % nuo vėluojamų suteikti Paslaugų vertės už kiekvieną termino praleidimo dieną. Delspinigių suma išskaičiuojama iš Paslaugos teikėjui mokėtinų sumų.</w:t>
      </w:r>
    </w:p>
    <w:p w14:paraId="0F951403" w14:textId="77777777" w:rsidR="005D5812" w:rsidRPr="001D070B" w:rsidRDefault="005D5812" w:rsidP="005D5812">
      <w:pPr>
        <w:widowControl w:val="0"/>
        <w:autoSpaceDE w:val="0"/>
        <w:autoSpaceDN w:val="0"/>
        <w:adjustRightInd w:val="0"/>
        <w:ind w:firstLine="708"/>
        <w:jc w:val="both"/>
        <w:rPr>
          <w:lang w:val="lt-LT" w:eastAsia="lt-LT"/>
        </w:rPr>
      </w:pPr>
      <w:r w:rsidRPr="001D070B">
        <w:rPr>
          <w:lang w:val="lt-LT" w:eastAsia="lt-LT"/>
        </w:rPr>
        <w:t>3.2. Užsakovas įsipareigoja:</w:t>
      </w:r>
    </w:p>
    <w:p w14:paraId="652D7DE5" w14:textId="77777777" w:rsidR="005D5812" w:rsidRPr="001D070B" w:rsidRDefault="005D5812" w:rsidP="005D5812">
      <w:pPr>
        <w:widowControl w:val="0"/>
        <w:autoSpaceDE w:val="0"/>
        <w:autoSpaceDN w:val="0"/>
        <w:adjustRightInd w:val="0"/>
        <w:ind w:firstLine="708"/>
        <w:jc w:val="both"/>
        <w:rPr>
          <w:lang w:val="lt-LT" w:eastAsia="lt-LT"/>
        </w:rPr>
      </w:pPr>
      <w:r w:rsidRPr="001D070B">
        <w:rPr>
          <w:lang w:val="lt-LT" w:eastAsia="lt-LT"/>
        </w:rPr>
        <w:t>3.2.1. užtikrinti, kad būtų laikomasi sutarties Priede Nr. 1 konkrečiam prietaisui nurodyto techninio aptarnavimo periodiškumo, sudarant sąlygas Tiekėjas atlikti techninį aptarnavimą.</w:t>
      </w:r>
    </w:p>
    <w:p w14:paraId="1D43ACFC" w14:textId="5718DDDE" w:rsidR="005D5812" w:rsidRPr="001D070B" w:rsidRDefault="005D5812" w:rsidP="005D5812">
      <w:pPr>
        <w:widowControl w:val="0"/>
        <w:autoSpaceDE w:val="0"/>
        <w:autoSpaceDN w:val="0"/>
        <w:adjustRightInd w:val="0"/>
        <w:ind w:firstLine="708"/>
        <w:jc w:val="both"/>
        <w:rPr>
          <w:lang w:val="lt-LT" w:eastAsia="lt-LT"/>
        </w:rPr>
      </w:pPr>
      <w:r w:rsidRPr="001D070B">
        <w:rPr>
          <w:lang w:val="lt-LT" w:eastAsia="lt-LT"/>
        </w:rPr>
        <w:t>3.2.2. užtikrinti, kad medicininė įranga būtų naudojama pagal medicininės įrangos naudojimo instrukcijose nurodytus reikalavimus.</w:t>
      </w:r>
      <w:r w:rsidR="00746A82" w:rsidRPr="001D070B">
        <w:rPr>
          <w:lang w:val="lt-LT" w:eastAsia="lt-LT"/>
        </w:rPr>
        <w:t xml:space="preserve"> </w:t>
      </w:r>
      <w:r w:rsidRPr="001D070B">
        <w:rPr>
          <w:lang w:val="lt-LT" w:eastAsia="lt-LT"/>
        </w:rPr>
        <w:t>Tik tokiu atveju bus taikomos garantijos pagal 3.1.6. punktą.</w:t>
      </w:r>
    </w:p>
    <w:p w14:paraId="484FFD83" w14:textId="77777777" w:rsidR="005D5812" w:rsidRPr="001D070B" w:rsidRDefault="005D5812" w:rsidP="005D5812">
      <w:pPr>
        <w:widowControl w:val="0"/>
        <w:autoSpaceDE w:val="0"/>
        <w:autoSpaceDN w:val="0"/>
        <w:adjustRightInd w:val="0"/>
        <w:ind w:firstLine="708"/>
        <w:jc w:val="both"/>
        <w:rPr>
          <w:lang w:val="lt-LT" w:eastAsia="lt-LT"/>
        </w:rPr>
      </w:pPr>
      <w:r w:rsidRPr="001D070B">
        <w:rPr>
          <w:lang w:val="lt-LT" w:eastAsia="lt-LT"/>
        </w:rPr>
        <w:t>3.2.3. šios Sutarties galiojimo laikotarpiu užtikrinti, kad techninė priežiūra ir remonto darbai medicininei įrangai, kuri yra nurodyta Priede Nr. 1, nebūtų atliekami trečiųjų šalių.</w:t>
      </w:r>
    </w:p>
    <w:p w14:paraId="3FBD6CBF" w14:textId="77777777" w:rsidR="005D5812" w:rsidRPr="001D070B" w:rsidRDefault="005D5812" w:rsidP="005D5812">
      <w:pPr>
        <w:widowControl w:val="0"/>
        <w:autoSpaceDE w:val="0"/>
        <w:autoSpaceDN w:val="0"/>
        <w:adjustRightInd w:val="0"/>
        <w:ind w:firstLine="708"/>
        <w:jc w:val="both"/>
        <w:rPr>
          <w:lang w:val="lt-LT" w:eastAsia="lt-LT"/>
        </w:rPr>
      </w:pPr>
      <w:r w:rsidRPr="001D070B">
        <w:rPr>
          <w:lang w:val="lt-LT" w:eastAsia="lt-LT"/>
        </w:rPr>
        <w:t xml:space="preserve">3.2.4. atsiskaityti už suteiktas paslaugas </w:t>
      </w:r>
      <w:r w:rsidRPr="001D070B">
        <w:rPr>
          <w:lang w:val="lt-LT"/>
        </w:rPr>
        <w:t xml:space="preserve">per 5 (penkias) darbo dienas po to, kai privalomojo socialinio draudimo lėšos iš VLK (PSDF) bus pervestos į perkančiosios organizacijos sąskaitą, bet ne vėliau kaip per 60 kalendorinių dienų nuo sąskaitos faktūros gavimo dienos. </w:t>
      </w:r>
      <w:r w:rsidRPr="001D070B">
        <w:rPr>
          <w:lang w:val="lt-LT" w:eastAsia="lt-LT"/>
        </w:rPr>
        <w:t>Perkančioji organizacija neatsakinga už vėlavimą dėl ne nuo jos priklausančių aplinkybių. Neatlikus apmokėjimo sąskaitoje faktūroje nustatytu terminu, Tiekėjui pareikalavus Užsakovas turės sumokėti 0,02 dydžio delspinigius už kiekvieną uždelstą dieną nuo neapmokėtos sumos.</w:t>
      </w:r>
    </w:p>
    <w:p w14:paraId="6101B347" w14:textId="77777777" w:rsidR="005D5812" w:rsidRPr="001D070B" w:rsidRDefault="005D5812" w:rsidP="005D5812">
      <w:pPr>
        <w:widowControl w:val="0"/>
        <w:autoSpaceDE w:val="0"/>
        <w:autoSpaceDN w:val="0"/>
        <w:adjustRightInd w:val="0"/>
        <w:ind w:firstLine="708"/>
        <w:jc w:val="both"/>
        <w:rPr>
          <w:bCs/>
          <w:lang w:val="lt-LT" w:eastAsia="lt-LT"/>
        </w:rPr>
      </w:pPr>
      <w:r w:rsidRPr="001D070B">
        <w:rPr>
          <w:bCs/>
          <w:lang w:val="lt-LT" w:eastAsia="lt-LT"/>
        </w:rPr>
        <w:t>3.3. Perkamų paslaugų kiekiai yra preliminarūs, kurie dėl įvairių priežasčių, kaip pvz., nusidėvėjusios ar nepataisomos dėl įvykusio gedimo įrangos nurašymas ir likvidavimas, naujos</w:t>
      </w:r>
      <w:r w:rsidRPr="001D070B">
        <w:rPr>
          <w:bCs/>
          <w:lang w:val="lt-LT" w:eastAsia="lt-LT"/>
        </w:rPr>
        <w:br/>
        <w:t>įrangos įsigijimas, gali keistis. Perkamų paslaugų kiekis gali keistis ir dėl sumažėjusio ar</w:t>
      </w:r>
      <w:r w:rsidRPr="001D070B">
        <w:rPr>
          <w:bCs/>
          <w:lang w:val="lt-LT" w:eastAsia="lt-LT"/>
        </w:rPr>
        <w:br/>
        <w:t>padidėjusio perkančiosios organizacijos finansavimo. Atsižvelgiant į tai, perkančioji</w:t>
      </w:r>
      <w:r w:rsidRPr="001D070B">
        <w:rPr>
          <w:bCs/>
          <w:lang w:val="lt-LT" w:eastAsia="lt-LT"/>
        </w:rPr>
        <w:br/>
        <w:t>organizacija neprivalo nupirkti sutartyje nurodytą paslaugų kiekį.</w:t>
      </w:r>
    </w:p>
    <w:p w14:paraId="1947871B" w14:textId="77777777" w:rsidR="005D5812" w:rsidRPr="001D070B" w:rsidRDefault="005D5812" w:rsidP="005D5812">
      <w:pPr>
        <w:widowControl w:val="0"/>
        <w:autoSpaceDE w:val="0"/>
        <w:autoSpaceDN w:val="0"/>
        <w:adjustRightInd w:val="0"/>
        <w:jc w:val="both"/>
        <w:rPr>
          <w:lang w:val="lt-LT" w:eastAsia="lt-LT"/>
        </w:rPr>
      </w:pPr>
    </w:p>
    <w:p w14:paraId="6816E841" w14:textId="77777777" w:rsidR="005D5812" w:rsidRPr="001D070B" w:rsidRDefault="005D5812" w:rsidP="005D5812">
      <w:pPr>
        <w:widowControl w:val="0"/>
        <w:autoSpaceDE w:val="0"/>
        <w:autoSpaceDN w:val="0"/>
        <w:adjustRightInd w:val="0"/>
        <w:jc w:val="center"/>
        <w:rPr>
          <w:b/>
          <w:bCs/>
          <w:lang w:val="lt-LT" w:eastAsia="lt-LT"/>
        </w:rPr>
      </w:pPr>
      <w:r w:rsidRPr="001D070B">
        <w:rPr>
          <w:b/>
          <w:bCs/>
          <w:lang w:val="lt-LT" w:eastAsia="lt-LT"/>
        </w:rPr>
        <w:lastRenderedPageBreak/>
        <w:t>4.       SUTARTIES GALIOJIMAS IR KITOS SĄLYGOS</w:t>
      </w:r>
    </w:p>
    <w:p w14:paraId="51D8F076" w14:textId="77777777" w:rsidR="005D5812" w:rsidRPr="001D070B" w:rsidRDefault="005D5812" w:rsidP="005D5812">
      <w:pPr>
        <w:widowControl w:val="0"/>
        <w:autoSpaceDE w:val="0"/>
        <w:autoSpaceDN w:val="0"/>
        <w:adjustRightInd w:val="0"/>
        <w:jc w:val="center"/>
        <w:rPr>
          <w:b/>
          <w:bCs/>
          <w:lang w:val="lt-LT" w:eastAsia="lt-LT"/>
        </w:rPr>
      </w:pPr>
    </w:p>
    <w:p w14:paraId="0A8DB976" w14:textId="77777777" w:rsidR="005D5812" w:rsidRPr="001D070B" w:rsidRDefault="005D5812" w:rsidP="005D5812">
      <w:pPr>
        <w:widowControl w:val="0"/>
        <w:autoSpaceDE w:val="0"/>
        <w:autoSpaceDN w:val="0"/>
        <w:adjustRightInd w:val="0"/>
        <w:ind w:firstLine="708"/>
        <w:jc w:val="both"/>
        <w:rPr>
          <w:bCs/>
          <w:lang w:val="lt-LT" w:eastAsia="lt-LT"/>
        </w:rPr>
      </w:pPr>
      <w:r w:rsidRPr="001D070B">
        <w:rPr>
          <w:bCs/>
          <w:lang w:val="lt-LT" w:eastAsia="lt-LT"/>
        </w:rPr>
        <w:t>4.1. Sutartis įsigalioja nuo jos pasirašymo dienos ir galioja 12 (dvylika) mėnesių.</w:t>
      </w:r>
    </w:p>
    <w:p w14:paraId="7A108821" w14:textId="77777777" w:rsidR="005D5812" w:rsidRPr="001D070B" w:rsidRDefault="005D5812" w:rsidP="005D5812">
      <w:pPr>
        <w:widowControl w:val="0"/>
        <w:autoSpaceDE w:val="0"/>
        <w:autoSpaceDN w:val="0"/>
        <w:adjustRightInd w:val="0"/>
        <w:ind w:firstLine="708"/>
        <w:jc w:val="both"/>
        <w:rPr>
          <w:bCs/>
          <w:lang w:val="lt-LT" w:eastAsia="lt-LT"/>
        </w:rPr>
      </w:pPr>
      <w:r w:rsidRPr="001D070B">
        <w:rPr>
          <w:bCs/>
          <w:lang w:val="lt-LT" w:eastAsia="lt-LT"/>
        </w:rPr>
        <w:t>4.2. Pirkimo sutartis gali būti nutraukta prieš 30 kalendorinių dienų perspėjus kitą šalį ir/ar vadovaujantis Lietuvos Respublikos civilinio kodekso nustatytais pagrindais ir Šalių Pirkimo sutartyje nustatytais pagrindais.</w:t>
      </w:r>
    </w:p>
    <w:p w14:paraId="674356E4" w14:textId="77777777" w:rsidR="005D5812" w:rsidRPr="001D070B" w:rsidRDefault="005D5812" w:rsidP="005D5812">
      <w:pPr>
        <w:widowControl w:val="0"/>
        <w:autoSpaceDE w:val="0"/>
        <w:autoSpaceDN w:val="0"/>
        <w:adjustRightInd w:val="0"/>
        <w:ind w:firstLine="708"/>
        <w:jc w:val="both"/>
        <w:rPr>
          <w:bCs/>
          <w:lang w:val="lt-LT" w:eastAsia="lt-LT"/>
        </w:rPr>
      </w:pPr>
      <w:r w:rsidRPr="001D070B">
        <w:rPr>
          <w:bCs/>
          <w:lang w:val="lt-LT" w:eastAsia="lt-LT"/>
        </w:rPr>
        <w:t>4.3. Neatlikus apmokėjimo nustatytu laiku arba pažeidus 3.2.3. punktą bus stabdomos garantijos pagal šios sutarties 3.1.6. punktus.</w:t>
      </w:r>
    </w:p>
    <w:p w14:paraId="1D69613E" w14:textId="77777777" w:rsidR="005D5812" w:rsidRPr="001D070B" w:rsidRDefault="005D5812" w:rsidP="005D5812">
      <w:pPr>
        <w:widowControl w:val="0"/>
        <w:autoSpaceDE w:val="0"/>
        <w:autoSpaceDN w:val="0"/>
        <w:adjustRightInd w:val="0"/>
        <w:ind w:firstLine="708"/>
        <w:jc w:val="both"/>
        <w:rPr>
          <w:bCs/>
          <w:lang w:val="lt-LT" w:eastAsia="lt-LT"/>
        </w:rPr>
      </w:pPr>
      <w:r w:rsidRPr="001D070B">
        <w:rPr>
          <w:bCs/>
          <w:lang w:val="lt-LT" w:eastAsia="lt-LT"/>
        </w:rPr>
        <w:t xml:space="preserve">4.4. Apmokėjimas už atliktas paslaugas bus vykdomas be išankstinio apmokėjimo per </w:t>
      </w:r>
      <w:r w:rsidRPr="001D070B">
        <w:rPr>
          <w:lang w:val="lt-LT"/>
        </w:rPr>
        <w:t xml:space="preserve">5 (penkias) darbo dienas po to, kai privalomojo sveikatos draudimo lėšos iš VLK (PSDF) bus pervestos į perkančiosios organizacijos sąskaitą, bet ne vėliau kaip per 30 kalendorinių dienų nuo sąskaitos faktūros </w:t>
      </w:r>
      <w:r w:rsidRPr="001D070B">
        <w:rPr>
          <w:bCs/>
          <w:lang w:val="lt-LT" w:eastAsia="lt-LT"/>
        </w:rPr>
        <w:t>išrašymo į tiekėjo nurodytą sąskaitą, prieš tai abiejų šalių įgaliotiems atstovams pasirašius atliktų paslaugų aktą. Atsiskaitymų terminai sutarties šalių susitarimu gali būti koreguojami, priklausomai nuo perkančiosios organizacijos finansavimo. Pridėtinės vertės mokesčio sąskaitas faktūras teikti elektroniniu būdu, naudojantis informacinės sistemos „E. Sąskaita" priemonėmis. E-sąskaitos faktūros pateikimą apmoka Tiekėjas.</w:t>
      </w:r>
    </w:p>
    <w:p w14:paraId="6EC43707" w14:textId="77777777" w:rsidR="005D5812" w:rsidRPr="001D070B" w:rsidRDefault="005D5812" w:rsidP="005D5812">
      <w:pPr>
        <w:widowControl w:val="0"/>
        <w:autoSpaceDE w:val="0"/>
        <w:autoSpaceDN w:val="0"/>
        <w:adjustRightInd w:val="0"/>
        <w:ind w:firstLine="708"/>
        <w:jc w:val="both"/>
        <w:rPr>
          <w:bCs/>
          <w:lang w:val="lt-LT" w:eastAsia="lt-LT"/>
        </w:rPr>
      </w:pPr>
      <w:r w:rsidRPr="001D070B">
        <w:rPr>
          <w:bCs/>
          <w:lang w:val="lt-LT" w:eastAsia="lt-LT"/>
        </w:rPr>
        <w:t>4.5. Visi Sutarties pakeitimai, papildymai ir priedai yra neatskiriama Sutarties dalis ir galioja tik tada, kai jie sudaryti raštu ir pasirašyti Šalių įgaliotų atstovų.</w:t>
      </w:r>
    </w:p>
    <w:p w14:paraId="787FE786" w14:textId="77777777" w:rsidR="005D5812" w:rsidRPr="001D070B" w:rsidRDefault="005D5812" w:rsidP="005D5812">
      <w:pPr>
        <w:widowControl w:val="0"/>
        <w:autoSpaceDE w:val="0"/>
        <w:autoSpaceDN w:val="0"/>
        <w:adjustRightInd w:val="0"/>
        <w:ind w:firstLine="708"/>
        <w:jc w:val="both"/>
        <w:rPr>
          <w:bCs/>
          <w:lang w:val="lt-LT" w:eastAsia="lt-LT"/>
        </w:rPr>
      </w:pPr>
      <w:r w:rsidRPr="001D070B">
        <w:rPr>
          <w:bCs/>
          <w:lang w:val="lt-LT" w:eastAsia="lt-LT"/>
        </w:rPr>
        <w:t>4.6. Nė viena iš Šalių neturi teisės perduoti trečiajai šaliai savo sutartinių įsipareigojimų ir teisių be kitos Šalies sutikimo.</w:t>
      </w:r>
    </w:p>
    <w:p w14:paraId="5DE1F3BE" w14:textId="77777777" w:rsidR="005D5812" w:rsidRPr="001D070B" w:rsidRDefault="005D5812" w:rsidP="005D5812">
      <w:pPr>
        <w:ind w:firstLine="708"/>
        <w:contextualSpacing/>
        <w:jc w:val="both"/>
        <w:rPr>
          <w:lang w:val="lt-LT"/>
        </w:rPr>
      </w:pPr>
      <w:r w:rsidRPr="001D070B">
        <w:rPr>
          <w:lang w:val="lt-LT"/>
        </w:rPr>
        <w:t>4.7. Užsakovo atstovas, atsakingas už sutarties ir jos pakeitimų paskelbimą pagal Lietuvos Respublikos viešųjų pirkimų įstatymo 86 straipsnio 9 dalies nuostatas – viešųjų pirkimų specialistė Inesa Budrienė.</w:t>
      </w:r>
    </w:p>
    <w:p w14:paraId="4050A7CD" w14:textId="46CB9218" w:rsidR="005D5812" w:rsidRPr="001D070B" w:rsidRDefault="005D5812" w:rsidP="005D5812">
      <w:pPr>
        <w:ind w:firstLine="708"/>
        <w:contextualSpacing/>
        <w:jc w:val="both"/>
        <w:rPr>
          <w:lang w:val="lt-LT"/>
        </w:rPr>
      </w:pPr>
      <w:r w:rsidRPr="001D070B">
        <w:rPr>
          <w:lang w:val="lt-LT"/>
        </w:rPr>
        <w:t xml:space="preserve">4.8. Užsakovo atstovas, atsakingas už sutarties vykdymą – medicininės įrangos specialistas </w:t>
      </w:r>
      <w:r w:rsidR="00D75DF6">
        <w:rPr>
          <w:lang w:val="lt-LT"/>
        </w:rPr>
        <w:t>Saulius</w:t>
      </w:r>
      <w:r w:rsidR="00746A82" w:rsidRPr="001D070B">
        <w:rPr>
          <w:lang w:val="lt-LT"/>
        </w:rPr>
        <w:t xml:space="preserve"> </w:t>
      </w:r>
      <w:proofErr w:type="spellStart"/>
      <w:r w:rsidR="00746A82" w:rsidRPr="001D070B">
        <w:rPr>
          <w:lang w:val="lt-LT"/>
        </w:rPr>
        <w:t>Krapkus</w:t>
      </w:r>
      <w:proofErr w:type="spellEnd"/>
      <w:r w:rsidRPr="001D070B">
        <w:rPr>
          <w:lang w:val="lt-LT"/>
        </w:rPr>
        <w:t xml:space="preserve">,  (8 426) 51764, </w:t>
      </w:r>
      <w:hyperlink r:id="rId9" w:history="1">
        <w:r w:rsidRPr="001D070B">
          <w:rPr>
            <w:rStyle w:val="Hipersaitas"/>
            <w:lang w:val="lt-LT"/>
          </w:rPr>
          <w:t>medtechnika@joniskioligonine.lt</w:t>
        </w:r>
      </w:hyperlink>
      <w:r w:rsidRPr="001D070B">
        <w:rPr>
          <w:lang w:val="lt-LT"/>
        </w:rPr>
        <w:t xml:space="preserve">. </w:t>
      </w:r>
    </w:p>
    <w:p w14:paraId="71422CE6" w14:textId="6ABB3BB9" w:rsidR="005D5812" w:rsidRPr="001D070B" w:rsidRDefault="005D5812" w:rsidP="005D5812">
      <w:pPr>
        <w:ind w:firstLine="708"/>
        <w:contextualSpacing/>
        <w:jc w:val="both"/>
        <w:rPr>
          <w:lang w:val="lt-LT"/>
        </w:rPr>
      </w:pPr>
      <w:r w:rsidRPr="001D070B">
        <w:rPr>
          <w:lang w:val="lt-LT"/>
        </w:rPr>
        <w:t xml:space="preserve">4.9. Tiekėjo atstovas, atsakingas už sutarties vykdymą </w:t>
      </w:r>
      <w:r w:rsidR="00234616">
        <w:rPr>
          <w:lang w:val="lt-LT"/>
        </w:rPr>
        <w:t>–</w:t>
      </w:r>
      <w:r w:rsidRPr="001D070B">
        <w:rPr>
          <w:lang w:val="lt-LT"/>
        </w:rPr>
        <w:t xml:space="preserve"> </w:t>
      </w:r>
      <w:r w:rsidR="00234616">
        <w:rPr>
          <w:lang w:val="lt-LT"/>
        </w:rPr>
        <w:t xml:space="preserve">produktų specialistas Andrius Švedas, </w:t>
      </w:r>
      <w:r w:rsidR="00234616" w:rsidRPr="00E64BEF">
        <w:rPr>
          <w:sz w:val="23"/>
          <w:szCs w:val="23"/>
          <w:lang w:val="lt-LT"/>
        </w:rPr>
        <w:t>tel.</w:t>
      </w:r>
      <w:r w:rsidR="00234616">
        <w:rPr>
          <w:sz w:val="23"/>
          <w:szCs w:val="23"/>
          <w:lang w:val="lt-LT"/>
        </w:rPr>
        <w:t xml:space="preserve"> +370 663 53844</w:t>
      </w:r>
      <w:r w:rsidR="00234616" w:rsidRPr="00E64BEF">
        <w:rPr>
          <w:sz w:val="23"/>
          <w:szCs w:val="23"/>
          <w:lang w:val="lt-LT"/>
        </w:rPr>
        <w:t xml:space="preserve">, faks. </w:t>
      </w:r>
      <w:r w:rsidR="00234616" w:rsidRPr="00AC0107">
        <w:rPr>
          <w:sz w:val="23"/>
          <w:szCs w:val="23"/>
          <w:lang w:val="lt-LT"/>
        </w:rPr>
        <w:t>+370 37 280700</w:t>
      </w:r>
      <w:r w:rsidR="00234616">
        <w:rPr>
          <w:sz w:val="23"/>
          <w:szCs w:val="23"/>
          <w:lang w:val="lt-LT"/>
        </w:rPr>
        <w:t>,</w:t>
      </w:r>
      <w:r w:rsidR="00234616" w:rsidRPr="00E64BEF">
        <w:rPr>
          <w:sz w:val="23"/>
          <w:szCs w:val="23"/>
          <w:lang w:val="lt-LT"/>
        </w:rPr>
        <w:t xml:space="preserve"> </w:t>
      </w:r>
      <w:proofErr w:type="spellStart"/>
      <w:r w:rsidR="00234616" w:rsidRPr="00E64BEF">
        <w:rPr>
          <w:sz w:val="23"/>
          <w:szCs w:val="23"/>
          <w:lang w:val="lt-LT"/>
        </w:rPr>
        <w:t>el.paštas</w:t>
      </w:r>
      <w:proofErr w:type="spellEnd"/>
      <w:r w:rsidR="00234616" w:rsidRPr="00E64BEF">
        <w:rPr>
          <w:sz w:val="23"/>
          <w:szCs w:val="23"/>
          <w:lang w:val="lt-LT"/>
        </w:rPr>
        <w:t xml:space="preserve"> </w:t>
      </w:r>
      <w:hyperlink r:id="rId10" w:history="1">
        <w:r w:rsidR="00234616" w:rsidRPr="00F508C5">
          <w:rPr>
            <w:rStyle w:val="Hipersaitas"/>
            <w:sz w:val="22"/>
            <w:szCs w:val="22"/>
            <w:lang w:val="lt-LT"/>
          </w:rPr>
          <w:t>info@bonameda.com</w:t>
        </w:r>
      </w:hyperlink>
      <w:r w:rsidR="00234616">
        <w:rPr>
          <w:color w:val="000000"/>
          <w:sz w:val="22"/>
          <w:szCs w:val="22"/>
          <w:lang w:val="lt-LT"/>
        </w:rPr>
        <w:t>.</w:t>
      </w:r>
    </w:p>
    <w:p w14:paraId="12C1740F" w14:textId="77777777" w:rsidR="005D5812" w:rsidRPr="001D070B" w:rsidRDefault="005D5812" w:rsidP="005D5812">
      <w:pPr>
        <w:widowControl w:val="0"/>
        <w:autoSpaceDE w:val="0"/>
        <w:autoSpaceDN w:val="0"/>
        <w:adjustRightInd w:val="0"/>
        <w:ind w:firstLine="708"/>
        <w:jc w:val="both"/>
        <w:rPr>
          <w:bCs/>
          <w:lang w:val="lt-LT" w:eastAsia="lt-LT"/>
        </w:rPr>
      </w:pPr>
      <w:r w:rsidRPr="001D070B">
        <w:rPr>
          <w:bCs/>
          <w:lang w:val="lt-LT" w:eastAsia="lt-LT"/>
        </w:rPr>
        <w:t>4.10. Ši Sutartis sudaryta lietuvių kalba 2 (dviem) egzemplioriais, turinčiais vienodą teisinę galią - po vieną kiekvienai Šaliai.</w:t>
      </w:r>
    </w:p>
    <w:p w14:paraId="228E2AB5" w14:textId="77777777" w:rsidR="005D5812" w:rsidRPr="001D070B" w:rsidRDefault="005D5812" w:rsidP="005D5812">
      <w:pPr>
        <w:widowControl w:val="0"/>
        <w:autoSpaceDE w:val="0"/>
        <w:autoSpaceDN w:val="0"/>
        <w:adjustRightInd w:val="0"/>
        <w:ind w:firstLine="708"/>
        <w:jc w:val="both"/>
        <w:rPr>
          <w:bCs/>
          <w:lang w:val="lt-LT" w:eastAsia="lt-LT"/>
        </w:rPr>
      </w:pPr>
      <w:r w:rsidRPr="001D070B">
        <w:rPr>
          <w:bCs/>
          <w:lang w:val="lt-LT" w:eastAsia="lt-LT"/>
        </w:rPr>
        <w:t>4.11. Pasikeitus Užsakovo turimam medicininės įrangos sąrašui (įsigijus naują įrangą arba atsisakius turimos), pagal atliktus pakeitimus atitinkamai turi būti pakeičiamas ir šios sutarties Priedas Nr. 1.</w:t>
      </w:r>
    </w:p>
    <w:p w14:paraId="430931A1" w14:textId="77777777" w:rsidR="005D5812" w:rsidRPr="001D070B" w:rsidRDefault="005D5812" w:rsidP="005D5812">
      <w:pPr>
        <w:widowControl w:val="0"/>
        <w:autoSpaceDE w:val="0"/>
        <w:autoSpaceDN w:val="0"/>
        <w:adjustRightInd w:val="0"/>
        <w:ind w:firstLine="708"/>
        <w:jc w:val="both"/>
        <w:rPr>
          <w:bCs/>
          <w:lang w:val="lt-LT" w:eastAsia="lt-LT"/>
        </w:rPr>
      </w:pPr>
      <w:r w:rsidRPr="001D070B">
        <w:rPr>
          <w:bCs/>
          <w:lang w:val="lt-LT" w:eastAsia="lt-LT"/>
        </w:rPr>
        <w:t>4.12. Visi kiti sutarties pakeitimai atliekami šalių susitarimu.</w:t>
      </w:r>
    </w:p>
    <w:p w14:paraId="52C1B917" w14:textId="77777777" w:rsidR="005D5812" w:rsidRPr="001D070B" w:rsidRDefault="005D5812" w:rsidP="005D5812">
      <w:pPr>
        <w:widowControl w:val="0"/>
        <w:autoSpaceDE w:val="0"/>
        <w:autoSpaceDN w:val="0"/>
        <w:adjustRightInd w:val="0"/>
        <w:jc w:val="both"/>
        <w:rPr>
          <w:lang w:val="lt-LT" w:eastAsia="lt-LT"/>
        </w:rPr>
      </w:pPr>
    </w:p>
    <w:p w14:paraId="6CE68BC2" w14:textId="77777777" w:rsidR="005D5812" w:rsidRPr="001D070B" w:rsidRDefault="005D5812" w:rsidP="005D5812">
      <w:pPr>
        <w:widowControl w:val="0"/>
        <w:autoSpaceDE w:val="0"/>
        <w:autoSpaceDN w:val="0"/>
        <w:adjustRightInd w:val="0"/>
        <w:jc w:val="center"/>
        <w:rPr>
          <w:b/>
          <w:lang w:val="lt-LT" w:eastAsia="lt-LT"/>
        </w:rPr>
      </w:pPr>
      <w:r w:rsidRPr="001D070B">
        <w:rPr>
          <w:b/>
          <w:lang w:val="lt-LT" w:eastAsia="lt-LT"/>
        </w:rPr>
        <w:t>5.       GINČŲ SPRENDIMO TVARKA</w:t>
      </w:r>
    </w:p>
    <w:p w14:paraId="638C7A99" w14:textId="77777777" w:rsidR="005D5812" w:rsidRPr="001D070B" w:rsidRDefault="005D5812" w:rsidP="005D5812">
      <w:pPr>
        <w:widowControl w:val="0"/>
        <w:autoSpaceDE w:val="0"/>
        <w:autoSpaceDN w:val="0"/>
        <w:adjustRightInd w:val="0"/>
        <w:jc w:val="center"/>
        <w:rPr>
          <w:b/>
          <w:lang w:val="lt-LT" w:eastAsia="lt-LT"/>
        </w:rPr>
      </w:pPr>
    </w:p>
    <w:p w14:paraId="1F4839CB" w14:textId="77777777" w:rsidR="005D5812" w:rsidRPr="001D070B" w:rsidRDefault="005D5812" w:rsidP="005D5812">
      <w:pPr>
        <w:widowControl w:val="0"/>
        <w:autoSpaceDE w:val="0"/>
        <w:autoSpaceDN w:val="0"/>
        <w:adjustRightInd w:val="0"/>
        <w:ind w:firstLine="708"/>
        <w:jc w:val="both"/>
        <w:rPr>
          <w:lang w:val="lt-LT" w:eastAsia="lt-LT"/>
        </w:rPr>
      </w:pPr>
      <w:r w:rsidRPr="001D070B">
        <w:rPr>
          <w:lang w:val="lt-LT" w:eastAsia="lt-LT"/>
        </w:rPr>
        <w:t>5.1. Vykdydamos šią sutartį Šalys vadovaujasi Lietuvos Respublikos įstatymais ir Sutarties nuostatomis.</w:t>
      </w:r>
    </w:p>
    <w:p w14:paraId="30DDDE0A" w14:textId="77777777" w:rsidR="005D5812" w:rsidRPr="001D070B" w:rsidRDefault="005D5812" w:rsidP="005D5812">
      <w:pPr>
        <w:widowControl w:val="0"/>
        <w:autoSpaceDE w:val="0"/>
        <w:autoSpaceDN w:val="0"/>
        <w:adjustRightInd w:val="0"/>
        <w:ind w:firstLine="708"/>
        <w:jc w:val="both"/>
        <w:rPr>
          <w:lang w:val="lt-LT" w:eastAsia="lt-LT"/>
        </w:rPr>
      </w:pPr>
      <w:r w:rsidRPr="001D070B">
        <w:rPr>
          <w:lang w:val="lt-LT" w:eastAsia="lt-LT"/>
        </w:rPr>
        <w:t>5.2. Kilus ginčams ar nesutarimams dėl Sutarties vykdymo, Šalys imsis visų priemonių taikiai juos sureguliuoti tarpusavio derybose.</w:t>
      </w:r>
    </w:p>
    <w:p w14:paraId="4A9BEF70" w14:textId="77777777" w:rsidR="005D5812" w:rsidRPr="001D070B" w:rsidRDefault="005D5812" w:rsidP="005D5812">
      <w:pPr>
        <w:widowControl w:val="0"/>
        <w:autoSpaceDE w:val="0"/>
        <w:autoSpaceDN w:val="0"/>
        <w:adjustRightInd w:val="0"/>
        <w:ind w:firstLine="708"/>
        <w:jc w:val="both"/>
        <w:rPr>
          <w:lang w:val="lt-LT" w:eastAsia="lt-LT"/>
        </w:rPr>
      </w:pPr>
      <w:r w:rsidRPr="001D070B">
        <w:rPr>
          <w:lang w:val="lt-LT" w:eastAsia="lt-LT"/>
        </w:rPr>
        <w:t>5.3. Šalims nepavykus taikiai sureguliuoti tarpusavio ginčų, visi ginčai ir nesutarimai dėl sutarties, ar susiję su sutartimi, yra nagrinėjami Lietuvos Respublikos įstatymų nustatyta tvarka.</w:t>
      </w:r>
    </w:p>
    <w:p w14:paraId="5B3D724E" w14:textId="77777777" w:rsidR="005D5812" w:rsidRPr="001D070B" w:rsidRDefault="005D5812" w:rsidP="005D5812">
      <w:pPr>
        <w:autoSpaceDE w:val="0"/>
        <w:autoSpaceDN w:val="0"/>
        <w:adjustRightInd w:val="0"/>
        <w:ind w:left="2890"/>
        <w:rPr>
          <w:lang w:val="lt-LT" w:eastAsia="lt-LT"/>
        </w:rPr>
      </w:pPr>
    </w:p>
    <w:p w14:paraId="5F56F346" w14:textId="77777777" w:rsidR="005D5812" w:rsidRPr="001D070B" w:rsidRDefault="005D5812" w:rsidP="005D5812">
      <w:pPr>
        <w:autoSpaceDE w:val="0"/>
        <w:autoSpaceDN w:val="0"/>
        <w:adjustRightInd w:val="0"/>
        <w:ind w:left="2890"/>
        <w:rPr>
          <w:b/>
          <w:lang w:val="lt-LT" w:eastAsia="lt-LT"/>
        </w:rPr>
      </w:pPr>
      <w:r w:rsidRPr="001D070B">
        <w:rPr>
          <w:b/>
          <w:lang w:val="lt-LT" w:eastAsia="lt-LT"/>
        </w:rPr>
        <w:t>5.       ŠALIŲ JURIDINIAI ADRESAI</w:t>
      </w:r>
    </w:p>
    <w:p w14:paraId="25BFB593" w14:textId="77777777" w:rsidR="005D5812" w:rsidRPr="001D070B" w:rsidRDefault="005D5812" w:rsidP="005D5812">
      <w:pPr>
        <w:autoSpaceDE w:val="0"/>
        <w:autoSpaceDN w:val="0"/>
        <w:adjustRightInd w:val="0"/>
        <w:ind w:left="576"/>
        <w:jc w:val="both"/>
        <w:rPr>
          <w:lang w:val="lt-LT" w:eastAsia="lt-LT"/>
        </w:rPr>
      </w:pPr>
    </w:p>
    <w:p w14:paraId="46A58685" w14:textId="77777777" w:rsidR="005D5812" w:rsidRPr="001D070B" w:rsidRDefault="005D5812" w:rsidP="005D5812">
      <w:pPr>
        <w:autoSpaceDE w:val="0"/>
        <w:autoSpaceDN w:val="0"/>
        <w:adjustRightInd w:val="0"/>
        <w:ind w:left="576"/>
        <w:jc w:val="both"/>
        <w:rPr>
          <w:b/>
          <w:bCs/>
          <w:lang w:val="lt-LT" w:eastAsia="lt-LT"/>
        </w:rPr>
      </w:pPr>
      <w:r w:rsidRPr="001D070B">
        <w:rPr>
          <w:b/>
          <w:bCs/>
          <w:lang w:val="lt-LT" w:eastAsia="lt-LT"/>
        </w:rPr>
        <w:t>Rekvizitai:</w:t>
      </w:r>
    </w:p>
    <w:p w14:paraId="5726660B" w14:textId="77777777" w:rsidR="005D5812" w:rsidRPr="001D070B" w:rsidRDefault="005D5812" w:rsidP="005D5812">
      <w:pPr>
        <w:rPr>
          <w:lang w:val="lt-LT"/>
        </w:rPr>
      </w:pPr>
    </w:p>
    <w:p w14:paraId="7725AA01" w14:textId="77777777" w:rsidR="005D5812" w:rsidRPr="001D070B" w:rsidRDefault="005D5812" w:rsidP="005D5812">
      <w:pPr>
        <w:rPr>
          <w:lang w:val="lt-LT"/>
        </w:rPr>
      </w:pPr>
    </w:p>
    <w:tbl>
      <w:tblPr>
        <w:tblW w:w="0" w:type="auto"/>
        <w:tblLook w:val="01E0" w:firstRow="1" w:lastRow="1" w:firstColumn="1" w:lastColumn="1" w:noHBand="0" w:noVBand="0"/>
      </w:tblPr>
      <w:tblGrid>
        <w:gridCol w:w="4812"/>
        <w:gridCol w:w="4678"/>
      </w:tblGrid>
      <w:tr w:rsidR="00234616" w:rsidRPr="001D070B" w14:paraId="012BB1B0" w14:textId="77777777" w:rsidTr="00D75DF6">
        <w:tc>
          <w:tcPr>
            <w:tcW w:w="4812" w:type="dxa"/>
            <w:shd w:val="clear" w:color="auto" w:fill="auto"/>
          </w:tcPr>
          <w:p w14:paraId="7AF7EBC9" w14:textId="77777777" w:rsidR="00234616" w:rsidRPr="001D070B" w:rsidRDefault="00234616" w:rsidP="00234616">
            <w:pPr>
              <w:pStyle w:val="WW-NormalWeb"/>
              <w:spacing w:before="0"/>
              <w:rPr>
                <w:b/>
                <w:sz w:val="22"/>
                <w:szCs w:val="22"/>
                <w:lang w:val="lt-LT"/>
              </w:rPr>
            </w:pPr>
            <w:bookmarkStart w:id="0" w:name="_Hlk103611891"/>
            <w:r w:rsidRPr="001D070B">
              <w:rPr>
                <w:b/>
                <w:bCs/>
                <w:lang w:val="lt-LT"/>
              </w:rPr>
              <w:t>Užsakovas</w:t>
            </w:r>
          </w:p>
          <w:p w14:paraId="141D6EF1" w14:textId="77777777" w:rsidR="00234616" w:rsidRPr="001D070B" w:rsidRDefault="00234616" w:rsidP="00234616">
            <w:pPr>
              <w:rPr>
                <w:sz w:val="22"/>
                <w:lang w:val="lt-LT"/>
              </w:rPr>
            </w:pPr>
          </w:p>
          <w:tbl>
            <w:tblPr>
              <w:tblW w:w="3864" w:type="dxa"/>
              <w:tblLook w:val="0000" w:firstRow="0" w:lastRow="0" w:firstColumn="0" w:lastColumn="0" w:noHBand="0" w:noVBand="0"/>
            </w:tblPr>
            <w:tblGrid>
              <w:gridCol w:w="3864"/>
            </w:tblGrid>
            <w:tr w:rsidR="00234616" w:rsidRPr="001D070B" w14:paraId="33552171" w14:textId="77777777" w:rsidTr="000C056D">
              <w:tc>
                <w:tcPr>
                  <w:tcW w:w="3864" w:type="dxa"/>
                </w:tcPr>
                <w:p w14:paraId="4835BCD6" w14:textId="77777777" w:rsidR="00234616" w:rsidRPr="001D070B" w:rsidRDefault="00234616" w:rsidP="00234616">
                  <w:pPr>
                    <w:suppressAutoHyphens/>
                    <w:autoSpaceDN w:val="0"/>
                    <w:jc w:val="both"/>
                    <w:textAlignment w:val="baseline"/>
                    <w:rPr>
                      <w:b/>
                      <w:sz w:val="22"/>
                      <w:szCs w:val="22"/>
                      <w:lang w:val="lt-LT"/>
                    </w:rPr>
                  </w:pPr>
                  <w:r w:rsidRPr="001D070B">
                    <w:rPr>
                      <w:b/>
                      <w:sz w:val="22"/>
                      <w:szCs w:val="22"/>
                      <w:lang w:val="lt-LT"/>
                    </w:rPr>
                    <w:lastRenderedPageBreak/>
                    <w:t>VšĮ Joniškio  ligoninė</w:t>
                  </w:r>
                </w:p>
                <w:p w14:paraId="509A3ACD" w14:textId="77777777" w:rsidR="00234616" w:rsidRPr="001D070B" w:rsidRDefault="00234616" w:rsidP="00234616">
                  <w:pPr>
                    <w:suppressAutoHyphens/>
                    <w:autoSpaceDN w:val="0"/>
                    <w:jc w:val="both"/>
                    <w:textAlignment w:val="baseline"/>
                    <w:rPr>
                      <w:sz w:val="22"/>
                      <w:szCs w:val="22"/>
                      <w:lang w:val="lt-LT"/>
                    </w:rPr>
                  </w:pPr>
                  <w:r w:rsidRPr="001D070B">
                    <w:rPr>
                      <w:sz w:val="22"/>
                      <w:szCs w:val="22"/>
                      <w:lang w:val="lt-LT"/>
                    </w:rPr>
                    <w:t>Pašvitinio g. 21, Joniškis LT-84152</w:t>
                  </w:r>
                </w:p>
                <w:p w14:paraId="47CEBB3D" w14:textId="77777777" w:rsidR="00234616" w:rsidRPr="001D070B" w:rsidRDefault="00234616" w:rsidP="00234616">
                  <w:pPr>
                    <w:suppressAutoHyphens/>
                    <w:autoSpaceDN w:val="0"/>
                    <w:jc w:val="both"/>
                    <w:textAlignment w:val="baseline"/>
                    <w:rPr>
                      <w:sz w:val="22"/>
                      <w:szCs w:val="22"/>
                      <w:lang w:val="lt-LT"/>
                    </w:rPr>
                  </w:pPr>
                  <w:r w:rsidRPr="001D070B">
                    <w:rPr>
                      <w:sz w:val="22"/>
                      <w:szCs w:val="22"/>
                      <w:lang w:val="lt-LT"/>
                    </w:rPr>
                    <w:t xml:space="preserve">Juridinio </w:t>
                  </w:r>
                  <w:proofErr w:type="spellStart"/>
                  <w:r w:rsidRPr="001D070B">
                    <w:rPr>
                      <w:sz w:val="22"/>
                      <w:szCs w:val="22"/>
                      <w:lang w:val="lt-LT"/>
                    </w:rPr>
                    <w:t>asmes</w:t>
                  </w:r>
                  <w:proofErr w:type="spellEnd"/>
                  <w:r w:rsidRPr="001D070B">
                    <w:rPr>
                      <w:sz w:val="22"/>
                      <w:szCs w:val="22"/>
                      <w:lang w:val="lt-LT"/>
                    </w:rPr>
                    <w:t xml:space="preserve"> kodas 157659081</w:t>
                  </w:r>
                </w:p>
                <w:p w14:paraId="60F1FB29" w14:textId="77777777" w:rsidR="00234616" w:rsidRPr="001D070B" w:rsidRDefault="00234616" w:rsidP="00234616">
                  <w:pPr>
                    <w:suppressAutoHyphens/>
                    <w:autoSpaceDN w:val="0"/>
                    <w:jc w:val="both"/>
                    <w:textAlignment w:val="baseline"/>
                    <w:rPr>
                      <w:sz w:val="22"/>
                      <w:szCs w:val="22"/>
                      <w:lang w:val="lt-LT"/>
                    </w:rPr>
                  </w:pPr>
                  <w:r w:rsidRPr="001D070B">
                    <w:rPr>
                      <w:sz w:val="22"/>
                      <w:szCs w:val="22"/>
                      <w:lang w:val="lt-LT"/>
                    </w:rPr>
                    <w:t>Tel. (8 426) 51764</w:t>
                  </w:r>
                </w:p>
                <w:p w14:paraId="3E3D323B" w14:textId="77777777" w:rsidR="00234616" w:rsidRPr="001D070B" w:rsidRDefault="00234616" w:rsidP="00234616">
                  <w:pPr>
                    <w:suppressAutoHyphens/>
                    <w:autoSpaceDN w:val="0"/>
                    <w:textAlignment w:val="baseline"/>
                    <w:rPr>
                      <w:sz w:val="22"/>
                      <w:szCs w:val="22"/>
                      <w:lang w:val="lt-LT"/>
                    </w:rPr>
                  </w:pPr>
                  <w:proofErr w:type="spellStart"/>
                  <w:r w:rsidRPr="001D070B">
                    <w:rPr>
                      <w:sz w:val="22"/>
                      <w:szCs w:val="22"/>
                      <w:lang w:val="lt-LT"/>
                    </w:rPr>
                    <w:t>A.s</w:t>
                  </w:r>
                  <w:proofErr w:type="spellEnd"/>
                  <w:r w:rsidRPr="001D070B">
                    <w:rPr>
                      <w:sz w:val="22"/>
                      <w:szCs w:val="22"/>
                      <w:lang w:val="lt-LT"/>
                    </w:rPr>
                    <w:t>.  LT83 4010 0404 0009 1393</w:t>
                  </w:r>
                </w:p>
                <w:p w14:paraId="4CBCCF35" w14:textId="77777777" w:rsidR="00234616" w:rsidRPr="001D070B" w:rsidRDefault="00234616" w:rsidP="00234616">
                  <w:pPr>
                    <w:suppressAutoHyphens/>
                    <w:autoSpaceDN w:val="0"/>
                    <w:jc w:val="both"/>
                    <w:textAlignment w:val="baseline"/>
                    <w:rPr>
                      <w:sz w:val="22"/>
                      <w:szCs w:val="22"/>
                      <w:lang w:val="lt-LT"/>
                    </w:rPr>
                  </w:pPr>
                  <w:proofErr w:type="spellStart"/>
                  <w:r w:rsidRPr="001D070B">
                    <w:rPr>
                      <w:sz w:val="22"/>
                      <w:szCs w:val="22"/>
                      <w:lang w:val="lt-LT"/>
                    </w:rPr>
                    <w:t>Luminor</w:t>
                  </w:r>
                  <w:proofErr w:type="spellEnd"/>
                  <w:r w:rsidRPr="001D070B">
                    <w:rPr>
                      <w:sz w:val="22"/>
                      <w:szCs w:val="22"/>
                      <w:lang w:val="lt-LT"/>
                    </w:rPr>
                    <w:t xml:space="preserve"> Bank, AB</w:t>
                  </w:r>
                </w:p>
                <w:p w14:paraId="026612ED" w14:textId="77777777" w:rsidR="00234616" w:rsidRPr="001D070B" w:rsidRDefault="00234616" w:rsidP="00234616">
                  <w:pPr>
                    <w:suppressAutoHyphens/>
                    <w:autoSpaceDN w:val="0"/>
                    <w:jc w:val="both"/>
                    <w:textAlignment w:val="baseline"/>
                    <w:rPr>
                      <w:sz w:val="22"/>
                      <w:szCs w:val="22"/>
                      <w:lang w:val="lt-LT"/>
                    </w:rPr>
                  </w:pPr>
                </w:p>
                <w:p w14:paraId="20F0CC71" w14:textId="77777777" w:rsidR="00234616" w:rsidRPr="001D070B" w:rsidRDefault="00234616" w:rsidP="00234616">
                  <w:pPr>
                    <w:suppressAutoHyphens/>
                    <w:autoSpaceDN w:val="0"/>
                    <w:jc w:val="both"/>
                    <w:textAlignment w:val="baseline"/>
                    <w:rPr>
                      <w:sz w:val="22"/>
                      <w:szCs w:val="22"/>
                      <w:lang w:val="lt-LT"/>
                    </w:rPr>
                  </w:pPr>
                </w:p>
                <w:p w14:paraId="7634ADCE" w14:textId="2BEF0798" w:rsidR="00234616" w:rsidRDefault="00234616" w:rsidP="00234616">
                  <w:pPr>
                    <w:suppressAutoHyphens/>
                    <w:autoSpaceDN w:val="0"/>
                    <w:jc w:val="both"/>
                    <w:textAlignment w:val="baseline"/>
                    <w:rPr>
                      <w:sz w:val="22"/>
                      <w:szCs w:val="22"/>
                      <w:lang w:val="lt-LT"/>
                    </w:rPr>
                  </w:pPr>
                </w:p>
                <w:p w14:paraId="50DFC353" w14:textId="79DB8971" w:rsidR="00234616" w:rsidRPr="001D070B" w:rsidRDefault="00234616" w:rsidP="00234616">
                  <w:pPr>
                    <w:suppressAutoHyphens/>
                    <w:autoSpaceDN w:val="0"/>
                    <w:jc w:val="both"/>
                    <w:textAlignment w:val="baseline"/>
                    <w:rPr>
                      <w:sz w:val="22"/>
                      <w:szCs w:val="22"/>
                      <w:lang w:val="lt-LT"/>
                    </w:rPr>
                  </w:pPr>
                </w:p>
              </w:tc>
            </w:tr>
            <w:tr w:rsidR="00234616" w:rsidRPr="001D070B" w14:paraId="486421FA" w14:textId="77777777" w:rsidTr="000C056D">
              <w:tc>
                <w:tcPr>
                  <w:tcW w:w="3864" w:type="dxa"/>
                </w:tcPr>
                <w:p w14:paraId="63F0C12B" w14:textId="77777777" w:rsidR="00234616" w:rsidRPr="001D070B" w:rsidRDefault="00234616" w:rsidP="00234616">
                  <w:pPr>
                    <w:tabs>
                      <w:tab w:val="left" w:pos="1790"/>
                    </w:tabs>
                    <w:rPr>
                      <w:sz w:val="22"/>
                      <w:szCs w:val="22"/>
                      <w:lang w:val="lt-LT"/>
                    </w:rPr>
                  </w:pPr>
                  <w:r w:rsidRPr="001D070B">
                    <w:rPr>
                      <w:sz w:val="22"/>
                      <w:szCs w:val="22"/>
                      <w:lang w:val="lt-LT"/>
                    </w:rPr>
                    <w:t>Direktorius</w:t>
                  </w:r>
                </w:p>
                <w:p w14:paraId="262F75A6" w14:textId="77777777" w:rsidR="00234616" w:rsidRPr="001D070B" w:rsidRDefault="00234616" w:rsidP="00234616">
                  <w:pPr>
                    <w:suppressAutoHyphens/>
                    <w:autoSpaceDN w:val="0"/>
                    <w:jc w:val="both"/>
                    <w:textAlignment w:val="baseline"/>
                    <w:rPr>
                      <w:sz w:val="22"/>
                      <w:szCs w:val="22"/>
                      <w:lang w:val="lt-LT"/>
                    </w:rPr>
                  </w:pPr>
                  <w:r w:rsidRPr="001D070B">
                    <w:rPr>
                      <w:sz w:val="22"/>
                      <w:szCs w:val="22"/>
                      <w:lang w:val="lt-LT"/>
                    </w:rPr>
                    <w:t xml:space="preserve">Martynas Gedminas   </w:t>
                  </w:r>
                </w:p>
                <w:p w14:paraId="05C131C8" w14:textId="77777777" w:rsidR="00234616" w:rsidRPr="001D070B" w:rsidRDefault="00234616" w:rsidP="00234616">
                  <w:pPr>
                    <w:suppressAutoHyphens/>
                    <w:autoSpaceDN w:val="0"/>
                    <w:jc w:val="both"/>
                    <w:textAlignment w:val="baseline"/>
                    <w:rPr>
                      <w:sz w:val="22"/>
                      <w:szCs w:val="22"/>
                      <w:u w:val="single"/>
                      <w:lang w:val="lt-LT"/>
                    </w:rPr>
                  </w:pPr>
                </w:p>
                <w:p w14:paraId="5F9F7C47" w14:textId="77777777" w:rsidR="00234616" w:rsidRPr="001D070B" w:rsidRDefault="00234616" w:rsidP="00234616">
                  <w:pPr>
                    <w:suppressAutoHyphens/>
                    <w:autoSpaceDN w:val="0"/>
                    <w:jc w:val="both"/>
                    <w:textAlignment w:val="baseline"/>
                    <w:rPr>
                      <w:color w:val="FFFFFF"/>
                      <w:sz w:val="22"/>
                      <w:szCs w:val="22"/>
                      <w:u w:val="single"/>
                      <w:lang w:val="lt-LT"/>
                    </w:rPr>
                  </w:pPr>
                  <w:r w:rsidRPr="001D070B">
                    <w:rPr>
                      <w:sz w:val="22"/>
                      <w:szCs w:val="22"/>
                      <w:u w:val="single"/>
                      <w:lang w:val="lt-LT"/>
                    </w:rPr>
                    <w:t xml:space="preserve">                                                              </w:t>
                  </w:r>
                  <w:r w:rsidRPr="001D070B">
                    <w:rPr>
                      <w:color w:val="FFFFFF"/>
                      <w:sz w:val="22"/>
                      <w:szCs w:val="22"/>
                      <w:u w:val="single"/>
                      <w:lang w:val="lt-LT"/>
                    </w:rPr>
                    <w:t>.</w:t>
                  </w:r>
                </w:p>
                <w:p w14:paraId="046F9998" w14:textId="77777777" w:rsidR="00234616" w:rsidRPr="001D070B" w:rsidRDefault="00234616" w:rsidP="00234616">
                  <w:pPr>
                    <w:suppressAutoHyphens/>
                    <w:autoSpaceDN w:val="0"/>
                    <w:jc w:val="both"/>
                    <w:textAlignment w:val="baseline"/>
                    <w:rPr>
                      <w:sz w:val="22"/>
                      <w:szCs w:val="22"/>
                      <w:lang w:val="lt-LT"/>
                    </w:rPr>
                  </w:pPr>
                  <w:r w:rsidRPr="001D070B">
                    <w:rPr>
                      <w:sz w:val="22"/>
                      <w:szCs w:val="22"/>
                      <w:lang w:val="lt-LT"/>
                    </w:rPr>
                    <w:t>A. V.</w:t>
                  </w:r>
                </w:p>
              </w:tc>
            </w:tr>
          </w:tbl>
          <w:p w14:paraId="447851C8" w14:textId="77777777" w:rsidR="00234616" w:rsidRPr="001D070B" w:rsidRDefault="00234616" w:rsidP="00234616">
            <w:pPr>
              <w:rPr>
                <w:sz w:val="22"/>
                <w:lang w:val="lt-LT"/>
              </w:rPr>
            </w:pPr>
          </w:p>
        </w:tc>
        <w:tc>
          <w:tcPr>
            <w:tcW w:w="4678" w:type="dxa"/>
            <w:shd w:val="clear" w:color="auto" w:fill="auto"/>
          </w:tcPr>
          <w:p w14:paraId="31A4FB78" w14:textId="5DF8BF47" w:rsidR="00234616" w:rsidRDefault="00234616" w:rsidP="00234616">
            <w:pPr>
              <w:jc w:val="both"/>
              <w:rPr>
                <w:b/>
                <w:bCs/>
                <w:sz w:val="23"/>
                <w:szCs w:val="23"/>
                <w:lang w:val="lt-LT"/>
              </w:rPr>
            </w:pPr>
            <w:r>
              <w:rPr>
                <w:b/>
                <w:bCs/>
                <w:sz w:val="23"/>
                <w:szCs w:val="23"/>
                <w:lang w:val="lt-LT"/>
              </w:rPr>
              <w:lastRenderedPageBreak/>
              <w:t>Tiekėjas</w:t>
            </w:r>
          </w:p>
          <w:p w14:paraId="4B775BA9" w14:textId="77777777" w:rsidR="00234616" w:rsidRDefault="00234616" w:rsidP="00234616">
            <w:pPr>
              <w:jc w:val="both"/>
              <w:rPr>
                <w:b/>
                <w:bCs/>
                <w:sz w:val="23"/>
                <w:szCs w:val="23"/>
                <w:lang w:val="lt-LT"/>
              </w:rPr>
            </w:pPr>
          </w:p>
          <w:p w14:paraId="0F1B0501" w14:textId="5CA1EFBF" w:rsidR="00234616" w:rsidRPr="00695D5E" w:rsidRDefault="00234616" w:rsidP="00234616">
            <w:pPr>
              <w:jc w:val="both"/>
              <w:rPr>
                <w:b/>
                <w:bCs/>
                <w:sz w:val="23"/>
                <w:szCs w:val="23"/>
                <w:lang w:val="lt-LT"/>
              </w:rPr>
            </w:pPr>
            <w:r w:rsidRPr="00695D5E">
              <w:rPr>
                <w:b/>
                <w:bCs/>
                <w:sz w:val="23"/>
                <w:szCs w:val="23"/>
                <w:lang w:val="lt-LT"/>
              </w:rPr>
              <w:lastRenderedPageBreak/>
              <w:t>UAB Bonameda</w:t>
            </w:r>
          </w:p>
          <w:p w14:paraId="1A9BA2C0" w14:textId="77777777" w:rsidR="00234616" w:rsidRDefault="00234616" w:rsidP="00234616">
            <w:pPr>
              <w:jc w:val="both"/>
              <w:rPr>
                <w:sz w:val="23"/>
                <w:szCs w:val="23"/>
                <w:lang w:val="lt-LT"/>
              </w:rPr>
            </w:pPr>
            <w:proofErr w:type="spellStart"/>
            <w:r w:rsidRPr="0098578D">
              <w:rPr>
                <w:sz w:val="23"/>
                <w:szCs w:val="23"/>
                <w:lang w:val="lt-LT"/>
              </w:rPr>
              <w:t>Breslaujos</w:t>
            </w:r>
            <w:proofErr w:type="spellEnd"/>
            <w:r w:rsidRPr="0098578D">
              <w:rPr>
                <w:sz w:val="23"/>
                <w:szCs w:val="23"/>
                <w:lang w:val="lt-LT"/>
              </w:rPr>
              <w:t xml:space="preserve"> g. 3B, </w:t>
            </w:r>
            <w:r>
              <w:rPr>
                <w:sz w:val="23"/>
                <w:szCs w:val="23"/>
                <w:lang w:val="lt-LT"/>
              </w:rPr>
              <w:t>LT-</w:t>
            </w:r>
            <w:r w:rsidRPr="0098578D">
              <w:rPr>
                <w:sz w:val="23"/>
                <w:szCs w:val="23"/>
                <w:lang w:val="lt-LT"/>
              </w:rPr>
              <w:t>44403</w:t>
            </w:r>
            <w:r>
              <w:rPr>
                <w:sz w:val="23"/>
                <w:szCs w:val="23"/>
                <w:lang w:val="lt-LT"/>
              </w:rPr>
              <w:t>,</w:t>
            </w:r>
            <w:r w:rsidRPr="0098578D">
              <w:rPr>
                <w:sz w:val="23"/>
                <w:szCs w:val="23"/>
                <w:lang w:val="lt-LT"/>
              </w:rPr>
              <w:t xml:space="preserve"> Kaunas</w:t>
            </w:r>
            <w:r w:rsidRPr="0098578D" w:rsidDel="0098578D">
              <w:rPr>
                <w:sz w:val="23"/>
                <w:szCs w:val="23"/>
                <w:lang w:val="lt-LT"/>
              </w:rPr>
              <w:t xml:space="preserve"> </w:t>
            </w:r>
          </w:p>
          <w:p w14:paraId="5FBF59BE" w14:textId="77777777" w:rsidR="00234616" w:rsidRDefault="00234616" w:rsidP="00234616">
            <w:pPr>
              <w:jc w:val="both"/>
              <w:rPr>
                <w:sz w:val="23"/>
                <w:szCs w:val="23"/>
                <w:lang w:val="lt-LT"/>
              </w:rPr>
            </w:pPr>
            <w:r w:rsidRPr="00975604">
              <w:rPr>
                <w:sz w:val="23"/>
                <w:szCs w:val="23"/>
                <w:lang w:val="lt-LT"/>
              </w:rPr>
              <w:t>Tel.</w:t>
            </w:r>
            <w:r>
              <w:rPr>
                <w:sz w:val="23"/>
                <w:szCs w:val="23"/>
                <w:lang w:val="lt-LT"/>
              </w:rPr>
              <w:t xml:space="preserve">: </w:t>
            </w:r>
            <w:r w:rsidRPr="008C14A2">
              <w:rPr>
                <w:sz w:val="23"/>
                <w:szCs w:val="23"/>
                <w:lang w:val="lt-LT"/>
              </w:rPr>
              <w:t>+370 37 280710</w:t>
            </w:r>
          </w:p>
          <w:p w14:paraId="4AE2BE7E" w14:textId="77777777" w:rsidR="00234616" w:rsidRDefault="00234616" w:rsidP="00234616">
            <w:pPr>
              <w:jc w:val="both"/>
              <w:rPr>
                <w:sz w:val="23"/>
                <w:szCs w:val="23"/>
                <w:lang w:val="lt-LT"/>
              </w:rPr>
            </w:pPr>
            <w:r w:rsidRPr="00E2779B">
              <w:rPr>
                <w:sz w:val="23"/>
                <w:szCs w:val="23"/>
                <w:lang w:val="lt-LT"/>
              </w:rPr>
              <w:t>Faksas +370 37 280700</w:t>
            </w:r>
          </w:p>
          <w:p w14:paraId="77B2B3E6" w14:textId="77777777" w:rsidR="00234616" w:rsidRPr="00F655F8" w:rsidRDefault="00234616" w:rsidP="00234616">
            <w:pPr>
              <w:jc w:val="both"/>
              <w:rPr>
                <w:sz w:val="23"/>
                <w:szCs w:val="23"/>
                <w:lang w:val="lt-LT"/>
              </w:rPr>
            </w:pPr>
            <w:r>
              <w:rPr>
                <w:sz w:val="23"/>
                <w:szCs w:val="23"/>
                <w:lang w:val="lt-LT"/>
              </w:rPr>
              <w:t xml:space="preserve">Įm. kodas </w:t>
            </w:r>
            <w:r w:rsidRPr="00BD78C2">
              <w:rPr>
                <w:sz w:val="23"/>
                <w:szCs w:val="23"/>
                <w:lang w:val="lt-LT"/>
              </w:rPr>
              <w:t>140927183</w:t>
            </w:r>
          </w:p>
          <w:p w14:paraId="1DAC6D60" w14:textId="77777777" w:rsidR="00234616" w:rsidRDefault="00234616" w:rsidP="00234616">
            <w:pPr>
              <w:jc w:val="both"/>
              <w:rPr>
                <w:sz w:val="23"/>
                <w:szCs w:val="23"/>
                <w:lang w:val="lt-LT"/>
              </w:rPr>
            </w:pPr>
            <w:r w:rsidRPr="00C414FF">
              <w:rPr>
                <w:sz w:val="23"/>
                <w:szCs w:val="23"/>
                <w:lang w:val="lt-LT"/>
              </w:rPr>
              <w:t>PVM kodas LT409271811</w:t>
            </w:r>
          </w:p>
          <w:p w14:paraId="7AECC839" w14:textId="77777777" w:rsidR="00234616" w:rsidRDefault="00234616" w:rsidP="00234616">
            <w:pPr>
              <w:jc w:val="both"/>
              <w:rPr>
                <w:sz w:val="23"/>
                <w:szCs w:val="23"/>
                <w:lang w:val="lt-LT"/>
              </w:rPr>
            </w:pPr>
            <w:r w:rsidRPr="00F87C5F">
              <w:rPr>
                <w:sz w:val="23"/>
                <w:szCs w:val="23"/>
                <w:lang w:val="lt-LT"/>
              </w:rPr>
              <w:t>AB Šiaulių bankas</w:t>
            </w:r>
          </w:p>
          <w:p w14:paraId="68CA366E" w14:textId="77777777" w:rsidR="00234616" w:rsidRDefault="00234616" w:rsidP="00234616">
            <w:pPr>
              <w:jc w:val="both"/>
              <w:rPr>
                <w:sz w:val="23"/>
                <w:szCs w:val="23"/>
                <w:lang w:val="lt-LT"/>
              </w:rPr>
            </w:pPr>
            <w:r w:rsidRPr="00B90B62">
              <w:rPr>
                <w:sz w:val="23"/>
                <w:szCs w:val="23"/>
                <w:lang w:val="lt-LT"/>
              </w:rPr>
              <w:t>A/s: LT05 7180 9000 3146 7726</w:t>
            </w:r>
          </w:p>
          <w:p w14:paraId="30970064" w14:textId="77777777" w:rsidR="00234616" w:rsidRDefault="00234616" w:rsidP="00234616">
            <w:pPr>
              <w:rPr>
                <w:sz w:val="22"/>
                <w:szCs w:val="22"/>
                <w:lang w:val="lt-LT"/>
              </w:rPr>
            </w:pPr>
          </w:p>
          <w:p w14:paraId="3E1A74A8" w14:textId="77777777" w:rsidR="00234616" w:rsidRDefault="00234616" w:rsidP="00234616">
            <w:pPr>
              <w:rPr>
                <w:sz w:val="23"/>
                <w:szCs w:val="23"/>
                <w:lang w:val="lt-LT"/>
              </w:rPr>
            </w:pPr>
          </w:p>
          <w:p w14:paraId="14C7B2A2" w14:textId="2A2AEC19" w:rsidR="00234616" w:rsidRDefault="00234616" w:rsidP="00234616">
            <w:pPr>
              <w:rPr>
                <w:i/>
                <w:sz w:val="23"/>
                <w:szCs w:val="23"/>
                <w:lang w:val="lt-LT"/>
              </w:rPr>
            </w:pPr>
            <w:r>
              <w:rPr>
                <w:sz w:val="23"/>
                <w:szCs w:val="23"/>
                <w:lang w:val="lt-LT"/>
              </w:rPr>
              <w:t>Direktorė</w:t>
            </w:r>
          </w:p>
          <w:p w14:paraId="14DB3DB4" w14:textId="0C02D0BA" w:rsidR="00234616" w:rsidRPr="00F655F8" w:rsidRDefault="00234616" w:rsidP="00234616">
            <w:pPr>
              <w:rPr>
                <w:sz w:val="23"/>
                <w:szCs w:val="23"/>
                <w:lang w:val="lt-LT"/>
              </w:rPr>
            </w:pPr>
            <w:r>
              <w:rPr>
                <w:sz w:val="23"/>
                <w:szCs w:val="23"/>
                <w:lang w:val="lt-LT"/>
              </w:rPr>
              <w:t>Rita Tiukšienė</w:t>
            </w:r>
          </w:p>
          <w:p w14:paraId="00F8C647" w14:textId="77777777" w:rsidR="00234616" w:rsidRPr="00F655F8" w:rsidRDefault="00234616" w:rsidP="00234616">
            <w:pPr>
              <w:rPr>
                <w:sz w:val="23"/>
                <w:szCs w:val="23"/>
                <w:lang w:val="lt-LT"/>
              </w:rPr>
            </w:pPr>
            <w:r w:rsidRPr="00F655F8">
              <w:rPr>
                <w:sz w:val="23"/>
                <w:szCs w:val="23"/>
                <w:lang w:val="lt-LT"/>
              </w:rPr>
              <w:t>___________________</w:t>
            </w:r>
          </w:p>
          <w:p w14:paraId="2953713B" w14:textId="16507FBD" w:rsidR="00234616" w:rsidRPr="001D070B" w:rsidRDefault="00234616" w:rsidP="00234616">
            <w:pPr>
              <w:pStyle w:val="WW-NormalWeb"/>
              <w:spacing w:before="0"/>
              <w:rPr>
                <w:sz w:val="22"/>
                <w:szCs w:val="22"/>
                <w:lang w:val="lt-LT"/>
              </w:rPr>
            </w:pPr>
            <w:r w:rsidRPr="00F655F8">
              <w:rPr>
                <w:sz w:val="23"/>
                <w:szCs w:val="23"/>
                <w:lang w:val="lt-LT"/>
              </w:rPr>
              <w:t>A.V.</w:t>
            </w:r>
          </w:p>
        </w:tc>
      </w:tr>
      <w:tr w:rsidR="00234616" w:rsidRPr="001D070B" w14:paraId="79981E25" w14:textId="77777777" w:rsidTr="00D75DF6">
        <w:tc>
          <w:tcPr>
            <w:tcW w:w="4812" w:type="dxa"/>
            <w:shd w:val="clear" w:color="auto" w:fill="auto"/>
          </w:tcPr>
          <w:p w14:paraId="6FA3C8AB" w14:textId="77777777" w:rsidR="00234616" w:rsidRPr="001D070B" w:rsidRDefault="00234616" w:rsidP="00234616">
            <w:pPr>
              <w:pStyle w:val="WW-NormalWeb"/>
              <w:spacing w:before="0"/>
              <w:rPr>
                <w:b/>
                <w:bCs/>
                <w:lang w:val="lt-LT"/>
              </w:rPr>
            </w:pPr>
          </w:p>
        </w:tc>
        <w:tc>
          <w:tcPr>
            <w:tcW w:w="4678" w:type="dxa"/>
            <w:shd w:val="clear" w:color="auto" w:fill="auto"/>
          </w:tcPr>
          <w:p w14:paraId="5BC96128" w14:textId="77777777" w:rsidR="00234616" w:rsidRDefault="00234616" w:rsidP="00234616">
            <w:pPr>
              <w:rPr>
                <w:sz w:val="23"/>
                <w:szCs w:val="23"/>
                <w:lang w:val="lt-LT"/>
              </w:rPr>
            </w:pPr>
          </w:p>
          <w:p w14:paraId="79562A0D" w14:textId="201D38D8" w:rsidR="00234616" w:rsidRPr="00695D5E" w:rsidRDefault="00234616" w:rsidP="00234616">
            <w:pPr>
              <w:jc w:val="both"/>
              <w:rPr>
                <w:b/>
                <w:bCs/>
                <w:sz w:val="23"/>
                <w:szCs w:val="23"/>
                <w:lang w:val="lt-LT"/>
              </w:rPr>
            </w:pPr>
          </w:p>
        </w:tc>
      </w:tr>
      <w:bookmarkEnd w:id="0"/>
    </w:tbl>
    <w:p w14:paraId="20100C64" w14:textId="77777777" w:rsidR="00C3592A" w:rsidRPr="001D070B" w:rsidRDefault="00C3592A" w:rsidP="00C3592A">
      <w:pPr>
        <w:rPr>
          <w:sz w:val="22"/>
          <w:szCs w:val="22"/>
          <w:lang w:val="lt-LT"/>
        </w:rPr>
      </w:pPr>
    </w:p>
    <w:p w14:paraId="22B81998" w14:textId="77777777" w:rsidR="00C3592A" w:rsidRPr="001D070B" w:rsidRDefault="00C3592A" w:rsidP="00C3592A">
      <w:pPr>
        <w:rPr>
          <w:sz w:val="22"/>
          <w:szCs w:val="22"/>
          <w:lang w:val="lt-LT"/>
        </w:rPr>
      </w:pPr>
    </w:p>
    <w:p w14:paraId="0BBA97B7" w14:textId="77777777" w:rsidR="00C3592A" w:rsidRPr="001D070B" w:rsidRDefault="00C3592A" w:rsidP="00C3592A">
      <w:pPr>
        <w:rPr>
          <w:sz w:val="22"/>
          <w:szCs w:val="22"/>
          <w:lang w:val="lt-LT"/>
        </w:rPr>
      </w:pPr>
    </w:p>
    <w:p w14:paraId="105B0380" w14:textId="77777777" w:rsidR="00C3592A" w:rsidRPr="001D070B" w:rsidRDefault="00C3592A" w:rsidP="00C3592A">
      <w:pPr>
        <w:rPr>
          <w:sz w:val="22"/>
          <w:szCs w:val="22"/>
          <w:lang w:val="lt-LT"/>
        </w:rPr>
      </w:pPr>
    </w:p>
    <w:p w14:paraId="0EA20BF0" w14:textId="77777777" w:rsidR="00C3592A" w:rsidRPr="001D070B" w:rsidRDefault="00C3592A" w:rsidP="00C3592A">
      <w:pPr>
        <w:rPr>
          <w:sz w:val="22"/>
          <w:szCs w:val="22"/>
          <w:lang w:val="lt-LT"/>
        </w:rPr>
      </w:pPr>
    </w:p>
    <w:p w14:paraId="79B09FC5" w14:textId="77777777" w:rsidR="00C3592A" w:rsidRPr="001D070B" w:rsidRDefault="00C3592A" w:rsidP="00C3592A">
      <w:pPr>
        <w:rPr>
          <w:sz w:val="22"/>
          <w:szCs w:val="22"/>
          <w:lang w:val="lt-LT"/>
        </w:rPr>
      </w:pPr>
    </w:p>
    <w:p w14:paraId="07EE4181" w14:textId="77777777" w:rsidR="00C3592A" w:rsidRPr="001D070B" w:rsidRDefault="00C3592A" w:rsidP="00C3592A">
      <w:pPr>
        <w:rPr>
          <w:sz w:val="22"/>
          <w:szCs w:val="22"/>
          <w:lang w:val="lt-LT"/>
        </w:rPr>
      </w:pPr>
    </w:p>
    <w:p w14:paraId="5A53ABEE" w14:textId="77777777" w:rsidR="00C3592A" w:rsidRPr="001D070B" w:rsidRDefault="00C3592A" w:rsidP="00C3592A">
      <w:pPr>
        <w:rPr>
          <w:sz w:val="22"/>
          <w:szCs w:val="22"/>
          <w:lang w:val="lt-LT"/>
        </w:rPr>
      </w:pPr>
    </w:p>
    <w:p w14:paraId="56F7C0E5" w14:textId="77777777" w:rsidR="00C3592A" w:rsidRPr="001D070B" w:rsidRDefault="00C3592A" w:rsidP="00C3592A">
      <w:pPr>
        <w:rPr>
          <w:sz w:val="22"/>
          <w:szCs w:val="22"/>
          <w:lang w:val="lt-LT"/>
        </w:rPr>
      </w:pPr>
    </w:p>
    <w:p w14:paraId="79AFFF8F" w14:textId="77777777" w:rsidR="00C3592A" w:rsidRPr="001D070B" w:rsidRDefault="00C3592A" w:rsidP="00C3592A">
      <w:pPr>
        <w:rPr>
          <w:sz w:val="22"/>
          <w:szCs w:val="22"/>
          <w:lang w:val="lt-LT"/>
        </w:rPr>
      </w:pPr>
    </w:p>
    <w:p w14:paraId="6FEC0024" w14:textId="77777777" w:rsidR="00C3592A" w:rsidRPr="001D070B" w:rsidRDefault="00C3592A" w:rsidP="00C3592A">
      <w:pPr>
        <w:rPr>
          <w:sz w:val="22"/>
          <w:szCs w:val="22"/>
          <w:lang w:val="lt-LT"/>
        </w:rPr>
      </w:pPr>
    </w:p>
    <w:p w14:paraId="4BCE5432" w14:textId="77777777" w:rsidR="00C3592A" w:rsidRPr="001D070B" w:rsidRDefault="00C3592A" w:rsidP="00C3592A">
      <w:pPr>
        <w:rPr>
          <w:sz w:val="22"/>
          <w:szCs w:val="22"/>
          <w:lang w:val="lt-LT"/>
        </w:rPr>
      </w:pPr>
    </w:p>
    <w:p w14:paraId="4580EA64" w14:textId="77777777" w:rsidR="00C3592A" w:rsidRPr="001D070B" w:rsidRDefault="00C3592A" w:rsidP="00C3592A">
      <w:pPr>
        <w:rPr>
          <w:sz w:val="22"/>
          <w:szCs w:val="22"/>
          <w:lang w:val="lt-LT"/>
        </w:rPr>
      </w:pPr>
    </w:p>
    <w:p w14:paraId="7DACCB33" w14:textId="77777777" w:rsidR="00C3592A" w:rsidRPr="001D070B" w:rsidRDefault="00C3592A" w:rsidP="00C3592A">
      <w:pPr>
        <w:rPr>
          <w:sz w:val="22"/>
          <w:szCs w:val="22"/>
          <w:lang w:val="lt-LT"/>
        </w:rPr>
      </w:pPr>
    </w:p>
    <w:p w14:paraId="68FC71AA" w14:textId="77777777" w:rsidR="00C3592A" w:rsidRPr="001D070B" w:rsidRDefault="00C3592A" w:rsidP="00C3592A">
      <w:pPr>
        <w:rPr>
          <w:sz w:val="22"/>
          <w:szCs w:val="22"/>
          <w:lang w:val="lt-LT"/>
        </w:rPr>
      </w:pPr>
    </w:p>
    <w:p w14:paraId="37A176A0" w14:textId="77777777" w:rsidR="00C3592A" w:rsidRPr="001D070B" w:rsidRDefault="00C3592A" w:rsidP="00C3592A">
      <w:pPr>
        <w:rPr>
          <w:sz w:val="22"/>
          <w:szCs w:val="22"/>
          <w:lang w:val="lt-LT"/>
        </w:rPr>
      </w:pPr>
    </w:p>
    <w:p w14:paraId="4850B93B" w14:textId="77777777" w:rsidR="00C3592A" w:rsidRPr="001D070B" w:rsidRDefault="00C3592A" w:rsidP="00C3592A">
      <w:pPr>
        <w:rPr>
          <w:sz w:val="22"/>
          <w:szCs w:val="22"/>
          <w:lang w:val="lt-LT"/>
        </w:rPr>
      </w:pPr>
    </w:p>
    <w:p w14:paraId="5BDEF5DB" w14:textId="77777777" w:rsidR="00C3592A" w:rsidRPr="001D070B" w:rsidRDefault="00C3592A" w:rsidP="00C3592A">
      <w:pPr>
        <w:rPr>
          <w:sz w:val="22"/>
          <w:szCs w:val="22"/>
          <w:lang w:val="lt-LT"/>
        </w:rPr>
      </w:pPr>
    </w:p>
    <w:p w14:paraId="387CE85A" w14:textId="77777777" w:rsidR="00C3592A" w:rsidRPr="001D070B" w:rsidRDefault="00C3592A" w:rsidP="00C3592A">
      <w:pPr>
        <w:pStyle w:val="Body2"/>
        <w:rPr>
          <w:rFonts w:cs="Times New Roman"/>
          <w:color w:val="auto"/>
          <w:lang w:val="lt-LT"/>
        </w:rPr>
      </w:pPr>
    </w:p>
    <w:p w14:paraId="2AEA8536" w14:textId="77777777" w:rsidR="00C3592A" w:rsidRPr="001D070B" w:rsidRDefault="00C3592A" w:rsidP="00C3592A">
      <w:pPr>
        <w:pStyle w:val="Body2"/>
        <w:rPr>
          <w:rFonts w:cs="Times New Roman"/>
          <w:color w:val="auto"/>
          <w:lang w:val="lt-LT"/>
        </w:rPr>
      </w:pPr>
    </w:p>
    <w:p w14:paraId="02052B28" w14:textId="684D47E1" w:rsidR="00C3592A" w:rsidRPr="001D070B" w:rsidRDefault="00C3592A" w:rsidP="00C3592A">
      <w:pPr>
        <w:pStyle w:val="Body2"/>
        <w:rPr>
          <w:rFonts w:cs="Times New Roman"/>
          <w:color w:val="auto"/>
          <w:lang w:val="lt-LT"/>
        </w:rPr>
      </w:pPr>
    </w:p>
    <w:p w14:paraId="77CB6830" w14:textId="4AAD19CA" w:rsidR="005D5812" w:rsidRPr="001D070B" w:rsidRDefault="005D5812" w:rsidP="00C3592A">
      <w:pPr>
        <w:pStyle w:val="Body2"/>
        <w:rPr>
          <w:rFonts w:cs="Times New Roman"/>
          <w:color w:val="auto"/>
          <w:lang w:val="lt-LT"/>
        </w:rPr>
      </w:pPr>
    </w:p>
    <w:p w14:paraId="6DC33F9C" w14:textId="766C2CB8" w:rsidR="005D5812" w:rsidRPr="001D070B" w:rsidRDefault="005D5812" w:rsidP="00C3592A">
      <w:pPr>
        <w:pStyle w:val="Body2"/>
        <w:rPr>
          <w:rFonts w:cs="Times New Roman"/>
          <w:color w:val="auto"/>
          <w:lang w:val="lt-LT"/>
        </w:rPr>
      </w:pPr>
    </w:p>
    <w:p w14:paraId="2EFC8229" w14:textId="281A275A" w:rsidR="005D5812" w:rsidRPr="001D070B" w:rsidRDefault="005D5812" w:rsidP="00C3592A">
      <w:pPr>
        <w:pStyle w:val="Body2"/>
        <w:rPr>
          <w:rFonts w:cs="Times New Roman"/>
          <w:color w:val="auto"/>
          <w:lang w:val="lt-LT"/>
        </w:rPr>
      </w:pPr>
    </w:p>
    <w:p w14:paraId="0E6473FA" w14:textId="3EC1EDDA" w:rsidR="005D5812" w:rsidRPr="001D070B" w:rsidRDefault="005D5812" w:rsidP="00C3592A">
      <w:pPr>
        <w:pStyle w:val="Body2"/>
        <w:rPr>
          <w:rFonts w:cs="Times New Roman"/>
          <w:color w:val="auto"/>
          <w:lang w:val="lt-LT"/>
        </w:rPr>
      </w:pPr>
    </w:p>
    <w:p w14:paraId="30CE883B" w14:textId="7E4D1692" w:rsidR="005D5812" w:rsidRPr="001D070B" w:rsidRDefault="005D5812" w:rsidP="00C3592A">
      <w:pPr>
        <w:pStyle w:val="Body2"/>
        <w:rPr>
          <w:rFonts w:cs="Times New Roman"/>
          <w:color w:val="auto"/>
          <w:lang w:val="lt-LT"/>
        </w:rPr>
      </w:pPr>
    </w:p>
    <w:p w14:paraId="6E67E8C1" w14:textId="23592EEC" w:rsidR="005D5812" w:rsidRPr="001D070B" w:rsidRDefault="005D5812" w:rsidP="00C3592A">
      <w:pPr>
        <w:pStyle w:val="Body2"/>
        <w:rPr>
          <w:rFonts w:cs="Times New Roman"/>
          <w:color w:val="auto"/>
          <w:lang w:val="lt-LT"/>
        </w:rPr>
      </w:pPr>
    </w:p>
    <w:p w14:paraId="2F69E27C" w14:textId="0C228538" w:rsidR="005D5812" w:rsidRPr="001D070B" w:rsidRDefault="005D5812" w:rsidP="00C3592A">
      <w:pPr>
        <w:pStyle w:val="Body2"/>
        <w:rPr>
          <w:rFonts w:cs="Times New Roman"/>
          <w:color w:val="auto"/>
          <w:lang w:val="lt-LT"/>
        </w:rPr>
      </w:pPr>
    </w:p>
    <w:p w14:paraId="235D647A" w14:textId="50E45976" w:rsidR="005D5812" w:rsidRPr="001D070B" w:rsidRDefault="005D5812" w:rsidP="00C3592A">
      <w:pPr>
        <w:pStyle w:val="Body2"/>
        <w:rPr>
          <w:rFonts w:cs="Times New Roman"/>
          <w:color w:val="auto"/>
          <w:lang w:val="lt-LT"/>
        </w:rPr>
      </w:pPr>
    </w:p>
    <w:p w14:paraId="6348E619" w14:textId="7EB02BF0" w:rsidR="005D5812" w:rsidRPr="001D070B" w:rsidRDefault="005D5812" w:rsidP="00C3592A">
      <w:pPr>
        <w:pStyle w:val="Body2"/>
        <w:rPr>
          <w:rFonts w:cs="Times New Roman"/>
          <w:color w:val="auto"/>
          <w:lang w:val="lt-LT"/>
        </w:rPr>
      </w:pPr>
    </w:p>
    <w:p w14:paraId="479294BE" w14:textId="5D610EEB" w:rsidR="005D5812" w:rsidRPr="001D070B" w:rsidRDefault="005D5812" w:rsidP="00C3592A">
      <w:pPr>
        <w:pStyle w:val="Body2"/>
        <w:rPr>
          <w:rFonts w:cs="Times New Roman"/>
          <w:color w:val="auto"/>
          <w:lang w:val="lt-LT"/>
        </w:rPr>
      </w:pPr>
    </w:p>
    <w:p w14:paraId="6F863BAA" w14:textId="0BABD0FD" w:rsidR="005D5812" w:rsidRPr="001D070B" w:rsidRDefault="005D5812" w:rsidP="00C3592A">
      <w:pPr>
        <w:pStyle w:val="Body2"/>
        <w:rPr>
          <w:rFonts w:cs="Times New Roman"/>
          <w:color w:val="auto"/>
          <w:lang w:val="lt-LT"/>
        </w:rPr>
      </w:pPr>
    </w:p>
    <w:p w14:paraId="597D207F" w14:textId="305496E2" w:rsidR="005D5812" w:rsidRPr="001D070B" w:rsidRDefault="005D5812" w:rsidP="00C3592A">
      <w:pPr>
        <w:pStyle w:val="Body2"/>
        <w:rPr>
          <w:rFonts w:cs="Times New Roman"/>
          <w:color w:val="auto"/>
          <w:lang w:val="lt-LT"/>
        </w:rPr>
      </w:pPr>
    </w:p>
    <w:p w14:paraId="382D2169" w14:textId="366793A9" w:rsidR="005D5812" w:rsidRPr="001D070B" w:rsidRDefault="005D5812" w:rsidP="00C3592A">
      <w:pPr>
        <w:pStyle w:val="Body2"/>
        <w:rPr>
          <w:rFonts w:cs="Times New Roman"/>
          <w:color w:val="auto"/>
          <w:lang w:val="lt-LT"/>
        </w:rPr>
      </w:pPr>
    </w:p>
    <w:p w14:paraId="5D8014D0" w14:textId="77777777" w:rsidR="00234616" w:rsidRDefault="00234616" w:rsidP="00C3592A">
      <w:pPr>
        <w:pStyle w:val="Body2"/>
        <w:rPr>
          <w:rFonts w:cs="Times New Roman"/>
          <w:color w:val="auto"/>
          <w:lang w:val="lt-LT"/>
        </w:rPr>
        <w:sectPr w:rsidR="00234616">
          <w:footerReference w:type="default" r:id="rId11"/>
          <w:pgSz w:w="11900" w:h="16840"/>
          <w:pgMar w:top="1440" w:right="1200" w:bottom="1440" w:left="1200" w:header="720" w:footer="720" w:gutter="0"/>
          <w:cols w:space="1296"/>
        </w:sectPr>
      </w:pPr>
    </w:p>
    <w:p w14:paraId="3E987E0E" w14:textId="7B28B9BF" w:rsidR="005D5812" w:rsidRPr="001D070B" w:rsidRDefault="005D5812" w:rsidP="00C3592A">
      <w:pPr>
        <w:pStyle w:val="Body2"/>
        <w:rPr>
          <w:rFonts w:cs="Times New Roman"/>
          <w:color w:val="auto"/>
          <w:lang w:val="lt-LT"/>
        </w:rPr>
      </w:pPr>
    </w:p>
    <w:p w14:paraId="702E44D3" w14:textId="191E1A18" w:rsidR="005D5812" w:rsidRPr="001D070B" w:rsidRDefault="005D5812" w:rsidP="005D5812">
      <w:pPr>
        <w:jc w:val="right"/>
        <w:rPr>
          <w:lang w:val="lt-LT"/>
        </w:rPr>
      </w:pPr>
      <w:r w:rsidRPr="001D070B">
        <w:rPr>
          <w:lang w:val="lt-LT"/>
        </w:rPr>
        <w:t xml:space="preserve">Sutarties VP-              </w:t>
      </w:r>
    </w:p>
    <w:p w14:paraId="3A135255" w14:textId="77777777" w:rsidR="005D5812" w:rsidRPr="001D070B" w:rsidRDefault="005D5812" w:rsidP="005D5812">
      <w:pPr>
        <w:jc w:val="right"/>
        <w:rPr>
          <w:lang w:val="lt-LT"/>
        </w:rPr>
      </w:pPr>
      <w:r w:rsidRPr="001D070B">
        <w:rPr>
          <w:lang w:val="lt-LT"/>
        </w:rPr>
        <w:t>1 Priedas</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
        <w:gridCol w:w="324"/>
        <w:gridCol w:w="5500"/>
        <w:gridCol w:w="1400"/>
        <w:gridCol w:w="960"/>
        <w:gridCol w:w="960"/>
        <w:gridCol w:w="1020"/>
        <w:gridCol w:w="83"/>
        <w:gridCol w:w="877"/>
        <w:gridCol w:w="1272"/>
        <w:gridCol w:w="672"/>
        <w:gridCol w:w="1040"/>
      </w:tblGrid>
      <w:tr w:rsidR="00F8332F" w:rsidRPr="00234616" w14:paraId="4326A968" w14:textId="77777777" w:rsidTr="00D75DF6">
        <w:trPr>
          <w:gridAfter w:val="4"/>
          <w:wAfter w:w="3861" w:type="dxa"/>
          <w:trHeight w:val="285"/>
        </w:trPr>
        <w:tc>
          <w:tcPr>
            <w:tcW w:w="292" w:type="dxa"/>
            <w:tcBorders>
              <w:top w:val="nil"/>
              <w:left w:val="nil"/>
              <w:bottom w:val="nil"/>
              <w:right w:val="nil"/>
            </w:tcBorders>
            <w:shd w:val="clear" w:color="auto" w:fill="auto"/>
            <w:noWrap/>
            <w:vAlign w:val="bottom"/>
            <w:hideMark/>
          </w:tcPr>
          <w:p w14:paraId="124A4E24" w14:textId="77777777" w:rsidR="00F8332F" w:rsidRPr="001D070B" w:rsidRDefault="00F8332F" w:rsidP="000C056D">
            <w:pPr>
              <w:rPr>
                <w:sz w:val="20"/>
                <w:szCs w:val="20"/>
                <w:lang w:val="lt-LT" w:eastAsia="lt-LT"/>
              </w:rPr>
            </w:pPr>
          </w:p>
        </w:tc>
        <w:tc>
          <w:tcPr>
            <w:tcW w:w="10247" w:type="dxa"/>
            <w:gridSpan w:val="7"/>
            <w:tcBorders>
              <w:top w:val="nil"/>
              <w:left w:val="nil"/>
              <w:bottom w:val="nil"/>
              <w:right w:val="nil"/>
            </w:tcBorders>
            <w:shd w:val="clear" w:color="auto" w:fill="auto"/>
            <w:noWrap/>
            <w:vAlign w:val="bottom"/>
            <w:hideMark/>
          </w:tcPr>
          <w:p w14:paraId="72EB2CE8" w14:textId="2818951F" w:rsidR="00F8332F" w:rsidRPr="00234616" w:rsidRDefault="00F8332F" w:rsidP="000C056D">
            <w:pPr>
              <w:rPr>
                <w:sz w:val="20"/>
                <w:szCs w:val="20"/>
                <w:lang w:val="lt-LT" w:eastAsia="lt-LT"/>
              </w:rPr>
            </w:pPr>
            <w:r>
              <w:rPr>
                <w:b/>
                <w:bCs/>
                <w:sz w:val="22"/>
                <w:szCs w:val="22"/>
                <w:lang w:val="lt-LT" w:eastAsia="lt-LT"/>
              </w:rPr>
              <w:t xml:space="preserve">                                                                                                                   </w:t>
            </w:r>
            <w:r w:rsidRPr="00234616">
              <w:rPr>
                <w:b/>
                <w:bCs/>
                <w:sz w:val="22"/>
                <w:szCs w:val="22"/>
                <w:lang w:val="lt-LT" w:eastAsia="lt-LT"/>
              </w:rPr>
              <w:t>Techninė specifikacija</w:t>
            </w:r>
          </w:p>
        </w:tc>
      </w:tr>
      <w:tr w:rsidR="00F8332F" w:rsidRPr="00234616" w14:paraId="3BC24885" w14:textId="77777777" w:rsidTr="00D75DF6">
        <w:trPr>
          <w:trHeight w:val="255"/>
        </w:trPr>
        <w:tc>
          <w:tcPr>
            <w:tcW w:w="14400" w:type="dxa"/>
            <w:gridSpan w:val="12"/>
            <w:tcBorders>
              <w:top w:val="nil"/>
              <w:left w:val="nil"/>
              <w:bottom w:val="nil"/>
              <w:right w:val="nil"/>
            </w:tcBorders>
            <w:shd w:val="clear" w:color="auto" w:fill="auto"/>
            <w:noWrap/>
            <w:vAlign w:val="bottom"/>
            <w:hideMark/>
          </w:tcPr>
          <w:p w14:paraId="41036EE6"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proofErr w:type="spellStart"/>
            <w:r w:rsidRPr="00234616">
              <w:rPr>
                <w:rFonts w:eastAsia="Times New Roman"/>
                <w:b/>
                <w:bCs/>
                <w:sz w:val="20"/>
                <w:szCs w:val="20"/>
                <w:bdr w:val="none" w:sz="0" w:space="0" w:color="auto"/>
                <w:lang w:val="lt-LT" w:eastAsia="lt-LT"/>
              </w:rPr>
              <w:t>Artroskopinės</w:t>
            </w:r>
            <w:proofErr w:type="spellEnd"/>
            <w:r w:rsidRPr="00234616">
              <w:rPr>
                <w:rFonts w:eastAsia="Times New Roman"/>
                <w:b/>
                <w:bCs/>
                <w:sz w:val="20"/>
                <w:szCs w:val="20"/>
                <w:bdr w:val="none" w:sz="0" w:space="0" w:color="auto"/>
                <w:lang w:val="lt-LT" w:eastAsia="lt-LT"/>
              </w:rPr>
              <w:t xml:space="preserve"> įrangos atsarginės dalys, priedai ir serviso paslaugos</w:t>
            </w:r>
          </w:p>
        </w:tc>
      </w:tr>
      <w:tr w:rsidR="00F8332F" w:rsidRPr="00234616" w14:paraId="1927AB7E" w14:textId="77777777" w:rsidTr="00D75DF6">
        <w:trPr>
          <w:trHeight w:val="255"/>
        </w:trPr>
        <w:tc>
          <w:tcPr>
            <w:tcW w:w="616" w:type="dxa"/>
            <w:gridSpan w:val="2"/>
            <w:tcBorders>
              <w:top w:val="nil"/>
              <w:left w:val="nil"/>
              <w:bottom w:val="single" w:sz="4" w:space="0" w:color="auto"/>
              <w:right w:val="nil"/>
            </w:tcBorders>
            <w:shd w:val="clear" w:color="auto" w:fill="auto"/>
            <w:noWrap/>
            <w:vAlign w:val="bottom"/>
            <w:hideMark/>
          </w:tcPr>
          <w:p w14:paraId="2764DD6D"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p>
        </w:tc>
        <w:tc>
          <w:tcPr>
            <w:tcW w:w="5500" w:type="dxa"/>
            <w:tcBorders>
              <w:top w:val="nil"/>
              <w:left w:val="nil"/>
              <w:bottom w:val="single" w:sz="4" w:space="0" w:color="auto"/>
              <w:right w:val="nil"/>
            </w:tcBorders>
            <w:shd w:val="clear" w:color="auto" w:fill="auto"/>
            <w:noWrap/>
            <w:vAlign w:val="bottom"/>
            <w:hideMark/>
          </w:tcPr>
          <w:p w14:paraId="638F6088"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1400" w:type="dxa"/>
            <w:tcBorders>
              <w:top w:val="nil"/>
              <w:left w:val="nil"/>
              <w:bottom w:val="single" w:sz="4" w:space="0" w:color="auto"/>
              <w:right w:val="nil"/>
            </w:tcBorders>
            <w:shd w:val="clear" w:color="auto" w:fill="auto"/>
            <w:noWrap/>
            <w:vAlign w:val="bottom"/>
            <w:hideMark/>
          </w:tcPr>
          <w:p w14:paraId="0E773B9E"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960" w:type="dxa"/>
            <w:tcBorders>
              <w:top w:val="nil"/>
              <w:left w:val="nil"/>
              <w:bottom w:val="single" w:sz="4" w:space="0" w:color="auto"/>
              <w:right w:val="nil"/>
            </w:tcBorders>
            <w:shd w:val="clear" w:color="auto" w:fill="auto"/>
            <w:noWrap/>
            <w:vAlign w:val="bottom"/>
            <w:hideMark/>
          </w:tcPr>
          <w:p w14:paraId="0F36D9B1"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960" w:type="dxa"/>
            <w:tcBorders>
              <w:top w:val="nil"/>
              <w:left w:val="nil"/>
              <w:bottom w:val="single" w:sz="4" w:space="0" w:color="auto"/>
              <w:right w:val="nil"/>
            </w:tcBorders>
            <w:shd w:val="clear" w:color="auto" w:fill="auto"/>
            <w:noWrap/>
            <w:vAlign w:val="bottom"/>
            <w:hideMark/>
          </w:tcPr>
          <w:p w14:paraId="464A251B"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1020" w:type="dxa"/>
            <w:tcBorders>
              <w:top w:val="nil"/>
              <w:left w:val="nil"/>
              <w:bottom w:val="single" w:sz="4" w:space="0" w:color="auto"/>
              <w:right w:val="nil"/>
            </w:tcBorders>
            <w:shd w:val="clear" w:color="auto" w:fill="auto"/>
            <w:noWrap/>
            <w:vAlign w:val="bottom"/>
            <w:hideMark/>
          </w:tcPr>
          <w:p w14:paraId="257E536D"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960" w:type="dxa"/>
            <w:gridSpan w:val="2"/>
            <w:tcBorders>
              <w:top w:val="nil"/>
              <w:left w:val="nil"/>
              <w:bottom w:val="single" w:sz="4" w:space="0" w:color="auto"/>
              <w:right w:val="nil"/>
            </w:tcBorders>
            <w:shd w:val="clear" w:color="auto" w:fill="auto"/>
            <w:noWrap/>
            <w:vAlign w:val="bottom"/>
            <w:hideMark/>
          </w:tcPr>
          <w:p w14:paraId="7A535589"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1272" w:type="dxa"/>
            <w:tcBorders>
              <w:top w:val="nil"/>
              <w:left w:val="nil"/>
              <w:bottom w:val="single" w:sz="4" w:space="0" w:color="auto"/>
              <w:right w:val="nil"/>
            </w:tcBorders>
            <w:shd w:val="clear" w:color="auto" w:fill="auto"/>
            <w:noWrap/>
            <w:vAlign w:val="bottom"/>
            <w:hideMark/>
          </w:tcPr>
          <w:p w14:paraId="6A0559E9"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672" w:type="dxa"/>
            <w:tcBorders>
              <w:top w:val="nil"/>
              <w:left w:val="nil"/>
              <w:bottom w:val="single" w:sz="4" w:space="0" w:color="auto"/>
              <w:right w:val="nil"/>
            </w:tcBorders>
            <w:shd w:val="clear" w:color="auto" w:fill="auto"/>
            <w:noWrap/>
            <w:vAlign w:val="bottom"/>
            <w:hideMark/>
          </w:tcPr>
          <w:p w14:paraId="6A572445"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1040" w:type="dxa"/>
            <w:tcBorders>
              <w:top w:val="nil"/>
              <w:left w:val="nil"/>
              <w:bottom w:val="single" w:sz="4" w:space="0" w:color="auto"/>
              <w:right w:val="nil"/>
            </w:tcBorders>
            <w:shd w:val="clear" w:color="auto" w:fill="auto"/>
            <w:noWrap/>
            <w:vAlign w:val="bottom"/>
            <w:hideMark/>
          </w:tcPr>
          <w:p w14:paraId="2C176919"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r>
      <w:tr w:rsidR="00234616" w:rsidRPr="00234616" w14:paraId="3349B4CE" w14:textId="77777777" w:rsidTr="00D75DF6">
        <w:trPr>
          <w:trHeight w:val="1275"/>
        </w:trPr>
        <w:tc>
          <w:tcPr>
            <w:tcW w:w="616" w:type="dxa"/>
            <w:gridSpan w:val="2"/>
            <w:tcBorders>
              <w:top w:val="single" w:sz="4" w:space="0" w:color="auto"/>
            </w:tcBorders>
            <w:shd w:val="clear" w:color="auto" w:fill="auto"/>
            <w:vAlign w:val="center"/>
            <w:hideMark/>
          </w:tcPr>
          <w:p w14:paraId="21EAB839"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Eil. Nr.</w:t>
            </w:r>
          </w:p>
        </w:tc>
        <w:tc>
          <w:tcPr>
            <w:tcW w:w="5500" w:type="dxa"/>
            <w:tcBorders>
              <w:top w:val="single" w:sz="4" w:space="0" w:color="auto"/>
            </w:tcBorders>
            <w:shd w:val="clear" w:color="auto" w:fill="auto"/>
            <w:vAlign w:val="center"/>
            <w:hideMark/>
          </w:tcPr>
          <w:p w14:paraId="44AA2611"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Pavadinimas</w:t>
            </w:r>
          </w:p>
        </w:tc>
        <w:tc>
          <w:tcPr>
            <w:tcW w:w="1400" w:type="dxa"/>
            <w:tcBorders>
              <w:top w:val="single" w:sz="4" w:space="0" w:color="auto"/>
            </w:tcBorders>
            <w:shd w:val="clear" w:color="auto" w:fill="auto"/>
            <w:vAlign w:val="center"/>
            <w:hideMark/>
          </w:tcPr>
          <w:p w14:paraId="4E833F54"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Aparato modelis / atsarginės dalies kodas</w:t>
            </w:r>
          </w:p>
        </w:tc>
        <w:tc>
          <w:tcPr>
            <w:tcW w:w="960" w:type="dxa"/>
            <w:tcBorders>
              <w:top w:val="single" w:sz="4" w:space="0" w:color="auto"/>
            </w:tcBorders>
            <w:shd w:val="clear" w:color="auto" w:fill="auto"/>
            <w:vAlign w:val="center"/>
            <w:hideMark/>
          </w:tcPr>
          <w:p w14:paraId="1C215B99"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Keitimo kainos požymis (raidė K)</w:t>
            </w:r>
          </w:p>
        </w:tc>
        <w:tc>
          <w:tcPr>
            <w:tcW w:w="960" w:type="dxa"/>
            <w:tcBorders>
              <w:top w:val="single" w:sz="4" w:space="0" w:color="auto"/>
            </w:tcBorders>
            <w:shd w:val="clear" w:color="auto" w:fill="auto"/>
            <w:vAlign w:val="center"/>
            <w:hideMark/>
          </w:tcPr>
          <w:p w14:paraId="46C3CD81"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Kainyno kaina be PVM, Eur *</w:t>
            </w:r>
          </w:p>
        </w:tc>
        <w:tc>
          <w:tcPr>
            <w:tcW w:w="1020" w:type="dxa"/>
            <w:tcBorders>
              <w:top w:val="single" w:sz="4" w:space="0" w:color="auto"/>
            </w:tcBorders>
            <w:shd w:val="clear" w:color="auto" w:fill="auto"/>
            <w:vAlign w:val="center"/>
            <w:hideMark/>
          </w:tcPr>
          <w:p w14:paraId="60AFAE4B"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Nuolaida (nuo kainyno kainos), %</w:t>
            </w:r>
          </w:p>
        </w:tc>
        <w:tc>
          <w:tcPr>
            <w:tcW w:w="960" w:type="dxa"/>
            <w:gridSpan w:val="2"/>
            <w:tcBorders>
              <w:top w:val="single" w:sz="4" w:space="0" w:color="auto"/>
            </w:tcBorders>
            <w:shd w:val="clear" w:color="auto" w:fill="auto"/>
            <w:vAlign w:val="center"/>
            <w:hideMark/>
          </w:tcPr>
          <w:p w14:paraId="4EBE6AAE"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Kaina su nuolaida (be PVM), Eur</w:t>
            </w:r>
          </w:p>
        </w:tc>
        <w:tc>
          <w:tcPr>
            <w:tcW w:w="1272" w:type="dxa"/>
            <w:tcBorders>
              <w:top w:val="single" w:sz="4" w:space="0" w:color="auto"/>
            </w:tcBorders>
            <w:shd w:val="clear" w:color="auto" w:fill="auto"/>
            <w:vAlign w:val="center"/>
            <w:hideMark/>
          </w:tcPr>
          <w:p w14:paraId="7A0F8394"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Orientacinis kiekis</w:t>
            </w:r>
          </w:p>
        </w:tc>
        <w:tc>
          <w:tcPr>
            <w:tcW w:w="672" w:type="dxa"/>
            <w:tcBorders>
              <w:top w:val="single" w:sz="4" w:space="0" w:color="auto"/>
            </w:tcBorders>
            <w:shd w:val="clear" w:color="auto" w:fill="auto"/>
            <w:vAlign w:val="center"/>
            <w:hideMark/>
          </w:tcPr>
          <w:p w14:paraId="4037B3F6"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Mato vnt.</w:t>
            </w:r>
          </w:p>
        </w:tc>
        <w:tc>
          <w:tcPr>
            <w:tcW w:w="1040" w:type="dxa"/>
            <w:tcBorders>
              <w:top w:val="single" w:sz="4" w:space="0" w:color="auto"/>
            </w:tcBorders>
            <w:shd w:val="clear" w:color="auto" w:fill="auto"/>
            <w:vAlign w:val="center"/>
            <w:hideMark/>
          </w:tcPr>
          <w:p w14:paraId="33FFAD20"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Suma su nuolaida (be PVM), Eur</w:t>
            </w:r>
          </w:p>
        </w:tc>
      </w:tr>
      <w:tr w:rsidR="00234616" w:rsidRPr="00234616" w14:paraId="547737F2" w14:textId="77777777" w:rsidTr="00D75DF6">
        <w:trPr>
          <w:trHeight w:val="255"/>
        </w:trPr>
        <w:tc>
          <w:tcPr>
            <w:tcW w:w="616" w:type="dxa"/>
            <w:gridSpan w:val="2"/>
            <w:shd w:val="clear" w:color="auto" w:fill="auto"/>
            <w:vAlign w:val="center"/>
            <w:hideMark/>
          </w:tcPr>
          <w:p w14:paraId="34E2B66B"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1.</w:t>
            </w:r>
          </w:p>
        </w:tc>
        <w:tc>
          <w:tcPr>
            <w:tcW w:w="5500" w:type="dxa"/>
            <w:shd w:val="clear" w:color="auto" w:fill="auto"/>
            <w:vAlign w:val="center"/>
            <w:hideMark/>
          </w:tcPr>
          <w:p w14:paraId="787CEC7A"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proofErr w:type="spellStart"/>
            <w:r w:rsidRPr="00234616">
              <w:rPr>
                <w:rFonts w:eastAsia="Times New Roman"/>
                <w:b/>
                <w:bCs/>
                <w:sz w:val="20"/>
                <w:szCs w:val="20"/>
                <w:bdr w:val="none" w:sz="0" w:space="0" w:color="auto"/>
                <w:lang w:val="lt-LT" w:eastAsia="lt-LT"/>
              </w:rPr>
              <w:t>Artroskopinė</w:t>
            </w:r>
            <w:proofErr w:type="spellEnd"/>
            <w:r w:rsidRPr="00234616">
              <w:rPr>
                <w:rFonts w:eastAsia="Times New Roman"/>
                <w:b/>
                <w:bCs/>
                <w:sz w:val="20"/>
                <w:szCs w:val="20"/>
                <w:bdr w:val="none" w:sz="0" w:space="0" w:color="auto"/>
                <w:lang w:val="lt-LT" w:eastAsia="lt-LT"/>
              </w:rPr>
              <w:t xml:space="preserve"> įranga</w:t>
            </w:r>
          </w:p>
        </w:tc>
        <w:tc>
          <w:tcPr>
            <w:tcW w:w="1400" w:type="dxa"/>
            <w:shd w:val="clear" w:color="auto" w:fill="auto"/>
            <w:vAlign w:val="center"/>
            <w:hideMark/>
          </w:tcPr>
          <w:p w14:paraId="6B88FAB4"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proofErr w:type="spellStart"/>
            <w:r w:rsidRPr="00234616">
              <w:rPr>
                <w:rFonts w:eastAsia="Times New Roman"/>
                <w:b/>
                <w:bCs/>
                <w:sz w:val="20"/>
                <w:szCs w:val="20"/>
                <w:bdr w:val="none" w:sz="0" w:space="0" w:color="auto"/>
                <w:lang w:val="lt-LT" w:eastAsia="lt-LT"/>
              </w:rPr>
              <w:t>Arthrex</w:t>
            </w:r>
            <w:proofErr w:type="spellEnd"/>
          </w:p>
        </w:tc>
        <w:tc>
          <w:tcPr>
            <w:tcW w:w="960" w:type="dxa"/>
            <w:shd w:val="clear" w:color="auto" w:fill="auto"/>
            <w:vAlign w:val="center"/>
            <w:hideMark/>
          </w:tcPr>
          <w:p w14:paraId="0106CB4C"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 </w:t>
            </w:r>
          </w:p>
        </w:tc>
        <w:tc>
          <w:tcPr>
            <w:tcW w:w="960" w:type="dxa"/>
            <w:shd w:val="clear" w:color="auto" w:fill="auto"/>
            <w:vAlign w:val="center"/>
            <w:hideMark/>
          </w:tcPr>
          <w:p w14:paraId="7CB1D87B"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 </w:t>
            </w:r>
          </w:p>
        </w:tc>
        <w:tc>
          <w:tcPr>
            <w:tcW w:w="1020" w:type="dxa"/>
            <w:shd w:val="clear" w:color="auto" w:fill="auto"/>
            <w:vAlign w:val="center"/>
            <w:hideMark/>
          </w:tcPr>
          <w:p w14:paraId="4DCAD787"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 </w:t>
            </w:r>
          </w:p>
        </w:tc>
        <w:tc>
          <w:tcPr>
            <w:tcW w:w="960" w:type="dxa"/>
            <w:gridSpan w:val="2"/>
            <w:shd w:val="clear" w:color="auto" w:fill="auto"/>
            <w:vAlign w:val="center"/>
            <w:hideMark/>
          </w:tcPr>
          <w:p w14:paraId="79BB2A2F"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 </w:t>
            </w:r>
          </w:p>
        </w:tc>
        <w:tc>
          <w:tcPr>
            <w:tcW w:w="1272" w:type="dxa"/>
            <w:shd w:val="clear" w:color="auto" w:fill="auto"/>
            <w:vAlign w:val="center"/>
            <w:hideMark/>
          </w:tcPr>
          <w:p w14:paraId="1C4E4C9B"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 </w:t>
            </w:r>
          </w:p>
        </w:tc>
        <w:tc>
          <w:tcPr>
            <w:tcW w:w="672" w:type="dxa"/>
            <w:shd w:val="clear" w:color="auto" w:fill="auto"/>
            <w:vAlign w:val="center"/>
            <w:hideMark/>
          </w:tcPr>
          <w:p w14:paraId="02DD8FC8"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 </w:t>
            </w:r>
          </w:p>
        </w:tc>
        <w:tc>
          <w:tcPr>
            <w:tcW w:w="1040" w:type="dxa"/>
            <w:shd w:val="clear" w:color="auto" w:fill="auto"/>
            <w:vAlign w:val="center"/>
            <w:hideMark/>
          </w:tcPr>
          <w:p w14:paraId="08E1AB59"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 </w:t>
            </w:r>
          </w:p>
        </w:tc>
      </w:tr>
      <w:tr w:rsidR="00234616" w:rsidRPr="00234616" w14:paraId="6BE58108" w14:textId="77777777" w:rsidTr="00D75DF6">
        <w:trPr>
          <w:trHeight w:val="255"/>
        </w:trPr>
        <w:tc>
          <w:tcPr>
            <w:tcW w:w="616" w:type="dxa"/>
            <w:gridSpan w:val="2"/>
            <w:shd w:val="clear" w:color="auto" w:fill="auto"/>
            <w:vAlign w:val="center"/>
            <w:hideMark/>
          </w:tcPr>
          <w:p w14:paraId="7CAA1BBD"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1.1.</w:t>
            </w:r>
          </w:p>
        </w:tc>
        <w:tc>
          <w:tcPr>
            <w:tcW w:w="5500" w:type="dxa"/>
            <w:shd w:val="clear" w:color="auto" w:fill="auto"/>
            <w:vAlign w:val="center"/>
            <w:hideMark/>
          </w:tcPr>
          <w:p w14:paraId="24F7149A"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 xml:space="preserve">Vaizdo kameros valdymo įrenginys </w:t>
            </w:r>
            <w:proofErr w:type="spellStart"/>
            <w:r w:rsidRPr="00234616">
              <w:rPr>
                <w:rFonts w:eastAsia="Times New Roman"/>
                <w:sz w:val="20"/>
                <w:szCs w:val="20"/>
                <w:bdr w:val="none" w:sz="0" w:space="0" w:color="auto"/>
                <w:lang w:val="lt-LT" w:eastAsia="lt-LT"/>
              </w:rPr>
              <w:t>Synergy</w:t>
            </w:r>
            <w:proofErr w:type="spellEnd"/>
            <w:r w:rsidRPr="00234616">
              <w:rPr>
                <w:rFonts w:eastAsia="Times New Roman"/>
                <w:sz w:val="20"/>
                <w:szCs w:val="20"/>
                <w:bdr w:val="none" w:sz="0" w:space="0" w:color="auto"/>
                <w:lang w:val="lt-LT" w:eastAsia="lt-LT"/>
              </w:rPr>
              <w:t xml:space="preserve"> ID</w:t>
            </w:r>
          </w:p>
        </w:tc>
        <w:tc>
          <w:tcPr>
            <w:tcW w:w="1400" w:type="dxa"/>
            <w:shd w:val="clear" w:color="auto" w:fill="auto"/>
            <w:vAlign w:val="center"/>
            <w:hideMark/>
          </w:tcPr>
          <w:p w14:paraId="35DE2400"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AR-3200-0025</w:t>
            </w:r>
          </w:p>
        </w:tc>
        <w:tc>
          <w:tcPr>
            <w:tcW w:w="960" w:type="dxa"/>
            <w:shd w:val="clear" w:color="auto" w:fill="auto"/>
            <w:vAlign w:val="center"/>
            <w:hideMark/>
          </w:tcPr>
          <w:p w14:paraId="2617D57D"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 </w:t>
            </w:r>
          </w:p>
        </w:tc>
        <w:tc>
          <w:tcPr>
            <w:tcW w:w="960" w:type="dxa"/>
            <w:shd w:val="clear" w:color="auto" w:fill="auto"/>
            <w:vAlign w:val="center"/>
            <w:hideMark/>
          </w:tcPr>
          <w:p w14:paraId="7B65ECCE"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5100,00</w:t>
            </w:r>
          </w:p>
        </w:tc>
        <w:tc>
          <w:tcPr>
            <w:tcW w:w="1020" w:type="dxa"/>
            <w:shd w:val="clear" w:color="auto" w:fill="auto"/>
            <w:vAlign w:val="center"/>
            <w:hideMark/>
          </w:tcPr>
          <w:p w14:paraId="103A9738"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15,00%</w:t>
            </w:r>
          </w:p>
        </w:tc>
        <w:tc>
          <w:tcPr>
            <w:tcW w:w="960" w:type="dxa"/>
            <w:gridSpan w:val="2"/>
            <w:shd w:val="clear" w:color="auto" w:fill="auto"/>
            <w:noWrap/>
            <w:vAlign w:val="center"/>
            <w:hideMark/>
          </w:tcPr>
          <w:p w14:paraId="32C806E7"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4 335,00</w:t>
            </w:r>
          </w:p>
        </w:tc>
        <w:tc>
          <w:tcPr>
            <w:tcW w:w="1272" w:type="dxa"/>
            <w:shd w:val="clear" w:color="auto" w:fill="auto"/>
            <w:vAlign w:val="center"/>
            <w:hideMark/>
          </w:tcPr>
          <w:p w14:paraId="3EBD914D"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w:t>
            </w:r>
          </w:p>
        </w:tc>
        <w:tc>
          <w:tcPr>
            <w:tcW w:w="672" w:type="dxa"/>
            <w:shd w:val="clear" w:color="auto" w:fill="auto"/>
            <w:noWrap/>
            <w:vAlign w:val="center"/>
            <w:hideMark/>
          </w:tcPr>
          <w:p w14:paraId="097C1875"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vnt.</w:t>
            </w:r>
          </w:p>
        </w:tc>
        <w:tc>
          <w:tcPr>
            <w:tcW w:w="1040" w:type="dxa"/>
            <w:shd w:val="clear" w:color="auto" w:fill="auto"/>
            <w:noWrap/>
            <w:vAlign w:val="center"/>
            <w:hideMark/>
          </w:tcPr>
          <w:p w14:paraId="78C3000A"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4 335,00</w:t>
            </w:r>
          </w:p>
        </w:tc>
      </w:tr>
      <w:tr w:rsidR="00234616" w:rsidRPr="00234616" w14:paraId="1DF963B0" w14:textId="77777777" w:rsidTr="00D75DF6">
        <w:trPr>
          <w:trHeight w:val="255"/>
        </w:trPr>
        <w:tc>
          <w:tcPr>
            <w:tcW w:w="616" w:type="dxa"/>
            <w:gridSpan w:val="2"/>
            <w:shd w:val="clear" w:color="auto" w:fill="auto"/>
            <w:vAlign w:val="center"/>
            <w:hideMark/>
          </w:tcPr>
          <w:p w14:paraId="5E94046B"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1.2.</w:t>
            </w:r>
          </w:p>
        </w:tc>
        <w:tc>
          <w:tcPr>
            <w:tcW w:w="5500" w:type="dxa"/>
            <w:shd w:val="clear" w:color="auto" w:fill="auto"/>
            <w:noWrap/>
            <w:vAlign w:val="bottom"/>
            <w:hideMark/>
          </w:tcPr>
          <w:p w14:paraId="6F7A6817"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234616">
              <w:rPr>
                <w:rFonts w:eastAsia="Times New Roman"/>
                <w:color w:val="000000"/>
                <w:sz w:val="20"/>
                <w:szCs w:val="20"/>
                <w:bdr w:val="none" w:sz="0" w:space="0" w:color="auto"/>
                <w:lang w:val="lt-LT" w:eastAsia="lt-LT"/>
              </w:rPr>
              <w:t xml:space="preserve">Vaizdo kamera valdymo įrenginio </w:t>
            </w:r>
            <w:proofErr w:type="spellStart"/>
            <w:r w:rsidRPr="00234616">
              <w:rPr>
                <w:rFonts w:eastAsia="Times New Roman"/>
                <w:color w:val="000000"/>
                <w:sz w:val="20"/>
                <w:szCs w:val="20"/>
                <w:bdr w:val="none" w:sz="0" w:space="0" w:color="auto"/>
                <w:lang w:val="lt-LT" w:eastAsia="lt-LT"/>
              </w:rPr>
              <w:t>Synergy</w:t>
            </w:r>
            <w:proofErr w:type="spellEnd"/>
            <w:r w:rsidRPr="00234616">
              <w:rPr>
                <w:rFonts w:eastAsia="Times New Roman"/>
                <w:color w:val="000000"/>
                <w:sz w:val="20"/>
                <w:szCs w:val="20"/>
                <w:bdr w:val="none" w:sz="0" w:space="0" w:color="auto"/>
                <w:lang w:val="lt-LT" w:eastAsia="lt-LT"/>
              </w:rPr>
              <w:t xml:space="preserve"> ID</w:t>
            </w:r>
          </w:p>
        </w:tc>
        <w:tc>
          <w:tcPr>
            <w:tcW w:w="1400" w:type="dxa"/>
            <w:shd w:val="clear" w:color="auto" w:fill="auto"/>
            <w:vAlign w:val="center"/>
            <w:hideMark/>
          </w:tcPr>
          <w:p w14:paraId="45F837C9"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AR-3210-0031</w:t>
            </w:r>
          </w:p>
        </w:tc>
        <w:tc>
          <w:tcPr>
            <w:tcW w:w="960" w:type="dxa"/>
            <w:shd w:val="clear" w:color="auto" w:fill="auto"/>
            <w:vAlign w:val="center"/>
            <w:hideMark/>
          </w:tcPr>
          <w:p w14:paraId="5E80F68E"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 </w:t>
            </w:r>
          </w:p>
        </w:tc>
        <w:tc>
          <w:tcPr>
            <w:tcW w:w="960" w:type="dxa"/>
            <w:shd w:val="clear" w:color="auto" w:fill="auto"/>
            <w:vAlign w:val="center"/>
            <w:hideMark/>
          </w:tcPr>
          <w:p w14:paraId="147F8BF1"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4700,00</w:t>
            </w:r>
          </w:p>
        </w:tc>
        <w:tc>
          <w:tcPr>
            <w:tcW w:w="1020" w:type="dxa"/>
            <w:shd w:val="clear" w:color="auto" w:fill="auto"/>
            <w:vAlign w:val="center"/>
            <w:hideMark/>
          </w:tcPr>
          <w:p w14:paraId="7C2854AB"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15,00%</w:t>
            </w:r>
          </w:p>
        </w:tc>
        <w:tc>
          <w:tcPr>
            <w:tcW w:w="960" w:type="dxa"/>
            <w:gridSpan w:val="2"/>
            <w:shd w:val="clear" w:color="auto" w:fill="auto"/>
            <w:noWrap/>
            <w:vAlign w:val="center"/>
            <w:hideMark/>
          </w:tcPr>
          <w:p w14:paraId="32452633"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3 995,00</w:t>
            </w:r>
          </w:p>
        </w:tc>
        <w:tc>
          <w:tcPr>
            <w:tcW w:w="1272" w:type="dxa"/>
            <w:shd w:val="clear" w:color="auto" w:fill="auto"/>
            <w:vAlign w:val="center"/>
            <w:hideMark/>
          </w:tcPr>
          <w:p w14:paraId="21D73298"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w:t>
            </w:r>
          </w:p>
        </w:tc>
        <w:tc>
          <w:tcPr>
            <w:tcW w:w="672" w:type="dxa"/>
            <w:shd w:val="clear" w:color="auto" w:fill="auto"/>
            <w:noWrap/>
            <w:vAlign w:val="center"/>
            <w:hideMark/>
          </w:tcPr>
          <w:p w14:paraId="57BCB04F"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vnt.</w:t>
            </w:r>
          </w:p>
        </w:tc>
        <w:tc>
          <w:tcPr>
            <w:tcW w:w="1040" w:type="dxa"/>
            <w:shd w:val="clear" w:color="auto" w:fill="auto"/>
            <w:noWrap/>
            <w:vAlign w:val="center"/>
            <w:hideMark/>
          </w:tcPr>
          <w:p w14:paraId="7CC49E49"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3 995,00</w:t>
            </w:r>
          </w:p>
        </w:tc>
      </w:tr>
      <w:tr w:rsidR="00234616" w:rsidRPr="00234616" w14:paraId="3B9267C6" w14:textId="77777777" w:rsidTr="00D75DF6">
        <w:trPr>
          <w:trHeight w:val="255"/>
        </w:trPr>
        <w:tc>
          <w:tcPr>
            <w:tcW w:w="616" w:type="dxa"/>
            <w:gridSpan w:val="2"/>
            <w:shd w:val="clear" w:color="auto" w:fill="auto"/>
            <w:vAlign w:val="center"/>
            <w:hideMark/>
          </w:tcPr>
          <w:p w14:paraId="03721282"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1.3.</w:t>
            </w:r>
          </w:p>
        </w:tc>
        <w:tc>
          <w:tcPr>
            <w:tcW w:w="5500" w:type="dxa"/>
            <w:shd w:val="clear" w:color="auto" w:fill="auto"/>
            <w:vAlign w:val="center"/>
            <w:hideMark/>
          </w:tcPr>
          <w:p w14:paraId="4A3CC836"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 xml:space="preserve">4K </w:t>
            </w:r>
            <w:proofErr w:type="spellStart"/>
            <w:r w:rsidRPr="00234616">
              <w:rPr>
                <w:rFonts w:eastAsia="Times New Roman"/>
                <w:sz w:val="20"/>
                <w:szCs w:val="20"/>
                <w:bdr w:val="none" w:sz="0" w:space="0" w:color="auto"/>
                <w:lang w:val="lt-LT" w:eastAsia="lt-LT"/>
              </w:rPr>
              <w:t>Artroskopinės</w:t>
            </w:r>
            <w:proofErr w:type="spellEnd"/>
            <w:r w:rsidRPr="00234616">
              <w:rPr>
                <w:rFonts w:eastAsia="Times New Roman"/>
                <w:sz w:val="20"/>
                <w:szCs w:val="20"/>
                <w:bdr w:val="none" w:sz="0" w:space="0" w:color="auto"/>
                <w:lang w:val="lt-LT" w:eastAsia="lt-LT"/>
              </w:rPr>
              <w:t xml:space="preserve"> optikos 4 mm 30° renovacija</w:t>
            </w:r>
          </w:p>
        </w:tc>
        <w:tc>
          <w:tcPr>
            <w:tcW w:w="1400" w:type="dxa"/>
            <w:shd w:val="clear" w:color="auto" w:fill="auto"/>
            <w:vAlign w:val="bottom"/>
            <w:hideMark/>
          </w:tcPr>
          <w:p w14:paraId="18D9A84B"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AR-3350-4031</w:t>
            </w:r>
          </w:p>
        </w:tc>
        <w:tc>
          <w:tcPr>
            <w:tcW w:w="960" w:type="dxa"/>
            <w:shd w:val="clear" w:color="auto" w:fill="auto"/>
            <w:vAlign w:val="center"/>
            <w:hideMark/>
          </w:tcPr>
          <w:p w14:paraId="711A1591"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K</w:t>
            </w:r>
          </w:p>
        </w:tc>
        <w:tc>
          <w:tcPr>
            <w:tcW w:w="960" w:type="dxa"/>
            <w:shd w:val="clear" w:color="auto" w:fill="auto"/>
            <w:noWrap/>
            <w:vAlign w:val="center"/>
            <w:hideMark/>
          </w:tcPr>
          <w:p w14:paraId="10BA5117"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1 610,00</w:t>
            </w:r>
          </w:p>
        </w:tc>
        <w:tc>
          <w:tcPr>
            <w:tcW w:w="1020" w:type="dxa"/>
            <w:shd w:val="clear" w:color="auto" w:fill="auto"/>
            <w:noWrap/>
            <w:vAlign w:val="bottom"/>
            <w:hideMark/>
          </w:tcPr>
          <w:p w14:paraId="56C5AB1B"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234616">
              <w:rPr>
                <w:rFonts w:eastAsia="Times New Roman"/>
                <w:color w:val="000000"/>
                <w:sz w:val="20"/>
                <w:szCs w:val="20"/>
                <w:bdr w:val="none" w:sz="0" w:space="0" w:color="auto"/>
                <w:lang w:val="lt-LT" w:eastAsia="lt-LT"/>
              </w:rPr>
              <w:t>22,67%</w:t>
            </w:r>
          </w:p>
        </w:tc>
        <w:tc>
          <w:tcPr>
            <w:tcW w:w="960" w:type="dxa"/>
            <w:gridSpan w:val="2"/>
            <w:shd w:val="clear" w:color="auto" w:fill="auto"/>
            <w:noWrap/>
            <w:vAlign w:val="center"/>
            <w:hideMark/>
          </w:tcPr>
          <w:p w14:paraId="78421D25"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1 245,01</w:t>
            </w:r>
          </w:p>
        </w:tc>
        <w:tc>
          <w:tcPr>
            <w:tcW w:w="1272" w:type="dxa"/>
            <w:shd w:val="clear" w:color="auto" w:fill="auto"/>
            <w:noWrap/>
            <w:vAlign w:val="center"/>
            <w:hideMark/>
          </w:tcPr>
          <w:p w14:paraId="1B651BB1"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w:t>
            </w:r>
          </w:p>
        </w:tc>
        <w:tc>
          <w:tcPr>
            <w:tcW w:w="672" w:type="dxa"/>
            <w:shd w:val="clear" w:color="auto" w:fill="auto"/>
            <w:noWrap/>
            <w:vAlign w:val="center"/>
            <w:hideMark/>
          </w:tcPr>
          <w:p w14:paraId="10E40389"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vnt.</w:t>
            </w:r>
          </w:p>
        </w:tc>
        <w:tc>
          <w:tcPr>
            <w:tcW w:w="1040" w:type="dxa"/>
            <w:shd w:val="clear" w:color="auto" w:fill="auto"/>
            <w:noWrap/>
            <w:vAlign w:val="center"/>
            <w:hideMark/>
          </w:tcPr>
          <w:p w14:paraId="16685505"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1 245,01</w:t>
            </w:r>
          </w:p>
        </w:tc>
      </w:tr>
      <w:tr w:rsidR="00234616" w:rsidRPr="00234616" w14:paraId="05380C68" w14:textId="77777777" w:rsidTr="00D75DF6">
        <w:trPr>
          <w:trHeight w:val="255"/>
        </w:trPr>
        <w:tc>
          <w:tcPr>
            <w:tcW w:w="616" w:type="dxa"/>
            <w:gridSpan w:val="2"/>
            <w:shd w:val="clear" w:color="auto" w:fill="auto"/>
            <w:vAlign w:val="center"/>
            <w:hideMark/>
          </w:tcPr>
          <w:p w14:paraId="7AA3F14A"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1.6.</w:t>
            </w:r>
          </w:p>
        </w:tc>
        <w:tc>
          <w:tcPr>
            <w:tcW w:w="5500" w:type="dxa"/>
            <w:shd w:val="clear" w:color="auto" w:fill="auto"/>
            <w:vAlign w:val="center"/>
            <w:hideMark/>
          </w:tcPr>
          <w:p w14:paraId="7E6CA654"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 xml:space="preserve">Riešo </w:t>
            </w:r>
            <w:proofErr w:type="spellStart"/>
            <w:r w:rsidRPr="00234616">
              <w:rPr>
                <w:rFonts w:eastAsia="Times New Roman"/>
                <w:sz w:val="20"/>
                <w:szCs w:val="20"/>
                <w:bdr w:val="none" w:sz="0" w:space="0" w:color="auto"/>
                <w:lang w:val="lt-LT" w:eastAsia="lt-LT"/>
              </w:rPr>
              <w:t>artroskopinės</w:t>
            </w:r>
            <w:proofErr w:type="spellEnd"/>
            <w:r w:rsidRPr="00234616">
              <w:rPr>
                <w:rFonts w:eastAsia="Times New Roman"/>
                <w:sz w:val="20"/>
                <w:szCs w:val="20"/>
                <w:bdr w:val="none" w:sz="0" w:space="0" w:color="auto"/>
                <w:lang w:val="lt-LT" w:eastAsia="lt-LT"/>
              </w:rPr>
              <w:t xml:space="preserve"> optikos 2.7 mm 30° HD renovacija</w:t>
            </w:r>
          </w:p>
        </w:tc>
        <w:tc>
          <w:tcPr>
            <w:tcW w:w="1400" w:type="dxa"/>
            <w:shd w:val="clear" w:color="auto" w:fill="auto"/>
            <w:noWrap/>
            <w:vAlign w:val="center"/>
            <w:hideMark/>
          </w:tcPr>
          <w:p w14:paraId="2935EDDC"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AR-3350-2730</w:t>
            </w:r>
          </w:p>
        </w:tc>
        <w:tc>
          <w:tcPr>
            <w:tcW w:w="960" w:type="dxa"/>
            <w:shd w:val="clear" w:color="auto" w:fill="auto"/>
            <w:vAlign w:val="center"/>
            <w:hideMark/>
          </w:tcPr>
          <w:p w14:paraId="14F2E8D1"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K</w:t>
            </w:r>
          </w:p>
        </w:tc>
        <w:tc>
          <w:tcPr>
            <w:tcW w:w="960" w:type="dxa"/>
            <w:shd w:val="clear" w:color="auto" w:fill="auto"/>
            <w:noWrap/>
            <w:vAlign w:val="center"/>
            <w:hideMark/>
          </w:tcPr>
          <w:p w14:paraId="45DA4FE0"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1 890,00</w:t>
            </w:r>
          </w:p>
        </w:tc>
        <w:tc>
          <w:tcPr>
            <w:tcW w:w="1020" w:type="dxa"/>
            <w:shd w:val="clear" w:color="auto" w:fill="auto"/>
            <w:noWrap/>
            <w:vAlign w:val="bottom"/>
            <w:hideMark/>
          </w:tcPr>
          <w:p w14:paraId="633715D2"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234616">
              <w:rPr>
                <w:rFonts w:eastAsia="Times New Roman"/>
                <w:color w:val="000000"/>
                <w:sz w:val="20"/>
                <w:szCs w:val="20"/>
                <w:bdr w:val="none" w:sz="0" w:space="0" w:color="auto"/>
                <w:lang w:val="lt-LT" w:eastAsia="lt-LT"/>
              </w:rPr>
              <w:t>29,62%</w:t>
            </w:r>
          </w:p>
        </w:tc>
        <w:tc>
          <w:tcPr>
            <w:tcW w:w="960" w:type="dxa"/>
            <w:gridSpan w:val="2"/>
            <w:shd w:val="clear" w:color="auto" w:fill="auto"/>
            <w:noWrap/>
            <w:vAlign w:val="center"/>
            <w:hideMark/>
          </w:tcPr>
          <w:p w14:paraId="534D0423"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1 330,18</w:t>
            </w:r>
          </w:p>
        </w:tc>
        <w:tc>
          <w:tcPr>
            <w:tcW w:w="1272" w:type="dxa"/>
            <w:shd w:val="clear" w:color="auto" w:fill="auto"/>
            <w:noWrap/>
            <w:vAlign w:val="center"/>
            <w:hideMark/>
          </w:tcPr>
          <w:p w14:paraId="4CA48D4D"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w:t>
            </w:r>
          </w:p>
        </w:tc>
        <w:tc>
          <w:tcPr>
            <w:tcW w:w="672" w:type="dxa"/>
            <w:shd w:val="clear" w:color="auto" w:fill="auto"/>
            <w:noWrap/>
            <w:vAlign w:val="center"/>
            <w:hideMark/>
          </w:tcPr>
          <w:p w14:paraId="5FCDB3F7"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vnt.</w:t>
            </w:r>
          </w:p>
        </w:tc>
        <w:tc>
          <w:tcPr>
            <w:tcW w:w="1040" w:type="dxa"/>
            <w:shd w:val="clear" w:color="auto" w:fill="auto"/>
            <w:noWrap/>
            <w:vAlign w:val="center"/>
            <w:hideMark/>
          </w:tcPr>
          <w:p w14:paraId="717DE145"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1 330,18</w:t>
            </w:r>
          </w:p>
        </w:tc>
      </w:tr>
      <w:tr w:rsidR="00234616" w:rsidRPr="00234616" w14:paraId="3652A82C" w14:textId="77777777" w:rsidTr="00D75DF6">
        <w:trPr>
          <w:trHeight w:val="510"/>
        </w:trPr>
        <w:tc>
          <w:tcPr>
            <w:tcW w:w="616" w:type="dxa"/>
            <w:gridSpan w:val="2"/>
            <w:shd w:val="clear" w:color="auto" w:fill="auto"/>
            <w:vAlign w:val="center"/>
            <w:hideMark/>
          </w:tcPr>
          <w:p w14:paraId="52409A77"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1.8.</w:t>
            </w:r>
          </w:p>
        </w:tc>
        <w:tc>
          <w:tcPr>
            <w:tcW w:w="5500" w:type="dxa"/>
            <w:shd w:val="clear" w:color="auto" w:fill="auto"/>
            <w:vAlign w:val="center"/>
            <w:hideMark/>
          </w:tcPr>
          <w:p w14:paraId="1372B946"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roofErr w:type="spellStart"/>
            <w:r w:rsidRPr="00234616">
              <w:rPr>
                <w:rFonts w:eastAsia="Times New Roman"/>
                <w:sz w:val="20"/>
                <w:szCs w:val="20"/>
                <w:bdr w:val="none" w:sz="0" w:space="0" w:color="auto"/>
                <w:lang w:val="lt-LT" w:eastAsia="lt-LT"/>
              </w:rPr>
              <w:t>Artroskopinio</w:t>
            </w:r>
            <w:proofErr w:type="spellEnd"/>
            <w:r w:rsidRPr="00234616">
              <w:rPr>
                <w:rFonts w:eastAsia="Times New Roman"/>
                <w:sz w:val="20"/>
                <w:szCs w:val="20"/>
                <w:bdr w:val="none" w:sz="0" w:space="0" w:color="auto"/>
                <w:lang w:val="lt-LT" w:eastAsia="lt-LT"/>
              </w:rPr>
              <w:t xml:space="preserve"> </w:t>
            </w:r>
            <w:proofErr w:type="spellStart"/>
            <w:r w:rsidRPr="00234616">
              <w:rPr>
                <w:rFonts w:eastAsia="Times New Roman"/>
                <w:sz w:val="20"/>
                <w:szCs w:val="20"/>
                <w:bdr w:val="none" w:sz="0" w:space="0" w:color="auto"/>
                <w:lang w:val="lt-LT" w:eastAsia="lt-LT"/>
              </w:rPr>
              <w:t>sugriebėjo</w:t>
            </w:r>
            <w:proofErr w:type="spellEnd"/>
            <w:r w:rsidRPr="00234616">
              <w:rPr>
                <w:rFonts w:eastAsia="Times New Roman"/>
                <w:sz w:val="20"/>
                <w:szCs w:val="20"/>
                <w:bdr w:val="none" w:sz="0" w:space="0" w:color="auto"/>
                <w:lang w:val="lt-LT" w:eastAsia="lt-LT"/>
              </w:rPr>
              <w:t xml:space="preserve"> (tiesaus profilio, 4.2 mm diametro) renovacija</w:t>
            </w:r>
          </w:p>
        </w:tc>
        <w:tc>
          <w:tcPr>
            <w:tcW w:w="1400" w:type="dxa"/>
            <w:shd w:val="clear" w:color="auto" w:fill="auto"/>
            <w:noWrap/>
            <w:vAlign w:val="center"/>
            <w:hideMark/>
          </w:tcPr>
          <w:p w14:paraId="333A7771"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AR-13500NRF</w:t>
            </w:r>
          </w:p>
        </w:tc>
        <w:tc>
          <w:tcPr>
            <w:tcW w:w="960" w:type="dxa"/>
            <w:shd w:val="clear" w:color="auto" w:fill="auto"/>
            <w:vAlign w:val="center"/>
            <w:hideMark/>
          </w:tcPr>
          <w:p w14:paraId="6504E8B0"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K</w:t>
            </w:r>
          </w:p>
        </w:tc>
        <w:tc>
          <w:tcPr>
            <w:tcW w:w="960" w:type="dxa"/>
            <w:shd w:val="clear" w:color="auto" w:fill="auto"/>
            <w:noWrap/>
            <w:vAlign w:val="center"/>
            <w:hideMark/>
          </w:tcPr>
          <w:p w14:paraId="085FA273"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1 072,00</w:t>
            </w:r>
          </w:p>
        </w:tc>
        <w:tc>
          <w:tcPr>
            <w:tcW w:w="1020" w:type="dxa"/>
            <w:shd w:val="clear" w:color="auto" w:fill="auto"/>
            <w:noWrap/>
            <w:vAlign w:val="bottom"/>
            <w:hideMark/>
          </w:tcPr>
          <w:p w14:paraId="57E7C894"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234616">
              <w:rPr>
                <w:rFonts w:eastAsia="Times New Roman"/>
                <w:color w:val="000000"/>
                <w:sz w:val="20"/>
                <w:szCs w:val="20"/>
                <w:bdr w:val="none" w:sz="0" w:space="0" w:color="auto"/>
                <w:lang w:val="lt-LT" w:eastAsia="lt-LT"/>
              </w:rPr>
              <w:t>50,00%</w:t>
            </w:r>
          </w:p>
        </w:tc>
        <w:tc>
          <w:tcPr>
            <w:tcW w:w="960" w:type="dxa"/>
            <w:gridSpan w:val="2"/>
            <w:shd w:val="clear" w:color="auto" w:fill="auto"/>
            <w:noWrap/>
            <w:vAlign w:val="center"/>
            <w:hideMark/>
          </w:tcPr>
          <w:p w14:paraId="7206B572"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536,00</w:t>
            </w:r>
          </w:p>
        </w:tc>
        <w:tc>
          <w:tcPr>
            <w:tcW w:w="1272" w:type="dxa"/>
            <w:shd w:val="clear" w:color="auto" w:fill="auto"/>
            <w:noWrap/>
            <w:vAlign w:val="center"/>
            <w:hideMark/>
          </w:tcPr>
          <w:p w14:paraId="066BD4E6"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w:t>
            </w:r>
          </w:p>
        </w:tc>
        <w:tc>
          <w:tcPr>
            <w:tcW w:w="672" w:type="dxa"/>
            <w:shd w:val="clear" w:color="auto" w:fill="auto"/>
            <w:noWrap/>
            <w:vAlign w:val="center"/>
            <w:hideMark/>
          </w:tcPr>
          <w:p w14:paraId="71D3200B"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vnt.</w:t>
            </w:r>
          </w:p>
        </w:tc>
        <w:tc>
          <w:tcPr>
            <w:tcW w:w="1040" w:type="dxa"/>
            <w:shd w:val="clear" w:color="auto" w:fill="auto"/>
            <w:noWrap/>
            <w:vAlign w:val="center"/>
            <w:hideMark/>
          </w:tcPr>
          <w:p w14:paraId="4B813171"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536,00</w:t>
            </w:r>
          </w:p>
        </w:tc>
      </w:tr>
      <w:tr w:rsidR="00234616" w:rsidRPr="00234616" w14:paraId="64E2AAB7" w14:textId="77777777" w:rsidTr="00D75DF6">
        <w:trPr>
          <w:trHeight w:val="510"/>
        </w:trPr>
        <w:tc>
          <w:tcPr>
            <w:tcW w:w="616" w:type="dxa"/>
            <w:gridSpan w:val="2"/>
            <w:shd w:val="clear" w:color="auto" w:fill="auto"/>
            <w:vAlign w:val="center"/>
            <w:hideMark/>
          </w:tcPr>
          <w:p w14:paraId="1C0A7DF2"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1.9.</w:t>
            </w:r>
          </w:p>
        </w:tc>
        <w:tc>
          <w:tcPr>
            <w:tcW w:w="5500" w:type="dxa"/>
            <w:shd w:val="clear" w:color="auto" w:fill="auto"/>
            <w:vAlign w:val="center"/>
            <w:hideMark/>
          </w:tcPr>
          <w:p w14:paraId="598E7E36"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Sausgyslių čiupiklio smulkių sąnarių operacijoms (2.75 mm diametro, tiesaus profilio) renovacija</w:t>
            </w:r>
          </w:p>
        </w:tc>
        <w:tc>
          <w:tcPr>
            <w:tcW w:w="1400" w:type="dxa"/>
            <w:shd w:val="clear" w:color="auto" w:fill="auto"/>
            <w:vAlign w:val="center"/>
            <w:hideMark/>
          </w:tcPr>
          <w:p w14:paraId="4A8CBA87"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AR-30030NRF</w:t>
            </w:r>
          </w:p>
        </w:tc>
        <w:tc>
          <w:tcPr>
            <w:tcW w:w="960" w:type="dxa"/>
            <w:shd w:val="clear" w:color="auto" w:fill="auto"/>
            <w:vAlign w:val="center"/>
            <w:hideMark/>
          </w:tcPr>
          <w:p w14:paraId="13DCAFE0"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K</w:t>
            </w:r>
          </w:p>
        </w:tc>
        <w:tc>
          <w:tcPr>
            <w:tcW w:w="960" w:type="dxa"/>
            <w:shd w:val="clear" w:color="auto" w:fill="auto"/>
            <w:noWrap/>
            <w:vAlign w:val="center"/>
            <w:hideMark/>
          </w:tcPr>
          <w:p w14:paraId="1453EE42"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1 072,00</w:t>
            </w:r>
          </w:p>
        </w:tc>
        <w:tc>
          <w:tcPr>
            <w:tcW w:w="1020" w:type="dxa"/>
            <w:shd w:val="clear" w:color="auto" w:fill="auto"/>
            <w:noWrap/>
            <w:vAlign w:val="bottom"/>
            <w:hideMark/>
          </w:tcPr>
          <w:p w14:paraId="72E81132"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234616">
              <w:rPr>
                <w:rFonts w:eastAsia="Times New Roman"/>
                <w:color w:val="000000"/>
                <w:sz w:val="20"/>
                <w:szCs w:val="20"/>
                <w:bdr w:val="none" w:sz="0" w:space="0" w:color="auto"/>
                <w:lang w:val="lt-LT" w:eastAsia="lt-LT"/>
              </w:rPr>
              <w:t>34,70%</w:t>
            </w:r>
          </w:p>
        </w:tc>
        <w:tc>
          <w:tcPr>
            <w:tcW w:w="960" w:type="dxa"/>
            <w:gridSpan w:val="2"/>
            <w:shd w:val="clear" w:color="auto" w:fill="auto"/>
            <w:noWrap/>
            <w:vAlign w:val="center"/>
            <w:hideMark/>
          </w:tcPr>
          <w:p w14:paraId="4BE8A659"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700,02</w:t>
            </w:r>
          </w:p>
        </w:tc>
        <w:tc>
          <w:tcPr>
            <w:tcW w:w="1272" w:type="dxa"/>
            <w:shd w:val="clear" w:color="auto" w:fill="auto"/>
            <w:noWrap/>
            <w:vAlign w:val="center"/>
            <w:hideMark/>
          </w:tcPr>
          <w:p w14:paraId="37426F7C"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w:t>
            </w:r>
          </w:p>
        </w:tc>
        <w:tc>
          <w:tcPr>
            <w:tcW w:w="672" w:type="dxa"/>
            <w:shd w:val="clear" w:color="auto" w:fill="auto"/>
            <w:noWrap/>
            <w:vAlign w:val="center"/>
            <w:hideMark/>
          </w:tcPr>
          <w:p w14:paraId="0ABBC902"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vnt.</w:t>
            </w:r>
          </w:p>
        </w:tc>
        <w:tc>
          <w:tcPr>
            <w:tcW w:w="1040" w:type="dxa"/>
            <w:shd w:val="clear" w:color="auto" w:fill="auto"/>
            <w:noWrap/>
            <w:vAlign w:val="center"/>
            <w:hideMark/>
          </w:tcPr>
          <w:p w14:paraId="611B06D9"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700,02</w:t>
            </w:r>
          </w:p>
        </w:tc>
      </w:tr>
      <w:tr w:rsidR="00234616" w:rsidRPr="00234616" w14:paraId="0A8AAC62" w14:textId="77777777" w:rsidTr="00D75DF6">
        <w:trPr>
          <w:trHeight w:val="510"/>
        </w:trPr>
        <w:tc>
          <w:tcPr>
            <w:tcW w:w="616" w:type="dxa"/>
            <w:gridSpan w:val="2"/>
            <w:shd w:val="clear" w:color="auto" w:fill="auto"/>
            <w:vAlign w:val="center"/>
            <w:hideMark/>
          </w:tcPr>
          <w:p w14:paraId="66BC204B"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1.10.</w:t>
            </w:r>
          </w:p>
        </w:tc>
        <w:tc>
          <w:tcPr>
            <w:tcW w:w="5500" w:type="dxa"/>
            <w:shd w:val="clear" w:color="auto" w:fill="auto"/>
            <w:vAlign w:val="center"/>
            <w:hideMark/>
          </w:tcPr>
          <w:p w14:paraId="5A2FDA13"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 xml:space="preserve">Kelio sąnario </w:t>
            </w:r>
            <w:proofErr w:type="spellStart"/>
            <w:r w:rsidRPr="00234616">
              <w:rPr>
                <w:rFonts w:eastAsia="Times New Roman"/>
                <w:sz w:val="20"/>
                <w:szCs w:val="20"/>
                <w:bdr w:val="none" w:sz="0" w:space="0" w:color="auto"/>
                <w:lang w:val="lt-LT" w:eastAsia="lt-LT"/>
              </w:rPr>
              <w:t>artroskopinio</w:t>
            </w:r>
            <w:proofErr w:type="spellEnd"/>
            <w:r w:rsidRPr="00234616">
              <w:rPr>
                <w:rFonts w:eastAsia="Times New Roman"/>
                <w:sz w:val="20"/>
                <w:szCs w:val="20"/>
                <w:bdr w:val="none" w:sz="0" w:space="0" w:color="auto"/>
                <w:lang w:val="lt-LT" w:eastAsia="lt-LT"/>
              </w:rPr>
              <w:t xml:space="preserve"> kandiklio (3.5 darbinė dalis) renovacija</w:t>
            </w:r>
          </w:p>
        </w:tc>
        <w:tc>
          <w:tcPr>
            <w:tcW w:w="1400" w:type="dxa"/>
            <w:shd w:val="clear" w:color="auto" w:fill="auto"/>
            <w:noWrap/>
            <w:vAlign w:val="center"/>
            <w:hideMark/>
          </w:tcPr>
          <w:p w14:paraId="78CDFC44"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AR-12041F</w:t>
            </w:r>
          </w:p>
        </w:tc>
        <w:tc>
          <w:tcPr>
            <w:tcW w:w="960" w:type="dxa"/>
            <w:shd w:val="clear" w:color="auto" w:fill="auto"/>
            <w:vAlign w:val="center"/>
            <w:hideMark/>
          </w:tcPr>
          <w:p w14:paraId="1153B617"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K</w:t>
            </w:r>
          </w:p>
        </w:tc>
        <w:tc>
          <w:tcPr>
            <w:tcW w:w="960" w:type="dxa"/>
            <w:shd w:val="clear" w:color="auto" w:fill="auto"/>
            <w:noWrap/>
            <w:vAlign w:val="center"/>
            <w:hideMark/>
          </w:tcPr>
          <w:p w14:paraId="537D4DB9"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1 072,00</w:t>
            </w:r>
          </w:p>
        </w:tc>
        <w:tc>
          <w:tcPr>
            <w:tcW w:w="1020" w:type="dxa"/>
            <w:shd w:val="clear" w:color="auto" w:fill="auto"/>
            <w:noWrap/>
            <w:vAlign w:val="bottom"/>
            <w:hideMark/>
          </w:tcPr>
          <w:p w14:paraId="091B82FC"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234616">
              <w:rPr>
                <w:rFonts w:eastAsia="Times New Roman"/>
                <w:color w:val="000000"/>
                <w:sz w:val="20"/>
                <w:szCs w:val="20"/>
                <w:bdr w:val="none" w:sz="0" w:space="0" w:color="auto"/>
                <w:lang w:val="lt-LT" w:eastAsia="lt-LT"/>
              </w:rPr>
              <w:t>50,00%</w:t>
            </w:r>
          </w:p>
        </w:tc>
        <w:tc>
          <w:tcPr>
            <w:tcW w:w="960" w:type="dxa"/>
            <w:gridSpan w:val="2"/>
            <w:shd w:val="clear" w:color="auto" w:fill="auto"/>
            <w:noWrap/>
            <w:vAlign w:val="center"/>
            <w:hideMark/>
          </w:tcPr>
          <w:p w14:paraId="7F7CA9AD"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536,00</w:t>
            </w:r>
          </w:p>
        </w:tc>
        <w:tc>
          <w:tcPr>
            <w:tcW w:w="1272" w:type="dxa"/>
            <w:shd w:val="clear" w:color="auto" w:fill="auto"/>
            <w:noWrap/>
            <w:vAlign w:val="center"/>
            <w:hideMark/>
          </w:tcPr>
          <w:p w14:paraId="6C865186"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w:t>
            </w:r>
          </w:p>
        </w:tc>
        <w:tc>
          <w:tcPr>
            <w:tcW w:w="672" w:type="dxa"/>
            <w:shd w:val="clear" w:color="auto" w:fill="auto"/>
            <w:noWrap/>
            <w:vAlign w:val="center"/>
            <w:hideMark/>
          </w:tcPr>
          <w:p w14:paraId="77F26F4C"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vnt.</w:t>
            </w:r>
          </w:p>
        </w:tc>
        <w:tc>
          <w:tcPr>
            <w:tcW w:w="1040" w:type="dxa"/>
            <w:shd w:val="clear" w:color="auto" w:fill="auto"/>
            <w:noWrap/>
            <w:vAlign w:val="center"/>
            <w:hideMark/>
          </w:tcPr>
          <w:p w14:paraId="2AA4ACEC"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536,00</w:t>
            </w:r>
          </w:p>
        </w:tc>
      </w:tr>
      <w:tr w:rsidR="00234616" w:rsidRPr="00234616" w14:paraId="37304557" w14:textId="77777777" w:rsidTr="00D75DF6">
        <w:trPr>
          <w:trHeight w:val="255"/>
        </w:trPr>
        <w:tc>
          <w:tcPr>
            <w:tcW w:w="616" w:type="dxa"/>
            <w:gridSpan w:val="2"/>
            <w:shd w:val="clear" w:color="auto" w:fill="auto"/>
            <w:vAlign w:val="center"/>
            <w:hideMark/>
          </w:tcPr>
          <w:p w14:paraId="0503EC7E"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1.11.</w:t>
            </w:r>
          </w:p>
        </w:tc>
        <w:tc>
          <w:tcPr>
            <w:tcW w:w="5500" w:type="dxa"/>
            <w:shd w:val="clear" w:color="auto" w:fill="auto"/>
            <w:vAlign w:val="center"/>
            <w:hideMark/>
          </w:tcPr>
          <w:p w14:paraId="02945CCB"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roofErr w:type="spellStart"/>
            <w:r w:rsidRPr="00234616">
              <w:rPr>
                <w:rFonts w:eastAsia="Times New Roman"/>
                <w:sz w:val="20"/>
                <w:szCs w:val="20"/>
                <w:bdr w:val="none" w:sz="0" w:space="0" w:color="auto"/>
                <w:lang w:val="lt-LT" w:eastAsia="lt-LT"/>
              </w:rPr>
              <w:t>Artroskopinio</w:t>
            </w:r>
            <w:proofErr w:type="spellEnd"/>
            <w:r w:rsidRPr="00234616">
              <w:rPr>
                <w:rFonts w:eastAsia="Times New Roman"/>
                <w:sz w:val="20"/>
                <w:szCs w:val="20"/>
                <w:bdr w:val="none" w:sz="0" w:space="0" w:color="auto"/>
                <w:lang w:val="lt-LT" w:eastAsia="lt-LT"/>
              </w:rPr>
              <w:t xml:space="preserve"> kabliuko renovacija</w:t>
            </w:r>
          </w:p>
        </w:tc>
        <w:tc>
          <w:tcPr>
            <w:tcW w:w="1400" w:type="dxa"/>
            <w:shd w:val="clear" w:color="auto" w:fill="auto"/>
            <w:vAlign w:val="center"/>
            <w:hideMark/>
          </w:tcPr>
          <w:p w14:paraId="10B88202"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AR-10010</w:t>
            </w:r>
          </w:p>
        </w:tc>
        <w:tc>
          <w:tcPr>
            <w:tcW w:w="960" w:type="dxa"/>
            <w:shd w:val="clear" w:color="auto" w:fill="auto"/>
            <w:vAlign w:val="center"/>
            <w:hideMark/>
          </w:tcPr>
          <w:p w14:paraId="11604B4B"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K</w:t>
            </w:r>
          </w:p>
        </w:tc>
        <w:tc>
          <w:tcPr>
            <w:tcW w:w="960" w:type="dxa"/>
            <w:shd w:val="clear" w:color="auto" w:fill="auto"/>
            <w:noWrap/>
            <w:vAlign w:val="center"/>
            <w:hideMark/>
          </w:tcPr>
          <w:p w14:paraId="36352814"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400,00</w:t>
            </w:r>
          </w:p>
        </w:tc>
        <w:tc>
          <w:tcPr>
            <w:tcW w:w="1020" w:type="dxa"/>
            <w:shd w:val="clear" w:color="auto" w:fill="auto"/>
            <w:noWrap/>
            <w:vAlign w:val="bottom"/>
            <w:hideMark/>
          </w:tcPr>
          <w:p w14:paraId="304F6B12"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234616">
              <w:rPr>
                <w:rFonts w:eastAsia="Times New Roman"/>
                <w:color w:val="000000"/>
                <w:sz w:val="20"/>
                <w:szCs w:val="20"/>
                <w:bdr w:val="none" w:sz="0" w:space="0" w:color="auto"/>
                <w:lang w:val="lt-LT" w:eastAsia="lt-LT"/>
              </w:rPr>
              <w:t>14,70%</w:t>
            </w:r>
          </w:p>
        </w:tc>
        <w:tc>
          <w:tcPr>
            <w:tcW w:w="960" w:type="dxa"/>
            <w:gridSpan w:val="2"/>
            <w:shd w:val="clear" w:color="auto" w:fill="auto"/>
            <w:noWrap/>
            <w:vAlign w:val="center"/>
            <w:hideMark/>
          </w:tcPr>
          <w:p w14:paraId="71CB6947"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341,20</w:t>
            </w:r>
          </w:p>
        </w:tc>
        <w:tc>
          <w:tcPr>
            <w:tcW w:w="1272" w:type="dxa"/>
            <w:shd w:val="clear" w:color="auto" w:fill="auto"/>
            <w:noWrap/>
            <w:vAlign w:val="center"/>
            <w:hideMark/>
          </w:tcPr>
          <w:p w14:paraId="2392BD89"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w:t>
            </w:r>
          </w:p>
        </w:tc>
        <w:tc>
          <w:tcPr>
            <w:tcW w:w="672" w:type="dxa"/>
            <w:shd w:val="clear" w:color="auto" w:fill="auto"/>
            <w:noWrap/>
            <w:vAlign w:val="center"/>
            <w:hideMark/>
          </w:tcPr>
          <w:p w14:paraId="4F7DE43F"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vnt.</w:t>
            </w:r>
          </w:p>
        </w:tc>
        <w:tc>
          <w:tcPr>
            <w:tcW w:w="1040" w:type="dxa"/>
            <w:shd w:val="clear" w:color="auto" w:fill="auto"/>
            <w:noWrap/>
            <w:vAlign w:val="center"/>
            <w:hideMark/>
          </w:tcPr>
          <w:p w14:paraId="2BAA168F"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341,20</w:t>
            </w:r>
          </w:p>
        </w:tc>
      </w:tr>
      <w:tr w:rsidR="00234616" w:rsidRPr="00234616" w14:paraId="0BDB18D8" w14:textId="77777777" w:rsidTr="00D75DF6">
        <w:trPr>
          <w:trHeight w:val="510"/>
        </w:trPr>
        <w:tc>
          <w:tcPr>
            <w:tcW w:w="616" w:type="dxa"/>
            <w:gridSpan w:val="2"/>
            <w:shd w:val="clear" w:color="auto" w:fill="auto"/>
            <w:vAlign w:val="center"/>
            <w:hideMark/>
          </w:tcPr>
          <w:p w14:paraId="51E0E8D4"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1.12.</w:t>
            </w:r>
          </w:p>
        </w:tc>
        <w:tc>
          <w:tcPr>
            <w:tcW w:w="5500" w:type="dxa"/>
            <w:shd w:val="clear" w:color="auto" w:fill="auto"/>
            <w:vAlign w:val="center"/>
            <w:hideMark/>
          </w:tcPr>
          <w:p w14:paraId="3C50FF22"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roofErr w:type="spellStart"/>
            <w:r w:rsidRPr="00234616">
              <w:rPr>
                <w:rFonts w:eastAsia="Times New Roman"/>
                <w:sz w:val="20"/>
                <w:szCs w:val="20"/>
                <w:bdr w:val="none" w:sz="0" w:space="0" w:color="auto"/>
                <w:lang w:val="lt-LT" w:eastAsia="lt-LT"/>
              </w:rPr>
              <w:t>Artroskopinio</w:t>
            </w:r>
            <w:proofErr w:type="spellEnd"/>
            <w:r w:rsidRPr="00234616">
              <w:rPr>
                <w:rFonts w:eastAsia="Times New Roman"/>
                <w:sz w:val="20"/>
                <w:szCs w:val="20"/>
                <w:bdr w:val="none" w:sz="0" w:space="0" w:color="auto"/>
                <w:lang w:val="lt-LT" w:eastAsia="lt-LT"/>
              </w:rPr>
              <w:t xml:space="preserve"> siūlų </w:t>
            </w:r>
            <w:proofErr w:type="spellStart"/>
            <w:r w:rsidRPr="00234616">
              <w:rPr>
                <w:rFonts w:eastAsia="Times New Roman"/>
                <w:sz w:val="20"/>
                <w:szCs w:val="20"/>
                <w:bdr w:val="none" w:sz="0" w:space="0" w:color="auto"/>
                <w:lang w:val="lt-LT" w:eastAsia="lt-LT"/>
              </w:rPr>
              <w:t>nukirpėjo</w:t>
            </w:r>
            <w:proofErr w:type="spellEnd"/>
            <w:r w:rsidRPr="00234616">
              <w:rPr>
                <w:rFonts w:eastAsia="Times New Roman"/>
                <w:sz w:val="20"/>
                <w:szCs w:val="20"/>
                <w:bdr w:val="none" w:sz="0" w:space="0" w:color="auto"/>
                <w:lang w:val="lt-LT" w:eastAsia="lt-LT"/>
              </w:rPr>
              <w:t>, skirto #2 ir #5 dydžio siūlams, renovacija</w:t>
            </w:r>
          </w:p>
        </w:tc>
        <w:tc>
          <w:tcPr>
            <w:tcW w:w="1400" w:type="dxa"/>
            <w:shd w:val="clear" w:color="auto" w:fill="auto"/>
            <w:noWrap/>
            <w:vAlign w:val="center"/>
            <w:hideMark/>
          </w:tcPr>
          <w:p w14:paraId="0A588755"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AR-12250F</w:t>
            </w:r>
          </w:p>
        </w:tc>
        <w:tc>
          <w:tcPr>
            <w:tcW w:w="960" w:type="dxa"/>
            <w:shd w:val="clear" w:color="auto" w:fill="auto"/>
            <w:vAlign w:val="center"/>
            <w:hideMark/>
          </w:tcPr>
          <w:p w14:paraId="014C8267"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K</w:t>
            </w:r>
          </w:p>
        </w:tc>
        <w:tc>
          <w:tcPr>
            <w:tcW w:w="960" w:type="dxa"/>
            <w:shd w:val="clear" w:color="auto" w:fill="auto"/>
            <w:noWrap/>
            <w:vAlign w:val="center"/>
            <w:hideMark/>
          </w:tcPr>
          <w:p w14:paraId="6F335792"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1 072,00</w:t>
            </w:r>
          </w:p>
        </w:tc>
        <w:tc>
          <w:tcPr>
            <w:tcW w:w="1020" w:type="dxa"/>
            <w:shd w:val="clear" w:color="auto" w:fill="auto"/>
            <w:noWrap/>
            <w:vAlign w:val="bottom"/>
            <w:hideMark/>
          </w:tcPr>
          <w:p w14:paraId="1FB3780D"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234616">
              <w:rPr>
                <w:rFonts w:eastAsia="Times New Roman"/>
                <w:color w:val="000000"/>
                <w:sz w:val="20"/>
                <w:szCs w:val="20"/>
                <w:bdr w:val="none" w:sz="0" w:space="0" w:color="auto"/>
                <w:lang w:val="lt-LT" w:eastAsia="lt-LT"/>
              </w:rPr>
              <w:t>50,00%</w:t>
            </w:r>
          </w:p>
        </w:tc>
        <w:tc>
          <w:tcPr>
            <w:tcW w:w="960" w:type="dxa"/>
            <w:gridSpan w:val="2"/>
            <w:shd w:val="clear" w:color="auto" w:fill="auto"/>
            <w:noWrap/>
            <w:vAlign w:val="center"/>
            <w:hideMark/>
          </w:tcPr>
          <w:p w14:paraId="43113B0D"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536,00</w:t>
            </w:r>
          </w:p>
        </w:tc>
        <w:tc>
          <w:tcPr>
            <w:tcW w:w="1272" w:type="dxa"/>
            <w:shd w:val="clear" w:color="auto" w:fill="auto"/>
            <w:noWrap/>
            <w:vAlign w:val="center"/>
            <w:hideMark/>
          </w:tcPr>
          <w:p w14:paraId="071341A2"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w:t>
            </w:r>
          </w:p>
        </w:tc>
        <w:tc>
          <w:tcPr>
            <w:tcW w:w="672" w:type="dxa"/>
            <w:shd w:val="clear" w:color="auto" w:fill="auto"/>
            <w:noWrap/>
            <w:vAlign w:val="center"/>
            <w:hideMark/>
          </w:tcPr>
          <w:p w14:paraId="08C9AA83"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vnt.</w:t>
            </w:r>
          </w:p>
        </w:tc>
        <w:tc>
          <w:tcPr>
            <w:tcW w:w="1040" w:type="dxa"/>
            <w:shd w:val="clear" w:color="auto" w:fill="auto"/>
            <w:noWrap/>
            <w:vAlign w:val="center"/>
            <w:hideMark/>
          </w:tcPr>
          <w:p w14:paraId="3B9F2215"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536,00</w:t>
            </w:r>
          </w:p>
        </w:tc>
      </w:tr>
      <w:tr w:rsidR="00234616" w:rsidRPr="00234616" w14:paraId="7C71892D" w14:textId="77777777" w:rsidTr="00D75DF6">
        <w:trPr>
          <w:trHeight w:val="255"/>
        </w:trPr>
        <w:tc>
          <w:tcPr>
            <w:tcW w:w="616" w:type="dxa"/>
            <w:gridSpan w:val="2"/>
            <w:shd w:val="clear" w:color="auto" w:fill="auto"/>
            <w:vAlign w:val="center"/>
            <w:hideMark/>
          </w:tcPr>
          <w:p w14:paraId="76E30425"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1.13.</w:t>
            </w:r>
          </w:p>
        </w:tc>
        <w:tc>
          <w:tcPr>
            <w:tcW w:w="5500" w:type="dxa"/>
            <w:shd w:val="clear" w:color="auto" w:fill="auto"/>
            <w:vAlign w:val="center"/>
            <w:hideMark/>
          </w:tcPr>
          <w:p w14:paraId="7E2304BC"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roofErr w:type="spellStart"/>
            <w:r w:rsidRPr="00234616">
              <w:rPr>
                <w:rFonts w:eastAsia="Times New Roman"/>
                <w:sz w:val="20"/>
                <w:szCs w:val="20"/>
                <w:bdr w:val="none" w:sz="0" w:space="0" w:color="auto"/>
                <w:lang w:val="lt-LT" w:eastAsia="lt-LT"/>
              </w:rPr>
              <w:t>Artroskopinės</w:t>
            </w:r>
            <w:proofErr w:type="spellEnd"/>
            <w:r w:rsidRPr="00234616">
              <w:rPr>
                <w:rFonts w:eastAsia="Times New Roman"/>
                <w:sz w:val="20"/>
                <w:szCs w:val="20"/>
                <w:bdr w:val="none" w:sz="0" w:space="0" w:color="auto"/>
                <w:lang w:val="lt-LT" w:eastAsia="lt-LT"/>
              </w:rPr>
              <w:t xml:space="preserve"> optikos kaniulė</w:t>
            </w:r>
          </w:p>
        </w:tc>
        <w:tc>
          <w:tcPr>
            <w:tcW w:w="1400" w:type="dxa"/>
            <w:shd w:val="clear" w:color="auto" w:fill="auto"/>
            <w:noWrap/>
            <w:vAlign w:val="center"/>
            <w:hideMark/>
          </w:tcPr>
          <w:p w14:paraId="2079A5E5"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AR-3372-4002</w:t>
            </w:r>
          </w:p>
        </w:tc>
        <w:tc>
          <w:tcPr>
            <w:tcW w:w="960" w:type="dxa"/>
            <w:shd w:val="clear" w:color="auto" w:fill="auto"/>
            <w:vAlign w:val="center"/>
            <w:hideMark/>
          </w:tcPr>
          <w:p w14:paraId="75DE16EF"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 </w:t>
            </w:r>
          </w:p>
        </w:tc>
        <w:tc>
          <w:tcPr>
            <w:tcW w:w="960" w:type="dxa"/>
            <w:shd w:val="clear" w:color="auto" w:fill="auto"/>
            <w:noWrap/>
            <w:vAlign w:val="center"/>
            <w:hideMark/>
          </w:tcPr>
          <w:p w14:paraId="6422B95F"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400,00</w:t>
            </w:r>
          </w:p>
        </w:tc>
        <w:tc>
          <w:tcPr>
            <w:tcW w:w="1020" w:type="dxa"/>
            <w:shd w:val="clear" w:color="auto" w:fill="auto"/>
            <w:noWrap/>
            <w:vAlign w:val="bottom"/>
            <w:hideMark/>
          </w:tcPr>
          <w:p w14:paraId="232E56BE"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234616">
              <w:rPr>
                <w:rFonts w:eastAsia="Times New Roman"/>
                <w:color w:val="000000"/>
                <w:sz w:val="20"/>
                <w:szCs w:val="20"/>
                <w:bdr w:val="none" w:sz="0" w:space="0" w:color="auto"/>
                <w:lang w:val="lt-LT" w:eastAsia="lt-LT"/>
              </w:rPr>
              <w:t>10,00%</w:t>
            </w:r>
          </w:p>
        </w:tc>
        <w:tc>
          <w:tcPr>
            <w:tcW w:w="960" w:type="dxa"/>
            <w:gridSpan w:val="2"/>
            <w:shd w:val="clear" w:color="auto" w:fill="auto"/>
            <w:noWrap/>
            <w:vAlign w:val="center"/>
            <w:hideMark/>
          </w:tcPr>
          <w:p w14:paraId="43C279B6"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360,00</w:t>
            </w:r>
          </w:p>
        </w:tc>
        <w:tc>
          <w:tcPr>
            <w:tcW w:w="1272" w:type="dxa"/>
            <w:shd w:val="clear" w:color="auto" w:fill="auto"/>
            <w:noWrap/>
            <w:vAlign w:val="center"/>
            <w:hideMark/>
          </w:tcPr>
          <w:p w14:paraId="16C407EC"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w:t>
            </w:r>
          </w:p>
        </w:tc>
        <w:tc>
          <w:tcPr>
            <w:tcW w:w="672" w:type="dxa"/>
            <w:shd w:val="clear" w:color="auto" w:fill="auto"/>
            <w:noWrap/>
            <w:vAlign w:val="center"/>
            <w:hideMark/>
          </w:tcPr>
          <w:p w14:paraId="7970A32D"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vnt.</w:t>
            </w:r>
          </w:p>
        </w:tc>
        <w:tc>
          <w:tcPr>
            <w:tcW w:w="1040" w:type="dxa"/>
            <w:shd w:val="clear" w:color="auto" w:fill="auto"/>
            <w:noWrap/>
            <w:vAlign w:val="center"/>
            <w:hideMark/>
          </w:tcPr>
          <w:p w14:paraId="7130E942"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360,00</w:t>
            </w:r>
          </w:p>
        </w:tc>
      </w:tr>
      <w:tr w:rsidR="00234616" w:rsidRPr="00234616" w14:paraId="518A567B" w14:textId="77777777" w:rsidTr="00D75DF6">
        <w:trPr>
          <w:trHeight w:val="255"/>
        </w:trPr>
        <w:tc>
          <w:tcPr>
            <w:tcW w:w="616" w:type="dxa"/>
            <w:gridSpan w:val="2"/>
            <w:shd w:val="clear" w:color="auto" w:fill="auto"/>
            <w:vAlign w:val="center"/>
            <w:hideMark/>
          </w:tcPr>
          <w:p w14:paraId="2AA87B76"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1.14.</w:t>
            </w:r>
          </w:p>
        </w:tc>
        <w:tc>
          <w:tcPr>
            <w:tcW w:w="5500" w:type="dxa"/>
            <w:shd w:val="clear" w:color="auto" w:fill="auto"/>
            <w:vAlign w:val="center"/>
            <w:hideMark/>
          </w:tcPr>
          <w:p w14:paraId="1C9517F0"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 xml:space="preserve">Šviesolaidis </w:t>
            </w:r>
            <w:proofErr w:type="spellStart"/>
            <w:r w:rsidRPr="00234616">
              <w:rPr>
                <w:rFonts w:eastAsia="Times New Roman"/>
                <w:sz w:val="20"/>
                <w:szCs w:val="20"/>
                <w:bdr w:val="none" w:sz="0" w:space="0" w:color="auto"/>
                <w:lang w:val="lt-LT" w:eastAsia="lt-LT"/>
              </w:rPr>
              <w:t>Wolf</w:t>
            </w:r>
            <w:proofErr w:type="spellEnd"/>
            <w:r w:rsidRPr="00234616">
              <w:rPr>
                <w:rFonts w:eastAsia="Times New Roman"/>
                <w:sz w:val="20"/>
                <w:szCs w:val="20"/>
                <w:bdr w:val="none" w:sz="0" w:space="0" w:color="auto"/>
                <w:lang w:val="lt-LT" w:eastAsia="lt-LT"/>
              </w:rPr>
              <w:t xml:space="preserve"> jungtis, 5 mm x 274 cm</w:t>
            </w:r>
          </w:p>
        </w:tc>
        <w:tc>
          <w:tcPr>
            <w:tcW w:w="1400" w:type="dxa"/>
            <w:shd w:val="clear" w:color="auto" w:fill="auto"/>
            <w:noWrap/>
            <w:vAlign w:val="center"/>
            <w:hideMark/>
          </w:tcPr>
          <w:p w14:paraId="1EC42343"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AR-3240-5027</w:t>
            </w:r>
          </w:p>
        </w:tc>
        <w:tc>
          <w:tcPr>
            <w:tcW w:w="960" w:type="dxa"/>
            <w:shd w:val="clear" w:color="auto" w:fill="auto"/>
            <w:vAlign w:val="center"/>
            <w:hideMark/>
          </w:tcPr>
          <w:p w14:paraId="65898958"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 </w:t>
            </w:r>
          </w:p>
        </w:tc>
        <w:tc>
          <w:tcPr>
            <w:tcW w:w="960" w:type="dxa"/>
            <w:shd w:val="clear" w:color="auto" w:fill="auto"/>
            <w:noWrap/>
            <w:vAlign w:val="center"/>
            <w:hideMark/>
          </w:tcPr>
          <w:p w14:paraId="6866E429"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400,00</w:t>
            </w:r>
          </w:p>
        </w:tc>
        <w:tc>
          <w:tcPr>
            <w:tcW w:w="1020" w:type="dxa"/>
            <w:shd w:val="clear" w:color="auto" w:fill="auto"/>
            <w:noWrap/>
            <w:vAlign w:val="bottom"/>
            <w:hideMark/>
          </w:tcPr>
          <w:p w14:paraId="4E4BE803"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234616">
              <w:rPr>
                <w:rFonts w:eastAsia="Times New Roman"/>
                <w:color w:val="000000"/>
                <w:sz w:val="20"/>
                <w:szCs w:val="20"/>
                <w:bdr w:val="none" w:sz="0" w:space="0" w:color="auto"/>
                <w:lang w:val="lt-LT" w:eastAsia="lt-LT"/>
              </w:rPr>
              <w:t>20,00%</w:t>
            </w:r>
          </w:p>
        </w:tc>
        <w:tc>
          <w:tcPr>
            <w:tcW w:w="960" w:type="dxa"/>
            <w:gridSpan w:val="2"/>
            <w:shd w:val="clear" w:color="auto" w:fill="auto"/>
            <w:noWrap/>
            <w:vAlign w:val="center"/>
            <w:hideMark/>
          </w:tcPr>
          <w:p w14:paraId="5110A33D"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320,00</w:t>
            </w:r>
          </w:p>
        </w:tc>
        <w:tc>
          <w:tcPr>
            <w:tcW w:w="1272" w:type="dxa"/>
            <w:shd w:val="clear" w:color="auto" w:fill="auto"/>
            <w:noWrap/>
            <w:vAlign w:val="center"/>
            <w:hideMark/>
          </w:tcPr>
          <w:p w14:paraId="0653476F"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w:t>
            </w:r>
          </w:p>
        </w:tc>
        <w:tc>
          <w:tcPr>
            <w:tcW w:w="672" w:type="dxa"/>
            <w:shd w:val="clear" w:color="auto" w:fill="auto"/>
            <w:noWrap/>
            <w:vAlign w:val="center"/>
            <w:hideMark/>
          </w:tcPr>
          <w:p w14:paraId="43E832DC"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vnt.</w:t>
            </w:r>
          </w:p>
        </w:tc>
        <w:tc>
          <w:tcPr>
            <w:tcW w:w="1040" w:type="dxa"/>
            <w:shd w:val="clear" w:color="auto" w:fill="auto"/>
            <w:noWrap/>
            <w:vAlign w:val="center"/>
            <w:hideMark/>
          </w:tcPr>
          <w:p w14:paraId="3DF3EAFA"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320,00</w:t>
            </w:r>
          </w:p>
        </w:tc>
      </w:tr>
      <w:tr w:rsidR="00234616" w:rsidRPr="00234616" w14:paraId="08C743C1" w14:textId="77777777" w:rsidTr="00D75DF6">
        <w:trPr>
          <w:trHeight w:val="255"/>
        </w:trPr>
        <w:tc>
          <w:tcPr>
            <w:tcW w:w="616" w:type="dxa"/>
            <w:gridSpan w:val="2"/>
            <w:shd w:val="clear" w:color="auto" w:fill="auto"/>
            <w:vAlign w:val="center"/>
            <w:hideMark/>
          </w:tcPr>
          <w:p w14:paraId="43248879"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1.15.</w:t>
            </w:r>
          </w:p>
        </w:tc>
        <w:tc>
          <w:tcPr>
            <w:tcW w:w="5500" w:type="dxa"/>
            <w:shd w:val="clear" w:color="auto" w:fill="auto"/>
            <w:vAlign w:val="center"/>
            <w:hideMark/>
          </w:tcPr>
          <w:p w14:paraId="6B9450FD"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 xml:space="preserve">Šviesolaidis </w:t>
            </w:r>
            <w:proofErr w:type="spellStart"/>
            <w:r w:rsidRPr="00234616">
              <w:rPr>
                <w:rFonts w:eastAsia="Times New Roman"/>
                <w:sz w:val="20"/>
                <w:szCs w:val="20"/>
                <w:bdr w:val="none" w:sz="0" w:space="0" w:color="auto"/>
                <w:lang w:val="lt-LT" w:eastAsia="lt-LT"/>
              </w:rPr>
              <w:t>Wolf</w:t>
            </w:r>
            <w:proofErr w:type="spellEnd"/>
            <w:r w:rsidRPr="00234616">
              <w:rPr>
                <w:rFonts w:eastAsia="Times New Roman"/>
                <w:sz w:val="20"/>
                <w:szCs w:val="20"/>
                <w:bdr w:val="none" w:sz="0" w:space="0" w:color="auto"/>
                <w:lang w:val="lt-LT" w:eastAsia="lt-LT"/>
              </w:rPr>
              <w:t xml:space="preserve"> jungtis, 3.5 mm x 27 cm</w:t>
            </w:r>
          </w:p>
        </w:tc>
        <w:tc>
          <w:tcPr>
            <w:tcW w:w="1400" w:type="dxa"/>
            <w:shd w:val="clear" w:color="auto" w:fill="auto"/>
            <w:noWrap/>
            <w:vAlign w:val="bottom"/>
            <w:hideMark/>
          </w:tcPr>
          <w:p w14:paraId="33F3DB3E"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234616">
              <w:rPr>
                <w:rFonts w:eastAsia="Times New Roman"/>
                <w:color w:val="000000"/>
                <w:sz w:val="20"/>
                <w:szCs w:val="20"/>
                <w:bdr w:val="none" w:sz="0" w:space="0" w:color="auto"/>
                <w:lang w:val="lt-LT" w:eastAsia="lt-LT"/>
              </w:rPr>
              <w:t>AR-3240-3527</w:t>
            </w:r>
          </w:p>
        </w:tc>
        <w:tc>
          <w:tcPr>
            <w:tcW w:w="960" w:type="dxa"/>
            <w:shd w:val="clear" w:color="auto" w:fill="auto"/>
            <w:vAlign w:val="center"/>
            <w:hideMark/>
          </w:tcPr>
          <w:p w14:paraId="2D2EB191"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 </w:t>
            </w:r>
          </w:p>
        </w:tc>
        <w:tc>
          <w:tcPr>
            <w:tcW w:w="960" w:type="dxa"/>
            <w:shd w:val="clear" w:color="auto" w:fill="auto"/>
            <w:noWrap/>
            <w:vAlign w:val="center"/>
            <w:hideMark/>
          </w:tcPr>
          <w:p w14:paraId="735ECB8F"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616,00</w:t>
            </w:r>
          </w:p>
        </w:tc>
        <w:tc>
          <w:tcPr>
            <w:tcW w:w="1020" w:type="dxa"/>
            <w:shd w:val="clear" w:color="auto" w:fill="auto"/>
            <w:noWrap/>
            <w:vAlign w:val="bottom"/>
            <w:hideMark/>
          </w:tcPr>
          <w:p w14:paraId="16B41C85"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234616">
              <w:rPr>
                <w:rFonts w:eastAsia="Times New Roman"/>
                <w:color w:val="000000"/>
                <w:sz w:val="20"/>
                <w:szCs w:val="20"/>
                <w:bdr w:val="none" w:sz="0" w:space="0" w:color="auto"/>
                <w:lang w:val="lt-LT" w:eastAsia="lt-LT"/>
              </w:rPr>
              <w:t>20,00%</w:t>
            </w:r>
          </w:p>
        </w:tc>
        <w:tc>
          <w:tcPr>
            <w:tcW w:w="960" w:type="dxa"/>
            <w:gridSpan w:val="2"/>
            <w:shd w:val="clear" w:color="auto" w:fill="auto"/>
            <w:noWrap/>
            <w:vAlign w:val="center"/>
            <w:hideMark/>
          </w:tcPr>
          <w:p w14:paraId="16B6DFA1"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492,80</w:t>
            </w:r>
          </w:p>
        </w:tc>
        <w:tc>
          <w:tcPr>
            <w:tcW w:w="1272" w:type="dxa"/>
            <w:shd w:val="clear" w:color="auto" w:fill="auto"/>
            <w:noWrap/>
            <w:vAlign w:val="center"/>
            <w:hideMark/>
          </w:tcPr>
          <w:p w14:paraId="00ADD7A4"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w:t>
            </w:r>
          </w:p>
        </w:tc>
        <w:tc>
          <w:tcPr>
            <w:tcW w:w="672" w:type="dxa"/>
            <w:shd w:val="clear" w:color="auto" w:fill="auto"/>
            <w:noWrap/>
            <w:vAlign w:val="center"/>
            <w:hideMark/>
          </w:tcPr>
          <w:p w14:paraId="2836723D"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vnt.</w:t>
            </w:r>
          </w:p>
        </w:tc>
        <w:tc>
          <w:tcPr>
            <w:tcW w:w="1040" w:type="dxa"/>
            <w:shd w:val="clear" w:color="auto" w:fill="auto"/>
            <w:noWrap/>
            <w:vAlign w:val="center"/>
            <w:hideMark/>
          </w:tcPr>
          <w:p w14:paraId="4BC968D3"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492,80</w:t>
            </w:r>
          </w:p>
        </w:tc>
      </w:tr>
      <w:tr w:rsidR="00234616" w:rsidRPr="00234616" w14:paraId="478554BC" w14:textId="77777777" w:rsidTr="00D75DF6">
        <w:trPr>
          <w:trHeight w:val="255"/>
        </w:trPr>
        <w:tc>
          <w:tcPr>
            <w:tcW w:w="616" w:type="dxa"/>
            <w:gridSpan w:val="2"/>
            <w:shd w:val="clear" w:color="auto" w:fill="auto"/>
            <w:vAlign w:val="center"/>
            <w:hideMark/>
          </w:tcPr>
          <w:p w14:paraId="5F7EFDDB"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1.16.</w:t>
            </w:r>
          </w:p>
        </w:tc>
        <w:tc>
          <w:tcPr>
            <w:tcW w:w="5500" w:type="dxa"/>
            <w:shd w:val="clear" w:color="auto" w:fill="auto"/>
            <w:vAlign w:val="center"/>
            <w:hideMark/>
          </w:tcPr>
          <w:p w14:paraId="25DDA3FC"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 xml:space="preserve">Smulkiųjų sąnarių optikos kaniulės </w:t>
            </w:r>
            <w:proofErr w:type="spellStart"/>
            <w:r w:rsidRPr="00234616">
              <w:rPr>
                <w:rFonts w:eastAsia="Times New Roman"/>
                <w:sz w:val="20"/>
                <w:szCs w:val="20"/>
                <w:bdr w:val="none" w:sz="0" w:space="0" w:color="auto"/>
                <w:lang w:val="lt-LT" w:eastAsia="lt-LT"/>
              </w:rPr>
              <w:t>obturatorius</w:t>
            </w:r>
            <w:proofErr w:type="spellEnd"/>
          </w:p>
        </w:tc>
        <w:tc>
          <w:tcPr>
            <w:tcW w:w="1400" w:type="dxa"/>
            <w:shd w:val="clear" w:color="auto" w:fill="auto"/>
            <w:noWrap/>
            <w:vAlign w:val="center"/>
            <w:hideMark/>
          </w:tcPr>
          <w:p w14:paraId="42E8C3D4"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 xml:space="preserve">AR-3375-2707 </w:t>
            </w:r>
          </w:p>
        </w:tc>
        <w:tc>
          <w:tcPr>
            <w:tcW w:w="960" w:type="dxa"/>
            <w:shd w:val="clear" w:color="auto" w:fill="auto"/>
            <w:vAlign w:val="center"/>
            <w:hideMark/>
          </w:tcPr>
          <w:p w14:paraId="76AD6837"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 </w:t>
            </w:r>
          </w:p>
        </w:tc>
        <w:tc>
          <w:tcPr>
            <w:tcW w:w="960" w:type="dxa"/>
            <w:shd w:val="clear" w:color="auto" w:fill="auto"/>
            <w:noWrap/>
            <w:vAlign w:val="center"/>
            <w:hideMark/>
          </w:tcPr>
          <w:p w14:paraId="7583FBC4"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334,00</w:t>
            </w:r>
          </w:p>
        </w:tc>
        <w:tc>
          <w:tcPr>
            <w:tcW w:w="1020" w:type="dxa"/>
            <w:shd w:val="clear" w:color="auto" w:fill="auto"/>
            <w:noWrap/>
            <w:vAlign w:val="bottom"/>
            <w:hideMark/>
          </w:tcPr>
          <w:p w14:paraId="635E7CB8"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234616">
              <w:rPr>
                <w:rFonts w:eastAsia="Times New Roman"/>
                <w:color w:val="000000"/>
                <w:sz w:val="20"/>
                <w:szCs w:val="20"/>
                <w:bdr w:val="none" w:sz="0" w:space="0" w:color="auto"/>
                <w:lang w:val="lt-LT" w:eastAsia="lt-LT"/>
              </w:rPr>
              <w:t>10,00%</w:t>
            </w:r>
          </w:p>
        </w:tc>
        <w:tc>
          <w:tcPr>
            <w:tcW w:w="960" w:type="dxa"/>
            <w:gridSpan w:val="2"/>
            <w:shd w:val="clear" w:color="auto" w:fill="auto"/>
            <w:noWrap/>
            <w:vAlign w:val="center"/>
            <w:hideMark/>
          </w:tcPr>
          <w:p w14:paraId="3AE39C0D"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300,60</w:t>
            </w:r>
          </w:p>
        </w:tc>
        <w:tc>
          <w:tcPr>
            <w:tcW w:w="1272" w:type="dxa"/>
            <w:shd w:val="clear" w:color="auto" w:fill="auto"/>
            <w:noWrap/>
            <w:vAlign w:val="center"/>
            <w:hideMark/>
          </w:tcPr>
          <w:p w14:paraId="48E66634"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w:t>
            </w:r>
          </w:p>
        </w:tc>
        <w:tc>
          <w:tcPr>
            <w:tcW w:w="672" w:type="dxa"/>
            <w:shd w:val="clear" w:color="auto" w:fill="auto"/>
            <w:noWrap/>
            <w:vAlign w:val="center"/>
            <w:hideMark/>
          </w:tcPr>
          <w:p w14:paraId="49EBBDAB"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vnt.</w:t>
            </w:r>
          </w:p>
        </w:tc>
        <w:tc>
          <w:tcPr>
            <w:tcW w:w="1040" w:type="dxa"/>
            <w:shd w:val="clear" w:color="auto" w:fill="auto"/>
            <w:noWrap/>
            <w:vAlign w:val="center"/>
            <w:hideMark/>
          </w:tcPr>
          <w:p w14:paraId="73D82EB9"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300,60</w:t>
            </w:r>
          </w:p>
        </w:tc>
      </w:tr>
      <w:tr w:rsidR="00234616" w:rsidRPr="00234616" w14:paraId="7E8FAF7D" w14:textId="77777777" w:rsidTr="00D75DF6">
        <w:trPr>
          <w:trHeight w:val="255"/>
        </w:trPr>
        <w:tc>
          <w:tcPr>
            <w:tcW w:w="616" w:type="dxa"/>
            <w:gridSpan w:val="2"/>
            <w:shd w:val="clear" w:color="auto" w:fill="auto"/>
            <w:vAlign w:val="center"/>
            <w:hideMark/>
          </w:tcPr>
          <w:p w14:paraId="61108EEE"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lastRenderedPageBreak/>
              <w:t>1,17</w:t>
            </w:r>
          </w:p>
        </w:tc>
        <w:tc>
          <w:tcPr>
            <w:tcW w:w="5500" w:type="dxa"/>
            <w:shd w:val="clear" w:color="auto" w:fill="auto"/>
            <w:vAlign w:val="center"/>
            <w:hideMark/>
          </w:tcPr>
          <w:p w14:paraId="53482A1C"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Smulkiųjų sąnarių optikos kaniulė</w:t>
            </w:r>
          </w:p>
        </w:tc>
        <w:tc>
          <w:tcPr>
            <w:tcW w:w="1400" w:type="dxa"/>
            <w:shd w:val="clear" w:color="auto" w:fill="auto"/>
            <w:noWrap/>
            <w:vAlign w:val="center"/>
            <w:hideMark/>
          </w:tcPr>
          <w:p w14:paraId="1284525C"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AR-3372-2702</w:t>
            </w:r>
          </w:p>
        </w:tc>
        <w:tc>
          <w:tcPr>
            <w:tcW w:w="960" w:type="dxa"/>
            <w:shd w:val="clear" w:color="auto" w:fill="auto"/>
            <w:vAlign w:val="center"/>
            <w:hideMark/>
          </w:tcPr>
          <w:p w14:paraId="79585342"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 </w:t>
            </w:r>
          </w:p>
        </w:tc>
        <w:tc>
          <w:tcPr>
            <w:tcW w:w="960" w:type="dxa"/>
            <w:shd w:val="clear" w:color="auto" w:fill="auto"/>
            <w:noWrap/>
            <w:vAlign w:val="center"/>
            <w:hideMark/>
          </w:tcPr>
          <w:p w14:paraId="4C7F01E3"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616,00</w:t>
            </w:r>
          </w:p>
        </w:tc>
        <w:tc>
          <w:tcPr>
            <w:tcW w:w="1020" w:type="dxa"/>
            <w:shd w:val="clear" w:color="auto" w:fill="auto"/>
            <w:noWrap/>
            <w:vAlign w:val="bottom"/>
            <w:hideMark/>
          </w:tcPr>
          <w:p w14:paraId="3F78457F"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234616">
              <w:rPr>
                <w:rFonts w:eastAsia="Times New Roman"/>
                <w:color w:val="000000"/>
                <w:sz w:val="20"/>
                <w:szCs w:val="20"/>
                <w:bdr w:val="none" w:sz="0" w:space="0" w:color="auto"/>
                <w:lang w:val="lt-LT" w:eastAsia="lt-LT"/>
              </w:rPr>
              <w:t>20,00%</w:t>
            </w:r>
          </w:p>
        </w:tc>
        <w:tc>
          <w:tcPr>
            <w:tcW w:w="960" w:type="dxa"/>
            <w:gridSpan w:val="2"/>
            <w:shd w:val="clear" w:color="auto" w:fill="auto"/>
            <w:noWrap/>
            <w:vAlign w:val="center"/>
            <w:hideMark/>
          </w:tcPr>
          <w:p w14:paraId="040EDF6C"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492,80</w:t>
            </w:r>
          </w:p>
        </w:tc>
        <w:tc>
          <w:tcPr>
            <w:tcW w:w="1272" w:type="dxa"/>
            <w:shd w:val="clear" w:color="auto" w:fill="auto"/>
            <w:noWrap/>
            <w:vAlign w:val="center"/>
            <w:hideMark/>
          </w:tcPr>
          <w:p w14:paraId="499DF43F"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w:t>
            </w:r>
          </w:p>
        </w:tc>
        <w:tc>
          <w:tcPr>
            <w:tcW w:w="672" w:type="dxa"/>
            <w:shd w:val="clear" w:color="auto" w:fill="auto"/>
            <w:noWrap/>
            <w:vAlign w:val="center"/>
            <w:hideMark/>
          </w:tcPr>
          <w:p w14:paraId="4BAFEFB3"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vnt.</w:t>
            </w:r>
          </w:p>
        </w:tc>
        <w:tc>
          <w:tcPr>
            <w:tcW w:w="1040" w:type="dxa"/>
            <w:shd w:val="clear" w:color="auto" w:fill="auto"/>
            <w:noWrap/>
            <w:vAlign w:val="center"/>
            <w:hideMark/>
          </w:tcPr>
          <w:p w14:paraId="378B8590"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492,80</w:t>
            </w:r>
          </w:p>
        </w:tc>
      </w:tr>
      <w:tr w:rsidR="00234616" w:rsidRPr="00234616" w14:paraId="3EAAE1BA" w14:textId="77777777" w:rsidTr="00D75DF6">
        <w:trPr>
          <w:trHeight w:val="255"/>
        </w:trPr>
        <w:tc>
          <w:tcPr>
            <w:tcW w:w="616" w:type="dxa"/>
            <w:gridSpan w:val="2"/>
            <w:shd w:val="clear" w:color="auto" w:fill="auto"/>
            <w:vAlign w:val="center"/>
            <w:hideMark/>
          </w:tcPr>
          <w:p w14:paraId="694C47DE"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1,18</w:t>
            </w:r>
          </w:p>
        </w:tc>
        <w:tc>
          <w:tcPr>
            <w:tcW w:w="5500" w:type="dxa"/>
            <w:shd w:val="clear" w:color="auto" w:fill="auto"/>
            <w:vAlign w:val="center"/>
            <w:hideMark/>
          </w:tcPr>
          <w:p w14:paraId="2E6DFA6C"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roofErr w:type="spellStart"/>
            <w:r w:rsidRPr="00234616">
              <w:rPr>
                <w:rFonts w:eastAsia="Times New Roman"/>
                <w:sz w:val="20"/>
                <w:szCs w:val="20"/>
                <w:bdr w:val="none" w:sz="0" w:space="0" w:color="auto"/>
                <w:lang w:val="lt-LT" w:eastAsia="lt-LT"/>
              </w:rPr>
              <w:t>Šeiverio</w:t>
            </w:r>
            <w:proofErr w:type="spellEnd"/>
            <w:r w:rsidRPr="00234616">
              <w:rPr>
                <w:rFonts w:eastAsia="Times New Roman"/>
                <w:sz w:val="20"/>
                <w:szCs w:val="20"/>
                <w:bdr w:val="none" w:sz="0" w:space="0" w:color="auto"/>
                <w:lang w:val="lt-LT" w:eastAsia="lt-LT"/>
              </w:rPr>
              <w:t xml:space="preserve"> rankena </w:t>
            </w:r>
            <w:proofErr w:type="spellStart"/>
            <w:r w:rsidRPr="00234616">
              <w:rPr>
                <w:rFonts w:eastAsia="Times New Roman"/>
                <w:sz w:val="20"/>
                <w:szCs w:val="20"/>
                <w:bdr w:val="none" w:sz="0" w:space="0" w:color="auto"/>
                <w:lang w:val="lt-LT" w:eastAsia="lt-LT"/>
              </w:rPr>
              <w:t>snulkiųjų</w:t>
            </w:r>
            <w:proofErr w:type="spellEnd"/>
            <w:r w:rsidRPr="00234616">
              <w:rPr>
                <w:rFonts w:eastAsia="Times New Roman"/>
                <w:sz w:val="20"/>
                <w:szCs w:val="20"/>
                <w:bdr w:val="none" w:sz="0" w:space="0" w:color="auto"/>
                <w:lang w:val="lt-LT" w:eastAsia="lt-LT"/>
              </w:rPr>
              <w:t xml:space="preserve"> sąnarių</w:t>
            </w:r>
          </w:p>
        </w:tc>
        <w:tc>
          <w:tcPr>
            <w:tcW w:w="1400" w:type="dxa"/>
            <w:shd w:val="clear" w:color="auto" w:fill="auto"/>
            <w:noWrap/>
            <w:vAlign w:val="center"/>
            <w:hideMark/>
          </w:tcPr>
          <w:p w14:paraId="4C2CD4DB"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AR-8330SJ</w:t>
            </w:r>
          </w:p>
        </w:tc>
        <w:tc>
          <w:tcPr>
            <w:tcW w:w="960" w:type="dxa"/>
            <w:shd w:val="clear" w:color="auto" w:fill="auto"/>
            <w:vAlign w:val="center"/>
            <w:hideMark/>
          </w:tcPr>
          <w:p w14:paraId="6EEEA44E"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K</w:t>
            </w:r>
          </w:p>
        </w:tc>
        <w:tc>
          <w:tcPr>
            <w:tcW w:w="960" w:type="dxa"/>
            <w:shd w:val="clear" w:color="auto" w:fill="auto"/>
            <w:noWrap/>
            <w:vAlign w:val="center"/>
            <w:hideMark/>
          </w:tcPr>
          <w:p w14:paraId="542240DE"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3 200,00</w:t>
            </w:r>
          </w:p>
        </w:tc>
        <w:tc>
          <w:tcPr>
            <w:tcW w:w="1020" w:type="dxa"/>
            <w:shd w:val="clear" w:color="auto" w:fill="auto"/>
            <w:noWrap/>
            <w:vAlign w:val="bottom"/>
            <w:hideMark/>
          </w:tcPr>
          <w:p w14:paraId="411F5A4B"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234616">
              <w:rPr>
                <w:rFonts w:eastAsia="Times New Roman"/>
                <w:color w:val="000000"/>
                <w:sz w:val="20"/>
                <w:szCs w:val="20"/>
                <w:bdr w:val="none" w:sz="0" w:space="0" w:color="auto"/>
                <w:lang w:val="lt-LT" w:eastAsia="lt-LT"/>
              </w:rPr>
              <w:t>0,00%</w:t>
            </w:r>
          </w:p>
        </w:tc>
        <w:tc>
          <w:tcPr>
            <w:tcW w:w="960" w:type="dxa"/>
            <w:gridSpan w:val="2"/>
            <w:shd w:val="clear" w:color="auto" w:fill="auto"/>
            <w:noWrap/>
            <w:vAlign w:val="center"/>
            <w:hideMark/>
          </w:tcPr>
          <w:p w14:paraId="6AD7BA52"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3 200,00</w:t>
            </w:r>
          </w:p>
        </w:tc>
        <w:tc>
          <w:tcPr>
            <w:tcW w:w="1272" w:type="dxa"/>
            <w:shd w:val="clear" w:color="auto" w:fill="auto"/>
            <w:noWrap/>
            <w:vAlign w:val="center"/>
            <w:hideMark/>
          </w:tcPr>
          <w:p w14:paraId="7113DC23"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w:t>
            </w:r>
          </w:p>
        </w:tc>
        <w:tc>
          <w:tcPr>
            <w:tcW w:w="672" w:type="dxa"/>
            <w:shd w:val="clear" w:color="auto" w:fill="auto"/>
            <w:noWrap/>
            <w:vAlign w:val="center"/>
            <w:hideMark/>
          </w:tcPr>
          <w:p w14:paraId="21F130C4"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 </w:t>
            </w:r>
          </w:p>
        </w:tc>
        <w:tc>
          <w:tcPr>
            <w:tcW w:w="1040" w:type="dxa"/>
            <w:shd w:val="clear" w:color="auto" w:fill="auto"/>
            <w:noWrap/>
            <w:vAlign w:val="center"/>
            <w:hideMark/>
          </w:tcPr>
          <w:p w14:paraId="3CE88108"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3 200,00</w:t>
            </w:r>
          </w:p>
        </w:tc>
      </w:tr>
      <w:tr w:rsidR="00234616" w:rsidRPr="00234616" w14:paraId="57BA0B08" w14:textId="77777777" w:rsidTr="00D75DF6">
        <w:trPr>
          <w:trHeight w:val="255"/>
        </w:trPr>
        <w:tc>
          <w:tcPr>
            <w:tcW w:w="616" w:type="dxa"/>
            <w:gridSpan w:val="2"/>
            <w:shd w:val="clear" w:color="auto" w:fill="auto"/>
            <w:vAlign w:val="center"/>
            <w:hideMark/>
          </w:tcPr>
          <w:p w14:paraId="3CA283E6"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1,19</w:t>
            </w:r>
          </w:p>
        </w:tc>
        <w:tc>
          <w:tcPr>
            <w:tcW w:w="5500" w:type="dxa"/>
            <w:shd w:val="clear" w:color="auto" w:fill="auto"/>
            <w:vAlign w:val="center"/>
            <w:hideMark/>
          </w:tcPr>
          <w:p w14:paraId="41AAD48A"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roofErr w:type="spellStart"/>
            <w:r w:rsidRPr="00234616">
              <w:rPr>
                <w:rFonts w:eastAsia="Times New Roman"/>
                <w:sz w:val="20"/>
                <w:szCs w:val="20"/>
                <w:bdr w:val="none" w:sz="0" w:space="0" w:color="auto"/>
                <w:lang w:val="lt-LT" w:eastAsia="lt-LT"/>
              </w:rPr>
              <w:t>Artroskopinio</w:t>
            </w:r>
            <w:proofErr w:type="spellEnd"/>
            <w:r w:rsidRPr="00234616">
              <w:rPr>
                <w:rFonts w:eastAsia="Times New Roman"/>
                <w:sz w:val="20"/>
                <w:szCs w:val="20"/>
                <w:bdr w:val="none" w:sz="0" w:space="0" w:color="auto"/>
                <w:lang w:val="lt-LT" w:eastAsia="lt-LT"/>
              </w:rPr>
              <w:t xml:space="preserve"> rinkinio dėžė</w:t>
            </w:r>
          </w:p>
        </w:tc>
        <w:tc>
          <w:tcPr>
            <w:tcW w:w="1400" w:type="dxa"/>
            <w:shd w:val="clear" w:color="auto" w:fill="auto"/>
            <w:noWrap/>
            <w:vAlign w:val="center"/>
            <w:hideMark/>
          </w:tcPr>
          <w:p w14:paraId="51A87EA2"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S76248</w:t>
            </w:r>
          </w:p>
        </w:tc>
        <w:tc>
          <w:tcPr>
            <w:tcW w:w="960" w:type="dxa"/>
            <w:shd w:val="clear" w:color="auto" w:fill="auto"/>
            <w:vAlign w:val="center"/>
            <w:hideMark/>
          </w:tcPr>
          <w:p w14:paraId="480EF826"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 </w:t>
            </w:r>
          </w:p>
        </w:tc>
        <w:tc>
          <w:tcPr>
            <w:tcW w:w="960" w:type="dxa"/>
            <w:shd w:val="clear" w:color="auto" w:fill="auto"/>
            <w:noWrap/>
            <w:vAlign w:val="center"/>
            <w:hideMark/>
          </w:tcPr>
          <w:p w14:paraId="0152A7D8"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687,00</w:t>
            </w:r>
          </w:p>
        </w:tc>
        <w:tc>
          <w:tcPr>
            <w:tcW w:w="1020" w:type="dxa"/>
            <w:shd w:val="clear" w:color="auto" w:fill="auto"/>
            <w:noWrap/>
            <w:vAlign w:val="bottom"/>
            <w:hideMark/>
          </w:tcPr>
          <w:p w14:paraId="5AFDBB5F"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234616">
              <w:rPr>
                <w:rFonts w:eastAsia="Times New Roman"/>
                <w:color w:val="000000"/>
                <w:sz w:val="20"/>
                <w:szCs w:val="20"/>
                <w:bdr w:val="none" w:sz="0" w:space="0" w:color="auto"/>
                <w:lang w:val="lt-LT" w:eastAsia="lt-LT"/>
              </w:rPr>
              <w:t>10,00%</w:t>
            </w:r>
          </w:p>
        </w:tc>
        <w:tc>
          <w:tcPr>
            <w:tcW w:w="960" w:type="dxa"/>
            <w:gridSpan w:val="2"/>
            <w:shd w:val="clear" w:color="auto" w:fill="auto"/>
            <w:noWrap/>
            <w:vAlign w:val="center"/>
            <w:hideMark/>
          </w:tcPr>
          <w:p w14:paraId="530A044D"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618,30</w:t>
            </w:r>
          </w:p>
        </w:tc>
        <w:tc>
          <w:tcPr>
            <w:tcW w:w="1272" w:type="dxa"/>
            <w:shd w:val="clear" w:color="auto" w:fill="auto"/>
            <w:noWrap/>
            <w:vAlign w:val="center"/>
            <w:hideMark/>
          </w:tcPr>
          <w:p w14:paraId="4253ECA4"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w:t>
            </w:r>
          </w:p>
        </w:tc>
        <w:tc>
          <w:tcPr>
            <w:tcW w:w="672" w:type="dxa"/>
            <w:shd w:val="clear" w:color="auto" w:fill="auto"/>
            <w:noWrap/>
            <w:vAlign w:val="center"/>
            <w:hideMark/>
          </w:tcPr>
          <w:p w14:paraId="28AA3449"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vnt.</w:t>
            </w:r>
          </w:p>
        </w:tc>
        <w:tc>
          <w:tcPr>
            <w:tcW w:w="1040" w:type="dxa"/>
            <w:shd w:val="clear" w:color="auto" w:fill="auto"/>
            <w:noWrap/>
            <w:vAlign w:val="center"/>
            <w:hideMark/>
          </w:tcPr>
          <w:p w14:paraId="24A48CCB"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618,30</w:t>
            </w:r>
          </w:p>
        </w:tc>
      </w:tr>
      <w:tr w:rsidR="00234616" w:rsidRPr="00234616" w14:paraId="149E4075" w14:textId="77777777" w:rsidTr="00D75DF6">
        <w:trPr>
          <w:trHeight w:val="255"/>
        </w:trPr>
        <w:tc>
          <w:tcPr>
            <w:tcW w:w="616" w:type="dxa"/>
            <w:gridSpan w:val="2"/>
            <w:shd w:val="clear" w:color="auto" w:fill="auto"/>
            <w:vAlign w:val="center"/>
            <w:hideMark/>
          </w:tcPr>
          <w:p w14:paraId="17461018"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1,20</w:t>
            </w:r>
          </w:p>
        </w:tc>
        <w:tc>
          <w:tcPr>
            <w:tcW w:w="5500" w:type="dxa"/>
            <w:shd w:val="clear" w:color="auto" w:fill="auto"/>
            <w:vAlign w:val="center"/>
            <w:hideMark/>
          </w:tcPr>
          <w:p w14:paraId="75E4288E"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roofErr w:type="spellStart"/>
            <w:r w:rsidRPr="00234616">
              <w:rPr>
                <w:rFonts w:eastAsia="Times New Roman"/>
                <w:sz w:val="20"/>
                <w:szCs w:val="20"/>
                <w:bdr w:val="none" w:sz="0" w:space="0" w:color="auto"/>
                <w:lang w:val="lt-LT" w:eastAsia="lt-LT"/>
              </w:rPr>
              <w:t>Šeiverio</w:t>
            </w:r>
            <w:proofErr w:type="spellEnd"/>
            <w:r w:rsidRPr="00234616">
              <w:rPr>
                <w:rFonts w:eastAsia="Times New Roman"/>
                <w:sz w:val="20"/>
                <w:szCs w:val="20"/>
                <w:bdr w:val="none" w:sz="0" w:space="0" w:color="auto"/>
                <w:lang w:val="lt-LT" w:eastAsia="lt-LT"/>
              </w:rPr>
              <w:t xml:space="preserve"> rankena</w:t>
            </w:r>
          </w:p>
        </w:tc>
        <w:tc>
          <w:tcPr>
            <w:tcW w:w="1400" w:type="dxa"/>
            <w:shd w:val="clear" w:color="auto" w:fill="auto"/>
            <w:noWrap/>
            <w:vAlign w:val="center"/>
            <w:hideMark/>
          </w:tcPr>
          <w:p w14:paraId="4CF4C67F"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AR-8332H</w:t>
            </w:r>
          </w:p>
        </w:tc>
        <w:tc>
          <w:tcPr>
            <w:tcW w:w="960" w:type="dxa"/>
            <w:shd w:val="clear" w:color="auto" w:fill="auto"/>
            <w:vAlign w:val="center"/>
            <w:hideMark/>
          </w:tcPr>
          <w:p w14:paraId="656FDA2A"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K</w:t>
            </w:r>
          </w:p>
        </w:tc>
        <w:tc>
          <w:tcPr>
            <w:tcW w:w="960" w:type="dxa"/>
            <w:shd w:val="clear" w:color="auto" w:fill="auto"/>
            <w:noWrap/>
            <w:vAlign w:val="center"/>
            <w:hideMark/>
          </w:tcPr>
          <w:p w14:paraId="0F1169E8"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3 500,00</w:t>
            </w:r>
          </w:p>
        </w:tc>
        <w:tc>
          <w:tcPr>
            <w:tcW w:w="1020" w:type="dxa"/>
            <w:shd w:val="clear" w:color="auto" w:fill="auto"/>
            <w:noWrap/>
            <w:vAlign w:val="bottom"/>
            <w:hideMark/>
          </w:tcPr>
          <w:p w14:paraId="2A18AB4B"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234616">
              <w:rPr>
                <w:rFonts w:eastAsia="Times New Roman"/>
                <w:color w:val="000000"/>
                <w:sz w:val="20"/>
                <w:szCs w:val="20"/>
                <w:bdr w:val="none" w:sz="0" w:space="0" w:color="auto"/>
                <w:lang w:val="lt-LT" w:eastAsia="lt-LT"/>
              </w:rPr>
              <w:t>3,00%</w:t>
            </w:r>
          </w:p>
        </w:tc>
        <w:tc>
          <w:tcPr>
            <w:tcW w:w="960" w:type="dxa"/>
            <w:gridSpan w:val="2"/>
            <w:shd w:val="clear" w:color="auto" w:fill="auto"/>
            <w:noWrap/>
            <w:vAlign w:val="center"/>
            <w:hideMark/>
          </w:tcPr>
          <w:p w14:paraId="0F703710"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3 395,00</w:t>
            </w:r>
          </w:p>
        </w:tc>
        <w:tc>
          <w:tcPr>
            <w:tcW w:w="1272" w:type="dxa"/>
            <w:shd w:val="clear" w:color="auto" w:fill="auto"/>
            <w:noWrap/>
            <w:vAlign w:val="center"/>
            <w:hideMark/>
          </w:tcPr>
          <w:p w14:paraId="5EFD19FB"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w:t>
            </w:r>
          </w:p>
        </w:tc>
        <w:tc>
          <w:tcPr>
            <w:tcW w:w="672" w:type="dxa"/>
            <w:shd w:val="clear" w:color="auto" w:fill="auto"/>
            <w:noWrap/>
            <w:vAlign w:val="center"/>
            <w:hideMark/>
          </w:tcPr>
          <w:p w14:paraId="2EDAA2BA"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vnt.</w:t>
            </w:r>
          </w:p>
        </w:tc>
        <w:tc>
          <w:tcPr>
            <w:tcW w:w="1040" w:type="dxa"/>
            <w:shd w:val="clear" w:color="auto" w:fill="auto"/>
            <w:noWrap/>
            <w:vAlign w:val="center"/>
            <w:hideMark/>
          </w:tcPr>
          <w:p w14:paraId="14A18CAB"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3 395,00</w:t>
            </w:r>
          </w:p>
        </w:tc>
      </w:tr>
      <w:tr w:rsidR="00234616" w:rsidRPr="00234616" w14:paraId="0F46E697" w14:textId="77777777" w:rsidTr="00D75DF6">
        <w:trPr>
          <w:trHeight w:val="255"/>
        </w:trPr>
        <w:tc>
          <w:tcPr>
            <w:tcW w:w="616" w:type="dxa"/>
            <w:gridSpan w:val="2"/>
            <w:shd w:val="clear" w:color="auto" w:fill="auto"/>
            <w:vAlign w:val="center"/>
            <w:hideMark/>
          </w:tcPr>
          <w:p w14:paraId="161B9529"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1,21</w:t>
            </w:r>
          </w:p>
        </w:tc>
        <w:tc>
          <w:tcPr>
            <w:tcW w:w="5500" w:type="dxa"/>
            <w:shd w:val="clear" w:color="auto" w:fill="auto"/>
            <w:vAlign w:val="center"/>
            <w:hideMark/>
          </w:tcPr>
          <w:p w14:paraId="3B35F267"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roofErr w:type="spellStart"/>
            <w:r w:rsidRPr="00234616">
              <w:rPr>
                <w:rFonts w:eastAsia="Times New Roman"/>
                <w:sz w:val="20"/>
                <w:szCs w:val="20"/>
                <w:bdr w:val="none" w:sz="0" w:space="0" w:color="auto"/>
                <w:lang w:val="lt-LT" w:eastAsia="lt-LT"/>
              </w:rPr>
              <w:t>Šeiverio</w:t>
            </w:r>
            <w:proofErr w:type="spellEnd"/>
            <w:r w:rsidRPr="00234616">
              <w:rPr>
                <w:rFonts w:eastAsia="Times New Roman"/>
                <w:sz w:val="20"/>
                <w:szCs w:val="20"/>
                <w:bdr w:val="none" w:sz="0" w:space="0" w:color="auto"/>
                <w:lang w:val="lt-LT" w:eastAsia="lt-LT"/>
              </w:rPr>
              <w:t xml:space="preserve"> pedalas</w:t>
            </w:r>
          </w:p>
        </w:tc>
        <w:tc>
          <w:tcPr>
            <w:tcW w:w="1400" w:type="dxa"/>
            <w:shd w:val="clear" w:color="auto" w:fill="auto"/>
            <w:noWrap/>
            <w:vAlign w:val="center"/>
            <w:hideMark/>
          </w:tcPr>
          <w:p w14:paraId="1FA12F37"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AR-8310SP</w:t>
            </w:r>
          </w:p>
        </w:tc>
        <w:tc>
          <w:tcPr>
            <w:tcW w:w="960" w:type="dxa"/>
            <w:shd w:val="clear" w:color="auto" w:fill="auto"/>
            <w:vAlign w:val="center"/>
            <w:hideMark/>
          </w:tcPr>
          <w:p w14:paraId="059D03A3"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K</w:t>
            </w:r>
          </w:p>
        </w:tc>
        <w:tc>
          <w:tcPr>
            <w:tcW w:w="960" w:type="dxa"/>
            <w:shd w:val="clear" w:color="auto" w:fill="auto"/>
            <w:noWrap/>
            <w:vAlign w:val="center"/>
            <w:hideMark/>
          </w:tcPr>
          <w:p w14:paraId="73A12F98"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1 470,15</w:t>
            </w:r>
          </w:p>
        </w:tc>
        <w:tc>
          <w:tcPr>
            <w:tcW w:w="1020" w:type="dxa"/>
            <w:shd w:val="clear" w:color="auto" w:fill="auto"/>
            <w:noWrap/>
            <w:vAlign w:val="bottom"/>
            <w:hideMark/>
          </w:tcPr>
          <w:p w14:paraId="09ABE0F2"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234616">
              <w:rPr>
                <w:rFonts w:eastAsia="Times New Roman"/>
                <w:color w:val="000000"/>
                <w:sz w:val="20"/>
                <w:szCs w:val="20"/>
                <w:bdr w:val="none" w:sz="0" w:space="0" w:color="auto"/>
                <w:lang w:val="lt-LT" w:eastAsia="lt-LT"/>
              </w:rPr>
              <w:t>21,00%</w:t>
            </w:r>
          </w:p>
        </w:tc>
        <w:tc>
          <w:tcPr>
            <w:tcW w:w="960" w:type="dxa"/>
            <w:gridSpan w:val="2"/>
            <w:shd w:val="clear" w:color="auto" w:fill="auto"/>
            <w:noWrap/>
            <w:vAlign w:val="center"/>
            <w:hideMark/>
          </w:tcPr>
          <w:p w14:paraId="21E147CF"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1 161,42</w:t>
            </w:r>
          </w:p>
        </w:tc>
        <w:tc>
          <w:tcPr>
            <w:tcW w:w="1272" w:type="dxa"/>
            <w:shd w:val="clear" w:color="auto" w:fill="auto"/>
            <w:noWrap/>
            <w:vAlign w:val="center"/>
            <w:hideMark/>
          </w:tcPr>
          <w:p w14:paraId="5A8C83E6"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w:t>
            </w:r>
          </w:p>
        </w:tc>
        <w:tc>
          <w:tcPr>
            <w:tcW w:w="672" w:type="dxa"/>
            <w:shd w:val="clear" w:color="auto" w:fill="auto"/>
            <w:noWrap/>
            <w:vAlign w:val="center"/>
            <w:hideMark/>
          </w:tcPr>
          <w:p w14:paraId="5BACF521"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vnt.</w:t>
            </w:r>
          </w:p>
        </w:tc>
        <w:tc>
          <w:tcPr>
            <w:tcW w:w="1040" w:type="dxa"/>
            <w:shd w:val="clear" w:color="auto" w:fill="auto"/>
            <w:noWrap/>
            <w:vAlign w:val="center"/>
            <w:hideMark/>
          </w:tcPr>
          <w:p w14:paraId="1544E661"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1 161,42</w:t>
            </w:r>
          </w:p>
        </w:tc>
      </w:tr>
      <w:tr w:rsidR="00234616" w:rsidRPr="00234616" w14:paraId="4B01D33F" w14:textId="77777777" w:rsidTr="00D75DF6">
        <w:trPr>
          <w:trHeight w:val="255"/>
        </w:trPr>
        <w:tc>
          <w:tcPr>
            <w:tcW w:w="616" w:type="dxa"/>
            <w:gridSpan w:val="2"/>
            <w:shd w:val="clear" w:color="auto" w:fill="auto"/>
            <w:vAlign w:val="center"/>
            <w:hideMark/>
          </w:tcPr>
          <w:p w14:paraId="2E08F00B"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1,22</w:t>
            </w:r>
          </w:p>
        </w:tc>
        <w:tc>
          <w:tcPr>
            <w:tcW w:w="5500" w:type="dxa"/>
            <w:shd w:val="clear" w:color="auto" w:fill="auto"/>
            <w:vAlign w:val="center"/>
            <w:hideMark/>
          </w:tcPr>
          <w:p w14:paraId="27EDB0E3"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Serviso specialisto 1-nos darbo valandos įkainis</w:t>
            </w:r>
          </w:p>
        </w:tc>
        <w:tc>
          <w:tcPr>
            <w:tcW w:w="1400" w:type="dxa"/>
            <w:shd w:val="clear" w:color="auto" w:fill="auto"/>
            <w:noWrap/>
            <w:vAlign w:val="center"/>
            <w:hideMark/>
          </w:tcPr>
          <w:p w14:paraId="64A7B49A"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 </w:t>
            </w:r>
          </w:p>
        </w:tc>
        <w:tc>
          <w:tcPr>
            <w:tcW w:w="960" w:type="dxa"/>
            <w:shd w:val="clear" w:color="auto" w:fill="auto"/>
            <w:vAlign w:val="center"/>
            <w:hideMark/>
          </w:tcPr>
          <w:p w14:paraId="10C8645F"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 </w:t>
            </w:r>
          </w:p>
        </w:tc>
        <w:tc>
          <w:tcPr>
            <w:tcW w:w="960" w:type="dxa"/>
            <w:shd w:val="clear" w:color="auto" w:fill="auto"/>
            <w:noWrap/>
            <w:vAlign w:val="center"/>
            <w:hideMark/>
          </w:tcPr>
          <w:p w14:paraId="72BF3D9E"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60,00</w:t>
            </w:r>
          </w:p>
        </w:tc>
        <w:tc>
          <w:tcPr>
            <w:tcW w:w="1020" w:type="dxa"/>
            <w:shd w:val="clear" w:color="auto" w:fill="auto"/>
            <w:noWrap/>
            <w:vAlign w:val="bottom"/>
            <w:hideMark/>
          </w:tcPr>
          <w:p w14:paraId="2DABBD93"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234616">
              <w:rPr>
                <w:rFonts w:eastAsia="Times New Roman"/>
                <w:color w:val="000000"/>
                <w:sz w:val="20"/>
                <w:szCs w:val="20"/>
                <w:bdr w:val="none" w:sz="0" w:space="0" w:color="auto"/>
                <w:lang w:val="lt-LT" w:eastAsia="lt-LT"/>
              </w:rPr>
              <w:t>10,00%</w:t>
            </w:r>
          </w:p>
        </w:tc>
        <w:tc>
          <w:tcPr>
            <w:tcW w:w="960" w:type="dxa"/>
            <w:gridSpan w:val="2"/>
            <w:shd w:val="clear" w:color="auto" w:fill="auto"/>
            <w:noWrap/>
            <w:vAlign w:val="center"/>
            <w:hideMark/>
          </w:tcPr>
          <w:p w14:paraId="30948EE3"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54,00</w:t>
            </w:r>
          </w:p>
        </w:tc>
        <w:tc>
          <w:tcPr>
            <w:tcW w:w="1272" w:type="dxa"/>
            <w:shd w:val="clear" w:color="auto" w:fill="auto"/>
            <w:noWrap/>
            <w:vAlign w:val="center"/>
            <w:hideMark/>
          </w:tcPr>
          <w:p w14:paraId="4E3A762D"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1</w:t>
            </w:r>
          </w:p>
        </w:tc>
        <w:tc>
          <w:tcPr>
            <w:tcW w:w="672" w:type="dxa"/>
            <w:shd w:val="clear" w:color="auto" w:fill="auto"/>
            <w:noWrap/>
            <w:vAlign w:val="center"/>
            <w:hideMark/>
          </w:tcPr>
          <w:p w14:paraId="33D482C7"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vnt.</w:t>
            </w:r>
          </w:p>
        </w:tc>
        <w:tc>
          <w:tcPr>
            <w:tcW w:w="1040" w:type="dxa"/>
            <w:shd w:val="clear" w:color="auto" w:fill="auto"/>
            <w:noWrap/>
            <w:vAlign w:val="center"/>
            <w:hideMark/>
          </w:tcPr>
          <w:p w14:paraId="7AA9CB61"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234616">
              <w:rPr>
                <w:rFonts w:eastAsia="Times New Roman"/>
                <w:sz w:val="20"/>
                <w:szCs w:val="20"/>
                <w:bdr w:val="none" w:sz="0" w:space="0" w:color="auto"/>
                <w:lang w:val="lt-LT" w:eastAsia="lt-LT"/>
              </w:rPr>
              <w:t>54,00</w:t>
            </w:r>
          </w:p>
        </w:tc>
      </w:tr>
      <w:tr w:rsidR="00F8332F" w:rsidRPr="00234616" w14:paraId="55DAF19D" w14:textId="77777777" w:rsidTr="00F8332F">
        <w:trPr>
          <w:trHeight w:val="255"/>
        </w:trPr>
        <w:tc>
          <w:tcPr>
            <w:tcW w:w="13360" w:type="dxa"/>
            <w:gridSpan w:val="11"/>
            <w:shd w:val="clear" w:color="auto" w:fill="auto"/>
            <w:noWrap/>
            <w:hideMark/>
          </w:tcPr>
          <w:p w14:paraId="294DACAE"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Bendra pasiūlymo kaina be PVM, Eur:</w:t>
            </w:r>
          </w:p>
        </w:tc>
        <w:tc>
          <w:tcPr>
            <w:tcW w:w="1040" w:type="dxa"/>
            <w:shd w:val="clear" w:color="auto" w:fill="auto"/>
            <w:noWrap/>
            <w:vAlign w:val="center"/>
            <w:hideMark/>
          </w:tcPr>
          <w:p w14:paraId="23E651C0"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23 949,33</w:t>
            </w:r>
          </w:p>
        </w:tc>
      </w:tr>
      <w:tr w:rsidR="00F8332F" w:rsidRPr="00234616" w14:paraId="766EA98D" w14:textId="77777777" w:rsidTr="00F8332F">
        <w:trPr>
          <w:trHeight w:val="255"/>
        </w:trPr>
        <w:tc>
          <w:tcPr>
            <w:tcW w:w="13360" w:type="dxa"/>
            <w:gridSpan w:val="11"/>
            <w:shd w:val="clear" w:color="auto" w:fill="auto"/>
            <w:noWrap/>
            <w:hideMark/>
          </w:tcPr>
          <w:p w14:paraId="4B73FD16"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PVM suma (21%), Eur:</w:t>
            </w:r>
          </w:p>
        </w:tc>
        <w:tc>
          <w:tcPr>
            <w:tcW w:w="1040" w:type="dxa"/>
            <w:shd w:val="clear" w:color="auto" w:fill="auto"/>
            <w:noWrap/>
            <w:vAlign w:val="center"/>
            <w:hideMark/>
          </w:tcPr>
          <w:p w14:paraId="3BC101CB"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5 029,36</w:t>
            </w:r>
          </w:p>
        </w:tc>
      </w:tr>
      <w:tr w:rsidR="00F8332F" w:rsidRPr="00234616" w14:paraId="0CB8F774" w14:textId="77777777" w:rsidTr="00F8332F">
        <w:trPr>
          <w:trHeight w:val="255"/>
        </w:trPr>
        <w:tc>
          <w:tcPr>
            <w:tcW w:w="13360" w:type="dxa"/>
            <w:gridSpan w:val="11"/>
            <w:shd w:val="clear" w:color="auto" w:fill="auto"/>
            <w:noWrap/>
            <w:hideMark/>
          </w:tcPr>
          <w:p w14:paraId="0E6B7A24"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Bendra pasiūlymo kaina su PVM, Eur:</w:t>
            </w:r>
          </w:p>
        </w:tc>
        <w:tc>
          <w:tcPr>
            <w:tcW w:w="1040" w:type="dxa"/>
            <w:shd w:val="clear" w:color="auto" w:fill="auto"/>
            <w:noWrap/>
            <w:vAlign w:val="center"/>
            <w:hideMark/>
          </w:tcPr>
          <w:p w14:paraId="4C396A8E" w14:textId="77777777" w:rsidR="00234616" w:rsidRPr="00234616" w:rsidRDefault="00234616" w:rsidP="002346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234616">
              <w:rPr>
                <w:rFonts w:eastAsia="Times New Roman"/>
                <w:b/>
                <w:bCs/>
                <w:sz w:val="20"/>
                <w:szCs w:val="20"/>
                <w:bdr w:val="none" w:sz="0" w:space="0" w:color="auto"/>
                <w:lang w:val="lt-LT" w:eastAsia="lt-LT"/>
              </w:rPr>
              <w:t>28 978,69</w:t>
            </w:r>
          </w:p>
        </w:tc>
      </w:tr>
    </w:tbl>
    <w:p w14:paraId="3D3DCEA0" w14:textId="77777777" w:rsidR="005D5812" w:rsidRPr="001D070B" w:rsidRDefault="005D5812" w:rsidP="005D5812">
      <w:pPr>
        <w:jc w:val="center"/>
        <w:rPr>
          <w:b/>
          <w:bCs/>
          <w:sz w:val="22"/>
          <w:szCs w:val="22"/>
          <w:lang w:val="lt-LT" w:eastAsia="lt-LT"/>
        </w:rPr>
      </w:pPr>
    </w:p>
    <w:p w14:paraId="646ACC58" w14:textId="77777777" w:rsidR="005D5812" w:rsidRPr="001D070B" w:rsidRDefault="005D5812" w:rsidP="005D5812">
      <w:pPr>
        <w:pStyle w:val="Body2"/>
        <w:jc w:val="center"/>
        <w:rPr>
          <w:rFonts w:cs="Times New Roman"/>
          <w:color w:val="auto"/>
          <w:lang w:val="lt-LT"/>
        </w:rPr>
      </w:pPr>
    </w:p>
    <w:p w14:paraId="1B555C66" w14:textId="77777777" w:rsidR="00C3592A" w:rsidRPr="001D070B" w:rsidRDefault="00C3592A" w:rsidP="00C3592A">
      <w:pPr>
        <w:pStyle w:val="Body2"/>
        <w:rPr>
          <w:rFonts w:cs="Times New Roman"/>
          <w:color w:val="auto"/>
          <w:lang w:val="lt-LT"/>
        </w:rPr>
      </w:pPr>
    </w:p>
    <w:p w14:paraId="34C677BF" w14:textId="77777777" w:rsidR="00C3592A" w:rsidRPr="001D070B" w:rsidRDefault="00C3592A" w:rsidP="00C3592A">
      <w:pPr>
        <w:pStyle w:val="Body2"/>
        <w:rPr>
          <w:rFonts w:cs="Times New Roman"/>
          <w:color w:val="auto"/>
          <w:lang w:val="lt-LT"/>
        </w:rPr>
      </w:pPr>
    </w:p>
    <w:p w14:paraId="3CEC97D4" w14:textId="77777777" w:rsidR="00C3592A" w:rsidRPr="001D070B" w:rsidRDefault="00C3592A" w:rsidP="00C3592A">
      <w:pPr>
        <w:pStyle w:val="Body2"/>
        <w:rPr>
          <w:rFonts w:cs="Times New Roman"/>
          <w:color w:val="auto"/>
          <w:lang w:val="lt-LT"/>
        </w:rPr>
      </w:pPr>
    </w:p>
    <w:tbl>
      <w:tblPr>
        <w:tblW w:w="10032" w:type="dxa"/>
        <w:tblLook w:val="0000" w:firstRow="0" w:lastRow="0" w:firstColumn="0" w:lastColumn="0" w:noHBand="0" w:noVBand="0"/>
      </w:tblPr>
      <w:tblGrid>
        <w:gridCol w:w="5637"/>
        <w:gridCol w:w="4395"/>
      </w:tblGrid>
      <w:tr w:rsidR="00234616" w:rsidRPr="00E64BEF" w14:paraId="78557A51" w14:textId="77777777" w:rsidTr="00E61C5B">
        <w:tc>
          <w:tcPr>
            <w:tcW w:w="5637" w:type="dxa"/>
          </w:tcPr>
          <w:p w14:paraId="12E5AF8E" w14:textId="77777777" w:rsidR="00234616" w:rsidRPr="00E64BEF" w:rsidRDefault="00234616" w:rsidP="00E61C5B">
            <w:pPr>
              <w:rPr>
                <w:sz w:val="22"/>
                <w:szCs w:val="22"/>
                <w:lang w:val="lt-LT"/>
              </w:rPr>
            </w:pPr>
            <w:r w:rsidRPr="00E64BEF">
              <w:rPr>
                <w:sz w:val="22"/>
                <w:szCs w:val="22"/>
                <w:lang w:val="lt-LT"/>
              </w:rPr>
              <w:t>Direktorius</w:t>
            </w:r>
          </w:p>
          <w:p w14:paraId="108C9A6E" w14:textId="77777777" w:rsidR="00234616" w:rsidRPr="00E64BEF" w:rsidRDefault="00234616" w:rsidP="00E61C5B">
            <w:pPr>
              <w:rPr>
                <w:sz w:val="22"/>
                <w:szCs w:val="22"/>
                <w:lang w:val="lt-LT"/>
              </w:rPr>
            </w:pPr>
            <w:r w:rsidRPr="00E64BEF">
              <w:rPr>
                <w:sz w:val="22"/>
                <w:szCs w:val="22"/>
                <w:lang w:val="lt-LT"/>
              </w:rPr>
              <w:t>Martynas Gedminas</w:t>
            </w:r>
          </w:p>
          <w:p w14:paraId="7D0D1824" w14:textId="77777777" w:rsidR="00234616" w:rsidRPr="00E64BEF" w:rsidRDefault="00234616" w:rsidP="00E61C5B">
            <w:pPr>
              <w:rPr>
                <w:sz w:val="22"/>
                <w:szCs w:val="22"/>
                <w:lang w:val="lt-LT"/>
              </w:rPr>
            </w:pPr>
          </w:p>
          <w:p w14:paraId="7A642764" w14:textId="77777777" w:rsidR="00234616" w:rsidRPr="00E64BEF" w:rsidRDefault="00234616" w:rsidP="00E61C5B">
            <w:pPr>
              <w:jc w:val="both"/>
              <w:rPr>
                <w:sz w:val="23"/>
                <w:szCs w:val="23"/>
                <w:lang w:val="lt-LT"/>
              </w:rPr>
            </w:pPr>
          </w:p>
          <w:p w14:paraId="6F483384" w14:textId="77777777" w:rsidR="00234616" w:rsidRPr="00E64BEF" w:rsidRDefault="00234616" w:rsidP="00E61C5B">
            <w:pPr>
              <w:ind w:hanging="720"/>
              <w:jc w:val="both"/>
              <w:rPr>
                <w:lang w:val="lt-LT"/>
              </w:rPr>
            </w:pPr>
            <w:r w:rsidRPr="00E64BEF">
              <w:rPr>
                <w:lang w:val="lt-LT"/>
              </w:rPr>
              <w:t>_________________</w:t>
            </w:r>
            <w:r w:rsidRPr="00E64BEF">
              <w:rPr>
                <w:u w:val="single"/>
                <w:lang w:val="lt-LT"/>
              </w:rPr>
              <w:t xml:space="preserve">   </w:t>
            </w:r>
            <w:r w:rsidRPr="00E64BEF">
              <w:rPr>
                <w:lang w:val="lt-LT"/>
              </w:rPr>
              <w:t>___</w:t>
            </w:r>
          </w:p>
          <w:p w14:paraId="3FED4976" w14:textId="77777777" w:rsidR="00234616" w:rsidRPr="00E64BEF" w:rsidRDefault="00234616" w:rsidP="00E61C5B">
            <w:pPr>
              <w:jc w:val="both"/>
              <w:rPr>
                <w:lang w:val="lt-LT"/>
              </w:rPr>
            </w:pPr>
            <w:r w:rsidRPr="00E64BEF">
              <w:rPr>
                <w:lang w:val="lt-LT"/>
              </w:rPr>
              <w:t>A. V.</w:t>
            </w:r>
          </w:p>
        </w:tc>
        <w:tc>
          <w:tcPr>
            <w:tcW w:w="4395" w:type="dxa"/>
          </w:tcPr>
          <w:p w14:paraId="0D280D1C" w14:textId="77777777" w:rsidR="00234616" w:rsidRPr="004454FA" w:rsidRDefault="00234616" w:rsidP="00E61C5B">
            <w:pPr>
              <w:rPr>
                <w:sz w:val="22"/>
                <w:szCs w:val="22"/>
                <w:lang w:val="lt-LT"/>
              </w:rPr>
            </w:pPr>
            <w:r w:rsidRPr="004454FA">
              <w:rPr>
                <w:sz w:val="22"/>
                <w:szCs w:val="22"/>
                <w:lang w:val="lt-LT"/>
              </w:rPr>
              <w:t>Direktorė</w:t>
            </w:r>
          </w:p>
          <w:p w14:paraId="548BAB76" w14:textId="77777777" w:rsidR="00234616" w:rsidRPr="004454FA" w:rsidRDefault="00234616" w:rsidP="00E61C5B">
            <w:pPr>
              <w:rPr>
                <w:sz w:val="22"/>
                <w:szCs w:val="22"/>
                <w:lang w:val="lt-LT"/>
              </w:rPr>
            </w:pPr>
            <w:r w:rsidRPr="004454FA">
              <w:rPr>
                <w:sz w:val="22"/>
                <w:szCs w:val="22"/>
                <w:lang w:val="lt-LT"/>
              </w:rPr>
              <w:t>Rita Tiukšienė</w:t>
            </w:r>
          </w:p>
          <w:p w14:paraId="0D3DA1DD" w14:textId="77777777" w:rsidR="00234616" w:rsidRDefault="00234616" w:rsidP="00E61C5B">
            <w:pPr>
              <w:rPr>
                <w:lang w:val="lt-LT"/>
              </w:rPr>
            </w:pPr>
          </w:p>
          <w:p w14:paraId="10776684" w14:textId="77777777" w:rsidR="00234616" w:rsidRDefault="00234616" w:rsidP="00E61C5B">
            <w:pPr>
              <w:rPr>
                <w:lang w:val="lt-LT"/>
              </w:rPr>
            </w:pPr>
          </w:p>
          <w:p w14:paraId="4FA49784" w14:textId="77777777" w:rsidR="00234616" w:rsidRPr="00E64BEF" w:rsidRDefault="00234616" w:rsidP="00E61C5B">
            <w:pPr>
              <w:rPr>
                <w:b/>
                <w:lang w:val="lt-LT"/>
              </w:rPr>
            </w:pPr>
            <w:r w:rsidRPr="005B2A7B">
              <w:rPr>
                <w:lang w:val="lt-LT"/>
              </w:rPr>
              <w:t>A. V.</w:t>
            </w:r>
            <w:r>
              <w:rPr>
                <w:lang w:val="lt-LT"/>
              </w:rPr>
              <w:t>___________________________</w:t>
            </w:r>
          </w:p>
        </w:tc>
      </w:tr>
    </w:tbl>
    <w:p w14:paraId="5B8977C1" w14:textId="77777777" w:rsidR="00C3592A" w:rsidRPr="001D070B" w:rsidRDefault="00C3592A" w:rsidP="00C3592A">
      <w:pPr>
        <w:pStyle w:val="Body2"/>
        <w:rPr>
          <w:rFonts w:cs="Times New Roman"/>
          <w:color w:val="auto"/>
          <w:lang w:val="lt-LT"/>
        </w:rPr>
      </w:pPr>
    </w:p>
    <w:p w14:paraId="43C41BDA" w14:textId="77777777" w:rsidR="00C3592A" w:rsidRPr="001D070B" w:rsidRDefault="00C3592A" w:rsidP="00C3592A">
      <w:pPr>
        <w:rPr>
          <w:lang w:val="lt-LT"/>
        </w:rPr>
      </w:pPr>
    </w:p>
    <w:p w14:paraId="556D53E2" w14:textId="77777777" w:rsidR="001E75AC" w:rsidRPr="001D070B" w:rsidRDefault="001E75AC">
      <w:pPr>
        <w:rPr>
          <w:lang w:val="lt-LT"/>
        </w:rPr>
      </w:pPr>
    </w:p>
    <w:sectPr w:rsidR="001E75AC" w:rsidRPr="001D070B" w:rsidSect="00D75DF6">
      <w:pgSz w:w="16840" w:h="11900" w:orient="landscape"/>
      <w:pgMar w:top="1202" w:right="1440" w:bottom="1202"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E377A" w14:textId="77777777" w:rsidR="005C07E5" w:rsidRDefault="005C07E5">
      <w:r>
        <w:separator/>
      </w:r>
    </w:p>
  </w:endnote>
  <w:endnote w:type="continuationSeparator" w:id="0">
    <w:p w14:paraId="2BE46CD5" w14:textId="77777777" w:rsidR="005C07E5" w:rsidRDefault="005C0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F24F1" w14:textId="77777777" w:rsidR="00B6559B" w:rsidRDefault="00510262">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16</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1F496" w14:textId="77777777" w:rsidR="005C07E5" w:rsidRDefault="005C07E5">
      <w:r>
        <w:separator/>
      </w:r>
    </w:p>
  </w:footnote>
  <w:footnote w:type="continuationSeparator" w:id="0">
    <w:p w14:paraId="0330A77A" w14:textId="77777777" w:rsidR="005C07E5" w:rsidRDefault="005C0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3"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4"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AC82FF1"/>
    <w:multiLevelType w:val="hybridMultilevel"/>
    <w:tmpl w:val="E926D760"/>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E90467"/>
    <w:multiLevelType w:val="hybridMultilevel"/>
    <w:tmpl w:val="60DAE5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E36E8F"/>
    <w:multiLevelType w:val="hybridMultilevel"/>
    <w:tmpl w:val="43D49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BB2F70"/>
    <w:multiLevelType w:val="hybridMultilevel"/>
    <w:tmpl w:val="E74C0FA4"/>
    <w:lvl w:ilvl="0" w:tplc="16F8B0EC">
      <w:start w:val="27"/>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34974C35"/>
    <w:multiLevelType w:val="hybridMultilevel"/>
    <w:tmpl w:val="412453BE"/>
    <w:lvl w:ilvl="0" w:tplc="BB52BA30">
      <w:start w:val="2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6CC5C1A"/>
    <w:multiLevelType w:val="hybridMultilevel"/>
    <w:tmpl w:val="F572A168"/>
    <w:lvl w:ilvl="0" w:tplc="04F209DE">
      <w:start w:val="33"/>
      <w:numFmt w:val="decimal"/>
      <w:lvlText w:val="%1."/>
      <w:lvlJc w:val="left"/>
      <w:pPr>
        <w:ind w:left="928" w:hanging="360"/>
      </w:pPr>
      <w:rPr>
        <w:rFonts w:hint="default"/>
        <w:b w:val="0"/>
        <w:color w:val="00000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3C967EE9"/>
    <w:multiLevelType w:val="hybridMultilevel"/>
    <w:tmpl w:val="20665652"/>
    <w:lvl w:ilvl="0" w:tplc="044C17A2">
      <w:start w:val="31"/>
      <w:numFmt w:val="decimal"/>
      <w:lvlText w:val="%1."/>
      <w:lvlJc w:val="left"/>
      <w:pPr>
        <w:ind w:left="928" w:hanging="360"/>
      </w:pPr>
      <w:rPr>
        <w:rFonts w:hint="default"/>
        <w:b w:val="0"/>
        <w:color w:val="000000"/>
        <w:sz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3"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C7C482D"/>
    <w:multiLevelType w:val="multilevel"/>
    <w:tmpl w:val="5C26A362"/>
    <w:lvl w:ilvl="0">
      <w:start w:val="1"/>
      <w:numFmt w:val="decimal"/>
      <w:lvlText w:val="%1."/>
      <w:lvlJc w:val="left"/>
      <w:pPr>
        <w:tabs>
          <w:tab w:val="num" w:pos="110"/>
        </w:tabs>
        <w:ind w:left="545" w:hanging="435"/>
      </w:pPr>
      <w:rPr>
        <w:rFonts w:ascii="Times New Roman" w:hAnsi="Times New Roman" w:cs="Times New Roman" w:hint="default"/>
        <w:b/>
        <w:bCs/>
        <w:i w:val="0"/>
        <w:iCs w:val="0"/>
        <w:caps/>
        <w:strike w:val="0"/>
        <w:dstrike w:val="0"/>
        <w:vanish w:val="0"/>
        <w:color w:val="000000"/>
        <w:sz w:val="24"/>
        <w:szCs w:val="24"/>
        <w:vertAlign w:val="baseline"/>
      </w:rPr>
    </w:lvl>
    <w:lvl w:ilvl="1">
      <w:start w:val="1"/>
      <w:numFmt w:val="decimal"/>
      <w:lvlText w:val="%1.%2."/>
      <w:lvlJc w:val="left"/>
      <w:pPr>
        <w:tabs>
          <w:tab w:val="num" w:pos="220"/>
        </w:tabs>
        <w:ind w:left="655" w:hanging="435"/>
      </w:pPr>
      <w:rPr>
        <w:rFonts w:ascii="Times New Roman" w:hAnsi="Times New Roman" w:cs="Times New Roman" w:hint="default"/>
        <w:b w:val="0"/>
        <w:bCs w:val="0"/>
        <w:i w:val="0"/>
        <w:iCs w:val="0"/>
        <w:caps w:val="0"/>
        <w:strike w:val="0"/>
        <w:dstrike w:val="0"/>
        <w:vanish w:val="0"/>
        <w:color w:val="000000"/>
        <w:sz w:val="24"/>
        <w:szCs w:val="24"/>
        <w:vertAlign w:val="baseline"/>
      </w:rPr>
    </w:lvl>
    <w:lvl w:ilvl="2">
      <w:start w:val="1"/>
      <w:numFmt w:val="decimal"/>
      <w:lvlText w:val="%1.%2.%3."/>
      <w:lvlJc w:val="left"/>
      <w:pPr>
        <w:tabs>
          <w:tab w:val="num" w:pos="110"/>
        </w:tabs>
        <w:ind w:left="830" w:hanging="720"/>
      </w:pPr>
      <w:rPr>
        <w:rFonts w:hint="default"/>
      </w:rPr>
    </w:lvl>
    <w:lvl w:ilvl="3">
      <w:start w:val="1"/>
      <w:numFmt w:val="decimal"/>
      <w:lvlText w:val="%1.%2.%3.%4."/>
      <w:lvlJc w:val="left"/>
      <w:pPr>
        <w:tabs>
          <w:tab w:val="num" w:pos="110"/>
        </w:tabs>
        <w:ind w:left="830" w:hanging="720"/>
      </w:pPr>
      <w:rPr>
        <w:rFonts w:hint="default"/>
      </w:rPr>
    </w:lvl>
    <w:lvl w:ilvl="4">
      <w:start w:val="1"/>
      <w:numFmt w:val="decimal"/>
      <w:lvlText w:val="%1.%2.%3.%4.%5."/>
      <w:lvlJc w:val="left"/>
      <w:pPr>
        <w:tabs>
          <w:tab w:val="num" w:pos="110"/>
        </w:tabs>
        <w:ind w:left="1190" w:hanging="1080"/>
      </w:pPr>
      <w:rPr>
        <w:rFonts w:hint="default"/>
      </w:rPr>
    </w:lvl>
    <w:lvl w:ilvl="5">
      <w:start w:val="1"/>
      <w:numFmt w:val="decimal"/>
      <w:lvlText w:val="%1.%2.%3.%4.%5.%6."/>
      <w:lvlJc w:val="left"/>
      <w:pPr>
        <w:tabs>
          <w:tab w:val="num" w:pos="110"/>
        </w:tabs>
        <w:ind w:left="1190" w:hanging="1080"/>
      </w:pPr>
      <w:rPr>
        <w:rFonts w:hint="default"/>
      </w:rPr>
    </w:lvl>
    <w:lvl w:ilvl="6">
      <w:start w:val="1"/>
      <w:numFmt w:val="decimal"/>
      <w:lvlText w:val="%1.%2.%3.%4.%5.%6.%7."/>
      <w:lvlJc w:val="left"/>
      <w:pPr>
        <w:tabs>
          <w:tab w:val="num" w:pos="110"/>
        </w:tabs>
        <w:ind w:left="1550" w:hanging="1440"/>
      </w:pPr>
      <w:rPr>
        <w:rFonts w:hint="default"/>
      </w:rPr>
    </w:lvl>
    <w:lvl w:ilvl="7">
      <w:start w:val="1"/>
      <w:numFmt w:val="decimal"/>
      <w:lvlText w:val="%1.%2.%3.%4.%5.%6.%7.%8."/>
      <w:lvlJc w:val="left"/>
      <w:pPr>
        <w:tabs>
          <w:tab w:val="num" w:pos="110"/>
        </w:tabs>
        <w:ind w:left="1550" w:hanging="1440"/>
      </w:pPr>
      <w:rPr>
        <w:rFonts w:hint="default"/>
      </w:rPr>
    </w:lvl>
    <w:lvl w:ilvl="8">
      <w:start w:val="1"/>
      <w:numFmt w:val="decimal"/>
      <w:lvlText w:val="%1.%2.%3.%4.%5.%6.%7.%8.%9."/>
      <w:lvlJc w:val="left"/>
      <w:pPr>
        <w:tabs>
          <w:tab w:val="num" w:pos="110"/>
        </w:tabs>
        <w:ind w:left="1910" w:hanging="1800"/>
      </w:pPr>
      <w:rPr>
        <w:rFonts w:hint="default"/>
      </w:rPr>
    </w:lvl>
  </w:abstractNum>
  <w:abstractNum w:abstractNumId="16" w15:restartNumberingAfterBreak="0">
    <w:nsid w:val="5E411E91"/>
    <w:multiLevelType w:val="multilevel"/>
    <w:tmpl w:val="D4C421B2"/>
    <w:lvl w:ilvl="0">
      <w:start w:val="1"/>
      <w:numFmt w:val="decimal"/>
      <w:lvlText w:val="%1."/>
      <w:lvlJc w:val="left"/>
      <w:pPr>
        <w:ind w:left="659" w:hanging="375"/>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5160" w:hanging="1800"/>
      </w:pPr>
      <w:rPr>
        <w:rFonts w:hint="default"/>
      </w:rPr>
    </w:lvl>
  </w:abstractNum>
  <w:abstractNum w:abstractNumId="17" w15:restartNumberingAfterBreak="0">
    <w:nsid w:val="61473A81"/>
    <w:multiLevelType w:val="multilevel"/>
    <w:tmpl w:val="639608DA"/>
    <w:lvl w:ilvl="0">
      <w:start w:val="18"/>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2C2757C"/>
    <w:multiLevelType w:val="hybridMultilevel"/>
    <w:tmpl w:val="B6EE5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951502"/>
    <w:multiLevelType w:val="hybridMultilevel"/>
    <w:tmpl w:val="ECE00CE2"/>
    <w:lvl w:ilvl="0" w:tplc="4B044C6A">
      <w:start w:val="1"/>
      <w:numFmt w:val="decimal"/>
      <w:lvlText w:val="%1."/>
      <w:lvlJc w:val="left"/>
      <w:pPr>
        <w:ind w:left="1362" w:hanging="79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015254005">
    <w:abstractNumId w:val="1"/>
  </w:num>
  <w:num w:numId="2" w16cid:durableId="1538004076">
    <w:abstractNumId w:val="2"/>
  </w:num>
  <w:num w:numId="3" w16cid:durableId="625087954">
    <w:abstractNumId w:val="3"/>
  </w:num>
  <w:num w:numId="4" w16cid:durableId="1253902414">
    <w:abstractNumId w:val="4"/>
  </w:num>
  <w:num w:numId="5" w16cid:durableId="996954740">
    <w:abstractNumId w:val="6"/>
  </w:num>
  <w:num w:numId="6" w16cid:durableId="1746604574">
    <w:abstractNumId w:val="12"/>
  </w:num>
  <w:num w:numId="7" w16cid:durableId="789780079">
    <w:abstractNumId w:val="11"/>
  </w:num>
  <w:num w:numId="8" w16cid:durableId="1338270952">
    <w:abstractNumId w:val="19"/>
  </w:num>
  <w:num w:numId="9" w16cid:durableId="1770737600">
    <w:abstractNumId w:val="5"/>
  </w:num>
  <w:num w:numId="10" w16cid:durableId="1192038962">
    <w:abstractNumId w:val="15"/>
  </w:num>
  <w:num w:numId="11" w16cid:durableId="893810673">
    <w:abstractNumId w:val="13"/>
  </w:num>
  <w:num w:numId="12" w16cid:durableId="574515435">
    <w:abstractNumId w:val="18"/>
  </w:num>
  <w:num w:numId="13" w16cid:durableId="1324235472">
    <w:abstractNumId w:val="0"/>
  </w:num>
  <w:num w:numId="14" w16cid:durableId="1808743570">
    <w:abstractNumId w:val="14"/>
  </w:num>
  <w:num w:numId="15" w16cid:durableId="1973906218">
    <w:abstractNumId w:val="8"/>
  </w:num>
  <w:num w:numId="16" w16cid:durableId="1705978607">
    <w:abstractNumId w:val="16"/>
  </w:num>
  <w:num w:numId="17" w16cid:durableId="1339389681">
    <w:abstractNumId w:val="10"/>
  </w:num>
  <w:num w:numId="18" w16cid:durableId="1597401437">
    <w:abstractNumId w:val="7"/>
  </w:num>
  <w:num w:numId="19" w16cid:durableId="1678386688">
    <w:abstractNumId w:val="17"/>
  </w:num>
  <w:num w:numId="20" w16cid:durableId="21148609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92A"/>
    <w:rsid w:val="00030BB4"/>
    <w:rsid w:val="001D070B"/>
    <w:rsid w:val="001E75AC"/>
    <w:rsid w:val="001F5995"/>
    <w:rsid w:val="00234616"/>
    <w:rsid w:val="00312301"/>
    <w:rsid w:val="00510262"/>
    <w:rsid w:val="00550CF5"/>
    <w:rsid w:val="005C07E5"/>
    <w:rsid w:val="005D5812"/>
    <w:rsid w:val="00746A82"/>
    <w:rsid w:val="00760787"/>
    <w:rsid w:val="007704EC"/>
    <w:rsid w:val="00B44D05"/>
    <w:rsid w:val="00BF154A"/>
    <w:rsid w:val="00C3592A"/>
    <w:rsid w:val="00D75DF6"/>
    <w:rsid w:val="00E517B5"/>
    <w:rsid w:val="00F5086D"/>
    <w:rsid w:val="00F833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DC2BB"/>
  <w15:chartTrackingRefBased/>
  <w15:docId w15:val="{470203D1-66F6-4513-9876-3528444C8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3592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C3592A"/>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qFormat/>
    <w:rsid w:val="00C3592A"/>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qFormat/>
    <w:rsid w:val="00C3592A"/>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6">
    <w:name w:val="heading 6"/>
    <w:basedOn w:val="prastasis"/>
    <w:next w:val="prastasis"/>
    <w:link w:val="Antrat6Diagrama"/>
    <w:qFormat/>
    <w:rsid w:val="00C3592A"/>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3592A"/>
    <w:rPr>
      <w:rFonts w:ascii="Times New Roman" w:eastAsia="Calibri" w:hAnsi="Times New Roman" w:cs="Times New Roman"/>
      <w:b/>
      <w:bCs/>
      <w:sz w:val="24"/>
      <w:szCs w:val="24"/>
      <w:lang w:eastAsia="zh-CN"/>
    </w:rPr>
  </w:style>
  <w:style w:type="character" w:customStyle="1" w:styleId="Antrat2Diagrama">
    <w:name w:val="Antraštė 2 Diagrama"/>
    <w:basedOn w:val="Numatytasispastraiposriftas"/>
    <w:link w:val="Antrat2"/>
    <w:rsid w:val="00C3592A"/>
    <w:rPr>
      <w:rFonts w:ascii="Times New Roman" w:eastAsia="Times New Roman" w:hAnsi="Times New Roman" w:cs="Times New Roman"/>
      <w:sz w:val="24"/>
      <w:szCs w:val="20"/>
      <w:lang w:val="x-none" w:eastAsia="zh-CN"/>
    </w:rPr>
  </w:style>
  <w:style w:type="character" w:customStyle="1" w:styleId="Antrat3Diagrama">
    <w:name w:val="Antraštė 3 Diagrama"/>
    <w:basedOn w:val="Numatytasispastraiposriftas"/>
    <w:link w:val="Antrat3"/>
    <w:rsid w:val="00C3592A"/>
    <w:rPr>
      <w:rFonts w:ascii="Cambria" w:eastAsia="Times New Roman" w:hAnsi="Cambria" w:cs="Cambria"/>
      <w:b/>
      <w:bCs/>
      <w:sz w:val="26"/>
      <w:szCs w:val="26"/>
      <w:lang w:val="de-DE" w:eastAsia="zh-CN"/>
    </w:rPr>
  </w:style>
  <w:style w:type="character" w:customStyle="1" w:styleId="Antrat6Diagrama">
    <w:name w:val="Antraštė 6 Diagrama"/>
    <w:basedOn w:val="Numatytasispastraiposriftas"/>
    <w:link w:val="Antrat6"/>
    <w:rsid w:val="00C3592A"/>
    <w:rPr>
      <w:rFonts w:ascii="Times New Roman" w:eastAsia="Times New Roman" w:hAnsi="Times New Roman" w:cs="Times New Roman"/>
      <w:b/>
      <w:sz w:val="36"/>
      <w:szCs w:val="20"/>
      <w:lang w:val="x-none" w:eastAsia="zh-CN"/>
    </w:rPr>
  </w:style>
  <w:style w:type="character" w:styleId="Hipersaitas">
    <w:name w:val="Hyperlink"/>
    <w:aliases w:val="Alna"/>
    <w:rsid w:val="00C3592A"/>
    <w:rPr>
      <w:u w:val="single"/>
    </w:rPr>
  </w:style>
  <w:style w:type="table" w:customStyle="1" w:styleId="TableNormal1">
    <w:name w:val="Table Normal1"/>
    <w:rsid w:val="00C3592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C3592A"/>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eastAsia="lt-LT"/>
    </w:rPr>
  </w:style>
  <w:style w:type="paragraph" w:styleId="Pavadinimas">
    <w:name w:val="Title"/>
    <w:next w:val="Body2"/>
    <w:link w:val="PavadinimasDiagrama"/>
    <w:rsid w:val="00C3592A"/>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basedOn w:val="Numatytasispastraiposriftas"/>
    <w:link w:val="Pavadinimas"/>
    <w:rsid w:val="00C3592A"/>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C3592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C3592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C3592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Hyperlink0">
    <w:name w:val="Hyperlink.0"/>
    <w:rsid w:val="00C3592A"/>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unhideWhenUsed/>
    <w:qFormat/>
    <w:rsid w:val="00C3592A"/>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w:basedOn w:val="Numatytasispastraiposriftas"/>
    <w:link w:val="Antrats"/>
    <w:qFormat/>
    <w:rsid w:val="00C3592A"/>
    <w:rPr>
      <w:rFonts w:ascii="Times New Roman" w:eastAsia="Arial Unicode MS" w:hAnsi="Times New Roman" w:cs="Times New Roman"/>
      <w:sz w:val="24"/>
      <w:szCs w:val="24"/>
      <w:bdr w:val="nil"/>
      <w:lang w:val="en-US"/>
    </w:rPr>
  </w:style>
  <w:style w:type="paragraph" w:styleId="Porat">
    <w:name w:val="footer"/>
    <w:basedOn w:val="prastasis"/>
    <w:link w:val="PoratDiagrama"/>
    <w:unhideWhenUsed/>
    <w:rsid w:val="00C3592A"/>
    <w:pPr>
      <w:tabs>
        <w:tab w:val="center" w:pos="4819"/>
        <w:tab w:val="right" w:pos="9638"/>
      </w:tabs>
    </w:pPr>
  </w:style>
  <w:style w:type="character" w:customStyle="1" w:styleId="PoratDiagrama">
    <w:name w:val="Poraštė Diagrama"/>
    <w:basedOn w:val="Numatytasispastraiposriftas"/>
    <w:link w:val="Porat"/>
    <w:rsid w:val="00C3592A"/>
    <w:rPr>
      <w:rFonts w:ascii="Times New Roman" w:eastAsia="Arial Unicode MS" w:hAnsi="Times New Roman" w:cs="Times New Roman"/>
      <w:sz w:val="24"/>
      <w:szCs w:val="24"/>
      <w:bdr w:val="nil"/>
      <w:lang w:val="en-US"/>
    </w:rPr>
  </w:style>
  <w:style w:type="paragraph" w:styleId="Antrat">
    <w:name w:val="caption"/>
    <w:basedOn w:val="prastasis"/>
    <w:next w:val="prastasis"/>
    <w:qFormat/>
    <w:rsid w:val="00C3592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paragraph" w:styleId="Pagrindinistekstas">
    <w:name w:val="Body Text"/>
    <w:basedOn w:val="prastasis"/>
    <w:link w:val="PagrindinistekstasDiagrama"/>
    <w:rsid w:val="00C3592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basedOn w:val="Numatytasispastraiposriftas"/>
    <w:link w:val="Pagrindinistekstas"/>
    <w:rsid w:val="00C3592A"/>
    <w:rPr>
      <w:rFonts w:ascii="Times New Roman" w:eastAsia="Calibri" w:hAnsi="Times New Roman" w:cs="Times New Roman"/>
      <w:sz w:val="24"/>
      <w:szCs w:val="20"/>
      <w:lang w:val="x-none" w:eastAsia="zh-CN"/>
    </w:rPr>
  </w:style>
  <w:style w:type="paragraph" w:styleId="Pagrindiniotekstotrauka">
    <w:name w:val="Body Text Indent"/>
    <w:basedOn w:val="prastasis"/>
    <w:link w:val="PagrindiniotekstotraukaDiagrama"/>
    <w:rsid w:val="00C3592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basedOn w:val="Numatytasispastraiposriftas"/>
    <w:link w:val="Pagrindiniotekstotrauka"/>
    <w:rsid w:val="00C3592A"/>
    <w:rPr>
      <w:rFonts w:ascii="Times New Roman" w:eastAsia="Times New Roman" w:hAnsi="Times New Roman" w:cs="Times New Roman"/>
      <w:sz w:val="24"/>
      <w:szCs w:val="24"/>
      <w:lang w:val="de-DE" w:eastAsia="zh-CN"/>
    </w:rPr>
  </w:style>
  <w:style w:type="paragraph" w:styleId="Pagrindiniotekstotrauka3">
    <w:name w:val="Body Text Indent 3"/>
    <w:basedOn w:val="prastasis"/>
    <w:link w:val="Pagrindiniotekstotrauka3Diagrama"/>
    <w:rsid w:val="00C3592A"/>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basedOn w:val="Numatytasispastraiposriftas"/>
    <w:link w:val="Pagrindiniotekstotrauka3"/>
    <w:rsid w:val="00C3592A"/>
    <w:rPr>
      <w:rFonts w:ascii="Times New Roman" w:eastAsia="Times New Roman" w:hAnsi="Times New Roman" w:cs="Times New Roman"/>
      <w:sz w:val="24"/>
      <w:szCs w:val="24"/>
      <w:lang w:val="en-GB" w:eastAsia="zh-CN"/>
    </w:rPr>
  </w:style>
  <w:style w:type="paragraph" w:customStyle="1" w:styleId="Punktai">
    <w:name w:val="Punktai"/>
    <w:basedOn w:val="prastasis"/>
    <w:rsid w:val="00C3592A"/>
    <w:pPr>
      <w:numPr>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C3592A"/>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C3592A"/>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C3592A"/>
  </w:style>
  <w:style w:type="character" w:customStyle="1" w:styleId="t489">
    <w:name w:val="t489"/>
    <w:rsid w:val="00C3592A"/>
  </w:style>
  <w:style w:type="character" w:customStyle="1" w:styleId="t490">
    <w:name w:val="t490"/>
    <w:rsid w:val="00C3592A"/>
  </w:style>
  <w:style w:type="character" w:customStyle="1" w:styleId="t491">
    <w:name w:val="t491"/>
    <w:rsid w:val="00C3592A"/>
  </w:style>
  <w:style w:type="character" w:customStyle="1" w:styleId="t492">
    <w:name w:val="t492"/>
    <w:rsid w:val="00C3592A"/>
  </w:style>
  <w:style w:type="character" w:customStyle="1" w:styleId="t508">
    <w:name w:val="t508"/>
    <w:rsid w:val="00C3592A"/>
  </w:style>
  <w:style w:type="character" w:customStyle="1" w:styleId="t509">
    <w:name w:val="t509"/>
    <w:rsid w:val="00C3592A"/>
  </w:style>
  <w:style w:type="character" w:customStyle="1" w:styleId="t510">
    <w:name w:val="t510"/>
    <w:rsid w:val="00C3592A"/>
  </w:style>
  <w:style w:type="character" w:customStyle="1" w:styleId="t511">
    <w:name w:val="t511"/>
    <w:rsid w:val="00C3592A"/>
  </w:style>
  <w:style w:type="character" w:customStyle="1" w:styleId="t512">
    <w:name w:val="t512"/>
    <w:rsid w:val="00C3592A"/>
  </w:style>
  <w:style w:type="character" w:customStyle="1" w:styleId="t513">
    <w:name w:val="t513"/>
    <w:rsid w:val="00C3592A"/>
  </w:style>
  <w:style w:type="character" w:customStyle="1" w:styleId="t514">
    <w:name w:val="t514"/>
    <w:rsid w:val="00C3592A"/>
  </w:style>
  <w:style w:type="paragraph" w:styleId="Debesliotekstas">
    <w:name w:val="Balloon Text"/>
    <w:basedOn w:val="prastasis"/>
    <w:link w:val="DebesliotekstasDiagrama"/>
    <w:unhideWhenUsed/>
    <w:rsid w:val="00C3592A"/>
    <w:rPr>
      <w:rFonts w:ascii="Tahoma" w:hAnsi="Tahoma" w:cs="Tahoma"/>
      <w:sz w:val="16"/>
      <w:szCs w:val="16"/>
    </w:rPr>
  </w:style>
  <w:style w:type="character" w:customStyle="1" w:styleId="DebesliotekstasDiagrama">
    <w:name w:val="Debesėlio tekstas Diagrama"/>
    <w:basedOn w:val="Numatytasispastraiposriftas"/>
    <w:link w:val="Debesliotekstas"/>
    <w:rsid w:val="00C3592A"/>
    <w:rPr>
      <w:rFonts w:ascii="Tahoma" w:eastAsia="Arial Unicode MS" w:hAnsi="Tahoma" w:cs="Tahoma"/>
      <w:sz w:val="16"/>
      <w:szCs w:val="16"/>
      <w:bdr w:val="nil"/>
      <w:lang w:val="en-US"/>
    </w:rPr>
  </w:style>
  <w:style w:type="paragraph" w:styleId="Sraopastraipa">
    <w:name w:val="List Paragraph"/>
    <w:basedOn w:val="prastasis"/>
    <w:link w:val="SraopastraipaDiagrama"/>
    <w:uiPriority w:val="34"/>
    <w:qFormat/>
    <w:rsid w:val="00C3592A"/>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uiPriority w:val="1"/>
    <w:qFormat/>
    <w:rsid w:val="00C3592A"/>
    <w:pPr>
      <w:spacing w:after="0" w:line="240" w:lineRule="auto"/>
    </w:pPr>
    <w:rPr>
      <w:rFonts w:ascii="Calibri" w:eastAsia="Calibri" w:hAnsi="Calibri" w:cs="Times New Roman"/>
      <w:lang w:val="en-US"/>
    </w:rPr>
  </w:style>
  <w:style w:type="paragraph" w:customStyle="1" w:styleId="HSPunktai">
    <w:name w:val="HSPunktai"/>
    <w:basedOn w:val="prastasis"/>
    <w:rsid w:val="00C3592A"/>
    <w:pPr>
      <w:numPr>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C3592A"/>
    <w:pPr>
      <w:numPr>
        <w:ilvl w:val="1"/>
      </w:numPr>
      <w:tabs>
        <w:tab w:val="left" w:pos="1276"/>
      </w:tabs>
    </w:pPr>
  </w:style>
  <w:style w:type="paragraph" w:customStyle="1" w:styleId="NoSpacing2">
    <w:name w:val="No Spacing2"/>
    <w:rsid w:val="00C3592A"/>
    <w:pPr>
      <w:suppressAutoHyphens/>
      <w:spacing w:after="0" w:line="240" w:lineRule="auto"/>
    </w:pPr>
    <w:rPr>
      <w:rFonts w:ascii="Times New Roman" w:eastAsia="Times New Roman" w:hAnsi="Times New Roman" w:cs="Times New Roman"/>
      <w:sz w:val="24"/>
      <w:lang w:eastAsia="zh-CN"/>
    </w:rPr>
  </w:style>
  <w:style w:type="paragraph" w:customStyle="1" w:styleId="Betarp1">
    <w:name w:val="Be tarpų1"/>
    <w:rsid w:val="00C3592A"/>
    <w:pPr>
      <w:suppressAutoHyphens/>
      <w:spacing w:after="0" w:line="240" w:lineRule="auto"/>
    </w:pPr>
    <w:rPr>
      <w:rFonts w:ascii="Calibri" w:eastAsia="Times New Roman" w:hAnsi="Calibri" w:cs="Times New Roman"/>
      <w:lang w:eastAsia="zh-CN"/>
    </w:rPr>
  </w:style>
  <w:style w:type="character" w:customStyle="1" w:styleId="t158">
    <w:name w:val="t158"/>
    <w:rsid w:val="00C3592A"/>
  </w:style>
  <w:style w:type="character" w:customStyle="1" w:styleId="t159">
    <w:name w:val="t159"/>
    <w:rsid w:val="00C3592A"/>
  </w:style>
  <w:style w:type="character" w:customStyle="1" w:styleId="t160">
    <w:name w:val="t160"/>
    <w:rsid w:val="00C3592A"/>
  </w:style>
  <w:style w:type="character" w:customStyle="1" w:styleId="t161">
    <w:name w:val="t161"/>
    <w:rsid w:val="00C3592A"/>
  </w:style>
  <w:style w:type="character" w:customStyle="1" w:styleId="t162">
    <w:name w:val="t162"/>
    <w:rsid w:val="00C3592A"/>
  </w:style>
  <w:style w:type="character" w:customStyle="1" w:styleId="t163">
    <w:name w:val="t163"/>
    <w:rsid w:val="00C3592A"/>
  </w:style>
  <w:style w:type="table" w:styleId="Lentelstinklelis">
    <w:name w:val="Table Grid"/>
    <w:basedOn w:val="prastojilentel"/>
    <w:uiPriority w:val="39"/>
    <w:rsid w:val="00C359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C3592A"/>
    <w:rPr>
      <w:rFonts w:ascii="Times New Roman" w:eastAsia="Times New Roman" w:hAnsi="Times New Roman" w:cs="Times New Roman"/>
      <w:sz w:val="24"/>
      <w:szCs w:val="24"/>
      <w:lang w:eastAsia="lt-LT"/>
    </w:rPr>
  </w:style>
  <w:style w:type="paragraph" w:customStyle="1" w:styleId="TableSmHeading">
    <w:name w:val="Table_Sm_Heading"/>
    <w:basedOn w:val="prastasis"/>
    <w:rsid w:val="00C3592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WW8Num1z0">
    <w:name w:val="WW8Num1z0"/>
    <w:rsid w:val="00C3592A"/>
  </w:style>
  <w:style w:type="character" w:customStyle="1" w:styleId="WW8Num1z1">
    <w:name w:val="WW8Num1z1"/>
    <w:rsid w:val="00C3592A"/>
  </w:style>
  <w:style w:type="character" w:customStyle="1" w:styleId="WW8Num1z2">
    <w:name w:val="WW8Num1z2"/>
    <w:rsid w:val="00C3592A"/>
  </w:style>
  <w:style w:type="character" w:customStyle="1" w:styleId="WW8Num1z3">
    <w:name w:val="WW8Num1z3"/>
    <w:rsid w:val="00C3592A"/>
  </w:style>
  <w:style w:type="character" w:customStyle="1" w:styleId="WW8Num1z4">
    <w:name w:val="WW8Num1z4"/>
    <w:rsid w:val="00C3592A"/>
  </w:style>
  <w:style w:type="character" w:customStyle="1" w:styleId="WW8Num1z5">
    <w:name w:val="WW8Num1z5"/>
    <w:rsid w:val="00C3592A"/>
  </w:style>
  <w:style w:type="character" w:customStyle="1" w:styleId="WW8Num1z6">
    <w:name w:val="WW8Num1z6"/>
    <w:rsid w:val="00C3592A"/>
  </w:style>
  <w:style w:type="character" w:customStyle="1" w:styleId="WW8Num1z7">
    <w:name w:val="WW8Num1z7"/>
    <w:rsid w:val="00C3592A"/>
  </w:style>
  <w:style w:type="character" w:customStyle="1" w:styleId="WW8Num1z8">
    <w:name w:val="WW8Num1z8"/>
    <w:rsid w:val="00C3592A"/>
  </w:style>
  <w:style w:type="character" w:customStyle="1" w:styleId="WW8Num2z0">
    <w:name w:val="WW8Num2z0"/>
    <w:rsid w:val="00C3592A"/>
    <w:rPr>
      <w:rFonts w:cs="Times New Roman" w:hint="default"/>
      <w:b w:val="0"/>
      <w:color w:val="auto"/>
    </w:rPr>
  </w:style>
  <w:style w:type="character" w:customStyle="1" w:styleId="WW8Num2z1">
    <w:name w:val="WW8Num2z1"/>
    <w:rsid w:val="00C3592A"/>
    <w:rPr>
      <w:rFonts w:cs="Times New Roman" w:hint="default"/>
    </w:rPr>
  </w:style>
  <w:style w:type="character" w:customStyle="1" w:styleId="WW8Num3z0">
    <w:name w:val="WW8Num3z0"/>
    <w:rsid w:val="00C3592A"/>
    <w:rPr>
      <w:rFonts w:cs="Times New Roman"/>
    </w:rPr>
  </w:style>
  <w:style w:type="character" w:customStyle="1" w:styleId="WW8Num3z1">
    <w:name w:val="WW8Num3z1"/>
    <w:rsid w:val="00C3592A"/>
    <w:rPr>
      <w:rFonts w:cs="Times New Roman"/>
      <w:sz w:val="24"/>
      <w:szCs w:val="24"/>
    </w:rPr>
  </w:style>
  <w:style w:type="character" w:customStyle="1" w:styleId="WW8Num4z0">
    <w:name w:val="WW8Num4z0"/>
    <w:rsid w:val="00C3592A"/>
    <w:rPr>
      <w:rFonts w:cs="Times New Roman" w:hint="default"/>
    </w:rPr>
  </w:style>
  <w:style w:type="character" w:customStyle="1" w:styleId="WW8Num5z0">
    <w:name w:val="WW8Num5z0"/>
    <w:rsid w:val="00C3592A"/>
    <w:rPr>
      <w:rFonts w:cs="Times New Roman" w:hint="default"/>
      <w:b w:val="0"/>
    </w:rPr>
  </w:style>
  <w:style w:type="character" w:customStyle="1" w:styleId="WW8Num6z0">
    <w:name w:val="WW8Num6z0"/>
    <w:rsid w:val="00C3592A"/>
    <w:rPr>
      <w:rFonts w:cs="Times New Roman" w:hint="default"/>
      <w:b w:val="0"/>
      <w:color w:val="auto"/>
    </w:rPr>
  </w:style>
  <w:style w:type="character" w:customStyle="1" w:styleId="WW8Num6z1">
    <w:name w:val="WW8Num6z1"/>
    <w:rsid w:val="00C3592A"/>
    <w:rPr>
      <w:rFonts w:cs="Times New Roman" w:hint="default"/>
    </w:rPr>
  </w:style>
  <w:style w:type="character" w:customStyle="1" w:styleId="WW8Num7z0">
    <w:name w:val="WW8Num7z0"/>
    <w:rsid w:val="00C3592A"/>
    <w:rPr>
      <w:rFonts w:cs="Times New Roman" w:hint="default"/>
    </w:rPr>
  </w:style>
  <w:style w:type="character" w:customStyle="1" w:styleId="WW8Num8z0">
    <w:name w:val="WW8Num8z0"/>
    <w:rsid w:val="00C3592A"/>
    <w:rPr>
      <w:rFonts w:cs="Times New Roman" w:hint="default"/>
    </w:rPr>
  </w:style>
  <w:style w:type="character" w:customStyle="1" w:styleId="WW8Num9z0">
    <w:name w:val="WW8Num9z0"/>
    <w:rsid w:val="00C3592A"/>
    <w:rPr>
      <w:rFonts w:ascii="Symbol" w:hAnsi="Symbol" w:cs="Symbol" w:hint="default"/>
    </w:rPr>
  </w:style>
  <w:style w:type="character" w:customStyle="1" w:styleId="WW8Num9z1">
    <w:name w:val="WW8Num9z1"/>
    <w:rsid w:val="00C3592A"/>
    <w:rPr>
      <w:rFonts w:ascii="Courier New" w:hAnsi="Courier New" w:cs="Courier New" w:hint="default"/>
    </w:rPr>
  </w:style>
  <w:style w:type="character" w:customStyle="1" w:styleId="WW8Num9z2">
    <w:name w:val="WW8Num9z2"/>
    <w:rsid w:val="00C3592A"/>
    <w:rPr>
      <w:rFonts w:ascii="Wingdings" w:hAnsi="Wingdings" w:cs="Wingdings" w:hint="default"/>
    </w:rPr>
  </w:style>
  <w:style w:type="character" w:customStyle="1" w:styleId="WW8Num10z0">
    <w:name w:val="WW8Num10z0"/>
    <w:rsid w:val="00C3592A"/>
    <w:rPr>
      <w:rFonts w:cs="Times New Roman" w:hint="default"/>
    </w:rPr>
  </w:style>
  <w:style w:type="character" w:customStyle="1" w:styleId="WW8Num11z0">
    <w:name w:val="WW8Num11z0"/>
    <w:rsid w:val="00C3592A"/>
    <w:rPr>
      <w:rFonts w:cs="Times New Roman" w:hint="default"/>
    </w:rPr>
  </w:style>
  <w:style w:type="character" w:customStyle="1" w:styleId="WW8Num12z0">
    <w:name w:val="WW8Num12z0"/>
    <w:rsid w:val="00C3592A"/>
    <w:rPr>
      <w:rFonts w:cs="Times New Roman" w:hint="default"/>
    </w:rPr>
  </w:style>
  <w:style w:type="character" w:customStyle="1" w:styleId="WW8Num13z0">
    <w:name w:val="WW8Num13z0"/>
    <w:rsid w:val="00C3592A"/>
    <w:rPr>
      <w:rFonts w:cs="Times New Roman" w:hint="default"/>
    </w:rPr>
  </w:style>
  <w:style w:type="character" w:customStyle="1" w:styleId="WW8Num14z0">
    <w:name w:val="WW8Num14z0"/>
    <w:rsid w:val="00C3592A"/>
    <w:rPr>
      <w:rFonts w:cs="Times New Roman" w:hint="default"/>
    </w:rPr>
  </w:style>
  <w:style w:type="character" w:customStyle="1" w:styleId="WW8Num15z0">
    <w:name w:val="WW8Num15z0"/>
    <w:rsid w:val="00C3592A"/>
    <w:rPr>
      <w:rFonts w:cs="Times New Roman" w:hint="default"/>
    </w:rPr>
  </w:style>
  <w:style w:type="character" w:customStyle="1" w:styleId="WW8Num16z0">
    <w:name w:val="WW8Num16z0"/>
    <w:rsid w:val="00C3592A"/>
    <w:rPr>
      <w:rFonts w:ascii="Symbol" w:hAnsi="Symbol" w:cs="Symbol" w:hint="default"/>
    </w:rPr>
  </w:style>
  <w:style w:type="character" w:customStyle="1" w:styleId="WW8Num16z1">
    <w:name w:val="WW8Num16z1"/>
    <w:rsid w:val="00C3592A"/>
    <w:rPr>
      <w:rFonts w:ascii="Courier New" w:hAnsi="Courier New" w:cs="Courier New" w:hint="default"/>
    </w:rPr>
  </w:style>
  <w:style w:type="character" w:customStyle="1" w:styleId="WW8Num16z2">
    <w:name w:val="WW8Num16z2"/>
    <w:rsid w:val="00C3592A"/>
    <w:rPr>
      <w:rFonts w:ascii="Wingdings" w:hAnsi="Wingdings" w:cs="Wingdings" w:hint="default"/>
    </w:rPr>
  </w:style>
  <w:style w:type="character" w:customStyle="1" w:styleId="WW8Num17z0">
    <w:name w:val="WW8Num17z0"/>
    <w:rsid w:val="00C3592A"/>
    <w:rPr>
      <w:rFonts w:cs="Times New Roman" w:hint="default"/>
      <w:color w:val="000000"/>
    </w:rPr>
  </w:style>
  <w:style w:type="character" w:customStyle="1" w:styleId="WW8Num18z0">
    <w:name w:val="WW8Num18z0"/>
    <w:rsid w:val="00C3592A"/>
    <w:rPr>
      <w:rFonts w:cs="Times New Roman" w:hint="default"/>
      <w:sz w:val="24"/>
    </w:rPr>
  </w:style>
  <w:style w:type="character" w:customStyle="1" w:styleId="WW8Num19z0">
    <w:name w:val="WW8Num19z0"/>
    <w:rsid w:val="00C3592A"/>
    <w:rPr>
      <w:rFonts w:cs="Times New Roman" w:hint="default"/>
    </w:rPr>
  </w:style>
  <w:style w:type="character" w:customStyle="1" w:styleId="WW8Num19z1">
    <w:name w:val="WW8Num19z1"/>
    <w:rsid w:val="00C3592A"/>
    <w:rPr>
      <w:rFonts w:cs="Times New Roman" w:hint="default"/>
      <w:sz w:val="22"/>
      <w:szCs w:val="22"/>
    </w:rPr>
  </w:style>
  <w:style w:type="character" w:customStyle="1" w:styleId="CharChar7">
    <w:name w:val="Char Char7"/>
    <w:rsid w:val="00C3592A"/>
    <w:rPr>
      <w:rFonts w:eastAsia="Calibri"/>
      <w:b/>
      <w:bCs/>
      <w:sz w:val="24"/>
      <w:szCs w:val="24"/>
      <w:lang w:val="lt-LT" w:bidi="ar-SA"/>
    </w:rPr>
  </w:style>
  <w:style w:type="character" w:customStyle="1" w:styleId="CharChar6">
    <w:name w:val="Char Char6"/>
    <w:rsid w:val="00C3592A"/>
    <w:rPr>
      <w:rFonts w:eastAsia="Calibri"/>
      <w:b/>
      <w:szCs w:val="24"/>
      <w:lang w:val="lt-LT" w:bidi="ar-SA"/>
    </w:rPr>
  </w:style>
  <w:style w:type="character" w:customStyle="1" w:styleId="CharChar5">
    <w:name w:val="Char Char5"/>
    <w:rsid w:val="00C3592A"/>
    <w:rPr>
      <w:rFonts w:eastAsia="Calibri"/>
      <w:lang w:val="ru-RU" w:bidi="ar-SA"/>
    </w:rPr>
  </w:style>
  <w:style w:type="character" w:customStyle="1" w:styleId="CharChar4">
    <w:name w:val="Char Char4"/>
    <w:rsid w:val="00C3592A"/>
    <w:rPr>
      <w:rFonts w:eastAsia="Calibri"/>
      <w:sz w:val="16"/>
      <w:szCs w:val="16"/>
      <w:lang w:val="lt-LT" w:bidi="ar-SA"/>
    </w:rPr>
  </w:style>
  <w:style w:type="character" w:customStyle="1" w:styleId="CharChar3">
    <w:name w:val="Char Char3"/>
    <w:rsid w:val="00C3592A"/>
    <w:rPr>
      <w:rFonts w:ascii="Tahoma" w:eastAsia="Calibri" w:hAnsi="Tahoma" w:cs="Tahoma"/>
      <w:color w:val="FF00FF"/>
      <w:sz w:val="144"/>
      <w:lang w:val="lt-LT" w:bidi="ar-SA"/>
    </w:rPr>
  </w:style>
  <w:style w:type="character" w:customStyle="1" w:styleId="CharChar2">
    <w:name w:val="Char Char2"/>
    <w:rsid w:val="00C3592A"/>
    <w:rPr>
      <w:rFonts w:eastAsia="Calibri"/>
      <w:sz w:val="24"/>
      <w:szCs w:val="24"/>
      <w:lang w:val="lt-LT" w:bidi="ar-SA"/>
    </w:rPr>
  </w:style>
  <w:style w:type="character" w:customStyle="1" w:styleId="CharChar1">
    <w:name w:val="Char Char1"/>
    <w:rsid w:val="00C3592A"/>
    <w:rPr>
      <w:rFonts w:eastAsia="Calibri"/>
      <w:sz w:val="24"/>
      <w:szCs w:val="24"/>
      <w:lang w:val="en-GB" w:bidi="ar-SA"/>
    </w:rPr>
  </w:style>
  <w:style w:type="character" w:styleId="Puslapionumeris">
    <w:name w:val="page number"/>
    <w:rsid w:val="00C3592A"/>
    <w:rPr>
      <w:rFonts w:cs="Times New Roman"/>
    </w:rPr>
  </w:style>
  <w:style w:type="character" w:customStyle="1" w:styleId="WW8Num3z2">
    <w:name w:val="WW8Num3z2"/>
    <w:rsid w:val="00C3592A"/>
    <w:rPr>
      <w:rFonts w:ascii="Wingdings" w:hAnsi="Wingdings" w:cs="Wingdings"/>
    </w:rPr>
  </w:style>
  <w:style w:type="character" w:customStyle="1" w:styleId="WW8Num8z1">
    <w:name w:val="WW8Num8z1"/>
    <w:rsid w:val="00C3592A"/>
    <w:rPr>
      <w:rFonts w:ascii="Courier New" w:hAnsi="Courier New" w:cs="Courier New"/>
    </w:rPr>
  </w:style>
  <w:style w:type="character" w:customStyle="1" w:styleId="WW8Num8z2">
    <w:name w:val="WW8Num8z2"/>
    <w:rsid w:val="00C3592A"/>
    <w:rPr>
      <w:rFonts w:ascii="Wingdings" w:hAnsi="Wingdings" w:cs="Wingdings"/>
    </w:rPr>
  </w:style>
  <w:style w:type="character" w:customStyle="1" w:styleId="WW8Num10z1">
    <w:name w:val="WW8Num10z1"/>
    <w:rsid w:val="00C3592A"/>
    <w:rPr>
      <w:sz w:val="24"/>
    </w:rPr>
  </w:style>
  <w:style w:type="character" w:customStyle="1" w:styleId="CharChar">
    <w:name w:val="Char Char"/>
    <w:rsid w:val="00C3592A"/>
    <w:rPr>
      <w:rFonts w:ascii="Tahoma" w:eastAsia="Calibri" w:hAnsi="Tahoma" w:cs="Tahoma"/>
      <w:sz w:val="16"/>
      <w:szCs w:val="16"/>
      <w:lang w:val="en-GB" w:bidi="ar-SA"/>
    </w:rPr>
  </w:style>
  <w:style w:type="character" w:customStyle="1" w:styleId="Punktai1Char">
    <w:name w:val="Punktai 1. Char"/>
    <w:rsid w:val="00C3592A"/>
    <w:rPr>
      <w:sz w:val="24"/>
      <w:lang w:val="lt-LT" w:bidi="ar-SA"/>
    </w:rPr>
  </w:style>
  <w:style w:type="paragraph" w:customStyle="1" w:styleId="Antrat20">
    <w:name w:val="Antraštė2"/>
    <w:basedOn w:val="prastasis"/>
    <w:next w:val="Pagrindinistekstas"/>
    <w:rsid w:val="00C3592A"/>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C3592A"/>
    <w:pPr>
      <w:spacing w:after="0" w:line="240" w:lineRule="auto"/>
    </w:pPr>
    <w:rPr>
      <w:rFonts w:ascii="Tahoma" w:hAnsi="Tahoma" w:cs="Tahoma"/>
      <w:color w:val="FF00FF"/>
      <w:sz w:val="144"/>
      <w:lang w:val="lt-LT"/>
    </w:rPr>
  </w:style>
  <w:style w:type="paragraph" w:customStyle="1" w:styleId="Rodykl">
    <w:name w:val="Rodyklė"/>
    <w:basedOn w:val="prastasis"/>
    <w:rsid w:val="00C3592A"/>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C3592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basedOn w:val="Numatytasispastraiposriftas"/>
    <w:link w:val="Pagrindinistekstas3"/>
    <w:rsid w:val="00C3592A"/>
    <w:rPr>
      <w:rFonts w:ascii="Times New Roman" w:eastAsia="Calibri" w:hAnsi="Times New Roman" w:cs="Times New Roman"/>
      <w:sz w:val="16"/>
      <w:szCs w:val="16"/>
      <w:lang w:eastAsia="zh-CN"/>
    </w:rPr>
  </w:style>
  <w:style w:type="paragraph" w:styleId="Pagrindinistekstas2">
    <w:name w:val="Body Text 2"/>
    <w:basedOn w:val="prastasis"/>
    <w:link w:val="Pagrindinistekstas2Diagrama"/>
    <w:rsid w:val="00C3592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basedOn w:val="Numatytasispastraiposriftas"/>
    <w:link w:val="Pagrindinistekstas2"/>
    <w:rsid w:val="00C3592A"/>
    <w:rPr>
      <w:rFonts w:ascii="Times New Roman" w:eastAsia="Calibri" w:hAnsi="Times New Roman" w:cs="Times New Roman"/>
      <w:sz w:val="24"/>
      <w:szCs w:val="24"/>
      <w:lang w:eastAsia="zh-CN"/>
    </w:rPr>
  </w:style>
  <w:style w:type="paragraph" w:customStyle="1" w:styleId="Antrat10">
    <w:name w:val="Antraštė1"/>
    <w:basedOn w:val="prastasis"/>
    <w:next w:val="Pagrindinistekstas"/>
    <w:rsid w:val="00C3592A"/>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C3592A"/>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C3592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C3592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C3592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C3592A"/>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C3592A"/>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C3592A"/>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C3592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C3592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C3592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C3592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C3592A"/>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C3592A"/>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C3592A"/>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C3592A"/>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C3592A"/>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C3592A"/>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C3592A"/>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C3592A"/>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C3592A"/>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C3592A"/>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C3592A"/>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C3592A"/>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C3592A"/>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C3592A"/>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C3592A"/>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C3592A"/>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C3592A"/>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C3592A"/>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C3592A"/>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C3592A"/>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C3592A"/>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C3592A"/>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C3592A"/>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C3592A"/>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C3592A"/>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C3592A"/>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C3592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C3592A"/>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C3592A"/>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C3592A"/>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C3592A"/>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C3592A"/>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C3592A"/>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C3592A"/>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C3592A"/>
    <w:pPr>
      <w:jc w:val="center"/>
    </w:pPr>
    <w:rPr>
      <w:b/>
      <w:bCs/>
    </w:rPr>
  </w:style>
  <w:style w:type="paragraph" w:customStyle="1" w:styleId="Kadroturinys">
    <w:name w:val="Kadro turinys"/>
    <w:basedOn w:val="Pagrindinistekstas"/>
    <w:rsid w:val="00C3592A"/>
    <w:pPr>
      <w:spacing w:after="0" w:line="240" w:lineRule="auto"/>
    </w:pPr>
    <w:rPr>
      <w:rFonts w:ascii="Tahoma" w:hAnsi="Tahoma" w:cs="Tahoma"/>
      <w:color w:val="FF00FF"/>
      <w:sz w:val="144"/>
      <w:lang w:val="lt-LT"/>
    </w:rPr>
  </w:style>
  <w:style w:type="paragraph" w:styleId="prastasiniatinklio">
    <w:name w:val="Normal (Web)"/>
    <w:basedOn w:val="prastasis"/>
    <w:rsid w:val="00C3592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C3592A"/>
    <w:pPr>
      <w:numPr>
        <w:numId w:val="2"/>
      </w:numPr>
      <w:tabs>
        <w:tab w:val="left" w:pos="1134"/>
      </w:tabs>
      <w:suppressAutoHyphens/>
    </w:pPr>
    <w:rPr>
      <w:rFonts w:eastAsia="Times New Roman"/>
      <w:lang w:eastAsia="zh-CN"/>
    </w:rPr>
  </w:style>
  <w:style w:type="paragraph" w:customStyle="1" w:styleId="Style22">
    <w:name w:val="Style22"/>
    <w:basedOn w:val="prastasis"/>
    <w:rsid w:val="00C3592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C3592A"/>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3592A"/>
  </w:style>
  <w:style w:type="character" w:customStyle="1" w:styleId="t386">
    <w:name w:val="t386"/>
    <w:rsid w:val="00C3592A"/>
  </w:style>
  <w:style w:type="character" w:customStyle="1" w:styleId="t387">
    <w:name w:val="t387"/>
    <w:rsid w:val="00C3592A"/>
  </w:style>
  <w:style w:type="character" w:customStyle="1" w:styleId="t388">
    <w:name w:val="t388"/>
    <w:rsid w:val="00C3592A"/>
  </w:style>
  <w:style w:type="character" w:customStyle="1" w:styleId="t389">
    <w:name w:val="t389"/>
    <w:rsid w:val="00C3592A"/>
  </w:style>
  <w:style w:type="character" w:customStyle="1" w:styleId="t390">
    <w:name w:val="t390"/>
    <w:rsid w:val="00C3592A"/>
  </w:style>
  <w:style w:type="character" w:customStyle="1" w:styleId="t391">
    <w:name w:val="t391"/>
    <w:rsid w:val="00C3592A"/>
  </w:style>
  <w:style w:type="paragraph" w:customStyle="1" w:styleId="Betarp2">
    <w:name w:val="Be tarpų2"/>
    <w:qFormat/>
    <w:rsid w:val="00C3592A"/>
    <w:pPr>
      <w:suppressAutoHyphens/>
      <w:spacing w:after="0" w:line="240" w:lineRule="auto"/>
    </w:pPr>
    <w:rPr>
      <w:rFonts w:ascii="Calibri" w:eastAsia="Calibri" w:hAnsi="Calibri" w:cs="Times New Roman"/>
      <w:lang w:eastAsia="zh-CN"/>
    </w:rPr>
  </w:style>
  <w:style w:type="character" w:styleId="Nerykuspabraukimas">
    <w:name w:val="Subtle Emphasis"/>
    <w:uiPriority w:val="19"/>
    <w:qFormat/>
    <w:rsid w:val="00C3592A"/>
    <w:rPr>
      <w:i/>
      <w:iCs/>
      <w:color w:val="404040"/>
    </w:rPr>
  </w:style>
  <w:style w:type="paragraph" w:customStyle="1" w:styleId="WW-NormalWeb">
    <w:name w:val="WW-Normal (Web)"/>
    <w:basedOn w:val="prastasis"/>
    <w:rsid w:val="005D58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jc w:val="both"/>
    </w:pPr>
    <w:rPr>
      <w:rFonts w:eastAsia="Lucida Sans Unicode"/>
      <w:color w:val="000000"/>
      <w:bdr w:val="none" w:sz="0" w:space="0" w:color="auto"/>
      <w:lang w:val="en-GB" w:eastAsia="lt-LT"/>
    </w:rPr>
  </w:style>
  <w:style w:type="character" w:styleId="Grietas">
    <w:name w:val="Strong"/>
    <w:uiPriority w:val="22"/>
    <w:qFormat/>
    <w:rsid w:val="005D5812"/>
    <w:rPr>
      <w:b/>
      <w:bCs/>
    </w:rPr>
  </w:style>
  <w:style w:type="paragraph" w:styleId="Pataisymai">
    <w:name w:val="Revision"/>
    <w:hidden/>
    <w:uiPriority w:val="99"/>
    <w:semiHidden/>
    <w:rsid w:val="001F5995"/>
    <w:pPr>
      <w:spacing w:after="0" w:line="240" w:lineRule="auto"/>
    </w:pPr>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530963">
      <w:bodyDiv w:val="1"/>
      <w:marLeft w:val="0"/>
      <w:marRight w:val="0"/>
      <w:marTop w:val="0"/>
      <w:marBottom w:val="0"/>
      <w:divBdr>
        <w:top w:val="none" w:sz="0" w:space="0" w:color="auto"/>
        <w:left w:val="none" w:sz="0" w:space="0" w:color="auto"/>
        <w:bottom w:val="none" w:sz="0" w:space="0" w:color="auto"/>
        <w:right w:val="none" w:sz="0" w:space="0" w:color="auto"/>
      </w:divBdr>
      <w:divsChild>
        <w:div w:id="1402288594">
          <w:marLeft w:val="450"/>
          <w:marRight w:val="0"/>
          <w:marTop w:val="0"/>
          <w:marBottom w:val="0"/>
          <w:divBdr>
            <w:top w:val="none" w:sz="0" w:space="0" w:color="auto"/>
            <w:left w:val="none" w:sz="0" w:space="0" w:color="auto"/>
            <w:bottom w:val="none" w:sz="0" w:space="0" w:color="auto"/>
            <w:right w:val="none" w:sz="0" w:space="0" w:color="auto"/>
          </w:divBdr>
          <w:divsChild>
            <w:div w:id="334456528">
              <w:marLeft w:val="0"/>
              <w:marRight w:val="0"/>
              <w:marTop w:val="0"/>
              <w:marBottom w:val="90"/>
              <w:divBdr>
                <w:top w:val="none" w:sz="0" w:space="0" w:color="auto"/>
                <w:left w:val="none" w:sz="0" w:space="0" w:color="auto"/>
                <w:bottom w:val="none" w:sz="0" w:space="0" w:color="auto"/>
                <w:right w:val="none" w:sz="0" w:space="0" w:color="auto"/>
              </w:divBdr>
              <w:divsChild>
                <w:div w:id="117430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51403">
          <w:marLeft w:val="450"/>
          <w:marRight w:val="0"/>
          <w:marTop w:val="0"/>
          <w:marBottom w:val="0"/>
          <w:divBdr>
            <w:top w:val="none" w:sz="0" w:space="0" w:color="auto"/>
            <w:left w:val="none" w:sz="0" w:space="0" w:color="auto"/>
            <w:bottom w:val="none" w:sz="0" w:space="0" w:color="auto"/>
            <w:right w:val="none" w:sz="0" w:space="0" w:color="auto"/>
          </w:divBdr>
          <w:divsChild>
            <w:div w:id="1516185235">
              <w:marLeft w:val="0"/>
              <w:marRight w:val="0"/>
              <w:marTop w:val="0"/>
              <w:marBottom w:val="90"/>
              <w:divBdr>
                <w:top w:val="none" w:sz="0" w:space="0" w:color="auto"/>
                <w:left w:val="none" w:sz="0" w:space="0" w:color="auto"/>
                <w:bottom w:val="none" w:sz="0" w:space="0" w:color="auto"/>
                <w:right w:val="none" w:sz="0" w:space="0" w:color="auto"/>
              </w:divBdr>
              <w:divsChild>
                <w:div w:id="393822358">
                  <w:marLeft w:val="0"/>
                  <w:marRight w:val="0"/>
                  <w:marTop w:val="0"/>
                  <w:marBottom w:val="0"/>
                  <w:divBdr>
                    <w:top w:val="single" w:sz="36" w:space="6" w:color="A2C5FD"/>
                    <w:left w:val="none" w:sz="0" w:space="0" w:color="auto"/>
                    <w:bottom w:val="single" w:sz="6" w:space="6" w:color="DDDDDD"/>
                    <w:right w:val="none" w:sz="0" w:space="0" w:color="auto"/>
                  </w:divBdr>
                  <w:divsChild>
                    <w:div w:id="12439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6517">
              <w:marLeft w:val="0"/>
              <w:marRight w:val="0"/>
              <w:marTop w:val="0"/>
              <w:marBottom w:val="0"/>
              <w:divBdr>
                <w:top w:val="none" w:sz="0" w:space="0" w:color="auto"/>
                <w:left w:val="none" w:sz="0" w:space="0" w:color="auto"/>
                <w:bottom w:val="none" w:sz="0" w:space="0" w:color="auto"/>
                <w:right w:val="none" w:sz="0" w:space="0" w:color="auto"/>
              </w:divBdr>
              <w:divsChild>
                <w:div w:id="621349795">
                  <w:marLeft w:val="0"/>
                  <w:marRight w:val="0"/>
                  <w:marTop w:val="100"/>
                  <w:marBottom w:val="100"/>
                  <w:divBdr>
                    <w:top w:val="none" w:sz="0" w:space="0" w:color="auto"/>
                    <w:left w:val="none" w:sz="0" w:space="0" w:color="auto"/>
                    <w:bottom w:val="none" w:sz="0" w:space="0" w:color="auto"/>
                    <w:right w:val="none" w:sz="0" w:space="0" w:color="auto"/>
                  </w:divBdr>
                  <w:divsChild>
                    <w:div w:id="1835366823">
                      <w:marLeft w:val="0"/>
                      <w:marRight w:val="0"/>
                      <w:marTop w:val="0"/>
                      <w:marBottom w:val="0"/>
                      <w:divBdr>
                        <w:top w:val="none" w:sz="0" w:space="0" w:color="auto"/>
                        <w:left w:val="none" w:sz="0" w:space="0" w:color="auto"/>
                        <w:bottom w:val="none" w:sz="0" w:space="0" w:color="auto"/>
                        <w:right w:val="none" w:sz="0" w:space="0" w:color="auto"/>
                      </w:divBdr>
                      <w:divsChild>
                        <w:div w:id="163074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20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bonameda.com" TargetMode="External"/><Relationship Id="rId4" Type="http://schemas.openxmlformats.org/officeDocument/2006/relationships/styles" Target="styles.xml"/><Relationship Id="rId9" Type="http://schemas.openxmlformats.org/officeDocument/2006/relationships/hyperlink" Target="mailto:medtechnika@joniskio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369402FA9403E46BBADD6D6BBA9B369" ma:contentTypeVersion="15" ma:contentTypeDescription="Kurkite naują dokumentą." ma:contentTypeScope="" ma:versionID="b34a5e99c5b3fc944cfac0bf6d123a9a">
  <xsd:schema xmlns:xsd="http://www.w3.org/2001/XMLSchema" xmlns:xs="http://www.w3.org/2001/XMLSchema" xmlns:p="http://schemas.microsoft.com/office/2006/metadata/properties" xmlns:ns2="081e466e-fa10-4375-a9bf-255ecd883346" xmlns:ns3="79f32aba-c122-4aff-ab06-9aa54c799b37" targetNamespace="http://schemas.microsoft.com/office/2006/metadata/properties" ma:root="true" ma:fieldsID="260d802d54aeffd1be61e9eae5d7dc6c" ns2:_="" ns3:_="">
    <xsd:import namespace="081e466e-fa10-4375-a9bf-255ecd883346"/>
    <xsd:import namespace="79f32aba-c122-4aff-ab06-9aa54c799b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e466e-fa10-4375-a9bf-255ecd88334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f0cef465-e94d-4b93-afc7-9b96957df917}" ma:internalName="TaxCatchAll" ma:showField="CatchAllData" ma:web="081e466e-fa10-4375-a9bf-255ecd8833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f32aba-c122-4aff-ab06-9aa54c799b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b248f93-0ef4-48e3-a22b-f8961e06e0b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32F783-BC76-430E-96AB-1FBFEC2B8723}">
  <ds:schemaRefs>
    <ds:schemaRef ds:uri="http://schemas.microsoft.com/sharepoint/v3/contenttype/forms"/>
  </ds:schemaRefs>
</ds:datastoreItem>
</file>

<file path=customXml/itemProps2.xml><?xml version="1.0" encoding="utf-8"?>
<ds:datastoreItem xmlns:ds="http://schemas.openxmlformats.org/officeDocument/2006/customXml" ds:itemID="{BC235678-9CB3-4F8E-AA5A-FB4BEFD6F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e466e-fa10-4375-a9bf-255ecd883346"/>
    <ds:schemaRef ds:uri="79f32aba-c122-4aff-ab06-9aa54c799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10973</Words>
  <Characters>6256</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Dovilė Černiauskienė</cp:lastModifiedBy>
  <cp:revision>10</cp:revision>
  <dcterms:created xsi:type="dcterms:W3CDTF">2022-10-04T07:45:00Z</dcterms:created>
  <dcterms:modified xsi:type="dcterms:W3CDTF">2022-10-20T06:30:00Z</dcterms:modified>
</cp:coreProperties>
</file>