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9362C" w14:textId="77777777" w:rsidR="00AE2038" w:rsidRPr="0020377C" w:rsidRDefault="002B0F1B">
      <w:pPr>
        <w:pStyle w:val="Antrat1"/>
        <w:rPr>
          <w:lang w:val="lt-LT"/>
        </w:rPr>
      </w:pPr>
      <w:r>
        <w:rPr>
          <w:lang w:val="lt-LT"/>
        </w:rPr>
        <w:t>PASLAUGŲ SUTARTIS</w:t>
      </w:r>
    </w:p>
    <w:p w14:paraId="497FFB25" w14:textId="77777777" w:rsidR="00AE2038" w:rsidRPr="0020377C" w:rsidRDefault="00AE2038">
      <w:pPr>
        <w:rPr>
          <w:lang w:val="lt-LT"/>
        </w:rPr>
      </w:pPr>
    </w:p>
    <w:p w14:paraId="4DD28705" w14:textId="77777777" w:rsidR="00AE2038" w:rsidRPr="0020377C" w:rsidRDefault="00AE2038">
      <w:pPr>
        <w:jc w:val="center"/>
        <w:rPr>
          <w:lang w:val="lt-LT"/>
        </w:rPr>
      </w:pPr>
      <w:r w:rsidRPr="0020377C">
        <w:rPr>
          <w:lang w:val="lt-LT"/>
        </w:rPr>
        <w:t>20</w:t>
      </w:r>
      <w:r w:rsidR="00430224" w:rsidRPr="0020377C">
        <w:rPr>
          <w:lang w:val="lt-LT"/>
        </w:rPr>
        <w:t>2</w:t>
      </w:r>
      <w:r w:rsidR="00B11D97">
        <w:rPr>
          <w:lang w:val="lt-LT"/>
        </w:rPr>
        <w:t>2</w:t>
      </w:r>
      <w:r w:rsidR="005B2735" w:rsidRPr="0020377C">
        <w:rPr>
          <w:lang w:val="lt-LT"/>
        </w:rPr>
        <w:t xml:space="preserve"> </w:t>
      </w:r>
      <w:r w:rsidR="00353ED5" w:rsidRPr="0020377C">
        <w:rPr>
          <w:lang w:val="lt-LT"/>
        </w:rPr>
        <w:t>m.</w:t>
      </w:r>
      <w:r w:rsidR="00430224" w:rsidRPr="0020377C">
        <w:rPr>
          <w:lang w:val="lt-LT"/>
        </w:rPr>
        <w:t xml:space="preserve"> </w:t>
      </w:r>
      <w:r w:rsidR="00812600">
        <w:rPr>
          <w:lang w:val="lt-LT"/>
        </w:rPr>
        <w:t>lapkričio</w:t>
      </w:r>
      <w:r w:rsidR="00260769">
        <w:rPr>
          <w:lang w:val="lt-LT"/>
        </w:rPr>
        <w:t xml:space="preserve"> </w:t>
      </w:r>
      <w:r w:rsidR="00B966E9">
        <w:rPr>
          <w:lang w:val="lt-LT"/>
        </w:rPr>
        <w:t xml:space="preserve">   </w:t>
      </w:r>
      <w:r w:rsidRPr="0020377C">
        <w:rPr>
          <w:lang w:val="lt-LT"/>
        </w:rPr>
        <w:t xml:space="preserve"> d. Nr.</w:t>
      </w:r>
      <w:r w:rsidR="00B427D3" w:rsidRPr="0020377C">
        <w:rPr>
          <w:lang w:val="lt-LT"/>
        </w:rPr>
        <w:t xml:space="preserve"> S-</w:t>
      </w:r>
      <w:r w:rsidR="00B966E9">
        <w:rPr>
          <w:lang w:val="lt-LT"/>
        </w:rPr>
        <w:t xml:space="preserve">     </w:t>
      </w:r>
    </w:p>
    <w:p w14:paraId="209296B9" w14:textId="77777777" w:rsidR="00AE2038" w:rsidRPr="0020377C" w:rsidRDefault="00AE2038" w:rsidP="00A06424">
      <w:pPr>
        <w:jc w:val="center"/>
        <w:rPr>
          <w:lang w:val="lt-LT"/>
        </w:rPr>
      </w:pPr>
      <w:r w:rsidRPr="0020377C">
        <w:rPr>
          <w:lang w:val="lt-LT"/>
        </w:rPr>
        <w:t>Vilnius</w:t>
      </w:r>
    </w:p>
    <w:p w14:paraId="32ACEAC2" w14:textId="77777777" w:rsidR="00AE2038" w:rsidRPr="0020377C" w:rsidRDefault="00AE2038" w:rsidP="00A06424">
      <w:pPr>
        <w:jc w:val="both"/>
        <w:rPr>
          <w:lang w:val="lt-LT"/>
        </w:rPr>
      </w:pPr>
    </w:p>
    <w:p w14:paraId="2EB6ED1E" w14:textId="77777777" w:rsidR="006B7820" w:rsidRPr="006878F3" w:rsidRDefault="00AE2038" w:rsidP="006B7820">
      <w:pPr>
        <w:pStyle w:val="Pagrindinistekstas"/>
        <w:ind w:firstLine="567"/>
        <w:rPr>
          <w:szCs w:val="22"/>
        </w:rPr>
      </w:pPr>
      <w:r w:rsidRPr="006878F3">
        <w:rPr>
          <w:szCs w:val="22"/>
        </w:rPr>
        <w:t>L</w:t>
      </w:r>
      <w:r w:rsidR="00FB3AC4" w:rsidRPr="006878F3">
        <w:rPr>
          <w:szCs w:val="22"/>
        </w:rPr>
        <w:t xml:space="preserve">ietuvos Respublikos švietimo, </w:t>
      </w:r>
      <w:r w:rsidRPr="006878F3">
        <w:rPr>
          <w:szCs w:val="22"/>
        </w:rPr>
        <w:t>mokslo</w:t>
      </w:r>
      <w:r w:rsidR="00FB3AC4" w:rsidRPr="006878F3">
        <w:rPr>
          <w:szCs w:val="22"/>
        </w:rPr>
        <w:t xml:space="preserve"> ir sporto</w:t>
      </w:r>
      <w:r w:rsidRPr="006878F3">
        <w:rPr>
          <w:szCs w:val="22"/>
        </w:rPr>
        <w:t xml:space="preserve"> ministerija (toliau – Klientas),</w:t>
      </w:r>
      <w:r w:rsidR="00B56055" w:rsidRPr="006878F3">
        <w:rPr>
          <w:szCs w:val="22"/>
        </w:rPr>
        <w:t xml:space="preserve"> viena šalis,</w:t>
      </w:r>
      <w:r w:rsidR="0039137D" w:rsidRPr="006878F3">
        <w:rPr>
          <w:szCs w:val="22"/>
        </w:rPr>
        <w:t xml:space="preserve"> </w:t>
      </w:r>
      <w:r w:rsidR="00C45F0C" w:rsidRPr="006878F3">
        <w:rPr>
          <w:szCs w:val="22"/>
        </w:rPr>
        <w:t xml:space="preserve">atstovaujama </w:t>
      </w:r>
      <w:r w:rsidR="00C45F0C" w:rsidRPr="006878F3">
        <w:rPr>
          <w:szCs w:val="22"/>
          <w:shd w:val="clear" w:color="auto" w:fill="FFFFFF"/>
        </w:rPr>
        <w:t xml:space="preserve">ministerijos kanclerio </w:t>
      </w:r>
      <w:r w:rsidR="00C45F0C" w:rsidRPr="006878F3">
        <w:rPr>
          <w:szCs w:val="22"/>
        </w:rPr>
        <w:t>Juliaus Lukošiaus, veikiančio pagal Lietuvos Respublikos švietimo, mokslo ir sporto ministro 2020 m. gruodžio 22 d. įsakymu Nr. P1-500 „Dėl įgaliojimų suteikimo ministerijos kancleriui Juliui Lukošiui“ suteiktus įgaliojimus</w:t>
      </w:r>
      <w:r w:rsidR="00EE1D00" w:rsidRPr="006878F3">
        <w:rPr>
          <w:szCs w:val="22"/>
        </w:rPr>
        <w:t xml:space="preserve">, </w:t>
      </w:r>
      <w:r w:rsidRPr="006878F3">
        <w:rPr>
          <w:szCs w:val="22"/>
        </w:rPr>
        <w:t xml:space="preserve">ir </w:t>
      </w:r>
      <w:r w:rsidR="00812600" w:rsidRPr="006878F3">
        <w:rPr>
          <w:szCs w:val="22"/>
          <w:shd w:val="clear" w:color="auto" w:fill="FFFFFF"/>
        </w:rPr>
        <w:t>UAB</w:t>
      </w:r>
      <w:r w:rsidR="00C95B1D" w:rsidRPr="006878F3">
        <w:rPr>
          <w:szCs w:val="22"/>
          <w:shd w:val="clear" w:color="auto" w:fill="FFFFFF"/>
        </w:rPr>
        <w:t xml:space="preserve"> „</w:t>
      </w:r>
      <w:r w:rsidR="00812600" w:rsidRPr="006878F3">
        <w:rPr>
          <w:rStyle w:val="Emfaz"/>
          <w:bCs/>
          <w:i w:val="0"/>
          <w:iCs w:val="0"/>
          <w:szCs w:val="22"/>
          <w:shd w:val="clear" w:color="auto" w:fill="FFFFFF"/>
        </w:rPr>
        <w:t>Delfi</w:t>
      </w:r>
      <w:r w:rsidR="00C95B1D" w:rsidRPr="006878F3">
        <w:rPr>
          <w:szCs w:val="22"/>
          <w:shd w:val="clear" w:color="auto" w:fill="FFFFFF"/>
        </w:rPr>
        <w:t>“</w:t>
      </w:r>
      <w:r w:rsidR="00C95B1D" w:rsidRPr="006878F3">
        <w:rPr>
          <w:szCs w:val="22"/>
        </w:rPr>
        <w:t xml:space="preserve"> </w:t>
      </w:r>
      <w:r w:rsidR="00C662C0" w:rsidRPr="006878F3">
        <w:rPr>
          <w:szCs w:val="22"/>
        </w:rPr>
        <w:t>(toliau – Paslaugų teikėjas),</w:t>
      </w:r>
      <w:r w:rsidR="00EE1D00" w:rsidRPr="006878F3">
        <w:rPr>
          <w:szCs w:val="22"/>
        </w:rPr>
        <w:t xml:space="preserve"> kita šalis,</w:t>
      </w:r>
      <w:r w:rsidR="00C662C0" w:rsidRPr="006878F3">
        <w:rPr>
          <w:szCs w:val="22"/>
        </w:rPr>
        <w:t xml:space="preserve"> </w:t>
      </w:r>
      <w:r w:rsidR="00C45F0C" w:rsidRPr="006878F3">
        <w:rPr>
          <w:szCs w:val="22"/>
        </w:rPr>
        <w:t xml:space="preserve">atstovaujama </w:t>
      </w:r>
      <w:r w:rsidR="005E1E08" w:rsidRPr="006878F3">
        <w:rPr>
          <w:szCs w:val="22"/>
        </w:rPr>
        <w:t>direktoriaus</w:t>
      </w:r>
      <w:r w:rsidR="00A2680A" w:rsidRPr="006878F3">
        <w:rPr>
          <w:szCs w:val="22"/>
        </w:rPr>
        <w:t xml:space="preserve"> </w:t>
      </w:r>
      <w:r w:rsidR="005208EF" w:rsidRPr="006878F3">
        <w:rPr>
          <w:szCs w:val="22"/>
        </w:rPr>
        <w:t>Vytauto Benokraičio</w:t>
      </w:r>
      <w:r w:rsidR="00A2680A" w:rsidRPr="006878F3">
        <w:rPr>
          <w:szCs w:val="22"/>
        </w:rPr>
        <w:t>, veikiančio</w:t>
      </w:r>
      <w:r w:rsidR="00C45F0C" w:rsidRPr="006878F3">
        <w:rPr>
          <w:szCs w:val="22"/>
        </w:rPr>
        <w:t xml:space="preserve"> pagal</w:t>
      </w:r>
      <w:r w:rsidR="006A1CDD" w:rsidRPr="006878F3">
        <w:rPr>
          <w:szCs w:val="22"/>
        </w:rPr>
        <w:t xml:space="preserve"> </w:t>
      </w:r>
      <w:r w:rsidR="005208EF" w:rsidRPr="006878F3">
        <w:rPr>
          <w:szCs w:val="22"/>
        </w:rPr>
        <w:t xml:space="preserve">2015 m. gruodžio 30 d. patvirtintus UAB „Delfi“ įstatus </w:t>
      </w:r>
      <w:r w:rsidR="00D60248" w:rsidRPr="006878F3">
        <w:rPr>
          <w:szCs w:val="22"/>
        </w:rPr>
        <w:t>(toliau kartu – šalys)</w:t>
      </w:r>
      <w:r w:rsidR="00C45F0C" w:rsidRPr="006878F3">
        <w:rPr>
          <w:szCs w:val="22"/>
        </w:rPr>
        <w:t>,</w:t>
      </w:r>
      <w:r w:rsidR="00C662C0" w:rsidRPr="006878F3">
        <w:rPr>
          <w:szCs w:val="22"/>
        </w:rPr>
        <w:t xml:space="preserve"> sudarė šią paslaugų sutartį (toliau – </w:t>
      </w:r>
      <w:r w:rsidR="00DB39C7" w:rsidRPr="006878F3">
        <w:rPr>
          <w:szCs w:val="22"/>
        </w:rPr>
        <w:t>S</w:t>
      </w:r>
      <w:r w:rsidR="00C662C0" w:rsidRPr="006878F3">
        <w:rPr>
          <w:szCs w:val="22"/>
        </w:rPr>
        <w:t>utartis)</w:t>
      </w:r>
      <w:r w:rsidR="00D60248" w:rsidRPr="006878F3">
        <w:rPr>
          <w:szCs w:val="22"/>
        </w:rPr>
        <w:t>.</w:t>
      </w:r>
    </w:p>
    <w:p w14:paraId="3AB36D2B" w14:textId="77777777" w:rsidR="00973D41" w:rsidRPr="00C9421F" w:rsidRDefault="00B47AFA" w:rsidP="006B7820">
      <w:pPr>
        <w:pStyle w:val="Pagrindinistekstas"/>
        <w:ind w:firstLine="567"/>
        <w:rPr>
          <w:szCs w:val="22"/>
        </w:rPr>
      </w:pPr>
      <w:r w:rsidRPr="005E15BD">
        <w:rPr>
          <w:szCs w:val="22"/>
        </w:rPr>
        <w:t>Sutartis sudaryta vadovaujantis Lietuvos Respublikos viešųjų pirkimų įstatyme nustatytomis procedūromis. Sutarties sudarymo pagrindas –</w:t>
      </w:r>
      <w:r w:rsidR="002B0F1B" w:rsidRPr="005E15BD">
        <w:rPr>
          <w:szCs w:val="22"/>
        </w:rPr>
        <w:t xml:space="preserve"> Paslaugų teikėjo Centrinėje viešųjų pirkimų informacinėje sistemoje</w:t>
      </w:r>
      <w:r w:rsidR="001B127B" w:rsidRPr="005E15BD">
        <w:rPr>
          <w:szCs w:val="22"/>
        </w:rPr>
        <w:t xml:space="preserve"> (CVP IS)</w:t>
      </w:r>
      <w:r w:rsidR="009174A1" w:rsidRPr="005E15BD">
        <w:rPr>
          <w:szCs w:val="22"/>
        </w:rPr>
        <w:t xml:space="preserve"> 2022</w:t>
      </w:r>
      <w:r w:rsidR="002B0F1B" w:rsidRPr="005E15BD">
        <w:rPr>
          <w:szCs w:val="22"/>
        </w:rPr>
        <w:t xml:space="preserve"> m. </w:t>
      </w:r>
      <w:r w:rsidR="00812600" w:rsidRPr="005E15BD">
        <w:rPr>
          <w:szCs w:val="22"/>
        </w:rPr>
        <w:t>lapkričio</w:t>
      </w:r>
      <w:r w:rsidR="002B0F1B" w:rsidRPr="005E15BD">
        <w:rPr>
          <w:szCs w:val="22"/>
        </w:rPr>
        <w:t xml:space="preserve"> </w:t>
      </w:r>
      <w:r w:rsidR="00812600" w:rsidRPr="005E15BD">
        <w:rPr>
          <w:szCs w:val="22"/>
        </w:rPr>
        <w:t xml:space="preserve">4 d. </w:t>
      </w:r>
      <w:r w:rsidR="002B0F1B" w:rsidRPr="005E15BD">
        <w:rPr>
          <w:szCs w:val="22"/>
        </w:rPr>
        <w:t xml:space="preserve">skelbiamai apklausai (Pirkimas </w:t>
      </w:r>
      <w:r w:rsidR="00C9421F" w:rsidRPr="005E15BD">
        <w:rPr>
          <w:szCs w:val="22"/>
          <w:shd w:val="clear" w:color="auto" w:fill="FFFFFF"/>
        </w:rPr>
        <w:t>634710</w:t>
      </w:r>
      <w:r w:rsidR="00812600" w:rsidRPr="005E15BD">
        <w:rPr>
          <w:szCs w:val="22"/>
          <w:shd w:val="clear" w:color="auto" w:fill="FFFFFF"/>
        </w:rPr>
        <w:t xml:space="preserve"> </w:t>
      </w:r>
      <w:r w:rsidR="002B0F1B" w:rsidRPr="005E15BD">
        <w:rPr>
          <w:szCs w:val="22"/>
        </w:rPr>
        <w:t xml:space="preserve">- </w:t>
      </w:r>
      <w:r w:rsidR="00C9421F" w:rsidRPr="005E15BD">
        <w:rPr>
          <w:szCs w:val="22"/>
          <w:shd w:val="clear" w:color="auto" w:fill="FFFFFF"/>
        </w:rPr>
        <w:t>Publikacijų apie įtraukųjį ugdymą parengimo ir publikavimo interneto naujienų portale paslaugos</w:t>
      </w:r>
      <w:r w:rsidR="002B0F1B" w:rsidRPr="005E15BD">
        <w:rPr>
          <w:szCs w:val="22"/>
        </w:rPr>
        <w:t>) pateiktas pasiūlymas ir</w:t>
      </w:r>
      <w:r w:rsidRPr="005E15BD">
        <w:rPr>
          <w:szCs w:val="22"/>
          <w:bdr w:val="none" w:sz="0" w:space="0" w:color="auto" w:frame="1"/>
          <w:shd w:val="clear" w:color="auto" w:fill="FFFFFF"/>
        </w:rPr>
        <w:t xml:space="preserve"> </w:t>
      </w:r>
      <w:r w:rsidR="00BA6B40" w:rsidRPr="005E15BD">
        <w:rPr>
          <w:szCs w:val="22"/>
        </w:rPr>
        <w:t>2022</w:t>
      </w:r>
      <w:r w:rsidR="00A117D2" w:rsidRPr="005E15BD">
        <w:rPr>
          <w:szCs w:val="22"/>
        </w:rPr>
        <w:t xml:space="preserve"> m. </w:t>
      </w:r>
      <w:r w:rsidR="00812600" w:rsidRPr="005E15BD">
        <w:rPr>
          <w:szCs w:val="22"/>
        </w:rPr>
        <w:t>lapkričio</w:t>
      </w:r>
      <w:r w:rsidR="00C45F0C" w:rsidRPr="005E15BD">
        <w:rPr>
          <w:szCs w:val="22"/>
        </w:rPr>
        <w:t xml:space="preserve"> </w:t>
      </w:r>
      <w:r w:rsidR="005E15BD" w:rsidRPr="005E15BD">
        <w:rPr>
          <w:szCs w:val="22"/>
        </w:rPr>
        <w:t>10</w:t>
      </w:r>
      <w:r w:rsidR="00FF62EC" w:rsidRPr="005E15BD">
        <w:rPr>
          <w:szCs w:val="22"/>
        </w:rPr>
        <w:t xml:space="preserve"> </w:t>
      </w:r>
      <w:r w:rsidR="00A117D2" w:rsidRPr="005E15BD">
        <w:rPr>
          <w:szCs w:val="22"/>
        </w:rPr>
        <w:t>d. mažos vertė</w:t>
      </w:r>
      <w:r w:rsidR="00DC5F4D" w:rsidRPr="005E15BD">
        <w:rPr>
          <w:szCs w:val="22"/>
        </w:rPr>
        <w:t xml:space="preserve">s pirkimo pažyma Nr. </w:t>
      </w:r>
      <w:r w:rsidR="005E1E08" w:rsidRPr="005E15BD">
        <w:rPr>
          <w:szCs w:val="22"/>
        </w:rPr>
        <w:t>ESPKD14-</w:t>
      </w:r>
      <w:r w:rsidR="0093765D" w:rsidRPr="005E15BD">
        <w:rPr>
          <w:szCs w:val="22"/>
        </w:rPr>
        <w:t>08</w:t>
      </w:r>
      <w:r w:rsidR="005E1E08" w:rsidRPr="005E15BD">
        <w:rPr>
          <w:szCs w:val="22"/>
        </w:rPr>
        <w:t>/</w:t>
      </w:r>
      <w:r w:rsidR="00A2680A" w:rsidRPr="005E15BD">
        <w:rPr>
          <w:szCs w:val="22"/>
        </w:rPr>
        <w:t>VP-</w:t>
      </w:r>
      <w:r w:rsidR="005E15BD" w:rsidRPr="005E15BD">
        <w:rPr>
          <w:szCs w:val="22"/>
        </w:rPr>
        <w:t>153</w:t>
      </w:r>
      <w:r w:rsidR="00A117D2" w:rsidRPr="005E15BD">
        <w:rPr>
          <w:szCs w:val="22"/>
        </w:rPr>
        <w:t>.</w:t>
      </w:r>
    </w:p>
    <w:p w14:paraId="106FD939" w14:textId="77777777" w:rsidR="0099793E" w:rsidRPr="005208EF" w:rsidRDefault="0099793E" w:rsidP="00BA6B40">
      <w:pPr>
        <w:pStyle w:val="Paprastasistekstas"/>
        <w:ind w:firstLine="567"/>
        <w:jc w:val="both"/>
        <w:rPr>
          <w:rFonts w:ascii="Times New Roman" w:hAnsi="Times New Roman"/>
          <w:szCs w:val="22"/>
        </w:rPr>
      </w:pPr>
    </w:p>
    <w:p w14:paraId="2DED27F0" w14:textId="77777777" w:rsidR="00973D41" w:rsidRPr="003D50FB" w:rsidRDefault="00973D41" w:rsidP="009B1180">
      <w:pPr>
        <w:ind w:firstLine="680"/>
        <w:jc w:val="both"/>
        <w:rPr>
          <w:b/>
          <w:bCs/>
          <w:sz w:val="22"/>
          <w:szCs w:val="22"/>
          <w:lang w:val="lt-LT"/>
        </w:rPr>
      </w:pPr>
    </w:p>
    <w:p w14:paraId="7E21FFEB" w14:textId="77777777" w:rsidR="00AE2038" w:rsidRPr="003D50FB" w:rsidRDefault="00AE2038" w:rsidP="009B1180">
      <w:pPr>
        <w:ind w:firstLine="680"/>
        <w:jc w:val="center"/>
        <w:rPr>
          <w:b/>
          <w:bCs/>
          <w:szCs w:val="24"/>
          <w:lang w:val="lt-LT"/>
        </w:rPr>
      </w:pPr>
      <w:r w:rsidRPr="003D50FB">
        <w:rPr>
          <w:b/>
          <w:bCs/>
          <w:szCs w:val="24"/>
          <w:lang w:val="lt-LT"/>
        </w:rPr>
        <w:t>I. SUTARTIES OBJEKTAS</w:t>
      </w:r>
    </w:p>
    <w:p w14:paraId="7963E37D" w14:textId="77777777" w:rsidR="0099793E" w:rsidRPr="003D50FB" w:rsidRDefault="0099793E" w:rsidP="000B0D83">
      <w:pPr>
        <w:jc w:val="both"/>
        <w:rPr>
          <w:sz w:val="22"/>
          <w:szCs w:val="22"/>
          <w:lang w:val="lt-LT"/>
        </w:rPr>
      </w:pPr>
    </w:p>
    <w:p w14:paraId="081B1BD7" w14:textId="77777777" w:rsidR="00AE2038" w:rsidRPr="00243179" w:rsidRDefault="00CB7939" w:rsidP="004E1C6D">
      <w:pPr>
        <w:tabs>
          <w:tab w:val="left" w:pos="709"/>
        </w:tabs>
        <w:ind w:firstLine="567"/>
        <w:jc w:val="both"/>
        <w:rPr>
          <w:sz w:val="22"/>
          <w:szCs w:val="22"/>
          <w:lang w:val="lt-LT"/>
        </w:rPr>
      </w:pPr>
      <w:r w:rsidRPr="00243179">
        <w:rPr>
          <w:sz w:val="22"/>
          <w:szCs w:val="22"/>
          <w:lang w:val="lt-LT"/>
        </w:rPr>
        <w:t xml:space="preserve">1. </w:t>
      </w:r>
      <w:r w:rsidR="00AE2038" w:rsidRPr="00243179">
        <w:rPr>
          <w:sz w:val="22"/>
          <w:szCs w:val="22"/>
          <w:lang w:val="lt-LT"/>
        </w:rPr>
        <w:t>Pasl</w:t>
      </w:r>
      <w:r w:rsidR="00C03630" w:rsidRPr="00243179">
        <w:rPr>
          <w:sz w:val="22"/>
          <w:szCs w:val="22"/>
          <w:lang w:val="lt-LT"/>
        </w:rPr>
        <w:t>augų teikėjas įsipareigoja</w:t>
      </w:r>
      <w:r w:rsidR="00442D58" w:rsidRPr="00243179">
        <w:rPr>
          <w:sz w:val="22"/>
          <w:szCs w:val="22"/>
          <w:lang w:val="lt-LT"/>
        </w:rPr>
        <w:t xml:space="preserve"> Sutartyje nustatyta tvarka ir sąlygomis teikti </w:t>
      </w:r>
      <w:r w:rsidR="006E0ADD" w:rsidRPr="00243179">
        <w:rPr>
          <w:sz w:val="22"/>
          <w:szCs w:val="22"/>
          <w:lang w:val="lt-LT"/>
        </w:rPr>
        <w:t>Klientu</w:t>
      </w:r>
      <w:r w:rsidR="00B57138" w:rsidRPr="00243179">
        <w:rPr>
          <w:sz w:val="22"/>
          <w:szCs w:val="22"/>
          <w:lang w:val="lt-LT"/>
        </w:rPr>
        <w:t>i</w:t>
      </w:r>
      <w:r w:rsidR="006E0ADD" w:rsidRPr="00243179">
        <w:rPr>
          <w:sz w:val="22"/>
          <w:szCs w:val="22"/>
          <w:lang w:val="lt-LT"/>
        </w:rPr>
        <w:t xml:space="preserve"> </w:t>
      </w:r>
      <w:r w:rsidR="005208EF" w:rsidRPr="00243179">
        <w:rPr>
          <w:sz w:val="22"/>
          <w:szCs w:val="22"/>
          <w:lang w:val="lt-LT"/>
        </w:rPr>
        <w:t xml:space="preserve">publikacijų (straipsnių) parengimo ir paskelbimo interneto naujienų portale delfi.lt paslaugas </w:t>
      </w:r>
      <w:r w:rsidR="00442D58" w:rsidRPr="00243179">
        <w:rPr>
          <w:sz w:val="22"/>
          <w:szCs w:val="22"/>
          <w:lang w:val="lt-LT"/>
        </w:rPr>
        <w:t>(toliau – paslaug</w:t>
      </w:r>
      <w:r w:rsidR="000B46B6" w:rsidRPr="00243179">
        <w:rPr>
          <w:sz w:val="22"/>
          <w:szCs w:val="22"/>
          <w:lang w:val="lt-LT"/>
        </w:rPr>
        <w:t>os</w:t>
      </w:r>
      <w:r w:rsidR="001D67FF" w:rsidRPr="00243179">
        <w:rPr>
          <w:sz w:val="22"/>
          <w:szCs w:val="22"/>
          <w:lang w:val="lt-LT"/>
        </w:rPr>
        <w:t>)</w:t>
      </w:r>
      <w:r w:rsidR="00AE2038" w:rsidRPr="00243179">
        <w:rPr>
          <w:sz w:val="22"/>
          <w:szCs w:val="22"/>
          <w:lang w:val="lt-LT"/>
        </w:rPr>
        <w:t xml:space="preserve">, o Klientas </w:t>
      </w:r>
      <w:r w:rsidR="00C20CCB" w:rsidRPr="00243179">
        <w:rPr>
          <w:sz w:val="22"/>
          <w:szCs w:val="22"/>
          <w:lang w:val="lt-LT"/>
        </w:rPr>
        <w:t xml:space="preserve">Sutartyje nustatyta tvarka ir sąlygomis </w:t>
      </w:r>
      <w:r w:rsidR="00AE2038" w:rsidRPr="00243179">
        <w:rPr>
          <w:sz w:val="22"/>
          <w:szCs w:val="22"/>
          <w:lang w:val="lt-LT"/>
        </w:rPr>
        <w:t xml:space="preserve">įsipareigoja </w:t>
      </w:r>
      <w:r w:rsidR="00C20CCB" w:rsidRPr="00243179">
        <w:rPr>
          <w:sz w:val="22"/>
          <w:szCs w:val="22"/>
          <w:lang w:val="lt-LT"/>
        </w:rPr>
        <w:t xml:space="preserve">priimti tinkamai ir faktiškai suteiktas paslaugas ir </w:t>
      </w:r>
      <w:r w:rsidR="00CF74D5" w:rsidRPr="00243179">
        <w:rPr>
          <w:sz w:val="22"/>
          <w:szCs w:val="22"/>
          <w:lang w:val="lt-LT"/>
        </w:rPr>
        <w:t>už jas</w:t>
      </w:r>
      <w:r w:rsidR="002937F8" w:rsidRPr="00243179">
        <w:rPr>
          <w:sz w:val="22"/>
          <w:szCs w:val="22"/>
          <w:lang w:val="lt-LT"/>
        </w:rPr>
        <w:t xml:space="preserve"> sumokėti S</w:t>
      </w:r>
      <w:r w:rsidR="004161DA" w:rsidRPr="00243179">
        <w:rPr>
          <w:sz w:val="22"/>
          <w:szCs w:val="22"/>
          <w:lang w:val="lt-LT"/>
        </w:rPr>
        <w:t xml:space="preserve">utartyje </w:t>
      </w:r>
      <w:r w:rsidRPr="00243179">
        <w:rPr>
          <w:sz w:val="22"/>
          <w:szCs w:val="22"/>
          <w:lang w:val="lt-LT"/>
        </w:rPr>
        <w:t>nustatytą atlyginimą</w:t>
      </w:r>
      <w:r w:rsidR="004161DA" w:rsidRPr="00243179">
        <w:rPr>
          <w:sz w:val="22"/>
          <w:szCs w:val="22"/>
          <w:lang w:val="lt-LT"/>
        </w:rPr>
        <w:t xml:space="preserve"> pagal Sutarties priede nurodytus įkainius</w:t>
      </w:r>
      <w:r w:rsidRPr="00243179">
        <w:rPr>
          <w:sz w:val="22"/>
          <w:szCs w:val="22"/>
          <w:lang w:val="lt-LT"/>
        </w:rPr>
        <w:t>.</w:t>
      </w:r>
    </w:p>
    <w:p w14:paraId="1307AA1A" w14:textId="77777777" w:rsidR="005208EF" w:rsidRPr="00243179" w:rsidRDefault="00A746D4" w:rsidP="005208EF">
      <w:pPr>
        <w:ind w:firstLine="567"/>
        <w:jc w:val="both"/>
        <w:rPr>
          <w:sz w:val="22"/>
          <w:szCs w:val="22"/>
          <w:lang w:val="lt-LT"/>
        </w:rPr>
      </w:pPr>
      <w:r w:rsidRPr="00243179">
        <w:rPr>
          <w:sz w:val="22"/>
          <w:szCs w:val="22"/>
          <w:lang w:val="lt-LT"/>
        </w:rPr>
        <w:t>2. Paslaugos</w:t>
      </w:r>
      <w:r w:rsidR="005F5DD1" w:rsidRPr="00243179">
        <w:rPr>
          <w:sz w:val="22"/>
          <w:szCs w:val="22"/>
          <w:lang w:val="lt-LT"/>
        </w:rPr>
        <w:t xml:space="preserve"> turi atitikti šias sąlygas:</w:t>
      </w:r>
    </w:p>
    <w:p w14:paraId="28155441" w14:textId="77777777" w:rsidR="004A782C" w:rsidRPr="00F10D98" w:rsidRDefault="00BE0CF1" w:rsidP="005208EF">
      <w:pPr>
        <w:ind w:firstLine="567"/>
        <w:jc w:val="both"/>
        <w:rPr>
          <w:sz w:val="22"/>
          <w:szCs w:val="22"/>
          <w:lang w:val="lt-LT"/>
        </w:rPr>
      </w:pPr>
      <w:r w:rsidRPr="00F10D98">
        <w:rPr>
          <w:sz w:val="22"/>
          <w:szCs w:val="22"/>
          <w:lang w:val="lt-LT"/>
        </w:rPr>
        <w:t xml:space="preserve">2.1. </w:t>
      </w:r>
      <w:r w:rsidR="001826D1" w:rsidRPr="00F10D98">
        <w:rPr>
          <w:sz w:val="22"/>
          <w:szCs w:val="22"/>
          <w:lang w:val="lt-LT"/>
        </w:rPr>
        <w:t xml:space="preserve">Paslaugų teikėjas </w:t>
      </w:r>
      <w:r w:rsidR="00A746D4" w:rsidRPr="00F10D98">
        <w:rPr>
          <w:sz w:val="22"/>
          <w:szCs w:val="22"/>
          <w:lang w:val="lt-LT"/>
        </w:rPr>
        <w:t xml:space="preserve">Sutarties įgyvendinimo laikotarpiu turi </w:t>
      </w:r>
      <w:r w:rsidR="005208EF" w:rsidRPr="00F10D98">
        <w:rPr>
          <w:sz w:val="22"/>
          <w:szCs w:val="22"/>
          <w:lang w:val="lt-LT"/>
        </w:rPr>
        <w:t>parengti</w:t>
      </w:r>
      <w:r w:rsidR="001D697D" w:rsidRPr="00F10D98">
        <w:rPr>
          <w:sz w:val="22"/>
          <w:szCs w:val="22"/>
          <w:lang w:val="lt-LT"/>
        </w:rPr>
        <w:t xml:space="preserve"> </w:t>
      </w:r>
      <w:r w:rsidR="005208EF" w:rsidRPr="00F10D98">
        <w:rPr>
          <w:sz w:val="22"/>
          <w:szCs w:val="22"/>
          <w:lang w:val="lt-LT"/>
        </w:rPr>
        <w:t>ir paskelbti publikacijas</w:t>
      </w:r>
      <w:r w:rsidR="001D697D" w:rsidRPr="00F10D98">
        <w:rPr>
          <w:sz w:val="22"/>
          <w:szCs w:val="22"/>
          <w:lang w:val="lt-LT"/>
        </w:rPr>
        <w:t>, kurių pagrindinė perduodama informacinė žinutė</w:t>
      </w:r>
      <w:r w:rsidR="001841B7" w:rsidRPr="00F10D98">
        <w:rPr>
          <w:sz w:val="22"/>
          <w:szCs w:val="22"/>
          <w:lang w:val="lt-LT"/>
        </w:rPr>
        <w:t xml:space="preserve"> yra</w:t>
      </w:r>
      <w:r w:rsidR="001D697D" w:rsidRPr="00F10D98">
        <w:rPr>
          <w:sz w:val="22"/>
          <w:szCs w:val="22"/>
          <w:lang w:val="lt-LT"/>
        </w:rPr>
        <w:t>: „</w:t>
      </w:r>
      <w:r w:rsidR="00287693" w:rsidRPr="00F10D98">
        <w:rPr>
          <w:sz w:val="22"/>
          <w:szCs w:val="22"/>
          <w:lang w:val="lt-LT"/>
        </w:rPr>
        <w:t xml:space="preserve">Vaikai, turintys specialių ugdymosi poreikių, yra lygiavertė mūsų visuomenės dalis ir turi tas pačias teises ugdytis kartu su bendraamžiais bendrose mokyklose; </w:t>
      </w:r>
      <w:r w:rsidR="00287693" w:rsidRPr="00F10D98">
        <w:rPr>
          <w:bCs/>
          <w:sz w:val="22"/>
          <w:szCs w:val="22"/>
          <w:bdr w:val="none" w:sz="0" w:space="0" w:color="auto" w:frame="1"/>
          <w:lang w:val="lt-LT"/>
        </w:rPr>
        <w:t>nepaisant  to, kad esame skirtingi, visi esame vienodai svarbūs ir vertingi, visi turime vienodas teises į ugdymąsi kartu; </w:t>
      </w:r>
      <w:r w:rsidR="00287693" w:rsidRPr="00F10D98">
        <w:rPr>
          <w:sz w:val="22"/>
          <w:szCs w:val="22"/>
          <w:bdr w:val="none" w:sz="0" w:space="0" w:color="auto" w:frame="1"/>
          <w:lang w:val="lt-LT"/>
        </w:rPr>
        <w:t>būdami kartu mes sukuriame geriausias sąlygas atsiskleisti kiekvieno potencialui ir geriausioms kiekvieno savybėms</w:t>
      </w:r>
      <w:r w:rsidR="00287693" w:rsidRPr="00F10D98">
        <w:rPr>
          <w:bCs/>
          <w:sz w:val="22"/>
          <w:szCs w:val="22"/>
          <w:lang w:val="lt-LT"/>
        </w:rPr>
        <w:t xml:space="preserve">; </w:t>
      </w:r>
      <w:r w:rsidR="00287693" w:rsidRPr="00F10D98">
        <w:rPr>
          <w:color w:val="000000"/>
          <w:sz w:val="22"/>
          <w:szCs w:val="22"/>
          <w:lang w:val="lt-LT"/>
        </w:rPr>
        <w:t>Lietuvos švietimo sistema ieško būdų kaip pritaikyti ugdymą specialiųjų poreikių vaikams – keičiama teisinė bazė, praktika mokyklų veiklos organizavime, pedagogų rengimas, plėtojama švietimo pagalba – dėl to situacija kasmet keičiasi ir šalyje atsiranda vis daugiau pozityvių pavyzdžių</w:t>
      </w:r>
      <w:r w:rsidR="00F10D98">
        <w:rPr>
          <w:color w:val="000000"/>
          <w:sz w:val="22"/>
          <w:szCs w:val="22"/>
          <w:lang w:val="lt-LT"/>
        </w:rPr>
        <w:t>.</w:t>
      </w:r>
      <w:r w:rsidR="00E53648">
        <w:rPr>
          <w:sz w:val="22"/>
          <w:szCs w:val="22"/>
          <w:lang w:val="lt-LT"/>
        </w:rPr>
        <w:t>“</w:t>
      </w:r>
      <w:r w:rsidR="00BE7253" w:rsidRPr="00F10D98">
        <w:rPr>
          <w:sz w:val="22"/>
          <w:szCs w:val="22"/>
          <w:lang w:val="lt-LT"/>
        </w:rPr>
        <w:t>;</w:t>
      </w:r>
    </w:p>
    <w:p w14:paraId="554E0CEA" w14:textId="77777777" w:rsidR="00287693" w:rsidRDefault="005208EF" w:rsidP="00287693">
      <w:pPr>
        <w:ind w:firstLine="567"/>
        <w:jc w:val="both"/>
        <w:rPr>
          <w:sz w:val="22"/>
          <w:szCs w:val="22"/>
          <w:lang w:val="lt-LT"/>
        </w:rPr>
      </w:pPr>
      <w:r w:rsidRPr="00243179">
        <w:rPr>
          <w:sz w:val="22"/>
          <w:szCs w:val="22"/>
          <w:lang w:val="lt-LT"/>
        </w:rPr>
        <w:t>2.2. Publikacijos</w:t>
      </w:r>
      <w:r w:rsidR="002950A4" w:rsidRPr="00243179">
        <w:rPr>
          <w:sz w:val="22"/>
          <w:szCs w:val="22"/>
          <w:lang w:val="lt-LT"/>
        </w:rPr>
        <w:t xml:space="preserve"> turi padėti siekti šių tikslų:</w:t>
      </w:r>
    </w:p>
    <w:p w14:paraId="2E525BE7" w14:textId="77777777" w:rsidR="00287693" w:rsidRPr="000B0D83" w:rsidRDefault="00287693" w:rsidP="00287693">
      <w:pPr>
        <w:ind w:firstLine="567"/>
        <w:jc w:val="both"/>
        <w:rPr>
          <w:sz w:val="22"/>
          <w:szCs w:val="22"/>
          <w:lang w:val="lt-LT"/>
        </w:rPr>
      </w:pPr>
      <w:r w:rsidRPr="000B0D83">
        <w:rPr>
          <w:sz w:val="22"/>
          <w:szCs w:val="22"/>
          <w:lang w:val="lt-LT"/>
        </w:rPr>
        <w:t>2.2.1. keisti visuomenėje nusistovėjusius stereotipus į specialių ugdymosi poreikių (ypatingai intelekto negalią, autizmo spektro, emocijų, elgesio ir psichosocialinius sutrikimus) turinčius vaikus, kuriems reikia daugiau pagalbos siekiant geresnių mokymosi rezultatų;</w:t>
      </w:r>
    </w:p>
    <w:p w14:paraId="289C802A" w14:textId="77777777" w:rsidR="00287693" w:rsidRPr="000B0D83" w:rsidRDefault="00287693" w:rsidP="00287693">
      <w:pPr>
        <w:ind w:firstLine="567"/>
        <w:jc w:val="both"/>
        <w:rPr>
          <w:sz w:val="22"/>
          <w:szCs w:val="22"/>
          <w:lang w:val="lt-LT"/>
        </w:rPr>
      </w:pPr>
      <w:r w:rsidRPr="000B0D83">
        <w:rPr>
          <w:sz w:val="22"/>
          <w:szCs w:val="22"/>
          <w:lang w:val="lt-LT"/>
        </w:rPr>
        <w:t>2.2.2. keisti visuomenės požiūrį į specialių ugdymosi poreikių turinčių vaikų tėvus ir globėjus;</w:t>
      </w:r>
    </w:p>
    <w:p w14:paraId="16ED9D88" w14:textId="77777777" w:rsidR="00287693" w:rsidRPr="000B0D83" w:rsidRDefault="00287693" w:rsidP="00287693">
      <w:pPr>
        <w:ind w:firstLine="567"/>
        <w:jc w:val="both"/>
        <w:rPr>
          <w:sz w:val="22"/>
          <w:szCs w:val="22"/>
          <w:lang w:val="lt-LT"/>
        </w:rPr>
      </w:pPr>
      <w:r w:rsidRPr="000B0D83">
        <w:rPr>
          <w:sz w:val="22"/>
          <w:szCs w:val="22"/>
          <w:lang w:val="lt-LT"/>
        </w:rPr>
        <w:t>2.2.3. informuoti, kad vaikų ir specialių ugdymo poreikių turinčių vaikų mokymasis kartu yra abipusiai naudingas;</w:t>
      </w:r>
    </w:p>
    <w:p w14:paraId="34C12ED1" w14:textId="77777777" w:rsidR="00287693" w:rsidRPr="000B0D83" w:rsidRDefault="00287693" w:rsidP="00287693">
      <w:pPr>
        <w:ind w:firstLine="567"/>
        <w:jc w:val="both"/>
        <w:rPr>
          <w:sz w:val="22"/>
          <w:szCs w:val="22"/>
          <w:lang w:val="lt-LT"/>
        </w:rPr>
      </w:pPr>
      <w:r w:rsidRPr="000B0D83">
        <w:rPr>
          <w:sz w:val="22"/>
          <w:szCs w:val="22"/>
          <w:lang w:val="lt-LT"/>
        </w:rPr>
        <w:t>2.2.4. pademonstruoti ugdymosi procesą, kai bendrojo ugdymo mokyklose kartu mokosi skirtingi (įvairių gebėjimų turintys) vaikai;</w:t>
      </w:r>
    </w:p>
    <w:p w14:paraId="722DDB8B" w14:textId="77777777" w:rsidR="00287693" w:rsidRPr="000B0D83" w:rsidRDefault="00287693" w:rsidP="00287693">
      <w:pPr>
        <w:ind w:firstLine="567"/>
        <w:jc w:val="both"/>
        <w:rPr>
          <w:sz w:val="22"/>
          <w:szCs w:val="22"/>
          <w:lang w:val="lt-LT"/>
        </w:rPr>
      </w:pPr>
      <w:r w:rsidRPr="000B0D83">
        <w:rPr>
          <w:sz w:val="22"/>
          <w:szCs w:val="22"/>
          <w:lang w:val="lt-LT"/>
        </w:rPr>
        <w:t>2.2.5. skatinti, kad mokinių tėvai specialiųjų ugdymo poreikių turinčių vaikų mokymą bendrojo ugdymo mokyklose vertintų kaip galimybę kurti atviresnę, sėkmingesnę ir žmonių įvairovę toleruojančią visuomenę.</w:t>
      </w:r>
    </w:p>
    <w:p w14:paraId="644C589B" w14:textId="77777777" w:rsidR="00A746D4" w:rsidRPr="00243179" w:rsidRDefault="00882B49" w:rsidP="004E1C6D">
      <w:pPr>
        <w:ind w:firstLine="567"/>
        <w:jc w:val="both"/>
        <w:rPr>
          <w:sz w:val="22"/>
          <w:szCs w:val="22"/>
          <w:lang w:val="lt-LT"/>
        </w:rPr>
      </w:pPr>
      <w:r w:rsidRPr="00243179">
        <w:rPr>
          <w:sz w:val="22"/>
          <w:szCs w:val="22"/>
          <w:lang w:val="lt-LT"/>
        </w:rPr>
        <w:t>2.</w:t>
      </w:r>
      <w:r w:rsidR="002950A4" w:rsidRPr="00243179">
        <w:rPr>
          <w:sz w:val="22"/>
          <w:szCs w:val="22"/>
          <w:lang w:val="lt-LT"/>
        </w:rPr>
        <w:t>3</w:t>
      </w:r>
      <w:r w:rsidRPr="00243179">
        <w:rPr>
          <w:sz w:val="22"/>
          <w:szCs w:val="22"/>
          <w:lang w:val="lt-LT"/>
        </w:rPr>
        <w:t>. t</w:t>
      </w:r>
      <w:r w:rsidR="00A746D4" w:rsidRPr="00243179">
        <w:rPr>
          <w:sz w:val="22"/>
          <w:szCs w:val="22"/>
          <w:lang w:val="lt-LT"/>
        </w:rPr>
        <w:t>ikslinė</w:t>
      </w:r>
      <w:r w:rsidR="00FD7FD5">
        <w:rPr>
          <w:sz w:val="22"/>
          <w:szCs w:val="22"/>
          <w:lang w:val="lt-LT"/>
        </w:rPr>
        <w:t xml:space="preserve"> publikacijų</w:t>
      </w:r>
      <w:r w:rsidR="00A746D4" w:rsidRPr="00243179">
        <w:rPr>
          <w:sz w:val="22"/>
          <w:szCs w:val="22"/>
          <w:lang w:val="lt-LT"/>
        </w:rPr>
        <w:t xml:space="preserve"> auditorija</w:t>
      </w:r>
      <w:r w:rsidR="00A746D4" w:rsidRPr="00243179">
        <w:rPr>
          <w:b/>
          <w:sz w:val="22"/>
          <w:szCs w:val="22"/>
          <w:lang w:val="lt-LT"/>
        </w:rPr>
        <w:t xml:space="preserve"> – </w:t>
      </w:r>
      <w:r w:rsidR="002950A4" w:rsidRPr="00243179">
        <w:rPr>
          <w:bCs/>
          <w:sz w:val="22"/>
          <w:szCs w:val="22"/>
          <w:lang w:val="lt-LT"/>
        </w:rPr>
        <w:t>mokytojai,</w:t>
      </w:r>
      <w:r w:rsidR="002950A4" w:rsidRPr="00243179">
        <w:rPr>
          <w:b/>
          <w:bCs/>
          <w:sz w:val="22"/>
          <w:szCs w:val="22"/>
          <w:lang w:val="lt-LT"/>
        </w:rPr>
        <w:t xml:space="preserve"> </w:t>
      </w:r>
      <w:r w:rsidR="002950A4" w:rsidRPr="00243179">
        <w:rPr>
          <w:sz w:val="22"/>
          <w:szCs w:val="22"/>
          <w:lang w:val="lt-LT"/>
        </w:rPr>
        <w:t>mokinių tėvai, visuomenė</w:t>
      </w:r>
      <w:r w:rsidRPr="00243179">
        <w:rPr>
          <w:sz w:val="22"/>
          <w:szCs w:val="22"/>
          <w:lang w:val="lt-LT"/>
        </w:rPr>
        <w:t>;</w:t>
      </w:r>
    </w:p>
    <w:p w14:paraId="5FF02EEA" w14:textId="77777777" w:rsidR="009363B9" w:rsidRPr="00243179" w:rsidRDefault="009363B9" w:rsidP="004E1C6D">
      <w:pPr>
        <w:ind w:firstLine="567"/>
        <w:jc w:val="both"/>
        <w:rPr>
          <w:sz w:val="22"/>
          <w:szCs w:val="22"/>
          <w:lang w:val="lt-LT"/>
        </w:rPr>
      </w:pPr>
      <w:r w:rsidRPr="00243179">
        <w:rPr>
          <w:sz w:val="22"/>
          <w:szCs w:val="22"/>
          <w:lang w:val="lt-LT"/>
        </w:rPr>
        <w:t>3. Paslaugų teikimo metu turi būti:</w:t>
      </w:r>
    </w:p>
    <w:p w14:paraId="1C44A379" w14:textId="77777777" w:rsidR="00191604" w:rsidRPr="00243179" w:rsidRDefault="00191604" w:rsidP="00191604">
      <w:pPr>
        <w:tabs>
          <w:tab w:val="left" w:pos="567"/>
        </w:tabs>
        <w:autoSpaceDE w:val="0"/>
        <w:autoSpaceDN w:val="0"/>
        <w:adjustRightInd w:val="0"/>
        <w:ind w:firstLine="567"/>
        <w:jc w:val="both"/>
        <w:rPr>
          <w:b/>
          <w:sz w:val="22"/>
          <w:szCs w:val="22"/>
          <w:u w:val="single"/>
          <w:lang w:val="lt-LT"/>
        </w:rPr>
      </w:pPr>
      <w:r w:rsidRPr="00243179">
        <w:rPr>
          <w:b/>
          <w:sz w:val="22"/>
          <w:szCs w:val="22"/>
          <w:lang w:val="lt-LT"/>
        </w:rPr>
        <w:t>3.</w:t>
      </w:r>
      <w:r w:rsidR="00250742">
        <w:rPr>
          <w:b/>
          <w:sz w:val="22"/>
          <w:szCs w:val="22"/>
          <w:lang w:val="lt-LT"/>
        </w:rPr>
        <w:t>1</w:t>
      </w:r>
      <w:r w:rsidR="002950A4" w:rsidRPr="00243179">
        <w:rPr>
          <w:b/>
          <w:sz w:val="22"/>
          <w:szCs w:val="22"/>
          <w:lang w:val="lt-LT"/>
        </w:rPr>
        <w:t xml:space="preserve">. Parengti ir interneto naujienų portale </w:t>
      </w:r>
      <w:r w:rsidRPr="00243179">
        <w:rPr>
          <w:b/>
          <w:sz w:val="22"/>
          <w:szCs w:val="22"/>
          <w:lang w:val="lt-LT"/>
        </w:rPr>
        <w:t>delfi.lt paskelbti</w:t>
      </w:r>
      <w:r w:rsidR="00250742">
        <w:rPr>
          <w:b/>
          <w:sz w:val="22"/>
          <w:szCs w:val="22"/>
          <w:lang w:val="lt-LT"/>
        </w:rPr>
        <w:t xml:space="preserve"> ne mažiau kaip 12 (dvylika) straipsnių</w:t>
      </w:r>
      <w:r w:rsidR="002950A4" w:rsidRPr="00243179">
        <w:rPr>
          <w:b/>
          <w:sz w:val="22"/>
          <w:szCs w:val="22"/>
          <w:lang w:val="lt-LT"/>
        </w:rPr>
        <w:t>:</w:t>
      </w:r>
    </w:p>
    <w:p w14:paraId="104011FB" w14:textId="77777777" w:rsidR="00191604" w:rsidRPr="000B0D83" w:rsidRDefault="00191604" w:rsidP="00191604">
      <w:pPr>
        <w:tabs>
          <w:tab w:val="left" w:pos="567"/>
        </w:tabs>
        <w:autoSpaceDE w:val="0"/>
        <w:autoSpaceDN w:val="0"/>
        <w:adjustRightInd w:val="0"/>
        <w:ind w:firstLine="567"/>
        <w:jc w:val="both"/>
        <w:rPr>
          <w:sz w:val="22"/>
          <w:szCs w:val="22"/>
          <w:lang w:val="lt-LT"/>
        </w:rPr>
      </w:pPr>
      <w:r w:rsidRPr="000B0D83">
        <w:rPr>
          <w:sz w:val="22"/>
          <w:szCs w:val="22"/>
          <w:lang w:val="lt-LT"/>
        </w:rPr>
        <w:t>3.</w:t>
      </w:r>
      <w:r w:rsidR="00250742" w:rsidRPr="000B0D83">
        <w:rPr>
          <w:sz w:val="22"/>
          <w:szCs w:val="22"/>
          <w:lang w:val="lt-LT"/>
        </w:rPr>
        <w:t>1</w:t>
      </w:r>
      <w:r w:rsidR="002950A4" w:rsidRPr="000B0D83">
        <w:rPr>
          <w:sz w:val="22"/>
          <w:szCs w:val="22"/>
          <w:lang w:val="lt-LT"/>
        </w:rPr>
        <w:t xml:space="preserve">.1. straipsnių tema – </w:t>
      </w:r>
      <w:r w:rsidR="00250742" w:rsidRPr="000B0D83">
        <w:rPr>
          <w:sz w:val="22"/>
          <w:szCs w:val="22"/>
          <w:shd w:val="clear" w:color="auto" w:fill="FFFFFF"/>
          <w:lang w:val="lt-LT"/>
        </w:rPr>
        <w:t>įtraukiojo ugdymo galimybės ir gerosios praktikos bendrojo ugdymo mokyklose</w:t>
      </w:r>
      <w:r w:rsidR="002950A4" w:rsidRPr="000B0D83">
        <w:rPr>
          <w:sz w:val="22"/>
          <w:szCs w:val="22"/>
          <w:lang w:val="lt-LT"/>
        </w:rPr>
        <w:t>;</w:t>
      </w:r>
    </w:p>
    <w:p w14:paraId="04FE866E" w14:textId="77777777" w:rsidR="00191604" w:rsidRPr="00243179" w:rsidRDefault="00191604" w:rsidP="00191604">
      <w:pPr>
        <w:tabs>
          <w:tab w:val="left" w:pos="567"/>
        </w:tabs>
        <w:autoSpaceDE w:val="0"/>
        <w:autoSpaceDN w:val="0"/>
        <w:adjustRightInd w:val="0"/>
        <w:ind w:firstLine="567"/>
        <w:jc w:val="both"/>
        <w:rPr>
          <w:sz w:val="22"/>
          <w:szCs w:val="22"/>
          <w:lang w:val="lt-LT"/>
        </w:rPr>
      </w:pPr>
      <w:r w:rsidRPr="00243179">
        <w:rPr>
          <w:sz w:val="22"/>
          <w:szCs w:val="22"/>
          <w:lang w:val="lt-LT"/>
        </w:rPr>
        <w:t>3.</w:t>
      </w:r>
      <w:r w:rsidR="00250742">
        <w:rPr>
          <w:sz w:val="22"/>
          <w:szCs w:val="22"/>
          <w:lang w:val="lt-LT"/>
        </w:rPr>
        <w:t>1</w:t>
      </w:r>
      <w:r w:rsidR="002950A4" w:rsidRPr="00243179">
        <w:rPr>
          <w:sz w:val="22"/>
          <w:szCs w:val="22"/>
          <w:lang w:val="lt-LT"/>
        </w:rPr>
        <w:t>.2. orientacinė straipsnių apimtis – ne mažiau kaip 500</w:t>
      </w:r>
      <w:r w:rsidRPr="00243179">
        <w:rPr>
          <w:sz w:val="22"/>
          <w:szCs w:val="22"/>
          <w:lang w:val="lt-LT"/>
        </w:rPr>
        <w:t xml:space="preserve"> (penki šimtai)</w:t>
      </w:r>
      <w:r w:rsidR="002950A4" w:rsidRPr="00243179">
        <w:rPr>
          <w:sz w:val="22"/>
          <w:szCs w:val="22"/>
          <w:lang w:val="lt-LT"/>
        </w:rPr>
        <w:t xml:space="preserve"> žodžių;</w:t>
      </w:r>
    </w:p>
    <w:p w14:paraId="3377DEF0" w14:textId="77777777" w:rsidR="00191604" w:rsidRPr="00243179" w:rsidRDefault="00191604" w:rsidP="00191604">
      <w:pPr>
        <w:tabs>
          <w:tab w:val="left" w:pos="567"/>
        </w:tabs>
        <w:autoSpaceDE w:val="0"/>
        <w:autoSpaceDN w:val="0"/>
        <w:adjustRightInd w:val="0"/>
        <w:ind w:firstLine="567"/>
        <w:jc w:val="both"/>
        <w:rPr>
          <w:sz w:val="22"/>
          <w:szCs w:val="22"/>
          <w:lang w:val="lt-LT"/>
        </w:rPr>
      </w:pPr>
      <w:r w:rsidRPr="00243179">
        <w:rPr>
          <w:sz w:val="22"/>
          <w:szCs w:val="22"/>
          <w:lang w:val="lt-LT"/>
        </w:rPr>
        <w:t>3.</w:t>
      </w:r>
      <w:r w:rsidR="00250742">
        <w:rPr>
          <w:sz w:val="22"/>
          <w:szCs w:val="22"/>
          <w:lang w:val="lt-LT"/>
        </w:rPr>
        <w:t>1</w:t>
      </w:r>
      <w:r w:rsidR="002950A4" w:rsidRPr="00243179">
        <w:rPr>
          <w:sz w:val="22"/>
          <w:szCs w:val="22"/>
          <w:lang w:val="lt-LT"/>
        </w:rPr>
        <w:t>.3. kiekvienas straipsnis turi būti iliustruojamas originaliomis ne mažiau kaip 5</w:t>
      </w:r>
      <w:r w:rsidRPr="00243179">
        <w:rPr>
          <w:sz w:val="22"/>
          <w:szCs w:val="22"/>
          <w:lang w:val="lt-LT"/>
        </w:rPr>
        <w:t xml:space="preserve"> (penkiomis)</w:t>
      </w:r>
      <w:r w:rsidR="002950A4" w:rsidRPr="00243179">
        <w:rPr>
          <w:sz w:val="22"/>
          <w:szCs w:val="22"/>
          <w:lang w:val="lt-LT"/>
        </w:rPr>
        <w:t xml:space="preserve"> profesionaliomis straipsnio tematiką ir straipsnio herojus atitinkančiomis (atvaizduojančiomis) nuotraukomis. Nuotraukomis rūpinasi Paslaugų teikėjas;</w:t>
      </w:r>
    </w:p>
    <w:p w14:paraId="18B060C7" w14:textId="77777777" w:rsidR="00191604" w:rsidRPr="00243179" w:rsidRDefault="00191604" w:rsidP="00191604">
      <w:pPr>
        <w:tabs>
          <w:tab w:val="left" w:pos="567"/>
        </w:tabs>
        <w:autoSpaceDE w:val="0"/>
        <w:autoSpaceDN w:val="0"/>
        <w:adjustRightInd w:val="0"/>
        <w:ind w:firstLine="567"/>
        <w:jc w:val="both"/>
        <w:rPr>
          <w:sz w:val="22"/>
          <w:szCs w:val="22"/>
          <w:lang w:val="lt-LT"/>
        </w:rPr>
      </w:pPr>
      <w:r w:rsidRPr="00243179">
        <w:rPr>
          <w:sz w:val="22"/>
          <w:szCs w:val="22"/>
          <w:lang w:val="lt-LT"/>
        </w:rPr>
        <w:t>3.</w:t>
      </w:r>
      <w:r w:rsidR="00250742">
        <w:rPr>
          <w:sz w:val="22"/>
          <w:szCs w:val="22"/>
          <w:lang w:val="lt-LT"/>
        </w:rPr>
        <w:t>1</w:t>
      </w:r>
      <w:r w:rsidR="002950A4" w:rsidRPr="00243179">
        <w:rPr>
          <w:sz w:val="22"/>
          <w:szCs w:val="22"/>
          <w:lang w:val="lt-LT"/>
        </w:rPr>
        <w:t xml:space="preserve">.4. temos rengiamiems straipsniams atrenkamos bendradarbiaujant su </w:t>
      </w:r>
      <w:r w:rsidRPr="00243179">
        <w:rPr>
          <w:sz w:val="22"/>
          <w:szCs w:val="22"/>
          <w:lang w:val="lt-LT"/>
        </w:rPr>
        <w:t>Kliento Komunikacijos skyriumi</w:t>
      </w:r>
      <w:r w:rsidR="002950A4" w:rsidRPr="00243179">
        <w:rPr>
          <w:sz w:val="22"/>
          <w:szCs w:val="22"/>
          <w:lang w:val="lt-LT"/>
        </w:rPr>
        <w:t>;</w:t>
      </w:r>
    </w:p>
    <w:p w14:paraId="417D5FA0" w14:textId="77777777" w:rsidR="00191604" w:rsidRPr="00243179" w:rsidRDefault="00191604" w:rsidP="00191604">
      <w:pPr>
        <w:tabs>
          <w:tab w:val="left" w:pos="567"/>
        </w:tabs>
        <w:autoSpaceDE w:val="0"/>
        <w:autoSpaceDN w:val="0"/>
        <w:adjustRightInd w:val="0"/>
        <w:ind w:firstLine="567"/>
        <w:jc w:val="both"/>
        <w:rPr>
          <w:sz w:val="22"/>
          <w:szCs w:val="22"/>
          <w:lang w:val="lt-LT"/>
        </w:rPr>
      </w:pPr>
      <w:r w:rsidRPr="00243179">
        <w:rPr>
          <w:sz w:val="22"/>
          <w:szCs w:val="22"/>
          <w:lang w:val="lt-LT"/>
        </w:rPr>
        <w:t>3.</w:t>
      </w:r>
      <w:r w:rsidR="00250742">
        <w:rPr>
          <w:sz w:val="22"/>
          <w:szCs w:val="22"/>
          <w:lang w:val="lt-LT"/>
        </w:rPr>
        <w:t>1</w:t>
      </w:r>
      <w:r w:rsidR="002950A4" w:rsidRPr="00243179">
        <w:rPr>
          <w:sz w:val="22"/>
          <w:szCs w:val="22"/>
          <w:lang w:val="lt-LT"/>
        </w:rPr>
        <w:t xml:space="preserve">.5. straipsnius rengia interneto naujienų </w:t>
      </w:r>
      <w:r w:rsidRPr="00243179">
        <w:rPr>
          <w:sz w:val="22"/>
          <w:szCs w:val="22"/>
          <w:lang w:val="lt-LT"/>
        </w:rPr>
        <w:t>portal</w:t>
      </w:r>
      <w:r w:rsidR="001C0CBC">
        <w:rPr>
          <w:sz w:val="22"/>
          <w:szCs w:val="22"/>
          <w:lang w:val="lt-LT"/>
        </w:rPr>
        <w:t>o</w:t>
      </w:r>
      <w:r w:rsidRPr="00243179">
        <w:rPr>
          <w:sz w:val="22"/>
          <w:szCs w:val="22"/>
          <w:lang w:val="lt-LT"/>
        </w:rPr>
        <w:t xml:space="preserve"> delfi.lt</w:t>
      </w:r>
      <w:r w:rsidR="002950A4" w:rsidRPr="00243179">
        <w:rPr>
          <w:sz w:val="22"/>
          <w:szCs w:val="22"/>
          <w:lang w:val="lt-LT"/>
        </w:rPr>
        <w:t xml:space="preserve"> žurnalistai. Žurnalistai, kalbindami pašnekovus, turi gyvai apsilankyti įstaigose (mokyklose</w:t>
      </w:r>
      <w:r w:rsidR="00250742">
        <w:rPr>
          <w:sz w:val="22"/>
          <w:szCs w:val="22"/>
          <w:lang w:val="lt-LT"/>
        </w:rPr>
        <w:t xml:space="preserve"> ar pan.</w:t>
      </w:r>
      <w:r w:rsidR="002950A4" w:rsidRPr="00243179">
        <w:rPr>
          <w:sz w:val="22"/>
          <w:szCs w:val="22"/>
          <w:lang w:val="lt-LT"/>
        </w:rPr>
        <w:t xml:space="preserve">), kuriose dirba kalbinti ir straipsnyje minimi pašnekovai. Straipsniai gali būti skelbiami tik gavus </w:t>
      </w:r>
      <w:r w:rsidRPr="00243179">
        <w:rPr>
          <w:sz w:val="22"/>
          <w:szCs w:val="22"/>
          <w:lang w:val="lt-LT"/>
        </w:rPr>
        <w:t>Kliento</w:t>
      </w:r>
      <w:r w:rsidR="002950A4" w:rsidRPr="00243179">
        <w:rPr>
          <w:sz w:val="22"/>
          <w:szCs w:val="22"/>
          <w:lang w:val="lt-LT"/>
        </w:rPr>
        <w:t xml:space="preserve"> Komunikacijos skyriaus pritarimą. </w:t>
      </w:r>
      <w:r w:rsidR="002950A4" w:rsidRPr="00243179">
        <w:rPr>
          <w:color w:val="000000"/>
          <w:sz w:val="22"/>
          <w:szCs w:val="22"/>
          <w:lang w:val="lt-LT"/>
        </w:rPr>
        <w:t xml:space="preserve">Esant poreikiui straipsniai ir jų iliustracijos turi būti koreguojami atsižvelgiant į </w:t>
      </w:r>
      <w:r w:rsidRPr="00243179">
        <w:rPr>
          <w:color w:val="000000"/>
          <w:sz w:val="22"/>
          <w:szCs w:val="22"/>
          <w:lang w:val="lt-LT"/>
        </w:rPr>
        <w:t>Kliento</w:t>
      </w:r>
      <w:r w:rsidR="002950A4" w:rsidRPr="00243179">
        <w:rPr>
          <w:color w:val="000000"/>
          <w:sz w:val="22"/>
          <w:szCs w:val="22"/>
          <w:lang w:val="lt-LT"/>
        </w:rPr>
        <w:t xml:space="preserve"> Komunikacijos skyriaus pateiktas pastabas;</w:t>
      </w:r>
    </w:p>
    <w:p w14:paraId="01CA52D9" w14:textId="77777777" w:rsidR="00191604" w:rsidRPr="00243179" w:rsidRDefault="00191604" w:rsidP="00191604">
      <w:pPr>
        <w:tabs>
          <w:tab w:val="left" w:pos="567"/>
        </w:tabs>
        <w:autoSpaceDE w:val="0"/>
        <w:autoSpaceDN w:val="0"/>
        <w:adjustRightInd w:val="0"/>
        <w:ind w:firstLine="567"/>
        <w:jc w:val="both"/>
        <w:rPr>
          <w:sz w:val="22"/>
          <w:szCs w:val="22"/>
          <w:lang w:val="lt-LT"/>
        </w:rPr>
      </w:pPr>
      <w:r w:rsidRPr="00243179">
        <w:rPr>
          <w:sz w:val="22"/>
          <w:szCs w:val="22"/>
          <w:lang w:val="lt-LT"/>
        </w:rPr>
        <w:t>3.</w:t>
      </w:r>
      <w:r w:rsidR="00250742">
        <w:rPr>
          <w:bCs/>
          <w:sz w:val="22"/>
          <w:szCs w:val="22"/>
          <w:lang w:val="lt-LT"/>
        </w:rPr>
        <w:t>1</w:t>
      </w:r>
      <w:r w:rsidRPr="00243179">
        <w:rPr>
          <w:bCs/>
          <w:sz w:val="22"/>
          <w:szCs w:val="22"/>
          <w:lang w:val="lt-LT"/>
        </w:rPr>
        <w:t>.6. p</w:t>
      </w:r>
      <w:r w:rsidR="002950A4" w:rsidRPr="00243179">
        <w:rPr>
          <w:bCs/>
          <w:sz w:val="22"/>
          <w:szCs w:val="22"/>
          <w:lang w:val="lt-LT"/>
        </w:rPr>
        <w:t>er savaitę interneto naujienų portale</w:t>
      </w:r>
      <w:r w:rsidRPr="00243179">
        <w:rPr>
          <w:bCs/>
          <w:sz w:val="22"/>
          <w:szCs w:val="22"/>
          <w:lang w:val="lt-LT"/>
        </w:rPr>
        <w:t xml:space="preserve"> delfi.lt</w:t>
      </w:r>
      <w:r w:rsidR="002950A4" w:rsidRPr="00243179">
        <w:rPr>
          <w:bCs/>
          <w:sz w:val="22"/>
          <w:szCs w:val="22"/>
          <w:lang w:val="lt-LT"/>
        </w:rPr>
        <w:t xml:space="preserve"> gali būti publikuojamas ne daugiau kaip 1</w:t>
      </w:r>
      <w:r w:rsidRPr="00243179">
        <w:rPr>
          <w:bCs/>
          <w:sz w:val="22"/>
          <w:szCs w:val="22"/>
          <w:lang w:val="lt-LT"/>
        </w:rPr>
        <w:t xml:space="preserve"> (vienas)</w:t>
      </w:r>
      <w:r w:rsidR="002950A4" w:rsidRPr="00243179">
        <w:rPr>
          <w:bCs/>
          <w:sz w:val="22"/>
          <w:szCs w:val="22"/>
          <w:lang w:val="lt-LT"/>
        </w:rPr>
        <w:t xml:space="preserve"> straipsnis (išskyrus atvejus, kai publikuoti daugiau nei 1</w:t>
      </w:r>
      <w:r w:rsidRPr="00243179">
        <w:rPr>
          <w:bCs/>
          <w:sz w:val="22"/>
          <w:szCs w:val="22"/>
          <w:lang w:val="lt-LT"/>
        </w:rPr>
        <w:t xml:space="preserve"> (vieną)</w:t>
      </w:r>
      <w:r w:rsidR="002950A4" w:rsidRPr="00243179">
        <w:rPr>
          <w:bCs/>
          <w:sz w:val="22"/>
          <w:szCs w:val="22"/>
          <w:lang w:val="lt-LT"/>
        </w:rPr>
        <w:t xml:space="preserve"> straipsnį per savaitę pageidauja </w:t>
      </w:r>
      <w:r w:rsidRPr="00243179">
        <w:rPr>
          <w:bCs/>
          <w:sz w:val="22"/>
          <w:szCs w:val="22"/>
          <w:lang w:val="lt-LT"/>
        </w:rPr>
        <w:t>Klientas</w:t>
      </w:r>
      <w:r w:rsidR="002950A4" w:rsidRPr="00243179">
        <w:rPr>
          <w:bCs/>
          <w:sz w:val="22"/>
          <w:szCs w:val="22"/>
          <w:lang w:val="lt-LT"/>
        </w:rPr>
        <w:t>)</w:t>
      </w:r>
      <w:r w:rsidR="002950A4" w:rsidRPr="00243179">
        <w:rPr>
          <w:sz w:val="22"/>
          <w:szCs w:val="22"/>
          <w:lang w:val="lt-LT"/>
        </w:rPr>
        <w:t>;</w:t>
      </w:r>
    </w:p>
    <w:p w14:paraId="49D8FA84" w14:textId="77777777" w:rsidR="00191604" w:rsidRPr="00243179" w:rsidRDefault="00191604" w:rsidP="00191604">
      <w:pPr>
        <w:tabs>
          <w:tab w:val="left" w:pos="567"/>
        </w:tabs>
        <w:autoSpaceDE w:val="0"/>
        <w:autoSpaceDN w:val="0"/>
        <w:adjustRightInd w:val="0"/>
        <w:ind w:firstLine="567"/>
        <w:jc w:val="both"/>
        <w:rPr>
          <w:sz w:val="22"/>
          <w:szCs w:val="22"/>
          <w:lang w:val="lt-LT"/>
        </w:rPr>
      </w:pPr>
      <w:r w:rsidRPr="00243179">
        <w:rPr>
          <w:sz w:val="22"/>
          <w:szCs w:val="22"/>
          <w:lang w:val="lt-LT"/>
        </w:rPr>
        <w:lastRenderedPageBreak/>
        <w:t>3.</w:t>
      </w:r>
      <w:r w:rsidR="00250742">
        <w:rPr>
          <w:bCs/>
          <w:sz w:val="22"/>
          <w:szCs w:val="22"/>
          <w:lang w:val="lt-LT"/>
        </w:rPr>
        <w:t>1</w:t>
      </w:r>
      <w:r w:rsidR="002950A4" w:rsidRPr="00243179">
        <w:rPr>
          <w:bCs/>
          <w:sz w:val="22"/>
          <w:szCs w:val="22"/>
          <w:lang w:val="lt-LT"/>
        </w:rPr>
        <w:t>.7. straipsniai ne trumpiau kaip 24</w:t>
      </w:r>
      <w:r w:rsidRPr="00243179">
        <w:rPr>
          <w:bCs/>
          <w:sz w:val="22"/>
          <w:szCs w:val="22"/>
          <w:lang w:val="lt-LT"/>
        </w:rPr>
        <w:t xml:space="preserve"> (dvidešimt keturias)</w:t>
      </w:r>
      <w:r w:rsidR="002950A4" w:rsidRPr="00243179">
        <w:rPr>
          <w:bCs/>
          <w:sz w:val="22"/>
          <w:szCs w:val="22"/>
          <w:lang w:val="lt-LT"/>
        </w:rPr>
        <w:t xml:space="preserve"> valandas turi būti publikuojami pagrindiniame interneto naujienų portalo</w:t>
      </w:r>
      <w:r w:rsidR="003E0B5C">
        <w:rPr>
          <w:bCs/>
          <w:sz w:val="22"/>
          <w:szCs w:val="22"/>
          <w:lang w:val="lt-LT"/>
        </w:rPr>
        <w:t xml:space="preserve"> delfi.lt</w:t>
      </w:r>
      <w:r w:rsidR="002950A4" w:rsidRPr="00243179">
        <w:rPr>
          <w:bCs/>
          <w:sz w:val="22"/>
          <w:szCs w:val="22"/>
          <w:lang w:val="lt-LT"/>
        </w:rPr>
        <w:t xml:space="preserve"> puslapyje tarp pagrindinių naujienų;</w:t>
      </w:r>
    </w:p>
    <w:p w14:paraId="240F6FD3" w14:textId="77777777" w:rsidR="00191604" w:rsidRPr="00243179" w:rsidRDefault="00191604" w:rsidP="00191604">
      <w:pPr>
        <w:tabs>
          <w:tab w:val="left" w:pos="567"/>
        </w:tabs>
        <w:autoSpaceDE w:val="0"/>
        <w:autoSpaceDN w:val="0"/>
        <w:adjustRightInd w:val="0"/>
        <w:ind w:firstLine="567"/>
        <w:jc w:val="both"/>
        <w:rPr>
          <w:sz w:val="22"/>
          <w:szCs w:val="22"/>
          <w:lang w:val="lt-LT"/>
        </w:rPr>
      </w:pPr>
      <w:r w:rsidRPr="00243179">
        <w:rPr>
          <w:sz w:val="22"/>
          <w:szCs w:val="22"/>
          <w:lang w:val="lt-LT"/>
        </w:rPr>
        <w:t>3.</w:t>
      </w:r>
      <w:r w:rsidR="00250742">
        <w:rPr>
          <w:color w:val="000000"/>
          <w:sz w:val="22"/>
          <w:szCs w:val="22"/>
          <w:lang w:val="lt-LT"/>
        </w:rPr>
        <w:t>1</w:t>
      </w:r>
      <w:r w:rsidRPr="00243179">
        <w:rPr>
          <w:color w:val="000000"/>
          <w:sz w:val="22"/>
          <w:szCs w:val="22"/>
          <w:lang w:val="lt-LT"/>
        </w:rPr>
        <w:t>.8. k</w:t>
      </w:r>
      <w:r w:rsidR="002950A4" w:rsidRPr="00243179">
        <w:rPr>
          <w:color w:val="000000"/>
          <w:sz w:val="22"/>
          <w:szCs w:val="22"/>
          <w:lang w:val="lt-LT"/>
        </w:rPr>
        <w:t xml:space="preserve">iekvieno </w:t>
      </w:r>
      <w:r w:rsidR="002950A4" w:rsidRPr="00243179">
        <w:rPr>
          <w:sz w:val="22"/>
          <w:szCs w:val="22"/>
          <w:lang w:val="lt-LT"/>
        </w:rPr>
        <w:t>interneto naujienų portale</w:t>
      </w:r>
      <w:r w:rsidR="006B7364">
        <w:rPr>
          <w:sz w:val="22"/>
          <w:szCs w:val="22"/>
          <w:lang w:val="lt-LT"/>
        </w:rPr>
        <w:t xml:space="preserve"> delfi.lt</w:t>
      </w:r>
      <w:r w:rsidR="002950A4" w:rsidRPr="00243179">
        <w:rPr>
          <w:sz w:val="22"/>
          <w:szCs w:val="22"/>
          <w:lang w:val="lt-LT"/>
        </w:rPr>
        <w:t xml:space="preserve"> paskelbto straipsnio perskaitymų kiekis turi būti ne mažesnis kaip 20</w:t>
      </w:r>
      <w:r w:rsidRPr="00243179">
        <w:rPr>
          <w:sz w:val="22"/>
          <w:szCs w:val="22"/>
          <w:lang w:val="lt-LT"/>
        </w:rPr>
        <w:t xml:space="preserve"> (dvidešimt)</w:t>
      </w:r>
      <w:r w:rsidR="002950A4" w:rsidRPr="00243179">
        <w:rPr>
          <w:sz w:val="22"/>
          <w:szCs w:val="22"/>
          <w:lang w:val="lt-LT"/>
        </w:rPr>
        <w:t xml:space="preserve"> tūkst. perskaitymų; </w:t>
      </w:r>
    </w:p>
    <w:p w14:paraId="7F41C246" w14:textId="77777777" w:rsidR="00C01001" w:rsidRDefault="00250742" w:rsidP="00C01001">
      <w:pPr>
        <w:tabs>
          <w:tab w:val="left" w:pos="567"/>
        </w:tabs>
        <w:autoSpaceDE w:val="0"/>
        <w:autoSpaceDN w:val="0"/>
        <w:adjustRightInd w:val="0"/>
        <w:ind w:firstLine="567"/>
        <w:jc w:val="both"/>
        <w:rPr>
          <w:rStyle w:val="None"/>
          <w:sz w:val="22"/>
          <w:szCs w:val="22"/>
          <w:lang w:val="lt-LT"/>
        </w:rPr>
      </w:pPr>
      <w:r>
        <w:rPr>
          <w:sz w:val="22"/>
          <w:szCs w:val="22"/>
          <w:lang w:val="lt-LT"/>
        </w:rPr>
        <w:t>3.1</w:t>
      </w:r>
      <w:r w:rsidR="00191604" w:rsidRPr="00243179">
        <w:rPr>
          <w:sz w:val="22"/>
          <w:szCs w:val="22"/>
          <w:lang w:val="lt-LT"/>
        </w:rPr>
        <w:t>.9. n</w:t>
      </w:r>
      <w:r w:rsidR="002950A4" w:rsidRPr="00243179">
        <w:rPr>
          <w:sz w:val="22"/>
          <w:szCs w:val="22"/>
          <w:lang w:val="lt-LT"/>
        </w:rPr>
        <w:t>epasiekus</w:t>
      </w:r>
      <w:r w:rsidR="00191604" w:rsidRPr="00243179">
        <w:rPr>
          <w:sz w:val="22"/>
          <w:szCs w:val="22"/>
          <w:lang w:val="lt-LT"/>
        </w:rPr>
        <w:t xml:space="preserve"> Sutarties 3.</w:t>
      </w:r>
      <w:r>
        <w:rPr>
          <w:sz w:val="22"/>
          <w:szCs w:val="22"/>
          <w:lang w:val="lt-LT"/>
        </w:rPr>
        <w:t>1</w:t>
      </w:r>
      <w:r w:rsidR="00191604" w:rsidRPr="00243179">
        <w:rPr>
          <w:sz w:val="22"/>
          <w:szCs w:val="22"/>
          <w:lang w:val="lt-LT"/>
        </w:rPr>
        <w:t>.8 papunktyje</w:t>
      </w:r>
      <w:r w:rsidR="002950A4" w:rsidRPr="00243179">
        <w:rPr>
          <w:sz w:val="22"/>
          <w:szCs w:val="22"/>
          <w:lang w:val="lt-LT"/>
        </w:rPr>
        <w:t xml:space="preserve"> </w:t>
      </w:r>
      <w:r w:rsidR="00C01001" w:rsidRPr="00243179">
        <w:rPr>
          <w:sz w:val="22"/>
          <w:szCs w:val="22"/>
          <w:lang w:val="lt-LT"/>
        </w:rPr>
        <w:t>nurodyto</w:t>
      </w:r>
      <w:r w:rsidR="002950A4" w:rsidRPr="00243179">
        <w:rPr>
          <w:sz w:val="22"/>
          <w:szCs w:val="22"/>
          <w:lang w:val="lt-LT"/>
        </w:rPr>
        <w:t xml:space="preserve"> minimalaus interneto portale</w:t>
      </w:r>
      <w:r w:rsidR="00191604" w:rsidRPr="00243179">
        <w:rPr>
          <w:sz w:val="22"/>
          <w:szCs w:val="22"/>
          <w:lang w:val="lt-LT"/>
        </w:rPr>
        <w:t xml:space="preserve"> delfi.lt</w:t>
      </w:r>
      <w:r w:rsidR="002950A4" w:rsidRPr="00243179">
        <w:rPr>
          <w:sz w:val="22"/>
          <w:szCs w:val="22"/>
          <w:lang w:val="lt-LT"/>
        </w:rPr>
        <w:t xml:space="preserve"> paskelbto straipsnio perskaitymų rodiklio (20 tūkst. perskaitymų), bus proporcingai apmokama už tą dalį, kuri buvo pasiekta. </w:t>
      </w:r>
      <w:r w:rsidR="00C01001" w:rsidRPr="00243179">
        <w:rPr>
          <w:rStyle w:val="None"/>
          <w:sz w:val="22"/>
          <w:szCs w:val="22"/>
          <w:lang w:val="lt-LT"/>
        </w:rPr>
        <w:t>Proporcija procentais pritaikoma sumai (kiekvienam straipsniui atskirai, už 1 vnt.</w:t>
      </w:r>
      <w:r>
        <w:rPr>
          <w:rStyle w:val="None"/>
          <w:sz w:val="22"/>
          <w:szCs w:val="22"/>
          <w:lang w:val="lt-LT"/>
        </w:rPr>
        <w:t>), nurodytai Sutarties priede (1</w:t>
      </w:r>
      <w:r w:rsidR="00C01001" w:rsidRPr="00243179">
        <w:rPr>
          <w:rStyle w:val="None"/>
          <w:sz w:val="22"/>
          <w:szCs w:val="22"/>
          <w:lang w:val="lt-LT"/>
        </w:rPr>
        <w:t xml:space="preserve"> p</w:t>
      </w:r>
      <w:r>
        <w:rPr>
          <w:rStyle w:val="None"/>
          <w:sz w:val="22"/>
          <w:szCs w:val="22"/>
          <w:lang w:val="lt-LT"/>
        </w:rPr>
        <w:t>unktas);</w:t>
      </w:r>
    </w:p>
    <w:p w14:paraId="18C6E25B" w14:textId="77777777" w:rsidR="00C01001" w:rsidRPr="00243179" w:rsidRDefault="00C01001" w:rsidP="00C01001">
      <w:pPr>
        <w:tabs>
          <w:tab w:val="left" w:pos="567"/>
        </w:tabs>
        <w:autoSpaceDE w:val="0"/>
        <w:autoSpaceDN w:val="0"/>
        <w:adjustRightInd w:val="0"/>
        <w:ind w:firstLine="567"/>
        <w:jc w:val="both"/>
        <w:rPr>
          <w:b/>
          <w:sz w:val="22"/>
          <w:szCs w:val="22"/>
          <w:lang w:val="lt-LT"/>
        </w:rPr>
      </w:pPr>
      <w:r w:rsidRPr="00243179">
        <w:rPr>
          <w:b/>
          <w:sz w:val="22"/>
          <w:szCs w:val="22"/>
          <w:lang w:val="lt-LT"/>
        </w:rPr>
        <w:t>3.</w:t>
      </w:r>
      <w:r w:rsidR="00250742">
        <w:rPr>
          <w:b/>
          <w:sz w:val="22"/>
          <w:szCs w:val="22"/>
          <w:lang w:val="lt-LT"/>
        </w:rPr>
        <w:t>2</w:t>
      </w:r>
      <w:r w:rsidR="002950A4" w:rsidRPr="00243179">
        <w:rPr>
          <w:b/>
          <w:sz w:val="22"/>
          <w:szCs w:val="22"/>
          <w:lang w:val="lt-LT"/>
        </w:rPr>
        <w:t xml:space="preserve">. Interneto naujienų portale </w:t>
      </w:r>
      <w:r w:rsidRPr="00243179">
        <w:rPr>
          <w:b/>
          <w:sz w:val="22"/>
          <w:szCs w:val="22"/>
          <w:lang w:val="lt-LT"/>
        </w:rPr>
        <w:t>delfi.lt transliuota</w:t>
      </w:r>
      <w:r w:rsidR="002950A4" w:rsidRPr="00243179">
        <w:rPr>
          <w:b/>
          <w:sz w:val="22"/>
          <w:szCs w:val="22"/>
          <w:lang w:val="lt-LT"/>
        </w:rPr>
        <w:t xml:space="preserve"> </w:t>
      </w:r>
      <w:r w:rsidRPr="00243179">
        <w:rPr>
          <w:b/>
          <w:sz w:val="22"/>
          <w:szCs w:val="22"/>
          <w:lang w:val="lt-LT"/>
        </w:rPr>
        <w:t>vaizdo konferencija</w:t>
      </w:r>
      <w:r w:rsidR="002950A4" w:rsidRPr="00243179">
        <w:rPr>
          <w:b/>
          <w:sz w:val="22"/>
          <w:szCs w:val="22"/>
          <w:lang w:val="lt-LT"/>
        </w:rPr>
        <w:t>:</w:t>
      </w:r>
    </w:p>
    <w:p w14:paraId="20E67854" w14:textId="77777777" w:rsidR="00C01001" w:rsidRPr="00243179" w:rsidRDefault="00C01001" w:rsidP="00C01001">
      <w:pPr>
        <w:tabs>
          <w:tab w:val="left" w:pos="567"/>
        </w:tabs>
        <w:autoSpaceDE w:val="0"/>
        <w:autoSpaceDN w:val="0"/>
        <w:adjustRightInd w:val="0"/>
        <w:ind w:firstLine="567"/>
        <w:jc w:val="both"/>
        <w:rPr>
          <w:sz w:val="22"/>
          <w:szCs w:val="22"/>
          <w:lang w:val="lt-LT"/>
        </w:rPr>
      </w:pPr>
      <w:r w:rsidRPr="00243179">
        <w:rPr>
          <w:sz w:val="22"/>
          <w:szCs w:val="22"/>
          <w:lang w:val="lt-LT"/>
        </w:rPr>
        <w:t>3.</w:t>
      </w:r>
      <w:r w:rsidR="00250742">
        <w:rPr>
          <w:sz w:val="22"/>
          <w:szCs w:val="22"/>
          <w:lang w:val="lt-LT"/>
        </w:rPr>
        <w:t>2</w:t>
      </w:r>
      <w:r w:rsidRPr="00243179">
        <w:rPr>
          <w:sz w:val="22"/>
          <w:szCs w:val="22"/>
          <w:lang w:val="lt-LT"/>
        </w:rPr>
        <w:t>.1. t</w:t>
      </w:r>
      <w:r w:rsidR="002950A4" w:rsidRPr="00243179">
        <w:rPr>
          <w:sz w:val="22"/>
          <w:szCs w:val="22"/>
          <w:lang w:val="lt-LT"/>
        </w:rPr>
        <w:t xml:space="preserve">ransliuojamos vaizdo konferencijos tema, data ir dalyviai atrenkami bendradarbiaujant su </w:t>
      </w:r>
      <w:r w:rsidRPr="00243179">
        <w:rPr>
          <w:sz w:val="22"/>
          <w:szCs w:val="22"/>
          <w:lang w:val="lt-LT"/>
        </w:rPr>
        <w:t>Kliento</w:t>
      </w:r>
      <w:r w:rsidR="002950A4" w:rsidRPr="00243179">
        <w:rPr>
          <w:sz w:val="22"/>
          <w:szCs w:val="22"/>
          <w:lang w:val="lt-LT"/>
        </w:rPr>
        <w:t xml:space="preserve"> Komunikacijos skyriumi;</w:t>
      </w:r>
    </w:p>
    <w:p w14:paraId="44A2FBFE" w14:textId="77777777" w:rsidR="00C01001" w:rsidRPr="00243179" w:rsidRDefault="00C01001" w:rsidP="00C01001">
      <w:pPr>
        <w:tabs>
          <w:tab w:val="left" w:pos="567"/>
        </w:tabs>
        <w:autoSpaceDE w:val="0"/>
        <w:autoSpaceDN w:val="0"/>
        <w:adjustRightInd w:val="0"/>
        <w:ind w:firstLine="567"/>
        <w:jc w:val="both"/>
        <w:rPr>
          <w:sz w:val="22"/>
          <w:szCs w:val="22"/>
          <w:lang w:val="lt-LT"/>
        </w:rPr>
      </w:pPr>
      <w:r w:rsidRPr="00243179">
        <w:rPr>
          <w:sz w:val="22"/>
          <w:szCs w:val="22"/>
          <w:lang w:val="lt-LT"/>
        </w:rPr>
        <w:t>3.</w:t>
      </w:r>
      <w:r w:rsidR="00250742">
        <w:rPr>
          <w:sz w:val="22"/>
          <w:szCs w:val="22"/>
          <w:lang w:val="lt-LT"/>
        </w:rPr>
        <w:t>2</w:t>
      </w:r>
      <w:r w:rsidR="002950A4" w:rsidRPr="00243179">
        <w:rPr>
          <w:sz w:val="22"/>
          <w:szCs w:val="22"/>
          <w:lang w:val="lt-LT"/>
        </w:rPr>
        <w:t xml:space="preserve">.2. </w:t>
      </w:r>
      <w:r w:rsidRPr="00243179">
        <w:rPr>
          <w:sz w:val="22"/>
          <w:szCs w:val="22"/>
          <w:lang w:val="lt-LT"/>
        </w:rPr>
        <w:t>o</w:t>
      </w:r>
      <w:r w:rsidR="002950A4" w:rsidRPr="00243179">
        <w:rPr>
          <w:sz w:val="22"/>
          <w:szCs w:val="22"/>
          <w:lang w:val="lt-LT"/>
        </w:rPr>
        <w:t>rientacinė vaizdo konferencijos transliacijos trukmė – ~ 45</w:t>
      </w:r>
      <w:r w:rsidR="001C0CBC">
        <w:rPr>
          <w:sz w:val="22"/>
          <w:szCs w:val="22"/>
          <w:lang w:val="lt-LT"/>
        </w:rPr>
        <w:t xml:space="preserve"> (keturiasdešimt penkios)</w:t>
      </w:r>
      <w:r w:rsidR="002950A4" w:rsidRPr="00243179">
        <w:rPr>
          <w:sz w:val="22"/>
          <w:szCs w:val="22"/>
          <w:lang w:val="lt-LT"/>
        </w:rPr>
        <w:t xml:space="preserve"> min. (galima 15</w:t>
      </w:r>
      <w:r w:rsidR="001C0CBC">
        <w:rPr>
          <w:sz w:val="22"/>
          <w:szCs w:val="22"/>
          <w:lang w:val="lt-LT"/>
        </w:rPr>
        <w:t xml:space="preserve"> (penkiolikos)</w:t>
      </w:r>
      <w:r w:rsidR="002950A4" w:rsidRPr="00243179">
        <w:rPr>
          <w:sz w:val="22"/>
          <w:szCs w:val="22"/>
          <w:lang w:val="lt-LT"/>
        </w:rPr>
        <w:t xml:space="preserve"> minučių paklaida);</w:t>
      </w:r>
    </w:p>
    <w:p w14:paraId="3BAA1212" w14:textId="77777777" w:rsidR="00C01001" w:rsidRPr="00243179" w:rsidRDefault="00C01001" w:rsidP="00C01001">
      <w:pPr>
        <w:tabs>
          <w:tab w:val="left" w:pos="567"/>
        </w:tabs>
        <w:autoSpaceDE w:val="0"/>
        <w:autoSpaceDN w:val="0"/>
        <w:adjustRightInd w:val="0"/>
        <w:ind w:firstLine="567"/>
        <w:jc w:val="both"/>
        <w:rPr>
          <w:sz w:val="22"/>
          <w:szCs w:val="22"/>
          <w:lang w:val="lt-LT"/>
        </w:rPr>
      </w:pPr>
      <w:r w:rsidRPr="00243179">
        <w:rPr>
          <w:sz w:val="22"/>
          <w:szCs w:val="22"/>
          <w:lang w:val="lt-LT"/>
        </w:rPr>
        <w:t>3.</w:t>
      </w:r>
      <w:r w:rsidR="00250742">
        <w:rPr>
          <w:bCs/>
          <w:sz w:val="22"/>
          <w:szCs w:val="22"/>
          <w:lang w:val="lt-LT"/>
        </w:rPr>
        <w:t>2</w:t>
      </w:r>
      <w:r w:rsidR="002950A4" w:rsidRPr="00243179">
        <w:rPr>
          <w:bCs/>
          <w:sz w:val="22"/>
          <w:szCs w:val="22"/>
          <w:lang w:val="lt-LT"/>
        </w:rPr>
        <w:t>.3</w:t>
      </w:r>
      <w:r w:rsidRPr="00243179">
        <w:rPr>
          <w:bCs/>
          <w:sz w:val="22"/>
          <w:szCs w:val="22"/>
          <w:lang w:val="lt-LT"/>
        </w:rPr>
        <w:t>. v</w:t>
      </w:r>
      <w:r w:rsidR="002950A4" w:rsidRPr="00243179">
        <w:rPr>
          <w:bCs/>
          <w:sz w:val="22"/>
          <w:szCs w:val="22"/>
          <w:lang w:val="lt-LT"/>
        </w:rPr>
        <w:t>aizdo konferencijos transliacija ne trumpiau kaip 1</w:t>
      </w:r>
      <w:r w:rsidRPr="00243179">
        <w:rPr>
          <w:bCs/>
          <w:sz w:val="22"/>
          <w:szCs w:val="22"/>
          <w:lang w:val="lt-LT"/>
        </w:rPr>
        <w:t xml:space="preserve"> (vieną)</w:t>
      </w:r>
      <w:r w:rsidR="002950A4" w:rsidRPr="00243179">
        <w:rPr>
          <w:bCs/>
          <w:sz w:val="22"/>
          <w:szCs w:val="22"/>
          <w:lang w:val="lt-LT"/>
        </w:rPr>
        <w:t xml:space="preserve"> parą turi būti publikuojama pagrindiniame interneto naujienų </w:t>
      </w:r>
      <w:r w:rsidRPr="00243179">
        <w:rPr>
          <w:bCs/>
          <w:sz w:val="22"/>
          <w:szCs w:val="22"/>
          <w:lang w:val="lt-LT"/>
        </w:rPr>
        <w:t>portal</w:t>
      </w:r>
      <w:r w:rsidR="001C0CBC">
        <w:rPr>
          <w:bCs/>
          <w:sz w:val="22"/>
          <w:szCs w:val="22"/>
          <w:lang w:val="lt-LT"/>
        </w:rPr>
        <w:t>o</w:t>
      </w:r>
      <w:r w:rsidRPr="00243179">
        <w:rPr>
          <w:bCs/>
          <w:sz w:val="22"/>
          <w:szCs w:val="22"/>
          <w:lang w:val="lt-LT"/>
        </w:rPr>
        <w:t xml:space="preserve"> delfi.lt</w:t>
      </w:r>
      <w:r w:rsidR="002950A4" w:rsidRPr="00243179">
        <w:rPr>
          <w:bCs/>
          <w:sz w:val="22"/>
          <w:szCs w:val="22"/>
          <w:lang w:val="lt-LT"/>
        </w:rPr>
        <w:t xml:space="preserve"> puslapyje tarp pagrindinių naujienų;</w:t>
      </w:r>
    </w:p>
    <w:p w14:paraId="06840B5E" w14:textId="77777777" w:rsidR="00C01001" w:rsidRPr="00243179" w:rsidRDefault="00C01001" w:rsidP="00C01001">
      <w:pPr>
        <w:tabs>
          <w:tab w:val="left" w:pos="567"/>
        </w:tabs>
        <w:autoSpaceDE w:val="0"/>
        <w:autoSpaceDN w:val="0"/>
        <w:adjustRightInd w:val="0"/>
        <w:ind w:firstLine="567"/>
        <w:jc w:val="both"/>
        <w:rPr>
          <w:sz w:val="22"/>
          <w:szCs w:val="22"/>
          <w:lang w:val="lt-LT"/>
        </w:rPr>
      </w:pPr>
      <w:r w:rsidRPr="00243179">
        <w:rPr>
          <w:sz w:val="22"/>
          <w:szCs w:val="22"/>
          <w:lang w:val="lt-LT"/>
        </w:rPr>
        <w:t>3.</w:t>
      </w:r>
      <w:r w:rsidR="00250742">
        <w:rPr>
          <w:bCs/>
          <w:sz w:val="22"/>
          <w:szCs w:val="22"/>
          <w:lang w:val="lt-LT"/>
        </w:rPr>
        <w:t>2</w:t>
      </w:r>
      <w:r w:rsidRPr="00243179">
        <w:rPr>
          <w:bCs/>
          <w:sz w:val="22"/>
          <w:szCs w:val="22"/>
          <w:lang w:val="lt-LT"/>
        </w:rPr>
        <w:t>.4. p</w:t>
      </w:r>
      <w:r w:rsidR="002950A4" w:rsidRPr="00243179">
        <w:rPr>
          <w:bCs/>
          <w:sz w:val="22"/>
          <w:szCs w:val="22"/>
          <w:lang w:val="lt-LT"/>
        </w:rPr>
        <w:t>agal vaizdo konferenciją turi būti parengtas ir atskirai interneto naujienų portale</w:t>
      </w:r>
      <w:r w:rsidRPr="00243179">
        <w:rPr>
          <w:bCs/>
          <w:sz w:val="22"/>
          <w:szCs w:val="22"/>
          <w:lang w:val="lt-LT"/>
        </w:rPr>
        <w:t xml:space="preserve"> delfi.lt</w:t>
      </w:r>
      <w:r w:rsidR="002950A4" w:rsidRPr="00243179">
        <w:rPr>
          <w:bCs/>
          <w:sz w:val="22"/>
          <w:szCs w:val="22"/>
          <w:lang w:val="lt-LT"/>
        </w:rPr>
        <w:t xml:space="preserve"> tarp pagrindinių naujienų publikuojamas išsamus vaizdo konferencijos temą atskleidžiantis ir ją apibendrinantis straipsnis. Straipsnį rengia interneto naujienų portalo </w:t>
      </w:r>
      <w:r w:rsidRPr="00243179">
        <w:rPr>
          <w:bCs/>
          <w:sz w:val="22"/>
          <w:szCs w:val="22"/>
          <w:lang w:val="lt-LT"/>
        </w:rPr>
        <w:t xml:space="preserve">delfi.lt </w:t>
      </w:r>
      <w:r w:rsidR="002950A4" w:rsidRPr="00243179">
        <w:rPr>
          <w:bCs/>
          <w:sz w:val="22"/>
          <w:szCs w:val="22"/>
          <w:lang w:val="lt-LT"/>
        </w:rPr>
        <w:t xml:space="preserve">žurnalistai. Straipsnis turi būti suderintas su </w:t>
      </w:r>
      <w:r w:rsidRPr="00243179">
        <w:rPr>
          <w:bCs/>
          <w:sz w:val="22"/>
          <w:szCs w:val="22"/>
          <w:lang w:val="lt-LT"/>
        </w:rPr>
        <w:t>Kliento</w:t>
      </w:r>
      <w:r w:rsidR="002950A4" w:rsidRPr="00243179">
        <w:rPr>
          <w:bCs/>
          <w:sz w:val="22"/>
          <w:szCs w:val="22"/>
          <w:lang w:val="lt-LT"/>
        </w:rPr>
        <w:t xml:space="preserve"> Komunikacijos skyriumi ir gali būti publikuojamas </w:t>
      </w:r>
      <w:r w:rsidR="002950A4" w:rsidRPr="00243179">
        <w:rPr>
          <w:sz w:val="22"/>
          <w:szCs w:val="22"/>
          <w:lang w:val="lt-LT"/>
        </w:rPr>
        <w:t>tik gavus minėto skyriaus pritarimą.</w:t>
      </w:r>
    </w:p>
    <w:p w14:paraId="12B4CBED" w14:textId="77777777" w:rsidR="00C01001" w:rsidRPr="00243179" w:rsidRDefault="00C01001" w:rsidP="00C01001">
      <w:pPr>
        <w:tabs>
          <w:tab w:val="left" w:pos="567"/>
        </w:tabs>
        <w:autoSpaceDE w:val="0"/>
        <w:autoSpaceDN w:val="0"/>
        <w:adjustRightInd w:val="0"/>
        <w:ind w:firstLine="567"/>
        <w:jc w:val="both"/>
        <w:rPr>
          <w:b/>
          <w:sz w:val="22"/>
          <w:szCs w:val="22"/>
          <w:u w:val="single"/>
          <w:lang w:val="lt-LT"/>
        </w:rPr>
      </w:pPr>
      <w:r w:rsidRPr="00243179">
        <w:rPr>
          <w:b/>
          <w:sz w:val="22"/>
          <w:szCs w:val="22"/>
          <w:lang w:val="lt-LT"/>
        </w:rPr>
        <w:t>3.</w:t>
      </w:r>
      <w:r w:rsidR="00250742">
        <w:rPr>
          <w:b/>
          <w:sz w:val="22"/>
          <w:szCs w:val="22"/>
          <w:lang w:val="lt-LT"/>
        </w:rPr>
        <w:t>3</w:t>
      </w:r>
      <w:r w:rsidR="002950A4" w:rsidRPr="00243179">
        <w:rPr>
          <w:b/>
          <w:sz w:val="22"/>
          <w:szCs w:val="22"/>
          <w:lang w:val="lt-LT"/>
        </w:rPr>
        <w:t xml:space="preserve">. </w:t>
      </w:r>
      <w:r w:rsidRPr="00243179">
        <w:rPr>
          <w:b/>
          <w:sz w:val="22"/>
          <w:szCs w:val="22"/>
          <w:lang w:val="lt-LT"/>
        </w:rPr>
        <w:t>Už paslaugas, suteiktas S</w:t>
      </w:r>
      <w:r w:rsidR="002950A4" w:rsidRPr="00243179">
        <w:rPr>
          <w:b/>
          <w:sz w:val="22"/>
          <w:szCs w:val="22"/>
          <w:lang w:val="lt-LT"/>
        </w:rPr>
        <w:t xml:space="preserve">utarties galiojimo metu, </w:t>
      </w:r>
      <w:r w:rsidRPr="00243179">
        <w:rPr>
          <w:b/>
          <w:sz w:val="22"/>
          <w:szCs w:val="22"/>
          <w:lang w:val="lt-LT"/>
        </w:rPr>
        <w:t>Klientui pateikta ataskaita</w:t>
      </w:r>
      <w:r w:rsidR="002950A4" w:rsidRPr="00243179">
        <w:rPr>
          <w:b/>
          <w:sz w:val="22"/>
          <w:szCs w:val="22"/>
          <w:lang w:val="lt-LT"/>
        </w:rPr>
        <w:t>, kurioje pateikta:</w:t>
      </w:r>
    </w:p>
    <w:p w14:paraId="3CFFEE1B" w14:textId="77777777" w:rsidR="00C01001" w:rsidRPr="00243179" w:rsidRDefault="00C01001" w:rsidP="00C01001">
      <w:pPr>
        <w:tabs>
          <w:tab w:val="left" w:pos="567"/>
        </w:tabs>
        <w:autoSpaceDE w:val="0"/>
        <w:autoSpaceDN w:val="0"/>
        <w:adjustRightInd w:val="0"/>
        <w:ind w:firstLine="567"/>
        <w:jc w:val="both"/>
        <w:rPr>
          <w:sz w:val="22"/>
          <w:szCs w:val="22"/>
          <w:lang w:val="lt-LT"/>
        </w:rPr>
      </w:pPr>
      <w:r w:rsidRPr="00243179">
        <w:rPr>
          <w:sz w:val="22"/>
          <w:szCs w:val="22"/>
          <w:lang w:val="lt-LT"/>
        </w:rPr>
        <w:t>3.</w:t>
      </w:r>
      <w:r w:rsidR="00250742">
        <w:rPr>
          <w:sz w:val="22"/>
          <w:szCs w:val="22"/>
          <w:lang w:val="lt-LT"/>
        </w:rPr>
        <w:t>3.1</w:t>
      </w:r>
      <w:r w:rsidR="002950A4" w:rsidRPr="00243179">
        <w:rPr>
          <w:sz w:val="22"/>
          <w:szCs w:val="22"/>
          <w:lang w:val="lt-LT"/>
        </w:rPr>
        <w:t>. straipsnių, paskelbtų interneto naujienų portale</w:t>
      </w:r>
      <w:r w:rsidR="00394908">
        <w:rPr>
          <w:sz w:val="22"/>
          <w:szCs w:val="22"/>
          <w:lang w:val="lt-LT"/>
        </w:rPr>
        <w:t xml:space="preserve"> delfi.lt</w:t>
      </w:r>
      <w:r w:rsidR="002950A4" w:rsidRPr="00243179">
        <w:rPr>
          <w:sz w:val="22"/>
          <w:szCs w:val="22"/>
          <w:lang w:val="lt-LT"/>
        </w:rPr>
        <w:t>, pavadinimai, datos (kada buvo publikuota), nuorodos į straipsnius, perskaitymų skaičius, suminis skaitymo laikas (esant techninėms galimybėms) ir kt. sutarta statistinė informacija;</w:t>
      </w:r>
      <w:r w:rsidRPr="00243179">
        <w:rPr>
          <w:sz w:val="22"/>
          <w:szCs w:val="22"/>
          <w:lang w:val="lt-LT"/>
        </w:rPr>
        <w:t xml:space="preserve"> </w:t>
      </w:r>
    </w:p>
    <w:p w14:paraId="415E65B0" w14:textId="77777777" w:rsidR="00C01001" w:rsidRPr="00243179" w:rsidRDefault="00C01001" w:rsidP="00C01001">
      <w:pPr>
        <w:tabs>
          <w:tab w:val="left" w:pos="567"/>
        </w:tabs>
        <w:autoSpaceDE w:val="0"/>
        <w:autoSpaceDN w:val="0"/>
        <w:adjustRightInd w:val="0"/>
        <w:ind w:firstLine="567"/>
        <w:jc w:val="both"/>
        <w:rPr>
          <w:sz w:val="22"/>
          <w:szCs w:val="22"/>
          <w:lang w:val="lt-LT"/>
        </w:rPr>
      </w:pPr>
      <w:r w:rsidRPr="00243179">
        <w:rPr>
          <w:sz w:val="22"/>
          <w:szCs w:val="22"/>
          <w:lang w:val="lt-LT"/>
        </w:rPr>
        <w:t>3.</w:t>
      </w:r>
      <w:r w:rsidR="00250742">
        <w:rPr>
          <w:sz w:val="22"/>
          <w:szCs w:val="22"/>
          <w:lang w:val="lt-LT"/>
        </w:rPr>
        <w:t>3.2</w:t>
      </w:r>
      <w:r w:rsidR="002950A4" w:rsidRPr="00243179">
        <w:rPr>
          <w:sz w:val="22"/>
          <w:szCs w:val="22"/>
          <w:lang w:val="lt-LT"/>
        </w:rPr>
        <w:t>. vaizdo konferencijos data, nuoroda į vaizdo konferencijos transliaciją, nuoroda į straipsnį parengtą pagal vaizdo konferenciją, vaizdo konferencijos ir pagal ją parengto straipsnio peržiūrų/perskaitymų kiekis.</w:t>
      </w:r>
    </w:p>
    <w:p w14:paraId="5D6FEFA5" w14:textId="77777777" w:rsidR="002950A4" w:rsidRPr="000B0D83" w:rsidRDefault="00250742" w:rsidP="00C01001">
      <w:pPr>
        <w:tabs>
          <w:tab w:val="left" w:pos="567"/>
        </w:tabs>
        <w:autoSpaceDE w:val="0"/>
        <w:autoSpaceDN w:val="0"/>
        <w:adjustRightInd w:val="0"/>
        <w:ind w:firstLine="567"/>
        <w:jc w:val="both"/>
        <w:rPr>
          <w:sz w:val="22"/>
          <w:szCs w:val="22"/>
          <w:lang w:val="lt-LT"/>
        </w:rPr>
      </w:pPr>
      <w:r w:rsidRPr="000B0D83">
        <w:rPr>
          <w:sz w:val="22"/>
          <w:szCs w:val="22"/>
          <w:lang w:val="lt-LT"/>
        </w:rPr>
        <w:t>3.4</w:t>
      </w:r>
      <w:r w:rsidR="00C01001" w:rsidRPr="000B0D83">
        <w:rPr>
          <w:sz w:val="22"/>
          <w:szCs w:val="22"/>
          <w:lang w:val="lt-LT"/>
        </w:rPr>
        <w:t xml:space="preserve">. </w:t>
      </w:r>
      <w:r w:rsidR="002950A4" w:rsidRPr="000B0D83">
        <w:rPr>
          <w:sz w:val="22"/>
          <w:szCs w:val="22"/>
          <w:lang w:val="lt-LT"/>
        </w:rPr>
        <w:t xml:space="preserve">straipsniuose (arba straipsnių iliustracijose) </w:t>
      </w:r>
      <w:r w:rsidR="00C01001" w:rsidRPr="000B0D83">
        <w:rPr>
          <w:sz w:val="22"/>
          <w:szCs w:val="22"/>
          <w:lang w:val="lt-LT"/>
        </w:rPr>
        <w:t>Klientui</w:t>
      </w:r>
      <w:r w:rsidR="002950A4" w:rsidRPr="000B0D83">
        <w:rPr>
          <w:sz w:val="22"/>
          <w:szCs w:val="22"/>
          <w:lang w:val="lt-LT"/>
        </w:rPr>
        <w:t xml:space="preserve"> page</w:t>
      </w:r>
      <w:r w:rsidRPr="000B0D83">
        <w:rPr>
          <w:sz w:val="22"/>
          <w:szCs w:val="22"/>
          <w:lang w:val="lt-LT"/>
        </w:rPr>
        <w:t>idaujant turi būti atvaizduojamas</w:t>
      </w:r>
      <w:r w:rsidR="002950A4" w:rsidRPr="000B0D83">
        <w:rPr>
          <w:sz w:val="22"/>
          <w:szCs w:val="22"/>
          <w:lang w:val="lt-LT"/>
        </w:rPr>
        <w:t xml:space="preserve"> 2014–2020 m. ES struktūrinių fondų investicijų ženklas. Taip pat turi būti pateikiama tekstinė informacija apie ES investicijas – </w:t>
      </w:r>
      <w:r w:rsidRPr="000B0D83">
        <w:rPr>
          <w:i/>
          <w:sz w:val="22"/>
          <w:szCs w:val="22"/>
          <w:lang w:val="lt-LT"/>
        </w:rPr>
        <w:t>Lanksčių ugdymo modelių taikymas ir skirtingų gebėjimų turinčių mokinių įtrauktis atsižvelgiant į šeimų poreikius yra skatinami ES fondų finansuojamomis priemonėmis</w:t>
      </w:r>
      <w:r w:rsidR="001C0CBC" w:rsidRPr="000B0D83">
        <w:rPr>
          <w:i/>
          <w:iCs/>
          <w:sz w:val="22"/>
          <w:szCs w:val="22"/>
          <w:lang w:val="lt-LT"/>
        </w:rPr>
        <w:t>.</w:t>
      </w:r>
    </w:p>
    <w:p w14:paraId="2A497D8F" w14:textId="77777777" w:rsidR="009174A1" w:rsidRDefault="00250742" w:rsidP="004E1C6D">
      <w:pPr>
        <w:ind w:firstLine="567"/>
        <w:jc w:val="both"/>
        <w:rPr>
          <w:color w:val="000000"/>
          <w:sz w:val="22"/>
          <w:szCs w:val="22"/>
          <w:lang w:val="lt-LT"/>
        </w:rPr>
      </w:pPr>
      <w:r>
        <w:rPr>
          <w:sz w:val="22"/>
          <w:szCs w:val="22"/>
          <w:lang w:val="lt-LT"/>
        </w:rPr>
        <w:t>3.5</w:t>
      </w:r>
      <w:r w:rsidR="00030C1E" w:rsidRPr="000300F1">
        <w:rPr>
          <w:sz w:val="22"/>
          <w:szCs w:val="22"/>
          <w:lang w:val="lt-LT"/>
        </w:rPr>
        <w:t xml:space="preserve">. </w:t>
      </w:r>
      <w:r w:rsidR="00030C1E" w:rsidRPr="000300F1">
        <w:rPr>
          <w:color w:val="000000"/>
          <w:sz w:val="22"/>
          <w:szCs w:val="22"/>
          <w:lang w:val="lt-LT"/>
        </w:rPr>
        <w:t>Paslaugų teikėjas turi p</w:t>
      </w:r>
      <w:r w:rsidR="00030C1E" w:rsidRPr="000300F1">
        <w:rPr>
          <w:sz w:val="22"/>
          <w:szCs w:val="22"/>
          <w:lang w:val="lt-LT"/>
        </w:rPr>
        <w:t xml:space="preserve">erduoti </w:t>
      </w:r>
      <w:r w:rsidR="00030C1E" w:rsidRPr="000300F1">
        <w:rPr>
          <w:color w:val="000000" w:themeColor="text1"/>
          <w:sz w:val="22"/>
          <w:szCs w:val="22"/>
          <w:lang w:val="lt-LT"/>
        </w:rPr>
        <w:t xml:space="preserve">Klientui </w:t>
      </w:r>
      <w:r w:rsidR="00030C1E" w:rsidRPr="000300F1">
        <w:rPr>
          <w:color w:val="000000"/>
          <w:sz w:val="22"/>
          <w:szCs w:val="22"/>
          <w:lang w:val="lt-LT"/>
        </w:rPr>
        <w:t>nuosavybės teises ir visas išimtines autoriaus turtines teises, kurios nustatytos Lietuvos Respublikos autorių teisių ir gretutinių teisių įstatymo 15 str. 1 d., į visus pagal Sutartį nurodytus reikalavimus atitinkančius, Sutarties vykdymo metu atsiradusius, autorių teisių objektus visam turtinių teisių galiojimo terminui ir neribojamus teritorijos nuo paslaugų perdavimo–priėmimo akto pasirašymo dienos.</w:t>
      </w:r>
    </w:p>
    <w:p w14:paraId="6062B103" w14:textId="77777777" w:rsidR="0099793E" w:rsidRPr="000300F1" w:rsidRDefault="0099793E" w:rsidP="004E1C6D">
      <w:pPr>
        <w:ind w:firstLine="567"/>
        <w:jc w:val="both"/>
        <w:rPr>
          <w:color w:val="000000"/>
          <w:sz w:val="22"/>
          <w:szCs w:val="22"/>
          <w:lang w:val="lt-LT"/>
        </w:rPr>
      </w:pPr>
    </w:p>
    <w:p w14:paraId="452DA6AB" w14:textId="77777777" w:rsidR="00973D41" w:rsidRPr="003E36C6" w:rsidRDefault="00973D41" w:rsidP="00C60B2F">
      <w:pPr>
        <w:ind w:firstLine="567"/>
        <w:jc w:val="both"/>
        <w:rPr>
          <w:sz w:val="22"/>
          <w:szCs w:val="22"/>
          <w:lang w:val="lt-LT"/>
        </w:rPr>
      </w:pPr>
    </w:p>
    <w:p w14:paraId="035FBB27" w14:textId="77777777" w:rsidR="00D9011A" w:rsidRPr="00990C39" w:rsidRDefault="00D9011A" w:rsidP="00990C39">
      <w:pPr>
        <w:pStyle w:val="Antrat2"/>
        <w:ind w:firstLine="680"/>
        <w:jc w:val="center"/>
        <w:rPr>
          <w:szCs w:val="24"/>
        </w:rPr>
      </w:pPr>
      <w:r w:rsidRPr="0020377C">
        <w:rPr>
          <w:szCs w:val="24"/>
        </w:rPr>
        <w:t>II. SUTARTIES ŠALIŲ ĮSIPAREIGOJIMAI IR TEISĖS</w:t>
      </w:r>
    </w:p>
    <w:p w14:paraId="0A9B7028" w14:textId="77777777" w:rsidR="0099793E" w:rsidRPr="0020377C" w:rsidRDefault="0099793E" w:rsidP="000B0D83">
      <w:pPr>
        <w:rPr>
          <w:sz w:val="22"/>
          <w:szCs w:val="22"/>
          <w:lang w:val="lt-LT"/>
        </w:rPr>
      </w:pPr>
    </w:p>
    <w:p w14:paraId="082A6FB9" w14:textId="77777777" w:rsidR="008A478D" w:rsidRPr="00C50523" w:rsidRDefault="008A478D" w:rsidP="004E1C6D">
      <w:pPr>
        <w:ind w:firstLine="567"/>
        <w:jc w:val="both"/>
        <w:rPr>
          <w:sz w:val="22"/>
          <w:szCs w:val="22"/>
          <w:lang w:val="lt-LT"/>
        </w:rPr>
      </w:pPr>
      <w:r w:rsidRPr="00C50523">
        <w:rPr>
          <w:sz w:val="22"/>
          <w:szCs w:val="22"/>
          <w:lang w:val="lt-LT"/>
        </w:rPr>
        <w:t>4. Paslaugų teikėjas įsipareigoja:</w:t>
      </w:r>
    </w:p>
    <w:p w14:paraId="5F0CC0BB" w14:textId="77777777" w:rsidR="008A478D" w:rsidRPr="002206CE" w:rsidRDefault="008A478D" w:rsidP="004E1C6D">
      <w:pPr>
        <w:tabs>
          <w:tab w:val="left" w:pos="567"/>
        </w:tabs>
        <w:autoSpaceDE w:val="0"/>
        <w:autoSpaceDN w:val="0"/>
        <w:adjustRightInd w:val="0"/>
        <w:ind w:firstLine="567"/>
        <w:jc w:val="both"/>
        <w:rPr>
          <w:sz w:val="22"/>
          <w:szCs w:val="22"/>
          <w:lang w:val="lt-LT"/>
        </w:rPr>
      </w:pPr>
      <w:r w:rsidRPr="00F92711">
        <w:rPr>
          <w:sz w:val="22"/>
          <w:szCs w:val="22"/>
          <w:lang w:val="lt-LT"/>
        </w:rPr>
        <w:t>4.1. Sutartyje nustatyta t</w:t>
      </w:r>
      <w:r w:rsidR="00BA327A" w:rsidRPr="00F92711">
        <w:rPr>
          <w:sz w:val="22"/>
          <w:szCs w:val="22"/>
          <w:lang w:val="lt-LT"/>
        </w:rPr>
        <w:t xml:space="preserve">varka, sąlygomis ir terminais </w:t>
      </w:r>
      <w:r w:rsidR="00F34584" w:rsidRPr="00F92711">
        <w:rPr>
          <w:sz w:val="22"/>
          <w:szCs w:val="22"/>
          <w:lang w:val="lt-LT"/>
        </w:rPr>
        <w:t>su</w:t>
      </w:r>
      <w:r w:rsidRPr="00F92711">
        <w:rPr>
          <w:sz w:val="22"/>
          <w:szCs w:val="22"/>
          <w:lang w:val="lt-LT"/>
        </w:rPr>
        <w:t xml:space="preserve">teikti </w:t>
      </w:r>
      <w:r w:rsidR="00383D07" w:rsidRPr="00F92711">
        <w:rPr>
          <w:sz w:val="22"/>
          <w:szCs w:val="22"/>
          <w:lang w:val="lt-LT"/>
        </w:rPr>
        <w:t xml:space="preserve">Klientui </w:t>
      </w:r>
      <w:r w:rsidRPr="00F92711">
        <w:rPr>
          <w:sz w:val="22"/>
          <w:szCs w:val="22"/>
          <w:lang w:val="lt-LT"/>
        </w:rPr>
        <w:t>Sutarties reikalavimus atitinkančias paslaugas</w:t>
      </w:r>
      <w:r w:rsidR="00BA327A" w:rsidRPr="00F92711">
        <w:rPr>
          <w:sz w:val="22"/>
          <w:szCs w:val="22"/>
          <w:lang w:val="lt-LT"/>
        </w:rPr>
        <w:t xml:space="preserve"> </w:t>
      </w:r>
      <w:r w:rsidR="00C01001">
        <w:rPr>
          <w:bCs/>
          <w:sz w:val="22"/>
          <w:szCs w:val="22"/>
          <w:lang w:val="lt-LT"/>
        </w:rPr>
        <w:t>per 12</w:t>
      </w:r>
      <w:r w:rsidR="00E53648">
        <w:rPr>
          <w:bCs/>
          <w:sz w:val="22"/>
          <w:szCs w:val="22"/>
          <w:lang w:val="lt-LT"/>
        </w:rPr>
        <w:t xml:space="preserve"> (dvylika)</w:t>
      </w:r>
      <w:r w:rsidR="00C01001">
        <w:rPr>
          <w:bCs/>
          <w:sz w:val="22"/>
          <w:szCs w:val="22"/>
          <w:lang w:val="lt-LT"/>
        </w:rPr>
        <w:t xml:space="preserve"> savaičių nuo </w:t>
      </w:r>
      <w:r w:rsidR="0070236B" w:rsidRPr="00F92711">
        <w:rPr>
          <w:sz w:val="22"/>
          <w:szCs w:val="22"/>
          <w:lang w:val="lt-LT"/>
        </w:rPr>
        <w:t xml:space="preserve">Sutarties pasirašymo ir įregistravimo Švietimo, mokslo ir sporto ministerijoje dienos </w:t>
      </w:r>
      <w:r w:rsidR="00E055BD" w:rsidRPr="00F92711">
        <w:rPr>
          <w:sz w:val="22"/>
          <w:szCs w:val="22"/>
          <w:lang w:val="lt-LT"/>
        </w:rPr>
        <w:t>(be atsiskaitymo ir apmokėjimo terminų);</w:t>
      </w:r>
    </w:p>
    <w:p w14:paraId="074AAC70" w14:textId="77777777" w:rsidR="00383D07" w:rsidRPr="0020377C" w:rsidRDefault="008A478D" w:rsidP="004E1C6D">
      <w:pPr>
        <w:tabs>
          <w:tab w:val="left" w:pos="567"/>
        </w:tabs>
        <w:autoSpaceDE w:val="0"/>
        <w:autoSpaceDN w:val="0"/>
        <w:adjustRightInd w:val="0"/>
        <w:ind w:firstLine="567"/>
        <w:jc w:val="both"/>
        <w:rPr>
          <w:sz w:val="22"/>
          <w:szCs w:val="22"/>
          <w:lang w:val="lt-LT"/>
        </w:rPr>
      </w:pPr>
      <w:r w:rsidRPr="0020377C">
        <w:rPr>
          <w:sz w:val="22"/>
          <w:szCs w:val="22"/>
          <w:lang w:val="lt-LT"/>
        </w:rPr>
        <w:t>4.2. tinkamai įvykdyti savo prievolę – suteikti Sutarties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p>
    <w:p w14:paraId="56C60ABF" w14:textId="77777777" w:rsidR="00383D07" w:rsidRPr="0020377C" w:rsidRDefault="00383D07" w:rsidP="004E1C6D">
      <w:pPr>
        <w:tabs>
          <w:tab w:val="left" w:pos="567"/>
        </w:tabs>
        <w:autoSpaceDE w:val="0"/>
        <w:autoSpaceDN w:val="0"/>
        <w:adjustRightInd w:val="0"/>
        <w:ind w:firstLine="567"/>
        <w:jc w:val="both"/>
        <w:rPr>
          <w:sz w:val="22"/>
          <w:szCs w:val="22"/>
          <w:lang w:val="lt-LT"/>
        </w:rPr>
      </w:pPr>
      <w:r w:rsidRPr="0020377C">
        <w:rPr>
          <w:sz w:val="22"/>
          <w:szCs w:val="22"/>
          <w:lang w:val="lt-LT"/>
        </w:rPr>
        <w:t>4.3</w:t>
      </w:r>
      <w:r w:rsidR="00C058B1" w:rsidRPr="0020377C">
        <w:rPr>
          <w:sz w:val="22"/>
          <w:szCs w:val="22"/>
          <w:lang w:val="lt-LT"/>
        </w:rPr>
        <w:t>. užtikrinti, kad vykdant Sutartį nebūtų pažeidžiamos trečiųjų asmenų</w:t>
      </w:r>
      <w:r w:rsidR="00C058B1" w:rsidRPr="0020377C">
        <w:rPr>
          <w:color w:val="FF0000"/>
          <w:sz w:val="22"/>
          <w:szCs w:val="22"/>
          <w:lang w:val="lt-LT"/>
        </w:rPr>
        <w:t xml:space="preserve"> </w:t>
      </w:r>
      <w:r w:rsidR="00C058B1" w:rsidRPr="0020377C">
        <w:rPr>
          <w:sz w:val="22"/>
          <w:szCs w:val="22"/>
          <w:lang w:val="lt-LT"/>
        </w:rPr>
        <w:t xml:space="preserve">patentinės, pramoninės, autorių ar kitos intelektinės nuosavybės teisės. </w:t>
      </w:r>
      <w:r w:rsidR="00C058B1" w:rsidRPr="0020377C">
        <w:rPr>
          <w:sz w:val="22"/>
          <w:szCs w:val="22"/>
          <w:lang w:val="lt-LT" w:eastAsia="en-US"/>
        </w:rPr>
        <w:t>Paslaugų teikėjas įsipareigoja visus nuostolius, atsiradusius dėl trečiųjų asmenų autorių teisių pažeidimo, atlyginti savomis lėšomis</w:t>
      </w:r>
      <w:r w:rsidR="00C058B1" w:rsidRPr="0020377C">
        <w:rPr>
          <w:sz w:val="22"/>
          <w:szCs w:val="22"/>
          <w:lang w:val="lt-LT"/>
        </w:rPr>
        <w:t>;</w:t>
      </w:r>
    </w:p>
    <w:p w14:paraId="069714DC" w14:textId="77777777" w:rsidR="00383D07" w:rsidRPr="0020377C" w:rsidRDefault="00383D07" w:rsidP="004E1C6D">
      <w:pPr>
        <w:tabs>
          <w:tab w:val="left" w:pos="567"/>
        </w:tabs>
        <w:autoSpaceDE w:val="0"/>
        <w:autoSpaceDN w:val="0"/>
        <w:adjustRightInd w:val="0"/>
        <w:ind w:firstLine="567"/>
        <w:jc w:val="both"/>
        <w:rPr>
          <w:sz w:val="22"/>
          <w:szCs w:val="22"/>
          <w:lang w:val="lt-LT"/>
        </w:rPr>
      </w:pPr>
      <w:r w:rsidRPr="0020377C">
        <w:rPr>
          <w:sz w:val="22"/>
          <w:szCs w:val="22"/>
          <w:lang w:val="lt-LT"/>
        </w:rPr>
        <w:t>4.4. paskirti kompetentingą asmenį, atsakingą už ryšių su Kliento paskirtu atstovu palaikymą;</w:t>
      </w:r>
    </w:p>
    <w:p w14:paraId="6D07FCBC" w14:textId="77777777" w:rsidR="008A478D" w:rsidRPr="0020377C" w:rsidRDefault="008A478D" w:rsidP="004E1C6D">
      <w:pPr>
        <w:tabs>
          <w:tab w:val="left" w:pos="567"/>
        </w:tabs>
        <w:autoSpaceDE w:val="0"/>
        <w:autoSpaceDN w:val="0"/>
        <w:adjustRightInd w:val="0"/>
        <w:ind w:firstLine="567"/>
        <w:jc w:val="both"/>
        <w:rPr>
          <w:sz w:val="22"/>
          <w:szCs w:val="22"/>
          <w:lang w:val="lt-LT"/>
        </w:rPr>
      </w:pPr>
      <w:r w:rsidRPr="0020377C">
        <w:rPr>
          <w:sz w:val="22"/>
          <w:szCs w:val="22"/>
          <w:lang w:val="lt-LT"/>
        </w:rPr>
        <w:t>4</w:t>
      </w:r>
      <w:r w:rsidR="00383D07" w:rsidRPr="0020377C">
        <w:rPr>
          <w:sz w:val="22"/>
          <w:szCs w:val="22"/>
          <w:lang w:val="lt-LT"/>
        </w:rPr>
        <w:t>.5</w:t>
      </w:r>
      <w:r w:rsidRPr="0020377C">
        <w:rPr>
          <w:sz w:val="22"/>
          <w:szCs w:val="22"/>
          <w:lang w:val="lt-LT"/>
        </w:rPr>
        <w:t xml:space="preserve">. Kliento reikalavimu nedelsdamas pateikti Klientui </w:t>
      </w:r>
      <w:r w:rsidR="00FA7962">
        <w:rPr>
          <w:sz w:val="22"/>
          <w:szCs w:val="22"/>
          <w:lang w:val="lt-LT"/>
        </w:rPr>
        <w:t>informaciją</w:t>
      </w:r>
      <w:r w:rsidR="00FA7962" w:rsidRPr="0020377C">
        <w:rPr>
          <w:sz w:val="22"/>
          <w:szCs w:val="22"/>
          <w:lang w:val="lt-LT"/>
        </w:rPr>
        <w:t xml:space="preserve"> </w:t>
      </w:r>
      <w:r w:rsidR="00A7610A">
        <w:rPr>
          <w:sz w:val="22"/>
          <w:szCs w:val="22"/>
          <w:lang w:val="lt-LT"/>
        </w:rPr>
        <w:t xml:space="preserve">apie paslaugos teikimo eigą, </w:t>
      </w:r>
      <w:r w:rsidRPr="0020377C">
        <w:rPr>
          <w:sz w:val="22"/>
          <w:szCs w:val="22"/>
          <w:lang w:val="lt-LT"/>
        </w:rPr>
        <w:t>paslaugų suteikimą;</w:t>
      </w:r>
    </w:p>
    <w:p w14:paraId="667796B4" w14:textId="77777777" w:rsidR="008A478D" w:rsidRPr="0020377C" w:rsidRDefault="008A478D" w:rsidP="004E1C6D">
      <w:pPr>
        <w:tabs>
          <w:tab w:val="left" w:pos="567"/>
        </w:tabs>
        <w:autoSpaceDE w:val="0"/>
        <w:autoSpaceDN w:val="0"/>
        <w:adjustRightInd w:val="0"/>
        <w:ind w:firstLine="567"/>
        <w:jc w:val="both"/>
        <w:rPr>
          <w:sz w:val="22"/>
          <w:szCs w:val="22"/>
          <w:lang w:val="lt-LT"/>
        </w:rPr>
      </w:pPr>
      <w:r w:rsidRPr="0020377C">
        <w:rPr>
          <w:sz w:val="22"/>
          <w:szCs w:val="22"/>
          <w:lang w:val="lt-LT"/>
        </w:rPr>
        <w:t>4</w:t>
      </w:r>
      <w:r w:rsidR="00383D07" w:rsidRPr="0020377C">
        <w:rPr>
          <w:sz w:val="22"/>
          <w:szCs w:val="22"/>
          <w:lang w:val="lt-LT"/>
        </w:rPr>
        <w:t>.6</w:t>
      </w:r>
      <w:r w:rsidRPr="0020377C">
        <w:rPr>
          <w:sz w:val="22"/>
          <w:szCs w:val="22"/>
          <w:lang w:val="lt-LT"/>
        </w:rPr>
        <w:t>. atsižvelgti į Kliento pastabas ir komentarus pareikštus paslaugų teikimo procese;</w:t>
      </w:r>
    </w:p>
    <w:p w14:paraId="14DD7280" w14:textId="77777777" w:rsidR="008A478D" w:rsidRPr="0020377C" w:rsidRDefault="008A478D" w:rsidP="004E1C6D">
      <w:pPr>
        <w:tabs>
          <w:tab w:val="left" w:pos="567"/>
        </w:tabs>
        <w:autoSpaceDE w:val="0"/>
        <w:autoSpaceDN w:val="0"/>
        <w:adjustRightInd w:val="0"/>
        <w:ind w:firstLine="567"/>
        <w:jc w:val="both"/>
        <w:rPr>
          <w:sz w:val="22"/>
          <w:szCs w:val="22"/>
          <w:lang w:val="lt-LT"/>
        </w:rPr>
      </w:pPr>
      <w:r w:rsidRPr="0020377C">
        <w:rPr>
          <w:sz w:val="22"/>
          <w:szCs w:val="22"/>
          <w:lang w:val="lt-LT"/>
        </w:rPr>
        <w:t>4</w:t>
      </w:r>
      <w:r w:rsidR="00383D07" w:rsidRPr="0020377C">
        <w:rPr>
          <w:sz w:val="22"/>
          <w:szCs w:val="22"/>
          <w:lang w:val="lt-LT"/>
        </w:rPr>
        <w:t>.7</w:t>
      </w:r>
      <w:r w:rsidRPr="0020377C">
        <w:rPr>
          <w:sz w:val="22"/>
          <w:szCs w:val="22"/>
          <w:lang w:val="lt-LT"/>
        </w:rPr>
        <w:t>. nedelsdamas raštu informuoti Klientą, jei negali suteikti paslaugų Sutartyje numatytu laiku;</w:t>
      </w:r>
    </w:p>
    <w:p w14:paraId="0E7E5CB0" w14:textId="77777777" w:rsidR="00C058B1" w:rsidRPr="0020377C" w:rsidRDefault="00C058B1" w:rsidP="004E1C6D">
      <w:pPr>
        <w:tabs>
          <w:tab w:val="left" w:pos="567"/>
        </w:tabs>
        <w:autoSpaceDE w:val="0"/>
        <w:autoSpaceDN w:val="0"/>
        <w:adjustRightInd w:val="0"/>
        <w:ind w:firstLine="567"/>
        <w:jc w:val="both"/>
        <w:rPr>
          <w:sz w:val="22"/>
          <w:szCs w:val="22"/>
          <w:lang w:val="lt-LT"/>
        </w:rPr>
      </w:pPr>
      <w:r w:rsidRPr="0020377C">
        <w:rPr>
          <w:sz w:val="22"/>
          <w:szCs w:val="22"/>
          <w:lang w:val="lt-LT"/>
        </w:rPr>
        <w:t>4</w:t>
      </w:r>
      <w:r w:rsidR="00383D07" w:rsidRPr="0020377C">
        <w:rPr>
          <w:sz w:val="22"/>
          <w:szCs w:val="22"/>
          <w:lang w:val="lt-LT"/>
        </w:rPr>
        <w:t>.8</w:t>
      </w:r>
      <w:r w:rsidRPr="0020377C">
        <w:rPr>
          <w:sz w:val="22"/>
          <w:szCs w:val="22"/>
          <w:lang w:val="lt-LT"/>
        </w:rPr>
        <w:t>. nedelsdamas perduoti Klientui viską, ką teikdamas paslaugas gavo Kliento naudai;</w:t>
      </w:r>
    </w:p>
    <w:p w14:paraId="20B68AA8" w14:textId="77777777" w:rsidR="00C058B1" w:rsidRPr="0020377C" w:rsidRDefault="00C058B1" w:rsidP="004E1C6D">
      <w:pPr>
        <w:tabs>
          <w:tab w:val="left" w:pos="567"/>
        </w:tabs>
        <w:autoSpaceDE w:val="0"/>
        <w:autoSpaceDN w:val="0"/>
        <w:adjustRightInd w:val="0"/>
        <w:ind w:firstLine="567"/>
        <w:jc w:val="both"/>
        <w:rPr>
          <w:sz w:val="22"/>
          <w:szCs w:val="22"/>
          <w:lang w:val="lt-LT"/>
        </w:rPr>
      </w:pPr>
      <w:r w:rsidRPr="0020377C">
        <w:rPr>
          <w:sz w:val="22"/>
          <w:szCs w:val="22"/>
          <w:lang w:val="lt-LT"/>
        </w:rPr>
        <w:t>4.</w:t>
      </w:r>
      <w:r w:rsidR="00383D07" w:rsidRPr="0020377C">
        <w:rPr>
          <w:sz w:val="22"/>
          <w:szCs w:val="22"/>
          <w:lang w:val="lt-LT"/>
        </w:rPr>
        <w:t>9</w:t>
      </w:r>
      <w:r w:rsidRPr="0020377C">
        <w:rPr>
          <w:sz w:val="22"/>
          <w:szCs w:val="22"/>
          <w:lang w:val="lt-LT"/>
        </w:rPr>
        <w:t>. raštu informuoti Klientą apie rekvizitų pakeitimus;</w:t>
      </w:r>
    </w:p>
    <w:p w14:paraId="15F203C9" w14:textId="77777777" w:rsidR="008A478D" w:rsidRPr="0020377C" w:rsidRDefault="008A478D" w:rsidP="004E1C6D">
      <w:pPr>
        <w:tabs>
          <w:tab w:val="left" w:pos="567"/>
        </w:tabs>
        <w:autoSpaceDE w:val="0"/>
        <w:autoSpaceDN w:val="0"/>
        <w:adjustRightInd w:val="0"/>
        <w:ind w:firstLine="567"/>
        <w:jc w:val="both"/>
        <w:rPr>
          <w:sz w:val="22"/>
          <w:szCs w:val="22"/>
          <w:lang w:val="lt-LT"/>
        </w:rPr>
      </w:pPr>
      <w:r w:rsidRPr="0020377C">
        <w:rPr>
          <w:sz w:val="22"/>
          <w:szCs w:val="22"/>
          <w:lang w:val="lt-LT"/>
        </w:rPr>
        <w:t>4</w:t>
      </w:r>
      <w:r w:rsidR="00383D07" w:rsidRPr="0020377C">
        <w:rPr>
          <w:sz w:val="22"/>
          <w:szCs w:val="22"/>
          <w:lang w:val="lt-LT"/>
        </w:rPr>
        <w:t>.10</w:t>
      </w:r>
      <w:r w:rsidRPr="0020377C">
        <w:rPr>
          <w:sz w:val="22"/>
          <w:szCs w:val="22"/>
          <w:lang w:val="lt-LT"/>
        </w:rPr>
        <w:t>. tinkamai ir faktiškai suteikus paslaugas, pateikti Klientui</w:t>
      </w:r>
      <w:r w:rsidR="00712830">
        <w:rPr>
          <w:sz w:val="22"/>
          <w:szCs w:val="22"/>
          <w:lang w:val="lt-LT"/>
        </w:rPr>
        <w:t xml:space="preserve"> pasirašyti</w:t>
      </w:r>
      <w:r w:rsidRPr="0020377C">
        <w:rPr>
          <w:sz w:val="22"/>
          <w:szCs w:val="22"/>
          <w:lang w:val="lt-LT"/>
        </w:rPr>
        <w:t xml:space="preserve"> paslaugų perdavimo–priėmimo aktą bei sąskaitą faktūrą;</w:t>
      </w:r>
    </w:p>
    <w:p w14:paraId="0087E4B4" w14:textId="77777777" w:rsidR="008A478D" w:rsidRPr="0020377C" w:rsidRDefault="008A478D" w:rsidP="004E1C6D">
      <w:pPr>
        <w:tabs>
          <w:tab w:val="left" w:pos="567"/>
        </w:tabs>
        <w:autoSpaceDE w:val="0"/>
        <w:autoSpaceDN w:val="0"/>
        <w:adjustRightInd w:val="0"/>
        <w:ind w:firstLine="567"/>
        <w:jc w:val="both"/>
        <w:rPr>
          <w:sz w:val="22"/>
          <w:szCs w:val="22"/>
          <w:lang w:val="lt-LT"/>
        </w:rPr>
      </w:pPr>
      <w:r w:rsidRPr="0020377C">
        <w:rPr>
          <w:sz w:val="22"/>
          <w:szCs w:val="22"/>
          <w:lang w:val="lt-LT"/>
        </w:rPr>
        <w:lastRenderedPageBreak/>
        <w:t>4</w:t>
      </w:r>
      <w:r w:rsidR="00383D07" w:rsidRPr="0020377C">
        <w:rPr>
          <w:sz w:val="22"/>
          <w:szCs w:val="22"/>
          <w:lang w:val="lt-LT"/>
        </w:rPr>
        <w:t>.11</w:t>
      </w:r>
      <w:r w:rsidRPr="0020377C">
        <w:rPr>
          <w:sz w:val="22"/>
          <w:szCs w:val="22"/>
          <w:lang w:val="lt-LT"/>
        </w:rPr>
        <w:t>. gavęs Sutarties 5.</w:t>
      </w:r>
      <w:r w:rsidR="00383D07" w:rsidRPr="0020377C">
        <w:rPr>
          <w:sz w:val="22"/>
          <w:szCs w:val="22"/>
          <w:lang w:val="lt-LT"/>
        </w:rPr>
        <w:t>5</w:t>
      </w:r>
      <w:r w:rsidRPr="0020377C">
        <w:rPr>
          <w:sz w:val="22"/>
          <w:szCs w:val="22"/>
          <w:lang w:val="lt-LT"/>
        </w:rPr>
        <w:t xml:space="preserve"> </w:t>
      </w:r>
      <w:r w:rsidR="00C058B1" w:rsidRPr="0020377C">
        <w:rPr>
          <w:sz w:val="22"/>
          <w:szCs w:val="22"/>
          <w:lang w:val="lt-LT"/>
        </w:rPr>
        <w:t>papunktyje</w:t>
      </w:r>
      <w:r w:rsidRPr="0020377C">
        <w:rPr>
          <w:sz w:val="22"/>
          <w:szCs w:val="22"/>
          <w:lang w:val="lt-LT"/>
        </w:rPr>
        <w:t xml:space="preserve"> numatytą Kliento raštišką atsisakymą priimti paslaugas, per Kliento nurodytą terminą įgyvendinti Kliento reikalavimą, nurodytą Sutarties 7.2 </w:t>
      </w:r>
      <w:r w:rsidR="00C058B1" w:rsidRPr="0020377C">
        <w:rPr>
          <w:sz w:val="22"/>
          <w:szCs w:val="22"/>
          <w:lang w:val="lt-LT"/>
        </w:rPr>
        <w:t>papunktyje</w:t>
      </w:r>
      <w:r w:rsidRPr="0020377C">
        <w:rPr>
          <w:sz w:val="22"/>
          <w:szCs w:val="22"/>
          <w:lang w:val="lt-LT"/>
        </w:rPr>
        <w:t>;</w:t>
      </w:r>
    </w:p>
    <w:p w14:paraId="785D8715" w14:textId="77777777" w:rsidR="008A478D" w:rsidRPr="0020377C" w:rsidRDefault="008A478D" w:rsidP="004E1C6D">
      <w:pPr>
        <w:tabs>
          <w:tab w:val="left" w:pos="567"/>
        </w:tabs>
        <w:autoSpaceDE w:val="0"/>
        <w:autoSpaceDN w:val="0"/>
        <w:adjustRightInd w:val="0"/>
        <w:ind w:firstLine="567"/>
        <w:jc w:val="both"/>
        <w:rPr>
          <w:sz w:val="22"/>
          <w:szCs w:val="22"/>
          <w:lang w:val="lt-LT"/>
        </w:rPr>
      </w:pPr>
      <w:r w:rsidRPr="0020377C">
        <w:rPr>
          <w:sz w:val="22"/>
          <w:szCs w:val="22"/>
          <w:lang w:val="lt-LT"/>
        </w:rPr>
        <w:t>4</w:t>
      </w:r>
      <w:r w:rsidR="00383D07" w:rsidRPr="0020377C">
        <w:rPr>
          <w:sz w:val="22"/>
          <w:szCs w:val="22"/>
          <w:lang w:val="lt-LT"/>
        </w:rPr>
        <w:t>.12</w:t>
      </w:r>
      <w:r w:rsidRPr="0020377C">
        <w:rPr>
          <w:sz w:val="22"/>
          <w:szCs w:val="22"/>
          <w:lang w:val="lt-LT"/>
        </w:rPr>
        <w:t>. kilus ginčui tarp šalių dėti visas pastangas, kad ginčas būtų išspręstas taikiai per protingą terminą;</w:t>
      </w:r>
    </w:p>
    <w:p w14:paraId="37142B97" w14:textId="77777777" w:rsidR="008A478D" w:rsidRDefault="008A478D" w:rsidP="004E1C6D">
      <w:pPr>
        <w:tabs>
          <w:tab w:val="left" w:pos="567"/>
        </w:tabs>
        <w:autoSpaceDE w:val="0"/>
        <w:autoSpaceDN w:val="0"/>
        <w:adjustRightInd w:val="0"/>
        <w:ind w:firstLine="567"/>
        <w:jc w:val="both"/>
        <w:rPr>
          <w:sz w:val="22"/>
          <w:szCs w:val="22"/>
          <w:lang w:val="lt-LT"/>
        </w:rPr>
      </w:pPr>
      <w:r w:rsidRPr="0020377C">
        <w:rPr>
          <w:sz w:val="22"/>
          <w:szCs w:val="22"/>
          <w:lang w:val="lt-LT"/>
        </w:rPr>
        <w:t>4</w:t>
      </w:r>
      <w:r w:rsidR="00383D07" w:rsidRPr="0020377C">
        <w:rPr>
          <w:sz w:val="22"/>
          <w:szCs w:val="22"/>
          <w:lang w:val="lt-LT"/>
        </w:rPr>
        <w:t>.13</w:t>
      </w:r>
      <w:r w:rsidRPr="0020377C">
        <w:rPr>
          <w:sz w:val="22"/>
          <w:szCs w:val="22"/>
          <w:lang w:val="lt-LT"/>
        </w:rPr>
        <w:t>. laikytis konfidencialumo įsipareigojimų,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w:t>
      </w:r>
      <w:r w:rsidR="004161DA">
        <w:rPr>
          <w:sz w:val="22"/>
          <w:szCs w:val="22"/>
          <w:lang w:val="lt-LT"/>
        </w:rPr>
        <w:t xml:space="preserve"> informacija nėra konfidenciali;</w:t>
      </w:r>
    </w:p>
    <w:p w14:paraId="1BD901B8" w14:textId="77777777" w:rsidR="00B40690" w:rsidRDefault="004161DA" w:rsidP="00B40690">
      <w:pPr>
        <w:tabs>
          <w:tab w:val="left" w:pos="567"/>
        </w:tabs>
        <w:autoSpaceDE w:val="0"/>
        <w:autoSpaceDN w:val="0"/>
        <w:adjustRightInd w:val="0"/>
        <w:ind w:firstLine="567"/>
        <w:jc w:val="both"/>
        <w:rPr>
          <w:sz w:val="22"/>
          <w:szCs w:val="22"/>
          <w:shd w:val="clear" w:color="auto" w:fill="FFFFFF"/>
          <w:lang w:val="lt-LT"/>
        </w:rPr>
      </w:pPr>
      <w:r w:rsidRPr="00F92711">
        <w:rPr>
          <w:sz w:val="22"/>
          <w:szCs w:val="22"/>
          <w:lang w:val="lt-LT"/>
        </w:rPr>
        <w:t xml:space="preserve">4.14. </w:t>
      </w:r>
      <w:r w:rsidRPr="00F92711">
        <w:rPr>
          <w:sz w:val="22"/>
          <w:szCs w:val="22"/>
          <w:shd w:val="clear" w:color="auto" w:fill="FFFFFF"/>
          <w:lang w:val="lt-LT"/>
        </w:rPr>
        <w:t>laikytis šių aplinkosaugos reikalavimų:</w:t>
      </w:r>
    </w:p>
    <w:p w14:paraId="6F23BCB8" w14:textId="77777777" w:rsidR="00B40690" w:rsidRPr="00B40690" w:rsidRDefault="00B40690" w:rsidP="00B40690">
      <w:pPr>
        <w:tabs>
          <w:tab w:val="left" w:pos="567"/>
        </w:tabs>
        <w:autoSpaceDE w:val="0"/>
        <w:autoSpaceDN w:val="0"/>
        <w:adjustRightInd w:val="0"/>
        <w:ind w:firstLine="567"/>
        <w:jc w:val="both"/>
        <w:rPr>
          <w:color w:val="000000"/>
          <w:sz w:val="22"/>
          <w:szCs w:val="22"/>
          <w:lang w:val="lt-LT"/>
        </w:rPr>
      </w:pPr>
      <w:r w:rsidRPr="00B40690">
        <w:rPr>
          <w:color w:val="000000"/>
          <w:sz w:val="22"/>
          <w:szCs w:val="22"/>
          <w:lang w:val="lt-LT"/>
        </w:rPr>
        <w:t>4.14.1. mažinti popieriaus sunaudojimą, atsisakyti nebūtino dokumentų kopijavimo ir spausdinimo, rengiama dokumentacija Klientui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Ataskaitos formos, priėmimo–perdavimo aktai pasirašomi el. parašu, jeigu nesusitarta kitaip. Išimtinais atvejais su Sutarties vykdymu susiję dokumentai gali būti pateikiami fiziniu dokumentu formatu, jeigu toks formatas privalomas pagal teisės aktus ir / ar Klientas nurodo tokį būtinumą;</w:t>
      </w:r>
    </w:p>
    <w:p w14:paraId="490BC69F" w14:textId="77777777" w:rsidR="00B40690" w:rsidRPr="00B40690" w:rsidRDefault="00B40690" w:rsidP="00B40690">
      <w:pPr>
        <w:tabs>
          <w:tab w:val="left" w:pos="567"/>
        </w:tabs>
        <w:autoSpaceDE w:val="0"/>
        <w:autoSpaceDN w:val="0"/>
        <w:adjustRightInd w:val="0"/>
        <w:ind w:firstLine="567"/>
        <w:jc w:val="both"/>
        <w:rPr>
          <w:sz w:val="22"/>
          <w:szCs w:val="22"/>
          <w:shd w:val="clear" w:color="auto" w:fill="FFFFFF"/>
          <w:lang w:val="lt-LT"/>
        </w:rPr>
      </w:pPr>
      <w:r w:rsidRPr="00B40690">
        <w:rPr>
          <w:color w:val="000000"/>
          <w:sz w:val="22"/>
          <w:szCs w:val="22"/>
          <w:lang w:val="lt-LT"/>
        </w:rPr>
        <w:t>4.14.2. siekti, kad teikiant paslaugas būtų neteršiama aplinka ir nekeliamas pavojus sveikatai ir taip būtų laikomasi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4.4.3 papunktyje nustatyto aplinkosauginio principo.</w:t>
      </w:r>
    </w:p>
    <w:p w14:paraId="63CF8B44" w14:textId="77777777" w:rsidR="00D9011A" w:rsidRPr="00C50523" w:rsidRDefault="00D9011A" w:rsidP="004E1C6D">
      <w:pPr>
        <w:ind w:firstLine="567"/>
        <w:jc w:val="both"/>
        <w:rPr>
          <w:sz w:val="22"/>
          <w:szCs w:val="22"/>
          <w:lang w:val="lt-LT"/>
        </w:rPr>
      </w:pPr>
      <w:r w:rsidRPr="00C50523">
        <w:rPr>
          <w:sz w:val="22"/>
          <w:szCs w:val="22"/>
          <w:lang w:val="lt-LT"/>
        </w:rPr>
        <w:t>5. Klientas įsipareigoja:</w:t>
      </w:r>
    </w:p>
    <w:p w14:paraId="2C1E90D0" w14:textId="77777777" w:rsidR="00383D07" w:rsidRPr="008A7DC9" w:rsidRDefault="00D9011A" w:rsidP="004E1C6D">
      <w:pPr>
        <w:ind w:firstLine="567"/>
        <w:jc w:val="both"/>
        <w:rPr>
          <w:sz w:val="22"/>
          <w:szCs w:val="22"/>
          <w:lang w:val="lt-LT"/>
        </w:rPr>
      </w:pPr>
      <w:r w:rsidRPr="008A7DC9">
        <w:rPr>
          <w:sz w:val="22"/>
          <w:szCs w:val="22"/>
          <w:lang w:val="lt-LT"/>
        </w:rPr>
        <w:t>5.1. teikti reikalingus duomenis ir informaciją paslaugoms teikti;</w:t>
      </w:r>
    </w:p>
    <w:p w14:paraId="2BA63EA0" w14:textId="77777777" w:rsidR="00383D07" w:rsidRPr="008A7DC9" w:rsidRDefault="00383D07" w:rsidP="004E1C6D">
      <w:pPr>
        <w:ind w:firstLine="567"/>
        <w:jc w:val="both"/>
        <w:rPr>
          <w:sz w:val="22"/>
          <w:szCs w:val="22"/>
          <w:lang w:val="lt-LT"/>
        </w:rPr>
      </w:pPr>
      <w:r w:rsidRPr="008A7DC9">
        <w:rPr>
          <w:sz w:val="22"/>
          <w:szCs w:val="22"/>
          <w:lang w:val="lt-LT"/>
        </w:rPr>
        <w:t>5.2. paskirti kompetentingą asmenį, atsakingą už ryšių su Paslaugų teikėjo paskirtu atstovu palaikymą;</w:t>
      </w:r>
    </w:p>
    <w:p w14:paraId="23BD4968" w14:textId="77777777" w:rsidR="00383D07" w:rsidRPr="008A7DC9" w:rsidRDefault="00383D07" w:rsidP="004E1C6D">
      <w:pPr>
        <w:ind w:firstLine="567"/>
        <w:jc w:val="both"/>
        <w:rPr>
          <w:sz w:val="22"/>
          <w:szCs w:val="22"/>
          <w:lang w:val="lt-LT"/>
        </w:rPr>
      </w:pPr>
      <w:r w:rsidRPr="008A7DC9">
        <w:rPr>
          <w:sz w:val="22"/>
          <w:szCs w:val="22"/>
          <w:lang w:val="lt-LT"/>
        </w:rPr>
        <w:t>5.3. nedelsdamas informuoti Paslaugų teikėją apie Sutartyje</w:t>
      </w:r>
      <w:r w:rsidR="00883D6F" w:rsidRPr="008A7DC9">
        <w:rPr>
          <w:sz w:val="22"/>
          <w:szCs w:val="22"/>
          <w:lang w:val="lt-LT"/>
        </w:rPr>
        <w:t xml:space="preserve"> nurodytų rekvizitų pasikeitimą;</w:t>
      </w:r>
    </w:p>
    <w:p w14:paraId="2FB5E6FC" w14:textId="77777777" w:rsidR="00D9011A" w:rsidRPr="008A7DC9" w:rsidRDefault="00383D07" w:rsidP="004E1C6D">
      <w:pPr>
        <w:ind w:firstLine="567"/>
        <w:jc w:val="both"/>
        <w:rPr>
          <w:sz w:val="22"/>
          <w:szCs w:val="22"/>
          <w:lang w:val="lt-LT"/>
        </w:rPr>
      </w:pPr>
      <w:r w:rsidRPr="008A7DC9">
        <w:rPr>
          <w:sz w:val="22"/>
          <w:szCs w:val="22"/>
          <w:lang w:val="lt-LT"/>
        </w:rPr>
        <w:t>5.4</w:t>
      </w:r>
      <w:r w:rsidR="00D9011A" w:rsidRPr="008A7DC9">
        <w:rPr>
          <w:sz w:val="22"/>
          <w:szCs w:val="22"/>
          <w:lang w:val="lt-LT"/>
        </w:rPr>
        <w:t>. sumokėti Paslaugų teikėjui už tinkamai ir faktiškai suteiktas paslaugas Sutartyje nustatyta tvarka ir sąlygomis;</w:t>
      </w:r>
    </w:p>
    <w:p w14:paraId="706B20F8" w14:textId="77777777" w:rsidR="00383D07" w:rsidRPr="008A7DC9" w:rsidRDefault="00383D07" w:rsidP="004E1C6D">
      <w:pPr>
        <w:ind w:firstLine="567"/>
        <w:jc w:val="both"/>
        <w:rPr>
          <w:sz w:val="22"/>
          <w:szCs w:val="22"/>
          <w:lang w:val="lt-LT"/>
        </w:rPr>
      </w:pPr>
      <w:r w:rsidRPr="008A7DC9">
        <w:rPr>
          <w:sz w:val="22"/>
          <w:szCs w:val="22"/>
          <w:lang w:val="lt-LT"/>
        </w:rPr>
        <w:t>5.5</w:t>
      </w:r>
      <w:r w:rsidR="00D9011A" w:rsidRPr="008A7DC9">
        <w:rPr>
          <w:sz w:val="22"/>
          <w:szCs w:val="22"/>
          <w:lang w:val="lt-LT"/>
        </w:rPr>
        <w:t xml:space="preserve">. ne vėliau kaip per 5 (penkias) darbo dienas nuo paslaugų perdavimo–priėmimo akto gavimo dienos priimti faktiškai ir tinkamai suteiktas paslaugas ir pasirašyti paslaugų perdavimo–priėmimo aktą, arba raštu informuoti Paslaugų teikėją apie atsisakymą priimti paslaugas, nurodydamas suteiktų paslaugų trūkumus ir sprendimą, nurodytą Sutarties 7.2 </w:t>
      </w:r>
      <w:r w:rsidR="00E27E20" w:rsidRPr="008A7DC9">
        <w:rPr>
          <w:sz w:val="22"/>
          <w:szCs w:val="22"/>
          <w:lang w:val="lt-LT"/>
        </w:rPr>
        <w:t>papunktyje</w:t>
      </w:r>
      <w:r w:rsidR="00D9011A" w:rsidRPr="008A7DC9">
        <w:rPr>
          <w:sz w:val="22"/>
          <w:szCs w:val="22"/>
          <w:lang w:val="lt-LT"/>
        </w:rPr>
        <w:t>;</w:t>
      </w:r>
      <w:r w:rsidRPr="008A7DC9">
        <w:rPr>
          <w:sz w:val="22"/>
          <w:szCs w:val="22"/>
          <w:lang w:val="lt-LT"/>
        </w:rPr>
        <w:t xml:space="preserve"> </w:t>
      </w:r>
    </w:p>
    <w:p w14:paraId="58DCB89D" w14:textId="77777777" w:rsidR="00383D07" w:rsidRPr="008A7DC9" w:rsidRDefault="00383D07" w:rsidP="004E1C6D">
      <w:pPr>
        <w:ind w:firstLine="567"/>
        <w:jc w:val="both"/>
        <w:rPr>
          <w:sz w:val="22"/>
          <w:szCs w:val="22"/>
          <w:lang w:val="lt-LT"/>
        </w:rPr>
      </w:pPr>
      <w:r w:rsidRPr="008A7DC9">
        <w:rPr>
          <w:sz w:val="22"/>
          <w:szCs w:val="22"/>
          <w:lang w:val="lt-LT"/>
        </w:rPr>
        <w:t>5.6</w:t>
      </w:r>
      <w:r w:rsidR="00D9011A" w:rsidRPr="008A7DC9">
        <w:rPr>
          <w:sz w:val="22"/>
          <w:szCs w:val="22"/>
          <w:lang w:val="lt-LT"/>
        </w:rPr>
        <w:t xml:space="preserve">. už </w:t>
      </w:r>
      <w:r w:rsidR="00E055BD" w:rsidRPr="008A7DC9">
        <w:rPr>
          <w:sz w:val="22"/>
          <w:szCs w:val="22"/>
          <w:lang w:val="lt-LT"/>
        </w:rPr>
        <w:t>tinkamai suteiktas paslaugas,</w:t>
      </w:r>
      <w:r w:rsidR="00D9011A" w:rsidRPr="008A7DC9">
        <w:rPr>
          <w:sz w:val="22"/>
          <w:szCs w:val="22"/>
          <w:lang w:val="lt-LT"/>
        </w:rPr>
        <w:t xml:space="preserve"> pasirašius suteiktų paslaugų </w:t>
      </w:r>
      <w:r w:rsidR="00D902BE" w:rsidRPr="008A7DC9">
        <w:rPr>
          <w:sz w:val="22"/>
          <w:szCs w:val="22"/>
          <w:lang w:val="lt-LT"/>
        </w:rPr>
        <w:t xml:space="preserve">perdavimo–priėmimo </w:t>
      </w:r>
      <w:r w:rsidR="00D9011A" w:rsidRPr="008A7DC9">
        <w:rPr>
          <w:sz w:val="22"/>
          <w:szCs w:val="22"/>
          <w:lang w:val="lt-LT"/>
        </w:rPr>
        <w:t>aktą</w:t>
      </w:r>
      <w:r w:rsidR="00883D6F" w:rsidRPr="008A7DC9">
        <w:rPr>
          <w:sz w:val="22"/>
          <w:szCs w:val="22"/>
          <w:lang w:val="lt-LT"/>
        </w:rPr>
        <w:t xml:space="preserve"> ir gavus sąskaitą faktūrą</w:t>
      </w:r>
      <w:r w:rsidR="00D902BE" w:rsidRPr="008A7DC9">
        <w:rPr>
          <w:sz w:val="22"/>
          <w:szCs w:val="22"/>
          <w:lang w:val="lt-LT"/>
        </w:rPr>
        <w:t>,</w:t>
      </w:r>
      <w:r w:rsidR="00D9011A" w:rsidRPr="008A7DC9">
        <w:rPr>
          <w:sz w:val="22"/>
          <w:szCs w:val="22"/>
          <w:lang w:val="lt-LT"/>
        </w:rPr>
        <w:t xml:space="preserve"> per 30</w:t>
      </w:r>
      <w:r w:rsidR="00BD7602" w:rsidRPr="008A7DC9">
        <w:rPr>
          <w:sz w:val="22"/>
          <w:szCs w:val="22"/>
          <w:lang w:val="lt-LT"/>
        </w:rPr>
        <w:t xml:space="preserve"> (trisdešimt)</w:t>
      </w:r>
      <w:r w:rsidR="00D9011A" w:rsidRPr="008A7DC9">
        <w:rPr>
          <w:sz w:val="22"/>
          <w:szCs w:val="22"/>
          <w:lang w:val="lt-LT"/>
        </w:rPr>
        <w:t xml:space="preserve"> kalendorinių dienų nuo sąskaitos faktūros </w:t>
      </w:r>
      <w:r w:rsidR="00BD7602" w:rsidRPr="008A7DC9">
        <w:rPr>
          <w:sz w:val="22"/>
          <w:szCs w:val="22"/>
          <w:lang w:val="lt-LT"/>
        </w:rPr>
        <w:t>gavimo dienos</w:t>
      </w:r>
      <w:r w:rsidR="00D9011A" w:rsidRPr="008A7DC9">
        <w:rPr>
          <w:sz w:val="22"/>
          <w:szCs w:val="22"/>
          <w:lang w:val="lt-LT"/>
        </w:rPr>
        <w:t xml:space="preserve"> apmokėti </w:t>
      </w:r>
      <w:r w:rsidR="00BD7602" w:rsidRPr="008A7DC9">
        <w:rPr>
          <w:sz w:val="22"/>
          <w:szCs w:val="22"/>
          <w:lang w:val="lt-LT"/>
        </w:rPr>
        <w:t>už paslaugas</w:t>
      </w:r>
      <w:r w:rsidR="00D9011A" w:rsidRPr="008A7DC9">
        <w:rPr>
          <w:sz w:val="22"/>
          <w:szCs w:val="22"/>
          <w:lang w:val="lt-LT"/>
        </w:rPr>
        <w:t xml:space="preserve"> pervedant lėšas į Paslaugų teikėjo sąskaitą, nurodytą sutarties rekvizituo</w:t>
      </w:r>
      <w:r w:rsidR="00883D6F" w:rsidRPr="008A7DC9">
        <w:rPr>
          <w:sz w:val="22"/>
          <w:szCs w:val="22"/>
          <w:lang w:val="lt-LT"/>
        </w:rPr>
        <w:t>se;</w:t>
      </w:r>
    </w:p>
    <w:p w14:paraId="26A335E1" w14:textId="77777777" w:rsidR="00E87A00" w:rsidRPr="008A7DC9" w:rsidRDefault="00E87A00" w:rsidP="004E1C6D">
      <w:pPr>
        <w:ind w:firstLine="567"/>
        <w:jc w:val="both"/>
        <w:rPr>
          <w:sz w:val="22"/>
          <w:szCs w:val="22"/>
          <w:lang w:val="lt-LT"/>
        </w:rPr>
      </w:pPr>
      <w:r w:rsidRPr="008A7DC9">
        <w:rPr>
          <w:sz w:val="22"/>
          <w:szCs w:val="22"/>
          <w:lang w:val="lt-LT"/>
        </w:rPr>
        <w:t>5.7. informuoti Paslaugų teikėją apie su klaida išrašytą sąskaitą faktūrą;</w:t>
      </w:r>
    </w:p>
    <w:p w14:paraId="5E56C038" w14:textId="77777777" w:rsidR="00383D07" w:rsidRPr="008A7DC9" w:rsidRDefault="00E87A00" w:rsidP="004E1C6D">
      <w:pPr>
        <w:ind w:firstLine="567"/>
        <w:jc w:val="both"/>
        <w:rPr>
          <w:sz w:val="22"/>
          <w:szCs w:val="22"/>
          <w:lang w:val="lt-LT"/>
        </w:rPr>
      </w:pPr>
      <w:r w:rsidRPr="008A7DC9">
        <w:rPr>
          <w:sz w:val="22"/>
          <w:szCs w:val="22"/>
          <w:lang w:val="lt-LT"/>
        </w:rPr>
        <w:t>5.8</w:t>
      </w:r>
      <w:r w:rsidR="00383D07" w:rsidRPr="008A7DC9">
        <w:rPr>
          <w:sz w:val="22"/>
          <w:szCs w:val="22"/>
          <w:lang w:val="lt-LT"/>
        </w:rPr>
        <w:t>. kilus ginčui, siekti, kad ginčas būtų išspręst</w:t>
      </w:r>
      <w:r w:rsidR="00883D6F" w:rsidRPr="008A7DC9">
        <w:rPr>
          <w:sz w:val="22"/>
          <w:szCs w:val="22"/>
          <w:lang w:val="lt-LT"/>
        </w:rPr>
        <w:t>as taikiai per protingą terminą.</w:t>
      </w:r>
    </w:p>
    <w:p w14:paraId="4119091F" w14:textId="77777777" w:rsidR="00D9011A" w:rsidRPr="00C50523" w:rsidRDefault="00D9011A" w:rsidP="004E1C6D">
      <w:pPr>
        <w:ind w:firstLine="567"/>
        <w:jc w:val="both"/>
        <w:rPr>
          <w:sz w:val="22"/>
          <w:szCs w:val="22"/>
          <w:lang w:val="lt-LT"/>
        </w:rPr>
      </w:pPr>
      <w:r w:rsidRPr="00C50523">
        <w:rPr>
          <w:sz w:val="22"/>
          <w:szCs w:val="22"/>
          <w:lang w:val="lt-LT"/>
        </w:rPr>
        <w:t>6. Paslaugų teikėjo teisės:</w:t>
      </w:r>
    </w:p>
    <w:p w14:paraId="787FCFDD" w14:textId="77777777" w:rsidR="00D9011A" w:rsidRPr="008A7DC9" w:rsidRDefault="00D9011A" w:rsidP="004E1C6D">
      <w:pPr>
        <w:ind w:firstLine="567"/>
        <w:jc w:val="both"/>
        <w:rPr>
          <w:sz w:val="22"/>
          <w:szCs w:val="22"/>
          <w:lang w:val="lt-LT"/>
        </w:rPr>
      </w:pPr>
      <w:r w:rsidRPr="008A7DC9">
        <w:rPr>
          <w:sz w:val="22"/>
          <w:szCs w:val="22"/>
          <w:lang w:val="lt-LT"/>
        </w:rPr>
        <w:t>6.1. reikalauti, kad Klientas priimtų tinkamai ir faktiškai suteiktas paslaugas arba atsisakyti vykdyti Sutartį, jeigu Klientas, pažeisdamas savo įsipareigojimus, nepriima ar atsisako priimti tinkamai ir faktiškai suteiktas paslaugas;</w:t>
      </w:r>
    </w:p>
    <w:p w14:paraId="5A5636D0" w14:textId="77777777" w:rsidR="00D9011A" w:rsidRPr="008A7DC9" w:rsidRDefault="00D9011A" w:rsidP="004E1C6D">
      <w:pPr>
        <w:ind w:firstLine="567"/>
        <w:jc w:val="both"/>
        <w:rPr>
          <w:sz w:val="22"/>
          <w:szCs w:val="22"/>
          <w:lang w:val="lt-LT"/>
        </w:rPr>
      </w:pPr>
      <w:r w:rsidRPr="008A7DC9">
        <w:rPr>
          <w:sz w:val="22"/>
          <w:szCs w:val="22"/>
          <w:lang w:val="lt-LT"/>
        </w:rPr>
        <w:t>6.2. reikalauti iš Kliento sumokėti už tinkamai ir faktiškai suteiktas paslaugas Sutartyje nurodyta tvarka, sąlygomis ir terminais.</w:t>
      </w:r>
    </w:p>
    <w:p w14:paraId="3881A833" w14:textId="77777777" w:rsidR="00D9011A" w:rsidRPr="00C50523" w:rsidRDefault="00D9011A" w:rsidP="004E1C6D">
      <w:pPr>
        <w:ind w:firstLine="567"/>
        <w:jc w:val="both"/>
        <w:rPr>
          <w:sz w:val="22"/>
          <w:szCs w:val="22"/>
          <w:lang w:val="lt-LT"/>
        </w:rPr>
      </w:pPr>
      <w:r w:rsidRPr="00C50523">
        <w:rPr>
          <w:sz w:val="22"/>
          <w:szCs w:val="22"/>
          <w:lang w:val="lt-LT"/>
        </w:rPr>
        <w:t>7. Kliento teisės:</w:t>
      </w:r>
    </w:p>
    <w:p w14:paraId="611E6FD0" w14:textId="77777777" w:rsidR="00D9011A" w:rsidRPr="0020377C" w:rsidRDefault="00D9011A" w:rsidP="004E1C6D">
      <w:pPr>
        <w:ind w:firstLine="567"/>
        <w:jc w:val="both"/>
        <w:rPr>
          <w:sz w:val="22"/>
          <w:szCs w:val="22"/>
          <w:lang w:val="lt-LT"/>
        </w:rPr>
      </w:pPr>
      <w:r w:rsidRPr="0020377C">
        <w:rPr>
          <w:sz w:val="22"/>
          <w:szCs w:val="22"/>
          <w:lang w:val="lt-LT"/>
        </w:rPr>
        <w:t>7.1. nemokėti už tinkamai ir faktiškai suteiktas paslaugas, jeigu pasl</w:t>
      </w:r>
      <w:r w:rsidR="00E87A00" w:rsidRPr="0020377C">
        <w:rPr>
          <w:sz w:val="22"/>
          <w:szCs w:val="22"/>
          <w:lang w:val="lt-LT"/>
        </w:rPr>
        <w:t>augų perdavimo–priėmimo akte ir</w:t>
      </w:r>
      <w:r w:rsidR="00BD7602">
        <w:rPr>
          <w:sz w:val="22"/>
          <w:szCs w:val="22"/>
          <w:lang w:val="lt-LT"/>
        </w:rPr>
        <w:t xml:space="preserve"> </w:t>
      </w:r>
      <w:r w:rsidR="00E87A00" w:rsidRPr="0020377C">
        <w:rPr>
          <w:sz w:val="22"/>
          <w:szCs w:val="22"/>
          <w:lang w:val="lt-LT"/>
        </w:rPr>
        <w:t>/</w:t>
      </w:r>
      <w:r w:rsidR="00BD7602">
        <w:rPr>
          <w:sz w:val="22"/>
          <w:szCs w:val="22"/>
          <w:lang w:val="lt-LT"/>
        </w:rPr>
        <w:t xml:space="preserve"> </w:t>
      </w:r>
      <w:r w:rsidR="00E87A00" w:rsidRPr="0020377C">
        <w:rPr>
          <w:sz w:val="22"/>
          <w:szCs w:val="22"/>
          <w:lang w:val="lt-LT"/>
        </w:rPr>
        <w:t>ar</w:t>
      </w:r>
      <w:r w:rsidRPr="0020377C">
        <w:rPr>
          <w:sz w:val="22"/>
          <w:szCs w:val="22"/>
          <w:lang w:val="lt-LT"/>
        </w:rPr>
        <w:t xml:space="preserve"> sąskaitoje faktūro</w:t>
      </w:r>
      <w:r w:rsidR="00E87A00" w:rsidRPr="0020377C">
        <w:rPr>
          <w:sz w:val="22"/>
          <w:szCs w:val="22"/>
          <w:lang w:val="lt-LT"/>
        </w:rPr>
        <w:t>je nurodyta neteisinga suma ir</w:t>
      </w:r>
      <w:r w:rsidR="00BD7602">
        <w:rPr>
          <w:sz w:val="22"/>
          <w:szCs w:val="22"/>
          <w:lang w:val="lt-LT"/>
        </w:rPr>
        <w:t xml:space="preserve"> </w:t>
      </w:r>
      <w:r w:rsidR="00E87A00" w:rsidRPr="0020377C">
        <w:rPr>
          <w:sz w:val="22"/>
          <w:szCs w:val="22"/>
          <w:lang w:val="lt-LT"/>
        </w:rPr>
        <w:t>/</w:t>
      </w:r>
      <w:r w:rsidR="00BD7602">
        <w:rPr>
          <w:sz w:val="22"/>
          <w:szCs w:val="22"/>
          <w:lang w:val="lt-LT"/>
        </w:rPr>
        <w:t xml:space="preserve"> </w:t>
      </w:r>
      <w:r w:rsidR="00E87A00" w:rsidRPr="0020377C">
        <w:rPr>
          <w:sz w:val="22"/>
          <w:szCs w:val="22"/>
          <w:lang w:val="lt-LT"/>
        </w:rPr>
        <w:t>ar</w:t>
      </w:r>
      <w:r w:rsidRPr="0020377C">
        <w:rPr>
          <w:sz w:val="22"/>
          <w:szCs w:val="22"/>
          <w:lang w:val="lt-LT"/>
        </w:rPr>
        <w:t xml:space="preserve"> faktiškai suteiktų paslaugų apimtis, kol su Paslaugų teikėju nebus išsiaiškinta ir atitinkamai pakoreguotas paslau</w:t>
      </w:r>
      <w:r w:rsidR="00E87A00" w:rsidRPr="0020377C">
        <w:rPr>
          <w:sz w:val="22"/>
          <w:szCs w:val="22"/>
          <w:lang w:val="lt-LT"/>
        </w:rPr>
        <w:t>gų perdavimo–priėmimo aktas ir</w:t>
      </w:r>
      <w:r w:rsidR="00BD7602">
        <w:rPr>
          <w:sz w:val="22"/>
          <w:szCs w:val="22"/>
          <w:lang w:val="lt-LT"/>
        </w:rPr>
        <w:t xml:space="preserve"> </w:t>
      </w:r>
      <w:r w:rsidR="00E87A00" w:rsidRPr="0020377C">
        <w:rPr>
          <w:sz w:val="22"/>
          <w:szCs w:val="22"/>
          <w:lang w:val="lt-LT"/>
        </w:rPr>
        <w:t>/</w:t>
      </w:r>
      <w:r w:rsidR="00BD7602">
        <w:rPr>
          <w:sz w:val="22"/>
          <w:szCs w:val="22"/>
          <w:lang w:val="lt-LT"/>
        </w:rPr>
        <w:t xml:space="preserve"> </w:t>
      </w:r>
      <w:r w:rsidR="00E87A00" w:rsidRPr="0020377C">
        <w:rPr>
          <w:sz w:val="22"/>
          <w:szCs w:val="22"/>
          <w:lang w:val="lt-LT"/>
        </w:rPr>
        <w:t>ar</w:t>
      </w:r>
      <w:r w:rsidRPr="0020377C">
        <w:rPr>
          <w:sz w:val="22"/>
          <w:szCs w:val="22"/>
          <w:lang w:val="lt-LT"/>
        </w:rPr>
        <w:t xml:space="preserve"> sąskaita faktūra;</w:t>
      </w:r>
    </w:p>
    <w:p w14:paraId="67B45CBF" w14:textId="77777777" w:rsidR="00D9011A" w:rsidRPr="0020377C" w:rsidRDefault="00D9011A" w:rsidP="004E1C6D">
      <w:pPr>
        <w:ind w:firstLine="567"/>
        <w:jc w:val="both"/>
        <w:rPr>
          <w:sz w:val="22"/>
          <w:szCs w:val="22"/>
          <w:lang w:val="lt-LT"/>
        </w:rPr>
      </w:pPr>
      <w:r w:rsidRPr="0020377C">
        <w:rPr>
          <w:sz w:val="22"/>
          <w:szCs w:val="22"/>
          <w:lang w:val="lt-LT"/>
        </w:rPr>
        <w:t>7.2. nustatęs paslaugų trūkumus, reikalauti, kad Paslaugų teikėjas neatlygintinai pašalintų paslaugų trūkumus pe</w:t>
      </w:r>
      <w:r w:rsidR="00E87A00" w:rsidRPr="0020377C">
        <w:rPr>
          <w:sz w:val="22"/>
          <w:szCs w:val="22"/>
          <w:lang w:val="lt-LT"/>
        </w:rPr>
        <w:t>r Kliento nustatytą terminą ir</w:t>
      </w:r>
      <w:r w:rsidR="00BD7602">
        <w:rPr>
          <w:sz w:val="22"/>
          <w:szCs w:val="22"/>
          <w:lang w:val="lt-LT"/>
        </w:rPr>
        <w:t xml:space="preserve"> </w:t>
      </w:r>
      <w:r w:rsidR="00E87A00" w:rsidRPr="0020377C">
        <w:rPr>
          <w:sz w:val="22"/>
          <w:szCs w:val="22"/>
          <w:lang w:val="lt-LT"/>
        </w:rPr>
        <w:t>/</w:t>
      </w:r>
      <w:r w:rsidR="00BD7602">
        <w:rPr>
          <w:sz w:val="22"/>
          <w:szCs w:val="22"/>
          <w:lang w:val="lt-LT"/>
        </w:rPr>
        <w:t xml:space="preserve"> </w:t>
      </w:r>
      <w:r w:rsidR="00E87A00" w:rsidRPr="0020377C">
        <w:rPr>
          <w:sz w:val="22"/>
          <w:szCs w:val="22"/>
          <w:lang w:val="lt-LT"/>
        </w:rPr>
        <w:t>ar</w:t>
      </w:r>
      <w:r w:rsidRPr="0020377C">
        <w:rPr>
          <w:sz w:val="22"/>
          <w:szCs w:val="22"/>
          <w:lang w:val="lt-LT"/>
        </w:rPr>
        <w:t xml:space="preserve"> atlygintų nuostolius, susijusius su netinkamu Sutarties vykdymu;</w:t>
      </w:r>
    </w:p>
    <w:p w14:paraId="0D56F198" w14:textId="77777777" w:rsidR="00291C8C" w:rsidRDefault="00D9011A" w:rsidP="004E1C6D">
      <w:pPr>
        <w:ind w:firstLine="567"/>
        <w:jc w:val="both"/>
        <w:rPr>
          <w:sz w:val="22"/>
          <w:szCs w:val="22"/>
          <w:lang w:val="lt-LT"/>
        </w:rPr>
      </w:pPr>
      <w:r w:rsidRPr="0020377C">
        <w:rPr>
          <w:sz w:val="22"/>
          <w:szCs w:val="22"/>
          <w:lang w:val="lt-LT"/>
        </w:rPr>
        <w:t xml:space="preserve">7.3. Paslaugų teikėjui neįvykdžius Kliento reikalavimų, nurodytų Sutarties 7.2 </w:t>
      </w:r>
      <w:r w:rsidR="00E27E20" w:rsidRPr="0020377C">
        <w:rPr>
          <w:sz w:val="22"/>
          <w:szCs w:val="22"/>
          <w:lang w:val="lt-LT"/>
        </w:rPr>
        <w:t>papunktyje</w:t>
      </w:r>
      <w:r w:rsidRPr="0020377C">
        <w:rPr>
          <w:sz w:val="22"/>
          <w:szCs w:val="22"/>
          <w:lang w:val="lt-LT"/>
        </w:rPr>
        <w:t>, ar Paslaugų teikėjui nevykdant Sutarties, vienašališkai nutraukti Sutartį ir reikalauti nuostolių atlyginimo.</w:t>
      </w:r>
    </w:p>
    <w:p w14:paraId="5B7EFE67" w14:textId="77777777" w:rsidR="0099793E" w:rsidRDefault="0099793E" w:rsidP="004E1C6D">
      <w:pPr>
        <w:ind w:firstLine="567"/>
        <w:jc w:val="both"/>
        <w:rPr>
          <w:sz w:val="22"/>
          <w:szCs w:val="22"/>
          <w:lang w:val="lt-LT"/>
        </w:rPr>
      </w:pPr>
    </w:p>
    <w:p w14:paraId="31F29960" w14:textId="77777777" w:rsidR="00973D41" w:rsidRDefault="00973D41" w:rsidP="00882B49">
      <w:pPr>
        <w:ind w:firstLine="680"/>
        <w:jc w:val="both"/>
        <w:rPr>
          <w:sz w:val="22"/>
          <w:szCs w:val="22"/>
          <w:lang w:val="lt-LT"/>
        </w:rPr>
      </w:pPr>
    </w:p>
    <w:p w14:paraId="42F2B731" w14:textId="77777777" w:rsidR="0099793E" w:rsidRPr="0099793E" w:rsidRDefault="00D9011A" w:rsidP="0099793E">
      <w:pPr>
        <w:pStyle w:val="Antrat2"/>
        <w:ind w:firstLine="680"/>
        <w:jc w:val="center"/>
      </w:pPr>
      <w:r w:rsidRPr="0020377C">
        <w:t>III.</w:t>
      </w:r>
      <w:r w:rsidRPr="0020377C">
        <w:rPr>
          <w:b w:val="0"/>
        </w:rPr>
        <w:t xml:space="preserve"> </w:t>
      </w:r>
      <w:r w:rsidRPr="0020377C">
        <w:t>SUTARTIES KAINA IR ATSISKAITYMO TVARKA</w:t>
      </w:r>
    </w:p>
    <w:p w14:paraId="746A98EE" w14:textId="77777777" w:rsidR="0099793E" w:rsidRPr="0020377C" w:rsidRDefault="0099793E" w:rsidP="000B0D83">
      <w:pPr>
        <w:rPr>
          <w:sz w:val="22"/>
          <w:szCs w:val="22"/>
          <w:lang w:val="lt-LT"/>
        </w:rPr>
      </w:pPr>
    </w:p>
    <w:p w14:paraId="3879E343" w14:textId="77777777" w:rsidR="00D9011A" w:rsidRPr="002206CE" w:rsidRDefault="00D9011A" w:rsidP="004E1C6D">
      <w:pPr>
        <w:ind w:firstLine="567"/>
        <w:jc w:val="both"/>
        <w:rPr>
          <w:sz w:val="22"/>
          <w:szCs w:val="22"/>
          <w:lang w:val="lt-LT"/>
        </w:rPr>
      </w:pPr>
      <w:r w:rsidRPr="006878F3">
        <w:rPr>
          <w:sz w:val="22"/>
          <w:szCs w:val="22"/>
          <w:lang w:val="lt-LT"/>
        </w:rPr>
        <w:t xml:space="preserve">8. Sutarties kaina – </w:t>
      </w:r>
      <w:r w:rsidR="0004594C" w:rsidRPr="006878F3">
        <w:rPr>
          <w:sz w:val="22"/>
          <w:szCs w:val="22"/>
          <w:lang w:val="lt-LT"/>
        </w:rPr>
        <w:t>15 246</w:t>
      </w:r>
      <w:r w:rsidRPr="006878F3">
        <w:rPr>
          <w:sz w:val="22"/>
          <w:szCs w:val="22"/>
          <w:lang w:val="lt-LT"/>
        </w:rPr>
        <w:t>,</w:t>
      </w:r>
      <w:r w:rsidR="00C01001" w:rsidRPr="006878F3">
        <w:rPr>
          <w:sz w:val="22"/>
          <w:szCs w:val="22"/>
          <w:lang w:val="lt-LT"/>
        </w:rPr>
        <w:t>00</w:t>
      </w:r>
      <w:r w:rsidR="008F0D9E" w:rsidRPr="006878F3">
        <w:rPr>
          <w:sz w:val="22"/>
          <w:szCs w:val="22"/>
          <w:lang w:val="lt-LT"/>
        </w:rPr>
        <w:t xml:space="preserve"> </w:t>
      </w:r>
      <w:r w:rsidRPr="006878F3">
        <w:rPr>
          <w:sz w:val="22"/>
          <w:szCs w:val="22"/>
          <w:lang w:val="lt-LT"/>
        </w:rPr>
        <w:t>Eur (</w:t>
      </w:r>
      <w:r w:rsidR="0004594C" w:rsidRPr="006878F3">
        <w:rPr>
          <w:sz w:val="22"/>
          <w:szCs w:val="22"/>
          <w:lang w:val="lt-LT" w:eastAsia="en-US"/>
        </w:rPr>
        <w:t xml:space="preserve">penkiolika tūkstančių du šimtai keturiasdešimt šeši </w:t>
      </w:r>
      <w:r w:rsidR="0004594C" w:rsidRPr="006878F3">
        <w:rPr>
          <w:sz w:val="22"/>
          <w:szCs w:val="22"/>
          <w:lang w:val="lt-LT"/>
        </w:rPr>
        <w:t>eurai, 0 centų</w:t>
      </w:r>
      <w:r w:rsidRPr="006878F3">
        <w:rPr>
          <w:sz w:val="22"/>
          <w:szCs w:val="22"/>
          <w:lang w:val="lt-LT"/>
        </w:rPr>
        <w:t>), įskaitant PVM.</w:t>
      </w:r>
    </w:p>
    <w:p w14:paraId="37106479" w14:textId="77777777" w:rsidR="00BD7602" w:rsidRDefault="00D9011A" w:rsidP="004E1C6D">
      <w:pPr>
        <w:ind w:firstLine="567"/>
        <w:jc w:val="both"/>
        <w:rPr>
          <w:sz w:val="22"/>
          <w:szCs w:val="22"/>
          <w:lang w:val="lt-LT"/>
        </w:rPr>
      </w:pPr>
      <w:r w:rsidRPr="0020377C">
        <w:rPr>
          <w:sz w:val="22"/>
          <w:szCs w:val="22"/>
          <w:lang w:val="lt-LT"/>
        </w:rPr>
        <w:lastRenderedPageBreak/>
        <w:t>9. Į Sutarties kainą įskaitomi visi mokesčiai, rinkliavos ir Paslaugų teikėjo kitos išlaidos, susijusios su tinkamu Sutarties vykdymu.</w:t>
      </w:r>
    </w:p>
    <w:p w14:paraId="0AEB355A" w14:textId="77777777" w:rsidR="00BD7602" w:rsidRDefault="00BD7602" w:rsidP="004E1C6D">
      <w:pPr>
        <w:ind w:firstLine="567"/>
        <w:jc w:val="both"/>
        <w:rPr>
          <w:sz w:val="22"/>
          <w:szCs w:val="22"/>
          <w:lang w:val="lt-LT"/>
        </w:rPr>
      </w:pPr>
      <w:r w:rsidRPr="508DA030">
        <w:rPr>
          <w:sz w:val="22"/>
          <w:szCs w:val="22"/>
          <w:lang w:val="lt-LT"/>
        </w:rPr>
        <w:t>10. Sutarties kaina negali būti keičiama visą Sutarties galiojimo laiką, išskyrus atvejus, numatytus Sutartyje. Paslaugų teikėjas prisiima visą riziką dėl to, kad padidėjus su Sutartimi susijusioms jo patiriamoms išlaidoms jam Sutarties vykdymas taptų sudėtingesnis ir</w:t>
      </w:r>
      <w:r>
        <w:rPr>
          <w:sz w:val="22"/>
          <w:szCs w:val="22"/>
          <w:lang w:val="lt-LT"/>
        </w:rPr>
        <w:t xml:space="preserve"> </w:t>
      </w:r>
      <w:r w:rsidRPr="508DA030">
        <w:rPr>
          <w:sz w:val="22"/>
          <w:szCs w:val="22"/>
          <w:lang w:val="lt-LT"/>
        </w:rPr>
        <w:t>/</w:t>
      </w:r>
      <w:r>
        <w:rPr>
          <w:sz w:val="22"/>
          <w:szCs w:val="22"/>
          <w:lang w:val="lt-LT"/>
        </w:rPr>
        <w:t xml:space="preserve"> </w:t>
      </w:r>
      <w:r w:rsidRPr="508DA030">
        <w:rPr>
          <w:sz w:val="22"/>
          <w:szCs w:val="22"/>
          <w:lang w:val="lt-LT"/>
        </w:rPr>
        <w:t xml:space="preserve">ar brangesnis (Paslaugų teikėjui padidėtų įsipareigojimų įvykdymo kaina). </w:t>
      </w:r>
    </w:p>
    <w:p w14:paraId="7C6A646E" w14:textId="77777777" w:rsidR="00D9011A" w:rsidRPr="0020377C" w:rsidRDefault="00D9011A" w:rsidP="004E1C6D">
      <w:pPr>
        <w:ind w:firstLine="567"/>
        <w:jc w:val="both"/>
        <w:rPr>
          <w:sz w:val="22"/>
          <w:szCs w:val="22"/>
          <w:lang w:val="lt-LT"/>
        </w:rPr>
      </w:pPr>
      <w:r w:rsidRPr="0020377C">
        <w:rPr>
          <w:sz w:val="22"/>
          <w:szCs w:val="22"/>
          <w:lang w:val="lt-LT"/>
        </w:rPr>
        <w:t xml:space="preserve">11. Tinkamai ir faktiškai suteiktų paslaugų perdavimas ir priėmimas įforminamas paslaugų perdavimo–priėmimo aktu, kuris turi būti pasirašytas Paslaugų teikėjo ir Kliento, ir tik dėl tokių paslaugų, kurios atitinka Sutartyje nustatytus reikalavimus. </w:t>
      </w:r>
    </w:p>
    <w:p w14:paraId="189BCCA5" w14:textId="77777777" w:rsidR="00D9011A" w:rsidRPr="0020377C" w:rsidRDefault="00D9011A" w:rsidP="004E1C6D">
      <w:pPr>
        <w:ind w:firstLine="567"/>
        <w:jc w:val="both"/>
        <w:rPr>
          <w:sz w:val="22"/>
          <w:szCs w:val="22"/>
          <w:lang w:val="lt-LT"/>
        </w:rPr>
      </w:pPr>
      <w:r w:rsidRPr="0020377C">
        <w:rPr>
          <w:sz w:val="22"/>
          <w:szCs w:val="22"/>
          <w:lang w:val="lt-LT"/>
        </w:rPr>
        <w:t xml:space="preserve">12. Už tinkamai ir faktiškai suteiktas paslaugas Klientas atsiskaito su Paslaugų teikėju per 30 </w:t>
      </w:r>
      <w:r w:rsidR="00BD7602">
        <w:rPr>
          <w:sz w:val="22"/>
          <w:szCs w:val="22"/>
          <w:lang w:val="lt-LT"/>
        </w:rPr>
        <w:t xml:space="preserve">(trisdešimt) </w:t>
      </w:r>
      <w:r w:rsidRPr="0020377C">
        <w:rPr>
          <w:sz w:val="22"/>
          <w:szCs w:val="22"/>
          <w:lang w:val="lt-LT"/>
        </w:rPr>
        <w:t>kalendorinių dienų nuo tinkamo perdavimo–priėmimo akto ir sąskaitos faktūros pasirašymo dienos, pervedant lėšas į Paslaugų teikėjo sąskaitą, nurodytą S</w:t>
      </w:r>
      <w:r w:rsidR="00E055BD">
        <w:rPr>
          <w:sz w:val="22"/>
          <w:szCs w:val="22"/>
          <w:lang w:val="lt-LT"/>
        </w:rPr>
        <w:t>utarties rekvizituose.</w:t>
      </w:r>
    </w:p>
    <w:p w14:paraId="2C069302" w14:textId="77777777" w:rsidR="001F40B0" w:rsidRDefault="00D9011A" w:rsidP="004E1C6D">
      <w:pPr>
        <w:ind w:firstLine="567"/>
        <w:jc w:val="both"/>
        <w:rPr>
          <w:sz w:val="22"/>
          <w:szCs w:val="22"/>
          <w:lang w:val="lt-LT"/>
        </w:rPr>
      </w:pPr>
      <w:r w:rsidRPr="0020377C">
        <w:rPr>
          <w:sz w:val="22"/>
          <w:szCs w:val="22"/>
          <w:lang w:val="lt-LT"/>
        </w:rPr>
        <w:t xml:space="preserve">13. Sutarties kaina Sutarties galiojimo laikotarpiu </w:t>
      </w:r>
      <w:r w:rsidR="00D642E1">
        <w:rPr>
          <w:sz w:val="22"/>
          <w:szCs w:val="22"/>
          <w:lang w:val="lt-LT"/>
        </w:rPr>
        <w:t>gali</w:t>
      </w:r>
      <w:r w:rsidRPr="0020377C">
        <w:rPr>
          <w:sz w:val="22"/>
          <w:szCs w:val="22"/>
          <w:lang w:val="lt-LT"/>
        </w:rPr>
        <w:t xml:space="preserve"> būti perskaičiuojama (didinama ar mažinama) atitinkamai pasikeitus Lietuvos Respublikos teisės aktuose nustatytam PVM tarifui. Tokiu atveju Sutarties kaina keičiama rašytiniu Sutarties šalių susitarimu ir tik ta dalimi, kurią joje sudaro PVM. Toks Sutarties kainos pakeitimas įsigalioja nuo rašytinio susitarimo tarp Sutarties šalių pasirašymo dienos. Pasikeitus Lietuvos Respublikos teisės aktuose nustatytam PVM tarifui, kuris turi įtakos Sutarties kainai, Sutarties kainos keitimą turi inicijuoti viena iš šalių.</w:t>
      </w:r>
    </w:p>
    <w:p w14:paraId="13428EFE" w14:textId="77777777" w:rsidR="001F40B0" w:rsidRDefault="001F40B0" w:rsidP="0099793E">
      <w:pPr>
        <w:jc w:val="both"/>
        <w:rPr>
          <w:sz w:val="22"/>
          <w:szCs w:val="22"/>
          <w:lang w:val="lt-LT"/>
        </w:rPr>
      </w:pPr>
    </w:p>
    <w:p w14:paraId="7B7462E3" w14:textId="77777777" w:rsidR="000B0D83" w:rsidRDefault="000B0D83" w:rsidP="0099793E">
      <w:pPr>
        <w:jc w:val="both"/>
        <w:rPr>
          <w:sz w:val="22"/>
          <w:szCs w:val="22"/>
          <w:lang w:val="lt-LT"/>
        </w:rPr>
      </w:pPr>
    </w:p>
    <w:p w14:paraId="3B029CA5" w14:textId="77777777" w:rsidR="00D9011A" w:rsidRPr="0020377C" w:rsidRDefault="00D9011A" w:rsidP="002B232E">
      <w:pPr>
        <w:jc w:val="center"/>
        <w:rPr>
          <w:b/>
          <w:lang w:val="lt-LT"/>
        </w:rPr>
      </w:pPr>
      <w:r w:rsidRPr="0020377C">
        <w:rPr>
          <w:b/>
          <w:lang w:val="lt-LT"/>
        </w:rPr>
        <w:t>IV. ŠALIŲ ATSAKOMYBĖ</w:t>
      </w:r>
    </w:p>
    <w:p w14:paraId="6E403B48" w14:textId="77777777" w:rsidR="0099793E" w:rsidRPr="0020377C" w:rsidRDefault="0099793E" w:rsidP="000B0D83">
      <w:pPr>
        <w:rPr>
          <w:sz w:val="22"/>
          <w:szCs w:val="22"/>
          <w:lang w:val="lt-LT"/>
        </w:rPr>
      </w:pPr>
    </w:p>
    <w:p w14:paraId="312F3517" w14:textId="77777777" w:rsidR="00D9011A" w:rsidRPr="002206CE" w:rsidRDefault="00D9011A" w:rsidP="004E1C6D">
      <w:pPr>
        <w:tabs>
          <w:tab w:val="left" w:pos="709"/>
          <w:tab w:val="left" w:pos="9630"/>
          <w:tab w:val="left" w:pos="9720"/>
        </w:tabs>
        <w:ind w:right="6" w:firstLine="567"/>
        <w:jc w:val="both"/>
        <w:rPr>
          <w:sz w:val="22"/>
          <w:szCs w:val="22"/>
          <w:lang w:val="lt-LT"/>
        </w:rPr>
      </w:pPr>
      <w:r w:rsidRPr="002206CE">
        <w:rPr>
          <w:sz w:val="22"/>
          <w:szCs w:val="22"/>
          <w:lang w:val="lt-LT"/>
        </w:rPr>
        <w:t>14. Už įsipareigojimų, pri</w:t>
      </w:r>
      <w:r w:rsidR="00883D6F" w:rsidRPr="002206CE">
        <w:rPr>
          <w:sz w:val="22"/>
          <w:szCs w:val="22"/>
          <w:lang w:val="lt-LT"/>
        </w:rPr>
        <w:t xml:space="preserve">siimtų Sutartimi, nevykdymą ar </w:t>
      </w:r>
      <w:r w:rsidRPr="002206CE">
        <w:rPr>
          <w:sz w:val="22"/>
          <w:szCs w:val="22"/>
          <w:lang w:val="lt-LT"/>
        </w:rPr>
        <w:t>netinkamą vykdymą šalys atsako įstatymų nustatyta tvarka.</w:t>
      </w:r>
    </w:p>
    <w:p w14:paraId="7B14779D" w14:textId="77777777" w:rsidR="00D9011A" w:rsidRPr="0020377C" w:rsidRDefault="00D9011A" w:rsidP="004E1C6D">
      <w:pPr>
        <w:tabs>
          <w:tab w:val="left" w:pos="709"/>
          <w:tab w:val="left" w:pos="9630"/>
          <w:tab w:val="left" w:pos="9720"/>
        </w:tabs>
        <w:ind w:right="6" w:firstLine="567"/>
        <w:jc w:val="both"/>
        <w:rPr>
          <w:sz w:val="22"/>
          <w:szCs w:val="22"/>
          <w:lang w:val="lt-LT"/>
        </w:rPr>
      </w:pPr>
      <w:r w:rsidRPr="0020377C">
        <w:rPr>
          <w:sz w:val="22"/>
          <w:szCs w:val="22"/>
          <w:lang w:val="lt-LT"/>
        </w:rPr>
        <w:t>15. Paslaugų teikėjas atsako už visus pagal Sutartį prisiimtus įsipareigojimus, nepaisant to, ar jiems vykdyti bus pasitelkti tretieji asmenys.</w:t>
      </w:r>
    </w:p>
    <w:p w14:paraId="5B3DAE15" w14:textId="77777777" w:rsidR="00D9011A" w:rsidRPr="0020377C" w:rsidRDefault="00D9011A" w:rsidP="004E1C6D">
      <w:pPr>
        <w:tabs>
          <w:tab w:val="left" w:pos="709"/>
          <w:tab w:val="left" w:pos="9630"/>
          <w:tab w:val="left" w:pos="9720"/>
        </w:tabs>
        <w:ind w:right="6" w:firstLine="567"/>
        <w:jc w:val="both"/>
        <w:rPr>
          <w:sz w:val="22"/>
          <w:szCs w:val="22"/>
          <w:lang w:val="lt-LT"/>
        </w:rPr>
      </w:pPr>
      <w:r w:rsidRPr="0020377C">
        <w:rPr>
          <w:sz w:val="22"/>
          <w:szCs w:val="22"/>
          <w:lang w:val="lt-LT"/>
        </w:rPr>
        <w:t>16. Nei viena iš šalių nėra atsakinga už įsipareigojimų nevykdymą ar netinkamą vykdymą, jeigu juos vykdyti trukdė nenugalima jėga (force majeure).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684C32C5" w14:textId="77777777" w:rsidR="003F6C4B" w:rsidRDefault="00D9011A" w:rsidP="004E1C6D">
      <w:pPr>
        <w:tabs>
          <w:tab w:val="left" w:pos="709"/>
          <w:tab w:val="left" w:pos="9630"/>
          <w:tab w:val="left" w:pos="9720"/>
        </w:tabs>
        <w:ind w:right="6" w:firstLine="567"/>
        <w:jc w:val="both"/>
        <w:rPr>
          <w:sz w:val="22"/>
          <w:szCs w:val="22"/>
          <w:lang w:val="lt-LT"/>
        </w:rPr>
      </w:pPr>
      <w:r w:rsidRPr="0020377C">
        <w:rPr>
          <w:sz w:val="22"/>
          <w:szCs w:val="22"/>
          <w:lang w:val="lt-LT"/>
        </w:rPr>
        <w:t>17.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w:t>
      </w:r>
      <w:r w:rsidR="003F6C4B">
        <w:rPr>
          <w:sz w:val="22"/>
          <w:szCs w:val="22"/>
          <w:lang w:val="lt-LT"/>
        </w:rPr>
        <w:t>itai šaliai apie tai raštu.</w:t>
      </w:r>
    </w:p>
    <w:p w14:paraId="4E4492EC" w14:textId="77777777" w:rsidR="003F6C4B" w:rsidRPr="003F6C4B" w:rsidRDefault="00D9011A" w:rsidP="004E1C6D">
      <w:pPr>
        <w:tabs>
          <w:tab w:val="left" w:pos="709"/>
          <w:tab w:val="left" w:pos="9630"/>
          <w:tab w:val="left" w:pos="9720"/>
        </w:tabs>
        <w:ind w:right="6" w:firstLine="567"/>
        <w:jc w:val="both"/>
        <w:rPr>
          <w:sz w:val="22"/>
          <w:szCs w:val="22"/>
          <w:lang w:val="lt-LT"/>
        </w:rPr>
      </w:pPr>
      <w:r w:rsidRPr="00F374E6">
        <w:rPr>
          <w:sz w:val="22"/>
          <w:szCs w:val="22"/>
          <w:lang w:val="lt-LT"/>
        </w:rPr>
        <w:t>18. Jei Paslaugų teikėjas nevykdo savo sutartinių įsipareigojimų Sutartyje numatytais terminais, Klientas turi teisę neribodamas kitų savo teisių gynimo būdų pradėti skaičiuoti 0,02 procento, nuo neįvykdytų įsipareigojimų vertės, dydžio delspinigius</w:t>
      </w:r>
      <w:r w:rsidR="0030100C" w:rsidRPr="00F374E6">
        <w:rPr>
          <w:sz w:val="22"/>
          <w:szCs w:val="22"/>
          <w:lang w:val="lt-LT"/>
        </w:rPr>
        <w:t>, už ki</w:t>
      </w:r>
      <w:r w:rsidR="00CF3BD5">
        <w:rPr>
          <w:sz w:val="22"/>
          <w:szCs w:val="22"/>
          <w:lang w:val="lt-LT"/>
        </w:rPr>
        <w:t>ekvieną uždelstą dieną.</w:t>
      </w:r>
    </w:p>
    <w:p w14:paraId="37C53C08" w14:textId="77777777" w:rsidR="003E36C6" w:rsidRDefault="000608A0" w:rsidP="004E1C6D">
      <w:pPr>
        <w:tabs>
          <w:tab w:val="left" w:pos="709"/>
          <w:tab w:val="left" w:pos="9630"/>
          <w:tab w:val="left" w:pos="9720"/>
        </w:tabs>
        <w:ind w:right="6" w:firstLine="567"/>
        <w:jc w:val="both"/>
        <w:rPr>
          <w:sz w:val="22"/>
          <w:szCs w:val="22"/>
          <w:lang w:val="lt-LT"/>
        </w:rPr>
      </w:pPr>
      <w:r w:rsidRPr="0020377C">
        <w:rPr>
          <w:sz w:val="22"/>
          <w:szCs w:val="22"/>
          <w:lang w:val="lt-LT"/>
        </w:rPr>
        <w:t xml:space="preserve">19. </w:t>
      </w:r>
      <w:r w:rsidR="00D9011A" w:rsidRPr="0020377C">
        <w:rPr>
          <w:sz w:val="22"/>
          <w:szCs w:val="22"/>
          <w:lang w:val="lt-LT"/>
        </w:rPr>
        <w:t>Jei Klientas nevykdo savo sutartinių įsipareigojimų Sutartyje numatytais terminais, Paslaugų teikėjas turi teisę neribodamas kitų savo teisių gynimo būdų pradėti skaičiuoti 0,02 procento, nuo neįvykdytų įsipareigojimų vertės, dydžio delspinigius, už kiekvi</w:t>
      </w:r>
      <w:r w:rsidR="0099793E">
        <w:rPr>
          <w:sz w:val="22"/>
          <w:szCs w:val="22"/>
          <w:lang w:val="lt-LT"/>
        </w:rPr>
        <w:t>eną uždelstą dieną.</w:t>
      </w:r>
    </w:p>
    <w:p w14:paraId="249CBFA5" w14:textId="77777777" w:rsidR="0099793E" w:rsidRPr="004E1C6D" w:rsidRDefault="0099793E" w:rsidP="004E1C6D">
      <w:pPr>
        <w:tabs>
          <w:tab w:val="left" w:pos="709"/>
          <w:tab w:val="left" w:pos="9630"/>
          <w:tab w:val="left" w:pos="9720"/>
        </w:tabs>
        <w:ind w:right="6" w:firstLine="567"/>
        <w:jc w:val="both"/>
        <w:rPr>
          <w:sz w:val="22"/>
          <w:szCs w:val="22"/>
          <w:lang w:val="lt-LT"/>
        </w:rPr>
      </w:pPr>
    </w:p>
    <w:p w14:paraId="2C70F462" w14:textId="77777777" w:rsidR="00973D41" w:rsidRPr="0020377C" w:rsidRDefault="00973D41" w:rsidP="009B1180">
      <w:pPr>
        <w:ind w:firstLine="680"/>
        <w:jc w:val="both"/>
        <w:rPr>
          <w:b/>
          <w:sz w:val="22"/>
          <w:szCs w:val="22"/>
          <w:lang w:val="lt-LT"/>
        </w:rPr>
      </w:pPr>
    </w:p>
    <w:p w14:paraId="045C2C78" w14:textId="77777777" w:rsidR="00D9011A" w:rsidRPr="0020377C" w:rsidRDefault="00D9011A" w:rsidP="009B1180">
      <w:pPr>
        <w:pStyle w:val="Antrat2"/>
        <w:ind w:firstLine="680"/>
        <w:jc w:val="center"/>
      </w:pPr>
      <w:r w:rsidRPr="0020377C">
        <w:t>V.</w:t>
      </w:r>
      <w:r w:rsidRPr="0020377C">
        <w:rPr>
          <w:b w:val="0"/>
        </w:rPr>
        <w:t xml:space="preserve"> </w:t>
      </w:r>
      <w:r w:rsidRPr="0020377C">
        <w:t>SUTARTIES GALIOJIMO TERMINAS IR NUTRAUKIMAS, PAKEITIMAS</w:t>
      </w:r>
    </w:p>
    <w:p w14:paraId="5F22BB67" w14:textId="77777777" w:rsidR="0099793E" w:rsidRPr="0020377C" w:rsidRDefault="0099793E" w:rsidP="000B0D83">
      <w:pPr>
        <w:rPr>
          <w:sz w:val="22"/>
          <w:szCs w:val="22"/>
          <w:lang w:val="lt-LT"/>
        </w:rPr>
      </w:pPr>
    </w:p>
    <w:p w14:paraId="527C4704" w14:textId="77777777" w:rsidR="00BD7602" w:rsidRPr="000300F1" w:rsidRDefault="00973D41" w:rsidP="004E1C6D">
      <w:pPr>
        <w:ind w:firstLine="567"/>
        <w:jc w:val="both"/>
        <w:rPr>
          <w:sz w:val="22"/>
          <w:szCs w:val="22"/>
          <w:lang w:val="lt-LT"/>
        </w:rPr>
      </w:pPr>
      <w:r w:rsidRPr="00F92711">
        <w:rPr>
          <w:sz w:val="22"/>
          <w:szCs w:val="22"/>
          <w:lang w:val="lt-LT"/>
        </w:rPr>
        <w:t>20</w:t>
      </w:r>
      <w:r w:rsidR="004161DA" w:rsidRPr="00F92711">
        <w:rPr>
          <w:sz w:val="22"/>
          <w:szCs w:val="22"/>
          <w:lang w:val="lt-LT"/>
        </w:rPr>
        <w:t xml:space="preserve">. Sutartis įsigalioja nuo Sutarties pasirašymo ir įregistravimo Švietimo, mokslo ir sporto ministerijoje dienos </w:t>
      </w:r>
      <w:r w:rsidR="00BD7602" w:rsidRPr="00F92711">
        <w:rPr>
          <w:sz w:val="22"/>
          <w:szCs w:val="22"/>
          <w:lang w:val="lt-LT"/>
        </w:rPr>
        <w:t>ir galioja iki visiško sutartinių įsipareigojimų įvykdymo.</w:t>
      </w:r>
    </w:p>
    <w:p w14:paraId="04BD542D" w14:textId="77777777" w:rsidR="00D9011A" w:rsidRPr="0020377C" w:rsidRDefault="00883D6F" w:rsidP="004E1C6D">
      <w:pPr>
        <w:ind w:firstLine="567"/>
        <w:jc w:val="both"/>
        <w:rPr>
          <w:sz w:val="22"/>
          <w:szCs w:val="22"/>
          <w:lang w:val="lt-LT"/>
        </w:rPr>
      </w:pPr>
      <w:r w:rsidRPr="004A27C7">
        <w:rPr>
          <w:sz w:val="22"/>
          <w:szCs w:val="22"/>
          <w:lang w:val="lt-LT"/>
        </w:rPr>
        <w:t>21</w:t>
      </w:r>
      <w:r w:rsidR="00D9011A" w:rsidRPr="004A27C7">
        <w:rPr>
          <w:sz w:val="22"/>
          <w:szCs w:val="22"/>
          <w:lang w:val="lt-LT"/>
        </w:rPr>
        <w:t xml:space="preserve">. Jeigu viena iš Sutarties šalių nevykdo arba netinkamai vykdo sutartinius įsipareigojimus ir tai yra esminis Sutarties pažeidimas, kita šalis gali vienašališkai nutraukti Sutartį, raštu įspėjus kitą šalį prieš 10 </w:t>
      </w:r>
      <w:r w:rsidR="001F40B0">
        <w:rPr>
          <w:sz w:val="22"/>
          <w:szCs w:val="22"/>
          <w:lang w:val="lt-LT"/>
        </w:rPr>
        <w:t xml:space="preserve">(dešimt) </w:t>
      </w:r>
      <w:r w:rsidR="00D9011A" w:rsidRPr="004A27C7">
        <w:rPr>
          <w:sz w:val="22"/>
          <w:szCs w:val="22"/>
          <w:lang w:val="lt-LT"/>
        </w:rPr>
        <w:t>darbo dienų.</w:t>
      </w:r>
      <w:r w:rsidR="00D9011A" w:rsidRPr="0020377C">
        <w:rPr>
          <w:sz w:val="22"/>
          <w:szCs w:val="22"/>
          <w:lang w:val="lt-LT"/>
        </w:rPr>
        <w:t xml:space="preserve"> </w:t>
      </w:r>
    </w:p>
    <w:p w14:paraId="6E52EF27" w14:textId="77777777" w:rsidR="00D9011A" w:rsidRPr="0020377C" w:rsidRDefault="00883D6F" w:rsidP="004E1C6D">
      <w:pPr>
        <w:ind w:firstLine="567"/>
        <w:jc w:val="both"/>
        <w:rPr>
          <w:sz w:val="22"/>
          <w:szCs w:val="22"/>
          <w:u w:val="single"/>
          <w:lang w:val="lt-LT"/>
        </w:rPr>
      </w:pPr>
      <w:r w:rsidRPr="0020377C">
        <w:rPr>
          <w:sz w:val="22"/>
          <w:szCs w:val="22"/>
          <w:lang w:val="lt-LT"/>
        </w:rPr>
        <w:t>22</w:t>
      </w:r>
      <w:r w:rsidR="00D9011A" w:rsidRPr="0020377C">
        <w:rPr>
          <w:sz w:val="22"/>
          <w:szCs w:val="22"/>
          <w:lang w:val="lt-LT"/>
        </w:rPr>
        <w:t>. Sutartis bet kada gali būti nutraukta rašytiniu šalių susitarimu arba vadovaujantis Lietuvos Respublikos civilinio kodekso 6.721 straipsnio nuostatomis. Šiuo atveju kita šalis apie numatomą Sutarties nutraukimą turi būti įspėta likus ne mažiau kaip 10</w:t>
      </w:r>
      <w:r w:rsidR="001F40B0">
        <w:rPr>
          <w:sz w:val="22"/>
          <w:szCs w:val="22"/>
          <w:lang w:val="lt-LT"/>
        </w:rPr>
        <w:t xml:space="preserve"> (dešimt)</w:t>
      </w:r>
      <w:r w:rsidR="00D9011A" w:rsidRPr="0020377C">
        <w:rPr>
          <w:sz w:val="22"/>
          <w:szCs w:val="22"/>
          <w:lang w:val="lt-LT"/>
        </w:rPr>
        <w:t xml:space="preserve"> dienų iki Sutarties nutraukimo dienos.</w:t>
      </w:r>
    </w:p>
    <w:p w14:paraId="7EAD9CD5" w14:textId="77777777" w:rsidR="0099793E" w:rsidRDefault="00883D6F" w:rsidP="004E1C6D">
      <w:pPr>
        <w:ind w:firstLine="567"/>
        <w:jc w:val="both"/>
        <w:rPr>
          <w:sz w:val="22"/>
          <w:szCs w:val="22"/>
          <w:lang w:val="lt-LT"/>
        </w:rPr>
      </w:pPr>
      <w:r w:rsidRPr="0020377C">
        <w:rPr>
          <w:sz w:val="22"/>
          <w:szCs w:val="22"/>
          <w:lang w:val="lt-LT"/>
        </w:rPr>
        <w:t>23</w:t>
      </w:r>
      <w:r w:rsidR="00D9011A" w:rsidRPr="0020377C">
        <w:rPr>
          <w:sz w:val="22"/>
          <w:szCs w:val="22"/>
          <w:lang w:val="lt-LT"/>
        </w:rPr>
        <w:t>. Sutarties sąlygos Sutarties galiojimo laikotarpiu nekeičiamos, išskyrus Lietuvos Respublikos viešųjų pirkimų įstatyme nustatytus atvejus. Visi Sutarties pakeitimai yra neatsiejama šios Sutarties dalis ir galioja, jei jie padaryti rašyti</w:t>
      </w:r>
      <w:r w:rsidR="0099793E">
        <w:rPr>
          <w:sz w:val="22"/>
          <w:szCs w:val="22"/>
          <w:lang w:val="lt-LT"/>
        </w:rPr>
        <w:t>niu Sutarties šalių susitarimu.</w:t>
      </w:r>
    </w:p>
    <w:p w14:paraId="65668659" w14:textId="77777777" w:rsidR="0099793E" w:rsidRDefault="0099793E" w:rsidP="004E1C6D">
      <w:pPr>
        <w:ind w:firstLine="567"/>
        <w:jc w:val="both"/>
        <w:rPr>
          <w:sz w:val="22"/>
          <w:szCs w:val="22"/>
          <w:lang w:val="lt-LT"/>
        </w:rPr>
      </w:pPr>
    </w:p>
    <w:p w14:paraId="293CDE9F" w14:textId="77777777" w:rsidR="00D9011A" w:rsidRPr="0020377C" w:rsidRDefault="00D9011A" w:rsidP="009B1180">
      <w:pPr>
        <w:ind w:firstLine="680"/>
        <w:jc w:val="center"/>
        <w:rPr>
          <w:b/>
          <w:lang w:val="lt-LT"/>
        </w:rPr>
      </w:pPr>
      <w:r w:rsidRPr="0020377C">
        <w:rPr>
          <w:b/>
          <w:lang w:val="lt-LT"/>
        </w:rPr>
        <w:lastRenderedPageBreak/>
        <w:t>VI. KITOS SUTARTIES SĄLYGOS</w:t>
      </w:r>
    </w:p>
    <w:p w14:paraId="1F354EE2" w14:textId="77777777" w:rsidR="0099793E" w:rsidRPr="0020377C" w:rsidRDefault="0099793E" w:rsidP="000B0D83">
      <w:pPr>
        <w:jc w:val="both"/>
        <w:rPr>
          <w:b/>
          <w:sz w:val="22"/>
          <w:szCs w:val="22"/>
          <w:lang w:val="lt-LT"/>
        </w:rPr>
      </w:pPr>
    </w:p>
    <w:p w14:paraId="5B1FF4C3" w14:textId="77777777" w:rsidR="00D9011A" w:rsidRPr="000300F1" w:rsidRDefault="00883D6F" w:rsidP="004E1C6D">
      <w:pPr>
        <w:ind w:firstLine="567"/>
        <w:jc w:val="both"/>
        <w:rPr>
          <w:sz w:val="22"/>
          <w:szCs w:val="22"/>
          <w:lang w:val="lt-LT"/>
        </w:rPr>
      </w:pPr>
      <w:r w:rsidRPr="000300F1">
        <w:rPr>
          <w:sz w:val="22"/>
          <w:szCs w:val="22"/>
          <w:lang w:val="lt-LT"/>
        </w:rPr>
        <w:t>24</w:t>
      </w:r>
      <w:r w:rsidR="00D9011A" w:rsidRPr="000300F1">
        <w:rPr>
          <w:sz w:val="22"/>
          <w:szCs w:val="22"/>
          <w:lang w:val="lt-LT"/>
        </w:rPr>
        <w:t>. Šalių tarpusavio santykiai, neaptarti Sutartyje, reguliuojami Lietuvos Respublikos civilinio kodekso ir kitų teisės aktų nustatyta tvarka.</w:t>
      </w:r>
    </w:p>
    <w:p w14:paraId="73FDD3AC" w14:textId="77777777" w:rsidR="00D9011A" w:rsidRPr="000300F1" w:rsidRDefault="00883D6F" w:rsidP="004E1C6D">
      <w:pPr>
        <w:ind w:firstLine="567"/>
        <w:jc w:val="both"/>
        <w:rPr>
          <w:sz w:val="22"/>
          <w:szCs w:val="22"/>
          <w:lang w:val="lt-LT"/>
        </w:rPr>
      </w:pPr>
      <w:r w:rsidRPr="000300F1">
        <w:rPr>
          <w:sz w:val="22"/>
          <w:szCs w:val="22"/>
          <w:lang w:val="lt-LT"/>
        </w:rPr>
        <w:t>25</w:t>
      </w:r>
      <w:r w:rsidR="00D9011A" w:rsidRPr="000300F1">
        <w:rPr>
          <w:sz w:val="22"/>
          <w:szCs w:val="22"/>
          <w:lang w:val="lt-LT"/>
        </w:rPr>
        <w:t>.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w:t>
      </w:r>
    </w:p>
    <w:p w14:paraId="6BAE70D5" w14:textId="77777777" w:rsidR="00D9011A" w:rsidRPr="000300F1" w:rsidRDefault="00883D6F" w:rsidP="004E1C6D">
      <w:pPr>
        <w:ind w:firstLine="567"/>
        <w:jc w:val="both"/>
        <w:rPr>
          <w:sz w:val="22"/>
          <w:szCs w:val="22"/>
          <w:lang w:val="lt-LT"/>
        </w:rPr>
      </w:pPr>
      <w:r w:rsidRPr="000300F1">
        <w:rPr>
          <w:sz w:val="22"/>
          <w:szCs w:val="22"/>
          <w:lang w:val="lt-LT"/>
        </w:rPr>
        <w:t>26</w:t>
      </w:r>
      <w:r w:rsidR="00D9011A" w:rsidRPr="000300F1">
        <w:rPr>
          <w:sz w:val="22"/>
          <w:szCs w:val="22"/>
          <w:lang w:val="lt-LT"/>
        </w:rPr>
        <w:t>. Sutarčiai aiškinti bei ginčams spręsti taikoma Lietuvos Respublikos teisė.</w:t>
      </w:r>
    </w:p>
    <w:p w14:paraId="1E2B8541" w14:textId="77777777" w:rsidR="00D9011A" w:rsidRPr="000300F1" w:rsidRDefault="00883D6F" w:rsidP="004E1C6D">
      <w:pPr>
        <w:ind w:firstLine="567"/>
        <w:jc w:val="both"/>
        <w:rPr>
          <w:sz w:val="22"/>
          <w:szCs w:val="22"/>
          <w:lang w:val="lt-LT"/>
        </w:rPr>
      </w:pPr>
      <w:r w:rsidRPr="000300F1">
        <w:rPr>
          <w:sz w:val="22"/>
          <w:szCs w:val="22"/>
          <w:lang w:val="lt-LT"/>
        </w:rPr>
        <w:t>27</w:t>
      </w:r>
      <w:r w:rsidR="00D9011A" w:rsidRPr="000300F1">
        <w:rPr>
          <w:sz w:val="22"/>
          <w:szCs w:val="22"/>
          <w:lang w:val="lt-LT"/>
        </w:rPr>
        <w:t>. Sutarties priedai</w:t>
      </w:r>
      <w:r w:rsidR="000C037F" w:rsidRPr="000300F1">
        <w:rPr>
          <w:sz w:val="22"/>
          <w:szCs w:val="22"/>
          <w:lang w:val="lt-LT"/>
        </w:rPr>
        <w:t>, paslaugų perdavimo-priėmimo aktai</w:t>
      </w:r>
      <w:r w:rsidR="00D9011A" w:rsidRPr="000300F1">
        <w:rPr>
          <w:sz w:val="22"/>
          <w:szCs w:val="22"/>
          <w:lang w:val="lt-LT"/>
        </w:rPr>
        <w:t xml:space="preserve"> yra neatsiejama Sutarties dalis.</w:t>
      </w:r>
    </w:p>
    <w:p w14:paraId="06A3DB6B" w14:textId="77777777" w:rsidR="00D9011A" w:rsidRPr="000300F1" w:rsidRDefault="00883D6F" w:rsidP="004E1C6D">
      <w:pPr>
        <w:ind w:firstLine="567"/>
        <w:jc w:val="both"/>
        <w:rPr>
          <w:sz w:val="22"/>
          <w:szCs w:val="22"/>
          <w:lang w:val="lt-LT"/>
        </w:rPr>
      </w:pPr>
      <w:r w:rsidRPr="00F92711">
        <w:rPr>
          <w:sz w:val="22"/>
          <w:szCs w:val="22"/>
          <w:lang w:val="lt-LT"/>
        </w:rPr>
        <w:t>28</w:t>
      </w:r>
      <w:r w:rsidR="00D9011A" w:rsidRPr="00F92711">
        <w:rPr>
          <w:sz w:val="22"/>
          <w:szCs w:val="22"/>
          <w:lang w:val="lt-LT"/>
        </w:rPr>
        <w:t xml:space="preserve">. </w:t>
      </w:r>
      <w:r w:rsidR="004161DA" w:rsidRPr="00F92711">
        <w:rPr>
          <w:color w:val="000000"/>
          <w:sz w:val="22"/>
          <w:szCs w:val="22"/>
          <w:lang w:val="lt-LT"/>
        </w:rPr>
        <w:t>Sutartis sudaryta ir patvirtinta abiejų šalių kvalifikuotais elektroniniais parašais.</w:t>
      </w:r>
    </w:p>
    <w:p w14:paraId="57255250" w14:textId="77777777" w:rsidR="00D9011A" w:rsidRPr="000300F1" w:rsidRDefault="00883D6F" w:rsidP="004E1C6D">
      <w:pPr>
        <w:ind w:firstLine="567"/>
        <w:jc w:val="both"/>
        <w:rPr>
          <w:sz w:val="22"/>
          <w:szCs w:val="22"/>
          <w:lang w:val="lt-LT"/>
        </w:rPr>
      </w:pPr>
      <w:r w:rsidRPr="000300F1">
        <w:rPr>
          <w:sz w:val="22"/>
          <w:szCs w:val="22"/>
          <w:lang w:val="lt-LT"/>
        </w:rPr>
        <w:t>29</w:t>
      </w:r>
      <w:r w:rsidR="00D9011A" w:rsidRPr="000300F1">
        <w:rPr>
          <w:sz w:val="22"/>
          <w:szCs w:val="22"/>
          <w:lang w:val="lt-LT"/>
        </w:rPr>
        <w:t>. Sutarties informacija turi būti laikoma privačia ir konfidencialia, išskyrus tai, ko reikia prievolėms pagal Sutartį atlikti arba Lietuvos Respublikos įstatymams vykdyti. Paslaugų teikėjas, be išankstinio Kliento sutikimo, neturi teisės skelbti, leisti, kad būtų paskelbta arba atskleista bet kuri informacija apie paslaugas kokiame nors komerciniame arba techniniame</w:t>
      </w:r>
      <w:r w:rsidR="00FE4E75" w:rsidRPr="000300F1">
        <w:rPr>
          <w:sz w:val="22"/>
          <w:szCs w:val="22"/>
          <w:lang w:val="lt-LT"/>
        </w:rPr>
        <w:t xml:space="preserve"> dokumente ar kaip nors kitaip.</w:t>
      </w:r>
    </w:p>
    <w:p w14:paraId="4DD3BAFA" w14:textId="77777777" w:rsidR="00D9011A" w:rsidRPr="000300F1" w:rsidRDefault="00883D6F" w:rsidP="004E1C6D">
      <w:pPr>
        <w:ind w:firstLine="567"/>
        <w:jc w:val="both"/>
        <w:rPr>
          <w:sz w:val="22"/>
          <w:szCs w:val="22"/>
          <w:lang w:val="lt-LT"/>
        </w:rPr>
      </w:pPr>
      <w:r w:rsidRPr="000300F1">
        <w:rPr>
          <w:sz w:val="22"/>
          <w:szCs w:val="22"/>
          <w:lang w:val="lt-LT"/>
        </w:rPr>
        <w:t>30</w:t>
      </w:r>
      <w:r w:rsidR="00D9011A" w:rsidRPr="000300F1">
        <w:rPr>
          <w:sz w:val="22"/>
          <w:szCs w:val="22"/>
          <w:lang w:val="lt-LT"/>
        </w:rPr>
        <w:t>. Vykdydamos sutartinius įsipareigojimus, šalys privalo laikytis asmens duomenų apsaugos reikalavimų.</w:t>
      </w:r>
    </w:p>
    <w:p w14:paraId="4EB8E295" w14:textId="77777777" w:rsidR="00211AD2" w:rsidRPr="0020377C" w:rsidRDefault="00211AD2">
      <w:pPr>
        <w:jc w:val="both"/>
        <w:rPr>
          <w:u w:val="single"/>
          <w:lang w:val="lt-LT"/>
        </w:rPr>
      </w:pPr>
    </w:p>
    <w:p w14:paraId="25D95F33" w14:textId="77777777" w:rsidR="00A2680A" w:rsidRDefault="00A2680A">
      <w:pPr>
        <w:rPr>
          <w:b/>
          <w:szCs w:val="24"/>
          <w:lang w:val="lt-LT"/>
        </w:rPr>
      </w:pPr>
    </w:p>
    <w:p w14:paraId="1F25DEAD" w14:textId="77777777" w:rsidR="00F92711" w:rsidRDefault="00F92711">
      <w:pPr>
        <w:rPr>
          <w:b/>
          <w:szCs w:val="24"/>
          <w:lang w:val="lt-LT"/>
        </w:rPr>
      </w:pPr>
    </w:p>
    <w:p w14:paraId="0ADC60B4" w14:textId="77777777" w:rsidR="002D7A74" w:rsidRDefault="002D7A74">
      <w:pPr>
        <w:rPr>
          <w:b/>
          <w:szCs w:val="24"/>
          <w:lang w:val="lt-LT"/>
        </w:rPr>
      </w:pPr>
    </w:p>
    <w:p w14:paraId="4376824D" w14:textId="77777777" w:rsidR="00E74E4F" w:rsidRPr="00B063D0" w:rsidRDefault="00E74E4F" w:rsidP="00E74E4F">
      <w:pPr>
        <w:rPr>
          <w:b/>
          <w:szCs w:val="24"/>
          <w:lang w:val="lt-LT"/>
        </w:rPr>
      </w:pPr>
      <w:r w:rsidRPr="00B063D0">
        <w:rPr>
          <w:b/>
          <w:szCs w:val="24"/>
          <w:lang w:val="lt-LT"/>
        </w:rPr>
        <w:t>Šalių adresai ir rekvizitai</w:t>
      </w:r>
    </w:p>
    <w:p w14:paraId="3471A48E" w14:textId="77777777" w:rsidR="00E74E4F" w:rsidRPr="00B063D0" w:rsidRDefault="00E74E4F" w:rsidP="00E74E4F">
      <w:pPr>
        <w:jc w:val="both"/>
        <w:rPr>
          <w:b/>
          <w:sz w:val="12"/>
          <w:szCs w:val="12"/>
          <w:lang w:val="lt-LT"/>
        </w:rPr>
      </w:pPr>
    </w:p>
    <w:p w14:paraId="06C2BA99" w14:textId="77777777" w:rsidR="00E74E4F" w:rsidRPr="00B063D0" w:rsidRDefault="00E74E4F" w:rsidP="00E74E4F">
      <w:pPr>
        <w:pStyle w:val="Antrat3"/>
        <w:rPr>
          <w:szCs w:val="24"/>
        </w:rPr>
      </w:pPr>
      <w:r w:rsidRPr="00B063D0">
        <w:rPr>
          <w:szCs w:val="24"/>
        </w:rPr>
        <w:t>Klientas</w:t>
      </w:r>
    </w:p>
    <w:p w14:paraId="777D3F58" w14:textId="77777777" w:rsidR="00E74E4F" w:rsidRPr="00B063D0" w:rsidRDefault="00E74E4F" w:rsidP="00E74E4F">
      <w:pPr>
        <w:jc w:val="both"/>
        <w:rPr>
          <w:sz w:val="22"/>
          <w:szCs w:val="22"/>
          <w:lang w:val="lt-LT"/>
        </w:rPr>
      </w:pPr>
      <w:r w:rsidRPr="00B063D0">
        <w:rPr>
          <w:sz w:val="22"/>
          <w:szCs w:val="22"/>
          <w:lang w:val="lt-LT"/>
        </w:rPr>
        <w:t xml:space="preserve">Biudžetinė įstaiga Lietuvos Respublikos švietimo, mokslo ir sporto ministerija, juridinio asmens kodas 188603091, </w:t>
      </w:r>
    </w:p>
    <w:p w14:paraId="1AF402EA" w14:textId="77777777" w:rsidR="00E74E4F" w:rsidRPr="00B063D0" w:rsidRDefault="00E74E4F" w:rsidP="00E74E4F">
      <w:pPr>
        <w:jc w:val="both"/>
        <w:rPr>
          <w:sz w:val="22"/>
          <w:szCs w:val="22"/>
          <w:lang w:val="lt-LT"/>
        </w:rPr>
      </w:pPr>
      <w:r w:rsidRPr="00B063D0">
        <w:rPr>
          <w:sz w:val="22"/>
          <w:szCs w:val="22"/>
          <w:lang w:val="lt-LT"/>
        </w:rPr>
        <w:t xml:space="preserve">A. Volano g. 2, 01516 Vilnius, tel. (8 5) 219 11 90, el. p. </w:t>
      </w:r>
      <w:hyperlink r:id="rId12" w:history="1">
        <w:r w:rsidRPr="00B063D0">
          <w:rPr>
            <w:rStyle w:val="Hipersaitas"/>
            <w:sz w:val="22"/>
            <w:szCs w:val="22"/>
            <w:lang w:val="lt-LT"/>
          </w:rPr>
          <w:t>smmin@smm.lt</w:t>
        </w:r>
      </w:hyperlink>
      <w:r w:rsidRPr="00B063D0">
        <w:rPr>
          <w:sz w:val="22"/>
          <w:szCs w:val="22"/>
          <w:lang w:val="lt-LT"/>
        </w:rPr>
        <w:t xml:space="preserve"> </w:t>
      </w:r>
    </w:p>
    <w:p w14:paraId="1E208CDF" w14:textId="77777777" w:rsidR="00E74E4F" w:rsidRPr="00B063D0" w:rsidRDefault="00E74E4F" w:rsidP="00E74E4F">
      <w:pPr>
        <w:jc w:val="both"/>
        <w:rPr>
          <w:sz w:val="22"/>
          <w:szCs w:val="22"/>
          <w:lang w:val="lt-LT"/>
        </w:rPr>
      </w:pPr>
      <w:r w:rsidRPr="00B063D0">
        <w:rPr>
          <w:sz w:val="22"/>
          <w:szCs w:val="22"/>
          <w:lang w:val="lt-LT"/>
        </w:rPr>
        <w:t>Atsisk. sąsk. Nr. LT44 7300 0101 3799 2240, „Swedbank“, AB, b. k. 73000</w:t>
      </w:r>
    </w:p>
    <w:p w14:paraId="61C913E3" w14:textId="77777777" w:rsidR="00E74E4F" w:rsidRPr="00B063D0" w:rsidRDefault="00E74E4F" w:rsidP="00E74E4F">
      <w:pPr>
        <w:ind w:right="360"/>
        <w:jc w:val="both"/>
        <w:rPr>
          <w:sz w:val="22"/>
          <w:szCs w:val="22"/>
          <w:lang w:val="lt-LT"/>
        </w:rPr>
      </w:pPr>
      <w:r w:rsidRPr="00B063D0">
        <w:rPr>
          <w:sz w:val="22"/>
          <w:szCs w:val="22"/>
          <w:lang w:val="lt-LT"/>
        </w:rPr>
        <w:t>Įregistruota Juridinių asmenų registre.</w:t>
      </w:r>
    </w:p>
    <w:p w14:paraId="7A0CD33D" w14:textId="77777777" w:rsidR="00E74E4F" w:rsidRPr="00B063D0" w:rsidRDefault="00E74E4F" w:rsidP="00E74E4F">
      <w:pPr>
        <w:jc w:val="both"/>
        <w:rPr>
          <w:b/>
          <w:szCs w:val="24"/>
          <w:lang w:val="lt-LT"/>
        </w:rPr>
      </w:pPr>
    </w:p>
    <w:p w14:paraId="5910BAF4" w14:textId="77777777" w:rsidR="00E74E4F" w:rsidRPr="00B063D0" w:rsidRDefault="00E74E4F" w:rsidP="00E74E4F">
      <w:pPr>
        <w:jc w:val="both"/>
        <w:rPr>
          <w:b/>
          <w:sz w:val="22"/>
          <w:szCs w:val="22"/>
          <w:lang w:val="lt-LT"/>
        </w:rPr>
      </w:pPr>
      <w:r w:rsidRPr="00B063D0">
        <w:rPr>
          <w:b/>
          <w:sz w:val="22"/>
          <w:szCs w:val="22"/>
          <w:lang w:val="lt-LT"/>
        </w:rPr>
        <w:t>Paslaugų teikėjas</w:t>
      </w:r>
    </w:p>
    <w:p w14:paraId="71E0FCC7" w14:textId="77777777" w:rsidR="0070236B" w:rsidRPr="00B1428C" w:rsidRDefault="0070236B" w:rsidP="0070236B">
      <w:pPr>
        <w:jc w:val="both"/>
        <w:rPr>
          <w:sz w:val="22"/>
          <w:szCs w:val="22"/>
        </w:rPr>
      </w:pPr>
      <w:r w:rsidRPr="00B1428C">
        <w:rPr>
          <w:sz w:val="22"/>
          <w:szCs w:val="22"/>
          <w:lang w:val="lt-LT"/>
        </w:rPr>
        <w:t xml:space="preserve">UAB „Delfi“, juridinio asmens kodas </w:t>
      </w:r>
      <w:r w:rsidRPr="00B1428C">
        <w:rPr>
          <w:sz w:val="22"/>
          <w:szCs w:val="22"/>
        </w:rPr>
        <w:t>125483974</w:t>
      </w:r>
      <w:r w:rsidRPr="00B1428C">
        <w:rPr>
          <w:sz w:val="22"/>
          <w:szCs w:val="22"/>
          <w:lang w:val="lt-LT"/>
        </w:rPr>
        <w:t xml:space="preserve">, </w:t>
      </w:r>
      <w:r w:rsidRPr="00B1428C">
        <w:rPr>
          <w:sz w:val="22"/>
          <w:szCs w:val="22"/>
        </w:rPr>
        <w:t>Gynėjų g.16, LT-01109 Vilnius</w:t>
      </w:r>
      <w:r w:rsidRPr="00B1428C">
        <w:rPr>
          <w:sz w:val="22"/>
          <w:szCs w:val="22"/>
          <w:lang w:val="lt-LT"/>
        </w:rPr>
        <w:t xml:space="preserve">, PVM mokėtojo kodas </w:t>
      </w:r>
      <w:r w:rsidRPr="00B1428C">
        <w:rPr>
          <w:sz w:val="22"/>
          <w:szCs w:val="22"/>
        </w:rPr>
        <w:t>LT254839716.</w:t>
      </w:r>
      <w:r w:rsidRPr="00B1428C">
        <w:rPr>
          <w:sz w:val="22"/>
          <w:szCs w:val="22"/>
          <w:lang w:val="lt-LT"/>
        </w:rPr>
        <w:t xml:space="preserve"> tel. (8 5) </w:t>
      </w:r>
      <w:r w:rsidRPr="00B1428C">
        <w:rPr>
          <w:sz w:val="22"/>
          <w:szCs w:val="22"/>
        </w:rPr>
        <w:t>204 5400</w:t>
      </w:r>
      <w:r w:rsidRPr="00B1428C">
        <w:rPr>
          <w:sz w:val="22"/>
          <w:szCs w:val="22"/>
          <w:lang w:val="lt-LT"/>
        </w:rPr>
        <w:t xml:space="preserve">, el. p. </w:t>
      </w:r>
      <w:hyperlink r:id="rId13" w:history="1">
        <w:r w:rsidR="00974456" w:rsidRPr="00ED09BB">
          <w:rPr>
            <w:rStyle w:val="Hipersaitas"/>
            <w:sz w:val="22"/>
            <w:szCs w:val="22"/>
          </w:rPr>
          <w:t>delfi@delfi.lt</w:t>
        </w:r>
      </w:hyperlink>
    </w:p>
    <w:p w14:paraId="5F4E4BD6" w14:textId="77777777" w:rsidR="0070236B" w:rsidRPr="00B1428C" w:rsidRDefault="0070236B" w:rsidP="0070236B">
      <w:pPr>
        <w:jc w:val="both"/>
        <w:rPr>
          <w:sz w:val="22"/>
          <w:szCs w:val="22"/>
        </w:rPr>
      </w:pPr>
      <w:r w:rsidRPr="00B1428C">
        <w:rPr>
          <w:sz w:val="22"/>
          <w:szCs w:val="22"/>
          <w:lang w:val="lt-LT"/>
        </w:rPr>
        <w:t xml:space="preserve">Atsisk. sąsk. Nr. </w:t>
      </w:r>
      <w:r w:rsidRPr="00B1428C">
        <w:rPr>
          <w:sz w:val="22"/>
          <w:szCs w:val="22"/>
        </w:rPr>
        <w:t>LT88 7044 0600 0386 4352</w:t>
      </w:r>
    </w:p>
    <w:p w14:paraId="59C04029" w14:textId="77777777" w:rsidR="0070236B" w:rsidRPr="00B1428C" w:rsidRDefault="0070236B" w:rsidP="0070236B">
      <w:pPr>
        <w:jc w:val="both"/>
        <w:rPr>
          <w:sz w:val="22"/>
          <w:szCs w:val="22"/>
        </w:rPr>
      </w:pPr>
      <w:r w:rsidRPr="00B1428C">
        <w:rPr>
          <w:sz w:val="22"/>
          <w:szCs w:val="22"/>
          <w:lang w:val="lt-LT"/>
        </w:rPr>
        <w:t>Įregistruota Juridinių asmenų registre.</w:t>
      </w:r>
    </w:p>
    <w:p w14:paraId="3F6A428E" w14:textId="77777777" w:rsidR="00E74E4F" w:rsidRPr="0025025A" w:rsidRDefault="00E74E4F" w:rsidP="00E74E4F">
      <w:pPr>
        <w:pStyle w:val="Antrat3"/>
        <w:rPr>
          <w:szCs w:val="24"/>
        </w:rPr>
      </w:pPr>
    </w:p>
    <w:p w14:paraId="6A881D5F" w14:textId="77777777" w:rsidR="00E74E4F" w:rsidRDefault="00E74E4F" w:rsidP="00E74E4F">
      <w:pPr>
        <w:pStyle w:val="Antrat3"/>
        <w:rPr>
          <w:szCs w:val="24"/>
        </w:rPr>
      </w:pPr>
    </w:p>
    <w:p w14:paraId="02DBB2E9" w14:textId="77777777" w:rsidR="002D7A74" w:rsidRPr="002D7A74" w:rsidRDefault="002D7A74" w:rsidP="002D7A74">
      <w:pPr>
        <w:rPr>
          <w:lang w:val="lt-LT"/>
        </w:rPr>
      </w:pPr>
    </w:p>
    <w:p w14:paraId="416B4F9D" w14:textId="77777777" w:rsidR="00E74E4F" w:rsidRPr="0025025A" w:rsidRDefault="00E74E4F" w:rsidP="00E74E4F">
      <w:pPr>
        <w:pStyle w:val="Antrat3"/>
        <w:rPr>
          <w:szCs w:val="24"/>
        </w:rPr>
      </w:pPr>
      <w:r w:rsidRPr="0025025A">
        <w:rPr>
          <w:szCs w:val="24"/>
        </w:rPr>
        <w:t>Sutarties šalių parašai</w:t>
      </w:r>
    </w:p>
    <w:p w14:paraId="4CDA1201" w14:textId="77777777" w:rsidR="00E74E4F" w:rsidRPr="0025025A" w:rsidRDefault="00E74E4F" w:rsidP="00E74E4F">
      <w:pPr>
        <w:jc w:val="both"/>
        <w:rPr>
          <w:sz w:val="12"/>
          <w:szCs w:val="12"/>
          <w:lang w:val="lt-LT"/>
        </w:rPr>
      </w:pPr>
    </w:p>
    <w:p w14:paraId="64F18448" w14:textId="77777777" w:rsidR="00E74E4F" w:rsidRPr="0025025A" w:rsidRDefault="00E74E4F" w:rsidP="00E74E4F">
      <w:pPr>
        <w:jc w:val="both"/>
        <w:rPr>
          <w:b/>
          <w:szCs w:val="24"/>
          <w:lang w:val="lt-LT"/>
        </w:rPr>
      </w:pPr>
      <w:r w:rsidRPr="0025025A">
        <w:rPr>
          <w:b/>
          <w:szCs w:val="24"/>
          <w:lang w:val="lt-LT"/>
        </w:rPr>
        <w:t>Klientas</w:t>
      </w:r>
    </w:p>
    <w:p w14:paraId="206CA8C8" w14:textId="77777777" w:rsidR="00E74E4F" w:rsidRPr="0025025A" w:rsidRDefault="00E74E4F" w:rsidP="00E74E4F">
      <w:pPr>
        <w:jc w:val="both"/>
        <w:rPr>
          <w:szCs w:val="24"/>
          <w:u w:val="single"/>
          <w:lang w:val="lt-LT"/>
        </w:rPr>
      </w:pPr>
      <w:r w:rsidRPr="0025025A">
        <w:rPr>
          <w:szCs w:val="24"/>
          <w:lang w:val="lt-LT"/>
        </w:rPr>
        <w:t xml:space="preserve">Ministerijos kancleris                        </w:t>
      </w:r>
      <w:r w:rsidRPr="0025025A">
        <w:rPr>
          <w:szCs w:val="24"/>
          <w:lang w:val="lt-LT"/>
        </w:rPr>
        <w:tab/>
      </w:r>
      <w:r w:rsidRPr="0025025A">
        <w:rPr>
          <w:szCs w:val="24"/>
          <w:lang w:val="lt-LT"/>
        </w:rPr>
        <w:tab/>
      </w:r>
      <w:r w:rsidRPr="0025025A">
        <w:rPr>
          <w:szCs w:val="24"/>
          <w:lang w:val="lt-LT"/>
        </w:rPr>
        <w:tab/>
        <w:t>_________</w:t>
      </w:r>
      <w:r w:rsidRPr="0025025A">
        <w:rPr>
          <w:szCs w:val="24"/>
          <w:lang w:val="lt-LT"/>
        </w:rPr>
        <w:softHyphen/>
        <w:t xml:space="preserve">_ </w:t>
      </w:r>
      <w:r w:rsidRPr="0025025A">
        <w:rPr>
          <w:szCs w:val="24"/>
          <w:lang w:val="lt-LT"/>
        </w:rPr>
        <w:tab/>
      </w:r>
      <w:r w:rsidRPr="0025025A">
        <w:rPr>
          <w:szCs w:val="24"/>
          <w:lang w:val="lt-LT"/>
        </w:rPr>
        <w:tab/>
      </w:r>
      <w:r w:rsidRPr="0025025A">
        <w:rPr>
          <w:szCs w:val="24"/>
          <w:lang w:val="lt-LT"/>
        </w:rPr>
        <w:tab/>
        <w:t>Julius Lukošius</w:t>
      </w:r>
    </w:p>
    <w:p w14:paraId="0393C658" w14:textId="77777777" w:rsidR="00E74E4F" w:rsidRPr="0025025A" w:rsidRDefault="00E74E4F" w:rsidP="00E74E4F">
      <w:pPr>
        <w:jc w:val="both"/>
        <w:rPr>
          <w:sz w:val="20"/>
          <w:lang w:val="lt-LT"/>
        </w:rPr>
      </w:pPr>
      <w:r w:rsidRPr="0025025A">
        <w:rPr>
          <w:szCs w:val="24"/>
          <w:lang w:val="lt-LT"/>
        </w:rPr>
        <w:tab/>
      </w:r>
      <w:r w:rsidRPr="0025025A">
        <w:rPr>
          <w:szCs w:val="24"/>
          <w:lang w:val="lt-LT"/>
        </w:rPr>
        <w:tab/>
      </w:r>
      <w:r w:rsidRPr="0025025A">
        <w:rPr>
          <w:szCs w:val="24"/>
          <w:lang w:val="lt-LT"/>
        </w:rPr>
        <w:tab/>
      </w:r>
      <w:r w:rsidRPr="0025025A">
        <w:rPr>
          <w:szCs w:val="24"/>
          <w:lang w:val="lt-LT"/>
        </w:rPr>
        <w:tab/>
      </w:r>
      <w:r w:rsidRPr="0025025A">
        <w:rPr>
          <w:szCs w:val="24"/>
          <w:lang w:val="lt-LT"/>
        </w:rPr>
        <w:tab/>
      </w:r>
      <w:r w:rsidRPr="0025025A">
        <w:rPr>
          <w:szCs w:val="24"/>
          <w:lang w:val="lt-LT"/>
        </w:rPr>
        <w:tab/>
        <w:t xml:space="preserve"> </w:t>
      </w:r>
      <w:r w:rsidRPr="0025025A">
        <w:rPr>
          <w:szCs w:val="24"/>
          <w:lang w:val="lt-LT"/>
        </w:rPr>
        <w:tab/>
        <w:t xml:space="preserve">   </w:t>
      </w:r>
      <w:r w:rsidRPr="0025025A">
        <w:rPr>
          <w:sz w:val="20"/>
          <w:lang w:val="lt-LT"/>
        </w:rPr>
        <w:t>parašas</w:t>
      </w:r>
      <w:r w:rsidRPr="0025025A">
        <w:rPr>
          <w:sz w:val="20"/>
          <w:lang w:val="lt-LT"/>
        </w:rPr>
        <w:tab/>
      </w:r>
      <w:r w:rsidRPr="0025025A">
        <w:rPr>
          <w:sz w:val="20"/>
          <w:lang w:val="lt-LT"/>
        </w:rPr>
        <w:tab/>
        <w:t xml:space="preserve">    </w:t>
      </w:r>
      <w:r w:rsidRPr="0025025A">
        <w:rPr>
          <w:sz w:val="20"/>
          <w:lang w:val="lt-LT"/>
        </w:rPr>
        <w:tab/>
      </w:r>
      <w:r w:rsidRPr="0025025A">
        <w:rPr>
          <w:sz w:val="20"/>
          <w:lang w:val="lt-LT"/>
        </w:rPr>
        <w:tab/>
      </w:r>
    </w:p>
    <w:p w14:paraId="572CCE99" w14:textId="77777777" w:rsidR="00E74E4F" w:rsidRPr="0025025A" w:rsidRDefault="00E74E4F" w:rsidP="00E74E4F">
      <w:pPr>
        <w:jc w:val="both"/>
        <w:rPr>
          <w:szCs w:val="24"/>
          <w:lang w:val="lt-LT"/>
        </w:rPr>
      </w:pPr>
    </w:p>
    <w:p w14:paraId="6CFE98FF" w14:textId="77777777" w:rsidR="00E74E4F" w:rsidRPr="0025025A" w:rsidRDefault="00E74E4F" w:rsidP="00E74E4F">
      <w:pPr>
        <w:jc w:val="both"/>
        <w:rPr>
          <w:b/>
          <w:szCs w:val="24"/>
          <w:lang w:val="lt-LT"/>
        </w:rPr>
      </w:pPr>
      <w:r w:rsidRPr="0025025A">
        <w:rPr>
          <w:b/>
          <w:szCs w:val="24"/>
          <w:lang w:val="lt-LT"/>
        </w:rPr>
        <w:t>Paslaugų teikėjas</w:t>
      </w:r>
    </w:p>
    <w:p w14:paraId="7E407188" w14:textId="77777777" w:rsidR="00E74E4F" w:rsidRPr="00AC6267" w:rsidRDefault="0070236B" w:rsidP="00E74E4F">
      <w:pPr>
        <w:jc w:val="both"/>
        <w:rPr>
          <w:szCs w:val="24"/>
          <w:lang w:val="lt-LT"/>
        </w:rPr>
      </w:pPr>
      <w:r>
        <w:rPr>
          <w:szCs w:val="24"/>
          <w:lang w:val="lt-LT"/>
        </w:rPr>
        <w:t>UAB</w:t>
      </w:r>
      <w:r w:rsidR="00E74E4F" w:rsidRPr="00AC6267">
        <w:rPr>
          <w:szCs w:val="24"/>
          <w:lang w:val="lt-LT"/>
        </w:rPr>
        <w:t xml:space="preserve"> „</w:t>
      </w:r>
      <w:r>
        <w:rPr>
          <w:szCs w:val="24"/>
          <w:lang w:val="lt-LT"/>
        </w:rPr>
        <w:t>Delfi</w:t>
      </w:r>
      <w:r w:rsidR="00E74E4F" w:rsidRPr="00AC6267">
        <w:rPr>
          <w:szCs w:val="24"/>
          <w:lang w:val="lt-LT"/>
        </w:rPr>
        <w:t>“</w:t>
      </w:r>
      <w:r>
        <w:rPr>
          <w:szCs w:val="24"/>
          <w:lang w:val="lt-LT"/>
        </w:rPr>
        <w:t xml:space="preserve"> direktorius</w:t>
      </w:r>
      <w:r>
        <w:rPr>
          <w:szCs w:val="24"/>
          <w:lang w:val="lt-LT"/>
        </w:rPr>
        <w:tab/>
      </w:r>
      <w:r w:rsidR="00E74E4F" w:rsidRPr="00AC6267">
        <w:rPr>
          <w:szCs w:val="24"/>
          <w:lang w:val="lt-LT"/>
        </w:rPr>
        <w:tab/>
      </w:r>
      <w:r w:rsidR="00E74E4F" w:rsidRPr="00AC6267">
        <w:rPr>
          <w:szCs w:val="24"/>
          <w:lang w:val="lt-LT"/>
        </w:rPr>
        <w:tab/>
      </w:r>
      <w:r w:rsidR="00E74E4F" w:rsidRPr="00AC6267">
        <w:rPr>
          <w:szCs w:val="24"/>
          <w:lang w:val="lt-LT"/>
        </w:rPr>
        <w:tab/>
      </w:r>
      <w:r w:rsidR="00E74E4F" w:rsidRPr="00AC6267">
        <w:rPr>
          <w:szCs w:val="24"/>
          <w:lang w:val="lt-LT"/>
        </w:rPr>
        <w:softHyphen/>
        <w:t xml:space="preserve">__________ </w:t>
      </w:r>
      <w:r w:rsidR="00E74E4F" w:rsidRPr="00AC6267">
        <w:rPr>
          <w:szCs w:val="24"/>
          <w:lang w:val="lt-LT"/>
        </w:rPr>
        <w:tab/>
      </w:r>
      <w:r w:rsidR="00E74E4F" w:rsidRPr="00AC6267">
        <w:rPr>
          <w:szCs w:val="24"/>
          <w:lang w:val="lt-LT"/>
        </w:rPr>
        <w:tab/>
      </w:r>
      <w:r w:rsidR="00E74E4F" w:rsidRPr="00AC6267">
        <w:rPr>
          <w:szCs w:val="24"/>
          <w:lang w:val="lt-LT"/>
        </w:rPr>
        <w:tab/>
      </w:r>
      <w:r>
        <w:rPr>
          <w:szCs w:val="24"/>
          <w:lang w:val="lt-LT"/>
        </w:rPr>
        <w:t>Vytautas Benokraitis</w:t>
      </w:r>
    </w:p>
    <w:p w14:paraId="09507B33" w14:textId="77777777" w:rsidR="00E74E4F" w:rsidRPr="00AC6267" w:rsidRDefault="0070236B" w:rsidP="00E74E4F">
      <w:pPr>
        <w:jc w:val="both"/>
        <w:rPr>
          <w:sz w:val="20"/>
          <w:lang w:val="lt-LT"/>
        </w:rPr>
      </w:pPr>
      <w:r>
        <w:rPr>
          <w:szCs w:val="24"/>
          <w:lang w:val="lt-LT"/>
        </w:rPr>
        <w:tab/>
      </w:r>
      <w:r>
        <w:rPr>
          <w:szCs w:val="24"/>
          <w:lang w:val="lt-LT"/>
        </w:rPr>
        <w:tab/>
      </w:r>
      <w:r>
        <w:rPr>
          <w:szCs w:val="24"/>
          <w:lang w:val="lt-LT"/>
        </w:rPr>
        <w:tab/>
      </w:r>
      <w:r>
        <w:rPr>
          <w:szCs w:val="24"/>
          <w:lang w:val="lt-LT"/>
        </w:rPr>
        <w:tab/>
      </w:r>
      <w:r>
        <w:rPr>
          <w:szCs w:val="24"/>
          <w:lang w:val="lt-LT"/>
        </w:rPr>
        <w:tab/>
      </w:r>
      <w:r w:rsidR="00E74E4F" w:rsidRPr="00AC6267">
        <w:rPr>
          <w:szCs w:val="24"/>
          <w:lang w:val="lt-LT"/>
        </w:rPr>
        <w:tab/>
      </w:r>
      <w:r w:rsidR="00E74E4F" w:rsidRPr="00AC6267">
        <w:rPr>
          <w:szCs w:val="24"/>
          <w:lang w:val="lt-LT"/>
        </w:rPr>
        <w:tab/>
        <w:t xml:space="preserve">   </w:t>
      </w:r>
      <w:r w:rsidR="00E74E4F" w:rsidRPr="00AC6267">
        <w:rPr>
          <w:sz w:val="20"/>
          <w:lang w:val="lt-LT"/>
        </w:rPr>
        <w:t>parašas</w:t>
      </w:r>
      <w:r w:rsidR="00E74E4F" w:rsidRPr="00AC6267">
        <w:rPr>
          <w:sz w:val="20"/>
          <w:lang w:val="lt-LT"/>
        </w:rPr>
        <w:tab/>
      </w:r>
      <w:r w:rsidR="00E74E4F" w:rsidRPr="00AC6267">
        <w:rPr>
          <w:sz w:val="20"/>
          <w:lang w:val="lt-LT"/>
        </w:rPr>
        <w:tab/>
        <w:t xml:space="preserve">    </w:t>
      </w:r>
      <w:r w:rsidR="00E74E4F" w:rsidRPr="00AC6267">
        <w:rPr>
          <w:sz w:val="20"/>
          <w:lang w:val="lt-LT"/>
        </w:rPr>
        <w:tab/>
      </w:r>
      <w:r w:rsidR="00E74E4F" w:rsidRPr="00AC6267">
        <w:rPr>
          <w:sz w:val="20"/>
          <w:lang w:val="lt-LT"/>
        </w:rPr>
        <w:tab/>
        <w:t xml:space="preserve">   </w:t>
      </w:r>
    </w:p>
    <w:p w14:paraId="6F9312B0" w14:textId="77777777" w:rsidR="00E74E4F" w:rsidRPr="0025025A" w:rsidRDefault="00E74E4F" w:rsidP="00E74E4F">
      <w:pPr>
        <w:jc w:val="both"/>
        <w:rPr>
          <w:sz w:val="18"/>
          <w:lang w:val="lt-LT"/>
        </w:rPr>
      </w:pPr>
    </w:p>
    <w:p w14:paraId="7840EEDB" w14:textId="77777777" w:rsidR="00E74E4F" w:rsidRPr="0025025A" w:rsidRDefault="00E74E4F" w:rsidP="00E74E4F">
      <w:pPr>
        <w:rPr>
          <w:sz w:val="20"/>
          <w:lang w:val="lt-LT"/>
        </w:rPr>
      </w:pPr>
    </w:p>
    <w:p w14:paraId="6E1850C0" w14:textId="77777777" w:rsidR="00E74E4F" w:rsidRDefault="00E74E4F" w:rsidP="00E74E4F">
      <w:pPr>
        <w:rPr>
          <w:sz w:val="20"/>
          <w:lang w:val="lt-LT"/>
        </w:rPr>
      </w:pPr>
    </w:p>
    <w:p w14:paraId="35DEC612" w14:textId="77777777" w:rsidR="00F92711" w:rsidRPr="0025025A" w:rsidRDefault="00F92711" w:rsidP="00E74E4F">
      <w:pPr>
        <w:rPr>
          <w:sz w:val="20"/>
          <w:lang w:val="lt-LT"/>
        </w:rPr>
      </w:pPr>
    </w:p>
    <w:p w14:paraId="3E615ECE" w14:textId="77777777" w:rsidR="0044394F" w:rsidRDefault="0044394F" w:rsidP="002D7A74">
      <w:pPr>
        <w:ind w:firstLine="720"/>
        <w:rPr>
          <w:sz w:val="16"/>
          <w:szCs w:val="16"/>
          <w:lang w:val="lt-LT"/>
        </w:rPr>
      </w:pPr>
    </w:p>
    <w:p w14:paraId="387EDC81" w14:textId="77777777" w:rsidR="002D7A74" w:rsidRDefault="002D7A74" w:rsidP="002D7A74">
      <w:pPr>
        <w:ind w:firstLine="720"/>
        <w:rPr>
          <w:sz w:val="16"/>
          <w:szCs w:val="16"/>
          <w:lang w:val="lt-LT"/>
        </w:rPr>
      </w:pPr>
    </w:p>
    <w:p w14:paraId="75DE0844" w14:textId="77777777" w:rsidR="002D7A74" w:rsidRDefault="002D7A74" w:rsidP="002D7A74">
      <w:pPr>
        <w:ind w:firstLine="720"/>
        <w:rPr>
          <w:sz w:val="16"/>
          <w:szCs w:val="16"/>
          <w:lang w:val="lt-LT"/>
        </w:rPr>
      </w:pPr>
    </w:p>
    <w:p w14:paraId="61F01CE0" w14:textId="77777777" w:rsidR="0099793E" w:rsidRDefault="0099793E" w:rsidP="002D7A74">
      <w:pPr>
        <w:ind w:firstLine="720"/>
        <w:rPr>
          <w:sz w:val="16"/>
          <w:szCs w:val="16"/>
          <w:lang w:val="lt-LT"/>
        </w:rPr>
      </w:pPr>
    </w:p>
    <w:p w14:paraId="5390A719" w14:textId="77777777" w:rsidR="0099793E" w:rsidRDefault="0099793E" w:rsidP="002D7A74">
      <w:pPr>
        <w:ind w:firstLine="720"/>
        <w:rPr>
          <w:sz w:val="16"/>
          <w:szCs w:val="16"/>
          <w:lang w:val="lt-LT"/>
        </w:rPr>
      </w:pPr>
    </w:p>
    <w:p w14:paraId="6F674F3C" w14:textId="77777777" w:rsidR="0099793E" w:rsidRDefault="0099793E" w:rsidP="002D7A74">
      <w:pPr>
        <w:ind w:firstLine="720"/>
        <w:rPr>
          <w:sz w:val="16"/>
          <w:szCs w:val="16"/>
          <w:lang w:val="lt-LT"/>
        </w:rPr>
      </w:pPr>
    </w:p>
    <w:p w14:paraId="695792E0" w14:textId="77777777" w:rsidR="0099793E" w:rsidRDefault="0099793E" w:rsidP="002D7A74">
      <w:pPr>
        <w:ind w:firstLine="720"/>
        <w:rPr>
          <w:sz w:val="16"/>
          <w:szCs w:val="16"/>
          <w:lang w:val="lt-LT"/>
        </w:rPr>
      </w:pPr>
    </w:p>
    <w:p w14:paraId="5FAA92BC" w14:textId="77777777" w:rsidR="0099793E" w:rsidRDefault="0099793E" w:rsidP="002D7A74">
      <w:pPr>
        <w:ind w:firstLine="720"/>
        <w:rPr>
          <w:sz w:val="16"/>
          <w:szCs w:val="16"/>
          <w:lang w:val="lt-LT"/>
        </w:rPr>
      </w:pPr>
    </w:p>
    <w:p w14:paraId="2DCC1DB3" w14:textId="77777777" w:rsidR="00E74E4F" w:rsidRPr="0025025A" w:rsidRDefault="00F92711" w:rsidP="00E74E4F">
      <w:pPr>
        <w:rPr>
          <w:sz w:val="16"/>
          <w:szCs w:val="16"/>
          <w:lang w:val="lt-LT"/>
        </w:rPr>
      </w:pPr>
      <w:r>
        <w:rPr>
          <w:sz w:val="16"/>
          <w:szCs w:val="16"/>
          <w:lang w:val="lt-LT"/>
        </w:rPr>
        <w:t>M</w:t>
      </w:r>
      <w:r w:rsidR="00E74E4F" w:rsidRPr="0025025A">
        <w:rPr>
          <w:sz w:val="16"/>
          <w:szCs w:val="16"/>
          <w:lang w:val="lt-LT"/>
        </w:rPr>
        <w:t>inisterijos atstovas, atsakingas už sutarties sudarymą ir vykdymą: Vaidas Karlonas, Komunikacijos skyriaus vyr. specialistas, tel. (8 697) 66139</w:t>
      </w:r>
    </w:p>
    <w:p w14:paraId="0A9C28FB" w14:textId="77777777" w:rsidR="00E74E4F" w:rsidRDefault="0070236B">
      <w:pPr>
        <w:rPr>
          <w:bCs/>
          <w:szCs w:val="24"/>
          <w:lang w:val="lt-LT"/>
        </w:rPr>
      </w:pPr>
      <w:r>
        <w:rPr>
          <w:sz w:val="16"/>
          <w:szCs w:val="16"/>
          <w:lang w:val="lt-LT"/>
        </w:rPr>
        <w:t>UAB</w:t>
      </w:r>
      <w:r w:rsidR="00E74E4F" w:rsidRPr="00A07C5C">
        <w:rPr>
          <w:sz w:val="16"/>
          <w:szCs w:val="16"/>
          <w:lang w:val="lt-LT"/>
        </w:rPr>
        <w:t xml:space="preserve"> „</w:t>
      </w:r>
      <w:r>
        <w:rPr>
          <w:sz w:val="16"/>
          <w:szCs w:val="16"/>
          <w:lang w:val="lt-LT"/>
        </w:rPr>
        <w:t>Delfi</w:t>
      </w:r>
      <w:r w:rsidR="00E74E4F" w:rsidRPr="00A07C5C">
        <w:rPr>
          <w:sz w:val="16"/>
          <w:szCs w:val="16"/>
          <w:lang w:val="lt-LT"/>
        </w:rPr>
        <w:t xml:space="preserve">“ atstovas, atsakingas už sutarties sudarymą ir vykdymą: </w:t>
      </w:r>
      <w:r>
        <w:rPr>
          <w:sz w:val="16"/>
          <w:szCs w:val="16"/>
          <w:lang w:val="lt-LT"/>
        </w:rPr>
        <w:t>Vaida Kanišauskienė, Reklamos projektų vadovė, tel. (8 607) 51324</w:t>
      </w:r>
      <w:r w:rsidR="004C3437">
        <w:rPr>
          <w:bCs/>
          <w:szCs w:val="24"/>
          <w:lang w:val="lt-LT"/>
        </w:rPr>
        <w:t xml:space="preserve">  </w:t>
      </w:r>
      <w:r w:rsidR="00E74E4F">
        <w:rPr>
          <w:bCs/>
          <w:szCs w:val="24"/>
          <w:lang w:val="lt-LT"/>
        </w:rPr>
        <w:br w:type="page"/>
      </w:r>
    </w:p>
    <w:p w14:paraId="23DCED91" w14:textId="77777777" w:rsidR="004161DA" w:rsidRPr="0020377C" w:rsidRDefault="00F92711" w:rsidP="004161DA">
      <w:pPr>
        <w:ind w:left="7655"/>
        <w:rPr>
          <w:lang w:val="lt-LT"/>
        </w:rPr>
      </w:pPr>
      <w:r>
        <w:rPr>
          <w:bCs/>
          <w:noProof/>
          <w:szCs w:val="24"/>
          <w:lang w:val="lt-LT"/>
        </w:rPr>
        <w:lastRenderedPageBreak/>
        <mc:AlternateContent>
          <mc:Choice Requires="wps">
            <w:drawing>
              <wp:anchor distT="0" distB="0" distL="114300" distR="114300" simplePos="0" relativeHeight="251659264" behindDoc="0" locked="0" layoutInCell="1" allowOverlap="1" wp14:anchorId="22F692B2" wp14:editId="686685B7">
                <wp:simplePos x="0" y="0"/>
                <wp:positionH relativeFrom="page">
                  <wp:posOffset>95250</wp:posOffset>
                </wp:positionH>
                <wp:positionV relativeFrom="paragraph">
                  <wp:posOffset>-560705</wp:posOffset>
                </wp:positionV>
                <wp:extent cx="7629525" cy="523875"/>
                <wp:effectExtent l="0" t="0" r="9525" b="9525"/>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9525" cy="523875"/>
                        </a:xfrm>
                        <a:prstGeom prst="rect">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6FC7D" id="Stačiakampis 1" o:spid="_x0000_s1026" style="position:absolute;margin-left:7.5pt;margin-top:-44.15pt;width:600.75pt;height:4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" fillcolor="white [3212]" strokecolor="white [3212]" strokeweight="1pt">
                <v:path arrowok="t"/>
                <w10:wrap anchorx="page"/>
              </v:rect>
            </w:pict>
          </mc:Fallback>
        </mc:AlternateContent>
      </w:r>
      <w:r w:rsidR="004161DA">
        <w:rPr>
          <w:lang w:val="lt-LT"/>
        </w:rPr>
        <w:t>2022</w:t>
      </w:r>
      <w:r w:rsidR="004161DA" w:rsidRPr="508DA030">
        <w:rPr>
          <w:lang w:val="lt-LT"/>
        </w:rPr>
        <w:t xml:space="preserve"> m. </w:t>
      </w:r>
      <w:r w:rsidR="0070236B">
        <w:rPr>
          <w:lang w:val="lt-LT"/>
        </w:rPr>
        <w:t>lapkričio</w:t>
      </w:r>
      <w:r w:rsidR="004161DA" w:rsidRPr="508DA030">
        <w:rPr>
          <w:lang w:val="lt-LT"/>
        </w:rPr>
        <w:t xml:space="preserve">      d.   </w:t>
      </w:r>
    </w:p>
    <w:p w14:paraId="6D9298FB" w14:textId="77777777" w:rsidR="004161DA" w:rsidRPr="0020377C" w:rsidRDefault="004161DA" w:rsidP="004161DA">
      <w:pPr>
        <w:ind w:left="7655"/>
        <w:rPr>
          <w:lang w:val="lt-LT"/>
        </w:rPr>
      </w:pPr>
      <w:r w:rsidRPr="508DA030">
        <w:rPr>
          <w:lang w:val="lt-LT"/>
        </w:rPr>
        <w:t>Paslaugų sutarties Nr. S-             priedas</w:t>
      </w:r>
    </w:p>
    <w:p w14:paraId="2C03D610" w14:textId="77777777" w:rsidR="004161DA" w:rsidRPr="0020377C" w:rsidRDefault="004161DA" w:rsidP="004161DA">
      <w:pPr>
        <w:rPr>
          <w:bCs/>
          <w:szCs w:val="24"/>
          <w:lang w:val="lt-LT"/>
        </w:rPr>
      </w:pPr>
    </w:p>
    <w:p w14:paraId="2A37E779" w14:textId="77777777" w:rsidR="004161DA" w:rsidRPr="0020377C" w:rsidRDefault="004161DA" w:rsidP="004161DA">
      <w:pPr>
        <w:widowControl w:val="0"/>
        <w:ind w:firstLine="720"/>
        <w:jc w:val="center"/>
        <w:rPr>
          <w:b/>
          <w:lang w:val="lt-LT"/>
        </w:rPr>
      </w:pPr>
    </w:p>
    <w:p w14:paraId="3DB7E79F" w14:textId="77777777" w:rsidR="004161DA" w:rsidRPr="0020377C" w:rsidRDefault="004161DA" w:rsidP="004161DA">
      <w:pPr>
        <w:widowControl w:val="0"/>
        <w:ind w:firstLine="720"/>
        <w:jc w:val="center"/>
        <w:rPr>
          <w:b/>
          <w:lang w:val="lt-LT"/>
        </w:rPr>
      </w:pPr>
    </w:p>
    <w:p w14:paraId="533D905C" w14:textId="77777777" w:rsidR="004161DA" w:rsidRDefault="004161DA" w:rsidP="004161DA">
      <w:pPr>
        <w:widowControl w:val="0"/>
        <w:ind w:firstLine="720"/>
        <w:jc w:val="center"/>
        <w:rPr>
          <w:b/>
          <w:bCs/>
          <w:lang w:val="lt-LT"/>
        </w:rPr>
      </w:pPr>
      <w:r>
        <w:rPr>
          <w:b/>
          <w:bCs/>
          <w:lang w:val="lt-LT"/>
        </w:rPr>
        <w:t xml:space="preserve">TEIKIAMŲ </w:t>
      </w:r>
      <w:r w:rsidRPr="508DA030">
        <w:rPr>
          <w:b/>
          <w:bCs/>
          <w:lang w:val="lt-LT"/>
        </w:rPr>
        <w:t xml:space="preserve">PASLAUGŲ </w:t>
      </w:r>
      <w:r>
        <w:rPr>
          <w:b/>
          <w:bCs/>
          <w:lang w:val="lt-LT"/>
        </w:rPr>
        <w:t>ĮKAINIŲ</w:t>
      </w:r>
      <w:r w:rsidRPr="508DA030">
        <w:rPr>
          <w:b/>
          <w:bCs/>
          <w:lang w:val="lt-LT"/>
        </w:rPr>
        <w:t xml:space="preserve"> LENTELĖ</w:t>
      </w:r>
    </w:p>
    <w:p w14:paraId="7BD7EBD7" w14:textId="77777777" w:rsidR="00E74E4F" w:rsidRDefault="00E74E4F" w:rsidP="00E74E4F">
      <w:pPr>
        <w:widowControl w:val="0"/>
        <w:rPr>
          <w:b/>
          <w:lang w:val="lt-LT"/>
        </w:rPr>
      </w:pPr>
    </w:p>
    <w:tbl>
      <w:tblPr>
        <w:tblW w:w="10768" w:type="dxa"/>
        <w:tblLook w:val="04A0" w:firstRow="1" w:lastRow="0" w:firstColumn="1" w:lastColumn="0" w:noHBand="0" w:noVBand="1"/>
      </w:tblPr>
      <w:tblGrid>
        <w:gridCol w:w="529"/>
        <w:gridCol w:w="7121"/>
        <w:gridCol w:w="1194"/>
        <w:gridCol w:w="791"/>
        <w:gridCol w:w="1133"/>
      </w:tblGrid>
      <w:tr w:rsidR="00E74E4F" w:rsidRPr="00A61F16" w14:paraId="0B79C803" w14:textId="77777777" w:rsidTr="00A61F16">
        <w:trPr>
          <w:trHeight w:val="518"/>
        </w:trPr>
        <w:tc>
          <w:tcPr>
            <w:tcW w:w="529" w:type="dxa"/>
            <w:tcBorders>
              <w:top w:val="single" w:sz="4" w:space="0" w:color="auto"/>
              <w:left w:val="single" w:sz="4" w:space="0" w:color="auto"/>
              <w:bottom w:val="single" w:sz="4" w:space="0" w:color="auto"/>
              <w:right w:val="single" w:sz="4" w:space="0" w:color="auto"/>
            </w:tcBorders>
          </w:tcPr>
          <w:p w14:paraId="257F8FD1" w14:textId="77777777" w:rsidR="00E74E4F" w:rsidRPr="00A61F16" w:rsidRDefault="00E74E4F" w:rsidP="00363947">
            <w:pPr>
              <w:jc w:val="both"/>
              <w:rPr>
                <w:sz w:val="22"/>
                <w:szCs w:val="22"/>
                <w:lang w:val="lt-LT"/>
              </w:rPr>
            </w:pPr>
            <w:r w:rsidRPr="00A61F16">
              <w:rPr>
                <w:sz w:val="22"/>
                <w:szCs w:val="22"/>
                <w:lang w:val="lt-LT"/>
              </w:rPr>
              <w:t>Eil. Nr.</w:t>
            </w:r>
          </w:p>
        </w:tc>
        <w:tc>
          <w:tcPr>
            <w:tcW w:w="7121" w:type="dxa"/>
            <w:tcBorders>
              <w:top w:val="single" w:sz="4" w:space="0" w:color="auto"/>
              <w:left w:val="single" w:sz="4" w:space="0" w:color="auto"/>
              <w:bottom w:val="single" w:sz="4" w:space="0" w:color="auto"/>
              <w:right w:val="single" w:sz="4" w:space="0" w:color="auto"/>
            </w:tcBorders>
            <w:hideMark/>
          </w:tcPr>
          <w:p w14:paraId="29BD1061" w14:textId="77777777" w:rsidR="00E74E4F" w:rsidRPr="00A61F16" w:rsidRDefault="00E74E4F" w:rsidP="00363947">
            <w:pPr>
              <w:ind w:firstLine="720"/>
              <w:jc w:val="both"/>
              <w:rPr>
                <w:sz w:val="22"/>
                <w:szCs w:val="22"/>
                <w:lang w:val="lt-LT"/>
              </w:rPr>
            </w:pPr>
            <w:r w:rsidRPr="00A61F16">
              <w:rPr>
                <w:sz w:val="22"/>
                <w:szCs w:val="22"/>
                <w:lang w:val="lt-LT"/>
              </w:rPr>
              <w:t>Paslauga</w:t>
            </w:r>
          </w:p>
        </w:tc>
        <w:tc>
          <w:tcPr>
            <w:tcW w:w="1194" w:type="dxa"/>
            <w:tcBorders>
              <w:top w:val="single" w:sz="4" w:space="0" w:color="auto"/>
              <w:left w:val="single" w:sz="4" w:space="0" w:color="auto"/>
              <w:bottom w:val="single" w:sz="4" w:space="0" w:color="auto"/>
              <w:right w:val="single" w:sz="4" w:space="0" w:color="auto"/>
            </w:tcBorders>
            <w:hideMark/>
          </w:tcPr>
          <w:p w14:paraId="552A2FB4" w14:textId="77777777" w:rsidR="00E74E4F" w:rsidRPr="00A61F16" w:rsidRDefault="00E74E4F" w:rsidP="00363947">
            <w:pPr>
              <w:ind w:hanging="43"/>
              <w:jc w:val="center"/>
              <w:rPr>
                <w:sz w:val="22"/>
                <w:szCs w:val="22"/>
                <w:lang w:val="lt-LT"/>
              </w:rPr>
            </w:pPr>
            <w:r w:rsidRPr="00A61F16">
              <w:rPr>
                <w:sz w:val="22"/>
                <w:szCs w:val="22"/>
                <w:lang w:val="lt-LT"/>
              </w:rPr>
              <w:t xml:space="preserve">Vnt. kaina, Eur </w:t>
            </w:r>
          </w:p>
          <w:p w14:paraId="4E74FDC2" w14:textId="77777777" w:rsidR="00E74E4F" w:rsidRPr="00A61F16" w:rsidRDefault="00E74E4F" w:rsidP="00363947">
            <w:pPr>
              <w:ind w:hanging="43"/>
              <w:jc w:val="center"/>
              <w:rPr>
                <w:sz w:val="22"/>
                <w:szCs w:val="22"/>
                <w:lang w:val="lt-LT"/>
              </w:rPr>
            </w:pPr>
            <w:r w:rsidRPr="00A61F16">
              <w:rPr>
                <w:sz w:val="22"/>
                <w:szCs w:val="22"/>
                <w:lang w:val="lt-LT"/>
              </w:rPr>
              <w:t>be PVM</w:t>
            </w:r>
          </w:p>
        </w:tc>
        <w:tc>
          <w:tcPr>
            <w:tcW w:w="791" w:type="dxa"/>
            <w:tcBorders>
              <w:top w:val="single" w:sz="4" w:space="0" w:color="auto"/>
              <w:left w:val="single" w:sz="4" w:space="0" w:color="auto"/>
              <w:bottom w:val="single" w:sz="4" w:space="0" w:color="auto"/>
              <w:right w:val="single" w:sz="4" w:space="0" w:color="auto"/>
            </w:tcBorders>
            <w:hideMark/>
          </w:tcPr>
          <w:p w14:paraId="7937CE7E" w14:textId="77777777" w:rsidR="00E74E4F" w:rsidRPr="00A61F16" w:rsidRDefault="00E74E4F" w:rsidP="00363947">
            <w:pPr>
              <w:jc w:val="center"/>
              <w:rPr>
                <w:sz w:val="22"/>
                <w:szCs w:val="22"/>
                <w:lang w:val="lt-LT"/>
              </w:rPr>
            </w:pPr>
            <w:r w:rsidRPr="00A61F16">
              <w:rPr>
                <w:sz w:val="22"/>
                <w:szCs w:val="22"/>
                <w:lang w:val="lt-LT"/>
              </w:rPr>
              <w:t>Kiekis</w:t>
            </w:r>
          </w:p>
        </w:tc>
        <w:tc>
          <w:tcPr>
            <w:tcW w:w="1133" w:type="dxa"/>
            <w:tcBorders>
              <w:top w:val="single" w:sz="4" w:space="0" w:color="auto"/>
              <w:left w:val="single" w:sz="4" w:space="0" w:color="auto"/>
              <w:bottom w:val="single" w:sz="4" w:space="0" w:color="auto"/>
              <w:right w:val="single" w:sz="4" w:space="0" w:color="auto"/>
            </w:tcBorders>
            <w:hideMark/>
          </w:tcPr>
          <w:p w14:paraId="6CF9C1DD" w14:textId="77777777" w:rsidR="00E74E4F" w:rsidRPr="00A61F16" w:rsidRDefault="00E74E4F" w:rsidP="00363947">
            <w:pPr>
              <w:jc w:val="center"/>
              <w:rPr>
                <w:sz w:val="22"/>
                <w:szCs w:val="22"/>
                <w:lang w:val="lt-LT"/>
              </w:rPr>
            </w:pPr>
            <w:r w:rsidRPr="00A61F16">
              <w:rPr>
                <w:sz w:val="22"/>
                <w:szCs w:val="22"/>
                <w:lang w:val="lt-LT"/>
              </w:rPr>
              <w:t xml:space="preserve">Suma, </w:t>
            </w:r>
          </w:p>
          <w:p w14:paraId="448F327F" w14:textId="77777777" w:rsidR="00E74E4F" w:rsidRPr="00A61F16" w:rsidRDefault="00E74E4F" w:rsidP="00363947">
            <w:pPr>
              <w:jc w:val="center"/>
              <w:rPr>
                <w:sz w:val="22"/>
                <w:szCs w:val="22"/>
                <w:lang w:val="lt-LT"/>
              </w:rPr>
            </w:pPr>
            <w:r w:rsidRPr="00A61F16">
              <w:rPr>
                <w:sz w:val="22"/>
                <w:szCs w:val="22"/>
                <w:lang w:val="lt-LT"/>
              </w:rPr>
              <w:t xml:space="preserve">Eur </w:t>
            </w:r>
          </w:p>
          <w:p w14:paraId="44910BAD" w14:textId="77777777" w:rsidR="00E74E4F" w:rsidRPr="00A61F16" w:rsidRDefault="00E74E4F" w:rsidP="00363947">
            <w:pPr>
              <w:jc w:val="center"/>
              <w:rPr>
                <w:sz w:val="22"/>
                <w:szCs w:val="22"/>
                <w:lang w:val="lt-LT"/>
              </w:rPr>
            </w:pPr>
            <w:r w:rsidRPr="00A61F16">
              <w:rPr>
                <w:sz w:val="22"/>
                <w:szCs w:val="22"/>
                <w:lang w:val="lt-LT"/>
              </w:rPr>
              <w:t>be PVM</w:t>
            </w:r>
          </w:p>
        </w:tc>
      </w:tr>
      <w:tr w:rsidR="0070236B" w:rsidRPr="00A61F16" w14:paraId="17499B39" w14:textId="77777777" w:rsidTr="00A61F16">
        <w:trPr>
          <w:trHeight w:val="220"/>
        </w:trPr>
        <w:tc>
          <w:tcPr>
            <w:tcW w:w="529" w:type="dxa"/>
            <w:tcBorders>
              <w:top w:val="single" w:sz="4" w:space="0" w:color="auto"/>
              <w:left w:val="single" w:sz="4" w:space="0" w:color="auto"/>
              <w:bottom w:val="single" w:sz="4" w:space="0" w:color="auto"/>
              <w:right w:val="single" w:sz="4" w:space="0" w:color="auto"/>
            </w:tcBorders>
          </w:tcPr>
          <w:p w14:paraId="59FADE99" w14:textId="77777777" w:rsidR="0070236B" w:rsidRPr="00A61F16" w:rsidRDefault="0004594C" w:rsidP="00E74E4F">
            <w:pPr>
              <w:ind w:firstLine="29"/>
              <w:jc w:val="center"/>
              <w:rPr>
                <w:sz w:val="22"/>
                <w:szCs w:val="22"/>
                <w:lang w:val="lt-LT"/>
              </w:rPr>
            </w:pPr>
            <w:r>
              <w:rPr>
                <w:sz w:val="22"/>
                <w:szCs w:val="22"/>
                <w:lang w:val="lt-LT"/>
              </w:rPr>
              <w:t>1</w:t>
            </w:r>
            <w:r w:rsidR="0070236B" w:rsidRPr="00A61F16">
              <w:rPr>
                <w:sz w:val="22"/>
                <w:szCs w:val="22"/>
                <w:lang w:val="lt-LT"/>
              </w:rPr>
              <w:t>.</w:t>
            </w:r>
          </w:p>
        </w:tc>
        <w:tc>
          <w:tcPr>
            <w:tcW w:w="7121" w:type="dxa"/>
            <w:tcBorders>
              <w:top w:val="single" w:sz="4" w:space="0" w:color="auto"/>
              <w:left w:val="single" w:sz="4" w:space="0" w:color="auto"/>
              <w:bottom w:val="single" w:sz="4" w:space="0" w:color="auto"/>
              <w:right w:val="single" w:sz="4" w:space="0" w:color="auto"/>
            </w:tcBorders>
          </w:tcPr>
          <w:p w14:paraId="083A86AD" w14:textId="77777777" w:rsidR="0070236B" w:rsidRPr="00A61F16" w:rsidRDefault="0070236B" w:rsidP="0070236B">
            <w:pPr>
              <w:rPr>
                <w:sz w:val="22"/>
                <w:szCs w:val="22"/>
                <w:lang w:val="lt-LT"/>
              </w:rPr>
            </w:pPr>
            <w:r w:rsidRPr="00A61F16">
              <w:rPr>
                <w:sz w:val="22"/>
                <w:szCs w:val="22"/>
                <w:lang w:val="lt-LT"/>
              </w:rPr>
              <w:t>Straipsnio parengimas ir paskelbimas interneto naujienų portale delfi.lt</w:t>
            </w:r>
          </w:p>
        </w:tc>
        <w:tc>
          <w:tcPr>
            <w:tcW w:w="1194" w:type="dxa"/>
            <w:tcBorders>
              <w:top w:val="single" w:sz="4" w:space="0" w:color="auto"/>
              <w:left w:val="single" w:sz="4" w:space="0" w:color="auto"/>
              <w:bottom w:val="single" w:sz="4" w:space="0" w:color="auto"/>
              <w:right w:val="single" w:sz="4" w:space="0" w:color="auto"/>
            </w:tcBorders>
          </w:tcPr>
          <w:p w14:paraId="484D4E53" w14:textId="77777777" w:rsidR="0070236B" w:rsidRPr="00A61F16" w:rsidRDefault="0004594C" w:rsidP="0044394F">
            <w:pPr>
              <w:jc w:val="center"/>
              <w:rPr>
                <w:sz w:val="22"/>
                <w:szCs w:val="22"/>
                <w:lang w:val="lt-LT"/>
              </w:rPr>
            </w:pPr>
            <w:r>
              <w:rPr>
                <w:sz w:val="22"/>
                <w:szCs w:val="22"/>
                <w:lang w:val="lt-LT"/>
              </w:rPr>
              <w:t xml:space="preserve">   9</w:t>
            </w:r>
            <w:r w:rsidR="0070236B" w:rsidRPr="00A61F16">
              <w:rPr>
                <w:sz w:val="22"/>
                <w:szCs w:val="22"/>
                <w:lang w:val="lt-LT"/>
              </w:rPr>
              <w:t>00,00</w:t>
            </w:r>
          </w:p>
        </w:tc>
        <w:tc>
          <w:tcPr>
            <w:tcW w:w="791" w:type="dxa"/>
            <w:tcBorders>
              <w:top w:val="single" w:sz="4" w:space="0" w:color="auto"/>
              <w:left w:val="single" w:sz="4" w:space="0" w:color="auto"/>
              <w:bottom w:val="single" w:sz="4" w:space="0" w:color="auto"/>
              <w:right w:val="single" w:sz="4" w:space="0" w:color="auto"/>
            </w:tcBorders>
          </w:tcPr>
          <w:p w14:paraId="58C297D3" w14:textId="77777777" w:rsidR="0070236B" w:rsidRPr="00A61F16" w:rsidRDefault="0004594C" w:rsidP="00E74E4F">
            <w:pPr>
              <w:jc w:val="center"/>
              <w:rPr>
                <w:bCs/>
                <w:sz w:val="22"/>
                <w:szCs w:val="22"/>
                <w:lang w:val="lt-LT"/>
              </w:rPr>
            </w:pPr>
            <w:r>
              <w:rPr>
                <w:bCs/>
                <w:sz w:val="22"/>
                <w:szCs w:val="22"/>
                <w:lang w:val="lt-LT"/>
              </w:rPr>
              <w:t>12</w:t>
            </w:r>
          </w:p>
        </w:tc>
        <w:tc>
          <w:tcPr>
            <w:tcW w:w="1133" w:type="dxa"/>
            <w:tcBorders>
              <w:top w:val="single" w:sz="4" w:space="0" w:color="auto"/>
              <w:left w:val="single" w:sz="4" w:space="0" w:color="auto"/>
              <w:bottom w:val="single" w:sz="4" w:space="0" w:color="auto"/>
              <w:right w:val="single" w:sz="4" w:space="0" w:color="auto"/>
            </w:tcBorders>
          </w:tcPr>
          <w:p w14:paraId="3C47530B" w14:textId="77777777" w:rsidR="0070236B" w:rsidRPr="00A61F16" w:rsidRDefault="0004594C" w:rsidP="0004594C">
            <w:pPr>
              <w:rPr>
                <w:sz w:val="22"/>
                <w:szCs w:val="22"/>
                <w:lang w:val="lt-LT"/>
              </w:rPr>
            </w:pPr>
            <w:r>
              <w:rPr>
                <w:sz w:val="22"/>
                <w:szCs w:val="22"/>
                <w:lang w:val="lt-LT"/>
              </w:rPr>
              <w:t>10 8</w:t>
            </w:r>
            <w:r w:rsidR="0070236B" w:rsidRPr="00A61F16">
              <w:rPr>
                <w:sz w:val="22"/>
                <w:szCs w:val="22"/>
                <w:lang w:val="lt-LT"/>
              </w:rPr>
              <w:t>00,00</w:t>
            </w:r>
          </w:p>
        </w:tc>
      </w:tr>
      <w:tr w:rsidR="0070236B" w:rsidRPr="00A61F16" w14:paraId="7FC87B9B" w14:textId="77777777" w:rsidTr="00A61F16">
        <w:trPr>
          <w:trHeight w:val="220"/>
        </w:trPr>
        <w:tc>
          <w:tcPr>
            <w:tcW w:w="529" w:type="dxa"/>
            <w:tcBorders>
              <w:top w:val="single" w:sz="4" w:space="0" w:color="auto"/>
              <w:left w:val="single" w:sz="4" w:space="0" w:color="auto"/>
              <w:bottom w:val="single" w:sz="4" w:space="0" w:color="auto"/>
              <w:right w:val="single" w:sz="4" w:space="0" w:color="auto"/>
            </w:tcBorders>
          </w:tcPr>
          <w:p w14:paraId="7DD4A575" w14:textId="77777777" w:rsidR="0070236B" w:rsidRPr="00A61F16" w:rsidRDefault="0004594C" w:rsidP="00E74E4F">
            <w:pPr>
              <w:ind w:firstLine="29"/>
              <w:jc w:val="center"/>
              <w:rPr>
                <w:sz w:val="22"/>
                <w:szCs w:val="22"/>
                <w:lang w:val="lt-LT"/>
              </w:rPr>
            </w:pPr>
            <w:r>
              <w:rPr>
                <w:sz w:val="22"/>
                <w:szCs w:val="22"/>
                <w:lang w:val="lt-LT"/>
              </w:rPr>
              <w:t>2</w:t>
            </w:r>
            <w:r w:rsidR="0070236B" w:rsidRPr="00A61F16">
              <w:rPr>
                <w:sz w:val="22"/>
                <w:szCs w:val="22"/>
                <w:lang w:val="lt-LT"/>
              </w:rPr>
              <w:t>.</w:t>
            </w:r>
          </w:p>
        </w:tc>
        <w:tc>
          <w:tcPr>
            <w:tcW w:w="7121" w:type="dxa"/>
            <w:tcBorders>
              <w:top w:val="single" w:sz="4" w:space="0" w:color="auto"/>
              <w:left w:val="single" w:sz="4" w:space="0" w:color="auto"/>
              <w:bottom w:val="single" w:sz="4" w:space="0" w:color="auto"/>
              <w:right w:val="single" w:sz="4" w:space="0" w:color="auto"/>
            </w:tcBorders>
          </w:tcPr>
          <w:p w14:paraId="61DC6BD8" w14:textId="77777777" w:rsidR="0070236B" w:rsidRPr="00A61F16" w:rsidRDefault="0070236B" w:rsidP="00E74E4F">
            <w:pPr>
              <w:rPr>
                <w:sz w:val="22"/>
                <w:szCs w:val="22"/>
                <w:lang w:val="lt-LT"/>
              </w:rPr>
            </w:pPr>
            <w:r w:rsidRPr="00A61F16">
              <w:rPr>
                <w:sz w:val="22"/>
                <w:szCs w:val="22"/>
                <w:lang w:val="lt-LT"/>
              </w:rPr>
              <w:t>Vaizdo konferencijos transliavimas interneto naujienų portale delfi.lt</w:t>
            </w:r>
          </w:p>
        </w:tc>
        <w:tc>
          <w:tcPr>
            <w:tcW w:w="1194" w:type="dxa"/>
            <w:tcBorders>
              <w:top w:val="single" w:sz="4" w:space="0" w:color="auto"/>
              <w:left w:val="single" w:sz="4" w:space="0" w:color="auto"/>
              <w:bottom w:val="single" w:sz="4" w:space="0" w:color="auto"/>
              <w:right w:val="single" w:sz="4" w:space="0" w:color="auto"/>
            </w:tcBorders>
          </w:tcPr>
          <w:p w14:paraId="60221E80" w14:textId="77777777" w:rsidR="0070236B" w:rsidRPr="00A61F16" w:rsidRDefault="0070236B" w:rsidP="0044394F">
            <w:pPr>
              <w:jc w:val="center"/>
              <w:rPr>
                <w:sz w:val="22"/>
                <w:szCs w:val="22"/>
                <w:lang w:val="lt-LT"/>
              </w:rPr>
            </w:pPr>
            <w:r w:rsidRPr="00A61F16">
              <w:rPr>
                <w:sz w:val="22"/>
                <w:szCs w:val="22"/>
                <w:lang w:val="lt-LT"/>
              </w:rPr>
              <w:t>1 800,00</w:t>
            </w:r>
          </w:p>
        </w:tc>
        <w:tc>
          <w:tcPr>
            <w:tcW w:w="791" w:type="dxa"/>
            <w:tcBorders>
              <w:top w:val="single" w:sz="4" w:space="0" w:color="auto"/>
              <w:left w:val="single" w:sz="4" w:space="0" w:color="auto"/>
              <w:bottom w:val="single" w:sz="4" w:space="0" w:color="auto"/>
              <w:right w:val="single" w:sz="4" w:space="0" w:color="auto"/>
            </w:tcBorders>
          </w:tcPr>
          <w:p w14:paraId="17F8F6F5" w14:textId="77777777" w:rsidR="0070236B" w:rsidRPr="00A61F16" w:rsidRDefault="0070236B" w:rsidP="00E74E4F">
            <w:pPr>
              <w:jc w:val="center"/>
              <w:rPr>
                <w:bCs/>
                <w:sz w:val="22"/>
                <w:szCs w:val="22"/>
                <w:lang w:val="lt-LT"/>
              </w:rPr>
            </w:pPr>
            <w:r w:rsidRPr="00A61F16">
              <w:rPr>
                <w:bCs/>
                <w:sz w:val="22"/>
                <w:szCs w:val="22"/>
                <w:lang w:val="lt-LT"/>
              </w:rPr>
              <w:t>1</w:t>
            </w:r>
          </w:p>
        </w:tc>
        <w:tc>
          <w:tcPr>
            <w:tcW w:w="1133" w:type="dxa"/>
            <w:tcBorders>
              <w:top w:val="single" w:sz="4" w:space="0" w:color="auto"/>
              <w:left w:val="single" w:sz="4" w:space="0" w:color="auto"/>
              <w:bottom w:val="single" w:sz="4" w:space="0" w:color="auto"/>
              <w:right w:val="single" w:sz="4" w:space="0" w:color="auto"/>
            </w:tcBorders>
          </w:tcPr>
          <w:p w14:paraId="4526E268" w14:textId="77777777" w:rsidR="0070236B" w:rsidRPr="00A61F16" w:rsidRDefault="0070236B" w:rsidP="0044394F">
            <w:pPr>
              <w:jc w:val="center"/>
              <w:rPr>
                <w:sz w:val="22"/>
                <w:szCs w:val="22"/>
                <w:lang w:val="lt-LT"/>
              </w:rPr>
            </w:pPr>
            <w:r w:rsidRPr="00A61F16">
              <w:rPr>
                <w:sz w:val="22"/>
                <w:szCs w:val="22"/>
                <w:lang w:val="lt-LT"/>
              </w:rPr>
              <w:t xml:space="preserve">  1 800,00</w:t>
            </w:r>
          </w:p>
        </w:tc>
      </w:tr>
      <w:tr w:rsidR="00E74E4F" w:rsidRPr="00A61F16" w14:paraId="79ED6DA8" w14:textId="77777777" w:rsidTr="00A61F16">
        <w:trPr>
          <w:trHeight w:val="266"/>
        </w:trPr>
        <w:tc>
          <w:tcPr>
            <w:tcW w:w="9635" w:type="dxa"/>
            <w:gridSpan w:val="4"/>
            <w:tcBorders>
              <w:top w:val="single" w:sz="4" w:space="0" w:color="auto"/>
              <w:left w:val="single" w:sz="4" w:space="0" w:color="auto"/>
              <w:bottom w:val="single" w:sz="4" w:space="0" w:color="auto"/>
              <w:right w:val="single" w:sz="4" w:space="0" w:color="auto"/>
            </w:tcBorders>
          </w:tcPr>
          <w:p w14:paraId="493AE29E" w14:textId="77777777" w:rsidR="00E74E4F" w:rsidRPr="00A61F16" w:rsidDel="00FF5534" w:rsidRDefault="00E74E4F" w:rsidP="00E74E4F">
            <w:pPr>
              <w:jc w:val="right"/>
              <w:rPr>
                <w:sz w:val="22"/>
                <w:szCs w:val="22"/>
                <w:lang w:val="lt-LT"/>
              </w:rPr>
            </w:pPr>
            <w:r w:rsidRPr="00A61F16">
              <w:rPr>
                <w:sz w:val="22"/>
                <w:szCs w:val="22"/>
                <w:lang w:val="lt-LT"/>
              </w:rPr>
              <w:t>IŠ VISO KAINA BE PVM</w:t>
            </w:r>
          </w:p>
        </w:tc>
        <w:tc>
          <w:tcPr>
            <w:tcW w:w="1133" w:type="dxa"/>
            <w:tcBorders>
              <w:top w:val="single" w:sz="4" w:space="0" w:color="auto"/>
              <w:left w:val="single" w:sz="4" w:space="0" w:color="auto"/>
              <w:bottom w:val="single" w:sz="4" w:space="0" w:color="auto"/>
              <w:right w:val="single" w:sz="4" w:space="0" w:color="auto"/>
            </w:tcBorders>
          </w:tcPr>
          <w:p w14:paraId="7314A43B" w14:textId="77777777" w:rsidR="00E74E4F" w:rsidRPr="00A61F16" w:rsidRDefault="0004594C" w:rsidP="0044394F">
            <w:pPr>
              <w:jc w:val="center"/>
              <w:rPr>
                <w:sz w:val="22"/>
                <w:szCs w:val="22"/>
                <w:lang w:val="lt-LT"/>
              </w:rPr>
            </w:pPr>
            <w:r>
              <w:rPr>
                <w:sz w:val="22"/>
                <w:szCs w:val="22"/>
                <w:lang w:val="lt-LT"/>
              </w:rPr>
              <w:t>12 6</w:t>
            </w:r>
            <w:r w:rsidR="0070236B" w:rsidRPr="00A61F16">
              <w:rPr>
                <w:sz w:val="22"/>
                <w:szCs w:val="22"/>
                <w:lang w:val="lt-LT"/>
              </w:rPr>
              <w:t>00</w:t>
            </w:r>
            <w:r w:rsidR="00E74E4F" w:rsidRPr="00A61F16">
              <w:rPr>
                <w:sz w:val="22"/>
                <w:szCs w:val="22"/>
                <w:lang w:val="lt-LT"/>
              </w:rPr>
              <w:t>,00</w:t>
            </w:r>
          </w:p>
        </w:tc>
      </w:tr>
      <w:tr w:rsidR="00E74E4F" w:rsidRPr="00A61F16" w14:paraId="44DCD6E9" w14:textId="77777777" w:rsidTr="00A61F16">
        <w:trPr>
          <w:trHeight w:val="251"/>
        </w:trPr>
        <w:tc>
          <w:tcPr>
            <w:tcW w:w="9635" w:type="dxa"/>
            <w:gridSpan w:val="4"/>
            <w:tcBorders>
              <w:top w:val="single" w:sz="4" w:space="0" w:color="auto"/>
              <w:left w:val="single" w:sz="4" w:space="0" w:color="auto"/>
              <w:bottom w:val="single" w:sz="4" w:space="0" w:color="auto"/>
              <w:right w:val="single" w:sz="4" w:space="0" w:color="auto"/>
            </w:tcBorders>
          </w:tcPr>
          <w:p w14:paraId="2494BA8C" w14:textId="77777777" w:rsidR="00E74E4F" w:rsidRPr="00A61F16" w:rsidRDefault="00E74E4F" w:rsidP="00E74E4F">
            <w:pPr>
              <w:jc w:val="right"/>
              <w:rPr>
                <w:sz w:val="22"/>
                <w:szCs w:val="22"/>
                <w:lang w:val="lt-LT"/>
              </w:rPr>
            </w:pPr>
            <w:r w:rsidRPr="00A61F16">
              <w:rPr>
                <w:sz w:val="22"/>
                <w:szCs w:val="22"/>
                <w:lang w:val="lt-LT"/>
              </w:rPr>
              <w:t>PVM</w:t>
            </w:r>
          </w:p>
        </w:tc>
        <w:tc>
          <w:tcPr>
            <w:tcW w:w="1133" w:type="dxa"/>
            <w:tcBorders>
              <w:top w:val="single" w:sz="4" w:space="0" w:color="auto"/>
              <w:left w:val="single" w:sz="4" w:space="0" w:color="auto"/>
              <w:bottom w:val="single" w:sz="4" w:space="0" w:color="auto"/>
              <w:right w:val="single" w:sz="4" w:space="0" w:color="auto"/>
            </w:tcBorders>
            <w:hideMark/>
          </w:tcPr>
          <w:p w14:paraId="78C551B7" w14:textId="77777777" w:rsidR="00E74E4F" w:rsidRPr="00A61F16" w:rsidRDefault="0044394F" w:rsidP="0044394F">
            <w:pPr>
              <w:jc w:val="center"/>
              <w:rPr>
                <w:sz w:val="22"/>
                <w:szCs w:val="22"/>
                <w:lang w:val="lt-LT"/>
              </w:rPr>
            </w:pPr>
            <w:r w:rsidRPr="00A61F16">
              <w:rPr>
                <w:sz w:val="22"/>
                <w:szCs w:val="22"/>
                <w:lang w:val="lt-LT"/>
              </w:rPr>
              <w:t xml:space="preserve">  </w:t>
            </w:r>
            <w:r w:rsidR="0004594C">
              <w:rPr>
                <w:sz w:val="22"/>
                <w:szCs w:val="22"/>
                <w:lang w:val="lt-LT"/>
              </w:rPr>
              <w:t>2</w:t>
            </w:r>
            <w:r w:rsidRPr="00A61F16">
              <w:rPr>
                <w:sz w:val="22"/>
                <w:szCs w:val="22"/>
                <w:lang w:val="lt-LT"/>
              </w:rPr>
              <w:t xml:space="preserve"> </w:t>
            </w:r>
            <w:r w:rsidR="0004594C">
              <w:rPr>
                <w:sz w:val="22"/>
                <w:szCs w:val="22"/>
                <w:lang w:val="lt-LT"/>
              </w:rPr>
              <w:t>646</w:t>
            </w:r>
            <w:r w:rsidR="00A61F16" w:rsidRPr="00A61F16">
              <w:rPr>
                <w:sz w:val="22"/>
                <w:szCs w:val="22"/>
                <w:lang w:val="lt-LT"/>
              </w:rPr>
              <w:t>,00</w:t>
            </w:r>
          </w:p>
        </w:tc>
      </w:tr>
      <w:tr w:rsidR="00E74E4F" w:rsidRPr="00A61F16" w14:paraId="3A50704C" w14:textId="77777777" w:rsidTr="00A61F16">
        <w:trPr>
          <w:trHeight w:val="266"/>
        </w:trPr>
        <w:tc>
          <w:tcPr>
            <w:tcW w:w="9635" w:type="dxa"/>
            <w:gridSpan w:val="4"/>
            <w:tcBorders>
              <w:top w:val="single" w:sz="4" w:space="0" w:color="auto"/>
              <w:left w:val="single" w:sz="4" w:space="0" w:color="auto"/>
              <w:bottom w:val="single" w:sz="4" w:space="0" w:color="auto"/>
              <w:right w:val="single" w:sz="4" w:space="0" w:color="auto"/>
            </w:tcBorders>
          </w:tcPr>
          <w:p w14:paraId="672D852E" w14:textId="77777777" w:rsidR="00E74E4F" w:rsidRPr="00A61F16" w:rsidRDefault="00E74E4F" w:rsidP="00E74E4F">
            <w:pPr>
              <w:ind w:firstLine="720"/>
              <w:jc w:val="right"/>
              <w:rPr>
                <w:b/>
                <w:sz w:val="22"/>
                <w:szCs w:val="22"/>
                <w:lang w:val="lt-LT"/>
              </w:rPr>
            </w:pPr>
            <w:r w:rsidRPr="00A61F16">
              <w:rPr>
                <w:b/>
                <w:sz w:val="22"/>
                <w:szCs w:val="22"/>
                <w:lang w:val="lt-LT"/>
              </w:rPr>
              <w:t>IŠ VISO KAINA SU PVM</w:t>
            </w:r>
          </w:p>
        </w:tc>
        <w:tc>
          <w:tcPr>
            <w:tcW w:w="1133" w:type="dxa"/>
            <w:tcBorders>
              <w:top w:val="single" w:sz="4" w:space="0" w:color="auto"/>
              <w:left w:val="single" w:sz="4" w:space="0" w:color="auto"/>
              <w:bottom w:val="single" w:sz="4" w:space="0" w:color="auto"/>
              <w:right w:val="single" w:sz="4" w:space="0" w:color="auto"/>
            </w:tcBorders>
          </w:tcPr>
          <w:p w14:paraId="585B1C10" w14:textId="77777777" w:rsidR="00E74E4F" w:rsidRPr="00A61F16" w:rsidRDefault="0004594C" w:rsidP="0044394F">
            <w:pPr>
              <w:jc w:val="center"/>
              <w:rPr>
                <w:b/>
                <w:sz w:val="22"/>
                <w:szCs w:val="22"/>
                <w:lang w:val="lt-LT"/>
              </w:rPr>
            </w:pPr>
            <w:r>
              <w:rPr>
                <w:b/>
                <w:sz w:val="22"/>
                <w:szCs w:val="22"/>
                <w:lang w:val="lt-LT"/>
              </w:rPr>
              <w:t>15 246</w:t>
            </w:r>
            <w:r w:rsidR="00A61F16" w:rsidRPr="00A61F16">
              <w:rPr>
                <w:b/>
                <w:sz w:val="22"/>
                <w:szCs w:val="22"/>
                <w:lang w:val="lt-LT"/>
              </w:rPr>
              <w:t>,00</w:t>
            </w:r>
          </w:p>
        </w:tc>
      </w:tr>
      <w:tr w:rsidR="00E74E4F" w:rsidRPr="00A61F16" w14:paraId="481A0337" w14:textId="77777777" w:rsidTr="0044394F">
        <w:trPr>
          <w:trHeight w:val="518"/>
        </w:trPr>
        <w:tc>
          <w:tcPr>
            <w:tcW w:w="10768" w:type="dxa"/>
            <w:gridSpan w:val="5"/>
            <w:tcBorders>
              <w:top w:val="single" w:sz="4" w:space="0" w:color="auto"/>
              <w:left w:val="single" w:sz="4" w:space="0" w:color="auto"/>
              <w:bottom w:val="single" w:sz="4" w:space="0" w:color="auto"/>
              <w:right w:val="single" w:sz="4" w:space="0" w:color="auto"/>
            </w:tcBorders>
          </w:tcPr>
          <w:p w14:paraId="3AF0EF52" w14:textId="77777777" w:rsidR="00272C12" w:rsidRPr="00215993" w:rsidRDefault="00E74E4F" w:rsidP="0004594C">
            <w:pPr>
              <w:jc w:val="both"/>
              <w:rPr>
                <w:sz w:val="22"/>
                <w:szCs w:val="22"/>
                <w:lang w:val="lt-LT"/>
              </w:rPr>
            </w:pPr>
            <w:r w:rsidRPr="00215993">
              <w:rPr>
                <w:sz w:val="22"/>
                <w:szCs w:val="22"/>
                <w:lang w:val="lt-LT"/>
              </w:rPr>
              <w:t xml:space="preserve">IŠ VISO KAINA SU PVM žodžiais: </w:t>
            </w:r>
            <w:r w:rsidR="0004594C" w:rsidRPr="00215993">
              <w:rPr>
                <w:sz w:val="22"/>
                <w:szCs w:val="22"/>
                <w:lang w:val="lt-LT" w:eastAsia="en-US"/>
              </w:rPr>
              <w:t>penkiolika</w:t>
            </w:r>
            <w:r w:rsidR="00A61F16" w:rsidRPr="00215993">
              <w:rPr>
                <w:sz w:val="22"/>
                <w:szCs w:val="22"/>
                <w:lang w:val="lt-LT" w:eastAsia="en-US"/>
              </w:rPr>
              <w:t xml:space="preserve"> tūkstančių </w:t>
            </w:r>
            <w:r w:rsidR="0004594C" w:rsidRPr="00215993">
              <w:rPr>
                <w:sz w:val="22"/>
                <w:szCs w:val="22"/>
                <w:lang w:val="lt-LT" w:eastAsia="en-US"/>
              </w:rPr>
              <w:t>du</w:t>
            </w:r>
            <w:r w:rsidR="00A61F16" w:rsidRPr="00215993">
              <w:rPr>
                <w:sz w:val="22"/>
                <w:szCs w:val="22"/>
                <w:lang w:val="lt-LT" w:eastAsia="en-US"/>
              </w:rPr>
              <w:t xml:space="preserve"> šimtai </w:t>
            </w:r>
            <w:r w:rsidR="0004594C" w:rsidRPr="00215993">
              <w:rPr>
                <w:sz w:val="22"/>
                <w:szCs w:val="22"/>
                <w:lang w:val="lt-LT" w:eastAsia="en-US"/>
              </w:rPr>
              <w:t>keturiasdešimt šeši</w:t>
            </w:r>
            <w:r w:rsidR="00A61F16" w:rsidRPr="00215993">
              <w:rPr>
                <w:sz w:val="22"/>
                <w:szCs w:val="22"/>
                <w:lang w:val="lt-LT" w:eastAsia="en-US"/>
              </w:rPr>
              <w:t xml:space="preserve"> </w:t>
            </w:r>
            <w:r w:rsidR="00A61F16" w:rsidRPr="00215993">
              <w:rPr>
                <w:sz w:val="22"/>
                <w:szCs w:val="22"/>
                <w:lang w:val="lt-LT"/>
              </w:rPr>
              <w:t>eurai, 0 centų</w:t>
            </w:r>
          </w:p>
        </w:tc>
      </w:tr>
    </w:tbl>
    <w:p w14:paraId="28FA3A6F" w14:textId="77777777" w:rsidR="004161DA" w:rsidRDefault="004161DA" w:rsidP="00E74E4F">
      <w:pPr>
        <w:widowControl w:val="0"/>
        <w:rPr>
          <w:b/>
          <w:lang w:val="lt-LT"/>
        </w:rPr>
      </w:pPr>
    </w:p>
    <w:p w14:paraId="22A08BEB" w14:textId="77777777" w:rsidR="004161DA" w:rsidRDefault="004161DA" w:rsidP="004161DA">
      <w:pPr>
        <w:widowControl w:val="0"/>
        <w:ind w:firstLine="720"/>
        <w:jc w:val="center"/>
        <w:rPr>
          <w:b/>
          <w:lang w:val="lt-LT"/>
        </w:rPr>
      </w:pPr>
    </w:p>
    <w:p w14:paraId="042476D0" w14:textId="77777777" w:rsidR="004161DA" w:rsidRDefault="004161DA" w:rsidP="004161DA">
      <w:pPr>
        <w:widowControl w:val="0"/>
        <w:ind w:firstLine="720"/>
        <w:jc w:val="center"/>
        <w:rPr>
          <w:b/>
          <w:lang w:val="lt-LT"/>
        </w:rPr>
      </w:pPr>
    </w:p>
    <w:p w14:paraId="05EEC522" w14:textId="77777777" w:rsidR="004161DA" w:rsidRPr="0020377C" w:rsidRDefault="004161DA" w:rsidP="004161DA">
      <w:pPr>
        <w:widowControl w:val="0"/>
        <w:jc w:val="both"/>
        <w:rPr>
          <w:lang w:val="lt-LT"/>
        </w:rPr>
      </w:pPr>
    </w:p>
    <w:p w14:paraId="340D6C57" w14:textId="77777777" w:rsidR="004161DA" w:rsidRPr="0020377C" w:rsidRDefault="004161DA" w:rsidP="004161DA">
      <w:pPr>
        <w:widowControl w:val="0"/>
        <w:ind w:firstLine="720"/>
        <w:jc w:val="center"/>
        <w:rPr>
          <w:lang w:val="lt-LT"/>
        </w:rPr>
      </w:pPr>
      <w:r w:rsidRPr="508DA030">
        <w:rPr>
          <w:lang w:val="lt-LT"/>
        </w:rPr>
        <w:t>___________________________</w:t>
      </w:r>
    </w:p>
    <w:p w14:paraId="020207EC" w14:textId="77777777" w:rsidR="00AE2038" w:rsidRPr="00973D41" w:rsidRDefault="00AE2038" w:rsidP="009949A1">
      <w:pPr>
        <w:rPr>
          <w:bCs/>
          <w:szCs w:val="24"/>
          <w:lang w:val="lt-LT"/>
        </w:rPr>
      </w:pPr>
    </w:p>
    <w:sectPr w:rsidR="00AE2038" w:rsidRPr="00973D41" w:rsidSect="0044394F">
      <w:headerReference w:type="even" r:id="rId14"/>
      <w:headerReference w:type="default" r:id="rId15"/>
      <w:pgSz w:w="12240" w:h="15840" w:code="1"/>
      <w:pgMar w:top="1134" w:right="567" w:bottom="567" w:left="85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91C30" w14:textId="77777777" w:rsidR="008F58AE" w:rsidRDefault="008F58AE">
      <w:r>
        <w:separator/>
      </w:r>
    </w:p>
  </w:endnote>
  <w:endnote w:type="continuationSeparator" w:id="0">
    <w:p w14:paraId="5B83017A" w14:textId="77777777" w:rsidR="008F58AE" w:rsidRDefault="008F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TimesLT">
    <w:altName w:val="Times New Roman"/>
    <w:charset w:val="00"/>
    <w:family w:val="roman"/>
    <w:pitch w:val="variable"/>
    <w:sig w:usb0="00000007" w:usb1="00000000" w:usb2="00000000" w:usb3="00000000" w:csb0="0000008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4A029" w14:textId="77777777" w:rsidR="008F58AE" w:rsidRDefault="008F58AE">
      <w:r>
        <w:separator/>
      </w:r>
    </w:p>
  </w:footnote>
  <w:footnote w:type="continuationSeparator" w:id="0">
    <w:p w14:paraId="0AE9B55C" w14:textId="77777777" w:rsidR="008F58AE" w:rsidRDefault="008F5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0B23" w14:textId="77777777" w:rsidR="00EB29CE" w:rsidRDefault="007462DD">
    <w:pPr>
      <w:pStyle w:val="Antrats"/>
      <w:framePr w:wrap="around" w:vAnchor="text" w:hAnchor="margin" w:xAlign="center" w:y="1"/>
      <w:rPr>
        <w:rStyle w:val="Puslapionumeris"/>
      </w:rPr>
    </w:pPr>
    <w:r>
      <w:rPr>
        <w:rStyle w:val="Puslapionumeris"/>
      </w:rPr>
      <w:fldChar w:fldCharType="begin"/>
    </w:r>
    <w:r w:rsidR="00EB29CE">
      <w:rPr>
        <w:rStyle w:val="Puslapionumeris"/>
      </w:rPr>
      <w:instrText xml:space="preserve">PAGE  </w:instrText>
    </w:r>
    <w:r>
      <w:rPr>
        <w:rStyle w:val="Puslapionumeris"/>
      </w:rPr>
      <w:fldChar w:fldCharType="end"/>
    </w:r>
  </w:p>
  <w:p w14:paraId="012B27D1" w14:textId="77777777" w:rsidR="00EB29CE" w:rsidRDefault="00EB29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FA3A4" w14:textId="77777777" w:rsidR="00EB29CE" w:rsidRDefault="007462DD">
    <w:pPr>
      <w:pStyle w:val="Antrats"/>
      <w:framePr w:wrap="around" w:vAnchor="text" w:hAnchor="margin" w:xAlign="center" w:y="1"/>
      <w:rPr>
        <w:rStyle w:val="Puslapionumeris"/>
      </w:rPr>
    </w:pPr>
    <w:r>
      <w:rPr>
        <w:rStyle w:val="Puslapionumeris"/>
      </w:rPr>
      <w:fldChar w:fldCharType="begin"/>
    </w:r>
    <w:r w:rsidR="00EB29CE">
      <w:rPr>
        <w:rStyle w:val="Puslapionumeris"/>
      </w:rPr>
      <w:instrText xml:space="preserve">PAGE  </w:instrText>
    </w:r>
    <w:r>
      <w:rPr>
        <w:rStyle w:val="Puslapionumeris"/>
      </w:rPr>
      <w:fldChar w:fldCharType="separate"/>
    </w:r>
    <w:r w:rsidR="00E53648">
      <w:rPr>
        <w:rStyle w:val="Puslapionumeris"/>
        <w:noProof/>
      </w:rPr>
      <w:t>6</w:t>
    </w:r>
    <w:r>
      <w:rPr>
        <w:rStyle w:val="Puslapionumeris"/>
      </w:rPr>
      <w:fldChar w:fldCharType="end"/>
    </w:r>
  </w:p>
  <w:p w14:paraId="6425A8E9" w14:textId="77777777" w:rsidR="00EB29CE" w:rsidRDefault="00EB29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7"/>
    <w:lvl w:ilvl="0">
      <w:start w:val="1"/>
      <w:numFmt w:val="bullet"/>
      <w:lvlText w:val=""/>
      <w:lvlJc w:val="left"/>
      <w:pPr>
        <w:tabs>
          <w:tab w:val="num" w:pos="208"/>
        </w:tabs>
        <w:ind w:left="928" w:hanging="360"/>
      </w:pPr>
      <w:rPr>
        <w:rFonts w:ascii="Symbol" w:hAnsi="Symbol"/>
      </w:rPr>
    </w:lvl>
  </w:abstractNum>
  <w:abstractNum w:abstractNumId="1" w15:restartNumberingAfterBreak="0">
    <w:nsid w:val="0858460D"/>
    <w:multiLevelType w:val="singleLevel"/>
    <w:tmpl w:val="5038DFAC"/>
    <w:lvl w:ilvl="0">
      <w:start w:val="1"/>
      <w:numFmt w:val="upperRoman"/>
      <w:lvlText w:val="%1."/>
      <w:lvlJc w:val="left"/>
      <w:pPr>
        <w:tabs>
          <w:tab w:val="num" w:pos="1440"/>
        </w:tabs>
        <w:ind w:left="1440" w:hanging="720"/>
      </w:pPr>
      <w:rPr>
        <w:rFonts w:hint="default"/>
      </w:rPr>
    </w:lvl>
  </w:abstractNum>
  <w:abstractNum w:abstractNumId="2" w15:restartNumberingAfterBreak="0">
    <w:nsid w:val="123D7163"/>
    <w:multiLevelType w:val="multilevel"/>
    <w:tmpl w:val="521087B8"/>
    <w:lvl w:ilvl="0">
      <w:start w:val="2"/>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BC74538"/>
    <w:multiLevelType w:val="multilevel"/>
    <w:tmpl w:val="7D244364"/>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BF08C1"/>
    <w:multiLevelType w:val="multilevel"/>
    <w:tmpl w:val="E7320B94"/>
    <w:lvl w:ilvl="0">
      <w:start w:val="2"/>
      <w:numFmt w:val="decimal"/>
      <w:lvlText w:val="%1."/>
      <w:lvlJc w:val="left"/>
      <w:pPr>
        <w:ind w:left="540" w:hanging="540"/>
      </w:pPr>
      <w:rPr>
        <w:rFonts w:hint="default"/>
        <w:b/>
      </w:rPr>
    </w:lvl>
    <w:lvl w:ilvl="1">
      <w:start w:val="8"/>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5846FB5"/>
    <w:multiLevelType w:val="multilevel"/>
    <w:tmpl w:val="5EDEC2BC"/>
    <w:lvl w:ilvl="0">
      <w:start w:val="1"/>
      <w:numFmt w:val="decimal"/>
      <w:lvlText w:val="%1."/>
      <w:lvlJc w:val="left"/>
      <w:pPr>
        <w:ind w:left="1080" w:hanging="720"/>
      </w:pPr>
      <w:rPr>
        <w:rFonts w:ascii="Times New Roman Bold" w:hAnsi="Times New Roman Bold" w:cs="Times New Roman Bold" w:hint="default"/>
        <w:b/>
        <w:bCs/>
      </w:rPr>
    </w:lvl>
    <w:lvl w:ilvl="1">
      <w:start w:val="1"/>
      <w:numFmt w:val="decimal"/>
      <w:isLgl/>
      <w:lvlText w:val="%1.%2."/>
      <w:lvlJc w:val="left"/>
      <w:pPr>
        <w:ind w:left="786" w:hanging="360"/>
      </w:pPr>
      <w:rPr>
        <w:rFonts w:hint="default"/>
        <w:b w:val="0"/>
        <w:bCs w:val="0"/>
        <w:i w:val="0"/>
        <w:iCs w:val="0"/>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3D4D7B"/>
    <w:multiLevelType w:val="multilevel"/>
    <w:tmpl w:val="8BB8AD1E"/>
    <w:lvl w:ilvl="0">
      <w:start w:val="1"/>
      <w:numFmt w:val="decimal"/>
      <w:lvlText w:val="%1."/>
      <w:lvlJc w:val="left"/>
      <w:pPr>
        <w:ind w:left="942" w:hanging="375"/>
      </w:pPr>
      <w:rPr>
        <w:rFonts w:hint="default"/>
      </w:rPr>
    </w:lvl>
    <w:lvl w:ilvl="1">
      <w:start w:val="1"/>
      <w:numFmt w:val="decimal"/>
      <w:isLgl/>
      <w:lvlText w:val="%1.%2."/>
      <w:lvlJc w:val="left"/>
      <w:pPr>
        <w:ind w:left="1302" w:hanging="360"/>
      </w:pPr>
      <w:rPr>
        <w:rFonts w:hint="default"/>
        <w:b w:val="0"/>
      </w:rPr>
    </w:lvl>
    <w:lvl w:ilvl="2">
      <w:start w:val="1"/>
      <w:numFmt w:val="decimal"/>
      <w:isLgl/>
      <w:lvlText w:val="%1.%2.%3."/>
      <w:lvlJc w:val="left"/>
      <w:pPr>
        <w:ind w:left="2037" w:hanging="720"/>
      </w:pPr>
      <w:rPr>
        <w:rFonts w:hint="default"/>
        <w:b/>
      </w:rPr>
    </w:lvl>
    <w:lvl w:ilvl="3">
      <w:start w:val="1"/>
      <w:numFmt w:val="decimal"/>
      <w:isLgl/>
      <w:lvlText w:val="%1.%2.%3.%4."/>
      <w:lvlJc w:val="left"/>
      <w:pPr>
        <w:ind w:left="2412" w:hanging="720"/>
      </w:pPr>
      <w:rPr>
        <w:rFonts w:hint="default"/>
        <w:b/>
      </w:rPr>
    </w:lvl>
    <w:lvl w:ilvl="4">
      <w:start w:val="1"/>
      <w:numFmt w:val="decimal"/>
      <w:isLgl/>
      <w:lvlText w:val="%1.%2.%3.%4.%5."/>
      <w:lvlJc w:val="left"/>
      <w:pPr>
        <w:ind w:left="3147" w:hanging="1080"/>
      </w:pPr>
      <w:rPr>
        <w:rFonts w:hint="default"/>
        <w:b/>
      </w:rPr>
    </w:lvl>
    <w:lvl w:ilvl="5">
      <w:start w:val="1"/>
      <w:numFmt w:val="decimal"/>
      <w:isLgl/>
      <w:lvlText w:val="%1.%2.%3.%4.%5.%6."/>
      <w:lvlJc w:val="left"/>
      <w:pPr>
        <w:ind w:left="3522" w:hanging="1080"/>
      </w:pPr>
      <w:rPr>
        <w:rFonts w:hint="default"/>
        <w:b/>
      </w:rPr>
    </w:lvl>
    <w:lvl w:ilvl="6">
      <w:start w:val="1"/>
      <w:numFmt w:val="decimal"/>
      <w:isLgl/>
      <w:lvlText w:val="%1.%2.%3.%4.%5.%6.%7."/>
      <w:lvlJc w:val="left"/>
      <w:pPr>
        <w:ind w:left="4257" w:hanging="1440"/>
      </w:pPr>
      <w:rPr>
        <w:rFonts w:hint="default"/>
        <w:b/>
      </w:rPr>
    </w:lvl>
    <w:lvl w:ilvl="7">
      <w:start w:val="1"/>
      <w:numFmt w:val="decimal"/>
      <w:isLgl/>
      <w:lvlText w:val="%1.%2.%3.%4.%5.%6.%7.%8."/>
      <w:lvlJc w:val="left"/>
      <w:pPr>
        <w:ind w:left="4632" w:hanging="1440"/>
      </w:pPr>
      <w:rPr>
        <w:rFonts w:hint="default"/>
        <w:b/>
      </w:rPr>
    </w:lvl>
    <w:lvl w:ilvl="8">
      <w:start w:val="1"/>
      <w:numFmt w:val="decimal"/>
      <w:isLgl/>
      <w:lvlText w:val="%1.%2.%3.%4.%5.%6.%7.%8.%9."/>
      <w:lvlJc w:val="left"/>
      <w:pPr>
        <w:ind w:left="5367" w:hanging="1800"/>
      </w:pPr>
      <w:rPr>
        <w:rFonts w:hint="default"/>
        <w:b/>
      </w:rPr>
    </w:lvl>
  </w:abstractNum>
  <w:abstractNum w:abstractNumId="7" w15:restartNumberingAfterBreak="0">
    <w:nsid w:val="2DB70A4C"/>
    <w:multiLevelType w:val="multilevel"/>
    <w:tmpl w:val="57C46B10"/>
    <w:lvl w:ilvl="0">
      <w:start w:val="2"/>
      <w:numFmt w:val="decimal"/>
      <w:lvlText w:val="%1"/>
      <w:lvlJc w:val="left"/>
      <w:pPr>
        <w:ind w:left="930" w:hanging="930"/>
      </w:pPr>
      <w:rPr>
        <w:rFonts w:hint="default"/>
      </w:rPr>
    </w:lvl>
    <w:lvl w:ilvl="1">
      <w:start w:val="16"/>
      <w:numFmt w:val="decimal"/>
      <w:lvlText w:val="%1.%2"/>
      <w:lvlJc w:val="left"/>
      <w:pPr>
        <w:ind w:left="1100" w:hanging="930"/>
      </w:pPr>
      <w:rPr>
        <w:rFonts w:hint="default"/>
      </w:rPr>
    </w:lvl>
    <w:lvl w:ilvl="2">
      <w:start w:val="2"/>
      <w:numFmt w:val="decimal"/>
      <w:lvlText w:val="%1.%2.%3"/>
      <w:lvlJc w:val="left"/>
      <w:pPr>
        <w:ind w:left="1270" w:hanging="930"/>
      </w:pPr>
      <w:rPr>
        <w:rFonts w:hint="default"/>
      </w:rPr>
    </w:lvl>
    <w:lvl w:ilvl="3">
      <w:start w:val="1"/>
      <w:numFmt w:val="decimal"/>
      <w:lvlText w:val="%1.%2.%3.%4"/>
      <w:lvlJc w:val="left"/>
      <w:pPr>
        <w:ind w:left="1440" w:hanging="930"/>
      </w:pPr>
      <w:rPr>
        <w:rFonts w:hint="default"/>
      </w:rPr>
    </w:lvl>
    <w:lvl w:ilvl="4">
      <w:start w:val="3"/>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2800" w:hanging="1440"/>
      </w:pPr>
      <w:rPr>
        <w:rFonts w:hint="default"/>
      </w:rPr>
    </w:lvl>
  </w:abstractNum>
  <w:abstractNum w:abstractNumId="8" w15:restartNumberingAfterBreak="0">
    <w:nsid w:val="35C91797"/>
    <w:multiLevelType w:val="hybridMultilevel"/>
    <w:tmpl w:val="23EC8FC4"/>
    <w:lvl w:ilvl="0" w:tplc="1FECF12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C111AB"/>
    <w:multiLevelType w:val="singleLevel"/>
    <w:tmpl w:val="1F5C53F6"/>
    <w:lvl w:ilvl="0">
      <w:start w:val="1"/>
      <w:numFmt w:val="upperRoman"/>
      <w:lvlText w:val="%1."/>
      <w:lvlJc w:val="left"/>
      <w:pPr>
        <w:tabs>
          <w:tab w:val="num" w:pos="1440"/>
        </w:tabs>
        <w:ind w:left="1440" w:hanging="720"/>
      </w:pPr>
      <w:rPr>
        <w:rFonts w:hint="default"/>
      </w:rPr>
    </w:lvl>
  </w:abstractNum>
  <w:abstractNum w:abstractNumId="10" w15:restartNumberingAfterBreak="0">
    <w:nsid w:val="45AF190D"/>
    <w:multiLevelType w:val="singleLevel"/>
    <w:tmpl w:val="86165AE0"/>
    <w:lvl w:ilvl="0">
      <w:start w:val="1"/>
      <w:numFmt w:val="decimal"/>
      <w:lvlText w:val="5.%1. "/>
      <w:legacy w:legacy="1" w:legacySpace="0" w:legacyIndent="283"/>
      <w:lvlJc w:val="left"/>
      <w:pPr>
        <w:ind w:left="283" w:hanging="283"/>
      </w:pPr>
      <w:rPr>
        <w:rFonts w:ascii="TimesLT" w:hAnsi="TimesLT" w:hint="default"/>
        <w:b/>
        <w:sz w:val="20"/>
      </w:rPr>
    </w:lvl>
  </w:abstractNum>
  <w:abstractNum w:abstractNumId="11" w15:restartNumberingAfterBreak="0">
    <w:nsid w:val="489A0836"/>
    <w:multiLevelType w:val="hybridMultilevel"/>
    <w:tmpl w:val="6FB25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610DDB"/>
    <w:multiLevelType w:val="multilevel"/>
    <w:tmpl w:val="5404907A"/>
    <w:lvl w:ilvl="0">
      <w:start w:val="2"/>
      <w:numFmt w:val="decimal"/>
      <w:lvlText w:val="%1."/>
      <w:lvlJc w:val="left"/>
      <w:pPr>
        <w:ind w:left="540" w:hanging="540"/>
      </w:pPr>
      <w:rPr>
        <w:rFonts w:hint="default"/>
        <w:b/>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26C4F50"/>
    <w:multiLevelType w:val="hybridMultilevel"/>
    <w:tmpl w:val="7CB6D49E"/>
    <w:lvl w:ilvl="0" w:tplc="E59671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3A95017"/>
    <w:multiLevelType w:val="multilevel"/>
    <w:tmpl w:val="81004636"/>
    <w:lvl w:ilvl="0">
      <w:start w:val="2"/>
      <w:numFmt w:val="decimal"/>
      <w:lvlText w:val="%1."/>
      <w:lvlJc w:val="left"/>
      <w:pPr>
        <w:ind w:left="810" w:hanging="810"/>
      </w:pPr>
      <w:rPr>
        <w:rFonts w:hint="default"/>
      </w:rPr>
    </w:lvl>
    <w:lvl w:ilvl="1">
      <w:start w:val="16"/>
      <w:numFmt w:val="decimal"/>
      <w:lvlText w:val="%1.%2."/>
      <w:lvlJc w:val="left"/>
      <w:pPr>
        <w:ind w:left="1036" w:hanging="810"/>
      </w:pPr>
      <w:rPr>
        <w:rFonts w:hint="default"/>
      </w:rPr>
    </w:lvl>
    <w:lvl w:ilvl="2">
      <w:start w:val="3"/>
      <w:numFmt w:val="decimal"/>
      <w:lvlText w:val="%1.%2.%3."/>
      <w:lvlJc w:val="left"/>
      <w:pPr>
        <w:ind w:left="1262" w:hanging="810"/>
      </w:pPr>
      <w:rPr>
        <w:rFonts w:hint="default"/>
      </w:rPr>
    </w:lvl>
    <w:lvl w:ilvl="3">
      <w:start w:val="1"/>
      <w:numFmt w:val="decimal"/>
      <w:lvlText w:val="%1.%2.%3.%4."/>
      <w:lvlJc w:val="left"/>
      <w:pPr>
        <w:ind w:left="1488" w:hanging="81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15" w15:restartNumberingAfterBreak="0">
    <w:nsid w:val="55222FE7"/>
    <w:multiLevelType w:val="multilevel"/>
    <w:tmpl w:val="F2B47E4A"/>
    <w:lvl w:ilvl="0">
      <w:start w:val="2"/>
      <w:numFmt w:val="decimal"/>
      <w:lvlText w:val="%1"/>
      <w:lvlJc w:val="left"/>
      <w:pPr>
        <w:ind w:left="600" w:hanging="600"/>
      </w:pPr>
      <w:rPr>
        <w:rFonts w:hint="default"/>
      </w:rPr>
    </w:lvl>
    <w:lvl w:ilvl="1">
      <w:start w:val="14"/>
      <w:numFmt w:val="decimal"/>
      <w:lvlText w:val="%1.%2"/>
      <w:lvlJc w:val="left"/>
      <w:pPr>
        <w:ind w:left="940" w:hanging="60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abstractNum w:abstractNumId="16" w15:restartNumberingAfterBreak="0">
    <w:nsid w:val="5E3D1B5D"/>
    <w:multiLevelType w:val="multilevel"/>
    <w:tmpl w:val="C8AE7134"/>
    <w:lvl w:ilvl="0">
      <w:start w:val="2"/>
      <w:numFmt w:val="decimal"/>
      <w:lvlText w:val="%1."/>
      <w:lvlJc w:val="left"/>
      <w:pPr>
        <w:ind w:left="810" w:hanging="810"/>
      </w:pPr>
      <w:rPr>
        <w:rFonts w:hint="default"/>
      </w:rPr>
    </w:lvl>
    <w:lvl w:ilvl="1">
      <w:start w:val="16"/>
      <w:numFmt w:val="decimal"/>
      <w:lvlText w:val="%1.%2."/>
      <w:lvlJc w:val="left"/>
      <w:pPr>
        <w:ind w:left="1036" w:hanging="810"/>
      </w:pPr>
      <w:rPr>
        <w:rFonts w:hint="default"/>
      </w:rPr>
    </w:lvl>
    <w:lvl w:ilvl="2">
      <w:start w:val="2"/>
      <w:numFmt w:val="decimal"/>
      <w:lvlText w:val="%1.%2.%3."/>
      <w:lvlJc w:val="left"/>
      <w:pPr>
        <w:ind w:left="1262" w:hanging="810"/>
      </w:pPr>
      <w:rPr>
        <w:rFonts w:hint="default"/>
      </w:rPr>
    </w:lvl>
    <w:lvl w:ilvl="3">
      <w:start w:val="1"/>
      <w:numFmt w:val="decimal"/>
      <w:lvlText w:val="%1.%2.%3.%4."/>
      <w:lvlJc w:val="left"/>
      <w:pPr>
        <w:ind w:left="1488" w:hanging="81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17" w15:restartNumberingAfterBreak="0">
    <w:nsid w:val="616C4557"/>
    <w:multiLevelType w:val="singleLevel"/>
    <w:tmpl w:val="C902D220"/>
    <w:lvl w:ilvl="0">
      <w:start w:val="1"/>
      <w:numFmt w:val="decimal"/>
      <w:lvlText w:val="4.%1. "/>
      <w:legacy w:legacy="1" w:legacySpace="0" w:legacyIndent="283"/>
      <w:lvlJc w:val="left"/>
      <w:pPr>
        <w:ind w:left="283" w:hanging="283"/>
      </w:pPr>
      <w:rPr>
        <w:rFonts w:ascii="TimesLT" w:hAnsi="TimesLT" w:hint="default"/>
        <w:b/>
        <w:sz w:val="20"/>
      </w:rPr>
    </w:lvl>
  </w:abstractNum>
  <w:abstractNum w:abstractNumId="18"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20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011279"/>
    <w:multiLevelType w:val="hybridMultilevel"/>
    <w:tmpl w:val="2CA0510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6E631C10"/>
    <w:multiLevelType w:val="multilevel"/>
    <w:tmpl w:val="90883E2C"/>
    <w:lvl w:ilvl="0">
      <w:start w:val="3"/>
      <w:numFmt w:val="decimal"/>
      <w:lvlText w:val="%1."/>
      <w:lvlJc w:val="left"/>
      <w:pPr>
        <w:tabs>
          <w:tab w:val="num" w:pos="1320"/>
        </w:tabs>
        <w:ind w:left="1320" w:hanging="1320"/>
      </w:pPr>
      <w:rPr>
        <w:rFonts w:hint="default"/>
      </w:rPr>
    </w:lvl>
    <w:lvl w:ilvl="1">
      <w:start w:val="1"/>
      <w:numFmt w:val="decimal"/>
      <w:lvlText w:val="%1.%2."/>
      <w:lvlJc w:val="left"/>
      <w:pPr>
        <w:tabs>
          <w:tab w:val="num" w:pos="2040"/>
        </w:tabs>
        <w:ind w:left="2040" w:hanging="1320"/>
      </w:pPr>
      <w:rPr>
        <w:rFonts w:hint="default"/>
      </w:rPr>
    </w:lvl>
    <w:lvl w:ilvl="2">
      <w:start w:val="1"/>
      <w:numFmt w:val="decimal"/>
      <w:lvlText w:val="%1.%2.%3."/>
      <w:lvlJc w:val="left"/>
      <w:pPr>
        <w:tabs>
          <w:tab w:val="num" w:pos="2760"/>
        </w:tabs>
        <w:ind w:left="2760" w:hanging="1320"/>
      </w:pPr>
      <w:rPr>
        <w:rFonts w:hint="default"/>
      </w:rPr>
    </w:lvl>
    <w:lvl w:ilvl="3">
      <w:start w:val="1"/>
      <w:numFmt w:val="decimal"/>
      <w:lvlText w:val="%1.%2.%3.%4."/>
      <w:lvlJc w:val="left"/>
      <w:pPr>
        <w:tabs>
          <w:tab w:val="num" w:pos="3480"/>
        </w:tabs>
        <w:ind w:left="3480" w:hanging="1320"/>
      </w:pPr>
      <w:rPr>
        <w:rFonts w:hint="default"/>
      </w:rPr>
    </w:lvl>
    <w:lvl w:ilvl="4">
      <w:start w:val="1"/>
      <w:numFmt w:val="decimal"/>
      <w:lvlText w:val="%1.%2.%3.%4.%5."/>
      <w:lvlJc w:val="left"/>
      <w:pPr>
        <w:tabs>
          <w:tab w:val="num" w:pos="4200"/>
        </w:tabs>
        <w:ind w:left="4200" w:hanging="1320"/>
      </w:pPr>
      <w:rPr>
        <w:rFonts w:hint="default"/>
      </w:rPr>
    </w:lvl>
    <w:lvl w:ilvl="5">
      <w:start w:val="1"/>
      <w:numFmt w:val="decimal"/>
      <w:lvlText w:val="%1.%2.%3.%4.%5.%6."/>
      <w:lvlJc w:val="left"/>
      <w:pPr>
        <w:tabs>
          <w:tab w:val="num" w:pos="4920"/>
        </w:tabs>
        <w:ind w:left="4920" w:hanging="132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77357980"/>
    <w:multiLevelType w:val="multilevel"/>
    <w:tmpl w:val="5DB8D306"/>
    <w:lvl w:ilvl="0">
      <w:start w:val="1"/>
      <w:numFmt w:val="decimal"/>
      <w:lvlText w:val="%1."/>
      <w:lvlJc w:val="left"/>
      <w:pPr>
        <w:tabs>
          <w:tab w:val="num" w:pos="567"/>
        </w:tabs>
        <w:ind w:left="0" w:firstLine="34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22" w15:restartNumberingAfterBreak="0">
    <w:nsid w:val="7F2179CF"/>
    <w:multiLevelType w:val="multilevel"/>
    <w:tmpl w:val="99BADF90"/>
    <w:lvl w:ilvl="0">
      <w:start w:val="2"/>
      <w:numFmt w:val="decimal"/>
      <w:lvlText w:val="%1."/>
      <w:lvlJc w:val="left"/>
      <w:pPr>
        <w:ind w:left="540" w:hanging="540"/>
      </w:pPr>
      <w:rPr>
        <w:rFonts w:hint="default"/>
      </w:rPr>
    </w:lvl>
    <w:lvl w:ilvl="1">
      <w:start w:val="8"/>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num w:numId="1" w16cid:durableId="632948950">
    <w:abstractNumId w:val="9"/>
  </w:num>
  <w:num w:numId="2" w16cid:durableId="1721518754">
    <w:abstractNumId w:val="1"/>
  </w:num>
  <w:num w:numId="3" w16cid:durableId="1898007411">
    <w:abstractNumId w:val="17"/>
    <w:lvlOverride w:ilvl="0">
      <w:lvl w:ilvl="0">
        <w:start w:val="2"/>
        <w:numFmt w:val="decimal"/>
        <w:lvlText w:val="4.%1. "/>
        <w:legacy w:legacy="1" w:legacySpace="0" w:legacyIndent="283"/>
        <w:lvlJc w:val="left"/>
        <w:pPr>
          <w:ind w:left="283" w:hanging="283"/>
        </w:pPr>
        <w:rPr>
          <w:rFonts w:ascii="TimesLT" w:hAnsi="TimesLT" w:hint="default"/>
          <w:b/>
          <w:sz w:val="20"/>
        </w:rPr>
      </w:lvl>
    </w:lvlOverride>
  </w:num>
  <w:num w:numId="4" w16cid:durableId="925846126">
    <w:abstractNumId w:val="17"/>
  </w:num>
  <w:num w:numId="5" w16cid:durableId="1890261758">
    <w:abstractNumId w:val="10"/>
    <w:lvlOverride w:ilvl="0">
      <w:lvl w:ilvl="0">
        <w:start w:val="2"/>
        <w:numFmt w:val="decimal"/>
        <w:lvlText w:val="5.%1. "/>
        <w:legacy w:legacy="1" w:legacySpace="0" w:legacyIndent="283"/>
        <w:lvlJc w:val="left"/>
        <w:pPr>
          <w:ind w:left="283" w:hanging="283"/>
        </w:pPr>
        <w:rPr>
          <w:rFonts w:ascii="TimesLT" w:hAnsi="TimesLT" w:hint="default"/>
          <w:b/>
          <w:sz w:val="20"/>
        </w:rPr>
      </w:lvl>
    </w:lvlOverride>
  </w:num>
  <w:num w:numId="6" w16cid:durableId="1945533506">
    <w:abstractNumId w:val="19"/>
  </w:num>
  <w:num w:numId="7" w16cid:durableId="2033342651">
    <w:abstractNumId w:val="20"/>
  </w:num>
  <w:num w:numId="8" w16cid:durableId="516358464">
    <w:abstractNumId w:val="8"/>
  </w:num>
  <w:num w:numId="9" w16cid:durableId="224024096">
    <w:abstractNumId w:val="11"/>
  </w:num>
  <w:num w:numId="10" w16cid:durableId="1684475195">
    <w:abstractNumId w:val="18"/>
  </w:num>
  <w:num w:numId="11" w16cid:durableId="1264797559">
    <w:abstractNumId w:val="21"/>
  </w:num>
  <w:num w:numId="12" w16cid:durableId="1567884789">
    <w:abstractNumId w:val="13"/>
  </w:num>
  <w:num w:numId="13" w16cid:durableId="958099128">
    <w:abstractNumId w:val="6"/>
  </w:num>
  <w:num w:numId="14" w16cid:durableId="220675973">
    <w:abstractNumId w:val="2"/>
  </w:num>
  <w:num w:numId="15" w16cid:durableId="1309096135">
    <w:abstractNumId w:val="0"/>
  </w:num>
  <w:num w:numId="16" w16cid:durableId="834691793">
    <w:abstractNumId w:val="12"/>
  </w:num>
  <w:num w:numId="17" w16cid:durableId="1199707603">
    <w:abstractNumId w:val="4"/>
  </w:num>
  <w:num w:numId="18" w16cid:durableId="996032242">
    <w:abstractNumId w:val="22"/>
  </w:num>
  <w:num w:numId="19" w16cid:durableId="615451273">
    <w:abstractNumId w:val="3"/>
  </w:num>
  <w:num w:numId="20" w16cid:durableId="634069950">
    <w:abstractNumId w:val="15"/>
  </w:num>
  <w:num w:numId="21" w16cid:durableId="502210642">
    <w:abstractNumId w:val="16"/>
  </w:num>
  <w:num w:numId="22" w16cid:durableId="1530603193">
    <w:abstractNumId w:val="7"/>
  </w:num>
  <w:num w:numId="23" w16cid:durableId="1814253886">
    <w:abstractNumId w:val="14"/>
  </w:num>
  <w:num w:numId="24" w16cid:durableId="8271386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751"/>
    <w:rsid w:val="0000000A"/>
    <w:rsid w:val="00001C86"/>
    <w:rsid w:val="00003390"/>
    <w:rsid w:val="0001509B"/>
    <w:rsid w:val="000166F6"/>
    <w:rsid w:val="0001769A"/>
    <w:rsid w:val="00020814"/>
    <w:rsid w:val="00026C81"/>
    <w:rsid w:val="000300F1"/>
    <w:rsid w:val="00030C1E"/>
    <w:rsid w:val="00034841"/>
    <w:rsid w:val="00036416"/>
    <w:rsid w:val="00040FE3"/>
    <w:rsid w:val="00042E49"/>
    <w:rsid w:val="000442FD"/>
    <w:rsid w:val="0004594C"/>
    <w:rsid w:val="00053967"/>
    <w:rsid w:val="000608A0"/>
    <w:rsid w:val="0006445A"/>
    <w:rsid w:val="00064A83"/>
    <w:rsid w:val="00065A62"/>
    <w:rsid w:val="00070CD2"/>
    <w:rsid w:val="00072697"/>
    <w:rsid w:val="000735EB"/>
    <w:rsid w:val="00074822"/>
    <w:rsid w:val="00075B9A"/>
    <w:rsid w:val="00087A18"/>
    <w:rsid w:val="00091352"/>
    <w:rsid w:val="00091767"/>
    <w:rsid w:val="000A1E11"/>
    <w:rsid w:val="000A3D5A"/>
    <w:rsid w:val="000A42FE"/>
    <w:rsid w:val="000A59D0"/>
    <w:rsid w:val="000A6027"/>
    <w:rsid w:val="000A78EB"/>
    <w:rsid w:val="000B0D83"/>
    <w:rsid w:val="000B46B6"/>
    <w:rsid w:val="000B639D"/>
    <w:rsid w:val="000B7716"/>
    <w:rsid w:val="000C037F"/>
    <w:rsid w:val="000C1BD5"/>
    <w:rsid w:val="000C3445"/>
    <w:rsid w:val="000D163B"/>
    <w:rsid w:val="000D5F02"/>
    <w:rsid w:val="000E0A39"/>
    <w:rsid w:val="000E13BD"/>
    <w:rsid w:val="000E13D5"/>
    <w:rsid w:val="000E18DB"/>
    <w:rsid w:val="000E1EAB"/>
    <w:rsid w:val="000E3EDE"/>
    <w:rsid w:val="000F127A"/>
    <w:rsid w:val="000F24F0"/>
    <w:rsid w:val="000F63C2"/>
    <w:rsid w:val="00101530"/>
    <w:rsid w:val="0010411D"/>
    <w:rsid w:val="00107D85"/>
    <w:rsid w:val="00114272"/>
    <w:rsid w:val="00117DA8"/>
    <w:rsid w:val="001271D0"/>
    <w:rsid w:val="00132EA0"/>
    <w:rsid w:val="0013434E"/>
    <w:rsid w:val="00135512"/>
    <w:rsid w:val="0014027E"/>
    <w:rsid w:val="00143457"/>
    <w:rsid w:val="00146910"/>
    <w:rsid w:val="00147B83"/>
    <w:rsid w:val="0015004D"/>
    <w:rsid w:val="00152A9A"/>
    <w:rsid w:val="001575EC"/>
    <w:rsid w:val="001603CC"/>
    <w:rsid w:val="0016214A"/>
    <w:rsid w:val="001624D8"/>
    <w:rsid w:val="00165DD7"/>
    <w:rsid w:val="001716B3"/>
    <w:rsid w:val="00173324"/>
    <w:rsid w:val="001826D1"/>
    <w:rsid w:val="001841B7"/>
    <w:rsid w:val="00186137"/>
    <w:rsid w:val="00186BEE"/>
    <w:rsid w:val="00191157"/>
    <w:rsid w:val="00191604"/>
    <w:rsid w:val="001925FE"/>
    <w:rsid w:val="00196532"/>
    <w:rsid w:val="00196591"/>
    <w:rsid w:val="001A1749"/>
    <w:rsid w:val="001A27E9"/>
    <w:rsid w:val="001A47BB"/>
    <w:rsid w:val="001A6D8B"/>
    <w:rsid w:val="001A72E2"/>
    <w:rsid w:val="001B127B"/>
    <w:rsid w:val="001C0CBC"/>
    <w:rsid w:val="001C400E"/>
    <w:rsid w:val="001D06D3"/>
    <w:rsid w:val="001D0E04"/>
    <w:rsid w:val="001D1B67"/>
    <w:rsid w:val="001D3955"/>
    <w:rsid w:val="001D3F7D"/>
    <w:rsid w:val="001D67FF"/>
    <w:rsid w:val="001D697D"/>
    <w:rsid w:val="001E25C3"/>
    <w:rsid w:val="001E32DB"/>
    <w:rsid w:val="001E3EAA"/>
    <w:rsid w:val="001F40B0"/>
    <w:rsid w:val="0020316D"/>
    <w:rsid w:val="0020377C"/>
    <w:rsid w:val="00211AD2"/>
    <w:rsid w:val="0021550C"/>
    <w:rsid w:val="00215993"/>
    <w:rsid w:val="00215E4D"/>
    <w:rsid w:val="00217421"/>
    <w:rsid w:val="002206CE"/>
    <w:rsid w:val="002276E4"/>
    <w:rsid w:val="002376AE"/>
    <w:rsid w:val="002377AB"/>
    <w:rsid w:val="00237C7A"/>
    <w:rsid w:val="00240688"/>
    <w:rsid w:val="00243179"/>
    <w:rsid w:val="002472EB"/>
    <w:rsid w:val="00250742"/>
    <w:rsid w:val="0025650E"/>
    <w:rsid w:val="002574D0"/>
    <w:rsid w:val="002601E4"/>
    <w:rsid w:val="00260769"/>
    <w:rsid w:val="002614F9"/>
    <w:rsid w:val="00263CBA"/>
    <w:rsid w:val="00266821"/>
    <w:rsid w:val="00267617"/>
    <w:rsid w:val="00272C12"/>
    <w:rsid w:val="00287693"/>
    <w:rsid w:val="00291C8C"/>
    <w:rsid w:val="00293751"/>
    <w:rsid w:val="002937F8"/>
    <w:rsid w:val="00293D4A"/>
    <w:rsid w:val="002950A4"/>
    <w:rsid w:val="002A06A4"/>
    <w:rsid w:val="002A1B75"/>
    <w:rsid w:val="002A7920"/>
    <w:rsid w:val="002B0772"/>
    <w:rsid w:val="002B0DDC"/>
    <w:rsid w:val="002B0F1B"/>
    <w:rsid w:val="002B232E"/>
    <w:rsid w:val="002C251D"/>
    <w:rsid w:val="002C2D54"/>
    <w:rsid w:val="002C4AE8"/>
    <w:rsid w:val="002D4798"/>
    <w:rsid w:val="002D7A74"/>
    <w:rsid w:val="002E3858"/>
    <w:rsid w:val="002E4D55"/>
    <w:rsid w:val="002F2F85"/>
    <w:rsid w:val="002F39C5"/>
    <w:rsid w:val="002F501C"/>
    <w:rsid w:val="002F5AB3"/>
    <w:rsid w:val="002F6920"/>
    <w:rsid w:val="0030100C"/>
    <w:rsid w:val="00304B03"/>
    <w:rsid w:val="003052FC"/>
    <w:rsid w:val="003102E8"/>
    <w:rsid w:val="00333F45"/>
    <w:rsid w:val="003476B2"/>
    <w:rsid w:val="003503B6"/>
    <w:rsid w:val="0035283A"/>
    <w:rsid w:val="00353ED5"/>
    <w:rsid w:val="003542C9"/>
    <w:rsid w:val="00357581"/>
    <w:rsid w:val="00373CBC"/>
    <w:rsid w:val="0037598C"/>
    <w:rsid w:val="00377459"/>
    <w:rsid w:val="00381BB7"/>
    <w:rsid w:val="00383D07"/>
    <w:rsid w:val="00384F42"/>
    <w:rsid w:val="0039137D"/>
    <w:rsid w:val="00391A6E"/>
    <w:rsid w:val="00394908"/>
    <w:rsid w:val="003A01E3"/>
    <w:rsid w:val="003B0FB8"/>
    <w:rsid w:val="003B12A6"/>
    <w:rsid w:val="003B1A02"/>
    <w:rsid w:val="003B4810"/>
    <w:rsid w:val="003B4A79"/>
    <w:rsid w:val="003B5AEB"/>
    <w:rsid w:val="003C3443"/>
    <w:rsid w:val="003C63B9"/>
    <w:rsid w:val="003D50FB"/>
    <w:rsid w:val="003E0B5C"/>
    <w:rsid w:val="003E2368"/>
    <w:rsid w:val="003E36C6"/>
    <w:rsid w:val="003E37E4"/>
    <w:rsid w:val="003E5514"/>
    <w:rsid w:val="003E7659"/>
    <w:rsid w:val="003F12BF"/>
    <w:rsid w:val="003F6C4B"/>
    <w:rsid w:val="00400382"/>
    <w:rsid w:val="004033D6"/>
    <w:rsid w:val="00404AD0"/>
    <w:rsid w:val="00407BAC"/>
    <w:rsid w:val="00410536"/>
    <w:rsid w:val="004107D6"/>
    <w:rsid w:val="00411A8E"/>
    <w:rsid w:val="00415507"/>
    <w:rsid w:val="004161DA"/>
    <w:rsid w:val="0041709F"/>
    <w:rsid w:val="004205E8"/>
    <w:rsid w:val="00420C31"/>
    <w:rsid w:val="00430224"/>
    <w:rsid w:val="00430480"/>
    <w:rsid w:val="004326DD"/>
    <w:rsid w:val="004343CB"/>
    <w:rsid w:val="00440196"/>
    <w:rsid w:val="00442D58"/>
    <w:rsid w:val="0044394F"/>
    <w:rsid w:val="00444C68"/>
    <w:rsid w:val="00445B08"/>
    <w:rsid w:val="004464DE"/>
    <w:rsid w:val="00447F19"/>
    <w:rsid w:val="00453233"/>
    <w:rsid w:val="00461919"/>
    <w:rsid w:val="0047111D"/>
    <w:rsid w:val="00473C4F"/>
    <w:rsid w:val="0047418F"/>
    <w:rsid w:val="00481ECC"/>
    <w:rsid w:val="00493578"/>
    <w:rsid w:val="00496F89"/>
    <w:rsid w:val="004A0DD6"/>
    <w:rsid w:val="004A24D5"/>
    <w:rsid w:val="004A27C7"/>
    <w:rsid w:val="004A4D31"/>
    <w:rsid w:val="004A782C"/>
    <w:rsid w:val="004B302B"/>
    <w:rsid w:val="004C3437"/>
    <w:rsid w:val="004D123B"/>
    <w:rsid w:val="004D7403"/>
    <w:rsid w:val="004E1C6D"/>
    <w:rsid w:val="004E33E6"/>
    <w:rsid w:val="004E717A"/>
    <w:rsid w:val="0050053D"/>
    <w:rsid w:val="005005A0"/>
    <w:rsid w:val="00501145"/>
    <w:rsid w:val="0050120A"/>
    <w:rsid w:val="00512E8F"/>
    <w:rsid w:val="00514A10"/>
    <w:rsid w:val="00517707"/>
    <w:rsid w:val="00517DB2"/>
    <w:rsid w:val="005208EF"/>
    <w:rsid w:val="00521565"/>
    <w:rsid w:val="005257FC"/>
    <w:rsid w:val="005277D5"/>
    <w:rsid w:val="00537689"/>
    <w:rsid w:val="00540C45"/>
    <w:rsid w:val="005461EF"/>
    <w:rsid w:val="005554CA"/>
    <w:rsid w:val="00560E86"/>
    <w:rsid w:val="005618AF"/>
    <w:rsid w:val="00564F18"/>
    <w:rsid w:val="005655C9"/>
    <w:rsid w:val="00567034"/>
    <w:rsid w:val="00573FFC"/>
    <w:rsid w:val="00574777"/>
    <w:rsid w:val="0057550C"/>
    <w:rsid w:val="00575E38"/>
    <w:rsid w:val="00583C87"/>
    <w:rsid w:val="00583F23"/>
    <w:rsid w:val="00590AD7"/>
    <w:rsid w:val="00594312"/>
    <w:rsid w:val="00597207"/>
    <w:rsid w:val="005974BE"/>
    <w:rsid w:val="005A2F4E"/>
    <w:rsid w:val="005B1EF2"/>
    <w:rsid w:val="005B2735"/>
    <w:rsid w:val="005B766A"/>
    <w:rsid w:val="005D2EE9"/>
    <w:rsid w:val="005D4007"/>
    <w:rsid w:val="005D577A"/>
    <w:rsid w:val="005D7F9A"/>
    <w:rsid w:val="005E0707"/>
    <w:rsid w:val="005E15BD"/>
    <w:rsid w:val="005E1E08"/>
    <w:rsid w:val="005F2330"/>
    <w:rsid w:val="005F5DD1"/>
    <w:rsid w:val="005F6124"/>
    <w:rsid w:val="00602D93"/>
    <w:rsid w:val="0060488A"/>
    <w:rsid w:val="00610E73"/>
    <w:rsid w:val="00612490"/>
    <w:rsid w:val="00616595"/>
    <w:rsid w:val="0061742A"/>
    <w:rsid w:val="0063041B"/>
    <w:rsid w:val="00650A1D"/>
    <w:rsid w:val="00654533"/>
    <w:rsid w:val="00656E4F"/>
    <w:rsid w:val="00665F1C"/>
    <w:rsid w:val="006662A1"/>
    <w:rsid w:val="006719F3"/>
    <w:rsid w:val="00672F68"/>
    <w:rsid w:val="006749FE"/>
    <w:rsid w:val="00680A55"/>
    <w:rsid w:val="00680DEF"/>
    <w:rsid w:val="00683760"/>
    <w:rsid w:val="0068553F"/>
    <w:rsid w:val="006878F3"/>
    <w:rsid w:val="00690FB8"/>
    <w:rsid w:val="00691286"/>
    <w:rsid w:val="00694F6B"/>
    <w:rsid w:val="006A1009"/>
    <w:rsid w:val="006A1CDD"/>
    <w:rsid w:val="006A5617"/>
    <w:rsid w:val="006B0874"/>
    <w:rsid w:val="006B7364"/>
    <w:rsid w:val="006B7820"/>
    <w:rsid w:val="006C2BE5"/>
    <w:rsid w:val="006D0961"/>
    <w:rsid w:val="006D0E23"/>
    <w:rsid w:val="006E0269"/>
    <w:rsid w:val="006E0ADD"/>
    <w:rsid w:val="006F309A"/>
    <w:rsid w:val="006F49DF"/>
    <w:rsid w:val="006F7C58"/>
    <w:rsid w:val="0070236B"/>
    <w:rsid w:val="007113DB"/>
    <w:rsid w:val="007120DD"/>
    <w:rsid w:val="00712830"/>
    <w:rsid w:val="00712ADB"/>
    <w:rsid w:val="0071378C"/>
    <w:rsid w:val="00724B21"/>
    <w:rsid w:val="0072575F"/>
    <w:rsid w:val="00726D90"/>
    <w:rsid w:val="007313AC"/>
    <w:rsid w:val="007342D0"/>
    <w:rsid w:val="007406E4"/>
    <w:rsid w:val="007424D0"/>
    <w:rsid w:val="007447A4"/>
    <w:rsid w:val="00744814"/>
    <w:rsid w:val="007462DD"/>
    <w:rsid w:val="0074653D"/>
    <w:rsid w:val="0075199B"/>
    <w:rsid w:val="00755E7C"/>
    <w:rsid w:val="007566C5"/>
    <w:rsid w:val="007633CE"/>
    <w:rsid w:val="007637B5"/>
    <w:rsid w:val="007676C8"/>
    <w:rsid w:val="00767C9D"/>
    <w:rsid w:val="00770B32"/>
    <w:rsid w:val="0077273F"/>
    <w:rsid w:val="00781B6C"/>
    <w:rsid w:val="00794AF2"/>
    <w:rsid w:val="00794BA3"/>
    <w:rsid w:val="007978E8"/>
    <w:rsid w:val="00797D08"/>
    <w:rsid w:val="007A7346"/>
    <w:rsid w:val="007B5ED7"/>
    <w:rsid w:val="007C0DAF"/>
    <w:rsid w:val="007C1154"/>
    <w:rsid w:val="007C2E7C"/>
    <w:rsid w:val="007C4E3F"/>
    <w:rsid w:val="007C75B1"/>
    <w:rsid w:val="007D4701"/>
    <w:rsid w:val="007E005F"/>
    <w:rsid w:val="007E6C71"/>
    <w:rsid w:val="007F0BC2"/>
    <w:rsid w:val="007F1977"/>
    <w:rsid w:val="007F4D78"/>
    <w:rsid w:val="007F63A2"/>
    <w:rsid w:val="007F667F"/>
    <w:rsid w:val="00800336"/>
    <w:rsid w:val="0080135C"/>
    <w:rsid w:val="00803E8B"/>
    <w:rsid w:val="00812600"/>
    <w:rsid w:val="00815C23"/>
    <w:rsid w:val="008171EB"/>
    <w:rsid w:val="00817AF0"/>
    <w:rsid w:val="00820EDD"/>
    <w:rsid w:val="0082182C"/>
    <w:rsid w:val="00825978"/>
    <w:rsid w:val="00833860"/>
    <w:rsid w:val="00834176"/>
    <w:rsid w:val="008357C5"/>
    <w:rsid w:val="008373C3"/>
    <w:rsid w:val="00843570"/>
    <w:rsid w:val="00851BA5"/>
    <w:rsid w:val="00852AD6"/>
    <w:rsid w:val="00861C38"/>
    <w:rsid w:val="00861FA1"/>
    <w:rsid w:val="00862249"/>
    <w:rsid w:val="0086297F"/>
    <w:rsid w:val="0086641F"/>
    <w:rsid w:val="0086770B"/>
    <w:rsid w:val="00867D4D"/>
    <w:rsid w:val="008745FE"/>
    <w:rsid w:val="00881426"/>
    <w:rsid w:val="00882B49"/>
    <w:rsid w:val="00883D6F"/>
    <w:rsid w:val="00890AC8"/>
    <w:rsid w:val="008A11DF"/>
    <w:rsid w:val="008A233F"/>
    <w:rsid w:val="008A478D"/>
    <w:rsid w:val="008A553C"/>
    <w:rsid w:val="008A7DC9"/>
    <w:rsid w:val="008B098C"/>
    <w:rsid w:val="008B58C9"/>
    <w:rsid w:val="008B7B8F"/>
    <w:rsid w:val="008C45FE"/>
    <w:rsid w:val="008C7F0B"/>
    <w:rsid w:val="008D195F"/>
    <w:rsid w:val="008E693C"/>
    <w:rsid w:val="008F0D9E"/>
    <w:rsid w:val="008F1367"/>
    <w:rsid w:val="008F4A5D"/>
    <w:rsid w:val="008F58AE"/>
    <w:rsid w:val="009021C0"/>
    <w:rsid w:val="00902FE0"/>
    <w:rsid w:val="00903437"/>
    <w:rsid w:val="00912875"/>
    <w:rsid w:val="00912E47"/>
    <w:rsid w:val="00913FEF"/>
    <w:rsid w:val="00914119"/>
    <w:rsid w:val="00915156"/>
    <w:rsid w:val="009174A1"/>
    <w:rsid w:val="00921CB1"/>
    <w:rsid w:val="0093054C"/>
    <w:rsid w:val="00931BE4"/>
    <w:rsid w:val="009341EE"/>
    <w:rsid w:val="009363B9"/>
    <w:rsid w:val="009367C0"/>
    <w:rsid w:val="0093765D"/>
    <w:rsid w:val="00942B63"/>
    <w:rsid w:val="009451CC"/>
    <w:rsid w:val="00953852"/>
    <w:rsid w:val="00964740"/>
    <w:rsid w:val="009649F9"/>
    <w:rsid w:val="009671FD"/>
    <w:rsid w:val="00972037"/>
    <w:rsid w:val="00973D41"/>
    <w:rsid w:val="00974456"/>
    <w:rsid w:val="00974B83"/>
    <w:rsid w:val="0097578E"/>
    <w:rsid w:val="00975B33"/>
    <w:rsid w:val="00975FC9"/>
    <w:rsid w:val="00977D94"/>
    <w:rsid w:val="00990386"/>
    <w:rsid w:val="00990C39"/>
    <w:rsid w:val="0099371E"/>
    <w:rsid w:val="009949A1"/>
    <w:rsid w:val="00994E10"/>
    <w:rsid w:val="00994F2F"/>
    <w:rsid w:val="0099793E"/>
    <w:rsid w:val="009A32FA"/>
    <w:rsid w:val="009A3BA9"/>
    <w:rsid w:val="009B1180"/>
    <w:rsid w:val="009B1CDB"/>
    <w:rsid w:val="009B37E8"/>
    <w:rsid w:val="009B7192"/>
    <w:rsid w:val="009C4919"/>
    <w:rsid w:val="009C6986"/>
    <w:rsid w:val="009D28F4"/>
    <w:rsid w:val="009D551A"/>
    <w:rsid w:val="009D5CFA"/>
    <w:rsid w:val="009D7E19"/>
    <w:rsid w:val="009E07D0"/>
    <w:rsid w:val="009E0F45"/>
    <w:rsid w:val="009E1114"/>
    <w:rsid w:val="009E769B"/>
    <w:rsid w:val="009E7C4E"/>
    <w:rsid w:val="009F2515"/>
    <w:rsid w:val="009F2CAD"/>
    <w:rsid w:val="009F52BA"/>
    <w:rsid w:val="00A03AAB"/>
    <w:rsid w:val="00A06296"/>
    <w:rsid w:val="00A06424"/>
    <w:rsid w:val="00A10979"/>
    <w:rsid w:val="00A117D2"/>
    <w:rsid w:val="00A13396"/>
    <w:rsid w:val="00A13A43"/>
    <w:rsid w:val="00A2379C"/>
    <w:rsid w:val="00A2680A"/>
    <w:rsid w:val="00A3200E"/>
    <w:rsid w:val="00A347C6"/>
    <w:rsid w:val="00A404A9"/>
    <w:rsid w:val="00A4247B"/>
    <w:rsid w:val="00A47E5A"/>
    <w:rsid w:val="00A535DD"/>
    <w:rsid w:val="00A54E0D"/>
    <w:rsid w:val="00A61F16"/>
    <w:rsid w:val="00A672D5"/>
    <w:rsid w:val="00A746D4"/>
    <w:rsid w:val="00A760E3"/>
    <w:rsid w:val="00A7610A"/>
    <w:rsid w:val="00A8442C"/>
    <w:rsid w:val="00A85D5F"/>
    <w:rsid w:val="00A90F20"/>
    <w:rsid w:val="00A960C0"/>
    <w:rsid w:val="00AA092C"/>
    <w:rsid w:val="00AA43DB"/>
    <w:rsid w:val="00AA5B1D"/>
    <w:rsid w:val="00AA6A76"/>
    <w:rsid w:val="00AB02A2"/>
    <w:rsid w:val="00AB116A"/>
    <w:rsid w:val="00AB18F1"/>
    <w:rsid w:val="00AB7C3F"/>
    <w:rsid w:val="00AC4DBD"/>
    <w:rsid w:val="00AD4CF4"/>
    <w:rsid w:val="00AD681B"/>
    <w:rsid w:val="00AE1693"/>
    <w:rsid w:val="00AE2038"/>
    <w:rsid w:val="00AF0FDF"/>
    <w:rsid w:val="00AF3106"/>
    <w:rsid w:val="00AF44EC"/>
    <w:rsid w:val="00AF643C"/>
    <w:rsid w:val="00B00DAF"/>
    <w:rsid w:val="00B0112C"/>
    <w:rsid w:val="00B0476B"/>
    <w:rsid w:val="00B07942"/>
    <w:rsid w:val="00B11D97"/>
    <w:rsid w:val="00B171B1"/>
    <w:rsid w:val="00B21DB2"/>
    <w:rsid w:val="00B25180"/>
    <w:rsid w:val="00B33879"/>
    <w:rsid w:val="00B40690"/>
    <w:rsid w:val="00B427D3"/>
    <w:rsid w:val="00B4353C"/>
    <w:rsid w:val="00B46D3A"/>
    <w:rsid w:val="00B47AFA"/>
    <w:rsid w:val="00B5313F"/>
    <w:rsid w:val="00B53C05"/>
    <w:rsid w:val="00B55FBD"/>
    <w:rsid w:val="00B56055"/>
    <w:rsid w:val="00B57138"/>
    <w:rsid w:val="00B66907"/>
    <w:rsid w:val="00B73982"/>
    <w:rsid w:val="00B74670"/>
    <w:rsid w:val="00B811A8"/>
    <w:rsid w:val="00B83462"/>
    <w:rsid w:val="00B84086"/>
    <w:rsid w:val="00B84C51"/>
    <w:rsid w:val="00B904FE"/>
    <w:rsid w:val="00B90936"/>
    <w:rsid w:val="00B966E9"/>
    <w:rsid w:val="00BA122B"/>
    <w:rsid w:val="00BA161B"/>
    <w:rsid w:val="00BA327A"/>
    <w:rsid w:val="00BA3DE8"/>
    <w:rsid w:val="00BA6B40"/>
    <w:rsid w:val="00BB1D33"/>
    <w:rsid w:val="00BC342E"/>
    <w:rsid w:val="00BD3368"/>
    <w:rsid w:val="00BD3FB3"/>
    <w:rsid w:val="00BD5015"/>
    <w:rsid w:val="00BD5865"/>
    <w:rsid w:val="00BD7602"/>
    <w:rsid w:val="00BE0CF1"/>
    <w:rsid w:val="00BE1105"/>
    <w:rsid w:val="00BE7253"/>
    <w:rsid w:val="00BF08AB"/>
    <w:rsid w:val="00BF0D77"/>
    <w:rsid w:val="00BF667E"/>
    <w:rsid w:val="00C00163"/>
    <w:rsid w:val="00C01001"/>
    <w:rsid w:val="00C026FC"/>
    <w:rsid w:val="00C03630"/>
    <w:rsid w:val="00C058B1"/>
    <w:rsid w:val="00C0658A"/>
    <w:rsid w:val="00C128FF"/>
    <w:rsid w:val="00C14059"/>
    <w:rsid w:val="00C140E3"/>
    <w:rsid w:val="00C166D0"/>
    <w:rsid w:val="00C20CCB"/>
    <w:rsid w:val="00C32A73"/>
    <w:rsid w:val="00C32BF0"/>
    <w:rsid w:val="00C33494"/>
    <w:rsid w:val="00C34086"/>
    <w:rsid w:val="00C36337"/>
    <w:rsid w:val="00C379EA"/>
    <w:rsid w:val="00C451CC"/>
    <w:rsid w:val="00C45F0C"/>
    <w:rsid w:val="00C5030B"/>
    <w:rsid w:val="00C50523"/>
    <w:rsid w:val="00C514BB"/>
    <w:rsid w:val="00C52FF7"/>
    <w:rsid w:val="00C54282"/>
    <w:rsid w:val="00C554AC"/>
    <w:rsid w:val="00C60B2F"/>
    <w:rsid w:val="00C61D15"/>
    <w:rsid w:val="00C647D7"/>
    <w:rsid w:val="00C65A4D"/>
    <w:rsid w:val="00C662C0"/>
    <w:rsid w:val="00C861EA"/>
    <w:rsid w:val="00C872C1"/>
    <w:rsid w:val="00C90117"/>
    <w:rsid w:val="00C92846"/>
    <w:rsid w:val="00C93F4C"/>
    <w:rsid w:val="00C9421F"/>
    <w:rsid w:val="00C95B1D"/>
    <w:rsid w:val="00C965CC"/>
    <w:rsid w:val="00C968BD"/>
    <w:rsid w:val="00CA4114"/>
    <w:rsid w:val="00CA5EF9"/>
    <w:rsid w:val="00CB4B86"/>
    <w:rsid w:val="00CB7939"/>
    <w:rsid w:val="00CC3420"/>
    <w:rsid w:val="00CC5D43"/>
    <w:rsid w:val="00CE47EC"/>
    <w:rsid w:val="00CF3A64"/>
    <w:rsid w:val="00CF3BD5"/>
    <w:rsid w:val="00CF3C5D"/>
    <w:rsid w:val="00CF4AD5"/>
    <w:rsid w:val="00CF74D5"/>
    <w:rsid w:val="00D0270F"/>
    <w:rsid w:val="00D02BBF"/>
    <w:rsid w:val="00D041DA"/>
    <w:rsid w:val="00D10048"/>
    <w:rsid w:val="00D133C1"/>
    <w:rsid w:val="00D14D05"/>
    <w:rsid w:val="00D14EE1"/>
    <w:rsid w:val="00D16AEE"/>
    <w:rsid w:val="00D2499C"/>
    <w:rsid w:val="00D33E00"/>
    <w:rsid w:val="00D34AB3"/>
    <w:rsid w:val="00D34B28"/>
    <w:rsid w:val="00D3519D"/>
    <w:rsid w:val="00D3757A"/>
    <w:rsid w:val="00D37AAD"/>
    <w:rsid w:val="00D403B8"/>
    <w:rsid w:val="00D4137E"/>
    <w:rsid w:val="00D44A0A"/>
    <w:rsid w:val="00D450B7"/>
    <w:rsid w:val="00D4636A"/>
    <w:rsid w:val="00D5629D"/>
    <w:rsid w:val="00D60248"/>
    <w:rsid w:val="00D642E1"/>
    <w:rsid w:val="00D653E8"/>
    <w:rsid w:val="00D66A9C"/>
    <w:rsid w:val="00D67190"/>
    <w:rsid w:val="00D71D88"/>
    <w:rsid w:val="00D7246B"/>
    <w:rsid w:val="00D74CFE"/>
    <w:rsid w:val="00D7786C"/>
    <w:rsid w:val="00D815A3"/>
    <w:rsid w:val="00D830EB"/>
    <w:rsid w:val="00D832C9"/>
    <w:rsid w:val="00D83A65"/>
    <w:rsid w:val="00D9011A"/>
    <w:rsid w:val="00D902BE"/>
    <w:rsid w:val="00DA6EB5"/>
    <w:rsid w:val="00DB1B47"/>
    <w:rsid w:val="00DB39C7"/>
    <w:rsid w:val="00DB58AF"/>
    <w:rsid w:val="00DC0C42"/>
    <w:rsid w:val="00DC5F4D"/>
    <w:rsid w:val="00DC64F9"/>
    <w:rsid w:val="00DC7885"/>
    <w:rsid w:val="00DC7EC8"/>
    <w:rsid w:val="00DD203E"/>
    <w:rsid w:val="00DF508A"/>
    <w:rsid w:val="00E02EE1"/>
    <w:rsid w:val="00E03AB8"/>
    <w:rsid w:val="00E055BD"/>
    <w:rsid w:val="00E10818"/>
    <w:rsid w:val="00E13597"/>
    <w:rsid w:val="00E13F2D"/>
    <w:rsid w:val="00E1436D"/>
    <w:rsid w:val="00E161A0"/>
    <w:rsid w:val="00E16F72"/>
    <w:rsid w:val="00E245AA"/>
    <w:rsid w:val="00E27E20"/>
    <w:rsid w:val="00E32358"/>
    <w:rsid w:val="00E34856"/>
    <w:rsid w:val="00E371ED"/>
    <w:rsid w:val="00E424F5"/>
    <w:rsid w:val="00E43C3C"/>
    <w:rsid w:val="00E50D41"/>
    <w:rsid w:val="00E51C5D"/>
    <w:rsid w:val="00E53648"/>
    <w:rsid w:val="00E74E4F"/>
    <w:rsid w:val="00E75775"/>
    <w:rsid w:val="00E76160"/>
    <w:rsid w:val="00E82A50"/>
    <w:rsid w:val="00E844AE"/>
    <w:rsid w:val="00E8714D"/>
    <w:rsid w:val="00E87A00"/>
    <w:rsid w:val="00E9131A"/>
    <w:rsid w:val="00E91B2E"/>
    <w:rsid w:val="00E93CA1"/>
    <w:rsid w:val="00EA0DB1"/>
    <w:rsid w:val="00EA32C1"/>
    <w:rsid w:val="00EA3385"/>
    <w:rsid w:val="00EB29CE"/>
    <w:rsid w:val="00EB45DC"/>
    <w:rsid w:val="00EB5A63"/>
    <w:rsid w:val="00EB6895"/>
    <w:rsid w:val="00ED0BBA"/>
    <w:rsid w:val="00ED36D4"/>
    <w:rsid w:val="00ED4412"/>
    <w:rsid w:val="00EE1D00"/>
    <w:rsid w:val="00EF7338"/>
    <w:rsid w:val="00F02E75"/>
    <w:rsid w:val="00F0481B"/>
    <w:rsid w:val="00F075C1"/>
    <w:rsid w:val="00F07D6B"/>
    <w:rsid w:val="00F10D98"/>
    <w:rsid w:val="00F12F7C"/>
    <w:rsid w:val="00F14F0D"/>
    <w:rsid w:val="00F2196B"/>
    <w:rsid w:val="00F254AB"/>
    <w:rsid w:val="00F34584"/>
    <w:rsid w:val="00F374E6"/>
    <w:rsid w:val="00F52801"/>
    <w:rsid w:val="00F5630C"/>
    <w:rsid w:val="00F56B0A"/>
    <w:rsid w:val="00F57892"/>
    <w:rsid w:val="00F631C9"/>
    <w:rsid w:val="00F759F6"/>
    <w:rsid w:val="00F83FD1"/>
    <w:rsid w:val="00F86DA5"/>
    <w:rsid w:val="00F92711"/>
    <w:rsid w:val="00FA0AC8"/>
    <w:rsid w:val="00FA479E"/>
    <w:rsid w:val="00FA5C21"/>
    <w:rsid w:val="00FA7962"/>
    <w:rsid w:val="00FB3AC4"/>
    <w:rsid w:val="00FB6AFA"/>
    <w:rsid w:val="00FC0FEC"/>
    <w:rsid w:val="00FC4759"/>
    <w:rsid w:val="00FC634D"/>
    <w:rsid w:val="00FD3E47"/>
    <w:rsid w:val="00FD7FD5"/>
    <w:rsid w:val="00FE05E3"/>
    <w:rsid w:val="00FE4E75"/>
    <w:rsid w:val="00FE54BD"/>
    <w:rsid w:val="00FE6EEE"/>
    <w:rsid w:val="00FF40FC"/>
    <w:rsid w:val="00FF4294"/>
    <w:rsid w:val="00FF62EC"/>
    <w:rsid w:val="00FF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91131"/>
  <w15:docId w15:val="{1656BEB2-ED8E-4A1F-8F1D-75788BB8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2DD"/>
    <w:rPr>
      <w:sz w:val="24"/>
      <w:lang w:val="en-US" w:eastAsia="lt-LT"/>
    </w:rPr>
  </w:style>
  <w:style w:type="paragraph" w:styleId="Antrat1">
    <w:name w:val="heading 1"/>
    <w:basedOn w:val="prastasis"/>
    <w:next w:val="prastasis"/>
    <w:qFormat/>
    <w:rsid w:val="007462DD"/>
    <w:pPr>
      <w:keepNext/>
      <w:jc w:val="center"/>
      <w:outlineLvl w:val="0"/>
    </w:pPr>
    <w:rPr>
      <w:b/>
      <w:sz w:val="28"/>
    </w:rPr>
  </w:style>
  <w:style w:type="paragraph" w:styleId="Antrat2">
    <w:name w:val="heading 2"/>
    <w:basedOn w:val="prastasis"/>
    <w:next w:val="prastasis"/>
    <w:qFormat/>
    <w:rsid w:val="007462DD"/>
    <w:pPr>
      <w:keepNext/>
      <w:ind w:firstLine="720"/>
      <w:jc w:val="both"/>
      <w:outlineLvl w:val="1"/>
    </w:pPr>
    <w:rPr>
      <w:b/>
      <w:lang w:val="lt-LT"/>
    </w:rPr>
  </w:style>
  <w:style w:type="paragraph" w:styleId="Antrat3">
    <w:name w:val="heading 3"/>
    <w:basedOn w:val="prastasis"/>
    <w:next w:val="prastasis"/>
    <w:qFormat/>
    <w:rsid w:val="007462DD"/>
    <w:pPr>
      <w:keepNext/>
      <w:jc w:val="both"/>
      <w:outlineLvl w:val="2"/>
    </w:pPr>
    <w:rPr>
      <w:b/>
      <w:lang w:val="lt-LT"/>
    </w:rPr>
  </w:style>
  <w:style w:type="paragraph" w:styleId="Antrat4">
    <w:name w:val="heading 4"/>
    <w:basedOn w:val="prastasis"/>
    <w:next w:val="prastasis"/>
    <w:qFormat/>
    <w:rsid w:val="007462DD"/>
    <w:pPr>
      <w:keepNext/>
      <w:ind w:left="360"/>
      <w:jc w:val="center"/>
      <w:outlineLvl w:val="3"/>
    </w:pPr>
    <w:rPr>
      <w:b/>
    </w:rPr>
  </w:style>
  <w:style w:type="paragraph" w:styleId="Antrat5">
    <w:name w:val="heading 5"/>
    <w:basedOn w:val="prastasis"/>
    <w:next w:val="prastasis"/>
    <w:link w:val="Antrat5Diagrama"/>
    <w:uiPriority w:val="9"/>
    <w:semiHidden/>
    <w:unhideWhenUsed/>
    <w:qFormat/>
    <w:rsid w:val="00990C39"/>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62DD"/>
    <w:rPr>
      <w:color w:val="0000FF"/>
      <w:u w:val="single"/>
    </w:rPr>
  </w:style>
  <w:style w:type="character" w:styleId="Perirtashipersaitas">
    <w:name w:val="FollowedHyperlink"/>
    <w:semiHidden/>
    <w:rsid w:val="007462DD"/>
    <w:rPr>
      <w:color w:val="800080"/>
      <w:u w:val="single"/>
    </w:rPr>
  </w:style>
  <w:style w:type="paragraph" w:styleId="Debesliotekstas">
    <w:name w:val="Balloon Text"/>
    <w:basedOn w:val="prastasis"/>
    <w:semiHidden/>
    <w:rsid w:val="007462DD"/>
    <w:rPr>
      <w:rFonts w:ascii="Tahoma" w:hAnsi="Tahoma" w:cs="Tahoma"/>
      <w:sz w:val="16"/>
      <w:szCs w:val="16"/>
    </w:rPr>
  </w:style>
  <w:style w:type="paragraph" w:styleId="Pagrindinistekstas">
    <w:name w:val="Body Text"/>
    <w:basedOn w:val="prastasis"/>
    <w:semiHidden/>
    <w:rsid w:val="007462DD"/>
    <w:pPr>
      <w:jc w:val="both"/>
    </w:pPr>
    <w:rPr>
      <w:sz w:val="22"/>
      <w:lang w:val="lt-LT"/>
    </w:rPr>
  </w:style>
  <w:style w:type="paragraph" w:styleId="Puslapioinaostekstas">
    <w:name w:val="footnote text"/>
    <w:basedOn w:val="prastasis"/>
    <w:semiHidden/>
    <w:rsid w:val="007462DD"/>
    <w:rPr>
      <w:sz w:val="20"/>
    </w:rPr>
  </w:style>
  <w:style w:type="character" w:styleId="Puslapioinaosnuoroda">
    <w:name w:val="footnote reference"/>
    <w:semiHidden/>
    <w:rsid w:val="007462DD"/>
    <w:rPr>
      <w:vertAlign w:val="superscript"/>
    </w:rPr>
  </w:style>
  <w:style w:type="paragraph" w:styleId="Antrats">
    <w:name w:val="header"/>
    <w:basedOn w:val="prastasis"/>
    <w:semiHidden/>
    <w:rsid w:val="007462DD"/>
    <w:pPr>
      <w:tabs>
        <w:tab w:val="center" w:pos="4819"/>
        <w:tab w:val="right" w:pos="9638"/>
      </w:tabs>
    </w:pPr>
  </w:style>
  <w:style w:type="character" w:styleId="Puslapionumeris">
    <w:name w:val="page number"/>
    <w:basedOn w:val="Numatytasispastraiposriftas"/>
    <w:semiHidden/>
    <w:rsid w:val="007462DD"/>
  </w:style>
  <w:style w:type="character" w:styleId="Komentaronuoroda">
    <w:name w:val="annotation reference"/>
    <w:semiHidden/>
    <w:rsid w:val="007462DD"/>
    <w:rPr>
      <w:sz w:val="16"/>
      <w:szCs w:val="16"/>
    </w:rPr>
  </w:style>
  <w:style w:type="paragraph" w:styleId="Komentarotekstas">
    <w:name w:val="annotation text"/>
    <w:basedOn w:val="prastasis"/>
    <w:semiHidden/>
    <w:rsid w:val="007462DD"/>
    <w:rPr>
      <w:sz w:val="20"/>
    </w:rPr>
  </w:style>
  <w:style w:type="paragraph" w:styleId="Komentarotema">
    <w:name w:val="annotation subject"/>
    <w:basedOn w:val="Komentarotekstas"/>
    <w:next w:val="Komentarotekstas"/>
    <w:semiHidden/>
    <w:rsid w:val="007462DD"/>
    <w:rPr>
      <w:b/>
      <w:bCs/>
    </w:rPr>
  </w:style>
  <w:style w:type="paragraph" w:styleId="Pataisymai">
    <w:name w:val="Revision"/>
    <w:hidden/>
    <w:uiPriority w:val="99"/>
    <w:semiHidden/>
    <w:rsid w:val="00EF7338"/>
    <w:rPr>
      <w:sz w:val="24"/>
      <w:lang w:val="en-US" w:eastAsia="lt-LT"/>
    </w:rPr>
  </w:style>
  <w:style w:type="paragraph" w:styleId="Pagrindiniotekstotrauka">
    <w:name w:val="Body Text Indent"/>
    <w:basedOn w:val="prastasis"/>
    <w:link w:val="PagrindiniotekstotraukaDiagrama"/>
    <w:uiPriority w:val="99"/>
    <w:unhideWhenUsed/>
    <w:rsid w:val="003E7659"/>
    <w:pPr>
      <w:spacing w:after="120"/>
      <w:ind w:left="283"/>
    </w:pPr>
  </w:style>
  <w:style w:type="character" w:customStyle="1" w:styleId="PagrindiniotekstotraukaDiagrama">
    <w:name w:val="Pagrindinio teksto įtrauka Diagrama"/>
    <w:link w:val="Pagrindiniotekstotrauka"/>
    <w:uiPriority w:val="99"/>
    <w:rsid w:val="003E7659"/>
    <w:rPr>
      <w:sz w:val="24"/>
      <w:lang w:val="en-US"/>
    </w:rPr>
  </w:style>
  <w:style w:type="paragraph" w:styleId="Paprastasistekstas">
    <w:name w:val="Plain Text"/>
    <w:basedOn w:val="prastasis"/>
    <w:link w:val="PaprastasistekstasDiagrama"/>
    <w:uiPriority w:val="99"/>
    <w:unhideWhenUsed/>
    <w:rsid w:val="0039137D"/>
    <w:rPr>
      <w:rFonts w:ascii="Calibri" w:eastAsia="Calibri" w:hAnsi="Calibri"/>
      <w:sz w:val="22"/>
      <w:szCs w:val="21"/>
      <w:lang w:val="lt-LT" w:eastAsia="en-US"/>
    </w:rPr>
  </w:style>
  <w:style w:type="character" w:customStyle="1" w:styleId="PaprastasistekstasDiagrama">
    <w:name w:val="Paprastasis tekstas Diagrama"/>
    <w:basedOn w:val="Numatytasispastraiposriftas"/>
    <w:link w:val="Paprastasistekstas"/>
    <w:uiPriority w:val="99"/>
    <w:rsid w:val="0039137D"/>
    <w:rPr>
      <w:rFonts w:ascii="Calibri" w:eastAsia="Calibri" w:hAnsi="Calibri"/>
      <w:sz w:val="22"/>
      <w:szCs w:val="21"/>
      <w:lang w:eastAsia="en-US"/>
    </w:rPr>
  </w:style>
  <w:style w:type="paragraph" w:styleId="Porat">
    <w:name w:val="footer"/>
    <w:basedOn w:val="prastasis"/>
    <w:link w:val="PoratDiagrama"/>
    <w:unhideWhenUsed/>
    <w:rsid w:val="00BE0CF1"/>
    <w:pPr>
      <w:tabs>
        <w:tab w:val="center" w:pos="4819"/>
        <w:tab w:val="right" w:pos="9638"/>
      </w:tabs>
    </w:pPr>
  </w:style>
  <w:style w:type="character" w:customStyle="1" w:styleId="PoratDiagrama">
    <w:name w:val="Poraštė Diagrama"/>
    <w:basedOn w:val="Numatytasispastraiposriftas"/>
    <w:link w:val="Porat"/>
    <w:rsid w:val="00BE0CF1"/>
    <w:rPr>
      <w:sz w:val="24"/>
      <w:lang w:val="en-US" w:eastAsia="lt-LT"/>
    </w:rPr>
  </w:style>
  <w:style w:type="character" w:customStyle="1" w:styleId="skypetbinnertext">
    <w:name w:val="skype_tb_innertext"/>
    <w:rsid w:val="00211AD2"/>
  </w:style>
  <w:style w:type="paragraph" w:styleId="Sraopastraipa">
    <w:name w:val="List Paragraph"/>
    <w:aliases w:val="Buletai,Bullet EY,List Paragraph21,List Paragraph1,List Paragraph2,lp1,Bullet 1,Use Case List Paragraph,Numbering,ERP-List Paragraph,List Paragraph11,List Paragraph111,Paragraph,List Paragraph Red,Lentele,List Paragraph211"/>
    <w:basedOn w:val="prastasis"/>
    <w:link w:val="SraopastraipaDiagrama"/>
    <w:uiPriority w:val="34"/>
    <w:qFormat/>
    <w:rsid w:val="005F5DD1"/>
    <w:pPr>
      <w:ind w:left="720"/>
      <w:contextualSpacing/>
    </w:pPr>
  </w:style>
  <w:style w:type="paragraph" w:customStyle="1" w:styleId="Default">
    <w:name w:val="Default"/>
    <w:rsid w:val="00A746D4"/>
    <w:pPr>
      <w:autoSpaceDE w:val="0"/>
      <w:autoSpaceDN w:val="0"/>
      <w:adjustRightInd w:val="0"/>
    </w:pPr>
    <w:rPr>
      <w:rFonts w:eastAsia="Calibri"/>
      <w:color w:val="000000"/>
      <w:sz w:val="24"/>
      <w:szCs w:val="24"/>
      <w:lang w:eastAsia="lt-LT"/>
    </w:rPr>
  </w:style>
  <w:style w:type="character" w:customStyle="1" w:styleId="None">
    <w:name w:val="None"/>
    <w:rsid w:val="00820EDD"/>
  </w:style>
  <w:style w:type="character" w:customStyle="1" w:styleId="Hyperlink0">
    <w:name w:val="Hyperlink.0"/>
    <w:basedOn w:val="None"/>
    <w:rsid w:val="00820EDD"/>
    <w:rPr>
      <w:color w:val="0000FF"/>
      <w:sz w:val="22"/>
      <w:szCs w:val="22"/>
      <w:u w:val="single" w:color="0000FF"/>
      <w14:textOutline w14:w="0" w14:cap="rnd" w14:cmpd="sng" w14:algn="ctr">
        <w14:noFill/>
        <w14:prstDash w14:val="solid"/>
        <w14:bevel/>
      </w14:textOutline>
    </w:rPr>
  </w:style>
  <w:style w:type="character" w:customStyle="1" w:styleId="Hyperlink1">
    <w:name w:val="Hyperlink.1"/>
    <w:basedOn w:val="None"/>
    <w:rsid w:val="00820EDD"/>
    <w:rPr>
      <w:rFonts w:ascii="Times New Roman" w:eastAsia="Times New Roman" w:hAnsi="Times New Roman" w:cs="Times New Roman"/>
      <w:b/>
      <w:bCs/>
      <w:color w:val="0000FF"/>
      <w:sz w:val="22"/>
      <w:szCs w:val="22"/>
      <w:u w:val="none" w:color="0000FF"/>
      <w14:textOutline w14:w="0" w14:cap="rnd" w14:cmpd="sng" w14:algn="ctr">
        <w14:noFill/>
        <w14:prstDash w14:val="solid"/>
        <w14:bevel/>
      </w14:textOutline>
    </w:rPr>
  </w:style>
  <w:style w:type="paragraph" w:customStyle="1" w:styleId="Spalvotassraas1parykinimas1">
    <w:name w:val="Spalvotas sąrašas – 1 paryškinimas1"/>
    <w:basedOn w:val="prastasis"/>
    <w:uiPriority w:val="34"/>
    <w:qFormat/>
    <w:rsid w:val="00BB1D33"/>
    <w:pPr>
      <w:ind w:left="1296"/>
    </w:pPr>
    <w:rPr>
      <w:szCs w:val="24"/>
      <w:lang w:eastAsia="en-GB"/>
    </w:rPr>
  </w:style>
  <w:style w:type="character" w:styleId="Emfaz">
    <w:name w:val="Emphasis"/>
    <w:basedOn w:val="Numatytasispastraiposriftas"/>
    <w:uiPriority w:val="20"/>
    <w:qFormat/>
    <w:rsid w:val="00C95B1D"/>
    <w:rPr>
      <w:i/>
      <w:i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12830"/>
    <w:rPr>
      <w:sz w:val="24"/>
      <w:lang w:val="en-US" w:eastAsia="lt-LT"/>
    </w:rPr>
  </w:style>
  <w:style w:type="character" w:customStyle="1" w:styleId="Antrat5Diagrama">
    <w:name w:val="Antraštė 5 Diagrama"/>
    <w:basedOn w:val="Numatytasispastraiposriftas"/>
    <w:link w:val="Antrat5"/>
    <w:uiPriority w:val="9"/>
    <w:semiHidden/>
    <w:rsid w:val="00990C39"/>
    <w:rPr>
      <w:rFonts w:asciiTheme="majorHAnsi" w:eastAsiaTheme="majorEastAsia" w:hAnsiTheme="majorHAnsi" w:cstheme="majorBidi"/>
      <w:color w:val="2F5496" w:themeColor="accent1" w:themeShade="BF"/>
      <w:sz w:val="24"/>
      <w:lang w:val="en-US" w:eastAsia="lt-LT"/>
    </w:rPr>
  </w:style>
  <w:style w:type="character" w:customStyle="1" w:styleId="xnone">
    <w:name w:val="x_none"/>
    <w:basedOn w:val="Numatytasispastraiposriftas"/>
    <w:rsid w:val="005A2F4E"/>
  </w:style>
  <w:style w:type="paragraph" w:styleId="prastasiniatinklio">
    <w:name w:val="Normal (Web)"/>
    <w:basedOn w:val="prastasis"/>
    <w:uiPriority w:val="99"/>
    <w:unhideWhenUsed/>
    <w:rsid w:val="00B40690"/>
    <w:pPr>
      <w:spacing w:before="100" w:beforeAutospacing="1" w:after="100" w:afterAutospacing="1"/>
    </w:pPr>
    <w:rPr>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0308">
      <w:bodyDiv w:val="1"/>
      <w:marLeft w:val="0"/>
      <w:marRight w:val="0"/>
      <w:marTop w:val="0"/>
      <w:marBottom w:val="0"/>
      <w:divBdr>
        <w:top w:val="none" w:sz="0" w:space="0" w:color="auto"/>
        <w:left w:val="none" w:sz="0" w:space="0" w:color="auto"/>
        <w:bottom w:val="none" w:sz="0" w:space="0" w:color="auto"/>
        <w:right w:val="none" w:sz="0" w:space="0" w:color="auto"/>
      </w:divBdr>
    </w:div>
    <w:div w:id="434637856">
      <w:bodyDiv w:val="1"/>
      <w:marLeft w:val="0"/>
      <w:marRight w:val="0"/>
      <w:marTop w:val="0"/>
      <w:marBottom w:val="0"/>
      <w:divBdr>
        <w:top w:val="none" w:sz="0" w:space="0" w:color="auto"/>
        <w:left w:val="none" w:sz="0" w:space="0" w:color="auto"/>
        <w:bottom w:val="none" w:sz="0" w:space="0" w:color="auto"/>
        <w:right w:val="none" w:sz="0" w:space="0" w:color="auto"/>
      </w:divBdr>
    </w:div>
    <w:div w:id="651953497">
      <w:bodyDiv w:val="1"/>
      <w:marLeft w:val="0"/>
      <w:marRight w:val="0"/>
      <w:marTop w:val="0"/>
      <w:marBottom w:val="0"/>
      <w:divBdr>
        <w:top w:val="none" w:sz="0" w:space="0" w:color="auto"/>
        <w:left w:val="none" w:sz="0" w:space="0" w:color="auto"/>
        <w:bottom w:val="none" w:sz="0" w:space="0" w:color="auto"/>
        <w:right w:val="none" w:sz="0" w:space="0" w:color="auto"/>
      </w:divBdr>
    </w:div>
    <w:div w:id="817841758">
      <w:bodyDiv w:val="1"/>
      <w:marLeft w:val="0"/>
      <w:marRight w:val="0"/>
      <w:marTop w:val="0"/>
      <w:marBottom w:val="0"/>
      <w:divBdr>
        <w:top w:val="none" w:sz="0" w:space="0" w:color="auto"/>
        <w:left w:val="none" w:sz="0" w:space="0" w:color="auto"/>
        <w:bottom w:val="none" w:sz="0" w:space="0" w:color="auto"/>
        <w:right w:val="none" w:sz="0" w:space="0" w:color="auto"/>
      </w:divBdr>
    </w:div>
    <w:div w:id="1159613305">
      <w:bodyDiv w:val="1"/>
      <w:marLeft w:val="0"/>
      <w:marRight w:val="0"/>
      <w:marTop w:val="0"/>
      <w:marBottom w:val="0"/>
      <w:divBdr>
        <w:top w:val="none" w:sz="0" w:space="0" w:color="auto"/>
        <w:left w:val="none" w:sz="0" w:space="0" w:color="auto"/>
        <w:bottom w:val="none" w:sz="0" w:space="0" w:color="auto"/>
        <w:right w:val="none" w:sz="0" w:space="0" w:color="auto"/>
      </w:divBdr>
    </w:div>
    <w:div w:id="179005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lfi@delfi.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mmin@sm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0CC201F-561F-4E04-9D9B-86EFDDA88010}">
  <ds:schemaRefs>
    <ds:schemaRef ds:uri="http://schemas.microsoft.com/sharepoint/v3/contenttype/forms"/>
  </ds:schemaRefs>
</ds:datastoreItem>
</file>

<file path=customXml/itemProps2.xml><?xml version="1.0" encoding="utf-8"?>
<ds:datastoreItem xmlns:ds="http://schemas.openxmlformats.org/officeDocument/2006/customXml" ds:itemID="{EB557DCD-D735-40F6-84E8-1FAEE0D36AFA}">
  <ds:schemaRefs>
    <ds:schemaRef ds:uri="http://schemas.openxmlformats.org/officeDocument/2006/bibliography"/>
  </ds:schemaRefs>
</ds:datastoreItem>
</file>

<file path=customXml/itemProps3.xml><?xml version="1.0" encoding="utf-8"?>
<ds:datastoreItem xmlns:ds="http://schemas.openxmlformats.org/officeDocument/2006/customXml" ds:itemID="{3733BE50-E60A-4884-94F6-549AC35C6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FB85F6-1082-4EA1-8BC2-FCAEFC15C0F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F835A0E-7CE0-4C75-B8E6-964CCE92505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2707</Words>
  <Characters>19355</Characters>
  <Application>Microsoft Office Word</Application>
  <DocSecurity>4</DocSecurity>
  <Lines>161</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vt:lpstr>
      <vt:lpstr>SUTARTIS</vt:lpstr>
    </vt:vector>
  </TitlesOfParts>
  <Company>SMM</Company>
  <LinksUpToDate>false</LinksUpToDate>
  <CharactersWithSpaces>22018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cb65b1e2-f659-4cdf-b1db-11838134b24e</dc:title>
  <dc:subject/>
  <dc:creator>Karlonas Vaidas | ŠMSM</dc:creator>
  <cp:keywords/>
  <cp:lastModifiedBy>Rudzinskienė Jolita | ŠMSM</cp:lastModifiedBy>
  <cp:revision>2</cp:revision>
  <cp:lastPrinted>2013-04-17T07:48:00Z</cp:lastPrinted>
  <dcterms:created xsi:type="dcterms:W3CDTF">2022-11-16T07:46:00Z</dcterms:created>
  <dcterms:modified xsi:type="dcterms:W3CDTF">2022-11-16T07:46:00Z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arai">
    <vt:lpwstr>Koreguota vizavimo metu</vt:lpwstr>
  </property>
  <property fmtid="{D5CDD505-2E9C-101B-9397-08002B2CF9AE}" pid="3" name="ContentTypeId">
    <vt:lpwstr>0x010100D8ECFFBDDA118244861569856C5AC6C3</vt:lpwstr>
  </property>
</Properties>
</file>