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66499" w14:textId="77777777" w:rsidR="00C507F1" w:rsidRDefault="00C507F1" w:rsidP="00644166">
      <w:pPr>
        <w:jc w:val="center"/>
        <w:rPr>
          <w:b/>
          <w:bCs/>
          <w:sz w:val="22"/>
          <w:szCs w:val="22"/>
        </w:rPr>
      </w:pPr>
      <w:bookmarkStart w:id="0" w:name="_Hlk20918983"/>
    </w:p>
    <w:p w14:paraId="219BC7B2" w14:textId="77777777" w:rsidR="00A12F46" w:rsidRDefault="00A12F46" w:rsidP="00644166">
      <w:pPr>
        <w:jc w:val="center"/>
        <w:rPr>
          <w:b/>
          <w:bCs/>
          <w:sz w:val="22"/>
          <w:szCs w:val="22"/>
        </w:rPr>
      </w:pPr>
    </w:p>
    <w:p w14:paraId="0300909A" w14:textId="38E3ECF6" w:rsidR="00644166" w:rsidRPr="00D146F9" w:rsidRDefault="00644166" w:rsidP="00644166">
      <w:pPr>
        <w:jc w:val="center"/>
        <w:rPr>
          <w:b/>
          <w:bCs/>
          <w:sz w:val="22"/>
          <w:szCs w:val="22"/>
        </w:rPr>
      </w:pPr>
      <w:r w:rsidRPr="00D146F9">
        <w:rPr>
          <w:b/>
          <w:bCs/>
          <w:sz w:val="22"/>
          <w:szCs w:val="22"/>
        </w:rPr>
        <w:t>PROJEKTO „VALSTYBĖS DEBESIJOS PASLAUGŲ TEIKIMO INFRASTRUKTŪROS SUKŪRIMAS“ TECHNINĖS INFRASTRUKTŪROS PIRKIMO III DALIES</w:t>
      </w:r>
    </w:p>
    <w:p w14:paraId="2C3EED98" w14:textId="47B827E8" w:rsidR="008D0948" w:rsidRPr="00D146F9" w:rsidRDefault="00644166" w:rsidP="00644166">
      <w:pPr>
        <w:jc w:val="center"/>
        <w:rPr>
          <w:b/>
          <w:bCs/>
          <w:sz w:val="22"/>
          <w:szCs w:val="22"/>
        </w:rPr>
      </w:pPr>
      <w:r w:rsidRPr="00D146F9">
        <w:rPr>
          <w:b/>
          <w:bCs/>
          <w:sz w:val="22"/>
          <w:szCs w:val="22"/>
        </w:rPr>
        <w:t>(KENKSMINGO KODO AUTOMATIZUOTOS ANALIZĖS SPRENDIMO)</w:t>
      </w:r>
      <w:r w:rsidR="00265FB3" w:rsidRPr="00D146F9">
        <w:rPr>
          <w:b/>
          <w:bCs/>
          <w:sz w:val="22"/>
          <w:szCs w:val="22"/>
        </w:rPr>
        <w:t xml:space="preserve"> </w:t>
      </w:r>
    </w:p>
    <w:p w14:paraId="1F48682E" w14:textId="210DDF5E" w:rsidR="00B25561" w:rsidRPr="00D146F9" w:rsidRDefault="00B25561" w:rsidP="00265FB3">
      <w:pPr>
        <w:jc w:val="center"/>
        <w:rPr>
          <w:b/>
          <w:bCs/>
          <w:sz w:val="22"/>
          <w:szCs w:val="22"/>
        </w:rPr>
      </w:pPr>
      <w:r w:rsidRPr="00D146F9">
        <w:rPr>
          <w:b/>
          <w:bCs/>
          <w:sz w:val="22"/>
          <w:szCs w:val="22"/>
        </w:rPr>
        <w:t>PIRKIMO-PARDAVIMO SUTARTIS</w:t>
      </w:r>
    </w:p>
    <w:bookmarkEnd w:id="0"/>
    <w:p w14:paraId="37D1765E" w14:textId="77777777" w:rsidR="00B25561" w:rsidRDefault="00B25561" w:rsidP="00B25561">
      <w:pPr>
        <w:suppressAutoHyphens/>
        <w:spacing w:after="40"/>
        <w:jc w:val="both"/>
        <w:rPr>
          <w:rFonts w:eastAsia="Arial Unicode MS"/>
          <w:sz w:val="22"/>
          <w:szCs w:val="22"/>
          <w:lang w:eastAsia="lt-LT"/>
        </w:rPr>
      </w:pPr>
    </w:p>
    <w:p w14:paraId="4EDB79CF" w14:textId="77777777" w:rsidR="00C507F1" w:rsidRPr="00D146F9" w:rsidRDefault="00C507F1" w:rsidP="00B25561">
      <w:pPr>
        <w:suppressAutoHyphens/>
        <w:spacing w:after="40"/>
        <w:jc w:val="both"/>
        <w:rPr>
          <w:rFonts w:eastAsia="Arial Unicode MS"/>
          <w:sz w:val="22"/>
          <w:szCs w:val="22"/>
          <w:lang w:eastAsia="lt-LT"/>
        </w:rPr>
      </w:pPr>
    </w:p>
    <w:p w14:paraId="79B6BCD3" w14:textId="66C276E2" w:rsidR="00B25561" w:rsidRPr="00D146F9" w:rsidRDefault="00B25561" w:rsidP="00B25561">
      <w:pPr>
        <w:suppressAutoHyphens/>
        <w:spacing w:after="40"/>
        <w:jc w:val="center"/>
        <w:rPr>
          <w:rFonts w:eastAsia="Arial Unicode MS" w:cs="Arial Unicode MS"/>
          <w:color w:val="000000"/>
          <w:sz w:val="22"/>
          <w:szCs w:val="24"/>
          <w:bdr w:val="nil"/>
          <w:lang w:val="en-US" w:eastAsia="lt-LT"/>
        </w:rPr>
      </w:pPr>
      <w:bookmarkStart w:id="1" w:name="_Hlk71208781"/>
      <w:r w:rsidRPr="00D146F9">
        <w:rPr>
          <w:rFonts w:eastAsia="Arial Unicode MS" w:cs="Arial Unicode MS"/>
          <w:color w:val="000000"/>
          <w:sz w:val="22"/>
          <w:szCs w:val="24"/>
          <w:bdr w:val="nil"/>
          <w:lang w:val="en-US" w:eastAsia="lt-LT"/>
        </w:rPr>
        <w:t>202</w:t>
      </w:r>
      <w:r w:rsidR="00C175DE" w:rsidRPr="00D146F9">
        <w:rPr>
          <w:rFonts w:eastAsia="Arial Unicode MS" w:cs="Arial Unicode MS"/>
          <w:color w:val="000000"/>
          <w:sz w:val="22"/>
          <w:szCs w:val="24"/>
          <w:bdr w:val="nil"/>
          <w:lang w:val="en-US" w:eastAsia="lt-LT"/>
        </w:rPr>
        <w:t>2</w:t>
      </w:r>
      <w:r w:rsidRPr="00D146F9">
        <w:rPr>
          <w:rFonts w:eastAsia="Arial Unicode MS" w:cs="Arial Unicode MS"/>
          <w:color w:val="000000"/>
          <w:sz w:val="22"/>
          <w:szCs w:val="24"/>
          <w:bdr w:val="nil"/>
          <w:lang w:val="en-US" w:eastAsia="lt-LT"/>
        </w:rPr>
        <w:t xml:space="preserve"> m. </w:t>
      </w:r>
      <w:r w:rsidR="00FE74ED">
        <w:rPr>
          <w:rFonts w:eastAsia="Arial Unicode MS" w:cs="Arial Unicode MS"/>
          <w:color w:val="000000"/>
          <w:sz w:val="22"/>
          <w:szCs w:val="24"/>
          <w:bdr w:val="nil"/>
          <w:lang w:val="en-US" w:eastAsia="lt-LT"/>
        </w:rPr>
        <w:t>lapkričio ___</w:t>
      </w:r>
      <w:r w:rsidR="00FE74ED" w:rsidRPr="00D146F9">
        <w:rPr>
          <w:rFonts w:eastAsia="Arial Unicode MS" w:cs="Arial Unicode MS"/>
          <w:color w:val="000000"/>
          <w:sz w:val="22"/>
          <w:szCs w:val="24"/>
          <w:bdr w:val="nil"/>
          <w:lang w:val="en-US" w:eastAsia="lt-LT"/>
        </w:rPr>
        <w:t xml:space="preserve"> </w:t>
      </w:r>
      <w:r w:rsidRPr="00D146F9">
        <w:rPr>
          <w:rFonts w:eastAsia="Arial Unicode MS" w:cs="Arial Unicode MS"/>
          <w:color w:val="000000"/>
          <w:sz w:val="22"/>
          <w:szCs w:val="24"/>
          <w:bdr w:val="nil"/>
          <w:lang w:val="en-US" w:eastAsia="lt-LT"/>
        </w:rPr>
        <w:t>d. Nr. _____</w:t>
      </w:r>
      <w:bookmarkEnd w:id="1"/>
    </w:p>
    <w:p w14:paraId="7276F232" w14:textId="77777777" w:rsidR="00B25561" w:rsidRPr="00D146F9" w:rsidRDefault="00B25561" w:rsidP="00B25561">
      <w:pPr>
        <w:suppressAutoHyphens/>
        <w:spacing w:after="40"/>
        <w:jc w:val="center"/>
        <w:rPr>
          <w:rFonts w:eastAsia="Arial Unicode MS"/>
          <w:sz w:val="22"/>
          <w:szCs w:val="22"/>
          <w:lang w:eastAsia="lt-LT"/>
        </w:rPr>
      </w:pPr>
      <w:r w:rsidRPr="00D146F9">
        <w:rPr>
          <w:rFonts w:eastAsia="Arial Unicode MS"/>
          <w:sz w:val="22"/>
          <w:szCs w:val="22"/>
          <w:lang w:eastAsia="lt-LT"/>
        </w:rPr>
        <w:t>Vilnius</w:t>
      </w:r>
    </w:p>
    <w:p w14:paraId="62C9FA4D" w14:textId="77777777" w:rsidR="00C507F1" w:rsidRDefault="00C507F1" w:rsidP="00B25561">
      <w:pPr>
        <w:suppressAutoHyphens/>
        <w:spacing w:after="40"/>
        <w:jc w:val="both"/>
        <w:rPr>
          <w:rFonts w:eastAsia="Arial Unicode MS"/>
          <w:sz w:val="22"/>
          <w:szCs w:val="22"/>
          <w:lang w:eastAsia="lt-LT"/>
        </w:rPr>
      </w:pPr>
    </w:p>
    <w:p w14:paraId="5BC7387F" w14:textId="77777777" w:rsidR="00A12F46" w:rsidRDefault="00A12F46" w:rsidP="00B25561">
      <w:pPr>
        <w:suppressAutoHyphens/>
        <w:spacing w:after="40"/>
        <w:jc w:val="both"/>
        <w:rPr>
          <w:rFonts w:eastAsia="Arial Unicode MS"/>
          <w:sz w:val="22"/>
          <w:szCs w:val="22"/>
          <w:lang w:eastAsia="lt-LT"/>
        </w:rPr>
      </w:pPr>
    </w:p>
    <w:p w14:paraId="37F30B0E" w14:textId="3C109251" w:rsidR="00B25561" w:rsidRPr="00D146F9" w:rsidRDefault="00B25561" w:rsidP="00B25561">
      <w:pPr>
        <w:suppressAutoHyphens/>
        <w:spacing w:after="40"/>
        <w:jc w:val="both"/>
        <w:rPr>
          <w:rFonts w:eastAsia="Arial Unicode MS" w:cs="Arial Unicode MS"/>
          <w:color w:val="000000"/>
          <w:sz w:val="22"/>
          <w:szCs w:val="22"/>
          <w:lang w:eastAsia="lt-LT"/>
        </w:rPr>
      </w:pPr>
      <w:r w:rsidRPr="00D146F9">
        <w:rPr>
          <w:rFonts w:eastAsia="Arial Unicode MS"/>
          <w:sz w:val="22"/>
          <w:szCs w:val="22"/>
          <w:lang w:eastAsia="lt-LT"/>
        </w:rPr>
        <w:tab/>
      </w:r>
      <w:r w:rsidR="00FE74ED" w:rsidRPr="72F01261">
        <w:rPr>
          <w:rFonts w:eastAsia="Arial Unicode MS"/>
          <w:b/>
          <w:bCs/>
          <w:sz w:val="22"/>
          <w:szCs w:val="22"/>
          <w:lang w:eastAsia="lt-LT"/>
        </w:rPr>
        <w:t>WhiteBit, UAB</w:t>
      </w:r>
      <w:r w:rsidR="00FE74ED" w:rsidRPr="72F01261">
        <w:rPr>
          <w:rFonts w:eastAsia="Arial Unicode MS"/>
          <w:sz w:val="22"/>
          <w:szCs w:val="22"/>
          <w:lang w:eastAsia="lt-LT"/>
        </w:rPr>
        <w:t xml:space="preserve"> </w:t>
      </w:r>
      <w:r w:rsidRPr="00D146F9">
        <w:rPr>
          <w:rFonts w:eastAsia="Arial Unicode MS"/>
          <w:sz w:val="22"/>
          <w:szCs w:val="22"/>
          <w:lang w:eastAsia="lt-LT"/>
        </w:rPr>
        <w:t xml:space="preserve">(toliau – </w:t>
      </w:r>
      <w:r w:rsidRPr="00D146F9">
        <w:rPr>
          <w:rFonts w:eastAsia="Arial Unicode MS"/>
          <w:b/>
          <w:bCs/>
          <w:sz w:val="22"/>
          <w:szCs w:val="22"/>
          <w:lang w:eastAsia="lt-LT"/>
        </w:rPr>
        <w:t>Tiekėjas</w:t>
      </w:r>
      <w:r w:rsidRPr="00D146F9">
        <w:rPr>
          <w:rFonts w:eastAsia="Arial Unicode MS"/>
          <w:sz w:val="22"/>
          <w:szCs w:val="22"/>
          <w:lang w:eastAsia="lt-LT"/>
        </w:rPr>
        <w:t xml:space="preserve">), atstovaujama </w:t>
      </w:r>
      <w:r w:rsidR="009D2DC4" w:rsidRPr="72F01261">
        <w:rPr>
          <w:rFonts w:eastAsia="Arial Unicode MS"/>
          <w:sz w:val="22"/>
          <w:szCs w:val="22"/>
          <w:lang w:eastAsia="lt-LT"/>
        </w:rPr>
        <w:t xml:space="preserve">pardavimų </w:t>
      </w:r>
      <w:r w:rsidR="00F17490" w:rsidRPr="72F01261">
        <w:rPr>
          <w:rFonts w:eastAsia="Arial Unicode MS"/>
          <w:sz w:val="22"/>
          <w:szCs w:val="22"/>
          <w:lang w:eastAsia="lt-LT"/>
        </w:rPr>
        <w:t xml:space="preserve">direktoriaus </w:t>
      </w:r>
      <w:r w:rsidR="009D2DC4" w:rsidRPr="72F01261">
        <w:rPr>
          <w:rFonts w:eastAsia="Arial Unicode MS"/>
          <w:sz w:val="22"/>
          <w:szCs w:val="22"/>
          <w:lang w:eastAsia="lt-LT"/>
        </w:rPr>
        <w:t>Tomo Kirvelaičio</w:t>
      </w:r>
      <w:r w:rsidR="00FE74ED" w:rsidRPr="72F01261">
        <w:rPr>
          <w:rFonts w:eastAsia="Arial Unicode MS"/>
          <w:sz w:val="22"/>
          <w:szCs w:val="22"/>
          <w:lang w:eastAsia="lt-LT"/>
        </w:rPr>
        <w:t xml:space="preserve">, </w:t>
      </w:r>
      <w:r w:rsidRPr="00D146F9">
        <w:rPr>
          <w:rFonts w:eastAsia="Arial Unicode MS"/>
          <w:sz w:val="22"/>
          <w:szCs w:val="22"/>
          <w:lang w:eastAsia="lt-LT"/>
        </w:rPr>
        <w:t>veikianči</w:t>
      </w:r>
      <w:r w:rsidRPr="00D146F9">
        <w:rPr>
          <w:color w:val="000000"/>
          <w:sz w:val="22"/>
          <w:szCs w:val="22"/>
          <w:lang w:eastAsia="lt-LT"/>
        </w:rPr>
        <w:t xml:space="preserve">o pagal </w:t>
      </w:r>
      <w:r w:rsidR="00162BCC" w:rsidRPr="72F01261">
        <w:rPr>
          <w:rFonts w:eastAsia="Arial Unicode MS"/>
          <w:lang w:eastAsia="lt-LT"/>
        </w:rPr>
        <w:t>2021 m. spalio 27 d. įgaliojimą Nr. 211027</w:t>
      </w:r>
      <w:r w:rsidR="00FE74ED" w:rsidRPr="72F01261">
        <w:rPr>
          <w:color w:val="000000" w:themeColor="text1"/>
          <w:sz w:val="22"/>
          <w:szCs w:val="22"/>
          <w:lang w:eastAsia="lt-LT"/>
        </w:rPr>
        <w:t xml:space="preserve">, </w:t>
      </w:r>
    </w:p>
    <w:p w14:paraId="01FBE784" w14:textId="77777777" w:rsidR="00B25561" w:rsidRPr="00D146F9" w:rsidRDefault="00B25561" w:rsidP="00B25561">
      <w:pPr>
        <w:suppressAutoHyphens/>
        <w:spacing w:after="40"/>
        <w:jc w:val="both"/>
        <w:rPr>
          <w:rFonts w:eastAsia="Arial Unicode MS" w:cs="Arial Unicode MS"/>
          <w:color w:val="000000"/>
          <w:sz w:val="22"/>
          <w:szCs w:val="22"/>
          <w:lang w:eastAsia="lt-LT"/>
        </w:rPr>
      </w:pPr>
      <w:r w:rsidRPr="00D146F9">
        <w:rPr>
          <w:rFonts w:eastAsia="Arial Unicode MS"/>
          <w:sz w:val="22"/>
          <w:szCs w:val="22"/>
          <w:lang w:eastAsia="lt-LT"/>
        </w:rPr>
        <w:tab/>
      </w:r>
      <w:r w:rsidRPr="00D146F9">
        <w:rPr>
          <w:color w:val="000000"/>
          <w:sz w:val="22"/>
          <w:szCs w:val="22"/>
          <w:lang w:eastAsia="lt-LT"/>
        </w:rPr>
        <w:t>ir</w:t>
      </w:r>
    </w:p>
    <w:p w14:paraId="37ED54BF" w14:textId="79FA4354" w:rsidR="00B25561" w:rsidRPr="00D146F9" w:rsidRDefault="00B25561" w:rsidP="00B25561">
      <w:pPr>
        <w:suppressAutoHyphens/>
        <w:spacing w:after="40"/>
        <w:jc w:val="both"/>
        <w:rPr>
          <w:rFonts w:eastAsia="Arial Unicode MS"/>
          <w:sz w:val="22"/>
          <w:szCs w:val="22"/>
          <w:lang w:eastAsia="lt-LT"/>
        </w:rPr>
      </w:pPr>
      <w:r w:rsidRPr="00D146F9">
        <w:rPr>
          <w:rFonts w:eastAsia="Arial Unicode MS"/>
          <w:sz w:val="22"/>
          <w:szCs w:val="22"/>
          <w:lang w:eastAsia="lt-LT"/>
        </w:rPr>
        <w:tab/>
      </w:r>
      <w:r w:rsidRPr="00C159CF">
        <w:rPr>
          <w:rFonts w:eastAsia="Arial Unicode MS"/>
          <w:b/>
          <w:bCs/>
          <w:sz w:val="22"/>
          <w:szCs w:val="22"/>
          <w:lang w:eastAsia="lt-LT"/>
        </w:rPr>
        <w:t>Informacinės visuomenės plėtros komitetas</w:t>
      </w:r>
      <w:r w:rsidRPr="00D146F9">
        <w:rPr>
          <w:rFonts w:eastAsia="Arial Unicode MS"/>
          <w:sz w:val="22"/>
          <w:szCs w:val="22"/>
          <w:lang w:eastAsia="lt-LT"/>
        </w:rPr>
        <w:t xml:space="preserve"> (toliau – </w:t>
      </w:r>
      <w:r w:rsidRPr="00D146F9">
        <w:rPr>
          <w:rFonts w:eastAsia="Arial Unicode MS"/>
          <w:b/>
          <w:bCs/>
          <w:sz w:val="22"/>
          <w:szCs w:val="22"/>
          <w:lang w:eastAsia="lt-LT"/>
        </w:rPr>
        <w:t>Klientas arba Perkančioji organizacija</w:t>
      </w:r>
      <w:r w:rsidRPr="00D146F9">
        <w:rPr>
          <w:rFonts w:eastAsia="Arial Unicode MS"/>
          <w:sz w:val="22"/>
          <w:szCs w:val="22"/>
          <w:lang w:eastAsia="lt-LT"/>
        </w:rPr>
        <w:t>), atstovaujamas</w:t>
      </w:r>
      <w:r w:rsidR="00FE74ED" w:rsidRPr="72F01261">
        <w:rPr>
          <w:rFonts w:eastAsia="Arial Unicode MS"/>
          <w:sz w:val="22"/>
          <w:szCs w:val="22"/>
          <w:lang w:eastAsia="lt-LT"/>
        </w:rPr>
        <w:t xml:space="preserve"> Skaitmeninės aplinkos skyriaus vedėjo, atliekančio direktoriaus funkcijas</w:t>
      </w:r>
      <w:r w:rsidR="20E22A77" w:rsidRPr="72F01261">
        <w:rPr>
          <w:rFonts w:eastAsia="Arial Unicode MS"/>
          <w:sz w:val="22"/>
          <w:szCs w:val="22"/>
          <w:lang w:eastAsia="lt-LT"/>
        </w:rPr>
        <w:t>,</w:t>
      </w:r>
      <w:r w:rsidR="00FE74ED" w:rsidRPr="72F01261">
        <w:rPr>
          <w:rFonts w:eastAsia="Arial Unicode MS"/>
          <w:sz w:val="22"/>
          <w:szCs w:val="22"/>
          <w:lang w:eastAsia="lt-LT"/>
        </w:rPr>
        <w:t xml:space="preserve"> Armino Rakausko</w:t>
      </w:r>
      <w:r w:rsidRPr="00D146F9">
        <w:rPr>
          <w:rFonts w:eastAsia="Arial Unicode MS"/>
          <w:sz w:val="22"/>
          <w:szCs w:val="22"/>
          <w:lang w:eastAsia="lt-LT"/>
        </w:rPr>
        <w:t>, veikiančio</w:t>
      </w:r>
      <w:r w:rsidRPr="00D146F9">
        <w:rPr>
          <w:color w:val="000000"/>
          <w:sz w:val="22"/>
          <w:szCs w:val="22"/>
          <w:lang w:eastAsia="lt-LT"/>
        </w:rPr>
        <w:t xml:space="preserve"> pag</w:t>
      </w:r>
      <w:r w:rsidRPr="00D146F9">
        <w:rPr>
          <w:rFonts w:eastAsia="Arial Unicode MS"/>
          <w:sz w:val="22"/>
          <w:szCs w:val="22"/>
          <w:lang w:eastAsia="lt-LT"/>
        </w:rPr>
        <w:t xml:space="preserve">al </w:t>
      </w:r>
      <w:r w:rsidR="00FE74ED" w:rsidRPr="72F01261">
        <w:rPr>
          <w:rFonts w:eastAsia="Arial Unicode MS"/>
          <w:sz w:val="22"/>
          <w:szCs w:val="22"/>
          <w:lang w:eastAsia="lt-LT"/>
        </w:rPr>
        <w:t>Lietuvos Respublikos ekonomikos ir inovacijų ministro 2021 m. spalio 14 d. įsakymą Nr. 12-92 „Dėl Gintauto Mežečio atleidimo iš pareigų“</w:t>
      </w:r>
      <w:r w:rsidRPr="00D146F9">
        <w:rPr>
          <w:rFonts w:eastAsia="Arial Unicode MS"/>
          <w:sz w:val="22"/>
          <w:szCs w:val="22"/>
          <w:lang w:eastAsia="lt-LT"/>
        </w:rPr>
        <w:t xml:space="preserve">, </w:t>
      </w:r>
    </w:p>
    <w:p w14:paraId="26D8FA28" w14:textId="7FACAEE7" w:rsidR="00B25561" w:rsidRPr="00D146F9" w:rsidRDefault="00B25561" w:rsidP="00B25561">
      <w:pPr>
        <w:jc w:val="both"/>
        <w:rPr>
          <w:sz w:val="22"/>
          <w:szCs w:val="22"/>
        </w:rPr>
      </w:pPr>
      <w:r w:rsidRPr="00D146F9">
        <w:rPr>
          <w:sz w:val="22"/>
          <w:szCs w:val="22"/>
        </w:rPr>
        <w:tab/>
        <w:t xml:space="preserve">toliau Tiekėjas ir Klientas kiekvienas atskirai gali būti vadinami „Šalimi“, o abu kartu – „Šalimis“, vadovaudamiesi viešosios įstaigos CPO LT, juridinio asmens kodas 302913276, buveinės adresas </w:t>
      </w:r>
      <w:r w:rsidR="0095599F" w:rsidRPr="00D146F9">
        <w:rPr>
          <w:sz w:val="22"/>
          <w:szCs w:val="22"/>
        </w:rPr>
        <w:t>Ukmergės</w:t>
      </w:r>
      <w:r w:rsidR="00F37EDA" w:rsidRPr="00D146F9">
        <w:rPr>
          <w:sz w:val="22"/>
          <w:szCs w:val="22"/>
        </w:rPr>
        <w:t> </w:t>
      </w:r>
      <w:r w:rsidR="0095599F" w:rsidRPr="00D146F9">
        <w:rPr>
          <w:sz w:val="22"/>
          <w:szCs w:val="22"/>
        </w:rPr>
        <w:t>g.</w:t>
      </w:r>
      <w:r w:rsidR="00F37EDA" w:rsidRPr="00D146F9">
        <w:rPr>
          <w:sz w:val="22"/>
          <w:szCs w:val="22"/>
        </w:rPr>
        <w:t> </w:t>
      </w:r>
      <w:r w:rsidR="0095599F" w:rsidRPr="00D146F9">
        <w:rPr>
          <w:sz w:val="22"/>
          <w:szCs w:val="22"/>
        </w:rPr>
        <w:t>219-1, 07152</w:t>
      </w:r>
      <w:r w:rsidR="00F37EDA" w:rsidRPr="00D146F9">
        <w:rPr>
          <w:sz w:val="22"/>
          <w:szCs w:val="22"/>
        </w:rPr>
        <w:t xml:space="preserve"> Vilnius</w:t>
      </w:r>
      <w:r w:rsidRPr="00D146F9">
        <w:rPr>
          <w:sz w:val="22"/>
          <w:szCs w:val="22"/>
        </w:rPr>
        <w:t xml:space="preserve">, viešojo pirkimo komisijos </w:t>
      </w:r>
      <w:r w:rsidR="00E01BAF" w:rsidRPr="72F01261">
        <w:rPr>
          <w:sz w:val="22"/>
          <w:szCs w:val="22"/>
        </w:rPr>
        <w:t xml:space="preserve">2022 m. spalio 28 d. </w:t>
      </w:r>
      <w:r w:rsidRPr="00D146F9">
        <w:rPr>
          <w:sz w:val="22"/>
          <w:szCs w:val="22"/>
        </w:rPr>
        <w:t xml:space="preserve">sprendimu </w:t>
      </w:r>
      <w:r w:rsidR="00E01BAF" w:rsidRPr="72F01261">
        <w:rPr>
          <w:sz w:val="22"/>
          <w:szCs w:val="22"/>
        </w:rPr>
        <w:t>Nr. 7</w:t>
      </w:r>
      <w:r w:rsidRPr="00D146F9">
        <w:rPr>
          <w:sz w:val="22"/>
          <w:szCs w:val="22"/>
        </w:rPr>
        <w:t>, kuriuo Tiekėjo pasiūlymas (toliau – Pasiūlymas)</w:t>
      </w:r>
      <w:r w:rsidR="7DAE697D" w:rsidRPr="00D146F9">
        <w:rPr>
          <w:sz w:val="22"/>
          <w:szCs w:val="22"/>
        </w:rPr>
        <w:t>,</w:t>
      </w:r>
      <w:r w:rsidRPr="00D146F9">
        <w:rPr>
          <w:sz w:val="22"/>
          <w:szCs w:val="22"/>
        </w:rPr>
        <w:t xml:space="preserve"> pateiktas </w:t>
      </w:r>
      <w:r w:rsidR="00E01BAF" w:rsidRPr="72F01261">
        <w:rPr>
          <w:sz w:val="22"/>
          <w:szCs w:val="22"/>
        </w:rPr>
        <w:t>tarptautiniam pirkimui, atliekamam atviro konkurso būdu</w:t>
      </w:r>
      <w:r w:rsidR="7F956F83" w:rsidRPr="72F01261">
        <w:rPr>
          <w:sz w:val="22"/>
          <w:szCs w:val="22"/>
        </w:rPr>
        <w:t>,</w:t>
      </w:r>
      <w:r w:rsidRPr="00D146F9">
        <w:rPr>
          <w:sz w:val="22"/>
          <w:szCs w:val="22"/>
        </w:rPr>
        <w:t xml:space="preserve"> „</w:t>
      </w:r>
      <w:r w:rsidR="00E01BAF" w:rsidRPr="72F01261">
        <w:rPr>
          <w:sz w:val="22"/>
          <w:szCs w:val="22"/>
        </w:rPr>
        <w:t>Projekto „Valstybės debesijos paslaugų teikimo infrastruktūros sukūrimas</w:t>
      </w:r>
      <w:r w:rsidR="00896C64" w:rsidRPr="72F01261">
        <w:rPr>
          <w:sz w:val="22"/>
          <w:szCs w:val="22"/>
        </w:rPr>
        <w:t xml:space="preserve">“ </w:t>
      </w:r>
      <w:r w:rsidR="00E01BAF" w:rsidRPr="72F01261">
        <w:rPr>
          <w:sz w:val="22"/>
          <w:szCs w:val="22"/>
        </w:rPr>
        <w:t xml:space="preserve">debesijos valdymo platformos ir infrastruktūros plėtros pirkimas“ </w:t>
      </w:r>
      <w:r w:rsidRPr="00D146F9">
        <w:rPr>
          <w:sz w:val="22"/>
          <w:szCs w:val="22"/>
        </w:rPr>
        <w:t xml:space="preserve"> (pirkimo numeris – </w:t>
      </w:r>
      <w:r w:rsidR="00E01BAF" w:rsidRPr="72F01261">
        <w:rPr>
          <w:sz w:val="22"/>
          <w:szCs w:val="22"/>
        </w:rPr>
        <w:t>602438</w:t>
      </w:r>
      <w:r w:rsidRPr="00D146F9">
        <w:rPr>
          <w:sz w:val="22"/>
          <w:szCs w:val="22"/>
        </w:rPr>
        <w:t>) (toliau – pirkimas)</w:t>
      </w:r>
      <w:r w:rsidR="1A6A81D9" w:rsidRPr="00D146F9">
        <w:rPr>
          <w:sz w:val="22"/>
          <w:szCs w:val="22"/>
        </w:rPr>
        <w:t>,</w:t>
      </w:r>
      <w:r w:rsidRPr="00D146F9">
        <w:rPr>
          <w:sz w:val="22"/>
          <w:szCs w:val="22"/>
        </w:rPr>
        <w:t xml:space="preserve"> buvo pripažintas laimėjusiu, sudarė šią viešojo pirkimo–pardavimo sutartį (toliau – Sutartis).</w:t>
      </w:r>
    </w:p>
    <w:p w14:paraId="6D01A80C" w14:textId="77777777" w:rsidR="00B25561" w:rsidRPr="00D146F9" w:rsidRDefault="00B25561" w:rsidP="00B25561">
      <w:pPr>
        <w:suppressAutoHyphens/>
        <w:spacing w:after="40"/>
        <w:jc w:val="both"/>
        <w:rPr>
          <w:rFonts w:eastAsia="Arial Unicode MS"/>
          <w:sz w:val="22"/>
          <w:szCs w:val="22"/>
          <w:lang w:eastAsia="lt-LT"/>
        </w:rPr>
      </w:pPr>
    </w:p>
    <w:p w14:paraId="7398B431" w14:textId="77777777" w:rsidR="00B25561" w:rsidRPr="00D146F9" w:rsidRDefault="00B25561" w:rsidP="00B25561">
      <w:pPr>
        <w:pBdr>
          <w:between w:val="nil"/>
          <w:bar w:val="nil"/>
        </w:pBdr>
        <w:ind w:left="660"/>
        <w:outlineLvl w:val="0"/>
        <w:rPr>
          <w:rFonts w:eastAsia="Arial Unicode MS"/>
          <w:b/>
          <w:bCs/>
          <w:caps/>
          <w:spacing w:val="4"/>
          <w:sz w:val="22"/>
          <w:szCs w:val="22"/>
          <w:bdr w:val="nil"/>
          <w:lang w:eastAsia="lt-LT"/>
        </w:rPr>
      </w:pPr>
      <w:r w:rsidRPr="00D146F9">
        <w:rPr>
          <w:rFonts w:eastAsia="Arial Unicode MS"/>
          <w:b/>
          <w:bCs/>
          <w:caps/>
          <w:spacing w:val="4"/>
          <w:sz w:val="22"/>
          <w:szCs w:val="22"/>
          <w:bdr w:val="nil"/>
          <w:lang w:eastAsia="lt-LT"/>
        </w:rPr>
        <w:t>1. SUTARTIES OBJEKTAS</w:t>
      </w:r>
    </w:p>
    <w:p w14:paraId="4445A1EE" w14:textId="77777777" w:rsidR="00B25561" w:rsidRPr="00D146F9" w:rsidRDefault="00B25561" w:rsidP="00B25561">
      <w:pPr>
        <w:suppressAutoHyphens/>
        <w:spacing w:after="40"/>
        <w:ind w:left="660"/>
        <w:jc w:val="both"/>
        <w:rPr>
          <w:rFonts w:eastAsia="Arial Unicode MS"/>
          <w:sz w:val="22"/>
          <w:szCs w:val="22"/>
          <w:lang w:eastAsia="lt-LT"/>
        </w:rPr>
      </w:pPr>
    </w:p>
    <w:p w14:paraId="3E61F11E" w14:textId="666CBDC1" w:rsidR="00B25561" w:rsidRPr="00D146F9" w:rsidRDefault="00B25561" w:rsidP="00B25561">
      <w:pPr>
        <w:suppressAutoHyphens/>
        <w:spacing w:after="40"/>
        <w:jc w:val="both"/>
        <w:rPr>
          <w:rFonts w:eastAsia="Arial Unicode MS"/>
          <w:sz w:val="22"/>
          <w:szCs w:val="22"/>
          <w:lang w:eastAsia="lt-LT"/>
        </w:rPr>
      </w:pPr>
      <w:r w:rsidRPr="00D146F9">
        <w:rPr>
          <w:rFonts w:eastAsia="Arial Unicode MS"/>
          <w:sz w:val="22"/>
          <w:szCs w:val="22"/>
          <w:lang w:eastAsia="lt-LT"/>
        </w:rPr>
        <w:tab/>
        <w:t xml:space="preserve">1.1. Sutarties dalykas </w:t>
      </w:r>
      <w:r w:rsidR="00E516C1" w:rsidRPr="00D146F9">
        <w:rPr>
          <w:rFonts w:eastAsia="Arial Unicode MS"/>
          <w:sz w:val="22"/>
          <w:szCs w:val="22"/>
          <w:lang w:eastAsia="lt-LT"/>
        </w:rPr>
        <w:t>–</w:t>
      </w:r>
      <w:r w:rsidRPr="00D146F9">
        <w:rPr>
          <w:rFonts w:eastAsia="Arial Unicode MS"/>
          <w:sz w:val="22"/>
          <w:szCs w:val="22"/>
          <w:lang w:eastAsia="lt-LT"/>
        </w:rPr>
        <w:t xml:space="preserve"> </w:t>
      </w:r>
      <w:r w:rsidR="004F20AF" w:rsidRPr="00D146F9">
        <w:rPr>
          <w:rFonts w:eastAsia="Arial Unicode MS"/>
          <w:sz w:val="22"/>
          <w:szCs w:val="22"/>
          <w:lang w:eastAsia="lt-LT"/>
        </w:rPr>
        <w:t>kenksmingo kodo</w:t>
      </w:r>
      <w:r w:rsidR="00C73950" w:rsidRPr="00D146F9">
        <w:rPr>
          <w:rFonts w:eastAsia="Arial Unicode MS"/>
          <w:sz w:val="22"/>
          <w:szCs w:val="22"/>
          <w:lang w:eastAsia="lt-LT"/>
        </w:rPr>
        <w:t xml:space="preserve"> automatizuotos analizės sprendimo </w:t>
      </w:r>
      <w:r w:rsidRPr="00D146F9">
        <w:rPr>
          <w:rFonts w:eastAsia="Arial Unicode MS"/>
          <w:sz w:val="22"/>
          <w:szCs w:val="22"/>
          <w:lang w:eastAsia="lt-LT"/>
        </w:rPr>
        <w:t>įsigijimas</w:t>
      </w:r>
      <w:r w:rsidR="008E79BE" w:rsidRPr="00D146F9">
        <w:rPr>
          <w:rFonts w:eastAsia="Arial Unicode MS"/>
          <w:sz w:val="22"/>
          <w:szCs w:val="22"/>
          <w:lang w:eastAsia="lt-LT"/>
        </w:rPr>
        <w:t xml:space="preserve"> ir</w:t>
      </w:r>
      <w:r w:rsidRPr="00D146F9">
        <w:rPr>
          <w:rFonts w:eastAsia="Arial Unicode MS"/>
          <w:sz w:val="22"/>
          <w:szCs w:val="22"/>
          <w:lang w:eastAsia="lt-LT"/>
        </w:rPr>
        <w:t xml:space="preserve"> jo įdiegimo paslaugos. Tiekėjas įsipareigoja Klientui parduoti ir neatlygintinai pristatyti Sutarties 1 priede Tiekėjo pasiūlyme nurodytas prekes (toliau – prekės arba</w:t>
      </w:r>
      <w:r w:rsidR="00E5365A" w:rsidRPr="00D146F9">
        <w:rPr>
          <w:rFonts w:eastAsia="Arial Unicode MS"/>
          <w:sz w:val="22"/>
          <w:szCs w:val="22"/>
          <w:lang w:eastAsia="lt-LT"/>
        </w:rPr>
        <w:t xml:space="preserve"> </w:t>
      </w:r>
      <w:r w:rsidRPr="00D146F9">
        <w:rPr>
          <w:rFonts w:eastAsia="Arial Unicode MS"/>
          <w:sz w:val="22"/>
          <w:szCs w:val="22"/>
          <w:lang w:eastAsia="lt-LT"/>
        </w:rPr>
        <w:t>įranga)</w:t>
      </w:r>
      <w:r w:rsidR="00D0210E" w:rsidRPr="00D146F9">
        <w:rPr>
          <w:rFonts w:eastAsia="Arial Unicode MS"/>
          <w:sz w:val="22"/>
          <w:szCs w:val="22"/>
          <w:lang w:eastAsia="lt-LT"/>
        </w:rPr>
        <w:t xml:space="preserve"> ir </w:t>
      </w:r>
      <w:r w:rsidR="000E4902" w:rsidRPr="00D146F9">
        <w:rPr>
          <w:rFonts w:eastAsia="Arial Unicode MS"/>
          <w:sz w:val="22"/>
          <w:szCs w:val="22"/>
          <w:lang w:eastAsia="lt-LT"/>
        </w:rPr>
        <w:t xml:space="preserve">suteikti </w:t>
      </w:r>
      <w:r w:rsidR="00D0210E" w:rsidRPr="00D146F9">
        <w:rPr>
          <w:rFonts w:eastAsia="Arial Unicode MS"/>
          <w:sz w:val="22"/>
          <w:szCs w:val="22"/>
          <w:lang w:eastAsia="lt-LT"/>
        </w:rPr>
        <w:t>paslaugas</w:t>
      </w:r>
      <w:r w:rsidRPr="00D146F9">
        <w:rPr>
          <w:rFonts w:eastAsia="Arial Unicode MS"/>
          <w:sz w:val="22"/>
          <w:szCs w:val="22"/>
          <w:lang w:eastAsia="lt-LT"/>
        </w:rPr>
        <w:t xml:space="preserve"> </w:t>
      </w:r>
      <w:r w:rsidRPr="00D146F9">
        <w:rPr>
          <w:rFonts w:eastAsia="Arial Unicode MS"/>
          <w:kern w:val="12"/>
          <w:sz w:val="22"/>
          <w:szCs w:val="22"/>
          <w:lang w:eastAsia="lt-LT"/>
        </w:rPr>
        <w:t>pagal Sutarties 2 priedo Techninės specifikacijos reikalavimus</w:t>
      </w:r>
      <w:r w:rsidRPr="00D146F9">
        <w:rPr>
          <w:rFonts w:eastAsia="Arial Unicode MS"/>
          <w:sz w:val="22"/>
          <w:szCs w:val="22"/>
          <w:lang w:eastAsia="lt-LT"/>
        </w:rPr>
        <w:t>, o Klientas įsipareigoja priimti prekes bei paslaugas ir už jas sumokėti Sutartyje nustatyta tvarka.</w:t>
      </w:r>
    </w:p>
    <w:p w14:paraId="4E6BD494" w14:textId="77777777" w:rsidR="00B25561" w:rsidRPr="00D146F9" w:rsidRDefault="00B25561" w:rsidP="00B25561">
      <w:pPr>
        <w:suppressAutoHyphens/>
        <w:spacing w:after="40"/>
        <w:jc w:val="both"/>
        <w:rPr>
          <w:rFonts w:eastAsia="Arial Unicode MS"/>
          <w:sz w:val="22"/>
          <w:szCs w:val="22"/>
          <w:lang w:eastAsia="lt-LT"/>
        </w:rPr>
      </w:pPr>
      <w:r w:rsidRPr="00D146F9">
        <w:rPr>
          <w:rFonts w:eastAsia="Arial Unicode MS"/>
          <w:sz w:val="22"/>
          <w:szCs w:val="22"/>
          <w:lang w:eastAsia="lt-LT"/>
        </w:rPr>
        <w:tab/>
        <w:t>1.2. Prekės ir paslaugos turi atitikti Sutarties 2 priedo Techninės specifikacijos reikalavimus.</w:t>
      </w:r>
    </w:p>
    <w:p w14:paraId="19C712F3" w14:textId="77777777" w:rsidR="00B25561" w:rsidRPr="00D146F9" w:rsidRDefault="00B25561" w:rsidP="00B25561">
      <w:pPr>
        <w:suppressAutoHyphens/>
        <w:spacing w:after="40"/>
        <w:jc w:val="both"/>
        <w:rPr>
          <w:rFonts w:eastAsia="Arial Unicode MS"/>
          <w:sz w:val="22"/>
          <w:szCs w:val="22"/>
          <w:lang w:eastAsia="lt-LT"/>
        </w:rPr>
      </w:pPr>
      <w:r w:rsidRPr="00D146F9">
        <w:rPr>
          <w:rFonts w:eastAsia="Arial Unicode MS"/>
          <w:sz w:val="22"/>
          <w:szCs w:val="22"/>
          <w:lang w:eastAsia="lt-LT"/>
        </w:rPr>
        <w:tab/>
        <w:t xml:space="preserve">1.3. Jei prekės gamintojas nebegamina Sutarties 1 priede Tiekėjo pasiūlyme nurodytų prekių ir Tiekėjas pateikia Klientui tai patvirtinantį gamintojo raštą, Tiekėjas gali pristatyti Klientui kito gamintojo, nei nurodyta Sutarties 1 priede Tiekėjo pasiūlyme prekę, atitinkančią (t. y., ne blogesnių parametrų, ta pačia kaina) Sutarties 2 priedo Techninės specifikacijos reikalavimus. Naujos prekės gali būti tiekiamos tik gavus Kliento sutikimą bei pakeičiamos prekės turi būti ne blogesnių parametrų </w:t>
      </w:r>
      <w:r w:rsidRPr="00D146F9">
        <w:rPr>
          <w:rFonts w:eastAsia="Arial Unicode MS"/>
          <w:color w:val="000000"/>
          <w:sz w:val="22"/>
          <w:szCs w:val="22"/>
          <w:lang w:eastAsia="lt-LT"/>
        </w:rPr>
        <w:t xml:space="preserve">nei </w:t>
      </w:r>
      <w:r w:rsidRPr="00D146F9">
        <w:rPr>
          <w:rFonts w:eastAsia="Arial Unicode MS"/>
          <w:sz w:val="22"/>
          <w:szCs w:val="22"/>
          <w:lang w:eastAsia="lt-LT"/>
        </w:rPr>
        <w:t xml:space="preserve">kaip nurodyta Tiekėjo pasiūlyme. Prekių pakeitimas patvirtinamas Sutarties pakeitimu. </w:t>
      </w:r>
    </w:p>
    <w:p w14:paraId="052EBE4F" w14:textId="04C146FD" w:rsidR="00B25561" w:rsidRPr="00D146F9" w:rsidRDefault="00B25561" w:rsidP="00B25561">
      <w:pPr>
        <w:suppressAutoHyphens/>
        <w:spacing w:after="40"/>
        <w:ind w:firstLine="720"/>
        <w:jc w:val="both"/>
        <w:rPr>
          <w:rFonts w:eastAsia="Arial Unicode MS"/>
          <w:sz w:val="22"/>
          <w:szCs w:val="22"/>
          <w:lang w:eastAsia="lt-LT"/>
        </w:rPr>
      </w:pPr>
      <w:r w:rsidRPr="00D146F9">
        <w:rPr>
          <w:rFonts w:eastAsia="Arial Unicode MS"/>
          <w:sz w:val="22"/>
          <w:szCs w:val="22"/>
          <w:lang w:eastAsia="lt-LT"/>
        </w:rPr>
        <w:t>1.4. Iki prekių priėmimo visa atsakomybė dėl užsakytų prekių atsitiktinio žuvimo ar sugadinimo tenka Tiekėjui.</w:t>
      </w:r>
    </w:p>
    <w:p w14:paraId="6D47A1DB" w14:textId="0F7340E5" w:rsidR="00B25561" w:rsidRPr="00D146F9" w:rsidRDefault="00B25561" w:rsidP="00B25561">
      <w:pPr>
        <w:suppressAutoHyphens/>
        <w:spacing w:after="40"/>
        <w:ind w:firstLine="720"/>
        <w:jc w:val="both"/>
        <w:rPr>
          <w:rFonts w:eastAsia="Arial Unicode MS"/>
          <w:sz w:val="22"/>
          <w:szCs w:val="22"/>
          <w:lang w:eastAsia="lt-LT"/>
        </w:rPr>
      </w:pPr>
      <w:r w:rsidRPr="00D146F9">
        <w:rPr>
          <w:rFonts w:eastAsia="Arial Unicode MS"/>
          <w:sz w:val="22"/>
          <w:szCs w:val="22"/>
          <w:lang w:eastAsia="lt-LT"/>
        </w:rPr>
        <w:t>1.5. Prekės ir paslaugos pagal Sutartį perkamos įgyvendinant iš Europos Sąjungos lėšų bendrai finansuojamą projektą Nr. J06-CPVA-V-01-0003 „Valstybės debesijos paslaugų teikimo infrastruktūros sukūrimas“.</w:t>
      </w:r>
    </w:p>
    <w:p w14:paraId="7019417F" w14:textId="77777777" w:rsidR="00B25561" w:rsidRPr="00D146F9" w:rsidRDefault="00B25561" w:rsidP="00B25561">
      <w:pPr>
        <w:suppressAutoHyphens/>
        <w:spacing w:after="40"/>
        <w:ind w:firstLine="720"/>
        <w:jc w:val="both"/>
        <w:rPr>
          <w:rFonts w:eastAsia="Arial Unicode MS"/>
          <w:sz w:val="22"/>
          <w:szCs w:val="22"/>
          <w:lang w:eastAsia="lt-LT"/>
        </w:rPr>
      </w:pPr>
    </w:p>
    <w:p w14:paraId="13F2978E" w14:textId="77777777" w:rsidR="00B25561" w:rsidRPr="00D146F9" w:rsidRDefault="00B25561" w:rsidP="00B25561">
      <w:pPr>
        <w:pBdr>
          <w:between w:val="nil"/>
          <w:bar w:val="nil"/>
        </w:pBdr>
        <w:outlineLvl w:val="0"/>
        <w:rPr>
          <w:rFonts w:eastAsia="Arial Unicode MS"/>
          <w:b/>
          <w:bCs/>
          <w:caps/>
          <w:spacing w:val="4"/>
          <w:sz w:val="22"/>
          <w:szCs w:val="22"/>
          <w:bdr w:val="nil"/>
          <w:lang w:eastAsia="lt-LT"/>
        </w:rPr>
      </w:pPr>
      <w:r w:rsidRPr="00D146F9">
        <w:rPr>
          <w:rFonts w:eastAsia="Arial Unicode MS"/>
          <w:b/>
          <w:bCs/>
          <w:caps/>
          <w:spacing w:val="4"/>
          <w:sz w:val="22"/>
          <w:szCs w:val="22"/>
          <w:bdr w:val="nil"/>
          <w:lang w:eastAsia="lt-LT"/>
        </w:rPr>
        <w:tab/>
        <w:t xml:space="preserve">2. Prekių TIEKIMO IR PASLAUGŲ teikimo ir priėmimo tvarka </w:t>
      </w:r>
    </w:p>
    <w:p w14:paraId="5CACE426" w14:textId="77777777" w:rsidR="00B25561" w:rsidRPr="00D146F9" w:rsidRDefault="00B25561" w:rsidP="00B25561">
      <w:pPr>
        <w:suppressAutoHyphens/>
        <w:spacing w:after="40"/>
        <w:jc w:val="both"/>
        <w:rPr>
          <w:rFonts w:eastAsia="Arial Unicode MS"/>
          <w:sz w:val="22"/>
          <w:szCs w:val="22"/>
          <w:lang w:eastAsia="lt-LT"/>
        </w:rPr>
      </w:pPr>
      <w:r w:rsidRPr="00D146F9">
        <w:rPr>
          <w:rFonts w:eastAsia="Arial Unicode MS"/>
          <w:sz w:val="22"/>
          <w:szCs w:val="22"/>
          <w:lang w:eastAsia="lt-LT"/>
        </w:rPr>
        <w:tab/>
      </w:r>
    </w:p>
    <w:p w14:paraId="6FB95D2B" w14:textId="7654EDD5" w:rsidR="00B25561" w:rsidRPr="00D146F9" w:rsidRDefault="00B25561" w:rsidP="00B25561">
      <w:pPr>
        <w:suppressAutoHyphens/>
        <w:ind w:firstLine="720"/>
        <w:jc w:val="both"/>
        <w:rPr>
          <w:rFonts w:eastAsia="Arial Unicode MS"/>
          <w:sz w:val="22"/>
          <w:szCs w:val="22"/>
          <w:lang w:eastAsia="lt-LT"/>
        </w:rPr>
      </w:pPr>
      <w:r w:rsidRPr="00D146F9">
        <w:rPr>
          <w:rFonts w:eastAsia="Arial Unicode MS"/>
          <w:sz w:val="22"/>
          <w:szCs w:val="22"/>
          <w:lang w:eastAsia="lt-LT"/>
        </w:rPr>
        <w:t xml:space="preserve">2.1. Tiekėjas įsipareigoja įrangą pristatyti </w:t>
      </w:r>
      <w:r w:rsidR="002142B6" w:rsidRPr="00D146F9">
        <w:rPr>
          <w:rFonts w:eastAsia="Arial Unicode MS"/>
          <w:sz w:val="22"/>
          <w:szCs w:val="22"/>
          <w:lang w:eastAsia="lt-LT"/>
        </w:rPr>
        <w:t xml:space="preserve">ir įdiegti ne vėliau kaip </w:t>
      </w:r>
      <w:r w:rsidRPr="00D146F9">
        <w:rPr>
          <w:rFonts w:eastAsia="Arial Unicode MS"/>
          <w:sz w:val="22"/>
          <w:szCs w:val="22"/>
          <w:lang w:eastAsia="lt-LT"/>
        </w:rPr>
        <w:t xml:space="preserve">per </w:t>
      </w:r>
      <w:r w:rsidR="002142B6" w:rsidRPr="00D146F9">
        <w:rPr>
          <w:rFonts w:eastAsia="Arial Unicode MS"/>
          <w:sz w:val="22"/>
          <w:szCs w:val="22"/>
          <w:lang w:eastAsia="lt-LT"/>
        </w:rPr>
        <w:t>60</w:t>
      </w:r>
      <w:r w:rsidRPr="00D146F9">
        <w:rPr>
          <w:rFonts w:eastAsia="Arial Unicode MS"/>
          <w:sz w:val="22"/>
          <w:szCs w:val="22"/>
          <w:lang w:eastAsia="lt-LT"/>
        </w:rPr>
        <w:t xml:space="preserve"> (</w:t>
      </w:r>
      <w:r w:rsidR="002142B6" w:rsidRPr="00D146F9">
        <w:rPr>
          <w:rFonts w:eastAsia="Arial Unicode MS"/>
          <w:sz w:val="22"/>
          <w:szCs w:val="22"/>
          <w:lang w:eastAsia="lt-LT"/>
        </w:rPr>
        <w:t>šešiasdešimt</w:t>
      </w:r>
      <w:r w:rsidRPr="00D146F9">
        <w:rPr>
          <w:rFonts w:eastAsia="Arial Unicode MS"/>
          <w:sz w:val="22"/>
          <w:szCs w:val="22"/>
          <w:lang w:eastAsia="lt-LT"/>
        </w:rPr>
        <w:t xml:space="preserve">) </w:t>
      </w:r>
      <w:r w:rsidR="00F3782E" w:rsidRPr="00D146F9">
        <w:rPr>
          <w:rFonts w:eastAsia="Arial Unicode MS"/>
          <w:sz w:val="22"/>
          <w:szCs w:val="22"/>
          <w:lang w:eastAsia="lt-LT"/>
        </w:rPr>
        <w:t xml:space="preserve">kalendorinių </w:t>
      </w:r>
      <w:r w:rsidRPr="00D146F9">
        <w:rPr>
          <w:rFonts w:eastAsia="Arial Unicode MS"/>
          <w:sz w:val="22"/>
          <w:szCs w:val="22"/>
          <w:lang w:eastAsia="lt-LT"/>
        </w:rPr>
        <w:t xml:space="preserve">dienų nuo Sutarties įsigaliojimo dienos. </w:t>
      </w:r>
    </w:p>
    <w:p w14:paraId="7BB08B00" w14:textId="16D43705" w:rsidR="00B25561" w:rsidRPr="00D146F9" w:rsidRDefault="00B25561" w:rsidP="00E274E9">
      <w:pPr>
        <w:suppressAutoHyphens/>
        <w:ind w:firstLine="720"/>
        <w:jc w:val="both"/>
        <w:rPr>
          <w:rFonts w:eastAsia="Arial Unicode MS" w:cs="Arial Unicode MS"/>
          <w:color w:val="000000"/>
          <w:sz w:val="22"/>
          <w:szCs w:val="22"/>
          <w:lang w:eastAsia="lt-LT"/>
        </w:rPr>
      </w:pPr>
      <w:r w:rsidRPr="00D146F9">
        <w:rPr>
          <w:rFonts w:eastAsia="Arial Unicode MS"/>
          <w:sz w:val="22"/>
          <w:szCs w:val="22"/>
          <w:lang w:eastAsia="lt-LT"/>
        </w:rPr>
        <w:t xml:space="preserve">2.2. </w:t>
      </w:r>
      <w:r w:rsidRPr="00D146F9">
        <w:rPr>
          <w:rFonts w:eastAsia="Arial Unicode MS" w:cs="Arial Unicode MS"/>
          <w:color w:val="000000" w:themeColor="text1"/>
          <w:sz w:val="22"/>
          <w:szCs w:val="22"/>
          <w:lang w:eastAsia="lt-LT"/>
        </w:rPr>
        <w:t xml:space="preserve">Dėl nuo Šalių nepriklausančių aplinkybių (pvz. </w:t>
      </w:r>
      <w:r w:rsidR="00E636F5" w:rsidRPr="00D146F9">
        <w:rPr>
          <w:rFonts w:eastAsia="Arial Unicode MS" w:cs="Arial Unicode MS"/>
          <w:color w:val="000000" w:themeColor="text1"/>
          <w:sz w:val="22"/>
          <w:szCs w:val="22"/>
          <w:lang w:eastAsia="lt-LT"/>
        </w:rPr>
        <w:t xml:space="preserve">jeigu Tiekėjas nespėja pristatyti įrangos ir/ar atlikti įrangos diegimo paslaugų Sutartyje nustatytais terminais, dėl nuo Tiekėjo nepriklausančių aplinkybių (galiojančių teisės aktų pakeitimų, valstybės institucijų sprendimų, veiksmų ar neveikimo, sąsajų su trečiųjų </w:t>
      </w:r>
      <w:r w:rsidR="00E636F5" w:rsidRPr="00D146F9">
        <w:rPr>
          <w:rFonts w:eastAsia="Arial Unicode MS" w:cs="Arial Unicode MS"/>
          <w:color w:val="000000" w:themeColor="text1"/>
          <w:sz w:val="22"/>
          <w:szCs w:val="22"/>
          <w:lang w:eastAsia="lt-LT"/>
        </w:rPr>
        <w:lastRenderedPageBreak/>
        <w:t>šalių įrangos diegimu)</w:t>
      </w:r>
      <w:r w:rsidRPr="00D146F9">
        <w:rPr>
          <w:rFonts w:eastAsia="Arial Unicode MS" w:cs="Arial Unicode MS"/>
          <w:color w:val="000000" w:themeColor="text1"/>
          <w:sz w:val="22"/>
          <w:szCs w:val="22"/>
          <w:lang w:eastAsia="lt-LT"/>
        </w:rPr>
        <w:t xml:space="preserve">), </w:t>
      </w:r>
      <w:r w:rsidR="00E274E9" w:rsidRPr="00D146F9">
        <w:rPr>
          <w:rFonts w:eastAsia="Arial Unicode MS" w:cs="Arial Unicode MS"/>
          <w:color w:val="000000" w:themeColor="text1"/>
          <w:sz w:val="22"/>
          <w:szCs w:val="22"/>
          <w:lang w:eastAsia="lt-LT"/>
        </w:rPr>
        <w:t xml:space="preserve">Šalių raštišku susitarimu Sutarties 2.1 punkte numatytas terminas gali būti pratęstas ne daugiau kaip 2 (du) kartus </w:t>
      </w:r>
      <w:r w:rsidR="00B01015" w:rsidRPr="00B01015">
        <w:rPr>
          <w:rFonts w:eastAsia="Arial Unicode MS" w:cs="Arial Unicode MS"/>
          <w:color w:val="000000" w:themeColor="text1"/>
          <w:sz w:val="22"/>
          <w:szCs w:val="22"/>
          <w:lang w:eastAsia="lt-LT"/>
        </w:rPr>
        <w:t xml:space="preserve"> </w:t>
      </w:r>
      <w:r w:rsidR="00B01015">
        <w:rPr>
          <w:rFonts w:eastAsia="Arial Unicode MS" w:cs="Arial Unicode MS"/>
          <w:color w:val="000000" w:themeColor="text1"/>
          <w:sz w:val="22"/>
          <w:szCs w:val="22"/>
          <w:lang w:eastAsia="lt-LT"/>
        </w:rPr>
        <w:t>kiekvieną kartą iki</w:t>
      </w:r>
      <w:r w:rsidR="00E274E9" w:rsidRPr="00D146F9">
        <w:rPr>
          <w:rFonts w:eastAsia="Arial Unicode MS" w:cs="Arial Unicode MS"/>
          <w:color w:val="000000" w:themeColor="text1"/>
          <w:sz w:val="22"/>
          <w:szCs w:val="22"/>
          <w:lang w:eastAsia="lt-LT"/>
        </w:rPr>
        <w:t xml:space="preserve"> 12 (</w:t>
      </w:r>
      <w:r w:rsidR="00B01015" w:rsidRPr="00D146F9">
        <w:rPr>
          <w:rFonts w:eastAsia="Arial Unicode MS" w:cs="Arial Unicode MS"/>
          <w:color w:val="000000" w:themeColor="text1"/>
          <w:sz w:val="22"/>
          <w:szCs w:val="22"/>
          <w:lang w:eastAsia="lt-LT"/>
        </w:rPr>
        <w:t>dvylik</w:t>
      </w:r>
      <w:r w:rsidR="00B01015">
        <w:rPr>
          <w:rFonts w:eastAsia="Arial Unicode MS" w:cs="Arial Unicode MS"/>
          <w:color w:val="000000" w:themeColor="text1"/>
          <w:sz w:val="22"/>
          <w:szCs w:val="22"/>
          <w:lang w:eastAsia="lt-LT"/>
        </w:rPr>
        <w:t>os</w:t>
      </w:r>
      <w:r w:rsidR="00E274E9" w:rsidRPr="00D146F9">
        <w:rPr>
          <w:rFonts w:eastAsia="Arial Unicode MS" w:cs="Arial Unicode MS"/>
          <w:color w:val="000000" w:themeColor="text1"/>
          <w:sz w:val="22"/>
          <w:szCs w:val="22"/>
          <w:lang w:eastAsia="lt-LT"/>
        </w:rPr>
        <w:t>) mėnesių</w:t>
      </w:r>
      <w:r w:rsidR="00B01015">
        <w:rPr>
          <w:rFonts w:eastAsia="Arial Unicode MS" w:cs="Arial Unicode MS"/>
          <w:color w:val="000000" w:themeColor="text1"/>
          <w:sz w:val="22"/>
          <w:szCs w:val="22"/>
          <w:lang w:eastAsia="lt-LT"/>
        </w:rPr>
        <w:t xml:space="preserve"> terminui</w:t>
      </w:r>
      <w:r w:rsidRPr="00D146F9">
        <w:rPr>
          <w:rFonts w:eastAsia="Arial Unicode MS" w:cs="Arial Unicode MS"/>
          <w:color w:val="000000" w:themeColor="text1"/>
          <w:sz w:val="22"/>
          <w:szCs w:val="22"/>
          <w:lang w:eastAsia="lt-LT"/>
        </w:rPr>
        <w:t>.</w:t>
      </w:r>
    </w:p>
    <w:p w14:paraId="3ED16E1E" w14:textId="0E5636C9" w:rsidR="00B25561" w:rsidRPr="00D146F9" w:rsidRDefault="00B25561" w:rsidP="00B25561">
      <w:pPr>
        <w:ind w:firstLine="720"/>
        <w:jc w:val="both"/>
        <w:rPr>
          <w:rFonts w:eastAsia="Arial Unicode MS" w:cs="Arial Unicode MS"/>
          <w:color w:val="000000"/>
          <w:sz w:val="22"/>
          <w:szCs w:val="22"/>
          <w:lang w:eastAsia="lt-LT"/>
        </w:rPr>
      </w:pPr>
      <w:r w:rsidRPr="00D146F9">
        <w:rPr>
          <w:rFonts w:eastAsia="Arial Unicode MS" w:cs="Arial Unicode MS"/>
          <w:color w:val="000000" w:themeColor="text1"/>
          <w:sz w:val="22"/>
          <w:szCs w:val="22"/>
          <w:lang w:eastAsia="lt-LT"/>
        </w:rPr>
        <w:t>2.</w:t>
      </w:r>
      <w:r w:rsidR="00022145" w:rsidRPr="00D146F9">
        <w:rPr>
          <w:rFonts w:eastAsia="Arial Unicode MS" w:cs="Arial Unicode MS"/>
          <w:color w:val="000000" w:themeColor="text1"/>
          <w:sz w:val="22"/>
          <w:szCs w:val="22"/>
          <w:lang w:eastAsia="lt-LT"/>
        </w:rPr>
        <w:t>3</w:t>
      </w:r>
      <w:r w:rsidRPr="00D146F9">
        <w:rPr>
          <w:rFonts w:eastAsia="Arial Unicode MS" w:cs="Arial Unicode MS"/>
          <w:color w:val="000000" w:themeColor="text1"/>
          <w:sz w:val="22"/>
          <w:szCs w:val="22"/>
          <w:lang w:eastAsia="lt-LT"/>
        </w:rPr>
        <w:t xml:space="preserve">. Tiekėjas pristato prekes Klientui „DDP“ (pristatyta, muitas sumokėtas) sąlygomis pagal „Incoterms“ taisykles, įskaitant prekių iškrovimą ir (ar) perdavimą Klientui jo nurodytoje vietoje. </w:t>
      </w:r>
    </w:p>
    <w:p w14:paraId="037A5D21" w14:textId="1C8086C0" w:rsidR="00B25561" w:rsidRPr="00D146F9" w:rsidRDefault="00B25561" w:rsidP="00B25561">
      <w:pPr>
        <w:ind w:firstLine="709"/>
        <w:jc w:val="both"/>
        <w:rPr>
          <w:rFonts w:eastAsia="Arial Unicode MS" w:cs="Arial Unicode MS"/>
          <w:color w:val="000000"/>
          <w:sz w:val="22"/>
          <w:szCs w:val="22"/>
          <w:lang w:eastAsia="lt-LT"/>
        </w:rPr>
      </w:pPr>
      <w:r w:rsidRPr="00D146F9">
        <w:rPr>
          <w:rFonts w:eastAsia="Arial Unicode MS" w:cs="Arial Unicode MS"/>
          <w:color w:val="000000" w:themeColor="text1"/>
          <w:sz w:val="22"/>
          <w:szCs w:val="22"/>
          <w:lang w:eastAsia="lt-LT"/>
        </w:rPr>
        <w:t>2.</w:t>
      </w:r>
      <w:r w:rsidR="00B32C94" w:rsidRPr="00D146F9">
        <w:rPr>
          <w:rFonts w:eastAsia="Arial Unicode MS" w:cs="Arial Unicode MS"/>
          <w:color w:val="000000" w:themeColor="text1"/>
          <w:sz w:val="22"/>
          <w:szCs w:val="22"/>
          <w:lang w:eastAsia="lt-LT"/>
        </w:rPr>
        <w:t>4</w:t>
      </w:r>
      <w:r w:rsidRPr="00D146F9">
        <w:rPr>
          <w:rFonts w:eastAsia="Arial Unicode MS" w:cs="Arial Unicode MS"/>
          <w:color w:val="000000" w:themeColor="text1"/>
          <w:sz w:val="22"/>
          <w:szCs w:val="22"/>
          <w:lang w:eastAsia="lt-LT"/>
        </w:rPr>
        <w:t xml:space="preserve">. Prekių atsitiktinio žuvimo ar sugedimo rizika pereina Klientui tuo metu, kai Tiekėjas jas perduoda Klientui. Jeigu Tiekėjas pristatė prekes laikantis Sutarties nuostatų ir apie tai raštu informavo Klientą, tačiau Klientas dėl savo kaltės jų nepriėmė, prekių atsitiktinio žuvimo ar sugedimo rizika pereina Klientui nuo raštu gautos informacijos apie prekių pristatymą momento. </w:t>
      </w:r>
    </w:p>
    <w:p w14:paraId="08536181" w14:textId="09BE4367" w:rsidR="00B25561" w:rsidRPr="00D146F9" w:rsidRDefault="00B25561" w:rsidP="00B25561">
      <w:pPr>
        <w:ind w:firstLine="709"/>
        <w:jc w:val="both"/>
        <w:rPr>
          <w:rFonts w:eastAsia="Arial Unicode MS" w:cs="Arial Unicode MS"/>
          <w:color w:val="000000"/>
          <w:sz w:val="22"/>
          <w:szCs w:val="22"/>
          <w:lang w:eastAsia="lt-LT"/>
        </w:rPr>
      </w:pPr>
      <w:r w:rsidRPr="00D146F9">
        <w:rPr>
          <w:rFonts w:eastAsia="Arial Unicode MS" w:cs="Arial Unicode MS"/>
          <w:color w:val="000000"/>
          <w:sz w:val="22"/>
          <w:szCs w:val="22"/>
          <w:lang w:eastAsia="lt-LT"/>
        </w:rPr>
        <w:t>2.</w:t>
      </w:r>
      <w:r w:rsidR="00B32C94" w:rsidRPr="00D146F9">
        <w:rPr>
          <w:rFonts w:eastAsia="Arial Unicode MS" w:cs="Arial Unicode MS"/>
          <w:color w:val="000000"/>
          <w:sz w:val="22"/>
          <w:szCs w:val="22"/>
          <w:lang w:eastAsia="lt-LT"/>
        </w:rPr>
        <w:t>5</w:t>
      </w:r>
      <w:r w:rsidRPr="00D146F9">
        <w:rPr>
          <w:rFonts w:eastAsia="Arial Unicode MS" w:cs="Arial Unicode MS"/>
          <w:color w:val="000000"/>
          <w:sz w:val="22"/>
          <w:szCs w:val="22"/>
          <w:lang w:eastAsia="lt-LT"/>
        </w:rPr>
        <w:t>. Prekių pakuotė turi atitikti atsparumo pakrovimo ir iškrovimo darbams reikalavimus, apsaugoti nuo meteorologinių ir kitų veiksnių įtakos Prekių gabenimo ir sandėliavimo metu.</w:t>
      </w:r>
    </w:p>
    <w:p w14:paraId="01D05348" w14:textId="632C7D1D" w:rsidR="00B25561" w:rsidRPr="00D146F9" w:rsidRDefault="00B25561" w:rsidP="00B25561">
      <w:pPr>
        <w:ind w:firstLine="709"/>
        <w:jc w:val="both"/>
        <w:rPr>
          <w:rFonts w:eastAsia="Arial Unicode MS" w:cs="Arial Unicode MS"/>
          <w:color w:val="000000"/>
          <w:sz w:val="22"/>
          <w:szCs w:val="22"/>
          <w:lang w:eastAsia="lt-LT"/>
        </w:rPr>
      </w:pPr>
      <w:r w:rsidRPr="00D146F9">
        <w:rPr>
          <w:rFonts w:eastAsia="Arial Unicode MS" w:cs="Arial Unicode MS"/>
          <w:color w:val="000000" w:themeColor="text1"/>
          <w:sz w:val="22"/>
          <w:szCs w:val="22"/>
          <w:lang w:eastAsia="lt-LT"/>
        </w:rPr>
        <w:t>2.</w:t>
      </w:r>
      <w:r w:rsidR="00B32C94" w:rsidRPr="00D146F9">
        <w:rPr>
          <w:rFonts w:eastAsia="Arial Unicode MS" w:cs="Arial Unicode MS"/>
          <w:color w:val="000000" w:themeColor="text1"/>
          <w:sz w:val="22"/>
          <w:szCs w:val="22"/>
          <w:lang w:eastAsia="lt-LT"/>
        </w:rPr>
        <w:t>6</w:t>
      </w:r>
      <w:r w:rsidRPr="00D146F9">
        <w:rPr>
          <w:rFonts w:eastAsia="Arial Unicode MS" w:cs="Arial Unicode MS"/>
          <w:color w:val="000000" w:themeColor="text1"/>
          <w:sz w:val="22"/>
          <w:szCs w:val="22"/>
          <w:lang w:eastAsia="lt-LT"/>
        </w:rPr>
        <w:t>. Su prekėmis turi būti pateikti visi tinkamam jų naudojimui būtini dokumentai (prekių naudojimo ir priežiūros instrukcijos ir pan. (patikslinti pagal poreikį)). Jeigu Techninėje specifikacijoje nėra nurodoma kitaip, prekių tinkamam naudojimui būtini dokumentai turi būti pateikiami lietuvių kalba.</w:t>
      </w:r>
    </w:p>
    <w:p w14:paraId="30179439" w14:textId="5B3B3ED6" w:rsidR="00B25561" w:rsidRPr="00D146F9" w:rsidRDefault="00B25561" w:rsidP="00B25561">
      <w:pPr>
        <w:ind w:firstLine="709"/>
        <w:jc w:val="both"/>
        <w:rPr>
          <w:rFonts w:eastAsia="Arial Unicode MS" w:cs="Arial Unicode MS"/>
          <w:color w:val="000000"/>
          <w:sz w:val="22"/>
          <w:szCs w:val="22"/>
          <w:lang w:eastAsia="lt-LT"/>
        </w:rPr>
      </w:pPr>
      <w:r w:rsidRPr="00D146F9">
        <w:rPr>
          <w:rFonts w:eastAsia="Arial Unicode MS" w:cs="Arial Unicode MS"/>
          <w:color w:val="000000" w:themeColor="text1"/>
          <w:sz w:val="22"/>
          <w:szCs w:val="22"/>
          <w:lang w:eastAsia="lt-LT"/>
        </w:rPr>
        <w:t>2.</w:t>
      </w:r>
      <w:r w:rsidR="00B32C94" w:rsidRPr="00D146F9">
        <w:rPr>
          <w:rFonts w:eastAsia="Arial Unicode MS" w:cs="Arial Unicode MS"/>
          <w:color w:val="000000" w:themeColor="text1"/>
          <w:sz w:val="22"/>
          <w:szCs w:val="22"/>
          <w:lang w:eastAsia="lt-LT"/>
        </w:rPr>
        <w:t>7</w:t>
      </w:r>
      <w:r w:rsidRPr="00D146F9">
        <w:rPr>
          <w:rFonts w:eastAsia="Arial Unicode MS" w:cs="Arial Unicode MS"/>
          <w:color w:val="000000" w:themeColor="text1"/>
          <w:sz w:val="22"/>
          <w:szCs w:val="22"/>
          <w:lang w:eastAsia="lt-LT"/>
        </w:rPr>
        <w:t xml:space="preserve">. 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Klientu. Klientas įsipareigoja priimti tinkamai ir laiku pristatytas prekes, atitinkančias Sutartyje, Techninėje specifikacijoje ir Lietuvos Respublikoje galiojančiuose teisės aktuose nustatytus reikalavimus, pasirašydamas prekių perdavimo–priėmimo aktą ne vėliau kaip per </w:t>
      </w:r>
      <w:r w:rsidRPr="00D146F9">
        <w:rPr>
          <w:rFonts w:eastAsia="Arial Unicode MS" w:cs="Arial Unicode MS"/>
          <w:color w:val="000000" w:themeColor="text1"/>
          <w:sz w:val="22"/>
          <w:szCs w:val="22"/>
          <w:lang w:val="en-GB" w:eastAsia="lt-LT"/>
        </w:rPr>
        <w:t>1</w:t>
      </w:r>
      <w:r w:rsidRPr="00D146F9">
        <w:rPr>
          <w:rFonts w:eastAsia="Arial Unicode MS" w:cs="Arial Unicode MS"/>
          <w:color w:val="000000" w:themeColor="text1"/>
          <w:sz w:val="22"/>
          <w:szCs w:val="22"/>
          <w:lang w:eastAsia="lt-LT"/>
        </w:rPr>
        <w:t>5 (penkiolika) darbo dienų nuo Tiekėjo kreipimosi dienos, arba per šį terminą nurodyti pristatytų prekių trūkumus Tiekėjui. Nuosavybės teisės į prekes pereina Klientui nuo prekių perdavimo–priėmimo akto pasirašymo momento. Abiem šalims pasirašius prekių perdavimo–priėmimo aktą, Tiekėjas įsipareigoja ne vėliau kaip per 2 (dvi) darbo dienas Sutartyje nustatyta tvarka pateikti sąskaitą faktūrą.</w:t>
      </w:r>
    </w:p>
    <w:p w14:paraId="690A63ED" w14:textId="38698BA8" w:rsidR="00242970" w:rsidRPr="00D146F9" w:rsidRDefault="00B25561" w:rsidP="00B25561">
      <w:pPr>
        <w:ind w:firstLine="709"/>
        <w:jc w:val="both"/>
        <w:rPr>
          <w:rFonts w:eastAsia="Arial Unicode MS" w:cs="Arial Unicode MS"/>
          <w:color w:val="000000" w:themeColor="text1"/>
          <w:sz w:val="22"/>
          <w:szCs w:val="22"/>
          <w:lang w:eastAsia="lt-LT"/>
        </w:rPr>
      </w:pPr>
      <w:r w:rsidRPr="00D146F9">
        <w:rPr>
          <w:rFonts w:eastAsia="Arial Unicode MS" w:cs="Arial Unicode MS"/>
          <w:color w:val="000000" w:themeColor="text1"/>
          <w:sz w:val="22"/>
          <w:szCs w:val="22"/>
          <w:lang w:eastAsia="lt-LT"/>
        </w:rPr>
        <w:t>2.</w:t>
      </w:r>
      <w:r w:rsidR="00B32C94" w:rsidRPr="00D146F9">
        <w:rPr>
          <w:rFonts w:eastAsia="Arial Unicode MS" w:cs="Arial Unicode MS"/>
          <w:color w:val="000000" w:themeColor="text1"/>
          <w:sz w:val="22"/>
          <w:szCs w:val="22"/>
          <w:lang w:eastAsia="lt-LT"/>
        </w:rPr>
        <w:t>8</w:t>
      </w:r>
      <w:r w:rsidRPr="00D146F9">
        <w:rPr>
          <w:rFonts w:eastAsia="Arial Unicode MS" w:cs="Arial Unicode MS"/>
          <w:color w:val="000000" w:themeColor="text1"/>
          <w:sz w:val="22"/>
          <w:szCs w:val="22"/>
          <w:lang w:eastAsia="lt-LT"/>
        </w:rPr>
        <w:t xml:space="preserve">. Tiekėjas garantuoja, kad prekių perdavimo–priėmimo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Klientas turi teisę nepasirašyti prekių perdavimo–priėmimo akto, raštu Tiekėjui nurodydamas pristatytų prekių trūkumus. Tiekėjas, gavęs šiame Sutarties punkte nurodytą Kliento pranešimą, privalo pristatyti Klientui Sutarties, Techninės specifikacijos ir (ar) Lietuvos Respublikoje galiojančių teisės aktų nustatytus reikalavimus atitinkančias prekes arba visus Kliento nurodytus prekių trūkumus pašalinti taip, kad Klientui perduodamos prekės visiškai atitiktų Sutarties, Techninės specifikacijos ir (ar) Lietuvos Respublikoje galiojančių teisės aktų nustatytus reikalavimus. </w:t>
      </w:r>
    </w:p>
    <w:p w14:paraId="139E28DA" w14:textId="6ECB55EA" w:rsidR="00B25561" w:rsidRPr="00D146F9" w:rsidRDefault="00242970" w:rsidP="00B25561">
      <w:pPr>
        <w:ind w:firstLine="709"/>
        <w:jc w:val="both"/>
        <w:rPr>
          <w:rFonts w:eastAsia="Arial Unicode MS" w:cs="Arial Unicode MS"/>
          <w:color w:val="000000" w:themeColor="text1"/>
          <w:sz w:val="22"/>
          <w:szCs w:val="22"/>
          <w:lang w:eastAsia="lt-LT"/>
        </w:rPr>
      </w:pPr>
      <w:r w:rsidRPr="00D146F9">
        <w:rPr>
          <w:rFonts w:eastAsia="Arial Unicode MS" w:cs="Arial Unicode MS"/>
          <w:color w:val="000000" w:themeColor="text1"/>
          <w:sz w:val="22"/>
          <w:szCs w:val="22"/>
          <w:lang w:eastAsia="lt-LT"/>
        </w:rPr>
        <w:t>2.9.</w:t>
      </w:r>
      <w:r w:rsidR="00B25561" w:rsidRPr="00D146F9">
        <w:rPr>
          <w:rFonts w:eastAsia="Arial Unicode MS" w:cs="Arial Unicode MS"/>
          <w:color w:val="000000" w:themeColor="text1"/>
          <w:sz w:val="22"/>
          <w:szCs w:val="22"/>
          <w:lang w:eastAsia="lt-LT"/>
        </w:rPr>
        <w:t xml:space="preserve"> </w:t>
      </w:r>
      <w:r w:rsidR="00CA307F" w:rsidRPr="00D146F9">
        <w:rPr>
          <w:rFonts w:eastAsia="Arial Unicode MS" w:cs="Arial Unicode MS"/>
          <w:color w:val="000000" w:themeColor="text1"/>
          <w:sz w:val="22"/>
          <w:szCs w:val="22"/>
          <w:lang w:eastAsia="lt-LT"/>
        </w:rPr>
        <w:t xml:space="preserve">Paslaugos perduodamos Sutarties šalims pasirašant paslaugų perdavimo–priėmimo aktą. Šalys sulygsta, kad jei tai aiškiai nurodyta sąskaitoje-faktūroje, priėmimo-perdavimo aktu laikyti ir Šalių tinkamai įgaliotų asmenų patvirtintą ir pasirašytą sąskaitą – faktūrą (toliau – priėmimo perdavimo aktas). Klientas įsipareigoja priimti tinkamai ir laiku </w:t>
      </w:r>
      <w:r w:rsidR="00496DE5" w:rsidRPr="00D146F9">
        <w:rPr>
          <w:rFonts w:eastAsia="Arial Unicode MS" w:cs="Arial Unicode MS"/>
          <w:color w:val="000000" w:themeColor="text1"/>
          <w:sz w:val="22"/>
          <w:szCs w:val="22"/>
          <w:lang w:eastAsia="lt-LT"/>
        </w:rPr>
        <w:t>suteiktas paslaugas</w:t>
      </w:r>
      <w:r w:rsidR="00CA307F" w:rsidRPr="00D146F9">
        <w:rPr>
          <w:rFonts w:eastAsia="Arial Unicode MS" w:cs="Arial Unicode MS"/>
          <w:color w:val="000000" w:themeColor="text1"/>
          <w:sz w:val="22"/>
          <w:szCs w:val="22"/>
          <w:lang w:eastAsia="lt-LT"/>
        </w:rPr>
        <w:t>, atitinkančias Sutartyje, Techninėje specifikacijoje ir Lietuvos Respublikoje galiojančiuose teisės aktuose nustatytus reikalavimus, pasirašydamas paslaugų perdavimo–priėmimo aktą ne vėliau kaip per 15 (penkiolika) darbo dienų nuo Tiekėjo kreipimosi dienos, arba per šį terminą nurodyti suteiktų paslaugų trūkumus Tiekėjui. Abiem šalims pasirašius paslaugų perdavimo–priėmimo aktą, Tiekėjas įsipareigoja ne vėliau kaip per 2 (dvi) darbo dienas Sutartyje nustatyta tvarka pateikti sąskaitą faktūrą.</w:t>
      </w:r>
      <w:r w:rsidR="00B25561" w:rsidRPr="00D146F9">
        <w:rPr>
          <w:rFonts w:eastAsia="Arial Unicode MS" w:cs="Arial Unicode MS"/>
          <w:color w:val="000000" w:themeColor="text1"/>
          <w:sz w:val="22"/>
          <w:szCs w:val="22"/>
          <w:lang w:eastAsia="lt-LT"/>
        </w:rPr>
        <w:t xml:space="preserve"> </w:t>
      </w:r>
    </w:p>
    <w:p w14:paraId="3679DA7E" w14:textId="52C2EE76" w:rsidR="00496DE5" w:rsidRPr="00D146F9" w:rsidRDefault="00496DE5" w:rsidP="0086031C">
      <w:pPr>
        <w:ind w:firstLine="709"/>
        <w:jc w:val="both"/>
        <w:rPr>
          <w:rFonts w:eastAsia="Arial Unicode MS" w:cs="Arial Unicode MS"/>
          <w:color w:val="000000"/>
          <w:sz w:val="22"/>
          <w:szCs w:val="22"/>
          <w:lang w:eastAsia="lt-LT"/>
        </w:rPr>
      </w:pPr>
      <w:r w:rsidRPr="00D146F9">
        <w:rPr>
          <w:rFonts w:eastAsia="Arial Unicode MS" w:cs="Arial Unicode MS"/>
          <w:color w:val="000000" w:themeColor="text1"/>
          <w:sz w:val="22"/>
          <w:szCs w:val="22"/>
          <w:lang w:eastAsia="lt-LT"/>
        </w:rPr>
        <w:t>2.10.</w:t>
      </w:r>
      <w:r w:rsidR="00565973" w:rsidRPr="00D146F9">
        <w:rPr>
          <w:rFonts w:eastAsia="Arial Unicode MS" w:cs="Arial Unicode MS"/>
          <w:color w:val="000000" w:themeColor="text1"/>
          <w:sz w:val="22"/>
          <w:szCs w:val="22"/>
          <w:lang w:eastAsia="lt-LT"/>
        </w:rPr>
        <w:t xml:space="preserve"> Tiekėjas garantuoja, kad paslaugų perdavimo–priėmimo aktu </w:t>
      </w:r>
      <w:r w:rsidR="00A05EE4" w:rsidRPr="00D146F9">
        <w:rPr>
          <w:rFonts w:eastAsia="Arial Unicode MS" w:cs="Arial Unicode MS"/>
          <w:color w:val="000000" w:themeColor="text1"/>
          <w:sz w:val="22"/>
          <w:szCs w:val="22"/>
          <w:lang w:eastAsia="lt-LT"/>
        </w:rPr>
        <w:t>perduotas paslaugų rezultatas</w:t>
      </w:r>
      <w:r w:rsidR="00565973" w:rsidRPr="00D146F9">
        <w:rPr>
          <w:rFonts w:eastAsia="Arial Unicode MS" w:cs="Arial Unicode MS"/>
          <w:color w:val="000000" w:themeColor="text1"/>
          <w:sz w:val="22"/>
          <w:szCs w:val="22"/>
          <w:lang w:eastAsia="lt-LT"/>
        </w:rPr>
        <w:t xml:space="preserve"> atitinka Sutartyje, Techninėje specifikacijoje ir Lietuvos Respublikoje galiojančiuose teisės aktuose nustatytus reikalavimus. Jeigu </w:t>
      </w:r>
      <w:r w:rsidR="00A05EE4" w:rsidRPr="00D146F9">
        <w:rPr>
          <w:rFonts w:eastAsia="Arial Unicode MS" w:cs="Arial Unicode MS"/>
          <w:color w:val="000000" w:themeColor="text1"/>
          <w:sz w:val="22"/>
          <w:szCs w:val="22"/>
          <w:lang w:eastAsia="lt-LT"/>
        </w:rPr>
        <w:t>paslaugų</w:t>
      </w:r>
      <w:r w:rsidR="00565973" w:rsidRPr="00D146F9">
        <w:rPr>
          <w:rFonts w:eastAsia="Arial Unicode MS" w:cs="Arial Unicode MS"/>
          <w:color w:val="000000" w:themeColor="text1"/>
          <w:sz w:val="22"/>
          <w:szCs w:val="22"/>
          <w:lang w:eastAsia="lt-LT"/>
        </w:rPr>
        <w:t xml:space="preserve"> perdavimo ir priėmimo metu nustatoma, kad </w:t>
      </w:r>
      <w:r w:rsidR="00A05EE4" w:rsidRPr="00D146F9">
        <w:rPr>
          <w:rFonts w:eastAsia="Arial Unicode MS" w:cs="Arial Unicode MS"/>
          <w:color w:val="000000" w:themeColor="text1"/>
          <w:sz w:val="22"/>
          <w:szCs w:val="22"/>
          <w:lang w:eastAsia="lt-LT"/>
        </w:rPr>
        <w:t>paslaugos</w:t>
      </w:r>
      <w:r w:rsidR="00565973" w:rsidRPr="00D146F9">
        <w:rPr>
          <w:rFonts w:eastAsia="Arial Unicode MS" w:cs="Arial Unicode MS"/>
          <w:color w:val="000000" w:themeColor="text1"/>
          <w:sz w:val="22"/>
          <w:szCs w:val="22"/>
          <w:lang w:eastAsia="lt-LT"/>
        </w:rPr>
        <w:t xml:space="preserve"> neatitinka Sutartyje, Techninėje specifikacijoje ir (ar) Lietuvos Respublikoje galiojančiuose teisės aktuose nustatytų reikalavimų, Klientas turi teisę nepasirašyti paslaugų perdavimo–priėmimo akto, raštu Tiekėjui nurodydamas suteiktų paslaugų trūkumus. Tiekėjas, gavęs šiame Sutarties punkte nurodytą Kliento pranešimą, privalo </w:t>
      </w:r>
      <w:r w:rsidR="00A05EE4" w:rsidRPr="00D146F9">
        <w:rPr>
          <w:rFonts w:eastAsia="Arial Unicode MS" w:cs="Arial Unicode MS"/>
          <w:color w:val="000000" w:themeColor="text1"/>
          <w:sz w:val="22"/>
          <w:szCs w:val="22"/>
          <w:lang w:eastAsia="lt-LT"/>
        </w:rPr>
        <w:t>suteikti</w:t>
      </w:r>
      <w:r w:rsidR="00565973" w:rsidRPr="00D146F9">
        <w:rPr>
          <w:rFonts w:eastAsia="Arial Unicode MS" w:cs="Arial Unicode MS"/>
          <w:color w:val="000000" w:themeColor="text1"/>
          <w:sz w:val="22"/>
          <w:szCs w:val="22"/>
          <w:lang w:eastAsia="lt-LT"/>
        </w:rPr>
        <w:t xml:space="preserve"> Klientui Sutarties, Techninės specifikacijos ir (ar) Lietuvos Respublikoje galiojančių teisės aktų nustatytus reikalavimus atitinkančias </w:t>
      </w:r>
      <w:r w:rsidR="0086031C" w:rsidRPr="00D146F9">
        <w:rPr>
          <w:rFonts w:eastAsia="Arial Unicode MS" w:cs="Arial Unicode MS"/>
          <w:color w:val="000000" w:themeColor="text1"/>
          <w:sz w:val="22"/>
          <w:szCs w:val="22"/>
          <w:lang w:eastAsia="lt-LT"/>
        </w:rPr>
        <w:t>paslaugas</w:t>
      </w:r>
      <w:r w:rsidR="00565973" w:rsidRPr="00D146F9">
        <w:rPr>
          <w:rFonts w:eastAsia="Arial Unicode MS" w:cs="Arial Unicode MS"/>
          <w:color w:val="000000" w:themeColor="text1"/>
          <w:sz w:val="22"/>
          <w:szCs w:val="22"/>
          <w:lang w:eastAsia="lt-LT"/>
        </w:rPr>
        <w:t xml:space="preserve"> arba visus Kliento nurodytus paslaugų</w:t>
      </w:r>
      <w:r w:rsidR="0086031C" w:rsidRPr="00D146F9">
        <w:rPr>
          <w:rFonts w:eastAsia="Arial Unicode MS" w:cs="Arial Unicode MS"/>
          <w:color w:val="000000" w:themeColor="text1"/>
          <w:sz w:val="22"/>
          <w:szCs w:val="22"/>
          <w:lang w:eastAsia="lt-LT"/>
        </w:rPr>
        <w:t xml:space="preserve"> suteikimo</w:t>
      </w:r>
      <w:r w:rsidR="00565973" w:rsidRPr="00D146F9">
        <w:rPr>
          <w:rFonts w:eastAsia="Arial Unicode MS" w:cs="Arial Unicode MS"/>
          <w:color w:val="000000" w:themeColor="text1"/>
          <w:sz w:val="22"/>
          <w:szCs w:val="22"/>
          <w:lang w:eastAsia="lt-LT"/>
        </w:rPr>
        <w:t xml:space="preserve"> trūkumus pašalinti taip, kad Klientui suteik</w:t>
      </w:r>
      <w:r w:rsidR="0086031C" w:rsidRPr="00D146F9">
        <w:rPr>
          <w:rFonts w:eastAsia="Arial Unicode MS" w:cs="Arial Unicode MS"/>
          <w:color w:val="000000" w:themeColor="text1"/>
          <w:sz w:val="22"/>
          <w:szCs w:val="22"/>
          <w:lang w:eastAsia="lt-LT"/>
        </w:rPr>
        <w:t>tų</w:t>
      </w:r>
      <w:r w:rsidR="00565973" w:rsidRPr="00D146F9">
        <w:rPr>
          <w:rFonts w:eastAsia="Arial Unicode MS" w:cs="Arial Unicode MS"/>
          <w:color w:val="000000" w:themeColor="text1"/>
          <w:sz w:val="22"/>
          <w:szCs w:val="22"/>
          <w:lang w:eastAsia="lt-LT"/>
        </w:rPr>
        <w:t xml:space="preserve"> paslaug</w:t>
      </w:r>
      <w:r w:rsidR="0086031C" w:rsidRPr="00D146F9">
        <w:rPr>
          <w:rFonts w:eastAsia="Arial Unicode MS" w:cs="Arial Unicode MS"/>
          <w:color w:val="000000" w:themeColor="text1"/>
          <w:sz w:val="22"/>
          <w:szCs w:val="22"/>
          <w:lang w:eastAsia="lt-LT"/>
        </w:rPr>
        <w:t>ų rezultatas</w:t>
      </w:r>
      <w:r w:rsidR="00565973" w:rsidRPr="00D146F9">
        <w:rPr>
          <w:rFonts w:eastAsia="Arial Unicode MS" w:cs="Arial Unicode MS"/>
          <w:color w:val="000000" w:themeColor="text1"/>
          <w:sz w:val="22"/>
          <w:szCs w:val="22"/>
          <w:lang w:eastAsia="lt-LT"/>
        </w:rPr>
        <w:t xml:space="preserve"> visiškai atitiktų Sutarties, Techninės specifikacijos ir (ar) Lietuvos Respublikoje galiojančių teisės aktų nustatytus reikalavimus.</w:t>
      </w:r>
    </w:p>
    <w:p w14:paraId="3591EB05" w14:textId="1C678E5D" w:rsidR="00B25561" w:rsidRPr="00D146F9" w:rsidRDefault="00B25561" w:rsidP="00B25561">
      <w:pPr>
        <w:suppressAutoHyphens/>
        <w:spacing w:after="40"/>
        <w:ind w:firstLine="709"/>
        <w:jc w:val="both"/>
        <w:rPr>
          <w:rFonts w:eastAsia="Arial Unicode MS" w:cs="Arial Unicode MS"/>
          <w:color w:val="000000"/>
          <w:sz w:val="22"/>
          <w:szCs w:val="22"/>
          <w:lang w:eastAsia="lt-LT"/>
        </w:rPr>
      </w:pPr>
      <w:r w:rsidRPr="00D146F9">
        <w:rPr>
          <w:rFonts w:eastAsia="Arial Unicode MS" w:cs="Arial Unicode MS"/>
          <w:color w:val="000000" w:themeColor="text1"/>
          <w:sz w:val="22"/>
          <w:szCs w:val="22"/>
          <w:lang w:eastAsia="lt-LT"/>
        </w:rPr>
        <w:t>2.</w:t>
      </w:r>
      <w:r w:rsidR="00242970" w:rsidRPr="00D146F9">
        <w:rPr>
          <w:rFonts w:eastAsia="Arial Unicode MS" w:cs="Arial Unicode MS"/>
          <w:color w:val="000000" w:themeColor="text1"/>
          <w:sz w:val="22"/>
          <w:szCs w:val="22"/>
          <w:lang w:eastAsia="lt-LT"/>
        </w:rPr>
        <w:t>1</w:t>
      </w:r>
      <w:r w:rsidR="00496DE5" w:rsidRPr="00D146F9">
        <w:rPr>
          <w:rFonts w:eastAsia="Arial Unicode MS" w:cs="Arial Unicode MS"/>
          <w:color w:val="000000" w:themeColor="text1"/>
          <w:sz w:val="22"/>
          <w:szCs w:val="22"/>
          <w:lang w:eastAsia="lt-LT"/>
        </w:rPr>
        <w:t>1</w:t>
      </w:r>
      <w:r w:rsidRPr="00D146F9">
        <w:rPr>
          <w:rFonts w:eastAsia="Arial Unicode MS" w:cs="Arial Unicode MS"/>
          <w:color w:val="000000" w:themeColor="text1"/>
          <w:sz w:val="22"/>
          <w:szCs w:val="22"/>
          <w:lang w:eastAsia="lt-LT"/>
        </w:rPr>
        <w:t xml:space="preserve">. Jeigu Tiekėjas per </w:t>
      </w:r>
      <w:r w:rsidRPr="00D146F9">
        <w:rPr>
          <w:rFonts w:eastAsia="Arial Unicode MS" w:cs="Arial Unicode MS"/>
          <w:color w:val="000000" w:themeColor="text1"/>
          <w:sz w:val="22"/>
          <w:szCs w:val="22"/>
          <w:lang w:val="en-US" w:eastAsia="lt-LT"/>
        </w:rPr>
        <w:t xml:space="preserve">Kliento </w:t>
      </w:r>
      <w:r w:rsidRPr="00D146F9">
        <w:rPr>
          <w:rFonts w:eastAsia="Arial Unicode MS" w:cs="Arial Unicode MS"/>
          <w:color w:val="000000" w:themeColor="text1"/>
          <w:sz w:val="22"/>
          <w:szCs w:val="22"/>
          <w:lang w:eastAsia="lt-LT"/>
        </w:rPr>
        <w:t xml:space="preserve">nurodytą protingą terminą </w:t>
      </w:r>
      <w:r w:rsidRPr="00D146F9">
        <w:rPr>
          <w:rFonts w:eastAsia="Arial Unicode MS" w:cs="Arial Unicode MS"/>
          <w:color w:val="000000" w:themeColor="text1"/>
          <w:sz w:val="22"/>
          <w:szCs w:val="22"/>
          <w:lang w:val="en-US" w:eastAsia="lt-LT"/>
        </w:rPr>
        <w:t xml:space="preserve">Kliento </w:t>
      </w:r>
      <w:r w:rsidRPr="00D146F9">
        <w:rPr>
          <w:rFonts w:eastAsia="Arial Unicode MS" w:cs="Arial Unicode MS"/>
          <w:color w:val="000000" w:themeColor="text1"/>
          <w:sz w:val="22"/>
          <w:szCs w:val="22"/>
          <w:lang w:eastAsia="lt-LT"/>
        </w:rPr>
        <w:t>nurodytų prekių/paslaugų trūkumų nepašalina ir nepristato Sutarties, Techninės specifikacijos ir (ar) Lietuvos Respublikoje galiojančių teisės aktų nustatytų reikalavimų atitinkančių prekių</w:t>
      </w:r>
      <w:r w:rsidR="00C00E33" w:rsidRPr="00D146F9">
        <w:rPr>
          <w:rFonts w:eastAsia="Arial Unicode MS" w:cs="Arial Unicode MS"/>
          <w:color w:val="000000" w:themeColor="text1"/>
          <w:sz w:val="22"/>
          <w:szCs w:val="22"/>
          <w:lang w:eastAsia="lt-LT"/>
        </w:rPr>
        <w:t xml:space="preserve"> ir/arba nesuteikia </w:t>
      </w:r>
      <w:r w:rsidR="00FB2189" w:rsidRPr="00D146F9">
        <w:rPr>
          <w:rFonts w:eastAsia="Arial Unicode MS" w:cs="Arial Unicode MS"/>
          <w:color w:val="000000" w:themeColor="text1"/>
          <w:sz w:val="22"/>
          <w:szCs w:val="22"/>
          <w:lang w:eastAsia="lt-LT"/>
        </w:rPr>
        <w:t>Sutarties, Techninės specifikacijo</w:t>
      </w:r>
      <w:r w:rsidR="00132879" w:rsidRPr="00D146F9">
        <w:rPr>
          <w:rFonts w:eastAsia="Arial Unicode MS" w:cs="Arial Unicode MS"/>
          <w:color w:val="000000" w:themeColor="text1"/>
          <w:sz w:val="22"/>
          <w:szCs w:val="22"/>
          <w:lang w:eastAsia="lt-LT"/>
        </w:rPr>
        <w:t>je nustatytus reikalavimus atitinkančių paslaugų</w:t>
      </w:r>
      <w:r w:rsidRPr="00D146F9">
        <w:rPr>
          <w:rFonts w:eastAsia="Arial Unicode MS" w:cs="Arial Unicode MS"/>
          <w:color w:val="000000" w:themeColor="text1"/>
          <w:sz w:val="22"/>
          <w:szCs w:val="22"/>
          <w:lang w:eastAsia="lt-LT"/>
        </w:rPr>
        <w:t xml:space="preserve">, </w:t>
      </w:r>
      <w:r w:rsidRPr="00D146F9">
        <w:rPr>
          <w:rFonts w:eastAsia="Arial Unicode MS" w:cs="Arial Unicode MS"/>
          <w:color w:val="000000" w:themeColor="text1"/>
          <w:sz w:val="22"/>
          <w:szCs w:val="22"/>
          <w:lang w:val="en-US" w:eastAsia="lt-LT"/>
        </w:rPr>
        <w:t xml:space="preserve">Klientas </w:t>
      </w:r>
      <w:r w:rsidRPr="00D146F9">
        <w:rPr>
          <w:rFonts w:eastAsia="Arial Unicode MS" w:cs="Arial Unicode MS"/>
          <w:color w:val="000000" w:themeColor="text1"/>
          <w:sz w:val="22"/>
          <w:szCs w:val="22"/>
          <w:lang w:eastAsia="lt-LT"/>
        </w:rPr>
        <w:t xml:space="preserve">įgyja teisę imtis visų reikiamų savo teisių gynybos priemonių, </w:t>
      </w:r>
      <w:r w:rsidRPr="00D146F9">
        <w:rPr>
          <w:rFonts w:eastAsia="Arial Unicode MS" w:cs="Arial Unicode MS"/>
          <w:color w:val="000000" w:themeColor="text1"/>
          <w:sz w:val="22"/>
          <w:szCs w:val="22"/>
          <w:lang w:eastAsia="lt-LT"/>
        </w:rPr>
        <w:lastRenderedPageBreak/>
        <w:t>įskaitant bet neapsiribojant, Sutartyje numatytų netesybų taikymą, Sutarties nutraukimą ir (arba) Sutarties įvykdymo užtikrinimo priemonių taikymą bei nuostolių išieškojimą.</w:t>
      </w:r>
    </w:p>
    <w:p w14:paraId="39F1DEA8" w14:textId="1B87942D" w:rsidR="00B25561" w:rsidRDefault="00B25561" w:rsidP="00B25561">
      <w:pPr>
        <w:suppressAutoHyphens/>
        <w:spacing w:after="40"/>
        <w:ind w:firstLine="562"/>
        <w:jc w:val="both"/>
        <w:rPr>
          <w:rFonts w:eastAsia="Arial Unicode MS" w:cs="Arial Unicode MS"/>
          <w:color w:val="000000"/>
          <w:sz w:val="22"/>
          <w:szCs w:val="22"/>
          <w:lang w:eastAsia="lt-LT"/>
        </w:rPr>
      </w:pPr>
    </w:p>
    <w:p w14:paraId="3B4C3C91" w14:textId="7274530B" w:rsidR="008F48A2" w:rsidRDefault="008F48A2" w:rsidP="00B25561">
      <w:pPr>
        <w:suppressAutoHyphens/>
        <w:spacing w:after="40"/>
        <w:ind w:firstLine="562"/>
        <w:jc w:val="both"/>
        <w:rPr>
          <w:rFonts w:eastAsia="Arial Unicode MS" w:cs="Arial Unicode MS"/>
          <w:color w:val="000000"/>
          <w:sz w:val="22"/>
          <w:szCs w:val="22"/>
          <w:lang w:eastAsia="lt-LT"/>
        </w:rPr>
      </w:pPr>
    </w:p>
    <w:p w14:paraId="73A2BC09" w14:textId="4514ACF7" w:rsidR="008F48A2" w:rsidRDefault="008F48A2" w:rsidP="00B25561">
      <w:pPr>
        <w:suppressAutoHyphens/>
        <w:spacing w:after="40"/>
        <w:ind w:firstLine="562"/>
        <w:jc w:val="both"/>
        <w:rPr>
          <w:rFonts w:eastAsia="Arial Unicode MS" w:cs="Arial Unicode MS"/>
          <w:color w:val="000000"/>
          <w:sz w:val="22"/>
          <w:szCs w:val="22"/>
          <w:lang w:eastAsia="lt-LT"/>
        </w:rPr>
      </w:pPr>
    </w:p>
    <w:p w14:paraId="453C57C5" w14:textId="77777777" w:rsidR="008F48A2" w:rsidRPr="00D146F9" w:rsidRDefault="008F48A2" w:rsidP="00B25561">
      <w:pPr>
        <w:suppressAutoHyphens/>
        <w:spacing w:after="40"/>
        <w:ind w:firstLine="562"/>
        <w:jc w:val="both"/>
        <w:rPr>
          <w:rFonts w:eastAsia="Arial Unicode MS" w:cs="Arial Unicode MS"/>
          <w:color w:val="000000"/>
          <w:sz w:val="22"/>
          <w:szCs w:val="22"/>
          <w:lang w:eastAsia="lt-LT"/>
        </w:rPr>
      </w:pPr>
    </w:p>
    <w:p w14:paraId="0EF7A395" w14:textId="77777777" w:rsidR="00B25561" w:rsidRPr="00D146F9" w:rsidRDefault="00B25561" w:rsidP="00B25561">
      <w:pPr>
        <w:pBdr>
          <w:between w:val="nil"/>
          <w:bar w:val="nil"/>
        </w:pBdr>
        <w:outlineLvl w:val="0"/>
        <w:rPr>
          <w:rFonts w:eastAsia="Arial Unicode MS"/>
          <w:b/>
          <w:bCs/>
          <w:caps/>
          <w:spacing w:val="4"/>
          <w:sz w:val="22"/>
          <w:szCs w:val="22"/>
          <w:bdr w:val="nil"/>
          <w:lang w:eastAsia="lt-LT"/>
        </w:rPr>
      </w:pPr>
      <w:r w:rsidRPr="00D146F9">
        <w:rPr>
          <w:rFonts w:eastAsia="Arial Unicode MS"/>
          <w:b/>
          <w:bCs/>
          <w:caps/>
          <w:spacing w:val="4"/>
          <w:sz w:val="22"/>
          <w:szCs w:val="22"/>
          <w:bdr w:val="nil"/>
          <w:lang w:eastAsia="lt-LT"/>
        </w:rPr>
        <w:tab/>
        <w:t>3. Prekių IR PASLAUGŲ KAINA</w:t>
      </w:r>
    </w:p>
    <w:p w14:paraId="4D4B48B8" w14:textId="77777777" w:rsidR="00B25561" w:rsidRPr="00D146F9" w:rsidRDefault="00B25561" w:rsidP="00B25561">
      <w:pPr>
        <w:suppressAutoHyphens/>
        <w:spacing w:after="40"/>
        <w:jc w:val="both"/>
        <w:rPr>
          <w:rFonts w:eastAsia="Arial Unicode MS" w:cs="Arial Unicode MS"/>
          <w:color w:val="000000"/>
          <w:sz w:val="22"/>
          <w:szCs w:val="22"/>
          <w:lang w:val="en-US" w:eastAsia="lt-LT"/>
        </w:rPr>
      </w:pPr>
    </w:p>
    <w:p w14:paraId="5C31A085" w14:textId="0649B554" w:rsidR="00B25561" w:rsidRPr="00D146F9" w:rsidRDefault="00B25561" w:rsidP="00B25561">
      <w:pPr>
        <w:suppressAutoHyphens/>
        <w:spacing w:after="40"/>
        <w:ind w:firstLine="709"/>
        <w:jc w:val="both"/>
        <w:rPr>
          <w:rFonts w:eastAsia="Arial Unicode MS"/>
          <w:sz w:val="22"/>
          <w:szCs w:val="22"/>
          <w:lang w:eastAsia="lt-LT"/>
        </w:rPr>
      </w:pPr>
      <w:r w:rsidRPr="00D146F9">
        <w:rPr>
          <w:rFonts w:eastAsia="Arial Unicode MS"/>
          <w:sz w:val="22"/>
          <w:szCs w:val="22"/>
          <w:lang w:eastAsia="lt-LT"/>
        </w:rPr>
        <w:t xml:space="preserve">3.1. Vadovaujantis Kainodaros taisyklių nustatymo metodikos, patvirtintos 2017 m. birželio 28 d. Viešųjų pirkimų tarnybos direktoriaus įsakymu Nr. 1S-95 „Dėl kainodaros taisyklių nustatymo metodikos patvirtinimo“ (toliau – Metodika), </w:t>
      </w:r>
      <w:r w:rsidR="00540464" w:rsidRPr="00D146F9">
        <w:rPr>
          <w:rFonts w:eastAsia="Arial Unicode MS"/>
          <w:sz w:val="22"/>
          <w:szCs w:val="22"/>
          <w:lang w:eastAsia="lt-LT"/>
        </w:rPr>
        <w:t>20</w:t>
      </w:r>
      <w:r w:rsidRPr="00D146F9">
        <w:rPr>
          <w:rFonts w:eastAsia="Arial Unicode MS"/>
          <w:sz w:val="22"/>
          <w:szCs w:val="22"/>
          <w:lang w:eastAsia="lt-LT"/>
        </w:rPr>
        <w:t xml:space="preserve"> punktu </w:t>
      </w:r>
      <w:r w:rsidR="00540464" w:rsidRPr="00D146F9">
        <w:rPr>
          <w:rFonts w:eastAsia="Arial Unicode MS"/>
          <w:sz w:val="22"/>
          <w:szCs w:val="22"/>
          <w:lang w:eastAsia="lt-LT"/>
        </w:rPr>
        <w:t xml:space="preserve">Sutartyje naudojama </w:t>
      </w:r>
      <w:r w:rsidR="00422A27" w:rsidRPr="00D146F9">
        <w:rPr>
          <w:rFonts w:eastAsia="Arial Unicode MS"/>
          <w:sz w:val="22"/>
          <w:szCs w:val="22"/>
          <w:lang w:eastAsia="lt-LT"/>
        </w:rPr>
        <w:t>fiksuotos kainos su peržiūra</w:t>
      </w:r>
      <w:r w:rsidRPr="00D146F9">
        <w:rPr>
          <w:rFonts w:eastAsia="Arial Unicode MS"/>
          <w:sz w:val="22"/>
          <w:szCs w:val="22"/>
          <w:lang w:eastAsia="lt-LT"/>
        </w:rPr>
        <w:t xml:space="preserve"> kainodara</w:t>
      </w:r>
      <w:r w:rsidR="004D283C" w:rsidRPr="00D146F9">
        <w:rPr>
          <w:rFonts w:eastAsia="Arial Unicode MS"/>
          <w:sz w:val="22"/>
          <w:szCs w:val="22"/>
          <w:lang w:eastAsia="lt-LT"/>
        </w:rPr>
        <w:t xml:space="preserve">. </w:t>
      </w:r>
    </w:p>
    <w:p w14:paraId="76E7FACF" w14:textId="77777777" w:rsidR="00B25561" w:rsidRPr="00D146F9" w:rsidRDefault="00B25561" w:rsidP="00B25561">
      <w:pPr>
        <w:suppressAutoHyphens/>
        <w:ind w:firstLine="709"/>
        <w:jc w:val="both"/>
        <w:rPr>
          <w:rFonts w:eastAsia="Arial Unicode MS"/>
          <w:sz w:val="22"/>
          <w:szCs w:val="22"/>
          <w:lang w:eastAsia="lt-LT"/>
        </w:rPr>
      </w:pPr>
      <w:r w:rsidRPr="00D146F9">
        <w:rPr>
          <w:rFonts w:eastAsia="Arial Unicode MS"/>
          <w:sz w:val="22"/>
          <w:szCs w:val="22"/>
          <w:lang w:eastAsia="lt-LT"/>
        </w:rPr>
        <w:t>3.2. Į Sutarties 1 priede nurodytą prekių ir paslaugų kainą įtraukti visi Tiekėjo privalomi mokėti mokesčiai ir visos su prekių tiekimu bei paslaugų teikimu susijusios išlaidos.</w:t>
      </w:r>
    </w:p>
    <w:p w14:paraId="3C8DD800" w14:textId="6AF26099" w:rsidR="00B25561" w:rsidRPr="00D146F9" w:rsidRDefault="00B25561" w:rsidP="00B25561">
      <w:pPr>
        <w:suppressAutoHyphens/>
        <w:ind w:firstLine="709"/>
        <w:jc w:val="both"/>
        <w:rPr>
          <w:rFonts w:eastAsia="Arial Unicode MS"/>
          <w:sz w:val="22"/>
          <w:szCs w:val="22"/>
          <w:lang w:eastAsia="lt-LT"/>
        </w:rPr>
      </w:pPr>
      <w:r w:rsidRPr="00D146F9">
        <w:rPr>
          <w:rFonts w:eastAsia="Arial Unicode MS"/>
          <w:sz w:val="22"/>
          <w:szCs w:val="22"/>
          <w:lang w:eastAsia="lt-LT"/>
        </w:rPr>
        <w:t xml:space="preserve">3.3. </w:t>
      </w:r>
      <w:r w:rsidR="00E86F09" w:rsidRPr="00D146F9">
        <w:rPr>
          <w:rFonts w:eastAsia="Arial Unicode MS"/>
          <w:sz w:val="22"/>
          <w:szCs w:val="22"/>
          <w:lang w:eastAsia="lt-LT"/>
        </w:rPr>
        <w:t xml:space="preserve">Kaina </w:t>
      </w:r>
      <w:r w:rsidRPr="00D146F9">
        <w:rPr>
          <w:rFonts w:eastAsia="Arial Unicode MS"/>
          <w:sz w:val="22"/>
          <w:szCs w:val="22"/>
          <w:lang w:eastAsia="lt-LT"/>
        </w:rPr>
        <w:t xml:space="preserve">nebus </w:t>
      </w:r>
      <w:r w:rsidR="00E86F09" w:rsidRPr="00D146F9">
        <w:rPr>
          <w:rFonts w:eastAsia="Arial Unicode MS"/>
          <w:sz w:val="22"/>
          <w:szCs w:val="22"/>
          <w:lang w:eastAsia="lt-LT"/>
        </w:rPr>
        <w:t xml:space="preserve">perskaičiuojama </w:t>
      </w:r>
      <w:r w:rsidRPr="00D146F9">
        <w:rPr>
          <w:rFonts w:eastAsia="Arial Unicode MS"/>
          <w:sz w:val="22"/>
          <w:szCs w:val="22"/>
          <w:lang w:eastAsia="lt-LT"/>
        </w:rPr>
        <w:t>pagal bendrą kainų lygio kitimą, paslaugų grupių kainų pokyčius bei dėl mokesčių pasikeitimų, išskyrus PVM tarifo pasikeitimą. Jeigu Sutarties vykdymo metu pasikeičia (padidėja arba sumažėja) PVM tarifas, kaina atitinkamai didinami arba mažinami. Perskaičiavimas įforminamas Sutarties pakeitimu, kuris tampa neatskiriama Sutarties dalimi. Perskaičiuota kaina taikoma</w:t>
      </w:r>
      <w:r w:rsidR="00D93259" w:rsidRPr="00D146F9">
        <w:rPr>
          <w:rFonts w:eastAsia="Arial Unicode MS"/>
          <w:sz w:val="22"/>
          <w:szCs w:val="22"/>
          <w:lang w:eastAsia="lt-LT"/>
        </w:rPr>
        <w:t xml:space="preserve"> </w:t>
      </w:r>
      <w:r w:rsidRPr="00D146F9">
        <w:rPr>
          <w:rFonts w:eastAsia="Arial Unicode MS"/>
          <w:sz w:val="22"/>
          <w:szCs w:val="22"/>
          <w:lang w:eastAsia="lt-LT"/>
        </w:rPr>
        <w:t xml:space="preserve"> už tą Sutarties įsipareigojimų dalį, už kurią PVM sąskaita faktūra išrašoma galiojant naujam PVM. Jeigu kainos</w:t>
      </w:r>
      <w:r w:rsidR="00D93259" w:rsidRPr="00D146F9">
        <w:rPr>
          <w:rFonts w:eastAsia="Arial Unicode MS"/>
          <w:sz w:val="22"/>
          <w:szCs w:val="22"/>
          <w:lang w:eastAsia="lt-LT"/>
        </w:rPr>
        <w:t xml:space="preserve"> </w:t>
      </w:r>
      <w:r w:rsidRPr="00D146F9">
        <w:rPr>
          <w:rFonts w:eastAsia="Arial Unicode MS"/>
          <w:sz w:val="22"/>
          <w:szCs w:val="22"/>
          <w:lang w:eastAsia="lt-LT"/>
        </w:rPr>
        <w:t xml:space="preserve"> perskaičiavimą dėl pasikeitusio (padidėjusio ar sumažėjusio) PVM inicijuoja Tiekėjas, jis turi raštu kreiptis į Klientą ir pateikti konkrečius skaičiavimus dėl pasikeitusio PVM įtakos kainai. Klientas taip pat turi teisę inicijuoti kainos perskaičiavimą dėl pasikeitusio PVM.</w:t>
      </w:r>
    </w:p>
    <w:p w14:paraId="6C1330E1" w14:textId="32B59501" w:rsidR="00935AC6" w:rsidRPr="00D146F9" w:rsidRDefault="734DA7DB" w:rsidP="00935AC6">
      <w:pPr>
        <w:suppressAutoHyphens/>
        <w:ind w:firstLine="709"/>
        <w:jc w:val="both"/>
        <w:rPr>
          <w:rFonts w:eastAsia="Arial Unicode MS"/>
          <w:color w:val="000000" w:themeColor="text1"/>
          <w:sz w:val="22"/>
          <w:szCs w:val="22"/>
          <w:lang w:eastAsia="lt-LT"/>
        </w:rPr>
      </w:pPr>
      <w:r w:rsidRPr="72F01261">
        <w:rPr>
          <w:rFonts w:eastAsia="Arial Unicode MS"/>
          <w:sz w:val="22"/>
          <w:szCs w:val="22"/>
          <w:lang w:eastAsia="lt-LT"/>
        </w:rPr>
        <w:t xml:space="preserve">3.4. </w:t>
      </w:r>
      <w:r w:rsidRPr="72F01261">
        <w:rPr>
          <w:sz w:val="22"/>
          <w:szCs w:val="22"/>
        </w:rPr>
        <w:t xml:space="preserve">Pradinės Sutarties vertė yra </w:t>
      </w:r>
      <w:r w:rsidR="00B5594A" w:rsidRPr="72F01261">
        <w:rPr>
          <w:sz w:val="22"/>
          <w:szCs w:val="22"/>
        </w:rPr>
        <w:t>370</w:t>
      </w:r>
      <w:r w:rsidR="00013D0A" w:rsidRPr="00C159CF">
        <w:rPr>
          <w:sz w:val="22"/>
          <w:szCs w:val="22"/>
        </w:rPr>
        <w:t> 212,00</w:t>
      </w:r>
      <w:r w:rsidRPr="72F01261">
        <w:rPr>
          <w:sz w:val="22"/>
          <w:szCs w:val="22"/>
        </w:rPr>
        <w:t xml:space="preserve"> Eur </w:t>
      </w:r>
      <w:r w:rsidR="007D5AF1" w:rsidRPr="72F01261">
        <w:rPr>
          <w:sz w:val="22"/>
          <w:szCs w:val="22"/>
        </w:rPr>
        <w:t>(trys šimtai</w:t>
      </w:r>
      <w:r w:rsidR="00B21483" w:rsidRPr="72F01261">
        <w:rPr>
          <w:sz w:val="22"/>
          <w:szCs w:val="22"/>
        </w:rPr>
        <w:t xml:space="preserve"> septyniasdešimt</w:t>
      </w:r>
      <w:r w:rsidR="007D5AF1" w:rsidRPr="72F01261">
        <w:rPr>
          <w:sz w:val="22"/>
          <w:szCs w:val="22"/>
        </w:rPr>
        <w:t xml:space="preserve"> tūkstančių du šimtai dvylika eurų, 0 ct</w:t>
      </w:r>
      <w:r w:rsidR="57B32A8D" w:rsidRPr="72F01261">
        <w:rPr>
          <w:sz w:val="22"/>
          <w:szCs w:val="22"/>
        </w:rPr>
        <w:t>)</w:t>
      </w:r>
      <w:r w:rsidRPr="72F01261">
        <w:rPr>
          <w:sz w:val="22"/>
          <w:szCs w:val="22"/>
        </w:rPr>
        <w:t xml:space="preserve">, </w:t>
      </w:r>
      <w:r w:rsidRPr="72F01261">
        <w:rPr>
          <w:b/>
          <w:bCs/>
          <w:sz w:val="22"/>
          <w:szCs w:val="22"/>
        </w:rPr>
        <w:t>be pridėtinės vertės mokesčio</w:t>
      </w:r>
      <w:r w:rsidRPr="72F01261">
        <w:rPr>
          <w:sz w:val="22"/>
          <w:szCs w:val="22"/>
        </w:rPr>
        <w:t xml:space="preserve"> (toliau – </w:t>
      </w:r>
      <w:r w:rsidRPr="72F01261">
        <w:rPr>
          <w:b/>
          <w:bCs/>
          <w:sz w:val="22"/>
          <w:szCs w:val="22"/>
        </w:rPr>
        <w:t>PVM</w:t>
      </w:r>
      <w:r w:rsidRPr="72F01261">
        <w:rPr>
          <w:sz w:val="22"/>
          <w:szCs w:val="22"/>
        </w:rPr>
        <w:t xml:space="preserve">). PVM sudaro </w:t>
      </w:r>
      <w:r w:rsidR="009020A5" w:rsidRPr="72F01261">
        <w:rPr>
          <w:sz w:val="22"/>
          <w:szCs w:val="22"/>
        </w:rPr>
        <w:t xml:space="preserve">77 744,52 </w:t>
      </w:r>
      <w:r w:rsidRPr="72F01261">
        <w:rPr>
          <w:sz w:val="22"/>
          <w:szCs w:val="22"/>
        </w:rPr>
        <w:t>Eur (</w:t>
      </w:r>
      <w:r w:rsidR="009020A5" w:rsidRPr="72F01261">
        <w:rPr>
          <w:sz w:val="22"/>
          <w:szCs w:val="22"/>
        </w:rPr>
        <w:t>septyniasdešimt septyni tūkstančiai septyni šimtai keturiasdešimt</w:t>
      </w:r>
      <w:r w:rsidR="00F21ADC" w:rsidRPr="72F01261">
        <w:rPr>
          <w:sz w:val="22"/>
          <w:szCs w:val="22"/>
        </w:rPr>
        <w:t xml:space="preserve"> keturi eurai, 52 ct</w:t>
      </w:r>
      <w:r w:rsidRPr="72F01261">
        <w:rPr>
          <w:sz w:val="22"/>
          <w:szCs w:val="22"/>
        </w:rPr>
        <w:t xml:space="preserve">). Šioje Sutartyje Pradinės Sutarties vertė yra </w:t>
      </w:r>
      <w:r w:rsidRPr="72F01261">
        <w:rPr>
          <w:color w:val="000000" w:themeColor="text1"/>
          <w:sz w:val="22"/>
          <w:szCs w:val="22"/>
        </w:rPr>
        <w:t>lygi laimėjusio tiekėjo pasiūlymo kainai be PVM, nurodytai už visą Sutartyje nurodytą perkamų prekių kiekį ir (ar) apimtį</w:t>
      </w:r>
      <w:r w:rsidRPr="72F01261">
        <w:rPr>
          <w:i/>
          <w:iCs/>
          <w:color w:val="000000" w:themeColor="text1"/>
          <w:sz w:val="22"/>
          <w:szCs w:val="22"/>
        </w:rPr>
        <w:t xml:space="preserve">. </w:t>
      </w:r>
    </w:p>
    <w:p w14:paraId="37471EF3" w14:textId="6D465B24" w:rsidR="00935AC6" w:rsidRPr="00D146F9" w:rsidRDefault="006237EE" w:rsidP="00935AC6">
      <w:pPr>
        <w:suppressAutoHyphens/>
        <w:ind w:firstLine="709"/>
        <w:jc w:val="both"/>
        <w:rPr>
          <w:rFonts w:eastAsia="Arial Unicode MS"/>
          <w:sz w:val="22"/>
          <w:szCs w:val="22"/>
          <w:lang w:eastAsia="lt-LT"/>
        </w:rPr>
      </w:pPr>
      <w:r w:rsidRPr="00D146F9">
        <w:rPr>
          <w:rFonts w:eastAsia="Arial Unicode MS"/>
          <w:sz w:val="22"/>
          <w:szCs w:val="22"/>
          <w:lang w:eastAsia="lt-LT"/>
        </w:rPr>
        <w:t>S</w:t>
      </w:r>
      <w:r w:rsidR="00935AC6" w:rsidRPr="00D146F9">
        <w:rPr>
          <w:rFonts w:eastAsia="Arial Unicode MS"/>
          <w:sz w:val="22"/>
          <w:szCs w:val="22"/>
          <w:lang w:eastAsia="lt-LT"/>
        </w:rPr>
        <w:t xml:space="preserve">utarties kaina yra </w:t>
      </w:r>
      <w:r w:rsidR="00F21ADC">
        <w:rPr>
          <w:rFonts w:eastAsia="Arial Unicode MS"/>
          <w:sz w:val="22"/>
          <w:szCs w:val="22"/>
          <w:lang w:eastAsia="lt-LT"/>
        </w:rPr>
        <w:t>447 956,52</w:t>
      </w:r>
      <w:r w:rsidR="00F21ADC" w:rsidRPr="00D146F9">
        <w:rPr>
          <w:rFonts w:eastAsia="Arial Unicode MS"/>
          <w:sz w:val="22"/>
          <w:szCs w:val="22"/>
          <w:lang w:eastAsia="lt-LT"/>
        </w:rPr>
        <w:t xml:space="preserve"> </w:t>
      </w:r>
      <w:r w:rsidR="00935AC6" w:rsidRPr="00D146F9">
        <w:rPr>
          <w:rFonts w:eastAsia="Arial Unicode MS"/>
          <w:sz w:val="22"/>
          <w:szCs w:val="22"/>
          <w:lang w:eastAsia="lt-LT"/>
        </w:rPr>
        <w:t>(</w:t>
      </w:r>
      <w:r w:rsidR="00B10907">
        <w:rPr>
          <w:rFonts w:eastAsia="Arial Unicode MS"/>
          <w:sz w:val="22"/>
          <w:szCs w:val="22"/>
          <w:lang w:eastAsia="lt-LT"/>
        </w:rPr>
        <w:t>keturi šimtai keturiasdešimt septyni tūkstančiai devyni šimtai penkiasdešimt šeši eurai, 52 ct</w:t>
      </w:r>
      <w:r w:rsidR="00935AC6" w:rsidRPr="00D146F9">
        <w:rPr>
          <w:rFonts w:eastAsia="Arial Unicode MS"/>
          <w:sz w:val="22"/>
          <w:szCs w:val="22"/>
          <w:lang w:eastAsia="lt-LT"/>
        </w:rPr>
        <w:t xml:space="preserve">) Eur </w:t>
      </w:r>
      <w:r w:rsidRPr="00D146F9">
        <w:rPr>
          <w:rFonts w:eastAsia="Arial Unicode MS"/>
          <w:sz w:val="22"/>
          <w:szCs w:val="22"/>
          <w:lang w:eastAsia="lt-LT"/>
        </w:rPr>
        <w:t>su</w:t>
      </w:r>
      <w:r w:rsidR="00935AC6" w:rsidRPr="00D146F9">
        <w:rPr>
          <w:rFonts w:eastAsia="Arial Unicode MS"/>
          <w:sz w:val="22"/>
          <w:szCs w:val="22"/>
          <w:lang w:eastAsia="lt-LT"/>
        </w:rPr>
        <w:t xml:space="preserve"> PVM</w:t>
      </w:r>
      <w:r w:rsidRPr="00D146F9">
        <w:rPr>
          <w:rFonts w:eastAsia="Arial Unicode MS"/>
          <w:sz w:val="22"/>
          <w:szCs w:val="22"/>
          <w:lang w:eastAsia="lt-LT"/>
        </w:rPr>
        <w:t xml:space="preserve">. </w:t>
      </w:r>
    </w:p>
    <w:p w14:paraId="3BC8D420" w14:textId="56EA54C7" w:rsidR="00B25561" w:rsidRPr="00D146F9" w:rsidRDefault="00B25561" w:rsidP="00B32C94">
      <w:pPr>
        <w:suppressAutoHyphens/>
        <w:ind w:firstLine="709"/>
        <w:jc w:val="both"/>
        <w:rPr>
          <w:sz w:val="22"/>
          <w:szCs w:val="22"/>
        </w:rPr>
      </w:pPr>
      <w:r w:rsidRPr="00D146F9">
        <w:rPr>
          <w:rFonts w:eastAsia="Arial Unicode MS"/>
          <w:sz w:val="22"/>
          <w:szCs w:val="22"/>
          <w:lang w:eastAsia="lt-LT"/>
        </w:rPr>
        <w:t xml:space="preserve"> </w:t>
      </w:r>
    </w:p>
    <w:p w14:paraId="227EA5F2" w14:textId="77777777" w:rsidR="00B25561" w:rsidRPr="00D146F9" w:rsidRDefault="00B25561" w:rsidP="00B25561">
      <w:pPr>
        <w:ind w:right="57" w:firstLine="709"/>
        <w:jc w:val="both"/>
        <w:rPr>
          <w:b/>
          <w:caps/>
          <w:spacing w:val="4"/>
          <w:sz w:val="22"/>
          <w:szCs w:val="22"/>
        </w:rPr>
      </w:pPr>
      <w:r w:rsidRPr="00D146F9">
        <w:rPr>
          <w:b/>
          <w:caps/>
          <w:spacing w:val="4"/>
          <w:sz w:val="22"/>
          <w:szCs w:val="22"/>
        </w:rPr>
        <w:tab/>
        <w:t>4. APMOKĖJIMO TVARKA</w:t>
      </w:r>
    </w:p>
    <w:p w14:paraId="6FB0F1FA" w14:textId="77777777" w:rsidR="00B25561" w:rsidRPr="00D146F9" w:rsidRDefault="00B25561" w:rsidP="00B25561">
      <w:pPr>
        <w:suppressAutoHyphens/>
        <w:spacing w:after="40"/>
        <w:jc w:val="both"/>
        <w:rPr>
          <w:rFonts w:eastAsia="Arial Unicode MS"/>
          <w:sz w:val="22"/>
          <w:szCs w:val="22"/>
          <w:lang w:eastAsia="lt-LT"/>
        </w:rPr>
      </w:pPr>
    </w:p>
    <w:p w14:paraId="72400572" w14:textId="77777777" w:rsidR="00B25561" w:rsidRPr="00D146F9" w:rsidRDefault="00B25561" w:rsidP="00B25561">
      <w:pPr>
        <w:suppressAutoHyphens/>
        <w:ind w:firstLine="709"/>
        <w:jc w:val="both"/>
        <w:rPr>
          <w:rFonts w:eastAsia="Arial Unicode MS"/>
          <w:sz w:val="22"/>
          <w:szCs w:val="22"/>
          <w:lang w:eastAsia="lt-LT"/>
        </w:rPr>
      </w:pPr>
      <w:r w:rsidRPr="00D146F9">
        <w:rPr>
          <w:rFonts w:eastAsia="Arial Unicode MS"/>
          <w:sz w:val="22"/>
          <w:szCs w:val="22"/>
          <w:lang w:eastAsia="lt-LT"/>
        </w:rPr>
        <w:t xml:space="preserve">4.1. Už prekes ir paslaugas atsiskaitoma tokia tvarka: </w:t>
      </w:r>
    </w:p>
    <w:p w14:paraId="77F47885" w14:textId="77777777" w:rsidR="001304EC" w:rsidRPr="00D146F9" w:rsidRDefault="001304EC" w:rsidP="001304EC">
      <w:pPr>
        <w:suppressAutoHyphens/>
        <w:ind w:firstLine="709"/>
        <w:jc w:val="both"/>
        <w:rPr>
          <w:rFonts w:eastAsia="Arial Unicode MS"/>
          <w:color w:val="000000" w:themeColor="text1"/>
          <w:sz w:val="22"/>
          <w:szCs w:val="22"/>
          <w:lang w:eastAsia="lt-LT"/>
        </w:rPr>
      </w:pPr>
      <w:r w:rsidRPr="00D146F9">
        <w:rPr>
          <w:rFonts w:eastAsia="Arial Unicode MS"/>
          <w:sz w:val="22"/>
          <w:szCs w:val="22"/>
          <w:lang w:eastAsia="lt-LT"/>
        </w:rPr>
        <w:t xml:space="preserve">4.1.1. Pristačius įrangą, Tiekėjui </w:t>
      </w:r>
      <w:r w:rsidRPr="00D146F9">
        <w:rPr>
          <w:rFonts w:eastAsia="Arial Unicode MS"/>
          <w:color w:val="000000" w:themeColor="text1"/>
          <w:sz w:val="22"/>
          <w:szCs w:val="22"/>
          <w:lang w:eastAsia="lt-LT"/>
        </w:rPr>
        <w:t xml:space="preserve">sumokama </w:t>
      </w:r>
      <w:r w:rsidRPr="00D146F9">
        <w:rPr>
          <w:rFonts w:eastAsia="Arial Unicode MS"/>
          <w:sz w:val="22"/>
          <w:szCs w:val="22"/>
          <w:lang w:eastAsia="lt-LT"/>
        </w:rPr>
        <w:t>90 (devyniasdešimt) p</w:t>
      </w:r>
      <w:r w:rsidRPr="00D146F9">
        <w:rPr>
          <w:rFonts w:eastAsia="Arial Unicode MS"/>
          <w:color w:val="000000" w:themeColor="text1"/>
          <w:sz w:val="22"/>
          <w:szCs w:val="22"/>
          <w:lang w:eastAsia="lt-LT"/>
        </w:rPr>
        <w:t>rocentų Sutarties 3.4 punkte nurodytos bendros sutarties kainos.</w:t>
      </w:r>
    </w:p>
    <w:p w14:paraId="48BDA739" w14:textId="631EFB5C" w:rsidR="00B25561" w:rsidRPr="00D146F9" w:rsidRDefault="001304EC" w:rsidP="00B25561">
      <w:pPr>
        <w:suppressAutoHyphens/>
        <w:ind w:firstLine="709"/>
        <w:jc w:val="both"/>
        <w:rPr>
          <w:rFonts w:eastAsia="Arial Unicode MS"/>
          <w:color w:val="000000" w:themeColor="text1"/>
          <w:sz w:val="22"/>
          <w:szCs w:val="22"/>
          <w:lang w:eastAsia="lt-LT"/>
        </w:rPr>
      </w:pPr>
      <w:r w:rsidRPr="00D146F9">
        <w:rPr>
          <w:rFonts w:eastAsia="Arial Unicode MS"/>
          <w:color w:val="000000" w:themeColor="text1"/>
          <w:sz w:val="22"/>
          <w:szCs w:val="22"/>
          <w:lang w:eastAsia="lt-LT"/>
        </w:rPr>
        <w:t>4.1.2. Suteikus numatytas paslaugas (pagal Sutarties 2 priedo Techninėje specifikacijoje numatytus reikalavimus), Tiekėjui sumokama likę 10 (dešimt) procentų Sutarties 3.4 punkte nurodytos bendros sutarties kainos.</w:t>
      </w:r>
      <w:r w:rsidR="00B25561" w:rsidRPr="00D146F9">
        <w:rPr>
          <w:rFonts w:eastAsia="Arial Unicode MS"/>
          <w:color w:val="000000" w:themeColor="text1"/>
          <w:sz w:val="22"/>
          <w:szCs w:val="22"/>
          <w:lang w:eastAsia="lt-LT"/>
        </w:rPr>
        <w:t>.</w:t>
      </w:r>
    </w:p>
    <w:p w14:paraId="2EC507E8" w14:textId="2D82FA26" w:rsidR="00B25561" w:rsidRPr="00D146F9" w:rsidRDefault="00B25561" w:rsidP="00B25561">
      <w:pPr>
        <w:ind w:firstLine="709"/>
        <w:jc w:val="both"/>
        <w:rPr>
          <w:rFonts w:eastAsia="Arial Unicode MS"/>
          <w:sz w:val="22"/>
          <w:szCs w:val="22"/>
        </w:rPr>
      </w:pPr>
      <w:r w:rsidRPr="00D146F9">
        <w:rPr>
          <w:rFonts w:eastAsia="Arial Unicode MS"/>
          <w:color w:val="000000" w:themeColor="text1"/>
          <w:sz w:val="22"/>
          <w:szCs w:val="22"/>
          <w:lang w:eastAsia="lt-LT"/>
        </w:rPr>
        <w:t>4.</w:t>
      </w:r>
      <w:r w:rsidR="00B32C94" w:rsidRPr="00D146F9">
        <w:rPr>
          <w:rFonts w:eastAsia="Arial Unicode MS"/>
          <w:color w:val="000000" w:themeColor="text1"/>
          <w:sz w:val="22"/>
          <w:szCs w:val="22"/>
          <w:shd w:val="clear" w:color="auto" w:fill="E6E6E6"/>
          <w:lang w:eastAsia="lt-LT"/>
        </w:rPr>
        <w:t>2</w:t>
      </w:r>
      <w:r w:rsidRPr="00D146F9">
        <w:rPr>
          <w:rFonts w:eastAsia="Arial Unicode MS"/>
          <w:color w:val="000000" w:themeColor="text1"/>
          <w:sz w:val="22"/>
          <w:szCs w:val="22"/>
          <w:lang w:eastAsia="lt-LT"/>
        </w:rPr>
        <w:t xml:space="preserve">. Šalys susitaria, kad galimas avansinis mokėjimas </w:t>
      </w:r>
      <w:r w:rsidRPr="00D146F9">
        <w:rPr>
          <w:rFonts w:eastAsia="Arial Unicode MS"/>
          <w:sz w:val="22"/>
          <w:szCs w:val="22"/>
          <w:lang w:eastAsia="lt-LT"/>
        </w:rPr>
        <w:t>– iki 40 (keturiasdešimt) procentų nuo Sutarties 3.4 punkte nurodytos kainos. Tokiu atveju avansas išmokamas pagal pateiktą išankstinio apmokėjimo sąskaitą. Kartu su išankstinio apmokėjimo sąskaita turi būti pateikta išankstinio apmokėjimo Lietuvos Respublikoje ar užsienio valstybėje registruoto banko ar kredito unijos garantija arba draudimo bendrovės laidavimo raštas (su polisu),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reikalavimą mokėti, patvirtinantį: a) kad Tiekėjas pagal Sutarties sąlygas negražino išankstinio mokėjimo ir, b) sumą, kurios Tiekėjas negrąžino). Tiekėjas Lietuvos Respublikoje ar užsienyje registruoto banko garantiją ar draudimo bendrovės laidavimo raštą turi iš anksto suderinti su Klientu. Sumokėto avanso suma išskaitoma iš mokėjimo sumos. Tuo atveju, jei Sutartis neįvykdyta ar įvykdyta nepilnai, išmokėta ir neužskaityta avanso suma grąžinama Klientui. Jei išankstinio mokėjimo grąžinimą užtikrinantis Lietuvos Respublikoje ar užsienyje registruotas bankas ar draudimo bendrovė taptų nemokiu (-ia), paskelbtų apie ketinimą nebevykdyti įsipareigojimų ar iš kitų aplinkybių būtų aišku, jog nebegalės įvykdyti prisiimtų įsipareigojimų, Klientas turi teisę reikalauti, kad Tiekėjas pateiktų naują išankstinio mokėjimo grąžinimo užtikrinimą, atitinkantį šio Sutarties punkto reikalavimus.</w:t>
      </w:r>
    </w:p>
    <w:p w14:paraId="57CD0CB9" w14:textId="77777777" w:rsidR="00B25561" w:rsidRPr="00D146F9" w:rsidRDefault="00B25561" w:rsidP="00B25561">
      <w:pPr>
        <w:suppressAutoHyphens/>
        <w:ind w:firstLine="720"/>
        <w:jc w:val="both"/>
        <w:rPr>
          <w:rFonts w:eastAsia="Arial Unicode MS"/>
          <w:sz w:val="22"/>
          <w:szCs w:val="22"/>
          <w:lang w:eastAsia="lt-LT"/>
        </w:rPr>
      </w:pPr>
      <w:r w:rsidRPr="00D146F9">
        <w:rPr>
          <w:rFonts w:eastAsia="Arial Unicode MS"/>
          <w:sz w:val="22"/>
          <w:szCs w:val="22"/>
          <w:lang w:eastAsia="lt-LT"/>
        </w:rPr>
        <w:t>Mokėjimas atliekamas ne vėliau kaip per 30 (trisdešimt) kalendorinių dienų nuo pasirašytos tinkamos išankstinio apmokėjimo sąskaitos ir išankstinio apmokėjimo garantijos arba draudimo bendrovės laidavimo rašto (su polisu) pateikimo Klientui dienos:</w:t>
      </w:r>
    </w:p>
    <w:tbl>
      <w:tblPr>
        <w:tblW w:w="4781"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199"/>
        <w:gridCol w:w="2336"/>
        <w:gridCol w:w="2188"/>
        <w:gridCol w:w="2620"/>
      </w:tblGrid>
      <w:tr w:rsidR="00B25561" w:rsidRPr="00D146F9" w14:paraId="4FB790F2" w14:textId="77777777" w:rsidTr="00A60AD7">
        <w:trPr>
          <w:trHeight w:val="956"/>
          <w:jc w:val="center"/>
        </w:trPr>
        <w:tc>
          <w:tcPr>
            <w:tcW w:w="1177" w:type="pct"/>
          </w:tcPr>
          <w:p w14:paraId="706DECF2" w14:textId="77777777" w:rsidR="00B25561" w:rsidRPr="00D146F9" w:rsidRDefault="00B25561" w:rsidP="00B25561">
            <w:pPr>
              <w:rPr>
                <w:szCs w:val="22"/>
              </w:rPr>
            </w:pPr>
            <w:r w:rsidRPr="00D146F9">
              <w:rPr>
                <w:sz w:val="22"/>
                <w:szCs w:val="22"/>
              </w:rPr>
              <w:lastRenderedPageBreak/>
              <w:t>Prievolių įvykdymo užtikrinimo rūšis</w:t>
            </w:r>
          </w:p>
        </w:tc>
        <w:tc>
          <w:tcPr>
            <w:tcW w:w="1250" w:type="pct"/>
          </w:tcPr>
          <w:p w14:paraId="4427F4A7" w14:textId="77777777" w:rsidR="00B25561" w:rsidRPr="00D146F9" w:rsidRDefault="00B25561" w:rsidP="00B25561">
            <w:pPr>
              <w:rPr>
                <w:szCs w:val="22"/>
              </w:rPr>
            </w:pPr>
            <w:r w:rsidRPr="00D146F9">
              <w:rPr>
                <w:sz w:val="22"/>
                <w:szCs w:val="22"/>
              </w:rPr>
              <w:t>Prievolių įvykdymo užtikrinimo pateikimo terminas</w:t>
            </w:r>
          </w:p>
        </w:tc>
        <w:tc>
          <w:tcPr>
            <w:tcW w:w="1171" w:type="pct"/>
          </w:tcPr>
          <w:p w14:paraId="4BE18482" w14:textId="77777777" w:rsidR="00B25561" w:rsidRPr="00D146F9" w:rsidRDefault="00B25561" w:rsidP="00B25561">
            <w:pPr>
              <w:rPr>
                <w:szCs w:val="22"/>
              </w:rPr>
            </w:pPr>
            <w:r w:rsidRPr="00D146F9">
              <w:rPr>
                <w:sz w:val="22"/>
                <w:szCs w:val="22"/>
              </w:rPr>
              <w:t>Prievolių įvykdymo užtikrinimo suma</w:t>
            </w:r>
          </w:p>
        </w:tc>
        <w:tc>
          <w:tcPr>
            <w:tcW w:w="1402" w:type="pct"/>
          </w:tcPr>
          <w:p w14:paraId="25A540E6" w14:textId="77777777" w:rsidR="00B25561" w:rsidRPr="00D146F9" w:rsidRDefault="00B25561" w:rsidP="00B25561">
            <w:pPr>
              <w:rPr>
                <w:szCs w:val="22"/>
              </w:rPr>
            </w:pPr>
            <w:r w:rsidRPr="00D146F9">
              <w:rPr>
                <w:sz w:val="22"/>
                <w:szCs w:val="22"/>
              </w:rPr>
              <w:t>Prievolių įvykdymo užtikrinimo galiojimo terminas</w:t>
            </w:r>
          </w:p>
        </w:tc>
      </w:tr>
      <w:tr w:rsidR="00B25561" w:rsidRPr="00D146F9" w14:paraId="3E542A12" w14:textId="77777777" w:rsidTr="00A60AD7">
        <w:trPr>
          <w:jc w:val="center"/>
        </w:trPr>
        <w:tc>
          <w:tcPr>
            <w:tcW w:w="1177" w:type="pct"/>
          </w:tcPr>
          <w:p w14:paraId="50406223" w14:textId="77777777" w:rsidR="00B25561" w:rsidRPr="00D146F9" w:rsidRDefault="00B25561" w:rsidP="00B25561">
            <w:pPr>
              <w:rPr>
                <w:szCs w:val="22"/>
              </w:rPr>
            </w:pPr>
            <w:r w:rsidRPr="00D146F9">
              <w:rPr>
                <w:sz w:val="22"/>
                <w:szCs w:val="22"/>
              </w:rPr>
              <w:t>Avanso gražinimo užtikrinimas (banko ar kredito unijos  garantija ar draudimo bendrovės laidavimo raštas su polisu).</w:t>
            </w:r>
          </w:p>
        </w:tc>
        <w:tc>
          <w:tcPr>
            <w:tcW w:w="1250" w:type="pct"/>
          </w:tcPr>
          <w:p w14:paraId="5101CAD4" w14:textId="77777777" w:rsidR="00B25561" w:rsidRPr="00D146F9" w:rsidRDefault="00B25561" w:rsidP="00B25561">
            <w:pPr>
              <w:rPr>
                <w:szCs w:val="22"/>
              </w:rPr>
            </w:pPr>
            <w:r w:rsidRPr="00D146F9">
              <w:rPr>
                <w:sz w:val="22"/>
                <w:szCs w:val="22"/>
              </w:rPr>
              <w:t>Kartu su sąskaita faktūra avansiniam mokėjimui</w:t>
            </w:r>
          </w:p>
        </w:tc>
        <w:tc>
          <w:tcPr>
            <w:tcW w:w="1171" w:type="pct"/>
          </w:tcPr>
          <w:p w14:paraId="4CCF195B" w14:textId="77777777" w:rsidR="00B25561" w:rsidRPr="00D146F9" w:rsidRDefault="00B25561" w:rsidP="00B25561">
            <w:pPr>
              <w:rPr>
                <w:szCs w:val="22"/>
              </w:rPr>
            </w:pPr>
            <w:r w:rsidRPr="00D146F9">
              <w:rPr>
                <w:sz w:val="22"/>
                <w:szCs w:val="22"/>
              </w:rPr>
              <w:t>Sąskaitoje faktūroje avansiniam mokėjimui nurodyto dydžio</w:t>
            </w:r>
          </w:p>
        </w:tc>
        <w:tc>
          <w:tcPr>
            <w:tcW w:w="1402" w:type="pct"/>
          </w:tcPr>
          <w:p w14:paraId="400C98F1" w14:textId="5B7126B7" w:rsidR="00B25561" w:rsidRPr="00D146F9" w:rsidRDefault="00E97422" w:rsidP="00B25561">
            <w:pPr>
              <w:rPr>
                <w:szCs w:val="22"/>
              </w:rPr>
            </w:pPr>
            <w:r w:rsidRPr="00B25561">
              <w:rPr>
                <w:sz w:val="22"/>
                <w:szCs w:val="22"/>
              </w:rPr>
              <w:t>Turi galioti iki visiško prievolių įvykdymo termino pabaigos (iki Klientui bus pristatytos, sumontuotos ir įdiegtos prekės</w:t>
            </w:r>
            <w:r>
              <w:rPr>
                <w:sz w:val="22"/>
                <w:szCs w:val="22"/>
              </w:rPr>
              <w:t xml:space="preserve"> (Sutarties 1 priedas)).</w:t>
            </w:r>
          </w:p>
        </w:tc>
      </w:tr>
    </w:tbl>
    <w:p w14:paraId="3DDECA2F" w14:textId="40D32299" w:rsidR="00B25561" w:rsidRPr="00D146F9" w:rsidRDefault="00B25561" w:rsidP="00B25561">
      <w:pPr>
        <w:suppressAutoHyphens/>
        <w:ind w:firstLine="720"/>
        <w:jc w:val="both"/>
        <w:rPr>
          <w:rFonts w:eastAsia="Arial Unicode MS"/>
          <w:sz w:val="22"/>
          <w:szCs w:val="22"/>
          <w:lang w:eastAsia="lt-LT"/>
        </w:rPr>
      </w:pPr>
      <w:r w:rsidRPr="00D146F9">
        <w:rPr>
          <w:rFonts w:eastAsia="Arial Unicode MS"/>
          <w:sz w:val="22"/>
          <w:szCs w:val="22"/>
          <w:lang w:eastAsia="lt-LT"/>
        </w:rPr>
        <w:t>4.</w:t>
      </w:r>
      <w:r w:rsidR="00B32C94" w:rsidRPr="00D146F9">
        <w:rPr>
          <w:rFonts w:eastAsia="Arial Unicode MS"/>
          <w:sz w:val="22"/>
          <w:szCs w:val="22"/>
          <w:lang w:eastAsia="lt-LT"/>
        </w:rPr>
        <w:t>3</w:t>
      </w:r>
      <w:r w:rsidRPr="00D146F9">
        <w:rPr>
          <w:rFonts w:eastAsia="Arial Unicode MS"/>
          <w:sz w:val="22"/>
          <w:szCs w:val="22"/>
          <w:lang w:eastAsia="lt-LT"/>
        </w:rPr>
        <w:t xml:space="preserve">. Šią </w:t>
      </w:r>
      <w:bookmarkStart w:id="2" w:name="_Hlk21607474"/>
      <w:r w:rsidRPr="00D146F9">
        <w:rPr>
          <w:rFonts w:eastAsia="Arial Unicode MS"/>
          <w:sz w:val="22"/>
          <w:szCs w:val="22"/>
          <w:lang w:eastAsia="lt-LT"/>
        </w:rPr>
        <w:t xml:space="preserve">Sutartį numatoma finansuoti iš Europos Sąjungos projekto „Valstybės debesijos paslaugų teikimo infrastruktūros sukūrimas“, projekto kodas Nr. J06-CPVA-V-01-0003, lėšų </w:t>
      </w:r>
      <w:bookmarkEnd w:id="2"/>
      <w:r w:rsidRPr="00D146F9">
        <w:rPr>
          <w:rFonts w:eastAsia="Arial Unicode MS"/>
          <w:sz w:val="22"/>
          <w:szCs w:val="22"/>
          <w:lang w:eastAsia="lt-LT"/>
        </w:rPr>
        <w:t>naudojant sąskaitų apmokėjimo būdą pagal Projektų administravimo ir finansavimo taisykles, patvirtintas Lietuvos Respublikos finansų ministro 2014 m. spalio 8 d. įsakymu Nr. 1K- 316.</w:t>
      </w:r>
    </w:p>
    <w:p w14:paraId="26FF3827" w14:textId="3E8206CA" w:rsidR="00B25561" w:rsidRPr="00D146F9" w:rsidRDefault="00B25561" w:rsidP="00B25561">
      <w:pPr>
        <w:suppressAutoHyphens/>
        <w:ind w:firstLine="720"/>
        <w:jc w:val="both"/>
        <w:rPr>
          <w:rFonts w:eastAsia="Arial Unicode MS"/>
          <w:sz w:val="22"/>
          <w:szCs w:val="22"/>
          <w:lang w:eastAsia="lt-LT"/>
        </w:rPr>
      </w:pPr>
      <w:r w:rsidRPr="00D146F9">
        <w:rPr>
          <w:rFonts w:eastAsia="Arial Unicode MS"/>
          <w:sz w:val="22"/>
          <w:szCs w:val="22"/>
          <w:lang w:eastAsia="lt-LT"/>
        </w:rPr>
        <w:t>4.</w:t>
      </w:r>
      <w:r w:rsidR="00B32C94" w:rsidRPr="00D146F9">
        <w:rPr>
          <w:rFonts w:eastAsia="Arial Unicode MS"/>
          <w:sz w:val="22"/>
          <w:szCs w:val="22"/>
          <w:lang w:eastAsia="lt-LT"/>
        </w:rPr>
        <w:t>4</w:t>
      </w:r>
      <w:r w:rsidRPr="00D146F9">
        <w:rPr>
          <w:rFonts w:eastAsia="Arial Unicode MS"/>
          <w:sz w:val="22"/>
          <w:szCs w:val="22"/>
          <w:lang w:eastAsia="lt-LT"/>
        </w:rPr>
        <w:t xml:space="preserve">. </w:t>
      </w:r>
      <w:r w:rsidRPr="00D146F9">
        <w:rPr>
          <w:rFonts w:eastAsia="Arial Unicode MS" w:cs="Arial Unicode MS"/>
          <w:color w:val="000000"/>
          <w:sz w:val="22"/>
          <w:szCs w:val="22"/>
          <w:lang w:eastAsia="lt-LT"/>
        </w:rPr>
        <w:t xml:space="preserve">Kai išmokėtas avansas už Sutarties 2.1 punkte numatytas prekes ir paslaugas, likusi Sutarties kaina sumokama pristačius visas prekes ir/arba suteikus visas paslaugas. Kai avansas neišmokėtas (Tiekėjui nepaprašius ar nepateikus tinkamo išankstinio mokėjimo grąžinimo užtikrinimo), visa Sutarties kaina už prekes ir paslaugas sumokama kaip numatyta 4.1.1 ir 4.1.2 punktuose. </w:t>
      </w:r>
      <w:r w:rsidRPr="00D146F9">
        <w:rPr>
          <w:rFonts w:eastAsia="Arial Unicode MS"/>
          <w:sz w:val="22"/>
          <w:szCs w:val="22"/>
          <w:lang w:eastAsia="lt-LT"/>
        </w:rPr>
        <w:t xml:space="preserve">Tiekėjui pateikus perdavimo-priėmimo aktą, Klientas, jeigu atitinkamai nėra prekių ar paslaugų trūkumų, ne vėliau kaip per 15 (penkiolika) darbo dienų jį pasirašo, o Tiekėjas, ne vėliau kaip per 2 (dvi) darbo dienas nuo perdavimo-priėmimo akto pasirašymo, pateikia Klientui sąskaitą faktūrą. </w:t>
      </w:r>
    </w:p>
    <w:p w14:paraId="54BF9E0B" w14:textId="24CF3DA5" w:rsidR="00B25561" w:rsidRPr="00D146F9" w:rsidRDefault="00B25561" w:rsidP="00B25561">
      <w:pPr>
        <w:suppressAutoHyphens/>
        <w:ind w:firstLine="720"/>
        <w:jc w:val="both"/>
        <w:rPr>
          <w:rFonts w:eastAsia="Arial Unicode MS"/>
          <w:sz w:val="22"/>
          <w:szCs w:val="22"/>
          <w:lang w:eastAsia="lt-LT"/>
        </w:rPr>
      </w:pPr>
      <w:r w:rsidRPr="00D146F9">
        <w:rPr>
          <w:rFonts w:eastAsia="Arial Unicode MS"/>
          <w:sz w:val="22"/>
          <w:szCs w:val="22"/>
          <w:lang w:eastAsia="lt-LT"/>
        </w:rPr>
        <w:t>4.</w:t>
      </w:r>
      <w:r w:rsidR="00B32C94" w:rsidRPr="00D146F9">
        <w:rPr>
          <w:rFonts w:eastAsia="Arial Unicode MS"/>
          <w:sz w:val="22"/>
          <w:szCs w:val="22"/>
          <w:lang w:eastAsia="lt-LT"/>
        </w:rPr>
        <w:t>5</w:t>
      </w:r>
      <w:r w:rsidRPr="00D146F9">
        <w:rPr>
          <w:rFonts w:eastAsia="Arial Unicode MS"/>
          <w:sz w:val="22"/>
          <w:szCs w:val="22"/>
          <w:lang w:eastAsia="lt-LT"/>
        </w:rPr>
        <w:t xml:space="preserve">. </w:t>
      </w:r>
      <w:r w:rsidR="00E075D1" w:rsidRPr="25EA7FF5">
        <w:rPr>
          <w:rFonts w:eastAsia="Arial Unicode MS"/>
          <w:sz w:val="22"/>
          <w:szCs w:val="22"/>
          <w:lang w:eastAsia="lt-LT"/>
        </w:rPr>
        <w:t>Su tiekėju numatoma atsiskaityti naudojant sąskaitų apmokėjimo būdą pagal Projektų administravimo ir finansavimo taisykles, patvirtintas Lietuvos Respublikos finansų ministro 2014 m. spalio 8 d. įsakymu Nr. 1K- 316, kuriam reikalingi ilgesni nei 30 (trisdešimt) dienų apmokėjimo terminai. Numatoma, kad Klientas privalo mokėti Tiekėjui sumą, patvirtintą Tiekėjo pateiktuose mokėjimo dokumentuose ne vėliau kaip per 60 (šešiasdešimt) dienų nuo tinkamų mokėjimo dokumentų gavimo dienos</w:t>
      </w:r>
      <w:r w:rsidRPr="00D146F9">
        <w:rPr>
          <w:rFonts w:eastAsia="Arial Unicode MS"/>
          <w:sz w:val="22"/>
          <w:szCs w:val="22"/>
          <w:lang w:eastAsia="lt-LT"/>
        </w:rPr>
        <w:t>.</w:t>
      </w:r>
    </w:p>
    <w:p w14:paraId="561EF711" w14:textId="3FFF3074" w:rsidR="00B25561" w:rsidRPr="00D146F9" w:rsidRDefault="00B25561" w:rsidP="00B25561">
      <w:pPr>
        <w:suppressAutoHyphens/>
        <w:spacing w:after="40"/>
        <w:ind w:firstLine="709"/>
        <w:jc w:val="both"/>
        <w:rPr>
          <w:rFonts w:eastAsia="Arial Unicode MS"/>
          <w:sz w:val="22"/>
          <w:szCs w:val="22"/>
          <w:lang w:eastAsia="lt-LT"/>
        </w:rPr>
      </w:pPr>
      <w:r w:rsidRPr="00D146F9">
        <w:rPr>
          <w:rFonts w:eastAsia="Arial Unicode MS"/>
          <w:sz w:val="22"/>
          <w:szCs w:val="22"/>
          <w:lang w:eastAsia="lt-LT"/>
        </w:rPr>
        <w:tab/>
        <w:t>4.</w:t>
      </w:r>
      <w:r w:rsidR="00B32C94" w:rsidRPr="00D146F9">
        <w:rPr>
          <w:rFonts w:eastAsia="Arial Unicode MS"/>
          <w:sz w:val="22"/>
          <w:szCs w:val="22"/>
          <w:lang w:eastAsia="lt-LT"/>
        </w:rPr>
        <w:t>6</w:t>
      </w:r>
      <w:r w:rsidRPr="00D146F9">
        <w:rPr>
          <w:rFonts w:eastAsia="Arial Unicode MS"/>
          <w:sz w:val="22"/>
          <w:szCs w:val="22"/>
          <w:lang w:eastAsia="lt-LT"/>
        </w:rPr>
        <w:t>. Klientas visas mokėtinas sumas moka pavedimu į Sutartyje nurodytą Tiekėjo banko sąskaitą.</w:t>
      </w:r>
    </w:p>
    <w:p w14:paraId="7CF936AA" w14:textId="3BF2A8C2" w:rsidR="00B25561" w:rsidRPr="00D146F9" w:rsidRDefault="00B25561" w:rsidP="00B25561">
      <w:pPr>
        <w:suppressAutoHyphens/>
        <w:spacing w:after="40"/>
        <w:ind w:firstLine="709"/>
        <w:jc w:val="both"/>
        <w:rPr>
          <w:rFonts w:eastAsia="Arial Unicode MS"/>
          <w:sz w:val="22"/>
          <w:szCs w:val="22"/>
          <w:lang w:eastAsia="lt-LT"/>
        </w:rPr>
      </w:pPr>
      <w:r w:rsidRPr="00D146F9">
        <w:rPr>
          <w:rFonts w:eastAsia="Arial Unicode MS"/>
          <w:sz w:val="22"/>
          <w:szCs w:val="22"/>
          <w:lang w:eastAsia="lt-LT"/>
        </w:rPr>
        <w:t>4.</w:t>
      </w:r>
      <w:r w:rsidR="00B32C94" w:rsidRPr="00D146F9">
        <w:rPr>
          <w:rFonts w:eastAsia="Arial Unicode MS"/>
          <w:sz w:val="22"/>
          <w:szCs w:val="22"/>
          <w:lang w:eastAsia="lt-LT"/>
        </w:rPr>
        <w:t>7</w:t>
      </w:r>
      <w:r w:rsidRPr="00D146F9">
        <w:rPr>
          <w:rFonts w:eastAsia="Arial Unicode MS"/>
          <w:sz w:val="22"/>
          <w:szCs w:val="22"/>
          <w:lang w:eastAsia="lt-LT"/>
        </w:rPr>
        <w:t>. Sumokėjimo diena – tai diena, kai lėšos išskaitomos iš Kliento sąskaitos. Jeigu mokėjimo termino diena sutampa su poilsio diena, tai mokėjimų pagal Sutartį mokėjimo diena laikoma po jos einanti darbo diena.</w:t>
      </w:r>
    </w:p>
    <w:p w14:paraId="7FB322BF" w14:textId="6740F36A" w:rsidR="00B25561" w:rsidRPr="00D146F9" w:rsidRDefault="00B25561" w:rsidP="00B25561">
      <w:pPr>
        <w:suppressAutoHyphens/>
        <w:spacing w:after="40"/>
        <w:ind w:firstLine="709"/>
        <w:jc w:val="both"/>
        <w:rPr>
          <w:rFonts w:eastAsia="Arial Unicode MS"/>
          <w:sz w:val="22"/>
          <w:szCs w:val="22"/>
          <w:lang w:eastAsia="lt-LT"/>
        </w:rPr>
      </w:pPr>
      <w:r w:rsidRPr="00D146F9">
        <w:rPr>
          <w:rFonts w:eastAsia="Arial Unicode MS"/>
          <w:sz w:val="22"/>
          <w:szCs w:val="22"/>
          <w:lang w:eastAsia="lt-LT"/>
        </w:rPr>
        <w:t>4.</w:t>
      </w:r>
      <w:r w:rsidR="00B32C94" w:rsidRPr="00D146F9">
        <w:rPr>
          <w:rFonts w:eastAsia="Arial Unicode MS"/>
          <w:sz w:val="22"/>
          <w:szCs w:val="22"/>
          <w:lang w:eastAsia="lt-LT"/>
        </w:rPr>
        <w:t>8</w:t>
      </w:r>
      <w:r w:rsidRPr="00D146F9">
        <w:rPr>
          <w:rFonts w:eastAsia="Arial Unicode MS"/>
          <w:sz w:val="22"/>
          <w:szCs w:val="22"/>
          <w:lang w:eastAsia="lt-LT"/>
        </w:rPr>
        <w:t>. Klientas ne vėliau kaip per 3 (tris) darbo dienas nuo Sutarties 10.1 punkte nurodytos informacijos gavimo dienos informuoja subtiekėjus apie tiesioginio atsiskaitymo galimybę. Subtiekėjas, norėdamas pasinaudoti tiesioginio atsiskaitymo galimybe, per 5 (penkias) darbo dienas nuo Kliento informavimo apie tiesioginio atsiskaitymo galimybę, Klientui pateikia prašymą raštu. Subtiekėjui pateikus Klientui prašymą pasinaudoti tiesioginio atsiskaitymo galimybe, tarp Kliento, Sutartį sudariusio Tiekėjo ir jo subtiekėjo yra sudaroma trišalė sutartis, kurioje aprašoma tiesioginio atsiskaitymo su subtiekėju tvarka ir numatoma teisė Tiekėjui prieštarauti nepagrįstiems mokėjimams subtiekėjui.</w:t>
      </w:r>
    </w:p>
    <w:p w14:paraId="1648F77E" w14:textId="41C71AA6" w:rsidR="00B25561" w:rsidRPr="00D146F9" w:rsidRDefault="00B25561" w:rsidP="00B25561">
      <w:pPr>
        <w:suppressAutoHyphens/>
        <w:spacing w:after="40"/>
        <w:ind w:firstLine="709"/>
        <w:jc w:val="both"/>
        <w:rPr>
          <w:rFonts w:eastAsia="Arial Unicode MS"/>
          <w:sz w:val="22"/>
          <w:szCs w:val="22"/>
          <w:lang w:eastAsia="lt-LT"/>
        </w:rPr>
      </w:pPr>
      <w:r w:rsidRPr="00D146F9">
        <w:rPr>
          <w:rFonts w:eastAsia="Arial Unicode MS"/>
          <w:sz w:val="22"/>
          <w:szCs w:val="22"/>
          <w:lang w:eastAsia="lt-LT"/>
        </w:rPr>
        <w:t>4.</w:t>
      </w:r>
      <w:r w:rsidR="00B32C94" w:rsidRPr="00D146F9">
        <w:rPr>
          <w:rFonts w:eastAsia="Arial Unicode MS"/>
          <w:sz w:val="22"/>
          <w:szCs w:val="22"/>
          <w:lang w:eastAsia="lt-LT"/>
        </w:rPr>
        <w:t>9</w:t>
      </w:r>
      <w:r w:rsidRPr="00D146F9">
        <w:rPr>
          <w:rFonts w:eastAsia="Arial Unicode MS"/>
          <w:sz w:val="22"/>
          <w:szCs w:val="22"/>
          <w:lang w:eastAsia="lt-LT"/>
        </w:rPr>
        <w:t>.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Išankstinio mokėjimo sąskaitas (jeigu Sutarties 4 dalyje „Apmokėjimo tvarka“ yra numatytas avanso mokėjimas) Tiekėjas privalo pateikti šiame Sutarties punkte nustatyta tvarka.</w:t>
      </w:r>
    </w:p>
    <w:p w14:paraId="084B6B3A" w14:textId="77777777" w:rsidR="00B25561" w:rsidRPr="00D146F9" w:rsidRDefault="00B25561" w:rsidP="00B25561">
      <w:pPr>
        <w:suppressAutoHyphens/>
        <w:spacing w:after="40"/>
        <w:jc w:val="both"/>
        <w:rPr>
          <w:rFonts w:eastAsia="Arial Unicode MS"/>
          <w:sz w:val="22"/>
          <w:szCs w:val="22"/>
          <w:lang w:eastAsia="lt-LT"/>
        </w:rPr>
      </w:pPr>
    </w:p>
    <w:p w14:paraId="505D4A5D" w14:textId="77777777" w:rsidR="00B25561" w:rsidRPr="00D146F9" w:rsidRDefault="00B25561" w:rsidP="00B25561">
      <w:pPr>
        <w:pBdr>
          <w:between w:val="nil"/>
          <w:bar w:val="nil"/>
        </w:pBdr>
        <w:ind w:firstLine="709"/>
        <w:outlineLvl w:val="0"/>
        <w:rPr>
          <w:rFonts w:eastAsia="Arial Unicode MS"/>
          <w:sz w:val="22"/>
          <w:szCs w:val="22"/>
          <w:bdr w:val="nil"/>
          <w:lang w:eastAsia="lt-LT"/>
        </w:rPr>
      </w:pPr>
      <w:r w:rsidRPr="00D146F9">
        <w:rPr>
          <w:rFonts w:eastAsia="Arial Unicode MS"/>
          <w:b/>
          <w:bCs/>
          <w:caps/>
          <w:spacing w:val="4"/>
          <w:sz w:val="22"/>
          <w:szCs w:val="22"/>
          <w:bdr w:val="nil"/>
          <w:lang w:eastAsia="lt-LT"/>
        </w:rPr>
        <w:t xml:space="preserve">5. SUTARTINIŲ PRIEVOLIŲ ĮVYKDYMO UŽTIKRINIMAS </w:t>
      </w:r>
    </w:p>
    <w:p w14:paraId="25FAB7C4" w14:textId="77777777" w:rsidR="00B25561" w:rsidRPr="00D146F9" w:rsidRDefault="00B25561" w:rsidP="00B25561">
      <w:pPr>
        <w:suppressAutoHyphens/>
        <w:spacing w:after="40"/>
        <w:ind w:firstLine="567"/>
        <w:jc w:val="both"/>
        <w:rPr>
          <w:rFonts w:eastAsia="Arial Unicode MS"/>
          <w:sz w:val="22"/>
          <w:szCs w:val="22"/>
          <w:lang w:eastAsia="lt-LT"/>
        </w:rPr>
      </w:pPr>
    </w:p>
    <w:p w14:paraId="1E6895D9" w14:textId="70B72C25" w:rsidR="00B25561" w:rsidRPr="00D146F9" w:rsidRDefault="734DA7DB" w:rsidP="00B25561">
      <w:pPr>
        <w:tabs>
          <w:tab w:val="left" w:pos="1276"/>
        </w:tabs>
        <w:ind w:right="4" w:firstLine="709"/>
        <w:jc w:val="both"/>
        <w:rPr>
          <w:sz w:val="22"/>
          <w:szCs w:val="22"/>
          <w:lang w:eastAsia="lt-LT"/>
        </w:rPr>
      </w:pPr>
      <w:r w:rsidRPr="00D146F9">
        <w:rPr>
          <w:sz w:val="22"/>
          <w:szCs w:val="22"/>
        </w:rPr>
        <w:t xml:space="preserve">5.1. </w:t>
      </w:r>
      <w:r w:rsidRPr="00D146F9">
        <w:rPr>
          <w:sz w:val="22"/>
          <w:szCs w:val="22"/>
          <w:lang w:eastAsia="lt-LT"/>
        </w:rPr>
        <w:t xml:space="preserve">Tiekėjas ne vėliau kaip per 5 (penkias) darbo dienas nuo Sutarties pasirašymo dienos Sutarties prievolių įvykdymo užtikrinimui turi pateikti Lietuvos Respublikoje ar užsienio valstybėje registruoto banko ar kredito unijos garantiją arba draudimo bendrovės laidavimo raštą su polisu, kuris turi būti savarankiškas reikalavimas (toliau – Sutarties įvykdymo užtikrinimas). </w:t>
      </w:r>
      <w:r w:rsidR="00662351" w:rsidRPr="00D146F9">
        <w:rPr>
          <w:sz w:val="22"/>
          <w:szCs w:val="22"/>
          <w:lang w:eastAsia="lt-LT"/>
        </w:rPr>
        <w:t>Sutarties įvykdymo u</w:t>
      </w:r>
      <w:r w:rsidRPr="00D146F9">
        <w:rPr>
          <w:sz w:val="22"/>
          <w:szCs w:val="22"/>
          <w:lang w:eastAsia="lt-LT"/>
        </w:rPr>
        <w:t xml:space="preserve">žtikrinimo vertės dydis – 5 (penki) procentai nuo </w:t>
      </w:r>
      <w:r w:rsidR="00C35FF1" w:rsidRPr="00D146F9">
        <w:rPr>
          <w:sz w:val="22"/>
          <w:szCs w:val="22"/>
          <w:lang w:eastAsia="lt-LT"/>
        </w:rPr>
        <w:t>S</w:t>
      </w:r>
      <w:r w:rsidRPr="00D146F9">
        <w:rPr>
          <w:sz w:val="22"/>
          <w:szCs w:val="22"/>
          <w:lang w:eastAsia="lt-LT"/>
        </w:rPr>
        <w:t xml:space="preserve">utarties kainos (įskaitant PVM). </w:t>
      </w:r>
      <w:r w:rsidR="00662351" w:rsidRPr="00D146F9">
        <w:rPr>
          <w:sz w:val="22"/>
          <w:szCs w:val="22"/>
          <w:lang w:eastAsia="lt-LT"/>
        </w:rPr>
        <w:t>Sutarties įvykdymo u</w:t>
      </w:r>
      <w:r w:rsidRPr="00D146F9">
        <w:rPr>
          <w:sz w:val="22"/>
          <w:szCs w:val="22"/>
          <w:lang w:eastAsia="lt-LT"/>
        </w:rPr>
        <w:t xml:space="preserve">žtikrinimas turi būti besąlyginis ir neatšaukiamas ir turi galioti ne trumpiau kaip </w:t>
      </w:r>
      <w:r w:rsidR="00BC387F" w:rsidRPr="00D146F9">
        <w:rPr>
          <w:sz w:val="22"/>
          <w:szCs w:val="22"/>
          <w:lang w:eastAsia="lt-LT"/>
        </w:rPr>
        <w:t>5</w:t>
      </w:r>
      <w:r w:rsidRPr="00D146F9">
        <w:rPr>
          <w:sz w:val="22"/>
          <w:szCs w:val="22"/>
          <w:lang w:eastAsia="lt-LT"/>
        </w:rPr>
        <w:t xml:space="preserve"> (</w:t>
      </w:r>
      <w:r w:rsidR="00BC387F" w:rsidRPr="00D146F9">
        <w:rPr>
          <w:sz w:val="22"/>
          <w:szCs w:val="22"/>
          <w:lang w:eastAsia="lt-LT"/>
        </w:rPr>
        <w:t>pen</w:t>
      </w:r>
      <w:r w:rsidR="004D51D3" w:rsidRPr="00D146F9">
        <w:rPr>
          <w:sz w:val="22"/>
          <w:szCs w:val="22"/>
          <w:lang w:eastAsia="lt-LT"/>
        </w:rPr>
        <w:t>kis</w:t>
      </w:r>
      <w:r w:rsidRPr="00D146F9">
        <w:rPr>
          <w:sz w:val="22"/>
          <w:szCs w:val="22"/>
          <w:lang w:eastAsia="lt-LT"/>
        </w:rPr>
        <w:t>) mėnesi</w:t>
      </w:r>
      <w:r w:rsidR="00B25561" w:rsidRPr="00D146F9">
        <w:rPr>
          <w:sz w:val="22"/>
          <w:szCs w:val="22"/>
          <w:lang w:eastAsia="lt-LT"/>
        </w:rPr>
        <w:t>us</w:t>
      </w:r>
      <w:r w:rsidRPr="00D146F9">
        <w:rPr>
          <w:sz w:val="22"/>
          <w:szCs w:val="22"/>
          <w:lang w:eastAsia="lt-LT"/>
        </w:rPr>
        <w:t xml:space="preserve"> nuo Sutarties įsigaliojimo dienos. Jei Tiekėjas per šį laikotarpį Sutarties įvykdymo užtikrinimo nepateikia, laikoma, kad Tiekėjas atsisakė sudaryti Sutartį.</w:t>
      </w:r>
    </w:p>
    <w:p w14:paraId="2D496FCA" w14:textId="77777777" w:rsidR="00B25561" w:rsidRPr="00D146F9" w:rsidRDefault="00B25561" w:rsidP="00B25561">
      <w:pPr>
        <w:ind w:firstLine="709"/>
        <w:jc w:val="both"/>
        <w:rPr>
          <w:sz w:val="22"/>
          <w:szCs w:val="22"/>
          <w:lang w:eastAsia="lt-LT"/>
        </w:rPr>
      </w:pPr>
      <w:r w:rsidRPr="00D146F9">
        <w:rPr>
          <w:sz w:val="22"/>
          <w:szCs w:val="22"/>
          <w:lang w:eastAsia="lt-LT"/>
        </w:rPr>
        <w:lastRenderedPageBreak/>
        <w:t>5.2.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Klientui priklausančiai pinigų sumai susigrąžinti. Sutarties įvykdymo užtikrinimu Klientas gali pasinaudoti, nepriklausomai nuo Sutarties nutraukimo.</w:t>
      </w:r>
    </w:p>
    <w:p w14:paraId="7536EBCD" w14:textId="67AA91D4" w:rsidR="00FC35F5" w:rsidRPr="00D146F9" w:rsidRDefault="00B25561" w:rsidP="00B25561">
      <w:pPr>
        <w:ind w:firstLine="709"/>
        <w:jc w:val="both"/>
        <w:rPr>
          <w:sz w:val="22"/>
          <w:szCs w:val="22"/>
          <w:lang w:eastAsia="lt-LT"/>
        </w:rPr>
      </w:pPr>
      <w:r w:rsidRPr="00D146F9">
        <w:rPr>
          <w:sz w:val="22"/>
          <w:szCs w:val="22"/>
          <w:lang w:eastAsia="lt-LT"/>
        </w:rPr>
        <w:t xml:space="preserve">5.3. </w:t>
      </w:r>
      <w:r w:rsidR="00FC35F5" w:rsidRPr="00D146F9">
        <w:rPr>
          <w:sz w:val="22"/>
          <w:szCs w:val="22"/>
          <w:lang w:eastAsia="lt-LT"/>
        </w:rPr>
        <w:t>Pratęsus Tiekėjo sutartinių įsipareigojimų įvykdymo terminą, 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Tiekėjas turi užtikrinti, kad pratęsiant Sutarties įvykdymo užtikrinimo terminą neatsirastų laikotarpis, per kurį Tiekėjo prievolių vykdymas būtų neužtikrintas.</w:t>
      </w:r>
    </w:p>
    <w:p w14:paraId="72D01619" w14:textId="77777777" w:rsidR="00B25561" w:rsidRPr="00D146F9" w:rsidRDefault="00B25561" w:rsidP="00B25561">
      <w:pPr>
        <w:suppressAutoHyphens/>
        <w:spacing w:after="40"/>
        <w:ind w:firstLine="709"/>
        <w:jc w:val="both"/>
        <w:rPr>
          <w:sz w:val="22"/>
          <w:szCs w:val="22"/>
          <w:lang w:eastAsia="lt-LT"/>
        </w:rPr>
      </w:pPr>
      <w:r w:rsidRPr="00D146F9">
        <w:rPr>
          <w:sz w:val="22"/>
          <w:szCs w:val="22"/>
          <w:lang w:eastAsia="lt-LT"/>
        </w:rPr>
        <w:t>5.4. 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33ECAF0D" w14:textId="77777777" w:rsidR="00B25561" w:rsidRPr="00D146F9" w:rsidRDefault="00B25561" w:rsidP="00B25561">
      <w:pPr>
        <w:suppressAutoHyphens/>
        <w:spacing w:after="40"/>
        <w:ind w:firstLine="709"/>
        <w:jc w:val="both"/>
        <w:rPr>
          <w:rFonts w:eastAsia="Arial Unicode MS" w:cs="Arial Unicode MS"/>
          <w:color w:val="000000" w:themeColor="text1"/>
          <w:sz w:val="22"/>
          <w:szCs w:val="22"/>
          <w:lang w:val="en-US" w:eastAsia="lt-LT"/>
        </w:rPr>
      </w:pPr>
      <w:r w:rsidRPr="00D146F9">
        <w:rPr>
          <w:sz w:val="22"/>
          <w:szCs w:val="22"/>
          <w:lang w:eastAsia="lt-LT"/>
        </w:rPr>
        <w:t xml:space="preserve">5.5. Kai Sutarties trukmė ilgesnė nei 1 (vieni) metai, Tiekėjas gali pateikti tokios pat vertės dydžio Sutarties įvykdymo užtikrinimą, kaip nurodyta Sutarties 5.1 punkte,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Pr="00D146F9">
        <w:rPr>
          <w:b/>
          <w:bCs/>
          <w:color w:val="000000" w:themeColor="text1"/>
          <w:sz w:val="22"/>
          <w:szCs w:val="22"/>
          <w:lang w:eastAsia="lt-LT"/>
        </w:rPr>
        <w:t>esminiu Sutarties pažeidimu</w:t>
      </w:r>
      <w:r w:rsidRPr="00D146F9">
        <w:rPr>
          <w:color w:val="000000" w:themeColor="text1"/>
          <w:sz w:val="22"/>
          <w:szCs w:val="22"/>
          <w:lang w:eastAsia="lt-LT"/>
        </w:rPr>
        <w:t>.</w:t>
      </w:r>
    </w:p>
    <w:p w14:paraId="1A0443D7" w14:textId="77777777" w:rsidR="00B25561" w:rsidRPr="00D146F9" w:rsidRDefault="00B25561" w:rsidP="00B25561">
      <w:pPr>
        <w:suppressAutoHyphens/>
        <w:spacing w:after="40"/>
        <w:ind w:firstLine="567"/>
        <w:jc w:val="both"/>
        <w:rPr>
          <w:rFonts w:eastAsia="Arial Unicode MS" w:cs="Arial Unicode MS"/>
          <w:color w:val="000000" w:themeColor="text1"/>
          <w:szCs w:val="24"/>
          <w:lang w:eastAsia="lt-LT"/>
        </w:rPr>
      </w:pPr>
    </w:p>
    <w:p w14:paraId="30AB58D6" w14:textId="77777777" w:rsidR="00B25561" w:rsidRPr="00D146F9" w:rsidRDefault="00B25561" w:rsidP="00B25561">
      <w:pPr>
        <w:pBdr>
          <w:between w:val="nil"/>
          <w:bar w:val="nil"/>
        </w:pBdr>
        <w:ind w:firstLine="709"/>
        <w:outlineLvl w:val="0"/>
        <w:rPr>
          <w:rFonts w:eastAsia="Arial Unicode MS"/>
          <w:b/>
          <w:bCs/>
          <w:caps/>
          <w:spacing w:val="4"/>
          <w:sz w:val="22"/>
          <w:szCs w:val="22"/>
          <w:bdr w:val="nil"/>
          <w:lang w:eastAsia="lt-LT"/>
        </w:rPr>
      </w:pPr>
      <w:r w:rsidRPr="00D146F9">
        <w:rPr>
          <w:rFonts w:eastAsia="Arial Unicode MS"/>
          <w:b/>
          <w:bCs/>
          <w:caps/>
          <w:spacing w:val="4"/>
          <w:sz w:val="22"/>
          <w:szCs w:val="22"/>
          <w:bdr w:val="nil"/>
          <w:lang w:eastAsia="lt-LT"/>
        </w:rPr>
        <w:t>6. PREKIŲ garantija</w:t>
      </w:r>
    </w:p>
    <w:p w14:paraId="387BD964" w14:textId="77777777" w:rsidR="00B25561" w:rsidRPr="00D146F9" w:rsidRDefault="00B25561" w:rsidP="00B25561">
      <w:pPr>
        <w:suppressAutoHyphens/>
        <w:spacing w:after="40"/>
        <w:ind w:firstLine="709"/>
        <w:jc w:val="both"/>
        <w:rPr>
          <w:rFonts w:eastAsia="Arial Unicode MS" w:cs="Arial Unicode MS"/>
          <w:color w:val="000000" w:themeColor="text1"/>
          <w:sz w:val="22"/>
          <w:szCs w:val="22"/>
          <w:lang w:val="en-US" w:eastAsia="lt-LT"/>
        </w:rPr>
      </w:pPr>
    </w:p>
    <w:p w14:paraId="024FAE65" w14:textId="77777777" w:rsidR="00B25561" w:rsidRPr="00D146F9" w:rsidRDefault="00B25561" w:rsidP="00B25561">
      <w:pPr>
        <w:suppressAutoHyphens/>
        <w:spacing w:after="40"/>
        <w:ind w:firstLine="709"/>
        <w:jc w:val="both"/>
        <w:rPr>
          <w:rFonts w:eastAsia="Arial Unicode MS"/>
          <w:sz w:val="22"/>
          <w:szCs w:val="22"/>
          <w:lang w:eastAsia="lt-LT"/>
        </w:rPr>
      </w:pPr>
      <w:r w:rsidRPr="00D146F9">
        <w:rPr>
          <w:rFonts w:eastAsia="Arial Unicode MS"/>
          <w:sz w:val="22"/>
          <w:szCs w:val="22"/>
          <w:lang w:eastAsia="lt-LT"/>
        </w:rPr>
        <w:t>6.1. Tiekėjas garantuoja, kad prekės yra naujos, nenaudotos, kokybiškos, neturi paslėptų trūkumų ir defektų (dizaino, medžiagų, gamybos ir (ar) kt.), tinkamos naudoti pagal jų paskirtį, atitinka Sutartyje ir Techninėje specifikacijoje nustatytus reikalavimus, taip pat perkamų prekių pavyzdžius, modelius ar aprašymus, prekių dydį ir (ar) svorį bei daiktų kokybę nustatančių dokumentų reikalavimus.</w:t>
      </w:r>
    </w:p>
    <w:p w14:paraId="45E1FCBB" w14:textId="77777777" w:rsidR="00B25561" w:rsidRPr="00D146F9" w:rsidRDefault="00B25561" w:rsidP="00B25561">
      <w:pPr>
        <w:suppressAutoHyphens/>
        <w:spacing w:after="40"/>
        <w:ind w:firstLine="709"/>
        <w:jc w:val="both"/>
        <w:rPr>
          <w:rFonts w:eastAsia="Arial Unicode MS"/>
          <w:sz w:val="22"/>
          <w:szCs w:val="22"/>
          <w:lang w:eastAsia="lt-LT"/>
        </w:rPr>
      </w:pPr>
      <w:r w:rsidRPr="00D146F9">
        <w:rPr>
          <w:rFonts w:eastAsia="Arial Unicode MS"/>
          <w:sz w:val="22"/>
          <w:szCs w:val="22"/>
          <w:lang w:eastAsia="lt-LT"/>
        </w:rPr>
        <w:t xml:space="preserve">6.2. Prekėms suteikiama gamintojo 5 metų garantija, kurios sąlygos numatytos Sutarties 2 priede Techninėje specifikacijoje. </w:t>
      </w:r>
    </w:p>
    <w:p w14:paraId="09A979F1" w14:textId="77777777" w:rsidR="00B25561" w:rsidRPr="00D146F9" w:rsidRDefault="00B25561" w:rsidP="00B25561">
      <w:pPr>
        <w:suppressAutoHyphens/>
        <w:spacing w:after="40"/>
        <w:ind w:firstLine="709"/>
        <w:jc w:val="both"/>
        <w:rPr>
          <w:rFonts w:eastAsia="Arial Unicode MS"/>
          <w:sz w:val="22"/>
          <w:szCs w:val="22"/>
          <w:lang w:eastAsia="lt-LT"/>
        </w:rPr>
      </w:pPr>
      <w:r w:rsidRPr="00D146F9">
        <w:rPr>
          <w:rFonts w:eastAsia="Arial Unicode MS"/>
          <w:sz w:val="22"/>
          <w:szCs w:val="22"/>
          <w:lang w:eastAsia="lt-LT"/>
        </w:rPr>
        <w:t>6.3. Garantinis laikotarpis pradedamas skaičiuoti nuo prekių perdavimo-priėmimo akto pasirašymo dienos.</w:t>
      </w:r>
    </w:p>
    <w:p w14:paraId="45B7BB29" w14:textId="77777777" w:rsidR="00B25561" w:rsidRPr="00D146F9" w:rsidRDefault="00B25561" w:rsidP="00B25561">
      <w:pPr>
        <w:suppressAutoHyphens/>
        <w:spacing w:after="40"/>
        <w:ind w:firstLine="709"/>
        <w:jc w:val="both"/>
        <w:rPr>
          <w:rFonts w:eastAsia="Arial Unicode MS"/>
          <w:sz w:val="22"/>
          <w:szCs w:val="22"/>
          <w:lang w:eastAsia="lt-LT"/>
        </w:rPr>
      </w:pPr>
      <w:r w:rsidRPr="00D146F9">
        <w:rPr>
          <w:rFonts w:eastAsia="Arial Unicode MS"/>
          <w:sz w:val="22"/>
          <w:szCs w:val="22"/>
          <w:lang w:eastAsia="lt-LT"/>
        </w:rPr>
        <w:t>6.4. Jeigu Tiekėjas garantiniu laikotarpiu per 14 kalendorinių dienų nepašalina gedimų arba nepakeičia sugedusių prekių, Klientas turi teisę pašalinti prekių trūkumus savo jėgomis ir savo sąskaita, o Tiekėjas įsipareigoja atlyginti visas Kliento dėl to patirtas išlaidas bei nuostolius.</w:t>
      </w:r>
    </w:p>
    <w:p w14:paraId="3493FEF8" w14:textId="77777777" w:rsidR="00B25561" w:rsidRPr="00D146F9" w:rsidRDefault="00B25561" w:rsidP="00B25561">
      <w:pPr>
        <w:suppressAutoHyphens/>
        <w:spacing w:after="40"/>
        <w:jc w:val="both"/>
        <w:rPr>
          <w:rFonts w:eastAsia="Arial Unicode MS"/>
          <w:sz w:val="22"/>
          <w:szCs w:val="22"/>
          <w:lang w:eastAsia="lt-LT"/>
        </w:rPr>
      </w:pPr>
    </w:p>
    <w:p w14:paraId="2CA9393A" w14:textId="77777777" w:rsidR="00B25561" w:rsidRPr="00D146F9" w:rsidRDefault="00B25561" w:rsidP="00B25561">
      <w:pPr>
        <w:pBdr>
          <w:between w:val="nil"/>
          <w:bar w:val="nil"/>
        </w:pBdr>
        <w:ind w:firstLine="709"/>
        <w:outlineLvl w:val="0"/>
        <w:rPr>
          <w:rFonts w:eastAsia="Arial Unicode MS"/>
          <w:b/>
          <w:bCs/>
          <w:caps/>
          <w:spacing w:val="4"/>
          <w:sz w:val="22"/>
          <w:szCs w:val="22"/>
          <w:bdr w:val="nil"/>
          <w:lang w:eastAsia="lt-LT"/>
        </w:rPr>
      </w:pPr>
      <w:r w:rsidRPr="00D146F9">
        <w:rPr>
          <w:rFonts w:eastAsia="Arial Unicode MS"/>
          <w:b/>
          <w:bCs/>
          <w:caps/>
          <w:spacing w:val="4"/>
          <w:sz w:val="22"/>
          <w:szCs w:val="22"/>
          <w:bdr w:val="nil"/>
          <w:lang w:eastAsia="lt-LT"/>
        </w:rPr>
        <w:t>7. SUSIRAŠINĖJIMAS</w:t>
      </w:r>
    </w:p>
    <w:p w14:paraId="73052455" w14:textId="77777777" w:rsidR="00B25561" w:rsidRPr="00D146F9" w:rsidRDefault="00B25561" w:rsidP="00B25561">
      <w:pPr>
        <w:suppressAutoHyphens/>
        <w:spacing w:after="40"/>
        <w:ind w:firstLine="709"/>
        <w:jc w:val="both"/>
        <w:rPr>
          <w:rFonts w:eastAsia="Arial Unicode MS"/>
          <w:sz w:val="22"/>
          <w:szCs w:val="22"/>
          <w:lang w:eastAsia="lt-LT"/>
        </w:rPr>
      </w:pPr>
    </w:p>
    <w:p w14:paraId="274FCEE9" w14:textId="77777777" w:rsidR="00B25561" w:rsidRPr="00D146F9" w:rsidRDefault="00B25561" w:rsidP="00B25561">
      <w:pPr>
        <w:ind w:firstLine="709"/>
        <w:jc w:val="both"/>
        <w:rPr>
          <w:sz w:val="22"/>
          <w:szCs w:val="22"/>
        </w:rPr>
      </w:pPr>
      <w:r w:rsidRPr="00D146F9">
        <w:rPr>
          <w:sz w:val="22"/>
          <w:szCs w:val="22"/>
        </w:rPr>
        <w:t>7.1. 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3BC18834" w14:textId="77777777" w:rsidR="00B25561" w:rsidRPr="00D146F9" w:rsidRDefault="00B25561" w:rsidP="00B25561">
      <w:pPr>
        <w:ind w:firstLine="709"/>
        <w:jc w:val="both"/>
        <w:rPr>
          <w:sz w:val="22"/>
          <w:szCs w:val="22"/>
        </w:rPr>
      </w:pPr>
      <w:r w:rsidRPr="00D146F9">
        <w:rPr>
          <w:sz w:val="22"/>
          <w:szCs w:val="22"/>
        </w:rPr>
        <w:t xml:space="preserve">7.2. Jei pasikeičia šalies adresas ir (ar) kiti Sutartyje nurodyti duomenys, tokia šalis turi informuoti kitą šalį pranešdama ne vėliau, kaip </w:t>
      </w:r>
      <w:r w:rsidRPr="00D146F9">
        <w:rPr>
          <w:color w:val="000000" w:themeColor="text1"/>
          <w:sz w:val="22"/>
          <w:szCs w:val="22"/>
        </w:rPr>
        <w:t>per 3 (tris) kalendorines dienas nuo jų pasikeitimo momento</w:t>
      </w:r>
      <w:r w:rsidRPr="00D146F9">
        <w:rPr>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35319A" w14:textId="77777777" w:rsidR="001860E6" w:rsidRPr="00D146F9" w:rsidRDefault="001860E6" w:rsidP="00B25561">
      <w:pPr>
        <w:ind w:firstLine="709"/>
        <w:jc w:val="both"/>
        <w:rPr>
          <w:sz w:val="22"/>
          <w:szCs w:val="22"/>
        </w:rPr>
      </w:pPr>
    </w:p>
    <w:p w14:paraId="411DAE8C" w14:textId="77777777" w:rsidR="00B25561" w:rsidRPr="00D146F9" w:rsidRDefault="00B25561" w:rsidP="00B25561">
      <w:pPr>
        <w:pBdr>
          <w:between w:val="nil"/>
          <w:bar w:val="nil"/>
        </w:pBdr>
        <w:ind w:firstLine="709"/>
        <w:outlineLvl w:val="0"/>
        <w:rPr>
          <w:rFonts w:eastAsia="Arial Unicode MS"/>
          <w:b/>
          <w:bCs/>
          <w:caps/>
          <w:spacing w:val="4"/>
          <w:sz w:val="22"/>
          <w:szCs w:val="22"/>
          <w:bdr w:val="nil"/>
          <w:lang w:eastAsia="lt-LT"/>
        </w:rPr>
      </w:pPr>
      <w:r w:rsidRPr="00D146F9">
        <w:rPr>
          <w:rFonts w:eastAsia="Arial Unicode MS"/>
          <w:b/>
          <w:bCs/>
          <w:caps/>
          <w:spacing w:val="4"/>
          <w:sz w:val="22"/>
          <w:szCs w:val="22"/>
          <w:bdr w:val="nil"/>
          <w:lang w:eastAsia="lt-LT"/>
        </w:rPr>
        <w:t>8. KLIENTO TEISĖS IR PAREIGOS</w:t>
      </w:r>
    </w:p>
    <w:p w14:paraId="2ABE0BE6" w14:textId="77777777" w:rsidR="00B25561" w:rsidRPr="00D146F9" w:rsidRDefault="00B25561" w:rsidP="00B25561">
      <w:pPr>
        <w:suppressAutoHyphens/>
        <w:spacing w:after="40"/>
        <w:ind w:firstLine="709"/>
        <w:jc w:val="both"/>
        <w:rPr>
          <w:rFonts w:eastAsia="Arial Unicode MS"/>
          <w:sz w:val="22"/>
          <w:szCs w:val="22"/>
          <w:lang w:eastAsia="lt-LT"/>
        </w:rPr>
      </w:pPr>
    </w:p>
    <w:p w14:paraId="57DB44A1" w14:textId="77777777" w:rsidR="00B25561" w:rsidRPr="00D146F9" w:rsidRDefault="00B25561" w:rsidP="00B25561">
      <w:pPr>
        <w:suppressAutoHyphens/>
        <w:spacing w:after="40"/>
        <w:ind w:firstLine="709"/>
        <w:jc w:val="both"/>
        <w:rPr>
          <w:rFonts w:eastAsia="Arial Unicode MS"/>
          <w:sz w:val="22"/>
          <w:szCs w:val="22"/>
          <w:lang w:eastAsia="lt-LT"/>
        </w:rPr>
      </w:pPr>
      <w:r w:rsidRPr="00D146F9">
        <w:rPr>
          <w:rFonts w:eastAsia="Arial Unicode MS"/>
          <w:sz w:val="22"/>
          <w:szCs w:val="22"/>
          <w:lang w:eastAsia="lt-LT"/>
        </w:rPr>
        <w:t>8.1. Klientas įsipareigoja:</w:t>
      </w:r>
    </w:p>
    <w:p w14:paraId="11E4B8AC" w14:textId="77777777" w:rsidR="00B25561" w:rsidRPr="00D146F9" w:rsidRDefault="00B25561" w:rsidP="00B25561">
      <w:pPr>
        <w:suppressAutoHyphens/>
        <w:spacing w:after="40"/>
        <w:ind w:firstLine="709"/>
        <w:jc w:val="both"/>
        <w:rPr>
          <w:rFonts w:eastAsia="Arial Unicode MS"/>
          <w:sz w:val="22"/>
          <w:szCs w:val="22"/>
          <w:lang w:eastAsia="lt-LT"/>
        </w:rPr>
      </w:pPr>
      <w:r w:rsidRPr="00D146F9">
        <w:rPr>
          <w:rFonts w:eastAsia="Arial Unicode MS"/>
          <w:sz w:val="22"/>
          <w:szCs w:val="22"/>
          <w:lang w:eastAsia="lt-LT"/>
        </w:rPr>
        <w:t>8.1.1. bendradarbiauti su Tiekėju ir suteikti jam visą informaciją, kurios pastarasis pagrįstai prašo, kad galėtų vykdyti Sutartį;</w:t>
      </w:r>
    </w:p>
    <w:p w14:paraId="0E8D4C58" w14:textId="77777777" w:rsidR="00B25561" w:rsidRPr="00D146F9" w:rsidRDefault="00B25561" w:rsidP="00B25561">
      <w:pPr>
        <w:suppressAutoHyphens/>
        <w:spacing w:after="40"/>
        <w:ind w:firstLine="709"/>
        <w:jc w:val="both"/>
        <w:rPr>
          <w:rFonts w:eastAsia="Arial Unicode MS"/>
          <w:sz w:val="22"/>
          <w:szCs w:val="22"/>
          <w:lang w:eastAsia="lt-LT"/>
        </w:rPr>
      </w:pPr>
      <w:r w:rsidRPr="00D146F9">
        <w:rPr>
          <w:rFonts w:eastAsia="Arial Unicode MS"/>
          <w:sz w:val="22"/>
          <w:szCs w:val="22"/>
          <w:lang w:eastAsia="lt-LT"/>
        </w:rPr>
        <w:lastRenderedPageBreak/>
        <w:t>8.1.2. priimti prekes ir paslaugas (atitinkančias Sutarties ir jos prieduose nustatytus reikalavimus) pasirašius priėmimo-perdavimo aktą;</w:t>
      </w:r>
    </w:p>
    <w:p w14:paraId="5DB685BD" w14:textId="77777777" w:rsidR="00B25561" w:rsidRPr="00D146F9" w:rsidRDefault="00B25561" w:rsidP="00B25561">
      <w:pPr>
        <w:suppressAutoHyphens/>
        <w:spacing w:after="40"/>
        <w:ind w:firstLine="709"/>
        <w:jc w:val="both"/>
        <w:rPr>
          <w:rFonts w:eastAsia="Arial Unicode MS"/>
          <w:sz w:val="22"/>
          <w:szCs w:val="22"/>
          <w:lang w:eastAsia="lt-LT"/>
        </w:rPr>
      </w:pPr>
      <w:r w:rsidRPr="00D146F9">
        <w:rPr>
          <w:rFonts w:eastAsia="Arial Unicode MS"/>
          <w:sz w:val="22"/>
          <w:szCs w:val="22"/>
          <w:lang w:eastAsia="lt-LT"/>
        </w:rPr>
        <w:t xml:space="preserve">8.1.3. </w:t>
      </w:r>
      <w:r w:rsidRPr="00D146F9">
        <w:rPr>
          <w:color w:val="000000"/>
          <w:sz w:val="22"/>
          <w:szCs w:val="22"/>
          <w:lang w:eastAsia="lt-LT"/>
        </w:rPr>
        <w:t xml:space="preserve">pranešti Tiekėjui apie Sutarties sąlygų, nustatančių Prekių ir Paslaugų kokybę, atitikimą Techninei specifikacijai, kiekį, asortimentą, komplektiškumą, tarą ir pakuotę, pažeidimą per  10 (dešimt) kalendorinių dienų </w:t>
      </w:r>
      <w:r w:rsidRPr="00D146F9">
        <w:rPr>
          <w:color w:val="000000" w:themeColor="text1"/>
          <w:sz w:val="22"/>
          <w:szCs w:val="22"/>
          <w:lang w:eastAsia="lt-LT"/>
        </w:rPr>
        <w:t>po to, kai buvo ar, atsižvelgiant į daiktų, paslaugų pobūdį ir paskirtį, turėjo būti nustatytas atitinkamos sąlygos pažeidimas;</w:t>
      </w:r>
    </w:p>
    <w:p w14:paraId="3E357F39" w14:textId="77777777" w:rsidR="00B25561" w:rsidRPr="00D146F9" w:rsidRDefault="00B25561" w:rsidP="00B25561">
      <w:pPr>
        <w:suppressAutoHyphens/>
        <w:spacing w:after="40"/>
        <w:ind w:firstLine="709"/>
        <w:jc w:val="both"/>
        <w:rPr>
          <w:color w:val="000000" w:themeColor="text1"/>
          <w:sz w:val="22"/>
          <w:szCs w:val="22"/>
          <w:lang w:eastAsia="lt-LT"/>
        </w:rPr>
      </w:pPr>
      <w:r w:rsidRPr="00D146F9">
        <w:rPr>
          <w:color w:val="000000" w:themeColor="text1"/>
          <w:sz w:val="22"/>
          <w:szCs w:val="22"/>
          <w:lang w:eastAsia="lt-LT"/>
        </w:rPr>
        <w:t>8.1.4. Sutartyje nustatytomis sąlygomis ir tvarka laiku apmokėti Tiekėjo pateiktas sąskaitas;</w:t>
      </w:r>
    </w:p>
    <w:p w14:paraId="255E8633" w14:textId="77777777" w:rsidR="00B25561" w:rsidRPr="009074F8" w:rsidRDefault="00B25561" w:rsidP="00B25561">
      <w:pPr>
        <w:suppressAutoHyphens/>
        <w:spacing w:after="40"/>
        <w:ind w:firstLine="709"/>
        <w:jc w:val="both"/>
        <w:rPr>
          <w:color w:val="000000" w:themeColor="text1"/>
          <w:sz w:val="22"/>
          <w:szCs w:val="22"/>
          <w:lang w:eastAsia="lt-LT"/>
        </w:rPr>
      </w:pPr>
      <w:r w:rsidRPr="00D146F9">
        <w:rPr>
          <w:color w:val="000000" w:themeColor="text1"/>
          <w:sz w:val="22"/>
          <w:szCs w:val="22"/>
          <w:lang w:eastAsia="lt-LT"/>
        </w:rPr>
        <w:t xml:space="preserve">8.1.5. </w:t>
      </w:r>
      <w:r w:rsidRPr="009074F8">
        <w:rPr>
          <w:color w:val="000000" w:themeColor="text1"/>
          <w:sz w:val="22"/>
          <w:szCs w:val="22"/>
          <w:lang w:eastAsia="lt-LT"/>
        </w:rPr>
        <w:t>tinkamai</w:t>
      </w:r>
      <w:r w:rsidRPr="009074F8">
        <w:rPr>
          <w:color w:val="000000" w:themeColor="text1"/>
          <w:sz w:val="22"/>
          <w:szCs w:val="22"/>
          <w:bdr w:val="none" w:sz="0" w:space="0" w:color="auto" w:frame="1"/>
          <w:lang w:eastAsia="lt-LT"/>
        </w:rPr>
        <w:t xml:space="preserve"> </w:t>
      </w:r>
      <w:r w:rsidRPr="009074F8">
        <w:rPr>
          <w:color w:val="000000" w:themeColor="text1"/>
          <w:sz w:val="22"/>
          <w:szCs w:val="22"/>
          <w:lang w:eastAsia="lt-LT"/>
        </w:rPr>
        <w:t>vykdyti</w:t>
      </w:r>
      <w:r w:rsidRPr="009074F8">
        <w:rPr>
          <w:color w:val="000000" w:themeColor="text1"/>
          <w:sz w:val="22"/>
          <w:szCs w:val="22"/>
          <w:bdr w:val="none" w:sz="0" w:space="0" w:color="auto" w:frame="1"/>
          <w:lang w:eastAsia="lt-LT"/>
        </w:rPr>
        <w:t xml:space="preserve"> </w:t>
      </w:r>
      <w:r w:rsidRPr="009074F8">
        <w:rPr>
          <w:color w:val="000000" w:themeColor="text1"/>
          <w:sz w:val="22"/>
          <w:szCs w:val="22"/>
          <w:lang w:eastAsia="lt-LT"/>
        </w:rPr>
        <w:t>kitus</w:t>
      </w:r>
      <w:r w:rsidRPr="009074F8">
        <w:rPr>
          <w:color w:val="000000" w:themeColor="text1"/>
          <w:sz w:val="22"/>
          <w:szCs w:val="22"/>
          <w:bdr w:val="none" w:sz="0" w:space="0" w:color="auto" w:frame="1"/>
          <w:lang w:eastAsia="lt-LT"/>
        </w:rPr>
        <w:t xml:space="preserve"> </w:t>
      </w:r>
      <w:r w:rsidRPr="009074F8">
        <w:rPr>
          <w:color w:val="000000" w:themeColor="text1"/>
          <w:sz w:val="22"/>
          <w:szCs w:val="22"/>
          <w:lang w:eastAsia="lt-LT"/>
        </w:rPr>
        <w:t>įsipareigojimus</w:t>
      </w:r>
      <w:r w:rsidRPr="009074F8">
        <w:rPr>
          <w:color w:val="000000" w:themeColor="text1"/>
          <w:sz w:val="22"/>
          <w:szCs w:val="22"/>
          <w:bdr w:val="none" w:sz="0" w:space="0" w:color="auto" w:frame="1"/>
          <w:lang w:eastAsia="lt-LT"/>
        </w:rPr>
        <w:t xml:space="preserve">, </w:t>
      </w:r>
      <w:r w:rsidRPr="009074F8">
        <w:rPr>
          <w:color w:val="000000" w:themeColor="text1"/>
          <w:sz w:val="22"/>
          <w:szCs w:val="22"/>
          <w:lang w:eastAsia="lt-LT"/>
        </w:rPr>
        <w:t>numatytus</w:t>
      </w:r>
      <w:r w:rsidRPr="009074F8">
        <w:rPr>
          <w:color w:val="000000" w:themeColor="text1"/>
          <w:sz w:val="22"/>
          <w:szCs w:val="22"/>
          <w:bdr w:val="none" w:sz="0" w:space="0" w:color="auto" w:frame="1"/>
          <w:lang w:eastAsia="lt-LT"/>
        </w:rPr>
        <w:t xml:space="preserve"> </w:t>
      </w:r>
      <w:r w:rsidRPr="009074F8">
        <w:rPr>
          <w:color w:val="000000" w:themeColor="text1"/>
          <w:sz w:val="22"/>
          <w:szCs w:val="22"/>
          <w:lang w:eastAsia="lt-LT"/>
        </w:rPr>
        <w:t>Sutartyje</w:t>
      </w:r>
      <w:r w:rsidRPr="009074F8">
        <w:rPr>
          <w:color w:val="000000" w:themeColor="text1"/>
          <w:sz w:val="22"/>
          <w:szCs w:val="22"/>
          <w:bdr w:val="none" w:sz="0" w:space="0" w:color="auto" w:frame="1"/>
          <w:lang w:eastAsia="lt-LT"/>
        </w:rPr>
        <w:t xml:space="preserve"> </w:t>
      </w:r>
      <w:r w:rsidRPr="009074F8">
        <w:rPr>
          <w:color w:val="000000" w:themeColor="text1"/>
          <w:sz w:val="22"/>
          <w:szCs w:val="22"/>
          <w:lang w:eastAsia="lt-LT"/>
        </w:rPr>
        <w:t>ir</w:t>
      </w:r>
      <w:r w:rsidRPr="009074F8">
        <w:rPr>
          <w:color w:val="000000" w:themeColor="text1"/>
          <w:sz w:val="22"/>
          <w:szCs w:val="22"/>
          <w:bdr w:val="none" w:sz="0" w:space="0" w:color="auto" w:frame="1"/>
          <w:lang w:eastAsia="lt-LT"/>
        </w:rPr>
        <w:t xml:space="preserve"> </w:t>
      </w:r>
      <w:r w:rsidRPr="009074F8">
        <w:rPr>
          <w:color w:val="000000" w:themeColor="text1"/>
          <w:sz w:val="22"/>
          <w:szCs w:val="22"/>
          <w:lang w:eastAsia="lt-LT"/>
        </w:rPr>
        <w:t>Lietuvos Respublikoje galiojančiuose</w:t>
      </w:r>
      <w:r w:rsidRPr="009074F8">
        <w:rPr>
          <w:color w:val="000000" w:themeColor="text1"/>
          <w:sz w:val="22"/>
          <w:szCs w:val="22"/>
          <w:bdr w:val="none" w:sz="0" w:space="0" w:color="auto" w:frame="1"/>
          <w:lang w:eastAsia="lt-LT"/>
        </w:rPr>
        <w:t xml:space="preserve"> </w:t>
      </w:r>
      <w:r w:rsidRPr="009074F8">
        <w:rPr>
          <w:color w:val="000000" w:themeColor="text1"/>
          <w:sz w:val="22"/>
          <w:szCs w:val="22"/>
          <w:lang w:eastAsia="lt-LT"/>
        </w:rPr>
        <w:t>teisės</w:t>
      </w:r>
      <w:r w:rsidRPr="009074F8">
        <w:rPr>
          <w:color w:val="000000" w:themeColor="text1"/>
          <w:sz w:val="22"/>
          <w:szCs w:val="22"/>
          <w:bdr w:val="none" w:sz="0" w:space="0" w:color="auto" w:frame="1"/>
          <w:lang w:eastAsia="lt-LT"/>
        </w:rPr>
        <w:t xml:space="preserve"> </w:t>
      </w:r>
      <w:r w:rsidRPr="009074F8">
        <w:rPr>
          <w:color w:val="000000" w:themeColor="text1"/>
          <w:sz w:val="22"/>
          <w:szCs w:val="22"/>
          <w:lang w:eastAsia="lt-LT"/>
        </w:rPr>
        <w:t>aktuose</w:t>
      </w:r>
      <w:r w:rsidRPr="009074F8">
        <w:rPr>
          <w:color w:val="000000" w:themeColor="text1"/>
          <w:sz w:val="22"/>
          <w:szCs w:val="22"/>
          <w:bdr w:val="none" w:sz="0" w:space="0" w:color="auto" w:frame="1"/>
          <w:lang w:eastAsia="lt-LT"/>
        </w:rPr>
        <w:t>.</w:t>
      </w:r>
    </w:p>
    <w:p w14:paraId="364F19DC" w14:textId="77777777" w:rsidR="00B25561" w:rsidRPr="009074F8" w:rsidRDefault="00B25561" w:rsidP="00B25561">
      <w:pPr>
        <w:suppressAutoHyphens/>
        <w:spacing w:after="40"/>
        <w:ind w:firstLine="709"/>
        <w:jc w:val="both"/>
        <w:rPr>
          <w:color w:val="000000" w:themeColor="text1"/>
          <w:sz w:val="22"/>
          <w:szCs w:val="22"/>
          <w:lang w:eastAsia="lt-LT"/>
        </w:rPr>
      </w:pPr>
      <w:r w:rsidRPr="009074F8">
        <w:rPr>
          <w:color w:val="000000" w:themeColor="text1"/>
          <w:sz w:val="22"/>
          <w:szCs w:val="22"/>
          <w:lang w:eastAsia="lt-LT"/>
        </w:rPr>
        <w:t>8.2. Klientas turi teisę:</w:t>
      </w:r>
    </w:p>
    <w:p w14:paraId="139FE3C4" w14:textId="77777777" w:rsidR="00B25561" w:rsidRPr="00D146F9" w:rsidRDefault="00B25561" w:rsidP="00B25561">
      <w:pPr>
        <w:suppressAutoHyphens/>
        <w:spacing w:after="40"/>
        <w:ind w:firstLine="709"/>
        <w:jc w:val="both"/>
        <w:rPr>
          <w:rFonts w:eastAsia="Arial Unicode MS"/>
          <w:sz w:val="22"/>
          <w:szCs w:val="22"/>
          <w:lang w:eastAsia="lt-LT"/>
        </w:rPr>
      </w:pPr>
      <w:r w:rsidRPr="009074F8">
        <w:rPr>
          <w:rFonts w:eastAsia="Arial Unicode MS"/>
          <w:sz w:val="22"/>
          <w:szCs w:val="22"/>
          <w:lang w:eastAsia="lt-LT"/>
        </w:rPr>
        <w:t>8.2.1. reikalauti, kad Tiekėjas tinkamai</w:t>
      </w:r>
      <w:r w:rsidRPr="00D146F9">
        <w:rPr>
          <w:rFonts w:eastAsia="Arial Unicode MS"/>
          <w:sz w:val="22"/>
          <w:szCs w:val="22"/>
          <w:lang w:eastAsia="lt-LT"/>
        </w:rPr>
        <w:t xml:space="preserve"> ir laiku įvykdytų visus įsipareigojimus, nurodytus Sutartyje bei galiojančiuose teisės aktuose;</w:t>
      </w:r>
    </w:p>
    <w:p w14:paraId="77F19DAE" w14:textId="77777777" w:rsidR="00B25561" w:rsidRPr="00D146F9" w:rsidRDefault="00B25561" w:rsidP="00B25561">
      <w:pPr>
        <w:suppressAutoHyphens/>
        <w:spacing w:after="40"/>
        <w:ind w:firstLine="709"/>
        <w:jc w:val="both"/>
        <w:rPr>
          <w:rFonts w:eastAsia="Arial Unicode MS"/>
          <w:strike/>
          <w:sz w:val="22"/>
          <w:szCs w:val="22"/>
          <w:lang w:eastAsia="lt-LT"/>
        </w:rPr>
      </w:pPr>
      <w:r w:rsidRPr="00D146F9">
        <w:rPr>
          <w:rFonts w:eastAsia="Arial Unicode MS"/>
          <w:sz w:val="22"/>
          <w:szCs w:val="22"/>
          <w:lang w:eastAsia="lt-LT"/>
        </w:rPr>
        <w:t>8.2.2. esant Tiekėjo tiekiamų prekių ir paslaugų bei sutartinių įsipareigojimų vykdymo trūkumams, reikalauti jų pašalinimo ir/ar sustabdyti apmokėjimą pagal Sutartį iki Tiekėjas tinkamai ir visiškai pašalins (ištaisys) nustatytus trūkumus (defektus);</w:t>
      </w:r>
    </w:p>
    <w:p w14:paraId="0B3B275B" w14:textId="77777777" w:rsidR="00B25561" w:rsidRPr="00D146F9" w:rsidRDefault="00B25561" w:rsidP="00B25561">
      <w:pPr>
        <w:suppressAutoHyphens/>
        <w:spacing w:after="40"/>
        <w:ind w:firstLine="709"/>
        <w:jc w:val="both"/>
        <w:rPr>
          <w:rFonts w:eastAsia="Arial Unicode MS"/>
          <w:sz w:val="22"/>
          <w:szCs w:val="22"/>
          <w:lang w:eastAsia="lt-LT"/>
        </w:rPr>
      </w:pPr>
      <w:r w:rsidRPr="00D146F9">
        <w:rPr>
          <w:rFonts w:eastAsia="Arial Unicode MS"/>
          <w:sz w:val="22"/>
          <w:szCs w:val="22"/>
          <w:lang w:eastAsia="lt-LT"/>
        </w:rPr>
        <w:t>8.2.3.  išskaičiuoti netesybas ir kitus dėl Tiekėjo kaltės patirtus pagrįstus nuostolius iš Tiekėjui mokėtinų sumų, apie tai raštu informavus Tiekėją.</w:t>
      </w:r>
    </w:p>
    <w:p w14:paraId="77618D5F" w14:textId="3D7CBBCF" w:rsidR="00B25561" w:rsidRPr="00D146F9" w:rsidRDefault="00B25561" w:rsidP="00B25561">
      <w:pPr>
        <w:suppressAutoHyphens/>
        <w:spacing w:after="40"/>
        <w:ind w:firstLine="709"/>
        <w:jc w:val="both"/>
        <w:rPr>
          <w:rFonts w:eastAsia="Arial Unicode MS" w:cs="Arial Unicode MS"/>
          <w:color w:val="000000"/>
          <w:sz w:val="22"/>
          <w:szCs w:val="22"/>
          <w:lang w:val="en-US" w:eastAsia="lt-LT"/>
        </w:rPr>
      </w:pPr>
      <w:r w:rsidRPr="00D146F9">
        <w:rPr>
          <w:color w:val="000000"/>
          <w:sz w:val="22"/>
          <w:szCs w:val="22"/>
          <w:lang w:eastAsia="lt-LT"/>
        </w:rPr>
        <w:t>8.2.4. neapmokėti Europos elektroninių sąskaitų faktūrų standarto neatitinkančių sąskaitų faktūrų, jeigu Tiekėjas jas pateikia ne Sutarties 4.</w:t>
      </w:r>
      <w:r w:rsidR="00343DEB">
        <w:rPr>
          <w:color w:val="000000"/>
          <w:sz w:val="22"/>
          <w:szCs w:val="22"/>
          <w:lang w:eastAsia="lt-LT"/>
        </w:rPr>
        <w:t>9</w:t>
      </w:r>
      <w:r w:rsidR="00343DEB" w:rsidRPr="00D146F9">
        <w:rPr>
          <w:color w:val="000000"/>
          <w:sz w:val="22"/>
          <w:szCs w:val="22"/>
          <w:lang w:eastAsia="lt-LT"/>
        </w:rPr>
        <w:t xml:space="preserve"> </w:t>
      </w:r>
      <w:r w:rsidRPr="00D146F9">
        <w:rPr>
          <w:color w:val="000000"/>
          <w:sz w:val="22"/>
          <w:szCs w:val="22"/>
          <w:lang w:eastAsia="lt-LT"/>
        </w:rPr>
        <w:t>punkte numatytomis priemonėmis;</w:t>
      </w:r>
    </w:p>
    <w:p w14:paraId="74796201" w14:textId="77777777" w:rsidR="00B25561" w:rsidRPr="00D146F9" w:rsidRDefault="00B25561" w:rsidP="00B25561">
      <w:pPr>
        <w:ind w:firstLine="709"/>
        <w:jc w:val="both"/>
        <w:rPr>
          <w:color w:val="000000" w:themeColor="text1"/>
          <w:sz w:val="22"/>
          <w:szCs w:val="22"/>
        </w:rPr>
      </w:pPr>
      <w:r w:rsidRPr="00D146F9">
        <w:rPr>
          <w:color w:val="000000" w:themeColor="text1"/>
          <w:sz w:val="22"/>
          <w:szCs w:val="22"/>
        </w:rPr>
        <w:t>8.2.5. prašyti Tiekėjo pateikti visus Prekių atitikimą Techninei specifikacijai pagrindžiančius dokumentus;</w:t>
      </w:r>
    </w:p>
    <w:p w14:paraId="6FB1C12A" w14:textId="77777777" w:rsidR="00B25561" w:rsidRPr="00D146F9" w:rsidRDefault="00B25561" w:rsidP="00B25561">
      <w:pPr>
        <w:suppressAutoHyphens/>
        <w:spacing w:after="40"/>
        <w:ind w:firstLine="709"/>
        <w:jc w:val="both"/>
        <w:rPr>
          <w:rFonts w:eastAsia="Arial Unicode MS" w:cs="Arial Unicode MS"/>
          <w:color w:val="000000" w:themeColor="text1"/>
          <w:sz w:val="22"/>
          <w:szCs w:val="22"/>
          <w:lang w:val="en-US" w:eastAsia="lt-LT"/>
        </w:rPr>
      </w:pPr>
      <w:r w:rsidRPr="00D146F9">
        <w:rPr>
          <w:color w:val="000000"/>
          <w:sz w:val="22"/>
          <w:szCs w:val="22"/>
          <w:lang w:eastAsia="lt-LT"/>
        </w:rPr>
        <w:t>8.2.6.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p>
    <w:p w14:paraId="114C4B64" w14:textId="77777777" w:rsidR="00B25561" w:rsidRPr="00D146F9" w:rsidRDefault="00B25561" w:rsidP="00B25561">
      <w:pPr>
        <w:suppressAutoHyphens/>
        <w:spacing w:after="40"/>
        <w:jc w:val="both"/>
        <w:rPr>
          <w:rFonts w:eastAsia="Arial Unicode MS"/>
          <w:sz w:val="22"/>
          <w:szCs w:val="22"/>
          <w:lang w:eastAsia="lt-LT"/>
        </w:rPr>
      </w:pPr>
    </w:p>
    <w:p w14:paraId="36F4FACB" w14:textId="77777777" w:rsidR="00B25561" w:rsidRPr="00D146F9" w:rsidRDefault="00B25561" w:rsidP="00B25561">
      <w:pPr>
        <w:pBdr>
          <w:between w:val="nil"/>
          <w:bar w:val="nil"/>
        </w:pBdr>
        <w:outlineLvl w:val="0"/>
        <w:rPr>
          <w:rFonts w:eastAsia="Arial Unicode MS"/>
          <w:b/>
          <w:bCs/>
          <w:caps/>
          <w:spacing w:val="4"/>
          <w:sz w:val="22"/>
          <w:szCs w:val="22"/>
          <w:bdr w:val="nil"/>
          <w:lang w:eastAsia="lt-LT"/>
        </w:rPr>
      </w:pPr>
      <w:r w:rsidRPr="00D146F9">
        <w:rPr>
          <w:rFonts w:eastAsia="Arial Unicode MS"/>
          <w:b/>
          <w:bCs/>
          <w:caps/>
          <w:spacing w:val="4"/>
          <w:sz w:val="22"/>
          <w:szCs w:val="22"/>
          <w:bdr w:val="nil"/>
          <w:lang w:eastAsia="lt-LT"/>
        </w:rPr>
        <w:tab/>
        <w:t>9. TIeKĖJO TEISĖS IR PAREIGOS</w:t>
      </w:r>
    </w:p>
    <w:p w14:paraId="6F4611D0" w14:textId="77777777" w:rsidR="00B25561" w:rsidRPr="00D146F9" w:rsidRDefault="00B25561" w:rsidP="00B25561">
      <w:pPr>
        <w:suppressAutoHyphens/>
        <w:spacing w:after="40"/>
        <w:jc w:val="both"/>
        <w:rPr>
          <w:rFonts w:eastAsia="Arial Unicode MS"/>
          <w:sz w:val="22"/>
          <w:szCs w:val="22"/>
          <w:lang w:eastAsia="lt-LT"/>
        </w:rPr>
      </w:pPr>
      <w:r w:rsidRPr="00D146F9">
        <w:rPr>
          <w:rFonts w:eastAsia="Arial Unicode MS"/>
          <w:sz w:val="22"/>
          <w:szCs w:val="22"/>
          <w:lang w:eastAsia="lt-LT"/>
        </w:rPr>
        <w:tab/>
      </w:r>
    </w:p>
    <w:p w14:paraId="6E26511F" w14:textId="77777777" w:rsidR="00B25561" w:rsidRPr="00D146F9" w:rsidRDefault="00B25561" w:rsidP="00B25561">
      <w:pPr>
        <w:suppressAutoHyphens/>
        <w:spacing w:after="40" w:line="259" w:lineRule="auto"/>
        <w:jc w:val="both"/>
        <w:rPr>
          <w:rFonts w:eastAsia="Arial Unicode MS"/>
          <w:sz w:val="22"/>
          <w:szCs w:val="22"/>
          <w:lang w:eastAsia="lt-LT"/>
        </w:rPr>
      </w:pPr>
      <w:r w:rsidRPr="00D146F9">
        <w:rPr>
          <w:rFonts w:eastAsia="Arial Unicode MS"/>
          <w:sz w:val="22"/>
          <w:szCs w:val="22"/>
          <w:lang w:eastAsia="lt-LT"/>
        </w:rPr>
        <w:tab/>
        <w:t>9.1. Tiekėjas įsipareigoja:</w:t>
      </w:r>
    </w:p>
    <w:p w14:paraId="4F02F624" w14:textId="77777777" w:rsidR="00B25561" w:rsidRPr="00D146F9" w:rsidRDefault="00B25561" w:rsidP="00B25561">
      <w:pPr>
        <w:suppressAutoHyphens/>
        <w:spacing w:after="40" w:line="259" w:lineRule="auto"/>
        <w:ind w:firstLine="709"/>
        <w:jc w:val="both"/>
        <w:rPr>
          <w:rFonts w:eastAsia="Arial Unicode MS"/>
          <w:sz w:val="22"/>
          <w:szCs w:val="22"/>
          <w:lang w:eastAsia="lt-LT"/>
        </w:rPr>
      </w:pPr>
      <w:r w:rsidRPr="00D146F9">
        <w:rPr>
          <w:rFonts w:eastAsia="Arial Unicode MS"/>
          <w:sz w:val="22"/>
          <w:szCs w:val="22"/>
          <w:lang w:eastAsia="lt-LT"/>
        </w:rPr>
        <w:t xml:space="preserve">9.1.1. pristatyti prekes ir suteikti paslaugas </w:t>
      </w:r>
      <w:r w:rsidRPr="00D146F9">
        <w:rPr>
          <w:rFonts w:eastAsia="Arial Unicode MS"/>
          <w:color w:val="000000"/>
          <w:sz w:val="22"/>
          <w:szCs w:val="22"/>
          <w:lang w:eastAsia="lt-LT"/>
        </w:rPr>
        <w:t>Sutartyje</w:t>
      </w:r>
      <w:r w:rsidRPr="00D146F9">
        <w:rPr>
          <w:rFonts w:eastAsia="Arial Unicode MS"/>
          <w:sz w:val="22"/>
          <w:szCs w:val="22"/>
          <w:lang w:eastAsia="lt-LT"/>
        </w:rPr>
        <w:t xml:space="preserve"> ir Sutarties 2 priede Techninėje specifikacijoje nurodytu laiku ir adresu. Tiekėjui vėluojant pristatyti prekes (ar jų dalį) daugiau kaip 60 (šešiasdešimt) kalendorinių dienų tai bus laikoma esminiu Sutarties pažeidimu;</w:t>
      </w:r>
    </w:p>
    <w:p w14:paraId="3FA9A1DD" w14:textId="77777777" w:rsidR="00B25561" w:rsidRPr="00D146F9" w:rsidRDefault="00B25561" w:rsidP="00B25561">
      <w:pPr>
        <w:suppressAutoHyphens/>
        <w:spacing w:after="40"/>
        <w:ind w:firstLine="720"/>
        <w:jc w:val="both"/>
        <w:rPr>
          <w:rFonts w:eastAsia="Arial Unicode MS"/>
          <w:sz w:val="22"/>
          <w:szCs w:val="22"/>
          <w:lang w:eastAsia="lt-LT"/>
        </w:rPr>
      </w:pPr>
      <w:r w:rsidRPr="00D146F9">
        <w:rPr>
          <w:rFonts w:eastAsia="Arial Unicode MS"/>
          <w:sz w:val="22"/>
          <w:szCs w:val="22"/>
          <w:lang w:eastAsia="lt-LT"/>
        </w:rPr>
        <w:t>9.1.2. užtikrinti iš Kliento Sutarties vykdymo metu gautos ir su Sutarties vykdymu susijusios informacijos konfidencialumą bei apsaugą;</w:t>
      </w:r>
    </w:p>
    <w:p w14:paraId="69B36C81" w14:textId="77777777" w:rsidR="00B25561" w:rsidRPr="00D146F9" w:rsidRDefault="00B25561" w:rsidP="00B25561">
      <w:pPr>
        <w:ind w:firstLine="709"/>
        <w:jc w:val="both"/>
        <w:rPr>
          <w:sz w:val="22"/>
          <w:szCs w:val="22"/>
        </w:rPr>
      </w:pPr>
      <w:r w:rsidRPr="00D146F9">
        <w:rPr>
          <w:rFonts w:eastAsia="Arial Unicode MS"/>
          <w:sz w:val="22"/>
          <w:szCs w:val="22"/>
        </w:rPr>
        <w:t xml:space="preserve">9.1.3. </w:t>
      </w:r>
      <w:r w:rsidRPr="00D146F9">
        <w:rPr>
          <w:sz w:val="22"/>
          <w:szCs w:val="22"/>
        </w:rPr>
        <w:t>iki sutartyje nustatyta tvarka prekių pristatymo Klientui momento prisiimti atsitiktinio Prekių žuvimo ar sugedimo riziką;</w:t>
      </w:r>
    </w:p>
    <w:p w14:paraId="23568D2C" w14:textId="77777777" w:rsidR="00B25561" w:rsidRPr="00D146F9" w:rsidRDefault="00B25561" w:rsidP="00B25561">
      <w:pPr>
        <w:suppressAutoHyphens/>
        <w:spacing w:after="40"/>
        <w:ind w:firstLine="720"/>
        <w:jc w:val="both"/>
        <w:rPr>
          <w:rFonts w:eastAsia="Arial Unicode MS"/>
          <w:sz w:val="22"/>
          <w:szCs w:val="22"/>
          <w:lang w:eastAsia="lt-LT"/>
        </w:rPr>
      </w:pPr>
      <w:r w:rsidRPr="00D146F9">
        <w:rPr>
          <w:rFonts w:eastAsia="Arial Unicode MS"/>
          <w:sz w:val="22"/>
          <w:szCs w:val="22"/>
          <w:lang w:eastAsia="lt-LT"/>
        </w:rPr>
        <w:t>9.1.4. kai Tiekėjas nevykdo ar netinkamai vykdo savo sutartines prievoles, jis turi, Klientui pareikalavus, savo sąskaita ištaisyti bet kokius trūkumus, susijusius su prekių tiekimu bei paslaugų teikimu;</w:t>
      </w:r>
    </w:p>
    <w:p w14:paraId="4A729192" w14:textId="77777777" w:rsidR="00B25561" w:rsidRPr="00D146F9" w:rsidRDefault="00B25561" w:rsidP="00B25561">
      <w:pPr>
        <w:suppressAutoHyphens/>
        <w:spacing w:after="40"/>
        <w:ind w:firstLine="720"/>
        <w:jc w:val="both"/>
        <w:rPr>
          <w:rFonts w:eastAsia="Arial Unicode MS"/>
          <w:sz w:val="22"/>
          <w:szCs w:val="22"/>
          <w:lang w:eastAsia="lt-LT"/>
        </w:rPr>
      </w:pPr>
      <w:r w:rsidRPr="00D146F9">
        <w:rPr>
          <w:rFonts w:eastAsia="Arial Unicode MS"/>
          <w:sz w:val="22"/>
          <w:szCs w:val="22"/>
          <w:lang w:eastAsia="lt-LT"/>
        </w:rPr>
        <w:t>9.1.5. nedelsiant raštu informuoti Klientą apie bet kurias aplinkybes, kurios trukdo ar gali sutrukdyti Tiekėjui tiekti prekes, suteikti paslaugas Sutartyje nustatytais terminais bei tvarka. Toks pranešimas nepanaikina Kliento teisės skaičiuoti delspinigius pagal Sutartį, jeigu prekės nebūtų pristatytos, paslaugos suteiktos laiku.</w:t>
      </w:r>
    </w:p>
    <w:p w14:paraId="28477DE9" w14:textId="77777777" w:rsidR="00B25561" w:rsidRPr="00D146F9" w:rsidRDefault="00B25561" w:rsidP="00B25561">
      <w:pPr>
        <w:suppressAutoHyphens/>
        <w:spacing w:after="40"/>
        <w:ind w:firstLine="720"/>
        <w:jc w:val="both"/>
        <w:rPr>
          <w:rFonts w:eastAsia="Arial Unicode MS"/>
          <w:sz w:val="22"/>
          <w:szCs w:val="22"/>
          <w:lang w:eastAsia="lt-LT"/>
        </w:rPr>
      </w:pPr>
      <w:r w:rsidRPr="00D146F9">
        <w:rPr>
          <w:rFonts w:eastAsia="Arial Unicode MS"/>
          <w:sz w:val="22"/>
          <w:szCs w:val="22"/>
          <w:lang w:eastAsia="lt-LT"/>
        </w:rPr>
        <w:t xml:space="preserve">9.1.6. Kliento nustatytus prekių ir paslaugų defektus ištaisyti savo sąskaita per Kliento nurodytą terminą. </w:t>
      </w:r>
    </w:p>
    <w:p w14:paraId="59B60E63" w14:textId="77777777" w:rsidR="00B25561" w:rsidRPr="00D146F9" w:rsidRDefault="00B25561" w:rsidP="00B25561">
      <w:pPr>
        <w:suppressAutoHyphens/>
        <w:spacing w:after="40"/>
        <w:ind w:firstLine="720"/>
        <w:jc w:val="both"/>
        <w:rPr>
          <w:rFonts w:eastAsia="Arial Unicode MS"/>
          <w:sz w:val="22"/>
          <w:szCs w:val="22"/>
          <w:lang w:eastAsia="lt-LT"/>
        </w:rPr>
      </w:pPr>
      <w:r w:rsidRPr="00D146F9">
        <w:rPr>
          <w:rFonts w:eastAsia="Arial Unicode MS"/>
          <w:sz w:val="22"/>
          <w:szCs w:val="22"/>
          <w:lang w:eastAsia="lt-LT"/>
        </w:rPr>
        <w:t>9.1.7. tiekiant prekes, suteikiant paslaugas laikytis Lietuvos Respublikoje galiojančių įstatymų ir kitų teisės aktų reikalavimų, ir užtikrinti, kad Tiekėjo ar jo pasitelkto subtiekėjo (-ų) (jeigu pasitelkiamas) darbuotojai jų laikytųsi. Tiekėjas garantuoja Klientui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3852D564" w14:textId="77777777" w:rsidR="00B25561" w:rsidRPr="00D146F9" w:rsidRDefault="00B25561" w:rsidP="00B25561">
      <w:pPr>
        <w:suppressAutoHyphens/>
        <w:spacing w:after="40"/>
        <w:ind w:firstLine="720"/>
        <w:jc w:val="both"/>
        <w:rPr>
          <w:rFonts w:eastAsia="Arial Unicode MS"/>
          <w:sz w:val="22"/>
          <w:szCs w:val="22"/>
          <w:lang w:eastAsia="lt-LT"/>
        </w:rPr>
      </w:pPr>
      <w:r w:rsidRPr="00D146F9">
        <w:rPr>
          <w:rFonts w:eastAsia="Arial Unicode MS"/>
          <w:sz w:val="22"/>
          <w:szCs w:val="22"/>
          <w:lang w:eastAsia="lt-LT"/>
        </w:rPr>
        <w:t>9.1.8. nekeisti Sutartyje nurodyto subtiekėjo ir (ar) sutarties vykdymui pasitelkto specialisto (darbuotojo), kuriam pirkimo dokumentuose buvo keliami kvalifikacijos reikalavimai, be išankstinio raštiško Kliento sutikimo;</w:t>
      </w:r>
    </w:p>
    <w:p w14:paraId="5CD1269B" w14:textId="77777777" w:rsidR="00B25561" w:rsidRPr="00D146F9" w:rsidRDefault="00B25561" w:rsidP="00B25561">
      <w:pPr>
        <w:ind w:firstLine="709"/>
        <w:jc w:val="both"/>
        <w:rPr>
          <w:rFonts w:eastAsia="Arial Unicode MS"/>
          <w:sz w:val="22"/>
          <w:szCs w:val="22"/>
        </w:rPr>
      </w:pPr>
      <w:r w:rsidRPr="00D146F9">
        <w:rPr>
          <w:rFonts w:eastAsia="Arial Unicode MS"/>
          <w:sz w:val="22"/>
          <w:szCs w:val="22"/>
          <w:lang w:eastAsia="lt-LT"/>
        </w:rPr>
        <w:t xml:space="preserve">9.1.9. užtikrinti, kad Sutarties sudarymo metu ir visą jos galiojimo laikotarpį Sutartį vykdytų Tiekėjo ar jo pasitelkto subtiekėjo (jeigu pasitelkiamas) darbuotojai, turintys Sutarties vykdymui reikalingą kvalifikaciją ir patirtį, atitinkančią pirkimo dokumentuose bei galiojančiuose teisės aktuose nustatytus reikalavimus (jeigu pirkimo dokumentuose buvo keliami reikalavimai kvalifikacijai). Taip pat užtikrinti, kad visą Sutarties </w:t>
      </w:r>
      <w:r w:rsidRPr="00D146F9">
        <w:rPr>
          <w:rFonts w:eastAsia="Arial Unicode MS"/>
          <w:sz w:val="22"/>
          <w:szCs w:val="22"/>
          <w:lang w:eastAsia="lt-LT"/>
        </w:rPr>
        <w:lastRenderedPageBreak/>
        <w:t>galiojimo laikotarpį Tiekėjo ar jo pasitelkto subtiekėjo kvalifikacija (jeigu pasitelkiamas kvalifikacijos reikalavimams įrodyti) atitiks pirkimo dokumentų nustatytus reikalavimus;</w:t>
      </w:r>
    </w:p>
    <w:p w14:paraId="5EC2FADF" w14:textId="77777777" w:rsidR="00B25561" w:rsidRPr="00D146F9" w:rsidRDefault="00B25561" w:rsidP="00B25561">
      <w:pPr>
        <w:ind w:firstLine="709"/>
        <w:jc w:val="both"/>
        <w:rPr>
          <w:rFonts w:eastAsia="Arial Unicode MS"/>
          <w:sz w:val="22"/>
          <w:szCs w:val="22"/>
          <w:lang w:eastAsia="lt-LT"/>
        </w:rPr>
      </w:pPr>
      <w:r w:rsidRPr="00D146F9">
        <w:rPr>
          <w:rFonts w:eastAsia="Arial Unicode MS"/>
          <w:sz w:val="22"/>
          <w:szCs w:val="22"/>
          <w:lang w:eastAsia="lt-LT"/>
        </w:rPr>
        <w:t xml:space="preserve">9.1.10.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791F32CC" w14:textId="77777777" w:rsidR="00B25561" w:rsidRPr="00D146F9" w:rsidRDefault="00B25561" w:rsidP="00B25561">
      <w:pPr>
        <w:ind w:firstLine="709"/>
        <w:jc w:val="both"/>
        <w:rPr>
          <w:rFonts w:eastAsia="Arial Unicode MS"/>
          <w:sz w:val="22"/>
          <w:szCs w:val="22"/>
          <w:lang w:eastAsia="lt-LT"/>
        </w:rPr>
      </w:pPr>
      <w:r w:rsidRPr="00D146F9">
        <w:rPr>
          <w:rFonts w:eastAsia="Arial Unicode MS"/>
          <w:sz w:val="22"/>
          <w:szCs w:val="22"/>
          <w:lang w:eastAsia="lt-LT"/>
        </w:rPr>
        <w:t>9.1.11. tinkamai vykdyti kitus įsipareigojimus, numatytus Sutartyje ir Lietuvos Respublikoje galiojančiuose teisės aktuose.</w:t>
      </w:r>
    </w:p>
    <w:p w14:paraId="3CECAAA1" w14:textId="77777777" w:rsidR="00B25561" w:rsidRPr="00D146F9" w:rsidRDefault="00B25561" w:rsidP="00B25561">
      <w:pPr>
        <w:suppressAutoHyphens/>
        <w:spacing w:after="40"/>
        <w:ind w:firstLine="720"/>
        <w:jc w:val="both"/>
        <w:rPr>
          <w:rFonts w:eastAsia="Arial Unicode MS"/>
          <w:sz w:val="22"/>
          <w:szCs w:val="22"/>
          <w:lang w:eastAsia="lt-LT"/>
        </w:rPr>
      </w:pPr>
      <w:r w:rsidRPr="00D146F9">
        <w:rPr>
          <w:rFonts w:eastAsia="Arial Unicode MS"/>
          <w:sz w:val="22"/>
          <w:szCs w:val="22"/>
          <w:lang w:eastAsia="lt-LT"/>
        </w:rPr>
        <w:t>9.2. Tiekėjas turi teisę:</w:t>
      </w:r>
    </w:p>
    <w:p w14:paraId="5E5AB954" w14:textId="77777777" w:rsidR="00B25561" w:rsidRPr="00D146F9" w:rsidRDefault="00B25561" w:rsidP="00B25561">
      <w:pPr>
        <w:suppressAutoHyphens/>
        <w:spacing w:after="40"/>
        <w:ind w:firstLine="720"/>
        <w:jc w:val="both"/>
        <w:rPr>
          <w:rFonts w:eastAsia="Arial Unicode MS"/>
          <w:sz w:val="22"/>
          <w:szCs w:val="22"/>
          <w:lang w:eastAsia="lt-LT"/>
        </w:rPr>
      </w:pPr>
      <w:r w:rsidRPr="00D146F9">
        <w:rPr>
          <w:rFonts w:eastAsia="Arial Unicode MS"/>
          <w:sz w:val="22"/>
          <w:szCs w:val="22"/>
          <w:lang w:eastAsia="lt-LT"/>
        </w:rPr>
        <w:t>9.2.1. reikalauti, kad Klientas priimtų kokybiškas, atitinkančias Sutarties ir Sutarties 2 priede Techninėje specifikacijoje nustatytus reikalavimus atitinkančias prekes ir paslaugas bei sumokėtų už jas Sutartyje nustatyta tvarka;</w:t>
      </w:r>
    </w:p>
    <w:p w14:paraId="5984B95C" w14:textId="77777777" w:rsidR="00B25561" w:rsidRPr="00D146F9" w:rsidRDefault="00B25561" w:rsidP="00B25561">
      <w:pPr>
        <w:suppressAutoHyphens/>
        <w:spacing w:after="40"/>
        <w:ind w:firstLine="720"/>
        <w:jc w:val="both"/>
        <w:rPr>
          <w:rFonts w:eastAsia="Arial Unicode MS"/>
          <w:sz w:val="22"/>
          <w:szCs w:val="22"/>
          <w:lang w:eastAsia="lt-LT"/>
        </w:rPr>
      </w:pPr>
      <w:r w:rsidRPr="00D146F9">
        <w:rPr>
          <w:rFonts w:eastAsia="Arial Unicode MS"/>
          <w:sz w:val="22"/>
          <w:szCs w:val="22"/>
          <w:lang w:eastAsia="lt-LT"/>
        </w:rPr>
        <w:t xml:space="preserve">9.2.2. pareikalauti atlyginti nuostolius, jei Klientas pažeisdamas Sutartį atsisako priimti kokybiškas, Sutarties 2 priede Techninėje specifikacijoje nustatytus reikalavimus visiškai atitinkančias prekes ir paslaugas ar sumokėti už </w:t>
      </w:r>
      <w:r w:rsidRPr="00D146F9">
        <w:rPr>
          <w:rFonts w:eastAsia="Arial Unicode MS"/>
          <w:color w:val="000000"/>
          <w:sz w:val="22"/>
          <w:szCs w:val="22"/>
          <w:lang w:eastAsia="lt-LT"/>
        </w:rPr>
        <w:t>jas</w:t>
      </w:r>
      <w:r w:rsidRPr="00D146F9">
        <w:rPr>
          <w:rFonts w:eastAsia="Arial Unicode MS"/>
          <w:sz w:val="22"/>
          <w:szCs w:val="22"/>
          <w:lang w:eastAsia="lt-LT"/>
        </w:rPr>
        <w:t xml:space="preserve"> nustatytą kainą;</w:t>
      </w:r>
    </w:p>
    <w:p w14:paraId="53C7E333" w14:textId="77777777" w:rsidR="00B25561" w:rsidRPr="00D146F9" w:rsidRDefault="00B25561" w:rsidP="00B25561">
      <w:pPr>
        <w:ind w:firstLine="709"/>
        <w:jc w:val="both"/>
        <w:rPr>
          <w:sz w:val="22"/>
          <w:szCs w:val="22"/>
        </w:rPr>
      </w:pPr>
      <w:r w:rsidRPr="00D146F9">
        <w:rPr>
          <w:sz w:val="22"/>
          <w:szCs w:val="22"/>
        </w:rPr>
        <w:t xml:space="preserve">9.2.3. reikalauti, kad Klientas tinkamai ir laiku vykdytų kitus įsipareigojimus, nurodytus Sutartyje ir Lietuvos Respublikoje galiojančiuose teisės aktuose; </w:t>
      </w:r>
    </w:p>
    <w:p w14:paraId="36640122" w14:textId="77777777" w:rsidR="00B25561" w:rsidRPr="00D146F9" w:rsidRDefault="00B25561" w:rsidP="00B25561">
      <w:pPr>
        <w:ind w:firstLine="709"/>
        <w:jc w:val="both"/>
        <w:rPr>
          <w:sz w:val="22"/>
          <w:szCs w:val="22"/>
        </w:rPr>
      </w:pPr>
      <w:r w:rsidRPr="00D146F9">
        <w:rPr>
          <w:sz w:val="22"/>
          <w:szCs w:val="22"/>
        </w:rPr>
        <w:t xml:space="preserve">9.2.4. prašyti, kad </w:t>
      </w:r>
      <w:r w:rsidRPr="00D146F9">
        <w:t xml:space="preserve">Klientas </w:t>
      </w:r>
      <w:r w:rsidRPr="00D146F9">
        <w:rPr>
          <w:sz w:val="22"/>
          <w:szCs w:val="22"/>
        </w:rPr>
        <w:t xml:space="preserve">pateiktų </w:t>
      </w:r>
      <w:r w:rsidRPr="00D146F9">
        <w:t xml:space="preserve">Kliento </w:t>
      </w:r>
      <w:r w:rsidRPr="00D146F9">
        <w:rPr>
          <w:sz w:val="22"/>
          <w:szCs w:val="22"/>
        </w:rPr>
        <w:t>turimus dokumentus ir (ar) kitą informaciją, kurie yra būtini Tiekėjo tinkamam Sutartimi prisiimtų įsipareigojimu įvykdymui.</w:t>
      </w:r>
    </w:p>
    <w:p w14:paraId="358C3484" w14:textId="77777777" w:rsidR="00B25561" w:rsidRPr="00D146F9" w:rsidRDefault="00B25561" w:rsidP="00B25561">
      <w:pPr>
        <w:suppressAutoHyphens/>
        <w:spacing w:after="40"/>
        <w:jc w:val="both"/>
        <w:rPr>
          <w:rFonts w:eastAsia="Arial Unicode MS"/>
          <w:sz w:val="22"/>
          <w:szCs w:val="22"/>
          <w:lang w:eastAsia="lt-LT"/>
        </w:rPr>
      </w:pPr>
    </w:p>
    <w:p w14:paraId="5EC78A83" w14:textId="77777777" w:rsidR="00B25561" w:rsidRPr="00D146F9" w:rsidRDefault="00B25561" w:rsidP="00B25561">
      <w:pPr>
        <w:pBdr>
          <w:between w:val="nil"/>
          <w:bar w:val="nil"/>
        </w:pBdr>
        <w:outlineLvl w:val="0"/>
        <w:rPr>
          <w:rFonts w:eastAsia="Arial Unicode MS"/>
          <w:b/>
          <w:bCs/>
          <w:caps/>
          <w:spacing w:val="4"/>
          <w:sz w:val="22"/>
          <w:szCs w:val="22"/>
          <w:bdr w:val="nil"/>
          <w:lang w:eastAsia="lt-LT"/>
        </w:rPr>
      </w:pPr>
      <w:r w:rsidRPr="00D146F9">
        <w:rPr>
          <w:rFonts w:eastAsia="Arial Unicode MS"/>
          <w:b/>
          <w:bCs/>
          <w:caps/>
          <w:spacing w:val="4"/>
          <w:sz w:val="22"/>
          <w:szCs w:val="22"/>
          <w:bdr w:val="nil"/>
          <w:lang w:eastAsia="lt-LT"/>
        </w:rPr>
        <w:tab/>
        <w:t>10. SUBTIEKIMAS</w:t>
      </w:r>
    </w:p>
    <w:p w14:paraId="2819A646" w14:textId="77777777" w:rsidR="00B25561" w:rsidRPr="00D146F9" w:rsidRDefault="00B25561" w:rsidP="00B25561">
      <w:pPr>
        <w:suppressAutoHyphens/>
        <w:spacing w:after="40"/>
        <w:jc w:val="both"/>
        <w:rPr>
          <w:rFonts w:eastAsia="Arial Unicode MS" w:cs="Arial Unicode MS"/>
          <w:color w:val="000000" w:themeColor="text1"/>
          <w:sz w:val="22"/>
          <w:szCs w:val="22"/>
          <w:lang w:val="en-US" w:eastAsia="lt-LT"/>
        </w:rPr>
      </w:pPr>
    </w:p>
    <w:p w14:paraId="7B0C875E" w14:textId="77777777" w:rsidR="00B25561" w:rsidRPr="00D146F9" w:rsidRDefault="00B25561" w:rsidP="00B25561">
      <w:pPr>
        <w:suppressAutoHyphens/>
        <w:spacing w:after="40"/>
        <w:ind w:firstLine="720"/>
        <w:jc w:val="both"/>
        <w:rPr>
          <w:rFonts w:eastAsia="Arial Unicode MS" w:cs="Arial Unicode MS"/>
          <w:color w:val="000000" w:themeColor="text1"/>
          <w:sz w:val="22"/>
          <w:szCs w:val="22"/>
          <w:lang w:val="en-US" w:eastAsia="lt-LT"/>
        </w:rPr>
      </w:pPr>
      <w:r w:rsidRPr="00D146F9">
        <w:rPr>
          <w:color w:val="000000"/>
          <w:sz w:val="22"/>
          <w:szCs w:val="22"/>
          <w:lang w:eastAsia="lt-LT"/>
        </w:rPr>
        <w:t>10.1. Tiekėjas atsako už visus pagal Sutartį prisiimtus įsipareigojimus, nepaisant to, ar jiems vykdyti bus pasitelkiami subtiekėjai.</w:t>
      </w:r>
    </w:p>
    <w:p w14:paraId="2AB22D57" w14:textId="77777777" w:rsidR="00B25561" w:rsidRPr="00D146F9" w:rsidRDefault="00B25561" w:rsidP="00B25561">
      <w:pPr>
        <w:suppressAutoHyphens/>
        <w:spacing w:after="40"/>
        <w:jc w:val="both"/>
        <w:rPr>
          <w:rFonts w:eastAsia="Arial Unicode MS"/>
          <w:sz w:val="22"/>
          <w:szCs w:val="22"/>
          <w:lang w:eastAsia="lt-LT"/>
        </w:rPr>
      </w:pPr>
      <w:r w:rsidRPr="00D146F9">
        <w:rPr>
          <w:rFonts w:eastAsia="Arial Unicode MS"/>
          <w:sz w:val="20"/>
          <w:lang w:eastAsia="lt-LT"/>
        </w:rPr>
        <w:tab/>
      </w:r>
      <w:r w:rsidRPr="00D146F9">
        <w:rPr>
          <w:rFonts w:eastAsia="Arial Unicode MS"/>
          <w:sz w:val="22"/>
          <w:szCs w:val="22"/>
          <w:lang w:eastAsia="lt-LT"/>
        </w:rPr>
        <w:t xml:space="preserve">10.1. Sudarius Sutartį, tačiau ne vėliau negu Sutartis pradedama vykdyti, Tiekėjas įsipareigoja Klientui pranešti tuo metu žinomų subtiekėjų pavadinimus, kontaktinius duomenis ir jų atstovus. Klientas taip pat reikalauja, kad Tiekėjas informuotų apie minėtos informacijos pasikeitimus visu Sutarties vykdymo metu, taip pat apie naujus subtiekėjus, kuriuos jis ketina pasitelkti vėliau. </w:t>
      </w:r>
    </w:p>
    <w:p w14:paraId="108236C1" w14:textId="518E8239" w:rsidR="00B25561" w:rsidRPr="00D146F9" w:rsidRDefault="00B25561" w:rsidP="00B25561">
      <w:pPr>
        <w:ind w:firstLine="562"/>
        <w:jc w:val="both"/>
        <w:rPr>
          <w:sz w:val="22"/>
          <w:szCs w:val="22"/>
        </w:rPr>
      </w:pPr>
      <w:r w:rsidRPr="00D146F9">
        <w:rPr>
          <w:sz w:val="20"/>
        </w:rPr>
        <w:tab/>
      </w:r>
      <w:bookmarkStart w:id="3" w:name="_Hlk2257876"/>
      <w:r w:rsidRPr="00D146F9">
        <w:rPr>
          <w:rFonts w:eastAsia="Arial Unicode MS"/>
          <w:sz w:val="22"/>
          <w:szCs w:val="22"/>
        </w:rPr>
        <w:t xml:space="preserve">10.2. Tiekėjas gali keisti nurodytus subtiekėjus tik prieš tai raštu pranešęs Klientui apie tokio keitimo būtinybę ir gavęs jo raštišką sutikimą. </w:t>
      </w:r>
      <w:r w:rsidRPr="00D146F9">
        <w:rPr>
          <w:sz w:val="22"/>
          <w:szCs w:val="22"/>
        </w:rPr>
        <w:t xml:space="preserve">Tiekėjas, pakeitęs subtiekėją/-us be Kliento raštiško sutikimo yra baudžiamas </w:t>
      </w:r>
      <w:r w:rsidR="00461DA4" w:rsidRPr="00D146F9">
        <w:rPr>
          <w:sz w:val="22"/>
          <w:szCs w:val="22"/>
        </w:rPr>
        <w:t>1</w:t>
      </w:r>
      <w:r w:rsidRPr="00D146F9">
        <w:rPr>
          <w:sz w:val="22"/>
          <w:szCs w:val="22"/>
        </w:rPr>
        <w:t>000 (</w:t>
      </w:r>
      <w:r w:rsidR="00461DA4" w:rsidRPr="00D146F9">
        <w:rPr>
          <w:sz w:val="22"/>
          <w:szCs w:val="22"/>
        </w:rPr>
        <w:t>vieno tūkstančio</w:t>
      </w:r>
      <w:r w:rsidRPr="00D146F9">
        <w:rPr>
          <w:sz w:val="22"/>
          <w:szCs w:val="22"/>
        </w:rPr>
        <w:t>) Eur bauda. Pakartotin</w:t>
      </w:r>
      <w:r w:rsidR="00461DA4" w:rsidRPr="00D146F9">
        <w:rPr>
          <w:sz w:val="22"/>
          <w:szCs w:val="22"/>
        </w:rPr>
        <w:t>i</w:t>
      </w:r>
      <w:r w:rsidRPr="00D146F9">
        <w:rPr>
          <w:sz w:val="22"/>
          <w:szCs w:val="22"/>
        </w:rPr>
        <w:t xml:space="preserve">s šios Sutarties punkto nesilaikymas bus laikomas esminiu Sutarties pažeidimu.  </w:t>
      </w:r>
    </w:p>
    <w:p w14:paraId="6E7B3CEA" w14:textId="77777777" w:rsidR="00B25561" w:rsidRPr="00D146F9" w:rsidRDefault="00B25561" w:rsidP="00B25561">
      <w:pPr>
        <w:suppressAutoHyphens/>
        <w:spacing w:after="40"/>
        <w:ind w:firstLine="720"/>
        <w:jc w:val="both"/>
        <w:rPr>
          <w:rFonts w:eastAsia="Arial Unicode MS"/>
          <w:sz w:val="22"/>
          <w:szCs w:val="22"/>
          <w:lang w:eastAsia="lt-LT"/>
        </w:rPr>
      </w:pPr>
      <w:r w:rsidRPr="00D146F9">
        <w:rPr>
          <w:rFonts w:eastAsia="Arial Unicode MS"/>
          <w:sz w:val="22"/>
          <w:szCs w:val="22"/>
          <w:lang w:eastAsia="lt-LT"/>
        </w:rPr>
        <w:t>10.3. Tiekėjas Sutarties vykdymo metu gali inicijuoti subtiekėjo pakeitimą, nurodydamas tokio keitimo motyvus.</w:t>
      </w:r>
    </w:p>
    <w:p w14:paraId="08DCBCB2" w14:textId="77777777" w:rsidR="00B25561" w:rsidRPr="00D146F9" w:rsidRDefault="00B25561" w:rsidP="00B25561">
      <w:pPr>
        <w:suppressAutoHyphens/>
        <w:spacing w:after="40"/>
        <w:jc w:val="both"/>
        <w:rPr>
          <w:rFonts w:eastAsia="Arial Unicode MS"/>
          <w:sz w:val="22"/>
          <w:szCs w:val="22"/>
          <w:lang w:eastAsia="lt-LT"/>
        </w:rPr>
      </w:pPr>
      <w:r w:rsidRPr="00D146F9">
        <w:rPr>
          <w:rFonts w:eastAsia="Arial Unicode MS"/>
          <w:sz w:val="22"/>
          <w:szCs w:val="22"/>
          <w:lang w:eastAsia="lt-LT"/>
        </w:rPr>
        <w:tab/>
        <w:t>10.4.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kvalifikacijos reikalavimus ir neturi būti Lietuvos Respublikos viešųjų pirkimų įstatyme (toliau – Viešųjų pirkimų įstatymas) numatytų pašalinimo pagrindų. Tokiu atveju, jeigu subtiekėjo padėtis atitinka bent vieną pagal Viešųjų pirkimų įstatymo 46 straipsnį nustatytą pašalinimo pagrindą, Klientas reikalauja, kad Tiekėjas per Kliento nustatytą terminą pakeistų minėtą subtiekėją reikalavimus atitinkančiu subtiekėju.</w:t>
      </w:r>
    </w:p>
    <w:p w14:paraId="173FAA7F" w14:textId="77777777" w:rsidR="00B25561" w:rsidRPr="00D146F9" w:rsidRDefault="00B25561" w:rsidP="00B25561">
      <w:pPr>
        <w:suppressAutoHyphens/>
        <w:spacing w:after="40"/>
        <w:jc w:val="both"/>
        <w:rPr>
          <w:rFonts w:eastAsia="Arial Unicode MS"/>
          <w:sz w:val="22"/>
          <w:szCs w:val="22"/>
          <w:lang w:eastAsia="lt-LT"/>
        </w:rPr>
      </w:pPr>
      <w:r w:rsidRPr="00D146F9">
        <w:rPr>
          <w:rFonts w:eastAsia="Arial Unicode MS"/>
          <w:sz w:val="22"/>
          <w:szCs w:val="22"/>
          <w:lang w:eastAsia="lt-LT"/>
        </w:rPr>
        <w:tab/>
        <w:t>10.5. Klientui sutikus su subtiekėjo pakeitimu, Klientas kartu su Tiekėju raštu sudaro susitarimą dėl subtiekėjo pakeitimo, kurį pasirašo Šalys. Šis susitarimas yra neatskiriama Sutarties dalis.</w:t>
      </w:r>
    </w:p>
    <w:bookmarkEnd w:id="3"/>
    <w:p w14:paraId="007C7599" w14:textId="77777777" w:rsidR="00B25561" w:rsidRPr="00D146F9" w:rsidRDefault="00B25561" w:rsidP="00B25561">
      <w:pPr>
        <w:suppressAutoHyphens/>
        <w:spacing w:after="40"/>
        <w:ind w:firstLine="720"/>
        <w:jc w:val="both"/>
        <w:rPr>
          <w:rFonts w:eastAsia="Arial Unicode MS"/>
          <w:sz w:val="22"/>
          <w:szCs w:val="22"/>
          <w:lang w:eastAsia="lt-LT"/>
        </w:rPr>
      </w:pPr>
      <w:r w:rsidRPr="00D146F9">
        <w:rPr>
          <w:rFonts w:eastAsia="Arial Unicode MS"/>
          <w:sz w:val="22"/>
          <w:szCs w:val="22"/>
          <w:lang w:eastAsia="lt-LT"/>
        </w:rPr>
        <w:t>10.6. Tiekėjo iniciatyva subtiekėjas (-ai) gali būti keičiamas šiais atvejais:</w:t>
      </w:r>
    </w:p>
    <w:p w14:paraId="41B82F8C" w14:textId="77777777" w:rsidR="00B25561" w:rsidRPr="00D146F9" w:rsidRDefault="00B25561" w:rsidP="00B25561">
      <w:pPr>
        <w:suppressAutoHyphens/>
        <w:spacing w:after="40"/>
        <w:ind w:firstLine="720"/>
        <w:jc w:val="both"/>
        <w:rPr>
          <w:rFonts w:eastAsia="Arial Unicode MS"/>
          <w:sz w:val="22"/>
          <w:szCs w:val="22"/>
          <w:lang w:eastAsia="lt-LT"/>
        </w:rPr>
      </w:pPr>
      <w:r w:rsidRPr="00D146F9">
        <w:rPr>
          <w:rFonts w:eastAsia="Arial Unicode MS"/>
          <w:sz w:val="22"/>
          <w:szCs w:val="22"/>
          <w:lang w:eastAsia="lt-LT"/>
        </w:rPr>
        <w:t>10.6.1. kai Tiekėjo subtiekėjas (-ai) bankrutuoja ar yra likviduojamas;</w:t>
      </w:r>
    </w:p>
    <w:p w14:paraId="5204D3D8" w14:textId="77777777" w:rsidR="00B25561" w:rsidRPr="00D146F9" w:rsidRDefault="00B25561" w:rsidP="00B25561">
      <w:pPr>
        <w:suppressAutoHyphens/>
        <w:spacing w:after="40"/>
        <w:ind w:firstLine="720"/>
        <w:jc w:val="both"/>
        <w:rPr>
          <w:rFonts w:eastAsia="Arial Unicode MS"/>
          <w:sz w:val="22"/>
          <w:szCs w:val="22"/>
          <w:lang w:eastAsia="lt-LT"/>
        </w:rPr>
      </w:pPr>
      <w:r w:rsidRPr="00D146F9">
        <w:rPr>
          <w:rFonts w:eastAsia="Arial Unicode MS"/>
          <w:sz w:val="22"/>
          <w:szCs w:val="22"/>
          <w:lang w:eastAsia="lt-LT"/>
        </w:rPr>
        <w:t>10.6.2. kai Tiekėjo subtiekėjas (-ai) dėl objektyvių priežasčių (nutrūkus teisiniams santykiams su Tiekėju, subtiekėjui (-ams) atsisakius atlikti suteikti paslaugas/pateikti prekes) nebegali atlikti visų ar dalies Sutartyje nurodytų paslaugų teikimo/prekių tiekimo;</w:t>
      </w:r>
    </w:p>
    <w:p w14:paraId="1E3FDD70" w14:textId="77777777" w:rsidR="00B25561" w:rsidRPr="00D146F9" w:rsidRDefault="00B25561" w:rsidP="00B25561">
      <w:pPr>
        <w:suppressAutoHyphens/>
        <w:spacing w:after="40"/>
        <w:ind w:firstLine="720"/>
        <w:jc w:val="both"/>
        <w:rPr>
          <w:rFonts w:eastAsia="Arial Unicode MS"/>
          <w:sz w:val="22"/>
          <w:szCs w:val="22"/>
          <w:lang w:eastAsia="lt-LT"/>
        </w:rPr>
      </w:pPr>
      <w:r w:rsidRPr="00D146F9">
        <w:rPr>
          <w:rFonts w:eastAsia="Arial Unicode MS"/>
          <w:sz w:val="22"/>
          <w:szCs w:val="22"/>
          <w:lang w:eastAsia="lt-LT"/>
        </w:rPr>
        <w:t>10.6.3. kai tai numatyta galiojančiame Viešųjų pirkimų įstatyme.</w:t>
      </w:r>
    </w:p>
    <w:p w14:paraId="131ECE9B" w14:textId="77777777" w:rsidR="00B25561" w:rsidRPr="00D146F9" w:rsidRDefault="00B25561" w:rsidP="00B25561">
      <w:pPr>
        <w:suppressAutoHyphens/>
        <w:spacing w:after="40"/>
        <w:ind w:firstLine="720"/>
        <w:jc w:val="both"/>
        <w:rPr>
          <w:rFonts w:eastAsia="Arial Unicode MS" w:cs="Arial Unicode MS"/>
          <w:color w:val="000000" w:themeColor="text1"/>
          <w:sz w:val="22"/>
          <w:szCs w:val="22"/>
          <w:lang w:eastAsia="lt-LT"/>
        </w:rPr>
      </w:pPr>
      <w:r w:rsidRPr="00D146F9">
        <w:rPr>
          <w:rFonts w:eastAsia="Arial Unicode MS"/>
          <w:sz w:val="22"/>
          <w:szCs w:val="22"/>
          <w:lang w:eastAsia="lt-LT"/>
        </w:rPr>
        <w:t xml:space="preserve">10.7. Jei Klientas yra pagrįstai nepatenkintas Sutarties vykdymui paskirtu subtiekėju ar jo kompetencija, Klientas turi teisę raštišku prašymu kreiptis į Tiekėją dėl šio subtiekėjo pakeitimo, nurodydamas motyvus. Tiekėjas, gavęs Kliento prašymą dėl Tiekėjo subtiekėjo pakeitimo, turi pareigą per protingą terminą, bet ne ilgesnį kaip 14 (keturiolika) dienų, pasiūlyti kitą subtiekėją Sutarties vykdymui bei gauti Kliento sutikimą jo paskyrimui. </w:t>
      </w:r>
      <w:r w:rsidRPr="00D146F9">
        <w:rPr>
          <w:color w:val="000000"/>
          <w:sz w:val="22"/>
          <w:szCs w:val="22"/>
          <w:lang w:eastAsia="lt-LT"/>
        </w:rPr>
        <w:t xml:space="preserve">Jei Tiekėjas ne dėl Kliento kaltės per vieną mėnesį nuo tos dienos, kai paaiškėja, kad subtiekėjas nekompetentingas vykdyti nustatytas pareigas, į jo vietą nepaskiria kito subtiekėjo su ne žemesne kvalifikacija, </w:t>
      </w:r>
      <w:r w:rsidRPr="00D146F9">
        <w:rPr>
          <w:color w:val="000000"/>
          <w:sz w:val="22"/>
          <w:szCs w:val="22"/>
          <w:lang w:eastAsia="lt-LT"/>
        </w:rPr>
        <w:lastRenderedPageBreak/>
        <w:t xml:space="preserve">tai bus laikoma </w:t>
      </w:r>
      <w:r w:rsidRPr="00D146F9">
        <w:rPr>
          <w:b/>
          <w:bCs/>
          <w:color w:val="000000"/>
          <w:sz w:val="22"/>
          <w:szCs w:val="22"/>
          <w:lang w:eastAsia="lt-LT"/>
        </w:rPr>
        <w:t xml:space="preserve">esminiu Sutarties pažeidimu, </w:t>
      </w:r>
      <w:r w:rsidRPr="00D146F9">
        <w:rPr>
          <w:color w:val="000000"/>
          <w:sz w:val="22"/>
          <w:szCs w:val="22"/>
          <w:lang w:eastAsia="lt-LT"/>
        </w:rPr>
        <w:t>ir Klientas turi teisę vienašališkai nutraukti Sutartį ir taikyti kitas Sutartyje numatytas savo teisių gynimo priemones.</w:t>
      </w:r>
    </w:p>
    <w:p w14:paraId="1FE8DDA3" w14:textId="77777777" w:rsidR="00B25561" w:rsidRPr="00D146F9" w:rsidRDefault="00B25561" w:rsidP="00B25561">
      <w:pPr>
        <w:suppressAutoHyphens/>
        <w:spacing w:after="40"/>
        <w:ind w:firstLine="720"/>
        <w:jc w:val="both"/>
        <w:rPr>
          <w:rFonts w:eastAsia="Arial Unicode MS"/>
          <w:sz w:val="22"/>
          <w:szCs w:val="22"/>
          <w:lang w:eastAsia="lt-LT"/>
        </w:rPr>
      </w:pPr>
      <w:r w:rsidRPr="00D146F9">
        <w:rPr>
          <w:rFonts w:eastAsia="Arial Unicode MS"/>
          <w:sz w:val="22"/>
          <w:szCs w:val="22"/>
          <w:lang w:eastAsia="lt-LT"/>
        </w:rPr>
        <w:t xml:space="preserve">10.8. Tiekėjas privalo </w:t>
      </w:r>
      <w:r w:rsidRPr="00D146F9">
        <w:rPr>
          <w:rFonts w:eastAsia="Arial Unicode MS"/>
          <w:color w:val="000000"/>
          <w:sz w:val="22"/>
          <w:szCs w:val="22"/>
          <w:lang w:eastAsia="lt-LT"/>
        </w:rPr>
        <w:t>Klientui</w:t>
      </w:r>
      <w:r w:rsidRPr="00D146F9">
        <w:rPr>
          <w:rFonts w:eastAsia="Arial Unicode MS"/>
          <w:sz w:val="22"/>
          <w:szCs w:val="22"/>
          <w:lang w:eastAsia="lt-LT"/>
        </w:rPr>
        <w:t xml:space="preserve"> pateikti naujai siūlomo subtiekėjo kvalifikacijos atitiktį patvirtinančius dokumentus.</w:t>
      </w:r>
    </w:p>
    <w:p w14:paraId="438B7B13" w14:textId="0231832B" w:rsidR="00B25561" w:rsidRPr="00D146F9" w:rsidRDefault="00B25561" w:rsidP="00B25561">
      <w:pPr>
        <w:suppressAutoHyphens/>
        <w:spacing w:after="40"/>
        <w:ind w:firstLine="720"/>
        <w:jc w:val="both"/>
        <w:rPr>
          <w:rFonts w:eastAsia="Arial Unicode MS"/>
          <w:sz w:val="22"/>
          <w:szCs w:val="22"/>
          <w:lang w:eastAsia="lt-LT"/>
        </w:rPr>
      </w:pPr>
      <w:r w:rsidRPr="00D146F9">
        <w:rPr>
          <w:rFonts w:eastAsia="Arial Unicode MS"/>
          <w:color w:val="000000"/>
          <w:sz w:val="22"/>
          <w:szCs w:val="22"/>
          <w:lang w:eastAsia="lt-LT"/>
        </w:rPr>
        <w:t xml:space="preserve">10.9. Tiekėjas savo pasiūlyme nurodė, kad, </w:t>
      </w:r>
      <w:r w:rsidRPr="00C159CF">
        <w:rPr>
          <w:rFonts w:eastAsia="Arial Unicode MS"/>
          <w:color w:val="000000" w:themeColor="text1"/>
          <w:sz w:val="22"/>
          <w:szCs w:val="22"/>
          <w:lang w:eastAsia="lt-LT"/>
        </w:rPr>
        <w:t>vykdant Sutartį nebus pasitelkiami subtiekėjai</w:t>
      </w:r>
      <w:r w:rsidR="00054963">
        <w:rPr>
          <w:rFonts w:eastAsia="Arial Unicode MS"/>
          <w:color w:val="000000" w:themeColor="text1"/>
          <w:sz w:val="22"/>
          <w:szCs w:val="22"/>
          <w:lang w:eastAsia="lt-LT"/>
        </w:rPr>
        <w:t>.</w:t>
      </w:r>
      <w:r w:rsidRPr="00D146F9">
        <w:rPr>
          <w:rFonts w:eastAsia="Arial Unicode MS"/>
          <w:sz w:val="22"/>
          <w:szCs w:val="22"/>
          <w:lang w:eastAsia="lt-LT"/>
        </w:rPr>
        <w:t>.</w:t>
      </w:r>
    </w:p>
    <w:p w14:paraId="58FD5EF8" w14:textId="753DB802" w:rsidR="00B25561" w:rsidRPr="00D146F9" w:rsidRDefault="00B25561" w:rsidP="00B25561">
      <w:pPr>
        <w:suppressAutoHyphens/>
        <w:spacing w:after="40"/>
        <w:ind w:firstLine="720"/>
        <w:jc w:val="both"/>
        <w:rPr>
          <w:rFonts w:eastAsia="Arial Unicode MS" w:cs="Arial Unicode MS"/>
          <w:color w:val="000000"/>
          <w:sz w:val="22"/>
          <w:szCs w:val="22"/>
          <w:lang w:val="en-US" w:eastAsia="lt-LT"/>
        </w:rPr>
      </w:pPr>
      <w:r w:rsidRPr="00D146F9">
        <w:rPr>
          <w:color w:val="000000"/>
          <w:sz w:val="22"/>
          <w:szCs w:val="22"/>
          <w:lang w:eastAsia="lt-LT"/>
        </w:rPr>
        <w:t xml:space="preserve">10.10. Subtiekėjams pageidaujant, Klientas su jais atsiskaitys tiesiogiai. Apie šią galimybę Klientas subtiekėją informuos atskiru pranešimu per 3 (tris) </w:t>
      </w:r>
      <w:r w:rsidR="00343DEB">
        <w:rPr>
          <w:color w:val="000000"/>
          <w:sz w:val="22"/>
          <w:szCs w:val="22"/>
          <w:lang w:eastAsia="lt-LT"/>
        </w:rPr>
        <w:t>darbo</w:t>
      </w:r>
      <w:r w:rsidR="00343DEB" w:rsidRPr="00D146F9">
        <w:rPr>
          <w:color w:val="000000"/>
          <w:sz w:val="22"/>
          <w:szCs w:val="22"/>
          <w:lang w:eastAsia="lt-LT"/>
        </w:rPr>
        <w:t xml:space="preserve"> </w:t>
      </w:r>
      <w:r w:rsidRPr="00D146F9">
        <w:rPr>
          <w:color w:val="000000"/>
          <w:sz w:val="22"/>
          <w:szCs w:val="22"/>
          <w:lang w:eastAsia="lt-LT"/>
        </w:rPr>
        <w:t>dienas nuo informacijos iš Tiekėjo apie pasitelkiamą subtiekėją gavimo dienos. Norėdamas pasinaudoti tiesioginio atsiskaitymo galimybe, subtiekėjas turi apie tai raštu ne vėliau kaip per 5 (penkias) kalendorines dienas</w:t>
      </w:r>
      <w:r w:rsidR="00FE74D0">
        <w:rPr>
          <w:color w:val="000000"/>
          <w:sz w:val="22"/>
          <w:szCs w:val="22"/>
          <w:lang w:eastAsia="lt-LT"/>
        </w:rPr>
        <w:t xml:space="preserve"> </w:t>
      </w:r>
      <w:r w:rsidR="00FE74D0" w:rsidRPr="25EA7FF5">
        <w:rPr>
          <w:color w:val="000000" w:themeColor="text1"/>
          <w:sz w:val="22"/>
          <w:szCs w:val="22"/>
          <w:lang w:eastAsia="lt-LT"/>
        </w:rPr>
        <w:t xml:space="preserve">nuo informacijos apie tokią galimybę gavimo </w:t>
      </w:r>
      <w:r w:rsidRPr="00D146F9">
        <w:rPr>
          <w:color w:val="000000"/>
          <w:sz w:val="22"/>
          <w:szCs w:val="22"/>
          <w:lang w:eastAsia="lt-LT"/>
        </w:rPr>
        <w:t xml:space="preserve"> informuoti Klientą. Tokiu atveju su Klientu,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0B312C7C" w14:textId="77777777" w:rsidR="00B25561" w:rsidRPr="00D146F9" w:rsidRDefault="00B25561" w:rsidP="00B25561">
      <w:pPr>
        <w:suppressAutoHyphens/>
        <w:spacing w:after="40"/>
        <w:ind w:firstLine="720"/>
        <w:jc w:val="both"/>
        <w:rPr>
          <w:rFonts w:eastAsia="Arial Unicode MS" w:cs="Arial Unicode MS"/>
          <w:color w:val="000000" w:themeColor="text1"/>
          <w:szCs w:val="24"/>
          <w:lang w:eastAsia="lt-LT"/>
        </w:rPr>
      </w:pPr>
    </w:p>
    <w:p w14:paraId="78844319" w14:textId="77777777" w:rsidR="00B25561" w:rsidRPr="00D146F9" w:rsidRDefault="00B25561" w:rsidP="00B25561">
      <w:pPr>
        <w:suppressAutoHyphens/>
        <w:spacing w:after="40"/>
        <w:ind w:firstLine="720"/>
        <w:jc w:val="both"/>
        <w:rPr>
          <w:rFonts w:eastAsia="Arial Unicode MS" w:cs="Arial Unicode MS"/>
          <w:b/>
          <w:bCs/>
          <w:color w:val="000000"/>
          <w:sz w:val="22"/>
          <w:szCs w:val="22"/>
          <w:lang w:eastAsia="lt-LT"/>
        </w:rPr>
      </w:pPr>
      <w:r w:rsidRPr="00D146F9">
        <w:rPr>
          <w:rFonts w:eastAsia="Arial Unicode MS" w:cs="Arial Unicode MS"/>
          <w:b/>
          <w:bCs/>
          <w:color w:val="000000"/>
          <w:sz w:val="22"/>
          <w:szCs w:val="22"/>
          <w:lang w:eastAsia="lt-LT"/>
        </w:rPr>
        <w:t>11. SUTARTIES VYKDYMUI PASKIRTŲ SPECIALISTŲ (DARBUOTOJŲ) PASITELKIMAS IR KEITIMAS</w:t>
      </w:r>
    </w:p>
    <w:p w14:paraId="050EFCD0" w14:textId="77777777" w:rsidR="00B25561" w:rsidRPr="00D146F9" w:rsidRDefault="00B25561" w:rsidP="00B25561">
      <w:pPr>
        <w:suppressAutoHyphens/>
        <w:spacing w:after="40"/>
        <w:ind w:firstLine="720"/>
        <w:jc w:val="both"/>
        <w:rPr>
          <w:rFonts w:eastAsia="Arial Unicode MS" w:cs="Arial Unicode MS"/>
          <w:color w:val="000000"/>
          <w:sz w:val="22"/>
          <w:szCs w:val="22"/>
          <w:lang w:eastAsia="lt-LT"/>
        </w:rPr>
      </w:pPr>
      <w:r w:rsidRPr="00D146F9">
        <w:rPr>
          <w:rFonts w:eastAsia="Arial Unicode MS" w:cs="Arial Unicode MS"/>
          <w:color w:val="000000"/>
          <w:sz w:val="22"/>
          <w:szCs w:val="22"/>
          <w:lang w:eastAsia="lt-LT"/>
        </w:rPr>
        <w:t xml:space="preserve"> </w:t>
      </w:r>
    </w:p>
    <w:p w14:paraId="2B056C3D" w14:textId="77777777" w:rsidR="00B25561" w:rsidRPr="00D146F9" w:rsidRDefault="00B25561" w:rsidP="00B25561">
      <w:pPr>
        <w:suppressAutoHyphens/>
        <w:spacing w:after="40"/>
        <w:ind w:firstLine="720"/>
        <w:jc w:val="both"/>
        <w:rPr>
          <w:rFonts w:eastAsia="Arial Unicode MS" w:cs="Arial Unicode MS"/>
          <w:color w:val="000000"/>
          <w:sz w:val="22"/>
          <w:szCs w:val="22"/>
          <w:lang w:eastAsia="lt-LT"/>
        </w:rPr>
      </w:pPr>
      <w:r w:rsidRPr="00D146F9">
        <w:rPr>
          <w:rFonts w:eastAsia="Arial Unicode MS" w:cs="Arial Unicode MS"/>
          <w:color w:val="000000"/>
          <w:sz w:val="22"/>
          <w:szCs w:val="22"/>
          <w:lang w:eastAsia="lt-LT"/>
        </w:rPr>
        <w:t xml:space="preserve">11.1. Sutartį vykdys Tiekėjo Pasiūlyme nurodyti specialistai (darbuotojai). </w:t>
      </w:r>
    </w:p>
    <w:p w14:paraId="0A162E3D" w14:textId="77777777" w:rsidR="00B25561" w:rsidRPr="00D146F9" w:rsidRDefault="00B25561" w:rsidP="00B25561">
      <w:pPr>
        <w:suppressAutoHyphens/>
        <w:spacing w:after="40"/>
        <w:ind w:firstLine="720"/>
        <w:jc w:val="both"/>
        <w:rPr>
          <w:rFonts w:eastAsia="Arial Unicode MS" w:cs="Arial Unicode MS"/>
          <w:bCs/>
          <w:color w:val="000000"/>
          <w:sz w:val="22"/>
          <w:szCs w:val="22"/>
          <w:lang w:eastAsia="lt-LT"/>
        </w:rPr>
      </w:pPr>
      <w:r w:rsidRPr="00D146F9">
        <w:rPr>
          <w:rFonts w:eastAsia="Arial Unicode MS" w:cs="Arial Unicode MS"/>
          <w:color w:val="000000"/>
          <w:sz w:val="22"/>
          <w:szCs w:val="22"/>
          <w:lang w:eastAsia="lt-LT"/>
        </w:rPr>
        <w:t xml:space="preserve">11.2. Tiekėjas neturi teisės keisti savo Pasiūlyme nurodytų specialistų (darbuotojų) be Kliento raštiško sutikimo. Specialistų (darbuotojų) pakeitimas be Kliento raštiško sutikimo yra laikomas </w:t>
      </w:r>
      <w:r w:rsidRPr="00D146F9">
        <w:rPr>
          <w:rFonts w:eastAsia="Arial Unicode MS" w:cs="Arial Unicode MS"/>
          <w:bCs/>
          <w:color w:val="000000"/>
          <w:sz w:val="22"/>
          <w:szCs w:val="22"/>
          <w:lang w:eastAsia="lt-LT"/>
        </w:rPr>
        <w:t>esminiu Sutarties pažeidimu.</w:t>
      </w:r>
    </w:p>
    <w:p w14:paraId="0FF897FB" w14:textId="77777777" w:rsidR="00B25561" w:rsidRPr="00D146F9" w:rsidRDefault="00B25561" w:rsidP="00B25561">
      <w:pPr>
        <w:suppressAutoHyphens/>
        <w:spacing w:after="40"/>
        <w:ind w:firstLine="720"/>
        <w:jc w:val="both"/>
        <w:rPr>
          <w:rFonts w:eastAsia="Arial Unicode MS" w:cs="Arial Unicode MS"/>
          <w:color w:val="000000"/>
          <w:sz w:val="22"/>
          <w:szCs w:val="22"/>
          <w:lang w:eastAsia="lt-LT"/>
        </w:rPr>
      </w:pPr>
      <w:r w:rsidRPr="00D146F9">
        <w:rPr>
          <w:rFonts w:eastAsia="Arial Unicode MS" w:cs="Arial Unicode MS"/>
          <w:color w:val="000000"/>
          <w:sz w:val="22"/>
          <w:szCs w:val="22"/>
          <w:lang w:eastAsia="lt-LT"/>
        </w:rPr>
        <w:t xml:space="preserve">11.3. Apie tai, kad Kliento patvirtintas specialistas (darbuotojas) (dėl ligos, darbo santykių pasibaigimo ar pan.) negali vykdyti Sutarties, Tiekėjas Klientą raštu privalo informuoti ne vėliau kaip kitą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Klientą informuoja raštu, kartu pateikdamas reikiamus kandidato kvalifikaciją pagrindžiančius dokumentus. Klientui sutikus su specialisto (darbuotojo)  pakeitimu ar naujo specialisto (darbuotojo) pasitelkimu, Klientas kartu su Tiekėju raštu sudaro susitarimą dėl šio specialisto (darbuotojo) pakeitimo ar naujo specialisto (darbuotojo) pasitelkimo, kurį pasirašo šalys. Šis susitarimas yra neatskiriama Sutarties dalis. </w:t>
      </w:r>
    </w:p>
    <w:p w14:paraId="4EEB260A" w14:textId="77777777" w:rsidR="00B25561" w:rsidRPr="00D146F9" w:rsidRDefault="00B25561" w:rsidP="00B25561">
      <w:pPr>
        <w:suppressAutoHyphens/>
        <w:spacing w:after="40"/>
        <w:ind w:firstLine="720"/>
        <w:jc w:val="both"/>
        <w:rPr>
          <w:rFonts w:eastAsia="Arial Unicode MS" w:cs="Arial Unicode MS"/>
          <w:color w:val="000000"/>
          <w:sz w:val="22"/>
          <w:szCs w:val="22"/>
          <w:lang w:eastAsia="lt-LT"/>
        </w:rPr>
      </w:pPr>
      <w:r w:rsidRPr="00D146F9">
        <w:rPr>
          <w:rFonts w:eastAsia="Arial Unicode MS" w:cs="Arial Unicode MS"/>
          <w:color w:val="000000"/>
          <w:sz w:val="22"/>
          <w:szCs w:val="22"/>
          <w:lang w:eastAsia="lt-LT"/>
        </w:rPr>
        <w:t>11.4. Klientas turi teisę inicijuoti specialisto (darbuotojo), kuris netinkamai atlieka Sutartyje numatytas pareigas, pakeitimą, nurodydamas tokio prašymo motyvus. Tiekėjas, gavęs šiame Sutarties punkte nurodytą Kliento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pirkimo dokumentuose nurodytus kvalifikacinius reikalavimus (jeigu pirkimo dokumentuose buvo keliami kvalifikaciniai reikalavimai). Prieš paskiriant naują specialistą (darbuotoją), Tiekėjas turi informuoti Klientą apie jį bei Klientui pateikti jo kvalifikaciją patvirtinančius dokumentus. Klientui sutikus su naujai siūlomu specialistu (darbuotoju), šalys raštu sudaro susitarimą dėl šio specialisto (darbuotojo)  pakeitimo. Šis susitarimas yra neatskiriama Sutarties dalis.</w:t>
      </w:r>
    </w:p>
    <w:p w14:paraId="2E1F2DC4" w14:textId="77777777" w:rsidR="00B25561" w:rsidRPr="00D146F9" w:rsidRDefault="00B25561" w:rsidP="00B25561">
      <w:pPr>
        <w:suppressAutoHyphens/>
        <w:spacing w:after="40"/>
        <w:ind w:firstLine="720"/>
        <w:jc w:val="both"/>
        <w:rPr>
          <w:rFonts w:eastAsia="Arial Unicode MS" w:cs="Arial Unicode MS"/>
          <w:color w:val="000000"/>
          <w:sz w:val="22"/>
          <w:szCs w:val="22"/>
          <w:lang w:eastAsia="lt-LT"/>
        </w:rPr>
      </w:pPr>
      <w:r w:rsidRPr="00D146F9">
        <w:rPr>
          <w:rFonts w:eastAsia="Arial Unicode MS" w:cs="Arial Unicode MS"/>
          <w:color w:val="000000"/>
          <w:sz w:val="22"/>
          <w:szCs w:val="22"/>
          <w:lang w:eastAsia="lt-LT"/>
        </w:rPr>
        <w:t xml:space="preserve">11.5. Jei Tiekėjas ne dėl Kliento kaltės per vieną mėnesį nuo tos dienos, kai paaiškėja, kad specialistas (darbuotojas) negali vykdyti Sutarties, į jo vietą nepaskiria kito asmens su tokia pat kvalifikacija, tai bus laikoma </w:t>
      </w:r>
      <w:r w:rsidRPr="00D146F9">
        <w:rPr>
          <w:rFonts w:eastAsia="Arial Unicode MS" w:cs="Arial Unicode MS"/>
          <w:bCs/>
          <w:color w:val="000000"/>
          <w:sz w:val="22"/>
          <w:szCs w:val="22"/>
          <w:lang w:eastAsia="lt-LT"/>
        </w:rPr>
        <w:t>esminiu Sutarties pažeidimu,</w:t>
      </w:r>
      <w:r w:rsidRPr="00D146F9">
        <w:rPr>
          <w:rFonts w:eastAsia="Arial Unicode MS" w:cs="Arial Unicode MS"/>
          <w:b/>
          <w:color w:val="000000"/>
          <w:sz w:val="22"/>
          <w:szCs w:val="22"/>
          <w:lang w:eastAsia="lt-LT"/>
        </w:rPr>
        <w:t xml:space="preserve"> </w:t>
      </w:r>
      <w:r w:rsidRPr="00D146F9">
        <w:rPr>
          <w:rFonts w:eastAsia="Arial Unicode MS" w:cs="Arial Unicode MS"/>
          <w:bCs/>
          <w:color w:val="000000"/>
          <w:sz w:val="22"/>
          <w:szCs w:val="22"/>
          <w:lang w:eastAsia="lt-LT"/>
        </w:rPr>
        <w:t>ir</w:t>
      </w:r>
      <w:r w:rsidRPr="00D146F9">
        <w:rPr>
          <w:rFonts w:eastAsia="Arial Unicode MS" w:cs="Arial Unicode MS"/>
          <w:b/>
          <w:color w:val="000000"/>
          <w:sz w:val="22"/>
          <w:szCs w:val="22"/>
          <w:lang w:eastAsia="lt-LT"/>
        </w:rPr>
        <w:t xml:space="preserve"> </w:t>
      </w:r>
      <w:r w:rsidRPr="00D146F9">
        <w:rPr>
          <w:rFonts w:eastAsia="Arial Unicode MS" w:cs="Arial Unicode MS"/>
          <w:color w:val="000000"/>
          <w:sz w:val="22"/>
          <w:szCs w:val="22"/>
          <w:lang w:eastAsia="lt-LT"/>
        </w:rPr>
        <w:t xml:space="preserve">Klientas turi teisę vienašališkai nutraukti Sutartį ir taikyti kitas Sutartyje numatytas savo teisių gynimo priemones. </w:t>
      </w:r>
    </w:p>
    <w:p w14:paraId="7D2B93C3" w14:textId="77777777" w:rsidR="00B25561" w:rsidRPr="00D146F9" w:rsidRDefault="00B25561" w:rsidP="00B25561">
      <w:pPr>
        <w:pBdr>
          <w:between w:val="nil"/>
          <w:bar w:val="nil"/>
        </w:pBdr>
        <w:ind w:firstLine="567"/>
        <w:outlineLvl w:val="0"/>
        <w:rPr>
          <w:rFonts w:eastAsia="Arial Unicode MS"/>
          <w:b/>
          <w:bCs/>
          <w:caps/>
          <w:spacing w:val="4"/>
          <w:sz w:val="22"/>
          <w:szCs w:val="22"/>
          <w:bdr w:val="nil"/>
          <w:lang w:eastAsia="lt-LT"/>
        </w:rPr>
      </w:pPr>
    </w:p>
    <w:p w14:paraId="0BD09EB2" w14:textId="77777777" w:rsidR="00B25561" w:rsidRPr="00D146F9" w:rsidRDefault="00B25561" w:rsidP="00B25561">
      <w:pPr>
        <w:pBdr>
          <w:between w:val="nil"/>
          <w:bar w:val="nil"/>
        </w:pBdr>
        <w:ind w:firstLine="567"/>
        <w:outlineLvl w:val="0"/>
        <w:rPr>
          <w:rFonts w:eastAsia="Arial Unicode MS"/>
          <w:b/>
          <w:bCs/>
          <w:caps/>
          <w:spacing w:val="4"/>
          <w:sz w:val="22"/>
          <w:szCs w:val="22"/>
          <w:bdr w:val="nil"/>
          <w:lang w:eastAsia="lt-LT"/>
        </w:rPr>
      </w:pPr>
      <w:r w:rsidRPr="00D146F9">
        <w:rPr>
          <w:rFonts w:eastAsia="Arial Unicode MS"/>
          <w:b/>
          <w:bCs/>
          <w:caps/>
          <w:spacing w:val="4"/>
          <w:sz w:val="22"/>
          <w:szCs w:val="22"/>
          <w:bdr w:val="nil"/>
          <w:lang w:eastAsia="lt-LT"/>
        </w:rPr>
        <w:t>12. ŠALIŲ ATSAKOMYBĖ</w:t>
      </w:r>
    </w:p>
    <w:p w14:paraId="5D64DA12" w14:textId="77777777" w:rsidR="00B25561" w:rsidRPr="009074F8" w:rsidRDefault="00B25561" w:rsidP="00B25561">
      <w:pPr>
        <w:suppressAutoHyphens/>
        <w:spacing w:after="40"/>
        <w:jc w:val="both"/>
        <w:rPr>
          <w:rFonts w:eastAsia="Arial Unicode MS" w:cs="Arial Unicode MS"/>
          <w:color w:val="000000" w:themeColor="text1"/>
          <w:sz w:val="22"/>
          <w:szCs w:val="22"/>
          <w:lang w:eastAsia="lt-LT"/>
        </w:rPr>
      </w:pPr>
    </w:p>
    <w:p w14:paraId="010EC25A" w14:textId="77777777" w:rsidR="00B25561" w:rsidRPr="009074F8" w:rsidRDefault="00B25561" w:rsidP="00B25561">
      <w:pPr>
        <w:suppressAutoHyphens/>
        <w:spacing w:after="40"/>
        <w:ind w:firstLine="567"/>
        <w:jc w:val="both"/>
        <w:rPr>
          <w:rFonts w:eastAsia="Arial Unicode MS"/>
          <w:sz w:val="22"/>
          <w:szCs w:val="22"/>
          <w:lang w:eastAsia="lt-LT"/>
        </w:rPr>
      </w:pPr>
      <w:r w:rsidRPr="009074F8">
        <w:rPr>
          <w:rFonts w:eastAsia="Arial Unicode MS"/>
          <w:sz w:val="22"/>
          <w:szCs w:val="22"/>
          <w:lang w:eastAsia="lt-LT"/>
        </w:rPr>
        <w:t>12.1. Šalys atsako už tai, kad Sutarties sąlygos būtų tinkamai vykdomos. Šalių atsakomybė yra nustatoma pagal galiojančius Lietuvos Respublikos teisės aktus ir Sutartį.</w:t>
      </w:r>
    </w:p>
    <w:p w14:paraId="2E42BA0F" w14:textId="77777777" w:rsidR="00B25561" w:rsidRPr="00D146F9" w:rsidRDefault="00B25561" w:rsidP="00B25561">
      <w:pPr>
        <w:suppressAutoHyphens/>
        <w:spacing w:after="40"/>
        <w:ind w:firstLine="567"/>
        <w:jc w:val="both"/>
        <w:rPr>
          <w:rFonts w:eastAsia="Arial Unicode MS"/>
          <w:sz w:val="22"/>
          <w:szCs w:val="22"/>
          <w:lang w:eastAsia="lt-LT"/>
        </w:rPr>
      </w:pPr>
      <w:r w:rsidRPr="009074F8">
        <w:rPr>
          <w:rFonts w:eastAsia="Arial Unicode MS"/>
          <w:sz w:val="22"/>
          <w:szCs w:val="22"/>
          <w:lang w:eastAsia="lt-LT"/>
        </w:rPr>
        <w:t>12.2. Klientas, uždelsęs sumokėti Sutarties 4.1 punkte numatyta tvarka, įsipareigoja Tiekėjui pareikalavus mokėti Tiekėjui 0,02 (dvi šimtąsias) procentų nuo neapmokėtos sąskaitos</w:t>
      </w:r>
      <w:r w:rsidRPr="00D146F9">
        <w:rPr>
          <w:rFonts w:eastAsia="Arial Unicode MS"/>
          <w:sz w:val="22"/>
          <w:szCs w:val="22"/>
          <w:lang w:eastAsia="lt-LT"/>
        </w:rPr>
        <w:t xml:space="preserve"> dydžio delspinigius, už kiekvieną uždelstą dieną.</w:t>
      </w:r>
    </w:p>
    <w:p w14:paraId="50E8903D" w14:textId="7FA199CF" w:rsidR="00B25561" w:rsidRPr="00D146F9" w:rsidRDefault="00B25561" w:rsidP="00B25561">
      <w:pPr>
        <w:suppressAutoHyphens/>
        <w:spacing w:after="40"/>
        <w:ind w:firstLine="567"/>
        <w:jc w:val="both"/>
        <w:rPr>
          <w:rFonts w:eastAsia="Arial Unicode MS"/>
          <w:sz w:val="22"/>
          <w:szCs w:val="22"/>
          <w:lang w:eastAsia="lt-LT"/>
        </w:rPr>
      </w:pPr>
      <w:r w:rsidRPr="00D146F9">
        <w:rPr>
          <w:rFonts w:eastAsia="Arial Unicode MS"/>
          <w:sz w:val="22"/>
          <w:szCs w:val="22"/>
          <w:lang w:eastAsia="lt-LT"/>
        </w:rPr>
        <w:t xml:space="preserve">12.3. </w:t>
      </w:r>
      <w:bookmarkStart w:id="4" w:name="_Hlk8313031"/>
      <w:r w:rsidR="00BC5054">
        <w:rPr>
          <w:sz w:val="22"/>
          <w:szCs w:val="22"/>
        </w:rPr>
        <w:t>Tiekėjas, uždelsęs pristatyti prekes ir/arba uždelsęs suteikti paslaugas, numatytas Sutarties 2 priede Techninėje specifikacijoje Sutartyje ir Sutarties 2 priede Techninėje specifikacijoje numatytais terminais, moka Klientui 0,02 (dvi šimtąsias) procentų delspinigius nuo neįvykdytų įsipareigojimų dalies už kiekvieną uždelstą dieną.</w:t>
      </w:r>
    </w:p>
    <w:p w14:paraId="04F261BF" w14:textId="755F5AB3" w:rsidR="00B25561" w:rsidRPr="00D146F9" w:rsidRDefault="00B25561" w:rsidP="00B25561">
      <w:pPr>
        <w:ind w:firstLine="567"/>
        <w:jc w:val="both"/>
        <w:rPr>
          <w:sz w:val="22"/>
          <w:szCs w:val="22"/>
        </w:rPr>
      </w:pPr>
      <w:r w:rsidRPr="00D146F9">
        <w:rPr>
          <w:sz w:val="22"/>
          <w:szCs w:val="22"/>
        </w:rPr>
        <w:lastRenderedPageBreak/>
        <w:t>12.4. Jei Tiekėjas dėl savo kaltės daugiau kaip 30 (trisdešimt) kalendorinių dienų vėluoja pristatyti prekes,</w:t>
      </w:r>
      <w:r w:rsidRPr="00D146F9">
        <w:rPr>
          <w:sz w:val="22"/>
          <w:szCs w:val="22"/>
          <w:lang w:eastAsia="lt-LT"/>
        </w:rPr>
        <w:t xml:space="preserve"> (ar jų dalį),</w:t>
      </w:r>
      <w:r w:rsidRPr="00D146F9">
        <w:rPr>
          <w:sz w:val="22"/>
          <w:szCs w:val="22"/>
        </w:rPr>
        <w:t xml:space="preserve"> Klientas </w:t>
      </w:r>
      <w:r w:rsidR="00821E97" w:rsidRPr="00D146F9">
        <w:rPr>
          <w:sz w:val="22"/>
          <w:szCs w:val="22"/>
        </w:rPr>
        <w:t>reikalauja</w:t>
      </w:r>
      <w:r w:rsidRPr="00D146F9">
        <w:rPr>
          <w:sz w:val="22"/>
          <w:szCs w:val="22"/>
        </w:rPr>
        <w:t xml:space="preserve"> sumokėti 5 (penkių) procentų baudą nuo nepristatytų prekių vertės. Baudos sumokėjimas nesiejamas su visišku Kliento patirtų nuostolių atlyginimu ir neatleidžia Tiekėjo nuo pareigos juos visiškai atlyginti. Klientas turi teisę išskaičiuoti</w:t>
      </w:r>
      <w:r w:rsidR="00821E97" w:rsidRPr="00D146F9">
        <w:rPr>
          <w:sz w:val="22"/>
          <w:szCs w:val="22"/>
        </w:rPr>
        <w:t xml:space="preserve"> </w:t>
      </w:r>
      <w:r w:rsidRPr="00D146F9">
        <w:rPr>
          <w:sz w:val="22"/>
          <w:szCs w:val="22"/>
        </w:rPr>
        <w:t>baudą iš Tiekėjui mokėtinų sumų, o jei mokėtinų sumų nėra, Tiekėjas privalo sumokėti baudą per 5 (penkias) darbo dienas nuo Kliento rašytinio pareikalavimo gavimo dienos. Tiekėjui šiame Sutarties punkte nustatytu terminu nesumokėjus baudos, Klientas pasinaudoja Sutarties įvykdymo užtikrinimu, nurodytu Sutarties 5.1 punkte.</w:t>
      </w:r>
    </w:p>
    <w:bookmarkEnd w:id="4"/>
    <w:p w14:paraId="619C95A1" w14:textId="77777777" w:rsidR="00B25561" w:rsidRPr="00D146F9" w:rsidRDefault="00B25561" w:rsidP="00B25561">
      <w:pPr>
        <w:suppressAutoHyphens/>
        <w:spacing w:after="40"/>
        <w:ind w:firstLine="567"/>
        <w:jc w:val="both"/>
        <w:rPr>
          <w:rFonts w:eastAsia="Arial Unicode MS"/>
          <w:sz w:val="22"/>
          <w:szCs w:val="22"/>
          <w:lang w:eastAsia="lt-LT"/>
        </w:rPr>
      </w:pPr>
      <w:r w:rsidRPr="00D146F9">
        <w:rPr>
          <w:rFonts w:eastAsia="Arial Unicode MS"/>
          <w:sz w:val="22"/>
          <w:szCs w:val="22"/>
          <w:lang w:eastAsia="lt-LT"/>
        </w:rPr>
        <w:t xml:space="preserve">12.5. Delspinigių sumokėjimas neatleidžia Šalių nuo prievolių pagal šią Sutartį tinkamo įvykdymo. </w:t>
      </w:r>
    </w:p>
    <w:p w14:paraId="4F253900" w14:textId="77777777" w:rsidR="00B25561" w:rsidRPr="00D146F9" w:rsidRDefault="00B25561" w:rsidP="00B25561">
      <w:pPr>
        <w:ind w:firstLine="567"/>
        <w:jc w:val="both"/>
        <w:rPr>
          <w:sz w:val="22"/>
          <w:szCs w:val="22"/>
        </w:rPr>
      </w:pPr>
      <w:r w:rsidRPr="00D146F9">
        <w:rPr>
          <w:sz w:val="22"/>
          <w:szCs w:val="22"/>
        </w:rPr>
        <w:t xml:space="preserve">12.6. Klientas turi teisę vienašališkai išskaičiuoti delspinigius iš bet kokių Tiekėjui atliekamų mokėjimų. </w:t>
      </w:r>
    </w:p>
    <w:p w14:paraId="620883F9" w14:textId="78E34011" w:rsidR="00B25561" w:rsidRPr="00D146F9" w:rsidRDefault="00B25561" w:rsidP="00B25561">
      <w:pPr>
        <w:suppressAutoHyphens/>
        <w:spacing w:after="40"/>
        <w:ind w:firstLine="567"/>
        <w:jc w:val="both"/>
        <w:rPr>
          <w:rFonts w:eastAsia="Arial Unicode MS"/>
          <w:sz w:val="22"/>
          <w:szCs w:val="22"/>
          <w:lang w:eastAsia="lt-LT"/>
        </w:rPr>
      </w:pPr>
      <w:r w:rsidRPr="00D146F9">
        <w:rPr>
          <w:rFonts w:eastAsia="Arial Unicode MS"/>
          <w:sz w:val="22"/>
          <w:szCs w:val="22"/>
          <w:lang w:eastAsia="lt-LT"/>
        </w:rPr>
        <w:t xml:space="preserve">12.7. Klientui nutraukus Sutartį dėl esminio Sutarties pažeidimo, Tiekėjas įsipareigoja sumokėti Klientui 5 (penkių) procentų dydžio netesybas (baudą) nuo Sutarties </w:t>
      </w:r>
      <w:r w:rsidR="00825C21" w:rsidRPr="00D146F9">
        <w:rPr>
          <w:sz w:val="22"/>
          <w:szCs w:val="22"/>
          <w:lang w:eastAsia="lt-LT"/>
        </w:rPr>
        <w:t>kainos (įskaitant PVM)</w:t>
      </w:r>
      <w:r w:rsidRPr="00D146F9">
        <w:rPr>
          <w:rFonts w:eastAsia="Arial Unicode MS"/>
          <w:sz w:val="22"/>
          <w:szCs w:val="22"/>
          <w:lang w:eastAsia="lt-LT"/>
        </w:rPr>
        <w:t>. Baudos sumokėjimas nesiejamas su visišku Kliento patirtų nuostolių atlyginimu ir neatleidžia Tiekėjo nuo pareigos juos visiškai atlyginti. Klientas turi teisę išskaičiuoti baudą iš Tiekėjui mokėtinų sumų, o jei mokėtinų sumų nėra, Tiekėjas privalo sumokėti baudą per 5 (penkias) darbo dienas nuo Kliento rašytinio pareikalavimo gavimo dienos. Tiekėjui šiame Sutarties punkte nustatytu terminu nesumokėjus baudos, Klientas pasinaudoja Sutarties įvykdymo užtikrinimu, nurodytu Sutarties 5.1 punkte.</w:t>
      </w:r>
    </w:p>
    <w:p w14:paraId="7BBBD287" w14:textId="77777777" w:rsidR="00B25561" w:rsidRPr="00D146F9" w:rsidRDefault="00B25561" w:rsidP="00B25561">
      <w:pPr>
        <w:ind w:firstLine="562"/>
        <w:jc w:val="both"/>
        <w:rPr>
          <w:sz w:val="22"/>
          <w:szCs w:val="22"/>
        </w:rPr>
      </w:pPr>
      <w:r w:rsidRPr="00D146F9">
        <w:rPr>
          <w:sz w:val="22"/>
          <w:szCs w:val="22"/>
        </w:rPr>
        <w:t xml:space="preserve">12.8.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Klientui, ir (ar) Klientas patiria nuostolių, Tiekėjas įsipareigoja atlyginti Klientui visus jo dėl to patirtus tiesioginius ir netiesioginius nuostolius ar žalą bei papildomas išlaidas. </w:t>
      </w:r>
    </w:p>
    <w:p w14:paraId="6F887489" w14:textId="1E198FC6" w:rsidR="00B25561" w:rsidRPr="00D146F9" w:rsidRDefault="00B25561" w:rsidP="00B25561">
      <w:pPr>
        <w:ind w:firstLine="562"/>
        <w:jc w:val="both"/>
        <w:rPr>
          <w:sz w:val="22"/>
          <w:szCs w:val="22"/>
        </w:rPr>
      </w:pPr>
      <w:r w:rsidRPr="00D146F9">
        <w:rPr>
          <w:sz w:val="22"/>
          <w:szCs w:val="22"/>
        </w:rPr>
        <w:t>12.9. Tiekėjas visais atvejais atsako už prekių tiekimo metu jo pasitelktų asmenų padarytus nuostolius ar žalą, nepriklausomai nuo to, ar tokie nuostoliai ar žala būtų padaryta Klientui, jo darbuotojams ar bet kokiems tretiesiems asmenims ir jų turtui.</w:t>
      </w:r>
    </w:p>
    <w:p w14:paraId="60EB9066" w14:textId="77777777" w:rsidR="00B25561" w:rsidRPr="00D146F9" w:rsidRDefault="00B25561" w:rsidP="00B25561">
      <w:pPr>
        <w:suppressAutoHyphens/>
        <w:spacing w:after="40"/>
        <w:ind w:firstLine="567"/>
        <w:jc w:val="both"/>
        <w:rPr>
          <w:rFonts w:eastAsia="Arial Unicode MS" w:cs="Arial Unicode MS"/>
          <w:color w:val="000000" w:themeColor="text1"/>
          <w:sz w:val="20"/>
          <w:szCs w:val="22"/>
          <w:lang w:val="en-US" w:eastAsia="lt-LT"/>
        </w:rPr>
      </w:pPr>
      <w:r w:rsidRPr="00D146F9">
        <w:rPr>
          <w:color w:val="000000"/>
          <w:sz w:val="22"/>
          <w:szCs w:val="22"/>
          <w:lang w:eastAsia="lt-LT"/>
        </w:rPr>
        <w:t>12.10. Tiekėjui netinkamai vykdant savo sutartinius įsipareigojimus Klientas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p>
    <w:p w14:paraId="480F70CC" w14:textId="77777777" w:rsidR="00B25561" w:rsidRPr="00D146F9" w:rsidRDefault="00B25561" w:rsidP="00B25561">
      <w:pPr>
        <w:ind w:firstLine="562"/>
        <w:jc w:val="center"/>
        <w:rPr>
          <w:b/>
          <w:bCs/>
          <w:szCs w:val="24"/>
        </w:rPr>
      </w:pPr>
    </w:p>
    <w:p w14:paraId="1367107D" w14:textId="77777777" w:rsidR="00B25561" w:rsidRPr="00D146F9" w:rsidRDefault="00B25561" w:rsidP="00B25561">
      <w:pPr>
        <w:pBdr>
          <w:between w:val="nil"/>
          <w:bar w:val="nil"/>
        </w:pBdr>
        <w:ind w:firstLine="567"/>
        <w:outlineLvl w:val="0"/>
        <w:rPr>
          <w:rFonts w:eastAsia="Arial Unicode MS" w:cs="Arial Unicode MS"/>
          <w:caps/>
          <w:color w:val="434343"/>
          <w:spacing w:val="4"/>
          <w:sz w:val="22"/>
          <w:szCs w:val="22"/>
          <w:bdr w:val="nil"/>
          <w:lang w:eastAsia="lt-LT"/>
        </w:rPr>
      </w:pPr>
      <w:r w:rsidRPr="00D146F9">
        <w:rPr>
          <w:rFonts w:eastAsia="Arial Unicode MS"/>
          <w:b/>
          <w:bCs/>
          <w:caps/>
          <w:spacing w:val="4"/>
          <w:sz w:val="22"/>
          <w:szCs w:val="22"/>
          <w:bdr w:val="nil"/>
          <w:lang w:eastAsia="lt-LT"/>
        </w:rPr>
        <w:t>13. NENUGALIMOS JĖGOS (FORCE MAJEURE) APLINKYBĖS</w:t>
      </w:r>
    </w:p>
    <w:p w14:paraId="73F03EBC" w14:textId="77777777" w:rsidR="00B25561" w:rsidRPr="00D146F9" w:rsidRDefault="00B25561" w:rsidP="00B25561">
      <w:pPr>
        <w:pBdr>
          <w:between w:val="nil"/>
          <w:bar w:val="nil"/>
        </w:pBdr>
        <w:ind w:firstLine="567"/>
        <w:outlineLvl w:val="0"/>
        <w:rPr>
          <w:rFonts w:eastAsia="Arial Unicode MS" w:cs="Arial Unicode MS"/>
          <w:b/>
          <w:bCs/>
          <w:caps/>
          <w:color w:val="434343"/>
          <w:spacing w:val="4"/>
          <w:sz w:val="22"/>
          <w:szCs w:val="22"/>
          <w:bdr w:val="nil"/>
          <w:lang w:eastAsia="lt-LT"/>
        </w:rPr>
      </w:pPr>
      <w:r w:rsidRPr="00D146F9">
        <w:rPr>
          <w:rFonts w:eastAsia="Arial Unicode MS"/>
          <w:b/>
          <w:bCs/>
          <w:caps/>
          <w:spacing w:val="4"/>
          <w:sz w:val="22"/>
          <w:szCs w:val="22"/>
          <w:bdr w:val="nil"/>
          <w:lang w:eastAsia="lt-LT"/>
        </w:rPr>
        <w:t xml:space="preserve"> </w:t>
      </w:r>
    </w:p>
    <w:p w14:paraId="62A39C65" w14:textId="77777777" w:rsidR="00B25561" w:rsidRPr="00D146F9" w:rsidRDefault="00B25561" w:rsidP="00B25561">
      <w:pPr>
        <w:ind w:firstLine="562"/>
        <w:jc w:val="both"/>
        <w:rPr>
          <w:sz w:val="22"/>
          <w:szCs w:val="22"/>
        </w:rPr>
      </w:pPr>
      <w:r w:rsidRPr="00D146F9">
        <w:rPr>
          <w:sz w:val="22"/>
          <w:szCs w:val="22"/>
        </w:rPr>
        <w:t xml:space="preserve">13.1.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39B3B053" w14:textId="77777777" w:rsidR="00B25561" w:rsidRPr="00D146F9" w:rsidRDefault="00B25561" w:rsidP="00B25561">
      <w:pPr>
        <w:ind w:firstLine="562"/>
        <w:jc w:val="both"/>
        <w:rPr>
          <w:sz w:val="22"/>
          <w:szCs w:val="22"/>
        </w:rPr>
      </w:pPr>
      <w:r w:rsidRPr="00D146F9">
        <w:rPr>
          <w:sz w:val="22"/>
          <w:szCs w:val="22"/>
        </w:rPr>
        <w:t xml:space="preserve">13.2. Nenugalimos jėgos aplinkybėmis laikomos aplinkybės, nurodytos Lietuvos Respublikos civilinio kodekso (toliau ˗ </w:t>
      </w:r>
      <w:r w:rsidRPr="00D146F9">
        <w:rPr>
          <w:b/>
          <w:bCs/>
          <w:sz w:val="22"/>
          <w:szCs w:val="22"/>
        </w:rPr>
        <w:t>Civilinis kodeksas</w:t>
      </w:r>
      <w:r w:rsidRPr="00D146F9">
        <w:rPr>
          <w:sz w:val="22"/>
          <w:szCs w:val="22"/>
        </w:rPr>
        <w:t xml:space="preserve">) 6.212 straipsnyje ir Atleidimo nuo atsakomybės esant nenugalimos jėgos (force majeure) aplinkybėms taisyklėse, patvirtintose Lietuvos Respublikos Vyriausybės 1996 m. liepos 15 d. nutarimu Nr. 840 </w:t>
      </w:r>
      <w:r w:rsidRPr="00D146F9">
        <w:rPr>
          <w:color w:val="000000" w:themeColor="text1"/>
          <w:sz w:val="22"/>
          <w:szCs w:val="22"/>
        </w:rPr>
        <w:t>„Dėl atleidimo nuo atsakomybės esant nenugalimos jėgos (force majeure) aplinkybėms taisyklių patvirtinimo“</w:t>
      </w:r>
      <w:r w:rsidRPr="00D146F9">
        <w:rPr>
          <w:sz w:val="22"/>
          <w:szCs w:val="22"/>
        </w:rPr>
        <w:t xml:space="preserve">. </w:t>
      </w:r>
    </w:p>
    <w:p w14:paraId="3D802DA1" w14:textId="77777777" w:rsidR="00B25561" w:rsidRPr="00D146F9" w:rsidRDefault="00B25561" w:rsidP="00B25561">
      <w:pPr>
        <w:ind w:firstLine="562"/>
        <w:jc w:val="both"/>
        <w:rPr>
          <w:sz w:val="22"/>
          <w:szCs w:val="22"/>
        </w:rPr>
      </w:pPr>
      <w:r w:rsidRPr="00D146F9">
        <w:rPr>
          <w:sz w:val="22"/>
          <w:szCs w:val="22"/>
        </w:rPr>
        <w:t xml:space="preserve">13.3. Šalis negalinti vykdyti pagal Sutartį savo įsipareigojimų dėl nenugalimos jėgos aplinkybių veikimo privalo raštu apie tai pranešti kitai šaliai per 10 (dešimt) dienų nuo tokių aplinkybių atsiradimo pradžios. </w:t>
      </w:r>
    </w:p>
    <w:p w14:paraId="79634C48" w14:textId="77777777" w:rsidR="00B25561" w:rsidRPr="00D146F9" w:rsidRDefault="00B25561" w:rsidP="00B25561">
      <w:pPr>
        <w:ind w:firstLine="562"/>
        <w:jc w:val="both"/>
        <w:rPr>
          <w:sz w:val="22"/>
          <w:szCs w:val="22"/>
        </w:rPr>
      </w:pPr>
      <w:r w:rsidRPr="00D146F9">
        <w:rPr>
          <w:sz w:val="22"/>
          <w:szCs w:val="22"/>
        </w:rPr>
        <w:t xml:space="preserve">13.4. Nenugalimos jėgos aplinkybėms pasibaigus, toliau vykdomi Sutartyje numatyti šalių įsipareigojimai, jei šalys nesusitarta kitaip. </w:t>
      </w:r>
    </w:p>
    <w:p w14:paraId="71725B57" w14:textId="77777777" w:rsidR="00B25561" w:rsidRPr="00D146F9" w:rsidRDefault="00B25561" w:rsidP="00B25561">
      <w:pPr>
        <w:ind w:firstLine="562"/>
        <w:jc w:val="both"/>
        <w:rPr>
          <w:sz w:val="22"/>
          <w:szCs w:val="22"/>
        </w:rPr>
      </w:pPr>
      <w:r w:rsidRPr="00D146F9">
        <w:rPr>
          <w:sz w:val="22"/>
          <w:szCs w:val="22"/>
        </w:rPr>
        <w:t xml:space="preserve">13.5. Jeigu nenugalimos jėgos aplinkybės ir jų padariniai tęsiasi ilgiau negu 3 (tris) mėnesius, kiekviena šalis turi teisę atsisakyti vykdyti savo įsipareigojimus ir nutraukti Sutartį.  </w:t>
      </w:r>
    </w:p>
    <w:p w14:paraId="4B271C1B" w14:textId="77777777" w:rsidR="00B25561" w:rsidRPr="00D146F9" w:rsidRDefault="00B25561" w:rsidP="00B25561">
      <w:pPr>
        <w:suppressAutoHyphens/>
        <w:spacing w:after="40"/>
        <w:ind w:firstLine="567"/>
        <w:jc w:val="both"/>
        <w:rPr>
          <w:rFonts w:eastAsia="Arial Unicode MS" w:cs="Arial Unicode MS"/>
          <w:color w:val="000000" w:themeColor="text1"/>
          <w:szCs w:val="24"/>
          <w:lang w:eastAsia="lt-LT"/>
        </w:rPr>
      </w:pPr>
    </w:p>
    <w:p w14:paraId="366E0942" w14:textId="77777777" w:rsidR="00B25561" w:rsidRPr="00D146F9" w:rsidRDefault="00B25561" w:rsidP="00B25561">
      <w:pPr>
        <w:pBdr>
          <w:between w:val="nil"/>
          <w:bar w:val="nil"/>
        </w:pBdr>
        <w:ind w:firstLine="567"/>
        <w:outlineLvl w:val="0"/>
        <w:rPr>
          <w:rFonts w:eastAsia="Arial Unicode MS"/>
          <w:b/>
          <w:bCs/>
          <w:caps/>
          <w:spacing w:val="4"/>
          <w:sz w:val="22"/>
          <w:szCs w:val="22"/>
          <w:bdr w:val="nil"/>
          <w:lang w:eastAsia="lt-LT"/>
        </w:rPr>
      </w:pPr>
      <w:r w:rsidRPr="00D146F9">
        <w:rPr>
          <w:rFonts w:eastAsia="Arial Unicode MS"/>
          <w:b/>
          <w:bCs/>
          <w:caps/>
          <w:spacing w:val="4"/>
          <w:sz w:val="22"/>
          <w:szCs w:val="22"/>
          <w:bdr w:val="nil"/>
          <w:lang w:eastAsia="lt-LT"/>
        </w:rPr>
        <w:t>14. SUTARTIES GALIOJIMAS, KEITIMAS IR NUTRAUKIMAS</w:t>
      </w:r>
    </w:p>
    <w:p w14:paraId="3665ED76" w14:textId="77777777" w:rsidR="00B25561" w:rsidRPr="00D146F9" w:rsidRDefault="00B25561" w:rsidP="00B25561">
      <w:pPr>
        <w:suppressAutoHyphens/>
        <w:spacing w:after="40"/>
        <w:ind w:firstLine="567"/>
        <w:jc w:val="both"/>
        <w:rPr>
          <w:rFonts w:eastAsia="Arial Unicode MS"/>
          <w:sz w:val="22"/>
          <w:szCs w:val="22"/>
          <w:lang w:eastAsia="lt-LT"/>
        </w:rPr>
      </w:pPr>
    </w:p>
    <w:p w14:paraId="7592ED43" w14:textId="1A54BB8F" w:rsidR="005E4FFF" w:rsidRPr="00D146F9" w:rsidRDefault="734DA7DB" w:rsidP="00B25561">
      <w:pPr>
        <w:ind w:firstLine="567"/>
        <w:jc w:val="both"/>
        <w:rPr>
          <w:sz w:val="22"/>
          <w:szCs w:val="22"/>
        </w:rPr>
      </w:pPr>
      <w:r w:rsidRPr="00D146F9">
        <w:rPr>
          <w:sz w:val="22"/>
          <w:szCs w:val="22"/>
        </w:rPr>
        <w:t xml:space="preserve">14.1. Sutartis įsigalioja, kai Sutartį pasirašo abi Sutarties Šalys ir Tiekėjas pateikia Sutarties 5.1 punkte reikalaujamą Sutarties įvykdymo užtikrinimą ir galioja iki visiško Šalių įsipareigojimų įvykdymo arba Sutarties nutraukimo Sutartyje ar įstatymuose nustatytais atvejais. </w:t>
      </w:r>
    </w:p>
    <w:p w14:paraId="468C2D22" w14:textId="77777777" w:rsidR="00B25561" w:rsidRPr="00D146F9" w:rsidRDefault="00B25561" w:rsidP="00B25561">
      <w:pPr>
        <w:suppressAutoHyphens/>
        <w:spacing w:after="40"/>
        <w:ind w:firstLine="567"/>
        <w:jc w:val="both"/>
        <w:rPr>
          <w:rFonts w:eastAsia="Arial Unicode MS"/>
          <w:sz w:val="22"/>
          <w:szCs w:val="22"/>
          <w:lang w:eastAsia="lt-LT"/>
        </w:rPr>
      </w:pPr>
      <w:r w:rsidRPr="00D146F9">
        <w:rPr>
          <w:sz w:val="22"/>
          <w:szCs w:val="22"/>
        </w:rPr>
        <w:t>14.2. Jei bet kuri Sutarties nuostata tampa ar pripažįstama visiškai ar iš dalies negaliojanč</w:t>
      </w:r>
      <w:r w:rsidRPr="00D146F9">
        <w:rPr>
          <w:rFonts w:eastAsia="Arial Unicode MS"/>
          <w:sz w:val="22"/>
          <w:szCs w:val="22"/>
          <w:lang w:eastAsia="lt-LT"/>
        </w:rPr>
        <w:t>ia, tai neturi įtakos kitų Sutarties nuostatų galiojimui.</w:t>
      </w:r>
    </w:p>
    <w:p w14:paraId="0AAC47E6" w14:textId="77777777" w:rsidR="00B25561" w:rsidRPr="00D146F9" w:rsidRDefault="00B25561" w:rsidP="00B25561">
      <w:pPr>
        <w:suppressAutoHyphens/>
        <w:spacing w:after="40"/>
        <w:ind w:firstLine="567"/>
        <w:jc w:val="both"/>
        <w:rPr>
          <w:rFonts w:eastAsia="Arial Unicode MS"/>
          <w:sz w:val="22"/>
          <w:szCs w:val="22"/>
          <w:lang w:eastAsia="lt-LT"/>
        </w:rPr>
      </w:pPr>
      <w:r w:rsidRPr="00D146F9">
        <w:rPr>
          <w:rFonts w:eastAsia="Arial Unicode MS"/>
          <w:sz w:val="22"/>
          <w:szCs w:val="22"/>
          <w:lang w:eastAsia="lt-LT"/>
        </w:rPr>
        <w:lastRenderedPageBreak/>
        <w:t>14.3. Sutarties sąlygos Sutarties galiojimo laikotarpiu gali būti keičiamos Viešųjų pirkimų įstatyme nustatytais atvejais.</w:t>
      </w:r>
    </w:p>
    <w:p w14:paraId="0E4EEE2B" w14:textId="77777777" w:rsidR="00B25561" w:rsidRPr="00D146F9" w:rsidRDefault="00B25561" w:rsidP="00B25561">
      <w:pPr>
        <w:suppressAutoHyphens/>
        <w:spacing w:after="40"/>
        <w:ind w:firstLine="567"/>
        <w:jc w:val="both"/>
        <w:rPr>
          <w:rFonts w:eastAsia="Arial Unicode MS"/>
          <w:sz w:val="22"/>
          <w:szCs w:val="22"/>
          <w:lang w:eastAsia="lt-LT"/>
        </w:rPr>
      </w:pPr>
      <w:r w:rsidRPr="00D146F9">
        <w:rPr>
          <w:rFonts w:eastAsia="Arial Unicode MS"/>
          <w:sz w:val="22"/>
          <w:szCs w:val="22"/>
          <w:lang w:eastAsia="lt-LT"/>
        </w:rPr>
        <w:t xml:space="preserve">14.4. Sutarties keitimas galioja tik tuo atveju, jeigu jis yra sudaromas rašytiniu Sutarties šalių susitarimu. Šalių susitarimai dėl Sutarties keitimo tampa neatskiriama Sutarties dalimi. </w:t>
      </w:r>
    </w:p>
    <w:p w14:paraId="05139029" w14:textId="77777777" w:rsidR="00B25561" w:rsidRPr="00D146F9" w:rsidRDefault="00B25561" w:rsidP="00B25561">
      <w:pPr>
        <w:suppressAutoHyphens/>
        <w:spacing w:after="40"/>
        <w:ind w:firstLine="567"/>
        <w:jc w:val="both"/>
        <w:rPr>
          <w:rFonts w:eastAsia="Arial Unicode MS"/>
          <w:sz w:val="22"/>
          <w:szCs w:val="22"/>
          <w:lang w:eastAsia="lt-LT"/>
        </w:rPr>
      </w:pPr>
      <w:r w:rsidRPr="00D146F9">
        <w:rPr>
          <w:rFonts w:eastAsia="Arial Unicode MS"/>
          <w:sz w:val="22"/>
          <w:szCs w:val="22"/>
          <w:lang w:eastAsia="lt-LT"/>
        </w:rPr>
        <w:t>14.5. Sutartį galima nutraukti šiais atvejais:</w:t>
      </w:r>
    </w:p>
    <w:p w14:paraId="5A8E32A2" w14:textId="77777777" w:rsidR="00B25561" w:rsidRPr="00D146F9" w:rsidRDefault="00B25561" w:rsidP="00B25561">
      <w:pPr>
        <w:suppressAutoHyphens/>
        <w:spacing w:after="40"/>
        <w:ind w:firstLine="567"/>
        <w:jc w:val="both"/>
        <w:rPr>
          <w:rFonts w:eastAsia="Arial Unicode MS"/>
          <w:sz w:val="22"/>
          <w:szCs w:val="22"/>
          <w:lang w:eastAsia="lt-LT"/>
        </w:rPr>
      </w:pPr>
      <w:r w:rsidRPr="00D146F9">
        <w:rPr>
          <w:rFonts w:eastAsia="Arial Unicode MS"/>
          <w:sz w:val="22"/>
          <w:szCs w:val="22"/>
          <w:lang w:eastAsia="lt-LT"/>
        </w:rPr>
        <w:t>14.5.1. abiejų Šalių rašytiniu susitarimu</w:t>
      </w:r>
      <w:r w:rsidRPr="00D146F9">
        <w:rPr>
          <w:rFonts w:eastAsia="Arial Unicode MS"/>
          <w:color w:val="000000"/>
          <w:sz w:val="22"/>
          <w:szCs w:val="22"/>
          <w:lang w:eastAsia="lt-LT"/>
        </w:rPr>
        <w:t>;</w:t>
      </w:r>
    </w:p>
    <w:p w14:paraId="1C396478" w14:textId="77777777" w:rsidR="00B25561" w:rsidRPr="00D146F9" w:rsidRDefault="00B25561" w:rsidP="00B25561">
      <w:pPr>
        <w:ind w:firstLine="567"/>
        <w:jc w:val="both"/>
        <w:rPr>
          <w:sz w:val="22"/>
          <w:szCs w:val="22"/>
        </w:rPr>
      </w:pPr>
      <w:r w:rsidRPr="00D146F9">
        <w:rPr>
          <w:sz w:val="22"/>
          <w:szCs w:val="22"/>
        </w:rPr>
        <w:t xml:space="preserve">14.5.2. </w:t>
      </w:r>
      <w:r w:rsidRPr="00D146F9">
        <w:rPr>
          <w:color w:val="000000"/>
          <w:sz w:val="22"/>
          <w:szCs w:val="22"/>
          <w:lang w:eastAsia="lt-LT"/>
        </w:rPr>
        <w:t>nesumažindamas</w:t>
      </w:r>
      <w:r w:rsidRPr="00D146F9">
        <w:rPr>
          <w:sz w:val="22"/>
          <w:szCs w:val="22"/>
        </w:rPr>
        <w:t xml:space="preserve"> kitų savo teisių gynimo priemonių dėl Sutarties pažeidimo, Klientas, nesikreipdamas į teismą, turi teisę vienašališkai nutraukti šią Sutartį prieš 15 (penkiolika) kalendorinių dienų raštu pranešdamas Tiekėjui, jeigu:</w:t>
      </w:r>
    </w:p>
    <w:p w14:paraId="60D00D7C" w14:textId="77777777" w:rsidR="00B25561" w:rsidRPr="00D146F9" w:rsidRDefault="00B25561" w:rsidP="00B25561">
      <w:pPr>
        <w:ind w:firstLine="567"/>
        <w:jc w:val="both"/>
        <w:rPr>
          <w:sz w:val="22"/>
          <w:szCs w:val="22"/>
        </w:rPr>
      </w:pPr>
      <w:r w:rsidRPr="00D146F9">
        <w:rPr>
          <w:sz w:val="22"/>
          <w:szCs w:val="22"/>
        </w:rPr>
        <w:t xml:space="preserve">14.5.2.1. Tiekėjas nepristato visų prekių ar jų dalies per Sutartyje nurodytą terminą; </w:t>
      </w:r>
    </w:p>
    <w:p w14:paraId="28A2293D" w14:textId="77777777" w:rsidR="00B25561" w:rsidRPr="00D146F9" w:rsidRDefault="00B25561" w:rsidP="00B25561">
      <w:pPr>
        <w:ind w:firstLine="567"/>
        <w:jc w:val="both"/>
        <w:rPr>
          <w:sz w:val="22"/>
          <w:szCs w:val="22"/>
        </w:rPr>
      </w:pPr>
      <w:r w:rsidRPr="00D146F9">
        <w:rPr>
          <w:sz w:val="22"/>
          <w:szCs w:val="22"/>
        </w:rPr>
        <w:t xml:space="preserve">14.5.2.2. Sutartis buvo pakeista pažeidžiant Viešųjų pirkimų įstatymo 89 straipsnį; </w:t>
      </w:r>
    </w:p>
    <w:p w14:paraId="7014BECE" w14:textId="77777777" w:rsidR="00B25561" w:rsidRPr="00D146F9" w:rsidRDefault="00B25561" w:rsidP="00B25561">
      <w:pPr>
        <w:ind w:firstLine="567"/>
        <w:jc w:val="both"/>
        <w:rPr>
          <w:sz w:val="22"/>
          <w:szCs w:val="22"/>
        </w:rPr>
      </w:pPr>
      <w:r w:rsidRPr="00D146F9">
        <w:rPr>
          <w:sz w:val="22"/>
          <w:szCs w:val="22"/>
        </w:rPr>
        <w:t xml:space="preserve">14.5.2.3. paaiškėjo, kad Tiekėjas, su kuriuo sudaryta Sutartis, turėjo būti pašalintas iš pirkimo procedūros pagal Viešųjų pirkimų įstatymo 46 straipsnio 1 dalį; </w:t>
      </w:r>
    </w:p>
    <w:p w14:paraId="7BF2AE08" w14:textId="535D94CD" w:rsidR="00201C78" w:rsidRPr="00D146F9" w:rsidRDefault="734DA7DB" w:rsidP="00B25561">
      <w:pPr>
        <w:ind w:firstLine="567"/>
        <w:jc w:val="both"/>
        <w:rPr>
          <w:sz w:val="22"/>
          <w:szCs w:val="22"/>
        </w:rPr>
      </w:pPr>
      <w:r w:rsidRPr="00D146F9">
        <w:rPr>
          <w:sz w:val="22"/>
          <w:szCs w:val="22"/>
        </w:rPr>
        <w:t>14.5.2.4. Sutarties vykdymo metu paaiškėjo Viešųjų pirkimų įstatymo 37 straipsnio 9 dalyje bei 47 straipsnio 9 dalyje nurodytos aplinkybės;</w:t>
      </w:r>
    </w:p>
    <w:p w14:paraId="66E8E722" w14:textId="534FCEA6" w:rsidR="00B25561" w:rsidRPr="00D146F9" w:rsidRDefault="00B25561" w:rsidP="00B25561">
      <w:pPr>
        <w:ind w:firstLine="567"/>
        <w:jc w:val="both"/>
        <w:rPr>
          <w:sz w:val="22"/>
          <w:szCs w:val="22"/>
        </w:rPr>
      </w:pPr>
      <w:r w:rsidRPr="00D146F9">
        <w:rPr>
          <w:sz w:val="22"/>
          <w:szCs w:val="22"/>
        </w:rPr>
        <w:t>14.5.2.</w:t>
      </w:r>
      <w:r w:rsidR="00B62209" w:rsidRPr="00D146F9">
        <w:rPr>
          <w:sz w:val="22"/>
          <w:szCs w:val="22"/>
        </w:rPr>
        <w:t>5</w:t>
      </w:r>
      <w:r w:rsidRPr="00D146F9">
        <w:rPr>
          <w:sz w:val="22"/>
          <w:szCs w:val="22"/>
        </w:rPr>
        <w:t>. Tiekėjas pažeidžia Sutarties sąlygas, kurios yra laikomos esminėmis.</w:t>
      </w:r>
    </w:p>
    <w:p w14:paraId="0FF7FEC3" w14:textId="77777777" w:rsidR="00B25561" w:rsidRPr="00D146F9" w:rsidRDefault="00B25561" w:rsidP="00B25561">
      <w:pPr>
        <w:ind w:firstLine="567"/>
        <w:jc w:val="both"/>
        <w:rPr>
          <w:sz w:val="22"/>
          <w:szCs w:val="22"/>
        </w:rPr>
      </w:pPr>
      <w:r w:rsidRPr="00D146F9">
        <w:rPr>
          <w:sz w:val="22"/>
          <w:szCs w:val="22"/>
        </w:rPr>
        <w:t>14.5.3. Nesumažindamas kitų savo teisių gynimo priemonių dėl Sutarties pažeidimo, Tiekėjas, nesikreipdamas į teismą, turi teisę vienašališkai nutraukti šią Sutartį prieš 15 (penkiolika) dienų raštu pranešdamas Klientui, jeigu Klientas iš esmės pažeidžia Sutartį (Lietuvos Respublikos civilinio kodekso 6.217 str.).</w:t>
      </w:r>
    </w:p>
    <w:p w14:paraId="37F53889" w14:textId="6337AD30" w:rsidR="00B25561" w:rsidRPr="00D146F9" w:rsidRDefault="00B25561" w:rsidP="00B25561">
      <w:pPr>
        <w:ind w:firstLine="567"/>
        <w:jc w:val="both"/>
        <w:rPr>
          <w:sz w:val="22"/>
          <w:szCs w:val="22"/>
        </w:rPr>
      </w:pPr>
      <w:bookmarkStart w:id="5" w:name="_Hlk2859602"/>
      <w:r w:rsidRPr="00D146F9">
        <w:rPr>
          <w:sz w:val="22"/>
          <w:szCs w:val="22"/>
        </w:rPr>
        <w:t>14.5.4. Viešųjų pirkimų įstatymo 90 straipsnyje nurodytais atvejais ir tvarka.</w:t>
      </w:r>
    </w:p>
    <w:bookmarkEnd w:id="5"/>
    <w:p w14:paraId="55F2E89F" w14:textId="77777777" w:rsidR="00E274E9" w:rsidRPr="00D146F9" w:rsidRDefault="00E274E9" w:rsidP="00E274E9">
      <w:pPr>
        <w:ind w:firstLine="567"/>
        <w:jc w:val="both"/>
        <w:rPr>
          <w:sz w:val="22"/>
          <w:szCs w:val="22"/>
        </w:rPr>
      </w:pPr>
      <w:r w:rsidRPr="00D146F9">
        <w:rPr>
          <w:sz w:val="22"/>
          <w:szCs w:val="22"/>
        </w:rPr>
        <w:t xml:space="preserve">14.5.5. Sutarties vykdymo metu paaiškėja, kad Sutartis (jos pakeitimas) laikomas keliančiu grėsmę nacionaliniam saugumui, taip kaip tai nurodyta ir apibrėžta </w:t>
      </w:r>
      <w:bookmarkStart w:id="6" w:name="_Hlk101768007"/>
      <w:r w:rsidRPr="00D146F9">
        <w:rPr>
          <w:sz w:val="22"/>
          <w:szCs w:val="22"/>
        </w:rPr>
        <w:t>Viešųjų pirkimų įstatyme</w:t>
      </w:r>
      <w:bookmarkEnd w:id="6"/>
      <w:r w:rsidRPr="00D146F9">
        <w:rPr>
          <w:sz w:val="22"/>
          <w:szCs w:val="22"/>
        </w:rPr>
        <w:t>. Klientas,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62D31226" w14:textId="77777777" w:rsidR="00E274E9" w:rsidRPr="00D146F9" w:rsidRDefault="00E274E9" w:rsidP="00E274E9">
      <w:pPr>
        <w:pStyle w:val="Body20"/>
        <w:spacing w:after="0"/>
        <w:ind w:firstLine="567"/>
        <w:rPr>
          <w:rFonts w:cs="Times New Roman"/>
          <w:lang w:val="lt-LT"/>
        </w:rPr>
      </w:pPr>
      <w:r w:rsidRPr="00D146F9">
        <w:rPr>
          <w:rFonts w:cs="Times New Roman"/>
          <w:lang w:val="lt-LT"/>
        </w:rPr>
        <w:t>14.5.6. Klientas</w:t>
      </w:r>
      <w:r w:rsidRPr="00D146F9">
        <w:rPr>
          <w:rFonts w:eastAsia="Times New Roman" w:cs="Times New Roman"/>
          <w:lang w:val="lt-LT"/>
        </w:rPr>
        <w:t>, nesikreipdamas į teismą, gali vienašališkai nutraukti Sutartį, raštu įspėjęs Tiekėją apie Sutarties nutraukimą ne vėliau kaip prieš 10 (dešimt) kalendorinių dienų</w:t>
      </w:r>
      <w:r w:rsidRPr="00D146F9">
        <w:rPr>
          <w:rFonts w:cs="Times New Roman"/>
          <w:lang w:val="lt-LT"/>
        </w:rPr>
        <w:t xml:space="preserve"> kitais Viešųjų pirkimų įstatyme ir (arba) 2022 m. balandžio 8 d. Tarybos Reglamente (ES) 2022/576, kuriuo iš dalies keičiamas Reglamentas (ES) Nr. 833/2014 dėl ribojamųjų priemonių atsižvelgiant į Rusijos veiksmus, nustatytais pagrindais.</w:t>
      </w:r>
    </w:p>
    <w:p w14:paraId="566C1558" w14:textId="77777777" w:rsidR="00E274E9" w:rsidRPr="00D146F9" w:rsidRDefault="00E274E9" w:rsidP="00E274E9">
      <w:pPr>
        <w:ind w:firstLine="567"/>
        <w:jc w:val="both"/>
        <w:rPr>
          <w:sz w:val="22"/>
          <w:szCs w:val="22"/>
        </w:rPr>
      </w:pPr>
      <w:r w:rsidRPr="00D146F9">
        <w:rPr>
          <w:sz w:val="22"/>
          <w:szCs w:val="22"/>
        </w:rPr>
        <w:t>14.5.7. Šalis gali bet kuriuo metu nutraukti Sutartį, pranešdama apie tai kitai Sutarties šaliai raštu prieš 15 (penkiolika) kalendorinių dienų, jeigu kita šalis bankrutuoja, tampa nemoki arba yra likviduojama.</w:t>
      </w:r>
    </w:p>
    <w:p w14:paraId="2BC23066" w14:textId="77777777" w:rsidR="00B25561" w:rsidRPr="00D146F9" w:rsidRDefault="00B25561" w:rsidP="00B25561">
      <w:pPr>
        <w:suppressAutoHyphens/>
        <w:spacing w:after="40"/>
        <w:jc w:val="both"/>
        <w:rPr>
          <w:rFonts w:eastAsia="Arial Unicode MS"/>
          <w:sz w:val="22"/>
          <w:szCs w:val="22"/>
          <w:lang w:eastAsia="lt-LT"/>
        </w:rPr>
      </w:pPr>
    </w:p>
    <w:p w14:paraId="53C78003" w14:textId="77777777" w:rsidR="00B25561" w:rsidRPr="00D146F9" w:rsidRDefault="00B25561" w:rsidP="00B25561">
      <w:pPr>
        <w:pBdr>
          <w:between w:val="nil"/>
          <w:bar w:val="nil"/>
        </w:pBdr>
        <w:outlineLvl w:val="0"/>
        <w:rPr>
          <w:rFonts w:eastAsia="Arial Unicode MS"/>
          <w:b/>
          <w:bCs/>
          <w:caps/>
          <w:spacing w:val="4"/>
          <w:sz w:val="22"/>
          <w:szCs w:val="22"/>
          <w:bdr w:val="nil"/>
          <w:lang w:eastAsia="lt-LT"/>
        </w:rPr>
      </w:pPr>
      <w:r w:rsidRPr="00D146F9">
        <w:rPr>
          <w:rFonts w:eastAsia="Arial Unicode MS"/>
          <w:b/>
          <w:bCs/>
          <w:caps/>
          <w:spacing w:val="4"/>
          <w:sz w:val="22"/>
          <w:szCs w:val="22"/>
          <w:bdr w:val="nil"/>
          <w:lang w:eastAsia="lt-LT"/>
        </w:rPr>
        <w:tab/>
        <w:t>15. TAIKYTINA TEISĖ</w:t>
      </w:r>
    </w:p>
    <w:p w14:paraId="2786CD75" w14:textId="77777777" w:rsidR="00B25561" w:rsidRPr="00D146F9" w:rsidRDefault="00B25561" w:rsidP="00B25561">
      <w:pPr>
        <w:suppressAutoHyphens/>
        <w:spacing w:after="40"/>
        <w:jc w:val="both"/>
        <w:rPr>
          <w:rFonts w:eastAsia="Arial Unicode MS"/>
          <w:sz w:val="22"/>
          <w:szCs w:val="22"/>
          <w:lang w:eastAsia="lt-LT"/>
        </w:rPr>
      </w:pPr>
      <w:r w:rsidRPr="00D146F9">
        <w:rPr>
          <w:rFonts w:eastAsia="Arial Unicode MS"/>
          <w:sz w:val="22"/>
          <w:szCs w:val="22"/>
          <w:lang w:eastAsia="lt-LT"/>
        </w:rPr>
        <w:tab/>
      </w:r>
    </w:p>
    <w:p w14:paraId="7984B739" w14:textId="77777777" w:rsidR="00B25561" w:rsidRPr="00D146F9" w:rsidRDefault="00B25561" w:rsidP="00B25561">
      <w:pPr>
        <w:suppressAutoHyphens/>
        <w:spacing w:after="40"/>
        <w:jc w:val="both"/>
        <w:rPr>
          <w:rFonts w:eastAsia="Arial Unicode MS"/>
          <w:sz w:val="22"/>
          <w:szCs w:val="22"/>
          <w:lang w:eastAsia="lt-LT"/>
        </w:rPr>
      </w:pPr>
      <w:r w:rsidRPr="00D146F9">
        <w:rPr>
          <w:rFonts w:eastAsia="Arial Unicode MS"/>
          <w:sz w:val="22"/>
          <w:szCs w:val="22"/>
          <w:lang w:eastAsia="lt-LT"/>
        </w:rPr>
        <w:tab/>
        <w:t>15.1. Šiai Sutarčiai taikoma ir ji aiškinama pagal Lietuvos Respublikos teisę.</w:t>
      </w:r>
    </w:p>
    <w:p w14:paraId="73760EF9" w14:textId="77777777" w:rsidR="00B25561" w:rsidRPr="00D146F9" w:rsidRDefault="00B25561" w:rsidP="00B25561">
      <w:pPr>
        <w:suppressAutoHyphens/>
        <w:spacing w:after="40"/>
        <w:jc w:val="both"/>
        <w:rPr>
          <w:rFonts w:eastAsia="Arial Unicode MS"/>
          <w:sz w:val="22"/>
          <w:szCs w:val="22"/>
          <w:lang w:eastAsia="lt-LT"/>
        </w:rPr>
      </w:pPr>
    </w:p>
    <w:p w14:paraId="13295DAC" w14:textId="77777777" w:rsidR="00B25561" w:rsidRPr="00D146F9" w:rsidRDefault="00B25561" w:rsidP="00B25561">
      <w:pPr>
        <w:pBdr>
          <w:between w:val="nil"/>
          <w:bar w:val="nil"/>
        </w:pBdr>
        <w:outlineLvl w:val="0"/>
        <w:rPr>
          <w:rFonts w:eastAsia="Arial Unicode MS"/>
          <w:b/>
          <w:bCs/>
          <w:caps/>
          <w:spacing w:val="4"/>
          <w:sz w:val="22"/>
          <w:szCs w:val="22"/>
          <w:bdr w:val="nil"/>
          <w:lang w:eastAsia="lt-LT"/>
        </w:rPr>
      </w:pPr>
      <w:r w:rsidRPr="00D146F9">
        <w:rPr>
          <w:rFonts w:eastAsia="Arial Unicode MS"/>
          <w:b/>
          <w:bCs/>
          <w:caps/>
          <w:spacing w:val="4"/>
          <w:sz w:val="22"/>
          <w:szCs w:val="22"/>
          <w:bdr w:val="nil"/>
          <w:lang w:eastAsia="lt-LT"/>
        </w:rPr>
        <w:tab/>
        <w:t>16. Asmens duomenų tvarkymas</w:t>
      </w:r>
    </w:p>
    <w:p w14:paraId="34FB42A9" w14:textId="77777777" w:rsidR="00B25561" w:rsidRPr="00D146F9" w:rsidRDefault="00B25561" w:rsidP="00B25561">
      <w:pPr>
        <w:suppressAutoHyphens/>
        <w:spacing w:after="40"/>
        <w:jc w:val="both"/>
        <w:rPr>
          <w:rFonts w:eastAsia="Arial Unicode MS"/>
          <w:b/>
          <w:caps/>
          <w:spacing w:val="4"/>
          <w:sz w:val="22"/>
          <w:szCs w:val="22"/>
          <w:lang w:eastAsia="lt-LT"/>
        </w:rPr>
      </w:pPr>
    </w:p>
    <w:p w14:paraId="2639298F" w14:textId="77777777" w:rsidR="00B25561" w:rsidRPr="00D146F9" w:rsidRDefault="00B25561" w:rsidP="00B25561">
      <w:pPr>
        <w:ind w:firstLine="720"/>
        <w:jc w:val="both"/>
        <w:rPr>
          <w:sz w:val="22"/>
          <w:szCs w:val="22"/>
        </w:rPr>
      </w:pPr>
      <w:r w:rsidRPr="00D146F9">
        <w:rPr>
          <w:sz w:val="22"/>
          <w:szCs w:val="22"/>
        </w:rPr>
        <w:t>16.1.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79FC1675" w14:textId="77777777" w:rsidR="00B25561" w:rsidRPr="00D146F9" w:rsidRDefault="00B25561" w:rsidP="00B25561">
      <w:pPr>
        <w:suppressAutoHyphens/>
        <w:spacing w:after="40"/>
        <w:jc w:val="both"/>
        <w:rPr>
          <w:rFonts w:eastAsia="Arial Unicode MS"/>
          <w:sz w:val="22"/>
          <w:szCs w:val="22"/>
          <w:lang w:eastAsia="lt-LT"/>
        </w:rPr>
      </w:pPr>
    </w:p>
    <w:p w14:paraId="56F67998" w14:textId="77777777" w:rsidR="00B25561" w:rsidRPr="00D146F9" w:rsidRDefault="00B25561" w:rsidP="00B25561">
      <w:pPr>
        <w:pBdr>
          <w:between w:val="nil"/>
          <w:bar w:val="nil"/>
        </w:pBdr>
        <w:ind w:firstLine="720"/>
        <w:outlineLvl w:val="0"/>
        <w:rPr>
          <w:rFonts w:eastAsia="Arial Unicode MS"/>
          <w:b/>
          <w:bCs/>
          <w:caps/>
          <w:spacing w:val="4"/>
          <w:sz w:val="22"/>
          <w:szCs w:val="22"/>
          <w:bdr w:val="nil"/>
          <w:lang w:eastAsia="lt-LT"/>
        </w:rPr>
      </w:pPr>
      <w:r w:rsidRPr="00D146F9">
        <w:rPr>
          <w:rFonts w:eastAsia="Arial Unicode MS"/>
          <w:b/>
          <w:bCs/>
          <w:caps/>
          <w:spacing w:val="4"/>
          <w:sz w:val="22"/>
          <w:szCs w:val="22"/>
          <w:bdr w:val="nil"/>
          <w:lang w:eastAsia="lt-LT"/>
        </w:rPr>
        <w:t>17. GINČŲ SPRENDIMO TVARKA</w:t>
      </w:r>
    </w:p>
    <w:p w14:paraId="48A3960F" w14:textId="77777777" w:rsidR="00B25561" w:rsidRPr="00D146F9" w:rsidRDefault="00B25561" w:rsidP="00B25561">
      <w:pPr>
        <w:suppressAutoHyphens/>
        <w:spacing w:after="40"/>
        <w:jc w:val="both"/>
        <w:rPr>
          <w:rFonts w:eastAsia="Arial Unicode MS"/>
          <w:sz w:val="22"/>
          <w:szCs w:val="22"/>
          <w:lang w:eastAsia="lt-LT"/>
        </w:rPr>
      </w:pPr>
      <w:r w:rsidRPr="00D146F9">
        <w:rPr>
          <w:rFonts w:eastAsia="Arial Unicode MS"/>
          <w:sz w:val="22"/>
          <w:szCs w:val="22"/>
          <w:lang w:eastAsia="lt-LT"/>
        </w:rPr>
        <w:tab/>
      </w:r>
    </w:p>
    <w:p w14:paraId="46C08F1F" w14:textId="77777777" w:rsidR="00B25561" w:rsidRPr="00D146F9" w:rsidRDefault="00B25561" w:rsidP="00B25561">
      <w:pPr>
        <w:suppressAutoHyphens/>
        <w:spacing w:after="40"/>
        <w:jc w:val="both"/>
        <w:rPr>
          <w:rFonts w:eastAsia="Arial Unicode MS"/>
          <w:sz w:val="22"/>
          <w:szCs w:val="22"/>
          <w:lang w:eastAsia="lt-LT"/>
        </w:rPr>
      </w:pPr>
      <w:r w:rsidRPr="00D146F9">
        <w:rPr>
          <w:rFonts w:eastAsia="Arial Unicode MS"/>
          <w:sz w:val="22"/>
          <w:szCs w:val="22"/>
          <w:lang w:eastAsia="lt-LT"/>
        </w:rPr>
        <w:tab/>
        <w:t xml:space="preserve">17.1. Šalių tarpusavio prieštaravimai ir nesutarimai sprendžiami derybomis. Prieštaravimai ir nesutarimai, kurių nepavyksta išspręsti derybomis per 20 </w:t>
      </w:r>
      <w:r w:rsidRPr="00D146F9">
        <w:rPr>
          <w:rFonts w:eastAsia="Arial Unicode MS"/>
          <w:color w:val="000000"/>
          <w:sz w:val="22"/>
          <w:szCs w:val="22"/>
          <w:lang w:eastAsia="lt-LT"/>
        </w:rPr>
        <w:t xml:space="preserve">(dvidešimties) </w:t>
      </w:r>
      <w:r w:rsidRPr="00D146F9">
        <w:rPr>
          <w:rFonts w:eastAsia="Arial Unicode MS"/>
          <w:sz w:val="22"/>
          <w:szCs w:val="22"/>
          <w:lang w:eastAsia="lt-LT"/>
        </w:rPr>
        <w:t xml:space="preserve">dienų terminą, sprendžiami Lietuvos Respublikos teisės aktų nustatyta tvarka Lietuvos Respublikos teismuose. </w:t>
      </w:r>
    </w:p>
    <w:p w14:paraId="643F71A6" w14:textId="77777777" w:rsidR="00B25561" w:rsidRPr="00D146F9" w:rsidRDefault="00B25561" w:rsidP="00B25561">
      <w:pPr>
        <w:suppressAutoHyphens/>
        <w:spacing w:after="40"/>
        <w:jc w:val="both"/>
        <w:rPr>
          <w:rFonts w:eastAsia="Arial Unicode MS"/>
          <w:sz w:val="22"/>
          <w:szCs w:val="22"/>
          <w:lang w:eastAsia="lt-LT"/>
        </w:rPr>
      </w:pPr>
    </w:p>
    <w:p w14:paraId="70F7E1E4" w14:textId="77777777" w:rsidR="00B25561" w:rsidRPr="00D146F9" w:rsidRDefault="00B25561" w:rsidP="00B25561">
      <w:pPr>
        <w:pBdr>
          <w:between w:val="nil"/>
          <w:bar w:val="nil"/>
        </w:pBdr>
        <w:outlineLvl w:val="0"/>
        <w:rPr>
          <w:rFonts w:eastAsia="Arial Unicode MS"/>
          <w:b/>
          <w:bCs/>
          <w:caps/>
          <w:spacing w:val="4"/>
          <w:sz w:val="22"/>
          <w:szCs w:val="22"/>
          <w:bdr w:val="nil"/>
          <w:lang w:eastAsia="lt-LT"/>
        </w:rPr>
      </w:pPr>
      <w:r w:rsidRPr="00D146F9">
        <w:rPr>
          <w:rFonts w:eastAsia="Arial Unicode MS"/>
          <w:b/>
          <w:bCs/>
          <w:caps/>
          <w:spacing w:val="4"/>
          <w:sz w:val="22"/>
          <w:szCs w:val="22"/>
          <w:bdr w:val="nil"/>
          <w:lang w:eastAsia="lt-LT"/>
        </w:rPr>
        <w:lastRenderedPageBreak/>
        <w:tab/>
        <w:t>18. KITOS NUOSTATOS</w:t>
      </w:r>
    </w:p>
    <w:p w14:paraId="70A1D9F1" w14:textId="77777777" w:rsidR="00B25561" w:rsidRPr="00D146F9" w:rsidRDefault="00B25561" w:rsidP="00B25561">
      <w:pPr>
        <w:suppressAutoHyphens/>
        <w:spacing w:after="40"/>
        <w:jc w:val="both"/>
        <w:rPr>
          <w:rFonts w:eastAsia="Arial Unicode MS"/>
          <w:sz w:val="22"/>
          <w:szCs w:val="22"/>
          <w:lang w:eastAsia="lt-LT"/>
        </w:rPr>
      </w:pPr>
    </w:p>
    <w:p w14:paraId="0C32E4F8" w14:textId="77777777" w:rsidR="00B25561" w:rsidRPr="00D146F9" w:rsidRDefault="00B25561" w:rsidP="00B25561">
      <w:pPr>
        <w:suppressAutoHyphens/>
        <w:spacing w:after="40"/>
        <w:jc w:val="both"/>
        <w:rPr>
          <w:rFonts w:eastAsia="Arial Unicode MS"/>
          <w:sz w:val="22"/>
          <w:szCs w:val="22"/>
          <w:lang w:eastAsia="lt-LT"/>
        </w:rPr>
      </w:pPr>
      <w:r w:rsidRPr="00D146F9">
        <w:rPr>
          <w:rFonts w:eastAsia="Arial Unicode MS"/>
          <w:sz w:val="22"/>
          <w:szCs w:val="22"/>
          <w:lang w:eastAsia="lt-LT"/>
        </w:rPr>
        <w:tab/>
        <w:t>18.1.</w:t>
      </w:r>
      <w:r w:rsidRPr="00D146F9">
        <w:rPr>
          <w:rFonts w:eastAsia="Arial Unicode MS"/>
          <w:color w:val="000000"/>
          <w:sz w:val="22"/>
          <w:szCs w:val="22"/>
          <w:lang w:eastAsia="lt-LT"/>
        </w:rPr>
        <w:t xml:space="preserve"> </w:t>
      </w:r>
      <w:r w:rsidRPr="00D146F9">
        <w:rPr>
          <w:rFonts w:eastAsia="Arial Unicode MS"/>
          <w:sz w:val="22"/>
          <w:szCs w:val="22"/>
          <w:lang w:eastAsia="lt-LT"/>
        </w:rPr>
        <w:t>Jeigu pirkimo vykdymo metu nebuvo tikrinama teikėjo kvalifikacija dėl teisės verstis atitinkama veikla arba buvo tikrinama ne visa apimtimi, Teikėjas įsipareigoja Klientui, kad Sutartį vykdys tik tokią teisę turintys asmenys.</w:t>
      </w:r>
    </w:p>
    <w:p w14:paraId="1786BFA9" w14:textId="77777777" w:rsidR="00B25561" w:rsidRPr="00D146F9" w:rsidRDefault="00B25561" w:rsidP="00B25561">
      <w:pPr>
        <w:suppressAutoHyphens/>
        <w:spacing w:after="40"/>
        <w:jc w:val="both"/>
        <w:rPr>
          <w:rFonts w:eastAsia="Arial Unicode MS"/>
          <w:sz w:val="22"/>
          <w:szCs w:val="22"/>
          <w:lang w:eastAsia="lt-LT"/>
        </w:rPr>
      </w:pPr>
      <w:r w:rsidRPr="00D146F9">
        <w:rPr>
          <w:rFonts w:eastAsia="Arial Unicode MS"/>
          <w:sz w:val="22"/>
          <w:szCs w:val="22"/>
          <w:lang w:eastAsia="lt-LT"/>
        </w:rPr>
        <w:tab/>
        <w:t>18.2. Šalys įsipareigoja per 5 (penkias) kalendorines dienas pranešti viena kitai apie Sutarties 19 ir 21 dalyse nurodytų duomenų pasikeitimą. Šalis, laiku nepranešusi apie šių duomenų pakeitimus, negali reikšti pretenzijų dėl kitos Šalies veiksmų, atliktų vadovaujantis šioje Sutartyje pateiktais duomenimis.</w:t>
      </w:r>
    </w:p>
    <w:p w14:paraId="27736766" w14:textId="77777777" w:rsidR="00B25561" w:rsidRPr="00D146F9" w:rsidRDefault="00B25561" w:rsidP="00B25561">
      <w:pPr>
        <w:suppressAutoHyphens/>
        <w:spacing w:after="40"/>
        <w:jc w:val="both"/>
        <w:rPr>
          <w:rFonts w:eastAsia="Arial Unicode MS"/>
          <w:sz w:val="22"/>
          <w:szCs w:val="22"/>
          <w:lang w:eastAsia="lt-LT"/>
        </w:rPr>
      </w:pPr>
      <w:r w:rsidRPr="00D146F9">
        <w:rPr>
          <w:rFonts w:eastAsia="Arial Unicode MS"/>
          <w:sz w:val="22"/>
          <w:szCs w:val="22"/>
          <w:lang w:eastAsia="lt-LT"/>
        </w:rPr>
        <w:tab/>
        <w:t>18.3. Sutartis sudaroma lietuvių kalba.</w:t>
      </w:r>
    </w:p>
    <w:p w14:paraId="115285F4" w14:textId="77777777" w:rsidR="00B25561" w:rsidRPr="00D146F9" w:rsidRDefault="00B25561" w:rsidP="00B25561">
      <w:pPr>
        <w:suppressAutoHyphens/>
        <w:spacing w:after="40"/>
        <w:jc w:val="both"/>
        <w:rPr>
          <w:rFonts w:eastAsia="Arial Unicode MS"/>
          <w:sz w:val="22"/>
          <w:szCs w:val="22"/>
          <w:lang w:eastAsia="lt-LT"/>
        </w:rPr>
      </w:pPr>
      <w:r w:rsidRPr="00D146F9">
        <w:rPr>
          <w:rFonts w:eastAsia="Arial Unicode MS"/>
          <w:sz w:val="22"/>
          <w:szCs w:val="22"/>
          <w:lang w:eastAsia="lt-LT"/>
        </w:rPr>
        <w:tab/>
        <w:t>18.4. Sutartis surašoma dviem turinčiais vienodą juridinę galią egzemplioriais, kiekvienai Šaliai po vieną.</w:t>
      </w:r>
    </w:p>
    <w:p w14:paraId="25EB0317" w14:textId="77777777" w:rsidR="00A33DBF" w:rsidRPr="00B25561" w:rsidRDefault="00A33DBF" w:rsidP="00A33DBF">
      <w:pPr>
        <w:ind w:firstLine="709"/>
        <w:jc w:val="both"/>
        <w:rPr>
          <w:color w:val="000000" w:themeColor="text1"/>
          <w:sz w:val="22"/>
          <w:szCs w:val="22"/>
        </w:rPr>
      </w:pPr>
      <w:r w:rsidRPr="00B25561">
        <w:rPr>
          <w:color w:val="000000" w:themeColor="text1"/>
          <w:sz w:val="22"/>
          <w:szCs w:val="22"/>
        </w:rPr>
        <w:t xml:space="preserve">18.5. Šią Sutartį pasirašantis </w:t>
      </w:r>
      <w:r>
        <w:rPr>
          <w:color w:val="000000" w:themeColor="text1"/>
          <w:sz w:val="22"/>
          <w:szCs w:val="22"/>
        </w:rPr>
        <w:t>T</w:t>
      </w:r>
      <w:r w:rsidRPr="00B25561">
        <w:rPr>
          <w:color w:val="000000" w:themeColor="text1"/>
          <w:sz w:val="22"/>
          <w:szCs w:val="22"/>
        </w:rPr>
        <w:t xml:space="preserve">eikėjo atstovas patvirtina, kad veikia neviršydamas jam suteiktų įgalinimų, kurie jam suteikti nepažeidžiant Lietuvos Respublikos įstatymų, </w:t>
      </w:r>
      <w:r>
        <w:rPr>
          <w:color w:val="000000" w:themeColor="text1"/>
          <w:sz w:val="22"/>
          <w:szCs w:val="22"/>
        </w:rPr>
        <w:t>T</w:t>
      </w:r>
      <w:r w:rsidRPr="00B25561">
        <w:rPr>
          <w:color w:val="000000" w:themeColor="text1"/>
          <w:sz w:val="22"/>
          <w:szCs w:val="22"/>
        </w:rPr>
        <w:t xml:space="preserve">eikėjo įstatų ir (ar) kitų steigimo dokumentų, </w:t>
      </w:r>
      <w:r>
        <w:rPr>
          <w:color w:val="000000" w:themeColor="text1"/>
          <w:sz w:val="22"/>
          <w:szCs w:val="22"/>
        </w:rPr>
        <w:t>T</w:t>
      </w:r>
      <w:r w:rsidRPr="00B25561">
        <w:rPr>
          <w:color w:val="000000" w:themeColor="text1"/>
          <w:sz w:val="22"/>
          <w:szCs w:val="22"/>
        </w:rPr>
        <w:t xml:space="preserve">eikėjo valdymo organų sprendimų bei jais patvirtintų reglamentų ir kitų teisės aktų reikalavimų. Pasirašant šią sutartį yra išreiškiama tikroji </w:t>
      </w:r>
      <w:r>
        <w:rPr>
          <w:color w:val="000000" w:themeColor="text1"/>
          <w:sz w:val="22"/>
          <w:szCs w:val="22"/>
        </w:rPr>
        <w:t>T</w:t>
      </w:r>
      <w:r w:rsidRPr="00B25561">
        <w:rPr>
          <w:color w:val="000000" w:themeColor="text1"/>
          <w:sz w:val="22"/>
          <w:szCs w:val="22"/>
        </w:rPr>
        <w:t>eikėjo valia.</w:t>
      </w:r>
    </w:p>
    <w:p w14:paraId="101B2E44" w14:textId="77777777" w:rsidR="00B25561" w:rsidRPr="00D146F9" w:rsidRDefault="00B25561" w:rsidP="00B25561">
      <w:pPr>
        <w:ind w:firstLine="709"/>
        <w:jc w:val="both"/>
        <w:rPr>
          <w:color w:val="000000" w:themeColor="text1"/>
          <w:sz w:val="22"/>
          <w:szCs w:val="22"/>
        </w:rPr>
      </w:pPr>
      <w:r w:rsidRPr="00D146F9">
        <w:rPr>
          <w:color w:val="000000" w:themeColor="text1"/>
          <w:sz w:val="22"/>
          <w:szCs w:val="22"/>
        </w:rPr>
        <w:t>18.6.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7DCAB393" w14:textId="77777777" w:rsidR="00B25561" w:rsidRPr="00D146F9" w:rsidRDefault="00B25561" w:rsidP="00B25561">
      <w:pPr>
        <w:suppressAutoHyphens/>
        <w:spacing w:after="40"/>
        <w:jc w:val="both"/>
        <w:rPr>
          <w:rFonts w:eastAsia="Arial Unicode MS"/>
          <w:sz w:val="22"/>
          <w:szCs w:val="22"/>
          <w:lang w:eastAsia="lt-LT"/>
        </w:rPr>
      </w:pPr>
      <w:r w:rsidRPr="00D146F9">
        <w:rPr>
          <w:rFonts w:eastAsia="Arial Unicode MS"/>
          <w:sz w:val="22"/>
          <w:szCs w:val="22"/>
          <w:lang w:eastAsia="lt-LT"/>
        </w:rPr>
        <w:tab/>
      </w:r>
    </w:p>
    <w:p w14:paraId="64581C8A" w14:textId="77777777" w:rsidR="00B25561" w:rsidRPr="00D146F9" w:rsidRDefault="00B25561" w:rsidP="00B25561">
      <w:pPr>
        <w:ind w:left="567" w:firstLine="153"/>
        <w:rPr>
          <w:b/>
          <w:caps/>
          <w:spacing w:val="4"/>
          <w:sz w:val="22"/>
          <w:szCs w:val="22"/>
        </w:rPr>
      </w:pPr>
      <w:r w:rsidRPr="00D146F9">
        <w:rPr>
          <w:b/>
          <w:caps/>
          <w:spacing w:val="4"/>
          <w:sz w:val="22"/>
          <w:szCs w:val="22"/>
        </w:rPr>
        <w:t>19. ATSAKINGI ASMENYS</w:t>
      </w:r>
    </w:p>
    <w:p w14:paraId="234BCA01" w14:textId="77777777" w:rsidR="00B25561" w:rsidRPr="00D146F9" w:rsidRDefault="00B25561" w:rsidP="00B25561">
      <w:pPr>
        <w:ind w:left="567" w:firstLine="153"/>
        <w:rPr>
          <w:b/>
          <w:caps/>
          <w:spacing w:val="4"/>
          <w:sz w:val="22"/>
          <w:szCs w:val="22"/>
        </w:rPr>
      </w:pPr>
    </w:p>
    <w:p w14:paraId="2D91431C" w14:textId="77777777" w:rsidR="00B25561" w:rsidRPr="00D146F9" w:rsidRDefault="00B25561" w:rsidP="00B25561">
      <w:pPr>
        <w:tabs>
          <w:tab w:val="left" w:pos="426"/>
        </w:tabs>
        <w:ind w:firstLine="720"/>
        <w:contextualSpacing/>
        <w:rPr>
          <w:sz w:val="22"/>
          <w:szCs w:val="22"/>
        </w:rPr>
      </w:pPr>
      <w:r w:rsidRPr="00D146F9">
        <w:rPr>
          <w:sz w:val="22"/>
          <w:szCs w:val="22"/>
        </w:rPr>
        <w:t>19.1. 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48"/>
      </w:tblGrid>
      <w:tr w:rsidR="00B25561" w:rsidRPr="00D146F9" w14:paraId="56E2C277" w14:textId="77777777" w:rsidTr="72F01261">
        <w:tc>
          <w:tcPr>
            <w:tcW w:w="4957" w:type="dxa"/>
          </w:tcPr>
          <w:p w14:paraId="38C84C3C" w14:textId="77777777" w:rsidR="00B25561" w:rsidRPr="00D146F9" w:rsidRDefault="00B25561" w:rsidP="00B25561">
            <w:pPr>
              <w:tabs>
                <w:tab w:val="left" w:pos="426"/>
              </w:tabs>
              <w:spacing w:before="60"/>
              <w:rPr>
                <w:b/>
                <w:szCs w:val="22"/>
              </w:rPr>
            </w:pPr>
            <w:r w:rsidRPr="00D146F9">
              <w:rPr>
                <w:b/>
                <w:sz w:val="22"/>
                <w:szCs w:val="22"/>
              </w:rPr>
              <w:t>Tiekėjo atsakingas asmuo</w:t>
            </w:r>
          </w:p>
        </w:tc>
        <w:tc>
          <w:tcPr>
            <w:tcW w:w="4548" w:type="dxa"/>
          </w:tcPr>
          <w:p w14:paraId="77216313" w14:textId="77777777" w:rsidR="00B25561" w:rsidRPr="00D146F9" w:rsidRDefault="00B25561" w:rsidP="00B25561">
            <w:pPr>
              <w:tabs>
                <w:tab w:val="left" w:pos="426"/>
              </w:tabs>
              <w:spacing w:before="60"/>
              <w:rPr>
                <w:b/>
                <w:szCs w:val="22"/>
              </w:rPr>
            </w:pPr>
            <w:r w:rsidRPr="00D146F9">
              <w:rPr>
                <w:b/>
                <w:sz w:val="22"/>
                <w:szCs w:val="22"/>
              </w:rPr>
              <w:t>Kliento atsakingas asmuo</w:t>
            </w:r>
          </w:p>
        </w:tc>
      </w:tr>
      <w:tr w:rsidR="00B25561" w:rsidRPr="00D146F9" w14:paraId="1B76C91E" w14:textId="77777777" w:rsidTr="72F01261">
        <w:tc>
          <w:tcPr>
            <w:tcW w:w="4957" w:type="dxa"/>
          </w:tcPr>
          <w:p w14:paraId="544B4517" w14:textId="51987AC9" w:rsidR="001A6F3C" w:rsidRPr="00C159CF" w:rsidRDefault="00383891" w:rsidP="00C93DAA">
            <w:pPr>
              <w:tabs>
                <w:tab w:val="left" w:pos="426"/>
              </w:tabs>
              <w:spacing w:before="60"/>
              <w:rPr>
                <w:iCs/>
                <w:szCs w:val="22"/>
                <w:lang w:val="en-US"/>
              </w:rPr>
            </w:pPr>
            <w:r>
              <w:rPr>
                <w:sz w:val="22"/>
                <w:szCs w:val="22"/>
              </w:rPr>
              <w:t>-</w:t>
            </w:r>
            <w:r w:rsidR="001A6F3C">
              <w:rPr>
                <w:iCs/>
                <w:szCs w:val="22"/>
                <w:lang w:val="en-US"/>
              </w:rPr>
              <w:t xml:space="preserve"> </w:t>
            </w:r>
          </w:p>
        </w:tc>
        <w:tc>
          <w:tcPr>
            <w:tcW w:w="4548" w:type="dxa"/>
          </w:tcPr>
          <w:p w14:paraId="66A678D7" w14:textId="05B6B0D4" w:rsidR="00B25561" w:rsidRPr="00C928E1" w:rsidRDefault="00383891" w:rsidP="00A12F46">
            <w:pPr>
              <w:tabs>
                <w:tab w:val="left" w:pos="426"/>
              </w:tabs>
              <w:spacing w:before="60"/>
            </w:pPr>
            <w:r>
              <w:rPr>
                <w:sz w:val="22"/>
                <w:szCs w:val="22"/>
              </w:rPr>
              <w:t>-</w:t>
            </w:r>
          </w:p>
        </w:tc>
      </w:tr>
    </w:tbl>
    <w:p w14:paraId="309501D6" w14:textId="77777777" w:rsidR="00A12F46" w:rsidRDefault="00A12F46" w:rsidP="00B25561">
      <w:pPr>
        <w:shd w:val="clear" w:color="auto" w:fill="FFFFFF" w:themeFill="background1"/>
        <w:tabs>
          <w:tab w:val="left" w:pos="1276"/>
          <w:tab w:val="left" w:pos="1440"/>
        </w:tabs>
        <w:ind w:firstLine="709"/>
        <w:jc w:val="both"/>
        <w:rPr>
          <w:sz w:val="22"/>
          <w:szCs w:val="22"/>
          <w:lang w:bidi="lt-LT"/>
        </w:rPr>
      </w:pPr>
    </w:p>
    <w:p w14:paraId="370E44CA" w14:textId="7048B6AD" w:rsidR="00B25561" w:rsidRPr="00D146F9" w:rsidRDefault="00B25561" w:rsidP="00B25561">
      <w:pPr>
        <w:shd w:val="clear" w:color="auto" w:fill="FFFFFF" w:themeFill="background1"/>
        <w:tabs>
          <w:tab w:val="left" w:pos="1276"/>
          <w:tab w:val="left" w:pos="1440"/>
        </w:tabs>
        <w:ind w:firstLine="709"/>
        <w:jc w:val="both"/>
        <w:rPr>
          <w:sz w:val="22"/>
          <w:szCs w:val="22"/>
        </w:rPr>
      </w:pPr>
      <w:r w:rsidRPr="00D146F9">
        <w:rPr>
          <w:sz w:val="22"/>
          <w:szCs w:val="22"/>
          <w:lang w:bidi="lt-LT"/>
        </w:rPr>
        <w:t xml:space="preserve">19.2. </w:t>
      </w:r>
      <w:r w:rsidRPr="00D146F9">
        <w:rPr>
          <w:sz w:val="22"/>
          <w:szCs w:val="22"/>
        </w:rPr>
        <w:t xml:space="preserve">Asmuo, atsakingas už tai, kad Sutartis ir jos pakeitimai būtų paskelbti Viešųjų pirkimų įstatyme nustatyta tvarka: Viešosios įstaigos CPO LT </w:t>
      </w:r>
      <w:r w:rsidR="001D3D6E">
        <w:rPr>
          <w:sz w:val="22"/>
          <w:szCs w:val="22"/>
        </w:rPr>
        <w:t xml:space="preserve">Biuro ir veiklos aptarnavimo srities pirkimų skyriaus Informacinių ir komunikacinių technologijų pirkimų grupės pirkimų vadovė Milda Viteikienė,  </w:t>
      </w:r>
      <w:r w:rsidRPr="00D146F9">
        <w:rPr>
          <w:sz w:val="22"/>
          <w:szCs w:val="22"/>
        </w:rPr>
        <w:t xml:space="preserve">, tel. </w:t>
      </w:r>
      <w:r w:rsidR="00524F54" w:rsidRPr="00524F54">
        <w:rPr>
          <w:sz w:val="22"/>
          <w:szCs w:val="22"/>
        </w:rPr>
        <w:t>+370 666 29019</w:t>
      </w:r>
      <w:r w:rsidRPr="00D146F9">
        <w:rPr>
          <w:sz w:val="22"/>
          <w:szCs w:val="22"/>
        </w:rPr>
        <w:t xml:space="preserve">, el. </w:t>
      </w:r>
      <w:r w:rsidRPr="00D146F9">
        <w:rPr>
          <w:rFonts w:eastAsia="Calibri"/>
          <w:sz w:val="22"/>
          <w:szCs w:val="22"/>
        </w:rPr>
        <w:t xml:space="preserve">p. </w:t>
      </w:r>
      <w:r w:rsidR="00524F54" w:rsidRPr="00524F54">
        <w:rPr>
          <w:rFonts w:eastAsia="Calibri"/>
          <w:sz w:val="22"/>
          <w:szCs w:val="22"/>
        </w:rPr>
        <w:t>m.viteikiene@cpo.lt</w:t>
      </w:r>
      <w:r w:rsidRPr="00D146F9">
        <w:rPr>
          <w:sz w:val="22"/>
          <w:szCs w:val="22"/>
        </w:rPr>
        <w:t>.</w:t>
      </w:r>
    </w:p>
    <w:p w14:paraId="3971B866" w14:textId="77777777" w:rsidR="00B25561" w:rsidRDefault="00B25561" w:rsidP="00B25561">
      <w:pPr>
        <w:tabs>
          <w:tab w:val="left" w:pos="426"/>
        </w:tabs>
        <w:ind w:firstLine="720"/>
        <w:contextualSpacing/>
        <w:rPr>
          <w:sz w:val="22"/>
          <w:szCs w:val="22"/>
        </w:rPr>
      </w:pPr>
    </w:p>
    <w:p w14:paraId="07E0F288" w14:textId="77777777" w:rsidR="00A12F46" w:rsidRDefault="00A12F46" w:rsidP="00B25561">
      <w:pPr>
        <w:tabs>
          <w:tab w:val="left" w:pos="426"/>
        </w:tabs>
        <w:ind w:firstLine="720"/>
        <w:contextualSpacing/>
        <w:rPr>
          <w:sz w:val="22"/>
          <w:szCs w:val="22"/>
        </w:rPr>
      </w:pPr>
    </w:p>
    <w:p w14:paraId="324D14ED" w14:textId="77777777" w:rsidR="00A12F46" w:rsidRDefault="00A12F46" w:rsidP="00B25561">
      <w:pPr>
        <w:tabs>
          <w:tab w:val="left" w:pos="426"/>
        </w:tabs>
        <w:ind w:firstLine="720"/>
        <w:contextualSpacing/>
        <w:rPr>
          <w:sz w:val="22"/>
          <w:szCs w:val="22"/>
        </w:rPr>
      </w:pPr>
    </w:p>
    <w:p w14:paraId="7A245983" w14:textId="77777777" w:rsidR="00A12F46" w:rsidRDefault="00A12F46" w:rsidP="00B25561">
      <w:pPr>
        <w:tabs>
          <w:tab w:val="left" w:pos="426"/>
        </w:tabs>
        <w:ind w:firstLine="720"/>
        <w:contextualSpacing/>
        <w:rPr>
          <w:sz w:val="22"/>
          <w:szCs w:val="22"/>
        </w:rPr>
      </w:pPr>
    </w:p>
    <w:p w14:paraId="72FC468A" w14:textId="77777777" w:rsidR="00A12F46" w:rsidRDefault="00A12F46" w:rsidP="00B25561">
      <w:pPr>
        <w:tabs>
          <w:tab w:val="left" w:pos="426"/>
        </w:tabs>
        <w:ind w:firstLine="720"/>
        <w:contextualSpacing/>
        <w:rPr>
          <w:sz w:val="22"/>
          <w:szCs w:val="22"/>
        </w:rPr>
      </w:pPr>
    </w:p>
    <w:p w14:paraId="3694D04E" w14:textId="77777777" w:rsidR="00A12F46" w:rsidRPr="00D146F9" w:rsidRDefault="00A12F46" w:rsidP="00B25561">
      <w:pPr>
        <w:tabs>
          <w:tab w:val="left" w:pos="426"/>
        </w:tabs>
        <w:ind w:firstLine="720"/>
        <w:contextualSpacing/>
        <w:rPr>
          <w:sz w:val="22"/>
          <w:szCs w:val="22"/>
        </w:rPr>
      </w:pPr>
    </w:p>
    <w:p w14:paraId="5ABBF1AD" w14:textId="77777777" w:rsidR="00B25561" w:rsidRPr="00D146F9" w:rsidRDefault="00B25561" w:rsidP="00B25561">
      <w:pPr>
        <w:pBdr>
          <w:between w:val="nil"/>
          <w:bar w:val="nil"/>
        </w:pBdr>
        <w:outlineLvl w:val="0"/>
        <w:rPr>
          <w:rFonts w:eastAsia="Arial Unicode MS"/>
          <w:b/>
          <w:bCs/>
          <w:caps/>
          <w:spacing w:val="4"/>
          <w:sz w:val="22"/>
          <w:szCs w:val="22"/>
          <w:bdr w:val="nil"/>
          <w:lang w:eastAsia="lt-LT"/>
        </w:rPr>
      </w:pPr>
      <w:r w:rsidRPr="00D146F9">
        <w:rPr>
          <w:rFonts w:eastAsia="Arial Unicode MS"/>
          <w:b/>
          <w:bCs/>
          <w:caps/>
          <w:spacing w:val="4"/>
          <w:sz w:val="22"/>
          <w:szCs w:val="22"/>
          <w:bdr w:val="nil"/>
          <w:lang w:eastAsia="lt-LT"/>
        </w:rPr>
        <w:tab/>
        <w:t>20. SUTARTIES PRIEDAI</w:t>
      </w:r>
    </w:p>
    <w:p w14:paraId="773364C4" w14:textId="77777777" w:rsidR="00B25561" w:rsidRPr="00D146F9" w:rsidRDefault="00B25561" w:rsidP="00B25561">
      <w:pPr>
        <w:suppressAutoHyphens/>
        <w:spacing w:after="40"/>
        <w:jc w:val="both"/>
        <w:rPr>
          <w:rFonts w:eastAsia="Arial Unicode MS"/>
          <w:sz w:val="22"/>
          <w:szCs w:val="22"/>
          <w:lang w:eastAsia="lt-LT"/>
        </w:rPr>
      </w:pPr>
    </w:p>
    <w:p w14:paraId="09ADBB20" w14:textId="7E62D67F" w:rsidR="00B25561" w:rsidRPr="00D146F9" w:rsidRDefault="00B25561" w:rsidP="00B25561">
      <w:pPr>
        <w:suppressAutoHyphens/>
        <w:spacing w:after="40"/>
        <w:jc w:val="both"/>
        <w:rPr>
          <w:rFonts w:eastAsia="Arial Unicode MS"/>
          <w:sz w:val="22"/>
          <w:szCs w:val="22"/>
          <w:lang w:eastAsia="lt-LT"/>
        </w:rPr>
      </w:pPr>
      <w:r w:rsidRPr="00D146F9">
        <w:rPr>
          <w:rFonts w:eastAsia="Arial Unicode MS"/>
          <w:sz w:val="22"/>
          <w:szCs w:val="22"/>
          <w:lang w:eastAsia="lt-LT"/>
        </w:rPr>
        <w:tab/>
        <w:t>20.1. Sutarties 1 priedas „Tiekėjo pasiūlymas“</w:t>
      </w:r>
      <w:r w:rsidR="008467D4" w:rsidRPr="00D146F9">
        <w:rPr>
          <w:rFonts w:eastAsia="Arial Unicode MS"/>
          <w:sz w:val="22"/>
          <w:szCs w:val="22"/>
          <w:lang w:eastAsia="lt-LT"/>
        </w:rPr>
        <w:t>;</w:t>
      </w:r>
    </w:p>
    <w:p w14:paraId="68F08148" w14:textId="77777777" w:rsidR="00B25561" w:rsidRPr="00D146F9" w:rsidRDefault="00B25561" w:rsidP="00B25561">
      <w:pPr>
        <w:suppressAutoHyphens/>
        <w:spacing w:after="40"/>
        <w:jc w:val="both"/>
        <w:rPr>
          <w:rFonts w:eastAsia="Arial Unicode MS"/>
          <w:sz w:val="22"/>
          <w:szCs w:val="22"/>
          <w:lang w:eastAsia="lt-LT"/>
        </w:rPr>
      </w:pPr>
      <w:r w:rsidRPr="00D146F9">
        <w:rPr>
          <w:rFonts w:eastAsia="Arial Unicode MS"/>
          <w:sz w:val="22"/>
          <w:szCs w:val="22"/>
          <w:lang w:eastAsia="lt-LT"/>
        </w:rPr>
        <w:tab/>
        <w:t>20.2. Sutarties 2 priedas „Techninė specifikacija“.</w:t>
      </w:r>
    </w:p>
    <w:p w14:paraId="10ACEE36" w14:textId="77777777" w:rsidR="00DD319A" w:rsidRPr="00D146F9" w:rsidRDefault="00DD319A" w:rsidP="00B25561">
      <w:pPr>
        <w:suppressAutoHyphens/>
        <w:spacing w:after="40"/>
        <w:jc w:val="both"/>
        <w:rPr>
          <w:rFonts w:eastAsia="Arial Unicode MS"/>
          <w:sz w:val="22"/>
          <w:szCs w:val="22"/>
          <w:lang w:eastAsia="lt-LT"/>
        </w:rPr>
      </w:pPr>
    </w:p>
    <w:p w14:paraId="29B4154D" w14:textId="5593583D" w:rsidR="00B25561" w:rsidRPr="00D146F9" w:rsidRDefault="00B25561" w:rsidP="00DD319A">
      <w:pPr>
        <w:suppressAutoHyphens/>
        <w:spacing w:after="40"/>
        <w:jc w:val="both"/>
        <w:rPr>
          <w:rFonts w:eastAsia="Arial Unicode MS"/>
          <w:b/>
          <w:bCs/>
          <w:caps/>
          <w:spacing w:val="4"/>
          <w:sz w:val="22"/>
          <w:szCs w:val="22"/>
          <w:bdr w:val="nil"/>
          <w:lang w:eastAsia="lt-LT"/>
        </w:rPr>
      </w:pPr>
      <w:r w:rsidRPr="00D146F9">
        <w:rPr>
          <w:rFonts w:eastAsia="Arial Unicode MS"/>
          <w:sz w:val="22"/>
          <w:szCs w:val="22"/>
          <w:lang w:eastAsia="lt-LT"/>
        </w:rPr>
        <w:tab/>
      </w:r>
      <w:r w:rsidRPr="00D146F9">
        <w:rPr>
          <w:rFonts w:eastAsia="Arial Unicode MS"/>
          <w:b/>
          <w:bCs/>
          <w:caps/>
          <w:spacing w:val="4"/>
          <w:sz w:val="22"/>
          <w:szCs w:val="22"/>
          <w:bdr w:val="nil"/>
          <w:lang w:eastAsia="lt-LT"/>
        </w:rPr>
        <w:tab/>
        <w:t>21. Šalių juridiniai adresai, rekvizitai ir parašai</w:t>
      </w:r>
    </w:p>
    <w:p w14:paraId="7CA1E616" w14:textId="77777777" w:rsidR="00B25561" w:rsidRPr="00D146F9" w:rsidRDefault="00B25561" w:rsidP="00B25561">
      <w:pPr>
        <w:suppressAutoHyphens/>
        <w:spacing w:after="40"/>
        <w:jc w:val="both"/>
        <w:rPr>
          <w:rFonts w:eastAsia="Arial Unicode MS"/>
          <w:b/>
          <w:sz w:val="22"/>
          <w:szCs w:val="22"/>
          <w:lang w:eastAsia="lt-LT"/>
        </w:rPr>
      </w:pPr>
    </w:p>
    <w:tbl>
      <w:tblPr>
        <w:tblStyle w:val="TableGrid2"/>
        <w:tblW w:w="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4"/>
      </w:tblGrid>
      <w:tr w:rsidR="00B25561" w:rsidRPr="00C507F1" w14:paraId="48516087" w14:textId="77777777" w:rsidTr="72F01261">
        <w:trPr>
          <w:trHeight w:val="227"/>
        </w:trPr>
        <w:tc>
          <w:tcPr>
            <w:tcW w:w="4924" w:type="dxa"/>
          </w:tcPr>
          <w:p w14:paraId="3407DD4D" w14:textId="77777777" w:rsidR="00B25561" w:rsidRPr="00C507F1" w:rsidRDefault="0088674D" w:rsidP="00B25561">
            <w:pPr>
              <w:pBdr>
                <w:between w:val="nil"/>
                <w:bar w:val="nil"/>
              </w:pBdr>
              <w:outlineLvl w:val="0"/>
              <w:rPr>
                <w:rFonts w:eastAsia="Arial Unicode MS"/>
                <w:b/>
                <w:bCs/>
                <w:caps/>
                <w:color w:val="000000" w:themeColor="text1"/>
                <w:spacing w:val="4"/>
                <w:sz w:val="22"/>
                <w:szCs w:val="22"/>
                <w:bdr w:val="nil"/>
              </w:rPr>
            </w:pPr>
            <w:r w:rsidRPr="00C507F1">
              <w:rPr>
                <w:rFonts w:eastAsia="Arial Unicode MS"/>
                <w:b/>
                <w:bCs/>
                <w:caps/>
                <w:color w:val="000000" w:themeColor="text1"/>
                <w:spacing w:val="4"/>
                <w:sz w:val="22"/>
                <w:szCs w:val="22"/>
                <w:bdr w:val="nil"/>
              </w:rPr>
              <w:t>T</w:t>
            </w:r>
            <w:r w:rsidR="00B25561" w:rsidRPr="00C507F1">
              <w:rPr>
                <w:rFonts w:eastAsia="Arial Unicode MS"/>
                <w:b/>
                <w:bCs/>
                <w:caps/>
                <w:color w:val="000000" w:themeColor="text1"/>
                <w:spacing w:val="4"/>
                <w:sz w:val="22"/>
                <w:szCs w:val="22"/>
                <w:bdr w:val="nil"/>
              </w:rPr>
              <w:t>ieKĖJAS</w:t>
            </w:r>
          </w:p>
          <w:p w14:paraId="6A04E641" w14:textId="30CB7292" w:rsidR="00C7445B" w:rsidRPr="00C507F1" w:rsidRDefault="00C7445B" w:rsidP="00B25561">
            <w:pPr>
              <w:pBdr>
                <w:between w:val="nil"/>
                <w:bar w:val="nil"/>
              </w:pBdr>
              <w:outlineLvl w:val="0"/>
              <w:rPr>
                <w:rFonts w:eastAsia="Arial Unicode MS"/>
                <w:b/>
                <w:bCs/>
                <w:caps/>
                <w:color w:val="000000" w:themeColor="text1"/>
                <w:spacing w:val="4"/>
                <w:sz w:val="20"/>
                <w:bdr w:val="nil"/>
              </w:rPr>
            </w:pPr>
            <w:r w:rsidRPr="00C507F1">
              <w:rPr>
                <w:rFonts w:eastAsia="Arial Unicode MS"/>
                <w:b/>
                <w:bCs/>
                <w:caps/>
                <w:color w:val="000000" w:themeColor="text1"/>
                <w:spacing w:val="4"/>
                <w:sz w:val="20"/>
                <w:bdr w:val="nil"/>
              </w:rPr>
              <w:t>WhiteBit, UAB</w:t>
            </w:r>
          </w:p>
        </w:tc>
        <w:tc>
          <w:tcPr>
            <w:tcW w:w="4924" w:type="dxa"/>
          </w:tcPr>
          <w:p w14:paraId="1B00B3E4" w14:textId="77777777" w:rsidR="00B25561" w:rsidRPr="00C507F1" w:rsidRDefault="00B25561" w:rsidP="00B25561">
            <w:pPr>
              <w:pBdr>
                <w:between w:val="nil"/>
                <w:bar w:val="nil"/>
              </w:pBdr>
              <w:outlineLvl w:val="0"/>
              <w:rPr>
                <w:rFonts w:eastAsia="Arial Unicode MS"/>
                <w:b/>
                <w:bCs/>
                <w:caps/>
                <w:color w:val="000000" w:themeColor="text1"/>
                <w:spacing w:val="4"/>
                <w:sz w:val="22"/>
                <w:szCs w:val="22"/>
                <w:bdr w:val="nil"/>
              </w:rPr>
            </w:pPr>
            <w:r w:rsidRPr="00C507F1">
              <w:rPr>
                <w:rFonts w:eastAsia="Arial Unicode MS"/>
                <w:b/>
                <w:bCs/>
                <w:caps/>
                <w:color w:val="000000" w:themeColor="text1"/>
                <w:spacing w:val="4"/>
                <w:sz w:val="22"/>
                <w:szCs w:val="22"/>
                <w:bdr w:val="nil"/>
              </w:rPr>
              <w:t>KLIENTAS</w:t>
            </w:r>
          </w:p>
          <w:p w14:paraId="59024D03" w14:textId="037EDF39" w:rsidR="00720078" w:rsidRPr="00C507F1" w:rsidRDefault="00720078" w:rsidP="00B25561">
            <w:pPr>
              <w:pBdr>
                <w:between w:val="nil"/>
                <w:bar w:val="nil"/>
              </w:pBdr>
              <w:outlineLvl w:val="0"/>
              <w:rPr>
                <w:rFonts w:eastAsia="Arial Unicode MS"/>
                <w:b/>
                <w:bCs/>
                <w:caps/>
                <w:color w:val="000000" w:themeColor="text1"/>
                <w:spacing w:val="4"/>
                <w:sz w:val="20"/>
                <w:bdr w:val="nil"/>
              </w:rPr>
            </w:pPr>
            <w:r w:rsidRPr="00C507F1">
              <w:rPr>
                <w:b/>
                <w:bCs/>
                <w:szCs w:val="24"/>
              </w:rPr>
              <w:t>Informacinės visuomenės plėtros komitetas</w:t>
            </w:r>
          </w:p>
        </w:tc>
      </w:tr>
      <w:tr w:rsidR="00B25561" w:rsidRPr="00B25561" w14:paraId="48EC4E42" w14:textId="77777777" w:rsidTr="72F01261">
        <w:trPr>
          <w:trHeight w:val="2513"/>
        </w:trPr>
        <w:tc>
          <w:tcPr>
            <w:tcW w:w="4924" w:type="dxa"/>
          </w:tcPr>
          <w:p w14:paraId="74F0FF38" w14:textId="09FD4303" w:rsidR="00B25561" w:rsidRPr="00C507F1" w:rsidRDefault="00B25561" w:rsidP="00B25561">
            <w:pPr>
              <w:suppressAutoHyphens/>
              <w:spacing w:after="40"/>
              <w:jc w:val="both"/>
              <w:rPr>
                <w:rFonts w:eastAsia="Arial Unicode MS"/>
                <w:color w:val="000000" w:themeColor="text1"/>
                <w:sz w:val="22"/>
                <w:szCs w:val="22"/>
              </w:rPr>
            </w:pPr>
            <w:r w:rsidRPr="00C507F1">
              <w:rPr>
                <w:rFonts w:eastAsia="Arial Unicode MS"/>
                <w:color w:val="000000" w:themeColor="text1"/>
                <w:sz w:val="22"/>
                <w:szCs w:val="22"/>
              </w:rPr>
              <w:lastRenderedPageBreak/>
              <w:t>Adresas</w:t>
            </w:r>
            <w:r w:rsidRPr="00C507F1">
              <w:rPr>
                <w:rFonts w:eastAsia="Arial Unicode MS"/>
                <w:color w:val="000000" w:themeColor="text1"/>
                <w:sz w:val="22"/>
                <w:szCs w:val="22"/>
              </w:rPr>
              <w:tab/>
              <w:t xml:space="preserve">: </w:t>
            </w:r>
            <w:r w:rsidR="00DC2A97" w:rsidRPr="00C507F1">
              <w:rPr>
                <w:rFonts w:eastAsia="Arial Unicode MS"/>
                <w:color w:val="000000" w:themeColor="text1"/>
                <w:sz w:val="22"/>
                <w:szCs w:val="22"/>
              </w:rPr>
              <w:t>Šeimyniškių g. 19, Vilnius, LT-09312</w:t>
            </w:r>
          </w:p>
          <w:p w14:paraId="5C7C01ED" w14:textId="56C9D303" w:rsidR="00B25561" w:rsidRPr="00C507F1" w:rsidRDefault="00B25561" w:rsidP="00B25561">
            <w:pPr>
              <w:suppressAutoHyphens/>
              <w:spacing w:after="40"/>
              <w:jc w:val="both"/>
              <w:rPr>
                <w:rFonts w:eastAsia="Arial Unicode MS"/>
                <w:color w:val="000000" w:themeColor="text1"/>
                <w:sz w:val="22"/>
                <w:szCs w:val="22"/>
              </w:rPr>
            </w:pPr>
            <w:r w:rsidRPr="00C507F1">
              <w:rPr>
                <w:rFonts w:eastAsia="Arial Unicode MS"/>
                <w:color w:val="000000" w:themeColor="text1"/>
                <w:sz w:val="22"/>
                <w:szCs w:val="22"/>
              </w:rPr>
              <w:t xml:space="preserve">Juridinio asmens kodas </w:t>
            </w:r>
            <w:r w:rsidR="00E84543" w:rsidRPr="00C507F1">
              <w:rPr>
                <w:rFonts w:eastAsia="Arial Unicode MS"/>
                <w:color w:val="000000" w:themeColor="text1"/>
                <w:sz w:val="22"/>
                <w:szCs w:val="22"/>
              </w:rPr>
              <w:t>304522397</w:t>
            </w:r>
          </w:p>
          <w:p w14:paraId="139BD000" w14:textId="3D4EFBB8" w:rsidR="00B25561" w:rsidRPr="00C507F1" w:rsidRDefault="00B25561" w:rsidP="00B25561">
            <w:pPr>
              <w:suppressAutoHyphens/>
              <w:spacing w:after="40"/>
              <w:rPr>
                <w:rFonts w:eastAsia="Arial Unicode MS"/>
                <w:color w:val="000000" w:themeColor="text1"/>
                <w:sz w:val="22"/>
                <w:szCs w:val="22"/>
              </w:rPr>
            </w:pPr>
            <w:r w:rsidRPr="00C507F1">
              <w:rPr>
                <w:rFonts w:eastAsia="Arial Unicode MS"/>
                <w:color w:val="000000" w:themeColor="text1"/>
                <w:sz w:val="22"/>
                <w:szCs w:val="22"/>
              </w:rPr>
              <w:t xml:space="preserve">PVM mokėtojo kodas </w:t>
            </w:r>
            <w:r w:rsidR="00242E4C" w:rsidRPr="00C507F1">
              <w:rPr>
                <w:rFonts w:eastAsia="Arial Unicode MS"/>
                <w:color w:val="000000" w:themeColor="text1"/>
                <w:sz w:val="22"/>
                <w:szCs w:val="22"/>
              </w:rPr>
              <w:t>LT100010957917</w:t>
            </w:r>
            <w:r w:rsidRPr="00C507F1">
              <w:rPr>
                <w:rFonts w:eastAsia="Arial Unicode MS"/>
                <w:color w:val="000000" w:themeColor="text1"/>
                <w:sz w:val="22"/>
                <w:szCs w:val="22"/>
              </w:rPr>
              <w:t>Banko sąskaitos Nr.</w:t>
            </w:r>
            <w:r w:rsidR="006B694D" w:rsidRPr="00C507F1">
              <w:rPr>
                <w:rFonts w:eastAsia="Arial Unicode MS"/>
                <w:color w:val="000000" w:themeColor="text1"/>
                <w:sz w:val="22"/>
                <w:szCs w:val="22"/>
              </w:rPr>
              <w:t xml:space="preserve"> LT937300010151915708</w:t>
            </w:r>
          </w:p>
          <w:p w14:paraId="5B874220" w14:textId="644EFB10" w:rsidR="00B25561" w:rsidRPr="00C507F1" w:rsidRDefault="00B25561" w:rsidP="00B25561">
            <w:pPr>
              <w:suppressAutoHyphens/>
              <w:spacing w:after="40"/>
              <w:jc w:val="both"/>
              <w:rPr>
                <w:rFonts w:eastAsia="Arial Unicode MS"/>
                <w:color w:val="000000" w:themeColor="text1"/>
                <w:sz w:val="22"/>
                <w:szCs w:val="22"/>
              </w:rPr>
            </w:pPr>
            <w:r w:rsidRPr="00C507F1">
              <w:rPr>
                <w:rFonts w:eastAsia="Arial Unicode MS"/>
                <w:color w:val="000000" w:themeColor="text1"/>
                <w:sz w:val="22"/>
                <w:szCs w:val="22"/>
              </w:rPr>
              <w:t xml:space="preserve">Bankas </w:t>
            </w:r>
            <w:r w:rsidR="5A709088" w:rsidRPr="00C507F1">
              <w:rPr>
                <w:rFonts w:eastAsia="Arial Unicode MS"/>
                <w:color w:val="000000" w:themeColor="text1"/>
                <w:sz w:val="22"/>
                <w:szCs w:val="22"/>
              </w:rPr>
              <w:t xml:space="preserve">AB </w:t>
            </w:r>
            <w:r w:rsidR="0C9213D7" w:rsidRPr="00C507F1">
              <w:rPr>
                <w:rFonts w:eastAsia="Arial Unicode MS"/>
                <w:color w:val="000000" w:themeColor="text1"/>
                <w:sz w:val="22"/>
                <w:szCs w:val="22"/>
              </w:rPr>
              <w:t>Swedbank</w:t>
            </w:r>
          </w:p>
          <w:p w14:paraId="6F00B351" w14:textId="6F7F1908" w:rsidR="00B25561" w:rsidRPr="00C507F1" w:rsidRDefault="00B25561" w:rsidP="00B25561">
            <w:pPr>
              <w:suppressAutoHyphens/>
              <w:spacing w:after="40"/>
              <w:jc w:val="both"/>
              <w:rPr>
                <w:rFonts w:eastAsia="Arial Unicode MS"/>
                <w:color w:val="000000" w:themeColor="text1"/>
                <w:sz w:val="22"/>
                <w:szCs w:val="22"/>
              </w:rPr>
            </w:pPr>
            <w:r w:rsidRPr="00C507F1">
              <w:rPr>
                <w:rFonts w:eastAsia="Arial Unicode MS"/>
                <w:color w:val="000000" w:themeColor="text1"/>
                <w:sz w:val="22"/>
                <w:szCs w:val="22"/>
              </w:rPr>
              <w:t xml:space="preserve">Banko kodas </w:t>
            </w:r>
            <w:r w:rsidR="002532FA" w:rsidRPr="00C507F1">
              <w:rPr>
                <w:rFonts w:eastAsia="Arial Unicode MS"/>
                <w:color w:val="000000" w:themeColor="text1"/>
                <w:sz w:val="22"/>
                <w:szCs w:val="22"/>
              </w:rPr>
              <w:t>73000</w:t>
            </w:r>
          </w:p>
          <w:p w14:paraId="08EC27A2" w14:textId="6D4581CC" w:rsidR="00B25561" w:rsidRPr="00C507F1" w:rsidRDefault="00B25561" w:rsidP="00B25561">
            <w:pPr>
              <w:suppressAutoHyphens/>
              <w:spacing w:after="40"/>
              <w:jc w:val="both"/>
              <w:rPr>
                <w:rFonts w:eastAsia="Arial Unicode MS"/>
                <w:color w:val="000000" w:themeColor="text1"/>
                <w:sz w:val="22"/>
                <w:szCs w:val="22"/>
              </w:rPr>
            </w:pPr>
            <w:r w:rsidRPr="00C507F1">
              <w:rPr>
                <w:rFonts w:eastAsia="Arial Unicode MS"/>
                <w:color w:val="000000" w:themeColor="text1"/>
                <w:sz w:val="22"/>
                <w:szCs w:val="22"/>
              </w:rPr>
              <w:t xml:space="preserve">Tel. </w:t>
            </w:r>
            <w:r w:rsidR="006F14A6" w:rsidRPr="00C507F1">
              <w:rPr>
                <w:rFonts w:eastAsia="Arial Unicode MS"/>
                <w:color w:val="000000" w:themeColor="text1"/>
                <w:sz w:val="22"/>
                <w:szCs w:val="22"/>
              </w:rPr>
              <w:t>+370 5 2501177</w:t>
            </w:r>
          </w:p>
          <w:p w14:paraId="66B93968" w14:textId="7FBCBB2E" w:rsidR="00B25561" w:rsidRPr="00C507F1" w:rsidRDefault="00B25561" w:rsidP="00B25561">
            <w:pPr>
              <w:suppressAutoHyphens/>
              <w:spacing w:after="40"/>
              <w:jc w:val="both"/>
              <w:rPr>
                <w:rFonts w:eastAsia="Arial Unicode MS"/>
                <w:color w:val="000000" w:themeColor="text1"/>
                <w:sz w:val="22"/>
                <w:szCs w:val="22"/>
              </w:rPr>
            </w:pPr>
            <w:r w:rsidRPr="00C507F1">
              <w:rPr>
                <w:rFonts w:eastAsia="Arial Unicode MS"/>
                <w:color w:val="000000" w:themeColor="text1"/>
                <w:sz w:val="22"/>
                <w:szCs w:val="22"/>
              </w:rPr>
              <w:t xml:space="preserve">El. p. </w:t>
            </w:r>
            <w:r w:rsidR="00FB2B82" w:rsidRPr="00C507F1">
              <w:rPr>
                <w:rFonts w:eastAsia="Arial Unicode MS"/>
                <w:color w:val="000000" w:themeColor="text1"/>
                <w:sz w:val="22"/>
                <w:szCs w:val="22"/>
              </w:rPr>
              <w:t>info@whitebit.lt</w:t>
            </w:r>
          </w:p>
          <w:p w14:paraId="6ADC3687" w14:textId="77777777" w:rsidR="00B25561" w:rsidRPr="00C507F1" w:rsidRDefault="00B25561" w:rsidP="00B25561">
            <w:pPr>
              <w:suppressAutoHyphens/>
              <w:spacing w:after="40"/>
              <w:jc w:val="both"/>
              <w:rPr>
                <w:rFonts w:eastAsia="Arial Unicode MS"/>
                <w:color w:val="000000" w:themeColor="text1"/>
                <w:sz w:val="22"/>
                <w:szCs w:val="22"/>
              </w:rPr>
            </w:pPr>
          </w:p>
          <w:p w14:paraId="1D24BA87" w14:textId="701B8D4C" w:rsidR="00B25561" w:rsidRPr="00C507F1" w:rsidRDefault="00BA3AC6" w:rsidP="00B25561">
            <w:pPr>
              <w:suppressAutoHyphens/>
              <w:spacing w:after="40"/>
              <w:jc w:val="both"/>
              <w:rPr>
                <w:rFonts w:eastAsia="Arial Unicode MS"/>
                <w:color w:val="000000" w:themeColor="text1"/>
                <w:sz w:val="22"/>
                <w:szCs w:val="22"/>
              </w:rPr>
            </w:pPr>
            <w:r w:rsidRPr="00C507F1">
              <w:rPr>
                <w:rFonts w:eastAsia="Arial Unicode MS"/>
                <w:color w:val="000000" w:themeColor="text1"/>
                <w:sz w:val="22"/>
                <w:szCs w:val="22"/>
              </w:rPr>
              <w:t>Pardavimų d</w:t>
            </w:r>
            <w:r w:rsidR="00F17490" w:rsidRPr="00C507F1">
              <w:rPr>
                <w:rFonts w:eastAsia="Arial Unicode MS"/>
                <w:color w:val="000000" w:themeColor="text1"/>
                <w:sz w:val="22"/>
                <w:szCs w:val="22"/>
              </w:rPr>
              <w:t>irektorius</w:t>
            </w:r>
          </w:p>
          <w:p w14:paraId="25148CA9" w14:textId="418A14C7" w:rsidR="00B25561" w:rsidRPr="00C507F1" w:rsidRDefault="00BA3AC6" w:rsidP="00B25561">
            <w:pPr>
              <w:suppressAutoHyphens/>
              <w:spacing w:after="40"/>
              <w:jc w:val="both"/>
              <w:rPr>
                <w:rFonts w:eastAsia="Arial Unicode MS"/>
                <w:color w:val="000000" w:themeColor="text1"/>
                <w:sz w:val="22"/>
                <w:szCs w:val="22"/>
              </w:rPr>
            </w:pPr>
            <w:r w:rsidRPr="00C507F1">
              <w:rPr>
                <w:rFonts w:eastAsia="Arial Unicode MS"/>
                <w:color w:val="000000" w:themeColor="text1"/>
                <w:sz w:val="22"/>
                <w:szCs w:val="22"/>
              </w:rPr>
              <w:t>Tomas Kirvelaitis</w:t>
            </w:r>
          </w:p>
          <w:p w14:paraId="5A99A896" w14:textId="77777777" w:rsidR="00B25561" w:rsidRPr="00C507F1" w:rsidRDefault="00B25561" w:rsidP="00B25561">
            <w:pPr>
              <w:suppressAutoHyphens/>
              <w:spacing w:after="40"/>
              <w:jc w:val="both"/>
              <w:rPr>
                <w:rFonts w:eastAsia="Arial Unicode MS"/>
                <w:color w:val="000000" w:themeColor="text1"/>
                <w:sz w:val="22"/>
                <w:szCs w:val="22"/>
              </w:rPr>
            </w:pPr>
            <w:r w:rsidRPr="00C507F1">
              <w:rPr>
                <w:rFonts w:eastAsia="Arial Unicode MS"/>
                <w:color w:val="000000" w:themeColor="text1"/>
                <w:sz w:val="22"/>
                <w:szCs w:val="22"/>
              </w:rPr>
              <w:t>______________</w:t>
            </w:r>
          </w:p>
          <w:p w14:paraId="53E5670C" w14:textId="77777777" w:rsidR="00B25561" w:rsidRPr="00C507F1" w:rsidRDefault="00B25561" w:rsidP="00B25561">
            <w:pPr>
              <w:suppressAutoHyphens/>
              <w:spacing w:after="40"/>
              <w:jc w:val="both"/>
              <w:rPr>
                <w:rFonts w:eastAsia="Arial Unicode MS"/>
                <w:i/>
                <w:iCs/>
                <w:color w:val="000000" w:themeColor="text1"/>
                <w:sz w:val="22"/>
                <w:szCs w:val="22"/>
              </w:rPr>
            </w:pPr>
            <w:r w:rsidRPr="00C507F1">
              <w:rPr>
                <w:rFonts w:eastAsia="Arial Unicode MS"/>
                <w:i/>
                <w:iCs/>
                <w:color w:val="000000" w:themeColor="text1"/>
                <w:sz w:val="22"/>
                <w:szCs w:val="22"/>
              </w:rPr>
              <w:t>(parašas)</w:t>
            </w:r>
          </w:p>
          <w:p w14:paraId="22AF080F" w14:textId="77777777" w:rsidR="00B25561" w:rsidRPr="00C507F1" w:rsidRDefault="00B25561" w:rsidP="00B25561">
            <w:pPr>
              <w:suppressAutoHyphens/>
              <w:spacing w:after="40"/>
              <w:jc w:val="both"/>
              <w:rPr>
                <w:rFonts w:eastAsia="Arial Unicode MS"/>
                <w:color w:val="000000" w:themeColor="text1"/>
                <w:sz w:val="22"/>
                <w:szCs w:val="22"/>
              </w:rPr>
            </w:pPr>
          </w:p>
        </w:tc>
        <w:tc>
          <w:tcPr>
            <w:tcW w:w="4924" w:type="dxa"/>
          </w:tcPr>
          <w:p w14:paraId="2FD4F2FA" w14:textId="1A00979B" w:rsidR="00B25561" w:rsidRPr="00C507F1" w:rsidRDefault="00B25561" w:rsidP="00B25561">
            <w:pPr>
              <w:suppressAutoHyphens/>
              <w:spacing w:after="40"/>
              <w:jc w:val="both"/>
              <w:rPr>
                <w:rFonts w:eastAsia="Arial Unicode MS"/>
                <w:color w:val="000000" w:themeColor="text1"/>
                <w:sz w:val="22"/>
                <w:szCs w:val="22"/>
              </w:rPr>
            </w:pPr>
            <w:r w:rsidRPr="00C507F1">
              <w:rPr>
                <w:rFonts w:eastAsia="Arial Unicode MS"/>
                <w:color w:val="000000" w:themeColor="text1"/>
                <w:sz w:val="22"/>
                <w:szCs w:val="22"/>
              </w:rPr>
              <w:t>Adresas</w:t>
            </w:r>
            <w:r w:rsidRPr="00C507F1">
              <w:rPr>
                <w:rFonts w:eastAsia="Arial Unicode MS"/>
                <w:color w:val="000000" w:themeColor="text1"/>
                <w:sz w:val="22"/>
                <w:szCs w:val="22"/>
              </w:rPr>
              <w:tab/>
              <w:t xml:space="preserve">: </w:t>
            </w:r>
            <w:r w:rsidR="00E8292A" w:rsidRPr="00C507F1">
              <w:rPr>
                <w:rFonts w:eastAsia="Arial Unicode MS"/>
                <w:color w:val="000000" w:themeColor="text1"/>
                <w:sz w:val="22"/>
                <w:szCs w:val="22"/>
              </w:rPr>
              <w:t>Konstitucijos pr. 15-89, Vilnius, LT-09319</w:t>
            </w:r>
          </w:p>
          <w:p w14:paraId="177A3E42" w14:textId="2EAE9CF0" w:rsidR="00B25561" w:rsidRPr="00C507F1" w:rsidRDefault="00B25561" w:rsidP="00B25561">
            <w:pPr>
              <w:suppressAutoHyphens/>
              <w:spacing w:after="40"/>
              <w:jc w:val="both"/>
              <w:rPr>
                <w:rFonts w:eastAsia="Arial Unicode MS"/>
                <w:color w:val="000000" w:themeColor="text1"/>
                <w:sz w:val="22"/>
                <w:szCs w:val="22"/>
              </w:rPr>
            </w:pPr>
            <w:r w:rsidRPr="00C507F1">
              <w:rPr>
                <w:rFonts w:eastAsia="Arial Unicode MS"/>
                <w:color w:val="000000" w:themeColor="text1"/>
                <w:sz w:val="22"/>
                <w:szCs w:val="22"/>
              </w:rPr>
              <w:t xml:space="preserve">Juridinio asmens kodas </w:t>
            </w:r>
            <w:r w:rsidR="00FD191C" w:rsidRPr="00C507F1">
              <w:rPr>
                <w:rFonts w:eastAsia="Arial Unicode MS"/>
                <w:color w:val="000000" w:themeColor="text1"/>
                <w:sz w:val="22"/>
                <w:szCs w:val="22"/>
              </w:rPr>
              <w:t>188772433</w:t>
            </w:r>
          </w:p>
          <w:p w14:paraId="47B330DC" w14:textId="043D06F4" w:rsidR="00B25561" w:rsidRPr="00C507F1" w:rsidRDefault="00B25561" w:rsidP="00B25561">
            <w:pPr>
              <w:suppressAutoHyphens/>
              <w:spacing w:after="40"/>
              <w:jc w:val="both"/>
              <w:rPr>
                <w:rFonts w:eastAsia="Arial Unicode MS"/>
                <w:color w:val="000000" w:themeColor="text1"/>
                <w:sz w:val="22"/>
                <w:szCs w:val="22"/>
              </w:rPr>
            </w:pPr>
            <w:r w:rsidRPr="00C507F1">
              <w:rPr>
                <w:rFonts w:eastAsia="Arial Unicode MS"/>
                <w:color w:val="000000" w:themeColor="text1"/>
                <w:sz w:val="22"/>
                <w:szCs w:val="22"/>
              </w:rPr>
              <w:t xml:space="preserve">PVM mokėtojo kodas </w:t>
            </w:r>
            <w:r w:rsidR="00874A1E" w:rsidRPr="00C507F1">
              <w:rPr>
                <w:rFonts w:eastAsia="Arial Unicode MS"/>
                <w:color w:val="000000" w:themeColor="text1"/>
                <w:sz w:val="22"/>
                <w:szCs w:val="22"/>
              </w:rPr>
              <w:t>nėra</w:t>
            </w:r>
          </w:p>
          <w:p w14:paraId="40663B51" w14:textId="536425F4" w:rsidR="00B25561" w:rsidRPr="00C507F1" w:rsidRDefault="00B25561" w:rsidP="00B25561">
            <w:pPr>
              <w:suppressAutoHyphens/>
              <w:spacing w:after="40"/>
              <w:rPr>
                <w:rFonts w:eastAsia="Arial Unicode MS"/>
                <w:color w:val="000000" w:themeColor="text1"/>
                <w:sz w:val="22"/>
                <w:szCs w:val="22"/>
              </w:rPr>
            </w:pPr>
            <w:r w:rsidRPr="00C507F1">
              <w:rPr>
                <w:rFonts w:eastAsia="Arial Unicode MS"/>
                <w:color w:val="000000" w:themeColor="text1"/>
                <w:sz w:val="22"/>
                <w:szCs w:val="22"/>
              </w:rPr>
              <w:t>Banko sąskaitos Nr.</w:t>
            </w:r>
            <w:r w:rsidR="00BA134C" w:rsidRPr="00C507F1">
              <w:rPr>
                <w:rFonts w:eastAsia="Arial Unicode MS"/>
                <w:color w:val="000000" w:themeColor="text1"/>
                <w:sz w:val="22"/>
                <w:szCs w:val="22"/>
              </w:rPr>
              <w:t xml:space="preserve"> Nr. LT607044060008239750</w:t>
            </w:r>
          </w:p>
          <w:p w14:paraId="2CFE72A3" w14:textId="4B469863" w:rsidR="00B25561" w:rsidRPr="00C507F1" w:rsidRDefault="00B25561" w:rsidP="00B25561">
            <w:pPr>
              <w:suppressAutoHyphens/>
              <w:spacing w:after="40"/>
              <w:jc w:val="both"/>
              <w:rPr>
                <w:rFonts w:eastAsia="Arial Unicode MS"/>
                <w:color w:val="000000" w:themeColor="text1"/>
                <w:sz w:val="22"/>
                <w:szCs w:val="22"/>
              </w:rPr>
            </w:pPr>
            <w:r w:rsidRPr="00C507F1">
              <w:rPr>
                <w:rFonts w:eastAsia="Arial Unicode MS"/>
                <w:color w:val="000000" w:themeColor="text1"/>
                <w:sz w:val="22"/>
                <w:szCs w:val="22"/>
              </w:rPr>
              <w:t xml:space="preserve">Bankas </w:t>
            </w:r>
            <w:r w:rsidR="00180924" w:rsidRPr="00C507F1">
              <w:rPr>
                <w:rFonts w:eastAsia="Arial Unicode MS"/>
                <w:color w:val="000000" w:themeColor="text1"/>
                <w:sz w:val="22"/>
                <w:szCs w:val="22"/>
              </w:rPr>
              <w:t>AB SEB bankas</w:t>
            </w:r>
          </w:p>
          <w:p w14:paraId="38809362" w14:textId="6BBAD9FA" w:rsidR="00B25561" w:rsidRPr="00C507F1" w:rsidRDefault="00B25561" w:rsidP="00B25561">
            <w:pPr>
              <w:suppressAutoHyphens/>
              <w:spacing w:after="40"/>
              <w:jc w:val="both"/>
              <w:rPr>
                <w:rFonts w:eastAsia="Arial Unicode MS"/>
                <w:color w:val="000000" w:themeColor="text1"/>
                <w:sz w:val="22"/>
                <w:szCs w:val="22"/>
              </w:rPr>
            </w:pPr>
            <w:r w:rsidRPr="00C507F1">
              <w:rPr>
                <w:rFonts w:eastAsia="Arial Unicode MS"/>
                <w:color w:val="000000" w:themeColor="text1"/>
                <w:sz w:val="22"/>
                <w:szCs w:val="22"/>
              </w:rPr>
              <w:t xml:space="preserve">Banko kodas </w:t>
            </w:r>
            <w:r w:rsidR="00AA675F" w:rsidRPr="00C507F1">
              <w:rPr>
                <w:rFonts w:eastAsia="Arial Unicode MS"/>
                <w:color w:val="000000" w:themeColor="text1"/>
                <w:sz w:val="22"/>
                <w:szCs w:val="22"/>
              </w:rPr>
              <w:t>70440</w:t>
            </w:r>
          </w:p>
          <w:p w14:paraId="37A2EAF9" w14:textId="50D595FD" w:rsidR="00B25561" w:rsidRPr="00C507F1" w:rsidRDefault="00B25561" w:rsidP="00B25561">
            <w:pPr>
              <w:suppressAutoHyphens/>
              <w:spacing w:after="40"/>
              <w:jc w:val="both"/>
              <w:rPr>
                <w:rFonts w:eastAsia="Arial Unicode MS"/>
                <w:color w:val="000000" w:themeColor="text1"/>
                <w:sz w:val="22"/>
                <w:szCs w:val="22"/>
              </w:rPr>
            </w:pPr>
            <w:r w:rsidRPr="00C507F1">
              <w:rPr>
                <w:rFonts w:eastAsia="Arial Unicode MS"/>
                <w:color w:val="000000" w:themeColor="text1"/>
                <w:sz w:val="22"/>
                <w:szCs w:val="22"/>
              </w:rPr>
              <w:t xml:space="preserve">Tel. </w:t>
            </w:r>
            <w:r w:rsidR="00A8481F" w:rsidRPr="00C507F1">
              <w:rPr>
                <w:rFonts w:eastAsia="Arial Unicode MS"/>
                <w:color w:val="000000" w:themeColor="text1"/>
                <w:sz w:val="22"/>
                <w:szCs w:val="22"/>
              </w:rPr>
              <w:t xml:space="preserve">+370 </w:t>
            </w:r>
            <w:r w:rsidR="00A8481F" w:rsidRPr="00C507F1">
              <w:rPr>
                <w:szCs w:val="24"/>
              </w:rPr>
              <w:t>685 83 595</w:t>
            </w:r>
          </w:p>
          <w:p w14:paraId="001D1A2B" w14:textId="0DC4E15A" w:rsidR="00B25561" w:rsidRPr="00C507F1" w:rsidRDefault="00B25561" w:rsidP="00B25561">
            <w:pPr>
              <w:suppressAutoHyphens/>
              <w:spacing w:after="40"/>
              <w:jc w:val="both"/>
              <w:rPr>
                <w:rFonts w:eastAsia="Arial Unicode MS"/>
                <w:color w:val="000000" w:themeColor="text1"/>
                <w:sz w:val="22"/>
                <w:szCs w:val="22"/>
              </w:rPr>
            </w:pPr>
            <w:r w:rsidRPr="00C507F1">
              <w:rPr>
                <w:rFonts w:eastAsia="Arial Unicode MS"/>
                <w:color w:val="000000" w:themeColor="text1"/>
                <w:sz w:val="22"/>
                <w:szCs w:val="22"/>
              </w:rPr>
              <w:t xml:space="preserve">El. p. </w:t>
            </w:r>
            <w:hyperlink r:id="rId11" w:history="1">
              <w:r w:rsidR="00B878F5" w:rsidRPr="00C507F1">
                <w:rPr>
                  <w:rStyle w:val="Hyperlink"/>
                  <w:szCs w:val="24"/>
                </w:rPr>
                <w:t>info@ivpk.lt</w:t>
              </w:r>
            </w:hyperlink>
          </w:p>
          <w:p w14:paraId="77819093" w14:textId="77777777" w:rsidR="00B25561" w:rsidRPr="00C507F1" w:rsidRDefault="00B25561" w:rsidP="00B25561">
            <w:pPr>
              <w:suppressAutoHyphens/>
              <w:spacing w:after="40"/>
              <w:jc w:val="both"/>
              <w:rPr>
                <w:rFonts w:eastAsia="Arial Unicode MS"/>
                <w:color w:val="000000" w:themeColor="text1"/>
                <w:sz w:val="22"/>
                <w:szCs w:val="22"/>
              </w:rPr>
            </w:pPr>
          </w:p>
          <w:p w14:paraId="40945702" w14:textId="50792EE0" w:rsidR="00B25561" w:rsidRPr="00C507F1" w:rsidRDefault="00CB4C93" w:rsidP="00B25561">
            <w:pPr>
              <w:suppressAutoHyphens/>
              <w:spacing w:after="40"/>
              <w:jc w:val="both"/>
              <w:rPr>
                <w:rFonts w:eastAsia="Arial Unicode MS"/>
                <w:color w:val="000000" w:themeColor="text1"/>
                <w:sz w:val="22"/>
                <w:szCs w:val="22"/>
              </w:rPr>
            </w:pPr>
            <w:r w:rsidRPr="00C507F1">
              <w:t xml:space="preserve"> </w:t>
            </w:r>
            <w:r w:rsidRPr="00C507F1">
              <w:rPr>
                <w:rFonts w:eastAsia="Arial Unicode MS"/>
                <w:color w:val="000000" w:themeColor="text1"/>
                <w:sz w:val="22"/>
                <w:szCs w:val="22"/>
              </w:rPr>
              <w:t>Skaitmeninės aplinkos skyriaus vedėjas, atliekantis direktoriaus funkcijas</w:t>
            </w:r>
          </w:p>
          <w:p w14:paraId="47AC603A" w14:textId="4C8A0EC3" w:rsidR="00CB4C93" w:rsidRPr="00C507F1" w:rsidRDefault="00CB4C93" w:rsidP="00B25561">
            <w:pPr>
              <w:suppressAutoHyphens/>
              <w:spacing w:after="40"/>
              <w:jc w:val="both"/>
              <w:rPr>
                <w:rFonts w:eastAsia="Arial Unicode MS"/>
                <w:color w:val="000000" w:themeColor="text1"/>
                <w:sz w:val="22"/>
                <w:szCs w:val="22"/>
              </w:rPr>
            </w:pPr>
            <w:r w:rsidRPr="00C507F1">
              <w:rPr>
                <w:rFonts w:eastAsia="Arial Unicode MS"/>
                <w:color w:val="000000" w:themeColor="text1"/>
                <w:sz w:val="22"/>
                <w:szCs w:val="22"/>
              </w:rPr>
              <w:t>Arminas Rakauskas</w:t>
            </w:r>
          </w:p>
          <w:p w14:paraId="7EF85CE6" w14:textId="1ABC5F9A" w:rsidR="00B25561" w:rsidRPr="00C507F1" w:rsidRDefault="00B25561" w:rsidP="00B25561">
            <w:pPr>
              <w:suppressAutoHyphens/>
              <w:spacing w:after="40"/>
              <w:jc w:val="both"/>
              <w:rPr>
                <w:rFonts w:eastAsia="Arial Unicode MS"/>
                <w:color w:val="000000" w:themeColor="text1"/>
                <w:sz w:val="22"/>
                <w:szCs w:val="22"/>
              </w:rPr>
            </w:pPr>
            <w:r w:rsidRPr="00C507F1">
              <w:rPr>
                <w:rFonts w:eastAsia="Arial Unicode MS"/>
                <w:color w:val="000000" w:themeColor="text1"/>
                <w:sz w:val="22"/>
                <w:szCs w:val="22"/>
              </w:rPr>
              <w:t>______________</w:t>
            </w:r>
          </w:p>
          <w:p w14:paraId="1910ED6E" w14:textId="77777777" w:rsidR="00B25561" w:rsidRPr="00B25561" w:rsidRDefault="00B25561" w:rsidP="00B25561">
            <w:pPr>
              <w:suppressAutoHyphens/>
              <w:spacing w:after="40"/>
              <w:jc w:val="both"/>
              <w:rPr>
                <w:rFonts w:eastAsia="Arial Unicode MS"/>
                <w:i/>
                <w:iCs/>
                <w:color w:val="000000" w:themeColor="text1"/>
                <w:sz w:val="22"/>
                <w:szCs w:val="22"/>
              </w:rPr>
            </w:pPr>
            <w:r w:rsidRPr="00C507F1">
              <w:rPr>
                <w:rFonts w:eastAsia="Arial Unicode MS"/>
                <w:i/>
                <w:iCs/>
                <w:color w:val="000000" w:themeColor="text1"/>
                <w:sz w:val="22"/>
                <w:szCs w:val="22"/>
              </w:rPr>
              <w:t>(parašas)</w:t>
            </w:r>
          </w:p>
          <w:p w14:paraId="3971418B" w14:textId="77777777" w:rsidR="00B25561" w:rsidRPr="00B25561" w:rsidRDefault="00B25561" w:rsidP="00B25561">
            <w:pPr>
              <w:suppressAutoHyphens/>
              <w:spacing w:after="40"/>
              <w:jc w:val="both"/>
              <w:rPr>
                <w:rFonts w:eastAsia="Arial Unicode MS"/>
                <w:color w:val="000000" w:themeColor="text1"/>
                <w:sz w:val="22"/>
                <w:szCs w:val="22"/>
              </w:rPr>
            </w:pPr>
          </w:p>
        </w:tc>
      </w:tr>
    </w:tbl>
    <w:p w14:paraId="15B0544A" w14:textId="77777777" w:rsidR="00821E97" w:rsidRPr="000C3BF4" w:rsidRDefault="00821E97" w:rsidP="00DD319A">
      <w:pPr>
        <w:rPr>
          <w:b/>
        </w:rPr>
      </w:pPr>
    </w:p>
    <w:sectPr w:rsidR="00821E97" w:rsidRPr="000C3BF4" w:rsidSect="005E648D">
      <w:headerReference w:type="default" r:id="rId12"/>
      <w:headerReference w:type="first" r:id="rId13"/>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02AB5" w14:textId="77777777" w:rsidR="00A1137B" w:rsidRDefault="00A1137B">
      <w:r>
        <w:separator/>
      </w:r>
    </w:p>
  </w:endnote>
  <w:endnote w:type="continuationSeparator" w:id="0">
    <w:p w14:paraId="65426D90" w14:textId="77777777" w:rsidR="00A1137B" w:rsidRDefault="00A1137B">
      <w:r>
        <w:continuationSeparator/>
      </w:r>
    </w:p>
  </w:endnote>
  <w:endnote w:type="continuationNotice" w:id="1">
    <w:p w14:paraId="74A57103" w14:textId="77777777" w:rsidR="00A1137B" w:rsidRDefault="00A11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LT">
    <w:altName w:val="Times New Roman"/>
    <w:charset w:val="00"/>
    <w:family w:val="auto"/>
    <w:pitch w:val="variable"/>
    <w:sig w:usb0="00000007" w:usb1="00000000" w:usb2="00000000" w:usb3="00000000" w:csb0="00000081" w:csb1="00000000"/>
  </w:font>
  <w:font w:name="EUAlbertina">
    <w:panose1 w:val="00000000000000000000"/>
    <w:charset w:val="00"/>
    <w:family w:val="roman"/>
    <w:notTrueType/>
    <w:pitch w:val="default"/>
    <w:sig w:usb0="00000001" w:usb1="00000000" w:usb2="00000000" w:usb3="00000000" w:csb0="00000003" w:csb1="00000000"/>
  </w:font>
  <w:font w:name="ヒラギノ角ゴ Pro W3">
    <w:charset w:val="80"/>
    <w:family w:val="auto"/>
    <w:pitch w:val="variable"/>
    <w:sig w:usb0="00000001" w:usb1="00000000" w:usb2="01000407"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6EEA" w14:textId="77777777" w:rsidR="00A1137B" w:rsidRDefault="00A1137B">
      <w:r>
        <w:separator/>
      </w:r>
    </w:p>
  </w:footnote>
  <w:footnote w:type="continuationSeparator" w:id="0">
    <w:p w14:paraId="7F8FEC4D" w14:textId="77777777" w:rsidR="00A1137B" w:rsidRDefault="00A1137B">
      <w:r>
        <w:continuationSeparator/>
      </w:r>
    </w:p>
  </w:footnote>
  <w:footnote w:type="continuationNotice" w:id="1">
    <w:p w14:paraId="12D8D391" w14:textId="77777777" w:rsidR="00A1137B" w:rsidRDefault="00A113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ABD1" w14:textId="77777777" w:rsidR="007A0E61" w:rsidRDefault="007A0E61">
    <w:pPr>
      <w:pStyle w:val="Header"/>
      <w:jc w:val="center"/>
    </w:pPr>
  </w:p>
  <w:p w14:paraId="2DD67B9F" w14:textId="77777777" w:rsidR="007A0E61" w:rsidRDefault="007A0E6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8558" w14:textId="77777777" w:rsidR="007A0E61" w:rsidRDefault="007A0E61">
    <w:pPr>
      <w:pStyle w:val="Header"/>
      <w:jc w:val="center"/>
    </w:pPr>
  </w:p>
  <w:p w14:paraId="49F47F86" w14:textId="77777777" w:rsidR="007A0E61" w:rsidRDefault="007A0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37C"/>
    <w:multiLevelType w:val="hybridMultilevel"/>
    <w:tmpl w:val="5BC8A58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36B39"/>
    <w:multiLevelType w:val="hybridMultilevel"/>
    <w:tmpl w:val="64AC7FA0"/>
    <w:lvl w:ilvl="0" w:tplc="A5E24B10">
      <w:start w:val="4"/>
      <w:numFmt w:val="decimal"/>
      <w:lvlText w:val="%1."/>
      <w:lvlJc w:val="left"/>
      <w:pPr>
        <w:ind w:left="1080" w:hanging="360"/>
      </w:pPr>
      <w:rPr>
        <w:rFonts w:hint="default"/>
        <w:b/>
        <w:bCs/>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3" w15:restartNumberingAfterBreak="0">
    <w:nsid w:val="0A1F7EF2"/>
    <w:multiLevelType w:val="hybridMultilevel"/>
    <w:tmpl w:val="7DAA7E0C"/>
    <w:lvl w:ilvl="0" w:tplc="2E3AB788">
      <w:start w:val="3"/>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2924F5"/>
    <w:multiLevelType w:val="hybridMultilevel"/>
    <w:tmpl w:val="D5629DBA"/>
    <w:lvl w:ilvl="0" w:tplc="5E28C01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 w15:restartNumberingAfterBreak="0">
    <w:nsid w:val="10BC35C4"/>
    <w:multiLevelType w:val="multilevel"/>
    <w:tmpl w:val="E8FCB556"/>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8" w15:restartNumberingAfterBreak="0">
    <w:nsid w:val="15F462F4"/>
    <w:multiLevelType w:val="multilevel"/>
    <w:tmpl w:val="E876A588"/>
    <w:lvl w:ilvl="0">
      <w:start w:val="17"/>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A43F4E"/>
    <w:multiLevelType w:val="multilevel"/>
    <w:tmpl w:val="ABB6E9BA"/>
    <w:lvl w:ilvl="0">
      <w:start w:val="5"/>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C73948"/>
    <w:multiLevelType w:val="hybridMultilevel"/>
    <w:tmpl w:val="366C14E4"/>
    <w:lvl w:ilvl="0" w:tplc="84C61A3E">
      <w:start w:val="1"/>
      <w:numFmt w:val="decimal"/>
      <w:lvlText w:val="5.%1"/>
      <w:lvlJc w:val="left"/>
      <w:pPr>
        <w:ind w:left="643" w:hanging="360"/>
      </w:pPr>
      <w:rPr>
        <w:rFonts w:hint="default"/>
        <w:b w:val="0"/>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14" w15:restartNumberingAfterBreak="0">
    <w:nsid w:val="1D0A3891"/>
    <w:multiLevelType w:val="multilevel"/>
    <w:tmpl w:val="78EEA2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206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70467C"/>
    <w:multiLevelType w:val="hybridMultilevel"/>
    <w:tmpl w:val="96DE60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AC313F"/>
    <w:multiLevelType w:val="hybridMultilevel"/>
    <w:tmpl w:val="6540C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CF63C9"/>
    <w:multiLevelType w:val="multilevel"/>
    <w:tmpl w:val="EF32FFF0"/>
    <w:lvl w:ilvl="0">
      <w:start w:val="1"/>
      <w:numFmt w:val="decimal"/>
      <w:lvlText w:val="%1."/>
      <w:lvlJc w:val="left"/>
      <w:pPr>
        <w:ind w:left="630" w:hanging="360"/>
      </w:pPr>
      <w:rPr>
        <w:rFonts w:ascii="Arial" w:hAnsi="Arial" w:cs="Arial" w:hint="default"/>
        <w:b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2F57E0"/>
    <w:multiLevelType w:val="hybridMultilevel"/>
    <w:tmpl w:val="2D36BBD4"/>
    <w:lvl w:ilvl="0" w:tplc="6DD03906">
      <w:start w:val="10"/>
      <w:numFmt w:val="decimal"/>
      <w:lvlText w:val="%1."/>
      <w:lvlJc w:val="left"/>
      <w:pPr>
        <w:tabs>
          <w:tab w:val="num" w:pos="1650"/>
        </w:tabs>
        <w:ind w:left="1650" w:hanging="360"/>
      </w:pPr>
      <w:rPr>
        <w:rFonts w:hint="default"/>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9" w15:restartNumberingAfterBreak="0">
    <w:nsid w:val="2A605E80"/>
    <w:multiLevelType w:val="multilevel"/>
    <w:tmpl w:val="4FB0930C"/>
    <w:lvl w:ilvl="0">
      <w:start w:val="12"/>
      <w:numFmt w:val="decimal"/>
      <w:lvlText w:val="%1."/>
      <w:lvlJc w:val="left"/>
      <w:pPr>
        <w:ind w:left="480" w:hanging="480"/>
      </w:pPr>
      <w:rPr>
        <w:rFonts w:hint="default"/>
      </w:rPr>
    </w:lvl>
    <w:lvl w:ilvl="1">
      <w:start w:val="5"/>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2C270251"/>
    <w:multiLevelType w:val="multilevel"/>
    <w:tmpl w:val="E690D4E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F47C25"/>
    <w:multiLevelType w:val="multilevel"/>
    <w:tmpl w:val="F164462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27"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3AF21006"/>
    <w:multiLevelType w:val="hybridMultilevel"/>
    <w:tmpl w:val="C428EE0E"/>
    <w:lvl w:ilvl="0" w:tplc="72688138">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1" w15:restartNumberingAfterBreak="0">
    <w:nsid w:val="3CC87C50"/>
    <w:multiLevelType w:val="hybridMultilevel"/>
    <w:tmpl w:val="EE96B822"/>
    <w:lvl w:ilvl="0" w:tplc="B6E4FA88">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32"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0FC46AE"/>
    <w:multiLevelType w:val="multilevel"/>
    <w:tmpl w:val="A572741A"/>
    <w:lvl w:ilvl="0">
      <w:start w:val="10"/>
      <w:numFmt w:val="decimal"/>
      <w:lvlText w:val="%1."/>
      <w:lvlJc w:val="left"/>
      <w:pPr>
        <w:tabs>
          <w:tab w:val="num" w:pos="1650"/>
        </w:tabs>
        <w:ind w:left="1650" w:hanging="360"/>
      </w:p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34" w15:restartNumberingAfterBreak="0">
    <w:nsid w:val="42C41B90"/>
    <w:multiLevelType w:val="hybridMultilevel"/>
    <w:tmpl w:val="6060A8BA"/>
    <w:lvl w:ilvl="0" w:tplc="443AF8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442F6ED1"/>
    <w:multiLevelType w:val="multilevel"/>
    <w:tmpl w:val="2528DF16"/>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6"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37" w15:restartNumberingAfterBreak="0">
    <w:nsid w:val="489F402A"/>
    <w:multiLevelType w:val="multilevel"/>
    <w:tmpl w:val="BA8CF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4B16F1"/>
    <w:multiLevelType w:val="multilevel"/>
    <w:tmpl w:val="813082BC"/>
    <w:lvl w:ilvl="0">
      <w:start w:val="4"/>
      <w:numFmt w:val="lowerLetter"/>
      <w:lvlText w:val=""/>
      <w:lvlJc w:val="left"/>
      <w:pPr>
        <w:ind w:left="2204"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40"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54C557C2"/>
    <w:multiLevelType w:val="multilevel"/>
    <w:tmpl w:val="114C1338"/>
    <w:lvl w:ilvl="0">
      <w:start w:val="14"/>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42" w15:restartNumberingAfterBreak="0">
    <w:nsid w:val="566945A6"/>
    <w:multiLevelType w:val="multilevel"/>
    <w:tmpl w:val="6800347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3" w15:restartNumberingAfterBreak="0">
    <w:nsid w:val="5791237A"/>
    <w:multiLevelType w:val="multilevel"/>
    <w:tmpl w:val="AFB0611A"/>
    <w:lvl w:ilvl="0">
      <w:start w:val="2"/>
      <w:numFmt w:val="decimal"/>
      <w:lvlText w:val="%1."/>
      <w:lvlJc w:val="left"/>
      <w:pPr>
        <w:ind w:left="540" w:hanging="540"/>
      </w:pPr>
      <w:rPr>
        <w:rFonts w:hint="default"/>
        <w:b/>
      </w:rPr>
    </w:lvl>
    <w:lvl w:ilvl="1">
      <w:start w:val="1"/>
      <w:numFmt w:val="decimal"/>
      <w:lvlText w:val="%1.%2."/>
      <w:lvlJc w:val="left"/>
      <w:pPr>
        <w:ind w:left="720" w:hanging="720"/>
      </w:pPr>
      <w:rPr>
        <w:rFonts w:hint="default"/>
        <w:b w:val="0"/>
        <w:color w:val="auto"/>
      </w:rPr>
    </w:lvl>
    <w:lvl w:ilvl="2">
      <w:start w:val="1"/>
      <w:numFmt w:val="decimal"/>
      <w:lvlText w:val="%1.%2.%3."/>
      <w:lvlJc w:val="left"/>
      <w:pPr>
        <w:ind w:left="1570" w:hanging="720"/>
      </w:pPr>
      <w:rPr>
        <w:rFonts w:hint="default"/>
        <w:b w:val="0"/>
      </w:rPr>
    </w:lvl>
    <w:lvl w:ilvl="3">
      <w:start w:val="1"/>
      <w:numFmt w:val="decimal"/>
      <w:lvlText w:val="%1.%2.%3.%4."/>
      <w:lvlJc w:val="left"/>
      <w:pPr>
        <w:ind w:left="2682" w:hanging="108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4110" w:hanging="144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538" w:hanging="1800"/>
      </w:pPr>
      <w:rPr>
        <w:rFonts w:hint="default"/>
        <w:b w:val="0"/>
      </w:rPr>
    </w:lvl>
    <w:lvl w:ilvl="8">
      <w:start w:val="1"/>
      <w:numFmt w:val="decimal"/>
      <w:lvlText w:val="%1.%2.%3.%4.%5.%6.%7.%8.%9."/>
      <w:lvlJc w:val="left"/>
      <w:pPr>
        <w:ind w:left="6072" w:hanging="1800"/>
      </w:pPr>
      <w:rPr>
        <w:rFonts w:hint="default"/>
        <w:b w:val="0"/>
      </w:rPr>
    </w:lvl>
  </w:abstractNum>
  <w:abstractNum w:abstractNumId="44" w15:restartNumberingAfterBreak="0">
    <w:nsid w:val="5E7B5799"/>
    <w:multiLevelType w:val="multilevel"/>
    <w:tmpl w:val="8332B366"/>
    <w:lvl w:ilvl="0">
      <w:start w:val="4"/>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5" w15:restartNumberingAfterBreak="0">
    <w:nsid w:val="607A795C"/>
    <w:multiLevelType w:val="multilevel"/>
    <w:tmpl w:val="FBD4BC28"/>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415404B"/>
    <w:multiLevelType w:val="hybridMultilevel"/>
    <w:tmpl w:val="9EE2C0A6"/>
    <w:lvl w:ilvl="0" w:tplc="E1AAB82C">
      <w:start w:val="1"/>
      <w:numFmt w:val="decimal"/>
      <w:lvlText w:val="2.%1"/>
      <w:lvlJc w:val="left"/>
      <w:pPr>
        <w:ind w:left="927" w:hanging="360"/>
      </w:pPr>
      <w:rPr>
        <w:rFonts w:hint="default"/>
        <w:b w:val="0"/>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47"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8" w15:restartNumberingAfterBreak="0">
    <w:nsid w:val="6EFE5383"/>
    <w:multiLevelType w:val="multilevel"/>
    <w:tmpl w:val="0AAE1260"/>
    <w:lvl w:ilvl="0">
      <w:start w:val="11"/>
      <w:numFmt w:val="decimal"/>
      <w:lvlText w:val="%1"/>
      <w:lvlJc w:val="left"/>
      <w:pPr>
        <w:ind w:left="420" w:hanging="420"/>
      </w:pPr>
      <w:rPr>
        <w:rFonts w:eastAsia="Arial Unicode MS" w:cs="Arial Unicode MS" w:hint="default"/>
        <w:color w:val="000000"/>
      </w:rPr>
    </w:lvl>
    <w:lvl w:ilvl="1">
      <w:start w:val="1"/>
      <w:numFmt w:val="decimal"/>
      <w:lvlText w:val="%1.%2"/>
      <w:lvlJc w:val="left"/>
      <w:pPr>
        <w:ind w:left="1230" w:hanging="420"/>
      </w:pPr>
      <w:rPr>
        <w:rFonts w:eastAsia="Arial Unicode MS" w:cs="Arial Unicode MS" w:hint="default"/>
        <w:color w:val="000000"/>
      </w:rPr>
    </w:lvl>
    <w:lvl w:ilvl="2">
      <w:start w:val="1"/>
      <w:numFmt w:val="decimal"/>
      <w:lvlText w:val="%1.%2.%3"/>
      <w:lvlJc w:val="left"/>
      <w:pPr>
        <w:ind w:left="1680" w:hanging="720"/>
      </w:pPr>
      <w:rPr>
        <w:rFonts w:eastAsia="Arial Unicode MS" w:cs="Arial Unicode MS" w:hint="default"/>
        <w:color w:val="000000"/>
      </w:rPr>
    </w:lvl>
    <w:lvl w:ilvl="3">
      <w:start w:val="1"/>
      <w:numFmt w:val="decimal"/>
      <w:lvlText w:val="%1.%2.%3.%4"/>
      <w:lvlJc w:val="left"/>
      <w:pPr>
        <w:ind w:left="2160" w:hanging="720"/>
      </w:pPr>
      <w:rPr>
        <w:rFonts w:eastAsia="Arial Unicode MS" w:cs="Arial Unicode MS" w:hint="default"/>
        <w:color w:val="000000"/>
      </w:rPr>
    </w:lvl>
    <w:lvl w:ilvl="4">
      <w:start w:val="1"/>
      <w:numFmt w:val="decimal"/>
      <w:lvlText w:val="%1.%2.%3.%4.%5"/>
      <w:lvlJc w:val="left"/>
      <w:pPr>
        <w:ind w:left="3000" w:hanging="1080"/>
      </w:pPr>
      <w:rPr>
        <w:rFonts w:eastAsia="Arial Unicode MS" w:cs="Arial Unicode MS" w:hint="default"/>
        <w:color w:val="000000"/>
      </w:rPr>
    </w:lvl>
    <w:lvl w:ilvl="5">
      <w:start w:val="1"/>
      <w:numFmt w:val="decimal"/>
      <w:lvlText w:val="%1.%2.%3.%4.%5.%6"/>
      <w:lvlJc w:val="left"/>
      <w:pPr>
        <w:ind w:left="3480" w:hanging="1080"/>
      </w:pPr>
      <w:rPr>
        <w:rFonts w:eastAsia="Arial Unicode MS" w:cs="Arial Unicode MS" w:hint="default"/>
        <w:color w:val="000000"/>
      </w:rPr>
    </w:lvl>
    <w:lvl w:ilvl="6">
      <w:start w:val="1"/>
      <w:numFmt w:val="decimal"/>
      <w:lvlText w:val="%1.%2.%3.%4.%5.%6.%7"/>
      <w:lvlJc w:val="left"/>
      <w:pPr>
        <w:ind w:left="4320" w:hanging="1440"/>
      </w:pPr>
      <w:rPr>
        <w:rFonts w:eastAsia="Arial Unicode MS" w:cs="Arial Unicode MS" w:hint="default"/>
        <w:color w:val="000000"/>
      </w:rPr>
    </w:lvl>
    <w:lvl w:ilvl="7">
      <w:start w:val="1"/>
      <w:numFmt w:val="decimal"/>
      <w:lvlText w:val="%1.%2.%3.%4.%5.%6.%7.%8"/>
      <w:lvlJc w:val="left"/>
      <w:pPr>
        <w:ind w:left="4800" w:hanging="1440"/>
      </w:pPr>
      <w:rPr>
        <w:rFonts w:eastAsia="Arial Unicode MS" w:cs="Arial Unicode MS" w:hint="default"/>
        <w:color w:val="000000"/>
      </w:rPr>
    </w:lvl>
    <w:lvl w:ilvl="8">
      <w:start w:val="1"/>
      <w:numFmt w:val="decimal"/>
      <w:lvlText w:val="%1.%2.%3.%4.%5.%6.%7.%8.%9"/>
      <w:lvlJc w:val="left"/>
      <w:pPr>
        <w:ind w:left="5280" w:hanging="1440"/>
      </w:pPr>
      <w:rPr>
        <w:rFonts w:eastAsia="Arial Unicode MS" w:cs="Arial Unicode MS" w:hint="default"/>
        <w:color w:val="000000"/>
      </w:rPr>
    </w:lvl>
  </w:abstractNum>
  <w:abstractNum w:abstractNumId="49" w15:restartNumberingAfterBreak="0">
    <w:nsid w:val="6FE506BE"/>
    <w:multiLevelType w:val="hybridMultilevel"/>
    <w:tmpl w:val="C54EECB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0"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1" w15:restartNumberingAfterBreak="0">
    <w:nsid w:val="72766514"/>
    <w:multiLevelType w:val="hybridMultilevel"/>
    <w:tmpl w:val="59E4F110"/>
    <w:lvl w:ilvl="0" w:tplc="E86C036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0D55FB"/>
    <w:multiLevelType w:val="multilevel"/>
    <w:tmpl w:val="04CC61B2"/>
    <w:lvl w:ilvl="0">
      <w:start w:val="1"/>
      <w:numFmt w:val="decimal"/>
      <w:lvlText w:val="%1."/>
      <w:lvlJc w:val="left"/>
      <w:pPr>
        <w:tabs>
          <w:tab w:val="num" w:pos="0"/>
        </w:tabs>
        <w:ind w:firstLine="737"/>
      </w:pPr>
      <w:rPr>
        <w:rFonts w:ascii="Times New Roman" w:eastAsia="Times New Roman" w:hAnsi="Times New Roman" w:cs="Times New Roman"/>
      </w:rPr>
    </w:lvl>
    <w:lvl w:ilvl="1">
      <w:start w:val="1"/>
      <w:numFmt w:val="decimal"/>
      <w:lvlText w:val="%1.%2."/>
      <w:lvlJc w:val="left"/>
      <w:pPr>
        <w:tabs>
          <w:tab w:val="num" w:pos="0"/>
        </w:tabs>
        <w:ind w:firstLine="737"/>
      </w:pPr>
      <w:rPr>
        <w:rFonts w:cs="Times New Roman" w:hint="default"/>
      </w:rPr>
    </w:lvl>
    <w:lvl w:ilvl="2">
      <w:start w:val="1"/>
      <w:numFmt w:val="decimal"/>
      <w:lvlText w:val="%1.%2.%3."/>
      <w:lvlJc w:val="left"/>
      <w:pPr>
        <w:tabs>
          <w:tab w:val="num" w:pos="0"/>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5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32157427">
    <w:abstractNumId w:val="5"/>
  </w:num>
  <w:num w:numId="2" w16cid:durableId="1157570564">
    <w:abstractNumId w:val="32"/>
  </w:num>
  <w:num w:numId="3" w16cid:durableId="1751082087">
    <w:abstractNumId w:val="9"/>
  </w:num>
  <w:num w:numId="4" w16cid:durableId="1520466817">
    <w:abstractNumId w:val="53"/>
  </w:num>
  <w:num w:numId="5" w16cid:durableId="10077129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430699">
    <w:abstractNumId w:val="2"/>
  </w:num>
  <w:num w:numId="7" w16cid:durableId="1390307007">
    <w:abstractNumId w:val="36"/>
  </w:num>
  <w:num w:numId="8" w16cid:durableId="46993228">
    <w:abstractNumId w:val="45"/>
  </w:num>
  <w:num w:numId="9" w16cid:durableId="1254514965">
    <w:abstractNumId w:val="20"/>
  </w:num>
  <w:num w:numId="10" w16cid:durableId="1808813093">
    <w:abstractNumId w:val="35"/>
  </w:num>
  <w:num w:numId="11" w16cid:durableId="1560827358">
    <w:abstractNumId w:val="40"/>
  </w:num>
  <w:num w:numId="12" w16cid:durableId="2076971502">
    <w:abstractNumId w:val="33"/>
  </w:num>
  <w:num w:numId="13" w16cid:durableId="1885628915">
    <w:abstractNumId w:val="38"/>
  </w:num>
  <w:num w:numId="14" w16cid:durableId="565607957">
    <w:abstractNumId w:val="26"/>
  </w:num>
  <w:num w:numId="15" w16cid:durableId="14110783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5212451">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1694749">
    <w:abstractNumId w:val="17"/>
  </w:num>
  <w:num w:numId="18" w16cid:durableId="1815677273">
    <w:abstractNumId w:val="41"/>
  </w:num>
  <w:num w:numId="19" w16cid:durableId="1588923604">
    <w:abstractNumId w:val="8"/>
  </w:num>
  <w:num w:numId="20" w16cid:durableId="494347610">
    <w:abstractNumId w:val="44"/>
  </w:num>
  <w:num w:numId="21" w16cid:durableId="2037267300">
    <w:abstractNumId w:val="10"/>
  </w:num>
  <w:num w:numId="22" w16cid:durableId="1297489874">
    <w:abstractNumId w:val="52"/>
  </w:num>
  <w:num w:numId="23" w16cid:durableId="400298580">
    <w:abstractNumId w:val="4"/>
  </w:num>
  <w:num w:numId="24" w16cid:durableId="1081412487">
    <w:abstractNumId w:val="34"/>
  </w:num>
  <w:num w:numId="25" w16cid:durableId="1933319255">
    <w:abstractNumId w:val="29"/>
  </w:num>
  <w:num w:numId="26" w16cid:durableId="1208880810">
    <w:abstractNumId w:val="19"/>
  </w:num>
  <w:num w:numId="27" w16cid:durableId="1135834620">
    <w:abstractNumId w:val="51"/>
  </w:num>
  <w:num w:numId="28" w16cid:durableId="2019963326">
    <w:abstractNumId w:val="25"/>
  </w:num>
  <w:num w:numId="29" w16cid:durableId="1509906886">
    <w:abstractNumId w:val="23"/>
  </w:num>
  <w:num w:numId="30" w16cid:durableId="205719799">
    <w:abstractNumId w:val="48"/>
  </w:num>
  <w:num w:numId="31" w16cid:durableId="1615474969">
    <w:abstractNumId w:val="47"/>
  </w:num>
  <w:num w:numId="32" w16cid:durableId="1142965731">
    <w:abstractNumId w:val="0"/>
  </w:num>
  <w:num w:numId="33" w16cid:durableId="1040085792">
    <w:abstractNumId w:val="6"/>
  </w:num>
  <w:num w:numId="34" w16cid:durableId="29307717">
    <w:abstractNumId w:val="42"/>
  </w:num>
  <w:num w:numId="35" w16cid:durableId="1417559883">
    <w:abstractNumId w:val="46"/>
  </w:num>
  <w:num w:numId="36" w16cid:durableId="630596703">
    <w:abstractNumId w:val="43"/>
  </w:num>
  <w:num w:numId="37" w16cid:durableId="635331066">
    <w:abstractNumId w:val="13"/>
  </w:num>
  <w:num w:numId="38" w16cid:durableId="234819926">
    <w:abstractNumId w:val="14"/>
  </w:num>
  <w:num w:numId="39" w16cid:durableId="318003974">
    <w:abstractNumId w:val="49"/>
  </w:num>
  <w:num w:numId="40" w16cid:durableId="1092778444">
    <w:abstractNumId w:val="21"/>
  </w:num>
  <w:num w:numId="41" w16cid:durableId="298192532">
    <w:abstractNumId w:val="22"/>
  </w:num>
  <w:num w:numId="42" w16cid:durableId="534662477">
    <w:abstractNumId w:val="12"/>
  </w:num>
  <w:num w:numId="43" w16cid:durableId="865367801">
    <w:abstractNumId w:val="7"/>
  </w:num>
  <w:num w:numId="44" w16cid:durableId="1038240069">
    <w:abstractNumId w:val="39"/>
  </w:num>
  <w:num w:numId="45" w16cid:durableId="306666028">
    <w:abstractNumId w:val="24"/>
  </w:num>
  <w:num w:numId="46" w16cid:durableId="841630393">
    <w:abstractNumId w:val="30"/>
  </w:num>
  <w:num w:numId="47" w16cid:durableId="1762723384">
    <w:abstractNumId w:val="50"/>
  </w:num>
  <w:num w:numId="48" w16cid:durableId="1471287427">
    <w:abstractNumId w:val="16"/>
  </w:num>
  <w:num w:numId="49" w16cid:durableId="100885311">
    <w:abstractNumId w:val="1"/>
  </w:num>
  <w:num w:numId="50" w16cid:durableId="1641881942">
    <w:abstractNumId w:val="3"/>
  </w:num>
  <w:num w:numId="51" w16cid:durableId="409692353">
    <w:abstractNumId w:val="28"/>
  </w:num>
  <w:num w:numId="52" w16cid:durableId="338773814">
    <w:abstractNumId w:val="11"/>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53" w16cid:durableId="680662310">
    <w:abstractNumId w:val="15"/>
  </w:num>
  <w:num w:numId="54" w16cid:durableId="2043357609">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396"/>
  <w:characterSpacingControl w:val="doNotCompres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94"/>
    <w:rsid w:val="000001D5"/>
    <w:rsid w:val="00000E49"/>
    <w:rsid w:val="00001514"/>
    <w:rsid w:val="00002A1F"/>
    <w:rsid w:val="00006ACA"/>
    <w:rsid w:val="00010611"/>
    <w:rsid w:val="00010CE8"/>
    <w:rsid w:val="00011CBA"/>
    <w:rsid w:val="00013D0A"/>
    <w:rsid w:val="00014494"/>
    <w:rsid w:val="00022145"/>
    <w:rsid w:val="00022E96"/>
    <w:rsid w:val="00033EBD"/>
    <w:rsid w:val="000343BB"/>
    <w:rsid w:val="00037D37"/>
    <w:rsid w:val="00054963"/>
    <w:rsid w:val="0006340A"/>
    <w:rsid w:val="00066116"/>
    <w:rsid w:val="00067F45"/>
    <w:rsid w:val="000764D4"/>
    <w:rsid w:val="00076A7F"/>
    <w:rsid w:val="00086FED"/>
    <w:rsid w:val="00087AA2"/>
    <w:rsid w:val="000A714F"/>
    <w:rsid w:val="000B589A"/>
    <w:rsid w:val="000B7B81"/>
    <w:rsid w:val="000C2542"/>
    <w:rsid w:val="000C3BF4"/>
    <w:rsid w:val="000C5CA6"/>
    <w:rsid w:val="000D086A"/>
    <w:rsid w:val="000E07CA"/>
    <w:rsid w:val="000E4902"/>
    <w:rsid w:val="000E4ED9"/>
    <w:rsid w:val="000F0BD8"/>
    <w:rsid w:val="000F1F2E"/>
    <w:rsid w:val="000F2F70"/>
    <w:rsid w:val="000F38C3"/>
    <w:rsid w:val="000F58A3"/>
    <w:rsid w:val="00103FAA"/>
    <w:rsid w:val="00110E00"/>
    <w:rsid w:val="0011145C"/>
    <w:rsid w:val="001304EC"/>
    <w:rsid w:val="00132879"/>
    <w:rsid w:val="00132D13"/>
    <w:rsid w:val="001400C4"/>
    <w:rsid w:val="00143808"/>
    <w:rsid w:val="00147524"/>
    <w:rsid w:val="00150491"/>
    <w:rsid w:val="00162BCC"/>
    <w:rsid w:val="00163364"/>
    <w:rsid w:val="00163787"/>
    <w:rsid w:val="00177163"/>
    <w:rsid w:val="00180924"/>
    <w:rsid w:val="001860E6"/>
    <w:rsid w:val="00197D60"/>
    <w:rsid w:val="001A6F3C"/>
    <w:rsid w:val="001B0C84"/>
    <w:rsid w:val="001B0F16"/>
    <w:rsid w:val="001B2354"/>
    <w:rsid w:val="001C2388"/>
    <w:rsid w:val="001C3712"/>
    <w:rsid w:val="001C5215"/>
    <w:rsid w:val="001C70F8"/>
    <w:rsid w:val="001D055D"/>
    <w:rsid w:val="001D2194"/>
    <w:rsid w:val="001D3D6E"/>
    <w:rsid w:val="001F39BF"/>
    <w:rsid w:val="001F58F1"/>
    <w:rsid w:val="00200546"/>
    <w:rsid w:val="00201C78"/>
    <w:rsid w:val="00204323"/>
    <w:rsid w:val="002142B6"/>
    <w:rsid w:val="00215BC4"/>
    <w:rsid w:val="00217060"/>
    <w:rsid w:val="00220E84"/>
    <w:rsid w:val="00222707"/>
    <w:rsid w:val="002232EC"/>
    <w:rsid w:val="0022651B"/>
    <w:rsid w:val="00240532"/>
    <w:rsid w:val="00242970"/>
    <w:rsid w:val="00242E4C"/>
    <w:rsid w:val="00243DEF"/>
    <w:rsid w:val="00250E77"/>
    <w:rsid w:val="002532FA"/>
    <w:rsid w:val="00255872"/>
    <w:rsid w:val="00263D61"/>
    <w:rsid w:val="00265FB3"/>
    <w:rsid w:val="00266A68"/>
    <w:rsid w:val="00267F4F"/>
    <w:rsid w:val="0027044B"/>
    <w:rsid w:val="00271EA1"/>
    <w:rsid w:val="00274DFC"/>
    <w:rsid w:val="0028252B"/>
    <w:rsid w:val="0028491E"/>
    <w:rsid w:val="002904A2"/>
    <w:rsid w:val="002A3311"/>
    <w:rsid w:val="002A4829"/>
    <w:rsid w:val="002A7D6E"/>
    <w:rsid w:val="002B42A6"/>
    <w:rsid w:val="002C34A7"/>
    <w:rsid w:val="002D0FC5"/>
    <w:rsid w:val="002D1B1A"/>
    <w:rsid w:val="002D6606"/>
    <w:rsid w:val="002F4F03"/>
    <w:rsid w:val="002F5409"/>
    <w:rsid w:val="00304870"/>
    <w:rsid w:val="0031318E"/>
    <w:rsid w:val="003136DE"/>
    <w:rsid w:val="00331E97"/>
    <w:rsid w:val="00337EA0"/>
    <w:rsid w:val="00342E39"/>
    <w:rsid w:val="00343DEB"/>
    <w:rsid w:val="00344DD2"/>
    <w:rsid w:val="00353332"/>
    <w:rsid w:val="0037181E"/>
    <w:rsid w:val="00374B7B"/>
    <w:rsid w:val="00374CDE"/>
    <w:rsid w:val="00383891"/>
    <w:rsid w:val="00384151"/>
    <w:rsid w:val="00393174"/>
    <w:rsid w:val="003A55EE"/>
    <w:rsid w:val="003B57D9"/>
    <w:rsid w:val="003C3572"/>
    <w:rsid w:val="003D53F6"/>
    <w:rsid w:val="003D6EE8"/>
    <w:rsid w:val="003E1050"/>
    <w:rsid w:val="003E2807"/>
    <w:rsid w:val="003E39B4"/>
    <w:rsid w:val="003E614B"/>
    <w:rsid w:val="003E684D"/>
    <w:rsid w:val="003E7179"/>
    <w:rsid w:val="003F1160"/>
    <w:rsid w:val="004008A0"/>
    <w:rsid w:val="00404E4E"/>
    <w:rsid w:val="004050ED"/>
    <w:rsid w:val="00421835"/>
    <w:rsid w:val="00422A27"/>
    <w:rsid w:val="00433FCA"/>
    <w:rsid w:val="00445077"/>
    <w:rsid w:val="004506DE"/>
    <w:rsid w:val="00454F9D"/>
    <w:rsid w:val="00461DA4"/>
    <w:rsid w:val="00482909"/>
    <w:rsid w:val="00483D7E"/>
    <w:rsid w:val="00496DE5"/>
    <w:rsid w:val="004A0844"/>
    <w:rsid w:val="004A36C3"/>
    <w:rsid w:val="004A7853"/>
    <w:rsid w:val="004B2EFC"/>
    <w:rsid w:val="004B31FA"/>
    <w:rsid w:val="004C3B7D"/>
    <w:rsid w:val="004D283C"/>
    <w:rsid w:val="004D34A7"/>
    <w:rsid w:val="004D51D3"/>
    <w:rsid w:val="004E0AD0"/>
    <w:rsid w:val="004E36DC"/>
    <w:rsid w:val="004F20AF"/>
    <w:rsid w:val="004F3CB4"/>
    <w:rsid w:val="004F5944"/>
    <w:rsid w:val="004FB861"/>
    <w:rsid w:val="005071AD"/>
    <w:rsid w:val="00507241"/>
    <w:rsid w:val="0051510F"/>
    <w:rsid w:val="00522FC4"/>
    <w:rsid w:val="00523DA0"/>
    <w:rsid w:val="00524F54"/>
    <w:rsid w:val="00533450"/>
    <w:rsid w:val="00540464"/>
    <w:rsid w:val="00540600"/>
    <w:rsid w:val="0054725D"/>
    <w:rsid w:val="00554031"/>
    <w:rsid w:val="0055618C"/>
    <w:rsid w:val="005622BA"/>
    <w:rsid w:val="00564BA4"/>
    <w:rsid w:val="005652D0"/>
    <w:rsid w:val="00565973"/>
    <w:rsid w:val="00566CA5"/>
    <w:rsid w:val="00567F4C"/>
    <w:rsid w:val="00576984"/>
    <w:rsid w:val="00580FCE"/>
    <w:rsid w:val="0059193F"/>
    <w:rsid w:val="0059352F"/>
    <w:rsid w:val="0059739A"/>
    <w:rsid w:val="005A4892"/>
    <w:rsid w:val="005A5D6F"/>
    <w:rsid w:val="005A6338"/>
    <w:rsid w:val="005A75EA"/>
    <w:rsid w:val="005B1FAD"/>
    <w:rsid w:val="005D263C"/>
    <w:rsid w:val="005D70C6"/>
    <w:rsid w:val="005E2BCB"/>
    <w:rsid w:val="005E4256"/>
    <w:rsid w:val="005E4FFF"/>
    <w:rsid w:val="005E5D12"/>
    <w:rsid w:val="005E648D"/>
    <w:rsid w:val="005F220C"/>
    <w:rsid w:val="005F4A44"/>
    <w:rsid w:val="006009A8"/>
    <w:rsid w:val="0060152C"/>
    <w:rsid w:val="00604138"/>
    <w:rsid w:val="00607859"/>
    <w:rsid w:val="00610CF5"/>
    <w:rsid w:val="0061476A"/>
    <w:rsid w:val="006219CC"/>
    <w:rsid w:val="00622204"/>
    <w:rsid w:val="006237EE"/>
    <w:rsid w:val="006249DA"/>
    <w:rsid w:val="00633EF4"/>
    <w:rsid w:val="00641CC7"/>
    <w:rsid w:val="006430C5"/>
    <w:rsid w:val="00644166"/>
    <w:rsid w:val="00654BB6"/>
    <w:rsid w:val="006609C8"/>
    <w:rsid w:val="00661743"/>
    <w:rsid w:val="00662351"/>
    <w:rsid w:val="0067359D"/>
    <w:rsid w:val="006746F7"/>
    <w:rsid w:val="00682F4A"/>
    <w:rsid w:val="0068507E"/>
    <w:rsid w:val="006942EF"/>
    <w:rsid w:val="00696C54"/>
    <w:rsid w:val="006A2027"/>
    <w:rsid w:val="006A5814"/>
    <w:rsid w:val="006A5D32"/>
    <w:rsid w:val="006B248E"/>
    <w:rsid w:val="006B694D"/>
    <w:rsid w:val="006B7EED"/>
    <w:rsid w:val="006C4D93"/>
    <w:rsid w:val="006D36AB"/>
    <w:rsid w:val="006D5D21"/>
    <w:rsid w:val="006D61A7"/>
    <w:rsid w:val="006E0260"/>
    <w:rsid w:val="006F14A6"/>
    <w:rsid w:val="006F2CB4"/>
    <w:rsid w:val="006F319F"/>
    <w:rsid w:val="00702309"/>
    <w:rsid w:val="00707286"/>
    <w:rsid w:val="00707381"/>
    <w:rsid w:val="00711FA1"/>
    <w:rsid w:val="00712722"/>
    <w:rsid w:val="0071491C"/>
    <w:rsid w:val="00714D02"/>
    <w:rsid w:val="0071502A"/>
    <w:rsid w:val="00720078"/>
    <w:rsid w:val="00726CB2"/>
    <w:rsid w:val="00735339"/>
    <w:rsid w:val="00775FE7"/>
    <w:rsid w:val="00777F68"/>
    <w:rsid w:val="00785BD1"/>
    <w:rsid w:val="00787AC7"/>
    <w:rsid w:val="00792100"/>
    <w:rsid w:val="0079445D"/>
    <w:rsid w:val="007974FB"/>
    <w:rsid w:val="007A0E61"/>
    <w:rsid w:val="007A5428"/>
    <w:rsid w:val="007C0761"/>
    <w:rsid w:val="007C41A1"/>
    <w:rsid w:val="007C55B8"/>
    <w:rsid w:val="007D27C5"/>
    <w:rsid w:val="007D3FB8"/>
    <w:rsid w:val="007D47C4"/>
    <w:rsid w:val="007D5AF1"/>
    <w:rsid w:val="007E174B"/>
    <w:rsid w:val="007E2493"/>
    <w:rsid w:val="007E4779"/>
    <w:rsid w:val="007E4B1A"/>
    <w:rsid w:val="007E6385"/>
    <w:rsid w:val="007F0569"/>
    <w:rsid w:val="007F6DAB"/>
    <w:rsid w:val="0080542A"/>
    <w:rsid w:val="00805F21"/>
    <w:rsid w:val="008123EC"/>
    <w:rsid w:val="00821E97"/>
    <w:rsid w:val="00825C21"/>
    <w:rsid w:val="00837CB3"/>
    <w:rsid w:val="00845B65"/>
    <w:rsid w:val="008467D4"/>
    <w:rsid w:val="008516A2"/>
    <w:rsid w:val="0086031C"/>
    <w:rsid w:val="00866163"/>
    <w:rsid w:val="00866AC2"/>
    <w:rsid w:val="00867EE2"/>
    <w:rsid w:val="008744D9"/>
    <w:rsid w:val="00874A1E"/>
    <w:rsid w:val="0088240A"/>
    <w:rsid w:val="0088388F"/>
    <w:rsid w:val="00885650"/>
    <w:rsid w:val="0088674D"/>
    <w:rsid w:val="00893EBD"/>
    <w:rsid w:val="00896C64"/>
    <w:rsid w:val="008A2532"/>
    <w:rsid w:val="008A476A"/>
    <w:rsid w:val="008B69D4"/>
    <w:rsid w:val="008B7DF0"/>
    <w:rsid w:val="008C2CF5"/>
    <w:rsid w:val="008C52E9"/>
    <w:rsid w:val="008D0948"/>
    <w:rsid w:val="008E3618"/>
    <w:rsid w:val="008E52F4"/>
    <w:rsid w:val="008E79BE"/>
    <w:rsid w:val="008F48A2"/>
    <w:rsid w:val="009013C5"/>
    <w:rsid w:val="009020A5"/>
    <w:rsid w:val="00902F92"/>
    <w:rsid w:val="009048C5"/>
    <w:rsid w:val="009074F8"/>
    <w:rsid w:val="00920A89"/>
    <w:rsid w:val="00922C4E"/>
    <w:rsid w:val="009257E5"/>
    <w:rsid w:val="00935AC6"/>
    <w:rsid w:val="009400A3"/>
    <w:rsid w:val="00950034"/>
    <w:rsid w:val="009501D3"/>
    <w:rsid w:val="00950F15"/>
    <w:rsid w:val="0095599F"/>
    <w:rsid w:val="009575F3"/>
    <w:rsid w:val="00957B5F"/>
    <w:rsid w:val="00960C53"/>
    <w:rsid w:val="009644E3"/>
    <w:rsid w:val="00972428"/>
    <w:rsid w:val="00982297"/>
    <w:rsid w:val="00991ABB"/>
    <w:rsid w:val="009921D7"/>
    <w:rsid w:val="00994A7A"/>
    <w:rsid w:val="009A030F"/>
    <w:rsid w:val="009B06AD"/>
    <w:rsid w:val="009C068D"/>
    <w:rsid w:val="009C711A"/>
    <w:rsid w:val="009D170C"/>
    <w:rsid w:val="009D2DC4"/>
    <w:rsid w:val="009E6A56"/>
    <w:rsid w:val="009E6F66"/>
    <w:rsid w:val="009F154C"/>
    <w:rsid w:val="009F5A67"/>
    <w:rsid w:val="009F6C62"/>
    <w:rsid w:val="00A04A1E"/>
    <w:rsid w:val="00A05292"/>
    <w:rsid w:val="00A05EE4"/>
    <w:rsid w:val="00A1137B"/>
    <w:rsid w:val="00A12F46"/>
    <w:rsid w:val="00A144C9"/>
    <w:rsid w:val="00A155D8"/>
    <w:rsid w:val="00A2083A"/>
    <w:rsid w:val="00A231C5"/>
    <w:rsid w:val="00A2602C"/>
    <w:rsid w:val="00A26286"/>
    <w:rsid w:val="00A26D28"/>
    <w:rsid w:val="00A27B71"/>
    <w:rsid w:val="00A310F5"/>
    <w:rsid w:val="00A33DBF"/>
    <w:rsid w:val="00A36643"/>
    <w:rsid w:val="00A41B84"/>
    <w:rsid w:val="00A42957"/>
    <w:rsid w:val="00A435F9"/>
    <w:rsid w:val="00A44052"/>
    <w:rsid w:val="00A44CCF"/>
    <w:rsid w:val="00A60A3F"/>
    <w:rsid w:val="00A60AD7"/>
    <w:rsid w:val="00A739FB"/>
    <w:rsid w:val="00A768A5"/>
    <w:rsid w:val="00A814BF"/>
    <w:rsid w:val="00A81FB8"/>
    <w:rsid w:val="00A8481F"/>
    <w:rsid w:val="00A85E1E"/>
    <w:rsid w:val="00A8676C"/>
    <w:rsid w:val="00AA2DA6"/>
    <w:rsid w:val="00AA675F"/>
    <w:rsid w:val="00AB48A6"/>
    <w:rsid w:val="00AE4554"/>
    <w:rsid w:val="00AE61A5"/>
    <w:rsid w:val="00AE6693"/>
    <w:rsid w:val="00AE6ED2"/>
    <w:rsid w:val="00AF39C5"/>
    <w:rsid w:val="00AF5CDE"/>
    <w:rsid w:val="00B01015"/>
    <w:rsid w:val="00B03D4F"/>
    <w:rsid w:val="00B07038"/>
    <w:rsid w:val="00B104D5"/>
    <w:rsid w:val="00B10907"/>
    <w:rsid w:val="00B21483"/>
    <w:rsid w:val="00B2322B"/>
    <w:rsid w:val="00B25561"/>
    <w:rsid w:val="00B26BF0"/>
    <w:rsid w:val="00B32C94"/>
    <w:rsid w:val="00B41961"/>
    <w:rsid w:val="00B433F6"/>
    <w:rsid w:val="00B47A9E"/>
    <w:rsid w:val="00B47BD4"/>
    <w:rsid w:val="00B5001B"/>
    <w:rsid w:val="00B5594A"/>
    <w:rsid w:val="00B62209"/>
    <w:rsid w:val="00B63263"/>
    <w:rsid w:val="00B765A6"/>
    <w:rsid w:val="00B818CE"/>
    <w:rsid w:val="00B820FF"/>
    <w:rsid w:val="00B821B7"/>
    <w:rsid w:val="00B83381"/>
    <w:rsid w:val="00B878F5"/>
    <w:rsid w:val="00B92BA0"/>
    <w:rsid w:val="00B93952"/>
    <w:rsid w:val="00B95401"/>
    <w:rsid w:val="00B97D6C"/>
    <w:rsid w:val="00BA134C"/>
    <w:rsid w:val="00BA3AC6"/>
    <w:rsid w:val="00BA4903"/>
    <w:rsid w:val="00BA59FB"/>
    <w:rsid w:val="00BB6A5F"/>
    <w:rsid w:val="00BB79FE"/>
    <w:rsid w:val="00BC0ECA"/>
    <w:rsid w:val="00BC387F"/>
    <w:rsid w:val="00BC5054"/>
    <w:rsid w:val="00BE3F7D"/>
    <w:rsid w:val="00BE5CFF"/>
    <w:rsid w:val="00BF1C3C"/>
    <w:rsid w:val="00BF3468"/>
    <w:rsid w:val="00BF4B33"/>
    <w:rsid w:val="00BF6C91"/>
    <w:rsid w:val="00BF7CBA"/>
    <w:rsid w:val="00C00E33"/>
    <w:rsid w:val="00C01495"/>
    <w:rsid w:val="00C047B3"/>
    <w:rsid w:val="00C07144"/>
    <w:rsid w:val="00C159CF"/>
    <w:rsid w:val="00C175DE"/>
    <w:rsid w:val="00C350A1"/>
    <w:rsid w:val="00C35FF1"/>
    <w:rsid w:val="00C4009D"/>
    <w:rsid w:val="00C4385A"/>
    <w:rsid w:val="00C4441E"/>
    <w:rsid w:val="00C5041B"/>
    <w:rsid w:val="00C507F1"/>
    <w:rsid w:val="00C511D8"/>
    <w:rsid w:val="00C54CC0"/>
    <w:rsid w:val="00C57C21"/>
    <w:rsid w:val="00C63E7D"/>
    <w:rsid w:val="00C73950"/>
    <w:rsid w:val="00C7445B"/>
    <w:rsid w:val="00C7749B"/>
    <w:rsid w:val="00C928E1"/>
    <w:rsid w:val="00C92C03"/>
    <w:rsid w:val="00C93DAA"/>
    <w:rsid w:val="00CA307F"/>
    <w:rsid w:val="00CB0D5F"/>
    <w:rsid w:val="00CB4C93"/>
    <w:rsid w:val="00CB69E4"/>
    <w:rsid w:val="00CC2C06"/>
    <w:rsid w:val="00CC5DD1"/>
    <w:rsid w:val="00CD773C"/>
    <w:rsid w:val="00CE64C4"/>
    <w:rsid w:val="00CF1EA9"/>
    <w:rsid w:val="00CF32C3"/>
    <w:rsid w:val="00CF3D10"/>
    <w:rsid w:val="00CF3E97"/>
    <w:rsid w:val="00D0210E"/>
    <w:rsid w:val="00D02449"/>
    <w:rsid w:val="00D10ACD"/>
    <w:rsid w:val="00D146F9"/>
    <w:rsid w:val="00D20BCB"/>
    <w:rsid w:val="00D21AD6"/>
    <w:rsid w:val="00D25009"/>
    <w:rsid w:val="00D3753F"/>
    <w:rsid w:val="00D479C2"/>
    <w:rsid w:val="00D50780"/>
    <w:rsid w:val="00D57FF6"/>
    <w:rsid w:val="00D62272"/>
    <w:rsid w:val="00D67CBB"/>
    <w:rsid w:val="00D74926"/>
    <w:rsid w:val="00D81D56"/>
    <w:rsid w:val="00D900B2"/>
    <w:rsid w:val="00D910BC"/>
    <w:rsid w:val="00D9165F"/>
    <w:rsid w:val="00D93259"/>
    <w:rsid w:val="00D96D05"/>
    <w:rsid w:val="00DA4426"/>
    <w:rsid w:val="00DB4117"/>
    <w:rsid w:val="00DB44DB"/>
    <w:rsid w:val="00DB64DA"/>
    <w:rsid w:val="00DB741F"/>
    <w:rsid w:val="00DC0438"/>
    <w:rsid w:val="00DC2A97"/>
    <w:rsid w:val="00DD319A"/>
    <w:rsid w:val="00DE5B6C"/>
    <w:rsid w:val="00DF002E"/>
    <w:rsid w:val="00DF24F9"/>
    <w:rsid w:val="00DF31F7"/>
    <w:rsid w:val="00DF587C"/>
    <w:rsid w:val="00DF63A3"/>
    <w:rsid w:val="00E01BAF"/>
    <w:rsid w:val="00E02C55"/>
    <w:rsid w:val="00E0392C"/>
    <w:rsid w:val="00E075D1"/>
    <w:rsid w:val="00E22486"/>
    <w:rsid w:val="00E241BE"/>
    <w:rsid w:val="00E24BE9"/>
    <w:rsid w:val="00E274E9"/>
    <w:rsid w:val="00E27E58"/>
    <w:rsid w:val="00E41098"/>
    <w:rsid w:val="00E47BBD"/>
    <w:rsid w:val="00E516C1"/>
    <w:rsid w:val="00E51822"/>
    <w:rsid w:val="00E5365A"/>
    <w:rsid w:val="00E54AD4"/>
    <w:rsid w:val="00E5543E"/>
    <w:rsid w:val="00E6151E"/>
    <w:rsid w:val="00E61E3C"/>
    <w:rsid w:val="00E636F5"/>
    <w:rsid w:val="00E719C1"/>
    <w:rsid w:val="00E73C74"/>
    <w:rsid w:val="00E74913"/>
    <w:rsid w:val="00E76E44"/>
    <w:rsid w:val="00E8292A"/>
    <w:rsid w:val="00E84543"/>
    <w:rsid w:val="00E85689"/>
    <w:rsid w:val="00E86A01"/>
    <w:rsid w:val="00E86F09"/>
    <w:rsid w:val="00E875FE"/>
    <w:rsid w:val="00E96EE3"/>
    <w:rsid w:val="00E97422"/>
    <w:rsid w:val="00E9769D"/>
    <w:rsid w:val="00EA42BA"/>
    <w:rsid w:val="00EB72B7"/>
    <w:rsid w:val="00EC1969"/>
    <w:rsid w:val="00EC1FE1"/>
    <w:rsid w:val="00ED6481"/>
    <w:rsid w:val="00ED7BA0"/>
    <w:rsid w:val="00EE30C3"/>
    <w:rsid w:val="00EE4CFA"/>
    <w:rsid w:val="00EF3CCF"/>
    <w:rsid w:val="00EF4EEF"/>
    <w:rsid w:val="00EF5C91"/>
    <w:rsid w:val="00EF7D8F"/>
    <w:rsid w:val="00F00E53"/>
    <w:rsid w:val="00F04318"/>
    <w:rsid w:val="00F05659"/>
    <w:rsid w:val="00F11164"/>
    <w:rsid w:val="00F11661"/>
    <w:rsid w:val="00F11EF3"/>
    <w:rsid w:val="00F17490"/>
    <w:rsid w:val="00F20579"/>
    <w:rsid w:val="00F21ADC"/>
    <w:rsid w:val="00F231DD"/>
    <w:rsid w:val="00F25E2B"/>
    <w:rsid w:val="00F34395"/>
    <w:rsid w:val="00F360EF"/>
    <w:rsid w:val="00F3782E"/>
    <w:rsid w:val="00F37EDA"/>
    <w:rsid w:val="00F415A4"/>
    <w:rsid w:val="00F446E3"/>
    <w:rsid w:val="00F45683"/>
    <w:rsid w:val="00F50AD6"/>
    <w:rsid w:val="00F7017D"/>
    <w:rsid w:val="00F704CD"/>
    <w:rsid w:val="00F7434B"/>
    <w:rsid w:val="00F7496D"/>
    <w:rsid w:val="00F80E40"/>
    <w:rsid w:val="00F916F0"/>
    <w:rsid w:val="00FA5973"/>
    <w:rsid w:val="00FB01D0"/>
    <w:rsid w:val="00FB2189"/>
    <w:rsid w:val="00FB2B82"/>
    <w:rsid w:val="00FB581B"/>
    <w:rsid w:val="00FC0F0E"/>
    <w:rsid w:val="00FC35F5"/>
    <w:rsid w:val="00FD191C"/>
    <w:rsid w:val="00FD2542"/>
    <w:rsid w:val="00FD47C8"/>
    <w:rsid w:val="00FD7EAA"/>
    <w:rsid w:val="00FE15BC"/>
    <w:rsid w:val="00FE74D0"/>
    <w:rsid w:val="00FE74ED"/>
    <w:rsid w:val="00FF4C7F"/>
    <w:rsid w:val="00FF5533"/>
    <w:rsid w:val="0257F9D8"/>
    <w:rsid w:val="0356CDFB"/>
    <w:rsid w:val="0455434D"/>
    <w:rsid w:val="04D41063"/>
    <w:rsid w:val="0539137C"/>
    <w:rsid w:val="0C9213D7"/>
    <w:rsid w:val="0F162EE4"/>
    <w:rsid w:val="116F4EBE"/>
    <w:rsid w:val="12798AB2"/>
    <w:rsid w:val="1290C46E"/>
    <w:rsid w:val="13FE3803"/>
    <w:rsid w:val="145354F7"/>
    <w:rsid w:val="14F6CFD9"/>
    <w:rsid w:val="15EF2558"/>
    <w:rsid w:val="1A6A81D9"/>
    <w:rsid w:val="1D30C67C"/>
    <w:rsid w:val="1EBFC432"/>
    <w:rsid w:val="20E22A77"/>
    <w:rsid w:val="20FAC2E3"/>
    <w:rsid w:val="2127E8AF"/>
    <w:rsid w:val="2175528E"/>
    <w:rsid w:val="21E7A10E"/>
    <w:rsid w:val="2687AF1C"/>
    <w:rsid w:val="27A75954"/>
    <w:rsid w:val="283DBA35"/>
    <w:rsid w:val="305040D3"/>
    <w:rsid w:val="31625327"/>
    <w:rsid w:val="352FE08C"/>
    <w:rsid w:val="3900E39B"/>
    <w:rsid w:val="3BAAA603"/>
    <w:rsid w:val="3C425E7D"/>
    <w:rsid w:val="42D55ADB"/>
    <w:rsid w:val="47209EC0"/>
    <w:rsid w:val="47D02E36"/>
    <w:rsid w:val="4A0F32DF"/>
    <w:rsid w:val="4DBE06DA"/>
    <w:rsid w:val="53C9CC3D"/>
    <w:rsid w:val="55476174"/>
    <w:rsid w:val="55D94F35"/>
    <w:rsid w:val="56E331D5"/>
    <w:rsid w:val="57B32A8D"/>
    <w:rsid w:val="58EEDCAB"/>
    <w:rsid w:val="5A709088"/>
    <w:rsid w:val="5EB9744C"/>
    <w:rsid w:val="5FA2D2B6"/>
    <w:rsid w:val="607D2E67"/>
    <w:rsid w:val="63CF8555"/>
    <w:rsid w:val="65619465"/>
    <w:rsid w:val="6654D406"/>
    <w:rsid w:val="68290519"/>
    <w:rsid w:val="6B33C91C"/>
    <w:rsid w:val="6CCF997D"/>
    <w:rsid w:val="6D8B0CD1"/>
    <w:rsid w:val="6DACE63A"/>
    <w:rsid w:val="6FD5CF68"/>
    <w:rsid w:val="7132ADF6"/>
    <w:rsid w:val="715946F9"/>
    <w:rsid w:val="71719FC9"/>
    <w:rsid w:val="72F01261"/>
    <w:rsid w:val="734DA7DB"/>
    <w:rsid w:val="765F3568"/>
    <w:rsid w:val="79462B88"/>
    <w:rsid w:val="7AE1FBE9"/>
    <w:rsid w:val="7B1E1DEF"/>
    <w:rsid w:val="7DAE697D"/>
    <w:rsid w:val="7F06078B"/>
    <w:rsid w:val="7F956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11A4"/>
  <w15:docId w15:val="{E2178607-09B4-4C0D-B655-8F99E105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494"/>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014494"/>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014494"/>
    <w:pPr>
      <w:numPr>
        <w:ilvl w:val="1"/>
        <w:numId w:val="1"/>
      </w:numPr>
      <w:jc w:val="both"/>
      <w:outlineLvl w:val="1"/>
    </w:pPr>
    <w:rPr>
      <w:lang w:eastAsia="lt-LT"/>
    </w:rPr>
  </w:style>
  <w:style w:type="paragraph" w:styleId="Heading3">
    <w:name w:val="heading 3"/>
    <w:basedOn w:val="Normal"/>
    <w:next w:val="Normal"/>
    <w:link w:val="Heading3Char"/>
    <w:qFormat/>
    <w:rsid w:val="00014494"/>
    <w:pPr>
      <w:keepNext/>
      <w:numPr>
        <w:ilvl w:val="2"/>
        <w:numId w:val="1"/>
      </w:numPr>
      <w:jc w:val="both"/>
      <w:outlineLvl w:val="2"/>
    </w:pPr>
    <w:rPr>
      <w:lang w:eastAsia="lt-LT"/>
    </w:rPr>
  </w:style>
  <w:style w:type="paragraph" w:styleId="Heading4">
    <w:name w:val="heading 4"/>
    <w:basedOn w:val="Normal"/>
    <w:next w:val="Normal"/>
    <w:link w:val="Heading4Char"/>
    <w:qFormat/>
    <w:rsid w:val="00014494"/>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014494"/>
    <w:pPr>
      <w:keepNext/>
      <w:numPr>
        <w:ilvl w:val="4"/>
        <w:numId w:val="1"/>
      </w:numPr>
      <w:outlineLvl w:val="4"/>
    </w:pPr>
    <w:rPr>
      <w:b/>
      <w:sz w:val="40"/>
      <w:lang w:eastAsia="lt-LT"/>
    </w:rPr>
  </w:style>
  <w:style w:type="paragraph" w:styleId="Heading6">
    <w:name w:val="heading 6"/>
    <w:basedOn w:val="Normal"/>
    <w:next w:val="Normal"/>
    <w:link w:val="Heading6Char"/>
    <w:qFormat/>
    <w:rsid w:val="00014494"/>
    <w:pPr>
      <w:keepNext/>
      <w:numPr>
        <w:ilvl w:val="5"/>
        <w:numId w:val="1"/>
      </w:numPr>
      <w:outlineLvl w:val="5"/>
    </w:pPr>
    <w:rPr>
      <w:b/>
      <w:sz w:val="36"/>
      <w:lang w:eastAsia="lt-LT"/>
    </w:rPr>
  </w:style>
  <w:style w:type="paragraph" w:styleId="Heading7">
    <w:name w:val="heading 7"/>
    <w:basedOn w:val="Normal"/>
    <w:next w:val="Normal"/>
    <w:link w:val="Heading7Char"/>
    <w:qFormat/>
    <w:rsid w:val="00014494"/>
    <w:pPr>
      <w:keepNext/>
      <w:numPr>
        <w:ilvl w:val="6"/>
        <w:numId w:val="1"/>
      </w:numPr>
      <w:outlineLvl w:val="6"/>
    </w:pPr>
    <w:rPr>
      <w:sz w:val="48"/>
      <w:lang w:eastAsia="lt-LT"/>
    </w:rPr>
  </w:style>
  <w:style w:type="paragraph" w:styleId="Heading8">
    <w:name w:val="heading 8"/>
    <w:basedOn w:val="Normal"/>
    <w:next w:val="Normal"/>
    <w:link w:val="Heading8Char"/>
    <w:qFormat/>
    <w:rsid w:val="00014494"/>
    <w:pPr>
      <w:keepNext/>
      <w:numPr>
        <w:ilvl w:val="7"/>
        <w:numId w:val="1"/>
      </w:numPr>
      <w:outlineLvl w:val="7"/>
    </w:pPr>
    <w:rPr>
      <w:b/>
      <w:sz w:val="18"/>
      <w:lang w:eastAsia="lt-LT"/>
    </w:rPr>
  </w:style>
  <w:style w:type="paragraph" w:styleId="Heading9">
    <w:name w:val="heading 9"/>
    <w:basedOn w:val="Normal"/>
    <w:next w:val="Normal"/>
    <w:link w:val="Heading9Char"/>
    <w:qFormat/>
    <w:rsid w:val="00014494"/>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494"/>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rsid w:val="00014494"/>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014494"/>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014494"/>
    <w:rPr>
      <w:rFonts w:ascii="Times New Roman" w:eastAsia="Times New Roman" w:hAnsi="Times New Roman" w:cs="Times New Roman"/>
      <w:b/>
      <w:sz w:val="44"/>
      <w:szCs w:val="20"/>
      <w:lang w:val="lt-LT" w:eastAsia="lt-LT"/>
    </w:rPr>
  </w:style>
  <w:style w:type="character" w:customStyle="1" w:styleId="Heading5Char">
    <w:name w:val="Heading 5 Char"/>
    <w:aliases w:val=" Diagrama Char"/>
    <w:basedOn w:val="DefaultParagraphFont"/>
    <w:link w:val="Heading5"/>
    <w:rsid w:val="00014494"/>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014494"/>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014494"/>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014494"/>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014494"/>
    <w:rPr>
      <w:rFonts w:ascii="Times New Roman" w:eastAsia="Times New Roman" w:hAnsi="Times New Roman" w:cs="Times New Roman"/>
      <w:sz w:val="40"/>
      <w:szCs w:val="20"/>
      <w:lang w:val="lt-LT" w:eastAsia="lt-LT"/>
    </w:rPr>
  </w:style>
  <w:style w:type="character" w:styleId="Hyperlink">
    <w:name w:val="Hyperlink"/>
    <w:aliases w:val="Alna"/>
    <w:uiPriority w:val="99"/>
    <w:rsid w:val="00014494"/>
    <w:rPr>
      <w:color w:val="0000FF"/>
      <w:u w:val="single"/>
    </w:rPr>
  </w:style>
  <w:style w:type="paragraph" w:styleId="HTMLPreformatted">
    <w:name w:val="HTML Preformatted"/>
    <w:aliases w:val="Char Char Char Char"/>
    <w:basedOn w:val="Normal"/>
    <w:link w:val="HTMLPreformattedChar"/>
    <w:rsid w:val="00014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aliases w:val="Char Char Char Char Char"/>
    <w:basedOn w:val="DefaultParagraphFont"/>
    <w:link w:val="HTMLPreformatted"/>
    <w:rsid w:val="00014494"/>
    <w:rPr>
      <w:rFonts w:ascii="Courier New" w:eastAsia="Times New Roman" w:hAnsi="Courier New" w:cs="Times New Roman"/>
      <w:sz w:val="20"/>
      <w:szCs w:val="20"/>
    </w:rPr>
  </w:style>
  <w:style w:type="paragraph" w:customStyle="1" w:styleId="Point1">
    <w:name w:val="Point 1"/>
    <w:basedOn w:val="Normal"/>
    <w:rsid w:val="00014494"/>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014494"/>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basedOn w:val="DefaultParagraphFont"/>
    <w:link w:val="Header"/>
    <w:uiPriority w:val="99"/>
    <w:rsid w:val="00014494"/>
    <w:rPr>
      <w:rFonts w:ascii="Times New Roman" w:eastAsia="Times New Roman" w:hAnsi="Times New Roman" w:cs="Times New Roman"/>
      <w:sz w:val="24"/>
      <w:szCs w:val="20"/>
      <w:lang w:val="lt-LT"/>
    </w:rPr>
  </w:style>
  <w:style w:type="character" w:styleId="PageNumber">
    <w:name w:val="page number"/>
    <w:basedOn w:val="DefaultParagraphFont"/>
    <w:rsid w:val="00014494"/>
  </w:style>
  <w:style w:type="paragraph" w:styleId="Footer">
    <w:name w:val="footer"/>
    <w:basedOn w:val="Normal"/>
    <w:link w:val="FooterChar"/>
    <w:rsid w:val="00014494"/>
    <w:pPr>
      <w:tabs>
        <w:tab w:val="center" w:pos="4153"/>
        <w:tab w:val="right" w:pos="8306"/>
      </w:tabs>
      <w:jc w:val="both"/>
    </w:pPr>
  </w:style>
  <w:style w:type="character" w:customStyle="1" w:styleId="FooterChar">
    <w:name w:val="Footer Char"/>
    <w:basedOn w:val="DefaultParagraphFont"/>
    <w:link w:val="Footer"/>
    <w:rsid w:val="00014494"/>
    <w:rPr>
      <w:rFonts w:ascii="Times New Roman" w:eastAsia="Times New Roman" w:hAnsi="Times New Roman" w:cs="Times New Roman"/>
      <w:sz w:val="24"/>
      <w:szCs w:val="20"/>
      <w:lang w:val="lt-LT"/>
    </w:rPr>
  </w:style>
  <w:style w:type="paragraph" w:styleId="TOC1">
    <w:name w:val="toc 1"/>
    <w:basedOn w:val="Normal"/>
    <w:next w:val="Normal"/>
    <w:autoRedefine/>
    <w:semiHidden/>
    <w:rsid w:val="00014494"/>
    <w:pPr>
      <w:tabs>
        <w:tab w:val="left" w:pos="567"/>
        <w:tab w:val="left" w:pos="1276"/>
      </w:tabs>
      <w:ind w:right="141"/>
      <w:jc w:val="both"/>
    </w:p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014494"/>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basedOn w:val="DefaultParagraphFont"/>
    <w:link w:val="BodyText"/>
    <w:rsid w:val="00014494"/>
    <w:rPr>
      <w:rFonts w:ascii="Times New Roman" w:eastAsia="Times New Roman" w:hAnsi="Times New Roman" w:cs="Times New Roman"/>
      <w:sz w:val="24"/>
      <w:szCs w:val="20"/>
      <w:lang w:val="lt-LT" w:eastAsia="lt-LT"/>
    </w:rPr>
  </w:style>
  <w:style w:type="paragraph" w:customStyle="1" w:styleId="normaltableau">
    <w:name w:val="normal_tableau"/>
    <w:basedOn w:val="Normal"/>
    <w:rsid w:val="00014494"/>
    <w:pPr>
      <w:spacing w:before="120" w:after="120"/>
      <w:jc w:val="both"/>
    </w:pPr>
    <w:rPr>
      <w:rFonts w:ascii="Optima" w:hAnsi="Optima"/>
      <w:sz w:val="22"/>
      <w:lang w:val="en-GB"/>
    </w:rPr>
  </w:style>
  <w:style w:type="paragraph" w:customStyle="1" w:styleId="TEKSTAS">
    <w:name w:val="TEKSTAS"/>
    <w:basedOn w:val="Normal"/>
    <w:rsid w:val="00014494"/>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014494"/>
    <w:pPr>
      <w:spacing w:before="120" w:after="120"/>
      <w:ind w:left="142"/>
      <w:jc w:val="both"/>
    </w:pPr>
    <w:rPr>
      <w:rFonts w:ascii="Verdana" w:hAnsi="Verdana"/>
      <w:sz w:val="18"/>
    </w:rPr>
  </w:style>
  <w:style w:type="paragraph" w:styleId="BodyTextIndent">
    <w:name w:val="Body Text Indent"/>
    <w:basedOn w:val="Normal"/>
    <w:link w:val="BodyTextIndentChar"/>
    <w:rsid w:val="00014494"/>
    <w:pPr>
      <w:spacing w:after="120"/>
      <w:ind w:left="283"/>
    </w:pPr>
  </w:style>
  <w:style w:type="character" w:customStyle="1" w:styleId="BodyTextIndentChar">
    <w:name w:val="Body Text Indent Char"/>
    <w:basedOn w:val="DefaultParagraphFont"/>
    <w:link w:val="BodyTextIndent"/>
    <w:rsid w:val="00014494"/>
    <w:rPr>
      <w:rFonts w:ascii="Times New Roman" w:eastAsia="Times New Roman" w:hAnsi="Times New Roman" w:cs="Times New Roman"/>
      <w:sz w:val="24"/>
      <w:szCs w:val="20"/>
      <w:lang w:val="lt-LT"/>
    </w:rPr>
  </w:style>
  <w:style w:type="paragraph" w:customStyle="1" w:styleId="Paraas1">
    <w:name w:val="Parašas1"/>
    <w:basedOn w:val="Normal"/>
    <w:rsid w:val="00014494"/>
    <w:pPr>
      <w:spacing w:line="360" w:lineRule="auto"/>
      <w:jc w:val="both"/>
    </w:pPr>
    <w:rPr>
      <w:rFonts w:ascii="Arial Narrow" w:hAnsi="Arial Narrow"/>
    </w:rPr>
  </w:style>
  <w:style w:type="paragraph" w:styleId="BodyText2">
    <w:name w:val="Body Text 2"/>
    <w:basedOn w:val="Normal"/>
    <w:link w:val="BodyText2Char"/>
    <w:rsid w:val="00014494"/>
    <w:pPr>
      <w:spacing w:after="120" w:line="480" w:lineRule="auto"/>
    </w:pPr>
  </w:style>
  <w:style w:type="character" w:customStyle="1" w:styleId="BodyText2Char">
    <w:name w:val="Body Text 2 Char"/>
    <w:basedOn w:val="DefaultParagraphFont"/>
    <w:link w:val="BodyText2"/>
    <w:rsid w:val="00014494"/>
    <w:rPr>
      <w:rFonts w:ascii="Times New Roman" w:eastAsia="Times New Roman" w:hAnsi="Times New Roman" w:cs="Times New Roman"/>
      <w:sz w:val="24"/>
      <w:szCs w:val="20"/>
      <w:lang w:val="lt-LT"/>
    </w:rPr>
  </w:style>
  <w:style w:type="paragraph" w:styleId="BalloonText">
    <w:name w:val="Balloon Text"/>
    <w:basedOn w:val="Normal"/>
    <w:link w:val="BalloonTextChar"/>
    <w:rsid w:val="00014494"/>
    <w:rPr>
      <w:rFonts w:ascii="Tahoma" w:hAnsi="Tahoma"/>
      <w:sz w:val="16"/>
      <w:szCs w:val="16"/>
    </w:rPr>
  </w:style>
  <w:style w:type="character" w:customStyle="1" w:styleId="BalloonTextChar">
    <w:name w:val="Balloon Text Char"/>
    <w:basedOn w:val="DefaultParagraphFont"/>
    <w:link w:val="BalloonText"/>
    <w:rsid w:val="00014494"/>
    <w:rPr>
      <w:rFonts w:ascii="Tahoma" w:eastAsia="Times New Roman" w:hAnsi="Tahoma" w:cs="Times New Roman"/>
      <w:sz w:val="16"/>
      <w:szCs w:val="16"/>
      <w:lang w:val="lt-LT"/>
    </w:rPr>
  </w:style>
  <w:style w:type="character" w:styleId="CommentReference">
    <w:name w:val="annotation reference"/>
    <w:uiPriority w:val="99"/>
    <w:rsid w:val="00014494"/>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Diagrama, Diagrama Diagrama"/>
    <w:basedOn w:val="Normal"/>
    <w:link w:val="CommentTextChar"/>
    <w:uiPriority w:val="99"/>
    <w:qFormat/>
    <w:rsid w:val="00014494"/>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Diagrama Char"/>
    <w:basedOn w:val="DefaultParagraphFont"/>
    <w:link w:val="CommentText"/>
    <w:uiPriority w:val="99"/>
    <w:qFormat/>
    <w:rsid w:val="00014494"/>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rsid w:val="00014494"/>
    <w:rPr>
      <w:b/>
      <w:bCs/>
    </w:rPr>
  </w:style>
  <w:style w:type="character" w:customStyle="1" w:styleId="CommentSubjectChar">
    <w:name w:val="Comment Subject Char"/>
    <w:basedOn w:val="CommentTextChar"/>
    <w:link w:val="CommentSubject"/>
    <w:rsid w:val="00014494"/>
    <w:rPr>
      <w:rFonts w:ascii="Times New Roman" w:eastAsia="Times New Roman" w:hAnsi="Times New Roman" w:cs="Times New Roman"/>
      <w:b/>
      <w:bCs/>
      <w:sz w:val="20"/>
      <w:szCs w:val="20"/>
      <w:lang w:val="lt-LT"/>
    </w:rPr>
  </w:style>
  <w:style w:type="paragraph" w:styleId="NormalWeb">
    <w:name w:val="Normal (Web)"/>
    <w:basedOn w:val="Normal"/>
    <w:uiPriority w:val="99"/>
    <w:rsid w:val="00014494"/>
    <w:rPr>
      <w:szCs w:val="24"/>
    </w:rPr>
  </w:style>
  <w:style w:type="paragraph" w:styleId="BodyTextIndent3">
    <w:name w:val="Body Text Indent 3"/>
    <w:basedOn w:val="Normal"/>
    <w:link w:val="BodyTextIndent3Char"/>
    <w:rsid w:val="00014494"/>
    <w:pPr>
      <w:spacing w:after="120"/>
      <w:ind w:left="283"/>
    </w:pPr>
    <w:rPr>
      <w:sz w:val="16"/>
      <w:szCs w:val="16"/>
    </w:rPr>
  </w:style>
  <w:style w:type="character" w:customStyle="1" w:styleId="BodyTextIndent3Char">
    <w:name w:val="Body Text Indent 3 Char"/>
    <w:basedOn w:val="DefaultParagraphFont"/>
    <w:link w:val="BodyTextIndent3"/>
    <w:rsid w:val="00014494"/>
    <w:rPr>
      <w:rFonts w:ascii="Times New Roman" w:eastAsia="Times New Roman" w:hAnsi="Times New Roman" w:cs="Times New Roman"/>
      <w:sz w:val="16"/>
      <w:szCs w:val="16"/>
      <w:lang w:val="lt-LT"/>
    </w:rPr>
  </w:style>
  <w:style w:type="paragraph" w:styleId="BodyTextIndent2">
    <w:name w:val="Body Text Indent 2"/>
    <w:basedOn w:val="Normal"/>
    <w:link w:val="BodyTextIndent2Char"/>
    <w:rsid w:val="00014494"/>
    <w:pPr>
      <w:spacing w:after="120" w:line="480" w:lineRule="auto"/>
      <w:ind w:left="283"/>
    </w:pPr>
  </w:style>
  <w:style w:type="character" w:customStyle="1" w:styleId="BodyTextIndent2Char">
    <w:name w:val="Body Text Indent 2 Char"/>
    <w:basedOn w:val="DefaultParagraphFont"/>
    <w:link w:val="BodyTextIndent2"/>
    <w:rsid w:val="00014494"/>
    <w:rPr>
      <w:rFonts w:ascii="Times New Roman" w:eastAsia="Times New Roman" w:hAnsi="Times New Roman" w:cs="Times New Roman"/>
      <w:sz w:val="24"/>
      <w:szCs w:val="20"/>
      <w:lang w:val="lt-LT"/>
    </w:rPr>
  </w:style>
  <w:style w:type="paragraph" w:customStyle="1" w:styleId="CharChar">
    <w:name w:val="Char Char"/>
    <w:basedOn w:val="Normal"/>
    <w:rsid w:val="00014494"/>
    <w:pPr>
      <w:spacing w:after="160" w:line="240" w:lineRule="exact"/>
    </w:pPr>
    <w:rPr>
      <w:rFonts w:ascii="Tahoma" w:hAnsi="Tahoma"/>
      <w:sz w:val="20"/>
      <w:lang w:val="en-US"/>
    </w:rPr>
  </w:style>
  <w:style w:type="character" w:customStyle="1" w:styleId="CharChar13">
    <w:name w:val="Char Char13"/>
    <w:rsid w:val="00014494"/>
    <w:rPr>
      <w:sz w:val="24"/>
      <w:lang w:val="lt-LT" w:eastAsia="lt-LT" w:bidi="ar-SA"/>
    </w:rPr>
  </w:style>
  <w:style w:type="character" w:customStyle="1" w:styleId="CharChar11">
    <w:name w:val="Char Char11"/>
    <w:rsid w:val="00014494"/>
    <w:rPr>
      <w:b/>
      <w:sz w:val="44"/>
      <w:lang w:val="lt-LT" w:eastAsia="lt-LT" w:bidi="ar-SA"/>
    </w:rPr>
  </w:style>
  <w:style w:type="paragraph" w:customStyle="1" w:styleId="BodyText1">
    <w:name w:val="Body Text1"/>
    <w:rsid w:val="00014494"/>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014494"/>
    <w:pPr>
      <w:autoSpaceDE w:val="0"/>
      <w:autoSpaceDN w:val="0"/>
      <w:adjustRightInd w:val="0"/>
      <w:jc w:val="center"/>
    </w:pPr>
    <w:rPr>
      <w:rFonts w:ascii="TimesLT" w:hAnsi="TimesLT"/>
      <w:b/>
      <w:bCs/>
      <w:sz w:val="20"/>
      <w:lang w:val="en-US"/>
    </w:rPr>
  </w:style>
  <w:style w:type="paragraph" w:customStyle="1" w:styleId="Patvirtinta">
    <w:name w:val="Patvirtinta"/>
    <w:rsid w:val="0001449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Linija">
    <w:name w:val="Linija"/>
    <w:basedOn w:val="MAZAS"/>
    <w:rsid w:val="00014494"/>
    <w:pPr>
      <w:ind w:firstLine="0"/>
      <w:jc w:val="center"/>
    </w:pPr>
    <w:rPr>
      <w:color w:val="auto"/>
      <w:sz w:val="12"/>
      <w:szCs w:val="12"/>
    </w:rPr>
  </w:style>
  <w:style w:type="paragraph" w:customStyle="1" w:styleId="MAZAS">
    <w:name w:val="MAZAS"/>
    <w:rsid w:val="00014494"/>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styleId="FollowedHyperlink">
    <w:name w:val="FollowedHyperlink"/>
    <w:uiPriority w:val="99"/>
    <w:rsid w:val="00014494"/>
    <w:rPr>
      <w:color w:val="800080"/>
      <w:u w:val="single"/>
    </w:rPr>
  </w:style>
  <w:style w:type="character" w:styleId="Emphasis">
    <w:name w:val="Emphasis"/>
    <w:uiPriority w:val="20"/>
    <w:qFormat/>
    <w:rsid w:val="00014494"/>
    <w:rPr>
      <w:b/>
      <w:bCs/>
      <w:i w:val="0"/>
      <w:iCs w:val="0"/>
    </w:rPr>
  </w:style>
  <w:style w:type="character" w:customStyle="1" w:styleId="BodyText3Char">
    <w:name w:val="Body Text 3 Char"/>
    <w:link w:val="BodyText3"/>
    <w:uiPriority w:val="99"/>
    <w:semiHidden/>
    <w:rsid w:val="00014494"/>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014494"/>
    <w:pPr>
      <w:spacing w:after="120"/>
    </w:pPr>
    <w:rPr>
      <w:sz w:val="16"/>
      <w:szCs w:val="16"/>
      <w:lang w:val="en-US"/>
    </w:rPr>
  </w:style>
  <w:style w:type="character" w:customStyle="1" w:styleId="Pagrindinistekstas3Diagrama1">
    <w:name w:val="Pagrindinis tekstas 3 Diagrama1"/>
    <w:basedOn w:val="DefaultParagraphFont"/>
    <w:uiPriority w:val="99"/>
    <w:semiHidden/>
    <w:rsid w:val="00014494"/>
    <w:rPr>
      <w:rFonts w:ascii="Times New Roman" w:eastAsia="Times New Roman" w:hAnsi="Times New Roman" w:cs="Times New Roman"/>
      <w:sz w:val="16"/>
      <w:szCs w:val="16"/>
      <w:lang w:val="lt-LT"/>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014494"/>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014494"/>
    <w:rPr>
      <w:rFonts w:ascii="Times New Roman" w:eastAsia="Times New Roman" w:hAnsi="Times New Roman" w:cs="Times New Roman"/>
      <w:sz w:val="20"/>
      <w:szCs w:val="20"/>
      <w:lang w:val="lt-LT"/>
    </w:rPr>
  </w:style>
  <w:style w:type="character" w:styleId="FootnoteReference">
    <w:name w:val="footnote reference"/>
    <w:uiPriority w:val="99"/>
    <w:rsid w:val="00014494"/>
    <w:rPr>
      <w:vertAlign w:val="superscript"/>
    </w:rPr>
  </w:style>
  <w:style w:type="paragraph" w:styleId="TOAHeading">
    <w:name w:val="toa heading"/>
    <w:basedOn w:val="Normal"/>
    <w:next w:val="Normal"/>
    <w:rsid w:val="00014494"/>
    <w:pPr>
      <w:spacing w:before="120" w:after="240"/>
      <w:jc w:val="both"/>
    </w:pPr>
    <w:rPr>
      <w:rFonts w:ascii="Arial" w:hAnsi="Arial"/>
      <w:b/>
      <w:sz w:val="20"/>
      <w:lang w:val="en-GB"/>
    </w:rPr>
  </w:style>
  <w:style w:type="paragraph" w:styleId="PlainText">
    <w:name w:val="Plain Text"/>
    <w:basedOn w:val="Normal"/>
    <w:link w:val="PlainTextChar"/>
    <w:rsid w:val="00014494"/>
    <w:rPr>
      <w:rFonts w:ascii="Courier New" w:eastAsia="Calibri" w:hAnsi="Courier New"/>
    </w:rPr>
  </w:style>
  <w:style w:type="character" w:customStyle="1" w:styleId="PlainTextChar">
    <w:name w:val="Plain Text Char"/>
    <w:basedOn w:val="DefaultParagraphFont"/>
    <w:link w:val="PlainText"/>
    <w:rsid w:val="00014494"/>
    <w:rPr>
      <w:rFonts w:ascii="Courier New" w:eastAsia="Calibri" w:hAnsi="Courier New" w:cs="Times New Roman"/>
      <w:sz w:val="24"/>
      <w:szCs w:val="20"/>
      <w:lang w:val="lt-LT"/>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List Paragraph1,Bullet,lp1"/>
    <w:basedOn w:val="Normal"/>
    <w:link w:val="ListParagraphChar"/>
    <w:qFormat/>
    <w:rsid w:val="00014494"/>
    <w:pPr>
      <w:ind w:left="720"/>
      <w:contextualSpacing/>
    </w:pPr>
  </w:style>
  <w:style w:type="paragraph" w:styleId="Revision">
    <w:name w:val="Revision"/>
    <w:hidden/>
    <w:uiPriority w:val="99"/>
    <w:semiHidden/>
    <w:rsid w:val="00014494"/>
    <w:pPr>
      <w:spacing w:after="0" w:line="240" w:lineRule="auto"/>
    </w:pPr>
    <w:rPr>
      <w:rFonts w:ascii="Times New Roman" w:eastAsia="Times New Roman" w:hAnsi="Times New Roman" w:cs="Times New Roman"/>
      <w:sz w:val="24"/>
      <w:szCs w:val="20"/>
      <w:lang w:val="lt-LT"/>
    </w:rPr>
  </w:style>
  <w:style w:type="paragraph" w:customStyle="1" w:styleId="DiagramaDiagramaDiagramaDiagramaCharDiagrama">
    <w:name w:val="Diagrama Diagrama Diagrama Diagrama Char Diagrama"/>
    <w:basedOn w:val="Normal"/>
    <w:semiHidden/>
    <w:rsid w:val="00014494"/>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014494"/>
    <w:pPr>
      <w:ind w:left="720"/>
      <w:contextualSpacing/>
    </w:pPr>
    <w:rPr>
      <w:lang w:eastAsia="lt-LT"/>
    </w:rPr>
  </w:style>
  <w:style w:type="paragraph" w:customStyle="1" w:styleId="Default">
    <w:name w:val="Default"/>
    <w:rsid w:val="00014494"/>
    <w:pPr>
      <w:autoSpaceDE w:val="0"/>
      <w:autoSpaceDN w:val="0"/>
      <w:adjustRightInd w:val="0"/>
      <w:spacing w:after="0" w:line="240" w:lineRule="auto"/>
    </w:pPr>
    <w:rPr>
      <w:rFonts w:ascii="EUAlbertina" w:eastAsia="Calibri" w:hAnsi="EUAlbertina" w:cs="EUAlbertina"/>
      <w:color w:val="000000"/>
      <w:sz w:val="24"/>
      <w:szCs w:val="24"/>
      <w:lang w:val="lt-LT" w:eastAsia="lt-LT"/>
    </w:rPr>
  </w:style>
  <w:style w:type="paragraph" w:customStyle="1" w:styleId="modPunktai">
    <w:name w:val="mod: Punktai"/>
    <w:basedOn w:val="Heading2"/>
    <w:rsid w:val="00014494"/>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014494"/>
    <w:pPr>
      <w:numPr>
        <w:ilvl w:val="1"/>
      </w:numPr>
      <w:tabs>
        <w:tab w:val="clear" w:pos="928"/>
        <w:tab w:val="left" w:pos="1276"/>
      </w:tabs>
    </w:pPr>
  </w:style>
  <w:style w:type="paragraph" w:styleId="EndnoteText">
    <w:name w:val="endnote text"/>
    <w:basedOn w:val="Normal"/>
    <w:link w:val="EndnoteTextChar"/>
    <w:uiPriority w:val="99"/>
    <w:semiHidden/>
    <w:unhideWhenUsed/>
    <w:rsid w:val="00014494"/>
    <w:rPr>
      <w:sz w:val="20"/>
    </w:rPr>
  </w:style>
  <w:style w:type="character" w:customStyle="1" w:styleId="EndnoteTextChar">
    <w:name w:val="Endnote Text Char"/>
    <w:basedOn w:val="DefaultParagraphFont"/>
    <w:link w:val="EndnoteText"/>
    <w:uiPriority w:val="99"/>
    <w:semiHidden/>
    <w:rsid w:val="00014494"/>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01449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014494"/>
    <w:pPr>
      <w:spacing w:after="160" w:line="240" w:lineRule="exact"/>
    </w:pPr>
    <w:rPr>
      <w:rFonts w:ascii="Tahoma" w:hAnsi="Tahoma"/>
      <w:sz w:val="20"/>
      <w:lang w:val="en-US"/>
    </w:rPr>
  </w:style>
  <w:style w:type="character" w:customStyle="1" w:styleId="zinlist1">
    <w:name w:val="zin_list1"/>
    <w:basedOn w:val="DefaultParagraphFont"/>
    <w:rsid w:val="00014494"/>
    <w:rPr>
      <w:i/>
      <w:iCs/>
      <w:sz w:val="17"/>
      <w:szCs w:val="17"/>
    </w:rPr>
  </w:style>
  <w:style w:type="table" w:styleId="TableGrid">
    <w:name w:val="Table Grid"/>
    <w:basedOn w:val="TableNormal"/>
    <w:uiPriority w:val="39"/>
    <w:rsid w:val="0001449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4494"/>
    <w:pPr>
      <w:spacing w:after="0" w:line="240" w:lineRule="auto"/>
    </w:pPr>
    <w:rPr>
      <w:rFonts w:ascii="Times New Roman" w:hAnsi="Times New Roman"/>
      <w:sz w:val="24"/>
    </w:rPr>
  </w:style>
  <w:style w:type="paragraph" w:customStyle="1" w:styleId="Pointabc">
    <w:name w:val="Point abc"/>
    <w:basedOn w:val="Normal"/>
    <w:rsid w:val="00014494"/>
    <w:pPr>
      <w:numPr>
        <w:ilvl w:val="1"/>
        <w:numId w:val="5"/>
      </w:numPr>
      <w:spacing w:before="120" w:after="120" w:line="360" w:lineRule="auto"/>
    </w:pPr>
    <w:rPr>
      <w:rFonts w:eastAsiaTheme="minorHAnsi"/>
      <w:szCs w:val="24"/>
      <w:lang w:val="en-US"/>
    </w:rPr>
  </w:style>
  <w:style w:type="paragraph" w:customStyle="1" w:styleId="Pointabc1">
    <w:name w:val="Point abc (1)"/>
    <w:basedOn w:val="Normal"/>
    <w:rsid w:val="00014494"/>
    <w:pPr>
      <w:numPr>
        <w:ilvl w:val="3"/>
        <w:numId w:val="5"/>
      </w:numPr>
      <w:spacing w:before="120" w:after="120" w:line="360" w:lineRule="auto"/>
    </w:pPr>
    <w:rPr>
      <w:rFonts w:eastAsiaTheme="minorHAnsi"/>
      <w:szCs w:val="24"/>
      <w:lang w:val="en-US"/>
    </w:rPr>
  </w:style>
  <w:style w:type="paragraph" w:customStyle="1" w:styleId="Pointabc2">
    <w:name w:val="Point abc (2)"/>
    <w:basedOn w:val="Normal"/>
    <w:rsid w:val="00014494"/>
    <w:pPr>
      <w:numPr>
        <w:ilvl w:val="5"/>
        <w:numId w:val="5"/>
      </w:numPr>
      <w:spacing w:before="120" w:after="120" w:line="360" w:lineRule="auto"/>
    </w:pPr>
    <w:rPr>
      <w:rFonts w:eastAsiaTheme="minorHAnsi"/>
      <w:szCs w:val="24"/>
      <w:lang w:val="en-US"/>
    </w:rPr>
  </w:style>
  <w:style w:type="paragraph" w:customStyle="1" w:styleId="Pointabc3">
    <w:name w:val="Point abc (3)"/>
    <w:basedOn w:val="Normal"/>
    <w:rsid w:val="00014494"/>
    <w:pPr>
      <w:numPr>
        <w:ilvl w:val="7"/>
        <w:numId w:val="5"/>
      </w:numPr>
      <w:spacing w:before="120" w:after="120" w:line="360" w:lineRule="auto"/>
    </w:pPr>
    <w:rPr>
      <w:rFonts w:eastAsiaTheme="minorHAnsi"/>
      <w:szCs w:val="24"/>
      <w:lang w:val="en-US"/>
    </w:rPr>
  </w:style>
  <w:style w:type="paragraph" w:customStyle="1" w:styleId="Pointabc4">
    <w:name w:val="Point abc (4)"/>
    <w:basedOn w:val="Normal"/>
    <w:rsid w:val="00014494"/>
    <w:pPr>
      <w:numPr>
        <w:ilvl w:val="8"/>
        <w:numId w:val="5"/>
      </w:numPr>
      <w:spacing w:before="120" w:after="120" w:line="360" w:lineRule="auto"/>
    </w:pPr>
    <w:rPr>
      <w:rFonts w:eastAsiaTheme="minorHAnsi"/>
      <w:szCs w:val="24"/>
      <w:lang w:val="en-US"/>
    </w:rPr>
  </w:style>
  <w:style w:type="paragraph" w:customStyle="1" w:styleId="Point123">
    <w:name w:val="Point 123"/>
    <w:basedOn w:val="Normal"/>
    <w:rsid w:val="00014494"/>
    <w:pPr>
      <w:numPr>
        <w:numId w:val="5"/>
      </w:numPr>
      <w:spacing w:before="120" w:after="120" w:line="360" w:lineRule="auto"/>
    </w:pPr>
    <w:rPr>
      <w:rFonts w:eastAsiaTheme="minorHAnsi"/>
      <w:szCs w:val="24"/>
      <w:lang w:val="en-US"/>
    </w:rPr>
  </w:style>
  <w:style w:type="paragraph" w:customStyle="1" w:styleId="Point1231">
    <w:name w:val="Point 123 (1)"/>
    <w:basedOn w:val="Normal"/>
    <w:rsid w:val="00014494"/>
    <w:pPr>
      <w:numPr>
        <w:ilvl w:val="2"/>
        <w:numId w:val="5"/>
      </w:numPr>
      <w:spacing w:before="120" w:after="120" w:line="360" w:lineRule="auto"/>
    </w:pPr>
    <w:rPr>
      <w:rFonts w:eastAsiaTheme="minorHAnsi"/>
      <w:szCs w:val="24"/>
      <w:lang w:val="en-US"/>
    </w:rPr>
  </w:style>
  <w:style w:type="paragraph" w:customStyle="1" w:styleId="Point1232">
    <w:name w:val="Point 123 (2)"/>
    <w:basedOn w:val="Normal"/>
    <w:rsid w:val="00014494"/>
    <w:pPr>
      <w:numPr>
        <w:ilvl w:val="4"/>
        <w:numId w:val="5"/>
      </w:numPr>
      <w:spacing w:before="120" w:after="120" w:line="360" w:lineRule="auto"/>
    </w:pPr>
    <w:rPr>
      <w:rFonts w:eastAsiaTheme="minorHAnsi"/>
      <w:szCs w:val="24"/>
      <w:lang w:val="en-US"/>
    </w:rPr>
  </w:style>
  <w:style w:type="paragraph" w:customStyle="1" w:styleId="Point1233">
    <w:name w:val="Point 123 (3)"/>
    <w:basedOn w:val="Normal"/>
    <w:rsid w:val="00014494"/>
    <w:pPr>
      <w:numPr>
        <w:ilvl w:val="6"/>
        <w:numId w:val="5"/>
      </w:numPr>
      <w:spacing w:before="120" w:after="120" w:line="360" w:lineRule="auto"/>
    </w:pPr>
    <w:rPr>
      <w:rFonts w:eastAsiaTheme="minorHAnsi"/>
      <w:szCs w:val="24"/>
      <w:lang w:val="en-US"/>
    </w:rPr>
  </w:style>
  <w:style w:type="paragraph" w:customStyle="1" w:styleId="Bullet1">
    <w:name w:val="Bullet 1"/>
    <w:basedOn w:val="Normal"/>
    <w:rsid w:val="00014494"/>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014494"/>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014494"/>
    <w:rPr>
      <w:rFonts w:ascii="Times New Roman" w:eastAsia="Times New Roman" w:hAnsi="Times New Roman" w:cs="Times New Roman"/>
      <w:sz w:val="24"/>
      <w:szCs w:val="20"/>
    </w:rPr>
  </w:style>
  <w:style w:type="character" w:customStyle="1" w:styleId="Pagrindiniotekstotrauka3Diagrama1">
    <w:name w:val="Pagrindinio teksto įtrauka 3 Diagrama1"/>
    <w:rsid w:val="00014494"/>
    <w:rPr>
      <w:rFonts w:ascii="Times New Roman" w:eastAsia="Times New Roman" w:hAnsi="Times New Roman" w:cs="Times New Roman"/>
      <w:sz w:val="16"/>
      <w:szCs w:val="16"/>
    </w:rPr>
  </w:style>
  <w:style w:type="paragraph" w:customStyle="1" w:styleId="prastasis2">
    <w:name w:val="Įprastasis2"/>
    <w:rsid w:val="00014494"/>
    <w:pPr>
      <w:spacing w:after="200" w:line="276" w:lineRule="auto"/>
    </w:pPr>
    <w:rPr>
      <w:rFonts w:ascii="Times New Roman" w:eastAsia="ヒラギノ角ゴ Pro W3" w:hAnsi="Times New Roman" w:cs="Times New Roman"/>
      <w:color w:val="000000"/>
      <w:sz w:val="24"/>
      <w:szCs w:val="20"/>
    </w:rPr>
  </w:style>
  <w:style w:type="character" w:customStyle="1" w:styleId="quatationtext">
    <w:name w:val="quatation_text"/>
    <w:basedOn w:val="DefaultParagraphFont"/>
    <w:rsid w:val="00014494"/>
    <w:rPr>
      <w:rFonts w:ascii="Arial" w:hAnsi="Arial" w:cs="Arial" w:hint="default"/>
      <w:b/>
      <w:bCs/>
      <w:vanish w:val="0"/>
      <w:webHidden w:val="0"/>
      <w:color w:val="4A473C"/>
      <w:sz w:val="17"/>
      <w:szCs w:val="17"/>
      <w:specVanish w:val="0"/>
    </w:rPr>
  </w:style>
  <w:style w:type="character" w:customStyle="1" w:styleId="PoratDiagrama1">
    <w:name w:val="Poraštė Diagrama1"/>
    <w:rsid w:val="00014494"/>
    <w:rPr>
      <w:rFonts w:ascii="Times New Roman" w:eastAsia="Times New Roman" w:hAnsi="Times New Roman" w:cs="Times New Roman"/>
      <w:sz w:val="24"/>
      <w:szCs w:val="20"/>
    </w:rPr>
  </w:style>
  <w:style w:type="paragraph" w:customStyle="1" w:styleId="tin">
    <w:name w:val="tin"/>
    <w:basedOn w:val="Normal"/>
    <w:rsid w:val="00014494"/>
    <w:pPr>
      <w:spacing w:before="100" w:beforeAutospacing="1" w:after="100" w:afterAutospacing="1"/>
    </w:pPr>
    <w:rPr>
      <w:szCs w:val="24"/>
      <w:lang w:eastAsia="lt-LT"/>
    </w:rPr>
  </w:style>
  <w:style w:type="paragraph" w:customStyle="1" w:styleId="tactin">
    <w:name w:val="tactin"/>
    <w:basedOn w:val="Normal"/>
    <w:rsid w:val="00014494"/>
    <w:pPr>
      <w:spacing w:before="100" w:beforeAutospacing="1" w:after="100" w:afterAutospacing="1"/>
    </w:pPr>
    <w:rPr>
      <w:szCs w:val="24"/>
      <w:lang w:eastAsia="lt-LT"/>
    </w:rPr>
  </w:style>
  <w:style w:type="paragraph" w:customStyle="1" w:styleId="authorgroup">
    <w:name w:val="authorgroup"/>
    <w:basedOn w:val="Normal"/>
    <w:rsid w:val="00014494"/>
    <w:pPr>
      <w:spacing w:before="100" w:beforeAutospacing="1" w:after="100" w:afterAutospacing="1"/>
    </w:pPr>
    <w:rPr>
      <w:szCs w:val="24"/>
      <w:lang w:val="en-US"/>
    </w:rPr>
  </w:style>
  <w:style w:type="character" w:customStyle="1" w:styleId="apple-converted-space">
    <w:name w:val="apple-converted-space"/>
    <w:rsid w:val="00014494"/>
  </w:style>
  <w:style w:type="paragraph" w:customStyle="1" w:styleId="DiagramaDiagrama1">
    <w:name w:val="Diagrama Diagrama1"/>
    <w:basedOn w:val="Normal"/>
    <w:rsid w:val="00014494"/>
    <w:pPr>
      <w:spacing w:after="160" w:line="240" w:lineRule="exact"/>
    </w:pPr>
    <w:rPr>
      <w:rFonts w:ascii="Tahoma" w:hAnsi="Tahoma"/>
      <w:sz w:val="20"/>
      <w:lang w:val="en-US"/>
    </w:rPr>
  </w:style>
  <w:style w:type="paragraph" w:customStyle="1" w:styleId="Hyperlink1">
    <w:name w:val="Hyperlink1"/>
    <w:rsid w:val="00014494"/>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Strong">
    <w:name w:val="Strong"/>
    <w:basedOn w:val="DefaultParagraphFont"/>
    <w:uiPriority w:val="22"/>
    <w:qFormat/>
    <w:rsid w:val="00014494"/>
    <w:rPr>
      <w:b/>
      <w:bCs/>
    </w:rPr>
  </w:style>
  <w:style w:type="character" w:customStyle="1" w:styleId="t198">
    <w:name w:val="t198"/>
    <w:basedOn w:val="DefaultParagraphFont"/>
    <w:rsid w:val="00014494"/>
  </w:style>
  <w:style w:type="character" w:customStyle="1" w:styleId="t199">
    <w:name w:val="t199"/>
    <w:basedOn w:val="DefaultParagraphFont"/>
    <w:rsid w:val="00014494"/>
  </w:style>
  <w:style w:type="character" w:customStyle="1" w:styleId="bold1">
    <w:name w:val="bold1"/>
    <w:basedOn w:val="DefaultParagraphFont"/>
    <w:rsid w:val="00014494"/>
    <w:rPr>
      <w:b/>
      <w:bCs/>
    </w:rPr>
  </w:style>
  <w:style w:type="character" w:customStyle="1" w:styleId="InternetLink">
    <w:name w:val="Internet Link"/>
    <w:rsid w:val="00014494"/>
    <w:rPr>
      <w:color w:val="0000FF"/>
      <w:u w:val="single"/>
    </w:rPr>
  </w:style>
  <w:style w:type="paragraph" w:customStyle="1" w:styleId="Style1">
    <w:name w:val="Style1"/>
    <w:basedOn w:val="Normal"/>
    <w:rsid w:val="00014494"/>
    <w:pPr>
      <w:numPr>
        <w:numId w:val="11"/>
      </w:numPr>
      <w:tabs>
        <w:tab w:val="left" w:pos="1134"/>
      </w:tabs>
      <w:suppressAutoHyphens/>
      <w:spacing w:line="360" w:lineRule="auto"/>
      <w:jc w:val="both"/>
      <w:textAlignment w:val="baseline"/>
    </w:pPr>
    <w:rPr>
      <w:szCs w:val="24"/>
    </w:rPr>
  </w:style>
  <w:style w:type="character" w:customStyle="1" w:styleId="FootnoteAnchor">
    <w:name w:val="Footnote Anchor"/>
    <w:rsid w:val="00014494"/>
    <w:rPr>
      <w:vertAlign w:val="superscript"/>
    </w:rPr>
  </w:style>
  <w:style w:type="paragraph" w:customStyle="1" w:styleId="Footnote">
    <w:name w:val="Footnote"/>
    <w:basedOn w:val="Normal"/>
    <w:rsid w:val="00014494"/>
    <w:pPr>
      <w:suppressAutoHyphens/>
    </w:pPr>
    <w:rPr>
      <w:szCs w:val="24"/>
    </w:rPr>
  </w:style>
  <w:style w:type="paragraph" w:customStyle="1" w:styleId="CharDiagramaChar">
    <w:name w:val="Char Diagrama Char"/>
    <w:basedOn w:val="Normal"/>
    <w:rsid w:val="00014494"/>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014494"/>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014494"/>
    <w:pPr>
      <w:spacing w:after="160" w:line="240" w:lineRule="exact"/>
    </w:pPr>
    <w:rPr>
      <w:rFonts w:ascii="Verdana" w:hAnsi="Verdana" w:cs="Verdana"/>
      <w:sz w:val="20"/>
      <w:lang w:eastAsia="lt-LT"/>
    </w:rPr>
  </w:style>
  <w:style w:type="paragraph" w:customStyle="1" w:styleId="Diagrama1CharChar">
    <w:name w:val="Diagrama1 Char Char"/>
    <w:basedOn w:val="Normal"/>
    <w:rsid w:val="00014494"/>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014494"/>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014494"/>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014494"/>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014494"/>
    <w:pPr>
      <w:spacing w:after="160" w:line="240" w:lineRule="exact"/>
    </w:pPr>
    <w:rPr>
      <w:rFonts w:ascii="Tahoma" w:hAnsi="Tahoma"/>
      <w:sz w:val="20"/>
      <w:lang w:val="en-US"/>
    </w:rPr>
  </w:style>
  <w:style w:type="paragraph" w:customStyle="1" w:styleId="NVPtekstas">
    <w:name w:val="NVP tekstas"/>
    <w:rsid w:val="00014494"/>
    <w:pPr>
      <w:numPr>
        <w:numId w:val="14"/>
      </w:numPr>
      <w:spacing w:after="0" w:line="240" w:lineRule="auto"/>
      <w:jc w:val="both"/>
    </w:pPr>
    <w:rPr>
      <w:rFonts w:ascii="Times New Roman" w:eastAsia="Times New Roman" w:hAnsi="Times New Roman" w:cs="Times New Roman"/>
      <w:lang w:val="lt-LT"/>
    </w:rPr>
  </w:style>
  <w:style w:type="paragraph" w:customStyle="1" w:styleId="NVPpapunkciai">
    <w:name w:val="NVP papunkciai"/>
    <w:basedOn w:val="NVPtekstas"/>
    <w:rsid w:val="00014494"/>
    <w:pPr>
      <w:numPr>
        <w:ilvl w:val="1"/>
      </w:numPr>
    </w:pPr>
  </w:style>
  <w:style w:type="table" w:customStyle="1" w:styleId="TableGrid1">
    <w:name w:val="Table Grid1"/>
    <w:basedOn w:val="TableNormal"/>
    <w:next w:val="TableGrid"/>
    <w:uiPriority w:val="39"/>
    <w:rsid w:val="00014494"/>
    <w:pPr>
      <w:spacing w:after="0" w:line="240" w:lineRule="auto"/>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494"/>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locked/>
    <w:rsid w:val="00014494"/>
    <w:rPr>
      <w:rFonts w:ascii="Times New Roman" w:eastAsia="Times New Roman" w:hAnsi="Times New Roman" w:cs="Times New Roman"/>
      <w:sz w:val="24"/>
      <w:szCs w:val="20"/>
      <w:lang w:val="lt-LT"/>
    </w:rPr>
  </w:style>
  <w:style w:type="paragraph" w:customStyle="1" w:styleId="body2">
    <w:name w:val="body2"/>
    <w:basedOn w:val="Normal"/>
    <w:rsid w:val="00014494"/>
    <w:pPr>
      <w:spacing w:before="204" w:after="204"/>
    </w:pPr>
    <w:rPr>
      <w:szCs w:val="24"/>
      <w:lang w:eastAsia="lt-LT"/>
    </w:rPr>
  </w:style>
  <w:style w:type="character" w:customStyle="1" w:styleId="t622">
    <w:name w:val="t622"/>
    <w:basedOn w:val="DefaultParagraphFont"/>
    <w:rsid w:val="00014494"/>
  </w:style>
  <w:style w:type="character" w:customStyle="1" w:styleId="t623">
    <w:name w:val="t623"/>
    <w:basedOn w:val="DefaultParagraphFont"/>
    <w:rsid w:val="00014494"/>
  </w:style>
  <w:style w:type="character" w:customStyle="1" w:styleId="t624">
    <w:name w:val="t624"/>
    <w:basedOn w:val="DefaultParagraphFont"/>
    <w:rsid w:val="00014494"/>
  </w:style>
  <w:style w:type="character" w:customStyle="1" w:styleId="t625">
    <w:name w:val="t625"/>
    <w:basedOn w:val="DefaultParagraphFont"/>
    <w:rsid w:val="00014494"/>
  </w:style>
  <w:style w:type="character" w:customStyle="1" w:styleId="t626">
    <w:name w:val="t626"/>
    <w:basedOn w:val="DefaultParagraphFont"/>
    <w:rsid w:val="00014494"/>
  </w:style>
  <w:style w:type="character" w:customStyle="1" w:styleId="t627">
    <w:name w:val="t627"/>
    <w:basedOn w:val="DefaultParagraphFont"/>
    <w:rsid w:val="00014494"/>
  </w:style>
  <w:style w:type="character" w:customStyle="1" w:styleId="t628">
    <w:name w:val="t628"/>
    <w:basedOn w:val="DefaultParagraphFont"/>
    <w:rsid w:val="00014494"/>
  </w:style>
  <w:style w:type="character" w:customStyle="1" w:styleId="t629">
    <w:name w:val="t629"/>
    <w:basedOn w:val="DefaultParagraphFont"/>
    <w:rsid w:val="00014494"/>
  </w:style>
  <w:style w:type="character" w:customStyle="1" w:styleId="t630">
    <w:name w:val="t630"/>
    <w:basedOn w:val="DefaultParagraphFont"/>
    <w:rsid w:val="00014494"/>
  </w:style>
  <w:style w:type="character" w:customStyle="1" w:styleId="t631">
    <w:name w:val="t631"/>
    <w:basedOn w:val="DefaultParagraphFont"/>
    <w:rsid w:val="00014494"/>
  </w:style>
  <w:style w:type="character" w:customStyle="1" w:styleId="t632">
    <w:name w:val="t632"/>
    <w:basedOn w:val="DefaultParagraphFont"/>
    <w:rsid w:val="00014494"/>
  </w:style>
  <w:style w:type="character" w:customStyle="1" w:styleId="t633">
    <w:name w:val="t633"/>
    <w:basedOn w:val="DefaultParagraphFont"/>
    <w:rsid w:val="00014494"/>
  </w:style>
  <w:style w:type="character" w:customStyle="1" w:styleId="t634">
    <w:name w:val="t634"/>
    <w:basedOn w:val="DefaultParagraphFont"/>
    <w:rsid w:val="00014494"/>
  </w:style>
  <w:style w:type="character" w:customStyle="1" w:styleId="t635">
    <w:name w:val="t635"/>
    <w:basedOn w:val="DefaultParagraphFont"/>
    <w:rsid w:val="00014494"/>
  </w:style>
  <w:style w:type="character" w:customStyle="1" w:styleId="t636">
    <w:name w:val="t636"/>
    <w:basedOn w:val="DefaultParagraphFont"/>
    <w:rsid w:val="00014494"/>
  </w:style>
  <w:style w:type="character" w:customStyle="1" w:styleId="t637">
    <w:name w:val="t637"/>
    <w:basedOn w:val="DefaultParagraphFont"/>
    <w:rsid w:val="00014494"/>
  </w:style>
  <w:style w:type="character" w:customStyle="1" w:styleId="t638">
    <w:name w:val="t638"/>
    <w:basedOn w:val="DefaultParagraphFont"/>
    <w:rsid w:val="00014494"/>
  </w:style>
  <w:style w:type="character" w:customStyle="1" w:styleId="t639">
    <w:name w:val="t639"/>
    <w:basedOn w:val="DefaultParagraphFont"/>
    <w:rsid w:val="00014494"/>
  </w:style>
  <w:style w:type="character" w:customStyle="1" w:styleId="t640">
    <w:name w:val="t640"/>
    <w:basedOn w:val="DefaultParagraphFont"/>
    <w:rsid w:val="00014494"/>
  </w:style>
  <w:style w:type="character" w:customStyle="1" w:styleId="t641">
    <w:name w:val="t641"/>
    <w:basedOn w:val="DefaultParagraphFont"/>
    <w:rsid w:val="00014494"/>
  </w:style>
  <w:style w:type="character" w:customStyle="1" w:styleId="t642">
    <w:name w:val="t642"/>
    <w:basedOn w:val="DefaultParagraphFont"/>
    <w:rsid w:val="00014494"/>
  </w:style>
  <w:style w:type="paragraph" w:customStyle="1" w:styleId="Body20">
    <w:name w:val="Body 2"/>
    <w:rsid w:val="00014494"/>
    <w:pPr>
      <w:suppressAutoHyphens/>
      <w:spacing w:after="40" w:line="240" w:lineRule="auto"/>
      <w:jc w:val="both"/>
    </w:pPr>
    <w:rPr>
      <w:rFonts w:ascii="Times New Roman" w:eastAsia="Arial Unicode MS" w:hAnsi="Times New Roman" w:cs="Arial Unicode MS"/>
      <w:color w:val="000000"/>
      <w:lang w:eastAsia="lt-LT"/>
    </w:rPr>
  </w:style>
  <w:style w:type="paragraph" w:customStyle="1" w:styleId="Heading">
    <w:name w:val="Heading"/>
    <w:next w:val="Body20"/>
    <w:rsid w:val="0001449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lt-LT" w:eastAsia="lt-LT"/>
    </w:rPr>
  </w:style>
  <w:style w:type="numbering" w:customStyle="1" w:styleId="Punktai">
    <w:name w:val="Punktai"/>
    <w:basedOn w:val="NoList"/>
    <w:rsid w:val="005622BA"/>
    <w:pPr>
      <w:numPr>
        <w:numId w:val="51"/>
      </w:numPr>
    </w:pPr>
  </w:style>
  <w:style w:type="table" w:customStyle="1" w:styleId="TableGrid2">
    <w:name w:val="Table Grid2"/>
    <w:basedOn w:val="TableNormal"/>
    <w:next w:val="TableGrid"/>
    <w:uiPriority w:val="39"/>
    <w:rsid w:val="00B2556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9C068D"/>
    <w:pPr>
      <w:spacing w:after="100"/>
      <w:ind w:left="240"/>
    </w:pPr>
  </w:style>
  <w:style w:type="paragraph" w:customStyle="1" w:styleId="Style33">
    <w:name w:val="Style33"/>
    <w:basedOn w:val="Normal"/>
    <w:rsid w:val="00805F21"/>
    <w:pPr>
      <w:widowControl w:val="0"/>
      <w:autoSpaceDE w:val="0"/>
      <w:autoSpaceDN w:val="0"/>
      <w:adjustRightInd w:val="0"/>
      <w:spacing w:line="149" w:lineRule="exact"/>
      <w:ind w:firstLine="562"/>
    </w:pPr>
    <w:rPr>
      <w:rFonts w:ascii="Arial" w:hAnsi="Arial" w:cs="Arial"/>
      <w:sz w:val="20"/>
      <w:szCs w:val="24"/>
      <w:lang w:eastAsia="lt-LT"/>
    </w:rPr>
  </w:style>
  <w:style w:type="character" w:customStyle="1" w:styleId="wysiwyg-font-size-medium">
    <w:name w:val="wysiwyg-font-size-medium"/>
    <w:basedOn w:val="DefaultParagraphFont"/>
    <w:rsid w:val="00E61E3C"/>
  </w:style>
  <w:style w:type="character" w:customStyle="1" w:styleId="wysiwyg-color-black">
    <w:name w:val="wysiwyg-color-black"/>
    <w:basedOn w:val="DefaultParagraphFont"/>
    <w:rsid w:val="00E61E3C"/>
  </w:style>
  <w:style w:type="table" w:customStyle="1" w:styleId="TableGrid3">
    <w:name w:val="Table Grid3"/>
    <w:basedOn w:val="TableNormal"/>
    <w:next w:val="TableGrid"/>
    <w:uiPriority w:val="39"/>
    <w:rsid w:val="00F04318"/>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A4829"/>
    <w:rPr>
      <w:color w:val="2B579A"/>
      <w:shd w:val="clear" w:color="auto" w:fill="E6E6E6"/>
    </w:rPr>
  </w:style>
  <w:style w:type="character" w:styleId="UnresolvedMention">
    <w:name w:val="Unresolved Mention"/>
    <w:basedOn w:val="DefaultParagraphFont"/>
    <w:uiPriority w:val="99"/>
    <w:semiHidden/>
    <w:unhideWhenUsed/>
    <w:rsid w:val="00AE6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64767">
      <w:bodyDiv w:val="1"/>
      <w:marLeft w:val="0"/>
      <w:marRight w:val="0"/>
      <w:marTop w:val="0"/>
      <w:marBottom w:val="0"/>
      <w:divBdr>
        <w:top w:val="none" w:sz="0" w:space="0" w:color="auto"/>
        <w:left w:val="none" w:sz="0" w:space="0" w:color="auto"/>
        <w:bottom w:val="none" w:sz="0" w:space="0" w:color="auto"/>
        <w:right w:val="none" w:sz="0" w:space="0" w:color="auto"/>
      </w:divBdr>
    </w:div>
    <w:div w:id="573708045">
      <w:bodyDiv w:val="1"/>
      <w:marLeft w:val="0"/>
      <w:marRight w:val="0"/>
      <w:marTop w:val="0"/>
      <w:marBottom w:val="0"/>
      <w:divBdr>
        <w:top w:val="none" w:sz="0" w:space="0" w:color="auto"/>
        <w:left w:val="none" w:sz="0" w:space="0" w:color="auto"/>
        <w:bottom w:val="none" w:sz="0" w:space="0" w:color="auto"/>
        <w:right w:val="none" w:sz="0" w:space="0" w:color="auto"/>
      </w:divBdr>
    </w:div>
    <w:div w:id="1529756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vpk.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d6360c42d2150b2cf4fe0392370741cb">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f0fd9671d9453ee3cb5f50e53c0f5a30"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957A0-2C1F-46C6-B429-451412987746}">
  <ds:schemaRefs>
    <ds:schemaRef ds:uri="http://schemas.microsoft.com/sharepoint/v3/contenttype/forms"/>
  </ds:schemaRefs>
</ds:datastoreItem>
</file>

<file path=customXml/itemProps2.xml><?xml version="1.0" encoding="utf-8"?>
<ds:datastoreItem xmlns:ds="http://schemas.openxmlformats.org/officeDocument/2006/customXml" ds:itemID="{2DC3338D-8342-4146-B719-8E5D2BBDB6C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1DF93A57-60D1-48BC-B92C-6DCCA2EC2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B5B90D-404D-40B4-A2FE-58738279A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7131</Words>
  <Characters>40647</Characters>
  <Application>Microsoft Office Word</Application>
  <DocSecurity>0</DocSecurity>
  <Lines>338</Lines>
  <Paragraphs>95</Paragraphs>
  <ScaleCrop>false</ScaleCrop>
  <Company/>
  <LinksUpToDate>false</LinksUpToDate>
  <CharactersWithSpaces>47683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 pirkimo III daliai</dc:title>
  <dc:subject/>
  <dc:creator>Admin</dc:creator>
  <cp:keywords/>
  <dc:description/>
  <cp:lastModifiedBy>Milda Viteikienė</cp:lastModifiedBy>
  <cp:revision>3</cp:revision>
  <dcterms:created xsi:type="dcterms:W3CDTF">2022-11-15T08:18:00Z</dcterms:created>
  <dcterms:modified xsi:type="dcterms:W3CDTF">2022-11-15T08:24:00Z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y fmtid="{D5CDD505-2E9C-101B-9397-08002B2CF9AE}" pid="24" name="MediaServiceImageTags">
    <vt:lpwstr/>
  </property>
</Properties>
</file>