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083C7A" w14:textId="78584DA0" w:rsidR="00F77EB6" w:rsidRDefault="001664BF" w:rsidP="00F77EB6">
      <w:pPr>
        <w:tabs>
          <w:tab w:val="right" w:leader="underscore" w:pos="8505"/>
        </w:tabs>
        <w:spacing w:after="0" w:line="240" w:lineRule="auto"/>
        <w:jc w:val="center"/>
        <w:rPr>
          <w:b/>
          <w:bCs/>
        </w:rPr>
      </w:pPr>
      <w:bookmarkStart w:id="0" w:name="_GoBack"/>
      <w:bookmarkEnd w:id="0"/>
      <w:r>
        <w:rPr>
          <w:b/>
          <w:bCs/>
        </w:rPr>
        <w:t>KRIAUNŲ MUZIEJAUS ŠILUMINĖS TRASOS REMONTO</w:t>
      </w:r>
      <w:r w:rsidR="00CB23E0">
        <w:rPr>
          <w:b/>
          <w:bCs/>
        </w:rPr>
        <w:t xml:space="preserve"> DARBŲ ATLIKIMO</w:t>
      </w:r>
    </w:p>
    <w:p w14:paraId="2F083C7B" w14:textId="77777777" w:rsidR="006C1CF5" w:rsidRPr="00557E77" w:rsidRDefault="006C1CF5" w:rsidP="006C1CF5">
      <w:pPr>
        <w:autoSpaceDE w:val="0"/>
        <w:autoSpaceDN w:val="0"/>
        <w:adjustRightInd w:val="0"/>
        <w:spacing w:after="0" w:line="240" w:lineRule="auto"/>
        <w:jc w:val="center"/>
        <w:rPr>
          <w:b/>
          <w:color w:val="000000"/>
          <w:szCs w:val="24"/>
        </w:rPr>
      </w:pPr>
      <w:r w:rsidRPr="00557E77">
        <w:rPr>
          <w:b/>
          <w:color w:val="000000"/>
          <w:szCs w:val="24"/>
        </w:rPr>
        <w:t>PIRKIMO</w:t>
      </w:r>
      <w:r w:rsidR="00922049" w:rsidRPr="00557E77">
        <w:rPr>
          <w:b/>
          <w:color w:val="000000"/>
          <w:szCs w:val="24"/>
        </w:rPr>
        <w:t xml:space="preserve"> </w:t>
      </w:r>
      <w:r w:rsidRPr="00557E77">
        <w:rPr>
          <w:b/>
          <w:color w:val="000000"/>
          <w:szCs w:val="24"/>
        </w:rPr>
        <w:t>SUTARTIS</w:t>
      </w:r>
    </w:p>
    <w:p w14:paraId="2F083C7C" w14:textId="77777777" w:rsidR="006C1CF5" w:rsidRPr="00557E77" w:rsidRDefault="006C1CF5" w:rsidP="006C1CF5">
      <w:pPr>
        <w:autoSpaceDE w:val="0"/>
        <w:autoSpaceDN w:val="0"/>
        <w:adjustRightInd w:val="0"/>
        <w:spacing w:after="0" w:line="240" w:lineRule="auto"/>
        <w:jc w:val="center"/>
        <w:rPr>
          <w:color w:val="000000"/>
          <w:szCs w:val="24"/>
        </w:rPr>
      </w:pPr>
    </w:p>
    <w:p w14:paraId="2F083C7D" w14:textId="2DDCBE71" w:rsidR="006C1CF5" w:rsidRPr="00557E77" w:rsidRDefault="00E5140F" w:rsidP="006C1CF5">
      <w:pPr>
        <w:autoSpaceDE w:val="0"/>
        <w:autoSpaceDN w:val="0"/>
        <w:adjustRightInd w:val="0"/>
        <w:spacing w:after="0" w:line="240" w:lineRule="auto"/>
        <w:jc w:val="center"/>
        <w:rPr>
          <w:color w:val="000000"/>
          <w:szCs w:val="24"/>
        </w:rPr>
      </w:pPr>
      <w:r w:rsidRPr="00557E77">
        <w:rPr>
          <w:color w:val="000000"/>
          <w:szCs w:val="24"/>
        </w:rPr>
        <w:t>2022</w:t>
      </w:r>
      <w:r w:rsidR="006C1CF5" w:rsidRPr="00557E77">
        <w:rPr>
          <w:color w:val="000000"/>
          <w:szCs w:val="24"/>
        </w:rPr>
        <w:t xml:space="preserve"> m.</w:t>
      </w:r>
      <w:r w:rsidR="00922049" w:rsidRPr="00557E77">
        <w:rPr>
          <w:color w:val="000000"/>
          <w:szCs w:val="24"/>
        </w:rPr>
        <w:t xml:space="preserve"> </w:t>
      </w:r>
      <w:r w:rsidR="001664BF">
        <w:rPr>
          <w:color w:val="000000"/>
          <w:szCs w:val="24"/>
        </w:rPr>
        <w:t>lapkričio</w:t>
      </w:r>
      <w:r w:rsidR="00C830DF">
        <w:rPr>
          <w:color w:val="000000"/>
          <w:szCs w:val="24"/>
        </w:rPr>
        <w:t xml:space="preserve"> 1</w:t>
      </w:r>
      <w:r w:rsidR="00837F98">
        <w:rPr>
          <w:color w:val="000000"/>
          <w:szCs w:val="24"/>
        </w:rPr>
        <w:t>5</w:t>
      </w:r>
      <w:r w:rsidR="006C1CF5" w:rsidRPr="00557E77">
        <w:rPr>
          <w:color w:val="000000"/>
          <w:szCs w:val="24"/>
        </w:rPr>
        <w:t xml:space="preserve"> d. Nr. </w:t>
      </w:r>
      <w:r w:rsidR="00836CCE">
        <w:rPr>
          <w:color w:val="000000"/>
          <w:szCs w:val="24"/>
        </w:rPr>
        <w:t>DS-</w:t>
      </w:r>
      <w:r w:rsidR="00837F98">
        <w:rPr>
          <w:color w:val="000000"/>
          <w:szCs w:val="24"/>
        </w:rPr>
        <w:t>744</w:t>
      </w:r>
    </w:p>
    <w:p w14:paraId="2F083C7E" w14:textId="77777777" w:rsidR="006C1CF5" w:rsidRPr="00557E77" w:rsidRDefault="006C1CF5" w:rsidP="006C1CF5">
      <w:pPr>
        <w:autoSpaceDE w:val="0"/>
        <w:autoSpaceDN w:val="0"/>
        <w:adjustRightInd w:val="0"/>
        <w:spacing w:after="0" w:line="240" w:lineRule="auto"/>
        <w:jc w:val="center"/>
        <w:rPr>
          <w:b/>
          <w:bCs/>
          <w:caps/>
          <w:color w:val="000000"/>
          <w:szCs w:val="24"/>
        </w:rPr>
      </w:pPr>
      <w:r w:rsidRPr="00557E77">
        <w:rPr>
          <w:color w:val="000000"/>
          <w:szCs w:val="24"/>
        </w:rPr>
        <w:t>Rokiškis</w:t>
      </w:r>
    </w:p>
    <w:p w14:paraId="2F083C7F" w14:textId="77777777" w:rsidR="006C1CF5" w:rsidRPr="00557E77" w:rsidRDefault="006C1CF5" w:rsidP="006C1CF5">
      <w:pPr>
        <w:spacing w:after="0" w:line="240" w:lineRule="auto"/>
        <w:ind w:firstLine="567"/>
        <w:jc w:val="both"/>
        <w:rPr>
          <w:color w:val="000000"/>
          <w:szCs w:val="24"/>
        </w:rPr>
      </w:pPr>
    </w:p>
    <w:p w14:paraId="2F083C80" w14:textId="678753C4" w:rsidR="003231E3" w:rsidRPr="00557E77" w:rsidRDefault="003231E3" w:rsidP="003231E3">
      <w:pPr>
        <w:spacing w:after="0" w:line="240" w:lineRule="auto"/>
        <w:ind w:firstLine="720"/>
        <w:jc w:val="both"/>
        <w:rPr>
          <w:szCs w:val="24"/>
        </w:rPr>
      </w:pPr>
      <w:r w:rsidRPr="00557E77">
        <w:rPr>
          <w:b/>
          <w:szCs w:val="24"/>
        </w:rPr>
        <w:t>Rokiškio rajono savivaldybės administracija</w:t>
      </w:r>
      <w:r w:rsidRPr="00557E77">
        <w:rPr>
          <w:szCs w:val="24"/>
        </w:rPr>
        <w:t>, juridinio asmens kodas 188772248, kurios registruota buveinė yra Respublikos g. 94, LT-42136 Rokiškis, atstovaujama administracijos direktoriaus</w:t>
      </w:r>
      <w:r w:rsidR="00737CBB">
        <w:rPr>
          <w:szCs w:val="24"/>
        </w:rPr>
        <w:t xml:space="preserve"> </w:t>
      </w:r>
      <w:r w:rsidR="001664BF">
        <w:rPr>
          <w:szCs w:val="24"/>
        </w:rPr>
        <w:t>Andriaus Burnicko</w:t>
      </w:r>
      <w:r w:rsidRPr="00557E77">
        <w:rPr>
          <w:szCs w:val="24"/>
        </w:rPr>
        <w:t xml:space="preserve">, veikiančio pagal savivaldybės administracijos nuostatus (toliau – </w:t>
      </w:r>
      <w:r w:rsidR="00B95B3D">
        <w:rPr>
          <w:szCs w:val="24"/>
        </w:rPr>
        <w:t>Užsakovas)</w:t>
      </w:r>
      <w:r w:rsidRPr="00557E77">
        <w:rPr>
          <w:szCs w:val="24"/>
        </w:rPr>
        <w:t xml:space="preserve">, ir </w:t>
      </w:r>
      <w:r w:rsidR="00FB38AF" w:rsidRPr="00E235E8">
        <w:rPr>
          <w:b/>
          <w:szCs w:val="24"/>
        </w:rPr>
        <w:t xml:space="preserve">UAB </w:t>
      </w:r>
      <w:r w:rsidR="00C1089A">
        <w:rPr>
          <w:b/>
          <w:szCs w:val="24"/>
        </w:rPr>
        <w:t>„</w:t>
      </w:r>
      <w:proofErr w:type="spellStart"/>
      <w:r w:rsidR="001664BF">
        <w:rPr>
          <w:b/>
          <w:szCs w:val="24"/>
        </w:rPr>
        <w:t>Vigotema</w:t>
      </w:r>
      <w:proofErr w:type="spellEnd"/>
      <w:r w:rsidR="00C1089A">
        <w:rPr>
          <w:b/>
          <w:szCs w:val="24"/>
        </w:rPr>
        <w:t>“</w:t>
      </w:r>
      <w:r w:rsidRPr="00557E77">
        <w:rPr>
          <w:szCs w:val="24"/>
        </w:rPr>
        <w:t xml:space="preserve">, juridinio asmens kodas </w:t>
      </w:r>
      <w:r w:rsidR="001664BF">
        <w:rPr>
          <w:szCs w:val="24"/>
        </w:rPr>
        <w:t>303224832</w:t>
      </w:r>
      <w:r w:rsidRPr="00557E77">
        <w:rPr>
          <w:szCs w:val="24"/>
        </w:rPr>
        <w:t xml:space="preserve">, kurio registruota buveinė yra </w:t>
      </w:r>
      <w:r w:rsidR="001664BF">
        <w:rPr>
          <w:szCs w:val="24"/>
        </w:rPr>
        <w:t>Sartų g. 19,</w:t>
      </w:r>
      <w:r w:rsidR="00C1089A">
        <w:rPr>
          <w:szCs w:val="24"/>
        </w:rPr>
        <w:t xml:space="preserve"> </w:t>
      </w:r>
      <w:proofErr w:type="spellStart"/>
      <w:r w:rsidR="001664BF">
        <w:rPr>
          <w:szCs w:val="24"/>
        </w:rPr>
        <w:t>Užtiltės</w:t>
      </w:r>
      <w:proofErr w:type="spellEnd"/>
      <w:r w:rsidR="001664BF">
        <w:rPr>
          <w:szCs w:val="24"/>
        </w:rPr>
        <w:t xml:space="preserve"> </w:t>
      </w:r>
      <w:r w:rsidR="00FB38AF">
        <w:rPr>
          <w:szCs w:val="24"/>
        </w:rPr>
        <w:t>k.,</w:t>
      </w:r>
      <w:r w:rsidR="00E235E8">
        <w:rPr>
          <w:szCs w:val="24"/>
        </w:rPr>
        <w:t xml:space="preserve"> </w:t>
      </w:r>
      <w:r w:rsidR="00FB38AF">
        <w:rPr>
          <w:szCs w:val="24"/>
        </w:rPr>
        <w:t>Zarasų r</w:t>
      </w:r>
      <w:r w:rsidR="00E235E8">
        <w:rPr>
          <w:szCs w:val="24"/>
        </w:rPr>
        <w:t>.</w:t>
      </w:r>
      <w:r w:rsidR="00FB38AF">
        <w:rPr>
          <w:szCs w:val="24"/>
        </w:rPr>
        <w:t>,</w:t>
      </w:r>
      <w:r w:rsidRPr="00557E77">
        <w:rPr>
          <w:szCs w:val="24"/>
        </w:rPr>
        <w:t xml:space="preserve"> duomenys apie įmonę kaupiami ir saugomi Lietuvos Respublikos juridini</w:t>
      </w:r>
      <w:r w:rsidR="00FB38AF">
        <w:rPr>
          <w:szCs w:val="24"/>
        </w:rPr>
        <w:t xml:space="preserve">ų asmenų </w:t>
      </w:r>
      <w:r w:rsidR="00DE158F">
        <w:rPr>
          <w:szCs w:val="24"/>
        </w:rPr>
        <w:t xml:space="preserve">registre, atstovaujama </w:t>
      </w:r>
      <w:r w:rsidR="001664BF">
        <w:rPr>
          <w:szCs w:val="24"/>
        </w:rPr>
        <w:t>direktorės Daivos Stankūnienės</w:t>
      </w:r>
      <w:r w:rsidR="00FB38AF">
        <w:rPr>
          <w:szCs w:val="24"/>
        </w:rPr>
        <w:t xml:space="preserve">, </w:t>
      </w:r>
      <w:r w:rsidRPr="00557E77">
        <w:rPr>
          <w:szCs w:val="24"/>
        </w:rPr>
        <w:t xml:space="preserve">(toliau – </w:t>
      </w:r>
      <w:r w:rsidR="00B95B3D">
        <w:rPr>
          <w:szCs w:val="24"/>
        </w:rPr>
        <w:t>Rangovas)</w:t>
      </w:r>
      <w:r w:rsidRPr="00557E77">
        <w:rPr>
          <w:szCs w:val="24"/>
        </w:rPr>
        <w:t>, toliau kartu šioje pirkimo–pardavimo sutartyje vadinami „Šalimis“, o kiekvienas atskirai – „Šalimi“, sudarė šią pirkimo–pardavimo sutartį, toliau vadinamą „Sutartimi“, ir susitarė dėl toliau išvardintų sąlygų.</w:t>
      </w:r>
    </w:p>
    <w:p w14:paraId="2F083C81" w14:textId="77777777" w:rsidR="003231E3" w:rsidRPr="00557E77" w:rsidRDefault="003231E3" w:rsidP="003231E3">
      <w:pPr>
        <w:spacing w:after="0" w:line="240" w:lineRule="auto"/>
        <w:jc w:val="both"/>
        <w:rPr>
          <w:spacing w:val="-4"/>
          <w:szCs w:val="24"/>
        </w:rPr>
      </w:pPr>
    </w:p>
    <w:p w14:paraId="2F083C82" w14:textId="78C96A0F" w:rsidR="003231E3" w:rsidRPr="00557E77" w:rsidRDefault="00512C84" w:rsidP="003231E3">
      <w:pPr>
        <w:widowControl w:val="0"/>
        <w:tabs>
          <w:tab w:val="left" w:pos="270"/>
        </w:tabs>
        <w:suppressAutoHyphens/>
        <w:spacing w:after="0" w:line="240" w:lineRule="auto"/>
        <w:jc w:val="center"/>
        <w:rPr>
          <w:b/>
          <w:spacing w:val="-4"/>
          <w:szCs w:val="24"/>
        </w:rPr>
      </w:pPr>
      <w:r>
        <w:rPr>
          <w:b/>
          <w:spacing w:val="-4"/>
          <w:szCs w:val="24"/>
        </w:rPr>
        <w:t>1</w:t>
      </w:r>
      <w:r w:rsidR="003231E3" w:rsidRPr="00557E77">
        <w:rPr>
          <w:b/>
          <w:spacing w:val="-4"/>
          <w:szCs w:val="24"/>
        </w:rPr>
        <w:t>. SUTARTIES OBJEKTAS</w:t>
      </w:r>
    </w:p>
    <w:p w14:paraId="2F083C83" w14:textId="77777777" w:rsidR="003231E3" w:rsidRPr="00557E77" w:rsidRDefault="003231E3" w:rsidP="003231E3">
      <w:pPr>
        <w:spacing w:after="0" w:line="240" w:lineRule="auto"/>
        <w:jc w:val="both"/>
        <w:rPr>
          <w:spacing w:val="-4"/>
          <w:szCs w:val="24"/>
        </w:rPr>
      </w:pPr>
    </w:p>
    <w:p w14:paraId="2F083C84" w14:textId="3EE5E2BC" w:rsidR="003231E3" w:rsidRPr="002B4695" w:rsidRDefault="003231E3" w:rsidP="003231E3">
      <w:pPr>
        <w:spacing w:after="0" w:line="240" w:lineRule="auto"/>
        <w:ind w:firstLine="720"/>
        <w:jc w:val="both"/>
        <w:rPr>
          <w:szCs w:val="24"/>
        </w:rPr>
      </w:pPr>
      <w:r w:rsidRPr="002B4695">
        <w:rPr>
          <w:spacing w:val="-4"/>
          <w:szCs w:val="24"/>
        </w:rPr>
        <w:t>1.1. Sutarties objektas –</w:t>
      </w:r>
      <w:r w:rsidR="003878B2" w:rsidRPr="002B4695">
        <w:rPr>
          <w:szCs w:val="24"/>
        </w:rPr>
        <w:t xml:space="preserve"> </w:t>
      </w:r>
      <w:r w:rsidR="001664BF" w:rsidRPr="002B4695">
        <w:rPr>
          <w:szCs w:val="24"/>
        </w:rPr>
        <w:t>Kriaunų muziejaus šiluminės trasos remonto darbai</w:t>
      </w:r>
      <w:r w:rsidR="00F77EB6" w:rsidRPr="002B4695">
        <w:rPr>
          <w:szCs w:val="24"/>
        </w:rPr>
        <w:t xml:space="preserve"> (toliau – </w:t>
      </w:r>
      <w:r w:rsidR="00DF1243" w:rsidRPr="002B4695">
        <w:rPr>
          <w:szCs w:val="24"/>
        </w:rPr>
        <w:t>darbai</w:t>
      </w:r>
      <w:r w:rsidR="00F77EB6" w:rsidRPr="002B4695">
        <w:rPr>
          <w:szCs w:val="24"/>
        </w:rPr>
        <w:t>)</w:t>
      </w:r>
      <w:r w:rsidRPr="002B4695">
        <w:rPr>
          <w:szCs w:val="24"/>
        </w:rPr>
        <w:t xml:space="preserve">. </w:t>
      </w:r>
      <w:r w:rsidR="00A62B04" w:rsidRPr="002B4695">
        <w:rPr>
          <w:rFonts w:eastAsia="Times New Roman"/>
          <w:szCs w:val="24"/>
        </w:rPr>
        <w:t xml:space="preserve">Perkamų </w:t>
      </w:r>
      <w:r w:rsidR="00564B2E" w:rsidRPr="002B4695">
        <w:rPr>
          <w:rFonts w:eastAsia="Times New Roman"/>
          <w:szCs w:val="24"/>
        </w:rPr>
        <w:t xml:space="preserve">darbų </w:t>
      </w:r>
      <w:r w:rsidR="00F77EB6" w:rsidRPr="002B4695">
        <w:rPr>
          <w:rFonts w:eastAsia="Times New Roman"/>
          <w:szCs w:val="24"/>
        </w:rPr>
        <w:t xml:space="preserve">kiekiai </w:t>
      </w:r>
      <w:r w:rsidR="00A62B04" w:rsidRPr="002B4695">
        <w:rPr>
          <w:rFonts w:eastAsia="Times New Roman"/>
          <w:szCs w:val="24"/>
        </w:rPr>
        <w:t>nustatyt</w:t>
      </w:r>
      <w:r w:rsidR="00F77EB6" w:rsidRPr="002B4695">
        <w:rPr>
          <w:rFonts w:eastAsia="Times New Roman"/>
          <w:szCs w:val="24"/>
        </w:rPr>
        <w:t>i</w:t>
      </w:r>
      <w:r w:rsidR="00A62B04" w:rsidRPr="002B4695">
        <w:rPr>
          <w:rFonts w:eastAsia="Times New Roman"/>
          <w:szCs w:val="24"/>
        </w:rPr>
        <w:t xml:space="preserve"> techninėje specifikacijoje </w:t>
      </w:r>
      <w:r w:rsidRPr="002B4695">
        <w:rPr>
          <w:szCs w:val="24"/>
        </w:rPr>
        <w:t xml:space="preserve">(Sutarties priede). </w:t>
      </w:r>
    </w:p>
    <w:p w14:paraId="2F083C85" w14:textId="7D40095E" w:rsidR="00082CBB" w:rsidRPr="004B33FE" w:rsidRDefault="00082CBB" w:rsidP="00BC31FF">
      <w:pPr>
        <w:tabs>
          <w:tab w:val="left" w:pos="851"/>
        </w:tabs>
        <w:spacing w:after="0" w:line="240" w:lineRule="auto"/>
        <w:ind w:firstLine="709"/>
        <w:jc w:val="both"/>
        <w:rPr>
          <w:color w:val="FF0000"/>
          <w:szCs w:val="24"/>
        </w:rPr>
      </w:pPr>
      <w:r w:rsidRPr="002B4695">
        <w:rPr>
          <w:color w:val="000000"/>
          <w:szCs w:val="24"/>
        </w:rPr>
        <w:t>1.</w:t>
      </w:r>
      <w:r w:rsidR="00F77EB6" w:rsidRPr="002B4695">
        <w:rPr>
          <w:color w:val="000000"/>
          <w:szCs w:val="24"/>
        </w:rPr>
        <w:t>2</w:t>
      </w:r>
      <w:r w:rsidRPr="002B4695">
        <w:rPr>
          <w:color w:val="000000"/>
          <w:szCs w:val="24"/>
        </w:rPr>
        <w:t xml:space="preserve">. </w:t>
      </w:r>
      <w:r w:rsidR="009C73AF">
        <w:rPr>
          <w:color w:val="000000"/>
          <w:szCs w:val="24"/>
        </w:rPr>
        <w:t>Darbų</w:t>
      </w:r>
      <w:r w:rsidR="00F77EB6" w:rsidRPr="002B4695">
        <w:rPr>
          <w:color w:val="000000"/>
          <w:szCs w:val="24"/>
        </w:rPr>
        <w:t xml:space="preserve"> atlikimo </w:t>
      </w:r>
      <w:r w:rsidR="00510BDB" w:rsidRPr="002B4695">
        <w:rPr>
          <w:color w:val="000000"/>
          <w:szCs w:val="24"/>
        </w:rPr>
        <w:t>vieta –</w:t>
      </w:r>
      <w:r w:rsidR="009C73AF">
        <w:rPr>
          <w:color w:val="000000"/>
          <w:szCs w:val="24"/>
        </w:rPr>
        <w:t xml:space="preserve">  Liepų g.2, </w:t>
      </w:r>
      <w:r w:rsidR="00EC6B34" w:rsidRPr="002B4695">
        <w:rPr>
          <w:rFonts w:eastAsia="Times New Roman"/>
          <w:szCs w:val="24"/>
          <w:lang w:bidi="en-US"/>
        </w:rPr>
        <w:t>Kriaunų</w:t>
      </w:r>
      <w:r w:rsidR="00F77EB6" w:rsidRPr="002B4695">
        <w:rPr>
          <w:rFonts w:eastAsia="Times New Roman"/>
          <w:szCs w:val="24"/>
          <w:lang w:bidi="en-US"/>
        </w:rPr>
        <w:t xml:space="preserve"> </w:t>
      </w:r>
      <w:r w:rsidR="009C73AF">
        <w:rPr>
          <w:rFonts w:eastAsia="Times New Roman"/>
          <w:szCs w:val="24"/>
          <w:lang w:bidi="en-US"/>
        </w:rPr>
        <w:t>k., Rokiškio r.</w:t>
      </w:r>
    </w:p>
    <w:p w14:paraId="2F083C89" w14:textId="65D3F17F" w:rsidR="003231E3" w:rsidRDefault="00161306" w:rsidP="00161306">
      <w:pPr>
        <w:tabs>
          <w:tab w:val="left" w:pos="9639"/>
        </w:tabs>
        <w:spacing w:after="0" w:line="240" w:lineRule="auto"/>
        <w:contextualSpacing/>
        <w:jc w:val="both"/>
        <w:rPr>
          <w:szCs w:val="24"/>
        </w:rPr>
      </w:pPr>
      <w:r w:rsidRPr="00557E77">
        <w:rPr>
          <w:szCs w:val="24"/>
        </w:rPr>
        <w:t xml:space="preserve">           </w:t>
      </w:r>
      <w:r w:rsidR="00E85BDF">
        <w:rPr>
          <w:szCs w:val="24"/>
        </w:rPr>
        <w:t>1.3</w:t>
      </w:r>
      <w:r w:rsidR="003231E3" w:rsidRPr="00557E77">
        <w:rPr>
          <w:szCs w:val="24"/>
        </w:rPr>
        <w:t xml:space="preserve">. </w:t>
      </w:r>
      <w:r w:rsidRPr="00557E77">
        <w:rPr>
          <w:szCs w:val="24"/>
        </w:rPr>
        <w:t>Pirkimo sutartis įsigalioja nuo jos pasirašymo dienos ir</w:t>
      </w:r>
      <w:r w:rsidR="009F16FA">
        <w:rPr>
          <w:szCs w:val="24"/>
        </w:rPr>
        <w:t xml:space="preserve"> </w:t>
      </w:r>
      <w:r w:rsidR="009F16FA" w:rsidRPr="00A53DE9">
        <w:rPr>
          <w:szCs w:val="24"/>
        </w:rPr>
        <w:t xml:space="preserve">galioja </w:t>
      </w:r>
      <w:r w:rsidR="005D5520">
        <w:rPr>
          <w:szCs w:val="24"/>
        </w:rPr>
        <w:t>1</w:t>
      </w:r>
      <w:r w:rsidR="009F16FA">
        <w:rPr>
          <w:szCs w:val="24"/>
        </w:rPr>
        <w:t xml:space="preserve"> mėn</w:t>
      </w:r>
      <w:r w:rsidR="0089232B" w:rsidRPr="00557E77">
        <w:rPr>
          <w:szCs w:val="24"/>
        </w:rPr>
        <w:t>.</w:t>
      </w:r>
    </w:p>
    <w:p w14:paraId="7BCD049B" w14:textId="77777777" w:rsidR="00C100F8" w:rsidRDefault="00C100F8" w:rsidP="00161306">
      <w:pPr>
        <w:tabs>
          <w:tab w:val="left" w:pos="9639"/>
        </w:tabs>
        <w:spacing w:after="0" w:line="240" w:lineRule="auto"/>
        <w:contextualSpacing/>
        <w:jc w:val="both"/>
        <w:rPr>
          <w:szCs w:val="24"/>
        </w:rPr>
      </w:pPr>
    </w:p>
    <w:p w14:paraId="60795AFE" w14:textId="6968E857" w:rsidR="00C100F8" w:rsidRPr="00C100F8" w:rsidRDefault="00B95B3D" w:rsidP="0037005F">
      <w:pPr>
        <w:autoSpaceDE w:val="0"/>
        <w:autoSpaceDN w:val="0"/>
        <w:adjustRightInd w:val="0"/>
        <w:spacing w:after="0" w:line="240" w:lineRule="auto"/>
        <w:ind w:left="360"/>
        <w:contextualSpacing/>
        <w:jc w:val="center"/>
        <w:rPr>
          <w:rFonts w:eastAsia="Times New Roman"/>
          <w:b/>
          <w:bCs/>
          <w:szCs w:val="24"/>
        </w:rPr>
      </w:pPr>
      <w:r w:rsidRPr="00B95B3D">
        <w:rPr>
          <w:rFonts w:eastAsia="Times New Roman"/>
          <w:b/>
          <w:bCs/>
          <w:szCs w:val="24"/>
        </w:rPr>
        <w:t>2</w:t>
      </w:r>
      <w:r w:rsidR="0037005F" w:rsidRPr="00B95B3D">
        <w:rPr>
          <w:rFonts w:eastAsia="Times New Roman"/>
          <w:b/>
          <w:bCs/>
          <w:szCs w:val="24"/>
        </w:rPr>
        <w:t>.</w:t>
      </w:r>
      <w:r w:rsidR="0037005F">
        <w:rPr>
          <w:rFonts w:eastAsia="Times New Roman"/>
          <w:b/>
          <w:bCs/>
          <w:color w:val="FF0000"/>
          <w:szCs w:val="24"/>
        </w:rPr>
        <w:t xml:space="preserve"> </w:t>
      </w:r>
      <w:r w:rsidR="00C100F8" w:rsidRPr="00C100F8">
        <w:rPr>
          <w:rFonts w:eastAsia="Times New Roman"/>
          <w:b/>
          <w:bCs/>
          <w:szCs w:val="24"/>
        </w:rPr>
        <w:t>DARBŲ KAINA IR ATSISKAITYMO TVARKA</w:t>
      </w:r>
    </w:p>
    <w:p w14:paraId="2AA4B9C9" w14:textId="77777777" w:rsidR="00C100F8" w:rsidRPr="00C100F8" w:rsidRDefault="00C100F8" w:rsidP="00C100F8">
      <w:pPr>
        <w:autoSpaceDE w:val="0"/>
        <w:autoSpaceDN w:val="0"/>
        <w:adjustRightInd w:val="0"/>
        <w:spacing w:after="0" w:line="240" w:lineRule="auto"/>
        <w:ind w:left="720"/>
        <w:contextualSpacing/>
        <w:rPr>
          <w:rFonts w:eastAsia="Times New Roman"/>
          <w:b/>
          <w:bCs/>
          <w:szCs w:val="24"/>
        </w:rPr>
      </w:pPr>
    </w:p>
    <w:p w14:paraId="0C7822FF" w14:textId="77777777" w:rsidR="00C100F8" w:rsidRPr="00C100F8" w:rsidRDefault="00C100F8" w:rsidP="00C100F8">
      <w:pPr>
        <w:autoSpaceDE w:val="0"/>
        <w:autoSpaceDN w:val="0"/>
        <w:adjustRightInd w:val="0"/>
        <w:spacing w:after="0" w:line="240" w:lineRule="auto"/>
        <w:ind w:firstLine="851"/>
        <w:jc w:val="both"/>
        <w:rPr>
          <w:rFonts w:eastAsia="Times New Roman"/>
          <w:szCs w:val="24"/>
          <w:lang w:eastAsia="lt-LT"/>
        </w:rPr>
      </w:pPr>
      <w:r w:rsidRPr="00C100F8">
        <w:rPr>
          <w:rFonts w:eastAsia="Times New Roman"/>
          <w:bCs/>
          <w:szCs w:val="24"/>
        </w:rPr>
        <w:t>2.1  Sudaroma fiksuotos kainos sutartis.</w:t>
      </w:r>
    </w:p>
    <w:p w14:paraId="77E35558" w14:textId="37D2079A" w:rsidR="00C100F8" w:rsidRPr="00C100F8" w:rsidRDefault="002742C3" w:rsidP="00C100F8">
      <w:pPr>
        <w:spacing w:after="0" w:line="240" w:lineRule="auto"/>
        <w:ind w:firstLine="851"/>
        <w:jc w:val="both"/>
        <w:rPr>
          <w:rFonts w:eastAsia="Times New Roman"/>
          <w:szCs w:val="24"/>
        </w:rPr>
      </w:pPr>
      <w:r>
        <w:rPr>
          <w:rFonts w:eastAsia="Times New Roman"/>
          <w:szCs w:val="24"/>
        </w:rPr>
        <w:t>2.2. Bendra Sutarties kaina 8</w:t>
      </w:r>
      <w:r w:rsidR="004B33FE">
        <w:rPr>
          <w:rFonts w:eastAsia="Times New Roman"/>
          <w:szCs w:val="24"/>
        </w:rPr>
        <w:t xml:space="preserve"> </w:t>
      </w:r>
      <w:r>
        <w:rPr>
          <w:rFonts w:eastAsia="Times New Roman"/>
          <w:szCs w:val="24"/>
        </w:rPr>
        <w:t>954</w:t>
      </w:r>
      <w:r w:rsidR="00C100F8">
        <w:rPr>
          <w:rFonts w:eastAsia="Times New Roman"/>
          <w:bCs/>
          <w:szCs w:val="24"/>
        </w:rPr>
        <w:t>,00</w:t>
      </w:r>
      <w:r w:rsidR="00C100F8" w:rsidRPr="00C100F8">
        <w:rPr>
          <w:rFonts w:eastAsia="Times New Roman"/>
          <w:bCs/>
          <w:szCs w:val="24"/>
        </w:rPr>
        <w:t xml:space="preserve"> Eur su PVM (</w:t>
      </w:r>
      <w:r w:rsidR="00DC0552">
        <w:rPr>
          <w:rFonts w:eastAsia="Times New Roman"/>
          <w:bCs/>
          <w:szCs w:val="24"/>
        </w:rPr>
        <w:t>aštuoni</w:t>
      </w:r>
      <w:r w:rsidR="00C100F8">
        <w:rPr>
          <w:rFonts w:eastAsia="Times New Roman"/>
          <w:bCs/>
          <w:szCs w:val="24"/>
        </w:rPr>
        <w:t xml:space="preserve"> tūkstančiai </w:t>
      </w:r>
      <w:r w:rsidR="00DC0552">
        <w:rPr>
          <w:rFonts w:eastAsia="Times New Roman"/>
          <w:bCs/>
          <w:szCs w:val="24"/>
        </w:rPr>
        <w:t xml:space="preserve">devyni šimtai penkiasdešimt keturi </w:t>
      </w:r>
      <w:r w:rsidR="00C100F8">
        <w:rPr>
          <w:rFonts w:eastAsia="Times New Roman"/>
          <w:bCs/>
          <w:szCs w:val="24"/>
        </w:rPr>
        <w:t>eur</w:t>
      </w:r>
      <w:r w:rsidR="00DC0552">
        <w:rPr>
          <w:rFonts w:eastAsia="Times New Roman"/>
          <w:bCs/>
          <w:szCs w:val="24"/>
        </w:rPr>
        <w:t>ai</w:t>
      </w:r>
      <w:r w:rsidR="00C100F8">
        <w:rPr>
          <w:rFonts w:eastAsia="Times New Roman"/>
          <w:bCs/>
          <w:szCs w:val="24"/>
        </w:rPr>
        <w:t xml:space="preserve"> su</w:t>
      </w:r>
      <w:r w:rsidR="00C100F8" w:rsidRPr="00C100F8">
        <w:rPr>
          <w:rFonts w:eastAsia="Times New Roman"/>
          <w:bCs/>
          <w:szCs w:val="24"/>
        </w:rPr>
        <w:t xml:space="preserve"> PVM).</w:t>
      </w:r>
    </w:p>
    <w:p w14:paraId="674E0076" w14:textId="77777777" w:rsidR="00C100F8" w:rsidRPr="00C100F8" w:rsidRDefault="00C100F8" w:rsidP="00C100F8">
      <w:pPr>
        <w:spacing w:after="0" w:line="240" w:lineRule="auto"/>
        <w:ind w:firstLine="851"/>
        <w:jc w:val="both"/>
        <w:rPr>
          <w:rFonts w:eastAsia="Times New Roman"/>
          <w:szCs w:val="24"/>
        </w:rPr>
      </w:pPr>
      <w:r w:rsidRPr="00C100F8">
        <w:rPr>
          <w:rFonts w:eastAsia="Times New Roman"/>
          <w:szCs w:val="24"/>
        </w:rPr>
        <w:t>2.3. Į Sutarties kainą įskaitoma visa Darbų ir medžiagų numatytų pagal Sutarties 1 priedą kaina, visi mokesčiai ir rinkliavos bei kitos išlaidos, susijusios su tinkamu Sutarties vykdymu.</w:t>
      </w:r>
    </w:p>
    <w:p w14:paraId="3674937F" w14:textId="77777777" w:rsidR="00C100F8" w:rsidRPr="00C100F8" w:rsidRDefault="00C100F8" w:rsidP="00C100F8">
      <w:pPr>
        <w:autoSpaceDE w:val="0"/>
        <w:autoSpaceDN w:val="0"/>
        <w:adjustRightInd w:val="0"/>
        <w:spacing w:after="0" w:line="240" w:lineRule="auto"/>
        <w:ind w:firstLine="851"/>
        <w:jc w:val="both"/>
        <w:rPr>
          <w:rFonts w:eastAsia="Times New Roman"/>
          <w:bCs/>
          <w:szCs w:val="24"/>
        </w:rPr>
      </w:pPr>
      <w:r w:rsidRPr="00C100F8">
        <w:rPr>
          <w:rFonts w:eastAsia="Times New Roman"/>
          <w:bCs/>
          <w:szCs w:val="24"/>
        </w:rPr>
        <w:t>2.4. Jeigu, siekiant laiku ir tinkamai įvykdyti Sutartį, reikia atlikti papildomus darbus, kurių Rangovas nenumatė sudarant šią Sutartį, bet turėjo ir galėjo juos numatyti pagal Užsakovo pateiktą Techninę specifikaciją ir kitus dokumentus ir jie yra būtini šiai Sutarčiai tinkamai įvykdyti, šiuos darbus Rangovas atlieka savo sąskaita.</w:t>
      </w:r>
    </w:p>
    <w:p w14:paraId="314B46CE" w14:textId="70896A9E" w:rsidR="00C100F8" w:rsidRPr="00C100F8" w:rsidRDefault="00C100F8" w:rsidP="00C100F8">
      <w:pPr>
        <w:autoSpaceDE w:val="0"/>
        <w:autoSpaceDN w:val="0"/>
        <w:adjustRightInd w:val="0"/>
        <w:spacing w:after="0" w:line="240" w:lineRule="auto"/>
        <w:ind w:firstLine="851"/>
        <w:jc w:val="both"/>
        <w:rPr>
          <w:rFonts w:eastAsia="Times New Roman"/>
          <w:szCs w:val="24"/>
        </w:rPr>
      </w:pPr>
      <w:r w:rsidRPr="00C100F8">
        <w:rPr>
          <w:rFonts w:eastAsia="Times New Roman"/>
          <w:szCs w:val="24"/>
        </w:rPr>
        <w:t>2.5. Faktiškai ir tinkamai atliktų kokybiškų Darbų perdavimas ir priėmimas įforminamas Darbų perdavimo - priėmimo aktu (pagal Sutarties 3 priede nustatytą formą), kuri pateikiama Užsakovui. Darbų perdavimo - priėmimo akto pasirašymo abiejų Šalių diena laikoma tinkamai atliktų Darbų priėmimo diena. Darbų perdavimo - priėmimo akto pasirašymo dieną Rangovas PVM sąskaitą faktūrą Užsakovui turi pateikti naudojantis informacinės sistemos „E.S</w:t>
      </w:r>
      <w:r w:rsidR="0058707F">
        <w:rPr>
          <w:rFonts w:eastAsia="Times New Roman"/>
          <w:szCs w:val="24"/>
        </w:rPr>
        <w:t>ą</w:t>
      </w:r>
      <w:r w:rsidRPr="00C100F8">
        <w:rPr>
          <w:rFonts w:eastAsia="Times New Roman"/>
          <w:szCs w:val="24"/>
        </w:rPr>
        <w:t xml:space="preserve">skaita“ priemonėmis arba pateikia sąskaitą faktūrą Rokiškio rajono savivaldybės administracijos Rokiškio </w:t>
      </w:r>
      <w:r w:rsidR="00DF1243">
        <w:rPr>
          <w:rFonts w:eastAsia="Times New Roman"/>
          <w:szCs w:val="24"/>
        </w:rPr>
        <w:t xml:space="preserve">rajono Kriaunų </w:t>
      </w:r>
      <w:r w:rsidRPr="00C100F8">
        <w:rPr>
          <w:rFonts w:eastAsia="Times New Roman"/>
          <w:szCs w:val="24"/>
        </w:rPr>
        <w:t xml:space="preserve"> seniūnijai elektroninėmis priemonėmis.</w:t>
      </w:r>
    </w:p>
    <w:p w14:paraId="2FE8143E" w14:textId="77777777" w:rsidR="00C100F8" w:rsidRPr="00C100F8" w:rsidRDefault="00C100F8" w:rsidP="00C100F8">
      <w:pPr>
        <w:tabs>
          <w:tab w:val="num" w:pos="0"/>
        </w:tabs>
        <w:spacing w:after="0" w:line="240" w:lineRule="auto"/>
        <w:ind w:firstLine="851"/>
        <w:jc w:val="both"/>
        <w:rPr>
          <w:rFonts w:eastAsia="Times New Roman"/>
          <w:color w:val="000000" w:themeColor="text1"/>
          <w:szCs w:val="24"/>
          <w:lang w:eastAsia="lt-LT"/>
        </w:rPr>
      </w:pPr>
      <w:r w:rsidRPr="00C100F8">
        <w:rPr>
          <w:rFonts w:eastAsia="Times New Roman"/>
          <w:szCs w:val="24"/>
          <w:lang w:eastAsia="lt-LT"/>
        </w:rPr>
        <w:t xml:space="preserve">2.6. Visi atsiskaitymai už faktiškai ir tinkamai atliktus ir pagal Darbų perdavimo - priėmimo aktą priimtus Darbus su Rangovu atliekami mokėjimo pavedimu, </w:t>
      </w:r>
      <w:r w:rsidRPr="00C100F8">
        <w:rPr>
          <w:rFonts w:eastAsia="Times New Roman"/>
          <w:color w:val="000000" w:themeColor="text1"/>
          <w:szCs w:val="24"/>
          <w:lang w:eastAsia="lt-LT"/>
        </w:rPr>
        <w:t>pinigus pervedant į Rangovo Sutartyje nurodytą atsiskaitomąją sąskaitą per 30 (trisdešimt) kalendorinių dienų nuo PVM sąskaitos faktūros pateikimo Užsakovui dienos.</w:t>
      </w:r>
    </w:p>
    <w:p w14:paraId="755D6C55" w14:textId="77777777" w:rsidR="00C100F8" w:rsidRPr="00C100F8" w:rsidRDefault="00C100F8" w:rsidP="00C100F8">
      <w:pPr>
        <w:tabs>
          <w:tab w:val="num" w:pos="0"/>
        </w:tabs>
        <w:spacing w:after="0" w:line="240" w:lineRule="auto"/>
        <w:ind w:firstLine="851"/>
        <w:jc w:val="both"/>
        <w:rPr>
          <w:rFonts w:eastAsia="Times New Roman"/>
          <w:color w:val="000000" w:themeColor="text1"/>
          <w:szCs w:val="24"/>
          <w:lang w:eastAsia="lt-LT"/>
        </w:rPr>
      </w:pPr>
      <w:r w:rsidRPr="00C100F8">
        <w:rPr>
          <w:rFonts w:eastAsia="Times New Roman"/>
          <w:color w:val="000000" w:themeColor="text1"/>
          <w:szCs w:val="24"/>
          <w:lang w:eastAsia="lt-LT"/>
        </w:rPr>
        <w:t>2.7. Sutarties kaina ir (ar) atskirų Darbų kaina gali kisti (didėti ar mažėti) tik dėl Valstybės institucijų priimtų įstatymų ir poįstatyminių teisės aktų, keičiančių PVM mokestį, kuris turi tiesioginės įtakos Rangovo Darbų sąnaudų pasikeitimui, ir priimtų šios Sutarties galiojimo metu. Tokiu atveju Sutarties kaina pasikeičia tiek, kiek pasikeičia mokestis ir tik po mokesčio pasikeitimo neatliktiems Darbams. Kainos pakeitimas įforminamas abiejų Sutarties Šalių aktu ir papildomu susitarimu prie Sutarties.</w:t>
      </w:r>
    </w:p>
    <w:p w14:paraId="0336B69B" w14:textId="77777777" w:rsidR="00C100F8" w:rsidRDefault="00C100F8" w:rsidP="00161306">
      <w:pPr>
        <w:tabs>
          <w:tab w:val="left" w:pos="9639"/>
        </w:tabs>
        <w:spacing w:after="0" w:line="240" w:lineRule="auto"/>
        <w:contextualSpacing/>
        <w:jc w:val="both"/>
        <w:rPr>
          <w:szCs w:val="24"/>
        </w:rPr>
      </w:pPr>
    </w:p>
    <w:p w14:paraId="24C8287F" w14:textId="1E069E7C" w:rsidR="00E85BDF" w:rsidRPr="00E85BDF" w:rsidRDefault="00E85BDF" w:rsidP="00E85BDF">
      <w:pPr>
        <w:pStyle w:val="Sraopastraipa"/>
        <w:numPr>
          <w:ilvl w:val="0"/>
          <w:numId w:val="5"/>
        </w:numPr>
        <w:autoSpaceDE w:val="0"/>
        <w:autoSpaceDN w:val="0"/>
        <w:adjustRightInd w:val="0"/>
        <w:spacing w:after="0" w:line="240" w:lineRule="auto"/>
        <w:jc w:val="center"/>
        <w:rPr>
          <w:rFonts w:eastAsia="Times New Roman"/>
          <w:b/>
          <w:szCs w:val="24"/>
        </w:rPr>
      </w:pPr>
      <w:r w:rsidRPr="00E85BDF">
        <w:rPr>
          <w:rFonts w:eastAsia="Times New Roman"/>
          <w:b/>
          <w:szCs w:val="24"/>
        </w:rPr>
        <w:lastRenderedPageBreak/>
        <w:t>ŠALIŲ ĮSIPAREIGOJIMAI</w:t>
      </w:r>
    </w:p>
    <w:p w14:paraId="2DC649C2" w14:textId="77777777" w:rsidR="00E85BDF" w:rsidRPr="00E85BDF" w:rsidRDefault="00E85BDF" w:rsidP="00E85BDF">
      <w:pPr>
        <w:autoSpaceDE w:val="0"/>
        <w:autoSpaceDN w:val="0"/>
        <w:adjustRightInd w:val="0"/>
        <w:spacing w:after="0" w:line="240" w:lineRule="auto"/>
        <w:ind w:left="720"/>
        <w:contextualSpacing/>
        <w:rPr>
          <w:rFonts w:eastAsia="Times New Roman"/>
          <w:b/>
          <w:color w:val="FF0000"/>
          <w:szCs w:val="24"/>
        </w:rPr>
      </w:pPr>
    </w:p>
    <w:p w14:paraId="2B08651B" w14:textId="77777777" w:rsidR="00E85BDF" w:rsidRPr="00E85BDF" w:rsidRDefault="00E85BDF" w:rsidP="00E85BDF">
      <w:pPr>
        <w:autoSpaceDE w:val="0"/>
        <w:autoSpaceDN w:val="0"/>
        <w:adjustRightInd w:val="0"/>
        <w:spacing w:after="0" w:line="240" w:lineRule="auto"/>
        <w:ind w:firstLine="851"/>
        <w:jc w:val="both"/>
        <w:rPr>
          <w:rFonts w:eastAsia="Times New Roman"/>
          <w:b/>
          <w:szCs w:val="24"/>
        </w:rPr>
      </w:pPr>
      <w:r w:rsidRPr="00E85BDF">
        <w:rPr>
          <w:rFonts w:eastAsia="Times New Roman"/>
          <w:b/>
          <w:szCs w:val="24"/>
        </w:rPr>
        <w:t>3.1. Rangovas įsipareigoja:</w:t>
      </w:r>
    </w:p>
    <w:p w14:paraId="7C1B772D" w14:textId="77777777" w:rsidR="00E85BDF" w:rsidRPr="00E85BDF" w:rsidRDefault="00E85BDF" w:rsidP="00E85BDF">
      <w:pPr>
        <w:autoSpaceDE w:val="0"/>
        <w:autoSpaceDN w:val="0"/>
        <w:adjustRightInd w:val="0"/>
        <w:spacing w:after="0" w:line="240" w:lineRule="auto"/>
        <w:ind w:firstLine="851"/>
        <w:jc w:val="both"/>
        <w:rPr>
          <w:rFonts w:eastAsia="Times New Roman"/>
          <w:szCs w:val="24"/>
        </w:rPr>
      </w:pPr>
      <w:r w:rsidRPr="00E85BDF">
        <w:rPr>
          <w:rFonts w:eastAsia="Times New Roman"/>
          <w:szCs w:val="24"/>
        </w:rPr>
        <w:t xml:space="preserve">3.1.1. </w:t>
      </w:r>
      <w:r w:rsidRPr="00E85BDF">
        <w:rPr>
          <w:rFonts w:eastAsia="Times New Roman"/>
          <w:bCs/>
          <w:szCs w:val="24"/>
        </w:rPr>
        <w:t>savo rizika, naudodamas savo medžiagas, savo priemonėmis ir jėgomis atlikti visus su Sutarties objektu susijusius Darbus;</w:t>
      </w:r>
    </w:p>
    <w:p w14:paraId="44B7E64B" w14:textId="77777777" w:rsidR="00E85BDF" w:rsidRPr="00E85BDF" w:rsidRDefault="00E85BDF" w:rsidP="00E85BDF">
      <w:pPr>
        <w:autoSpaceDE w:val="0"/>
        <w:autoSpaceDN w:val="0"/>
        <w:adjustRightInd w:val="0"/>
        <w:spacing w:after="0" w:line="240" w:lineRule="auto"/>
        <w:ind w:firstLine="851"/>
        <w:jc w:val="both"/>
        <w:rPr>
          <w:rFonts w:eastAsia="Times New Roman"/>
          <w:szCs w:val="24"/>
        </w:rPr>
      </w:pPr>
      <w:r w:rsidRPr="00E85BDF">
        <w:rPr>
          <w:rFonts w:eastAsia="Times New Roman"/>
          <w:szCs w:val="24"/>
        </w:rPr>
        <w:t>3.1.2. organizuoti Darbus taip, kad jie būtų atlikti Sutartyje ir jos prieduose nustatytomis sąlygomis, tvarka ir terminais, bei kokybiškai;</w:t>
      </w:r>
    </w:p>
    <w:p w14:paraId="5E0AA948" w14:textId="77777777" w:rsidR="00E85BDF" w:rsidRPr="00E85BDF" w:rsidRDefault="00E85BDF" w:rsidP="00E85BDF">
      <w:pPr>
        <w:spacing w:after="0" w:line="240" w:lineRule="auto"/>
        <w:ind w:firstLine="851"/>
        <w:jc w:val="both"/>
        <w:outlineLvl w:val="1"/>
        <w:rPr>
          <w:rFonts w:eastAsia="Times New Roman"/>
          <w:bCs/>
          <w:szCs w:val="24"/>
          <w:lang w:eastAsia="lt-LT"/>
        </w:rPr>
      </w:pPr>
      <w:r w:rsidRPr="00E85BDF">
        <w:rPr>
          <w:rFonts w:eastAsia="Times New Roman"/>
          <w:bCs/>
          <w:szCs w:val="24"/>
          <w:lang w:eastAsia="lt-LT"/>
        </w:rPr>
        <w:t>3.1.3. paskirti atsakingą asmenį, kuris organizuotų Rangovo darbuotojų darbą, prižiūrėtų darbų kokybę, darbų saugą;</w:t>
      </w:r>
    </w:p>
    <w:p w14:paraId="5A0D076C" w14:textId="77777777" w:rsidR="00E85BDF" w:rsidRPr="00E85BDF" w:rsidRDefault="00E85BDF" w:rsidP="00E85BDF">
      <w:pPr>
        <w:spacing w:after="0" w:line="240" w:lineRule="auto"/>
        <w:ind w:firstLine="851"/>
        <w:jc w:val="both"/>
        <w:outlineLvl w:val="1"/>
        <w:rPr>
          <w:rFonts w:eastAsia="Times New Roman"/>
          <w:bCs/>
          <w:szCs w:val="24"/>
          <w:lang w:eastAsia="lt-LT"/>
        </w:rPr>
      </w:pPr>
      <w:r w:rsidRPr="00E85BDF">
        <w:rPr>
          <w:rFonts w:eastAsia="Times New Roman"/>
          <w:bCs/>
          <w:szCs w:val="24"/>
          <w:lang w:eastAsia="lt-LT"/>
        </w:rPr>
        <w:t xml:space="preserve">3.1.4. laiku ir tinkamai informuoti Užsakovą apie atliktų Darbų etapus bei apie atliktų Darbų priėmimo - perdavimo datą bei pateikti Užsakovui atliktų Darbų perdavimo- priėmimo aktus, išrašyti PVM sąskaitas faktūras; </w:t>
      </w:r>
    </w:p>
    <w:p w14:paraId="40E29306" w14:textId="77777777" w:rsidR="00E85BDF" w:rsidRPr="00E85BDF" w:rsidRDefault="00E85BDF" w:rsidP="00E85BDF">
      <w:pPr>
        <w:autoSpaceDE w:val="0"/>
        <w:autoSpaceDN w:val="0"/>
        <w:adjustRightInd w:val="0"/>
        <w:spacing w:after="0" w:line="240" w:lineRule="auto"/>
        <w:ind w:firstLine="851"/>
        <w:jc w:val="both"/>
        <w:rPr>
          <w:rFonts w:eastAsia="Times New Roman"/>
          <w:szCs w:val="24"/>
          <w:lang w:eastAsia="lt-LT"/>
        </w:rPr>
      </w:pPr>
      <w:r w:rsidRPr="00E85BDF">
        <w:rPr>
          <w:rFonts w:eastAsia="Times New Roman"/>
          <w:szCs w:val="24"/>
          <w:lang w:eastAsia="lt-LT"/>
        </w:rPr>
        <w:t>3.1.5. Rangovas užtikrina, kad jo pasamdyti darbuotojai ir/arba tretieji asmenys, už kuriuos atsakingas Rangovas, Darbų atlikimo metu nebūtų apsvaigę nuo alkoholio, narkotinių, toksinių ir  (arba) psichotropinių medžiagų;</w:t>
      </w:r>
    </w:p>
    <w:p w14:paraId="4F2F3062" w14:textId="77777777" w:rsidR="00E85BDF" w:rsidRPr="00E85BDF" w:rsidRDefault="00E85BDF" w:rsidP="00E85BDF">
      <w:pPr>
        <w:autoSpaceDE w:val="0"/>
        <w:autoSpaceDN w:val="0"/>
        <w:adjustRightInd w:val="0"/>
        <w:spacing w:after="0" w:line="240" w:lineRule="auto"/>
        <w:ind w:firstLine="851"/>
        <w:jc w:val="both"/>
        <w:rPr>
          <w:rFonts w:eastAsia="Times New Roman"/>
          <w:szCs w:val="24"/>
          <w:lang w:eastAsia="lt-LT"/>
        </w:rPr>
      </w:pPr>
      <w:r w:rsidRPr="00E85BDF">
        <w:rPr>
          <w:rFonts w:eastAsia="Times New Roman"/>
          <w:szCs w:val="24"/>
          <w:lang w:eastAsia="lt-LT"/>
        </w:rPr>
        <w:t>3.1.6. 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garantiniam laikotarpiui;</w:t>
      </w:r>
    </w:p>
    <w:p w14:paraId="60600C52" w14:textId="77777777" w:rsidR="00E85BDF" w:rsidRPr="00E85BDF" w:rsidRDefault="00E85BDF" w:rsidP="00E85BDF">
      <w:pPr>
        <w:spacing w:after="0" w:line="240" w:lineRule="auto"/>
        <w:ind w:firstLine="851"/>
        <w:jc w:val="both"/>
        <w:rPr>
          <w:rFonts w:eastAsia="Times New Roman"/>
          <w:szCs w:val="24"/>
          <w:lang w:eastAsia="lt-LT"/>
        </w:rPr>
      </w:pPr>
      <w:r w:rsidRPr="00E85BDF">
        <w:rPr>
          <w:rFonts w:eastAsia="Times New Roman"/>
          <w:szCs w:val="24"/>
          <w:lang w:eastAsia="lt-LT"/>
        </w:rPr>
        <w:t xml:space="preserve">3.1.7. Darbams naudoti tik naujas, Lietuvos Respublikos teisės aktų nustatyta tvarka sertifikuotas medžiagas, įrangą, taip pat atitinkančius jiems keliamus Lietuvos Respublikos standartus ir normas; </w:t>
      </w:r>
    </w:p>
    <w:p w14:paraId="5FC59522" w14:textId="77777777" w:rsidR="00E85BDF" w:rsidRPr="00E85BDF" w:rsidRDefault="00E85BDF" w:rsidP="00E85BDF">
      <w:pPr>
        <w:autoSpaceDE w:val="0"/>
        <w:autoSpaceDN w:val="0"/>
        <w:adjustRightInd w:val="0"/>
        <w:spacing w:after="0" w:line="240" w:lineRule="auto"/>
        <w:ind w:firstLine="851"/>
        <w:jc w:val="both"/>
        <w:rPr>
          <w:rFonts w:eastAsia="Times New Roman"/>
          <w:szCs w:val="24"/>
        </w:rPr>
      </w:pPr>
      <w:r w:rsidRPr="00E85BDF">
        <w:rPr>
          <w:rFonts w:eastAsia="Times New Roman"/>
          <w:szCs w:val="24"/>
        </w:rPr>
        <w:t>3.1.8. atlikti Darbus tvarkingai, neteršiant teritorijos, kompaktiškai laikyti statybos atliekas bei išvežti savo sąskaita jas iš teritorijos į tam specialiai skirtas vietas;</w:t>
      </w:r>
    </w:p>
    <w:p w14:paraId="39F7100B" w14:textId="77777777" w:rsidR="00E85BDF" w:rsidRPr="00E85BDF" w:rsidRDefault="00E85BDF" w:rsidP="00E85BDF">
      <w:pPr>
        <w:autoSpaceDE w:val="0"/>
        <w:autoSpaceDN w:val="0"/>
        <w:adjustRightInd w:val="0"/>
        <w:spacing w:after="0" w:line="240" w:lineRule="auto"/>
        <w:ind w:firstLine="851"/>
        <w:jc w:val="both"/>
        <w:rPr>
          <w:rFonts w:eastAsia="Times New Roman"/>
          <w:szCs w:val="24"/>
        </w:rPr>
      </w:pPr>
      <w:r w:rsidRPr="00E85BDF">
        <w:rPr>
          <w:rFonts w:eastAsia="Times New Roman"/>
          <w:szCs w:val="24"/>
        </w:rPr>
        <w:t>3.1.9. suteikti Darbams Sutarties 6 skyriuje nurodytas garantijas;</w:t>
      </w:r>
    </w:p>
    <w:p w14:paraId="562F55E7" w14:textId="77777777" w:rsidR="00E85BDF" w:rsidRPr="00E85BDF" w:rsidRDefault="00E85BDF" w:rsidP="00E85BDF">
      <w:pPr>
        <w:spacing w:after="0" w:line="240" w:lineRule="auto"/>
        <w:ind w:firstLine="851"/>
        <w:jc w:val="both"/>
        <w:rPr>
          <w:rFonts w:eastAsia="Times New Roman"/>
          <w:szCs w:val="24"/>
          <w:lang w:eastAsia="lt-LT"/>
        </w:rPr>
      </w:pPr>
      <w:r w:rsidRPr="00E85BDF">
        <w:rPr>
          <w:rFonts w:eastAsia="Times New Roman"/>
          <w:szCs w:val="24"/>
          <w:lang w:eastAsia="lt-LT"/>
        </w:rPr>
        <w:t>3.1.10. atsakyti už subrangovų atliktus Darbus ir jų kokybę ar padarytą žalą;</w:t>
      </w:r>
    </w:p>
    <w:p w14:paraId="70FF6BF0" w14:textId="77777777" w:rsidR="00E85BDF" w:rsidRPr="00E85BDF" w:rsidRDefault="00E85BDF" w:rsidP="00E85BDF">
      <w:pPr>
        <w:spacing w:after="0" w:line="240" w:lineRule="auto"/>
        <w:ind w:firstLine="851"/>
        <w:jc w:val="both"/>
        <w:rPr>
          <w:rFonts w:eastAsia="Times New Roman"/>
          <w:szCs w:val="24"/>
          <w:lang w:eastAsia="lt-LT"/>
        </w:rPr>
      </w:pPr>
      <w:r w:rsidRPr="00E85BDF">
        <w:rPr>
          <w:rFonts w:eastAsia="Times New Roman"/>
          <w:szCs w:val="24"/>
          <w:lang w:eastAsia="lt-LT"/>
        </w:rPr>
        <w:t>3.1.11. vykdyti visus teisėtus ir neprieštaraujančius Sutarties nuostatoms raštiškus Užsakovo nurodymus.</w:t>
      </w:r>
    </w:p>
    <w:p w14:paraId="11DCBB0B" w14:textId="77777777" w:rsidR="00E85BDF" w:rsidRPr="00E85BDF" w:rsidRDefault="00E85BDF" w:rsidP="00E85BDF">
      <w:pPr>
        <w:spacing w:after="0" w:line="240" w:lineRule="auto"/>
        <w:ind w:firstLine="851"/>
        <w:jc w:val="both"/>
        <w:rPr>
          <w:rFonts w:eastAsia="Times New Roman"/>
          <w:b/>
          <w:szCs w:val="24"/>
          <w:lang w:eastAsia="lt-LT"/>
        </w:rPr>
      </w:pPr>
      <w:r w:rsidRPr="00E85BDF">
        <w:rPr>
          <w:rFonts w:eastAsia="Times New Roman"/>
          <w:b/>
          <w:szCs w:val="24"/>
          <w:lang w:eastAsia="lt-LT"/>
        </w:rPr>
        <w:t>3.2. Užsakovas įsipareigoja:</w:t>
      </w:r>
    </w:p>
    <w:p w14:paraId="5C005B5A" w14:textId="77777777" w:rsidR="00E85BDF" w:rsidRPr="00E85BDF" w:rsidRDefault="00E85BDF" w:rsidP="00E85BDF">
      <w:pPr>
        <w:spacing w:after="0" w:line="240" w:lineRule="auto"/>
        <w:ind w:firstLine="851"/>
        <w:jc w:val="both"/>
        <w:rPr>
          <w:rFonts w:eastAsia="Times New Roman"/>
          <w:szCs w:val="24"/>
          <w:lang w:eastAsia="lt-LT"/>
        </w:rPr>
      </w:pPr>
      <w:r w:rsidRPr="00E85BDF">
        <w:rPr>
          <w:rFonts w:eastAsia="Times New Roman"/>
          <w:szCs w:val="24"/>
          <w:lang w:eastAsia="lt-LT"/>
        </w:rPr>
        <w:t>3.2.1. parodyti darbų objektų vietas, darbų apimtis;</w:t>
      </w:r>
    </w:p>
    <w:p w14:paraId="14BD7B0B" w14:textId="77777777" w:rsidR="00E85BDF" w:rsidRPr="00E85BDF" w:rsidRDefault="00E85BDF" w:rsidP="00E85BDF">
      <w:pPr>
        <w:spacing w:after="0" w:line="240" w:lineRule="auto"/>
        <w:ind w:firstLine="851"/>
        <w:jc w:val="both"/>
        <w:rPr>
          <w:rFonts w:eastAsia="Times New Roman"/>
          <w:szCs w:val="24"/>
          <w:lang w:eastAsia="lt-LT"/>
        </w:rPr>
      </w:pPr>
      <w:r w:rsidRPr="00E85BDF">
        <w:rPr>
          <w:rFonts w:eastAsia="Times New Roman"/>
          <w:szCs w:val="24"/>
          <w:lang w:eastAsia="lt-LT"/>
        </w:rPr>
        <w:t>3.2.2. bendradarbiauti su Rangovu vykdant Darbus;</w:t>
      </w:r>
    </w:p>
    <w:p w14:paraId="44260553" w14:textId="77777777" w:rsidR="00E85BDF" w:rsidRPr="00E85BDF" w:rsidRDefault="00E85BDF" w:rsidP="00E85BDF">
      <w:pPr>
        <w:spacing w:after="0" w:line="240" w:lineRule="auto"/>
        <w:ind w:firstLine="851"/>
        <w:jc w:val="both"/>
        <w:rPr>
          <w:rFonts w:eastAsia="Times New Roman"/>
          <w:szCs w:val="24"/>
          <w:lang w:eastAsia="lt-LT"/>
        </w:rPr>
      </w:pPr>
      <w:r w:rsidRPr="00E85BDF">
        <w:rPr>
          <w:rFonts w:eastAsia="Times New Roman"/>
          <w:szCs w:val="24"/>
          <w:lang w:eastAsia="lt-LT"/>
        </w:rPr>
        <w:t>3.2.3. sumokėti Rangovui už tinkamai atliktus bei nustatyta tvarka priimtus Darbus Sutartyje numatytais terminais ir tvarka;</w:t>
      </w:r>
    </w:p>
    <w:p w14:paraId="01A72111" w14:textId="77777777" w:rsidR="00E85BDF" w:rsidRPr="00E85BDF" w:rsidRDefault="00E85BDF" w:rsidP="00E85BDF">
      <w:pPr>
        <w:spacing w:after="0" w:line="240" w:lineRule="auto"/>
        <w:ind w:firstLine="851"/>
        <w:jc w:val="both"/>
        <w:rPr>
          <w:rFonts w:eastAsia="Times New Roman"/>
          <w:szCs w:val="24"/>
          <w:lang w:eastAsia="lt-LT"/>
        </w:rPr>
      </w:pPr>
      <w:r w:rsidRPr="00E85BDF">
        <w:rPr>
          <w:rFonts w:eastAsia="Times New Roman"/>
          <w:szCs w:val="24"/>
          <w:lang w:eastAsia="lt-LT"/>
        </w:rPr>
        <w:t>3.2.4. Sutartyje nustatytomis sąlygomis priimti iš Rangovo tinkamai atliktus Darbus.</w:t>
      </w:r>
    </w:p>
    <w:p w14:paraId="0EE48D1A" w14:textId="77777777" w:rsidR="00E85BDF" w:rsidRDefault="00E85BDF" w:rsidP="00161306">
      <w:pPr>
        <w:tabs>
          <w:tab w:val="left" w:pos="9639"/>
        </w:tabs>
        <w:spacing w:after="0" w:line="240" w:lineRule="auto"/>
        <w:contextualSpacing/>
        <w:jc w:val="both"/>
        <w:rPr>
          <w:szCs w:val="24"/>
        </w:rPr>
      </w:pPr>
    </w:p>
    <w:p w14:paraId="65081B5E" w14:textId="77777777" w:rsidR="00C100F8" w:rsidRDefault="00C100F8" w:rsidP="00161306">
      <w:pPr>
        <w:tabs>
          <w:tab w:val="left" w:pos="9639"/>
        </w:tabs>
        <w:spacing w:after="0" w:line="240" w:lineRule="auto"/>
        <w:contextualSpacing/>
        <w:jc w:val="both"/>
        <w:rPr>
          <w:szCs w:val="24"/>
        </w:rPr>
      </w:pPr>
    </w:p>
    <w:p w14:paraId="03BE3782" w14:textId="40651E1E" w:rsidR="00EF1D2C" w:rsidRPr="00292576" w:rsidRDefault="00EF1D2C" w:rsidP="00292576">
      <w:pPr>
        <w:pStyle w:val="Sraopastraipa"/>
        <w:numPr>
          <w:ilvl w:val="0"/>
          <w:numId w:val="5"/>
        </w:numPr>
        <w:spacing w:after="0" w:line="240" w:lineRule="auto"/>
        <w:jc w:val="center"/>
        <w:rPr>
          <w:rFonts w:eastAsia="Times New Roman"/>
          <w:b/>
          <w:szCs w:val="24"/>
          <w:lang w:eastAsia="lt-LT"/>
        </w:rPr>
      </w:pPr>
      <w:r w:rsidRPr="00292576">
        <w:rPr>
          <w:rFonts w:eastAsia="Times New Roman"/>
          <w:b/>
          <w:szCs w:val="24"/>
          <w:lang w:eastAsia="lt-LT"/>
        </w:rPr>
        <w:t>ŠALIŲ TEISĖS</w:t>
      </w:r>
    </w:p>
    <w:p w14:paraId="33642821" w14:textId="77777777" w:rsidR="00EF1D2C" w:rsidRPr="00EF1D2C" w:rsidRDefault="00EF1D2C" w:rsidP="00EF1D2C">
      <w:pPr>
        <w:spacing w:after="0" w:line="240" w:lineRule="auto"/>
        <w:ind w:left="720"/>
        <w:contextualSpacing/>
        <w:rPr>
          <w:rFonts w:eastAsia="Times New Roman"/>
          <w:b/>
          <w:szCs w:val="24"/>
          <w:lang w:eastAsia="lt-LT"/>
        </w:rPr>
      </w:pPr>
    </w:p>
    <w:p w14:paraId="246452C8" w14:textId="77777777" w:rsidR="00EF1D2C" w:rsidRPr="00EF1D2C" w:rsidRDefault="00EF1D2C" w:rsidP="00EF1D2C">
      <w:pPr>
        <w:spacing w:after="0" w:line="240" w:lineRule="auto"/>
        <w:ind w:firstLine="851"/>
        <w:jc w:val="both"/>
        <w:outlineLvl w:val="1"/>
        <w:rPr>
          <w:rFonts w:eastAsia="Times New Roman"/>
          <w:b/>
          <w:szCs w:val="24"/>
          <w:lang w:eastAsia="lt-LT"/>
        </w:rPr>
      </w:pPr>
      <w:r w:rsidRPr="00EF1D2C">
        <w:rPr>
          <w:rFonts w:eastAsia="Times New Roman"/>
          <w:b/>
          <w:szCs w:val="24"/>
          <w:lang w:eastAsia="lt-LT"/>
        </w:rPr>
        <w:t>4.1. Rangovas turi teisę:</w:t>
      </w:r>
    </w:p>
    <w:p w14:paraId="37C87F80" w14:textId="77777777" w:rsidR="00EF1D2C" w:rsidRPr="00EF1D2C" w:rsidRDefault="00EF1D2C" w:rsidP="00EF1D2C">
      <w:pPr>
        <w:spacing w:after="0" w:line="240" w:lineRule="auto"/>
        <w:ind w:firstLine="851"/>
        <w:jc w:val="both"/>
        <w:outlineLvl w:val="1"/>
        <w:rPr>
          <w:rFonts w:eastAsia="Times New Roman"/>
          <w:szCs w:val="24"/>
          <w:lang w:eastAsia="lt-LT"/>
        </w:rPr>
      </w:pPr>
      <w:r w:rsidRPr="00EF1D2C">
        <w:rPr>
          <w:rFonts w:eastAsia="Times New Roman"/>
          <w:szCs w:val="24"/>
          <w:lang w:eastAsia="lt-LT"/>
        </w:rPr>
        <w:t>4.1.1. naudotis Lietuvos Respublikos statybos įstatymo ir kituose Lietuvos Respublikos įstatymuose bei teisės aktuose numatytomis Rangovo teisėmis;</w:t>
      </w:r>
    </w:p>
    <w:p w14:paraId="21D017DC" w14:textId="77777777" w:rsidR="00EF1D2C" w:rsidRPr="00EF1D2C" w:rsidRDefault="00EF1D2C" w:rsidP="00EF1D2C">
      <w:pPr>
        <w:spacing w:after="0" w:line="240" w:lineRule="auto"/>
        <w:ind w:firstLine="851"/>
        <w:jc w:val="both"/>
        <w:outlineLvl w:val="1"/>
        <w:rPr>
          <w:rFonts w:eastAsia="Times New Roman"/>
          <w:szCs w:val="24"/>
          <w:lang w:eastAsia="lt-LT"/>
        </w:rPr>
      </w:pPr>
      <w:r w:rsidRPr="00EF1D2C">
        <w:rPr>
          <w:rFonts w:eastAsia="Times New Roman"/>
          <w:szCs w:val="24"/>
          <w:lang w:eastAsia="lt-LT"/>
        </w:rPr>
        <w:t>4.1.2. keisti Užsakovo patvirtintus projektinius sprendimus tik gavęs išankstinį raštišką Užsakovo sutikimą;</w:t>
      </w:r>
    </w:p>
    <w:p w14:paraId="47301BE7" w14:textId="77777777" w:rsidR="00EF1D2C" w:rsidRPr="00EF1D2C" w:rsidRDefault="00EF1D2C" w:rsidP="00EF1D2C">
      <w:pPr>
        <w:spacing w:after="0" w:line="240" w:lineRule="auto"/>
        <w:ind w:firstLine="851"/>
        <w:jc w:val="both"/>
        <w:outlineLvl w:val="1"/>
        <w:rPr>
          <w:rFonts w:eastAsia="Times New Roman"/>
          <w:szCs w:val="24"/>
          <w:lang w:eastAsia="lt-LT"/>
        </w:rPr>
      </w:pPr>
      <w:r w:rsidRPr="00EF1D2C">
        <w:rPr>
          <w:rFonts w:eastAsia="Times New Roman"/>
          <w:szCs w:val="24"/>
          <w:lang w:eastAsia="lt-LT"/>
        </w:rPr>
        <w:t>4.1.3. savarankiškai nustatyti Užsakovo užduoties įvykdymo būdus;</w:t>
      </w:r>
    </w:p>
    <w:p w14:paraId="1BAB439D" w14:textId="77777777" w:rsidR="00EF1D2C" w:rsidRPr="00EF1D2C" w:rsidRDefault="00EF1D2C" w:rsidP="00EF1D2C">
      <w:pPr>
        <w:spacing w:after="0" w:line="240" w:lineRule="auto"/>
        <w:ind w:firstLine="851"/>
        <w:jc w:val="both"/>
        <w:outlineLvl w:val="1"/>
        <w:rPr>
          <w:rFonts w:eastAsia="Times New Roman"/>
          <w:szCs w:val="24"/>
          <w:lang w:eastAsia="lt-LT"/>
        </w:rPr>
      </w:pPr>
      <w:r w:rsidRPr="00EF1D2C">
        <w:rPr>
          <w:rFonts w:eastAsia="Times New Roman"/>
          <w:szCs w:val="24"/>
          <w:lang w:eastAsia="lt-LT"/>
        </w:rPr>
        <w:t>4.1.4. reikalauti, kad Užsakovas priimtų faktiškai ir tinkamai atliktus kokybiškus Darbus;</w:t>
      </w:r>
    </w:p>
    <w:p w14:paraId="144D9795" w14:textId="77777777" w:rsidR="00EF1D2C" w:rsidRPr="00EF1D2C" w:rsidRDefault="00EF1D2C" w:rsidP="00EF1D2C">
      <w:pPr>
        <w:spacing w:after="0" w:line="240" w:lineRule="auto"/>
        <w:ind w:firstLine="851"/>
        <w:jc w:val="both"/>
        <w:outlineLvl w:val="1"/>
        <w:rPr>
          <w:rFonts w:eastAsia="Times New Roman"/>
          <w:szCs w:val="24"/>
          <w:lang w:eastAsia="lt-LT"/>
        </w:rPr>
      </w:pPr>
      <w:r w:rsidRPr="00EF1D2C">
        <w:rPr>
          <w:rFonts w:eastAsia="Times New Roman"/>
          <w:szCs w:val="24"/>
          <w:lang w:eastAsia="lt-LT"/>
        </w:rPr>
        <w:t>4.1.5. reikalauti, kad Užsakovas sumokėtų už faktiškai ir tinkamai atliktus kokybiškus Darbus Sutartyje  nurodyta tvarka, sąlygomis ir terminais;</w:t>
      </w:r>
    </w:p>
    <w:p w14:paraId="7FBCF5C8" w14:textId="77777777" w:rsidR="00EF1D2C" w:rsidRPr="00EF1D2C" w:rsidRDefault="00EF1D2C" w:rsidP="00EF1D2C">
      <w:pPr>
        <w:spacing w:after="0" w:line="240" w:lineRule="auto"/>
        <w:ind w:firstLine="851"/>
        <w:jc w:val="both"/>
        <w:outlineLvl w:val="1"/>
        <w:rPr>
          <w:rFonts w:eastAsia="Times New Roman"/>
          <w:b/>
          <w:szCs w:val="24"/>
          <w:lang w:eastAsia="lt-LT"/>
        </w:rPr>
      </w:pPr>
      <w:r w:rsidRPr="00EF1D2C">
        <w:rPr>
          <w:rFonts w:eastAsia="Times New Roman"/>
          <w:b/>
          <w:szCs w:val="24"/>
          <w:lang w:eastAsia="lt-LT"/>
        </w:rPr>
        <w:t>4.2. Užsakovas turi teisę:</w:t>
      </w:r>
    </w:p>
    <w:p w14:paraId="0F2E04E0" w14:textId="77777777" w:rsidR="00EF1D2C" w:rsidRPr="00EF1D2C" w:rsidRDefault="00EF1D2C" w:rsidP="00EF1D2C">
      <w:pPr>
        <w:spacing w:after="0" w:line="240" w:lineRule="auto"/>
        <w:ind w:firstLine="851"/>
        <w:jc w:val="both"/>
        <w:outlineLvl w:val="1"/>
        <w:rPr>
          <w:rFonts w:eastAsia="Times New Roman"/>
          <w:szCs w:val="24"/>
          <w:lang w:eastAsia="lt-LT"/>
        </w:rPr>
      </w:pPr>
      <w:r w:rsidRPr="00EF1D2C">
        <w:rPr>
          <w:rFonts w:eastAsia="Times New Roman"/>
          <w:szCs w:val="24"/>
          <w:lang w:eastAsia="lt-LT"/>
        </w:rPr>
        <w:t>4.2.1. reikalauti, kad visi Sutartyje ir jos prieduose numatyti Darbai būtų atlikti tinkamai, kokybiškai ir nustatytais terminais;</w:t>
      </w:r>
    </w:p>
    <w:p w14:paraId="3F79AAE3" w14:textId="0AB7016E" w:rsidR="00EF1D2C" w:rsidRPr="00EF1D2C" w:rsidRDefault="00EF1D2C" w:rsidP="00EF1D2C">
      <w:pPr>
        <w:spacing w:after="0" w:line="240" w:lineRule="auto"/>
        <w:ind w:firstLine="851"/>
        <w:jc w:val="both"/>
        <w:outlineLvl w:val="1"/>
        <w:rPr>
          <w:rFonts w:eastAsia="Times New Roman"/>
          <w:szCs w:val="24"/>
          <w:lang w:eastAsia="lt-LT"/>
        </w:rPr>
      </w:pPr>
      <w:r w:rsidRPr="00EF1D2C">
        <w:rPr>
          <w:rFonts w:eastAsia="Times New Roman"/>
          <w:szCs w:val="24"/>
          <w:lang w:eastAsia="lt-LT"/>
        </w:rPr>
        <w:t xml:space="preserve">4.2.2. bet kuriuo metu tikrinti Darbų atlikimo eigą ir kokybę, Rangovo naudojamų medžiagų kokybę, medžiagų naudojimą, o pastebėjęs nukrypimus nuo Sutarties ir jos priedų sąlygų, </w:t>
      </w:r>
      <w:r w:rsidRPr="00EF1D2C">
        <w:rPr>
          <w:rFonts w:eastAsia="Times New Roman"/>
          <w:szCs w:val="24"/>
          <w:lang w:eastAsia="lt-LT"/>
        </w:rPr>
        <w:lastRenderedPageBreak/>
        <w:t>bloginančius Darbų rezultato kokybę, ar kitus trūkumus, privalo nedelsdamas apie tai pranešti Rangovui;</w:t>
      </w:r>
    </w:p>
    <w:p w14:paraId="399DA8C5" w14:textId="77777777" w:rsidR="00EF1D2C" w:rsidRPr="00EF1D2C" w:rsidRDefault="00EF1D2C" w:rsidP="00EF1D2C">
      <w:pPr>
        <w:spacing w:after="0" w:line="240" w:lineRule="auto"/>
        <w:ind w:firstLine="851"/>
        <w:jc w:val="both"/>
        <w:outlineLvl w:val="1"/>
        <w:rPr>
          <w:rFonts w:eastAsia="Times New Roman"/>
          <w:szCs w:val="24"/>
          <w:lang w:eastAsia="lt-LT"/>
        </w:rPr>
      </w:pPr>
      <w:r w:rsidRPr="00EF1D2C">
        <w:rPr>
          <w:rFonts w:eastAsia="Times New Roman"/>
          <w:szCs w:val="24"/>
          <w:lang w:eastAsia="lt-LT"/>
        </w:rPr>
        <w:t>4.2.3. jeigu Darbai neatitinka kokybės reikalavimų, savo pasirinkimu reikalauti iš Rangovo neatlygintinai pašalinti Darbų trūkumus per abiejų Šalių sutartą protingą ir pagrįstą terminą arba atsisakyti priimti nekokybiškus Darbus, atitinkamai sumažinti Sutarties kainą, arba pats pašalinti Darbo trūkumus ir reikalauti iš Rangovo atlyginti trūkumų šalinimo nuostolius;</w:t>
      </w:r>
    </w:p>
    <w:p w14:paraId="70607364" w14:textId="77777777" w:rsidR="00EF1D2C" w:rsidRPr="00EF1D2C" w:rsidRDefault="00EF1D2C" w:rsidP="00EF1D2C">
      <w:pPr>
        <w:spacing w:after="0" w:line="240" w:lineRule="auto"/>
        <w:ind w:firstLine="851"/>
        <w:jc w:val="both"/>
        <w:outlineLvl w:val="1"/>
        <w:rPr>
          <w:rFonts w:eastAsia="Times New Roman"/>
          <w:szCs w:val="24"/>
          <w:lang w:eastAsia="lt-LT"/>
        </w:rPr>
      </w:pPr>
      <w:r w:rsidRPr="00EF1D2C">
        <w:rPr>
          <w:rFonts w:eastAsia="Times New Roman"/>
          <w:szCs w:val="24"/>
          <w:lang w:eastAsia="lt-LT"/>
        </w:rPr>
        <w:t>4.2.4. jeigu Darbai atlikti nekokybiškai, nepasirašyti Darbų perdavimo – priėmimo akto ir nemokėti už atliktus Darbus, kol Rangovas nepašalins atliktų Darbų trūkumų pagal pareikštą pretenziją;</w:t>
      </w:r>
    </w:p>
    <w:p w14:paraId="3F37BDC3" w14:textId="77777777" w:rsidR="00EF1D2C" w:rsidRPr="00EF1D2C" w:rsidRDefault="00EF1D2C" w:rsidP="00EF1D2C">
      <w:pPr>
        <w:spacing w:after="0" w:line="240" w:lineRule="auto"/>
        <w:ind w:firstLine="851"/>
        <w:jc w:val="both"/>
        <w:outlineLvl w:val="1"/>
        <w:rPr>
          <w:rFonts w:eastAsia="Times New Roman"/>
          <w:szCs w:val="24"/>
          <w:lang w:eastAsia="lt-LT"/>
        </w:rPr>
      </w:pPr>
      <w:r w:rsidRPr="00EF1D2C">
        <w:rPr>
          <w:rFonts w:eastAsia="Times New Roman"/>
          <w:szCs w:val="24"/>
          <w:lang w:eastAsia="lt-LT"/>
        </w:rPr>
        <w:t>4.2.5. reikalauti Rangovo sumokėti delspinigius ir (ar) baudą, numatytus Sutartyje, priskaičiuotų delspinigių ir (ar) baudos sumos dydžiu mažinti savo piniginę prievolę Rangovui pagal Sutartį;</w:t>
      </w:r>
    </w:p>
    <w:p w14:paraId="5877B42F" w14:textId="77777777" w:rsidR="00EF1D2C" w:rsidRPr="00EF1D2C" w:rsidRDefault="00EF1D2C" w:rsidP="00EF1D2C">
      <w:pPr>
        <w:spacing w:after="0" w:line="240" w:lineRule="auto"/>
        <w:ind w:firstLine="851"/>
        <w:jc w:val="both"/>
        <w:outlineLvl w:val="1"/>
        <w:rPr>
          <w:rFonts w:eastAsia="Times New Roman"/>
          <w:szCs w:val="24"/>
          <w:lang w:eastAsia="lt-LT"/>
        </w:rPr>
      </w:pPr>
      <w:r w:rsidRPr="00EF1D2C">
        <w:rPr>
          <w:rFonts w:eastAsia="Times New Roman"/>
          <w:szCs w:val="24"/>
          <w:lang w:eastAsia="lt-LT"/>
        </w:rPr>
        <w:t>4.2.6. vienašališkai nutraukti Sutartį joje nustatyta tvarka, sąlygomis ir terminais;</w:t>
      </w:r>
    </w:p>
    <w:p w14:paraId="034860D2" w14:textId="77777777" w:rsidR="00EF1D2C" w:rsidRPr="00EF1D2C" w:rsidRDefault="00EF1D2C" w:rsidP="00EF1D2C">
      <w:pPr>
        <w:spacing w:after="0" w:line="240" w:lineRule="auto"/>
        <w:ind w:firstLine="851"/>
        <w:jc w:val="both"/>
        <w:outlineLvl w:val="1"/>
        <w:rPr>
          <w:rFonts w:eastAsia="Times New Roman"/>
          <w:szCs w:val="24"/>
          <w:lang w:eastAsia="lt-LT"/>
        </w:rPr>
      </w:pPr>
      <w:r w:rsidRPr="00EF1D2C">
        <w:rPr>
          <w:rFonts w:eastAsia="Times New Roman"/>
          <w:szCs w:val="24"/>
          <w:lang w:eastAsia="lt-LT"/>
        </w:rPr>
        <w:t>4.2.7. naudotis kitomis Užsakovo teisėmis, nurodytomis Sutartyje, jos prieduose, teisės aktuose, taikomuose vykdant Sutartį, ir (ar) kylančiomis iš šios Sutarties esmės.</w:t>
      </w:r>
    </w:p>
    <w:p w14:paraId="030ED4CC" w14:textId="737DCBBB" w:rsidR="00C100F8" w:rsidRDefault="00C100F8" w:rsidP="00EF1D2C">
      <w:pPr>
        <w:tabs>
          <w:tab w:val="left" w:pos="9639"/>
        </w:tabs>
        <w:spacing w:after="0" w:line="240" w:lineRule="auto"/>
        <w:contextualSpacing/>
        <w:jc w:val="both"/>
        <w:rPr>
          <w:szCs w:val="24"/>
        </w:rPr>
      </w:pPr>
    </w:p>
    <w:p w14:paraId="554594AE" w14:textId="77777777" w:rsidR="0070475D" w:rsidRPr="0070475D" w:rsidRDefault="0070475D" w:rsidP="00292576">
      <w:pPr>
        <w:numPr>
          <w:ilvl w:val="0"/>
          <w:numId w:val="5"/>
        </w:numPr>
        <w:spacing w:after="0" w:line="240" w:lineRule="auto"/>
        <w:contextualSpacing/>
        <w:jc w:val="center"/>
        <w:outlineLvl w:val="1"/>
        <w:rPr>
          <w:rFonts w:eastAsia="Times New Roman"/>
          <w:b/>
          <w:szCs w:val="24"/>
          <w:lang w:eastAsia="lt-LT"/>
        </w:rPr>
      </w:pPr>
      <w:r w:rsidRPr="0070475D">
        <w:rPr>
          <w:rFonts w:eastAsia="Times New Roman"/>
          <w:b/>
          <w:szCs w:val="24"/>
          <w:lang w:eastAsia="lt-LT"/>
        </w:rPr>
        <w:t>ŠALIŲ ATSAKOMYBĖ</w:t>
      </w:r>
    </w:p>
    <w:p w14:paraId="6965AC67" w14:textId="77777777" w:rsidR="0070475D" w:rsidRPr="0070475D" w:rsidRDefault="0070475D" w:rsidP="0070475D">
      <w:pPr>
        <w:spacing w:after="0" w:line="240" w:lineRule="auto"/>
        <w:ind w:left="720"/>
        <w:contextualSpacing/>
        <w:outlineLvl w:val="1"/>
        <w:rPr>
          <w:rFonts w:eastAsia="Times New Roman"/>
          <w:b/>
          <w:szCs w:val="24"/>
          <w:lang w:eastAsia="lt-LT"/>
        </w:rPr>
      </w:pPr>
    </w:p>
    <w:p w14:paraId="7C93D969" w14:textId="77777777" w:rsidR="0070475D" w:rsidRPr="0070475D" w:rsidRDefault="0070475D" w:rsidP="0070475D">
      <w:pPr>
        <w:spacing w:after="0" w:line="240" w:lineRule="auto"/>
        <w:ind w:firstLine="851"/>
        <w:jc w:val="both"/>
        <w:outlineLvl w:val="1"/>
        <w:rPr>
          <w:rFonts w:eastAsia="Times New Roman"/>
          <w:szCs w:val="24"/>
          <w:lang w:eastAsia="lt-LT"/>
        </w:rPr>
      </w:pPr>
      <w:r w:rsidRPr="0070475D">
        <w:rPr>
          <w:rFonts w:eastAsia="Times New Roman"/>
          <w:szCs w:val="24"/>
          <w:lang w:eastAsia="lt-LT"/>
        </w:rPr>
        <w:t>5.1 Už įsipareigojimų, prisiimtų Sutartimi, nevykdymą arba netinkamą vykdymą Šalys atsako įstatymų nustatyta tvarka, atsižvelgdamos į Sutartyje nustatytus ypatumus.</w:t>
      </w:r>
    </w:p>
    <w:p w14:paraId="4F0883DC" w14:textId="77777777" w:rsidR="0070475D" w:rsidRPr="0070475D" w:rsidRDefault="0070475D" w:rsidP="0070475D">
      <w:pPr>
        <w:spacing w:after="0" w:line="240" w:lineRule="auto"/>
        <w:ind w:firstLine="851"/>
        <w:jc w:val="both"/>
        <w:outlineLvl w:val="1"/>
        <w:rPr>
          <w:rFonts w:eastAsia="Times New Roman"/>
          <w:szCs w:val="24"/>
          <w:lang w:eastAsia="lt-LT"/>
        </w:rPr>
      </w:pPr>
      <w:r w:rsidRPr="0070475D">
        <w:rPr>
          <w:rFonts w:eastAsia="Times New Roman"/>
          <w:szCs w:val="24"/>
          <w:lang w:eastAsia="lt-LT"/>
        </w:rPr>
        <w:t>5.2. Šalys privalo tinkamai ir laiku vykdyti savo įsipareigojimus pagal Sutartį. Šalis, neįvykdžiusi ar netinkamai įvykdžiusi savo įsipareigojimus, privalo atlyginti kitai Sutarties Šaliai šios patirtus nuostolius.</w:t>
      </w:r>
    </w:p>
    <w:p w14:paraId="14B76C5C" w14:textId="77777777" w:rsidR="0070475D" w:rsidRPr="0070475D" w:rsidRDefault="0070475D" w:rsidP="0070475D">
      <w:pPr>
        <w:widowControl w:val="0"/>
        <w:shd w:val="clear" w:color="auto" w:fill="FFFFFF"/>
        <w:tabs>
          <w:tab w:val="left" w:pos="883"/>
        </w:tabs>
        <w:autoSpaceDE w:val="0"/>
        <w:autoSpaceDN w:val="0"/>
        <w:adjustRightInd w:val="0"/>
        <w:spacing w:after="0" w:line="240" w:lineRule="auto"/>
        <w:ind w:right="134" w:firstLine="709"/>
        <w:contextualSpacing/>
        <w:jc w:val="both"/>
        <w:rPr>
          <w:rFonts w:eastAsia="Times New Roman"/>
          <w:spacing w:val="-15"/>
          <w:szCs w:val="24"/>
        </w:rPr>
      </w:pPr>
      <w:r w:rsidRPr="0070475D">
        <w:rPr>
          <w:rFonts w:eastAsia="Times New Roman"/>
          <w:szCs w:val="24"/>
          <w:lang w:eastAsia="lt-LT"/>
        </w:rPr>
        <w:t xml:space="preserve">  5.3. </w:t>
      </w:r>
      <w:r w:rsidRPr="0070475D">
        <w:rPr>
          <w:rFonts w:eastAsia="Times New Roman"/>
          <w:szCs w:val="24"/>
        </w:rPr>
        <w:t>Užsakovas, nepagrįstai uždelsęs atsiskaityti už atliktus darbus sutartyje nustatyta tvarka ir terminais, moka tiekėjui 0,03 % dydžio delspinigius už kiekvieną pavėluotą dieną nuo nesumokėtos sumos.</w:t>
      </w:r>
    </w:p>
    <w:p w14:paraId="5BC4CC4D" w14:textId="77777777" w:rsidR="0070475D" w:rsidRPr="0070475D" w:rsidRDefault="0070475D" w:rsidP="0070475D">
      <w:pPr>
        <w:widowControl w:val="0"/>
        <w:shd w:val="clear" w:color="auto" w:fill="FFFFFF"/>
        <w:tabs>
          <w:tab w:val="left" w:pos="883"/>
        </w:tabs>
        <w:autoSpaceDE w:val="0"/>
        <w:autoSpaceDN w:val="0"/>
        <w:adjustRightInd w:val="0"/>
        <w:spacing w:after="0" w:line="240" w:lineRule="auto"/>
        <w:ind w:right="134" w:firstLine="709"/>
        <w:contextualSpacing/>
        <w:jc w:val="both"/>
        <w:rPr>
          <w:rFonts w:eastAsia="Times New Roman"/>
          <w:spacing w:val="-15"/>
          <w:szCs w:val="24"/>
        </w:rPr>
      </w:pPr>
      <w:r w:rsidRPr="0070475D">
        <w:rPr>
          <w:rFonts w:eastAsia="Times New Roman"/>
          <w:szCs w:val="24"/>
          <w:lang w:eastAsia="lt-LT"/>
        </w:rPr>
        <w:t xml:space="preserve">  5.4. Rangovas </w:t>
      </w:r>
      <w:r w:rsidRPr="0070475D">
        <w:rPr>
          <w:rFonts w:eastAsia="Times New Roman"/>
          <w:szCs w:val="24"/>
        </w:rPr>
        <w:t xml:space="preserve"> neatlikęs darbų sutartyje numatytu laiku ir neįgijęs teisės į terminų pratęsimą, įsipareigoja sumokėti Užsakovui 0,03 % dydžio delspinigius už kiekvieną pavėluotą dieną nuo neatliktų darbų kainos ir atlyginti užsakovui dėl to patirtus nuostolius, kurių nepadengia minėtos netesybos, neviršijant 10 % sutarties kainos. Išskaičiuojant delspinigių sumą ir Rangovui mokėtinų sumų.</w:t>
      </w:r>
    </w:p>
    <w:p w14:paraId="27DE9FBC" w14:textId="77777777" w:rsidR="0070475D" w:rsidRPr="0070475D" w:rsidRDefault="0070475D" w:rsidP="0070475D">
      <w:pPr>
        <w:spacing w:after="0" w:line="240" w:lineRule="auto"/>
        <w:ind w:firstLine="851"/>
        <w:jc w:val="both"/>
        <w:outlineLvl w:val="1"/>
        <w:rPr>
          <w:rFonts w:eastAsia="Times New Roman"/>
          <w:szCs w:val="24"/>
          <w:lang w:eastAsia="lt-LT"/>
        </w:rPr>
      </w:pPr>
      <w:r w:rsidRPr="0070475D">
        <w:rPr>
          <w:rFonts w:eastAsia="Times New Roman"/>
          <w:szCs w:val="24"/>
          <w:lang w:eastAsia="lt-LT"/>
        </w:rPr>
        <w:t>5.5. Delspinigių sumokėjimas neatleidžia Šalių nuo pareigos vykdyti šioje Sutartyje prisiimtus įsipareigojimus.</w:t>
      </w:r>
    </w:p>
    <w:p w14:paraId="22A2A925" w14:textId="77777777" w:rsidR="0070475D" w:rsidRPr="0070475D" w:rsidRDefault="0070475D" w:rsidP="0070475D">
      <w:pPr>
        <w:spacing w:after="0" w:line="240" w:lineRule="auto"/>
        <w:ind w:firstLine="851"/>
        <w:jc w:val="both"/>
        <w:outlineLvl w:val="1"/>
        <w:rPr>
          <w:rFonts w:eastAsiaTheme="minorHAnsi"/>
          <w:szCs w:val="24"/>
        </w:rPr>
      </w:pPr>
      <w:r w:rsidRPr="0070475D">
        <w:rPr>
          <w:rFonts w:eastAsia="Times New Roman"/>
          <w:szCs w:val="24"/>
          <w:lang w:eastAsia="lt-LT"/>
        </w:rPr>
        <w:t>5</w:t>
      </w:r>
      <w:r w:rsidRPr="0070475D">
        <w:rPr>
          <w:rFonts w:eastAsiaTheme="minorHAnsi"/>
          <w:szCs w:val="24"/>
        </w:rPr>
        <w:t>.6. Nepašalinus trūkumų, defektų ir (ar) netikslumų per nustatytą laiką, Užsakovas turi teisę be atskiro Rangovo įspėjimo pasitelkti trečiuosius asmenis nustatytiems trūkumams, defektams ir (ar) netikslumams pašalinti ir turėtomis išlaidomis sumažinti Rangovui pagal sutartį mokėtinas sumas. Tokiu atveju Rangovas privalės atlyginti visus Užsakovo patirtus su trūkumų, defektų ir (ar) netikslumų šalinimu susijusius nuostolius.</w:t>
      </w:r>
    </w:p>
    <w:p w14:paraId="553FAC9C" w14:textId="77777777" w:rsidR="0070475D" w:rsidRPr="0070475D" w:rsidRDefault="0070475D" w:rsidP="0070475D">
      <w:pPr>
        <w:spacing w:after="0" w:line="240" w:lineRule="auto"/>
        <w:ind w:firstLine="851"/>
        <w:jc w:val="both"/>
        <w:outlineLvl w:val="1"/>
        <w:rPr>
          <w:rFonts w:eastAsia="Times New Roman"/>
          <w:szCs w:val="24"/>
          <w:lang w:eastAsia="lt-LT"/>
        </w:rPr>
      </w:pPr>
      <w:r w:rsidRPr="0070475D">
        <w:rPr>
          <w:rFonts w:eastAsia="Times New Roman"/>
          <w:szCs w:val="24"/>
          <w:lang w:eastAsia="lt-LT"/>
        </w:rPr>
        <w:t>5.7. Bet koks ginčas ar nuomonių nesutapimas dėl Sutarties ar atskirų jos nuostatų, Sutarties vykdymo, neveikimo ar nutraukimo turi būti sprendžiami Šalių tarpusavio derybomis. Nepavykus susitarti – ginčas sprendžiamas Lietuvos respublikos teismuose Lietuvos Respublikos įstatymų nustatyta tvarka.</w:t>
      </w:r>
    </w:p>
    <w:p w14:paraId="06CDB10C" w14:textId="77777777" w:rsidR="0070475D" w:rsidRPr="0070475D" w:rsidRDefault="0070475D" w:rsidP="0070475D">
      <w:pPr>
        <w:spacing w:after="0" w:line="240" w:lineRule="auto"/>
        <w:jc w:val="both"/>
        <w:outlineLvl w:val="1"/>
        <w:rPr>
          <w:rFonts w:eastAsia="Times New Roman"/>
          <w:szCs w:val="24"/>
          <w:lang w:eastAsia="lt-LT"/>
        </w:rPr>
      </w:pPr>
    </w:p>
    <w:p w14:paraId="21A91579" w14:textId="0D4B76BE" w:rsidR="006E4803" w:rsidRPr="006E4803" w:rsidRDefault="006E4803" w:rsidP="006E4803">
      <w:pPr>
        <w:pStyle w:val="Sraopastraipa"/>
        <w:numPr>
          <w:ilvl w:val="0"/>
          <w:numId w:val="5"/>
        </w:numPr>
        <w:spacing w:after="0" w:line="240" w:lineRule="auto"/>
        <w:jc w:val="center"/>
        <w:outlineLvl w:val="1"/>
        <w:rPr>
          <w:rFonts w:eastAsia="Times New Roman"/>
          <w:b/>
          <w:szCs w:val="24"/>
          <w:lang w:eastAsia="lt-LT"/>
        </w:rPr>
      </w:pPr>
      <w:r w:rsidRPr="006E4803">
        <w:rPr>
          <w:rFonts w:eastAsia="Times New Roman"/>
          <w:b/>
          <w:szCs w:val="24"/>
          <w:lang w:eastAsia="lt-LT"/>
        </w:rPr>
        <w:t>GARANTINIAI ĮSIPAREIGOJIMAI</w:t>
      </w:r>
    </w:p>
    <w:p w14:paraId="6EA999A6" w14:textId="77777777" w:rsidR="006E4803" w:rsidRPr="006E4803" w:rsidRDefault="006E4803" w:rsidP="006E4803">
      <w:pPr>
        <w:spacing w:after="0" w:line="240" w:lineRule="auto"/>
        <w:ind w:left="720"/>
        <w:contextualSpacing/>
        <w:outlineLvl w:val="1"/>
        <w:rPr>
          <w:rFonts w:eastAsia="Times New Roman"/>
          <w:b/>
          <w:szCs w:val="24"/>
          <w:lang w:eastAsia="lt-LT"/>
        </w:rPr>
      </w:pPr>
    </w:p>
    <w:p w14:paraId="7B785536" w14:textId="77777777" w:rsidR="006E4803" w:rsidRPr="006E4803" w:rsidRDefault="006E4803" w:rsidP="006E4803">
      <w:pPr>
        <w:spacing w:after="0" w:line="240" w:lineRule="auto"/>
        <w:ind w:firstLine="851"/>
        <w:jc w:val="both"/>
        <w:outlineLvl w:val="1"/>
        <w:rPr>
          <w:rFonts w:eastAsia="Times New Roman"/>
          <w:szCs w:val="24"/>
          <w:lang w:eastAsia="lt-LT"/>
        </w:rPr>
      </w:pPr>
      <w:r w:rsidRPr="006E4803">
        <w:rPr>
          <w:rFonts w:eastAsia="Times New Roman"/>
          <w:szCs w:val="24"/>
          <w:lang w:eastAsia="lt-LT"/>
        </w:rPr>
        <w:t>6.1. Rangovas užtikrina, kad per visą garantinį laiką Darbai atitiks normatyvinių dokumentų ir šios Sutarties nustatytus reikalavimus.</w:t>
      </w:r>
    </w:p>
    <w:p w14:paraId="5269E5A3" w14:textId="77777777" w:rsidR="006E4803" w:rsidRPr="006E4803" w:rsidRDefault="006E4803" w:rsidP="006E4803">
      <w:pPr>
        <w:spacing w:after="0" w:line="240" w:lineRule="auto"/>
        <w:ind w:firstLine="851"/>
        <w:jc w:val="both"/>
        <w:outlineLvl w:val="1"/>
        <w:rPr>
          <w:rFonts w:eastAsia="Times New Roman"/>
          <w:szCs w:val="24"/>
          <w:lang w:eastAsia="lt-LT"/>
        </w:rPr>
      </w:pPr>
      <w:r w:rsidRPr="006E4803">
        <w:rPr>
          <w:rFonts w:eastAsia="Times New Roman"/>
          <w:szCs w:val="24"/>
          <w:lang w:eastAsia="lt-LT"/>
        </w:rPr>
        <w:t>6.2 Užsakovas, nustatęs Darbų trūkumus ar kitokius nukrypimus nuo Sutarties po Darbų perdavimo – priėmimo, jei tie trūkumai ar nukrypimai negalėjo būti nustatyti perimant Darbą (paslėpti trūkumai arba atsiradę statinio garantinio naudojimo metu), privalo apie juos raštu pranešti Rangovui.</w:t>
      </w:r>
    </w:p>
    <w:p w14:paraId="439B8325" w14:textId="77777777" w:rsidR="006E4803" w:rsidRPr="006E4803" w:rsidRDefault="006E4803" w:rsidP="006E4803">
      <w:pPr>
        <w:spacing w:after="0" w:line="240" w:lineRule="auto"/>
        <w:ind w:firstLine="851"/>
        <w:jc w:val="both"/>
        <w:outlineLvl w:val="1"/>
        <w:rPr>
          <w:rFonts w:eastAsia="Times New Roman"/>
          <w:szCs w:val="24"/>
          <w:lang w:eastAsia="lt-LT"/>
        </w:rPr>
      </w:pPr>
      <w:r w:rsidRPr="006E4803">
        <w:rPr>
          <w:rFonts w:eastAsia="Times New Roman"/>
          <w:szCs w:val="24"/>
          <w:lang w:eastAsia="lt-LT"/>
        </w:rPr>
        <w:lastRenderedPageBreak/>
        <w:t>6.3. Rangovas įsipareigoja per Užsakovo nustatytą protingą terminą pašalint nustatytus defektus (trūkumus) savo sąskaita. Garantinis terminas sustabdomas tiek laiko, kiek objektas negalėjo būti naudojamas dėl nustatytų defektų, už kuriuos atsako Rangovas.</w:t>
      </w:r>
    </w:p>
    <w:p w14:paraId="4002EF9E" w14:textId="459532B9" w:rsidR="006E4803" w:rsidRPr="006E4803" w:rsidRDefault="006E4803" w:rsidP="006E4803">
      <w:pPr>
        <w:spacing w:after="0" w:line="240" w:lineRule="auto"/>
        <w:ind w:firstLine="851"/>
        <w:jc w:val="both"/>
        <w:rPr>
          <w:rFonts w:eastAsia="Times New Roman"/>
          <w:szCs w:val="24"/>
          <w:lang w:eastAsia="lt-LT"/>
        </w:rPr>
      </w:pPr>
      <w:r w:rsidRPr="006E4803">
        <w:rPr>
          <w:rFonts w:eastAsia="Times New Roman"/>
          <w:szCs w:val="24"/>
          <w:lang w:eastAsia="lt-LT"/>
        </w:rPr>
        <w:t xml:space="preserve">6.4. Garantijos terminas pradedamas skaičiuoti nuo galutinio Darbų priėmimo – perdavimo akto pasirašymo momento. </w:t>
      </w:r>
      <w:r w:rsidR="001858D7">
        <w:rPr>
          <w:szCs w:val="24"/>
        </w:rPr>
        <w:t>Šiluminės trasos remonto darbams</w:t>
      </w:r>
      <w:r w:rsidRPr="006E4803">
        <w:rPr>
          <w:rFonts w:eastAsia="Times New Roman"/>
          <w:szCs w:val="24"/>
          <w:lang w:eastAsia="lt-LT"/>
        </w:rPr>
        <w:t xml:space="preserve"> gara</w:t>
      </w:r>
      <w:r w:rsidR="001858D7">
        <w:rPr>
          <w:rFonts w:eastAsia="Times New Roman"/>
          <w:szCs w:val="24"/>
          <w:lang w:eastAsia="lt-LT"/>
        </w:rPr>
        <w:t>ntinis terminas – 5 metai.</w:t>
      </w:r>
      <w:r w:rsidRPr="006E4803">
        <w:rPr>
          <w:rFonts w:eastAsia="Times New Roman"/>
          <w:szCs w:val="24"/>
          <w:lang w:eastAsia="lt-LT"/>
        </w:rPr>
        <w:t xml:space="preserve"> </w:t>
      </w:r>
    </w:p>
    <w:p w14:paraId="45436A26" w14:textId="4BAF5DAF" w:rsidR="00EF1D2C" w:rsidRDefault="006E4803" w:rsidP="006E4803">
      <w:pPr>
        <w:tabs>
          <w:tab w:val="left" w:pos="9639"/>
        </w:tabs>
        <w:spacing w:after="0" w:line="240" w:lineRule="auto"/>
        <w:contextualSpacing/>
        <w:jc w:val="both"/>
        <w:rPr>
          <w:szCs w:val="24"/>
        </w:rPr>
      </w:pPr>
      <w:r w:rsidRPr="006E4803">
        <w:rPr>
          <w:rFonts w:eastAsia="Times New Roman"/>
          <w:szCs w:val="24"/>
          <w:lang w:eastAsia="lt-LT"/>
        </w:rPr>
        <w:t>6.5. Rangovas garantinio laikotarpio metu privalo, Užsakovui pareikalavus, atlikti visus defektų šalinimo arba žalos ištaisymo Darbus. Rangovas privalo Darbus atlikti savo sąskaita ir rizika, jeigu tie Darbai susiję su Sutarties sąlygų neatitinkančių medžiagų naudojimu, netinkama atliktų Darbų kokybe arba bet kurio, sutartinio Rangovo įsipareigojimo neįvykdymu.</w:t>
      </w:r>
    </w:p>
    <w:p w14:paraId="464C18A8" w14:textId="77777777" w:rsidR="00EF1D2C" w:rsidRDefault="00EF1D2C" w:rsidP="00161306">
      <w:pPr>
        <w:tabs>
          <w:tab w:val="left" w:pos="9639"/>
        </w:tabs>
        <w:spacing w:after="0" w:line="240" w:lineRule="auto"/>
        <w:contextualSpacing/>
        <w:jc w:val="both"/>
        <w:rPr>
          <w:szCs w:val="24"/>
        </w:rPr>
      </w:pPr>
    </w:p>
    <w:p w14:paraId="2F083CA1" w14:textId="77777777" w:rsidR="003231E3" w:rsidRPr="00557E77" w:rsidRDefault="003231E3" w:rsidP="003231E3">
      <w:pPr>
        <w:spacing w:after="0" w:line="240" w:lineRule="auto"/>
        <w:ind w:firstLine="720"/>
        <w:jc w:val="both"/>
        <w:rPr>
          <w:szCs w:val="24"/>
        </w:rPr>
      </w:pPr>
    </w:p>
    <w:p w14:paraId="2F083CA2" w14:textId="1494F175" w:rsidR="003231E3" w:rsidRPr="00557E77" w:rsidRDefault="00564B2E" w:rsidP="003231E3">
      <w:pPr>
        <w:keepNext/>
        <w:spacing w:after="0" w:line="240" w:lineRule="auto"/>
        <w:jc w:val="center"/>
        <w:outlineLvl w:val="0"/>
        <w:rPr>
          <w:b/>
          <w:szCs w:val="24"/>
        </w:rPr>
      </w:pPr>
      <w:r>
        <w:rPr>
          <w:b/>
          <w:szCs w:val="24"/>
        </w:rPr>
        <w:t>7</w:t>
      </w:r>
      <w:r w:rsidR="003231E3" w:rsidRPr="00557E77">
        <w:rPr>
          <w:b/>
          <w:szCs w:val="24"/>
        </w:rPr>
        <w:t>. SUSIRAŠINĖJIMAS</w:t>
      </w:r>
    </w:p>
    <w:p w14:paraId="2F083CA3" w14:textId="77777777" w:rsidR="003231E3" w:rsidRPr="00557E77" w:rsidRDefault="003231E3" w:rsidP="003231E3">
      <w:pPr>
        <w:keepNext/>
        <w:spacing w:after="0" w:line="240" w:lineRule="auto"/>
        <w:ind w:left="187"/>
        <w:jc w:val="center"/>
        <w:outlineLvl w:val="0"/>
        <w:rPr>
          <w:b/>
          <w:szCs w:val="24"/>
        </w:rPr>
      </w:pPr>
    </w:p>
    <w:p w14:paraId="2F083CA4" w14:textId="619A0229" w:rsidR="003231E3" w:rsidRDefault="00564B2E" w:rsidP="003231E3">
      <w:pPr>
        <w:pStyle w:val="Pagrindinistekstas"/>
        <w:spacing w:after="0" w:line="240" w:lineRule="auto"/>
        <w:ind w:firstLine="720"/>
        <w:jc w:val="both"/>
        <w:rPr>
          <w:szCs w:val="24"/>
          <w:lang w:val="lt-LT"/>
        </w:rPr>
      </w:pPr>
      <w:r>
        <w:rPr>
          <w:szCs w:val="24"/>
          <w:lang w:val="lt-LT"/>
        </w:rPr>
        <w:t>7</w:t>
      </w:r>
      <w:r w:rsidR="003231E3" w:rsidRPr="00557E77">
        <w:rPr>
          <w:szCs w:val="24"/>
          <w:lang w:val="lt-LT"/>
        </w:rPr>
        <w:t>.1.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kuriuos nurodė viena Šalis, pateikdama pranešimą:</w:t>
      </w:r>
    </w:p>
    <w:p w14:paraId="13A0386D" w14:textId="77777777" w:rsidR="00AE6FCE" w:rsidRPr="00557E77" w:rsidRDefault="00AE6FCE" w:rsidP="003231E3">
      <w:pPr>
        <w:pStyle w:val="Pagrindinistekstas"/>
        <w:spacing w:after="0" w:line="240" w:lineRule="auto"/>
        <w:ind w:firstLine="720"/>
        <w:jc w:val="both"/>
        <w:rPr>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4320"/>
        <w:gridCol w:w="3600"/>
      </w:tblGrid>
      <w:tr w:rsidR="003231E3" w:rsidRPr="00557E77" w14:paraId="2F083CA8" w14:textId="77777777" w:rsidTr="003231E3">
        <w:tc>
          <w:tcPr>
            <w:tcW w:w="1908" w:type="dxa"/>
            <w:tcBorders>
              <w:top w:val="single" w:sz="4" w:space="0" w:color="auto"/>
              <w:left w:val="single" w:sz="4" w:space="0" w:color="auto"/>
              <w:bottom w:val="single" w:sz="4" w:space="0" w:color="auto"/>
              <w:right w:val="single" w:sz="4" w:space="0" w:color="auto"/>
            </w:tcBorders>
          </w:tcPr>
          <w:p w14:paraId="2F083CA5" w14:textId="77777777" w:rsidR="003231E3" w:rsidRPr="00557E77" w:rsidRDefault="003231E3" w:rsidP="003231E3">
            <w:pPr>
              <w:spacing w:after="0" w:line="240" w:lineRule="auto"/>
              <w:jc w:val="both"/>
              <w:rPr>
                <w:b/>
                <w:szCs w:val="24"/>
              </w:rPr>
            </w:pPr>
          </w:p>
        </w:tc>
        <w:tc>
          <w:tcPr>
            <w:tcW w:w="4320" w:type="dxa"/>
            <w:tcBorders>
              <w:top w:val="single" w:sz="4" w:space="0" w:color="auto"/>
              <w:left w:val="single" w:sz="4" w:space="0" w:color="auto"/>
              <w:bottom w:val="single" w:sz="4" w:space="0" w:color="auto"/>
              <w:right w:val="single" w:sz="4" w:space="0" w:color="auto"/>
            </w:tcBorders>
            <w:hideMark/>
          </w:tcPr>
          <w:p w14:paraId="2F083CA6" w14:textId="77777777" w:rsidR="003231E3" w:rsidRPr="00557E77" w:rsidRDefault="003231E3" w:rsidP="003231E3">
            <w:pPr>
              <w:spacing w:after="0" w:line="240" w:lineRule="auto"/>
              <w:jc w:val="center"/>
              <w:rPr>
                <w:b/>
                <w:strike/>
                <w:szCs w:val="24"/>
              </w:rPr>
            </w:pPr>
            <w:r w:rsidRPr="00557E77">
              <w:rPr>
                <w:b/>
                <w:color w:val="000000"/>
                <w:szCs w:val="24"/>
              </w:rPr>
              <w:t>Už sutarties vykdymą paskirtas Užsakovo atstovas</w:t>
            </w:r>
          </w:p>
        </w:tc>
        <w:tc>
          <w:tcPr>
            <w:tcW w:w="3600" w:type="dxa"/>
            <w:tcBorders>
              <w:top w:val="single" w:sz="4" w:space="0" w:color="auto"/>
              <w:left w:val="single" w:sz="4" w:space="0" w:color="auto"/>
              <w:bottom w:val="single" w:sz="4" w:space="0" w:color="auto"/>
              <w:right w:val="single" w:sz="4" w:space="0" w:color="auto"/>
            </w:tcBorders>
            <w:hideMark/>
          </w:tcPr>
          <w:p w14:paraId="2F083CA7" w14:textId="77777777" w:rsidR="003231E3" w:rsidRPr="00557E77" w:rsidRDefault="003231E3" w:rsidP="003231E3">
            <w:pPr>
              <w:spacing w:after="0" w:line="240" w:lineRule="auto"/>
              <w:jc w:val="center"/>
              <w:rPr>
                <w:b/>
                <w:szCs w:val="24"/>
              </w:rPr>
            </w:pPr>
            <w:r w:rsidRPr="00557E77">
              <w:rPr>
                <w:b/>
                <w:szCs w:val="24"/>
              </w:rPr>
              <w:t>Tiekėjo atstovas</w:t>
            </w:r>
          </w:p>
        </w:tc>
      </w:tr>
      <w:tr w:rsidR="003231E3" w:rsidRPr="00557E77" w14:paraId="2F083CAC" w14:textId="77777777" w:rsidTr="003231E3">
        <w:tc>
          <w:tcPr>
            <w:tcW w:w="1908" w:type="dxa"/>
            <w:tcBorders>
              <w:top w:val="single" w:sz="4" w:space="0" w:color="auto"/>
              <w:left w:val="single" w:sz="4" w:space="0" w:color="auto"/>
              <w:bottom w:val="single" w:sz="4" w:space="0" w:color="auto"/>
              <w:right w:val="single" w:sz="4" w:space="0" w:color="auto"/>
            </w:tcBorders>
            <w:hideMark/>
          </w:tcPr>
          <w:p w14:paraId="2F083CA9" w14:textId="77777777" w:rsidR="003231E3" w:rsidRPr="00557E77" w:rsidRDefault="003231E3" w:rsidP="003231E3">
            <w:pPr>
              <w:spacing w:after="0" w:line="240" w:lineRule="auto"/>
              <w:jc w:val="both"/>
              <w:rPr>
                <w:szCs w:val="24"/>
              </w:rPr>
            </w:pPr>
            <w:r w:rsidRPr="00557E77">
              <w:rPr>
                <w:szCs w:val="24"/>
              </w:rPr>
              <w:t>Vardas, pavardė</w:t>
            </w:r>
          </w:p>
        </w:tc>
        <w:tc>
          <w:tcPr>
            <w:tcW w:w="4320" w:type="dxa"/>
            <w:tcBorders>
              <w:top w:val="single" w:sz="4" w:space="0" w:color="auto"/>
              <w:left w:val="single" w:sz="4" w:space="0" w:color="auto"/>
              <w:bottom w:val="single" w:sz="4" w:space="0" w:color="auto"/>
              <w:right w:val="single" w:sz="4" w:space="0" w:color="auto"/>
            </w:tcBorders>
          </w:tcPr>
          <w:p w14:paraId="2F083CAA" w14:textId="1B0F6E6C" w:rsidR="003231E3" w:rsidRPr="00C1089A" w:rsidRDefault="00353750" w:rsidP="003231E3">
            <w:pPr>
              <w:spacing w:after="0" w:line="240" w:lineRule="auto"/>
              <w:jc w:val="both"/>
              <w:rPr>
                <w:szCs w:val="24"/>
              </w:rPr>
            </w:pPr>
            <w:r w:rsidRPr="00C1089A">
              <w:rPr>
                <w:szCs w:val="24"/>
              </w:rPr>
              <w:t>Aldona Afanasjeva</w:t>
            </w:r>
          </w:p>
        </w:tc>
        <w:tc>
          <w:tcPr>
            <w:tcW w:w="3600" w:type="dxa"/>
            <w:tcBorders>
              <w:top w:val="single" w:sz="4" w:space="0" w:color="auto"/>
              <w:left w:val="single" w:sz="4" w:space="0" w:color="auto"/>
              <w:bottom w:val="single" w:sz="4" w:space="0" w:color="auto"/>
              <w:right w:val="single" w:sz="4" w:space="0" w:color="auto"/>
            </w:tcBorders>
          </w:tcPr>
          <w:p w14:paraId="2F083CAB" w14:textId="65C503EC" w:rsidR="003231E3" w:rsidRPr="00557E77" w:rsidRDefault="005D5520" w:rsidP="003231E3">
            <w:pPr>
              <w:spacing w:after="0" w:line="240" w:lineRule="auto"/>
              <w:jc w:val="both"/>
              <w:rPr>
                <w:szCs w:val="24"/>
              </w:rPr>
            </w:pPr>
            <w:r>
              <w:rPr>
                <w:szCs w:val="24"/>
              </w:rPr>
              <w:t xml:space="preserve">Rimas </w:t>
            </w:r>
            <w:proofErr w:type="spellStart"/>
            <w:r>
              <w:rPr>
                <w:szCs w:val="24"/>
              </w:rPr>
              <w:t>Šukštulis</w:t>
            </w:r>
            <w:proofErr w:type="spellEnd"/>
          </w:p>
        </w:tc>
      </w:tr>
      <w:tr w:rsidR="003231E3" w:rsidRPr="00557E77" w14:paraId="2F083CB0" w14:textId="77777777" w:rsidTr="003231E3">
        <w:tc>
          <w:tcPr>
            <w:tcW w:w="1908" w:type="dxa"/>
            <w:tcBorders>
              <w:top w:val="single" w:sz="4" w:space="0" w:color="auto"/>
              <w:left w:val="single" w:sz="4" w:space="0" w:color="auto"/>
              <w:bottom w:val="single" w:sz="4" w:space="0" w:color="auto"/>
              <w:right w:val="single" w:sz="4" w:space="0" w:color="auto"/>
            </w:tcBorders>
            <w:hideMark/>
          </w:tcPr>
          <w:p w14:paraId="2F083CAD" w14:textId="77777777" w:rsidR="003231E3" w:rsidRPr="00557E77" w:rsidRDefault="003231E3" w:rsidP="003231E3">
            <w:pPr>
              <w:spacing w:after="0" w:line="240" w:lineRule="auto"/>
              <w:jc w:val="both"/>
              <w:rPr>
                <w:szCs w:val="24"/>
              </w:rPr>
            </w:pPr>
            <w:r w:rsidRPr="00557E77">
              <w:rPr>
                <w:szCs w:val="24"/>
              </w:rPr>
              <w:t>Adresas</w:t>
            </w:r>
          </w:p>
        </w:tc>
        <w:tc>
          <w:tcPr>
            <w:tcW w:w="4320" w:type="dxa"/>
            <w:tcBorders>
              <w:top w:val="single" w:sz="4" w:space="0" w:color="auto"/>
              <w:left w:val="single" w:sz="4" w:space="0" w:color="auto"/>
              <w:bottom w:val="single" w:sz="4" w:space="0" w:color="auto"/>
              <w:right w:val="single" w:sz="4" w:space="0" w:color="auto"/>
            </w:tcBorders>
          </w:tcPr>
          <w:p w14:paraId="2F083CAE" w14:textId="0B5F5017" w:rsidR="003231E3" w:rsidRPr="00C1089A" w:rsidRDefault="00353750" w:rsidP="00353750">
            <w:pPr>
              <w:spacing w:after="0" w:line="240" w:lineRule="auto"/>
              <w:ind w:right="-18" w:hanging="18"/>
              <w:rPr>
                <w:szCs w:val="24"/>
              </w:rPr>
            </w:pPr>
            <w:r w:rsidRPr="00C1089A">
              <w:rPr>
                <w:szCs w:val="24"/>
              </w:rPr>
              <w:t>Liepų g. 2.</w:t>
            </w:r>
            <w:r w:rsidR="00480A4F" w:rsidRPr="00C1089A">
              <w:rPr>
                <w:szCs w:val="24"/>
              </w:rPr>
              <w:t>,</w:t>
            </w:r>
            <w:r w:rsidRPr="00C1089A">
              <w:rPr>
                <w:szCs w:val="24"/>
              </w:rPr>
              <w:t xml:space="preserve"> Kriaunų k.</w:t>
            </w:r>
            <w:r w:rsidR="00B11DDE" w:rsidRPr="00C1089A">
              <w:rPr>
                <w:szCs w:val="24"/>
              </w:rPr>
              <w:t>,</w:t>
            </w:r>
            <w:r w:rsidR="00E235E8" w:rsidRPr="00C1089A">
              <w:rPr>
                <w:szCs w:val="24"/>
              </w:rPr>
              <w:t xml:space="preserve"> </w:t>
            </w:r>
            <w:r w:rsidR="00B11DDE" w:rsidRPr="00C1089A">
              <w:rPr>
                <w:szCs w:val="24"/>
              </w:rPr>
              <w:t>Rokiškio r.</w:t>
            </w:r>
          </w:p>
        </w:tc>
        <w:tc>
          <w:tcPr>
            <w:tcW w:w="3600" w:type="dxa"/>
            <w:tcBorders>
              <w:top w:val="single" w:sz="4" w:space="0" w:color="auto"/>
              <w:left w:val="single" w:sz="4" w:space="0" w:color="auto"/>
              <w:bottom w:val="single" w:sz="4" w:space="0" w:color="auto"/>
              <w:right w:val="single" w:sz="4" w:space="0" w:color="auto"/>
            </w:tcBorders>
          </w:tcPr>
          <w:p w14:paraId="2F083CAF" w14:textId="3ACCD459" w:rsidR="003231E3" w:rsidRPr="00557E77" w:rsidRDefault="005D5520" w:rsidP="00E235E8">
            <w:pPr>
              <w:spacing w:after="0" w:line="240" w:lineRule="auto"/>
              <w:jc w:val="both"/>
              <w:rPr>
                <w:szCs w:val="24"/>
              </w:rPr>
            </w:pPr>
            <w:r>
              <w:rPr>
                <w:szCs w:val="24"/>
              </w:rPr>
              <w:t xml:space="preserve">Sartų g.19, </w:t>
            </w:r>
            <w:proofErr w:type="spellStart"/>
            <w:r>
              <w:rPr>
                <w:szCs w:val="24"/>
              </w:rPr>
              <w:t>Užtiltės</w:t>
            </w:r>
            <w:proofErr w:type="spellEnd"/>
            <w:r>
              <w:rPr>
                <w:szCs w:val="24"/>
              </w:rPr>
              <w:t xml:space="preserve"> k.</w:t>
            </w:r>
            <w:r w:rsidR="00B11DDE">
              <w:rPr>
                <w:szCs w:val="24"/>
              </w:rPr>
              <w:t xml:space="preserve"> ,Zarasų r.</w:t>
            </w:r>
          </w:p>
        </w:tc>
      </w:tr>
      <w:tr w:rsidR="003231E3" w:rsidRPr="00557E77" w14:paraId="2F083CB4" w14:textId="77777777" w:rsidTr="003231E3">
        <w:tc>
          <w:tcPr>
            <w:tcW w:w="1908" w:type="dxa"/>
            <w:tcBorders>
              <w:top w:val="single" w:sz="4" w:space="0" w:color="auto"/>
              <w:left w:val="single" w:sz="4" w:space="0" w:color="auto"/>
              <w:bottom w:val="single" w:sz="4" w:space="0" w:color="auto"/>
              <w:right w:val="single" w:sz="4" w:space="0" w:color="auto"/>
            </w:tcBorders>
            <w:hideMark/>
          </w:tcPr>
          <w:p w14:paraId="2F083CB1" w14:textId="77777777" w:rsidR="003231E3" w:rsidRPr="00557E77" w:rsidRDefault="003231E3" w:rsidP="003231E3">
            <w:pPr>
              <w:spacing w:after="0" w:line="240" w:lineRule="auto"/>
              <w:jc w:val="both"/>
              <w:rPr>
                <w:szCs w:val="24"/>
              </w:rPr>
            </w:pPr>
            <w:r w:rsidRPr="00557E77">
              <w:rPr>
                <w:szCs w:val="24"/>
              </w:rPr>
              <w:t>Telefonas</w:t>
            </w:r>
          </w:p>
        </w:tc>
        <w:tc>
          <w:tcPr>
            <w:tcW w:w="4320" w:type="dxa"/>
            <w:tcBorders>
              <w:top w:val="single" w:sz="4" w:space="0" w:color="auto"/>
              <w:left w:val="single" w:sz="4" w:space="0" w:color="auto"/>
              <w:bottom w:val="single" w:sz="4" w:space="0" w:color="auto"/>
              <w:right w:val="single" w:sz="4" w:space="0" w:color="auto"/>
            </w:tcBorders>
          </w:tcPr>
          <w:p w14:paraId="2F083CB2" w14:textId="5E9A331C" w:rsidR="003231E3" w:rsidRPr="00C1089A" w:rsidRDefault="00480A4F" w:rsidP="00CB6F6F">
            <w:pPr>
              <w:spacing w:after="0" w:line="240" w:lineRule="auto"/>
              <w:jc w:val="both"/>
              <w:rPr>
                <w:szCs w:val="24"/>
              </w:rPr>
            </w:pPr>
            <w:r w:rsidRPr="00C1089A">
              <w:rPr>
                <w:szCs w:val="24"/>
              </w:rPr>
              <w:t>+370</w:t>
            </w:r>
            <w:r w:rsidR="001A3193">
              <w:rPr>
                <w:szCs w:val="24"/>
              </w:rPr>
              <w:t> </w:t>
            </w:r>
            <w:r w:rsidR="00CB6F6F" w:rsidRPr="00C1089A">
              <w:rPr>
                <w:szCs w:val="24"/>
              </w:rPr>
              <w:t>618</w:t>
            </w:r>
            <w:r w:rsidR="001A3193">
              <w:rPr>
                <w:szCs w:val="24"/>
              </w:rPr>
              <w:t xml:space="preserve"> </w:t>
            </w:r>
            <w:r w:rsidR="00CB6F6F" w:rsidRPr="00C1089A">
              <w:rPr>
                <w:szCs w:val="24"/>
              </w:rPr>
              <w:t>86</w:t>
            </w:r>
            <w:r w:rsidR="001A3193">
              <w:rPr>
                <w:szCs w:val="24"/>
              </w:rPr>
              <w:t xml:space="preserve"> </w:t>
            </w:r>
            <w:r w:rsidR="00CB6F6F" w:rsidRPr="00C1089A">
              <w:rPr>
                <w:szCs w:val="24"/>
              </w:rPr>
              <w:t>218</w:t>
            </w:r>
          </w:p>
        </w:tc>
        <w:tc>
          <w:tcPr>
            <w:tcW w:w="3600" w:type="dxa"/>
            <w:tcBorders>
              <w:top w:val="single" w:sz="4" w:space="0" w:color="auto"/>
              <w:left w:val="single" w:sz="4" w:space="0" w:color="auto"/>
              <w:bottom w:val="single" w:sz="4" w:space="0" w:color="auto"/>
              <w:right w:val="single" w:sz="4" w:space="0" w:color="auto"/>
            </w:tcBorders>
          </w:tcPr>
          <w:p w14:paraId="2F083CB3" w14:textId="03E79660" w:rsidR="003231E3" w:rsidRPr="00557E77" w:rsidRDefault="00B11DDE" w:rsidP="005D5520">
            <w:pPr>
              <w:spacing w:after="0" w:line="240" w:lineRule="auto"/>
              <w:jc w:val="both"/>
              <w:rPr>
                <w:szCs w:val="24"/>
              </w:rPr>
            </w:pPr>
            <w:r>
              <w:rPr>
                <w:szCs w:val="24"/>
              </w:rPr>
              <w:t>+370</w:t>
            </w:r>
            <w:r w:rsidR="00E235E8">
              <w:rPr>
                <w:szCs w:val="24"/>
              </w:rPr>
              <w:t> </w:t>
            </w:r>
            <w:r>
              <w:rPr>
                <w:szCs w:val="24"/>
              </w:rPr>
              <w:t>6</w:t>
            </w:r>
            <w:r w:rsidR="005D5520">
              <w:rPr>
                <w:szCs w:val="24"/>
              </w:rPr>
              <w:t>38</w:t>
            </w:r>
            <w:r w:rsidR="00E235E8">
              <w:rPr>
                <w:szCs w:val="24"/>
              </w:rPr>
              <w:t xml:space="preserve"> </w:t>
            </w:r>
            <w:r w:rsidR="005D5520">
              <w:rPr>
                <w:szCs w:val="24"/>
              </w:rPr>
              <w:t>38</w:t>
            </w:r>
            <w:r w:rsidR="001A3193">
              <w:rPr>
                <w:szCs w:val="24"/>
              </w:rPr>
              <w:t xml:space="preserve"> </w:t>
            </w:r>
            <w:r w:rsidR="005D5520">
              <w:rPr>
                <w:szCs w:val="24"/>
              </w:rPr>
              <w:t>727</w:t>
            </w:r>
          </w:p>
        </w:tc>
      </w:tr>
      <w:tr w:rsidR="003231E3" w:rsidRPr="00557E77" w14:paraId="2F083CB8" w14:textId="77777777" w:rsidTr="003231E3">
        <w:tc>
          <w:tcPr>
            <w:tcW w:w="1908" w:type="dxa"/>
            <w:tcBorders>
              <w:top w:val="single" w:sz="4" w:space="0" w:color="auto"/>
              <w:left w:val="single" w:sz="4" w:space="0" w:color="auto"/>
              <w:bottom w:val="single" w:sz="4" w:space="0" w:color="auto"/>
              <w:right w:val="single" w:sz="4" w:space="0" w:color="auto"/>
            </w:tcBorders>
            <w:hideMark/>
          </w:tcPr>
          <w:p w14:paraId="2F083CB5" w14:textId="77777777" w:rsidR="003231E3" w:rsidRPr="00557E77" w:rsidRDefault="003231E3" w:rsidP="003231E3">
            <w:pPr>
              <w:spacing w:after="0" w:line="240" w:lineRule="auto"/>
              <w:jc w:val="both"/>
              <w:rPr>
                <w:szCs w:val="24"/>
              </w:rPr>
            </w:pPr>
            <w:r w:rsidRPr="00557E77">
              <w:rPr>
                <w:szCs w:val="24"/>
              </w:rPr>
              <w:t>El. paštas</w:t>
            </w:r>
          </w:p>
        </w:tc>
        <w:tc>
          <w:tcPr>
            <w:tcW w:w="4320" w:type="dxa"/>
            <w:tcBorders>
              <w:top w:val="single" w:sz="4" w:space="0" w:color="auto"/>
              <w:left w:val="single" w:sz="4" w:space="0" w:color="auto"/>
              <w:bottom w:val="single" w:sz="4" w:space="0" w:color="auto"/>
              <w:right w:val="single" w:sz="4" w:space="0" w:color="auto"/>
            </w:tcBorders>
          </w:tcPr>
          <w:p w14:paraId="2F083CB6" w14:textId="0742A596" w:rsidR="00E235E8" w:rsidRPr="00557E77" w:rsidRDefault="005258AA" w:rsidP="00353750">
            <w:pPr>
              <w:spacing w:after="0" w:line="240" w:lineRule="auto"/>
              <w:jc w:val="both"/>
              <w:rPr>
                <w:szCs w:val="24"/>
                <w:u w:val="single"/>
              </w:rPr>
            </w:pPr>
            <w:hyperlink r:id="rId7" w:history="1">
              <w:r w:rsidR="00353750" w:rsidRPr="007B7629">
                <w:rPr>
                  <w:rStyle w:val="Hipersaitas"/>
                  <w:szCs w:val="24"/>
                </w:rPr>
                <w:t>a.afanasjeva@post.rokiskis.lt</w:t>
              </w:r>
            </w:hyperlink>
          </w:p>
        </w:tc>
        <w:tc>
          <w:tcPr>
            <w:tcW w:w="3600" w:type="dxa"/>
            <w:tcBorders>
              <w:top w:val="single" w:sz="4" w:space="0" w:color="auto"/>
              <w:left w:val="single" w:sz="4" w:space="0" w:color="auto"/>
              <w:bottom w:val="single" w:sz="4" w:space="0" w:color="auto"/>
              <w:right w:val="single" w:sz="4" w:space="0" w:color="auto"/>
            </w:tcBorders>
          </w:tcPr>
          <w:p w14:paraId="2F083CB7" w14:textId="21866664" w:rsidR="00E235E8" w:rsidRPr="00557E77" w:rsidRDefault="005258AA" w:rsidP="005D5520">
            <w:pPr>
              <w:spacing w:after="0" w:line="240" w:lineRule="auto"/>
              <w:jc w:val="both"/>
              <w:rPr>
                <w:szCs w:val="24"/>
              </w:rPr>
            </w:pPr>
            <w:hyperlink r:id="rId8" w:history="1">
              <w:r w:rsidR="00A50C25" w:rsidRPr="00090B31">
                <w:rPr>
                  <w:rStyle w:val="Hipersaitas"/>
                  <w:szCs w:val="24"/>
                </w:rPr>
                <w:t>vigotema@gmail.com</w:t>
              </w:r>
            </w:hyperlink>
          </w:p>
        </w:tc>
      </w:tr>
    </w:tbl>
    <w:p w14:paraId="2F083CB9" w14:textId="77777777" w:rsidR="003231E3" w:rsidRPr="00557E77" w:rsidRDefault="003231E3" w:rsidP="003231E3">
      <w:pPr>
        <w:spacing w:after="0" w:line="240" w:lineRule="auto"/>
        <w:jc w:val="both"/>
        <w:rPr>
          <w:szCs w:val="24"/>
        </w:rPr>
      </w:pPr>
    </w:p>
    <w:p w14:paraId="2F083CBA" w14:textId="1AC360F3" w:rsidR="003231E3" w:rsidRPr="00557E77" w:rsidRDefault="00564B2E" w:rsidP="003231E3">
      <w:pPr>
        <w:pStyle w:val="Pagrindinistekstas"/>
        <w:spacing w:after="0" w:line="240" w:lineRule="auto"/>
        <w:ind w:firstLine="720"/>
        <w:jc w:val="both"/>
        <w:rPr>
          <w:szCs w:val="24"/>
          <w:lang w:val="lt-LT"/>
        </w:rPr>
      </w:pPr>
      <w:r>
        <w:rPr>
          <w:szCs w:val="24"/>
          <w:lang w:val="lt-LT"/>
        </w:rPr>
        <w:t>7</w:t>
      </w:r>
      <w:r w:rsidR="003231E3" w:rsidRPr="00557E77">
        <w:rPr>
          <w:szCs w:val="24"/>
          <w:lang w:val="lt-LT"/>
        </w:rPr>
        <w:t>.2. Jei pasikeičia Šalies adresas ir / ar kiti duomenys, tokia Šalis turi informuoti kitą Šalį pranešdama ne vėliau, kaip prieš 10 darbo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F083CBB" w14:textId="27452A68" w:rsidR="003231E3" w:rsidRPr="00557E77" w:rsidRDefault="00564B2E" w:rsidP="003231E3">
      <w:pPr>
        <w:pStyle w:val="Pagrindinistekstas"/>
        <w:spacing w:after="0" w:line="240" w:lineRule="auto"/>
        <w:ind w:firstLine="720"/>
        <w:jc w:val="both"/>
        <w:rPr>
          <w:szCs w:val="24"/>
          <w:lang w:val="lt-LT"/>
        </w:rPr>
      </w:pPr>
      <w:r>
        <w:rPr>
          <w:szCs w:val="24"/>
          <w:lang w:val="lt-LT"/>
        </w:rPr>
        <w:t>7</w:t>
      </w:r>
      <w:r w:rsidR="003231E3" w:rsidRPr="00557E77">
        <w:rPr>
          <w:szCs w:val="24"/>
          <w:lang w:val="lt-LT"/>
        </w:rPr>
        <w:t xml:space="preserve">.3. </w:t>
      </w:r>
      <w:r w:rsidR="003231E3" w:rsidRPr="00557E77">
        <w:rPr>
          <w:bCs/>
          <w:iCs/>
          <w:szCs w:val="24"/>
          <w:lang w:val="lt-LT"/>
        </w:rPr>
        <w:t>U</w:t>
      </w:r>
      <w:r w:rsidR="003231E3" w:rsidRPr="00557E77">
        <w:rPr>
          <w:szCs w:val="24"/>
          <w:lang w:val="lt-LT"/>
        </w:rPr>
        <w:t xml:space="preserve">ž Sutarties ir jos pakeitimų paskelbimą atsakinga </w:t>
      </w:r>
      <w:r w:rsidR="00EB1A43" w:rsidRPr="00557E77">
        <w:rPr>
          <w:szCs w:val="24"/>
          <w:lang w:val="lt-LT"/>
        </w:rPr>
        <w:t>Justina Balaišienė</w:t>
      </w:r>
      <w:r w:rsidR="003231E3" w:rsidRPr="00557E77">
        <w:rPr>
          <w:szCs w:val="24"/>
        </w:rPr>
        <w:t>, Strateginio planavimo, investicijų ir viešųjų pirkimų skyriaus vyriausioji specialistė viešiesiems pirkimams</w:t>
      </w:r>
      <w:r w:rsidR="003231E3" w:rsidRPr="00557E77">
        <w:rPr>
          <w:szCs w:val="24"/>
          <w:lang w:val="lt-LT"/>
        </w:rPr>
        <w:t xml:space="preserve">.  </w:t>
      </w:r>
    </w:p>
    <w:p w14:paraId="2F083CBC" w14:textId="77777777" w:rsidR="003231E3" w:rsidRPr="00557E77" w:rsidRDefault="003231E3" w:rsidP="003231E3">
      <w:pPr>
        <w:pStyle w:val="Pagrindinistekstas"/>
        <w:spacing w:after="0" w:line="240" w:lineRule="auto"/>
        <w:ind w:firstLine="720"/>
        <w:jc w:val="both"/>
        <w:rPr>
          <w:szCs w:val="24"/>
        </w:rPr>
      </w:pPr>
    </w:p>
    <w:p w14:paraId="409789F0" w14:textId="13EF15AC" w:rsidR="00564B2E" w:rsidRPr="00922558" w:rsidRDefault="00564B2E" w:rsidP="00922558">
      <w:pPr>
        <w:pStyle w:val="Sraopastraipa"/>
        <w:numPr>
          <w:ilvl w:val="0"/>
          <w:numId w:val="6"/>
        </w:numPr>
        <w:spacing w:after="0" w:line="240" w:lineRule="auto"/>
        <w:jc w:val="center"/>
        <w:rPr>
          <w:rFonts w:eastAsia="Times New Roman"/>
          <w:b/>
          <w:szCs w:val="24"/>
          <w:lang w:eastAsia="lt-LT"/>
        </w:rPr>
      </w:pPr>
      <w:r w:rsidRPr="00922558">
        <w:rPr>
          <w:rFonts w:eastAsia="Times New Roman"/>
          <w:b/>
          <w:szCs w:val="24"/>
          <w:lang w:eastAsia="lt-LT"/>
        </w:rPr>
        <w:t>SUTARTIES NUTRAUKIMAS</w:t>
      </w:r>
    </w:p>
    <w:p w14:paraId="1093A1F1" w14:textId="77777777" w:rsidR="00564B2E" w:rsidRPr="00564B2E" w:rsidRDefault="00564B2E" w:rsidP="00564B2E">
      <w:pPr>
        <w:spacing w:after="0" w:line="240" w:lineRule="auto"/>
        <w:ind w:left="720"/>
        <w:contextualSpacing/>
        <w:rPr>
          <w:rFonts w:eastAsia="Times New Roman"/>
          <w:b/>
          <w:szCs w:val="24"/>
          <w:lang w:eastAsia="lt-LT"/>
        </w:rPr>
      </w:pPr>
    </w:p>
    <w:p w14:paraId="0AB867A8" w14:textId="77777777" w:rsidR="00564B2E" w:rsidRPr="00564B2E" w:rsidRDefault="00564B2E" w:rsidP="00564B2E">
      <w:pPr>
        <w:spacing w:after="0" w:line="240" w:lineRule="auto"/>
        <w:ind w:firstLine="851"/>
        <w:jc w:val="both"/>
        <w:rPr>
          <w:rFonts w:eastAsia="Times New Roman"/>
          <w:szCs w:val="24"/>
          <w:lang w:eastAsia="lt-LT"/>
        </w:rPr>
      </w:pPr>
      <w:r w:rsidRPr="00564B2E">
        <w:rPr>
          <w:rFonts w:eastAsia="Times New Roman"/>
          <w:szCs w:val="24"/>
          <w:lang w:eastAsia="lt-LT"/>
        </w:rPr>
        <w:t>8.1. Užsakovas turi teisę vienašališkai nutraukti Sutartį, prieš 10 (dešimt) kalendorinių dienų raštu pranešęs apie tai Rangovui, jeigu:</w:t>
      </w:r>
    </w:p>
    <w:p w14:paraId="5F6D47FC" w14:textId="77777777" w:rsidR="00564B2E" w:rsidRPr="00564B2E" w:rsidRDefault="00564B2E" w:rsidP="00564B2E">
      <w:pPr>
        <w:spacing w:after="0" w:line="240" w:lineRule="auto"/>
        <w:ind w:firstLine="851"/>
        <w:jc w:val="both"/>
        <w:rPr>
          <w:rFonts w:eastAsia="Times New Roman"/>
          <w:szCs w:val="24"/>
          <w:lang w:eastAsia="lt-LT"/>
        </w:rPr>
      </w:pPr>
      <w:r w:rsidRPr="00564B2E">
        <w:rPr>
          <w:rFonts w:eastAsia="Times New Roman"/>
          <w:szCs w:val="24"/>
          <w:lang w:eastAsia="lt-LT"/>
        </w:rPr>
        <w:t>8.1.1. pastarasis nevykdo arba netinkamai vykdo Sutartyje nurodytus įsipareigojimus;</w:t>
      </w:r>
    </w:p>
    <w:p w14:paraId="7E6F71F9" w14:textId="77777777" w:rsidR="00564B2E" w:rsidRPr="00564B2E" w:rsidRDefault="00564B2E" w:rsidP="00564B2E">
      <w:pPr>
        <w:spacing w:after="0" w:line="240" w:lineRule="auto"/>
        <w:ind w:firstLine="851"/>
        <w:jc w:val="both"/>
        <w:rPr>
          <w:rFonts w:eastAsia="Times New Roman"/>
          <w:szCs w:val="24"/>
          <w:lang w:eastAsia="lt-LT"/>
        </w:rPr>
      </w:pPr>
      <w:r w:rsidRPr="00564B2E">
        <w:rPr>
          <w:rFonts w:eastAsia="Times New Roman"/>
          <w:szCs w:val="24"/>
          <w:lang w:eastAsia="lt-LT"/>
        </w:rPr>
        <w:t>8.1.2. Rangovas bankrutuoja arba yra likviduojamas, sustabdo ūkinę veiklą arba įstatymuose ir kituose teisės aktuose numatyta tvarka susidaro analogiška situacija;</w:t>
      </w:r>
    </w:p>
    <w:p w14:paraId="14745F16" w14:textId="77777777" w:rsidR="00564B2E" w:rsidRPr="00564B2E" w:rsidRDefault="00564B2E" w:rsidP="00564B2E">
      <w:pPr>
        <w:spacing w:after="0" w:line="240" w:lineRule="auto"/>
        <w:ind w:firstLine="851"/>
        <w:jc w:val="both"/>
        <w:rPr>
          <w:rFonts w:eastAsia="Times New Roman"/>
          <w:szCs w:val="24"/>
          <w:lang w:eastAsia="lt-LT"/>
        </w:rPr>
      </w:pPr>
      <w:r w:rsidRPr="00564B2E">
        <w:rPr>
          <w:rFonts w:eastAsia="Times New Roman"/>
          <w:szCs w:val="24"/>
          <w:lang w:eastAsia="lt-LT"/>
        </w:rPr>
        <w:t>8.1.3. Rangovas įsiteisėjusiu kompetentingos institucijos ar teismo  sprendimu yra pripažintas kaltu dėl profesinio pažeidimo, sukčiavimo, korupcijos, pinigų plovimo, dalyvavimo nusikalstamoje organizacijoje.</w:t>
      </w:r>
    </w:p>
    <w:p w14:paraId="4F708BC2" w14:textId="77777777" w:rsidR="00564B2E" w:rsidRPr="00564B2E" w:rsidRDefault="00564B2E" w:rsidP="00564B2E">
      <w:pPr>
        <w:spacing w:after="0" w:line="240" w:lineRule="auto"/>
        <w:ind w:firstLine="851"/>
        <w:jc w:val="both"/>
        <w:rPr>
          <w:rFonts w:eastAsia="Times New Roman"/>
          <w:szCs w:val="24"/>
          <w:lang w:eastAsia="lt-LT"/>
        </w:rPr>
      </w:pPr>
      <w:r w:rsidRPr="00564B2E">
        <w:rPr>
          <w:rFonts w:eastAsia="Times New Roman"/>
          <w:szCs w:val="24"/>
          <w:lang w:eastAsia="lt-LT"/>
        </w:rPr>
        <w:t>8.2. Sutartis gali būti nutraukta raštišku abiejų Šalių susitarimu.</w:t>
      </w:r>
    </w:p>
    <w:p w14:paraId="2BAE773B" w14:textId="77777777" w:rsidR="00564B2E" w:rsidRPr="00564B2E" w:rsidRDefault="00564B2E" w:rsidP="00564B2E">
      <w:pPr>
        <w:spacing w:after="0" w:line="240" w:lineRule="auto"/>
        <w:ind w:firstLine="851"/>
        <w:jc w:val="both"/>
        <w:rPr>
          <w:rFonts w:eastAsia="Times New Roman"/>
          <w:szCs w:val="24"/>
          <w:lang w:eastAsia="lt-LT"/>
        </w:rPr>
      </w:pPr>
      <w:r w:rsidRPr="00564B2E">
        <w:rPr>
          <w:rFonts w:eastAsia="Times New Roman"/>
          <w:szCs w:val="24"/>
          <w:lang w:eastAsia="lt-LT"/>
        </w:rPr>
        <w:t>8.3. Jei Sutartis nutraukiama Užsakovo iniciatyva dėl Rangovo kaltės, Užsakovo patirti nuostoliai ar išlaidos išieškomi išskaičiuojant juos iš Rangovo mokėtinų sumų.</w:t>
      </w:r>
    </w:p>
    <w:p w14:paraId="5F20DF89" w14:textId="77777777" w:rsidR="00564B2E" w:rsidRPr="00564B2E" w:rsidRDefault="00564B2E" w:rsidP="00564B2E">
      <w:pPr>
        <w:spacing w:after="0" w:line="240" w:lineRule="auto"/>
        <w:ind w:firstLine="851"/>
        <w:jc w:val="both"/>
        <w:rPr>
          <w:rFonts w:eastAsia="Times New Roman"/>
          <w:szCs w:val="24"/>
          <w:lang w:eastAsia="lt-LT"/>
        </w:rPr>
      </w:pPr>
      <w:r w:rsidRPr="00564B2E">
        <w:rPr>
          <w:rFonts w:eastAsia="Times New Roman"/>
          <w:szCs w:val="24"/>
          <w:lang w:eastAsia="lt-LT"/>
        </w:rPr>
        <w:t>8.4. Sutartį nutraukus dėl Rangovo kaltės, be jam priklausančio atlyginimo už atliktus Darbus, Rangovas neturi teisės į kokių nors patirtų nuostoliu ar žalos kompensaciją.</w:t>
      </w:r>
    </w:p>
    <w:p w14:paraId="2F083CCE" w14:textId="77777777" w:rsidR="003231E3" w:rsidRPr="00557E77" w:rsidRDefault="003231E3" w:rsidP="003231E3">
      <w:pPr>
        <w:spacing w:after="0" w:line="240" w:lineRule="auto"/>
        <w:jc w:val="center"/>
        <w:rPr>
          <w:b/>
          <w:spacing w:val="-4"/>
          <w:szCs w:val="24"/>
        </w:rPr>
      </w:pPr>
    </w:p>
    <w:p w14:paraId="2F083CD4" w14:textId="5E36591E" w:rsidR="003231E3" w:rsidRPr="00836CCE" w:rsidRDefault="00564B2E" w:rsidP="003231E3">
      <w:pPr>
        <w:spacing w:after="0" w:line="240" w:lineRule="auto"/>
        <w:jc w:val="center"/>
        <w:rPr>
          <w:b/>
          <w:szCs w:val="24"/>
        </w:rPr>
      </w:pPr>
      <w:r>
        <w:rPr>
          <w:b/>
          <w:spacing w:val="-9"/>
          <w:szCs w:val="24"/>
        </w:rPr>
        <w:t>9</w:t>
      </w:r>
      <w:r w:rsidR="003231E3" w:rsidRPr="00557E77">
        <w:rPr>
          <w:b/>
          <w:spacing w:val="-9"/>
          <w:szCs w:val="24"/>
        </w:rPr>
        <w:t>.</w:t>
      </w:r>
      <w:r w:rsidR="003231E3" w:rsidRPr="00557E77">
        <w:rPr>
          <w:b/>
          <w:szCs w:val="24"/>
        </w:rPr>
        <w:t xml:space="preserve"> NENUGALIMOS JĖGOS</w:t>
      </w:r>
      <w:r w:rsidR="00DE158F">
        <w:rPr>
          <w:b/>
          <w:szCs w:val="24"/>
        </w:rPr>
        <w:t xml:space="preserve"> APLINKYB</w:t>
      </w:r>
      <w:r w:rsidR="00DE158F" w:rsidRPr="00836CCE">
        <w:rPr>
          <w:b/>
          <w:szCs w:val="24"/>
        </w:rPr>
        <w:t>ĖS</w:t>
      </w:r>
    </w:p>
    <w:p w14:paraId="2F083CD5" w14:textId="77777777" w:rsidR="003231E3" w:rsidRPr="00557E77" w:rsidRDefault="003231E3" w:rsidP="003231E3">
      <w:pPr>
        <w:spacing w:after="0" w:line="240" w:lineRule="auto"/>
        <w:jc w:val="both"/>
        <w:rPr>
          <w:szCs w:val="24"/>
        </w:rPr>
      </w:pPr>
    </w:p>
    <w:p w14:paraId="2F083CD6" w14:textId="3AF8FCB7" w:rsidR="003231E3" w:rsidRPr="00557E77" w:rsidRDefault="003231E3" w:rsidP="003231E3">
      <w:pPr>
        <w:spacing w:after="0" w:line="240" w:lineRule="auto"/>
        <w:ind w:firstLine="709"/>
        <w:jc w:val="both"/>
        <w:rPr>
          <w:szCs w:val="24"/>
        </w:rPr>
      </w:pPr>
      <w:r w:rsidRPr="00557E77">
        <w:rPr>
          <w:szCs w:val="24"/>
        </w:rPr>
        <w:lastRenderedPageBreak/>
        <w:t>9.1. Nei viena Šalis nėra laikoma pažeidusia Sutartį arba nevykdančia savo įsipareigojimų pagal ją, jei įsipareigojimus vykdyti jai trukdo nenugalimos jėgos (</w:t>
      </w:r>
      <w:proofErr w:type="spellStart"/>
      <w:r w:rsidRPr="00557E77">
        <w:rPr>
          <w:szCs w:val="24"/>
        </w:rPr>
        <w:t>force</w:t>
      </w:r>
      <w:proofErr w:type="spellEnd"/>
      <w:r w:rsidRPr="00557E77">
        <w:rPr>
          <w:szCs w:val="24"/>
        </w:rPr>
        <w:t xml:space="preserve"> m</w:t>
      </w:r>
      <w:r w:rsidR="00DC2B53">
        <w:rPr>
          <w:szCs w:val="24"/>
        </w:rPr>
        <w:t>a</w:t>
      </w:r>
      <w:r w:rsidRPr="00557E77">
        <w:rPr>
          <w:szCs w:val="24"/>
        </w:rPr>
        <w:t>jeure) aplinkybės, atsiradusios po Sutarties įsigaliojimo dienos. Nenugalima jėga nelaikoma tai, kad Sutarties Šalis neturi reikiamų finansinių išteklių arba Sutarties Šalies kontrahentai pažeidžia savo prievoles.</w:t>
      </w:r>
    </w:p>
    <w:p w14:paraId="2F083CD7" w14:textId="77777777" w:rsidR="003231E3" w:rsidRPr="00557E77" w:rsidRDefault="003231E3" w:rsidP="003231E3">
      <w:pPr>
        <w:spacing w:after="0" w:line="240" w:lineRule="auto"/>
        <w:ind w:firstLine="709"/>
        <w:jc w:val="both"/>
        <w:rPr>
          <w:spacing w:val="-5"/>
          <w:szCs w:val="24"/>
        </w:rPr>
      </w:pPr>
      <w:r w:rsidRPr="00557E77">
        <w:rPr>
          <w:szCs w:val="24"/>
        </w:rPr>
        <w:t xml:space="preserve">9.2. </w:t>
      </w:r>
      <w:r w:rsidRPr="00557E77">
        <w:rPr>
          <w:spacing w:val="-5"/>
          <w:szCs w:val="24"/>
        </w:rPr>
        <w:t>Atsiradus nenugalimos jėgos aplinkybėms, savo įsipareigojimų įvykdyti negalinti Šalis, privalo raštu įspėti kitą Šalį apie šias aplinkybes, aprašius aplinkybių esmę ir laiko tarpą, per kurį manoma, kad šitos aplinkybės pasibaigs.</w:t>
      </w:r>
    </w:p>
    <w:p w14:paraId="2F083CD8" w14:textId="77777777" w:rsidR="003231E3" w:rsidRPr="00557E77" w:rsidRDefault="003231E3" w:rsidP="003231E3">
      <w:pPr>
        <w:tabs>
          <w:tab w:val="left" w:pos="360"/>
          <w:tab w:val="left" w:pos="390"/>
          <w:tab w:val="left" w:pos="1620"/>
        </w:tabs>
        <w:spacing w:after="0" w:line="240" w:lineRule="auto"/>
        <w:ind w:firstLine="709"/>
        <w:jc w:val="both"/>
        <w:rPr>
          <w:color w:val="000000"/>
          <w:spacing w:val="-4"/>
          <w:szCs w:val="24"/>
        </w:rPr>
      </w:pPr>
      <w:r w:rsidRPr="00557E77">
        <w:rPr>
          <w:color w:val="000000"/>
          <w:spacing w:val="-3"/>
          <w:szCs w:val="24"/>
        </w:rPr>
        <w:t xml:space="preserve">9.3. Jeigu nenugalimos jėgos sąlygos tęsiasi ilgiau kaip 1 (vieną) mėnesį, kiekviena iš Šalių turi teisę kreiptis į kitą Šalį </w:t>
      </w:r>
      <w:r w:rsidRPr="00557E77">
        <w:rPr>
          <w:color w:val="000000"/>
          <w:spacing w:val="-4"/>
          <w:szCs w:val="24"/>
        </w:rPr>
        <w:t>su pasiūlymu nutraukti Sutartį dėl nenugalimų jėgų sąlygų.</w:t>
      </w:r>
    </w:p>
    <w:p w14:paraId="2F083CD9" w14:textId="77777777" w:rsidR="003231E3" w:rsidRPr="00557E77" w:rsidRDefault="003231E3" w:rsidP="003231E3">
      <w:pPr>
        <w:keepNext/>
        <w:spacing w:after="0" w:line="240" w:lineRule="auto"/>
        <w:jc w:val="center"/>
        <w:outlineLvl w:val="0"/>
        <w:rPr>
          <w:b/>
          <w:szCs w:val="24"/>
        </w:rPr>
      </w:pPr>
    </w:p>
    <w:p w14:paraId="2F083CDA" w14:textId="029960D4" w:rsidR="003231E3" w:rsidRPr="00557E77" w:rsidRDefault="00564B2E" w:rsidP="003231E3">
      <w:pPr>
        <w:keepNext/>
        <w:spacing w:after="0" w:line="240" w:lineRule="auto"/>
        <w:jc w:val="center"/>
        <w:outlineLvl w:val="0"/>
        <w:rPr>
          <w:b/>
          <w:szCs w:val="24"/>
        </w:rPr>
      </w:pPr>
      <w:r>
        <w:rPr>
          <w:b/>
          <w:szCs w:val="24"/>
        </w:rPr>
        <w:t>10</w:t>
      </w:r>
      <w:r w:rsidR="003231E3" w:rsidRPr="00557E77">
        <w:rPr>
          <w:b/>
          <w:szCs w:val="24"/>
        </w:rPr>
        <w:t>. KITOS NUOSTATOS</w:t>
      </w:r>
    </w:p>
    <w:p w14:paraId="2F083CDB" w14:textId="77777777" w:rsidR="003231E3" w:rsidRPr="00557E77" w:rsidRDefault="003231E3" w:rsidP="003231E3">
      <w:pPr>
        <w:keepNext/>
        <w:spacing w:after="0" w:line="240" w:lineRule="auto"/>
        <w:jc w:val="center"/>
        <w:outlineLvl w:val="0"/>
        <w:rPr>
          <w:szCs w:val="24"/>
        </w:rPr>
      </w:pPr>
    </w:p>
    <w:p w14:paraId="2F083CDC" w14:textId="77777777" w:rsidR="003231E3" w:rsidRPr="00557E77" w:rsidRDefault="003231E3" w:rsidP="003231E3">
      <w:pPr>
        <w:pStyle w:val="Pagrindinistekstas"/>
        <w:spacing w:after="0" w:line="240" w:lineRule="auto"/>
        <w:ind w:firstLine="720"/>
        <w:jc w:val="both"/>
        <w:rPr>
          <w:szCs w:val="24"/>
          <w:lang w:val="lt-LT"/>
        </w:rPr>
      </w:pPr>
      <w:r w:rsidRPr="00557E77">
        <w:rPr>
          <w:szCs w:val="24"/>
          <w:lang w:val="lt-LT"/>
        </w:rPr>
        <w:t xml:space="preserve">10.1. Ši Sutartis sudaryta lietuvių kalba 2 (dviem) egzemplioriais, turinčiais vienodą teisinę galią – po vieną kiekvienai Šaliai. </w:t>
      </w:r>
    </w:p>
    <w:p w14:paraId="2F083CDD" w14:textId="77777777" w:rsidR="003231E3" w:rsidRPr="00557E77" w:rsidRDefault="003231E3" w:rsidP="00F466A2">
      <w:pPr>
        <w:pStyle w:val="Pagrindinistekstas"/>
        <w:spacing w:after="0" w:line="240" w:lineRule="auto"/>
        <w:ind w:firstLine="720"/>
        <w:jc w:val="both"/>
        <w:rPr>
          <w:szCs w:val="24"/>
          <w:lang w:val="lt-LT"/>
        </w:rPr>
      </w:pPr>
      <w:r w:rsidRPr="00557E77">
        <w:rPr>
          <w:szCs w:val="24"/>
          <w:lang w:val="lt-LT"/>
        </w:rPr>
        <w:t>10.2. Šiuo Šalys patvirtina, kad Sutartį perskaitė, suprato jos turinį ir pasekmes, priėmė ją kaip atitinkančią jų tikslus ir p</w:t>
      </w:r>
      <w:r w:rsidR="00F466A2" w:rsidRPr="00557E77">
        <w:rPr>
          <w:szCs w:val="24"/>
          <w:lang w:val="lt-LT"/>
        </w:rPr>
        <w:t>asirašė aukščiau nurodyta data.</w:t>
      </w:r>
    </w:p>
    <w:p w14:paraId="2F083CDE" w14:textId="333DF3F7" w:rsidR="003231E3" w:rsidRDefault="003231E3" w:rsidP="00833D72">
      <w:pPr>
        <w:pStyle w:val="Pagrindinistekstas"/>
        <w:spacing w:after="0" w:line="240" w:lineRule="auto"/>
        <w:ind w:firstLine="720"/>
        <w:jc w:val="both"/>
        <w:rPr>
          <w:szCs w:val="24"/>
          <w:lang w:val="lt-LT"/>
        </w:rPr>
      </w:pPr>
      <w:r w:rsidRPr="00557E77">
        <w:rPr>
          <w:szCs w:val="24"/>
          <w:lang w:val="lt-LT"/>
        </w:rPr>
        <w:t>SUTARTIES PRIEDA</w:t>
      </w:r>
      <w:r w:rsidR="005561DA">
        <w:rPr>
          <w:szCs w:val="24"/>
          <w:lang w:val="lt-LT"/>
        </w:rPr>
        <w:t>I</w:t>
      </w:r>
      <w:r w:rsidR="00D4219A">
        <w:rPr>
          <w:szCs w:val="24"/>
          <w:lang w:val="lt-LT"/>
        </w:rPr>
        <w:t>:</w:t>
      </w:r>
      <w:r w:rsidR="00A62B04" w:rsidRPr="00557E77">
        <w:rPr>
          <w:szCs w:val="24"/>
          <w:lang w:val="lt-LT"/>
        </w:rPr>
        <w:t xml:space="preserve"> </w:t>
      </w:r>
      <w:r w:rsidR="00E75500">
        <w:rPr>
          <w:szCs w:val="24"/>
          <w:lang w:val="lt-LT"/>
        </w:rPr>
        <w:t>1.</w:t>
      </w:r>
      <w:r w:rsidR="00A62B04" w:rsidRPr="00557E77">
        <w:rPr>
          <w:szCs w:val="24"/>
          <w:lang w:val="lt-LT"/>
        </w:rPr>
        <w:t>Techninė specifikacija</w:t>
      </w:r>
      <w:r w:rsidR="00E75500">
        <w:rPr>
          <w:szCs w:val="24"/>
          <w:lang w:val="lt-LT"/>
        </w:rPr>
        <w:t>;</w:t>
      </w:r>
    </w:p>
    <w:p w14:paraId="4750C126" w14:textId="52BB64C0" w:rsidR="00E75500" w:rsidRDefault="00E75500" w:rsidP="00833D72">
      <w:pPr>
        <w:pStyle w:val="Pagrindinistekstas"/>
        <w:spacing w:after="0" w:line="240" w:lineRule="auto"/>
        <w:ind w:firstLine="720"/>
        <w:jc w:val="both"/>
        <w:rPr>
          <w:szCs w:val="24"/>
          <w:lang w:val="lt-LT"/>
        </w:rPr>
      </w:pPr>
      <w:r>
        <w:rPr>
          <w:szCs w:val="24"/>
          <w:lang w:val="lt-LT"/>
        </w:rPr>
        <w:t xml:space="preserve">                                      2.Rangovo pasiūlymas;</w:t>
      </w:r>
    </w:p>
    <w:p w14:paraId="50D35503" w14:textId="60319FCB" w:rsidR="00E75500" w:rsidRDefault="00E75500" w:rsidP="00833D72">
      <w:pPr>
        <w:pStyle w:val="Pagrindinistekstas"/>
        <w:spacing w:after="0" w:line="240" w:lineRule="auto"/>
        <w:ind w:firstLine="720"/>
        <w:jc w:val="both"/>
        <w:rPr>
          <w:szCs w:val="24"/>
          <w:lang w:val="lt-LT"/>
        </w:rPr>
      </w:pPr>
      <w:r>
        <w:rPr>
          <w:szCs w:val="24"/>
          <w:lang w:val="lt-LT"/>
        </w:rPr>
        <w:t xml:space="preserve">                                      3.Darbų p</w:t>
      </w:r>
      <w:r w:rsidR="005561DA">
        <w:rPr>
          <w:szCs w:val="24"/>
          <w:lang w:val="lt-LT"/>
        </w:rPr>
        <w:t>e</w:t>
      </w:r>
      <w:r>
        <w:rPr>
          <w:szCs w:val="24"/>
          <w:lang w:val="lt-LT"/>
        </w:rPr>
        <w:t>rdavimo - priėmimo aktas.</w:t>
      </w:r>
    </w:p>
    <w:p w14:paraId="090DCD6C" w14:textId="7D4FE790" w:rsidR="00E75500" w:rsidRDefault="00E75500" w:rsidP="00833D72">
      <w:pPr>
        <w:pStyle w:val="Pagrindinistekstas"/>
        <w:spacing w:after="0" w:line="240" w:lineRule="auto"/>
        <w:ind w:firstLine="720"/>
        <w:jc w:val="both"/>
        <w:rPr>
          <w:szCs w:val="24"/>
          <w:lang w:val="lt-LT"/>
        </w:rPr>
      </w:pPr>
      <w:r>
        <w:rPr>
          <w:szCs w:val="24"/>
          <w:lang w:val="lt-LT"/>
        </w:rPr>
        <w:t xml:space="preserve">                        </w:t>
      </w:r>
    </w:p>
    <w:p w14:paraId="5F38C5B3" w14:textId="0FF1F460" w:rsidR="00512C84" w:rsidRPr="000F654D" w:rsidRDefault="000F654D" w:rsidP="00512C84">
      <w:pPr>
        <w:pStyle w:val="Pagrindinistekstas"/>
        <w:spacing w:after="0" w:line="240" w:lineRule="auto"/>
        <w:ind w:firstLine="720"/>
        <w:jc w:val="both"/>
        <w:rPr>
          <w:b/>
          <w:szCs w:val="24"/>
          <w:lang w:val="lt-LT"/>
        </w:rPr>
      </w:pPr>
      <w:r w:rsidRPr="000F654D">
        <w:rPr>
          <w:b/>
          <w:szCs w:val="24"/>
          <w:lang w:val="lt-LT"/>
        </w:rPr>
        <w:t xml:space="preserve">                                          </w:t>
      </w:r>
      <w:r>
        <w:rPr>
          <w:b/>
          <w:szCs w:val="24"/>
          <w:lang w:val="lt-LT"/>
        </w:rPr>
        <w:t xml:space="preserve">   </w:t>
      </w:r>
      <w:r w:rsidRPr="000F654D">
        <w:rPr>
          <w:b/>
          <w:szCs w:val="24"/>
          <w:lang w:val="lt-LT"/>
        </w:rPr>
        <w:t xml:space="preserve">  </w:t>
      </w:r>
      <w:r w:rsidR="002A4AA5">
        <w:rPr>
          <w:b/>
          <w:szCs w:val="24"/>
          <w:lang w:val="lt-LT"/>
        </w:rPr>
        <w:t>ŠALIŲ REKVIZITAI</w:t>
      </w:r>
      <w:r>
        <w:rPr>
          <w:b/>
          <w:szCs w:val="24"/>
          <w:lang w:val="lt-LT"/>
        </w:rPr>
        <w:t>:</w:t>
      </w:r>
    </w:p>
    <w:p w14:paraId="2F083CDF" w14:textId="77777777" w:rsidR="00833D72" w:rsidRPr="00833D72" w:rsidRDefault="00833D72" w:rsidP="00833D72">
      <w:pPr>
        <w:pStyle w:val="Pagrindinistekstas"/>
        <w:spacing w:after="0" w:line="240" w:lineRule="auto"/>
        <w:ind w:left="720"/>
        <w:jc w:val="both"/>
        <w:rPr>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3231E3" w:rsidRPr="00557E77" w14:paraId="2F083CFE" w14:textId="77777777" w:rsidTr="003231E3">
        <w:tc>
          <w:tcPr>
            <w:tcW w:w="4927" w:type="dxa"/>
            <w:tcBorders>
              <w:top w:val="single" w:sz="4" w:space="0" w:color="auto"/>
              <w:left w:val="single" w:sz="4" w:space="0" w:color="auto"/>
              <w:bottom w:val="single" w:sz="4" w:space="0" w:color="auto"/>
              <w:right w:val="single" w:sz="4" w:space="0" w:color="auto"/>
            </w:tcBorders>
          </w:tcPr>
          <w:p w14:paraId="6663F82C" w14:textId="63DB4813" w:rsidR="000F654D" w:rsidRDefault="000F654D" w:rsidP="003231E3">
            <w:pPr>
              <w:spacing w:after="0" w:line="240" w:lineRule="auto"/>
              <w:jc w:val="both"/>
              <w:rPr>
                <w:b/>
                <w:bCs/>
                <w:szCs w:val="24"/>
              </w:rPr>
            </w:pPr>
            <w:r>
              <w:rPr>
                <w:b/>
                <w:bCs/>
                <w:szCs w:val="24"/>
              </w:rPr>
              <w:t>Užsakovas:</w:t>
            </w:r>
          </w:p>
          <w:p w14:paraId="47937864" w14:textId="77777777" w:rsidR="000F654D" w:rsidRDefault="000F654D" w:rsidP="003231E3">
            <w:pPr>
              <w:spacing w:after="0" w:line="240" w:lineRule="auto"/>
              <w:jc w:val="both"/>
              <w:rPr>
                <w:b/>
                <w:szCs w:val="24"/>
              </w:rPr>
            </w:pPr>
          </w:p>
          <w:p w14:paraId="2F083CE2" w14:textId="58E54ADD" w:rsidR="003231E3" w:rsidRPr="00557E77" w:rsidRDefault="003231E3" w:rsidP="003231E3">
            <w:pPr>
              <w:spacing w:after="0" w:line="240" w:lineRule="auto"/>
              <w:jc w:val="both"/>
              <w:rPr>
                <w:b/>
                <w:szCs w:val="24"/>
              </w:rPr>
            </w:pPr>
            <w:r w:rsidRPr="00557E77">
              <w:rPr>
                <w:b/>
                <w:szCs w:val="24"/>
              </w:rPr>
              <w:t>Rokiškio rajono savivaldybės administracija</w:t>
            </w:r>
          </w:p>
          <w:p w14:paraId="2F083CE3" w14:textId="77777777" w:rsidR="003231E3" w:rsidRPr="00557E77" w:rsidRDefault="003231E3" w:rsidP="003231E3">
            <w:pPr>
              <w:spacing w:after="0" w:line="240" w:lineRule="auto"/>
              <w:jc w:val="both"/>
              <w:rPr>
                <w:szCs w:val="24"/>
              </w:rPr>
            </w:pPr>
            <w:r w:rsidRPr="00557E77">
              <w:rPr>
                <w:szCs w:val="24"/>
              </w:rPr>
              <w:t>Respublikos g. 94, LT-42136 Rokiškis</w:t>
            </w:r>
          </w:p>
          <w:p w14:paraId="2F083CE4" w14:textId="77777777" w:rsidR="003231E3" w:rsidRPr="00557E77" w:rsidRDefault="003231E3" w:rsidP="003231E3">
            <w:pPr>
              <w:spacing w:after="0" w:line="240" w:lineRule="auto"/>
              <w:jc w:val="both"/>
              <w:rPr>
                <w:szCs w:val="24"/>
              </w:rPr>
            </w:pPr>
            <w:r w:rsidRPr="00557E77">
              <w:rPr>
                <w:szCs w:val="24"/>
              </w:rPr>
              <w:t>Įmonės kodas: 188772248</w:t>
            </w:r>
          </w:p>
          <w:p w14:paraId="37F6C99F" w14:textId="77777777" w:rsidR="00797FDB" w:rsidRDefault="003231E3" w:rsidP="00AF22D6">
            <w:pPr>
              <w:spacing w:after="0" w:line="240" w:lineRule="auto"/>
              <w:rPr>
                <w:szCs w:val="24"/>
              </w:rPr>
            </w:pPr>
            <w:r w:rsidRPr="00557E77">
              <w:rPr>
                <w:szCs w:val="24"/>
              </w:rPr>
              <w:t xml:space="preserve">PVM mokėtojo kodas: </w:t>
            </w:r>
            <w:r w:rsidRPr="00557E77">
              <w:rPr>
                <w:bCs/>
                <w:szCs w:val="24"/>
              </w:rPr>
              <w:t>- ne PVM mokėtoja</w:t>
            </w:r>
            <w:r w:rsidR="00AF22D6">
              <w:rPr>
                <w:bCs/>
                <w:szCs w:val="24"/>
              </w:rPr>
              <w:t xml:space="preserve"> </w:t>
            </w:r>
            <w:r w:rsidR="00AF22D6" w:rsidRPr="00AF22D6">
              <w:rPr>
                <w:szCs w:val="24"/>
              </w:rPr>
              <w:t xml:space="preserve">  </w:t>
            </w:r>
          </w:p>
          <w:p w14:paraId="2F083CE5" w14:textId="11A1A963" w:rsidR="00AF22D6" w:rsidRDefault="00AF22D6" w:rsidP="00AF22D6">
            <w:pPr>
              <w:spacing w:after="0" w:line="240" w:lineRule="auto"/>
              <w:rPr>
                <w:szCs w:val="24"/>
              </w:rPr>
            </w:pPr>
            <w:proofErr w:type="spellStart"/>
            <w:r>
              <w:rPr>
                <w:szCs w:val="24"/>
              </w:rPr>
              <w:t>A.s</w:t>
            </w:r>
            <w:proofErr w:type="spellEnd"/>
            <w:r>
              <w:rPr>
                <w:szCs w:val="24"/>
              </w:rPr>
              <w:t>.</w:t>
            </w:r>
            <w:r w:rsidR="00797FDB">
              <w:rPr>
                <w:szCs w:val="24"/>
              </w:rPr>
              <w:t xml:space="preserve"> </w:t>
            </w:r>
            <w:r w:rsidRPr="00AF22D6">
              <w:rPr>
                <w:szCs w:val="24"/>
              </w:rPr>
              <w:t>LT92 4010 0415 0001 0024</w:t>
            </w:r>
          </w:p>
          <w:p w14:paraId="2F083CE6" w14:textId="77777777" w:rsidR="00AF22D6" w:rsidRPr="00557E77" w:rsidRDefault="00AF22D6" w:rsidP="00AF22D6">
            <w:pPr>
              <w:spacing w:after="0" w:line="240" w:lineRule="auto"/>
              <w:rPr>
                <w:szCs w:val="24"/>
              </w:rPr>
            </w:pPr>
            <w:r>
              <w:rPr>
                <w:szCs w:val="24"/>
              </w:rPr>
              <w:t xml:space="preserve"> </w:t>
            </w:r>
            <w:proofErr w:type="spellStart"/>
            <w:r>
              <w:rPr>
                <w:bCs/>
                <w:szCs w:val="24"/>
              </w:rPr>
              <w:t>Luminor</w:t>
            </w:r>
            <w:proofErr w:type="spellEnd"/>
            <w:r>
              <w:rPr>
                <w:bCs/>
                <w:szCs w:val="24"/>
              </w:rPr>
              <w:t xml:space="preserve"> AS</w:t>
            </w:r>
            <w:r w:rsidRPr="00557E77">
              <w:rPr>
                <w:bCs/>
                <w:szCs w:val="24"/>
              </w:rPr>
              <w:t xml:space="preserve"> bankas, </w:t>
            </w:r>
            <w:r w:rsidRPr="00557E77">
              <w:rPr>
                <w:szCs w:val="24"/>
              </w:rPr>
              <w:t xml:space="preserve">kodas </w:t>
            </w:r>
            <w:r>
              <w:rPr>
                <w:szCs w:val="24"/>
              </w:rPr>
              <w:t>40100</w:t>
            </w:r>
          </w:p>
          <w:p w14:paraId="2F083CE7" w14:textId="77777777" w:rsidR="003231E3" w:rsidRPr="00557E77" w:rsidRDefault="003231E3" w:rsidP="003231E3">
            <w:pPr>
              <w:spacing w:after="0" w:line="240" w:lineRule="auto"/>
              <w:jc w:val="both"/>
              <w:rPr>
                <w:szCs w:val="24"/>
              </w:rPr>
            </w:pPr>
            <w:r w:rsidRPr="00557E77">
              <w:rPr>
                <w:szCs w:val="24"/>
              </w:rPr>
              <w:t>Tel. (8 458)  71 433</w:t>
            </w:r>
          </w:p>
          <w:p w14:paraId="2F083CE8" w14:textId="77777777" w:rsidR="003231E3" w:rsidRPr="00557E77" w:rsidRDefault="003231E3" w:rsidP="003231E3">
            <w:pPr>
              <w:spacing w:after="0" w:line="240" w:lineRule="auto"/>
              <w:jc w:val="both"/>
              <w:rPr>
                <w:szCs w:val="24"/>
              </w:rPr>
            </w:pPr>
            <w:r w:rsidRPr="00557E77">
              <w:rPr>
                <w:szCs w:val="24"/>
              </w:rPr>
              <w:t>Faksas (8 458)  71 420</w:t>
            </w:r>
          </w:p>
          <w:p w14:paraId="2F083CE9" w14:textId="651595C8" w:rsidR="003231E3" w:rsidRDefault="003231E3" w:rsidP="003231E3">
            <w:pPr>
              <w:spacing w:after="0" w:line="240" w:lineRule="auto"/>
              <w:jc w:val="both"/>
              <w:rPr>
                <w:rStyle w:val="Hipersaitas"/>
                <w:color w:val="auto"/>
                <w:szCs w:val="24"/>
              </w:rPr>
            </w:pPr>
            <w:r w:rsidRPr="00557E77">
              <w:rPr>
                <w:szCs w:val="24"/>
              </w:rPr>
              <w:t xml:space="preserve">El. p. </w:t>
            </w:r>
            <w:hyperlink r:id="rId9" w:history="1">
              <w:r w:rsidRPr="00557E77">
                <w:rPr>
                  <w:rStyle w:val="Hipersaitas"/>
                  <w:color w:val="auto"/>
                  <w:szCs w:val="24"/>
                </w:rPr>
                <w:t>savivaldybe@post.rokiskis.lt</w:t>
              </w:r>
            </w:hyperlink>
            <w:r w:rsidR="00836CCE">
              <w:rPr>
                <w:rStyle w:val="Hipersaitas"/>
                <w:color w:val="auto"/>
                <w:szCs w:val="24"/>
              </w:rPr>
              <w:t xml:space="preserve"> </w:t>
            </w:r>
          </w:p>
          <w:p w14:paraId="6809BEB0" w14:textId="77777777" w:rsidR="001A3950" w:rsidRDefault="00AF22D6" w:rsidP="001A3950">
            <w:pPr>
              <w:spacing w:after="0" w:line="240" w:lineRule="auto"/>
              <w:jc w:val="both"/>
              <w:rPr>
                <w:szCs w:val="24"/>
              </w:rPr>
            </w:pPr>
            <w:r>
              <w:rPr>
                <w:szCs w:val="24"/>
              </w:rPr>
              <w:t xml:space="preserve">Administracijos </w:t>
            </w:r>
            <w:r w:rsidR="001A3950">
              <w:rPr>
                <w:szCs w:val="24"/>
              </w:rPr>
              <w:t>direktorius</w:t>
            </w:r>
          </w:p>
          <w:p w14:paraId="2F083CEC" w14:textId="6751E5A2" w:rsidR="003231E3" w:rsidRDefault="001A3950" w:rsidP="003231E3">
            <w:pPr>
              <w:spacing w:after="0" w:line="240" w:lineRule="auto"/>
              <w:jc w:val="both"/>
              <w:rPr>
                <w:szCs w:val="24"/>
              </w:rPr>
            </w:pPr>
            <w:r>
              <w:rPr>
                <w:szCs w:val="24"/>
              </w:rPr>
              <w:t>Andrius Burnickas</w:t>
            </w:r>
          </w:p>
          <w:p w14:paraId="4BE3773B" w14:textId="77777777" w:rsidR="001A3950" w:rsidRPr="00557E77" w:rsidRDefault="001A3950" w:rsidP="003231E3">
            <w:pPr>
              <w:spacing w:after="0" w:line="240" w:lineRule="auto"/>
              <w:jc w:val="both"/>
              <w:rPr>
                <w:szCs w:val="24"/>
              </w:rPr>
            </w:pPr>
          </w:p>
          <w:p w14:paraId="2F083CED" w14:textId="77777777" w:rsidR="003231E3" w:rsidRPr="00557E77" w:rsidRDefault="003231E3" w:rsidP="003231E3">
            <w:pPr>
              <w:spacing w:after="0" w:line="240" w:lineRule="auto"/>
              <w:rPr>
                <w:bCs/>
                <w:szCs w:val="24"/>
              </w:rPr>
            </w:pPr>
            <w:r w:rsidRPr="00557E77">
              <w:rPr>
                <w:bCs/>
                <w:szCs w:val="24"/>
              </w:rPr>
              <w:t>________________</w:t>
            </w:r>
          </w:p>
          <w:p w14:paraId="2F083CEE" w14:textId="77777777" w:rsidR="003231E3" w:rsidRPr="00557E77" w:rsidRDefault="003231E3" w:rsidP="003231E3">
            <w:pPr>
              <w:spacing w:after="0" w:line="240" w:lineRule="auto"/>
              <w:jc w:val="both"/>
              <w:rPr>
                <w:b/>
                <w:szCs w:val="24"/>
              </w:rPr>
            </w:pPr>
            <w:r w:rsidRPr="00557E77">
              <w:rPr>
                <w:bCs/>
                <w:szCs w:val="24"/>
              </w:rPr>
              <w:t xml:space="preserve">         (parašas)</w:t>
            </w:r>
          </w:p>
          <w:p w14:paraId="2F083CEF" w14:textId="77777777" w:rsidR="003231E3" w:rsidRPr="00557E77" w:rsidRDefault="003231E3" w:rsidP="003231E3">
            <w:pPr>
              <w:spacing w:after="0" w:line="240" w:lineRule="auto"/>
              <w:jc w:val="both"/>
              <w:rPr>
                <w:szCs w:val="24"/>
              </w:rPr>
            </w:pPr>
            <w:r w:rsidRPr="00557E77">
              <w:rPr>
                <w:szCs w:val="24"/>
              </w:rPr>
              <w:t xml:space="preserve">            A.V.</w:t>
            </w:r>
          </w:p>
        </w:tc>
        <w:tc>
          <w:tcPr>
            <w:tcW w:w="4927" w:type="dxa"/>
            <w:tcBorders>
              <w:top w:val="single" w:sz="4" w:space="0" w:color="auto"/>
              <w:left w:val="single" w:sz="4" w:space="0" w:color="auto"/>
              <w:bottom w:val="single" w:sz="4" w:space="0" w:color="auto"/>
              <w:right w:val="single" w:sz="4" w:space="0" w:color="auto"/>
            </w:tcBorders>
          </w:tcPr>
          <w:p w14:paraId="208A5310" w14:textId="77777777" w:rsidR="000F654D" w:rsidRPr="00557E77" w:rsidRDefault="000F654D" w:rsidP="000F654D">
            <w:pPr>
              <w:ind w:left="1260" w:hanging="1260"/>
              <w:rPr>
                <w:b/>
                <w:bCs/>
                <w:szCs w:val="24"/>
              </w:rPr>
            </w:pPr>
            <w:r>
              <w:rPr>
                <w:b/>
                <w:bCs/>
                <w:szCs w:val="24"/>
              </w:rPr>
              <w:t>Rangovas:</w:t>
            </w:r>
          </w:p>
          <w:p w14:paraId="2F083CF0" w14:textId="2A221249" w:rsidR="003231E3" w:rsidRDefault="002F39B9" w:rsidP="003231E3">
            <w:pPr>
              <w:spacing w:after="0" w:line="240" w:lineRule="auto"/>
              <w:rPr>
                <w:b/>
                <w:bCs/>
                <w:szCs w:val="24"/>
              </w:rPr>
            </w:pPr>
            <w:r w:rsidRPr="0034224A">
              <w:rPr>
                <w:b/>
                <w:bCs/>
                <w:szCs w:val="24"/>
              </w:rPr>
              <w:t xml:space="preserve">UAB </w:t>
            </w:r>
            <w:proofErr w:type="spellStart"/>
            <w:r w:rsidR="00A50C25">
              <w:rPr>
                <w:b/>
                <w:bCs/>
                <w:szCs w:val="24"/>
              </w:rPr>
              <w:t>Vigotema</w:t>
            </w:r>
            <w:proofErr w:type="spellEnd"/>
          </w:p>
          <w:p w14:paraId="28211BE9" w14:textId="66FF9CE0" w:rsidR="00771023" w:rsidRPr="00771023" w:rsidRDefault="00771023" w:rsidP="003231E3">
            <w:pPr>
              <w:spacing w:after="0" w:line="240" w:lineRule="auto"/>
              <w:rPr>
                <w:bCs/>
                <w:szCs w:val="24"/>
              </w:rPr>
            </w:pPr>
            <w:r w:rsidRPr="00771023">
              <w:rPr>
                <w:bCs/>
                <w:szCs w:val="24"/>
              </w:rPr>
              <w:t xml:space="preserve">Sartų g.19, </w:t>
            </w:r>
            <w:proofErr w:type="spellStart"/>
            <w:r w:rsidRPr="00771023">
              <w:rPr>
                <w:bCs/>
                <w:szCs w:val="24"/>
              </w:rPr>
              <w:t>Užtiltės</w:t>
            </w:r>
            <w:proofErr w:type="spellEnd"/>
            <w:r w:rsidRPr="00771023">
              <w:rPr>
                <w:bCs/>
                <w:szCs w:val="24"/>
              </w:rPr>
              <w:t xml:space="preserve"> k., Zarasų r.</w:t>
            </w:r>
          </w:p>
          <w:p w14:paraId="2F083CF1" w14:textId="0F97D87D" w:rsidR="003231E3" w:rsidRPr="0034224A" w:rsidRDefault="003231E3" w:rsidP="003231E3">
            <w:pPr>
              <w:spacing w:after="0" w:line="240" w:lineRule="auto"/>
              <w:rPr>
                <w:bCs/>
                <w:i/>
                <w:szCs w:val="24"/>
              </w:rPr>
            </w:pPr>
            <w:r w:rsidRPr="0034224A">
              <w:rPr>
                <w:szCs w:val="24"/>
              </w:rPr>
              <w:t xml:space="preserve">Įmonės kodas: </w:t>
            </w:r>
            <w:r w:rsidR="002B30A1">
              <w:rPr>
                <w:szCs w:val="24"/>
              </w:rPr>
              <w:t>303224832</w:t>
            </w:r>
          </w:p>
          <w:p w14:paraId="2F083CF2" w14:textId="1F1A5599" w:rsidR="003231E3" w:rsidRPr="0034224A" w:rsidRDefault="003231E3" w:rsidP="003231E3">
            <w:pPr>
              <w:spacing w:after="0" w:line="240" w:lineRule="auto"/>
              <w:rPr>
                <w:bCs/>
                <w:i/>
                <w:szCs w:val="24"/>
              </w:rPr>
            </w:pPr>
            <w:r w:rsidRPr="0034224A">
              <w:rPr>
                <w:szCs w:val="24"/>
              </w:rPr>
              <w:t xml:space="preserve">PVM mokėtojo kodas: </w:t>
            </w:r>
            <w:r w:rsidR="002F39B9" w:rsidRPr="0034224A">
              <w:rPr>
                <w:szCs w:val="24"/>
              </w:rPr>
              <w:t>LT</w:t>
            </w:r>
            <w:r w:rsidR="002B30A1">
              <w:rPr>
                <w:szCs w:val="24"/>
              </w:rPr>
              <w:t>100008353915</w:t>
            </w:r>
          </w:p>
          <w:p w14:paraId="2F083CF3" w14:textId="065EB9F7" w:rsidR="003231E3" w:rsidRPr="00771023" w:rsidRDefault="003231E3" w:rsidP="003231E3">
            <w:pPr>
              <w:spacing w:after="0" w:line="240" w:lineRule="auto"/>
              <w:rPr>
                <w:bCs/>
                <w:i/>
                <w:color w:val="000000" w:themeColor="text1"/>
                <w:szCs w:val="24"/>
              </w:rPr>
            </w:pPr>
            <w:r w:rsidRPr="00771023">
              <w:rPr>
                <w:color w:val="000000" w:themeColor="text1"/>
                <w:szCs w:val="24"/>
              </w:rPr>
              <w:t xml:space="preserve">A. s. </w:t>
            </w:r>
            <w:r w:rsidR="002F39B9" w:rsidRPr="00771023">
              <w:rPr>
                <w:color w:val="000000" w:themeColor="text1"/>
                <w:szCs w:val="24"/>
              </w:rPr>
              <w:t>LT</w:t>
            </w:r>
            <w:r w:rsidR="00771023" w:rsidRPr="00771023">
              <w:rPr>
                <w:color w:val="000000" w:themeColor="text1"/>
                <w:szCs w:val="24"/>
              </w:rPr>
              <w:t>70</w:t>
            </w:r>
            <w:r w:rsidR="00C94880">
              <w:rPr>
                <w:color w:val="000000" w:themeColor="text1"/>
                <w:szCs w:val="24"/>
              </w:rPr>
              <w:t xml:space="preserve"> </w:t>
            </w:r>
            <w:r w:rsidR="00771023" w:rsidRPr="00771023">
              <w:rPr>
                <w:color w:val="000000" w:themeColor="text1"/>
                <w:szCs w:val="24"/>
              </w:rPr>
              <w:t>7300</w:t>
            </w:r>
            <w:r w:rsidR="00C94880">
              <w:rPr>
                <w:color w:val="000000" w:themeColor="text1"/>
                <w:szCs w:val="24"/>
              </w:rPr>
              <w:t xml:space="preserve"> </w:t>
            </w:r>
            <w:r w:rsidR="00771023" w:rsidRPr="00771023">
              <w:rPr>
                <w:color w:val="000000" w:themeColor="text1"/>
                <w:szCs w:val="24"/>
              </w:rPr>
              <w:t>0101</w:t>
            </w:r>
            <w:r w:rsidR="00C94880">
              <w:rPr>
                <w:color w:val="000000" w:themeColor="text1"/>
                <w:szCs w:val="24"/>
              </w:rPr>
              <w:t xml:space="preserve"> </w:t>
            </w:r>
            <w:r w:rsidR="00771023" w:rsidRPr="00771023">
              <w:rPr>
                <w:color w:val="000000" w:themeColor="text1"/>
                <w:szCs w:val="24"/>
              </w:rPr>
              <w:t>4884</w:t>
            </w:r>
            <w:r w:rsidR="00C94880">
              <w:rPr>
                <w:color w:val="000000" w:themeColor="text1"/>
                <w:szCs w:val="24"/>
              </w:rPr>
              <w:t xml:space="preserve"> </w:t>
            </w:r>
            <w:r w:rsidR="00771023" w:rsidRPr="00771023">
              <w:rPr>
                <w:color w:val="000000" w:themeColor="text1"/>
                <w:szCs w:val="24"/>
              </w:rPr>
              <w:t>7915</w:t>
            </w:r>
          </w:p>
          <w:p w14:paraId="2F083CF4" w14:textId="795A9A40" w:rsidR="003231E3" w:rsidRPr="00771023" w:rsidRDefault="00755BED" w:rsidP="003231E3">
            <w:pPr>
              <w:spacing w:after="0" w:line="240" w:lineRule="auto"/>
              <w:rPr>
                <w:color w:val="000000" w:themeColor="text1"/>
                <w:szCs w:val="24"/>
              </w:rPr>
            </w:pPr>
            <w:r w:rsidRPr="00771023">
              <w:rPr>
                <w:bCs/>
                <w:color w:val="000000" w:themeColor="text1"/>
                <w:szCs w:val="24"/>
              </w:rPr>
              <w:t>„</w:t>
            </w:r>
            <w:proofErr w:type="spellStart"/>
            <w:r w:rsidRPr="00771023">
              <w:rPr>
                <w:bCs/>
                <w:color w:val="000000" w:themeColor="text1"/>
                <w:szCs w:val="24"/>
              </w:rPr>
              <w:t>Swedbank</w:t>
            </w:r>
            <w:proofErr w:type="spellEnd"/>
            <w:r w:rsidRPr="00771023">
              <w:rPr>
                <w:bCs/>
                <w:color w:val="000000" w:themeColor="text1"/>
                <w:szCs w:val="24"/>
              </w:rPr>
              <w:t xml:space="preserve">“ </w:t>
            </w:r>
            <w:r w:rsidR="003231E3" w:rsidRPr="00771023">
              <w:rPr>
                <w:bCs/>
                <w:color w:val="000000" w:themeColor="text1"/>
                <w:szCs w:val="24"/>
              </w:rPr>
              <w:t xml:space="preserve"> </w:t>
            </w:r>
            <w:r w:rsidR="003231E3" w:rsidRPr="00771023">
              <w:rPr>
                <w:color w:val="000000" w:themeColor="text1"/>
                <w:szCs w:val="24"/>
              </w:rPr>
              <w:t xml:space="preserve">kodas </w:t>
            </w:r>
            <w:r w:rsidRPr="00771023">
              <w:rPr>
                <w:color w:val="000000" w:themeColor="text1"/>
                <w:szCs w:val="24"/>
              </w:rPr>
              <w:t>73000</w:t>
            </w:r>
          </w:p>
          <w:p w14:paraId="2F083CF5" w14:textId="69809465" w:rsidR="003231E3" w:rsidRPr="0034224A" w:rsidRDefault="003231E3" w:rsidP="003231E3">
            <w:pPr>
              <w:spacing w:after="0" w:line="240" w:lineRule="auto"/>
              <w:rPr>
                <w:szCs w:val="24"/>
              </w:rPr>
            </w:pPr>
            <w:r w:rsidRPr="0034224A">
              <w:rPr>
                <w:szCs w:val="24"/>
              </w:rPr>
              <w:t xml:space="preserve">Tel. </w:t>
            </w:r>
            <w:r w:rsidR="00451C54" w:rsidRPr="0034224A">
              <w:rPr>
                <w:szCs w:val="24"/>
              </w:rPr>
              <w:t>+370</w:t>
            </w:r>
            <w:r w:rsidR="00C94880">
              <w:rPr>
                <w:szCs w:val="24"/>
              </w:rPr>
              <w:t> </w:t>
            </w:r>
            <w:r w:rsidR="00771023">
              <w:rPr>
                <w:szCs w:val="24"/>
              </w:rPr>
              <w:t>610</w:t>
            </w:r>
            <w:r w:rsidR="00C94880">
              <w:rPr>
                <w:szCs w:val="24"/>
              </w:rPr>
              <w:t xml:space="preserve"> </w:t>
            </w:r>
            <w:r w:rsidR="00771023">
              <w:rPr>
                <w:szCs w:val="24"/>
              </w:rPr>
              <w:t>67</w:t>
            </w:r>
            <w:r w:rsidR="00C94880">
              <w:rPr>
                <w:szCs w:val="24"/>
              </w:rPr>
              <w:t xml:space="preserve"> </w:t>
            </w:r>
            <w:r w:rsidR="00771023">
              <w:rPr>
                <w:szCs w:val="24"/>
              </w:rPr>
              <w:t>453</w:t>
            </w:r>
          </w:p>
          <w:p w14:paraId="2F083CF6" w14:textId="017EAB2B" w:rsidR="003231E3" w:rsidRDefault="003231E3" w:rsidP="003231E3">
            <w:pPr>
              <w:spacing w:after="0" w:line="240" w:lineRule="auto"/>
              <w:rPr>
                <w:szCs w:val="24"/>
              </w:rPr>
            </w:pPr>
            <w:r w:rsidRPr="0034224A">
              <w:rPr>
                <w:szCs w:val="24"/>
              </w:rPr>
              <w:t xml:space="preserve">El. p. </w:t>
            </w:r>
            <w:hyperlink r:id="rId10" w:history="1">
              <w:r w:rsidR="002B30A1" w:rsidRPr="00090B31">
                <w:rPr>
                  <w:rStyle w:val="Hipersaitas"/>
                  <w:szCs w:val="24"/>
                </w:rPr>
                <w:t>vigotema@gmail.com</w:t>
              </w:r>
            </w:hyperlink>
            <w:r w:rsidR="00836CCE" w:rsidRPr="0034224A">
              <w:rPr>
                <w:szCs w:val="24"/>
              </w:rPr>
              <w:t xml:space="preserve"> </w:t>
            </w:r>
          </w:p>
          <w:p w14:paraId="50BD2ED5" w14:textId="77777777" w:rsidR="00836CCE" w:rsidRPr="0034224A" w:rsidRDefault="00836CCE" w:rsidP="003231E3">
            <w:pPr>
              <w:spacing w:after="0" w:line="240" w:lineRule="auto"/>
              <w:rPr>
                <w:bCs/>
                <w:szCs w:val="24"/>
              </w:rPr>
            </w:pPr>
          </w:p>
          <w:p w14:paraId="2F083CF8" w14:textId="77F51C82" w:rsidR="003231E3" w:rsidRPr="0034224A" w:rsidRDefault="002B30A1" w:rsidP="003231E3">
            <w:pPr>
              <w:spacing w:after="0" w:line="240" w:lineRule="auto"/>
              <w:rPr>
                <w:bCs/>
                <w:szCs w:val="24"/>
              </w:rPr>
            </w:pPr>
            <w:r>
              <w:rPr>
                <w:bCs/>
                <w:szCs w:val="24"/>
              </w:rPr>
              <w:t>Direktorė</w:t>
            </w:r>
          </w:p>
          <w:p w14:paraId="2F083CF9" w14:textId="40309476" w:rsidR="00451C54" w:rsidRPr="0034224A" w:rsidRDefault="002B30A1" w:rsidP="003231E3">
            <w:pPr>
              <w:spacing w:after="0" w:line="240" w:lineRule="auto"/>
              <w:rPr>
                <w:bCs/>
                <w:szCs w:val="24"/>
              </w:rPr>
            </w:pPr>
            <w:r>
              <w:rPr>
                <w:bCs/>
                <w:szCs w:val="24"/>
              </w:rPr>
              <w:t>Daiva Stankūnienė</w:t>
            </w:r>
          </w:p>
          <w:p w14:paraId="2F083CFA" w14:textId="77777777" w:rsidR="003231E3" w:rsidRPr="0034224A" w:rsidRDefault="003231E3" w:rsidP="003231E3">
            <w:pPr>
              <w:spacing w:after="0" w:line="240" w:lineRule="auto"/>
              <w:rPr>
                <w:szCs w:val="24"/>
              </w:rPr>
            </w:pPr>
          </w:p>
          <w:p w14:paraId="2F083CFB" w14:textId="77777777" w:rsidR="003231E3" w:rsidRPr="0034224A" w:rsidRDefault="003231E3" w:rsidP="003231E3">
            <w:pPr>
              <w:spacing w:after="0" w:line="240" w:lineRule="auto"/>
              <w:rPr>
                <w:szCs w:val="24"/>
              </w:rPr>
            </w:pPr>
            <w:r w:rsidRPr="0034224A">
              <w:rPr>
                <w:szCs w:val="24"/>
              </w:rPr>
              <w:t>_______________</w:t>
            </w:r>
          </w:p>
          <w:p w14:paraId="2F083CFC" w14:textId="77777777" w:rsidR="003231E3" w:rsidRPr="0034224A" w:rsidRDefault="003231E3" w:rsidP="003231E3">
            <w:pPr>
              <w:spacing w:after="0" w:line="240" w:lineRule="auto"/>
              <w:rPr>
                <w:szCs w:val="24"/>
              </w:rPr>
            </w:pPr>
            <w:r w:rsidRPr="0034224A">
              <w:rPr>
                <w:szCs w:val="24"/>
              </w:rPr>
              <w:t xml:space="preserve">       (parašas)</w:t>
            </w:r>
          </w:p>
          <w:p w14:paraId="2F083CFD" w14:textId="77777777" w:rsidR="003231E3" w:rsidRPr="00557E77" w:rsidRDefault="003231E3" w:rsidP="003231E3">
            <w:pPr>
              <w:spacing w:after="0" w:line="240" w:lineRule="auto"/>
              <w:jc w:val="both"/>
              <w:rPr>
                <w:szCs w:val="24"/>
              </w:rPr>
            </w:pPr>
            <w:r w:rsidRPr="0034224A">
              <w:rPr>
                <w:szCs w:val="24"/>
              </w:rPr>
              <w:t xml:space="preserve">         A.V.</w:t>
            </w:r>
          </w:p>
        </w:tc>
      </w:tr>
    </w:tbl>
    <w:p w14:paraId="5C5F7790" w14:textId="31075D0A" w:rsidR="00D209AD" w:rsidRDefault="00FE14A7" w:rsidP="00FE14A7">
      <w:pPr>
        <w:keepNext/>
        <w:keepLines/>
        <w:tabs>
          <w:tab w:val="left" w:pos="905"/>
        </w:tabs>
        <w:spacing w:after="0" w:line="240" w:lineRule="auto"/>
        <w:jc w:val="center"/>
        <w:outlineLvl w:val="1"/>
        <w:rPr>
          <w:rFonts w:eastAsiaTheme="minorHAnsi"/>
          <w:szCs w:val="24"/>
        </w:rPr>
      </w:pPr>
      <w:r w:rsidRPr="00FE14A7">
        <w:rPr>
          <w:rFonts w:eastAsiaTheme="minorHAnsi"/>
          <w:szCs w:val="24"/>
        </w:rPr>
        <w:lastRenderedPageBreak/>
        <w:t xml:space="preserve">                             </w:t>
      </w:r>
    </w:p>
    <w:p w14:paraId="61B1A10F" w14:textId="77777777" w:rsidR="00D209AD" w:rsidRDefault="00D209AD" w:rsidP="00FE14A7">
      <w:pPr>
        <w:keepNext/>
        <w:keepLines/>
        <w:tabs>
          <w:tab w:val="left" w:pos="905"/>
        </w:tabs>
        <w:spacing w:after="0" w:line="240" w:lineRule="auto"/>
        <w:jc w:val="center"/>
        <w:outlineLvl w:val="1"/>
        <w:rPr>
          <w:rFonts w:eastAsiaTheme="minorHAnsi"/>
          <w:szCs w:val="24"/>
        </w:rPr>
      </w:pPr>
    </w:p>
    <w:p w14:paraId="767C94C9" w14:textId="77777777" w:rsidR="00D209AD" w:rsidRDefault="00D209AD" w:rsidP="00FE14A7">
      <w:pPr>
        <w:keepNext/>
        <w:keepLines/>
        <w:tabs>
          <w:tab w:val="left" w:pos="905"/>
        </w:tabs>
        <w:spacing w:after="0" w:line="240" w:lineRule="auto"/>
        <w:jc w:val="center"/>
        <w:outlineLvl w:val="1"/>
        <w:rPr>
          <w:rFonts w:eastAsiaTheme="minorHAnsi"/>
          <w:szCs w:val="24"/>
        </w:rPr>
      </w:pPr>
    </w:p>
    <w:p w14:paraId="2464E925" w14:textId="77777777" w:rsidR="00D209AD" w:rsidRDefault="00D209AD" w:rsidP="00FE14A7">
      <w:pPr>
        <w:keepNext/>
        <w:keepLines/>
        <w:tabs>
          <w:tab w:val="left" w:pos="905"/>
        </w:tabs>
        <w:spacing w:after="0" w:line="240" w:lineRule="auto"/>
        <w:jc w:val="center"/>
        <w:outlineLvl w:val="1"/>
        <w:rPr>
          <w:rFonts w:eastAsiaTheme="minorHAnsi"/>
          <w:szCs w:val="24"/>
        </w:rPr>
      </w:pPr>
    </w:p>
    <w:p w14:paraId="4E50E950" w14:textId="77777777" w:rsidR="00D209AD" w:rsidRDefault="00D209AD" w:rsidP="00FE14A7">
      <w:pPr>
        <w:keepNext/>
        <w:keepLines/>
        <w:tabs>
          <w:tab w:val="left" w:pos="905"/>
        </w:tabs>
        <w:spacing w:after="0" w:line="240" w:lineRule="auto"/>
        <w:jc w:val="center"/>
        <w:outlineLvl w:val="1"/>
        <w:rPr>
          <w:rFonts w:eastAsiaTheme="minorHAnsi"/>
          <w:szCs w:val="24"/>
        </w:rPr>
      </w:pPr>
    </w:p>
    <w:p w14:paraId="111376BC" w14:textId="77777777" w:rsidR="00D209AD" w:rsidRDefault="00D209AD" w:rsidP="00FE14A7">
      <w:pPr>
        <w:keepNext/>
        <w:keepLines/>
        <w:tabs>
          <w:tab w:val="left" w:pos="905"/>
        </w:tabs>
        <w:spacing w:after="0" w:line="240" w:lineRule="auto"/>
        <w:jc w:val="center"/>
        <w:outlineLvl w:val="1"/>
        <w:rPr>
          <w:rFonts w:eastAsiaTheme="minorHAnsi"/>
          <w:szCs w:val="24"/>
        </w:rPr>
      </w:pPr>
    </w:p>
    <w:p w14:paraId="32BEC784" w14:textId="77777777" w:rsidR="00D209AD" w:rsidRDefault="00D209AD" w:rsidP="00FE14A7">
      <w:pPr>
        <w:keepNext/>
        <w:keepLines/>
        <w:tabs>
          <w:tab w:val="left" w:pos="905"/>
        </w:tabs>
        <w:spacing w:after="0" w:line="240" w:lineRule="auto"/>
        <w:jc w:val="center"/>
        <w:outlineLvl w:val="1"/>
        <w:rPr>
          <w:rFonts w:eastAsiaTheme="minorHAnsi"/>
          <w:szCs w:val="24"/>
        </w:rPr>
      </w:pPr>
    </w:p>
    <w:p w14:paraId="5BF8D5CA" w14:textId="77777777" w:rsidR="00D209AD" w:rsidRDefault="00D209AD" w:rsidP="00FE14A7">
      <w:pPr>
        <w:keepNext/>
        <w:keepLines/>
        <w:tabs>
          <w:tab w:val="left" w:pos="905"/>
        </w:tabs>
        <w:spacing w:after="0" w:line="240" w:lineRule="auto"/>
        <w:jc w:val="center"/>
        <w:outlineLvl w:val="1"/>
        <w:rPr>
          <w:rFonts w:eastAsiaTheme="minorHAnsi"/>
          <w:szCs w:val="24"/>
        </w:rPr>
      </w:pPr>
    </w:p>
    <w:p w14:paraId="742E811E" w14:textId="77777777" w:rsidR="00D209AD" w:rsidRDefault="00D209AD" w:rsidP="00FE14A7">
      <w:pPr>
        <w:keepNext/>
        <w:keepLines/>
        <w:tabs>
          <w:tab w:val="left" w:pos="905"/>
        </w:tabs>
        <w:spacing w:after="0" w:line="240" w:lineRule="auto"/>
        <w:jc w:val="center"/>
        <w:outlineLvl w:val="1"/>
        <w:rPr>
          <w:rFonts w:eastAsiaTheme="minorHAnsi"/>
          <w:szCs w:val="24"/>
        </w:rPr>
      </w:pPr>
    </w:p>
    <w:p w14:paraId="371C5AD4" w14:textId="77777777" w:rsidR="00D209AD" w:rsidRDefault="00D209AD" w:rsidP="00FE14A7">
      <w:pPr>
        <w:keepNext/>
        <w:keepLines/>
        <w:tabs>
          <w:tab w:val="left" w:pos="905"/>
        </w:tabs>
        <w:spacing w:after="0" w:line="240" w:lineRule="auto"/>
        <w:jc w:val="center"/>
        <w:outlineLvl w:val="1"/>
        <w:rPr>
          <w:rFonts w:eastAsiaTheme="minorHAnsi"/>
          <w:szCs w:val="24"/>
        </w:rPr>
      </w:pPr>
    </w:p>
    <w:p w14:paraId="55D54577" w14:textId="77777777" w:rsidR="00D209AD" w:rsidRDefault="00D209AD" w:rsidP="00FE14A7">
      <w:pPr>
        <w:keepNext/>
        <w:keepLines/>
        <w:tabs>
          <w:tab w:val="left" w:pos="905"/>
        </w:tabs>
        <w:spacing w:after="0" w:line="240" w:lineRule="auto"/>
        <w:jc w:val="center"/>
        <w:outlineLvl w:val="1"/>
        <w:rPr>
          <w:rFonts w:eastAsiaTheme="minorHAnsi"/>
          <w:szCs w:val="24"/>
        </w:rPr>
      </w:pPr>
    </w:p>
    <w:p w14:paraId="71D6C6E3" w14:textId="77777777" w:rsidR="00D209AD" w:rsidRDefault="00D209AD" w:rsidP="00FE14A7">
      <w:pPr>
        <w:keepNext/>
        <w:keepLines/>
        <w:tabs>
          <w:tab w:val="left" w:pos="905"/>
        </w:tabs>
        <w:spacing w:after="0" w:line="240" w:lineRule="auto"/>
        <w:jc w:val="center"/>
        <w:outlineLvl w:val="1"/>
        <w:rPr>
          <w:rFonts w:eastAsiaTheme="minorHAnsi"/>
          <w:szCs w:val="24"/>
        </w:rPr>
      </w:pPr>
    </w:p>
    <w:p w14:paraId="70B2DA5E" w14:textId="557AC3AD" w:rsidR="00FE14A7" w:rsidRPr="00FE14A7" w:rsidRDefault="00FE14A7" w:rsidP="00FE14A7">
      <w:pPr>
        <w:keepNext/>
        <w:keepLines/>
        <w:tabs>
          <w:tab w:val="left" w:pos="905"/>
        </w:tabs>
        <w:spacing w:after="0" w:line="240" w:lineRule="auto"/>
        <w:jc w:val="center"/>
        <w:outlineLvl w:val="1"/>
        <w:rPr>
          <w:rFonts w:eastAsiaTheme="minorHAnsi"/>
          <w:szCs w:val="24"/>
        </w:rPr>
      </w:pPr>
      <w:r w:rsidRPr="00FE14A7">
        <w:rPr>
          <w:rFonts w:eastAsiaTheme="minorHAnsi"/>
          <w:szCs w:val="24"/>
        </w:rPr>
        <w:t xml:space="preserve">                        3 priedas</w:t>
      </w:r>
    </w:p>
    <w:p w14:paraId="1870358C" w14:textId="77777777" w:rsidR="00FE14A7" w:rsidRPr="00FE14A7" w:rsidRDefault="00FE14A7" w:rsidP="00FE14A7">
      <w:pPr>
        <w:spacing w:after="0" w:line="240" w:lineRule="auto"/>
        <w:jc w:val="center"/>
        <w:rPr>
          <w:rFonts w:eastAsiaTheme="minorHAnsi"/>
          <w:b/>
          <w:szCs w:val="24"/>
        </w:rPr>
      </w:pPr>
    </w:p>
    <w:p w14:paraId="23C2F6D4" w14:textId="77777777" w:rsidR="00FE14A7" w:rsidRPr="00FE14A7" w:rsidRDefault="00FE14A7" w:rsidP="00FE14A7">
      <w:pPr>
        <w:spacing w:after="0" w:line="240" w:lineRule="auto"/>
        <w:jc w:val="center"/>
        <w:rPr>
          <w:rFonts w:eastAsiaTheme="minorHAnsi"/>
          <w:b/>
          <w:szCs w:val="24"/>
        </w:rPr>
      </w:pPr>
    </w:p>
    <w:p w14:paraId="0FB72666" w14:textId="03B6D346" w:rsidR="00FE14A7" w:rsidRPr="00FE14A7" w:rsidRDefault="00FE14A7" w:rsidP="00FE14A7">
      <w:pPr>
        <w:tabs>
          <w:tab w:val="right" w:leader="underscore" w:pos="8505"/>
        </w:tabs>
        <w:spacing w:after="0" w:line="240" w:lineRule="auto"/>
        <w:jc w:val="center"/>
        <w:rPr>
          <w:b/>
          <w:color w:val="000000"/>
          <w:szCs w:val="24"/>
        </w:rPr>
      </w:pPr>
      <w:r w:rsidRPr="00FE14A7">
        <w:rPr>
          <w:b/>
          <w:bCs/>
          <w:szCs w:val="24"/>
        </w:rPr>
        <w:t>KRIAUNŲ MUZIEJAUS ŠILUMINĖS TRASOS REMONTO DARBŲ</w:t>
      </w:r>
    </w:p>
    <w:p w14:paraId="69A86C8E" w14:textId="17D3C421" w:rsidR="00FE14A7" w:rsidRPr="00FE14A7" w:rsidRDefault="00FE14A7" w:rsidP="00FE14A7">
      <w:pPr>
        <w:spacing w:after="0" w:line="240" w:lineRule="auto"/>
        <w:jc w:val="center"/>
        <w:rPr>
          <w:rFonts w:eastAsiaTheme="minorHAnsi"/>
          <w:b/>
          <w:szCs w:val="24"/>
        </w:rPr>
      </w:pPr>
      <w:r w:rsidRPr="00FE14A7">
        <w:rPr>
          <w:rFonts w:eastAsiaTheme="minorHAnsi"/>
          <w:b/>
          <w:szCs w:val="24"/>
        </w:rPr>
        <w:t xml:space="preserve">PERDAVIMO-PRIĖMIMO AKTAS </w:t>
      </w:r>
    </w:p>
    <w:p w14:paraId="7D596ECE" w14:textId="77777777" w:rsidR="00FE14A7" w:rsidRPr="00FE14A7" w:rsidRDefault="00FE14A7" w:rsidP="00FE14A7">
      <w:pPr>
        <w:spacing w:after="0" w:line="240" w:lineRule="auto"/>
        <w:jc w:val="center"/>
        <w:rPr>
          <w:rFonts w:eastAsiaTheme="minorHAnsi"/>
          <w:szCs w:val="24"/>
        </w:rPr>
      </w:pPr>
    </w:p>
    <w:p w14:paraId="001B573E" w14:textId="77777777" w:rsidR="00FE14A7" w:rsidRPr="00FE14A7" w:rsidRDefault="00FE14A7" w:rsidP="00FE14A7">
      <w:pPr>
        <w:tabs>
          <w:tab w:val="right" w:leader="underscore" w:pos="8505"/>
        </w:tabs>
        <w:jc w:val="center"/>
        <w:rPr>
          <w:rFonts w:eastAsiaTheme="minorHAnsi" w:cstheme="minorBidi"/>
          <w:b/>
          <w:i/>
          <w:szCs w:val="24"/>
        </w:rPr>
      </w:pPr>
    </w:p>
    <w:p w14:paraId="33EEA597" w14:textId="59318415" w:rsidR="00FE14A7" w:rsidRPr="00FE14A7" w:rsidRDefault="00FE14A7" w:rsidP="00FE14A7">
      <w:pPr>
        <w:spacing w:after="0" w:line="240" w:lineRule="auto"/>
        <w:jc w:val="center"/>
        <w:rPr>
          <w:rFonts w:eastAsiaTheme="minorHAnsi"/>
          <w:szCs w:val="24"/>
        </w:rPr>
      </w:pPr>
      <w:r w:rsidRPr="00FE14A7">
        <w:rPr>
          <w:rFonts w:eastAsiaTheme="minorHAnsi"/>
          <w:b/>
          <w:spacing w:val="-2"/>
          <w:szCs w:val="24"/>
        </w:rPr>
        <w:t xml:space="preserve"> </w:t>
      </w:r>
      <w:r w:rsidRPr="00FE14A7">
        <w:rPr>
          <w:rFonts w:eastAsiaTheme="minorHAnsi"/>
          <w:spacing w:val="-2"/>
          <w:szCs w:val="24"/>
        </w:rPr>
        <w:t>Sutartis</w:t>
      </w:r>
      <w:r w:rsidRPr="00FE14A7">
        <w:rPr>
          <w:rFonts w:eastAsiaTheme="minorHAnsi"/>
          <w:caps/>
          <w:spacing w:val="-2"/>
          <w:szCs w:val="24"/>
        </w:rPr>
        <w:t xml:space="preserve"> </w:t>
      </w:r>
      <w:r w:rsidRPr="00FE14A7">
        <w:rPr>
          <w:rFonts w:eastAsiaTheme="minorHAnsi"/>
          <w:szCs w:val="24"/>
        </w:rPr>
        <w:t>Nr.</w:t>
      </w:r>
      <w:r w:rsidRPr="00FE14A7">
        <w:rPr>
          <w:rFonts w:eastAsiaTheme="minorHAnsi"/>
          <w:b/>
          <w:szCs w:val="24"/>
        </w:rPr>
        <w:t xml:space="preserve"> ..........,</w:t>
      </w:r>
      <w:r w:rsidRPr="00FE14A7">
        <w:rPr>
          <w:rFonts w:eastAsiaTheme="minorHAnsi"/>
          <w:szCs w:val="24"/>
        </w:rPr>
        <w:t xml:space="preserve"> sudaryta 2022 m. ........................... mėn. ....... d.</w:t>
      </w:r>
    </w:p>
    <w:p w14:paraId="655350F2" w14:textId="77777777" w:rsidR="00FE14A7" w:rsidRPr="00FE14A7" w:rsidRDefault="00FE14A7" w:rsidP="00FE14A7">
      <w:pPr>
        <w:spacing w:after="0" w:line="240" w:lineRule="auto"/>
        <w:jc w:val="center"/>
        <w:rPr>
          <w:rFonts w:eastAsiaTheme="minorHAnsi"/>
          <w:szCs w:val="24"/>
        </w:rPr>
      </w:pPr>
    </w:p>
    <w:p w14:paraId="485539E4" w14:textId="7C7440DF" w:rsidR="00FE14A7" w:rsidRPr="00FE14A7" w:rsidRDefault="00FE14A7" w:rsidP="00FE14A7">
      <w:pPr>
        <w:spacing w:after="0" w:line="240" w:lineRule="auto"/>
        <w:rPr>
          <w:rFonts w:eastAsiaTheme="minorHAnsi"/>
          <w:szCs w:val="24"/>
        </w:rPr>
      </w:pPr>
      <w:r w:rsidRPr="00FE14A7">
        <w:rPr>
          <w:rFonts w:eastAsiaTheme="minorHAnsi"/>
          <w:szCs w:val="24"/>
        </w:rPr>
        <w:t>1. Šalys šiuo aktu patvirtina, kad Rangovas atliko</w:t>
      </w:r>
      <w:r w:rsidRPr="00FE14A7">
        <w:rPr>
          <w:rFonts w:eastAsiaTheme="minorHAnsi"/>
          <w:szCs w:val="24"/>
          <w:lang w:eastAsia="lt-LT"/>
        </w:rPr>
        <w:t>, Kriaunų seniūnijoje</w:t>
      </w:r>
      <w:r w:rsidRPr="00FE14A7">
        <w:rPr>
          <w:rFonts w:eastAsiaTheme="minorHAnsi"/>
          <w:szCs w:val="24"/>
        </w:rPr>
        <w:t xml:space="preserve"> darbus</w:t>
      </w:r>
      <w:r w:rsidRPr="00FE14A7">
        <w:rPr>
          <w:rFonts w:eastAsiaTheme="minorHAnsi"/>
          <w:b/>
          <w:bCs/>
          <w:szCs w:val="24"/>
        </w:rPr>
        <w:t xml:space="preserve">, </w:t>
      </w:r>
      <w:r w:rsidRPr="00FE14A7">
        <w:rPr>
          <w:rFonts w:eastAsiaTheme="minorHAnsi"/>
          <w:bCs/>
          <w:szCs w:val="24"/>
        </w:rPr>
        <w:t xml:space="preserve">o </w:t>
      </w:r>
      <w:r w:rsidRPr="00FE14A7">
        <w:rPr>
          <w:rFonts w:eastAsiaTheme="minorHAnsi"/>
          <w:szCs w:val="24"/>
        </w:rPr>
        <w:t>Užsakovas darbus priėmė.</w:t>
      </w:r>
    </w:p>
    <w:tbl>
      <w:tblPr>
        <w:tblW w:w="8946" w:type="dxa"/>
        <w:tblInd w:w="93" w:type="dxa"/>
        <w:tblLook w:val="04A0" w:firstRow="1" w:lastRow="0" w:firstColumn="1" w:lastColumn="0" w:noHBand="0" w:noVBand="1"/>
      </w:tblPr>
      <w:tblGrid>
        <w:gridCol w:w="640"/>
        <w:gridCol w:w="1927"/>
        <w:gridCol w:w="4111"/>
        <w:gridCol w:w="2268"/>
      </w:tblGrid>
      <w:tr w:rsidR="00FE14A7" w:rsidRPr="00FE14A7" w14:paraId="4CB56386" w14:textId="77777777" w:rsidTr="000E1F81">
        <w:trPr>
          <w:trHeight w:val="315"/>
        </w:trPr>
        <w:tc>
          <w:tcPr>
            <w:tcW w:w="640" w:type="dxa"/>
            <w:tcBorders>
              <w:top w:val="nil"/>
              <w:left w:val="nil"/>
              <w:bottom w:val="nil"/>
              <w:right w:val="nil"/>
            </w:tcBorders>
            <w:shd w:val="clear" w:color="auto" w:fill="auto"/>
            <w:noWrap/>
            <w:vAlign w:val="bottom"/>
          </w:tcPr>
          <w:p w14:paraId="089AC1D7" w14:textId="77777777" w:rsidR="00FE14A7" w:rsidRPr="00FE14A7" w:rsidRDefault="00FE14A7" w:rsidP="00FE14A7">
            <w:pPr>
              <w:spacing w:after="0" w:line="240" w:lineRule="auto"/>
              <w:rPr>
                <w:rFonts w:ascii="Arial" w:eastAsia="Times New Roman" w:hAnsi="Arial" w:cs="Arial"/>
                <w:color w:val="000000"/>
                <w:szCs w:val="24"/>
                <w:lang w:eastAsia="lt-LT"/>
              </w:rPr>
            </w:pPr>
          </w:p>
        </w:tc>
        <w:tc>
          <w:tcPr>
            <w:tcW w:w="1927" w:type="dxa"/>
            <w:tcBorders>
              <w:top w:val="nil"/>
              <w:left w:val="nil"/>
              <w:bottom w:val="nil"/>
              <w:right w:val="nil"/>
            </w:tcBorders>
            <w:shd w:val="clear" w:color="auto" w:fill="auto"/>
            <w:noWrap/>
            <w:vAlign w:val="bottom"/>
          </w:tcPr>
          <w:p w14:paraId="340AF8B3" w14:textId="77777777" w:rsidR="00FE14A7" w:rsidRPr="00FE14A7" w:rsidRDefault="00FE14A7" w:rsidP="00FE14A7">
            <w:pPr>
              <w:spacing w:after="0" w:line="240" w:lineRule="auto"/>
              <w:rPr>
                <w:rFonts w:ascii="Arial" w:eastAsia="Times New Roman" w:hAnsi="Arial" w:cs="Arial"/>
                <w:b/>
                <w:bCs/>
                <w:color w:val="000000"/>
                <w:szCs w:val="24"/>
                <w:lang w:eastAsia="lt-LT"/>
              </w:rPr>
            </w:pPr>
          </w:p>
        </w:tc>
        <w:tc>
          <w:tcPr>
            <w:tcW w:w="4111" w:type="dxa"/>
            <w:tcBorders>
              <w:top w:val="nil"/>
              <w:left w:val="nil"/>
              <w:bottom w:val="nil"/>
              <w:right w:val="nil"/>
            </w:tcBorders>
            <w:shd w:val="clear" w:color="auto" w:fill="auto"/>
            <w:noWrap/>
            <w:vAlign w:val="bottom"/>
          </w:tcPr>
          <w:p w14:paraId="23F3A938" w14:textId="77777777" w:rsidR="00FE14A7" w:rsidRPr="00FE14A7" w:rsidRDefault="00FE14A7" w:rsidP="00FE14A7">
            <w:pPr>
              <w:spacing w:after="0" w:line="240" w:lineRule="auto"/>
              <w:rPr>
                <w:rFonts w:ascii="Arial" w:eastAsia="Times New Roman" w:hAnsi="Arial" w:cs="Arial"/>
                <w:color w:val="000000"/>
                <w:szCs w:val="24"/>
                <w:lang w:eastAsia="lt-LT"/>
              </w:rPr>
            </w:pPr>
          </w:p>
        </w:tc>
        <w:tc>
          <w:tcPr>
            <w:tcW w:w="2268" w:type="dxa"/>
            <w:tcBorders>
              <w:top w:val="nil"/>
              <w:left w:val="nil"/>
              <w:bottom w:val="nil"/>
              <w:right w:val="nil"/>
            </w:tcBorders>
            <w:shd w:val="clear" w:color="auto" w:fill="auto"/>
            <w:noWrap/>
            <w:vAlign w:val="bottom"/>
          </w:tcPr>
          <w:p w14:paraId="55AF9A0A" w14:textId="77777777" w:rsidR="00FE14A7" w:rsidRPr="00FE14A7" w:rsidRDefault="00FE14A7" w:rsidP="00FE14A7">
            <w:pPr>
              <w:spacing w:after="0" w:line="240" w:lineRule="auto"/>
              <w:rPr>
                <w:rFonts w:ascii="Calibri" w:eastAsia="Times New Roman" w:hAnsi="Calibri" w:cs="Calibri"/>
                <w:color w:val="000000"/>
                <w:szCs w:val="24"/>
                <w:lang w:eastAsia="lt-LT"/>
              </w:rPr>
            </w:pPr>
          </w:p>
        </w:tc>
      </w:tr>
      <w:tr w:rsidR="00FE14A7" w:rsidRPr="00FE14A7" w14:paraId="521794FE" w14:textId="77777777" w:rsidTr="000E1F81">
        <w:trPr>
          <w:trHeight w:val="300"/>
        </w:trPr>
        <w:tc>
          <w:tcPr>
            <w:tcW w:w="640" w:type="dxa"/>
            <w:tcBorders>
              <w:top w:val="nil"/>
              <w:left w:val="nil"/>
              <w:bottom w:val="nil"/>
              <w:right w:val="nil"/>
            </w:tcBorders>
            <w:shd w:val="clear" w:color="auto" w:fill="auto"/>
            <w:noWrap/>
            <w:vAlign w:val="bottom"/>
          </w:tcPr>
          <w:p w14:paraId="65B7E91D" w14:textId="77777777" w:rsidR="00FE14A7" w:rsidRPr="00FE14A7" w:rsidRDefault="00FE14A7" w:rsidP="00FE14A7">
            <w:pPr>
              <w:spacing w:after="0" w:line="240" w:lineRule="auto"/>
              <w:rPr>
                <w:rFonts w:ascii="Arial" w:eastAsia="Times New Roman" w:hAnsi="Arial" w:cs="Arial"/>
                <w:color w:val="000000"/>
                <w:szCs w:val="24"/>
                <w:lang w:eastAsia="lt-LT"/>
              </w:rPr>
            </w:pPr>
          </w:p>
        </w:tc>
        <w:tc>
          <w:tcPr>
            <w:tcW w:w="1927" w:type="dxa"/>
            <w:tcBorders>
              <w:top w:val="nil"/>
              <w:left w:val="nil"/>
              <w:bottom w:val="nil"/>
              <w:right w:val="nil"/>
            </w:tcBorders>
            <w:shd w:val="clear" w:color="auto" w:fill="auto"/>
            <w:noWrap/>
            <w:vAlign w:val="bottom"/>
          </w:tcPr>
          <w:p w14:paraId="5B76EAC7" w14:textId="77777777" w:rsidR="00FE14A7" w:rsidRPr="00FE14A7" w:rsidRDefault="00FE14A7" w:rsidP="00FE14A7">
            <w:pPr>
              <w:spacing w:after="0" w:line="240" w:lineRule="auto"/>
              <w:rPr>
                <w:rFonts w:ascii="Arial" w:eastAsia="Times New Roman" w:hAnsi="Arial" w:cs="Arial"/>
                <w:color w:val="000000"/>
                <w:szCs w:val="24"/>
                <w:lang w:eastAsia="lt-LT"/>
              </w:rPr>
            </w:pPr>
          </w:p>
        </w:tc>
        <w:tc>
          <w:tcPr>
            <w:tcW w:w="4111" w:type="dxa"/>
            <w:tcBorders>
              <w:top w:val="nil"/>
              <w:left w:val="nil"/>
              <w:bottom w:val="nil"/>
              <w:right w:val="nil"/>
            </w:tcBorders>
            <w:shd w:val="clear" w:color="auto" w:fill="auto"/>
            <w:noWrap/>
            <w:vAlign w:val="bottom"/>
          </w:tcPr>
          <w:p w14:paraId="7C19CE0C" w14:textId="77777777" w:rsidR="00FE14A7" w:rsidRPr="00FE14A7" w:rsidRDefault="00FE14A7" w:rsidP="00FE14A7">
            <w:pPr>
              <w:spacing w:after="0" w:line="240" w:lineRule="auto"/>
              <w:rPr>
                <w:rFonts w:ascii="Arial" w:eastAsia="Times New Roman" w:hAnsi="Arial" w:cs="Arial"/>
                <w:color w:val="000000"/>
                <w:szCs w:val="24"/>
                <w:lang w:eastAsia="lt-LT"/>
              </w:rPr>
            </w:pPr>
          </w:p>
        </w:tc>
        <w:tc>
          <w:tcPr>
            <w:tcW w:w="2268" w:type="dxa"/>
            <w:tcBorders>
              <w:top w:val="nil"/>
              <w:left w:val="nil"/>
              <w:bottom w:val="nil"/>
              <w:right w:val="nil"/>
            </w:tcBorders>
            <w:shd w:val="clear" w:color="auto" w:fill="auto"/>
            <w:noWrap/>
            <w:vAlign w:val="bottom"/>
          </w:tcPr>
          <w:p w14:paraId="0502A8EF" w14:textId="77777777" w:rsidR="00FE14A7" w:rsidRPr="00FE14A7" w:rsidRDefault="00FE14A7" w:rsidP="00FE14A7">
            <w:pPr>
              <w:spacing w:after="0" w:line="240" w:lineRule="auto"/>
              <w:rPr>
                <w:rFonts w:ascii="Calibri" w:eastAsia="Times New Roman" w:hAnsi="Calibri" w:cs="Calibri"/>
                <w:color w:val="000000"/>
                <w:szCs w:val="24"/>
                <w:lang w:eastAsia="lt-LT"/>
              </w:rPr>
            </w:pPr>
          </w:p>
        </w:tc>
      </w:tr>
      <w:tr w:rsidR="00FE14A7" w:rsidRPr="00FE14A7" w14:paraId="4E241F54" w14:textId="77777777" w:rsidTr="000E1F81">
        <w:trPr>
          <w:trHeight w:val="525"/>
        </w:trPr>
        <w:tc>
          <w:tcPr>
            <w:tcW w:w="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BBA8A4" w14:textId="77777777" w:rsidR="00FE14A7" w:rsidRPr="00FE14A7" w:rsidRDefault="00FE14A7" w:rsidP="00FE14A7">
            <w:pPr>
              <w:spacing w:after="0" w:line="240" w:lineRule="auto"/>
              <w:jc w:val="center"/>
              <w:rPr>
                <w:rFonts w:eastAsia="Times New Roman"/>
                <w:b/>
                <w:bCs/>
                <w:color w:val="000000"/>
                <w:szCs w:val="24"/>
                <w:lang w:eastAsia="lt-LT"/>
              </w:rPr>
            </w:pPr>
            <w:r w:rsidRPr="00FE14A7">
              <w:rPr>
                <w:rFonts w:eastAsia="Times New Roman"/>
                <w:b/>
                <w:bCs/>
                <w:color w:val="000000"/>
                <w:szCs w:val="24"/>
                <w:lang w:eastAsia="lt-LT"/>
              </w:rPr>
              <w:t>Eil. Nr.</w:t>
            </w:r>
          </w:p>
        </w:tc>
        <w:tc>
          <w:tcPr>
            <w:tcW w:w="1927" w:type="dxa"/>
            <w:tcBorders>
              <w:top w:val="single" w:sz="4" w:space="0" w:color="auto"/>
              <w:left w:val="nil"/>
              <w:bottom w:val="single" w:sz="4" w:space="0" w:color="auto"/>
              <w:right w:val="single" w:sz="4" w:space="0" w:color="auto"/>
            </w:tcBorders>
            <w:shd w:val="clear" w:color="auto" w:fill="auto"/>
            <w:noWrap/>
            <w:vAlign w:val="bottom"/>
            <w:hideMark/>
          </w:tcPr>
          <w:p w14:paraId="534189A6" w14:textId="77777777" w:rsidR="00FE14A7" w:rsidRPr="00FE14A7" w:rsidRDefault="00FE14A7" w:rsidP="00FE14A7">
            <w:pPr>
              <w:spacing w:after="0" w:line="240" w:lineRule="auto"/>
              <w:jc w:val="center"/>
              <w:rPr>
                <w:rFonts w:eastAsia="Times New Roman"/>
                <w:b/>
                <w:bCs/>
                <w:color w:val="000000"/>
                <w:szCs w:val="24"/>
                <w:lang w:eastAsia="lt-LT"/>
              </w:rPr>
            </w:pPr>
            <w:r w:rsidRPr="00FE14A7">
              <w:rPr>
                <w:rFonts w:eastAsia="Times New Roman"/>
                <w:b/>
                <w:bCs/>
                <w:color w:val="000000"/>
                <w:szCs w:val="24"/>
                <w:lang w:eastAsia="lt-LT"/>
              </w:rPr>
              <w:t>Data/vieta</w:t>
            </w:r>
          </w:p>
        </w:tc>
        <w:tc>
          <w:tcPr>
            <w:tcW w:w="4111" w:type="dxa"/>
            <w:tcBorders>
              <w:top w:val="single" w:sz="4" w:space="0" w:color="auto"/>
              <w:left w:val="nil"/>
              <w:bottom w:val="single" w:sz="4" w:space="0" w:color="auto"/>
              <w:right w:val="single" w:sz="4" w:space="0" w:color="auto"/>
            </w:tcBorders>
            <w:shd w:val="clear" w:color="auto" w:fill="auto"/>
            <w:vAlign w:val="bottom"/>
            <w:hideMark/>
          </w:tcPr>
          <w:p w14:paraId="144A78B4" w14:textId="77777777" w:rsidR="00FE14A7" w:rsidRPr="00FE14A7" w:rsidRDefault="00FE14A7" w:rsidP="00FE14A7">
            <w:pPr>
              <w:spacing w:after="0" w:line="240" w:lineRule="auto"/>
              <w:jc w:val="center"/>
              <w:rPr>
                <w:rFonts w:eastAsia="Times New Roman"/>
                <w:b/>
                <w:bCs/>
                <w:color w:val="000000"/>
                <w:szCs w:val="24"/>
                <w:lang w:eastAsia="lt-LT"/>
              </w:rPr>
            </w:pPr>
            <w:r w:rsidRPr="00FE14A7">
              <w:rPr>
                <w:rFonts w:eastAsia="Times New Roman"/>
                <w:b/>
                <w:bCs/>
                <w:color w:val="000000"/>
                <w:szCs w:val="24"/>
                <w:lang w:eastAsia="lt-LT"/>
              </w:rPr>
              <w:t>Atliktų darbų pavadinimas/Įkainis</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14:paraId="08054B3D" w14:textId="77777777" w:rsidR="00FE14A7" w:rsidRPr="00FE14A7" w:rsidRDefault="00FE14A7" w:rsidP="00FE14A7">
            <w:pPr>
              <w:spacing w:after="0" w:line="240" w:lineRule="auto"/>
              <w:jc w:val="center"/>
              <w:rPr>
                <w:rFonts w:eastAsia="Times New Roman"/>
                <w:b/>
                <w:bCs/>
                <w:color w:val="000000"/>
                <w:szCs w:val="24"/>
                <w:lang w:eastAsia="lt-LT"/>
              </w:rPr>
            </w:pPr>
            <w:r w:rsidRPr="00FE14A7">
              <w:rPr>
                <w:rFonts w:eastAsia="Times New Roman"/>
                <w:b/>
                <w:bCs/>
                <w:color w:val="000000"/>
                <w:szCs w:val="24"/>
                <w:lang w:eastAsia="lt-LT"/>
              </w:rPr>
              <w:t>Vertė, Eur su PVM</w:t>
            </w:r>
          </w:p>
        </w:tc>
      </w:tr>
      <w:tr w:rsidR="00FE14A7" w:rsidRPr="00FE14A7" w14:paraId="4984EF0E" w14:textId="77777777" w:rsidTr="000E1F81">
        <w:trPr>
          <w:trHeight w:val="525"/>
        </w:trPr>
        <w:tc>
          <w:tcPr>
            <w:tcW w:w="640" w:type="dxa"/>
            <w:tcBorders>
              <w:top w:val="nil"/>
              <w:left w:val="single" w:sz="4" w:space="0" w:color="auto"/>
              <w:bottom w:val="single" w:sz="4" w:space="0" w:color="auto"/>
              <w:right w:val="single" w:sz="4" w:space="0" w:color="auto"/>
            </w:tcBorders>
            <w:shd w:val="clear" w:color="auto" w:fill="auto"/>
            <w:noWrap/>
            <w:vAlign w:val="bottom"/>
          </w:tcPr>
          <w:p w14:paraId="5AD2ADE2" w14:textId="77777777" w:rsidR="00FE14A7" w:rsidRPr="00FE14A7" w:rsidRDefault="00FE14A7" w:rsidP="00FE14A7">
            <w:pPr>
              <w:spacing w:after="0" w:line="240" w:lineRule="auto"/>
              <w:rPr>
                <w:rFonts w:ascii="Arial" w:eastAsia="Times New Roman" w:hAnsi="Arial" w:cs="Arial"/>
                <w:szCs w:val="24"/>
                <w:lang w:eastAsia="lt-LT"/>
              </w:rPr>
            </w:pPr>
          </w:p>
        </w:tc>
        <w:tc>
          <w:tcPr>
            <w:tcW w:w="1927" w:type="dxa"/>
            <w:tcBorders>
              <w:top w:val="nil"/>
              <w:left w:val="nil"/>
              <w:bottom w:val="single" w:sz="4" w:space="0" w:color="auto"/>
              <w:right w:val="single" w:sz="4" w:space="0" w:color="auto"/>
            </w:tcBorders>
            <w:shd w:val="clear" w:color="auto" w:fill="auto"/>
            <w:vAlign w:val="bottom"/>
          </w:tcPr>
          <w:p w14:paraId="5F65A52B" w14:textId="77777777" w:rsidR="00FE14A7" w:rsidRPr="00FE14A7" w:rsidRDefault="00FE14A7" w:rsidP="00FE14A7">
            <w:pPr>
              <w:spacing w:after="0" w:line="240" w:lineRule="auto"/>
              <w:rPr>
                <w:rFonts w:ascii="Arial" w:eastAsia="Times New Roman" w:hAnsi="Arial" w:cs="Arial"/>
                <w:szCs w:val="24"/>
                <w:lang w:eastAsia="lt-LT"/>
              </w:rPr>
            </w:pPr>
          </w:p>
        </w:tc>
        <w:tc>
          <w:tcPr>
            <w:tcW w:w="4111" w:type="dxa"/>
            <w:tcBorders>
              <w:top w:val="nil"/>
              <w:left w:val="nil"/>
              <w:bottom w:val="single" w:sz="4" w:space="0" w:color="auto"/>
              <w:right w:val="single" w:sz="4" w:space="0" w:color="auto"/>
            </w:tcBorders>
            <w:shd w:val="clear" w:color="auto" w:fill="auto"/>
            <w:vAlign w:val="bottom"/>
          </w:tcPr>
          <w:p w14:paraId="597E5C4E" w14:textId="77777777" w:rsidR="00FE14A7" w:rsidRPr="00FE14A7" w:rsidRDefault="00FE14A7" w:rsidP="00FE14A7">
            <w:pPr>
              <w:spacing w:after="0" w:line="240" w:lineRule="auto"/>
              <w:rPr>
                <w:rFonts w:ascii="Arial" w:eastAsia="Times New Roman" w:hAnsi="Arial" w:cs="Arial"/>
                <w:szCs w:val="24"/>
                <w:lang w:eastAsia="lt-LT"/>
              </w:rPr>
            </w:pPr>
          </w:p>
        </w:tc>
        <w:tc>
          <w:tcPr>
            <w:tcW w:w="2268" w:type="dxa"/>
            <w:tcBorders>
              <w:top w:val="nil"/>
              <w:left w:val="nil"/>
              <w:bottom w:val="single" w:sz="4" w:space="0" w:color="auto"/>
              <w:right w:val="single" w:sz="4" w:space="0" w:color="auto"/>
            </w:tcBorders>
            <w:shd w:val="clear" w:color="auto" w:fill="auto"/>
            <w:noWrap/>
            <w:vAlign w:val="bottom"/>
          </w:tcPr>
          <w:p w14:paraId="5FA7F593" w14:textId="77777777" w:rsidR="00FE14A7" w:rsidRPr="00FE14A7" w:rsidRDefault="00FE14A7" w:rsidP="00FE14A7">
            <w:pPr>
              <w:spacing w:after="0" w:line="240" w:lineRule="auto"/>
              <w:jc w:val="right"/>
              <w:rPr>
                <w:rFonts w:ascii="Arial" w:eastAsia="Times New Roman" w:hAnsi="Arial" w:cs="Arial"/>
                <w:szCs w:val="24"/>
                <w:lang w:eastAsia="lt-LT"/>
              </w:rPr>
            </w:pPr>
          </w:p>
        </w:tc>
      </w:tr>
      <w:tr w:rsidR="00FE14A7" w:rsidRPr="00FE14A7" w14:paraId="63F9A167" w14:textId="77777777" w:rsidTr="000E1F81">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tcPr>
          <w:p w14:paraId="0BD3C016" w14:textId="77777777" w:rsidR="00FE14A7" w:rsidRPr="00FE14A7" w:rsidRDefault="00FE14A7" w:rsidP="00FE14A7">
            <w:pPr>
              <w:spacing w:after="0" w:line="240" w:lineRule="auto"/>
              <w:rPr>
                <w:rFonts w:ascii="Arial" w:eastAsia="Times New Roman" w:hAnsi="Arial" w:cs="Arial"/>
                <w:szCs w:val="24"/>
                <w:lang w:eastAsia="lt-LT"/>
              </w:rPr>
            </w:pPr>
          </w:p>
        </w:tc>
        <w:tc>
          <w:tcPr>
            <w:tcW w:w="1927" w:type="dxa"/>
            <w:tcBorders>
              <w:top w:val="nil"/>
              <w:left w:val="nil"/>
              <w:bottom w:val="single" w:sz="4" w:space="0" w:color="auto"/>
              <w:right w:val="single" w:sz="4" w:space="0" w:color="auto"/>
            </w:tcBorders>
            <w:shd w:val="clear" w:color="auto" w:fill="auto"/>
            <w:noWrap/>
            <w:vAlign w:val="bottom"/>
          </w:tcPr>
          <w:p w14:paraId="557CB0DB" w14:textId="77777777" w:rsidR="00FE14A7" w:rsidRPr="00FE14A7" w:rsidRDefault="00FE14A7" w:rsidP="00FE14A7">
            <w:pPr>
              <w:spacing w:after="0" w:line="240" w:lineRule="auto"/>
              <w:rPr>
                <w:rFonts w:ascii="Arial" w:eastAsia="Times New Roman" w:hAnsi="Arial" w:cs="Arial"/>
                <w:szCs w:val="24"/>
                <w:lang w:eastAsia="lt-LT"/>
              </w:rPr>
            </w:pPr>
          </w:p>
        </w:tc>
        <w:tc>
          <w:tcPr>
            <w:tcW w:w="4111" w:type="dxa"/>
            <w:tcBorders>
              <w:top w:val="nil"/>
              <w:left w:val="nil"/>
              <w:bottom w:val="single" w:sz="4" w:space="0" w:color="auto"/>
              <w:right w:val="single" w:sz="4" w:space="0" w:color="auto"/>
            </w:tcBorders>
            <w:shd w:val="clear" w:color="auto" w:fill="auto"/>
            <w:vAlign w:val="bottom"/>
          </w:tcPr>
          <w:p w14:paraId="2B99A97C" w14:textId="77777777" w:rsidR="00FE14A7" w:rsidRPr="00FE14A7" w:rsidRDefault="00FE14A7" w:rsidP="00FE14A7">
            <w:pPr>
              <w:spacing w:after="0" w:line="240" w:lineRule="auto"/>
              <w:rPr>
                <w:rFonts w:ascii="Arial" w:eastAsia="Times New Roman" w:hAnsi="Arial" w:cs="Arial"/>
                <w:szCs w:val="24"/>
                <w:lang w:eastAsia="lt-LT"/>
              </w:rPr>
            </w:pPr>
          </w:p>
        </w:tc>
        <w:tc>
          <w:tcPr>
            <w:tcW w:w="2268" w:type="dxa"/>
            <w:tcBorders>
              <w:top w:val="nil"/>
              <w:left w:val="nil"/>
              <w:bottom w:val="single" w:sz="4" w:space="0" w:color="auto"/>
              <w:right w:val="single" w:sz="4" w:space="0" w:color="auto"/>
            </w:tcBorders>
            <w:shd w:val="clear" w:color="auto" w:fill="auto"/>
            <w:noWrap/>
            <w:vAlign w:val="bottom"/>
          </w:tcPr>
          <w:p w14:paraId="4107D16A" w14:textId="77777777" w:rsidR="00FE14A7" w:rsidRPr="00FE14A7" w:rsidRDefault="00FE14A7" w:rsidP="00FE14A7">
            <w:pPr>
              <w:spacing w:after="0" w:line="240" w:lineRule="auto"/>
              <w:jc w:val="right"/>
              <w:rPr>
                <w:rFonts w:ascii="Arial" w:eastAsia="Times New Roman" w:hAnsi="Arial" w:cs="Arial"/>
                <w:szCs w:val="24"/>
                <w:lang w:eastAsia="lt-LT"/>
              </w:rPr>
            </w:pPr>
          </w:p>
        </w:tc>
      </w:tr>
      <w:tr w:rsidR="00FE14A7" w:rsidRPr="00FE14A7" w14:paraId="6B47CE34" w14:textId="77777777" w:rsidTr="000E1F81">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AB1DAB6" w14:textId="77777777" w:rsidR="00FE14A7" w:rsidRPr="00FE14A7" w:rsidRDefault="00FE14A7" w:rsidP="00FE14A7">
            <w:pPr>
              <w:spacing w:after="0" w:line="240" w:lineRule="auto"/>
              <w:rPr>
                <w:rFonts w:ascii="Arial" w:eastAsia="Times New Roman" w:hAnsi="Arial" w:cs="Arial"/>
                <w:szCs w:val="24"/>
                <w:lang w:eastAsia="lt-LT"/>
              </w:rPr>
            </w:pPr>
            <w:r w:rsidRPr="00FE14A7">
              <w:rPr>
                <w:rFonts w:ascii="Arial" w:eastAsia="Times New Roman" w:hAnsi="Arial" w:cs="Arial"/>
                <w:szCs w:val="24"/>
                <w:lang w:eastAsia="lt-LT"/>
              </w:rPr>
              <w:t> </w:t>
            </w:r>
          </w:p>
        </w:tc>
        <w:tc>
          <w:tcPr>
            <w:tcW w:w="1927" w:type="dxa"/>
            <w:tcBorders>
              <w:top w:val="nil"/>
              <w:left w:val="nil"/>
              <w:bottom w:val="single" w:sz="4" w:space="0" w:color="auto"/>
              <w:right w:val="single" w:sz="4" w:space="0" w:color="auto"/>
            </w:tcBorders>
            <w:shd w:val="clear" w:color="auto" w:fill="auto"/>
            <w:noWrap/>
            <w:vAlign w:val="bottom"/>
            <w:hideMark/>
          </w:tcPr>
          <w:p w14:paraId="14206058" w14:textId="77777777" w:rsidR="00FE14A7" w:rsidRPr="00FE14A7" w:rsidRDefault="00FE14A7" w:rsidP="00FE14A7">
            <w:pPr>
              <w:spacing w:after="0" w:line="240" w:lineRule="auto"/>
              <w:rPr>
                <w:rFonts w:ascii="Arial" w:eastAsia="Times New Roman" w:hAnsi="Arial" w:cs="Arial"/>
                <w:szCs w:val="24"/>
                <w:lang w:eastAsia="lt-LT"/>
              </w:rPr>
            </w:pPr>
            <w:r w:rsidRPr="00FE14A7">
              <w:rPr>
                <w:rFonts w:ascii="Arial" w:eastAsia="Times New Roman" w:hAnsi="Arial" w:cs="Arial"/>
                <w:szCs w:val="24"/>
                <w:lang w:eastAsia="lt-LT"/>
              </w:rPr>
              <w:t> </w:t>
            </w:r>
          </w:p>
        </w:tc>
        <w:tc>
          <w:tcPr>
            <w:tcW w:w="4111" w:type="dxa"/>
            <w:tcBorders>
              <w:top w:val="nil"/>
              <w:left w:val="nil"/>
              <w:bottom w:val="single" w:sz="4" w:space="0" w:color="auto"/>
              <w:right w:val="single" w:sz="4" w:space="0" w:color="auto"/>
            </w:tcBorders>
            <w:shd w:val="clear" w:color="auto" w:fill="auto"/>
            <w:vAlign w:val="bottom"/>
            <w:hideMark/>
          </w:tcPr>
          <w:p w14:paraId="391CDCEC" w14:textId="77777777" w:rsidR="00FE14A7" w:rsidRPr="00FE14A7" w:rsidRDefault="00FE14A7" w:rsidP="00FE14A7">
            <w:pPr>
              <w:spacing w:after="0" w:line="240" w:lineRule="auto"/>
              <w:rPr>
                <w:rFonts w:ascii="Arial" w:eastAsia="Times New Roman" w:hAnsi="Arial" w:cs="Arial"/>
                <w:szCs w:val="24"/>
                <w:lang w:eastAsia="lt-LT"/>
              </w:rPr>
            </w:pPr>
            <w:r w:rsidRPr="00FE14A7">
              <w:rPr>
                <w:rFonts w:ascii="Arial" w:eastAsia="Times New Roman" w:hAnsi="Arial" w:cs="Arial"/>
                <w:szCs w:val="24"/>
                <w:lang w:eastAsia="lt-LT"/>
              </w:rPr>
              <w:t> </w:t>
            </w:r>
          </w:p>
        </w:tc>
        <w:tc>
          <w:tcPr>
            <w:tcW w:w="2268" w:type="dxa"/>
            <w:tcBorders>
              <w:top w:val="nil"/>
              <w:left w:val="nil"/>
              <w:bottom w:val="single" w:sz="4" w:space="0" w:color="auto"/>
              <w:right w:val="single" w:sz="4" w:space="0" w:color="auto"/>
            </w:tcBorders>
            <w:shd w:val="clear" w:color="auto" w:fill="auto"/>
            <w:noWrap/>
            <w:vAlign w:val="bottom"/>
            <w:hideMark/>
          </w:tcPr>
          <w:p w14:paraId="2354121E" w14:textId="77777777" w:rsidR="00FE14A7" w:rsidRPr="00FE14A7" w:rsidRDefault="00FE14A7" w:rsidP="00FE14A7">
            <w:pPr>
              <w:spacing w:after="0" w:line="240" w:lineRule="auto"/>
              <w:jc w:val="right"/>
              <w:rPr>
                <w:rFonts w:ascii="Arial" w:eastAsia="Times New Roman" w:hAnsi="Arial" w:cs="Arial"/>
                <w:szCs w:val="24"/>
                <w:lang w:eastAsia="lt-LT"/>
              </w:rPr>
            </w:pPr>
            <w:r w:rsidRPr="00FE14A7">
              <w:rPr>
                <w:rFonts w:ascii="Arial" w:eastAsia="Times New Roman" w:hAnsi="Arial" w:cs="Arial"/>
                <w:szCs w:val="24"/>
                <w:lang w:eastAsia="lt-LT"/>
              </w:rPr>
              <w:t> </w:t>
            </w:r>
          </w:p>
        </w:tc>
      </w:tr>
    </w:tbl>
    <w:p w14:paraId="3CBEA1C5" w14:textId="77777777" w:rsidR="00FE14A7" w:rsidRPr="00FE14A7" w:rsidRDefault="00FE14A7" w:rsidP="00FE14A7">
      <w:pPr>
        <w:spacing w:after="0" w:line="240" w:lineRule="auto"/>
        <w:rPr>
          <w:rFonts w:eastAsiaTheme="minorHAnsi"/>
          <w:b/>
          <w:bCs/>
          <w:color w:val="000000"/>
          <w:szCs w:val="24"/>
        </w:rPr>
      </w:pPr>
    </w:p>
    <w:p w14:paraId="7850C639" w14:textId="77777777" w:rsidR="00FE14A7" w:rsidRPr="00FE14A7" w:rsidRDefault="00FE14A7" w:rsidP="00FE14A7">
      <w:pPr>
        <w:spacing w:after="0" w:line="240" w:lineRule="auto"/>
        <w:rPr>
          <w:rFonts w:eastAsiaTheme="minorHAnsi"/>
          <w:bCs/>
          <w:color w:val="000000"/>
          <w:szCs w:val="24"/>
        </w:rPr>
      </w:pPr>
      <w:r w:rsidRPr="00FE14A7">
        <w:rPr>
          <w:rFonts w:eastAsiaTheme="minorHAnsi"/>
          <w:szCs w:val="24"/>
        </w:rPr>
        <w:t>2. Už atliktus darbus Užsakovas įsipareigoja sumokėti Rangovui</w:t>
      </w:r>
      <w:r w:rsidRPr="00FE14A7">
        <w:rPr>
          <w:rFonts w:eastAsiaTheme="minorHAnsi"/>
          <w:b/>
          <w:bCs/>
          <w:color w:val="000000"/>
          <w:szCs w:val="24"/>
        </w:rPr>
        <w:t xml:space="preserve">________________________ </w:t>
      </w:r>
      <w:r w:rsidRPr="00FE14A7">
        <w:rPr>
          <w:rFonts w:eastAsiaTheme="minorHAnsi"/>
          <w:bCs/>
          <w:color w:val="000000"/>
          <w:szCs w:val="24"/>
        </w:rPr>
        <w:t>Eur (__________________________________________________________) sumą.</w:t>
      </w:r>
    </w:p>
    <w:p w14:paraId="4DD179BC" w14:textId="77777777" w:rsidR="00FE14A7" w:rsidRPr="00FE14A7" w:rsidRDefault="00FE14A7" w:rsidP="00FE14A7">
      <w:pPr>
        <w:spacing w:after="0" w:line="240" w:lineRule="auto"/>
        <w:rPr>
          <w:rFonts w:eastAsiaTheme="minorHAnsi"/>
          <w:bCs/>
          <w:color w:val="000000"/>
          <w:szCs w:val="24"/>
        </w:rPr>
      </w:pPr>
      <w:r w:rsidRPr="00FE14A7">
        <w:rPr>
          <w:rFonts w:eastAsiaTheme="minorHAnsi"/>
          <w:bCs/>
          <w:color w:val="000000"/>
          <w:szCs w:val="24"/>
        </w:rPr>
        <w:t>3. Atlikti darbai priimti 2022 m. __________ mėn. ____ d.</w:t>
      </w:r>
    </w:p>
    <w:p w14:paraId="7837F30A" w14:textId="77777777" w:rsidR="00FE14A7" w:rsidRPr="00FE14A7" w:rsidRDefault="00FE14A7" w:rsidP="00FE14A7">
      <w:pPr>
        <w:spacing w:after="0" w:line="240" w:lineRule="auto"/>
        <w:jc w:val="both"/>
        <w:rPr>
          <w:rFonts w:eastAsiaTheme="minorHAnsi"/>
          <w:bCs/>
          <w:color w:val="000000"/>
          <w:szCs w:val="24"/>
        </w:rPr>
      </w:pPr>
      <w:r w:rsidRPr="00FE14A7">
        <w:rPr>
          <w:rFonts w:eastAsiaTheme="minorHAnsi"/>
          <w:bCs/>
          <w:color w:val="000000"/>
          <w:szCs w:val="24"/>
        </w:rPr>
        <w:t>4. Šis aktas sudarytas dviem egzemplioriais, kurie abu turi vienodą juridinę galią. Vienas egzempliorius pateikiamas Užsakovui, kitas – Rangovui.</w:t>
      </w:r>
    </w:p>
    <w:p w14:paraId="1573CD5B" w14:textId="77777777" w:rsidR="00FE14A7" w:rsidRDefault="00FE14A7" w:rsidP="00FE14A7">
      <w:pPr>
        <w:spacing w:after="0" w:line="240" w:lineRule="auto"/>
        <w:rPr>
          <w:rFonts w:eastAsiaTheme="minorHAnsi"/>
          <w:bCs/>
          <w:color w:val="000000"/>
          <w:szCs w:val="24"/>
        </w:rPr>
      </w:pPr>
      <w:r w:rsidRPr="00FE14A7">
        <w:rPr>
          <w:rFonts w:eastAsiaTheme="minorHAnsi"/>
          <w:bCs/>
          <w:color w:val="000000"/>
          <w:szCs w:val="24"/>
        </w:rPr>
        <w:t>5. Šalių parašai:</w:t>
      </w:r>
    </w:p>
    <w:p w14:paraId="04251597" w14:textId="77777777" w:rsidR="00FE14A7" w:rsidRDefault="00FE14A7" w:rsidP="00FE14A7">
      <w:pPr>
        <w:spacing w:after="0" w:line="240" w:lineRule="auto"/>
        <w:rPr>
          <w:rFonts w:eastAsiaTheme="minorHAnsi"/>
          <w:bCs/>
          <w:color w:val="000000"/>
          <w:szCs w:val="24"/>
        </w:rPr>
      </w:pPr>
    </w:p>
    <w:p w14:paraId="1DB9FC60" w14:textId="77777777" w:rsidR="00FE14A7" w:rsidRDefault="00FE14A7" w:rsidP="00FE14A7">
      <w:pPr>
        <w:spacing w:after="0" w:line="240" w:lineRule="auto"/>
        <w:rPr>
          <w:rFonts w:eastAsiaTheme="minorHAnsi"/>
          <w:bCs/>
          <w:color w:val="000000"/>
          <w:szCs w:val="24"/>
        </w:rPr>
      </w:pPr>
    </w:p>
    <w:p w14:paraId="0313C366" w14:textId="77777777" w:rsidR="00FE14A7" w:rsidRDefault="00FE14A7" w:rsidP="00FE14A7">
      <w:pPr>
        <w:spacing w:after="0" w:line="240" w:lineRule="auto"/>
        <w:rPr>
          <w:rFonts w:eastAsiaTheme="minorHAnsi"/>
          <w:bCs/>
          <w:color w:val="000000"/>
          <w:szCs w:val="24"/>
        </w:rPr>
      </w:pPr>
    </w:p>
    <w:p w14:paraId="283BCF56" w14:textId="77777777" w:rsidR="00FE14A7" w:rsidRPr="00FE14A7" w:rsidRDefault="00FE14A7" w:rsidP="00FE14A7">
      <w:pPr>
        <w:spacing w:after="0" w:line="240" w:lineRule="auto"/>
        <w:rPr>
          <w:rFonts w:eastAsiaTheme="minorHAnsi"/>
          <w:bCs/>
          <w:color w:val="000000"/>
          <w:szCs w:val="24"/>
        </w:rPr>
      </w:pPr>
    </w:p>
    <w:p w14:paraId="258CB88E" w14:textId="77777777" w:rsidR="00FE14A7" w:rsidRPr="00FE14A7" w:rsidRDefault="00FE14A7" w:rsidP="00E734E0">
      <w:pPr>
        <w:spacing w:after="0"/>
        <w:rPr>
          <w:szCs w:val="24"/>
        </w:rPr>
      </w:pPr>
    </w:p>
    <w:sectPr w:rsidR="00FE14A7" w:rsidRPr="00FE14A7" w:rsidSect="009F2274">
      <w:pgSz w:w="11906" w:h="16838" w:code="9"/>
      <w:pgMar w:top="1134" w:right="567" w:bottom="1134" w:left="1701" w:header="284" w:footer="284"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Courier New"/>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45511"/>
    <w:multiLevelType w:val="multilevel"/>
    <w:tmpl w:val="403ED59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nsid w:val="43FA0C4F"/>
    <w:multiLevelType w:val="hybridMultilevel"/>
    <w:tmpl w:val="24FEA2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4C273679"/>
    <w:multiLevelType w:val="multilevel"/>
    <w:tmpl w:val="403ED59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nsid w:val="51A56854"/>
    <w:multiLevelType w:val="hybridMultilevel"/>
    <w:tmpl w:val="3AF05DDA"/>
    <w:lvl w:ilvl="0" w:tplc="AA2ABD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561E039E"/>
    <w:multiLevelType w:val="hybridMultilevel"/>
    <w:tmpl w:val="94A05C96"/>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7EF97438"/>
    <w:multiLevelType w:val="hybridMultilevel"/>
    <w:tmpl w:val="755017B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CF5"/>
    <w:rsid w:val="000471F4"/>
    <w:rsid w:val="00063081"/>
    <w:rsid w:val="00082CBB"/>
    <w:rsid w:val="000F654D"/>
    <w:rsid w:val="000F7745"/>
    <w:rsid w:val="001042E3"/>
    <w:rsid w:val="00112B13"/>
    <w:rsid w:val="001140FA"/>
    <w:rsid w:val="00161306"/>
    <w:rsid w:val="001664BF"/>
    <w:rsid w:val="001858D7"/>
    <w:rsid w:val="001A3193"/>
    <w:rsid w:val="001A3950"/>
    <w:rsid w:val="001C5C41"/>
    <w:rsid w:val="001D511B"/>
    <w:rsid w:val="00224672"/>
    <w:rsid w:val="002306CC"/>
    <w:rsid w:val="002376E7"/>
    <w:rsid w:val="002742C3"/>
    <w:rsid w:val="00292576"/>
    <w:rsid w:val="002A36F5"/>
    <w:rsid w:val="002A4AA5"/>
    <w:rsid w:val="002A7AE5"/>
    <w:rsid w:val="002B30A1"/>
    <w:rsid w:val="002B4695"/>
    <w:rsid w:val="002B70D4"/>
    <w:rsid w:val="002D5A71"/>
    <w:rsid w:val="002F39B9"/>
    <w:rsid w:val="003125FD"/>
    <w:rsid w:val="003231E3"/>
    <w:rsid w:val="003321AF"/>
    <w:rsid w:val="0034224A"/>
    <w:rsid w:val="00347488"/>
    <w:rsid w:val="00350389"/>
    <w:rsid w:val="00353750"/>
    <w:rsid w:val="0037005F"/>
    <w:rsid w:val="00377C30"/>
    <w:rsid w:val="003848DE"/>
    <w:rsid w:val="003878B2"/>
    <w:rsid w:val="003E205A"/>
    <w:rsid w:val="003F622E"/>
    <w:rsid w:val="00406223"/>
    <w:rsid w:val="00451C54"/>
    <w:rsid w:val="00451E6F"/>
    <w:rsid w:val="00480A4F"/>
    <w:rsid w:val="00484654"/>
    <w:rsid w:val="004B33FE"/>
    <w:rsid w:val="004B56A4"/>
    <w:rsid w:val="004F2A43"/>
    <w:rsid w:val="004F49B7"/>
    <w:rsid w:val="00510BDB"/>
    <w:rsid w:val="00512C84"/>
    <w:rsid w:val="00522B35"/>
    <w:rsid w:val="005258AA"/>
    <w:rsid w:val="005561DA"/>
    <w:rsid w:val="00557E77"/>
    <w:rsid w:val="00564B2E"/>
    <w:rsid w:val="00585289"/>
    <w:rsid w:val="0058707F"/>
    <w:rsid w:val="00593DD8"/>
    <w:rsid w:val="005A1ACF"/>
    <w:rsid w:val="005D2C87"/>
    <w:rsid w:val="005D4018"/>
    <w:rsid w:val="005D4F3F"/>
    <w:rsid w:val="005D5520"/>
    <w:rsid w:val="005D5C6F"/>
    <w:rsid w:val="00612289"/>
    <w:rsid w:val="006878A3"/>
    <w:rsid w:val="00697CDB"/>
    <w:rsid w:val="006A3695"/>
    <w:rsid w:val="006C1CF5"/>
    <w:rsid w:val="006E4803"/>
    <w:rsid w:val="0070475D"/>
    <w:rsid w:val="00717CFD"/>
    <w:rsid w:val="0072520A"/>
    <w:rsid w:val="00727808"/>
    <w:rsid w:val="0073778C"/>
    <w:rsid w:val="00737CBB"/>
    <w:rsid w:val="00750A95"/>
    <w:rsid w:val="00755BED"/>
    <w:rsid w:val="00771023"/>
    <w:rsid w:val="00782B13"/>
    <w:rsid w:val="00797FDB"/>
    <w:rsid w:val="007A2880"/>
    <w:rsid w:val="007B3E68"/>
    <w:rsid w:val="007D51CC"/>
    <w:rsid w:val="00810218"/>
    <w:rsid w:val="00833D72"/>
    <w:rsid w:val="00836CCE"/>
    <w:rsid w:val="00837F98"/>
    <w:rsid w:val="00846F0B"/>
    <w:rsid w:val="0089232B"/>
    <w:rsid w:val="008A7BFD"/>
    <w:rsid w:val="008E3B3A"/>
    <w:rsid w:val="008E77CB"/>
    <w:rsid w:val="00922049"/>
    <w:rsid w:val="00922558"/>
    <w:rsid w:val="00942482"/>
    <w:rsid w:val="00974212"/>
    <w:rsid w:val="00977A60"/>
    <w:rsid w:val="0099516C"/>
    <w:rsid w:val="009C4555"/>
    <w:rsid w:val="009C5AF9"/>
    <w:rsid w:val="009C60E6"/>
    <w:rsid w:val="009C73AF"/>
    <w:rsid w:val="009D1AB4"/>
    <w:rsid w:val="009D688A"/>
    <w:rsid w:val="009E21C2"/>
    <w:rsid w:val="009F0CE0"/>
    <w:rsid w:val="009F16FA"/>
    <w:rsid w:val="009F2274"/>
    <w:rsid w:val="009F4F09"/>
    <w:rsid w:val="00A11976"/>
    <w:rsid w:val="00A22DB8"/>
    <w:rsid w:val="00A442D7"/>
    <w:rsid w:val="00A45BF0"/>
    <w:rsid w:val="00A50467"/>
    <w:rsid w:val="00A50C25"/>
    <w:rsid w:val="00A53DE9"/>
    <w:rsid w:val="00A62B04"/>
    <w:rsid w:val="00A94267"/>
    <w:rsid w:val="00AB3EEE"/>
    <w:rsid w:val="00AB5BE5"/>
    <w:rsid w:val="00AD27A2"/>
    <w:rsid w:val="00AD5E5B"/>
    <w:rsid w:val="00AE6FCE"/>
    <w:rsid w:val="00AF22D6"/>
    <w:rsid w:val="00B01656"/>
    <w:rsid w:val="00B0543F"/>
    <w:rsid w:val="00B11DDE"/>
    <w:rsid w:val="00B248D6"/>
    <w:rsid w:val="00B43B91"/>
    <w:rsid w:val="00B84CBB"/>
    <w:rsid w:val="00B92885"/>
    <w:rsid w:val="00B95B3D"/>
    <w:rsid w:val="00BA14DB"/>
    <w:rsid w:val="00BB28E9"/>
    <w:rsid w:val="00BB4D61"/>
    <w:rsid w:val="00BC31FF"/>
    <w:rsid w:val="00BE0B25"/>
    <w:rsid w:val="00BF76A4"/>
    <w:rsid w:val="00C100F8"/>
    <w:rsid w:val="00C1089A"/>
    <w:rsid w:val="00C12071"/>
    <w:rsid w:val="00C62F52"/>
    <w:rsid w:val="00C7278A"/>
    <w:rsid w:val="00C830DF"/>
    <w:rsid w:val="00C87ECE"/>
    <w:rsid w:val="00C94880"/>
    <w:rsid w:val="00CA0D69"/>
    <w:rsid w:val="00CA1218"/>
    <w:rsid w:val="00CB20BC"/>
    <w:rsid w:val="00CB23E0"/>
    <w:rsid w:val="00CB6F6F"/>
    <w:rsid w:val="00CC23AE"/>
    <w:rsid w:val="00CD09B0"/>
    <w:rsid w:val="00CE5E36"/>
    <w:rsid w:val="00CF6916"/>
    <w:rsid w:val="00D207A0"/>
    <w:rsid w:val="00D209AD"/>
    <w:rsid w:val="00D4219A"/>
    <w:rsid w:val="00D43C5E"/>
    <w:rsid w:val="00D97AFD"/>
    <w:rsid w:val="00DA09A5"/>
    <w:rsid w:val="00DB40A8"/>
    <w:rsid w:val="00DC0552"/>
    <w:rsid w:val="00DC2B53"/>
    <w:rsid w:val="00DE158F"/>
    <w:rsid w:val="00DF1243"/>
    <w:rsid w:val="00E235E8"/>
    <w:rsid w:val="00E2737A"/>
    <w:rsid w:val="00E5140F"/>
    <w:rsid w:val="00E5635A"/>
    <w:rsid w:val="00E6119F"/>
    <w:rsid w:val="00E734E0"/>
    <w:rsid w:val="00E75500"/>
    <w:rsid w:val="00E85BDF"/>
    <w:rsid w:val="00E876E4"/>
    <w:rsid w:val="00E91B1D"/>
    <w:rsid w:val="00EB1A43"/>
    <w:rsid w:val="00EC6B34"/>
    <w:rsid w:val="00EE2C62"/>
    <w:rsid w:val="00EE4F03"/>
    <w:rsid w:val="00EF1D2C"/>
    <w:rsid w:val="00EF2D9C"/>
    <w:rsid w:val="00EF68F7"/>
    <w:rsid w:val="00F20594"/>
    <w:rsid w:val="00F27F54"/>
    <w:rsid w:val="00F4611D"/>
    <w:rsid w:val="00F466A2"/>
    <w:rsid w:val="00F77EB6"/>
    <w:rsid w:val="00FA7CE5"/>
    <w:rsid w:val="00FB38AF"/>
    <w:rsid w:val="00FE1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83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C1CF5"/>
    <w:pPr>
      <w:spacing w:after="200" w:line="276" w:lineRule="auto"/>
    </w:pPr>
    <w:rPr>
      <w:rFonts w:ascii="Times New Roman" w:hAnsi="Times New Roman"/>
      <w:sz w:val="24"/>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6C1CF5"/>
    <w:rPr>
      <w:color w:val="0000FF"/>
      <w:u w:val="single"/>
    </w:rPr>
  </w:style>
  <w:style w:type="paragraph" w:styleId="Pagrindinistekstas">
    <w:name w:val="Body Text"/>
    <w:aliases w:val=" Char Char,body text,contents,bt,Corps de texte,body tesx,heading_txt,bodytxy2...,Char Char"/>
    <w:basedOn w:val="prastasis"/>
    <w:link w:val="PagrindinistekstasDiagrama"/>
    <w:rsid w:val="006C1CF5"/>
    <w:pPr>
      <w:spacing w:after="120"/>
    </w:pPr>
    <w:rPr>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link w:val="Pagrindinistekstas"/>
    <w:rsid w:val="006C1CF5"/>
    <w:rPr>
      <w:rFonts w:ascii="Times New Roman" w:eastAsia="Calibri" w:hAnsi="Times New Roman" w:cs="Times New Roman"/>
      <w:sz w:val="24"/>
      <w:szCs w:val="20"/>
      <w:lang w:val="x-none" w:eastAsia="x-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qFormat/>
    <w:rsid w:val="006C1CF5"/>
    <w:pPr>
      <w:ind w:left="720"/>
      <w:contextualSpacing/>
    </w:pPr>
    <w:rPr>
      <w:szCs w:val="20"/>
      <w:lang w:val="x-none" w:eastAsia="x-none"/>
    </w:rPr>
  </w:style>
  <w:style w:type="paragraph" w:customStyle="1" w:styleId="Pagrindinistekstas1">
    <w:name w:val="Pagrindinis tekstas1"/>
    <w:link w:val="BodytextChar"/>
    <w:rsid w:val="006C1CF5"/>
    <w:pPr>
      <w:snapToGrid w:val="0"/>
      <w:ind w:firstLine="312"/>
      <w:jc w:val="both"/>
    </w:pPr>
    <w:rPr>
      <w:rFonts w:ascii="TimesLT" w:eastAsia="Times New Roman" w:hAnsi="TimesLT"/>
      <w:sz w:val="22"/>
      <w:szCs w:val="22"/>
      <w:lang w:eastAsia="lt-LT"/>
    </w:rPr>
  </w:style>
  <w:style w:type="character" w:customStyle="1" w:styleId="BodytextChar">
    <w:name w:val="Body text Char"/>
    <w:link w:val="Pagrindinistekstas1"/>
    <w:rsid w:val="006C1CF5"/>
    <w:rPr>
      <w:rFonts w:ascii="TimesLT" w:eastAsia="Times New Roman" w:hAnsi="TimesLT"/>
      <w:sz w:val="22"/>
      <w:szCs w:val="22"/>
      <w:lang w:val="en-US" w:eastAsia="lt-LT" w:bidi="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rsid w:val="006C1CF5"/>
    <w:rPr>
      <w:rFonts w:ascii="Times New Roman" w:eastAsia="Calibri" w:hAnsi="Times New Roman" w:cs="Times New Roman"/>
      <w:sz w:val="24"/>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C1CF5"/>
    <w:pPr>
      <w:spacing w:after="200" w:line="276" w:lineRule="auto"/>
    </w:pPr>
    <w:rPr>
      <w:rFonts w:ascii="Times New Roman" w:hAnsi="Times New Roman"/>
      <w:sz w:val="24"/>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6C1CF5"/>
    <w:rPr>
      <w:color w:val="0000FF"/>
      <w:u w:val="single"/>
    </w:rPr>
  </w:style>
  <w:style w:type="paragraph" w:styleId="Pagrindinistekstas">
    <w:name w:val="Body Text"/>
    <w:aliases w:val=" Char Char,body text,contents,bt,Corps de texte,body tesx,heading_txt,bodytxy2...,Char Char"/>
    <w:basedOn w:val="prastasis"/>
    <w:link w:val="PagrindinistekstasDiagrama"/>
    <w:rsid w:val="006C1CF5"/>
    <w:pPr>
      <w:spacing w:after="120"/>
    </w:pPr>
    <w:rPr>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link w:val="Pagrindinistekstas"/>
    <w:rsid w:val="006C1CF5"/>
    <w:rPr>
      <w:rFonts w:ascii="Times New Roman" w:eastAsia="Calibri" w:hAnsi="Times New Roman" w:cs="Times New Roman"/>
      <w:sz w:val="24"/>
      <w:szCs w:val="20"/>
      <w:lang w:val="x-none" w:eastAsia="x-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qFormat/>
    <w:rsid w:val="006C1CF5"/>
    <w:pPr>
      <w:ind w:left="720"/>
      <w:contextualSpacing/>
    </w:pPr>
    <w:rPr>
      <w:szCs w:val="20"/>
      <w:lang w:val="x-none" w:eastAsia="x-none"/>
    </w:rPr>
  </w:style>
  <w:style w:type="paragraph" w:customStyle="1" w:styleId="Pagrindinistekstas1">
    <w:name w:val="Pagrindinis tekstas1"/>
    <w:link w:val="BodytextChar"/>
    <w:rsid w:val="006C1CF5"/>
    <w:pPr>
      <w:snapToGrid w:val="0"/>
      <w:ind w:firstLine="312"/>
      <w:jc w:val="both"/>
    </w:pPr>
    <w:rPr>
      <w:rFonts w:ascii="TimesLT" w:eastAsia="Times New Roman" w:hAnsi="TimesLT"/>
      <w:sz w:val="22"/>
      <w:szCs w:val="22"/>
      <w:lang w:eastAsia="lt-LT"/>
    </w:rPr>
  </w:style>
  <w:style w:type="character" w:customStyle="1" w:styleId="BodytextChar">
    <w:name w:val="Body text Char"/>
    <w:link w:val="Pagrindinistekstas1"/>
    <w:rsid w:val="006C1CF5"/>
    <w:rPr>
      <w:rFonts w:ascii="TimesLT" w:eastAsia="Times New Roman" w:hAnsi="TimesLT"/>
      <w:sz w:val="22"/>
      <w:szCs w:val="22"/>
      <w:lang w:val="en-US" w:eastAsia="lt-LT" w:bidi="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rsid w:val="006C1CF5"/>
    <w:rPr>
      <w:rFonts w:ascii="Times New Roman" w:eastAsia="Calibri" w:hAnsi="Times New Roman"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2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gotema@gmail.com" TargetMode="External"/><Relationship Id="rId3" Type="http://schemas.openxmlformats.org/officeDocument/2006/relationships/styles" Target="styles.xml"/><Relationship Id="rId7" Type="http://schemas.openxmlformats.org/officeDocument/2006/relationships/hyperlink" Target="mailto:a.afanasjeva@post.rokiskis.l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vigotema@gmail.com" TargetMode="External"/><Relationship Id="rId4" Type="http://schemas.microsoft.com/office/2007/relationships/stylesWithEffects" Target="stylesWithEffects.xml"/><Relationship Id="rId9" Type="http://schemas.openxmlformats.org/officeDocument/2006/relationships/hyperlink" Target="mailto:savivaldybe@post.rokisk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D66A1-8248-4515-BB24-2714C4787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2420</Words>
  <Characters>13795</Characters>
  <Application>Microsoft Office Word</Application>
  <DocSecurity>0</DocSecurity>
  <Lines>114</Lines>
  <Paragraphs>32</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16183</CharactersWithSpaces>
  <SharedDoc>false</SharedDoc>
  <HLinks>
    <vt:vector size="12" baseType="variant">
      <vt:variant>
        <vt:i4>7143492</vt:i4>
      </vt:variant>
      <vt:variant>
        <vt:i4>3</vt:i4>
      </vt:variant>
      <vt:variant>
        <vt:i4>0</vt:i4>
      </vt:variant>
      <vt:variant>
        <vt:i4>5</vt:i4>
      </vt:variant>
      <vt:variant>
        <vt:lpwstr>mailto:info@institute.lt</vt:lpwstr>
      </vt:variant>
      <vt:variant>
        <vt:lpwstr/>
      </vt:variant>
      <vt:variant>
        <vt:i4>4063315</vt:i4>
      </vt:variant>
      <vt:variant>
        <vt:i4>0</vt:i4>
      </vt:variant>
      <vt:variant>
        <vt:i4>0</vt:i4>
      </vt:variant>
      <vt:variant>
        <vt:i4>5</vt:i4>
      </vt:variant>
      <vt:variant>
        <vt:lpwstr>mailto:savivaldybe@post.rokiskis.lt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 Gindvilienė</dc:creator>
  <cp:lastModifiedBy>Justina Balaišienėė</cp:lastModifiedBy>
  <cp:revision>2</cp:revision>
  <cp:lastPrinted>2022-05-10T05:10:00Z</cp:lastPrinted>
  <dcterms:created xsi:type="dcterms:W3CDTF">2022-11-15T15:54:00Z</dcterms:created>
  <dcterms:modified xsi:type="dcterms:W3CDTF">2022-11-15T15:54:00Z</dcterms:modified>
</cp:coreProperties>
</file>