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DF65" w14:textId="38937943" w:rsidR="00A450C5" w:rsidRDefault="00A450C5" w:rsidP="00A450C5">
      <w:pPr>
        <w:autoSpaceDE w:val="0"/>
        <w:autoSpaceDN w:val="0"/>
        <w:adjustRightInd w:val="0"/>
        <w:spacing w:after="0" w:line="240" w:lineRule="auto"/>
        <w:jc w:val="right"/>
        <w:rPr>
          <w:rFonts w:ascii="Times New Roman" w:hAnsi="Times New Roman" w:cs="Times New Roman"/>
          <w:bCs/>
          <w:sz w:val="24"/>
          <w:szCs w:val="24"/>
        </w:rPr>
      </w:pPr>
      <w:r w:rsidRPr="00A450C5">
        <w:rPr>
          <w:rFonts w:ascii="Times New Roman" w:hAnsi="Times New Roman" w:cs="Times New Roman"/>
          <w:bCs/>
          <w:sz w:val="24"/>
          <w:szCs w:val="24"/>
        </w:rPr>
        <w:t>Priedas Nr</w:t>
      </w:r>
      <w:r w:rsidR="00041285">
        <w:rPr>
          <w:rFonts w:ascii="Times New Roman" w:hAnsi="Times New Roman" w:cs="Times New Roman"/>
          <w:bCs/>
          <w:sz w:val="24"/>
          <w:szCs w:val="24"/>
        </w:rPr>
        <w:t>.</w:t>
      </w:r>
      <w:r w:rsidRPr="00A450C5">
        <w:rPr>
          <w:rFonts w:ascii="Times New Roman" w:hAnsi="Times New Roman" w:cs="Times New Roman"/>
          <w:bCs/>
          <w:sz w:val="24"/>
          <w:szCs w:val="24"/>
        </w:rPr>
        <w:t xml:space="preserve"> </w:t>
      </w:r>
      <w:r w:rsidR="00CF19A8">
        <w:rPr>
          <w:rFonts w:ascii="Times New Roman" w:hAnsi="Times New Roman" w:cs="Times New Roman"/>
          <w:bCs/>
          <w:sz w:val="24"/>
          <w:szCs w:val="24"/>
        </w:rPr>
        <w:t>4</w:t>
      </w:r>
    </w:p>
    <w:p w14:paraId="0C9FDAE8" w14:textId="45D0D407" w:rsidR="00235E5F" w:rsidRDefault="00235E5F" w:rsidP="00A450C5">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Prie sutarties Nr. </w:t>
      </w:r>
      <w:r w:rsidR="00C0486D">
        <w:rPr>
          <w:rFonts w:ascii="Times New Roman" w:hAnsi="Times New Roman" w:cs="Times New Roman"/>
          <w:bCs/>
          <w:sz w:val="24"/>
          <w:szCs w:val="24"/>
        </w:rPr>
        <w:t>________</w:t>
      </w:r>
    </w:p>
    <w:p w14:paraId="201158B4" w14:textId="77777777" w:rsidR="00235E5F" w:rsidRPr="00A450C5" w:rsidRDefault="00235E5F" w:rsidP="00A450C5">
      <w:pPr>
        <w:autoSpaceDE w:val="0"/>
        <w:autoSpaceDN w:val="0"/>
        <w:adjustRightInd w:val="0"/>
        <w:spacing w:after="0" w:line="240" w:lineRule="auto"/>
        <w:jc w:val="right"/>
        <w:rPr>
          <w:rFonts w:ascii="Times New Roman" w:hAnsi="Times New Roman" w:cs="Times New Roman"/>
          <w:bCs/>
          <w:sz w:val="24"/>
          <w:szCs w:val="24"/>
        </w:rPr>
      </w:pPr>
    </w:p>
    <w:p w14:paraId="15E58D1F" w14:textId="73067D0F" w:rsidR="00DB3A95" w:rsidRDefault="00DB3A95" w:rsidP="0039037E">
      <w:pPr>
        <w:autoSpaceDE w:val="0"/>
        <w:autoSpaceDN w:val="0"/>
        <w:adjustRightInd w:val="0"/>
        <w:spacing w:after="0" w:line="240" w:lineRule="auto"/>
        <w:jc w:val="center"/>
        <w:rPr>
          <w:rFonts w:ascii="Times New Roman" w:hAnsi="Times New Roman" w:cs="Times New Roman"/>
          <w:sz w:val="24"/>
          <w:szCs w:val="24"/>
        </w:rPr>
      </w:pPr>
      <w:bookmarkStart w:id="0" w:name="_Hlk54266304"/>
      <w:r w:rsidRPr="00570DAB">
        <w:rPr>
          <w:rFonts w:ascii="Times New Roman" w:hAnsi="Times New Roman" w:cs="Times New Roman"/>
          <w:b/>
          <w:sz w:val="24"/>
          <w:szCs w:val="24"/>
        </w:rPr>
        <w:t>SUSITARIMAS DĖL ASMENS DUOMENŲ TVARKYMO</w:t>
      </w:r>
      <w:bookmarkEnd w:id="0"/>
    </w:p>
    <w:p w14:paraId="2B93A382" w14:textId="77777777" w:rsidR="0039037E" w:rsidRDefault="0039037E" w:rsidP="00DB3A95">
      <w:pPr>
        <w:autoSpaceDE w:val="0"/>
        <w:autoSpaceDN w:val="0"/>
        <w:adjustRightInd w:val="0"/>
        <w:spacing w:after="0" w:line="240" w:lineRule="auto"/>
        <w:jc w:val="center"/>
        <w:rPr>
          <w:rFonts w:ascii="Times New Roman" w:hAnsi="Times New Roman" w:cs="Times New Roman"/>
          <w:sz w:val="24"/>
          <w:szCs w:val="24"/>
        </w:rPr>
      </w:pPr>
    </w:p>
    <w:p w14:paraId="71B8AB2B" w14:textId="77777777" w:rsidR="00CF19A8" w:rsidRDefault="00CF19A8" w:rsidP="00DB3A95">
      <w:pPr>
        <w:autoSpaceDE w:val="0"/>
        <w:autoSpaceDN w:val="0"/>
        <w:adjustRightInd w:val="0"/>
        <w:spacing w:after="0" w:line="240" w:lineRule="auto"/>
        <w:jc w:val="center"/>
        <w:rPr>
          <w:rFonts w:ascii="Times New Roman" w:hAnsi="Times New Roman" w:cs="Times New Roman"/>
          <w:sz w:val="24"/>
          <w:szCs w:val="24"/>
        </w:rPr>
      </w:pPr>
    </w:p>
    <w:p w14:paraId="6A75FEE0" w14:textId="77777777" w:rsidR="00CF19A8" w:rsidRPr="00E515AA" w:rsidRDefault="001F3B26" w:rsidP="00CF19A8">
      <w:pPr>
        <w:jc w:val="both"/>
        <w:rPr>
          <w:b/>
          <w:bCs/>
        </w:rPr>
      </w:pPr>
      <w:r w:rsidRPr="001F3B26">
        <w:rPr>
          <w:rFonts w:ascii="Times New Roman" w:hAnsi="Times New Roman" w:cs="Times New Roman"/>
          <w:sz w:val="24"/>
          <w:szCs w:val="24"/>
        </w:rPr>
        <w:t>Ši</w:t>
      </w:r>
      <w:r w:rsidR="00D16CE8">
        <w:rPr>
          <w:rFonts w:ascii="Times New Roman" w:hAnsi="Times New Roman" w:cs="Times New Roman"/>
          <w:sz w:val="24"/>
          <w:szCs w:val="24"/>
        </w:rPr>
        <w:t>s</w:t>
      </w:r>
      <w:r w:rsidRPr="001F3B26">
        <w:rPr>
          <w:rFonts w:ascii="Times New Roman" w:hAnsi="Times New Roman" w:cs="Times New Roman"/>
          <w:sz w:val="24"/>
          <w:szCs w:val="24"/>
        </w:rPr>
        <w:t xml:space="preserve"> </w:t>
      </w:r>
      <w:r w:rsidR="00D16CE8">
        <w:rPr>
          <w:rFonts w:ascii="Times New Roman" w:hAnsi="Times New Roman" w:cs="Times New Roman"/>
          <w:b/>
          <w:bCs/>
          <w:sz w:val="24"/>
          <w:szCs w:val="24"/>
        </w:rPr>
        <w:t>Susitarimas dėl asmens duomenų tvarkymo</w:t>
      </w:r>
      <w:r w:rsidRPr="001F3B26">
        <w:rPr>
          <w:rFonts w:ascii="Times New Roman" w:hAnsi="Times New Roman" w:cs="Times New Roman"/>
          <w:b/>
          <w:bCs/>
          <w:sz w:val="24"/>
          <w:szCs w:val="24"/>
        </w:rPr>
        <w:t xml:space="preserve"> </w:t>
      </w:r>
      <w:r w:rsidRPr="001F3B26">
        <w:rPr>
          <w:rFonts w:ascii="Times New Roman" w:hAnsi="Times New Roman" w:cs="Times New Roman"/>
          <w:sz w:val="24"/>
          <w:szCs w:val="24"/>
        </w:rPr>
        <w:t xml:space="preserve">(toliau – </w:t>
      </w:r>
      <w:r w:rsidR="00D16CE8">
        <w:rPr>
          <w:rFonts w:ascii="Times New Roman" w:hAnsi="Times New Roman" w:cs="Times New Roman"/>
          <w:sz w:val="24"/>
          <w:szCs w:val="24"/>
        </w:rPr>
        <w:t>Susitarimas</w:t>
      </w:r>
      <w:r w:rsidRPr="001F3B26">
        <w:rPr>
          <w:rFonts w:ascii="Times New Roman" w:hAnsi="Times New Roman" w:cs="Times New Roman"/>
          <w:sz w:val="24"/>
          <w:szCs w:val="24"/>
        </w:rPr>
        <w:t xml:space="preserve">) reguliuoja asmens duomenų tvarkymą, kurį </w:t>
      </w:r>
    </w:p>
    <w:p w14:paraId="1916BFEA" w14:textId="33BC3CAA" w:rsidR="001F3B26" w:rsidRPr="001F3B26" w:rsidRDefault="00CF19A8" w:rsidP="00CF19A8">
      <w:pPr>
        <w:jc w:val="both"/>
        <w:rPr>
          <w:rFonts w:ascii="Times New Roman" w:hAnsi="Times New Roman" w:cs="Times New Roman"/>
          <w:sz w:val="24"/>
          <w:szCs w:val="24"/>
        </w:rPr>
      </w:pPr>
      <w:r w:rsidRPr="0039037E">
        <w:rPr>
          <w:rFonts w:ascii="Times New Roman" w:hAnsi="Times New Roman" w:cs="Times New Roman"/>
          <w:b/>
          <w:bCs/>
          <w:sz w:val="24"/>
          <w:szCs w:val="24"/>
        </w:rPr>
        <w:t>UAB „PROTOTECHNIKA“</w:t>
      </w:r>
      <w:r w:rsidRPr="0039037E">
        <w:rPr>
          <w:rFonts w:ascii="Times New Roman" w:hAnsi="Times New Roman" w:cs="Times New Roman"/>
          <w:sz w:val="24"/>
          <w:szCs w:val="24"/>
        </w:rPr>
        <w:t xml:space="preserve">, kurios buveinė yra adresu Žemaitės g. 26, Vilnius (toliau - „VYKDYTOJAS“), atstovaujama </w:t>
      </w:r>
      <w:r w:rsidR="00ED62EE">
        <w:rPr>
          <w:rFonts w:ascii="Times New Roman" w:hAnsi="Times New Roman" w:cs="Times New Roman"/>
          <w:sz w:val="24"/>
          <w:szCs w:val="24"/>
        </w:rPr>
        <w:t>________________</w:t>
      </w:r>
      <w:r w:rsidRPr="0039037E">
        <w:rPr>
          <w:rFonts w:ascii="Times New Roman" w:hAnsi="Times New Roman" w:cs="Times New Roman"/>
          <w:sz w:val="24"/>
          <w:szCs w:val="24"/>
        </w:rPr>
        <w:t>, veikiančios pagal įgaliojimą Nr. 20</w:t>
      </w:r>
      <w:r w:rsidR="00235E5F">
        <w:rPr>
          <w:rFonts w:ascii="Times New Roman" w:hAnsi="Times New Roman" w:cs="Times New Roman"/>
          <w:sz w:val="24"/>
          <w:szCs w:val="24"/>
        </w:rPr>
        <w:t>20</w:t>
      </w:r>
      <w:r w:rsidRPr="0039037E">
        <w:rPr>
          <w:rFonts w:ascii="Times New Roman" w:hAnsi="Times New Roman" w:cs="Times New Roman"/>
          <w:sz w:val="24"/>
          <w:szCs w:val="24"/>
        </w:rPr>
        <w:t>0903/P01</w:t>
      </w:r>
      <w:r w:rsidR="00A450C5" w:rsidRPr="001F6615">
        <w:rPr>
          <w:rFonts w:ascii="Times New Roman" w:hAnsi="Times New Roman" w:cs="Times New Roman"/>
          <w:sz w:val="24"/>
          <w:szCs w:val="24"/>
        </w:rPr>
        <w:t>,</w:t>
      </w:r>
      <w:r w:rsidR="00A450C5" w:rsidRPr="0039037E">
        <w:rPr>
          <w:sz w:val="28"/>
          <w:szCs w:val="28"/>
        </w:rPr>
        <w:t xml:space="preserve"> </w:t>
      </w:r>
      <w:r w:rsidR="005E5A3F">
        <w:rPr>
          <w:rFonts w:ascii="Times New Roman" w:hAnsi="Times New Roman" w:cs="Times New Roman"/>
          <w:sz w:val="24"/>
          <w:szCs w:val="24"/>
        </w:rPr>
        <w:t xml:space="preserve">(toliau – </w:t>
      </w:r>
      <w:r w:rsidR="005E5A3F" w:rsidRPr="001F3B26">
        <w:rPr>
          <w:rFonts w:ascii="Times New Roman" w:hAnsi="Times New Roman" w:cs="Times New Roman"/>
          <w:sz w:val="24"/>
          <w:szCs w:val="24"/>
        </w:rPr>
        <w:t xml:space="preserve">Duomenų </w:t>
      </w:r>
      <w:r w:rsidR="005E5A3F">
        <w:rPr>
          <w:rFonts w:ascii="Times New Roman" w:hAnsi="Times New Roman" w:cs="Times New Roman"/>
          <w:sz w:val="24"/>
          <w:szCs w:val="24"/>
        </w:rPr>
        <w:t>tvarkytojas)</w:t>
      </w:r>
      <w:r w:rsidR="005E5A3F" w:rsidRPr="001F3B26">
        <w:rPr>
          <w:rFonts w:ascii="Times New Roman" w:hAnsi="Times New Roman" w:cs="Times New Roman"/>
          <w:sz w:val="24"/>
          <w:szCs w:val="24"/>
        </w:rPr>
        <w:t xml:space="preserve">, </w:t>
      </w:r>
      <w:r w:rsidR="006D7EEA" w:rsidRPr="004D2535">
        <w:rPr>
          <w:sz w:val="24"/>
          <w:szCs w:val="24"/>
        </w:rPr>
        <w:t xml:space="preserve"> </w:t>
      </w:r>
      <w:r w:rsidR="001F3B26" w:rsidRPr="001F3B26">
        <w:rPr>
          <w:rFonts w:ascii="Times New Roman" w:hAnsi="Times New Roman" w:cs="Times New Roman"/>
          <w:sz w:val="24"/>
          <w:szCs w:val="24"/>
        </w:rPr>
        <w:t xml:space="preserve">savo kliento </w:t>
      </w:r>
      <w:r w:rsidR="001F3B26" w:rsidRPr="00570DAB">
        <w:rPr>
          <w:rFonts w:ascii="Times New Roman" w:hAnsi="Times New Roman" w:cs="Times New Roman"/>
          <w:b/>
          <w:sz w:val="24"/>
          <w:szCs w:val="24"/>
        </w:rPr>
        <w:t>Europos socialinio fondo agentūros</w:t>
      </w:r>
      <w:r w:rsidR="001F3B26" w:rsidRPr="001F3B26">
        <w:rPr>
          <w:rFonts w:ascii="Times New Roman" w:hAnsi="Times New Roman" w:cs="Times New Roman"/>
          <w:sz w:val="24"/>
          <w:szCs w:val="24"/>
        </w:rPr>
        <w:t xml:space="preserve">, </w:t>
      </w:r>
      <w:r w:rsidR="0076477D">
        <w:rPr>
          <w:rFonts w:ascii="Times New Roman" w:hAnsi="Times New Roman" w:cs="Times New Roman"/>
          <w:sz w:val="24"/>
          <w:szCs w:val="24"/>
        </w:rPr>
        <w:t xml:space="preserve">atstovaujamos </w:t>
      </w:r>
      <w:r w:rsidR="000E23DC">
        <w:rPr>
          <w:rFonts w:ascii="Times New Roman" w:hAnsi="Times New Roman" w:cs="Times New Roman"/>
          <w:sz w:val="24"/>
          <w:szCs w:val="24"/>
        </w:rPr>
        <w:t xml:space="preserve">l. e. </w:t>
      </w:r>
      <w:r w:rsidR="0076477D">
        <w:rPr>
          <w:rFonts w:ascii="Times New Roman" w:hAnsi="Times New Roman" w:cs="Times New Roman"/>
          <w:sz w:val="24"/>
          <w:szCs w:val="24"/>
        </w:rPr>
        <w:t>direktoriaus</w:t>
      </w:r>
      <w:r w:rsidR="000E23DC">
        <w:rPr>
          <w:rFonts w:ascii="Times New Roman" w:hAnsi="Times New Roman" w:cs="Times New Roman"/>
          <w:sz w:val="24"/>
          <w:szCs w:val="24"/>
        </w:rPr>
        <w:t xml:space="preserve"> pareigas </w:t>
      </w:r>
      <w:r w:rsidR="0076477D">
        <w:rPr>
          <w:rFonts w:ascii="Times New Roman" w:hAnsi="Times New Roman" w:cs="Times New Roman"/>
          <w:sz w:val="24"/>
          <w:szCs w:val="24"/>
        </w:rPr>
        <w:t xml:space="preserve"> </w:t>
      </w:r>
      <w:r w:rsidR="00ED62EE">
        <w:rPr>
          <w:rFonts w:ascii="Times New Roman" w:hAnsi="Times New Roman" w:cs="Times New Roman"/>
          <w:sz w:val="24"/>
          <w:szCs w:val="24"/>
        </w:rPr>
        <w:t>_______________</w:t>
      </w:r>
      <w:r w:rsidR="000E23DC">
        <w:rPr>
          <w:rFonts w:ascii="Times New Roman" w:hAnsi="Times New Roman" w:cs="Times New Roman"/>
          <w:sz w:val="24"/>
          <w:szCs w:val="24"/>
        </w:rPr>
        <w:t xml:space="preserve"> </w:t>
      </w:r>
      <w:r w:rsidR="0076477D">
        <w:rPr>
          <w:rFonts w:ascii="Times New Roman" w:hAnsi="Times New Roman" w:cs="Times New Roman"/>
          <w:sz w:val="24"/>
          <w:szCs w:val="24"/>
        </w:rPr>
        <w:t xml:space="preserve">, (toliau – </w:t>
      </w:r>
      <w:r w:rsidR="001F3B26" w:rsidRPr="001F3B26">
        <w:rPr>
          <w:rFonts w:ascii="Times New Roman" w:hAnsi="Times New Roman" w:cs="Times New Roman"/>
          <w:sz w:val="24"/>
          <w:szCs w:val="24"/>
        </w:rPr>
        <w:t>Duomenų valdytojas</w:t>
      </w:r>
      <w:r w:rsidR="0076477D">
        <w:rPr>
          <w:rFonts w:ascii="Times New Roman" w:hAnsi="Times New Roman" w:cs="Times New Roman"/>
          <w:sz w:val="24"/>
          <w:szCs w:val="24"/>
        </w:rPr>
        <w:t>)</w:t>
      </w:r>
      <w:r w:rsidR="001F3B26" w:rsidRPr="001F3B26">
        <w:rPr>
          <w:rFonts w:ascii="Times New Roman" w:hAnsi="Times New Roman" w:cs="Times New Roman"/>
          <w:sz w:val="24"/>
          <w:szCs w:val="24"/>
        </w:rPr>
        <w:t>, vardu. Ši</w:t>
      </w:r>
      <w:r w:rsidR="00D16CE8">
        <w:rPr>
          <w:rFonts w:ascii="Times New Roman" w:hAnsi="Times New Roman" w:cs="Times New Roman"/>
          <w:sz w:val="24"/>
          <w:szCs w:val="24"/>
        </w:rPr>
        <w:t>s</w:t>
      </w:r>
      <w:r w:rsidR="001F3B26" w:rsidRPr="001F3B26">
        <w:rPr>
          <w:rFonts w:ascii="Times New Roman" w:hAnsi="Times New Roman" w:cs="Times New Roman"/>
          <w:sz w:val="24"/>
          <w:szCs w:val="24"/>
        </w:rPr>
        <w:t xml:space="preserve"> </w:t>
      </w:r>
      <w:r w:rsidR="00D16CE8">
        <w:rPr>
          <w:rFonts w:ascii="Times New Roman" w:hAnsi="Times New Roman" w:cs="Times New Roman"/>
          <w:sz w:val="24"/>
          <w:szCs w:val="24"/>
        </w:rPr>
        <w:t>Susitarimas</w:t>
      </w:r>
      <w:r w:rsidR="001F3B26" w:rsidRPr="001F3B26">
        <w:rPr>
          <w:rFonts w:ascii="Times New Roman" w:hAnsi="Times New Roman" w:cs="Times New Roman"/>
          <w:sz w:val="24"/>
          <w:szCs w:val="24"/>
        </w:rPr>
        <w:t xml:space="preserve"> tampa neatsiejama </w:t>
      </w:r>
      <w:r w:rsidR="00570DAB">
        <w:rPr>
          <w:rFonts w:ascii="Times New Roman" w:hAnsi="Times New Roman" w:cs="Times New Roman"/>
          <w:sz w:val="24"/>
          <w:szCs w:val="24"/>
        </w:rPr>
        <w:t>pagrindinės</w:t>
      </w:r>
      <w:r w:rsidR="001F3B26" w:rsidRPr="001F3B26">
        <w:rPr>
          <w:rFonts w:ascii="Times New Roman" w:hAnsi="Times New Roman" w:cs="Times New Roman"/>
          <w:sz w:val="24"/>
          <w:szCs w:val="24"/>
        </w:rPr>
        <w:t xml:space="preserve"> </w:t>
      </w:r>
      <w:r w:rsidR="001F3B26" w:rsidRPr="009A2D23">
        <w:rPr>
          <w:rFonts w:ascii="Times New Roman" w:hAnsi="Times New Roman" w:cs="Times New Roman"/>
          <w:sz w:val="24"/>
          <w:szCs w:val="24"/>
        </w:rPr>
        <w:t>sutarties</w:t>
      </w:r>
      <w:r w:rsidR="00570DAB" w:rsidRPr="009A2D23">
        <w:rPr>
          <w:rFonts w:ascii="Times New Roman" w:hAnsi="Times New Roman" w:cs="Times New Roman"/>
          <w:sz w:val="24"/>
          <w:szCs w:val="24"/>
        </w:rPr>
        <w:t xml:space="preserve">  </w:t>
      </w:r>
      <w:r w:rsidR="00D44437" w:rsidRPr="009A2D23">
        <w:rPr>
          <w:rFonts w:ascii="Times New Roman" w:hAnsi="Times New Roman" w:cs="Times New Roman"/>
          <w:sz w:val="24"/>
          <w:szCs w:val="24"/>
        </w:rPr>
        <w:t>(to</w:t>
      </w:r>
      <w:r w:rsidR="00D44437">
        <w:rPr>
          <w:rFonts w:ascii="Times New Roman" w:hAnsi="Times New Roman" w:cs="Times New Roman"/>
          <w:sz w:val="24"/>
          <w:szCs w:val="24"/>
        </w:rPr>
        <w:t>liau – Pagrindinė sutartis)</w:t>
      </w:r>
      <w:r w:rsidR="001F3B26" w:rsidRPr="001F3B26">
        <w:rPr>
          <w:rFonts w:ascii="Times New Roman" w:hAnsi="Times New Roman" w:cs="Times New Roman"/>
          <w:sz w:val="24"/>
          <w:szCs w:val="24"/>
        </w:rPr>
        <w:t xml:space="preserve"> dalimi bei tampa privaloma Duomenų tvarkytojui ir Duomenų valdytojui pagal </w:t>
      </w:r>
      <w:r w:rsidR="00E01A4B" w:rsidRPr="00A13C10">
        <w:rPr>
          <w:rFonts w:ascii="Times New Roman" w:hAnsi="Times New Roman" w:cs="Times New Roman"/>
          <w:sz w:val="24"/>
          <w:szCs w:val="24"/>
        </w:rPr>
        <w:t>2016 m. balandžio 27 d. Europos Parlamento ir Tarybos reglament</w:t>
      </w:r>
      <w:r w:rsidR="00C45BD8">
        <w:rPr>
          <w:rFonts w:ascii="Times New Roman" w:hAnsi="Times New Roman" w:cs="Times New Roman"/>
          <w:sz w:val="24"/>
          <w:szCs w:val="24"/>
        </w:rPr>
        <w:t>ą</w:t>
      </w:r>
      <w:r w:rsidR="00E01A4B" w:rsidRPr="00A13C10">
        <w:rPr>
          <w:rFonts w:ascii="Times New Roman" w:hAnsi="Times New Roman" w:cs="Times New Roman"/>
          <w:sz w:val="24"/>
          <w:szCs w:val="24"/>
        </w:rPr>
        <w:t xml:space="preserve"> (ES) 2016/679</w:t>
      </w:r>
      <w:r w:rsidR="00C45BD8">
        <w:rPr>
          <w:rFonts w:ascii="Times New Roman" w:hAnsi="Times New Roman" w:cs="Times New Roman"/>
          <w:sz w:val="24"/>
          <w:szCs w:val="24"/>
        </w:rPr>
        <w:t xml:space="preserve"> </w:t>
      </w:r>
      <w:r w:rsidR="00C45BD8" w:rsidRPr="00C45BD8">
        <w:rPr>
          <w:rFonts w:ascii="Times New Roman" w:hAnsi="Times New Roman" w:cs="Times New Roman"/>
          <w:sz w:val="24"/>
          <w:szCs w:val="24"/>
        </w:rPr>
        <w:t>dėl fizinių asmenų apsaugos tvarkant asmens duomenis ir dėl laisvo tokių duomenų judėjimo ir kuriuo panaikinama Direktyva 95/46/EB (Bendrasis duomenų apsaugos reglamentas)</w:t>
      </w:r>
      <w:r w:rsidR="00C45BD8">
        <w:rPr>
          <w:rFonts w:ascii="Times New Roman" w:hAnsi="Times New Roman" w:cs="Times New Roman"/>
          <w:sz w:val="24"/>
          <w:szCs w:val="24"/>
        </w:rPr>
        <w:t xml:space="preserve"> (toliau – BDAR)</w:t>
      </w:r>
      <w:r w:rsidR="001F3B26" w:rsidRPr="001F3B26">
        <w:rPr>
          <w:rFonts w:ascii="Times New Roman" w:hAnsi="Times New Roman" w:cs="Times New Roman"/>
          <w:sz w:val="24"/>
          <w:szCs w:val="24"/>
        </w:rPr>
        <w:t>.</w:t>
      </w:r>
    </w:p>
    <w:p w14:paraId="146AF953" w14:textId="77777777" w:rsidR="001F3B26" w:rsidRPr="001F3B26" w:rsidRDefault="001F3B26" w:rsidP="001F3B26">
      <w:pPr>
        <w:autoSpaceDE w:val="0"/>
        <w:autoSpaceDN w:val="0"/>
        <w:adjustRightInd w:val="0"/>
        <w:spacing w:after="0" w:line="240" w:lineRule="auto"/>
        <w:jc w:val="both"/>
        <w:rPr>
          <w:rFonts w:ascii="Times New Roman" w:hAnsi="Times New Roman" w:cs="Times New Roman"/>
          <w:sz w:val="24"/>
          <w:szCs w:val="24"/>
        </w:rPr>
      </w:pPr>
    </w:p>
    <w:p w14:paraId="13451CA4" w14:textId="60A20CC3" w:rsidR="001F3B26" w:rsidRPr="00A13C10" w:rsidRDefault="001F3B26" w:rsidP="007B3BFD">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DUOMENŲ TVARKYMO DALYKAS, TIKSLAS, POBŪDIS, ASMENS DUOMENŲ RŪŠIS IR DUOMENŲ SUBJEKTŲ KATEGORIJOS</w:t>
      </w:r>
    </w:p>
    <w:p w14:paraId="709D9013" w14:textId="2700D91E" w:rsidR="001F3B26" w:rsidRPr="00A13C10" w:rsidRDefault="001F3B26" w:rsidP="007B3BFD">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A13C10">
        <w:rPr>
          <w:rFonts w:ascii="Times New Roman" w:hAnsi="Times New Roman" w:cs="Times New Roman"/>
          <w:sz w:val="24"/>
          <w:szCs w:val="24"/>
        </w:rPr>
        <w:t>Asmens duomenų tvarkymo</w:t>
      </w:r>
      <w:r w:rsidR="00A94842" w:rsidRPr="00A13C10">
        <w:rPr>
          <w:rFonts w:ascii="Times New Roman" w:hAnsi="Times New Roman" w:cs="Times New Roman"/>
          <w:sz w:val="24"/>
          <w:szCs w:val="24"/>
        </w:rPr>
        <w:t>,</w:t>
      </w:r>
      <w:r w:rsidRPr="00A13C10">
        <w:rPr>
          <w:rFonts w:ascii="Times New Roman" w:hAnsi="Times New Roman" w:cs="Times New Roman"/>
          <w:sz w:val="24"/>
          <w:szCs w:val="24"/>
        </w:rPr>
        <w:t xml:space="preserve"> kurį atlieka Duomenų tvarkytojas Duomenų valdytojo vardu</w:t>
      </w:r>
      <w:r w:rsidR="00A94842" w:rsidRPr="00A13C10">
        <w:rPr>
          <w:rFonts w:ascii="Times New Roman" w:hAnsi="Times New Roman" w:cs="Times New Roman"/>
          <w:sz w:val="24"/>
          <w:szCs w:val="24"/>
        </w:rPr>
        <w:t xml:space="preserve">, </w:t>
      </w:r>
      <w:r w:rsidRPr="00A13C10">
        <w:rPr>
          <w:rFonts w:ascii="Times New Roman" w:hAnsi="Times New Roman" w:cs="Times New Roman"/>
          <w:sz w:val="24"/>
          <w:szCs w:val="24"/>
        </w:rPr>
        <w:t>pobūdis, dalykas ir tikslas, taip pat informacija, susijusi su tvarkomų asmens duomenų rūšimi bei duomenų subjektų kategorijomis, yra nurodyti šio</w:t>
      </w:r>
      <w:r w:rsidR="00D16CE8" w:rsidRPr="00A13C10">
        <w:rPr>
          <w:rFonts w:ascii="Times New Roman" w:hAnsi="Times New Roman" w:cs="Times New Roman"/>
          <w:sz w:val="24"/>
          <w:szCs w:val="24"/>
        </w:rPr>
        <w:t xml:space="preserve"> Susitarimo p</w:t>
      </w:r>
      <w:r w:rsidRPr="00A13C10">
        <w:rPr>
          <w:rFonts w:ascii="Times New Roman" w:hAnsi="Times New Roman" w:cs="Times New Roman"/>
          <w:sz w:val="24"/>
          <w:szCs w:val="24"/>
        </w:rPr>
        <w:t>ried</w:t>
      </w:r>
      <w:r w:rsidR="00F751F0">
        <w:rPr>
          <w:rFonts w:ascii="Times New Roman" w:hAnsi="Times New Roman" w:cs="Times New Roman"/>
          <w:sz w:val="24"/>
          <w:szCs w:val="24"/>
        </w:rPr>
        <w:t>e Nr. 1</w:t>
      </w:r>
      <w:r w:rsidRPr="00A13C10">
        <w:rPr>
          <w:rFonts w:ascii="Times New Roman" w:hAnsi="Times New Roman" w:cs="Times New Roman"/>
          <w:sz w:val="24"/>
          <w:szCs w:val="24"/>
        </w:rPr>
        <w:t>.</w:t>
      </w:r>
    </w:p>
    <w:p w14:paraId="6CE69B02" w14:textId="77777777" w:rsidR="00A13C10" w:rsidRDefault="00A13C10" w:rsidP="007B3BFD">
      <w:pPr>
        <w:autoSpaceDE w:val="0"/>
        <w:autoSpaceDN w:val="0"/>
        <w:adjustRightInd w:val="0"/>
        <w:spacing w:after="0" w:line="240" w:lineRule="auto"/>
        <w:ind w:firstLine="567"/>
        <w:jc w:val="both"/>
        <w:rPr>
          <w:rFonts w:ascii="Times New Roman" w:hAnsi="Times New Roman" w:cs="Times New Roman"/>
          <w:sz w:val="24"/>
          <w:szCs w:val="24"/>
        </w:rPr>
      </w:pPr>
    </w:p>
    <w:p w14:paraId="0E1BAA44" w14:textId="77777777" w:rsidR="00A13C10" w:rsidRDefault="001F3B26" w:rsidP="007B3BFD">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DUOMENŲ TVARKYMO TRUKMĖ</w:t>
      </w:r>
    </w:p>
    <w:p w14:paraId="543B85E9" w14:textId="77E544BD" w:rsidR="00A13C10" w:rsidRPr="00A13C10" w:rsidRDefault="001F3B26" w:rsidP="007B3BFD">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Ši</w:t>
      </w:r>
      <w:r w:rsidR="00D16CE8" w:rsidRPr="00A13C10">
        <w:rPr>
          <w:rFonts w:ascii="Times New Roman" w:hAnsi="Times New Roman" w:cs="Times New Roman"/>
          <w:sz w:val="24"/>
          <w:szCs w:val="24"/>
        </w:rPr>
        <w:t>s</w:t>
      </w:r>
      <w:r w:rsidRPr="00A13C10">
        <w:rPr>
          <w:rFonts w:ascii="Times New Roman" w:hAnsi="Times New Roman" w:cs="Times New Roman"/>
          <w:sz w:val="24"/>
          <w:szCs w:val="24"/>
        </w:rPr>
        <w:t xml:space="preserve"> </w:t>
      </w:r>
      <w:r w:rsidR="00D16CE8" w:rsidRPr="00A13C10">
        <w:rPr>
          <w:rFonts w:ascii="Times New Roman" w:hAnsi="Times New Roman" w:cs="Times New Roman"/>
          <w:sz w:val="24"/>
          <w:szCs w:val="24"/>
        </w:rPr>
        <w:t>Susitarimas</w:t>
      </w:r>
      <w:r w:rsidRPr="00A13C10">
        <w:rPr>
          <w:rFonts w:ascii="Times New Roman" w:hAnsi="Times New Roman" w:cs="Times New Roman"/>
          <w:sz w:val="24"/>
          <w:szCs w:val="24"/>
        </w:rPr>
        <w:t xml:space="preserve"> taikoma</w:t>
      </w:r>
      <w:r w:rsidR="00D16CE8" w:rsidRPr="00A13C10">
        <w:rPr>
          <w:rFonts w:ascii="Times New Roman" w:hAnsi="Times New Roman" w:cs="Times New Roman"/>
          <w:sz w:val="24"/>
          <w:szCs w:val="24"/>
        </w:rPr>
        <w:t>s</w:t>
      </w:r>
      <w:r w:rsidRPr="00A13C10">
        <w:rPr>
          <w:rFonts w:ascii="Times New Roman" w:hAnsi="Times New Roman" w:cs="Times New Roman"/>
          <w:sz w:val="24"/>
          <w:szCs w:val="24"/>
        </w:rPr>
        <w:t xml:space="preserve"> tol, kol </w:t>
      </w:r>
      <w:r w:rsidR="009269F3" w:rsidRPr="00A13C10">
        <w:rPr>
          <w:rFonts w:ascii="Times New Roman" w:hAnsi="Times New Roman" w:cs="Times New Roman"/>
          <w:sz w:val="24"/>
          <w:szCs w:val="24"/>
        </w:rPr>
        <w:t xml:space="preserve">Duomenų valdytojo vardu </w:t>
      </w:r>
      <w:r w:rsidRPr="00A13C10">
        <w:rPr>
          <w:rFonts w:ascii="Times New Roman" w:hAnsi="Times New Roman" w:cs="Times New Roman"/>
          <w:sz w:val="24"/>
          <w:szCs w:val="24"/>
        </w:rPr>
        <w:t>Duomenų tvarkytojas tvarko asmens duomenis</w:t>
      </w:r>
      <w:r w:rsidR="00B80B1C" w:rsidRPr="00A13C10">
        <w:rPr>
          <w:rFonts w:ascii="Times New Roman" w:hAnsi="Times New Roman" w:cs="Times New Roman"/>
          <w:sz w:val="24"/>
          <w:szCs w:val="24"/>
        </w:rPr>
        <w:t xml:space="preserve">, </w:t>
      </w:r>
      <w:r w:rsidR="009269F3">
        <w:rPr>
          <w:rFonts w:ascii="Times New Roman" w:hAnsi="Times New Roman" w:cs="Times New Roman"/>
          <w:sz w:val="24"/>
          <w:szCs w:val="24"/>
        </w:rPr>
        <w:t>gautus</w:t>
      </w:r>
      <w:r w:rsidR="00B80B1C" w:rsidRPr="00A13C10">
        <w:rPr>
          <w:rFonts w:ascii="Times New Roman" w:hAnsi="Times New Roman" w:cs="Times New Roman"/>
          <w:sz w:val="24"/>
          <w:szCs w:val="24"/>
        </w:rPr>
        <w:t xml:space="preserve"> pagal Pagrindinę sutartį</w:t>
      </w:r>
      <w:r w:rsidR="003C7F11">
        <w:rPr>
          <w:rFonts w:ascii="Times New Roman" w:hAnsi="Times New Roman" w:cs="Times New Roman"/>
          <w:sz w:val="24"/>
          <w:szCs w:val="24"/>
        </w:rPr>
        <w:t xml:space="preserve"> ir tik šios Pagrindinės sutarties apimtyje</w:t>
      </w:r>
      <w:r w:rsidRPr="00A13C10">
        <w:rPr>
          <w:rFonts w:ascii="Times New Roman" w:hAnsi="Times New Roman" w:cs="Times New Roman"/>
          <w:sz w:val="24"/>
          <w:szCs w:val="24"/>
        </w:rPr>
        <w:t>.</w:t>
      </w:r>
    </w:p>
    <w:p w14:paraId="191FEDDE" w14:textId="77777777" w:rsidR="00A13C10" w:rsidRPr="00A13C10" w:rsidRDefault="001F3B26" w:rsidP="007B3BFD">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privalo po šio</w:t>
      </w:r>
      <w:r w:rsidR="00D16CE8" w:rsidRPr="00A13C10">
        <w:rPr>
          <w:rFonts w:ascii="Times New Roman" w:hAnsi="Times New Roman" w:cs="Times New Roman"/>
          <w:sz w:val="24"/>
          <w:szCs w:val="24"/>
        </w:rPr>
        <w:t xml:space="preserve"> Susitarimo </w:t>
      </w:r>
      <w:r w:rsidRPr="00A13C10">
        <w:rPr>
          <w:rFonts w:ascii="Times New Roman" w:hAnsi="Times New Roman" w:cs="Times New Roman"/>
          <w:sz w:val="24"/>
          <w:szCs w:val="24"/>
        </w:rPr>
        <w:t xml:space="preserve">nutraukimo ar pasibaigimo nutraukti savo vykdomą duomenų tvarkymo veiklą ir, jei kitaip nenumato taikomi </w:t>
      </w:r>
      <w:r w:rsidR="00A94842" w:rsidRPr="00A13C10">
        <w:rPr>
          <w:rFonts w:ascii="Times New Roman" w:hAnsi="Times New Roman" w:cs="Times New Roman"/>
          <w:sz w:val="24"/>
          <w:szCs w:val="24"/>
        </w:rPr>
        <w:t xml:space="preserve">asmens </w:t>
      </w:r>
      <w:r w:rsidRPr="00A13C10">
        <w:rPr>
          <w:rFonts w:ascii="Times New Roman" w:hAnsi="Times New Roman" w:cs="Times New Roman"/>
          <w:sz w:val="24"/>
          <w:szCs w:val="24"/>
        </w:rPr>
        <w:t>duomenų apsaugos teisės aktai</w:t>
      </w:r>
      <w:r w:rsidR="00A94842" w:rsidRPr="00A13C10">
        <w:rPr>
          <w:rFonts w:ascii="Times New Roman" w:hAnsi="Times New Roman" w:cs="Times New Roman"/>
          <w:sz w:val="24"/>
          <w:szCs w:val="24"/>
        </w:rPr>
        <w:t>,</w:t>
      </w:r>
      <w:r w:rsidRPr="00A13C10">
        <w:rPr>
          <w:rFonts w:ascii="Times New Roman" w:hAnsi="Times New Roman" w:cs="Times New Roman"/>
          <w:sz w:val="24"/>
          <w:szCs w:val="24"/>
        </w:rPr>
        <w:t xml:space="preserve"> turi ištrinti arba grąžinti visus asmens duomenis Duomenų valdytojui, kartu ištrinant visas turimas tokių duomenų kopijas.</w:t>
      </w:r>
    </w:p>
    <w:p w14:paraId="15B5CF58" w14:textId="76C9B516" w:rsidR="009D356E" w:rsidRPr="00A13C10" w:rsidRDefault="009D356E"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valdytojas turi teisę nutraukti</w:t>
      </w:r>
      <w:r w:rsidR="00B62CE0" w:rsidRPr="00A13C10">
        <w:rPr>
          <w:rFonts w:ascii="Times New Roman" w:hAnsi="Times New Roman" w:cs="Times New Roman"/>
          <w:sz w:val="24"/>
          <w:szCs w:val="24"/>
        </w:rPr>
        <w:t xml:space="preserve"> </w:t>
      </w:r>
      <w:r w:rsidR="009269F3">
        <w:rPr>
          <w:rFonts w:ascii="Times New Roman" w:hAnsi="Times New Roman" w:cs="Times New Roman"/>
          <w:sz w:val="24"/>
          <w:szCs w:val="24"/>
        </w:rPr>
        <w:t>Pagrindinę sutartį</w:t>
      </w:r>
      <w:r w:rsidRPr="00A13C10">
        <w:rPr>
          <w:rFonts w:ascii="Times New Roman" w:hAnsi="Times New Roman" w:cs="Times New Roman"/>
          <w:sz w:val="24"/>
          <w:szCs w:val="24"/>
        </w:rPr>
        <w:t xml:space="preserve">, jei Duomenų tvarkytojas nevykdo savo įsipareigojimų, įtvirtintų Susitarime, įskaitant, bet neapsiribojant Duomenų valdytojo rašytinių (įskaitant elektroninę formą) instrukcijų </w:t>
      </w:r>
      <w:r w:rsidR="003C7F11">
        <w:rPr>
          <w:rFonts w:ascii="Times New Roman" w:hAnsi="Times New Roman" w:cs="Times New Roman"/>
          <w:sz w:val="24"/>
          <w:szCs w:val="24"/>
        </w:rPr>
        <w:t xml:space="preserve">dėl asmens duomenų tvarkymo </w:t>
      </w:r>
      <w:r w:rsidRPr="00A13C10">
        <w:rPr>
          <w:rFonts w:ascii="Times New Roman" w:hAnsi="Times New Roman" w:cs="Times New Roman"/>
          <w:sz w:val="24"/>
          <w:szCs w:val="24"/>
        </w:rPr>
        <w:t>nesilaikymą bei neatitikimą duomenų apsaugą reglamentuojantiems teisės aktams.</w:t>
      </w:r>
      <w:r w:rsidR="009269F3">
        <w:rPr>
          <w:rFonts w:ascii="Times New Roman" w:hAnsi="Times New Roman" w:cs="Times New Roman"/>
          <w:sz w:val="24"/>
          <w:szCs w:val="24"/>
        </w:rPr>
        <w:t xml:space="preserve"> Duomenų valdytojas, nutraukęs Pagrindinę sutartį šiame punkte nustatytu pagrindu, nemoka Duomenų tvarkytojui Pagrindinėje sutartyje nustatytų sumų dėl Pagrindinės sutarties nutraukimo nesuėjus terminui.</w:t>
      </w:r>
    </w:p>
    <w:p w14:paraId="19A6D215" w14:textId="77777777" w:rsidR="001F3B26" w:rsidRPr="001F3B26" w:rsidRDefault="001F3B26" w:rsidP="00BA132E">
      <w:pPr>
        <w:autoSpaceDE w:val="0"/>
        <w:autoSpaceDN w:val="0"/>
        <w:adjustRightInd w:val="0"/>
        <w:spacing w:after="0" w:line="240" w:lineRule="auto"/>
        <w:ind w:firstLine="567"/>
        <w:jc w:val="both"/>
        <w:rPr>
          <w:rFonts w:ascii="Times New Roman" w:hAnsi="Times New Roman" w:cs="Times New Roman"/>
          <w:sz w:val="24"/>
          <w:szCs w:val="24"/>
        </w:rPr>
      </w:pPr>
    </w:p>
    <w:p w14:paraId="2A26E88F" w14:textId="77777777" w:rsidR="00A13C10" w:rsidRDefault="001F3B26"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DUOMENŲ TVARKYTOJO ĮSIPAREIGOJIMAI</w:t>
      </w:r>
    </w:p>
    <w:p w14:paraId="66E0DFCF" w14:textId="6A113B42" w:rsidR="00A13C10" w:rsidRPr="00A13C10" w:rsidRDefault="00BC35CD"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įsipareigoja, jog tvarkydamas asmens duomenis pagal Susitarimą</w:t>
      </w:r>
      <w:r w:rsidR="003C7F11">
        <w:rPr>
          <w:rFonts w:ascii="Times New Roman" w:hAnsi="Times New Roman" w:cs="Times New Roman"/>
          <w:sz w:val="24"/>
          <w:szCs w:val="24"/>
        </w:rPr>
        <w:t xml:space="preserve"> tiek, kiek tai numato Pagrindinė sutartis</w:t>
      </w:r>
      <w:r w:rsidRPr="00A13C10">
        <w:rPr>
          <w:rFonts w:ascii="Times New Roman" w:hAnsi="Times New Roman" w:cs="Times New Roman"/>
          <w:sz w:val="24"/>
          <w:szCs w:val="24"/>
        </w:rPr>
        <w:t>,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7175C6F2" w14:textId="51A69035"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įgyvendina tinkamas technines bei organizacines priemones, užtikrinančias, kad jo vykdomas asmens duomenų tvarkymas pagal šio</w:t>
      </w:r>
      <w:r w:rsidR="00D16CE8" w:rsidRPr="00A13C10">
        <w:rPr>
          <w:rFonts w:ascii="Times New Roman" w:hAnsi="Times New Roman" w:cs="Times New Roman"/>
          <w:sz w:val="24"/>
          <w:szCs w:val="24"/>
        </w:rPr>
        <w:t xml:space="preserve"> Susitarimo </w:t>
      </w:r>
      <w:r w:rsidRPr="00A13C10">
        <w:rPr>
          <w:rFonts w:ascii="Times New Roman" w:hAnsi="Times New Roman" w:cs="Times New Roman"/>
          <w:sz w:val="24"/>
          <w:szCs w:val="24"/>
        </w:rPr>
        <w:t>nuostatas</w:t>
      </w:r>
      <w:r w:rsidR="003C7F11">
        <w:rPr>
          <w:rFonts w:ascii="Times New Roman" w:hAnsi="Times New Roman" w:cs="Times New Roman"/>
          <w:sz w:val="24"/>
          <w:szCs w:val="24"/>
        </w:rPr>
        <w:t xml:space="preserve"> ir tiek, kiek tai numato Pagrindinė sutartis</w:t>
      </w:r>
      <w:r w:rsidR="003C7F11" w:rsidRPr="00A13C10">
        <w:rPr>
          <w:rFonts w:ascii="Times New Roman" w:hAnsi="Times New Roman" w:cs="Times New Roman"/>
          <w:sz w:val="24"/>
          <w:szCs w:val="24"/>
        </w:rPr>
        <w:t xml:space="preserve">, </w:t>
      </w:r>
      <w:r w:rsidRPr="00A13C10">
        <w:rPr>
          <w:rFonts w:ascii="Times New Roman" w:hAnsi="Times New Roman" w:cs="Times New Roman"/>
          <w:sz w:val="24"/>
          <w:szCs w:val="24"/>
        </w:rPr>
        <w:t>atitiktų taikomus duomenų apsaugos teisės aktų reikalavimus, konkrečiai –</w:t>
      </w:r>
      <w:r w:rsidR="00C45BD8">
        <w:rPr>
          <w:rFonts w:ascii="Times New Roman" w:hAnsi="Times New Roman" w:cs="Times New Roman"/>
          <w:sz w:val="24"/>
          <w:szCs w:val="24"/>
        </w:rPr>
        <w:t xml:space="preserve"> </w:t>
      </w:r>
      <w:r w:rsidRPr="00A13C10">
        <w:rPr>
          <w:rFonts w:ascii="Times New Roman" w:hAnsi="Times New Roman" w:cs="Times New Roman"/>
          <w:sz w:val="24"/>
          <w:szCs w:val="24"/>
        </w:rPr>
        <w:t>BDAR reikalavimus, ir garantuotų duomenų subjekto teisių apsaugą.</w:t>
      </w:r>
    </w:p>
    <w:p w14:paraId="317058F3" w14:textId="3786FB93"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lastRenderedPageBreak/>
        <w:t>Duomenų tvarkytojas įsipareigoja tvarkyti asmens duomenis pagal Duomenų valdytojo nurodymus</w:t>
      </w:r>
      <w:r w:rsidR="00A74304">
        <w:rPr>
          <w:rFonts w:ascii="Times New Roman" w:hAnsi="Times New Roman" w:cs="Times New Roman"/>
          <w:sz w:val="24"/>
          <w:szCs w:val="24"/>
        </w:rPr>
        <w:t>, kylančius iš Pagrindinės sutarties</w:t>
      </w:r>
      <w:r w:rsidRPr="00A13C10">
        <w:rPr>
          <w:rFonts w:ascii="Times New Roman" w:hAnsi="Times New Roman" w:cs="Times New Roman"/>
          <w:sz w:val="24"/>
          <w:szCs w:val="24"/>
        </w:rPr>
        <w:t xml:space="preserve">, išskyrus atvejus, kai taikomi teisės aktai nustato kitaip. Tokiu atveju, prieš pradėdamas tvarkyti asmens duomenis, Duomenų tvarkytojas, kiek tai leidžia teisės aktai, privalo informuoti Duomenų valdytoją apie tokį teisinį reikalavimą. Jei Duomenų </w:t>
      </w:r>
      <w:r w:rsidR="00420EF4" w:rsidRPr="00A13C10">
        <w:rPr>
          <w:rFonts w:ascii="Times New Roman" w:hAnsi="Times New Roman" w:cs="Times New Roman"/>
          <w:sz w:val="24"/>
          <w:szCs w:val="24"/>
        </w:rPr>
        <w:t>tvarkytojas</w:t>
      </w:r>
      <w:r w:rsidRPr="00A13C10">
        <w:rPr>
          <w:rFonts w:ascii="Times New Roman" w:hAnsi="Times New Roman" w:cs="Times New Roman"/>
          <w:sz w:val="24"/>
          <w:szCs w:val="24"/>
        </w:rPr>
        <w:t xml:space="preserve"> neturi nurodymų, kaip tvarkyti asmens duomenis konkrečioje situacijoje, arba, jei koks nors nurodymas pažeidžia taikomą duomenų apsaugos teisės aktą, Duomenų tvarkytojas privalo nedelsdamas apie tai informuoti Duomenų valdytoją.</w:t>
      </w:r>
    </w:p>
    <w:p w14:paraId="4E37FEEB" w14:textId="77777777"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atsižvelgdamas į duomenų tvarkymo pobūdį ir panaudodamas tinkamas technines bei organizacines priemones, padeda</w:t>
      </w:r>
      <w:r w:rsidR="00F04C62" w:rsidRPr="00A13C10">
        <w:rPr>
          <w:rFonts w:ascii="Times New Roman" w:hAnsi="Times New Roman" w:cs="Times New Roman"/>
          <w:sz w:val="24"/>
          <w:szCs w:val="24"/>
        </w:rPr>
        <w:t xml:space="preserve">, jei </w:t>
      </w:r>
      <w:r w:rsidR="003378E5" w:rsidRPr="00A13C10">
        <w:rPr>
          <w:rFonts w:ascii="Times New Roman" w:hAnsi="Times New Roman" w:cs="Times New Roman"/>
          <w:sz w:val="24"/>
          <w:szCs w:val="24"/>
        </w:rPr>
        <w:t>tai būtina,</w:t>
      </w:r>
      <w:r w:rsidRPr="00A13C10">
        <w:rPr>
          <w:rFonts w:ascii="Times New Roman" w:hAnsi="Times New Roman" w:cs="Times New Roman"/>
          <w:sz w:val="24"/>
          <w:szCs w:val="24"/>
        </w:rPr>
        <w:t xml:space="preserve"> Duomenų valdytojui atsakyti į prašymus pasinaudoti duomenų subjekto teisėmis.</w:t>
      </w:r>
    </w:p>
    <w:p w14:paraId="161211E9" w14:textId="4513036C"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Duomenų tvarkytojas, atsižvelgdamas į </w:t>
      </w:r>
      <w:r w:rsidR="00A74304">
        <w:rPr>
          <w:rFonts w:ascii="Times New Roman" w:hAnsi="Times New Roman" w:cs="Times New Roman"/>
          <w:sz w:val="24"/>
          <w:szCs w:val="24"/>
        </w:rPr>
        <w:t xml:space="preserve">iš Pagrindinės sutarties kylančius </w:t>
      </w:r>
      <w:r w:rsidRPr="00A13C10">
        <w:rPr>
          <w:rFonts w:ascii="Times New Roman" w:hAnsi="Times New Roman" w:cs="Times New Roman"/>
          <w:sz w:val="24"/>
          <w:szCs w:val="24"/>
        </w:rPr>
        <w:t>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D7AA460" w14:textId="21C43AE5" w:rsidR="00A13C10" w:rsidRPr="00A13C10" w:rsidRDefault="00025F4A"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Duomenų tvarkytojas įsipareigoja </w:t>
      </w:r>
      <w:r w:rsidR="00211D54" w:rsidRPr="00A13C10">
        <w:rPr>
          <w:rFonts w:ascii="Times New Roman" w:hAnsi="Times New Roman" w:cs="Times New Roman"/>
          <w:sz w:val="24"/>
          <w:szCs w:val="24"/>
        </w:rPr>
        <w:t xml:space="preserve">nedelsiant pranešti Duomenų valdytojui apie bet kokį </w:t>
      </w:r>
      <w:r w:rsidR="00A74304">
        <w:rPr>
          <w:rFonts w:ascii="Times New Roman" w:hAnsi="Times New Roman" w:cs="Times New Roman"/>
          <w:sz w:val="24"/>
          <w:szCs w:val="24"/>
        </w:rPr>
        <w:t xml:space="preserve">Pagrindinės sutarties įgyvendinimo apimtyje kilusį </w:t>
      </w:r>
      <w:r w:rsidR="00211D54" w:rsidRPr="00A13C10">
        <w:rPr>
          <w:rFonts w:ascii="Times New Roman" w:hAnsi="Times New Roman" w:cs="Times New Roman"/>
          <w:sz w:val="24"/>
          <w:szCs w:val="24"/>
        </w:rPr>
        <w:t>incidentą</w:t>
      </w:r>
      <w:r w:rsidR="00955D96" w:rsidRPr="00A13C10">
        <w:rPr>
          <w:rFonts w:ascii="Times New Roman" w:hAnsi="Times New Roman" w:cs="Times New Roman"/>
          <w:sz w:val="24"/>
          <w:szCs w:val="24"/>
        </w:rPr>
        <w:t>,</w:t>
      </w:r>
      <w:r w:rsidR="00211D54" w:rsidRPr="00A13C10">
        <w:rPr>
          <w:rFonts w:ascii="Times New Roman" w:hAnsi="Times New Roman" w:cs="Times New Roman"/>
          <w:sz w:val="24"/>
          <w:szCs w:val="24"/>
        </w:rPr>
        <w:t xml:space="preserve"> susijusį su asmens duomenimis ir </w:t>
      </w:r>
      <w:r w:rsidRPr="00A13C10">
        <w:rPr>
          <w:rFonts w:ascii="Times New Roman" w:hAnsi="Times New Roman" w:cs="Times New Roman"/>
          <w:sz w:val="24"/>
          <w:szCs w:val="24"/>
        </w:rPr>
        <w:t>imtis visų veiksmų, kad padėtų Duomenų valdytojui asmens duomenų saugumo pažeidimo atveju sumažinti pažeidimo neigiamas pasekmes.</w:t>
      </w:r>
    </w:p>
    <w:p w14:paraId="63F80994" w14:textId="5F86687A"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įsipareigoja pateikti Duomenų valdytojui visą informaciją ir suteikti jam visą pagalbą siekiant įrodyti, kad yra vykdomi</w:t>
      </w:r>
      <w:r w:rsidR="00A74304">
        <w:rPr>
          <w:rFonts w:ascii="Times New Roman" w:hAnsi="Times New Roman" w:cs="Times New Roman"/>
          <w:sz w:val="24"/>
          <w:szCs w:val="24"/>
        </w:rPr>
        <w:t xml:space="preserve"> iš Pagrindinės sutarties kylantys ir</w:t>
      </w:r>
      <w:r w:rsidRPr="00A13C10">
        <w:rPr>
          <w:rFonts w:ascii="Times New Roman" w:hAnsi="Times New Roman" w:cs="Times New Roman"/>
          <w:sz w:val="24"/>
          <w:szCs w:val="24"/>
        </w:rPr>
        <w:t xml:space="preserve"> pagal š</w:t>
      </w:r>
      <w:r w:rsidR="00D16CE8" w:rsidRPr="00A13C10">
        <w:rPr>
          <w:rFonts w:ascii="Times New Roman" w:hAnsi="Times New Roman" w:cs="Times New Roman"/>
          <w:sz w:val="24"/>
          <w:szCs w:val="24"/>
        </w:rPr>
        <w:t>į</w:t>
      </w:r>
      <w:r w:rsidRPr="00A13C10">
        <w:rPr>
          <w:rFonts w:ascii="Times New Roman" w:hAnsi="Times New Roman" w:cs="Times New Roman"/>
          <w:sz w:val="24"/>
          <w:szCs w:val="24"/>
        </w:rPr>
        <w:t xml:space="preserve"> </w:t>
      </w:r>
      <w:r w:rsidR="00D16CE8" w:rsidRPr="00A13C10">
        <w:rPr>
          <w:rFonts w:ascii="Times New Roman" w:hAnsi="Times New Roman" w:cs="Times New Roman"/>
          <w:sz w:val="24"/>
          <w:szCs w:val="24"/>
        </w:rPr>
        <w:t>Susitarimą</w:t>
      </w:r>
      <w:r w:rsidRPr="00A13C10">
        <w:rPr>
          <w:rFonts w:ascii="Times New Roman" w:hAnsi="Times New Roman" w:cs="Times New Roman"/>
          <w:sz w:val="24"/>
          <w:szCs w:val="24"/>
        </w:rPr>
        <w:t xml:space="preserve"> prisiimti įsipareigojimai, taip pat sudaro sąlygas Duomenų valdytojui arba kitam jo įgaliotam auditoriui atlikti auditą, įskaitant patikrinimus vietoje.</w:t>
      </w:r>
      <w:r w:rsidR="00DE6499" w:rsidRPr="00A13C10">
        <w:rPr>
          <w:rFonts w:ascii="Times New Roman" w:hAnsi="Times New Roman" w:cs="Times New Roman"/>
          <w:sz w:val="24"/>
          <w:szCs w:val="24"/>
        </w:rPr>
        <w:t xml:space="preserve"> Jei </w:t>
      </w:r>
      <w:r w:rsidR="00CF78A8" w:rsidRPr="00A13C10">
        <w:rPr>
          <w:rFonts w:ascii="Times New Roman" w:hAnsi="Times New Roman" w:cs="Times New Roman"/>
          <w:sz w:val="24"/>
          <w:szCs w:val="24"/>
        </w:rPr>
        <w:t>šio punkto pagrindu</w:t>
      </w:r>
      <w:r w:rsidR="00DE6499" w:rsidRPr="00A13C10">
        <w:rPr>
          <w:rFonts w:ascii="Times New Roman" w:hAnsi="Times New Roman" w:cs="Times New Roman"/>
          <w:sz w:val="24"/>
          <w:szCs w:val="24"/>
        </w:rPr>
        <w:t xml:space="preserve"> gautas nurodymas, Duomenų tvarkytojo manymu, pažeidžia BDAR ar kitas duomenų apsaugos nuostatas, Duomenų tvarkytojas nedelsdamas informuoja </w:t>
      </w:r>
      <w:r w:rsidR="002A4933" w:rsidRPr="00A13C10">
        <w:rPr>
          <w:rFonts w:ascii="Times New Roman" w:hAnsi="Times New Roman" w:cs="Times New Roman"/>
          <w:sz w:val="24"/>
          <w:szCs w:val="24"/>
        </w:rPr>
        <w:t xml:space="preserve">apie tai </w:t>
      </w:r>
      <w:r w:rsidR="00DE6499" w:rsidRPr="00A13C10">
        <w:rPr>
          <w:rFonts w:ascii="Times New Roman" w:hAnsi="Times New Roman" w:cs="Times New Roman"/>
          <w:sz w:val="24"/>
          <w:szCs w:val="24"/>
        </w:rPr>
        <w:t>Duomenų valdytoją.</w:t>
      </w:r>
    </w:p>
    <w:p w14:paraId="3A064F17" w14:textId="4B24F5D7" w:rsidR="00C244B4" w:rsidRPr="00A13C10" w:rsidRDefault="00C244B4"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Šioje Susitarimo dalyje nurodytą informaciją, esant poreikiui, Duomenų tvarkytojas pateikia Duomenų valdytojui per protingą abiejų šalių suderintą terminą.</w:t>
      </w:r>
    </w:p>
    <w:p w14:paraId="03A8EFF8" w14:textId="030AB66B" w:rsidR="003118AD" w:rsidRDefault="003118AD" w:rsidP="00BA132E">
      <w:pPr>
        <w:autoSpaceDE w:val="0"/>
        <w:autoSpaceDN w:val="0"/>
        <w:adjustRightInd w:val="0"/>
        <w:spacing w:after="0" w:line="240" w:lineRule="auto"/>
        <w:ind w:firstLine="567"/>
        <w:jc w:val="both"/>
        <w:rPr>
          <w:rFonts w:ascii="Times New Roman" w:hAnsi="Times New Roman" w:cs="Times New Roman"/>
          <w:sz w:val="24"/>
          <w:szCs w:val="24"/>
        </w:rPr>
      </w:pPr>
    </w:p>
    <w:p w14:paraId="4D04D89F" w14:textId="1E5003EF" w:rsidR="003118AD" w:rsidRPr="00A13C10" w:rsidRDefault="003118AD"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sz w:val="24"/>
          <w:szCs w:val="24"/>
        </w:rPr>
      </w:pPr>
      <w:r w:rsidRPr="00A13C10">
        <w:rPr>
          <w:rFonts w:ascii="Times New Roman" w:hAnsi="Times New Roman" w:cs="Times New Roman"/>
          <w:b/>
          <w:sz w:val="24"/>
          <w:szCs w:val="24"/>
        </w:rPr>
        <w:t>DUOMENŲ VALDYTOJO ĮSIPAREIGOJIMAI</w:t>
      </w:r>
    </w:p>
    <w:p w14:paraId="71E9743F" w14:textId="77777777" w:rsidR="00A13C10" w:rsidRDefault="00F24F84"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lang w:bidi="lt-LT"/>
        </w:rPr>
      </w:pPr>
      <w:r w:rsidRPr="00A13C10">
        <w:rPr>
          <w:rFonts w:ascii="Times New Roman" w:hAnsi="Times New Roman" w:cs="Times New Roman"/>
          <w:sz w:val="24"/>
          <w:szCs w:val="24"/>
          <w:lang w:bidi="lt-LT"/>
        </w:rPr>
        <w:t>Duomenų valdytojas, jei būtina,</w:t>
      </w:r>
      <w:r w:rsidR="00C9698A" w:rsidRPr="00A13C10">
        <w:rPr>
          <w:rFonts w:ascii="Times New Roman" w:hAnsi="Times New Roman" w:cs="Times New Roman"/>
          <w:sz w:val="24"/>
          <w:szCs w:val="24"/>
          <w:lang w:bidi="lt-LT"/>
        </w:rPr>
        <w:t xml:space="preserve"> turi gauti visus reikalingus leidimus ir pranešimus tam, kad asmens duomenis būtų galima teisėtai perduoti </w:t>
      </w:r>
      <w:r w:rsidRPr="00A13C10">
        <w:rPr>
          <w:rFonts w:ascii="Times New Roman" w:hAnsi="Times New Roman" w:cs="Times New Roman"/>
          <w:sz w:val="24"/>
          <w:szCs w:val="24"/>
          <w:lang w:bidi="lt-LT"/>
        </w:rPr>
        <w:t>tvarkyti Duomenų tvarkytojui</w:t>
      </w:r>
      <w:r w:rsidR="00C9698A" w:rsidRPr="00A13C10">
        <w:rPr>
          <w:rFonts w:ascii="Times New Roman" w:hAnsi="Times New Roman" w:cs="Times New Roman"/>
          <w:sz w:val="24"/>
          <w:szCs w:val="24"/>
          <w:lang w:bidi="lt-LT"/>
        </w:rPr>
        <w:t xml:space="preserve"> </w:t>
      </w:r>
      <w:r w:rsidRPr="00A13C10">
        <w:rPr>
          <w:rFonts w:ascii="Times New Roman" w:hAnsi="Times New Roman" w:cs="Times New Roman"/>
          <w:sz w:val="24"/>
          <w:szCs w:val="24"/>
          <w:lang w:bidi="lt-LT"/>
        </w:rPr>
        <w:t>Pagrindinės</w:t>
      </w:r>
      <w:r w:rsidR="00C9698A" w:rsidRPr="00A13C10">
        <w:rPr>
          <w:rFonts w:ascii="Times New Roman" w:hAnsi="Times New Roman" w:cs="Times New Roman"/>
          <w:sz w:val="24"/>
          <w:szCs w:val="24"/>
          <w:lang w:bidi="lt-LT"/>
        </w:rPr>
        <w:t xml:space="preserve"> sutarties laikotarpiui</w:t>
      </w:r>
      <w:r w:rsidRPr="00A13C10">
        <w:rPr>
          <w:rFonts w:ascii="Times New Roman" w:hAnsi="Times New Roman" w:cs="Times New Roman"/>
          <w:sz w:val="24"/>
          <w:szCs w:val="24"/>
          <w:lang w:bidi="lt-LT"/>
        </w:rPr>
        <w:t>.</w:t>
      </w:r>
    </w:p>
    <w:p w14:paraId="0BCCCF7F" w14:textId="69389E47" w:rsidR="00F24F84" w:rsidRPr="00A13C10" w:rsidRDefault="00F24F84"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lang w:bidi="lt-LT"/>
        </w:rPr>
      </w:pPr>
      <w:r w:rsidRPr="00A13C10">
        <w:rPr>
          <w:rFonts w:ascii="Times New Roman" w:hAnsi="Times New Roman" w:cs="Times New Roman"/>
          <w:sz w:val="24"/>
          <w:szCs w:val="24"/>
        </w:rPr>
        <w:t>Duomenų valdytojas įsipareigoja užtikrinti, kad asmens duomenų, perduodamų Duomenų tvarkytojui, sąrašas Susitarimo priede Nr. 1, yra pilnas ir teisingas. Asmens duomenų valdytojas įsipareigoja prieš keisdamas asmens duomenų tvarkymo apimtį ir/ar pobūdį, informuoti Duomenų tvarkytoją.</w:t>
      </w:r>
    </w:p>
    <w:p w14:paraId="747D4E19" w14:textId="77777777" w:rsidR="001F3B26" w:rsidRPr="001F3B26" w:rsidRDefault="001F3B26" w:rsidP="00BA132E">
      <w:pPr>
        <w:autoSpaceDE w:val="0"/>
        <w:autoSpaceDN w:val="0"/>
        <w:adjustRightInd w:val="0"/>
        <w:spacing w:after="0" w:line="240" w:lineRule="auto"/>
        <w:ind w:firstLine="567"/>
        <w:jc w:val="both"/>
        <w:rPr>
          <w:rFonts w:ascii="Times New Roman" w:hAnsi="Times New Roman" w:cs="Times New Roman"/>
          <w:sz w:val="24"/>
          <w:szCs w:val="24"/>
        </w:rPr>
      </w:pPr>
    </w:p>
    <w:p w14:paraId="36BC0592" w14:textId="77777777" w:rsidR="00A13C10" w:rsidRDefault="001F3B26"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PAGALBINIAI DUOMENŲ TVARKYTOJAI</w:t>
      </w:r>
    </w:p>
    <w:p w14:paraId="44F054F9" w14:textId="77777777"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Duomenų valdytojas patvirtina, kad Duomenų tvarkytojas gali pasitelkti </w:t>
      </w:r>
      <w:r w:rsidR="00D16CE8" w:rsidRPr="00A13C10">
        <w:rPr>
          <w:rFonts w:ascii="Times New Roman" w:hAnsi="Times New Roman" w:cs="Times New Roman"/>
          <w:sz w:val="24"/>
          <w:szCs w:val="24"/>
        </w:rPr>
        <w:t>Susitarimo p</w:t>
      </w:r>
      <w:r w:rsidRPr="00A13C10">
        <w:rPr>
          <w:rFonts w:ascii="Times New Roman" w:hAnsi="Times New Roman" w:cs="Times New Roman"/>
          <w:sz w:val="24"/>
          <w:szCs w:val="24"/>
        </w:rPr>
        <w:t>rieduose išvardytas bendroves kaip pagalbinius duomenų tvarkytojus. Duomenų tvarkytojas informuoja Duomenų valdytoją apie visus planuojamus pakeitimus, susijusius su pagalbinių duomenų tvarkytojų pasitelkimu ar pakeitimu</w:t>
      </w:r>
      <w:r w:rsidR="00EC081B" w:rsidRPr="00A13C10">
        <w:rPr>
          <w:rFonts w:ascii="Times New Roman" w:hAnsi="Times New Roman" w:cs="Times New Roman"/>
          <w:sz w:val="24"/>
          <w:szCs w:val="24"/>
        </w:rPr>
        <w:t>,</w:t>
      </w:r>
      <w:r w:rsidRPr="00A13C10">
        <w:rPr>
          <w:rFonts w:ascii="Times New Roman" w:hAnsi="Times New Roman" w:cs="Times New Roman"/>
          <w:sz w:val="24"/>
          <w:szCs w:val="24"/>
        </w:rPr>
        <w:t xml:space="preserve"> </w:t>
      </w:r>
      <w:r w:rsidR="00EC081B" w:rsidRPr="00A13C10">
        <w:rPr>
          <w:rFonts w:ascii="Times New Roman" w:hAnsi="Times New Roman" w:cs="Times New Roman"/>
          <w:sz w:val="24"/>
          <w:szCs w:val="24"/>
        </w:rPr>
        <w:t>ir</w:t>
      </w:r>
      <w:r w:rsidRPr="00A13C10">
        <w:rPr>
          <w:rFonts w:ascii="Times New Roman" w:hAnsi="Times New Roman" w:cs="Times New Roman"/>
          <w:sz w:val="24"/>
          <w:szCs w:val="24"/>
        </w:rPr>
        <w:t xml:space="preserve"> </w:t>
      </w:r>
      <w:r w:rsidR="00B13F1D" w:rsidRPr="00A13C10">
        <w:rPr>
          <w:rFonts w:ascii="Times New Roman" w:hAnsi="Times New Roman" w:cs="Times New Roman"/>
          <w:sz w:val="24"/>
          <w:szCs w:val="24"/>
        </w:rPr>
        <w:t xml:space="preserve">Susitarimo prieduose neišvardintus pagalbinius tvarkytojus gali pasitelkti tik gavęs </w:t>
      </w:r>
      <w:r w:rsidRPr="00A13C10">
        <w:rPr>
          <w:rFonts w:ascii="Times New Roman" w:hAnsi="Times New Roman" w:cs="Times New Roman"/>
          <w:sz w:val="24"/>
          <w:szCs w:val="24"/>
        </w:rPr>
        <w:t>Duomenų valdytoj</w:t>
      </w:r>
      <w:r w:rsidR="00B13F1D" w:rsidRPr="00A13C10">
        <w:rPr>
          <w:rFonts w:ascii="Times New Roman" w:hAnsi="Times New Roman" w:cs="Times New Roman"/>
          <w:sz w:val="24"/>
          <w:szCs w:val="24"/>
        </w:rPr>
        <w:t>o rašytinį sutikimą</w:t>
      </w:r>
      <w:r w:rsidRPr="00A13C10">
        <w:rPr>
          <w:rFonts w:ascii="Times New Roman" w:hAnsi="Times New Roman" w:cs="Times New Roman"/>
          <w:sz w:val="24"/>
          <w:szCs w:val="24"/>
        </w:rPr>
        <w:t>.</w:t>
      </w:r>
    </w:p>
    <w:p w14:paraId="31328BEF" w14:textId="3DE4FB22" w:rsidR="001F3B26" w:rsidRPr="0039037E"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tvarkytojas užtikrina ir, Duomenų valdytojo prašymu, dokumentais patvirtina, kad pagalbiniai duomenų tvarkytojai yra įsipareigoję pagal rašytines sutartis, pagal kurias – be ši</w:t>
      </w:r>
      <w:r w:rsidR="00D16CE8" w:rsidRPr="00A13C10">
        <w:rPr>
          <w:rFonts w:ascii="Times New Roman" w:hAnsi="Times New Roman" w:cs="Times New Roman"/>
          <w:sz w:val="24"/>
          <w:szCs w:val="24"/>
        </w:rPr>
        <w:t>ame</w:t>
      </w:r>
      <w:r w:rsidRPr="00A13C10">
        <w:rPr>
          <w:rFonts w:ascii="Times New Roman" w:hAnsi="Times New Roman" w:cs="Times New Roman"/>
          <w:sz w:val="24"/>
          <w:szCs w:val="24"/>
        </w:rPr>
        <w:t xml:space="preserve"> </w:t>
      </w:r>
      <w:r w:rsidR="00D16CE8" w:rsidRPr="00A13C10">
        <w:rPr>
          <w:rFonts w:ascii="Times New Roman" w:hAnsi="Times New Roman" w:cs="Times New Roman"/>
          <w:sz w:val="24"/>
          <w:szCs w:val="24"/>
        </w:rPr>
        <w:t xml:space="preserve">Susitarime </w:t>
      </w:r>
      <w:r w:rsidRPr="00A13C10">
        <w:rPr>
          <w:rFonts w:ascii="Times New Roman" w:hAnsi="Times New Roman" w:cs="Times New Roman"/>
          <w:sz w:val="24"/>
          <w:szCs w:val="24"/>
        </w:rPr>
        <w:t>nustatytų įsipareigojimų – jie privalo vykdyti atitinkamas duomenų tvarkymo prievoles. Duomenų tvarkytojas yra atsakingas Duomenų valdytojui už pagalbinių duomenų tvarkytojų vykdomus įsipareigojimus.</w:t>
      </w:r>
    </w:p>
    <w:p w14:paraId="148309F7" w14:textId="77527EE3" w:rsidR="0039037E" w:rsidRDefault="0039037E" w:rsidP="0039037E">
      <w:pPr>
        <w:autoSpaceDE w:val="0"/>
        <w:autoSpaceDN w:val="0"/>
        <w:adjustRightInd w:val="0"/>
        <w:spacing w:after="0" w:line="240" w:lineRule="auto"/>
        <w:jc w:val="both"/>
        <w:rPr>
          <w:rFonts w:ascii="Times New Roman" w:hAnsi="Times New Roman" w:cs="Times New Roman"/>
          <w:b/>
          <w:bCs/>
          <w:sz w:val="24"/>
          <w:szCs w:val="24"/>
        </w:rPr>
      </w:pPr>
    </w:p>
    <w:p w14:paraId="32DAB3BD" w14:textId="77777777" w:rsidR="0039037E" w:rsidRPr="0039037E" w:rsidRDefault="0039037E" w:rsidP="0039037E">
      <w:pPr>
        <w:autoSpaceDE w:val="0"/>
        <w:autoSpaceDN w:val="0"/>
        <w:adjustRightInd w:val="0"/>
        <w:spacing w:after="0" w:line="240" w:lineRule="auto"/>
        <w:jc w:val="both"/>
        <w:rPr>
          <w:rFonts w:ascii="Times New Roman" w:hAnsi="Times New Roman" w:cs="Times New Roman"/>
          <w:b/>
          <w:bCs/>
          <w:sz w:val="24"/>
          <w:szCs w:val="24"/>
        </w:rPr>
      </w:pPr>
    </w:p>
    <w:p w14:paraId="2ADB4C98" w14:textId="77777777" w:rsidR="001F3B26" w:rsidRPr="001F3B26" w:rsidRDefault="001F3B26" w:rsidP="00BA132E">
      <w:pPr>
        <w:autoSpaceDE w:val="0"/>
        <w:autoSpaceDN w:val="0"/>
        <w:adjustRightInd w:val="0"/>
        <w:spacing w:after="0" w:line="240" w:lineRule="auto"/>
        <w:ind w:firstLine="567"/>
        <w:jc w:val="both"/>
        <w:rPr>
          <w:rFonts w:ascii="Times New Roman" w:hAnsi="Times New Roman" w:cs="Times New Roman"/>
          <w:sz w:val="24"/>
          <w:szCs w:val="24"/>
        </w:rPr>
      </w:pPr>
    </w:p>
    <w:p w14:paraId="6FE33172" w14:textId="77777777" w:rsidR="00A13C10" w:rsidRDefault="001F3B26"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lastRenderedPageBreak/>
        <w:t>DUOMENŲ PERDAVIMAS Į TREČIĄSIAS ŠALIS</w:t>
      </w:r>
    </w:p>
    <w:p w14:paraId="57CD1C1C" w14:textId="77777777" w:rsidR="00A13C10"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Įsipareigojimas tvarkyti asmens duomenis pagal </w:t>
      </w:r>
      <w:r w:rsidR="00D16CE8" w:rsidRPr="00A13C10">
        <w:rPr>
          <w:rFonts w:ascii="Times New Roman" w:hAnsi="Times New Roman" w:cs="Times New Roman"/>
          <w:sz w:val="24"/>
          <w:szCs w:val="24"/>
        </w:rPr>
        <w:t>Susitarimą</w:t>
      </w:r>
      <w:r w:rsidRPr="00A13C10">
        <w:rPr>
          <w:rFonts w:ascii="Times New Roman" w:hAnsi="Times New Roman" w:cs="Times New Roman"/>
          <w:sz w:val="24"/>
          <w:szCs w:val="24"/>
        </w:rPr>
        <w:t xml:space="preserve">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w:t>
      </w:r>
    </w:p>
    <w:p w14:paraId="68C3EAA6" w14:textId="78B5956D" w:rsidR="001F3B26"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Duomenų valdytojas gali bet kada atšaukti savo sutikimą dėl duomenų perdavimo į trečiąsias šalis pagal šio </w:t>
      </w:r>
      <w:r w:rsidR="00D16CE8" w:rsidRPr="00A13C10">
        <w:rPr>
          <w:rFonts w:ascii="Times New Roman" w:hAnsi="Times New Roman" w:cs="Times New Roman"/>
          <w:sz w:val="24"/>
          <w:szCs w:val="24"/>
        </w:rPr>
        <w:t>Susitarimo</w:t>
      </w:r>
      <w:r w:rsidRPr="00A13C10">
        <w:rPr>
          <w:rFonts w:ascii="Times New Roman" w:hAnsi="Times New Roman" w:cs="Times New Roman"/>
          <w:sz w:val="24"/>
          <w:szCs w:val="24"/>
        </w:rPr>
        <w:t xml:space="preserve"> </w:t>
      </w:r>
      <w:r w:rsidR="00456B4E">
        <w:rPr>
          <w:rFonts w:ascii="Times New Roman" w:hAnsi="Times New Roman" w:cs="Times New Roman"/>
          <w:sz w:val="24"/>
          <w:szCs w:val="24"/>
        </w:rPr>
        <w:t>6.</w:t>
      </w:r>
      <w:r w:rsidRPr="00A13C10">
        <w:rPr>
          <w:rFonts w:ascii="Times New Roman" w:hAnsi="Times New Roman" w:cs="Times New Roman"/>
          <w:sz w:val="24"/>
          <w:szCs w:val="24"/>
        </w:rPr>
        <w:t>1 punktą. Tokiu atveju, Duomenų tvarkytojas privalo iškart nutraukti duomenų perdavimą ir, Duomenų valdytojui prašant, pateikti rašytinį tokio nutraukimo patvirtinimą.</w:t>
      </w:r>
    </w:p>
    <w:p w14:paraId="580B6E13" w14:textId="77777777" w:rsidR="001F3B26" w:rsidRPr="001F3B26" w:rsidRDefault="001F3B26" w:rsidP="00BA132E">
      <w:pPr>
        <w:autoSpaceDE w:val="0"/>
        <w:autoSpaceDN w:val="0"/>
        <w:adjustRightInd w:val="0"/>
        <w:spacing w:after="0" w:line="240" w:lineRule="auto"/>
        <w:ind w:firstLine="567"/>
        <w:jc w:val="both"/>
        <w:rPr>
          <w:rFonts w:ascii="Times New Roman" w:hAnsi="Times New Roman" w:cs="Times New Roman"/>
          <w:sz w:val="24"/>
          <w:szCs w:val="24"/>
        </w:rPr>
      </w:pPr>
    </w:p>
    <w:p w14:paraId="14A57908" w14:textId="77777777" w:rsidR="00A13C10" w:rsidRDefault="001F3B26"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INFORMACIJOS SAUGUMAS IR KONFIDENCIALUMAS</w:t>
      </w:r>
    </w:p>
    <w:p w14:paraId="49821B3E" w14:textId="7B605203" w:rsidR="00A13C10" w:rsidRPr="00542525" w:rsidRDefault="001F3B26" w:rsidP="00542525">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42525">
        <w:rPr>
          <w:rFonts w:ascii="Times New Roman" w:hAnsi="Times New Roman" w:cs="Times New Roman"/>
          <w:sz w:val="24"/>
          <w:szCs w:val="24"/>
        </w:rPr>
        <w:t xml:space="preserve">Duomenų tvarkytojas </w:t>
      </w:r>
      <w:r w:rsidR="00542525" w:rsidRPr="00542525">
        <w:rPr>
          <w:rFonts w:ascii="Times New Roman" w:hAnsi="Times New Roman" w:cs="Times New Roman"/>
          <w:sz w:val="24"/>
          <w:szCs w:val="24"/>
        </w:rPr>
        <w:t xml:space="preserve">Pagrindinės sutarties laikotarpiui </w:t>
      </w:r>
      <w:r w:rsidRPr="00542525">
        <w:rPr>
          <w:rFonts w:ascii="Times New Roman" w:hAnsi="Times New Roman" w:cs="Times New Roman"/>
          <w:sz w:val="24"/>
          <w:szCs w:val="24"/>
        </w:rPr>
        <w:t>užtikrina tinkamą asmens duomenų apsaugą pagal š</w:t>
      </w:r>
      <w:r w:rsidR="00D16CE8" w:rsidRPr="00542525">
        <w:rPr>
          <w:rFonts w:ascii="Times New Roman" w:hAnsi="Times New Roman" w:cs="Times New Roman"/>
          <w:sz w:val="24"/>
          <w:szCs w:val="24"/>
        </w:rPr>
        <w:t>į</w:t>
      </w:r>
      <w:r w:rsidRPr="00542525">
        <w:rPr>
          <w:rFonts w:ascii="Times New Roman" w:hAnsi="Times New Roman" w:cs="Times New Roman"/>
          <w:sz w:val="24"/>
          <w:szCs w:val="24"/>
        </w:rPr>
        <w:t xml:space="preserve"> </w:t>
      </w:r>
      <w:r w:rsidR="00D16CE8" w:rsidRPr="00542525">
        <w:rPr>
          <w:rFonts w:ascii="Times New Roman" w:hAnsi="Times New Roman" w:cs="Times New Roman"/>
          <w:sz w:val="24"/>
          <w:szCs w:val="24"/>
        </w:rPr>
        <w:t>Susitarimą</w:t>
      </w:r>
      <w:r w:rsidRPr="00542525">
        <w:rPr>
          <w:rFonts w:ascii="Times New Roman" w:hAnsi="Times New Roman" w:cs="Times New Roman"/>
          <w:sz w:val="24"/>
          <w:szCs w:val="24"/>
        </w:rPr>
        <w:t xml:space="preserve"> su tikslu apsaugoti asmens duomenis nuo sunaikinimo, pakeitimo, neteisėto platinimo</w:t>
      </w:r>
      <w:r w:rsidR="00A13C10" w:rsidRPr="00542525">
        <w:rPr>
          <w:rFonts w:ascii="Times New Roman" w:hAnsi="Times New Roman" w:cs="Times New Roman"/>
          <w:sz w:val="24"/>
          <w:szCs w:val="24"/>
        </w:rPr>
        <w:t>,</w:t>
      </w:r>
      <w:r w:rsidRPr="00542525">
        <w:rPr>
          <w:rFonts w:ascii="Times New Roman" w:hAnsi="Times New Roman" w:cs="Times New Roman"/>
          <w:sz w:val="24"/>
          <w:szCs w:val="24"/>
        </w:rPr>
        <w:t xml:space="preserve"> neteisėtos prieigos</w:t>
      </w:r>
      <w:r w:rsidR="00A13C10" w:rsidRPr="00542525">
        <w:rPr>
          <w:rFonts w:ascii="Times New Roman" w:hAnsi="Times New Roman" w:cs="Times New Roman"/>
          <w:sz w:val="24"/>
          <w:szCs w:val="24"/>
        </w:rPr>
        <w:t xml:space="preserve"> ar</w:t>
      </w:r>
      <w:r w:rsidRPr="00542525">
        <w:rPr>
          <w:rFonts w:ascii="Times New Roman" w:hAnsi="Times New Roman" w:cs="Times New Roman"/>
          <w:sz w:val="24"/>
          <w:szCs w:val="24"/>
        </w:rPr>
        <w:t xml:space="preserve"> nuo kitokio pobūdžio neteisėto tvarkymo.</w:t>
      </w:r>
    </w:p>
    <w:p w14:paraId="7BAA8368" w14:textId="77777777" w:rsid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A13C10">
        <w:rPr>
          <w:rFonts w:ascii="Times New Roman" w:hAnsi="Times New Roman" w:cs="Times New Roman"/>
          <w:sz w:val="24"/>
          <w:szCs w:val="24"/>
        </w:rPr>
        <w:t>Be Duomenų valdytojo išankstinio rašytinio sutikimo Duomenų tvarkytojas įsipareigoja neatskleisti pagal š</w:t>
      </w:r>
      <w:r w:rsidR="00D16CE8" w:rsidRPr="00A13C10">
        <w:rPr>
          <w:rFonts w:ascii="Times New Roman" w:hAnsi="Times New Roman" w:cs="Times New Roman"/>
          <w:sz w:val="24"/>
          <w:szCs w:val="24"/>
        </w:rPr>
        <w:t>į Susitarimą</w:t>
      </w:r>
      <w:r w:rsidRPr="00A13C10">
        <w:rPr>
          <w:rFonts w:ascii="Times New Roman" w:hAnsi="Times New Roman" w:cs="Times New Roman"/>
          <w:sz w:val="24"/>
          <w:szCs w:val="24"/>
        </w:rPr>
        <w:t xml:space="preserve"> tvarkomų asmens duomenų ar kitaip neleisti su jais susipažinti jokiai trečiajai šaliai, išskyrus </w:t>
      </w:r>
      <w:r w:rsidR="002F1F3F" w:rsidRPr="00A13C10">
        <w:rPr>
          <w:rFonts w:ascii="Times New Roman" w:hAnsi="Times New Roman" w:cs="Times New Roman"/>
          <w:sz w:val="24"/>
          <w:szCs w:val="24"/>
        </w:rPr>
        <w:t xml:space="preserve">vykdant teisėtą teismo ar kitų valdžios bei teisėsaugos institucijų nurodymą ir </w:t>
      </w:r>
      <w:r w:rsidRPr="00A13C10">
        <w:rPr>
          <w:rFonts w:ascii="Times New Roman" w:hAnsi="Times New Roman" w:cs="Times New Roman"/>
          <w:sz w:val="24"/>
          <w:szCs w:val="24"/>
        </w:rPr>
        <w:t>pagalbinius duomenų tvarkytojus, kurie pasitelkiami pagal š</w:t>
      </w:r>
      <w:r w:rsidR="00D16CE8" w:rsidRPr="00A13C10">
        <w:rPr>
          <w:rFonts w:ascii="Times New Roman" w:hAnsi="Times New Roman" w:cs="Times New Roman"/>
          <w:sz w:val="24"/>
          <w:szCs w:val="24"/>
        </w:rPr>
        <w:t>į</w:t>
      </w:r>
      <w:r w:rsidRPr="00A13C10">
        <w:rPr>
          <w:rFonts w:ascii="Times New Roman" w:hAnsi="Times New Roman" w:cs="Times New Roman"/>
          <w:sz w:val="24"/>
          <w:szCs w:val="24"/>
        </w:rPr>
        <w:t xml:space="preserve"> </w:t>
      </w:r>
      <w:r w:rsidR="00D16CE8" w:rsidRPr="00A13C10">
        <w:rPr>
          <w:rFonts w:ascii="Times New Roman" w:hAnsi="Times New Roman" w:cs="Times New Roman"/>
          <w:sz w:val="24"/>
          <w:szCs w:val="24"/>
        </w:rPr>
        <w:t>Susitarimą</w:t>
      </w:r>
      <w:r w:rsidRPr="00A13C10">
        <w:rPr>
          <w:rFonts w:ascii="Times New Roman" w:hAnsi="Times New Roman" w:cs="Times New Roman"/>
          <w:sz w:val="24"/>
          <w:szCs w:val="24"/>
        </w:rPr>
        <w:t>.</w:t>
      </w:r>
    </w:p>
    <w:p w14:paraId="20E0FA2A" w14:textId="3AD0E9EA" w:rsidR="001F3B26" w:rsidRPr="00A13C10" w:rsidRDefault="001F3B26"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A13C10">
        <w:rPr>
          <w:rFonts w:ascii="Times New Roman" w:hAnsi="Times New Roman" w:cs="Times New Roman"/>
          <w:sz w:val="24"/>
          <w:szCs w:val="24"/>
        </w:rPr>
        <w:t xml:space="preserve">Duomenų tvarkytojas užtikrina, kad </w:t>
      </w:r>
      <w:r w:rsidR="00F255BC" w:rsidRPr="00A13C10">
        <w:rPr>
          <w:rFonts w:ascii="Times New Roman" w:hAnsi="Times New Roman" w:cs="Times New Roman"/>
          <w:sz w:val="24"/>
          <w:szCs w:val="24"/>
        </w:rPr>
        <w:t xml:space="preserve">prieiga prie asmens duomenų suteikiama tik tiems asmenims, kuriems duomenys reikalingi darbo funkcijų atlikimui (paslaugų teikimui), o </w:t>
      </w:r>
      <w:r w:rsidRPr="00A13C10">
        <w:rPr>
          <w:rFonts w:ascii="Times New Roman" w:hAnsi="Times New Roman" w:cs="Times New Roman"/>
          <w:sz w:val="24"/>
          <w:szCs w:val="24"/>
        </w:rPr>
        <w:t xml:space="preserve">visi su asmens duomenų tvarkymu susiję asmenys būtų įsipareigoję užtikrinti konfidencialumą arba, kad jiems būtų taikoma atitinkama </w:t>
      </w:r>
      <w:r w:rsidR="00291842" w:rsidRPr="00A13C10">
        <w:rPr>
          <w:rFonts w:ascii="Times New Roman" w:hAnsi="Times New Roman" w:cs="Times New Roman"/>
          <w:sz w:val="24"/>
          <w:szCs w:val="24"/>
        </w:rPr>
        <w:t>teisės aktais</w:t>
      </w:r>
      <w:r w:rsidRPr="00A13C10">
        <w:rPr>
          <w:rFonts w:ascii="Times New Roman" w:hAnsi="Times New Roman" w:cs="Times New Roman"/>
          <w:sz w:val="24"/>
          <w:szCs w:val="24"/>
        </w:rPr>
        <w:t xml:space="preserve"> nustatyta konfidencialumo prievolė.</w:t>
      </w:r>
    </w:p>
    <w:p w14:paraId="5A36F1C1" w14:textId="2DA288CC" w:rsidR="001F3B26" w:rsidRDefault="001F3B26" w:rsidP="00BA132E">
      <w:pPr>
        <w:autoSpaceDE w:val="0"/>
        <w:autoSpaceDN w:val="0"/>
        <w:adjustRightInd w:val="0"/>
        <w:spacing w:after="0" w:line="240" w:lineRule="auto"/>
        <w:ind w:firstLine="567"/>
        <w:jc w:val="both"/>
        <w:rPr>
          <w:rFonts w:ascii="Times New Roman" w:hAnsi="Times New Roman" w:cs="Times New Roman"/>
          <w:sz w:val="24"/>
          <w:szCs w:val="24"/>
        </w:rPr>
      </w:pPr>
    </w:p>
    <w:p w14:paraId="4F66CF27" w14:textId="77777777" w:rsidR="00291842" w:rsidRPr="001F3B26" w:rsidRDefault="00291842" w:rsidP="00BA132E">
      <w:pPr>
        <w:autoSpaceDE w:val="0"/>
        <w:autoSpaceDN w:val="0"/>
        <w:adjustRightInd w:val="0"/>
        <w:spacing w:after="0" w:line="240" w:lineRule="auto"/>
        <w:ind w:firstLine="567"/>
        <w:jc w:val="both"/>
        <w:rPr>
          <w:rFonts w:ascii="Times New Roman" w:hAnsi="Times New Roman" w:cs="Times New Roman"/>
          <w:sz w:val="24"/>
          <w:szCs w:val="24"/>
        </w:rPr>
      </w:pPr>
    </w:p>
    <w:p w14:paraId="7EEA014F" w14:textId="77777777" w:rsidR="00A13C10" w:rsidRDefault="001F3B26" w:rsidP="00BA132E">
      <w:pPr>
        <w:pStyle w:val="ListParagraph"/>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b/>
          <w:bCs/>
          <w:sz w:val="24"/>
          <w:szCs w:val="24"/>
        </w:rPr>
        <w:t>ATSAKOMYBĖ</w:t>
      </w:r>
      <w:r w:rsidR="00F14879" w:rsidRPr="00A13C10">
        <w:rPr>
          <w:rFonts w:ascii="Times New Roman" w:hAnsi="Times New Roman" w:cs="Times New Roman"/>
          <w:b/>
          <w:bCs/>
          <w:sz w:val="24"/>
          <w:szCs w:val="24"/>
        </w:rPr>
        <w:t xml:space="preserve"> </w:t>
      </w:r>
      <w:r w:rsidRPr="00A13C10">
        <w:rPr>
          <w:rFonts w:ascii="Times New Roman" w:hAnsi="Times New Roman" w:cs="Times New Roman"/>
          <w:b/>
          <w:bCs/>
          <w:sz w:val="24"/>
          <w:szCs w:val="24"/>
        </w:rPr>
        <w:t>IR NUOSTOLIŲ ATLYGINIMAS</w:t>
      </w:r>
    </w:p>
    <w:p w14:paraId="5718CA6F" w14:textId="01815526" w:rsidR="00A13C10" w:rsidRPr="00A13C10" w:rsidRDefault="005413A4"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 xml:space="preserve">Duomenų valdytojas turi teisę iš Duomenų tvarkytojo gauti atlyginimą už visą, dėl Duomenų tvarkytojo arba </w:t>
      </w:r>
      <w:r w:rsidR="00940D07" w:rsidRPr="00A13C10">
        <w:rPr>
          <w:rFonts w:ascii="Times New Roman" w:hAnsi="Times New Roman" w:cs="Times New Roman"/>
          <w:sz w:val="24"/>
          <w:szCs w:val="24"/>
        </w:rPr>
        <w:t>pagalbinio duomenų tvarkytojo</w:t>
      </w:r>
      <w:r w:rsidRPr="00A13C10">
        <w:rPr>
          <w:rFonts w:ascii="Times New Roman" w:hAnsi="Times New Roman" w:cs="Times New Roman"/>
          <w:sz w:val="24"/>
          <w:szCs w:val="24"/>
        </w:rPr>
        <w:t xml:space="preserve"> kaltės sukelto duomenų saugumo pažeidimo, patirtą žalą. Į šią žalą įeina visos Duomenų valdytojo patirtos išlaidos</w:t>
      </w:r>
      <w:r w:rsidR="00F26D90">
        <w:rPr>
          <w:rFonts w:ascii="Times New Roman" w:hAnsi="Times New Roman" w:cs="Times New Roman"/>
          <w:sz w:val="24"/>
          <w:szCs w:val="24"/>
        </w:rPr>
        <w:t>:</w:t>
      </w:r>
      <w:r w:rsidRPr="00A13C10">
        <w:rPr>
          <w:rFonts w:ascii="Times New Roman" w:hAnsi="Times New Roman" w:cs="Times New Roman"/>
          <w:sz w:val="24"/>
          <w:szCs w:val="24"/>
        </w:rPr>
        <w:t xml:space="preserve"> </w:t>
      </w:r>
      <w:r w:rsidR="000815DC" w:rsidRPr="00A13C10">
        <w:rPr>
          <w:rFonts w:ascii="Times New Roman" w:hAnsi="Times New Roman" w:cs="Times New Roman"/>
          <w:sz w:val="24"/>
          <w:szCs w:val="24"/>
        </w:rPr>
        <w:t xml:space="preserve">duomenų subjekto nuostoliai, </w:t>
      </w:r>
      <w:r w:rsidRPr="00A13C10">
        <w:rPr>
          <w:rFonts w:ascii="Times New Roman" w:hAnsi="Times New Roman" w:cs="Times New Roman"/>
          <w:sz w:val="24"/>
          <w:szCs w:val="24"/>
        </w:rPr>
        <w:t>baudos, mokesčiai ir kita.</w:t>
      </w:r>
    </w:p>
    <w:p w14:paraId="298154BE" w14:textId="0BC31C13" w:rsidR="007F1B13" w:rsidRPr="00A13C10" w:rsidRDefault="007F1B13" w:rsidP="00BA132E">
      <w:pPr>
        <w:pStyle w:val="ListParagraph"/>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A13C10">
        <w:rPr>
          <w:rFonts w:ascii="Times New Roman" w:hAnsi="Times New Roman" w:cs="Times New Roman"/>
          <w:sz w:val="24"/>
          <w:szCs w:val="24"/>
        </w:rPr>
        <w:t>Duomenų valdytojas yra atsakingas už Duomenų tvarkytojo patirtą žalą, atsiradusią Duomenų valdytojui pažeidus šio Susitarimo ar duomenų apsaugą reglamentuojančių teisės aktų reikalavimus.</w:t>
      </w:r>
    </w:p>
    <w:p w14:paraId="5922CC57" w14:textId="466667E4" w:rsidR="007F1B13" w:rsidRDefault="007F1B13" w:rsidP="00BA132E">
      <w:pPr>
        <w:ind w:firstLine="567"/>
        <w:jc w:val="both"/>
        <w:rPr>
          <w:rFonts w:ascii="Times New Roman" w:hAnsi="Times New Roman" w:cs="Times New Roman"/>
          <w:sz w:val="24"/>
          <w:szCs w:val="24"/>
        </w:rPr>
      </w:pPr>
    </w:p>
    <w:p w14:paraId="61AC8339" w14:textId="4E56D3A0" w:rsidR="007F1B13" w:rsidRPr="00A13C10" w:rsidRDefault="007F1B13" w:rsidP="00BA132E">
      <w:pPr>
        <w:pStyle w:val="ListParagraph"/>
        <w:numPr>
          <w:ilvl w:val="0"/>
          <w:numId w:val="1"/>
        </w:numPr>
        <w:ind w:left="0" w:firstLine="567"/>
        <w:jc w:val="both"/>
        <w:rPr>
          <w:rFonts w:ascii="Times New Roman" w:hAnsi="Times New Roman" w:cs="Times New Roman"/>
          <w:b/>
          <w:sz w:val="24"/>
          <w:szCs w:val="24"/>
        </w:rPr>
      </w:pPr>
      <w:r w:rsidRPr="00A13C10">
        <w:rPr>
          <w:rFonts w:ascii="Times New Roman" w:hAnsi="Times New Roman" w:cs="Times New Roman"/>
          <w:b/>
          <w:sz w:val="24"/>
          <w:szCs w:val="24"/>
        </w:rPr>
        <w:t>KITOS NUOSTATOS</w:t>
      </w:r>
    </w:p>
    <w:p w14:paraId="018F4F5A" w14:textId="3E981F17" w:rsidR="007F1B13" w:rsidRPr="00A13C10" w:rsidRDefault="007F1B13" w:rsidP="00BA132E">
      <w:pPr>
        <w:pStyle w:val="ListParagraph"/>
        <w:numPr>
          <w:ilvl w:val="1"/>
          <w:numId w:val="1"/>
        </w:numPr>
        <w:ind w:left="0" w:firstLine="567"/>
        <w:jc w:val="both"/>
        <w:rPr>
          <w:rFonts w:ascii="Times New Roman" w:hAnsi="Times New Roman" w:cs="Times New Roman"/>
          <w:sz w:val="24"/>
          <w:szCs w:val="24"/>
        </w:rPr>
      </w:pPr>
      <w:r w:rsidRPr="00A13C10">
        <w:rPr>
          <w:rFonts w:ascii="Times New Roman" w:hAnsi="Times New Roman" w:cs="Times New Roman"/>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7C837CCB" w14:textId="6B4CDA0F" w:rsidR="00F11270" w:rsidRPr="00A13C10" w:rsidRDefault="00F11270" w:rsidP="00BA132E">
      <w:pPr>
        <w:pStyle w:val="ListParagraph"/>
        <w:numPr>
          <w:ilvl w:val="1"/>
          <w:numId w:val="1"/>
        </w:numPr>
        <w:ind w:left="0" w:firstLine="567"/>
        <w:jc w:val="both"/>
        <w:rPr>
          <w:rFonts w:ascii="Times New Roman" w:hAnsi="Times New Roman" w:cs="Times New Roman"/>
          <w:sz w:val="24"/>
          <w:szCs w:val="24"/>
        </w:rPr>
      </w:pPr>
      <w:r w:rsidRPr="00A13C10">
        <w:rPr>
          <w:rFonts w:ascii="Times New Roman" w:hAnsi="Times New Roman" w:cs="Times New Roman"/>
          <w:sz w:val="24"/>
          <w:szCs w:val="24"/>
        </w:rPr>
        <w:t>Susitarimas sudarytas dviem egzemplioriais, po vieną kiekvienai šaliai.</w:t>
      </w:r>
    </w:p>
    <w:p w14:paraId="1E6C1230" w14:textId="63EC1A6C" w:rsidR="00F11270" w:rsidRPr="00A13C10" w:rsidRDefault="00F11270" w:rsidP="00BA132E">
      <w:pPr>
        <w:pStyle w:val="ListParagraph"/>
        <w:numPr>
          <w:ilvl w:val="1"/>
          <w:numId w:val="1"/>
        </w:numPr>
        <w:ind w:left="0" w:firstLine="567"/>
        <w:jc w:val="both"/>
        <w:rPr>
          <w:rFonts w:ascii="Times New Roman" w:hAnsi="Times New Roman" w:cs="Times New Roman"/>
          <w:sz w:val="24"/>
          <w:szCs w:val="24"/>
        </w:rPr>
      </w:pPr>
      <w:r w:rsidRPr="00A13C10">
        <w:rPr>
          <w:rFonts w:ascii="Times New Roman" w:hAnsi="Times New Roman" w:cs="Times New Roman"/>
          <w:sz w:val="24"/>
          <w:szCs w:val="24"/>
        </w:rPr>
        <w:t xml:space="preserve">Visi Susitarimo pakeitimai ir papildymai turi būti sudaromi raštu abiem šalims pasirašant papildomus susitarimus, kurie bus laikomi neatskiriama šio Susitarimo dalimi. Susitarimo priedai taip </w:t>
      </w:r>
      <w:r w:rsidR="000F2F0F">
        <w:rPr>
          <w:rFonts w:ascii="Times New Roman" w:hAnsi="Times New Roman" w:cs="Times New Roman"/>
          <w:sz w:val="24"/>
          <w:szCs w:val="24"/>
        </w:rPr>
        <w:t xml:space="preserve">pat </w:t>
      </w:r>
      <w:r w:rsidRPr="00A13C10">
        <w:rPr>
          <w:rFonts w:ascii="Times New Roman" w:hAnsi="Times New Roman" w:cs="Times New Roman"/>
          <w:sz w:val="24"/>
          <w:szCs w:val="24"/>
        </w:rPr>
        <w:t>yra neatskiriama Sutarties dalis.</w:t>
      </w:r>
    </w:p>
    <w:p w14:paraId="4DC57410" w14:textId="77777777" w:rsidR="009D356E" w:rsidRDefault="009D356E" w:rsidP="00822C0F">
      <w:pPr>
        <w:jc w:val="both"/>
        <w:rPr>
          <w:rFonts w:ascii="Times New Roman" w:hAnsi="Times New Roman" w:cs="Times New Roman"/>
          <w:b/>
          <w:sz w:val="24"/>
          <w:szCs w:val="24"/>
        </w:rPr>
      </w:pPr>
    </w:p>
    <w:p w14:paraId="14ADD6B3" w14:textId="05AA3BAB" w:rsidR="00822C0F" w:rsidRPr="00A74719" w:rsidRDefault="00822C0F" w:rsidP="00822C0F">
      <w:pPr>
        <w:jc w:val="both"/>
        <w:rPr>
          <w:rFonts w:ascii="Times New Roman" w:hAnsi="Times New Roman" w:cs="Times New Roman"/>
          <w:b/>
          <w:sz w:val="24"/>
          <w:szCs w:val="24"/>
        </w:rPr>
      </w:pPr>
      <w:r>
        <w:rPr>
          <w:rFonts w:ascii="Times New Roman" w:hAnsi="Times New Roman" w:cs="Times New Roman"/>
          <w:b/>
          <w:sz w:val="24"/>
          <w:szCs w:val="24"/>
        </w:rPr>
        <w:t>D</w:t>
      </w:r>
      <w:r w:rsidRPr="00A74719">
        <w:rPr>
          <w:rFonts w:ascii="Times New Roman" w:hAnsi="Times New Roman" w:cs="Times New Roman"/>
          <w:b/>
          <w:sz w:val="24"/>
          <w:szCs w:val="24"/>
        </w:rPr>
        <w:t xml:space="preserve">uomenų valdytojo vardu:                              </w:t>
      </w:r>
      <w:r>
        <w:rPr>
          <w:rFonts w:ascii="Times New Roman" w:hAnsi="Times New Roman" w:cs="Times New Roman"/>
          <w:b/>
          <w:sz w:val="24"/>
          <w:szCs w:val="24"/>
        </w:rPr>
        <w:t>D</w:t>
      </w:r>
      <w:r w:rsidRPr="00A74719">
        <w:rPr>
          <w:rFonts w:ascii="Times New Roman" w:hAnsi="Times New Roman" w:cs="Times New Roman"/>
          <w:b/>
          <w:sz w:val="24"/>
          <w:szCs w:val="24"/>
        </w:rPr>
        <w:t>uomenų tvarkytojo vardu:</w:t>
      </w:r>
    </w:p>
    <w:p w14:paraId="6C1251C3" w14:textId="7C0E1F2D" w:rsidR="00822C0F" w:rsidRPr="00A74719" w:rsidRDefault="00822C0F" w:rsidP="00822C0F">
      <w:pPr>
        <w:pStyle w:val="NoSpacing"/>
        <w:rPr>
          <w:rFonts w:ascii="Times New Roman" w:hAnsi="Times New Roman" w:cs="Times New Roman"/>
          <w:sz w:val="24"/>
          <w:szCs w:val="24"/>
          <w:lang w:val="lt-LT"/>
        </w:rPr>
      </w:pPr>
      <w:r w:rsidRPr="00A74719">
        <w:rPr>
          <w:rFonts w:ascii="Times New Roman" w:hAnsi="Times New Roman" w:cs="Times New Roman"/>
          <w:sz w:val="24"/>
          <w:szCs w:val="24"/>
          <w:lang w:val="lt-LT"/>
        </w:rPr>
        <w:t xml:space="preserve">                                                        </w:t>
      </w:r>
    </w:p>
    <w:tbl>
      <w:tblPr>
        <w:tblW w:w="8928" w:type="dxa"/>
        <w:tblLook w:val="0000" w:firstRow="0" w:lastRow="0" w:firstColumn="0" w:lastColumn="0" w:noHBand="0" w:noVBand="0"/>
      </w:tblPr>
      <w:tblGrid>
        <w:gridCol w:w="4428"/>
        <w:gridCol w:w="4500"/>
      </w:tblGrid>
      <w:tr w:rsidR="00630BC4" w:rsidRPr="00A55483" w14:paraId="226436C0" w14:textId="77777777" w:rsidTr="00E43D53">
        <w:tc>
          <w:tcPr>
            <w:tcW w:w="4428" w:type="dxa"/>
          </w:tcPr>
          <w:p w14:paraId="5E1AF055" w14:textId="77777777" w:rsidR="004137D9" w:rsidRPr="00C0486D" w:rsidRDefault="004137D9" w:rsidP="004137D9">
            <w:pPr>
              <w:pStyle w:val="NoSpacing"/>
              <w:rPr>
                <w:rFonts w:ascii="Times New Roman" w:hAnsi="Times New Roman" w:cs="Times New Roman"/>
                <w:b/>
                <w:bCs/>
                <w:sz w:val="24"/>
                <w:szCs w:val="24"/>
                <w:lang w:val="lt-LT"/>
              </w:rPr>
            </w:pPr>
            <w:bookmarkStart w:id="1" w:name="_Hlk49933843"/>
            <w:r w:rsidRPr="00C0486D">
              <w:rPr>
                <w:rFonts w:ascii="Times New Roman" w:hAnsi="Times New Roman" w:cs="Times New Roman"/>
                <w:b/>
                <w:bCs/>
                <w:sz w:val="24"/>
                <w:szCs w:val="24"/>
                <w:lang w:val="lt-LT"/>
              </w:rPr>
              <w:t>Europos socialinio fondo agentūra</w:t>
            </w:r>
          </w:p>
          <w:p w14:paraId="02E747E5" w14:textId="77777777" w:rsidR="004137D9" w:rsidRPr="00C0486D" w:rsidRDefault="004137D9" w:rsidP="004137D9">
            <w:pPr>
              <w:pStyle w:val="NoSpacing"/>
              <w:rPr>
                <w:rFonts w:ascii="Times New Roman" w:hAnsi="Times New Roman" w:cs="Times New Roman"/>
                <w:lang w:val="lt-LT"/>
              </w:rPr>
            </w:pPr>
          </w:p>
          <w:p w14:paraId="4A82CE96" w14:textId="4916988D" w:rsidR="004137D9" w:rsidRPr="00C0486D" w:rsidRDefault="004137D9" w:rsidP="004137D9">
            <w:pPr>
              <w:pStyle w:val="NoSpacing"/>
              <w:rPr>
                <w:rFonts w:ascii="Times New Roman" w:hAnsi="Times New Roman" w:cs="Times New Roman"/>
                <w:lang w:val="lt-LT"/>
              </w:rPr>
            </w:pPr>
            <w:r w:rsidRPr="00C0486D">
              <w:rPr>
                <w:rFonts w:ascii="Times New Roman" w:hAnsi="Times New Roman" w:cs="Times New Roman"/>
                <w:lang w:val="lt-LT"/>
              </w:rPr>
              <w:t>M. Katkaus g. 44, Vilnius</w:t>
            </w:r>
          </w:p>
          <w:p w14:paraId="173C24F0" w14:textId="77777777" w:rsidR="004137D9" w:rsidRPr="00C0486D" w:rsidRDefault="004137D9" w:rsidP="004137D9">
            <w:pPr>
              <w:pStyle w:val="NoSpacing"/>
              <w:rPr>
                <w:rFonts w:ascii="Times New Roman" w:hAnsi="Times New Roman" w:cs="Times New Roman"/>
                <w:lang w:val="lt-LT"/>
              </w:rPr>
            </w:pPr>
            <w:r w:rsidRPr="00C0486D">
              <w:rPr>
                <w:rFonts w:ascii="Times New Roman" w:hAnsi="Times New Roman" w:cs="Times New Roman"/>
                <w:lang w:val="lt-LT"/>
              </w:rPr>
              <w:t>Įmonės kodas 192050725</w:t>
            </w:r>
          </w:p>
          <w:p w14:paraId="7961D9DC" w14:textId="6F2416B7" w:rsidR="004137D9" w:rsidRPr="00C0486D" w:rsidRDefault="004137D9" w:rsidP="004137D9">
            <w:pPr>
              <w:pStyle w:val="NoSpacing"/>
              <w:rPr>
                <w:rFonts w:ascii="Times New Roman" w:hAnsi="Times New Roman" w:cs="Times New Roman"/>
                <w:lang w:val="lt-LT" w:eastAsia="lt-LT"/>
              </w:rPr>
            </w:pPr>
            <w:r w:rsidRPr="00C0486D">
              <w:rPr>
                <w:rFonts w:ascii="Times New Roman" w:hAnsi="Times New Roman" w:cs="Times New Roman"/>
                <w:lang w:val="lt-LT" w:eastAsia="lt-LT"/>
              </w:rPr>
              <w:lastRenderedPageBreak/>
              <w:t>PVM mokėtojo kodas LT100012270012</w:t>
            </w:r>
          </w:p>
          <w:p w14:paraId="469D597F" w14:textId="77777777" w:rsidR="004137D9" w:rsidRPr="00C0486D" w:rsidRDefault="004137D9" w:rsidP="004137D9">
            <w:pPr>
              <w:pStyle w:val="NoSpacing"/>
              <w:rPr>
                <w:rFonts w:ascii="Times New Roman" w:hAnsi="Times New Roman" w:cs="Times New Roman"/>
                <w:lang w:val="lt-LT"/>
              </w:rPr>
            </w:pPr>
            <w:r w:rsidRPr="00C0486D">
              <w:rPr>
                <w:rFonts w:ascii="Times New Roman" w:hAnsi="Times New Roman" w:cs="Times New Roman"/>
                <w:lang w:val="lt-LT"/>
              </w:rPr>
              <w:t xml:space="preserve">“Swedbank“ AB, </w:t>
            </w:r>
          </w:p>
          <w:p w14:paraId="39EFC27C" w14:textId="79467F2F" w:rsidR="004137D9" w:rsidRPr="004137D9" w:rsidRDefault="004137D9" w:rsidP="004137D9">
            <w:pPr>
              <w:pStyle w:val="NoSpacing"/>
              <w:rPr>
                <w:rFonts w:ascii="Times New Roman" w:hAnsi="Times New Roman" w:cs="Times New Roman"/>
              </w:rPr>
            </w:pPr>
            <w:r w:rsidRPr="004137D9">
              <w:rPr>
                <w:rFonts w:ascii="Times New Roman" w:hAnsi="Times New Roman" w:cs="Times New Roman"/>
              </w:rPr>
              <w:t xml:space="preserve">A </w:t>
            </w:r>
            <w:r>
              <w:rPr>
                <w:rFonts w:ascii="Times New Roman" w:hAnsi="Times New Roman" w:cs="Times New Roman"/>
              </w:rPr>
              <w:t>/</w:t>
            </w:r>
            <w:proofErr w:type="gramStart"/>
            <w:r>
              <w:rPr>
                <w:rFonts w:ascii="Times New Roman" w:hAnsi="Times New Roman" w:cs="Times New Roman"/>
              </w:rPr>
              <w:t>S</w:t>
            </w:r>
            <w:r w:rsidRPr="004137D9">
              <w:rPr>
                <w:rFonts w:ascii="Times New Roman" w:hAnsi="Times New Roman" w:cs="Times New Roman"/>
              </w:rPr>
              <w:t xml:space="preserve">  LT</w:t>
            </w:r>
            <w:proofErr w:type="gramEnd"/>
            <w:r w:rsidRPr="004137D9">
              <w:rPr>
                <w:rFonts w:ascii="Times New Roman" w:hAnsi="Times New Roman" w:cs="Times New Roman"/>
              </w:rPr>
              <w:t>49 7300 0101 5665 9218</w:t>
            </w:r>
          </w:p>
          <w:p w14:paraId="7B6F2A52" w14:textId="77777777" w:rsidR="004137D9" w:rsidRPr="004137D9" w:rsidRDefault="004137D9" w:rsidP="004137D9">
            <w:pPr>
              <w:pStyle w:val="NoSpacing"/>
              <w:rPr>
                <w:rFonts w:ascii="Times New Roman" w:hAnsi="Times New Roman" w:cs="Times New Roman"/>
              </w:rPr>
            </w:pPr>
            <w:r w:rsidRPr="004137D9">
              <w:rPr>
                <w:rFonts w:ascii="Times New Roman" w:hAnsi="Times New Roman" w:cs="Times New Roman"/>
              </w:rPr>
              <w:t xml:space="preserve">Tel. (8 5) 264 9340                          </w:t>
            </w:r>
          </w:p>
          <w:p w14:paraId="72B77FA0" w14:textId="77777777" w:rsidR="004137D9" w:rsidRPr="004137D9" w:rsidRDefault="004137D9" w:rsidP="004137D9">
            <w:pPr>
              <w:pStyle w:val="NoSpacing"/>
              <w:rPr>
                <w:rFonts w:ascii="Times New Roman" w:hAnsi="Times New Roman" w:cs="Times New Roman"/>
              </w:rPr>
            </w:pPr>
            <w:r w:rsidRPr="004137D9">
              <w:rPr>
                <w:rFonts w:ascii="Times New Roman" w:hAnsi="Times New Roman" w:cs="Times New Roman"/>
              </w:rPr>
              <w:t xml:space="preserve">El. </w:t>
            </w:r>
            <w:r w:rsidRPr="00C0486D">
              <w:rPr>
                <w:rFonts w:ascii="Times New Roman" w:hAnsi="Times New Roman" w:cs="Times New Roman"/>
                <w:lang w:val="lt-LT"/>
              </w:rPr>
              <w:t>paštas</w:t>
            </w:r>
            <w:r w:rsidRPr="004137D9">
              <w:rPr>
                <w:rFonts w:ascii="Times New Roman" w:hAnsi="Times New Roman" w:cs="Times New Roman"/>
              </w:rPr>
              <w:t>: info@esf.lt</w:t>
            </w:r>
          </w:p>
          <w:p w14:paraId="0915B35A" w14:textId="1EF28A63" w:rsidR="00630BC4" w:rsidRPr="004137D9" w:rsidRDefault="00630BC4" w:rsidP="00775DEF">
            <w:pPr>
              <w:spacing w:line="240" w:lineRule="auto"/>
              <w:rPr>
                <w:rFonts w:ascii="Times New Roman" w:hAnsi="Times New Roman" w:cs="Times New Roman"/>
                <w:b/>
                <w:bCs/>
                <w:sz w:val="24"/>
                <w:szCs w:val="24"/>
              </w:rPr>
            </w:pPr>
          </w:p>
          <w:p w14:paraId="208E4329" w14:textId="77777777" w:rsidR="00630BC4" w:rsidRPr="004137D9" w:rsidRDefault="00630BC4" w:rsidP="00E43D53">
            <w:pPr>
              <w:rPr>
                <w:rFonts w:ascii="Times New Roman" w:hAnsi="Times New Roman" w:cs="Times New Roman"/>
                <w:sz w:val="24"/>
                <w:szCs w:val="24"/>
              </w:rPr>
            </w:pPr>
          </w:p>
        </w:tc>
        <w:tc>
          <w:tcPr>
            <w:tcW w:w="4500" w:type="dxa"/>
          </w:tcPr>
          <w:p w14:paraId="581158E3" w14:textId="77777777" w:rsidR="00CF19A8" w:rsidRPr="00CF19A8" w:rsidRDefault="00CF19A8" w:rsidP="00CF19A8">
            <w:pPr>
              <w:spacing w:after="0" w:line="240" w:lineRule="auto"/>
              <w:rPr>
                <w:rFonts w:ascii="Times New Roman" w:hAnsi="Times New Roman" w:cs="Times New Roman"/>
                <w:b/>
                <w:sz w:val="24"/>
                <w:szCs w:val="24"/>
              </w:rPr>
            </w:pPr>
            <w:r w:rsidRPr="00CF19A8">
              <w:rPr>
                <w:rFonts w:ascii="Times New Roman" w:hAnsi="Times New Roman" w:cs="Times New Roman"/>
                <w:b/>
                <w:sz w:val="24"/>
                <w:szCs w:val="24"/>
              </w:rPr>
              <w:lastRenderedPageBreak/>
              <w:t>UAB „</w:t>
            </w:r>
            <w:proofErr w:type="spellStart"/>
            <w:r w:rsidRPr="00CF19A8">
              <w:rPr>
                <w:rFonts w:ascii="Times New Roman" w:hAnsi="Times New Roman" w:cs="Times New Roman"/>
                <w:b/>
                <w:sz w:val="24"/>
                <w:szCs w:val="24"/>
              </w:rPr>
              <w:t>Prototechnika</w:t>
            </w:r>
            <w:proofErr w:type="spellEnd"/>
            <w:r w:rsidRPr="00CF19A8">
              <w:rPr>
                <w:rFonts w:ascii="Times New Roman" w:hAnsi="Times New Roman" w:cs="Times New Roman"/>
                <w:b/>
                <w:sz w:val="24"/>
                <w:szCs w:val="24"/>
              </w:rPr>
              <w:t>“</w:t>
            </w:r>
          </w:p>
          <w:p w14:paraId="2C8BF028" w14:textId="77777777" w:rsidR="00CF19A8" w:rsidRDefault="00CF19A8" w:rsidP="00CF19A8">
            <w:pPr>
              <w:spacing w:after="0" w:line="240" w:lineRule="auto"/>
              <w:rPr>
                <w:rFonts w:ascii="Times New Roman" w:hAnsi="Times New Roman" w:cs="Times New Roman"/>
                <w:sz w:val="24"/>
                <w:szCs w:val="24"/>
              </w:rPr>
            </w:pPr>
          </w:p>
          <w:p w14:paraId="0F88F365"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Žemaitės g. 26, Vilnius LT-03201, Lietuva</w:t>
            </w:r>
          </w:p>
          <w:p w14:paraId="13EE1A66"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Įmonės kodas 123060356</w:t>
            </w:r>
          </w:p>
          <w:p w14:paraId="30777114" w14:textId="77777777" w:rsid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lastRenderedPageBreak/>
              <w:t>PVM mokėtojo kodas LT230603515</w:t>
            </w:r>
          </w:p>
          <w:p w14:paraId="7139E4AE"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AB SEB Vilniaus bankas</w:t>
            </w:r>
          </w:p>
          <w:p w14:paraId="5506CDF0"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A/S LT91 7044 0600 0110 1059</w:t>
            </w:r>
          </w:p>
          <w:p w14:paraId="01174B3B"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Tel.: 8 5 213 6777; 8 5 213 9111</w:t>
            </w:r>
          </w:p>
          <w:p w14:paraId="746D5BB5" w14:textId="152B6B16" w:rsidR="00630BC4" w:rsidRPr="00775DEF" w:rsidRDefault="00CF19A8" w:rsidP="00517BC6">
            <w:pPr>
              <w:pStyle w:val="NoSpacing"/>
              <w:rPr>
                <w:lang w:eastAsia="lt-LT"/>
              </w:rPr>
            </w:pPr>
            <w:r w:rsidRPr="00CF19A8">
              <w:rPr>
                <w:rFonts w:ascii="Times New Roman" w:hAnsi="Times New Roman" w:cs="Times New Roman"/>
                <w:sz w:val="24"/>
                <w:szCs w:val="24"/>
                <w:lang w:val="lt-LT"/>
              </w:rPr>
              <w:t xml:space="preserve">El. paštas </w:t>
            </w:r>
            <w:hyperlink r:id="rId11" w:history="1">
              <w:r w:rsidRPr="00CF19A8">
                <w:rPr>
                  <w:rStyle w:val="Hyperlink"/>
                  <w:rFonts w:ascii="Times New Roman" w:hAnsi="Times New Roman" w:cs="Times New Roman"/>
                  <w:sz w:val="24"/>
                  <w:szCs w:val="24"/>
                  <w:lang w:val="lt-LT"/>
                </w:rPr>
                <w:t>info@prototechnika.lt</w:t>
              </w:r>
            </w:hyperlink>
          </w:p>
        </w:tc>
      </w:tr>
    </w:tbl>
    <w:p w14:paraId="7995314C" w14:textId="77777777" w:rsidR="00630BC4" w:rsidRPr="00A55483" w:rsidRDefault="00630BC4" w:rsidP="00630BC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568"/>
      </w:tblGrid>
      <w:tr w:rsidR="00630BC4" w14:paraId="71CC2811" w14:textId="77777777" w:rsidTr="00517BC6">
        <w:trPr>
          <w:trHeight w:val="72"/>
        </w:trPr>
        <w:tc>
          <w:tcPr>
            <w:tcW w:w="4568" w:type="dxa"/>
            <w:shd w:val="clear" w:color="auto" w:fill="auto"/>
          </w:tcPr>
          <w:p w14:paraId="6B9130BC" w14:textId="77777777" w:rsidR="00630BC4" w:rsidRPr="00775DEF" w:rsidRDefault="00630BC4" w:rsidP="00E43D53">
            <w:pPr>
              <w:tabs>
                <w:tab w:val="left" w:pos="1701"/>
              </w:tabs>
              <w:jc w:val="both"/>
              <w:rPr>
                <w:rFonts w:ascii="Times New Roman" w:hAnsi="Times New Roman" w:cs="Times New Roman"/>
                <w:sz w:val="24"/>
                <w:szCs w:val="24"/>
              </w:rPr>
            </w:pPr>
            <w:r w:rsidRPr="00775DEF">
              <w:rPr>
                <w:rFonts w:ascii="Times New Roman" w:hAnsi="Times New Roman" w:cs="Times New Roman"/>
                <w:sz w:val="24"/>
                <w:szCs w:val="24"/>
              </w:rPr>
              <w:t>Europos socialinio fondo agentūra</w:t>
            </w:r>
          </w:p>
          <w:p w14:paraId="3C078D84" w14:textId="77777777" w:rsidR="00630BC4" w:rsidRPr="00775DEF" w:rsidRDefault="00630BC4" w:rsidP="00E43D53">
            <w:pPr>
              <w:tabs>
                <w:tab w:val="left" w:pos="1701"/>
              </w:tabs>
              <w:jc w:val="both"/>
              <w:rPr>
                <w:rFonts w:ascii="Times New Roman" w:hAnsi="Times New Roman" w:cs="Times New Roman"/>
                <w:sz w:val="24"/>
                <w:szCs w:val="24"/>
              </w:rPr>
            </w:pPr>
          </w:p>
          <w:p w14:paraId="08CCC61E" w14:textId="4108B592" w:rsidR="00630BC4" w:rsidRPr="00775DEF" w:rsidRDefault="000E23DC" w:rsidP="00E43D53">
            <w:pPr>
              <w:tabs>
                <w:tab w:val="left" w:pos="1701"/>
              </w:tabs>
              <w:rPr>
                <w:rFonts w:ascii="Times New Roman" w:hAnsi="Times New Roman" w:cs="Times New Roman"/>
                <w:sz w:val="24"/>
                <w:szCs w:val="24"/>
              </w:rPr>
            </w:pPr>
            <w:r>
              <w:rPr>
                <w:rFonts w:ascii="Times New Roman" w:hAnsi="Times New Roman" w:cs="Times New Roman"/>
                <w:sz w:val="24"/>
                <w:szCs w:val="24"/>
              </w:rPr>
              <w:t>l. e. d</w:t>
            </w:r>
            <w:r w:rsidR="00630BC4" w:rsidRPr="00775DEF">
              <w:rPr>
                <w:rFonts w:ascii="Times New Roman" w:hAnsi="Times New Roman" w:cs="Times New Roman"/>
                <w:sz w:val="24"/>
                <w:szCs w:val="24"/>
              </w:rPr>
              <w:t xml:space="preserve">irektorius </w:t>
            </w:r>
            <w:r>
              <w:rPr>
                <w:rFonts w:ascii="Times New Roman" w:hAnsi="Times New Roman" w:cs="Times New Roman"/>
                <w:sz w:val="24"/>
                <w:szCs w:val="24"/>
              </w:rPr>
              <w:t>pareigas</w:t>
            </w:r>
          </w:p>
          <w:p w14:paraId="5826A19A" w14:textId="44971694" w:rsidR="00630BC4" w:rsidRDefault="00ED62EE" w:rsidP="00E43D53">
            <w:pPr>
              <w:tabs>
                <w:tab w:val="left" w:pos="1701"/>
              </w:tabs>
              <w:jc w:val="both"/>
              <w:rPr>
                <w:rFonts w:ascii="Times New Roman" w:hAnsi="Times New Roman" w:cs="Times New Roman"/>
                <w:sz w:val="24"/>
                <w:szCs w:val="24"/>
              </w:rPr>
            </w:pPr>
            <w:r>
              <w:rPr>
                <w:rFonts w:ascii="Times New Roman" w:hAnsi="Times New Roman" w:cs="Times New Roman"/>
                <w:sz w:val="24"/>
                <w:szCs w:val="24"/>
              </w:rPr>
              <w:t>__________________</w:t>
            </w:r>
          </w:p>
          <w:p w14:paraId="0223CD81" w14:textId="197AFDB8" w:rsidR="0039037E" w:rsidRDefault="0039037E" w:rsidP="00E43D53">
            <w:pPr>
              <w:tabs>
                <w:tab w:val="left" w:pos="1701"/>
              </w:tabs>
              <w:jc w:val="both"/>
              <w:rPr>
                <w:rFonts w:ascii="Times New Roman" w:hAnsi="Times New Roman" w:cs="Times New Roman"/>
                <w:sz w:val="24"/>
                <w:szCs w:val="24"/>
              </w:rPr>
            </w:pPr>
          </w:p>
          <w:p w14:paraId="1E64383D" w14:textId="77777777" w:rsidR="0039037E" w:rsidRPr="00775DEF" w:rsidRDefault="0039037E" w:rsidP="00E43D53">
            <w:pPr>
              <w:tabs>
                <w:tab w:val="left" w:pos="1701"/>
              </w:tabs>
              <w:jc w:val="both"/>
              <w:rPr>
                <w:rFonts w:ascii="Times New Roman" w:hAnsi="Times New Roman" w:cs="Times New Roman"/>
                <w:sz w:val="24"/>
                <w:szCs w:val="24"/>
              </w:rPr>
            </w:pPr>
          </w:p>
          <w:p w14:paraId="5D126996" w14:textId="77777777" w:rsidR="00630BC4" w:rsidRPr="00775DEF" w:rsidRDefault="00630BC4" w:rsidP="00E43D53">
            <w:pPr>
              <w:ind w:left="720" w:firstLine="720"/>
              <w:rPr>
                <w:rFonts w:ascii="Times New Roman" w:hAnsi="Times New Roman" w:cs="Times New Roman"/>
                <w:sz w:val="24"/>
                <w:szCs w:val="24"/>
              </w:rPr>
            </w:pPr>
            <w:r w:rsidRPr="00775DEF">
              <w:rPr>
                <w:rFonts w:ascii="Times New Roman" w:hAnsi="Times New Roman" w:cs="Times New Roman"/>
                <w:i/>
                <w:iCs/>
                <w:sz w:val="24"/>
                <w:szCs w:val="24"/>
              </w:rPr>
              <w:t>A.V.</w:t>
            </w:r>
          </w:p>
        </w:tc>
        <w:tc>
          <w:tcPr>
            <w:tcW w:w="4568" w:type="dxa"/>
            <w:shd w:val="clear" w:color="auto" w:fill="auto"/>
          </w:tcPr>
          <w:p w14:paraId="677F9629" w14:textId="77777777" w:rsidR="00CF19A8" w:rsidRPr="007E2C63" w:rsidRDefault="00CF19A8" w:rsidP="00CF19A8">
            <w:pPr>
              <w:rPr>
                <w:rFonts w:ascii="Times New Roman" w:hAnsi="Times New Roman" w:cs="Times New Roman"/>
                <w:bCs/>
                <w:sz w:val="24"/>
                <w:szCs w:val="24"/>
              </w:rPr>
            </w:pPr>
            <w:r w:rsidRPr="007E2C63">
              <w:rPr>
                <w:rFonts w:ascii="Times New Roman" w:hAnsi="Times New Roman" w:cs="Times New Roman"/>
                <w:bCs/>
                <w:sz w:val="24"/>
                <w:szCs w:val="24"/>
              </w:rPr>
              <w:t>UAB „</w:t>
            </w:r>
            <w:proofErr w:type="spellStart"/>
            <w:r w:rsidRPr="007E2C63">
              <w:rPr>
                <w:rFonts w:ascii="Times New Roman" w:hAnsi="Times New Roman" w:cs="Times New Roman"/>
                <w:bCs/>
                <w:sz w:val="24"/>
                <w:szCs w:val="24"/>
              </w:rPr>
              <w:t>Prototechnika</w:t>
            </w:r>
            <w:proofErr w:type="spellEnd"/>
            <w:r w:rsidRPr="007E2C63">
              <w:rPr>
                <w:rFonts w:ascii="Times New Roman" w:hAnsi="Times New Roman" w:cs="Times New Roman"/>
                <w:bCs/>
                <w:sz w:val="24"/>
                <w:szCs w:val="24"/>
              </w:rPr>
              <w:t>“</w:t>
            </w:r>
          </w:p>
          <w:p w14:paraId="24B08A4C" w14:textId="77777777" w:rsidR="00CF19A8" w:rsidRPr="00CF19A8" w:rsidRDefault="00CF19A8" w:rsidP="00CF19A8">
            <w:pPr>
              <w:tabs>
                <w:tab w:val="left" w:pos="1701"/>
              </w:tabs>
              <w:jc w:val="both"/>
              <w:rPr>
                <w:rFonts w:ascii="Times New Roman" w:hAnsi="Times New Roman" w:cs="Times New Roman"/>
                <w:sz w:val="24"/>
                <w:szCs w:val="24"/>
              </w:rPr>
            </w:pPr>
          </w:p>
          <w:p w14:paraId="23B65290" w14:textId="77777777" w:rsidR="00CF19A8" w:rsidRPr="007E2C63" w:rsidRDefault="00CF19A8" w:rsidP="00CF19A8">
            <w:pPr>
              <w:tabs>
                <w:tab w:val="left" w:pos="1701"/>
              </w:tabs>
              <w:jc w:val="both"/>
              <w:rPr>
                <w:rFonts w:ascii="Times New Roman" w:hAnsi="Times New Roman" w:cs="Times New Roman"/>
                <w:sz w:val="24"/>
                <w:szCs w:val="24"/>
              </w:rPr>
            </w:pPr>
            <w:r w:rsidRPr="007E2C63">
              <w:rPr>
                <w:rFonts w:ascii="Times New Roman" w:hAnsi="Times New Roman" w:cs="Times New Roman"/>
                <w:sz w:val="24"/>
                <w:szCs w:val="24"/>
              </w:rPr>
              <w:t xml:space="preserve">Konsultantė </w:t>
            </w:r>
          </w:p>
          <w:p w14:paraId="248A26B2" w14:textId="4366E532" w:rsidR="00CF19A8" w:rsidRPr="007E2C63" w:rsidRDefault="00ED62EE" w:rsidP="00CF19A8">
            <w:pPr>
              <w:tabs>
                <w:tab w:val="left" w:pos="1701"/>
              </w:tabs>
              <w:jc w:val="both"/>
              <w:rPr>
                <w:rFonts w:ascii="Times New Roman" w:hAnsi="Times New Roman" w:cs="Times New Roman"/>
                <w:sz w:val="24"/>
                <w:szCs w:val="24"/>
              </w:rPr>
            </w:pPr>
            <w:r>
              <w:rPr>
                <w:rFonts w:ascii="Times New Roman" w:hAnsi="Times New Roman" w:cs="Times New Roman"/>
                <w:sz w:val="24"/>
                <w:szCs w:val="24"/>
              </w:rPr>
              <w:t>____________________</w:t>
            </w:r>
          </w:p>
          <w:p w14:paraId="62FB3FF9" w14:textId="77777777" w:rsidR="00CF19A8" w:rsidRPr="007E2C63" w:rsidRDefault="00CF19A8" w:rsidP="00CF19A8">
            <w:pPr>
              <w:tabs>
                <w:tab w:val="left" w:pos="1701"/>
              </w:tabs>
              <w:jc w:val="both"/>
              <w:rPr>
                <w:rFonts w:ascii="Times New Roman" w:hAnsi="Times New Roman" w:cs="Times New Roman"/>
                <w:sz w:val="24"/>
                <w:szCs w:val="24"/>
              </w:rPr>
            </w:pPr>
          </w:p>
          <w:p w14:paraId="5BD20DF8" w14:textId="77777777" w:rsidR="00CF19A8" w:rsidRPr="007E2C63" w:rsidRDefault="00CF19A8" w:rsidP="00CF19A8">
            <w:pPr>
              <w:ind w:left="720" w:firstLine="720"/>
              <w:rPr>
                <w:rFonts w:ascii="Times New Roman" w:hAnsi="Times New Roman" w:cs="Times New Roman"/>
                <w:i/>
                <w:iCs/>
                <w:sz w:val="24"/>
                <w:szCs w:val="24"/>
              </w:rPr>
            </w:pPr>
          </w:p>
          <w:p w14:paraId="0FEC2821" w14:textId="0D4C0160" w:rsidR="00630BC4" w:rsidRPr="00775DEF" w:rsidRDefault="00CF19A8" w:rsidP="00E43D53">
            <w:pPr>
              <w:ind w:left="720" w:firstLine="720"/>
              <w:rPr>
                <w:rFonts w:ascii="Times New Roman" w:hAnsi="Times New Roman" w:cs="Times New Roman"/>
                <w:sz w:val="24"/>
                <w:szCs w:val="24"/>
              </w:rPr>
            </w:pPr>
            <w:r w:rsidRPr="007E2C63">
              <w:rPr>
                <w:rFonts w:ascii="Times New Roman" w:hAnsi="Times New Roman" w:cs="Times New Roman"/>
                <w:i/>
                <w:iCs/>
                <w:sz w:val="24"/>
                <w:szCs w:val="24"/>
              </w:rPr>
              <w:t>A.V.</w:t>
            </w:r>
          </w:p>
        </w:tc>
      </w:tr>
    </w:tbl>
    <w:bookmarkEnd w:id="1"/>
    <w:p w14:paraId="42333ECD" w14:textId="7B0ADE37" w:rsidR="00A450C5" w:rsidRPr="0039037E" w:rsidRDefault="00025F4A" w:rsidP="0039037E">
      <w:pPr>
        <w:jc w:val="center"/>
        <w:rPr>
          <w:rFonts w:ascii="Times New Roman" w:hAnsi="Times New Roman" w:cs="Times New Roman"/>
          <w:bCs/>
          <w:sz w:val="24"/>
          <w:szCs w:val="24"/>
        </w:rPr>
      </w:pPr>
      <w:r w:rsidRPr="00025F4A">
        <w:rPr>
          <w:rFonts w:ascii="Times New Roman" w:hAnsi="Times New Roman" w:cs="Times New Roman"/>
          <w:sz w:val="24"/>
          <w:szCs w:val="24"/>
        </w:rPr>
        <w:t xml:space="preserve"> </w:t>
      </w:r>
      <w:r w:rsidR="00D274A7" w:rsidRPr="00025F4A">
        <w:rPr>
          <w:rFonts w:ascii="Times New Roman" w:hAnsi="Times New Roman" w:cs="Times New Roman"/>
          <w:sz w:val="24"/>
          <w:szCs w:val="24"/>
        </w:rPr>
        <w:br w:type="page"/>
      </w:r>
      <w:r w:rsidR="00A450C5" w:rsidRPr="00775DEF">
        <w:rPr>
          <w:rFonts w:ascii="Times New Roman" w:hAnsi="Times New Roman" w:cs="Times New Roman"/>
          <w:b/>
          <w:bCs/>
          <w:sz w:val="24"/>
          <w:szCs w:val="24"/>
        </w:rPr>
        <w:lastRenderedPageBreak/>
        <w:t xml:space="preserve">Susitarimo </w:t>
      </w:r>
      <w:r w:rsidR="0039037E">
        <w:rPr>
          <w:rFonts w:ascii="Times New Roman" w:hAnsi="Times New Roman" w:cs="Times New Roman"/>
          <w:b/>
          <w:bCs/>
          <w:sz w:val="24"/>
          <w:szCs w:val="24"/>
        </w:rPr>
        <w:t xml:space="preserve">Priedas Nr. 4 </w:t>
      </w:r>
      <w:r w:rsidR="0039037E" w:rsidRPr="0039037E">
        <w:rPr>
          <w:rFonts w:ascii="Times New Roman" w:hAnsi="Times New Roman" w:cs="Times New Roman"/>
          <w:b/>
          <w:bCs/>
          <w:sz w:val="24"/>
          <w:szCs w:val="24"/>
        </w:rPr>
        <w:t xml:space="preserve">Prie sutarties Nr. 2020/PA020 </w:t>
      </w:r>
      <w:r w:rsidR="00A450C5" w:rsidRPr="00775DEF">
        <w:rPr>
          <w:rFonts w:ascii="Times New Roman" w:hAnsi="Times New Roman" w:cs="Times New Roman"/>
          <w:b/>
          <w:bCs/>
          <w:sz w:val="24"/>
          <w:szCs w:val="24"/>
        </w:rPr>
        <w:t>dėl asmens duomenų tvarkymo  priedas</w:t>
      </w:r>
      <w:r w:rsidR="0039037E">
        <w:rPr>
          <w:rFonts w:ascii="Times New Roman" w:hAnsi="Times New Roman" w:cs="Times New Roman"/>
          <w:b/>
          <w:bCs/>
          <w:sz w:val="24"/>
          <w:szCs w:val="24"/>
        </w:rPr>
        <w:t xml:space="preserve"> Nr. 1</w:t>
      </w:r>
    </w:p>
    <w:p w14:paraId="42FD0C53" w14:textId="77777777" w:rsidR="00A450C5" w:rsidRPr="00775DEF" w:rsidRDefault="00A450C5" w:rsidP="00A450C5">
      <w:pPr>
        <w:autoSpaceDE w:val="0"/>
        <w:autoSpaceDN w:val="0"/>
        <w:adjustRightInd w:val="0"/>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4248"/>
        <w:gridCol w:w="5380"/>
      </w:tblGrid>
      <w:tr w:rsidR="00A450C5" w:rsidRPr="00DD6E60" w14:paraId="57B5A22F" w14:textId="77777777" w:rsidTr="004C316E">
        <w:trPr>
          <w:trHeight w:val="1445"/>
        </w:trPr>
        <w:tc>
          <w:tcPr>
            <w:tcW w:w="4248" w:type="dxa"/>
          </w:tcPr>
          <w:p w14:paraId="00CE9B6E"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sz w:val="24"/>
                <w:szCs w:val="24"/>
              </w:rPr>
              <w:t>Duomenų tvarkymo dalykas ir tikslas</w:t>
            </w:r>
          </w:p>
        </w:tc>
        <w:tc>
          <w:tcPr>
            <w:tcW w:w="5380" w:type="dxa"/>
          </w:tcPr>
          <w:p w14:paraId="112D852F" w14:textId="77777777" w:rsidR="00A450C5" w:rsidRPr="00775DEF" w:rsidRDefault="00A450C5" w:rsidP="004C316E">
            <w:pPr>
              <w:autoSpaceDE w:val="0"/>
              <w:autoSpaceDN w:val="0"/>
              <w:adjustRightInd w:val="0"/>
              <w:rPr>
                <w:rFonts w:ascii="Times New Roman" w:hAnsi="Times New Roman" w:cs="Times New Roman"/>
                <w:sz w:val="24"/>
                <w:szCs w:val="24"/>
              </w:rPr>
            </w:pPr>
            <w:r w:rsidRPr="00775DEF">
              <w:rPr>
                <w:rFonts w:ascii="Times New Roman" w:hAnsi="Times New Roman" w:cs="Times New Roman"/>
                <w:sz w:val="24"/>
                <w:szCs w:val="24"/>
              </w:rPr>
              <w:t>Toliau nurodytų Duomenų tvarkytojo paslaugų teikimas Duomenų valdytojui:</w:t>
            </w:r>
          </w:p>
          <w:p w14:paraId="3336C879" w14:textId="11BA4B59" w:rsidR="00A450C5" w:rsidRPr="00775DEF" w:rsidRDefault="009C1563">
            <w:pPr>
              <w:autoSpaceDE w:val="0"/>
              <w:autoSpaceDN w:val="0"/>
              <w:adjustRightInd w:val="0"/>
              <w:rPr>
                <w:rFonts w:ascii="Times New Roman" w:hAnsi="Times New Roman" w:cs="Times New Roman"/>
                <w:bCs/>
                <w:sz w:val="24"/>
                <w:szCs w:val="24"/>
              </w:rPr>
            </w:pPr>
            <w:r>
              <w:t xml:space="preserve"> </w:t>
            </w:r>
            <w:r w:rsidR="008B400B">
              <w:rPr>
                <w:rFonts w:ascii="Times New Roman" w:hAnsi="Times New Roman" w:cs="Times New Roman"/>
                <w:bCs/>
                <w:sz w:val="24"/>
                <w:szCs w:val="24"/>
              </w:rPr>
              <w:t xml:space="preserve">Darbuotojų veiklos vertinimo </w:t>
            </w:r>
            <w:r w:rsidR="003B69A9">
              <w:rPr>
                <w:rFonts w:ascii="Times New Roman" w:hAnsi="Times New Roman" w:cs="Times New Roman"/>
                <w:bCs/>
                <w:sz w:val="24"/>
                <w:szCs w:val="24"/>
              </w:rPr>
              <w:t xml:space="preserve">sistemos priežiūros ir vystymo paslaugos </w:t>
            </w:r>
          </w:p>
        </w:tc>
      </w:tr>
      <w:tr w:rsidR="00A450C5" w:rsidRPr="00DD6E60" w14:paraId="4285F2A0" w14:textId="77777777" w:rsidTr="004C316E">
        <w:trPr>
          <w:trHeight w:val="1546"/>
        </w:trPr>
        <w:tc>
          <w:tcPr>
            <w:tcW w:w="4248" w:type="dxa"/>
          </w:tcPr>
          <w:p w14:paraId="6E1BCD8F"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sz w:val="24"/>
                <w:szCs w:val="24"/>
              </w:rPr>
              <w:t>Tvarkomų asmens duomenų rūšys</w:t>
            </w:r>
          </w:p>
        </w:tc>
        <w:tc>
          <w:tcPr>
            <w:tcW w:w="5380" w:type="dxa"/>
          </w:tcPr>
          <w:p w14:paraId="3BA9DF6F" w14:textId="77777777" w:rsidR="00A450C5" w:rsidRPr="00775DEF" w:rsidRDefault="00A450C5" w:rsidP="004C316E">
            <w:pPr>
              <w:autoSpaceDE w:val="0"/>
              <w:autoSpaceDN w:val="0"/>
              <w:adjustRightInd w:val="0"/>
              <w:rPr>
                <w:rFonts w:ascii="Times New Roman" w:hAnsi="Times New Roman" w:cs="Times New Roman"/>
                <w:sz w:val="24"/>
                <w:szCs w:val="24"/>
              </w:rPr>
            </w:pPr>
            <w:r w:rsidRPr="00775DEF">
              <w:rPr>
                <w:rFonts w:ascii="Times New Roman" w:hAnsi="Times New Roman" w:cs="Times New Roman"/>
                <w:sz w:val="24"/>
                <w:szCs w:val="24"/>
              </w:rPr>
              <w:t>Tvarkomi asmens duomenys apima:</w:t>
            </w:r>
          </w:p>
          <w:p w14:paraId="7EED8228" w14:textId="77777777" w:rsidR="00A450C5" w:rsidRPr="00775DEF" w:rsidRDefault="00A450C5" w:rsidP="004C316E">
            <w:pPr>
              <w:autoSpaceDE w:val="0"/>
              <w:autoSpaceDN w:val="0"/>
              <w:adjustRightInd w:val="0"/>
              <w:rPr>
                <w:rFonts w:ascii="Times New Roman" w:hAnsi="Times New Roman" w:cs="Times New Roman"/>
                <w:bCs/>
                <w:sz w:val="24"/>
                <w:szCs w:val="24"/>
              </w:rPr>
            </w:pPr>
          </w:p>
          <w:p w14:paraId="78A73AC1" w14:textId="069F67D2" w:rsidR="00181EE7" w:rsidRPr="00775DEF" w:rsidRDefault="003B69A9" w:rsidP="0039037E">
            <w:pPr>
              <w:rPr>
                <w:rFonts w:ascii="Times New Roman" w:hAnsi="Times New Roman" w:cs="Times New Roman"/>
                <w:bCs/>
                <w:sz w:val="24"/>
                <w:szCs w:val="24"/>
              </w:rPr>
            </w:pPr>
            <w:r>
              <w:rPr>
                <w:rFonts w:ascii="Times New Roman" w:hAnsi="Times New Roman" w:cs="Times New Roman"/>
                <w:bCs/>
                <w:sz w:val="24"/>
                <w:szCs w:val="24"/>
              </w:rPr>
              <w:t>darbuotojų vardai, pavardės, pareigos, informacija apie metinius jų veiklos vertinimus ir pasiektus rodiklius</w:t>
            </w:r>
          </w:p>
        </w:tc>
      </w:tr>
      <w:tr w:rsidR="00A450C5" w:rsidRPr="00DD6E60" w14:paraId="26030571" w14:textId="77777777" w:rsidTr="004C316E">
        <w:trPr>
          <w:trHeight w:val="1549"/>
        </w:trPr>
        <w:tc>
          <w:tcPr>
            <w:tcW w:w="4248" w:type="dxa"/>
          </w:tcPr>
          <w:p w14:paraId="27B9CF59"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sz w:val="24"/>
                <w:szCs w:val="24"/>
              </w:rPr>
              <w:t>Duomenų subjektų kategorijos</w:t>
            </w:r>
          </w:p>
        </w:tc>
        <w:tc>
          <w:tcPr>
            <w:tcW w:w="5380" w:type="dxa"/>
          </w:tcPr>
          <w:p w14:paraId="232140B9" w14:textId="0B877F0B" w:rsidR="0088247B" w:rsidRDefault="0088247B" w:rsidP="004C316E">
            <w:pPr>
              <w:autoSpaceDE w:val="0"/>
              <w:autoSpaceDN w:val="0"/>
              <w:adjustRightInd w:val="0"/>
              <w:rPr>
                <w:rFonts w:ascii="Times New Roman" w:eastAsia="Times New Roman" w:hAnsi="Times New Roman" w:cs="Times New Roman"/>
              </w:rPr>
            </w:pPr>
            <w:r w:rsidRPr="00BA2AD9">
              <w:rPr>
                <w:rFonts w:ascii="Times New Roman" w:eastAsia="Times New Roman" w:hAnsi="Times New Roman" w:cs="Times New Roman"/>
              </w:rPr>
              <w:t xml:space="preserve"> </w:t>
            </w:r>
          </w:p>
          <w:p w14:paraId="1E546067" w14:textId="2C5EA467" w:rsidR="00A450C5" w:rsidRPr="00775DEF" w:rsidRDefault="0088247B" w:rsidP="004C316E">
            <w:pPr>
              <w:autoSpaceDE w:val="0"/>
              <w:autoSpaceDN w:val="0"/>
              <w:adjustRightInd w:val="0"/>
              <w:rPr>
                <w:rFonts w:ascii="Times New Roman" w:hAnsi="Times New Roman" w:cs="Times New Roman"/>
                <w:sz w:val="24"/>
                <w:szCs w:val="24"/>
              </w:rPr>
            </w:pPr>
            <w:r w:rsidRPr="00775DEF">
              <w:rPr>
                <w:rFonts w:ascii="Times New Roman" w:eastAsia="Times New Roman" w:hAnsi="Times New Roman" w:cs="Times New Roman"/>
                <w:sz w:val="24"/>
                <w:szCs w:val="24"/>
              </w:rPr>
              <w:t xml:space="preserve">Gali būti: Duomenų valdytojo darbuotojai, kandidatai į darbuotojus, praktikantai, </w:t>
            </w:r>
          </w:p>
        </w:tc>
      </w:tr>
      <w:tr w:rsidR="00A450C5" w:rsidRPr="00DD6E60" w14:paraId="7D60D8F7" w14:textId="77777777" w:rsidTr="004C316E">
        <w:trPr>
          <w:trHeight w:val="1551"/>
        </w:trPr>
        <w:tc>
          <w:tcPr>
            <w:tcW w:w="4248" w:type="dxa"/>
          </w:tcPr>
          <w:p w14:paraId="5CF49877"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sz w:val="24"/>
                <w:szCs w:val="24"/>
              </w:rPr>
              <w:t>Duomenų tvarkymo pobūdis</w:t>
            </w:r>
          </w:p>
        </w:tc>
        <w:tc>
          <w:tcPr>
            <w:tcW w:w="5380" w:type="dxa"/>
          </w:tcPr>
          <w:p w14:paraId="2E89F3F5" w14:textId="6ABCD038" w:rsidR="00A450C5" w:rsidRPr="00775DEF" w:rsidRDefault="001F5EB7" w:rsidP="004C316E">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w:t>
            </w:r>
            <w:r w:rsidR="00A450C5" w:rsidRPr="00775DEF">
              <w:rPr>
                <w:rFonts w:ascii="Times New Roman" w:hAnsi="Times New Roman" w:cs="Times New Roman"/>
                <w:bCs/>
                <w:sz w:val="24"/>
                <w:szCs w:val="24"/>
              </w:rPr>
              <w:t>usipažinimas,</w:t>
            </w:r>
            <w:r w:rsidR="008448B3">
              <w:rPr>
                <w:rFonts w:ascii="Times New Roman" w:hAnsi="Times New Roman" w:cs="Times New Roman"/>
                <w:bCs/>
                <w:sz w:val="24"/>
                <w:szCs w:val="24"/>
              </w:rPr>
              <w:t xml:space="preserve"> įrašymas, rūšiavimas, sisteminimas, adaptavimas, sugretinimas ar sujungimas su kitais duomenimis, išgava</w:t>
            </w:r>
            <w:r w:rsidR="009A2D23">
              <w:rPr>
                <w:rFonts w:ascii="Times New Roman" w:hAnsi="Times New Roman" w:cs="Times New Roman"/>
                <w:bCs/>
                <w:sz w:val="24"/>
                <w:szCs w:val="24"/>
              </w:rPr>
              <w:t>, koregavimas</w:t>
            </w:r>
            <w:r w:rsidR="008448B3">
              <w:rPr>
                <w:rFonts w:ascii="Times New Roman" w:hAnsi="Times New Roman" w:cs="Times New Roman"/>
                <w:bCs/>
                <w:sz w:val="24"/>
                <w:szCs w:val="24"/>
              </w:rPr>
              <w:t>.</w:t>
            </w:r>
          </w:p>
        </w:tc>
      </w:tr>
      <w:tr w:rsidR="00A450C5" w:rsidRPr="00DD6E60" w14:paraId="2A35C5BC" w14:textId="77777777" w:rsidTr="0039037E">
        <w:trPr>
          <w:trHeight w:val="733"/>
        </w:trPr>
        <w:tc>
          <w:tcPr>
            <w:tcW w:w="4248" w:type="dxa"/>
          </w:tcPr>
          <w:p w14:paraId="07706934"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sz w:val="24"/>
                <w:szCs w:val="24"/>
              </w:rPr>
              <w:t>Pagalbinių duomenų tvarkytojų sąrašas</w:t>
            </w:r>
          </w:p>
        </w:tc>
        <w:tc>
          <w:tcPr>
            <w:tcW w:w="5380" w:type="dxa"/>
          </w:tcPr>
          <w:p w14:paraId="7E80B1E6" w14:textId="77777777" w:rsidR="00A450C5" w:rsidRPr="00775DEF" w:rsidRDefault="00A450C5" w:rsidP="004C316E">
            <w:pPr>
              <w:autoSpaceDE w:val="0"/>
              <w:autoSpaceDN w:val="0"/>
              <w:adjustRightInd w:val="0"/>
              <w:rPr>
                <w:rFonts w:ascii="Times New Roman" w:hAnsi="Times New Roman" w:cs="Times New Roman"/>
                <w:bCs/>
                <w:sz w:val="24"/>
                <w:szCs w:val="24"/>
              </w:rPr>
            </w:pPr>
            <w:r w:rsidRPr="00775DEF">
              <w:rPr>
                <w:rFonts w:ascii="Times New Roman" w:hAnsi="Times New Roman" w:cs="Times New Roman"/>
                <w:bCs/>
                <w:sz w:val="24"/>
                <w:szCs w:val="24"/>
              </w:rPr>
              <w:t>-</w:t>
            </w:r>
          </w:p>
        </w:tc>
      </w:tr>
    </w:tbl>
    <w:p w14:paraId="49E7F565" w14:textId="485D07EF" w:rsidR="00D274A7" w:rsidRDefault="00D274A7" w:rsidP="00D274A7">
      <w:pPr>
        <w:autoSpaceDE w:val="0"/>
        <w:autoSpaceDN w:val="0"/>
        <w:adjustRightInd w:val="0"/>
        <w:spacing w:after="0" w:line="240" w:lineRule="auto"/>
        <w:rPr>
          <w:rFonts w:ascii="Times New Roman" w:hAnsi="Times New Roman" w:cs="Times New Roman"/>
          <w:b/>
          <w:bCs/>
          <w:sz w:val="24"/>
          <w:szCs w:val="24"/>
        </w:rPr>
      </w:pPr>
    </w:p>
    <w:p w14:paraId="30FA1580" w14:textId="77777777" w:rsidR="00A450C5" w:rsidRPr="00A74719" w:rsidRDefault="00A450C5" w:rsidP="00A450C5">
      <w:pPr>
        <w:jc w:val="both"/>
        <w:rPr>
          <w:rFonts w:ascii="Times New Roman" w:hAnsi="Times New Roman" w:cs="Times New Roman"/>
          <w:b/>
          <w:sz w:val="24"/>
          <w:szCs w:val="24"/>
        </w:rPr>
      </w:pPr>
      <w:r>
        <w:rPr>
          <w:rFonts w:ascii="Times New Roman" w:hAnsi="Times New Roman" w:cs="Times New Roman"/>
          <w:b/>
          <w:sz w:val="24"/>
          <w:szCs w:val="24"/>
        </w:rPr>
        <w:t>D</w:t>
      </w:r>
      <w:r w:rsidRPr="00A74719">
        <w:rPr>
          <w:rFonts w:ascii="Times New Roman" w:hAnsi="Times New Roman" w:cs="Times New Roman"/>
          <w:b/>
          <w:sz w:val="24"/>
          <w:szCs w:val="24"/>
        </w:rPr>
        <w:t xml:space="preserve">uomenų valdytojo vardu:                              </w:t>
      </w:r>
      <w:r>
        <w:rPr>
          <w:rFonts w:ascii="Times New Roman" w:hAnsi="Times New Roman" w:cs="Times New Roman"/>
          <w:b/>
          <w:sz w:val="24"/>
          <w:szCs w:val="24"/>
        </w:rPr>
        <w:t>D</w:t>
      </w:r>
      <w:r w:rsidRPr="00A74719">
        <w:rPr>
          <w:rFonts w:ascii="Times New Roman" w:hAnsi="Times New Roman" w:cs="Times New Roman"/>
          <w:b/>
          <w:sz w:val="24"/>
          <w:szCs w:val="24"/>
        </w:rPr>
        <w:t>uomenų tvarkytojo vardu:</w:t>
      </w:r>
    </w:p>
    <w:p w14:paraId="0517A17A" w14:textId="77777777" w:rsidR="00A450C5" w:rsidRPr="00A74719" w:rsidRDefault="00A450C5" w:rsidP="00A450C5">
      <w:pPr>
        <w:pStyle w:val="NoSpacing"/>
        <w:rPr>
          <w:rFonts w:ascii="Times New Roman" w:hAnsi="Times New Roman" w:cs="Times New Roman"/>
          <w:sz w:val="24"/>
          <w:szCs w:val="24"/>
          <w:lang w:val="lt-LT"/>
        </w:rPr>
      </w:pPr>
      <w:r w:rsidRPr="00A74719">
        <w:rPr>
          <w:rFonts w:ascii="Times New Roman" w:hAnsi="Times New Roman" w:cs="Times New Roman"/>
          <w:sz w:val="24"/>
          <w:szCs w:val="24"/>
          <w:lang w:val="lt-LT"/>
        </w:rPr>
        <w:t xml:space="preserve">                                                        </w:t>
      </w:r>
    </w:p>
    <w:tbl>
      <w:tblPr>
        <w:tblW w:w="9753" w:type="dxa"/>
        <w:tblLook w:val="0000" w:firstRow="0" w:lastRow="0" w:firstColumn="0" w:lastColumn="0" w:noHBand="0" w:noVBand="0"/>
      </w:tblPr>
      <w:tblGrid>
        <w:gridCol w:w="4837"/>
        <w:gridCol w:w="4916"/>
      </w:tblGrid>
      <w:tr w:rsidR="00A450C5" w:rsidRPr="00CF19A8" w14:paraId="2595DEFB" w14:textId="77777777" w:rsidTr="00CF19A8">
        <w:trPr>
          <w:trHeight w:val="2656"/>
        </w:trPr>
        <w:tc>
          <w:tcPr>
            <w:tcW w:w="4837" w:type="dxa"/>
          </w:tcPr>
          <w:p w14:paraId="769A6DDB" w14:textId="77777777" w:rsidR="00A450C5" w:rsidRPr="00CF19A8" w:rsidRDefault="00A450C5" w:rsidP="004C316E">
            <w:pPr>
              <w:pStyle w:val="BodyTextIndent"/>
              <w:widowControl w:val="0"/>
              <w:numPr>
                <w:ilvl w:val="0"/>
                <w:numId w:val="2"/>
              </w:numPr>
              <w:tabs>
                <w:tab w:val="left" w:pos="567"/>
              </w:tabs>
              <w:spacing w:after="0"/>
              <w:ind w:right="-57"/>
              <w:rPr>
                <w:b/>
                <w:szCs w:val="24"/>
              </w:rPr>
            </w:pPr>
            <w:r w:rsidRPr="00CF19A8">
              <w:rPr>
                <w:b/>
                <w:szCs w:val="24"/>
              </w:rPr>
              <w:t>Europos socialinio fondo agentūra</w:t>
            </w:r>
          </w:p>
          <w:p w14:paraId="1D754EAA" w14:textId="77777777" w:rsidR="00A450C5" w:rsidRPr="00CF19A8" w:rsidRDefault="00A450C5" w:rsidP="004C316E">
            <w:pPr>
              <w:pStyle w:val="BodyTextIndent"/>
              <w:widowControl w:val="0"/>
              <w:numPr>
                <w:ilvl w:val="0"/>
                <w:numId w:val="2"/>
              </w:numPr>
              <w:tabs>
                <w:tab w:val="left" w:pos="567"/>
              </w:tabs>
              <w:spacing w:after="0"/>
              <w:ind w:right="-57"/>
              <w:rPr>
                <w:szCs w:val="24"/>
              </w:rPr>
            </w:pPr>
          </w:p>
          <w:p w14:paraId="38579D02" w14:textId="77777777" w:rsidR="00A450C5" w:rsidRPr="00CF19A8" w:rsidRDefault="00A450C5" w:rsidP="004C316E">
            <w:pPr>
              <w:pStyle w:val="BodyTextIndent"/>
              <w:widowControl w:val="0"/>
              <w:numPr>
                <w:ilvl w:val="0"/>
                <w:numId w:val="2"/>
              </w:numPr>
              <w:tabs>
                <w:tab w:val="left" w:pos="567"/>
              </w:tabs>
              <w:spacing w:after="0"/>
              <w:ind w:right="-57"/>
              <w:jc w:val="both"/>
              <w:rPr>
                <w:szCs w:val="24"/>
              </w:rPr>
            </w:pPr>
            <w:r w:rsidRPr="00CF19A8">
              <w:rPr>
                <w:szCs w:val="24"/>
              </w:rPr>
              <w:t xml:space="preserve">Gynėjų g. 16, Vilnius </w:t>
            </w:r>
          </w:p>
          <w:p w14:paraId="142F39FC" w14:textId="77777777" w:rsidR="00A450C5" w:rsidRPr="00CF19A8" w:rsidRDefault="00A450C5" w:rsidP="004C316E">
            <w:pPr>
              <w:pStyle w:val="BodyTextIndent"/>
              <w:widowControl w:val="0"/>
              <w:numPr>
                <w:ilvl w:val="0"/>
                <w:numId w:val="2"/>
              </w:numPr>
              <w:tabs>
                <w:tab w:val="left" w:pos="567"/>
              </w:tabs>
              <w:spacing w:after="0"/>
              <w:ind w:right="-57"/>
              <w:jc w:val="both"/>
              <w:rPr>
                <w:szCs w:val="24"/>
              </w:rPr>
            </w:pPr>
            <w:r w:rsidRPr="00CF19A8">
              <w:rPr>
                <w:szCs w:val="24"/>
              </w:rPr>
              <w:t>juridinio asmens kodas: 192050725</w:t>
            </w:r>
          </w:p>
          <w:p w14:paraId="72D02D5E" w14:textId="77777777" w:rsidR="00A450C5" w:rsidRPr="00CF19A8" w:rsidRDefault="00A450C5" w:rsidP="004C316E">
            <w:pPr>
              <w:pStyle w:val="BodyTextIndent"/>
              <w:widowControl w:val="0"/>
              <w:numPr>
                <w:ilvl w:val="0"/>
                <w:numId w:val="2"/>
              </w:numPr>
              <w:tabs>
                <w:tab w:val="left" w:pos="567"/>
              </w:tabs>
              <w:spacing w:after="0"/>
              <w:ind w:right="-57"/>
              <w:jc w:val="both"/>
              <w:rPr>
                <w:szCs w:val="24"/>
                <w:highlight w:val="yellow"/>
              </w:rPr>
            </w:pPr>
            <w:r w:rsidRPr="00CF19A8">
              <w:rPr>
                <w:szCs w:val="24"/>
              </w:rPr>
              <w:t>tel. (8 ~ 5) 2649340</w:t>
            </w:r>
          </w:p>
          <w:p w14:paraId="0ABC4FF5" w14:textId="77777777" w:rsidR="00A450C5" w:rsidRPr="00CF19A8" w:rsidRDefault="00A450C5" w:rsidP="00775DEF">
            <w:pPr>
              <w:spacing w:after="0" w:line="240" w:lineRule="auto"/>
              <w:jc w:val="both"/>
              <w:rPr>
                <w:rFonts w:ascii="Times New Roman" w:hAnsi="Times New Roman" w:cs="Times New Roman"/>
                <w:sz w:val="24"/>
                <w:szCs w:val="24"/>
              </w:rPr>
            </w:pPr>
            <w:r w:rsidRPr="00CF19A8">
              <w:rPr>
                <w:rFonts w:ascii="Times New Roman" w:hAnsi="Times New Roman" w:cs="Times New Roman"/>
                <w:sz w:val="24"/>
                <w:szCs w:val="24"/>
              </w:rPr>
              <w:t>PVM kodas:  LT100012270012</w:t>
            </w:r>
          </w:p>
          <w:p w14:paraId="02F26B5F" w14:textId="37B2E8DE" w:rsidR="00A450C5" w:rsidRPr="00CF19A8" w:rsidRDefault="00A450C5" w:rsidP="004C316E">
            <w:pPr>
              <w:rPr>
                <w:rFonts w:ascii="Times New Roman" w:hAnsi="Times New Roman" w:cs="Times New Roman"/>
                <w:sz w:val="24"/>
                <w:szCs w:val="24"/>
              </w:rPr>
            </w:pPr>
            <w:proofErr w:type="spellStart"/>
            <w:r w:rsidRPr="00CF19A8">
              <w:rPr>
                <w:rFonts w:ascii="Times New Roman" w:hAnsi="Times New Roman" w:cs="Times New Roman"/>
                <w:sz w:val="24"/>
                <w:szCs w:val="24"/>
              </w:rPr>
              <w:t>a.s</w:t>
            </w:r>
            <w:proofErr w:type="spellEnd"/>
            <w:r w:rsidRPr="00CF19A8">
              <w:rPr>
                <w:rFonts w:ascii="Times New Roman" w:hAnsi="Times New Roman" w:cs="Times New Roman"/>
                <w:sz w:val="24"/>
                <w:szCs w:val="24"/>
              </w:rPr>
              <w:t xml:space="preserve">. </w:t>
            </w:r>
            <w:r w:rsidR="00857703">
              <w:rPr>
                <w:rFonts w:ascii="Times New Roman" w:hAnsi="Times New Roman" w:cs="Times New Roman"/>
                <w:color w:val="000000"/>
                <w:sz w:val="24"/>
                <w:szCs w:val="24"/>
              </w:rPr>
              <w:t>LT49 7300 0101 5665 9218</w:t>
            </w:r>
          </w:p>
        </w:tc>
        <w:tc>
          <w:tcPr>
            <w:tcW w:w="4916" w:type="dxa"/>
          </w:tcPr>
          <w:p w14:paraId="0AB2E4A7" w14:textId="77777777" w:rsidR="00CF19A8" w:rsidRPr="00CF19A8" w:rsidRDefault="00CF19A8" w:rsidP="00CF19A8">
            <w:pPr>
              <w:spacing w:after="0" w:line="240" w:lineRule="auto"/>
              <w:rPr>
                <w:rFonts w:ascii="Times New Roman" w:hAnsi="Times New Roman" w:cs="Times New Roman"/>
                <w:b/>
                <w:sz w:val="24"/>
                <w:szCs w:val="24"/>
              </w:rPr>
            </w:pPr>
            <w:r w:rsidRPr="00CF19A8">
              <w:rPr>
                <w:rFonts w:ascii="Times New Roman" w:hAnsi="Times New Roman" w:cs="Times New Roman"/>
                <w:b/>
                <w:sz w:val="24"/>
                <w:szCs w:val="24"/>
              </w:rPr>
              <w:t>UAB „</w:t>
            </w:r>
            <w:proofErr w:type="spellStart"/>
            <w:r w:rsidRPr="00CF19A8">
              <w:rPr>
                <w:rFonts w:ascii="Times New Roman" w:hAnsi="Times New Roman" w:cs="Times New Roman"/>
                <w:b/>
                <w:sz w:val="24"/>
                <w:szCs w:val="24"/>
              </w:rPr>
              <w:t>Prototechnika</w:t>
            </w:r>
            <w:proofErr w:type="spellEnd"/>
            <w:r w:rsidRPr="00CF19A8">
              <w:rPr>
                <w:rFonts w:ascii="Times New Roman" w:hAnsi="Times New Roman" w:cs="Times New Roman"/>
                <w:b/>
                <w:sz w:val="24"/>
                <w:szCs w:val="24"/>
              </w:rPr>
              <w:t>“</w:t>
            </w:r>
          </w:p>
          <w:p w14:paraId="23E0439E" w14:textId="77777777" w:rsidR="00CF19A8" w:rsidRDefault="00CF19A8" w:rsidP="00CF19A8">
            <w:pPr>
              <w:spacing w:after="0" w:line="240" w:lineRule="auto"/>
              <w:rPr>
                <w:rFonts w:ascii="Times New Roman" w:hAnsi="Times New Roman" w:cs="Times New Roman"/>
                <w:sz w:val="24"/>
                <w:szCs w:val="24"/>
              </w:rPr>
            </w:pPr>
          </w:p>
          <w:p w14:paraId="7DB5B121" w14:textId="1D641758"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Žemaitės g. 26, Vilnius LT-03201, Lietuva</w:t>
            </w:r>
          </w:p>
          <w:p w14:paraId="3E5945EF"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Įmonės kodas 123060356</w:t>
            </w:r>
          </w:p>
          <w:p w14:paraId="2303E849" w14:textId="77777777" w:rsid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PVM mokėtojo kodas LT230603515</w:t>
            </w:r>
          </w:p>
          <w:p w14:paraId="01DCC0EA" w14:textId="3C36F28D"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AB SEB Vilniaus bankas</w:t>
            </w:r>
          </w:p>
          <w:p w14:paraId="0CE17161"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A/S LT91 7044 0600 0110 1059</w:t>
            </w:r>
          </w:p>
          <w:p w14:paraId="3FC75BB3" w14:textId="77777777" w:rsidR="00CF19A8" w:rsidRPr="00CF19A8" w:rsidRDefault="00CF19A8" w:rsidP="00CF19A8">
            <w:pPr>
              <w:spacing w:after="0" w:line="240" w:lineRule="auto"/>
              <w:rPr>
                <w:rFonts w:ascii="Times New Roman" w:hAnsi="Times New Roman" w:cs="Times New Roman"/>
                <w:sz w:val="24"/>
                <w:szCs w:val="24"/>
              </w:rPr>
            </w:pPr>
            <w:r w:rsidRPr="00CF19A8">
              <w:rPr>
                <w:rFonts w:ascii="Times New Roman" w:hAnsi="Times New Roman" w:cs="Times New Roman"/>
                <w:sz w:val="24"/>
                <w:szCs w:val="24"/>
              </w:rPr>
              <w:t>Tel.: 8 5 213 6777; 8 5 213 9111</w:t>
            </w:r>
          </w:p>
          <w:p w14:paraId="6277B634" w14:textId="0475D036" w:rsidR="00A450C5" w:rsidRPr="00CF19A8" w:rsidRDefault="00CF19A8" w:rsidP="00CF19A8">
            <w:pPr>
              <w:spacing w:after="0" w:line="240" w:lineRule="auto"/>
              <w:rPr>
                <w:rFonts w:ascii="Times New Roman" w:hAnsi="Times New Roman" w:cs="Times New Roman"/>
                <w:iCs/>
                <w:sz w:val="24"/>
                <w:szCs w:val="24"/>
                <w:lang w:eastAsia="lt-LT"/>
              </w:rPr>
            </w:pPr>
            <w:r w:rsidRPr="00CF19A8">
              <w:rPr>
                <w:rFonts w:ascii="Times New Roman" w:hAnsi="Times New Roman" w:cs="Times New Roman"/>
                <w:sz w:val="24"/>
                <w:szCs w:val="24"/>
              </w:rPr>
              <w:t xml:space="preserve">El. paštas </w:t>
            </w:r>
            <w:hyperlink r:id="rId12" w:history="1">
              <w:r w:rsidRPr="00CF19A8">
                <w:rPr>
                  <w:rStyle w:val="Hyperlink"/>
                  <w:rFonts w:ascii="Times New Roman" w:hAnsi="Times New Roman" w:cs="Times New Roman"/>
                  <w:sz w:val="24"/>
                  <w:szCs w:val="24"/>
                </w:rPr>
                <w:t>info@prototechnika.lt</w:t>
              </w:r>
            </w:hyperlink>
          </w:p>
        </w:tc>
      </w:tr>
    </w:tbl>
    <w:p w14:paraId="019800DB" w14:textId="77777777" w:rsidR="00A450C5" w:rsidRPr="00CF19A8" w:rsidRDefault="00A450C5" w:rsidP="00A450C5">
      <w:pP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A450C5" w:rsidRPr="00CF19A8" w14:paraId="2DAE5FE5" w14:textId="77777777" w:rsidTr="0039037E">
        <w:trPr>
          <w:trHeight w:val="2517"/>
        </w:trPr>
        <w:tc>
          <w:tcPr>
            <w:tcW w:w="4815" w:type="dxa"/>
            <w:shd w:val="clear" w:color="auto" w:fill="auto"/>
          </w:tcPr>
          <w:p w14:paraId="31BF3DB3" w14:textId="659C5254" w:rsidR="00A450C5" w:rsidRPr="00CF19A8" w:rsidRDefault="00A450C5" w:rsidP="004C316E">
            <w:pPr>
              <w:tabs>
                <w:tab w:val="left" w:pos="1701"/>
              </w:tabs>
              <w:jc w:val="both"/>
              <w:rPr>
                <w:rFonts w:ascii="Times New Roman" w:hAnsi="Times New Roman" w:cs="Times New Roman"/>
                <w:sz w:val="24"/>
                <w:szCs w:val="24"/>
              </w:rPr>
            </w:pPr>
            <w:r w:rsidRPr="00CF19A8">
              <w:rPr>
                <w:rFonts w:ascii="Times New Roman" w:hAnsi="Times New Roman" w:cs="Times New Roman"/>
                <w:sz w:val="24"/>
                <w:szCs w:val="24"/>
              </w:rPr>
              <w:lastRenderedPageBreak/>
              <w:t>Europos socialinio fondo agentūra</w:t>
            </w:r>
          </w:p>
          <w:p w14:paraId="10AEBBF2" w14:textId="401A33C5" w:rsidR="00A450C5" w:rsidRPr="00CF19A8" w:rsidRDefault="00E7312A" w:rsidP="004C316E">
            <w:pPr>
              <w:tabs>
                <w:tab w:val="left" w:pos="1701"/>
              </w:tabs>
              <w:rPr>
                <w:rFonts w:ascii="Times New Roman" w:hAnsi="Times New Roman" w:cs="Times New Roman"/>
                <w:sz w:val="24"/>
                <w:szCs w:val="24"/>
              </w:rPr>
            </w:pP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d</w:t>
            </w:r>
            <w:r w:rsidR="00A450C5" w:rsidRPr="00CF19A8">
              <w:rPr>
                <w:rFonts w:ascii="Times New Roman" w:hAnsi="Times New Roman" w:cs="Times New Roman"/>
                <w:sz w:val="24"/>
                <w:szCs w:val="24"/>
              </w:rPr>
              <w:t xml:space="preserve">irektorius </w:t>
            </w:r>
            <w:r>
              <w:rPr>
                <w:rFonts w:ascii="Times New Roman" w:hAnsi="Times New Roman" w:cs="Times New Roman"/>
                <w:sz w:val="24"/>
                <w:szCs w:val="24"/>
              </w:rPr>
              <w:t>pareigas</w:t>
            </w:r>
          </w:p>
          <w:p w14:paraId="17FDD868" w14:textId="42177052" w:rsidR="0039037E" w:rsidRDefault="0039037E" w:rsidP="0039037E">
            <w:pPr>
              <w:rPr>
                <w:rFonts w:ascii="Times New Roman" w:hAnsi="Times New Roman" w:cs="Times New Roman"/>
                <w:i/>
                <w:iCs/>
                <w:sz w:val="24"/>
                <w:szCs w:val="24"/>
              </w:rPr>
            </w:pPr>
          </w:p>
          <w:p w14:paraId="1C7A2545" w14:textId="3009E76B" w:rsidR="00A450C5" w:rsidRPr="00CF19A8" w:rsidRDefault="00A450C5" w:rsidP="004C316E">
            <w:pPr>
              <w:ind w:left="720" w:firstLine="720"/>
              <w:rPr>
                <w:rFonts w:ascii="Times New Roman" w:hAnsi="Times New Roman" w:cs="Times New Roman"/>
                <w:sz w:val="24"/>
                <w:szCs w:val="24"/>
              </w:rPr>
            </w:pPr>
            <w:r w:rsidRPr="00CF19A8">
              <w:rPr>
                <w:rFonts w:ascii="Times New Roman" w:hAnsi="Times New Roman" w:cs="Times New Roman"/>
                <w:i/>
                <w:iCs/>
                <w:sz w:val="24"/>
                <w:szCs w:val="24"/>
              </w:rPr>
              <w:t>A.V.</w:t>
            </w:r>
          </w:p>
        </w:tc>
        <w:tc>
          <w:tcPr>
            <w:tcW w:w="4819" w:type="dxa"/>
            <w:shd w:val="clear" w:color="auto" w:fill="auto"/>
          </w:tcPr>
          <w:p w14:paraId="04F7755C" w14:textId="515DF77D" w:rsidR="00A450C5" w:rsidRPr="00CF19A8" w:rsidRDefault="00CF19A8" w:rsidP="0039037E">
            <w:pPr>
              <w:rPr>
                <w:rFonts w:ascii="Times New Roman" w:hAnsi="Times New Roman" w:cs="Times New Roman"/>
                <w:sz w:val="24"/>
                <w:szCs w:val="24"/>
              </w:rPr>
            </w:pPr>
            <w:r w:rsidRPr="00CF19A8">
              <w:rPr>
                <w:rFonts w:ascii="Times New Roman" w:hAnsi="Times New Roman" w:cs="Times New Roman"/>
                <w:bCs/>
                <w:sz w:val="24"/>
                <w:szCs w:val="24"/>
              </w:rPr>
              <w:t>UAB „</w:t>
            </w:r>
            <w:proofErr w:type="spellStart"/>
            <w:r w:rsidRPr="00CF19A8">
              <w:rPr>
                <w:rFonts w:ascii="Times New Roman" w:hAnsi="Times New Roman" w:cs="Times New Roman"/>
                <w:bCs/>
                <w:sz w:val="24"/>
                <w:szCs w:val="24"/>
              </w:rPr>
              <w:t>Prototechnika</w:t>
            </w:r>
            <w:proofErr w:type="spellEnd"/>
            <w:r w:rsidRPr="00CF19A8">
              <w:rPr>
                <w:rFonts w:ascii="Times New Roman" w:hAnsi="Times New Roman" w:cs="Times New Roman"/>
                <w:bCs/>
                <w:sz w:val="24"/>
                <w:szCs w:val="24"/>
              </w:rPr>
              <w:t>“</w:t>
            </w:r>
          </w:p>
          <w:p w14:paraId="425E4F32" w14:textId="08443CB3" w:rsidR="00A450C5" w:rsidRPr="00CF19A8" w:rsidRDefault="00CF19A8" w:rsidP="004C316E">
            <w:pPr>
              <w:tabs>
                <w:tab w:val="left" w:pos="1701"/>
              </w:tabs>
              <w:jc w:val="both"/>
              <w:rPr>
                <w:rFonts w:ascii="Times New Roman" w:hAnsi="Times New Roman" w:cs="Times New Roman"/>
                <w:sz w:val="24"/>
                <w:szCs w:val="24"/>
              </w:rPr>
            </w:pPr>
            <w:r w:rsidRPr="00CF19A8">
              <w:rPr>
                <w:rFonts w:ascii="Times New Roman" w:hAnsi="Times New Roman" w:cs="Times New Roman"/>
                <w:sz w:val="24"/>
                <w:szCs w:val="24"/>
              </w:rPr>
              <w:t xml:space="preserve">Konsultantė </w:t>
            </w:r>
          </w:p>
          <w:p w14:paraId="242AB3AD" w14:textId="77777777" w:rsidR="00A450C5" w:rsidRPr="00CF19A8" w:rsidRDefault="00A450C5" w:rsidP="004C316E">
            <w:pPr>
              <w:ind w:left="720" w:firstLine="720"/>
              <w:rPr>
                <w:rFonts w:ascii="Times New Roman" w:hAnsi="Times New Roman" w:cs="Times New Roman"/>
                <w:i/>
                <w:iCs/>
                <w:sz w:val="24"/>
                <w:szCs w:val="24"/>
              </w:rPr>
            </w:pPr>
          </w:p>
          <w:p w14:paraId="153BAED2" w14:textId="77777777" w:rsidR="00A450C5" w:rsidRPr="00CF19A8" w:rsidRDefault="00A450C5" w:rsidP="004C316E">
            <w:pPr>
              <w:ind w:left="720" w:firstLine="720"/>
              <w:rPr>
                <w:rFonts w:ascii="Times New Roman" w:hAnsi="Times New Roman" w:cs="Times New Roman"/>
                <w:sz w:val="24"/>
                <w:szCs w:val="24"/>
              </w:rPr>
            </w:pPr>
            <w:r w:rsidRPr="00CF19A8">
              <w:rPr>
                <w:rFonts w:ascii="Times New Roman" w:hAnsi="Times New Roman" w:cs="Times New Roman"/>
                <w:i/>
                <w:iCs/>
                <w:sz w:val="24"/>
                <w:szCs w:val="24"/>
              </w:rPr>
              <w:t>A.V.</w:t>
            </w:r>
          </w:p>
        </w:tc>
      </w:tr>
    </w:tbl>
    <w:p w14:paraId="340644CD" w14:textId="77777777" w:rsidR="005B5ABA" w:rsidRPr="00550657" w:rsidRDefault="005B5ABA" w:rsidP="00D274A7">
      <w:pPr>
        <w:autoSpaceDE w:val="0"/>
        <w:autoSpaceDN w:val="0"/>
        <w:adjustRightInd w:val="0"/>
        <w:spacing w:after="0" w:line="240" w:lineRule="auto"/>
        <w:rPr>
          <w:rFonts w:ascii="Times New Roman" w:hAnsi="Times New Roman" w:cs="Times New Roman"/>
          <w:b/>
          <w:bCs/>
          <w:sz w:val="24"/>
          <w:szCs w:val="24"/>
        </w:rPr>
      </w:pPr>
    </w:p>
    <w:sectPr w:rsidR="005B5ABA" w:rsidRPr="00550657" w:rsidSect="00A450C5">
      <w:footerReference w:type="default" r:id="rId13"/>
      <w:pgSz w:w="11906" w:h="16838"/>
      <w:pgMar w:top="117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4CA1" w14:textId="77777777" w:rsidR="00666EFB" w:rsidRDefault="00666EFB" w:rsidP="00FD6AA3">
      <w:pPr>
        <w:spacing w:after="0" w:line="240" w:lineRule="auto"/>
      </w:pPr>
      <w:r>
        <w:separator/>
      </w:r>
    </w:p>
  </w:endnote>
  <w:endnote w:type="continuationSeparator" w:id="0">
    <w:p w14:paraId="53E12020" w14:textId="77777777" w:rsidR="00666EFB" w:rsidRDefault="00666EFB" w:rsidP="00FD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91398"/>
      <w:docPartObj>
        <w:docPartGallery w:val="Page Numbers (Bottom of Page)"/>
        <w:docPartUnique/>
      </w:docPartObj>
    </w:sdtPr>
    <w:sdtEndPr>
      <w:rPr>
        <w:noProof/>
      </w:rPr>
    </w:sdtEndPr>
    <w:sdtContent>
      <w:p w14:paraId="5E98999F" w14:textId="1F5B52C2" w:rsidR="00FD6AA3" w:rsidRDefault="00FD6AA3">
        <w:pPr>
          <w:pStyle w:val="Footer"/>
          <w:jc w:val="center"/>
        </w:pPr>
        <w:r>
          <w:fldChar w:fldCharType="begin"/>
        </w:r>
        <w:r>
          <w:instrText xml:space="preserve"> PAGE   \* MERGEFORMAT </w:instrText>
        </w:r>
        <w:r>
          <w:fldChar w:fldCharType="separate"/>
        </w:r>
        <w:r w:rsidR="00BB3E9A">
          <w:rPr>
            <w:noProof/>
          </w:rPr>
          <w:t>1</w:t>
        </w:r>
        <w:r>
          <w:rPr>
            <w:noProof/>
          </w:rPr>
          <w:fldChar w:fldCharType="end"/>
        </w:r>
      </w:p>
    </w:sdtContent>
  </w:sdt>
  <w:p w14:paraId="74940E68" w14:textId="77777777" w:rsidR="00FD6AA3" w:rsidRDefault="00FD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FFFC" w14:textId="77777777" w:rsidR="00666EFB" w:rsidRDefault="00666EFB" w:rsidP="00FD6AA3">
      <w:pPr>
        <w:spacing w:after="0" w:line="240" w:lineRule="auto"/>
      </w:pPr>
      <w:r>
        <w:separator/>
      </w:r>
    </w:p>
  </w:footnote>
  <w:footnote w:type="continuationSeparator" w:id="0">
    <w:p w14:paraId="6CC23691" w14:textId="77777777" w:rsidR="00666EFB" w:rsidRDefault="00666EFB" w:rsidP="00FD6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num w:numId="1" w16cid:durableId="1844853334">
    <w:abstractNumId w:val="0"/>
  </w:num>
  <w:num w:numId="2" w16cid:durableId="1765102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26"/>
    <w:rsid w:val="00025F4A"/>
    <w:rsid w:val="00041285"/>
    <w:rsid w:val="000815DC"/>
    <w:rsid w:val="000A1EE3"/>
    <w:rsid w:val="000E23DC"/>
    <w:rsid w:val="000F2F0F"/>
    <w:rsid w:val="001151BB"/>
    <w:rsid w:val="00135AD1"/>
    <w:rsid w:val="001713FE"/>
    <w:rsid w:val="00181C52"/>
    <w:rsid w:val="00181EE7"/>
    <w:rsid w:val="001A164E"/>
    <w:rsid w:val="001F3B26"/>
    <w:rsid w:val="001F5EB7"/>
    <w:rsid w:val="001F6615"/>
    <w:rsid w:val="00205C59"/>
    <w:rsid w:val="00211D54"/>
    <w:rsid w:val="00235E5F"/>
    <w:rsid w:val="00242FA9"/>
    <w:rsid w:val="00252010"/>
    <w:rsid w:val="002838D2"/>
    <w:rsid w:val="00287819"/>
    <w:rsid w:val="00291842"/>
    <w:rsid w:val="002A4933"/>
    <w:rsid w:val="002B4741"/>
    <w:rsid w:val="002E7D7C"/>
    <w:rsid w:val="002F1F3F"/>
    <w:rsid w:val="003118AD"/>
    <w:rsid w:val="003378E5"/>
    <w:rsid w:val="0039037E"/>
    <w:rsid w:val="00393DE5"/>
    <w:rsid w:val="003B69A9"/>
    <w:rsid w:val="003C7F11"/>
    <w:rsid w:val="004137D9"/>
    <w:rsid w:val="00420EF4"/>
    <w:rsid w:val="00451F9F"/>
    <w:rsid w:val="00456B4E"/>
    <w:rsid w:val="00477A8D"/>
    <w:rsid w:val="004C59C5"/>
    <w:rsid w:val="004C7EF8"/>
    <w:rsid w:val="004E3CAD"/>
    <w:rsid w:val="00517BC6"/>
    <w:rsid w:val="005413A4"/>
    <w:rsid w:val="00542525"/>
    <w:rsid w:val="00550657"/>
    <w:rsid w:val="00570DAB"/>
    <w:rsid w:val="00573F0B"/>
    <w:rsid w:val="005B5ABA"/>
    <w:rsid w:val="005E5A3F"/>
    <w:rsid w:val="005E6586"/>
    <w:rsid w:val="00603234"/>
    <w:rsid w:val="00630BC4"/>
    <w:rsid w:val="00641493"/>
    <w:rsid w:val="0066372A"/>
    <w:rsid w:val="006650A0"/>
    <w:rsid w:val="00666EFB"/>
    <w:rsid w:val="00667634"/>
    <w:rsid w:val="006D7EEA"/>
    <w:rsid w:val="006E176A"/>
    <w:rsid w:val="007078F6"/>
    <w:rsid w:val="0076477D"/>
    <w:rsid w:val="00775DEF"/>
    <w:rsid w:val="00797751"/>
    <w:rsid w:val="007B3BFD"/>
    <w:rsid w:val="007F1B13"/>
    <w:rsid w:val="00822C0F"/>
    <w:rsid w:val="0084033D"/>
    <w:rsid w:val="008448B3"/>
    <w:rsid w:val="008533A9"/>
    <w:rsid w:val="00857703"/>
    <w:rsid w:val="00864F20"/>
    <w:rsid w:val="0088247B"/>
    <w:rsid w:val="008A6B29"/>
    <w:rsid w:val="008B400B"/>
    <w:rsid w:val="009269F3"/>
    <w:rsid w:val="00940D07"/>
    <w:rsid w:val="00955D96"/>
    <w:rsid w:val="009A2D23"/>
    <w:rsid w:val="009C1563"/>
    <w:rsid w:val="009D356E"/>
    <w:rsid w:val="00A13C10"/>
    <w:rsid w:val="00A450C5"/>
    <w:rsid w:val="00A74304"/>
    <w:rsid w:val="00A93957"/>
    <w:rsid w:val="00A94842"/>
    <w:rsid w:val="00AA0D71"/>
    <w:rsid w:val="00B07EC9"/>
    <w:rsid w:val="00B13F1D"/>
    <w:rsid w:val="00B62CE0"/>
    <w:rsid w:val="00B66607"/>
    <w:rsid w:val="00B80B1C"/>
    <w:rsid w:val="00B928A2"/>
    <w:rsid w:val="00B92961"/>
    <w:rsid w:val="00BA132E"/>
    <w:rsid w:val="00BB3E9A"/>
    <w:rsid w:val="00BB5CD0"/>
    <w:rsid w:val="00BC35CD"/>
    <w:rsid w:val="00BE15F1"/>
    <w:rsid w:val="00BF1787"/>
    <w:rsid w:val="00C0486D"/>
    <w:rsid w:val="00C244B4"/>
    <w:rsid w:val="00C2602A"/>
    <w:rsid w:val="00C449FD"/>
    <w:rsid w:val="00C45BD8"/>
    <w:rsid w:val="00C541A4"/>
    <w:rsid w:val="00C62CD0"/>
    <w:rsid w:val="00C9698A"/>
    <w:rsid w:val="00CF19A8"/>
    <w:rsid w:val="00CF78A8"/>
    <w:rsid w:val="00D16CE8"/>
    <w:rsid w:val="00D274A7"/>
    <w:rsid w:val="00D310C0"/>
    <w:rsid w:val="00D44437"/>
    <w:rsid w:val="00DB3A95"/>
    <w:rsid w:val="00DC101B"/>
    <w:rsid w:val="00DD6E60"/>
    <w:rsid w:val="00DE6499"/>
    <w:rsid w:val="00E01A4B"/>
    <w:rsid w:val="00E54C8C"/>
    <w:rsid w:val="00E7312A"/>
    <w:rsid w:val="00E77C96"/>
    <w:rsid w:val="00E80309"/>
    <w:rsid w:val="00EB2242"/>
    <w:rsid w:val="00EC081B"/>
    <w:rsid w:val="00ED62EE"/>
    <w:rsid w:val="00F04C62"/>
    <w:rsid w:val="00F11270"/>
    <w:rsid w:val="00F14879"/>
    <w:rsid w:val="00F24F84"/>
    <w:rsid w:val="00F255BC"/>
    <w:rsid w:val="00F26D90"/>
    <w:rsid w:val="00F4086E"/>
    <w:rsid w:val="00F505B5"/>
    <w:rsid w:val="00F6491D"/>
    <w:rsid w:val="00F73D02"/>
    <w:rsid w:val="00F751F0"/>
    <w:rsid w:val="00F8575B"/>
    <w:rsid w:val="00FA6EC6"/>
    <w:rsid w:val="00FD6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A55E"/>
  <w15:chartTrackingRefBased/>
  <w15:docId w15:val="{A47E6473-4B93-4289-A0EF-37C38BAD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2C0F"/>
    <w:pPr>
      <w:spacing w:after="0" w:line="240" w:lineRule="auto"/>
    </w:pPr>
    <w:rPr>
      <w:rFonts w:eastAsiaTheme="minorEastAsia"/>
      <w:lang w:val="en-US"/>
    </w:rPr>
  </w:style>
  <w:style w:type="paragraph" w:styleId="Header">
    <w:name w:val="header"/>
    <w:basedOn w:val="Normal"/>
    <w:link w:val="HeaderChar"/>
    <w:uiPriority w:val="99"/>
    <w:unhideWhenUsed/>
    <w:rsid w:val="00FD6A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AA3"/>
  </w:style>
  <w:style w:type="paragraph" w:styleId="Footer">
    <w:name w:val="footer"/>
    <w:basedOn w:val="Normal"/>
    <w:link w:val="FooterChar"/>
    <w:uiPriority w:val="99"/>
    <w:unhideWhenUsed/>
    <w:rsid w:val="00FD6A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AA3"/>
  </w:style>
  <w:style w:type="paragraph" w:styleId="BalloonText">
    <w:name w:val="Balloon Text"/>
    <w:basedOn w:val="Normal"/>
    <w:link w:val="BalloonTextChar"/>
    <w:uiPriority w:val="99"/>
    <w:semiHidden/>
    <w:unhideWhenUsed/>
    <w:rsid w:val="00EB2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242"/>
    <w:rPr>
      <w:rFonts w:ascii="Segoe UI" w:hAnsi="Segoe UI" w:cs="Segoe UI"/>
      <w:sz w:val="18"/>
      <w:szCs w:val="18"/>
    </w:rPr>
  </w:style>
  <w:style w:type="paragraph" w:styleId="ListParagraph">
    <w:name w:val="List Paragraph"/>
    <w:basedOn w:val="Normal"/>
    <w:uiPriority w:val="34"/>
    <w:qFormat/>
    <w:rsid w:val="00A13C10"/>
    <w:pPr>
      <w:ind w:left="720"/>
      <w:contextualSpacing/>
    </w:pPr>
  </w:style>
  <w:style w:type="paragraph" w:styleId="BodyText">
    <w:name w:val="Body Text"/>
    <w:basedOn w:val="Normal"/>
    <w:link w:val="BodyTextChar"/>
    <w:rsid w:val="00630BC4"/>
    <w:pPr>
      <w:spacing w:after="0" w:line="360" w:lineRule="auto"/>
      <w:jc w:val="both"/>
    </w:pPr>
    <w:rPr>
      <w:rFonts w:ascii="Times New Roman" w:eastAsia="Times New Roman" w:hAnsi="Times New Roman" w:cs="Times New Roman"/>
      <w:iCs/>
      <w:sz w:val="24"/>
      <w:szCs w:val="20"/>
    </w:rPr>
  </w:style>
  <w:style w:type="character" w:customStyle="1" w:styleId="BodyTextChar">
    <w:name w:val="Body Text Char"/>
    <w:basedOn w:val="DefaultParagraphFont"/>
    <w:link w:val="BodyText"/>
    <w:rsid w:val="00630BC4"/>
    <w:rPr>
      <w:rFonts w:ascii="Times New Roman" w:eastAsia="Times New Roman" w:hAnsi="Times New Roman" w:cs="Times New Roman"/>
      <w:iCs/>
      <w:sz w:val="24"/>
      <w:szCs w:val="20"/>
    </w:rPr>
  </w:style>
  <w:style w:type="paragraph" w:styleId="BodyTextIndent">
    <w:name w:val="Body Text Indent"/>
    <w:basedOn w:val="Normal"/>
    <w:link w:val="BodyTextIndentChar"/>
    <w:rsid w:val="00630BC4"/>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30BC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92961"/>
    <w:rPr>
      <w:sz w:val="16"/>
      <w:szCs w:val="16"/>
    </w:rPr>
  </w:style>
  <w:style w:type="paragraph" w:styleId="CommentText">
    <w:name w:val="annotation text"/>
    <w:basedOn w:val="Normal"/>
    <w:link w:val="CommentTextChar"/>
    <w:uiPriority w:val="99"/>
    <w:semiHidden/>
    <w:unhideWhenUsed/>
    <w:rsid w:val="00B92961"/>
    <w:pPr>
      <w:spacing w:line="240" w:lineRule="auto"/>
    </w:pPr>
    <w:rPr>
      <w:sz w:val="20"/>
      <w:szCs w:val="20"/>
    </w:rPr>
  </w:style>
  <w:style w:type="character" w:customStyle="1" w:styleId="CommentTextChar">
    <w:name w:val="Comment Text Char"/>
    <w:basedOn w:val="DefaultParagraphFont"/>
    <w:link w:val="CommentText"/>
    <w:uiPriority w:val="99"/>
    <w:semiHidden/>
    <w:rsid w:val="00B92961"/>
    <w:rPr>
      <w:sz w:val="20"/>
      <w:szCs w:val="20"/>
    </w:rPr>
  </w:style>
  <w:style w:type="paragraph" w:styleId="CommentSubject">
    <w:name w:val="annotation subject"/>
    <w:basedOn w:val="CommentText"/>
    <w:next w:val="CommentText"/>
    <w:link w:val="CommentSubjectChar"/>
    <w:uiPriority w:val="99"/>
    <w:semiHidden/>
    <w:unhideWhenUsed/>
    <w:rsid w:val="00B92961"/>
    <w:rPr>
      <w:b/>
      <w:bCs/>
    </w:rPr>
  </w:style>
  <w:style w:type="character" w:customStyle="1" w:styleId="CommentSubjectChar">
    <w:name w:val="Comment Subject Char"/>
    <w:basedOn w:val="CommentTextChar"/>
    <w:link w:val="CommentSubject"/>
    <w:uiPriority w:val="99"/>
    <w:semiHidden/>
    <w:rsid w:val="00B92961"/>
    <w:rPr>
      <w:b/>
      <w:bCs/>
      <w:sz w:val="20"/>
      <w:szCs w:val="20"/>
    </w:rPr>
  </w:style>
  <w:style w:type="character" w:styleId="Hyperlink">
    <w:name w:val="Hyperlink"/>
    <w:unhideWhenUsed/>
    <w:rsid w:val="00CF19A8"/>
    <w:rPr>
      <w:color w:val="0000FF"/>
      <w:u w:val="single"/>
    </w:rPr>
  </w:style>
  <w:style w:type="paragraph" w:styleId="EndnoteText">
    <w:name w:val="endnote text"/>
    <w:basedOn w:val="Normal"/>
    <w:link w:val="EndnoteTextChar"/>
    <w:semiHidden/>
    <w:unhideWhenUsed/>
    <w:rsid w:val="004137D9"/>
    <w:pPr>
      <w:spacing w:after="0" w:line="240" w:lineRule="auto"/>
      <w:ind w:firstLine="72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137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1468">
      <w:bodyDiv w:val="1"/>
      <w:marLeft w:val="0"/>
      <w:marRight w:val="0"/>
      <w:marTop w:val="0"/>
      <w:marBottom w:val="0"/>
      <w:divBdr>
        <w:top w:val="none" w:sz="0" w:space="0" w:color="auto"/>
        <w:left w:val="none" w:sz="0" w:space="0" w:color="auto"/>
        <w:bottom w:val="none" w:sz="0" w:space="0" w:color="auto"/>
        <w:right w:val="none" w:sz="0" w:space="0" w:color="auto"/>
      </w:divBdr>
    </w:div>
    <w:div w:id="1810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rototechnik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ototechnik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as xmlns="46ba2dad-96c1-4354-9c03-7881084b67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39BFE15D9303348B3C67926CF6F1DC3" ma:contentTypeVersion="13" ma:contentTypeDescription="Kurkite naują dokumentą." ma:contentTypeScope="" ma:versionID="f71750ad0ec9bba30305e4b5b1a036ee">
  <xsd:schema xmlns:xsd="http://www.w3.org/2001/XMLSchema" xmlns:xs="http://www.w3.org/2001/XMLSchema" xmlns:p="http://schemas.microsoft.com/office/2006/metadata/properties" xmlns:ns2="46ba2dad-96c1-4354-9c03-7881084b6706" xmlns:ns3="e6aa2eb4-1056-4fd3-a75e-10ce2f3c83bc" targetNamespace="http://schemas.microsoft.com/office/2006/metadata/properties" ma:root="true" ma:fieldsID="9b215b829c4bc2aad2b06a216b9d5fb9" ns2:_="" ns3:_="">
    <xsd:import namespace="46ba2dad-96c1-4354-9c03-7881084b6706"/>
    <xsd:import namespace="e6aa2eb4-1056-4fd3-a75e-10ce2f3c83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T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a2dad-96c1-4354-9c03-7881084b67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as" ma:index="20" nillable="true" ma:displayName="Testas" ma:format="Dropdown" ma:internalName="Tes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a2eb4-1056-4fd3-a75e-10ce2f3c83b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7F898-4045-4DE4-B0AF-9089BE94BE8E}">
  <ds:schemaRefs>
    <ds:schemaRef ds:uri="http://schemas.microsoft.com/sharepoint/v3/contenttype/forms"/>
  </ds:schemaRefs>
</ds:datastoreItem>
</file>

<file path=customXml/itemProps2.xml><?xml version="1.0" encoding="utf-8"?>
<ds:datastoreItem xmlns:ds="http://schemas.openxmlformats.org/officeDocument/2006/customXml" ds:itemID="{FAAFA6D5-78D2-4D68-9DC0-FA1A62BC1442}">
  <ds:schemaRefs>
    <ds:schemaRef ds:uri="http://schemas.microsoft.com/office/2006/metadata/properties"/>
    <ds:schemaRef ds:uri="http://schemas.microsoft.com/office/infopath/2007/PartnerControls"/>
    <ds:schemaRef ds:uri="46ba2dad-96c1-4354-9c03-7881084b6706"/>
  </ds:schemaRefs>
</ds:datastoreItem>
</file>

<file path=customXml/itemProps3.xml><?xml version="1.0" encoding="utf-8"?>
<ds:datastoreItem xmlns:ds="http://schemas.openxmlformats.org/officeDocument/2006/customXml" ds:itemID="{4FF8D130-4234-44BD-BD03-49C6A1E33BA9}">
  <ds:schemaRefs>
    <ds:schemaRef ds:uri="http://schemas.openxmlformats.org/officeDocument/2006/bibliography"/>
  </ds:schemaRefs>
</ds:datastoreItem>
</file>

<file path=customXml/itemProps4.xml><?xml version="1.0" encoding="utf-8"?>
<ds:datastoreItem xmlns:ds="http://schemas.openxmlformats.org/officeDocument/2006/customXml" ds:itemID="{6C7E51F4-E1BE-435B-8F01-0A77ECD1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a2dad-96c1-4354-9c03-7881084b6706"/>
    <ds:schemaRef ds:uri="e6aa2eb4-1056-4fd3-a75e-10ce2f3c8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7731</Words>
  <Characters>4408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Skausmenytė</dc:creator>
  <cp:keywords/>
  <dc:description/>
  <cp:lastModifiedBy>Vygintas Valančius</cp:lastModifiedBy>
  <cp:revision>9</cp:revision>
  <dcterms:created xsi:type="dcterms:W3CDTF">2022-11-03T09:40:00Z</dcterms:created>
  <dcterms:modified xsi:type="dcterms:W3CDTF">2022-11-25T08:55:00Z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0x010100639BFE15D9303348B3C67926CF6F1DC3</vt:lpwstr>
  </property>
</Properties>
</file>