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EF3882" w14:textId="77777777" w:rsidR="00A44163" w:rsidRPr="0093579F" w:rsidRDefault="00A44163" w:rsidP="00A44163">
      <w:pPr>
        <w:jc w:val="center"/>
        <w:rPr>
          <w:b/>
          <w:sz w:val="22"/>
          <w:szCs w:val="22"/>
        </w:rPr>
      </w:pPr>
      <w:r w:rsidRPr="0093579F">
        <w:rPr>
          <w:b/>
          <w:sz w:val="22"/>
          <w:szCs w:val="22"/>
        </w:rPr>
        <w:t>TECHNINĖ SPECIFIKACIJA</w:t>
      </w:r>
    </w:p>
    <w:p w14:paraId="3C57C93D" w14:textId="77777777" w:rsidR="00A44163" w:rsidRPr="0093579F" w:rsidRDefault="00A44163" w:rsidP="00A44163">
      <w:pPr>
        <w:ind w:firstLine="317"/>
        <w:jc w:val="center"/>
        <w:rPr>
          <w:i/>
          <w:sz w:val="22"/>
          <w:szCs w:val="22"/>
        </w:rPr>
      </w:pPr>
    </w:p>
    <w:p w14:paraId="4BD87A74" w14:textId="77777777" w:rsidR="00670F30" w:rsidRDefault="00900BB6" w:rsidP="00856A1D">
      <w:pPr>
        <w:pStyle w:val="ListParagraph"/>
        <w:numPr>
          <w:ilvl w:val="0"/>
          <w:numId w:val="4"/>
        </w:numPr>
        <w:jc w:val="both"/>
      </w:pPr>
      <w:r>
        <w:rPr>
          <w:b/>
        </w:rPr>
        <w:t xml:space="preserve"> </w:t>
      </w:r>
      <w:r w:rsidR="00A44163" w:rsidRPr="00DA1D76">
        <w:rPr>
          <w:b/>
        </w:rPr>
        <w:t>Pirkimo objektas</w:t>
      </w:r>
      <w:r>
        <w:t>:</w:t>
      </w:r>
      <w:r w:rsidR="00856A1D">
        <w:t xml:space="preserve"> </w:t>
      </w:r>
    </w:p>
    <w:p w14:paraId="79451EBD" w14:textId="6BB93E54" w:rsidR="00670F30" w:rsidRDefault="00670F30" w:rsidP="00856A1D">
      <w:pPr>
        <w:pStyle w:val="ListParagraph"/>
        <w:ind w:left="1211"/>
        <w:jc w:val="both"/>
      </w:pPr>
    </w:p>
    <w:p w14:paraId="42006ED6" w14:textId="1BD949D5" w:rsidR="00670F30" w:rsidRDefault="00670F30" w:rsidP="00670F30">
      <w:pPr>
        <w:pStyle w:val="ListParagraph"/>
        <w:numPr>
          <w:ilvl w:val="1"/>
          <w:numId w:val="4"/>
        </w:numPr>
        <w:jc w:val="both"/>
      </w:pPr>
      <w:r>
        <w:t xml:space="preserve">Padanga </w:t>
      </w:r>
      <w:r w:rsidRPr="00DA1D76">
        <w:t>3</w:t>
      </w:r>
      <w:r>
        <w:t>15</w:t>
      </w:r>
      <w:r w:rsidRPr="00DA1D76">
        <w:t>/</w:t>
      </w:r>
      <w:r>
        <w:t>80</w:t>
      </w:r>
      <w:r w:rsidRPr="00DA1D76">
        <w:t xml:space="preserve"> R22,5 </w:t>
      </w:r>
      <w:r>
        <w:t xml:space="preserve"> (vairuojama ašis) – </w:t>
      </w:r>
      <w:r w:rsidR="005E4CE3">
        <w:t>2</w:t>
      </w:r>
      <w:r>
        <w:t xml:space="preserve"> vnt.</w:t>
      </w:r>
    </w:p>
    <w:p w14:paraId="25A8EEEC" w14:textId="77777777" w:rsidR="00670F30" w:rsidRDefault="00670F30" w:rsidP="00670F30">
      <w:pPr>
        <w:pStyle w:val="ListParagraph"/>
        <w:ind w:left="1211"/>
        <w:jc w:val="both"/>
        <w:rPr>
          <w:b/>
        </w:rPr>
      </w:pPr>
    </w:p>
    <w:p w14:paraId="5CE28BC8" w14:textId="77777777" w:rsidR="00670F30" w:rsidRPr="004873F5" w:rsidRDefault="00670F30" w:rsidP="00670F30">
      <w:pPr>
        <w:pStyle w:val="ListParagraph"/>
        <w:ind w:left="1211"/>
        <w:jc w:val="both"/>
        <w:rPr>
          <w:bCs/>
        </w:rPr>
      </w:pPr>
      <w:r w:rsidRPr="004873F5">
        <w:rPr>
          <w:bCs/>
        </w:rPr>
        <w:t>Apkrovos indeksas:</w:t>
      </w:r>
      <w:r w:rsidRPr="005E1E0E">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156/150</w:t>
      </w:r>
    </w:p>
    <w:p w14:paraId="7A194C66" w14:textId="77777777" w:rsidR="00670F30" w:rsidRDefault="00670F30" w:rsidP="00670F30">
      <w:pPr>
        <w:pStyle w:val="ListParagraph"/>
        <w:ind w:left="1211"/>
        <w:jc w:val="both"/>
      </w:pPr>
      <w:r w:rsidRPr="005E1E0E">
        <w:t>Kuro taupymo klasė</w:t>
      </w:r>
      <w:r w:rsidRPr="00856A1D">
        <w:t>:</w:t>
      </w:r>
      <w:r>
        <w:t xml:space="preserve"> </w:t>
      </w:r>
      <w:r w:rsidRPr="00D8064D">
        <w:t xml:space="preserve">nuo A iki </w:t>
      </w:r>
      <w:r>
        <w:t>C</w:t>
      </w:r>
    </w:p>
    <w:p w14:paraId="3794CF9B" w14:textId="68EE6531" w:rsidR="00670F30" w:rsidRDefault="00670F30" w:rsidP="00670F30">
      <w:pPr>
        <w:pStyle w:val="ListParagraph"/>
        <w:ind w:left="1211"/>
        <w:jc w:val="both"/>
      </w:pPr>
      <w:r w:rsidRPr="004873F5">
        <w:t>Sukibimas su šlapia danga:</w:t>
      </w:r>
      <w:r w:rsidRPr="00D8064D">
        <w:t xml:space="preserve"> nuo A iki </w:t>
      </w:r>
      <w:r w:rsidR="00CD32B9">
        <w:t>B</w:t>
      </w:r>
    </w:p>
    <w:p w14:paraId="62ED2C2C" w14:textId="309EF252" w:rsidR="00670F30" w:rsidRDefault="00670F30" w:rsidP="00670F30">
      <w:pPr>
        <w:pStyle w:val="ListParagraph"/>
        <w:ind w:left="1211"/>
        <w:jc w:val="both"/>
      </w:pPr>
      <w:r w:rsidRPr="004873F5">
        <w:t>Garsas, dB:</w:t>
      </w:r>
      <w:r w:rsidRPr="00D8064D">
        <w:t xml:space="preserve"> ≤ 7</w:t>
      </w:r>
      <w:r w:rsidR="00CD32B9">
        <w:t>0</w:t>
      </w:r>
    </w:p>
    <w:p w14:paraId="3FC47D09" w14:textId="4FE67E11" w:rsidR="00670F30" w:rsidRDefault="00670F30" w:rsidP="00670F30">
      <w:pPr>
        <w:pStyle w:val="ListParagraph"/>
        <w:ind w:left="1211"/>
        <w:jc w:val="both"/>
      </w:pPr>
      <w:r w:rsidRPr="005E1E0E">
        <w:t>Greičio indeksas</w:t>
      </w:r>
      <w:r>
        <w:t>: L</w:t>
      </w:r>
    </w:p>
    <w:p w14:paraId="0105F1E2" w14:textId="77777777" w:rsidR="00773EC6" w:rsidRDefault="00773EC6" w:rsidP="00773EC6">
      <w:pPr>
        <w:pStyle w:val="ListParagraph"/>
        <w:ind w:left="1211"/>
        <w:jc w:val="both"/>
      </w:pPr>
      <w:r w:rsidRPr="009A4FF0">
        <w:t>Sezono tipas</w:t>
      </w:r>
      <w:r>
        <w:t>: M+S</w:t>
      </w:r>
    </w:p>
    <w:p w14:paraId="587F2831" w14:textId="77777777" w:rsidR="00670F30" w:rsidRDefault="00670F30" w:rsidP="00670F30">
      <w:pPr>
        <w:pStyle w:val="ListParagraph"/>
        <w:ind w:left="1211"/>
        <w:jc w:val="both"/>
      </w:pPr>
    </w:p>
    <w:p w14:paraId="3A243D56" w14:textId="4DFD8A0C" w:rsidR="00670F30" w:rsidRDefault="00670F30" w:rsidP="00670F30">
      <w:pPr>
        <w:pStyle w:val="ListParagraph"/>
        <w:numPr>
          <w:ilvl w:val="1"/>
          <w:numId w:val="4"/>
        </w:numPr>
        <w:jc w:val="both"/>
      </w:pPr>
      <w:r>
        <w:t xml:space="preserve">Padanga </w:t>
      </w:r>
      <w:r w:rsidRPr="00DA1D76">
        <w:t>3</w:t>
      </w:r>
      <w:r>
        <w:t>15</w:t>
      </w:r>
      <w:r w:rsidRPr="00DA1D76">
        <w:t>/</w:t>
      </w:r>
      <w:r>
        <w:t>80</w:t>
      </w:r>
      <w:r w:rsidRPr="00DA1D76">
        <w:t xml:space="preserve"> R22,5 </w:t>
      </w:r>
      <w:r>
        <w:t xml:space="preserve"> (varančioji ašis) – </w:t>
      </w:r>
      <w:r w:rsidR="00D15BCB">
        <w:t>8</w:t>
      </w:r>
      <w:r>
        <w:t xml:space="preserve"> vnt.</w:t>
      </w:r>
    </w:p>
    <w:p w14:paraId="1B51F226" w14:textId="77777777" w:rsidR="00670F30" w:rsidRDefault="00670F30" w:rsidP="00670F30">
      <w:pPr>
        <w:pStyle w:val="ListParagraph"/>
        <w:ind w:left="1211"/>
        <w:jc w:val="both"/>
        <w:rPr>
          <w:b/>
        </w:rPr>
      </w:pPr>
    </w:p>
    <w:p w14:paraId="31C3507B" w14:textId="77777777" w:rsidR="00670F30" w:rsidRPr="004873F5" w:rsidRDefault="00670F30" w:rsidP="00670F30">
      <w:pPr>
        <w:pStyle w:val="ListParagraph"/>
        <w:ind w:left="1211"/>
        <w:jc w:val="both"/>
        <w:rPr>
          <w:bCs/>
        </w:rPr>
      </w:pPr>
      <w:r w:rsidRPr="004873F5">
        <w:rPr>
          <w:bCs/>
        </w:rPr>
        <w:t>Apkrovos indeksas:</w:t>
      </w:r>
      <w:r w:rsidRPr="005E1E0E">
        <w:rPr>
          <w:rFonts w:ascii="Arial" w:hAnsi="Arial" w:cs="Arial"/>
          <w:color w:val="000000"/>
          <w:sz w:val="20"/>
          <w:szCs w:val="20"/>
          <w:shd w:val="clear" w:color="auto" w:fill="FFFFFF"/>
        </w:rPr>
        <w:t xml:space="preserve"> </w:t>
      </w:r>
      <w:r>
        <w:rPr>
          <w:rFonts w:ascii="Arial" w:hAnsi="Arial" w:cs="Arial"/>
          <w:color w:val="000000"/>
          <w:sz w:val="20"/>
          <w:szCs w:val="20"/>
          <w:shd w:val="clear" w:color="auto" w:fill="FFFFFF"/>
        </w:rPr>
        <w:t>156/150</w:t>
      </w:r>
    </w:p>
    <w:p w14:paraId="2CF34CC3" w14:textId="5744597A" w:rsidR="00670F30" w:rsidRDefault="00670F30" w:rsidP="00670F30">
      <w:pPr>
        <w:pStyle w:val="ListParagraph"/>
        <w:ind w:left="1211"/>
        <w:jc w:val="both"/>
      </w:pPr>
      <w:r w:rsidRPr="005E1E0E">
        <w:t>Kuro taupymo klasė</w:t>
      </w:r>
      <w:r w:rsidRPr="00856A1D">
        <w:t>:</w:t>
      </w:r>
      <w:r>
        <w:t xml:space="preserve"> </w:t>
      </w:r>
      <w:r w:rsidRPr="00D8064D">
        <w:t xml:space="preserve">nuo A iki </w:t>
      </w:r>
      <w:r w:rsidR="00CD32B9">
        <w:t>D</w:t>
      </w:r>
    </w:p>
    <w:p w14:paraId="0CD492A9" w14:textId="3D991D15" w:rsidR="00670F30" w:rsidRDefault="00670F30" w:rsidP="00670F30">
      <w:pPr>
        <w:pStyle w:val="ListParagraph"/>
        <w:ind w:left="1211"/>
        <w:jc w:val="both"/>
      </w:pPr>
      <w:r w:rsidRPr="004873F5">
        <w:t>Sukibimas su šlapia danga:</w:t>
      </w:r>
      <w:r w:rsidRPr="00D8064D">
        <w:t xml:space="preserve"> nuo A iki </w:t>
      </w:r>
      <w:r w:rsidR="00CD32B9">
        <w:t>B</w:t>
      </w:r>
    </w:p>
    <w:p w14:paraId="520B0B40" w14:textId="77777777" w:rsidR="00670F30" w:rsidRDefault="00670F30" w:rsidP="00670F30">
      <w:pPr>
        <w:pStyle w:val="ListParagraph"/>
        <w:ind w:left="1211"/>
        <w:jc w:val="both"/>
      </w:pPr>
      <w:r w:rsidRPr="004873F5">
        <w:t>Garsas, dB:</w:t>
      </w:r>
      <w:r w:rsidRPr="00D8064D">
        <w:t xml:space="preserve"> ≤ 73</w:t>
      </w:r>
    </w:p>
    <w:p w14:paraId="0CBB7663" w14:textId="57207F4E" w:rsidR="00670F30" w:rsidRDefault="00670F30" w:rsidP="00670F30">
      <w:pPr>
        <w:pStyle w:val="ListParagraph"/>
        <w:ind w:left="1211"/>
        <w:jc w:val="both"/>
      </w:pPr>
      <w:r w:rsidRPr="005E1E0E">
        <w:t>Greičio indeksas</w:t>
      </w:r>
      <w:r>
        <w:t>: L</w:t>
      </w:r>
    </w:p>
    <w:p w14:paraId="211BFD1A" w14:textId="36436546" w:rsidR="00670F30" w:rsidRDefault="00CD32B9" w:rsidP="00D15BCB">
      <w:pPr>
        <w:pStyle w:val="ListParagraph"/>
        <w:ind w:left="1211"/>
        <w:jc w:val="both"/>
      </w:pPr>
      <w:r w:rsidRPr="009A4FF0">
        <w:t>Sezono tipas</w:t>
      </w:r>
      <w:r>
        <w:t>: M+S</w:t>
      </w:r>
    </w:p>
    <w:p w14:paraId="49C99900" w14:textId="77777777" w:rsidR="00670F30" w:rsidRDefault="00670F30" w:rsidP="00670F30">
      <w:pPr>
        <w:pStyle w:val="ListParagraph"/>
        <w:ind w:left="1211"/>
        <w:jc w:val="both"/>
        <w:rPr>
          <w:b/>
        </w:rPr>
      </w:pPr>
    </w:p>
    <w:p w14:paraId="70C2ADEF" w14:textId="644CED29" w:rsidR="00856A1D" w:rsidRDefault="00EE10CF" w:rsidP="00DA1D76">
      <w:pPr>
        <w:jc w:val="both"/>
      </w:pPr>
      <w:r>
        <w:t xml:space="preserve">  </w:t>
      </w:r>
    </w:p>
    <w:p w14:paraId="333B5DE1" w14:textId="77777777" w:rsidR="00EE10CF" w:rsidRDefault="00EE10CF" w:rsidP="00EE10CF">
      <w:pPr>
        <w:pStyle w:val="ListParagraph"/>
        <w:numPr>
          <w:ilvl w:val="0"/>
          <w:numId w:val="4"/>
        </w:numPr>
        <w:jc w:val="both"/>
      </w:pPr>
      <w:r w:rsidRPr="00EE10CF">
        <w:t>Padangos turi būti naujos, pagamintos ne anksčiau kaip prieš vienerius metus nuo</w:t>
      </w:r>
    </w:p>
    <w:p w14:paraId="76332BBD" w14:textId="3C720FAA" w:rsidR="00EE10CF" w:rsidRDefault="00EE10CF" w:rsidP="00EE10CF">
      <w:pPr>
        <w:jc w:val="both"/>
      </w:pPr>
      <w:r w:rsidRPr="00EE10CF">
        <w:t>padangų pristatymo perkančiajai organizacijai dienos.</w:t>
      </w:r>
    </w:p>
    <w:p w14:paraId="2115DA96" w14:textId="77777777" w:rsidR="00EE10CF" w:rsidRDefault="00EE10CF" w:rsidP="00EE10CF">
      <w:pPr>
        <w:pStyle w:val="ListParagraph"/>
        <w:numPr>
          <w:ilvl w:val="0"/>
          <w:numId w:val="4"/>
        </w:numPr>
        <w:jc w:val="both"/>
      </w:pPr>
      <w:r w:rsidRPr="00EE10CF">
        <w:t>Prekės turi būti pagamintos Europos Sąjungos šalims (padangos turi būti atitinkamai</w:t>
      </w:r>
    </w:p>
    <w:p w14:paraId="7ECFCC4A" w14:textId="78122E36" w:rsidR="00EE10CF" w:rsidRDefault="00EE10CF" w:rsidP="00EE10CF">
      <w:pPr>
        <w:jc w:val="both"/>
      </w:pPr>
      <w:r w:rsidRPr="00EE10CF">
        <w:t>pažymėtos).</w:t>
      </w:r>
      <w:r w:rsidRPr="00EE10CF">
        <w:tab/>
      </w:r>
    </w:p>
    <w:p w14:paraId="632120D9" w14:textId="77777777" w:rsidR="00EE10CF" w:rsidRDefault="00EE10CF" w:rsidP="00EE10CF">
      <w:pPr>
        <w:pStyle w:val="ListParagraph"/>
        <w:numPr>
          <w:ilvl w:val="0"/>
          <w:numId w:val="4"/>
        </w:numPr>
        <w:jc w:val="both"/>
      </w:pPr>
      <w:r w:rsidRPr="00EE10CF">
        <w:t xml:space="preserve">Pardavėjas įsipareigoja užtikrinti Prekių kokybę ir garantuoti, kad Prekės jų perdavimo </w:t>
      </w:r>
    </w:p>
    <w:p w14:paraId="1407E3B5" w14:textId="2468CA2F" w:rsidR="00EE10CF" w:rsidRDefault="00EE10CF" w:rsidP="00EE10CF">
      <w:pPr>
        <w:jc w:val="both"/>
      </w:pPr>
      <w:r w:rsidRPr="00EE10CF">
        <w:t>perkančiajai organizacijai momentu neturės paslėptų kokybės trūkumų. Visos padangos turi būti balansuojamos (tinkamos balansuoti). Šio reikalavimo neatitinkančios Prekės yra laikomos nekokybiškomis ir tokiems atvejams taikytini perkančiosios organizacijos (pirkėjo) teisių gynimo būdai, numatyti pirkimo dokumentuose, sutartyje ir teisės aktuose.</w:t>
      </w:r>
    </w:p>
    <w:p w14:paraId="5EDE1DE7" w14:textId="77777777" w:rsidR="00EE10CF" w:rsidRPr="006339F7" w:rsidRDefault="00EE10CF" w:rsidP="00DA1D76">
      <w:pPr>
        <w:jc w:val="both"/>
      </w:pPr>
    </w:p>
    <w:p w14:paraId="5D8B831C" w14:textId="0EBF52B9" w:rsidR="00A44163" w:rsidRPr="006339F7" w:rsidRDefault="00890965" w:rsidP="00471A59">
      <w:pPr>
        <w:ind w:firstLine="851"/>
        <w:jc w:val="both"/>
      </w:pPr>
      <w:r>
        <w:rPr>
          <w:b/>
        </w:rPr>
        <w:t>5</w:t>
      </w:r>
      <w:r w:rsidR="00900BB6">
        <w:rPr>
          <w:b/>
        </w:rPr>
        <w:t>. P</w:t>
      </w:r>
      <w:r w:rsidR="00A44163" w:rsidRPr="006339F7">
        <w:rPr>
          <w:b/>
        </w:rPr>
        <w:t>rekių pristatymo vieta</w:t>
      </w:r>
      <w:r w:rsidR="00381CD3">
        <w:rPr>
          <w:b/>
        </w:rPr>
        <w:t xml:space="preserve"> –</w:t>
      </w:r>
      <w:r w:rsidR="00026ACD">
        <w:t xml:space="preserve"> </w:t>
      </w:r>
      <w:r w:rsidR="00026ACD" w:rsidRPr="00026ACD">
        <w:t>Tiekėjas privalo pristatyti prekę į Vilniaus regioninį nepavojingų atliekų sąvartyną Vidugirių km. 3, Vi</w:t>
      </w:r>
      <w:r w:rsidR="00026ACD">
        <w:t xml:space="preserve">evio sen., Elektrėnų sav. per </w:t>
      </w:r>
      <w:r w:rsidR="00332EE0">
        <w:t>1 mėn.</w:t>
      </w:r>
      <w:r w:rsidR="00026ACD" w:rsidRPr="00026ACD">
        <w:t xml:space="preserve"> nuo užsakymo gavimo.</w:t>
      </w:r>
    </w:p>
    <w:p w14:paraId="7436B8A2" w14:textId="27CABEAC" w:rsidR="006339F7" w:rsidRPr="006339F7" w:rsidRDefault="00890965" w:rsidP="00890965">
      <w:pPr>
        <w:ind w:firstLine="851"/>
        <w:jc w:val="both"/>
      </w:pPr>
      <w:r>
        <w:rPr>
          <w:b/>
        </w:rPr>
        <w:t>6</w:t>
      </w:r>
      <w:r w:rsidR="00900BB6">
        <w:rPr>
          <w:b/>
        </w:rPr>
        <w:t xml:space="preserve">. </w:t>
      </w:r>
      <w:r w:rsidR="00026ACD">
        <w:rPr>
          <w:b/>
        </w:rPr>
        <w:t xml:space="preserve"> </w:t>
      </w:r>
      <w:r w:rsidR="00026ACD" w:rsidRPr="00026ACD">
        <w:t>Į prekės įkainį turi būti įskaičiuotos visos su Sutarties vykdymu susijusios išlaidos, įskaitant, bet neapsiribojant transportavimo išlaidas.</w:t>
      </w:r>
    </w:p>
    <w:p w14:paraId="2F709BEB" w14:textId="1CED13D7" w:rsidR="006339F7" w:rsidRDefault="006339F7" w:rsidP="00890965">
      <w:pPr>
        <w:pStyle w:val="ListParagraph"/>
        <w:widowControl w:val="0"/>
        <w:numPr>
          <w:ilvl w:val="0"/>
          <w:numId w:val="7"/>
        </w:numPr>
        <w:ind w:right="62"/>
        <w:jc w:val="both"/>
      </w:pPr>
      <w:r w:rsidRPr="006339F7">
        <w:t>Šis pirkimas neskaidomas į dalis, todėl būtina siūlyti pilną pirkimo asortimentą ir kiekį.</w:t>
      </w:r>
    </w:p>
    <w:p w14:paraId="19DC6C63" w14:textId="77777777" w:rsidR="001653E0" w:rsidRDefault="001653E0" w:rsidP="001653E0">
      <w:pPr>
        <w:pStyle w:val="ListParagraph"/>
      </w:pPr>
    </w:p>
    <w:p w14:paraId="67B162BA" w14:textId="77777777" w:rsidR="006339F7" w:rsidRPr="00747BED" w:rsidRDefault="006339F7" w:rsidP="00447125"/>
    <w:sectPr w:rsidR="006339F7" w:rsidRPr="00747BED">
      <w:headerReference w:type="default" r:id="rId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6E8DF" w14:textId="77777777" w:rsidR="00B36E31" w:rsidRDefault="00B36E31" w:rsidP="00A44163">
      <w:r>
        <w:separator/>
      </w:r>
    </w:p>
  </w:endnote>
  <w:endnote w:type="continuationSeparator" w:id="0">
    <w:p w14:paraId="64BF770A" w14:textId="77777777" w:rsidR="00B36E31" w:rsidRDefault="00B36E31" w:rsidP="00A441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CCC97" w14:textId="77777777" w:rsidR="00B36E31" w:rsidRDefault="00B36E31" w:rsidP="00A44163">
      <w:r>
        <w:separator/>
      </w:r>
    </w:p>
  </w:footnote>
  <w:footnote w:type="continuationSeparator" w:id="0">
    <w:p w14:paraId="79CF8944" w14:textId="77777777" w:rsidR="00B36E31" w:rsidRDefault="00B36E31" w:rsidP="00A441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7485D" w14:textId="77777777" w:rsidR="00A44163" w:rsidRDefault="00A44163">
    <w:pPr>
      <w:pStyle w:val="Header"/>
    </w:pPr>
    <w:r>
      <w:t xml:space="preserve">                                                                                                                                      Priedas Nr.1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2E589C"/>
    <w:multiLevelType w:val="hybridMultilevel"/>
    <w:tmpl w:val="5E903924"/>
    <w:lvl w:ilvl="0" w:tplc="90C8CB06">
      <w:start w:val="4"/>
      <w:numFmt w:val="decimal"/>
      <w:lvlText w:val="%1."/>
      <w:lvlJc w:val="left"/>
      <w:pPr>
        <w:ind w:left="1200" w:hanging="360"/>
      </w:pPr>
      <w:rPr>
        <w:rFonts w:hint="default"/>
        <w:b/>
        <w:bCs w:val="0"/>
      </w:rPr>
    </w:lvl>
    <w:lvl w:ilvl="1" w:tplc="04090019" w:tentative="1">
      <w:start w:val="1"/>
      <w:numFmt w:val="lowerLetter"/>
      <w:lvlText w:val="%2."/>
      <w:lvlJc w:val="left"/>
      <w:pPr>
        <w:ind w:left="1920" w:hanging="360"/>
      </w:pPr>
    </w:lvl>
    <w:lvl w:ilvl="2" w:tplc="0409001B" w:tentative="1">
      <w:start w:val="1"/>
      <w:numFmt w:val="lowerRoman"/>
      <w:lvlText w:val="%3."/>
      <w:lvlJc w:val="right"/>
      <w:pPr>
        <w:ind w:left="2640" w:hanging="180"/>
      </w:pPr>
    </w:lvl>
    <w:lvl w:ilvl="3" w:tplc="0409000F" w:tentative="1">
      <w:start w:val="1"/>
      <w:numFmt w:val="decimal"/>
      <w:lvlText w:val="%4."/>
      <w:lvlJc w:val="left"/>
      <w:pPr>
        <w:ind w:left="3360" w:hanging="360"/>
      </w:pPr>
    </w:lvl>
    <w:lvl w:ilvl="4" w:tplc="04090019" w:tentative="1">
      <w:start w:val="1"/>
      <w:numFmt w:val="lowerLetter"/>
      <w:lvlText w:val="%5."/>
      <w:lvlJc w:val="left"/>
      <w:pPr>
        <w:ind w:left="4080" w:hanging="360"/>
      </w:pPr>
    </w:lvl>
    <w:lvl w:ilvl="5" w:tplc="0409001B" w:tentative="1">
      <w:start w:val="1"/>
      <w:numFmt w:val="lowerRoman"/>
      <w:lvlText w:val="%6."/>
      <w:lvlJc w:val="right"/>
      <w:pPr>
        <w:ind w:left="4800" w:hanging="180"/>
      </w:pPr>
    </w:lvl>
    <w:lvl w:ilvl="6" w:tplc="0409000F" w:tentative="1">
      <w:start w:val="1"/>
      <w:numFmt w:val="decimal"/>
      <w:lvlText w:val="%7."/>
      <w:lvlJc w:val="left"/>
      <w:pPr>
        <w:ind w:left="5520" w:hanging="360"/>
      </w:pPr>
    </w:lvl>
    <w:lvl w:ilvl="7" w:tplc="04090019" w:tentative="1">
      <w:start w:val="1"/>
      <w:numFmt w:val="lowerLetter"/>
      <w:lvlText w:val="%8."/>
      <w:lvlJc w:val="left"/>
      <w:pPr>
        <w:ind w:left="6240" w:hanging="360"/>
      </w:pPr>
    </w:lvl>
    <w:lvl w:ilvl="8" w:tplc="0409001B" w:tentative="1">
      <w:start w:val="1"/>
      <w:numFmt w:val="lowerRoman"/>
      <w:lvlText w:val="%9."/>
      <w:lvlJc w:val="right"/>
      <w:pPr>
        <w:ind w:left="6960" w:hanging="180"/>
      </w:pPr>
    </w:lvl>
  </w:abstractNum>
  <w:abstractNum w:abstractNumId="1" w15:restartNumberingAfterBreak="0">
    <w:nsid w:val="31606330"/>
    <w:multiLevelType w:val="hybridMultilevel"/>
    <w:tmpl w:val="C57006C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DDC33FB"/>
    <w:multiLevelType w:val="hybridMultilevel"/>
    <w:tmpl w:val="30467976"/>
    <w:lvl w:ilvl="0" w:tplc="04270001">
      <w:start w:val="1"/>
      <w:numFmt w:val="bullet"/>
      <w:lvlText w:val=""/>
      <w:lvlJc w:val="left"/>
      <w:pPr>
        <w:ind w:left="1380" w:hanging="360"/>
      </w:pPr>
      <w:rPr>
        <w:rFonts w:ascii="Symbol" w:hAnsi="Symbol" w:hint="default"/>
      </w:rPr>
    </w:lvl>
    <w:lvl w:ilvl="1" w:tplc="04270003" w:tentative="1">
      <w:start w:val="1"/>
      <w:numFmt w:val="bullet"/>
      <w:lvlText w:val="o"/>
      <w:lvlJc w:val="left"/>
      <w:pPr>
        <w:ind w:left="2100" w:hanging="360"/>
      </w:pPr>
      <w:rPr>
        <w:rFonts w:ascii="Courier New" w:hAnsi="Courier New" w:cs="Courier New" w:hint="default"/>
      </w:rPr>
    </w:lvl>
    <w:lvl w:ilvl="2" w:tplc="04270005" w:tentative="1">
      <w:start w:val="1"/>
      <w:numFmt w:val="bullet"/>
      <w:lvlText w:val=""/>
      <w:lvlJc w:val="left"/>
      <w:pPr>
        <w:ind w:left="2820" w:hanging="360"/>
      </w:pPr>
      <w:rPr>
        <w:rFonts w:ascii="Wingdings" w:hAnsi="Wingdings" w:hint="default"/>
      </w:rPr>
    </w:lvl>
    <w:lvl w:ilvl="3" w:tplc="04270001" w:tentative="1">
      <w:start w:val="1"/>
      <w:numFmt w:val="bullet"/>
      <w:lvlText w:val=""/>
      <w:lvlJc w:val="left"/>
      <w:pPr>
        <w:ind w:left="3540" w:hanging="360"/>
      </w:pPr>
      <w:rPr>
        <w:rFonts w:ascii="Symbol" w:hAnsi="Symbol" w:hint="default"/>
      </w:rPr>
    </w:lvl>
    <w:lvl w:ilvl="4" w:tplc="04270003" w:tentative="1">
      <w:start w:val="1"/>
      <w:numFmt w:val="bullet"/>
      <w:lvlText w:val="o"/>
      <w:lvlJc w:val="left"/>
      <w:pPr>
        <w:ind w:left="4260" w:hanging="360"/>
      </w:pPr>
      <w:rPr>
        <w:rFonts w:ascii="Courier New" w:hAnsi="Courier New" w:cs="Courier New" w:hint="default"/>
      </w:rPr>
    </w:lvl>
    <w:lvl w:ilvl="5" w:tplc="04270005" w:tentative="1">
      <w:start w:val="1"/>
      <w:numFmt w:val="bullet"/>
      <w:lvlText w:val=""/>
      <w:lvlJc w:val="left"/>
      <w:pPr>
        <w:ind w:left="4980" w:hanging="360"/>
      </w:pPr>
      <w:rPr>
        <w:rFonts w:ascii="Wingdings" w:hAnsi="Wingdings" w:hint="default"/>
      </w:rPr>
    </w:lvl>
    <w:lvl w:ilvl="6" w:tplc="04270001" w:tentative="1">
      <w:start w:val="1"/>
      <w:numFmt w:val="bullet"/>
      <w:lvlText w:val=""/>
      <w:lvlJc w:val="left"/>
      <w:pPr>
        <w:ind w:left="5700" w:hanging="360"/>
      </w:pPr>
      <w:rPr>
        <w:rFonts w:ascii="Symbol" w:hAnsi="Symbol" w:hint="default"/>
      </w:rPr>
    </w:lvl>
    <w:lvl w:ilvl="7" w:tplc="04270003" w:tentative="1">
      <w:start w:val="1"/>
      <w:numFmt w:val="bullet"/>
      <w:lvlText w:val="o"/>
      <w:lvlJc w:val="left"/>
      <w:pPr>
        <w:ind w:left="6420" w:hanging="360"/>
      </w:pPr>
      <w:rPr>
        <w:rFonts w:ascii="Courier New" w:hAnsi="Courier New" w:cs="Courier New" w:hint="default"/>
      </w:rPr>
    </w:lvl>
    <w:lvl w:ilvl="8" w:tplc="04270005" w:tentative="1">
      <w:start w:val="1"/>
      <w:numFmt w:val="bullet"/>
      <w:lvlText w:val=""/>
      <w:lvlJc w:val="left"/>
      <w:pPr>
        <w:ind w:left="7140" w:hanging="360"/>
      </w:pPr>
      <w:rPr>
        <w:rFonts w:ascii="Wingdings" w:hAnsi="Wingdings" w:hint="default"/>
      </w:rPr>
    </w:lvl>
  </w:abstractNum>
  <w:abstractNum w:abstractNumId="3" w15:restartNumberingAfterBreak="0">
    <w:nsid w:val="4E1E1310"/>
    <w:multiLevelType w:val="hybridMultilevel"/>
    <w:tmpl w:val="E11C6AE6"/>
    <w:lvl w:ilvl="0" w:tplc="61509A70">
      <w:start w:val="7"/>
      <w:numFmt w:val="decimal"/>
      <w:lvlText w:val="%1."/>
      <w:lvlJc w:val="left"/>
      <w:pPr>
        <w:ind w:left="1200" w:hanging="360"/>
      </w:pPr>
      <w:rPr>
        <w:rFonts w:hint="default"/>
        <w:b/>
        <w:bCs/>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4" w15:restartNumberingAfterBreak="0">
    <w:nsid w:val="554E6031"/>
    <w:multiLevelType w:val="hybridMultilevel"/>
    <w:tmpl w:val="E5DE01F8"/>
    <w:lvl w:ilvl="0" w:tplc="4C1C58B8">
      <w:start w:val="1"/>
      <w:numFmt w:val="bullet"/>
      <w:suff w:val="space"/>
      <w:lvlText w:val=""/>
      <w:lvlJc w:val="left"/>
      <w:pPr>
        <w:ind w:left="1859" w:hanging="360"/>
      </w:pPr>
      <w:rPr>
        <w:rFonts w:ascii="Symbol" w:hAnsi="Symbol" w:hint="default"/>
      </w:rPr>
    </w:lvl>
    <w:lvl w:ilvl="1" w:tplc="04270003" w:tentative="1">
      <w:start w:val="1"/>
      <w:numFmt w:val="bullet"/>
      <w:lvlText w:val="o"/>
      <w:lvlJc w:val="left"/>
      <w:pPr>
        <w:ind w:left="2579" w:hanging="360"/>
      </w:pPr>
      <w:rPr>
        <w:rFonts w:ascii="Courier New" w:hAnsi="Courier New" w:cs="Courier New" w:hint="default"/>
      </w:rPr>
    </w:lvl>
    <w:lvl w:ilvl="2" w:tplc="04270005" w:tentative="1">
      <w:start w:val="1"/>
      <w:numFmt w:val="bullet"/>
      <w:lvlText w:val=""/>
      <w:lvlJc w:val="left"/>
      <w:pPr>
        <w:ind w:left="3299" w:hanging="360"/>
      </w:pPr>
      <w:rPr>
        <w:rFonts w:ascii="Wingdings" w:hAnsi="Wingdings" w:hint="default"/>
      </w:rPr>
    </w:lvl>
    <w:lvl w:ilvl="3" w:tplc="04270001" w:tentative="1">
      <w:start w:val="1"/>
      <w:numFmt w:val="bullet"/>
      <w:lvlText w:val=""/>
      <w:lvlJc w:val="left"/>
      <w:pPr>
        <w:ind w:left="4019" w:hanging="360"/>
      </w:pPr>
      <w:rPr>
        <w:rFonts w:ascii="Symbol" w:hAnsi="Symbol" w:hint="default"/>
      </w:rPr>
    </w:lvl>
    <w:lvl w:ilvl="4" w:tplc="04270003" w:tentative="1">
      <w:start w:val="1"/>
      <w:numFmt w:val="bullet"/>
      <w:lvlText w:val="o"/>
      <w:lvlJc w:val="left"/>
      <w:pPr>
        <w:ind w:left="4739" w:hanging="360"/>
      </w:pPr>
      <w:rPr>
        <w:rFonts w:ascii="Courier New" w:hAnsi="Courier New" w:cs="Courier New" w:hint="default"/>
      </w:rPr>
    </w:lvl>
    <w:lvl w:ilvl="5" w:tplc="04270005" w:tentative="1">
      <w:start w:val="1"/>
      <w:numFmt w:val="bullet"/>
      <w:lvlText w:val=""/>
      <w:lvlJc w:val="left"/>
      <w:pPr>
        <w:ind w:left="5459" w:hanging="360"/>
      </w:pPr>
      <w:rPr>
        <w:rFonts w:ascii="Wingdings" w:hAnsi="Wingdings" w:hint="default"/>
      </w:rPr>
    </w:lvl>
    <w:lvl w:ilvl="6" w:tplc="04270001" w:tentative="1">
      <w:start w:val="1"/>
      <w:numFmt w:val="bullet"/>
      <w:lvlText w:val=""/>
      <w:lvlJc w:val="left"/>
      <w:pPr>
        <w:ind w:left="6179" w:hanging="360"/>
      </w:pPr>
      <w:rPr>
        <w:rFonts w:ascii="Symbol" w:hAnsi="Symbol" w:hint="default"/>
      </w:rPr>
    </w:lvl>
    <w:lvl w:ilvl="7" w:tplc="04270003" w:tentative="1">
      <w:start w:val="1"/>
      <w:numFmt w:val="bullet"/>
      <w:lvlText w:val="o"/>
      <w:lvlJc w:val="left"/>
      <w:pPr>
        <w:ind w:left="6899" w:hanging="360"/>
      </w:pPr>
      <w:rPr>
        <w:rFonts w:ascii="Courier New" w:hAnsi="Courier New" w:cs="Courier New" w:hint="default"/>
      </w:rPr>
    </w:lvl>
    <w:lvl w:ilvl="8" w:tplc="04270005" w:tentative="1">
      <w:start w:val="1"/>
      <w:numFmt w:val="bullet"/>
      <w:lvlText w:val=""/>
      <w:lvlJc w:val="left"/>
      <w:pPr>
        <w:ind w:left="7619" w:hanging="360"/>
      </w:pPr>
      <w:rPr>
        <w:rFonts w:ascii="Wingdings" w:hAnsi="Wingdings" w:hint="default"/>
      </w:rPr>
    </w:lvl>
  </w:abstractNum>
  <w:abstractNum w:abstractNumId="5" w15:restartNumberingAfterBreak="0">
    <w:nsid w:val="607A662F"/>
    <w:multiLevelType w:val="multilevel"/>
    <w:tmpl w:val="9186455A"/>
    <w:lvl w:ilvl="0">
      <w:start w:val="1"/>
      <w:numFmt w:val="decimal"/>
      <w:lvlText w:val="%1."/>
      <w:lvlJc w:val="left"/>
      <w:pPr>
        <w:ind w:left="1211" w:hanging="360"/>
      </w:pPr>
      <w:rPr>
        <w:rFonts w:hint="default"/>
        <w:b/>
        <w:color w:val="000000"/>
      </w:rPr>
    </w:lvl>
    <w:lvl w:ilvl="1">
      <w:start w:val="1"/>
      <w:numFmt w:val="decimal"/>
      <w:isLgl/>
      <w:lvlText w:val="%1.%2."/>
      <w:lvlJc w:val="left"/>
      <w:pPr>
        <w:ind w:left="1211" w:hanging="360"/>
      </w:pPr>
      <w:rPr>
        <w:rFonts w:hint="default"/>
        <w:b/>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6" w15:restartNumberingAfterBreak="0">
    <w:nsid w:val="77000C96"/>
    <w:multiLevelType w:val="hybridMultilevel"/>
    <w:tmpl w:val="2BB673B2"/>
    <w:lvl w:ilvl="0" w:tplc="AEEAD522">
      <w:start w:val="4"/>
      <w:numFmt w:val="decimal"/>
      <w:lvlText w:val="%1."/>
      <w:lvlJc w:val="left"/>
      <w:pPr>
        <w:ind w:left="1859" w:hanging="360"/>
      </w:pPr>
      <w:rPr>
        <w:rFonts w:hint="default"/>
      </w:rPr>
    </w:lvl>
    <w:lvl w:ilvl="1" w:tplc="04090019" w:tentative="1">
      <w:start w:val="1"/>
      <w:numFmt w:val="lowerLetter"/>
      <w:lvlText w:val="%2."/>
      <w:lvlJc w:val="left"/>
      <w:pPr>
        <w:ind w:left="2579" w:hanging="360"/>
      </w:pPr>
    </w:lvl>
    <w:lvl w:ilvl="2" w:tplc="0409001B" w:tentative="1">
      <w:start w:val="1"/>
      <w:numFmt w:val="lowerRoman"/>
      <w:lvlText w:val="%3."/>
      <w:lvlJc w:val="right"/>
      <w:pPr>
        <w:ind w:left="3299" w:hanging="180"/>
      </w:pPr>
    </w:lvl>
    <w:lvl w:ilvl="3" w:tplc="0409000F" w:tentative="1">
      <w:start w:val="1"/>
      <w:numFmt w:val="decimal"/>
      <w:lvlText w:val="%4."/>
      <w:lvlJc w:val="left"/>
      <w:pPr>
        <w:ind w:left="4019" w:hanging="360"/>
      </w:pPr>
    </w:lvl>
    <w:lvl w:ilvl="4" w:tplc="04090019" w:tentative="1">
      <w:start w:val="1"/>
      <w:numFmt w:val="lowerLetter"/>
      <w:lvlText w:val="%5."/>
      <w:lvlJc w:val="left"/>
      <w:pPr>
        <w:ind w:left="4739" w:hanging="360"/>
      </w:pPr>
    </w:lvl>
    <w:lvl w:ilvl="5" w:tplc="0409001B" w:tentative="1">
      <w:start w:val="1"/>
      <w:numFmt w:val="lowerRoman"/>
      <w:lvlText w:val="%6."/>
      <w:lvlJc w:val="right"/>
      <w:pPr>
        <w:ind w:left="5459" w:hanging="180"/>
      </w:pPr>
    </w:lvl>
    <w:lvl w:ilvl="6" w:tplc="0409000F" w:tentative="1">
      <w:start w:val="1"/>
      <w:numFmt w:val="decimal"/>
      <w:lvlText w:val="%7."/>
      <w:lvlJc w:val="left"/>
      <w:pPr>
        <w:ind w:left="6179" w:hanging="360"/>
      </w:pPr>
    </w:lvl>
    <w:lvl w:ilvl="7" w:tplc="04090019" w:tentative="1">
      <w:start w:val="1"/>
      <w:numFmt w:val="lowerLetter"/>
      <w:lvlText w:val="%8."/>
      <w:lvlJc w:val="left"/>
      <w:pPr>
        <w:ind w:left="6899" w:hanging="360"/>
      </w:pPr>
    </w:lvl>
    <w:lvl w:ilvl="8" w:tplc="0409001B" w:tentative="1">
      <w:start w:val="1"/>
      <w:numFmt w:val="lowerRoman"/>
      <w:lvlText w:val="%9."/>
      <w:lvlJc w:val="right"/>
      <w:pPr>
        <w:ind w:left="7619" w:hanging="180"/>
      </w:pPr>
    </w:lvl>
  </w:abstractNum>
  <w:num w:numId="1" w16cid:durableId="258029458">
    <w:abstractNumId w:val="1"/>
  </w:num>
  <w:num w:numId="2" w16cid:durableId="1460686922">
    <w:abstractNumId w:val="4"/>
  </w:num>
  <w:num w:numId="3" w16cid:durableId="1170487838">
    <w:abstractNumId w:val="2"/>
  </w:num>
  <w:num w:numId="4" w16cid:durableId="430243979">
    <w:abstractNumId w:val="5"/>
  </w:num>
  <w:num w:numId="5" w16cid:durableId="396363915">
    <w:abstractNumId w:val="6"/>
  </w:num>
  <w:num w:numId="6" w16cid:durableId="2111776144">
    <w:abstractNumId w:val="0"/>
  </w:num>
  <w:num w:numId="7" w16cid:durableId="15658705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47F"/>
    <w:rsid w:val="00026ACD"/>
    <w:rsid w:val="00065E62"/>
    <w:rsid w:val="00094C87"/>
    <w:rsid w:val="00146B89"/>
    <w:rsid w:val="001653E0"/>
    <w:rsid w:val="0017147F"/>
    <w:rsid w:val="001C764F"/>
    <w:rsid w:val="001F3C49"/>
    <w:rsid w:val="00246455"/>
    <w:rsid w:val="002851B5"/>
    <w:rsid w:val="002A74DE"/>
    <w:rsid w:val="00332EE0"/>
    <w:rsid w:val="00353F4F"/>
    <w:rsid w:val="0035505E"/>
    <w:rsid w:val="00355641"/>
    <w:rsid w:val="00357C1F"/>
    <w:rsid w:val="00381CD3"/>
    <w:rsid w:val="003D25B5"/>
    <w:rsid w:val="004037CB"/>
    <w:rsid w:val="00405421"/>
    <w:rsid w:val="00421563"/>
    <w:rsid w:val="00447125"/>
    <w:rsid w:val="00447770"/>
    <w:rsid w:val="00471A59"/>
    <w:rsid w:val="004873F5"/>
    <w:rsid w:val="004B15EA"/>
    <w:rsid w:val="00583A5F"/>
    <w:rsid w:val="005D3FD7"/>
    <w:rsid w:val="005E0D2B"/>
    <w:rsid w:val="005E1E0E"/>
    <w:rsid w:val="005E4CE3"/>
    <w:rsid w:val="005F6B2C"/>
    <w:rsid w:val="00603B53"/>
    <w:rsid w:val="006339F7"/>
    <w:rsid w:val="006351D6"/>
    <w:rsid w:val="006408DE"/>
    <w:rsid w:val="0064707E"/>
    <w:rsid w:val="00670F30"/>
    <w:rsid w:val="006C65B8"/>
    <w:rsid w:val="00701403"/>
    <w:rsid w:val="00747BED"/>
    <w:rsid w:val="00752DE9"/>
    <w:rsid w:val="00763827"/>
    <w:rsid w:val="00773EC6"/>
    <w:rsid w:val="00793B91"/>
    <w:rsid w:val="007C12BE"/>
    <w:rsid w:val="007C481C"/>
    <w:rsid w:val="007F2BCD"/>
    <w:rsid w:val="00805B7C"/>
    <w:rsid w:val="00814647"/>
    <w:rsid w:val="0082702B"/>
    <w:rsid w:val="00830EFD"/>
    <w:rsid w:val="00856A1D"/>
    <w:rsid w:val="00890965"/>
    <w:rsid w:val="008B2C96"/>
    <w:rsid w:val="008F178C"/>
    <w:rsid w:val="00900BB6"/>
    <w:rsid w:val="009A4FF0"/>
    <w:rsid w:val="00A37E9B"/>
    <w:rsid w:val="00A42272"/>
    <w:rsid w:val="00A44163"/>
    <w:rsid w:val="00A53D6E"/>
    <w:rsid w:val="00A5690C"/>
    <w:rsid w:val="00A62415"/>
    <w:rsid w:val="00AC4693"/>
    <w:rsid w:val="00B36E31"/>
    <w:rsid w:val="00B415F7"/>
    <w:rsid w:val="00B558B3"/>
    <w:rsid w:val="00B63941"/>
    <w:rsid w:val="00BB4392"/>
    <w:rsid w:val="00BB7C89"/>
    <w:rsid w:val="00BC16F3"/>
    <w:rsid w:val="00BF3BD4"/>
    <w:rsid w:val="00C23769"/>
    <w:rsid w:val="00C26826"/>
    <w:rsid w:val="00C4402D"/>
    <w:rsid w:val="00C812AD"/>
    <w:rsid w:val="00CD32B9"/>
    <w:rsid w:val="00D00478"/>
    <w:rsid w:val="00D12FA6"/>
    <w:rsid w:val="00D15BCB"/>
    <w:rsid w:val="00D8064D"/>
    <w:rsid w:val="00DA1D76"/>
    <w:rsid w:val="00DA37A5"/>
    <w:rsid w:val="00E46FDF"/>
    <w:rsid w:val="00ED2A65"/>
    <w:rsid w:val="00EE10CF"/>
    <w:rsid w:val="00F024B2"/>
    <w:rsid w:val="00FD0AB9"/>
    <w:rsid w:val="00FF0951"/>
    <w:rsid w:val="00FF1A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F54D6"/>
  <w15:chartTrackingRefBased/>
  <w15:docId w15:val="{D94EBF7B-727C-4A8C-A002-D1756DF7A4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16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E0D2B"/>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5E0D2B"/>
    <w:rPr>
      <w:rFonts w:ascii="Segoe UI" w:hAnsi="Segoe UI" w:cs="Segoe UI"/>
      <w:sz w:val="18"/>
      <w:szCs w:val="18"/>
    </w:rPr>
  </w:style>
  <w:style w:type="table" w:styleId="TableGrid">
    <w:name w:val="Table Grid"/>
    <w:basedOn w:val="TableNormal"/>
    <w:uiPriority w:val="39"/>
    <w:rsid w:val="00D00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44163"/>
    <w:pPr>
      <w:tabs>
        <w:tab w:val="center" w:pos="4819"/>
        <w:tab w:val="right" w:pos="9638"/>
      </w:tabs>
    </w:pPr>
  </w:style>
  <w:style w:type="character" w:customStyle="1" w:styleId="HeaderChar">
    <w:name w:val="Header Char"/>
    <w:basedOn w:val="DefaultParagraphFont"/>
    <w:link w:val="Header"/>
    <w:uiPriority w:val="99"/>
    <w:rsid w:val="00A4416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A44163"/>
    <w:pPr>
      <w:tabs>
        <w:tab w:val="center" w:pos="4819"/>
        <w:tab w:val="right" w:pos="9638"/>
      </w:tabs>
    </w:pPr>
  </w:style>
  <w:style w:type="character" w:customStyle="1" w:styleId="FooterChar">
    <w:name w:val="Footer Char"/>
    <w:basedOn w:val="DefaultParagraphFont"/>
    <w:link w:val="Footer"/>
    <w:uiPriority w:val="99"/>
    <w:rsid w:val="00A44163"/>
    <w:rPr>
      <w:rFonts w:ascii="Times New Roman" w:eastAsia="Times New Roman" w:hAnsi="Times New Roman" w:cs="Times New Roman"/>
      <w:sz w:val="24"/>
      <w:szCs w:val="24"/>
    </w:rPr>
  </w:style>
  <w:style w:type="paragraph" w:styleId="ListParagraph">
    <w:name w:val="List Paragraph"/>
    <w:basedOn w:val="Normal"/>
    <w:uiPriority w:val="34"/>
    <w:qFormat/>
    <w:rsid w:val="006339F7"/>
    <w:pPr>
      <w:ind w:left="720"/>
      <w:contextualSpacing/>
    </w:pPr>
  </w:style>
  <w:style w:type="character" w:styleId="CommentReference">
    <w:name w:val="annotation reference"/>
    <w:basedOn w:val="DefaultParagraphFont"/>
    <w:uiPriority w:val="99"/>
    <w:semiHidden/>
    <w:unhideWhenUsed/>
    <w:rsid w:val="00A53D6E"/>
    <w:rPr>
      <w:sz w:val="16"/>
      <w:szCs w:val="16"/>
    </w:rPr>
  </w:style>
  <w:style w:type="paragraph" w:styleId="CommentText">
    <w:name w:val="annotation text"/>
    <w:basedOn w:val="Normal"/>
    <w:link w:val="CommentTextChar"/>
    <w:uiPriority w:val="99"/>
    <w:semiHidden/>
    <w:unhideWhenUsed/>
    <w:rsid w:val="00A53D6E"/>
    <w:rPr>
      <w:sz w:val="20"/>
      <w:szCs w:val="20"/>
    </w:rPr>
  </w:style>
  <w:style w:type="character" w:customStyle="1" w:styleId="CommentTextChar">
    <w:name w:val="Comment Text Char"/>
    <w:basedOn w:val="DefaultParagraphFont"/>
    <w:link w:val="CommentText"/>
    <w:uiPriority w:val="99"/>
    <w:semiHidden/>
    <w:rsid w:val="00A53D6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53D6E"/>
    <w:rPr>
      <w:b/>
      <w:bCs/>
    </w:rPr>
  </w:style>
  <w:style w:type="character" w:customStyle="1" w:styleId="CommentSubjectChar">
    <w:name w:val="Comment Subject Char"/>
    <w:basedOn w:val="CommentTextChar"/>
    <w:link w:val="CommentSubject"/>
    <w:uiPriority w:val="99"/>
    <w:semiHidden/>
    <w:rsid w:val="00A53D6E"/>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FF0951"/>
    <w:rPr>
      <w:color w:val="0563C1" w:themeColor="hyperlink"/>
      <w:u w:val="single"/>
    </w:rPr>
  </w:style>
  <w:style w:type="character" w:styleId="UnresolvedMention">
    <w:name w:val="Unresolved Mention"/>
    <w:basedOn w:val="DefaultParagraphFont"/>
    <w:uiPriority w:val="99"/>
    <w:semiHidden/>
    <w:unhideWhenUsed/>
    <w:rsid w:val="00FF09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990</Words>
  <Characters>565</Characters>
  <Application>Microsoft Office Word</Application>
  <DocSecurity>0</DocSecurity>
  <Lines>4</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Juocevičius</dc:creator>
  <cp:keywords/>
  <dc:description/>
  <cp:lastModifiedBy>Gabija Grilauskaitė</cp:lastModifiedBy>
  <cp:revision>2</cp:revision>
  <cp:lastPrinted>2021-02-01T08:47:00Z</cp:lastPrinted>
  <dcterms:created xsi:type="dcterms:W3CDTF">2022-11-08T14:18:00Z</dcterms:created>
  <dcterms:modified xsi:type="dcterms:W3CDTF">2022-11-08T14:18:00Z</dcterms:modified>
</cp:coreProperties>
</file>