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22F87" w14:textId="77777777" w:rsidR="0042215D" w:rsidRDefault="0042215D" w:rsidP="003447C5">
      <w:pPr>
        <w:jc w:val="both"/>
        <w:outlineLvl w:val="0"/>
        <w:rPr>
          <w:b/>
          <w:bCs/>
        </w:rPr>
      </w:pPr>
    </w:p>
    <w:p w14:paraId="389648DA" w14:textId="387F0D12" w:rsidR="004E5E86" w:rsidRPr="009C77FA" w:rsidRDefault="00776828" w:rsidP="004E5E86">
      <w:pPr>
        <w:jc w:val="center"/>
        <w:outlineLvl w:val="0"/>
        <w:rPr>
          <w:b/>
          <w:bCs/>
        </w:rPr>
      </w:pPr>
      <w:r w:rsidRPr="00776828">
        <w:rPr>
          <w:b/>
          <w:color w:val="000000" w:themeColor="text1"/>
          <w:w w:val="105"/>
        </w:rPr>
        <w:t>ATLIEKŲ</w:t>
      </w:r>
      <w:r w:rsidRPr="00776828">
        <w:rPr>
          <w:b/>
          <w:color w:val="000000" w:themeColor="text1"/>
          <w:spacing w:val="1"/>
          <w:w w:val="105"/>
        </w:rPr>
        <w:t xml:space="preserve"> </w:t>
      </w:r>
      <w:r w:rsidRPr="00776828">
        <w:rPr>
          <w:b/>
          <w:color w:val="000000" w:themeColor="text1"/>
          <w:w w:val="105"/>
        </w:rPr>
        <w:t>IŠVEŽIMO</w:t>
      </w:r>
      <w:r w:rsidRPr="00776828">
        <w:rPr>
          <w:b/>
          <w:color w:val="000000" w:themeColor="text1"/>
          <w:spacing w:val="1"/>
          <w:w w:val="105"/>
        </w:rPr>
        <w:t xml:space="preserve"> </w:t>
      </w:r>
      <w:r w:rsidRPr="00776828">
        <w:rPr>
          <w:b/>
          <w:color w:val="000000" w:themeColor="text1"/>
          <w:w w:val="105"/>
        </w:rPr>
        <w:t>SU ŠALINIMU/NAUDOJIMU/TVARKYMU IŠ</w:t>
      </w:r>
      <w:r w:rsidRPr="00776828">
        <w:rPr>
          <w:b/>
          <w:color w:val="000000" w:themeColor="text1"/>
          <w:spacing w:val="1"/>
          <w:w w:val="105"/>
        </w:rPr>
        <w:t xml:space="preserve"> </w:t>
      </w:r>
      <w:r w:rsidRPr="00776828">
        <w:rPr>
          <w:b/>
          <w:color w:val="000000" w:themeColor="text1"/>
          <w:w w:val="105"/>
        </w:rPr>
        <w:t xml:space="preserve">ALYTAUS </w:t>
      </w:r>
      <w:r w:rsidRPr="00776828">
        <w:rPr>
          <w:b/>
          <w:color w:val="000000" w:themeColor="text1"/>
          <w:spacing w:val="-55"/>
          <w:w w:val="105"/>
        </w:rPr>
        <w:t xml:space="preserve"> </w:t>
      </w:r>
      <w:r w:rsidRPr="00776828">
        <w:rPr>
          <w:b/>
          <w:color w:val="000000" w:themeColor="text1"/>
          <w:w w:val="105"/>
        </w:rPr>
        <w:t>RAJONO</w:t>
      </w:r>
      <w:r w:rsidRPr="00776828">
        <w:rPr>
          <w:b/>
          <w:color w:val="000000" w:themeColor="text1"/>
          <w:spacing w:val="18"/>
          <w:w w:val="105"/>
        </w:rPr>
        <w:t xml:space="preserve"> </w:t>
      </w:r>
      <w:r w:rsidRPr="00776828">
        <w:rPr>
          <w:b/>
          <w:color w:val="000000" w:themeColor="text1"/>
          <w:w w:val="105"/>
        </w:rPr>
        <w:t>SAVIVALDYBĖS</w:t>
      </w:r>
      <w:r w:rsidRPr="00776828">
        <w:rPr>
          <w:b/>
          <w:color w:val="000000" w:themeColor="text1"/>
          <w:spacing w:val="23"/>
          <w:w w:val="105"/>
        </w:rPr>
        <w:t xml:space="preserve"> </w:t>
      </w:r>
      <w:r w:rsidRPr="00776828">
        <w:rPr>
          <w:b/>
          <w:color w:val="000000" w:themeColor="text1"/>
          <w:w w:val="105"/>
        </w:rPr>
        <w:t>TERITORIJOJE</w:t>
      </w:r>
      <w:r w:rsidRPr="00776828">
        <w:rPr>
          <w:b/>
          <w:color w:val="000000" w:themeColor="text1"/>
          <w:spacing w:val="20"/>
          <w:w w:val="105"/>
        </w:rPr>
        <w:t xml:space="preserve"> </w:t>
      </w:r>
      <w:r w:rsidRPr="00776828">
        <w:rPr>
          <w:b/>
          <w:color w:val="000000" w:themeColor="text1"/>
          <w:w w:val="105"/>
        </w:rPr>
        <w:t>ESANČIŲ</w:t>
      </w:r>
      <w:r w:rsidRPr="00776828">
        <w:rPr>
          <w:b/>
          <w:color w:val="000000" w:themeColor="text1"/>
          <w:spacing w:val="16"/>
          <w:w w:val="105"/>
        </w:rPr>
        <w:t xml:space="preserve"> </w:t>
      </w:r>
      <w:r w:rsidRPr="00776828">
        <w:rPr>
          <w:b/>
          <w:color w:val="000000" w:themeColor="text1"/>
          <w:w w:val="105"/>
        </w:rPr>
        <w:t>KAPINIŲ</w:t>
      </w:r>
      <w:r w:rsidRPr="00776828">
        <w:rPr>
          <w:b/>
          <w:color w:val="000000" w:themeColor="text1"/>
          <w:spacing w:val="20"/>
          <w:w w:val="105"/>
        </w:rPr>
        <w:t xml:space="preserve"> </w:t>
      </w:r>
      <w:r w:rsidRPr="00776828">
        <w:rPr>
          <w:b/>
          <w:color w:val="000000" w:themeColor="text1"/>
          <w:w w:val="105"/>
        </w:rPr>
        <w:t>PASLAUGŲ</w:t>
      </w:r>
      <w:r w:rsidR="004E5E86" w:rsidRPr="004E5E86">
        <w:rPr>
          <w:b/>
          <w:bCs/>
        </w:rPr>
        <w:t xml:space="preserve"> </w:t>
      </w:r>
      <w:r w:rsidR="004E5E86" w:rsidRPr="009C77FA">
        <w:rPr>
          <w:b/>
          <w:bCs/>
        </w:rPr>
        <w:t>SUTARTI</w:t>
      </w:r>
      <w:r w:rsidR="002F175D" w:rsidRPr="009C77FA">
        <w:rPr>
          <w:b/>
          <w:bCs/>
        </w:rPr>
        <w:t>S</w:t>
      </w:r>
      <w:r w:rsidR="002F175D" w:rsidRPr="009C77FA">
        <w:t xml:space="preserve"> </w:t>
      </w:r>
    </w:p>
    <w:p w14:paraId="7875A1F1" w14:textId="77777777" w:rsidR="00264450" w:rsidRPr="00776828" w:rsidRDefault="00264450" w:rsidP="00264450">
      <w:pPr>
        <w:jc w:val="center"/>
        <w:rPr>
          <w:b/>
        </w:rPr>
      </w:pPr>
    </w:p>
    <w:p w14:paraId="53D29715" w14:textId="4B438DA3" w:rsidR="0042215D" w:rsidRDefault="0042215D" w:rsidP="003447C5">
      <w:pPr>
        <w:jc w:val="center"/>
      </w:pPr>
      <w:r>
        <w:t>20</w:t>
      </w:r>
      <w:r w:rsidR="00E77606">
        <w:t>22</w:t>
      </w:r>
      <w:r>
        <w:t xml:space="preserve"> m</w:t>
      </w:r>
      <w:r w:rsidR="008518A6">
        <w:t>.</w:t>
      </w:r>
      <w:r w:rsidR="00ED1016">
        <w:t xml:space="preserve"> </w:t>
      </w:r>
      <w:r w:rsidR="0035384F">
        <w:t>spalio</w:t>
      </w:r>
      <w:r w:rsidR="001E3B86">
        <w:t xml:space="preserve"> mėn. </w:t>
      </w:r>
      <w:r w:rsidR="000012BC">
        <w:t>3</w:t>
      </w:r>
      <w:r w:rsidR="005E5A05">
        <w:t xml:space="preserve"> </w:t>
      </w:r>
      <w:r>
        <w:t>d.</w:t>
      </w:r>
      <w:r w:rsidR="00264450">
        <w:t xml:space="preserve"> </w:t>
      </w:r>
      <w:r w:rsidR="00C3342A">
        <w:t>N</w:t>
      </w:r>
      <w:r w:rsidR="00176BED">
        <w:t>r. SUT-1079</w:t>
      </w:r>
    </w:p>
    <w:p w14:paraId="50FAD645" w14:textId="77777777" w:rsidR="0042215D" w:rsidRDefault="00FC79AA" w:rsidP="003447C5">
      <w:pPr>
        <w:jc w:val="center"/>
      </w:pPr>
      <w:r>
        <w:t>Alytus</w:t>
      </w:r>
    </w:p>
    <w:p w14:paraId="41FB0682" w14:textId="77777777" w:rsidR="0042215D" w:rsidRDefault="0042215D" w:rsidP="003447C5">
      <w:pPr>
        <w:jc w:val="both"/>
      </w:pPr>
    </w:p>
    <w:p w14:paraId="56358337" w14:textId="77777777" w:rsidR="00ED1016" w:rsidRDefault="00FC79AA" w:rsidP="003447C5">
      <w:pPr>
        <w:ind w:firstLine="851"/>
        <w:jc w:val="both"/>
      </w:pPr>
      <w:r w:rsidRPr="00ED1016">
        <w:rPr>
          <w:b/>
        </w:rPr>
        <w:t>Alytaus rajono savivaldybės administracija</w:t>
      </w:r>
      <w:r>
        <w:t xml:space="preserve"> (toliau – Paslaugų gavėjas</w:t>
      </w:r>
      <w:r w:rsidRPr="00D44E3A">
        <w:t xml:space="preserve">), </w:t>
      </w:r>
      <w:r w:rsidRPr="00DF4034">
        <w:t>juridinio asmens kodas 188718528, kurios registruota buveinė yra Pulko g. 21, Alytus</w:t>
      </w:r>
      <w:r w:rsidRPr="00DF4034">
        <w:rPr>
          <w:i/>
        </w:rPr>
        <w:t>,</w:t>
      </w:r>
      <w:r w:rsidRPr="00DF4034">
        <w:t xml:space="preserve"> duomenys apie įstaigą kaupiami ir saugomi Lietuvos Respublikos juridinių asmenų registre, atstovaujama administracijos dire</w:t>
      </w:r>
      <w:r w:rsidR="004C6B25">
        <w:t xml:space="preserve">ktorės </w:t>
      </w:r>
      <w:r w:rsidR="00777D55">
        <w:t xml:space="preserve">Gintarės </w:t>
      </w:r>
      <w:proofErr w:type="spellStart"/>
      <w:r w:rsidR="00777D55">
        <w:t>Jociunskaitės</w:t>
      </w:r>
      <w:proofErr w:type="spellEnd"/>
      <w:r w:rsidR="004C6B25">
        <w:t xml:space="preserve">, </w:t>
      </w:r>
      <w:r w:rsidR="004C6B25" w:rsidRPr="009C6E6E">
        <w:t>veikiančio</w:t>
      </w:r>
      <w:r w:rsidR="004C6B25">
        <w:t>s</w:t>
      </w:r>
      <w:r w:rsidR="004C6B25" w:rsidRPr="009C6E6E">
        <w:t xml:space="preserve"> pagal administracijos </w:t>
      </w:r>
      <w:r w:rsidR="004C6B25">
        <w:t xml:space="preserve">veiklos </w:t>
      </w:r>
      <w:r w:rsidR="004C6B25" w:rsidRPr="009C6E6E">
        <w:t>nuostatus</w:t>
      </w:r>
      <w:r w:rsidR="004C6B25" w:rsidRPr="00D44E3A">
        <w:t xml:space="preserve"> </w:t>
      </w:r>
      <w:r w:rsidRPr="00D44E3A">
        <w:t xml:space="preserve">ir </w:t>
      </w:r>
    </w:p>
    <w:p w14:paraId="5DF7B496" w14:textId="0519BECA" w:rsidR="006D3581" w:rsidRPr="003D6167" w:rsidRDefault="008B17B7" w:rsidP="006D3581">
      <w:pPr>
        <w:tabs>
          <w:tab w:val="left" w:pos="993"/>
        </w:tabs>
        <w:jc w:val="both"/>
      </w:pPr>
      <w:r>
        <w:rPr>
          <w:b/>
        </w:rPr>
        <w:tab/>
      </w:r>
      <w:r w:rsidR="0035384F">
        <w:rPr>
          <w:b/>
        </w:rPr>
        <w:t>UAB „Alytaus regiono atliekų tvarkymo centras“</w:t>
      </w:r>
      <w:r w:rsidR="00A63C3C">
        <w:rPr>
          <w:b/>
        </w:rPr>
        <w:t xml:space="preserve"> </w:t>
      </w:r>
      <w:r w:rsidR="00FC79AA" w:rsidRPr="00D44E3A">
        <w:t xml:space="preserve">(toliau – </w:t>
      </w:r>
      <w:r w:rsidR="00ED1016">
        <w:t>Paslaugos teikėjas</w:t>
      </w:r>
      <w:r w:rsidR="00FC79AA" w:rsidRPr="00D44E3A">
        <w:t xml:space="preserve">), įmonės </w:t>
      </w:r>
      <w:r w:rsidR="00FC79AA" w:rsidRPr="00E667AD">
        <w:t xml:space="preserve">kodas </w:t>
      </w:r>
      <w:bookmarkStart w:id="0" w:name="_GoBack"/>
      <w:r w:rsidR="0035384F">
        <w:t>250135860</w:t>
      </w:r>
      <w:bookmarkEnd w:id="0"/>
      <w:r w:rsidR="00FC79AA" w:rsidRPr="00E667AD">
        <w:rPr>
          <w:color w:val="000000"/>
        </w:rPr>
        <w:t>,</w:t>
      </w:r>
      <w:r w:rsidR="00ED1016">
        <w:t xml:space="preserve"> buveinės adresas </w:t>
      </w:r>
      <w:r w:rsidR="0035384F">
        <w:t>Vilniaus g.3</w:t>
      </w:r>
      <w:r w:rsidR="00FF48ED">
        <w:t>,</w:t>
      </w:r>
      <w:r w:rsidR="0035384F">
        <w:t xml:space="preserve"> Alytus</w:t>
      </w:r>
      <w:r w:rsidR="00FC79AA" w:rsidRPr="00E667AD">
        <w:t xml:space="preserve"> atstovaujama </w:t>
      </w:r>
      <w:r w:rsidR="0035384F">
        <w:t xml:space="preserve">direktoriaus Algirdo </w:t>
      </w:r>
      <w:proofErr w:type="spellStart"/>
      <w:r w:rsidR="0035384F">
        <w:t>Reipo</w:t>
      </w:r>
      <w:proofErr w:type="spellEnd"/>
      <w:r w:rsidR="00FC79AA" w:rsidRPr="00695EFD">
        <w:t>,</w:t>
      </w:r>
      <w:r w:rsidR="00FC79AA" w:rsidRPr="00E667AD">
        <w:t xml:space="preserve"> veikiančio</w:t>
      </w:r>
      <w:r w:rsidR="00387C70">
        <w:t xml:space="preserve"> pagal</w:t>
      </w:r>
      <w:r w:rsidR="00CA33FD">
        <w:t xml:space="preserve"> </w:t>
      </w:r>
      <w:r w:rsidR="00511573">
        <w:t>bendrovės įstatus</w:t>
      </w:r>
      <w:r w:rsidR="00FC79AA" w:rsidRPr="00E667AD">
        <w:t xml:space="preserve">, </w:t>
      </w:r>
      <w:r w:rsidR="006D3581" w:rsidRPr="003D6167">
        <w:t xml:space="preserve">toliau kartu šioje paslaugų </w:t>
      </w:r>
      <w:r w:rsidR="00DD18F3">
        <w:t>teikimo</w:t>
      </w:r>
      <w:r w:rsidR="006D3581" w:rsidRPr="003D6167">
        <w:t xml:space="preserve"> sutartyje vadinami Šalimis, o kiekvienas atskirai – Šalimi, susitarė dėl toliau išvardintų sąlygų.</w:t>
      </w:r>
    </w:p>
    <w:p w14:paraId="02D7D602" w14:textId="77777777" w:rsidR="00D27FFC" w:rsidRDefault="00D27FFC" w:rsidP="006D3581">
      <w:pPr>
        <w:ind w:firstLine="851"/>
        <w:jc w:val="both"/>
      </w:pPr>
    </w:p>
    <w:p w14:paraId="2D39B357" w14:textId="77777777" w:rsidR="00ED1016" w:rsidRDefault="00113BCE" w:rsidP="00FD101A">
      <w:pPr>
        <w:numPr>
          <w:ilvl w:val="0"/>
          <w:numId w:val="4"/>
        </w:numPr>
        <w:shd w:val="clear" w:color="auto" w:fill="FFFFFF"/>
        <w:ind w:left="0" w:right="50" w:firstLine="426"/>
        <w:contextualSpacing/>
        <w:jc w:val="center"/>
        <w:rPr>
          <w:b/>
          <w:bCs/>
          <w:color w:val="000000"/>
          <w:spacing w:val="-3"/>
        </w:rPr>
      </w:pPr>
      <w:r>
        <w:rPr>
          <w:b/>
          <w:bCs/>
          <w:color w:val="000000"/>
          <w:spacing w:val="-3"/>
        </w:rPr>
        <w:t>ŠALIŲ PAREIŠKIMAI IR GARANTIJOS</w:t>
      </w:r>
    </w:p>
    <w:p w14:paraId="19A1D552" w14:textId="77777777" w:rsidR="00ED1016" w:rsidRDefault="00ED1016" w:rsidP="00FD101A">
      <w:pPr>
        <w:shd w:val="clear" w:color="auto" w:fill="FFFFFF"/>
        <w:ind w:right="50"/>
        <w:jc w:val="both"/>
        <w:rPr>
          <w:b/>
          <w:bCs/>
          <w:color w:val="000000"/>
          <w:spacing w:val="-3"/>
        </w:rPr>
      </w:pPr>
    </w:p>
    <w:p w14:paraId="7081648E" w14:textId="77777777" w:rsidR="00ED1016" w:rsidRDefault="00ED1016" w:rsidP="003447C5">
      <w:pPr>
        <w:pStyle w:val="Pagrindinistekstas2"/>
        <w:numPr>
          <w:ilvl w:val="0"/>
          <w:numId w:val="3"/>
        </w:numPr>
        <w:tabs>
          <w:tab w:val="num" w:pos="284"/>
        </w:tabs>
        <w:ind w:hanging="928"/>
      </w:pPr>
      <w:r>
        <w:rPr>
          <w:color w:val="000000"/>
          <w:spacing w:val="-5"/>
        </w:rPr>
        <w:t>Šalys pareiškia ir garantuoja</w:t>
      </w:r>
      <w:r>
        <w:t>:</w:t>
      </w:r>
    </w:p>
    <w:p w14:paraId="2EFB9D83" w14:textId="77777777" w:rsidR="00ED1016" w:rsidRDefault="00ED1016" w:rsidP="003447C5">
      <w:pPr>
        <w:pStyle w:val="Pagrindinistekstas2"/>
        <w:numPr>
          <w:ilvl w:val="1"/>
          <w:numId w:val="3"/>
        </w:numPr>
        <w:tabs>
          <w:tab w:val="clear" w:pos="804"/>
          <w:tab w:val="num" w:pos="360"/>
        </w:tabs>
        <w:ind w:left="0" w:firstLine="0"/>
      </w:pPr>
      <w:r>
        <w:t xml:space="preserve"> Sutartį sudarė turėdamos tikslą realizuoti jos nuostatas bei galėdamos realiai įvykdyti Sutartyje ir jos </w:t>
      </w:r>
      <w:r>
        <w:rPr>
          <w:spacing w:val="-5"/>
        </w:rPr>
        <w:t>prieduose duotus įsipareigojimus;</w:t>
      </w:r>
    </w:p>
    <w:p w14:paraId="05D6833C" w14:textId="77777777" w:rsidR="00ED1016" w:rsidRDefault="00ED1016" w:rsidP="003447C5">
      <w:pPr>
        <w:pStyle w:val="Pagrindinistekstas2"/>
        <w:numPr>
          <w:ilvl w:val="1"/>
          <w:numId w:val="3"/>
        </w:numPr>
        <w:tabs>
          <w:tab w:val="clear" w:pos="804"/>
          <w:tab w:val="num" w:pos="360"/>
        </w:tabs>
        <w:ind w:left="0" w:firstLine="0"/>
      </w:pPr>
      <w:r>
        <w:t xml:space="preserve"> Sutartį sudarė nepažeisdamos ir neturėdamos tikslo pažeisti Lietuvos Respublikos teisės aktų bei </w:t>
      </w:r>
      <w:r>
        <w:rPr>
          <w:spacing w:val="-5"/>
        </w:rPr>
        <w:t>savo įstatų ar kitų jų veiklą reglamentuojančių dokumentų bei sutartinių įsipareigojimų;</w:t>
      </w:r>
    </w:p>
    <w:p w14:paraId="117543B5" w14:textId="77777777" w:rsidR="00ED1016" w:rsidRDefault="00ED1016" w:rsidP="003447C5">
      <w:pPr>
        <w:pStyle w:val="Pagrindinistekstas2"/>
        <w:numPr>
          <w:ilvl w:val="1"/>
          <w:numId w:val="3"/>
        </w:numPr>
        <w:tabs>
          <w:tab w:val="clear" w:pos="804"/>
          <w:tab w:val="num" w:pos="426"/>
        </w:tabs>
        <w:ind w:left="0" w:firstLine="0"/>
      </w:pPr>
      <w:r>
        <w:rPr>
          <w:spacing w:val="-3"/>
        </w:rPr>
        <w:t xml:space="preserve">Jos yra mokios, jų veikla nėra apribota, joms neiškelta arba nėra numatoma iškelti bylos dėl restruktūrizavimo </w:t>
      </w:r>
      <w:r>
        <w:t>ar likvidavimo, jos nėra sustabdžiusios ar apribojusios savo veiklos, joms nėra iškelta bankroto byla arba vykdomas bankroto procesas ne teismo tvarka, siekiama priverstinio likvidavimo procedūros ar susitarimo su kreditoriais.</w:t>
      </w:r>
    </w:p>
    <w:p w14:paraId="5AB31EFD" w14:textId="77777777" w:rsidR="00ED1016" w:rsidRDefault="00ED1016" w:rsidP="003447C5">
      <w:pPr>
        <w:pStyle w:val="Pagrindinistekstas2"/>
        <w:numPr>
          <w:ilvl w:val="0"/>
          <w:numId w:val="3"/>
        </w:numPr>
        <w:tabs>
          <w:tab w:val="num" w:pos="284"/>
        </w:tabs>
        <w:ind w:left="0" w:firstLine="0"/>
      </w:pPr>
      <w:r>
        <w:t>Paslaugų teikėjas pareiškia ir garantuoja:</w:t>
      </w:r>
    </w:p>
    <w:p w14:paraId="24B8BE82" w14:textId="77777777" w:rsidR="00ED1016" w:rsidRDefault="00ED1016" w:rsidP="003447C5">
      <w:pPr>
        <w:pStyle w:val="Pagrindinistekstas2"/>
        <w:numPr>
          <w:ilvl w:val="1"/>
          <w:numId w:val="3"/>
        </w:numPr>
        <w:tabs>
          <w:tab w:val="clear" w:pos="804"/>
          <w:tab w:val="left" w:pos="0"/>
          <w:tab w:val="num" w:pos="180"/>
          <w:tab w:val="left" w:pos="360"/>
        </w:tabs>
        <w:ind w:left="0" w:firstLine="0"/>
      </w:pPr>
      <w:r>
        <w:t xml:space="preserve"> Visiškai susipažino su visa informacija, susijusia su Sutarties dalyku bei kita jo reikalavimu </w:t>
      </w:r>
      <w:r w:rsidR="00EC4388">
        <w:t>Paslaugų gavėjo</w:t>
      </w:r>
      <w:r>
        <w:t xml:space="preserve"> pateikta dokumentacija, reikalinga Sutarties pagrindu prisiimamiems įsipareigojimams įvykdyti bei paslaugoms suteikti, ir ši dokumentacija bei joje pateikta informacija yra pakankama tam, kad Paslaugų teikėjas galėtų užtikrinti tinkamą ir visišką visų Sutartimi prisiimamų įsipareigojimų vykdymą ir suteikiamų paslaugų kokybę;</w:t>
      </w:r>
    </w:p>
    <w:p w14:paraId="5E713899" w14:textId="77777777" w:rsidR="00ED1016" w:rsidRDefault="00EA707A" w:rsidP="003447C5">
      <w:pPr>
        <w:pStyle w:val="Pagrindinistekstas2"/>
        <w:numPr>
          <w:ilvl w:val="1"/>
          <w:numId w:val="3"/>
        </w:numPr>
        <w:tabs>
          <w:tab w:val="clear" w:pos="804"/>
          <w:tab w:val="num" w:pos="360"/>
        </w:tabs>
        <w:ind w:left="0" w:firstLine="0"/>
      </w:pPr>
      <w:r>
        <w:t xml:space="preserve"> </w:t>
      </w:r>
      <w:r w:rsidR="00ED1016">
        <w:t>jis turi visas technines, fizines bei bet kokias kitas galimybes ir savybes, reikalingas ir leidžiančias jam deramai vykdyti Sutarties sąlygas bei užtikrinti aukščiausią Sutarties pagrindu teikiamų paslaugų kokybę;</w:t>
      </w:r>
    </w:p>
    <w:p w14:paraId="38952857" w14:textId="77777777" w:rsidR="00ED1016" w:rsidRDefault="00ED1016" w:rsidP="00EA707A">
      <w:pPr>
        <w:pStyle w:val="Pagrindinistekstas2"/>
        <w:numPr>
          <w:ilvl w:val="1"/>
          <w:numId w:val="3"/>
        </w:numPr>
        <w:tabs>
          <w:tab w:val="clear" w:pos="804"/>
          <w:tab w:val="num" w:pos="360"/>
        </w:tabs>
        <w:ind w:left="0" w:firstLine="0"/>
      </w:pPr>
      <w:r>
        <w:t xml:space="preserve"> kad visas Sutarties pagrindu teikiamas paslaugas gali atlikti ir atliks </w:t>
      </w:r>
      <w:r w:rsidR="00EC4388">
        <w:t>Paslaugų gavėjui</w:t>
      </w:r>
      <w:r>
        <w:t xml:space="preserve"> </w:t>
      </w:r>
      <w:r>
        <w:rPr>
          <w:spacing w:val="-6"/>
        </w:rPr>
        <w:t>pasiūlyme nurodytomis sąlygomis;</w:t>
      </w:r>
    </w:p>
    <w:p w14:paraId="2B6C2DA9" w14:textId="39CD6271" w:rsidR="00ED1016" w:rsidRDefault="00744A33" w:rsidP="00EA707A">
      <w:pPr>
        <w:pStyle w:val="Pagrindinistekstas2"/>
        <w:numPr>
          <w:ilvl w:val="1"/>
          <w:numId w:val="3"/>
        </w:numPr>
        <w:tabs>
          <w:tab w:val="clear" w:pos="804"/>
          <w:tab w:val="num" w:pos="360"/>
        </w:tabs>
        <w:ind w:left="0" w:firstLine="0"/>
      </w:pPr>
      <w:r>
        <w:t xml:space="preserve"> </w:t>
      </w:r>
      <w:r w:rsidR="00ED1016">
        <w:t>jis neturi jokių įsipareigojimų tretiesiems asmenims, kurie kliudytų tinkamai vykdyti šia Sutartimi prisiimtus įsipareigojimus ir įsipareigoja neprisiimti tokių įsipareigojimų visu šios Sutarties galiojimo laikotarpiu.</w:t>
      </w:r>
    </w:p>
    <w:p w14:paraId="702080D6" w14:textId="77777777" w:rsidR="00ED1016" w:rsidRDefault="00ED1016" w:rsidP="003447C5">
      <w:pPr>
        <w:pStyle w:val="Pagrindinistekstas2"/>
        <w:numPr>
          <w:ilvl w:val="0"/>
          <w:numId w:val="3"/>
        </w:numPr>
        <w:tabs>
          <w:tab w:val="num" w:pos="284"/>
        </w:tabs>
        <w:ind w:left="0" w:firstLine="0"/>
      </w:pPr>
      <w:r>
        <w:t>Šalys pareiškia ir garantuoja, kad kiekvienas iš 1 ir 2 Sutarties punktuose padarytų pareiškimų Sutarties sudarymo dieną yra tikras ir teisingas visomis esminėmis sąlygomis, ir kad nei viename šių pareiškimų nėra praleista jokia aplinkybė, leidžianti daryti tokį pareiškimą klaidinančiu ar turinčiu kitą prasmę.</w:t>
      </w:r>
    </w:p>
    <w:p w14:paraId="29FB86C8" w14:textId="77777777" w:rsidR="008B1D60" w:rsidRDefault="008B1D60" w:rsidP="00FD101A">
      <w:pPr>
        <w:shd w:val="clear" w:color="auto" w:fill="FFFFFF"/>
        <w:ind w:right="18" w:firstLine="860"/>
        <w:jc w:val="both"/>
      </w:pPr>
    </w:p>
    <w:p w14:paraId="316E7602" w14:textId="77777777" w:rsidR="00AB7C33" w:rsidRDefault="00AB7C33" w:rsidP="00AB7C33">
      <w:pPr>
        <w:shd w:val="clear" w:color="auto" w:fill="FFFFFF"/>
        <w:ind w:left="426" w:right="50"/>
        <w:contextualSpacing/>
        <w:rPr>
          <w:b/>
        </w:rPr>
      </w:pPr>
    </w:p>
    <w:p w14:paraId="75B1EBE9" w14:textId="77777777" w:rsidR="00AB7C33" w:rsidRDefault="00AB7C33" w:rsidP="00AB7C33">
      <w:pPr>
        <w:shd w:val="clear" w:color="auto" w:fill="FFFFFF"/>
        <w:ind w:left="426" w:right="50"/>
        <w:contextualSpacing/>
        <w:rPr>
          <w:b/>
        </w:rPr>
      </w:pPr>
    </w:p>
    <w:p w14:paraId="3AB3710E" w14:textId="77777777" w:rsidR="009C77FA" w:rsidRDefault="009C77FA" w:rsidP="00AB7C33">
      <w:pPr>
        <w:shd w:val="clear" w:color="auto" w:fill="FFFFFF"/>
        <w:ind w:left="426" w:right="50"/>
        <w:contextualSpacing/>
        <w:rPr>
          <w:b/>
        </w:rPr>
      </w:pPr>
    </w:p>
    <w:p w14:paraId="45B44AE5" w14:textId="77777777" w:rsidR="00AB7C33" w:rsidRDefault="00AB7C33" w:rsidP="00AB7C33">
      <w:pPr>
        <w:shd w:val="clear" w:color="auto" w:fill="FFFFFF"/>
        <w:ind w:left="426" w:right="50"/>
        <w:contextualSpacing/>
        <w:rPr>
          <w:b/>
        </w:rPr>
      </w:pPr>
    </w:p>
    <w:p w14:paraId="30AA19C5" w14:textId="77777777" w:rsidR="0042215D" w:rsidRPr="005A6A9E" w:rsidRDefault="005A6A9E" w:rsidP="00FD101A">
      <w:pPr>
        <w:numPr>
          <w:ilvl w:val="0"/>
          <w:numId w:val="4"/>
        </w:numPr>
        <w:shd w:val="clear" w:color="auto" w:fill="FFFFFF"/>
        <w:ind w:left="0" w:right="50" w:firstLine="426"/>
        <w:contextualSpacing/>
        <w:jc w:val="center"/>
        <w:rPr>
          <w:b/>
        </w:rPr>
      </w:pPr>
      <w:r>
        <w:rPr>
          <w:b/>
        </w:rPr>
        <w:lastRenderedPageBreak/>
        <w:t>SUTARTIES OBJEKTAS</w:t>
      </w:r>
    </w:p>
    <w:p w14:paraId="08AB6799" w14:textId="77777777" w:rsidR="0042215D" w:rsidRDefault="0042215D" w:rsidP="003447C5">
      <w:pPr>
        <w:jc w:val="both"/>
      </w:pPr>
    </w:p>
    <w:p w14:paraId="32B20192" w14:textId="77777777" w:rsidR="0042215D" w:rsidRDefault="00B51C72" w:rsidP="003447C5">
      <w:pPr>
        <w:numPr>
          <w:ilvl w:val="0"/>
          <w:numId w:val="3"/>
        </w:numPr>
        <w:tabs>
          <w:tab w:val="clear" w:pos="928"/>
          <w:tab w:val="num" w:pos="284"/>
        </w:tabs>
        <w:ind w:left="0" w:firstLine="0"/>
        <w:jc w:val="both"/>
        <w:rPr>
          <w:spacing w:val="-1"/>
        </w:rPr>
      </w:pPr>
      <w:r>
        <w:rPr>
          <w:spacing w:val="-1"/>
        </w:rPr>
        <w:t xml:space="preserve">Pagal šią sutartį Paslaugų teikėjas įsipareigoja teikti </w:t>
      </w:r>
      <w:r w:rsidR="000F7B01">
        <w:rPr>
          <w:spacing w:val="-1"/>
        </w:rPr>
        <w:t>atliekų išvežimo su šalinimu/naudojimu/tvarkymu iš Alytaus rajono savivaldybės teritorijoje esančių kapinių</w:t>
      </w:r>
      <w:r>
        <w:rPr>
          <w:spacing w:val="-1"/>
        </w:rPr>
        <w:t xml:space="preserve"> paslaugas (toliau – Paslaugos), o Paslaugų gavėjas įsipareigoja už tinkamai suteiktas Paslaugas</w:t>
      </w:r>
      <w:r w:rsidR="000B45EC">
        <w:rPr>
          <w:spacing w:val="-1"/>
        </w:rPr>
        <w:t>,</w:t>
      </w:r>
      <w:r>
        <w:rPr>
          <w:spacing w:val="-1"/>
        </w:rPr>
        <w:t xml:space="preserve"> </w:t>
      </w:r>
      <w:r w:rsidR="000B45EC">
        <w:rPr>
          <w:spacing w:val="-1"/>
        </w:rPr>
        <w:t xml:space="preserve">iš asignavimų valdytojams skirtų asignavimų, </w:t>
      </w:r>
      <w:r>
        <w:rPr>
          <w:spacing w:val="-1"/>
        </w:rPr>
        <w:t>sumokėti Paslaugų tiekėjui Sutartyje numatyta tvarka.</w:t>
      </w:r>
    </w:p>
    <w:p w14:paraId="71F2FF39" w14:textId="77777777" w:rsidR="000B45EC" w:rsidRDefault="000B45EC" w:rsidP="003447C5">
      <w:pPr>
        <w:numPr>
          <w:ilvl w:val="0"/>
          <w:numId w:val="3"/>
        </w:numPr>
        <w:tabs>
          <w:tab w:val="clear" w:pos="928"/>
          <w:tab w:val="num" w:pos="284"/>
        </w:tabs>
        <w:ind w:left="0" w:firstLine="0"/>
        <w:jc w:val="both"/>
        <w:rPr>
          <w:spacing w:val="-1"/>
        </w:rPr>
      </w:pPr>
      <w:r>
        <w:rPr>
          <w:spacing w:val="-1"/>
        </w:rPr>
        <w:t>Asignavimų valdytojai (Paslaugos gavėjo atstova</w:t>
      </w:r>
      <w:r w:rsidR="00755D41">
        <w:rPr>
          <w:spacing w:val="-1"/>
        </w:rPr>
        <w:t>i</w:t>
      </w:r>
      <w:r>
        <w:rPr>
          <w:spacing w:val="-1"/>
        </w:rPr>
        <w:t>):</w:t>
      </w:r>
    </w:p>
    <w:p w14:paraId="12362EF6" w14:textId="77777777" w:rsidR="000B45EC" w:rsidRDefault="000B45EC" w:rsidP="000B45EC">
      <w:pPr>
        <w:numPr>
          <w:ilvl w:val="1"/>
          <w:numId w:val="3"/>
        </w:numPr>
        <w:tabs>
          <w:tab w:val="clear" w:pos="804"/>
          <w:tab w:val="num" w:pos="360"/>
        </w:tabs>
        <w:ind w:left="0" w:firstLine="0"/>
        <w:jc w:val="both"/>
        <w:rPr>
          <w:spacing w:val="-1"/>
        </w:rPr>
      </w:pPr>
      <w:r>
        <w:rPr>
          <w:spacing w:val="-1"/>
        </w:rPr>
        <w:t xml:space="preserve"> </w:t>
      </w:r>
      <w:r w:rsidRPr="00DE3898">
        <w:rPr>
          <w:spacing w:val="-1"/>
        </w:rPr>
        <w:t>Alytaus rajono savivaldybės administracijos Alytaus seniūn</w:t>
      </w:r>
      <w:r>
        <w:rPr>
          <w:spacing w:val="-1"/>
        </w:rPr>
        <w:t>ija</w:t>
      </w:r>
      <w:r w:rsidRPr="00DE3898">
        <w:rPr>
          <w:spacing w:val="-1"/>
        </w:rPr>
        <w:t>s;</w:t>
      </w:r>
    </w:p>
    <w:p w14:paraId="43B45395" w14:textId="77777777" w:rsidR="000B45EC" w:rsidRPr="00DE3898" w:rsidRDefault="000B45EC" w:rsidP="000B45EC">
      <w:pPr>
        <w:numPr>
          <w:ilvl w:val="1"/>
          <w:numId w:val="3"/>
        </w:numPr>
        <w:tabs>
          <w:tab w:val="clear" w:pos="804"/>
          <w:tab w:val="num" w:pos="426"/>
        </w:tabs>
        <w:ind w:left="0" w:firstLine="0"/>
        <w:jc w:val="both"/>
        <w:rPr>
          <w:spacing w:val="-1"/>
        </w:rPr>
      </w:pPr>
      <w:r w:rsidRPr="00DE3898">
        <w:rPr>
          <w:spacing w:val="-1"/>
        </w:rPr>
        <w:t>Alytaus rajono savivaldybės administracijos Alovės seniūnas;</w:t>
      </w:r>
    </w:p>
    <w:p w14:paraId="77F74827" w14:textId="77777777" w:rsidR="000B45EC" w:rsidRPr="00DE3898" w:rsidRDefault="000B45EC" w:rsidP="000B45EC">
      <w:pPr>
        <w:numPr>
          <w:ilvl w:val="1"/>
          <w:numId w:val="3"/>
        </w:numPr>
        <w:tabs>
          <w:tab w:val="clear" w:pos="804"/>
          <w:tab w:val="num" w:pos="426"/>
        </w:tabs>
        <w:ind w:left="0" w:firstLine="0"/>
        <w:jc w:val="both"/>
        <w:rPr>
          <w:spacing w:val="-1"/>
        </w:rPr>
      </w:pPr>
      <w:r w:rsidRPr="00DE3898">
        <w:rPr>
          <w:spacing w:val="-1"/>
        </w:rPr>
        <w:t>Alytaus rajono savivaldybės administracijos Butrimonių seniūnas;</w:t>
      </w:r>
    </w:p>
    <w:p w14:paraId="6497F5E1" w14:textId="77777777" w:rsidR="000B45EC" w:rsidRPr="00DE3898" w:rsidRDefault="000B45EC" w:rsidP="000B45EC">
      <w:pPr>
        <w:numPr>
          <w:ilvl w:val="1"/>
          <w:numId w:val="3"/>
        </w:numPr>
        <w:tabs>
          <w:tab w:val="clear" w:pos="804"/>
          <w:tab w:val="num" w:pos="426"/>
        </w:tabs>
        <w:ind w:left="0" w:firstLine="0"/>
        <w:jc w:val="both"/>
        <w:rPr>
          <w:spacing w:val="-1"/>
        </w:rPr>
      </w:pPr>
      <w:r w:rsidRPr="00DE3898">
        <w:rPr>
          <w:spacing w:val="-1"/>
        </w:rPr>
        <w:t>Alytaus rajono savivaldybės administracijos Daugų seniūnas;</w:t>
      </w:r>
    </w:p>
    <w:p w14:paraId="34C0A05D" w14:textId="77777777" w:rsidR="000B45EC" w:rsidRPr="00DE3898" w:rsidRDefault="000B45EC" w:rsidP="000B45EC">
      <w:pPr>
        <w:numPr>
          <w:ilvl w:val="1"/>
          <w:numId w:val="3"/>
        </w:numPr>
        <w:tabs>
          <w:tab w:val="clear" w:pos="804"/>
          <w:tab w:val="num" w:pos="426"/>
        </w:tabs>
        <w:ind w:left="0" w:firstLine="0"/>
        <w:jc w:val="both"/>
        <w:rPr>
          <w:spacing w:val="-1"/>
        </w:rPr>
      </w:pPr>
      <w:r w:rsidRPr="00DE3898">
        <w:rPr>
          <w:spacing w:val="-1"/>
        </w:rPr>
        <w:t>Alytaus rajono savivaldybės administracijos Krokialaukio seniūnas;</w:t>
      </w:r>
    </w:p>
    <w:p w14:paraId="5CD4F1A4" w14:textId="77777777" w:rsidR="000B45EC" w:rsidRPr="00DE3898" w:rsidRDefault="000B45EC" w:rsidP="000B45EC">
      <w:pPr>
        <w:numPr>
          <w:ilvl w:val="1"/>
          <w:numId w:val="3"/>
        </w:numPr>
        <w:tabs>
          <w:tab w:val="clear" w:pos="804"/>
          <w:tab w:val="num" w:pos="426"/>
        </w:tabs>
        <w:ind w:left="0" w:firstLine="0"/>
        <w:jc w:val="both"/>
        <w:rPr>
          <w:spacing w:val="-1"/>
        </w:rPr>
      </w:pPr>
      <w:r w:rsidRPr="00DE3898">
        <w:rPr>
          <w:spacing w:val="-1"/>
        </w:rPr>
        <w:t>Alytaus rajono savivaldybės administracijos Miroslavo seniūnas;</w:t>
      </w:r>
    </w:p>
    <w:p w14:paraId="704702F5" w14:textId="77777777" w:rsidR="000B45EC" w:rsidRPr="00DE3898" w:rsidRDefault="000B45EC" w:rsidP="000B45EC">
      <w:pPr>
        <w:numPr>
          <w:ilvl w:val="1"/>
          <w:numId w:val="3"/>
        </w:numPr>
        <w:tabs>
          <w:tab w:val="clear" w:pos="804"/>
          <w:tab w:val="num" w:pos="426"/>
        </w:tabs>
        <w:ind w:left="0" w:firstLine="0"/>
        <w:jc w:val="both"/>
        <w:rPr>
          <w:spacing w:val="-1"/>
        </w:rPr>
      </w:pPr>
      <w:r w:rsidRPr="00DE3898">
        <w:rPr>
          <w:spacing w:val="-1"/>
        </w:rPr>
        <w:t>Alytaus rajono savivaldybės administracijos Nemunaičio seniūnas;</w:t>
      </w:r>
    </w:p>
    <w:p w14:paraId="6F495DCC" w14:textId="77777777" w:rsidR="000B45EC" w:rsidRPr="00DE3898" w:rsidRDefault="000B45EC" w:rsidP="000B45EC">
      <w:pPr>
        <w:numPr>
          <w:ilvl w:val="1"/>
          <w:numId w:val="3"/>
        </w:numPr>
        <w:tabs>
          <w:tab w:val="clear" w:pos="804"/>
          <w:tab w:val="num" w:pos="426"/>
        </w:tabs>
        <w:ind w:left="0" w:firstLine="0"/>
        <w:jc w:val="both"/>
        <w:rPr>
          <w:spacing w:val="-1"/>
        </w:rPr>
      </w:pPr>
      <w:r w:rsidRPr="00DE3898">
        <w:rPr>
          <w:spacing w:val="-1"/>
        </w:rPr>
        <w:t>Alytaus rajono savivaldybės administracijos Pivašiūnų seniūnas;</w:t>
      </w:r>
    </w:p>
    <w:p w14:paraId="6CA0516B" w14:textId="77777777" w:rsidR="000B45EC" w:rsidRPr="00DE3898" w:rsidRDefault="000B45EC" w:rsidP="000B45EC">
      <w:pPr>
        <w:numPr>
          <w:ilvl w:val="1"/>
          <w:numId w:val="3"/>
        </w:numPr>
        <w:tabs>
          <w:tab w:val="clear" w:pos="804"/>
          <w:tab w:val="num" w:pos="426"/>
        </w:tabs>
        <w:ind w:left="0" w:firstLine="0"/>
        <w:jc w:val="both"/>
        <w:rPr>
          <w:spacing w:val="-1"/>
        </w:rPr>
      </w:pPr>
      <w:r w:rsidRPr="00DE3898">
        <w:rPr>
          <w:spacing w:val="-1"/>
        </w:rPr>
        <w:t>Alytaus rajono savivaldybės administracijos Punios seniūnas;</w:t>
      </w:r>
    </w:p>
    <w:p w14:paraId="5D606EE1" w14:textId="77777777" w:rsidR="000B45EC" w:rsidRPr="00DE3898" w:rsidRDefault="000B45EC" w:rsidP="000B45EC">
      <w:pPr>
        <w:numPr>
          <w:ilvl w:val="1"/>
          <w:numId w:val="3"/>
        </w:numPr>
        <w:tabs>
          <w:tab w:val="clear" w:pos="804"/>
          <w:tab w:val="num" w:pos="567"/>
        </w:tabs>
        <w:ind w:left="0" w:firstLine="0"/>
        <w:jc w:val="both"/>
        <w:rPr>
          <w:spacing w:val="-1"/>
        </w:rPr>
      </w:pPr>
      <w:r w:rsidRPr="00DE3898">
        <w:rPr>
          <w:spacing w:val="-1"/>
        </w:rPr>
        <w:t>Alytaus rajono savivaldybės administracijos Raitininkų seniūnas;</w:t>
      </w:r>
    </w:p>
    <w:p w14:paraId="578A9510" w14:textId="77777777" w:rsidR="000B45EC" w:rsidRPr="00AF4D71" w:rsidRDefault="000B45EC" w:rsidP="00AF4D71">
      <w:pPr>
        <w:pStyle w:val="Sraopastraipa"/>
        <w:numPr>
          <w:ilvl w:val="1"/>
          <w:numId w:val="3"/>
        </w:numPr>
        <w:tabs>
          <w:tab w:val="clear" w:pos="804"/>
          <w:tab w:val="num" w:pos="0"/>
        </w:tabs>
        <w:spacing w:after="0" w:line="240" w:lineRule="auto"/>
        <w:ind w:left="0" w:firstLine="0"/>
        <w:jc w:val="both"/>
        <w:rPr>
          <w:rFonts w:ascii="Times New Roman" w:hAnsi="Times New Roman"/>
          <w:spacing w:val="-1"/>
          <w:sz w:val="24"/>
          <w:szCs w:val="24"/>
        </w:rPr>
      </w:pPr>
      <w:r w:rsidRPr="00AF4D71">
        <w:rPr>
          <w:rFonts w:ascii="Times New Roman" w:hAnsi="Times New Roman"/>
          <w:spacing w:val="-1"/>
          <w:sz w:val="24"/>
          <w:szCs w:val="24"/>
        </w:rPr>
        <w:t>Alytaus rajono savivaldybės administracijos Simno seniūnas</w:t>
      </w:r>
    </w:p>
    <w:p w14:paraId="7A857328" w14:textId="79C2920B" w:rsidR="00B51C72" w:rsidRDefault="00B51C72" w:rsidP="00AF4D71">
      <w:pPr>
        <w:numPr>
          <w:ilvl w:val="0"/>
          <w:numId w:val="3"/>
        </w:numPr>
        <w:tabs>
          <w:tab w:val="clear" w:pos="928"/>
          <w:tab w:val="num" w:pos="284"/>
        </w:tabs>
        <w:ind w:left="0" w:firstLine="0"/>
        <w:jc w:val="both"/>
        <w:rPr>
          <w:spacing w:val="-1"/>
        </w:rPr>
      </w:pPr>
      <w:r w:rsidRPr="00546941">
        <w:rPr>
          <w:spacing w:val="-1"/>
        </w:rPr>
        <w:t>Paslaugų teikimo apimtys ir savybės yra nurodytos</w:t>
      </w:r>
      <w:r w:rsidR="00EC4388" w:rsidRPr="00546941">
        <w:rPr>
          <w:spacing w:val="-1"/>
        </w:rPr>
        <w:t xml:space="preserve"> pirkimo </w:t>
      </w:r>
      <w:r w:rsidRPr="00546941">
        <w:rPr>
          <w:spacing w:val="-1"/>
        </w:rPr>
        <w:t>techninėje specifikacijoje,</w:t>
      </w:r>
      <w:r w:rsidRPr="00EC4388">
        <w:rPr>
          <w:spacing w:val="-1"/>
        </w:rPr>
        <w:t xml:space="preserve"> kuri yra neatskiriama šios Sutarties dalis (priedas Nr. </w:t>
      </w:r>
      <w:r w:rsidR="00A4643E">
        <w:rPr>
          <w:spacing w:val="-1"/>
        </w:rPr>
        <w:t>2</w:t>
      </w:r>
      <w:r w:rsidRPr="00EC4388">
        <w:rPr>
          <w:spacing w:val="-1"/>
        </w:rPr>
        <w:t>).</w:t>
      </w:r>
    </w:p>
    <w:p w14:paraId="6C9FB865" w14:textId="77777777" w:rsidR="00D27FFC" w:rsidRDefault="00D27FFC" w:rsidP="003447C5">
      <w:pPr>
        <w:jc w:val="both"/>
      </w:pPr>
    </w:p>
    <w:p w14:paraId="4671E610" w14:textId="77777777" w:rsidR="0042215D" w:rsidRPr="00EA58DB" w:rsidRDefault="001E12B9" w:rsidP="00EA707A">
      <w:pPr>
        <w:numPr>
          <w:ilvl w:val="0"/>
          <w:numId w:val="4"/>
        </w:numPr>
        <w:shd w:val="clear" w:color="auto" w:fill="FFFFFF"/>
        <w:ind w:left="0" w:right="50" w:firstLine="284"/>
        <w:contextualSpacing/>
        <w:jc w:val="center"/>
        <w:rPr>
          <w:b/>
        </w:rPr>
      </w:pPr>
      <w:r>
        <w:rPr>
          <w:b/>
        </w:rPr>
        <w:t>PASLAUGŲ</w:t>
      </w:r>
      <w:r w:rsidR="0042215D" w:rsidRPr="00EA58DB">
        <w:rPr>
          <w:b/>
        </w:rPr>
        <w:t xml:space="preserve"> KAINA</w:t>
      </w:r>
      <w:r w:rsidR="00D61FFA">
        <w:rPr>
          <w:b/>
        </w:rPr>
        <w:t xml:space="preserve"> </w:t>
      </w:r>
      <w:r w:rsidR="0042215D" w:rsidRPr="00EA58DB">
        <w:rPr>
          <w:b/>
        </w:rPr>
        <w:t>IR ATSISKAITYMO TVARKA</w:t>
      </w:r>
    </w:p>
    <w:p w14:paraId="1A93D8E5" w14:textId="77777777" w:rsidR="0042215D" w:rsidRPr="005D3971" w:rsidRDefault="0042215D" w:rsidP="003447C5">
      <w:pPr>
        <w:jc w:val="both"/>
      </w:pPr>
    </w:p>
    <w:p w14:paraId="2C0CC11B" w14:textId="02DBE9C9" w:rsidR="00D20FAD" w:rsidRPr="00D20FAD" w:rsidRDefault="005E545D" w:rsidP="004E18E0">
      <w:pPr>
        <w:pStyle w:val="prastasiniatinklio"/>
        <w:numPr>
          <w:ilvl w:val="0"/>
          <w:numId w:val="3"/>
        </w:numPr>
        <w:shd w:val="clear" w:color="auto" w:fill="FFFFFF"/>
        <w:tabs>
          <w:tab w:val="clear" w:pos="928"/>
        </w:tabs>
        <w:spacing w:before="0" w:beforeAutospacing="0" w:after="0" w:afterAutospacing="0"/>
        <w:ind w:left="0" w:hanging="76"/>
        <w:jc w:val="both"/>
        <w:rPr>
          <w:rFonts w:ascii="Calibri" w:hAnsi="Calibri" w:cs="Calibri"/>
          <w:color w:val="000000"/>
        </w:rPr>
      </w:pPr>
      <w:r>
        <w:t>Sutarties kainos apskaičiavimo būdas –</w:t>
      </w:r>
      <w:r w:rsidR="00190ED9" w:rsidRPr="00AB2A28">
        <w:t xml:space="preserve"> fiksuotas įkainis</w:t>
      </w:r>
      <w:r w:rsidR="00B81134">
        <w:t xml:space="preserve"> su peržiūra</w:t>
      </w:r>
      <w:r w:rsidR="00D20FAD">
        <w:t>, kai</w:t>
      </w:r>
      <w:r w:rsidR="005D3971" w:rsidRPr="00AB2A28">
        <w:t xml:space="preserve"> </w:t>
      </w:r>
      <w:r w:rsidR="00190ED9" w:rsidRPr="00AB2A28">
        <w:rPr>
          <w:color w:val="000000" w:themeColor="text1"/>
          <w:w w:val="105"/>
        </w:rPr>
        <w:t>1,1  m</w:t>
      </w:r>
      <w:r w:rsidR="00190ED9" w:rsidRPr="00AB2A28">
        <w:rPr>
          <w:color w:val="000000" w:themeColor="text1"/>
          <w:w w:val="105"/>
          <w:vertAlign w:val="superscript"/>
        </w:rPr>
        <w:t>3</w:t>
      </w:r>
      <w:r w:rsidR="00190ED9" w:rsidRPr="00AB2A28">
        <w:rPr>
          <w:color w:val="000000" w:themeColor="text1"/>
          <w:spacing w:val="-5"/>
          <w:w w:val="105"/>
        </w:rPr>
        <w:t xml:space="preserve"> </w:t>
      </w:r>
      <w:r w:rsidR="000106DB" w:rsidRPr="00AB2A28">
        <w:t xml:space="preserve">konteinerio </w:t>
      </w:r>
      <w:r>
        <w:t xml:space="preserve">pakėlimo įkainis   </w:t>
      </w:r>
      <w:r w:rsidR="00511573">
        <w:t>15,70</w:t>
      </w:r>
      <w:r>
        <w:t xml:space="preserve">  </w:t>
      </w:r>
      <w:proofErr w:type="spellStart"/>
      <w:r w:rsidRPr="00AB2A28">
        <w:t>Eur</w:t>
      </w:r>
      <w:proofErr w:type="spellEnd"/>
      <w:r>
        <w:t xml:space="preserve"> (</w:t>
      </w:r>
      <w:r w:rsidR="00511573">
        <w:t>penkiolika eur</w:t>
      </w:r>
      <w:r w:rsidR="00146ADB">
        <w:t>ų</w:t>
      </w:r>
      <w:r w:rsidR="00511573">
        <w:t>, septyniasdešimt c</w:t>
      </w:r>
      <w:r w:rsidR="00146ADB">
        <w:t>e</w:t>
      </w:r>
      <w:r w:rsidR="00511573">
        <w:t>nt</w:t>
      </w:r>
      <w:r w:rsidR="00146ADB">
        <w:t>ų</w:t>
      </w:r>
      <w:r w:rsidRPr="00AB2A28">
        <w:t>) be PVM</w:t>
      </w:r>
      <w:r w:rsidR="000E1A15" w:rsidRPr="00AB2A28">
        <w:t>.</w:t>
      </w:r>
      <w:r w:rsidR="005D68A9" w:rsidRPr="00AB2A28">
        <w:rPr>
          <w:color w:val="000000" w:themeColor="text1"/>
        </w:rPr>
        <w:t xml:space="preserve"> Planuojama, kad per metus iš kapinių bus</w:t>
      </w:r>
      <w:r w:rsidR="00B81134">
        <w:rPr>
          <w:color w:val="000000" w:themeColor="text1"/>
        </w:rPr>
        <w:t xml:space="preserve"> atlikta</w:t>
      </w:r>
      <w:r w:rsidR="005D68A9" w:rsidRPr="00AB2A28">
        <w:rPr>
          <w:color w:val="000000" w:themeColor="text1"/>
        </w:rPr>
        <w:t xml:space="preserve"> apie 2</w:t>
      </w:r>
      <w:r w:rsidR="00B466F0">
        <w:rPr>
          <w:color w:val="000000" w:themeColor="text1"/>
        </w:rPr>
        <w:t>600</w:t>
      </w:r>
      <w:r w:rsidR="005D68A9" w:rsidRPr="00AB2A28">
        <w:rPr>
          <w:color w:val="000000" w:themeColor="text1"/>
        </w:rPr>
        <w:t xml:space="preserve"> konteinerių</w:t>
      </w:r>
      <w:r w:rsidR="009C77FA">
        <w:rPr>
          <w:color w:val="000000" w:themeColor="text1"/>
        </w:rPr>
        <w:t xml:space="preserve"> pakėlimų</w:t>
      </w:r>
      <w:r w:rsidR="005D68A9" w:rsidRPr="00AB2A28">
        <w:rPr>
          <w:color w:val="000000" w:themeColor="text1"/>
        </w:rPr>
        <w:t>. Pakėlimų skaičius gali keistis iki 20 proc.</w:t>
      </w:r>
    </w:p>
    <w:p w14:paraId="17C59642" w14:textId="77777777" w:rsidR="00DE2AFE" w:rsidRPr="00DE2AFE" w:rsidRDefault="004E18E0" w:rsidP="004E18E0">
      <w:pPr>
        <w:pStyle w:val="prastasiniatinklio"/>
        <w:numPr>
          <w:ilvl w:val="0"/>
          <w:numId w:val="3"/>
        </w:numPr>
        <w:shd w:val="clear" w:color="auto" w:fill="FFFFFF"/>
        <w:tabs>
          <w:tab w:val="clear" w:pos="928"/>
        </w:tabs>
        <w:spacing w:before="0" w:beforeAutospacing="0" w:after="0" w:afterAutospacing="0"/>
        <w:ind w:left="0" w:hanging="76"/>
        <w:jc w:val="both"/>
        <w:rPr>
          <w:rFonts w:ascii="Calibri" w:hAnsi="Calibri" w:cs="Calibri"/>
          <w:color w:val="000000"/>
        </w:rPr>
      </w:pPr>
      <w:r>
        <w:rPr>
          <w:color w:val="000000" w:themeColor="text1"/>
        </w:rPr>
        <w:t xml:space="preserve"> </w:t>
      </w:r>
      <w:r w:rsidRPr="00DD3B3B">
        <w:rPr>
          <w:rFonts w:ascii="TimesNewRomanPSMT" w:eastAsia="TimesNewRomanPSMT" w:hAnsi="TimesNewRomanPSMT" w:cs="TimesNewRomanPSMT"/>
          <w:color w:val="000000"/>
          <w:shd w:val="clear" w:color="auto" w:fill="FFFFFF"/>
        </w:rPr>
        <w:t xml:space="preserve">1 pakėlimo kaina Sutarties galiojimo laikotarpiu galės būti perskaičiuojama ir keičiama tik vieną kartą per metus, jeigu Lietuvos Respublikos metinė infliacija/metinė defliacija pagal Lietuvos Respublikos statistikos departamento duomenis yra didesnė nei 10 proc. (skaičiuojama nuo sutarties sudarymo dienos). </w:t>
      </w:r>
    </w:p>
    <w:p w14:paraId="057724D6" w14:textId="79E20444" w:rsidR="00DE2AFE" w:rsidRPr="00DE2AFE" w:rsidRDefault="004E18E0" w:rsidP="00DE2AFE">
      <w:pPr>
        <w:pStyle w:val="prastasiniatinklio"/>
        <w:numPr>
          <w:ilvl w:val="1"/>
          <w:numId w:val="15"/>
        </w:numPr>
        <w:shd w:val="clear" w:color="auto" w:fill="FFFFFF"/>
        <w:spacing w:before="0" w:beforeAutospacing="0" w:after="0" w:afterAutospacing="0"/>
        <w:jc w:val="both"/>
        <w:rPr>
          <w:rFonts w:ascii="Calibri" w:hAnsi="Calibri" w:cs="Calibri"/>
          <w:color w:val="000000"/>
        </w:rPr>
      </w:pPr>
      <w:r w:rsidRPr="00DD3B3B">
        <w:rPr>
          <w:rFonts w:ascii="TimesNewRomanPSMT" w:eastAsia="TimesNewRomanPSMT" w:hAnsi="TimesNewRomanPSMT" w:cs="TimesNewRomanPSMT"/>
          <w:color w:val="000000"/>
          <w:shd w:val="clear" w:color="auto" w:fill="FFFFFF"/>
        </w:rPr>
        <w:t xml:space="preserve">Pirmą kartą perskaičiuojama gali būti ne ankščiau kaip praėjus 6 mėnesiams po Sutarties įsigaliojimo. </w:t>
      </w:r>
    </w:p>
    <w:p w14:paraId="224CF52C" w14:textId="77777777" w:rsidR="00DE2AFE" w:rsidRPr="00DE2AFE" w:rsidRDefault="004E18E0" w:rsidP="00DE2AFE">
      <w:pPr>
        <w:pStyle w:val="prastasiniatinklio"/>
        <w:numPr>
          <w:ilvl w:val="1"/>
          <w:numId w:val="15"/>
        </w:numPr>
        <w:shd w:val="clear" w:color="auto" w:fill="FFFFFF"/>
        <w:spacing w:before="0" w:beforeAutospacing="0" w:after="0" w:afterAutospacing="0"/>
        <w:ind w:left="0" w:firstLine="0"/>
        <w:jc w:val="both"/>
        <w:rPr>
          <w:rFonts w:ascii="Calibri" w:hAnsi="Calibri" w:cs="Calibri"/>
          <w:color w:val="000000"/>
        </w:rPr>
      </w:pPr>
      <w:r w:rsidRPr="00DD3B3B">
        <w:rPr>
          <w:rFonts w:ascii="TimesNewRomanPSMT" w:eastAsia="TimesNewRomanPSMT" w:hAnsi="TimesNewRomanPSMT" w:cs="TimesNewRomanPSMT"/>
          <w:color w:val="000000"/>
          <w:shd w:val="clear" w:color="auto" w:fill="FFFFFF"/>
        </w:rPr>
        <w:t xml:space="preserve">Kainos perskaičiavimą inicijuojanti Šalis turi informuoti kitą Šalį raštu apie pageidavimą perskaičiuoti kainą. </w:t>
      </w:r>
    </w:p>
    <w:p w14:paraId="33D2EF72" w14:textId="7D665CF1" w:rsidR="004E18E0" w:rsidRPr="00DE2AFE" w:rsidRDefault="004E18E0" w:rsidP="00DE2AFE">
      <w:pPr>
        <w:pStyle w:val="prastasiniatinklio"/>
        <w:numPr>
          <w:ilvl w:val="1"/>
          <w:numId w:val="15"/>
        </w:numPr>
        <w:shd w:val="clear" w:color="auto" w:fill="FFFFFF"/>
        <w:spacing w:before="0" w:beforeAutospacing="0" w:after="0" w:afterAutospacing="0"/>
        <w:ind w:left="0" w:firstLine="0"/>
        <w:jc w:val="both"/>
        <w:rPr>
          <w:rFonts w:ascii="Calibri" w:hAnsi="Calibri" w:cs="Calibri"/>
          <w:color w:val="000000"/>
        </w:rPr>
      </w:pPr>
      <w:r w:rsidRPr="00DD3B3B">
        <w:rPr>
          <w:rFonts w:ascii="TimesNewRomanPSMT" w:eastAsia="TimesNewRomanPSMT" w:hAnsi="TimesNewRomanPSMT" w:cs="TimesNewRomanPSMT"/>
          <w:color w:val="000000"/>
          <w:shd w:val="clear" w:color="auto" w:fill="FFFFFF"/>
        </w:rPr>
        <w:t>Kaina perskaičiuojama pagal žemiau pateiktą formulę:</w:t>
      </w:r>
    </w:p>
    <w:p w14:paraId="3E38BBE2" w14:textId="05D9529F" w:rsidR="004E18E0" w:rsidRPr="00DD3B3B" w:rsidRDefault="004E18E0" w:rsidP="004E18E0">
      <w:pPr>
        <w:pStyle w:val="prastasiniatinklio"/>
        <w:shd w:val="clear" w:color="auto" w:fill="FFFFFF"/>
        <w:spacing w:before="0" w:beforeAutospacing="0" w:after="0" w:afterAutospacing="0"/>
        <w:jc w:val="both"/>
        <w:rPr>
          <w:rFonts w:ascii="Calibri" w:hAnsi="Calibri" w:cs="Calibri"/>
          <w:color w:val="000000"/>
        </w:rPr>
      </w:pPr>
      <w:r w:rsidRPr="00DD3B3B">
        <w:rPr>
          <w:i/>
          <w:iCs/>
          <w:color w:val="000000"/>
          <w:shd w:val="clear" w:color="auto" w:fill="FFFFFF"/>
        </w:rPr>
        <w:t> </w:t>
      </w:r>
      <w:proofErr w:type="spellStart"/>
      <w:r w:rsidRPr="00DD3B3B">
        <w:rPr>
          <w:i/>
          <w:iCs/>
          <w:color w:val="000000"/>
          <w:shd w:val="clear" w:color="auto" w:fill="FFFFFF"/>
        </w:rPr>
        <w:t>Cpn</w:t>
      </w:r>
      <w:proofErr w:type="spellEnd"/>
      <w:r w:rsidRPr="00DD3B3B">
        <w:rPr>
          <w:i/>
          <w:iCs/>
          <w:color w:val="000000"/>
          <w:shd w:val="clear" w:color="auto" w:fill="FFFFFF"/>
        </w:rPr>
        <w:t> </w:t>
      </w:r>
      <w:r w:rsidRPr="00DD3B3B">
        <w:rPr>
          <w:rFonts w:ascii="Calibri" w:hAnsi="Calibri" w:cs="Calibri"/>
          <w:color w:val="000000"/>
          <w:shd w:val="clear" w:color="auto" w:fill="FFFFFF"/>
        </w:rPr>
        <w:t>= </w:t>
      </w:r>
      <w:r w:rsidRPr="00DD3B3B">
        <w:rPr>
          <w:i/>
          <w:iCs/>
          <w:color w:val="000000"/>
          <w:shd w:val="clear" w:color="auto" w:fill="FFFFFF"/>
        </w:rPr>
        <w:t>S n </w:t>
      </w:r>
      <w:r w:rsidRPr="00DD3B3B">
        <w:rPr>
          <w:color w:val="000000"/>
          <w:shd w:val="clear" w:color="auto" w:fill="FFFFFF"/>
        </w:rPr>
        <w:t>(1 + (</w:t>
      </w:r>
      <w:r w:rsidRPr="00DD3B3B">
        <w:rPr>
          <w:i/>
          <w:iCs/>
          <w:color w:val="000000"/>
          <w:shd w:val="clear" w:color="auto" w:fill="FFFFFF"/>
        </w:rPr>
        <w:t>I - X</w:t>
      </w:r>
      <w:r w:rsidRPr="00DD3B3B">
        <w:rPr>
          <w:color w:val="000000"/>
          <w:shd w:val="clear" w:color="auto" w:fill="FFFFFF"/>
        </w:rPr>
        <w:t>) /100)</w:t>
      </w:r>
    </w:p>
    <w:p w14:paraId="218CB448" w14:textId="7D43526F" w:rsidR="004E18E0" w:rsidRPr="00DD3B3B" w:rsidRDefault="004E18E0" w:rsidP="004E18E0">
      <w:pPr>
        <w:pStyle w:val="prastasiniatinklio"/>
        <w:shd w:val="clear" w:color="auto" w:fill="FFFFFF"/>
        <w:spacing w:before="0" w:beforeAutospacing="0" w:after="0" w:afterAutospacing="0"/>
        <w:jc w:val="both"/>
        <w:rPr>
          <w:rFonts w:ascii="Calibri" w:hAnsi="Calibri" w:cs="Calibri"/>
          <w:color w:val="000000"/>
        </w:rPr>
      </w:pPr>
      <w:r w:rsidRPr="00DD3B3B">
        <w:rPr>
          <w:rFonts w:ascii="TimesNewRomanPSMT" w:eastAsia="TimesNewRomanPSMT" w:hAnsi="TimesNewRomanPSMT" w:cs="TimesNewRomanPSMT"/>
          <w:color w:val="000000"/>
          <w:shd w:val="clear" w:color="auto" w:fill="FFFFFF"/>
        </w:rPr>
        <w:t> Kur:</w:t>
      </w:r>
    </w:p>
    <w:p w14:paraId="2DECE634" w14:textId="5C9B4ECC" w:rsidR="004E18E0" w:rsidRPr="00DD3B3B" w:rsidRDefault="004E18E0" w:rsidP="004E18E0">
      <w:pPr>
        <w:pStyle w:val="prastasiniatinklio"/>
        <w:shd w:val="clear" w:color="auto" w:fill="FFFFFF"/>
        <w:spacing w:before="0" w:beforeAutospacing="0" w:after="0" w:afterAutospacing="0"/>
        <w:jc w:val="both"/>
        <w:rPr>
          <w:rFonts w:ascii="Calibri" w:hAnsi="Calibri" w:cs="Calibri"/>
          <w:color w:val="000000"/>
        </w:rPr>
      </w:pPr>
      <w:r>
        <w:rPr>
          <w:rFonts w:ascii="TimesNewRomanPSMT" w:eastAsia="TimesNewRomanPSMT" w:hAnsi="TimesNewRomanPSMT" w:cs="TimesNewRomanPSMT"/>
          <w:color w:val="000000"/>
          <w:shd w:val="clear" w:color="auto" w:fill="FFFFFF"/>
        </w:rPr>
        <w:t xml:space="preserve"> </w:t>
      </w:r>
      <w:proofErr w:type="spellStart"/>
      <w:r w:rsidRPr="00DD3B3B">
        <w:rPr>
          <w:rFonts w:ascii="TimesNewRomanPSMT" w:eastAsia="TimesNewRomanPSMT" w:hAnsi="TimesNewRomanPSMT" w:cs="TimesNewRomanPSMT"/>
          <w:color w:val="000000"/>
          <w:shd w:val="clear" w:color="auto" w:fill="FFFFFF"/>
        </w:rPr>
        <w:t>Cpn</w:t>
      </w:r>
      <w:proofErr w:type="spellEnd"/>
      <w:r w:rsidRPr="00DD3B3B">
        <w:rPr>
          <w:rFonts w:ascii="TimesNewRomanPSMT" w:eastAsia="TimesNewRomanPSMT" w:hAnsi="TimesNewRomanPSMT" w:cs="TimesNewRomanPSMT"/>
          <w:color w:val="000000"/>
          <w:shd w:val="clear" w:color="auto" w:fill="FFFFFF"/>
        </w:rPr>
        <w:t xml:space="preserve"> – perskaičiuota 1 </w:t>
      </w:r>
      <w:r>
        <w:rPr>
          <w:rFonts w:ascii="TimesNewRomanPSMT" w:eastAsia="TimesNewRomanPSMT" w:hAnsi="TimesNewRomanPSMT" w:cs="TimesNewRomanPSMT"/>
          <w:color w:val="000000"/>
          <w:shd w:val="clear" w:color="auto" w:fill="FFFFFF"/>
        </w:rPr>
        <w:t>pakėlimo</w:t>
      </w:r>
      <w:r w:rsidRPr="00DD3B3B">
        <w:rPr>
          <w:rFonts w:ascii="TimesNewRomanPSMT" w:eastAsia="TimesNewRomanPSMT" w:hAnsi="TimesNewRomanPSMT" w:cs="TimesNewRomanPSMT"/>
          <w:color w:val="000000"/>
          <w:shd w:val="clear" w:color="auto" w:fill="FFFFFF"/>
        </w:rPr>
        <w:t xml:space="preserve"> kaina;</w:t>
      </w:r>
    </w:p>
    <w:p w14:paraId="74482DA2" w14:textId="4D2AD594" w:rsidR="004E18E0" w:rsidRPr="00DD3B3B" w:rsidRDefault="004E18E0" w:rsidP="004E18E0">
      <w:pPr>
        <w:pStyle w:val="prastasiniatinklio"/>
        <w:shd w:val="clear" w:color="auto" w:fill="FFFFFF"/>
        <w:spacing w:before="0" w:beforeAutospacing="0" w:after="0" w:afterAutospacing="0"/>
        <w:jc w:val="both"/>
        <w:rPr>
          <w:rFonts w:ascii="Calibri" w:hAnsi="Calibri" w:cs="Calibri"/>
          <w:color w:val="000000"/>
        </w:rPr>
      </w:pPr>
      <w:r>
        <w:rPr>
          <w:rFonts w:ascii="TimesNewRomanPSMT" w:eastAsia="TimesNewRomanPSMT" w:hAnsi="TimesNewRomanPSMT" w:cs="TimesNewRomanPSMT"/>
          <w:color w:val="000000"/>
          <w:shd w:val="clear" w:color="auto" w:fill="FFFFFF"/>
        </w:rPr>
        <w:t xml:space="preserve"> </w:t>
      </w:r>
      <w:proofErr w:type="spellStart"/>
      <w:r w:rsidRPr="00DD3B3B">
        <w:rPr>
          <w:rFonts w:ascii="TimesNewRomanPSMT" w:eastAsia="TimesNewRomanPSMT" w:hAnsi="TimesNewRomanPSMT" w:cs="TimesNewRomanPSMT"/>
          <w:color w:val="000000"/>
          <w:shd w:val="clear" w:color="auto" w:fill="FFFFFF"/>
        </w:rPr>
        <w:t>Sn</w:t>
      </w:r>
      <w:proofErr w:type="spellEnd"/>
      <w:r w:rsidRPr="00DD3B3B">
        <w:rPr>
          <w:rFonts w:ascii="TimesNewRomanPSMT" w:eastAsia="TimesNewRomanPSMT" w:hAnsi="TimesNewRomanPSMT" w:cs="TimesNewRomanPSMT"/>
          <w:color w:val="000000"/>
          <w:shd w:val="clear" w:color="auto" w:fill="FFFFFF"/>
        </w:rPr>
        <w:t xml:space="preserve"> - Sutartyje numatyta 1 </w:t>
      </w:r>
      <w:r>
        <w:rPr>
          <w:rFonts w:ascii="TimesNewRomanPSMT" w:eastAsia="TimesNewRomanPSMT" w:hAnsi="TimesNewRomanPSMT" w:cs="TimesNewRomanPSMT"/>
          <w:color w:val="000000"/>
          <w:shd w:val="clear" w:color="auto" w:fill="FFFFFF"/>
        </w:rPr>
        <w:t>pakėlimo</w:t>
      </w:r>
      <w:r w:rsidRPr="00DD3B3B">
        <w:rPr>
          <w:rFonts w:ascii="TimesNewRomanPSMT" w:eastAsia="TimesNewRomanPSMT" w:hAnsi="TimesNewRomanPSMT" w:cs="TimesNewRomanPSMT"/>
          <w:color w:val="000000"/>
          <w:shd w:val="clear" w:color="auto" w:fill="FFFFFF"/>
        </w:rPr>
        <w:t xml:space="preserve"> kaina;</w:t>
      </w:r>
    </w:p>
    <w:p w14:paraId="100B8A67" w14:textId="7F507710" w:rsidR="004E18E0" w:rsidRPr="00DD3B3B" w:rsidRDefault="004E18E0" w:rsidP="004E18E0">
      <w:pPr>
        <w:pStyle w:val="prastasiniatinklio"/>
        <w:shd w:val="clear" w:color="auto" w:fill="FFFFFF"/>
        <w:spacing w:before="0" w:beforeAutospacing="0" w:after="0" w:afterAutospacing="0"/>
        <w:jc w:val="both"/>
        <w:rPr>
          <w:rFonts w:ascii="Calibri" w:hAnsi="Calibri" w:cs="Calibri"/>
          <w:color w:val="000000"/>
        </w:rPr>
      </w:pPr>
      <w:r>
        <w:rPr>
          <w:rFonts w:ascii="TimesNewRomanPSMT" w:eastAsia="TimesNewRomanPSMT" w:hAnsi="TimesNewRomanPSMT" w:cs="TimesNewRomanPSMT"/>
          <w:color w:val="000000"/>
          <w:shd w:val="clear" w:color="auto" w:fill="FFFFFF"/>
        </w:rPr>
        <w:t xml:space="preserve"> </w:t>
      </w:r>
      <w:r w:rsidRPr="00DD3B3B">
        <w:rPr>
          <w:rFonts w:ascii="TimesNewRomanPSMT" w:eastAsia="TimesNewRomanPSMT" w:hAnsi="TimesNewRomanPSMT" w:cs="TimesNewRomanPSMT"/>
          <w:color w:val="000000"/>
          <w:shd w:val="clear" w:color="auto" w:fill="FFFFFF"/>
        </w:rPr>
        <w:t>I – infliacijos dydis procentais;</w:t>
      </w:r>
    </w:p>
    <w:p w14:paraId="25C95049" w14:textId="4CF49B05" w:rsidR="004E18E0" w:rsidRPr="00DD3B3B" w:rsidRDefault="004E18E0" w:rsidP="004E18E0">
      <w:pPr>
        <w:pStyle w:val="prastasiniatinklio"/>
        <w:shd w:val="clear" w:color="auto" w:fill="FFFFFF"/>
        <w:spacing w:before="0" w:beforeAutospacing="0" w:after="0" w:afterAutospacing="0"/>
        <w:jc w:val="both"/>
        <w:rPr>
          <w:rFonts w:ascii="Calibri" w:hAnsi="Calibri" w:cs="Calibri"/>
          <w:color w:val="000000"/>
        </w:rPr>
      </w:pPr>
      <w:r>
        <w:rPr>
          <w:rFonts w:ascii="TimesNewRomanPSMT" w:eastAsia="TimesNewRomanPSMT" w:hAnsi="TimesNewRomanPSMT" w:cs="TimesNewRomanPSMT"/>
          <w:color w:val="000000"/>
          <w:shd w:val="clear" w:color="auto" w:fill="FFFFFF"/>
        </w:rPr>
        <w:t xml:space="preserve"> </w:t>
      </w:r>
      <w:r w:rsidRPr="00DD3B3B">
        <w:rPr>
          <w:rFonts w:ascii="TimesNewRomanPSMT" w:eastAsia="TimesNewRomanPSMT" w:hAnsi="TimesNewRomanPSMT" w:cs="TimesNewRomanPSMT"/>
          <w:color w:val="000000"/>
          <w:shd w:val="clear" w:color="auto" w:fill="FFFFFF"/>
        </w:rPr>
        <w:t>X - defliacijos atveju (- 10), infliacijos 10.</w:t>
      </w:r>
    </w:p>
    <w:p w14:paraId="3EB3762F" w14:textId="28A6386A" w:rsidR="00DE2AFE" w:rsidRDefault="004E18E0" w:rsidP="00DE2AFE">
      <w:pPr>
        <w:pStyle w:val="prastasiniatinklio"/>
        <w:numPr>
          <w:ilvl w:val="1"/>
          <w:numId w:val="15"/>
        </w:numPr>
        <w:shd w:val="clear" w:color="auto" w:fill="FFFFFF"/>
        <w:spacing w:before="0" w:beforeAutospacing="0" w:after="0" w:afterAutospacing="0"/>
        <w:jc w:val="both"/>
        <w:rPr>
          <w:rFonts w:ascii="TimesNewRomanPSMT" w:eastAsia="TimesNewRomanPSMT" w:hAnsi="TimesNewRomanPSMT" w:cs="TimesNewRomanPSMT"/>
          <w:color w:val="000000"/>
          <w:shd w:val="clear" w:color="auto" w:fill="FFFFFF"/>
        </w:rPr>
      </w:pPr>
      <w:r w:rsidRPr="00DD3B3B">
        <w:rPr>
          <w:rFonts w:ascii="TimesNewRomanPSMT" w:eastAsia="TimesNewRomanPSMT" w:hAnsi="TimesNewRomanPSMT" w:cs="TimesNewRomanPSMT"/>
          <w:color w:val="000000"/>
          <w:shd w:val="clear" w:color="auto" w:fill="FFFFFF"/>
        </w:rPr>
        <w:t>Duomenų šaltinis - </w:t>
      </w:r>
      <w:hyperlink r:id="rId6" w:tgtFrame="https://outlook.office.com/mail/inbox/id/_blank" w:history="1">
        <w:r w:rsidRPr="00DD3B3B">
          <w:rPr>
            <w:rStyle w:val="Hipersaitas"/>
            <w:rFonts w:ascii="TimesNewRomanPSMT" w:eastAsia="TimesNewRomanPSMT" w:hAnsi="TimesNewRomanPSMT" w:cs="TimesNewRomanPSMT"/>
            <w:shd w:val="clear" w:color="auto" w:fill="FFFFFF"/>
          </w:rPr>
          <w:t>http://www.stat.gov.lt</w:t>
        </w:r>
      </w:hyperlink>
      <w:r w:rsidR="00DE2AFE">
        <w:rPr>
          <w:rFonts w:ascii="TimesNewRomanPSMT" w:eastAsia="TimesNewRomanPSMT" w:hAnsi="TimesNewRomanPSMT" w:cs="TimesNewRomanPSMT"/>
          <w:color w:val="000000"/>
          <w:shd w:val="clear" w:color="auto" w:fill="FFFFFF"/>
        </w:rPr>
        <w:t>.</w:t>
      </w:r>
      <w:r w:rsidRPr="00DD3B3B">
        <w:rPr>
          <w:rFonts w:ascii="TimesNewRomanPSMT" w:eastAsia="TimesNewRomanPSMT" w:hAnsi="TimesNewRomanPSMT" w:cs="TimesNewRomanPSMT"/>
          <w:color w:val="000000"/>
          <w:shd w:val="clear" w:color="auto" w:fill="FFFFFF"/>
        </w:rPr>
        <w:t xml:space="preserve"> </w:t>
      </w:r>
    </w:p>
    <w:p w14:paraId="3719C335" w14:textId="5ADA86C2" w:rsidR="004E18E0" w:rsidRPr="00DD3B3B" w:rsidRDefault="004A54B0" w:rsidP="004A54B0">
      <w:pPr>
        <w:pStyle w:val="prastasiniatinklio"/>
        <w:shd w:val="clear" w:color="auto" w:fill="FFFFFF"/>
        <w:spacing w:before="0" w:beforeAutospacing="0" w:after="0" w:afterAutospacing="0"/>
        <w:jc w:val="both"/>
        <w:rPr>
          <w:rFonts w:ascii="Calibri" w:hAnsi="Calibri" w:cs="Calibri"/>
          <w:color w:val="000000"/>
        </w:rPr>
      </w:pPr>
      <w:r>
        <w:rPr>
          <w:rFonts w:ascii="TimesNewRomanPSMT" w:eastAsia="TimesNewRomanPSMT" w:hAnsi="TimesNewRomanPSMT" w:cs="TimesNewRomanPSMT"/>
          <w:color w:val="000000"/>
          <w:shd w:val="clear" w:color="auto" w:fill="FFFFFF"/>
        </w:rPr>
        <w:t>8.5</w:t>
      </w:r>
      <w:r w:rsidR="004E18E0" w:rsidRPr="00DD3B3B">
        <w:rPr>
          <w:rFonts w:ascii="TimesNewRomanPSMT" w:eastAsia="TimesNewRomanPSMT" w:hAnsi="TimesNewRomanPSMT" w:cs="TimesNewRomanPSMT"/>
          <w:color w:val="000000"/>
          <w:shd w:val="clear" w:color="auto" w:fill="FFFFFF"/>
        </w:rPr>
        <w:t xml:space="preserve">Pagrindiniai Lietuvos Respublikos rodikliai; perskaičiuota </w:t>
      </w:r>
      <w:r w:rsidR="004E18E0">
        <w:rPr>
          <w:rFonts w:ascii="TimesNewRomanPSMT" w:eastAsia="TimesNewRomanPSMT" w:hAnsi="TimesNewRomanPSMT" w:cs="TimesNewRomanPSMT"/>
          <w:color w:val="000000"/>
          <w:shd w:val="clear" w:color="auto" w:fill="FFFFFF"/>
        </w:rPr>
        <w:t xml:space="preserve"> </w:t>
      </w:r>
      <w:r w:rsidR="004E18E0" w:rsidRPr="00DD3B3B">
        <w:rPr>
          <w:rFonts w:ascii="TimesNewRomanPSMT" w:eastAsia="TimesNewRomanPSMT" w:hAnsi="TimesNewRomanPSMT" w:cs="TimesNewRomanPSMT"/>
          <w:color w:val="000000"/>
          <w:shd w:val="clear" w:color="auto" w:fill="FFFFFF"/>
        </w:rPr>
        <w:t>kaina įsigalioja nuo abiejų Šalių susitarimo dėl Sutarties pakeitimo pasirašymo dienos, jei pačiame susitarime nenumatyta kitaip, bei galioja tik tai paslaugų daliai, kuri Savivaldybės dar nebuvo apmokėta. Už paslaugas, atliktas iki susitarimo dėl kainos perskaičiavimo pasirašymo dienos, Savivaldybė apmoka taikant iki tol galiojusia kaina, o už paslaugas, po susitarimo pasirašymo dienos</w:t>
      </w:r>
      <w:r w:rsidR="004E18E0">
        <w:rPr>
          <w:rFonts w:ascii="TimesNewRomanPSMT" w:eastAsia="TimesNewRomanPSMT" w:hAnsi="TimesNewRomanPSMT" w:cs="TimesNewRomanPSMT"/>
          <w:color w:val="000000"/>
          <w:shd w:val="clear" w:color="auto" w:fill="FFFFFF"/>
        </w:rPr>
        <w:t xml:space="preserve"> nuo sekančio mėnesio 1d.</w:t>
      </w:r>
      <w:r w:rsidR="004E18E0" w:rsidRPr="00DD3B3B">
        <w:rPr>
          <w:rFonts w:ascii="TimesNewRomanPSMT" w:eastAsia="TimesNewRomanPSMT" w:hAnsi="TimesNewRomanPSMT" w:cs="TimesNewRomanPSMT"/>
          <w:color w:val="000000"/>
          <w:shd w:val="clear" w:color="auto" w:fill="FFFFFF"/>
        </w:rPr>
        <w:t xml:space="preserve">, Vežėjui bus apmokama taikant naują 1 </w:t>
      </w:r>
      <w:r w:rsidR="004E18E0">
        <w:rPr>
          <w:rFonts w:ascii="TimesNewRomanPSMT" w:eastAsia="TimesNewRomanPSMT" w:hAnsi="TimesNewRomanPSMT" w:cs="TimesNewRomanPSMT"/>
          <w:color w:val="000000"/>
          <w:shd w:val="clear" w:color="auto" w:fill="FFFFFF"/>
        </w:rPr>
        <w:t>pakėlimo</w:t>
      </w:r>
      <w:r w:rsidR="004E18E0" w:rsidRPr="00DD3B3B">
        <w:rPr>
          <w:rFonts w:ascii="TimesNewRomanPSMT" w:eastAsia="TimesNewRomanPSMT" w:hAnsi="TimesNewRomanPSMT" w:cs="TimesNewRomanPSMT"/>
          <w:color w:val="000000"/>
          <w:shd w:val="clear" w:color="auto" w:fill="FFFFFF"/>
        </w:rPr>
        <w:t xml:space="preserve"> </w:t>
      </w:r>
      <w:r w:rsidR="004E18E0">
        <w:rPr>
          <w:rFonts w:ascii="TimesNewRomanPSMT" w:eastAsia="TimesNewRomanPSMT" w:hAnsi="TimesNewRomanPSMT" w:cs="TimesNewRomanPSMT"/>
          <w:color w:val="000000"/>
          <w:shd w:val="clear" w:color="auto" w:fill="FFFFFF"/>
        </w:rPr>
        <w:t>į</w:t>
      </w:r>
      <w:r w:rsidR="004E18E0" w:rsidRPr="00DD3B3B">
        <w:rPr>
          <w:rFonts w:ascii="TimesNewRomanPSMT" w:eastAsia="TimesNewRomanPSMT" w:hAnsi="TimesNewRomanPSMT" w:cs="TimesNewRomanPSMT"/>
          <w:color w:val="000000"/>
          <w:shd w:val="clear" w:color="auto" w:fill="FFFFFF"/>
        </w:rPr>
        <w:t>kain</w:t>
      </w:r>
      <w:r w:rsidR="004E18E0">
        <w:rPr>
          <w:rFonts w:ascii="TimesNewRomanPSMT" w:eastAsia="TimesNewRomanPSMT" w:hAnsi="TimesNewRomanPSMT" w:cs="TimesNewRomanPSMT"/>
          <w:color w:val="000000"/>
          <w:shd w:val="clear" w:color="auto" w:fill="FFFFFF"/>
        </w:rPr>
        <w:t>į</w:t>
      </w:r>
      <w:r w:rsidR="004E18E0" w:rsidRPr="00DD3B3B">
        <w:rPr>
          <w:rFonts w:ascii="TimesNewRomanPSMT" w:eastAsia="TimesNewRomanPSMT" w:hAnsi="TimesNewRomanPSMT" w:cs="TimesNewRomanPSMT"/>
          <w:color w:val="000000"/>
          <w:shd w:val="clear" w:color="auto" w:fill="FFFFFF"/>
        </w:rPr>
        <w:t>.</w:t>
      </w:r>
    </w:p>
    <w:p w14:paraId="7262950D" w14:textId="220FFFF1" w:rsidR="004E18E0" w:rsidRPr="00DD3B3B" w:rsidRDefault="004A54B0" w:rsidP="004E18E0">
      <w:pPr>
        <w:pStyle w:val="prastasiniatinklio"/>
        <w:shd w:val="clear" w:color="auto" w:fill="FFFFFF"/>
        <w:spacing w:before="0" w:beforeAutospacing="0" w:after="0" w:afterAutospacing="0"/>
        <w:jc w:val="both"/>
        <w:rPr>
          <w:rFonts w:ascii="Calibri" w:hAnsi="Calibri" w:cs="Calibri"/>
          <w:color w:val="000000"/>
        </w:rPr>
      </w:pPr>
      <w:r>
        <w:rPr>
          <w:rFonts w:ascii="TimesNewRomanPSMT" w:eastAsia="TimesNewRomanPSMT" w:hAnsi="TimesNewRomanPSMT" w:cs="TimesNewRomanPSMT"/>
          <w:color w:val="000000"/>
          <w:shd w:val="clear" w:color="auto" w:fill="FFFFFF"/>
        </w:rPr>
        <w:t xml:space="preserve">8.6 </w:t>
      </w:r>
      <w:r w:rsidR="004E18E0" w:rsidRPr="00DD3B3B">
        <w:rPr>
          <w:rFonts w:ascii="TimesNewRomanPSMT" w:eastAsia="TimesNewRomanPSMT" w:hAnsi="TimesNewRomanPSMT" w:cs="TimesNewRomanPSMT"/>
          <w:color w:val="000000"/>
          <w:shd w:val="clear" w:color="auto" w:fill="FFFFFF"/>
        </w:rPr>
        <w:t xml:space="preserve">Sutarties kainos (įkainių) perskaičiavimas įforminamas Šalių pasirašomu protokolu/susitarimu, kuriame užfiksuojami perskaičiuoti įkainiai bei Sutarties </w:t>
      </w:r>
      <w:r w:rsidR="004E18E0">
        <w:rPr>
          <w:rFonts w:ascii="TimesNewRomanPSMT" w:eastAsia="TimesNewRomanPSMT" w:hAnsi="TimesNewRomanPSMT" w:cs="TimesNewRomanPSMT"/>
          <w:color w:val="000000"/>
          <w:shd w:val="clear" w:color="auto" w:fill="FFFFFF"/>
        </w:rPr>
        <w:t xml:space="preserve">pradinė </w:t>
      </w:r>
      <w:r w:rsidR="004E18E0" w:rsidRPr="00DD3B3B">
        <w:rPr>
          <w:rFonts w:ascii="TimesNewRomanPSMT" w:eastAsia="TimesNewRomanPSMT" w:hAnsi="TimesNewRomanPSMT" w:cs="TimesNewRomanPSMT"/>
          <w:color w:val="000000"/>
          <w:shd w:val="clear" w:color="auto" w:fill="FFFFFF"/>
        </w:rPr>
        <w:t>kaina ir šio perskaičiavimo įsigaliojimo sąlygos.</w:t>
      </w:r>
      <w:r w:rsidR="004E18E0">
        <w:rPr>
          <w:rFonts w:ascii="TimesNewRomanPSMT" w:eastAsia="TimesNewRomanPSMT" w:hAnsi="TimesNewRomanPSMT" w:cs="TimesNewRomanPSMT"/>
          <w:color w:val="000000"/>
          <w:shd w:val="clear" w:color="auto" w:fill="FFFFFF"/>
        </w:rPr>
        <w:t xml:space="preserve"> Nekeičiama maksimali sutarties kaina.</w:t>
      </w:r>
    </w:p>
    <w:p w14:paraId="4AFD1AE5" w14:textId="6EEB30E2" w:rsidR="004E18E0" w:rsidRPr="004A54B0" w:rsidRDefault="004E18E0" w:rsidP="004A54B0">
      <w:pPr>
        <w:pStyle w:val="Sraopastraipa"/>
        <w:numPr>
          <w:ilvl w:val="1"/>
          <w:numId w:val="16"/>
        </w:numPr>
        <w:rPr>
          <w:sz w:val="24"/>
          <w:szCs w:val="24"/>
          <w:lang w:val="en-GB"/>
        </w:rPr>
      </w:pPr>
      <w:r w:rsidRPr="004A54B0">
        <w:rPr>
          <w:rFonts w:ascii="TimesNewRomanPSMT" w:eastAsia="TimesNewRomanPSMT" w:hAnsi="TimesNewRomanPSMT" w:cs="TimesNewRomanPSMT"/>
          <w:color w:val="000000"/>
          <w:sz w:val="24"/>
          <w:szCs w:val="24"/>
          <w:shd w:val="clear" w:color="auto" w:fill="FFFFFF"/>
        </w:rPr>
        <w:t>Sutarties kainos (įkainių) perskaičiavimas dėl kitų mokesčių pasikeitimo nebus atliekamas.</w:t>
      </w:r>
      <w:r w:rsidRPr="004A54B0">
        <w:rPr>
          <w:sz w:val="24"/>
          <w:szCs w:val="24"/>
        </w:rPr>
        <w:t xml:space="preserve"> </w:t>
      </w:r>
    </w:p>
    <w:p w14:paraId="22905B99" w14:textId="46FF6CF2" w:rsidR="008B2309" w:rsidRPr="00AB2A28" w:rsidRDefault="00D20FAD" w:rsidP="004A54B0">
      <w:pPr>
        <w:pStyle w:val="Sraopastraipa"/>
        <w:widowControl w:val="0"/>
        <w:numPr>
          <w:ilvl w:val="0"/>
          <w:numId w:val="3"/>
        </w:numPr>
        <w:tabs>
          <w:tab w:val="clear" w:pos="928"/>
          <w:tab w:val="left" w:pos="567"/>
          <w:tab w:val="left" w:pos="1257"/>
        </w:tabs>
        <w:autoSpaceDE w:val="0"/>
        <w:autoSpaceDN w:val="0"/>
        <w:spacing w:after="0" w:line="264" w:lineRule="auto"/>
        <w:ind w:left="0" w:firstLine="0"/>
        <w:contextualSpacing w:val="0"/>
        <w:jc w:val="both"/>
        <w:rPr>
          <w:rFonts w:ascii="Times New Roman" w:hAnsi="Times New Roman"/>
          <w:color w:val="000000" w:themeColor="text1"/>
          <w:sz w:val="24"/>
          <w:szCs w:val="24"/>
        </w:rPr>
      </w:pPr>
      <w:r>
        <w:rPr>
          <w:rFonts w:ascii="Times New Roman" w:hAnsi="Times New Roman"/>
          <w:sz w:val="24"/>
          <w:szCs w:val="24"/>
        </w:rPr>
        <w:lastRenderedPageBreak/>
        <w:t>Maksimali</w:t>
      </w:r>
      <w:r w:rsidR="00D55CAE" w:rsidRPr="00AB2A28">
        <w:rPr>
          <w:rFonts w:ascii="Times New Roman" w:hAnsi="Times New Roman"/>
          <w:sz w:val="24"/>
          <w:szCs w:val="24"/>
        </w:rPr>
        <w:t xml:space="preserve"> pagal Sutartį Paslaugų vertė per visą Sutarties galiojimo laikotarpį</w:t>
      </w:r>
      <w:r w:rsidR="00C4012F">
        <w:rPr>
          <w:rFonts w:ascii="Times New Roman" w:hAnsi="Times New Roman"/>
          <w:sz w:val="24"/>
          <w:szCs w:val="24"/>
        </w:rPr>
        <w:t>, įskaitant pratęsimą</w:t>
      </w:r>
      <w:r w:rsidR="00D55CAE" w:rsidRPr="00AB2A28">
        <w:rPr>
          <w:rFonts w:ascii="Times New Roman" w:hAnsi="Times New Roman"/>
          <w:sz w:val="24"/>
          <w:szCs w:val="24"/>
        </w:rPr>
        <w:t xml:space="preserve"> </w:t>
      </w:r>
      <w:r w:rsidR="00D55CAE" w:rsidRPr="00D66E07">
        <w:rPr>
          <w:rFonts w:ascii="Times New Roman" w:hAnsi="Times New Roman"/>
          <w:color w:val="000000" w:themeColor="text1"/>
          <w:sz w:val="24"/>
          <w:szCs w:val="24"/>
        </w:rPr>
        <w:t xml:space="preserve">negali viršyti </w:t>
      </w:r>
      <w:r>
        <w:rPr>
          <w:rFonts w:ascii="Times New Roman" w:hAnsi="Times New Roman"/>
          <w:color w:val="000000" w:themeColor="text1"/>
          <w:sz w:val="24"/>
          <w:szCs w:val="24"/>
        </w:rPr>
        <w:t>100000</w:t>
      </w:r>
      <w:r w:rsidR="00CC0535" w:rsidRPr="00D66E07">
        <w:rPr>
          <w:rFonts w:ascii="Times New Roman" w:hAnsi="Times New Roman"/>
          <w:color w:val="000000" w:themeColor="text1"/>
          <w:sz w:val="24"/>
          <w:szCs w:val="24"/>
        </w:rPr>
        <w:t xml:space="preserve"> </w:t>
      </w:r>
      <w:proofErr w:type="spellStart"/>
      <w:r w:rsidR="00CC0535" w:rsidRPr="00D66E07">
        <w:rPr>
          <w:rFonts w:ascii="Times New Roman" w:hAnsi="Times New Roman"/>
          <w:color w:val="000000" w:themeColor="text1"/>
          <w:sz w:val="24"/>
          <w:szCs w:val="24"/>
        </w:rPr>
        <w:t>Eur</w:t>
      </w:r>
      <w:proofErr w:type="spellEnd"/>
      <w:r w:rsidR="00CC0535" w:rsidRPr="00D66E07">
        <w:rPr>
          <w:rFonts w:ascii="Times New Roman" w:hAnsi="Times New Roman"/>
          <w:color w:val="000000" w:themeColor="text1"/>
          <w:sz w:val="24"/>
          <w:szCs w:val="24"/>
        </w:rPr>
        <w:t xml:space="preserve"> (</w:t>
      </w:r>
      <w:r>
        <w:rPr>
          <w:rFonts w:ascii="Times New Roman" w:hAnsi="Times New Roman"/>
          <w:color w:val="000000" w:themeColor="text1"/>
          <w:sz w:val="24"/>
          <w:szCs w:val="24"/>
        </w:rPr>
        <w:t>šimto tūkstančių</w:t>
      </w:r>
      <w:r w:rsidR="00CC0535" w:rsidRPr="00D66E07">
        <w:rPr>
          <w:rFonts w:ascii="Times New Roman" w:hAnsi="Times New Roman"/>
          <w:color w:val="000000" w:themeColor="text1"/>
          <w:sz w:val="24"/>
          <w:szCs w:val="24"/>
        </w:rPr>
        <w:t xml:space="preserve"> eurų) </w:t>
      </w:r>
      <w:r w:rsidR="00617904" w:rsidRPr="00D66E07">
        <w:rPr>
          <w:rFonts w:ascii="Times New Roman" w:hAnsi="Times New Roman"/>
          <w:color w:val="000000" w:themeColor="text1"/>
          <w:sz w:val="24"/>
          <w:szCs w:val="24"/>
        </w:rPr>
        <w:t>su</w:t>
      </w:r>
      <w:r w:rsidR="00CC0535" w:rsidRPr="00D66E07">
        <w:rPr>
          <w:rFonts w:ascii="Times New Roman" w:hAnsi="Times New Roman"/>
          <w:color w:val="000000" w:themeColor="text1"/>
          <w:sz w:val="24"/>
          <w:szCs w:val="24"/>
        </w:rPr>
        <w:t xml:space="preserve"> PVM. </w:t>
      </w:r>
      <w:r w:rsidR="008B2309" w:rsidRPr="00D66E07">
        <w:rPr>
          <w:rFonts w:ascii="Times New Roman" w:hAnsi="Times New Roman"/>
          <w:color w:val="000000" w:themeColor="text1"/>
          <w:w w:val="105"/>
          <w:sz w:val="24"/>
          <w:szCs w:val="24"/>
        </w:rPr>
        <w:t>Į paslaugų</w:t>
      </w:r>
      <w:r w:rsidR="008B2309" w:rsidRPr="00D66E07">
        <w:rPr>
          <w:rFonts w:ascii="Times New Roman" w:hAnsi="Times New Roman"/>
          <w:color w:val="000000" w:themeColor="text1"/>
          <w:spacing w:val="1"/>
          <w:w w:val="105"/>
          <w:sz w:val="24"/>
          <w:szCs w:val="24"/>
        </w:rPr>
        <w:t xml:space="preserve"> </w:t>
      </w:r>
      <w:r w:rsidR="008B2309" w:rsidRPr="00D66E07">
        <w:rPr>
          <w:rFonts w:ascii="Times New Roman" w:hAnsi="Times New Roman"/>
          <w:color w:val="000000" w:themeColor="text1"/>
          <w:w w:val="105"/>
          <w:sz w:val="24"/>
          <w:szCs w:val="24"/>
        </w:rPr>
        <w:t>kainą turi</w:t>
      </w:r>
      <w:r w:rsidR="008B2309" w:rsidRPr="00D66E07">
        <w:rPr>
          <w:rFonts w:ascii="Times New Roman" w:hAnsi="Times New Roman"/>
          <w:color w:val="000000" w:themeColor="text1"/>
          <w:spacing w:val="1"/>
          <w:w w:val="105"/>
          <w:sz w:val="24"/>
          <w:szCs w:val="24"/>
        </w:rPr>
        <w:t xml:space="preserve"> </w:t>
      </w:r>
      <w:r w:rsidR="008B2309" w:rsidRPr="00D66E07">
        <w:rPr>
          <w:rFonts w:ascii="Times New Roman" w:hAnsi="Times New Roman"/>
          <w:color w:val="000000" w:themeColor="text1"/>
          <w:w w:val="105"/>
          <w:sz w:val="24"/>
          <w:szCs w:val="24"/>
        </w:rPr>
        <w:t>būti</w:t>
      </w:r>
      <w:r w:rsidR="008B2309" w:rsidRPr="00D66E07">
        <w:rPr>
          <w:rFonts w:ascii="Times New Roman" w:hAnsi="Times New Roman"/>
          <w:color w:val="000000" w:themeColor="text1"/>
          <w:spacing w:val="1"/>
          <w:w w:val="105"/>
          <w:sz w:val="24"/>
          <w:szCs w:val="24"/>
        </w:rPr>
        <w:t xml:space="preserve"> </w:t>
      </w:r>
      <w:r w:rsidR="008B2309" w:rsidRPr="00AB2A28">
        <w:rPr>
          <w:rFonts w:ascii="Times New Roman" w:hAnsi="Times New Roman"/>
          <w:color w:val="000000" w:themeColor="text1"/>
          <w:w w:val="105"/>
          <w:sz w:val="24"/>
          <w:szCs w:val="24"/>
        </w:rPr>
        <w:t>įskaičiuoti</w:t>
      </w:r>
      <w:r w:rsidR="008B2309" w:rsidRPr="00AB2A28">
        <w:rPr>
          <w:rFonts w:ascii="Times New Roman" w:hAnsi="Times New Roman"/>
          <w:color w:val="000000" w:themeColor="text1"/>
          <w:spacing w:val="1"/>
          <w:w w:val="105"/>
          <w:sz w:val="24"/>
          <w:szCs w:val="24"/>
        </w:rPr>
        <w:t xml:space="preserve"> </w:t>
      </w:r>
      <w:r w:rsidR="008B2309" w:rsidRPr="00AB2A28">
        <w:rPr>
          <w:rFonts w:ascii="Times New Roman" w:hAnsi="Times New Roman"/>
          <w:color w:val="000000" w:themeColor="text1"/>
          <w:w w:val="105"/>
          <w:sz w:val="24"/>
          <w:szCs w:val="24"/>
        </w:rPr>
        <w:t>visi</w:t>
      </w:r>
      <w:r w:rsidR="008B2309" w:rsidRPr="00AB2A28">
        <w:rPr>
          <w:rFonts w:ascii="Times New Roman" w:hAnsi="Times New Roman"/>
          <w:color w:val="000000" w:themeColor="text1"/>
          <w:spacing w:val="1"/>
          <w:w w:val="105"/>
          <w:sz w:val="24"/>
          <w:szCs w:val="24"/>
        </w:rPr>
        <w:t xml:space="preserve"> </w:t>
      </w:r>
      <w:r w:rsidR="008B2309" w:rsidRPr="00AB2A28">
        <w:rPr>
          <w:rFonts w:ascii="Times New Roman" w:hAnsi="Times New Roman"/>
          <w:color w:val="000000" w:themeColor="text1"/>
          <w:w w:val="105"/>
          <w:sz w:val="24"/>
          <w:szCs w:val="24"/>
        </w:rPr>
        <w:t>užduočiai</w:t>
      </w:r>
      <w:r w:rsidR="008B2309" w:rsidRPr="00AB2A28">
        <w:rPr>
          <w:rFonts w:ascii="Times New Roman" w:hAnsi="Times New Roman"/>
          <w:color w:val="000000" w:themeColor="text1"/>
          <w:spacing w:val="1"/>
          <w:w w:val="105"/>
          <w:sz w:val="24"/>
          <w:szCs w:val="24"/>
        </w:rPr>
        <w:t xml:space="preserve"> </w:t>
      </w:r>
      <w:r w:rsidR="008B2309" w:rsidRPr="00AB2A28">
        <w:rPr>
          <w:rFonts w:ascii="Times New Roman" w:hAnsi="Times New Roman"/>
          <w:color w:val="000000" w:themeColor="text1"/>
          <w:w w:val="105"/>
          <w:sz w:val="24"/>
          <w:szCs w:val="24"/>
        </w:rPr>
        <w:t>atlikti</w:t>
      </w:r>
      <w:r w:rsidR="008B2309" w:rsidRPr="00AB2A28">
        <w:rPr>
          <w:rFonts w:ascii="Times New Roman" w:hAnsi="Times New Roman"/>
          <w:color w:val="000000" w:themeColor="text1"/>
          <w:spacing w:val="1"/>
          <w:w w:val="105"/>
          <w:sz w:val="24"/>
          <w:szCs w:val="24"/>
        </w:rPr>
        <w:t xml:space="preserve"> </w:t>
      </w:r>
      <w:r w:rsidR="008B2309" w:rsidRPr="00AB2A28">
        <w:rPr>
          <w:rFonts w:ascii="Times New Roman" w:hAnsi="Times New Roman"/>
          <w:color w:val="000000" w:themeColor="text1"/>
          <w:w w:val="105"/>
          <w:sz w:val="24"/>
          <w:szCs w:val="24"/>
        </w:rPr>
        <w:t>reikalingi</w:t>
      </w:r>
      <w:r w:rsidR="008B2309" w:rsidRPr="00AB2A28">
        <w:rPr>
          <w:rFonts w:ascii="Times New Roman" w:hAnsi="Times New Roman"/>
          <w:color w:val="000000" w:themeColor="text1"/>
          <w:spacing w:val="1"/>
          <w:w w:val="105"/>
          <w:sz w:val="24"/>
          <w:szCs w:val="24"/>
        </w:rPr>
        <w:t xml:space="preserve"> </w:t>
      </w:r>
      <w:r w:rsidR="008B2309" w:rsidRPr="00AB2A28">
        <w:rPr>
          <w:rFonts w:ascii="Times New Roman" w:hAnsi="Times New Roman"/>
          <w:color w:val="000000" w:themeColor="text1"/>
          <w:w w:val="105"/>
          <w:sz w:val="24"/>
          <w:szCs w:val="24"/>
        </w:rPr>
        <w:t>darbai,</w:t>
      </w:r>
      <w:r w:rsidR="008B2309" w:rsidRPr="00AB2A28">
        <w:rPr>
          <w:rFonts w:ascii="Times New Roman" w:hAnsi="Times New Roman"/>
          <w:color w:val="000000" w:themeColor="text1"/>
          <w:spacing w:val="1"/>
          <w:w w:val="105"/>
          <w:sz w:val="24"/>
          <w:szCs w:val="24"/>
        </w:rPr>
        <w:t xml:space="preserve"> </w:t>
      </w:r>
      <w:r w:rsidR="008B2309" w:rsidRPr="00AB2A28">
        <w:rPr>
          <w:rFonts w:ascii="Times New Roman" w:hAnsi="Times New Roman"/>
          <w:color w:val="000000" w:themeColor="text1"/>
          <w:w w:val="105"/>
          <w:sz w:val="24"/>
          <w:szCs w:val="24"/>
        </w:rPr>
        <w:t>konteineriai,</w:t>
      </w:r>
      <w:r w:rsidR="008B2309" w:rsidRPr="00AB2A28">
        <w:rPr>
          <w:rFonts w:ascii="Times New Roman" w:hAnsi="Times New Roman"/>
          <w:color w:val="000000" w:themeColor="text1"/>
          <w:spacing w:val="1"/>
          <w:w w:val="105"/>
          <w:sz w:val="24"/>
          <w:szCs w:val="24"/>
        </w:rPr>
        <w:t xml:space="preserve"> </w:t>
      </w:r>
      <w:r w:rsidR="008B2309" w:rsidRPr="00AB2A28">
        <w:rPr>
          <w:rFonts w:ascii="Times New Roman" w:hAnsi="Times New Roman"/>
          <w:color w:val="000000" w:themeColor="text1"/>
          <w:w w:val="105"/>
          <w:sz w:val="24"/>
          <w:szCs w:val="24"/>
        </w:rPr>
        <w:t>tvarkymo kaštai, medžiagos ir mokesčiai (įskaitant sąvartyno vartų mokestį, jei toks būtų taikomas).</w:t>
      </w:r>
      <w:r w:rsidR="008B2309" w:rsidRPr="00AB2A28">
        <w:rPr>
          <w:rFonts w:ascii="Times New Roman" w:hAnsi="Times New Roman"/>
          <w:color w:val="000000" w:themeColor="text1"/>
          <w:spacing w:val="1"/>
          <w:w w:val="105"/>
          <w:sz w:val="24"/>
          <w:szCs w:val="24"/>
        </w:rPr>
        <w:t xml:space="preserve"> </w:t>
      </w:r>
      <w:r w:rsidR="008B2309" w:rsidRPr="00AB2A28">
        <w:rPr>
          <w:rFonts w:ascii="Times New Roman" w:hAnsi="Times New Roman"/>
          <w:color w:val="000000" w:themeColor="text1"/>
          <w:w w:val="105"/>
          <w:sz w:val="24"/>
          <w:szCs w:val="24"/>
        </w:rPr>
        <w:t>Paslaugos teikėjas</w:t>
      </w:r>
      <w:r w:rsidR="008B2309" w:rsidRPr="00AB2A28">
        <w:rPr>
          <w:rFonts w:ascii="Times New Roman" w:hAnsi="Times New Roman"/>
          <w:color w:val="000000" w:themeColor="text1"/>
          <w:spacing w:val="7"/>
          <w:w w:val="105"/>
          <w:sz w:val="24"/>
          <w:szCs w:val="24"/>
        </w:rPr>
        <w:t xml:space="preserve"> </w:t>
      </w:r>
      <w:r w:rsidR="008B2309" w:rsidRPr="00AB2A28">
        <w:rPr>
          <w:rFonts w:ascii="Times New Roman" w:hAnsi="Times New Roman"/>
          <w:color w:val="000000" w:themeColor="text1"/>
          <w:w w:val="105"/>
          <w:sz w:val="24"/>
          <w:szCs w:val="24"/>
        </w:rPr>
        <w:t>turės</w:t>
      </w:r>
      <w:r w:rsidR="008B2309" w:rsidRPr="00AB2A28">
        <w:rPr>
          <w:rFonts w:ascii="Times New Roman" w:hAnsi="Times New Roman"/>
          <w:color w:val="000000" w:themeColor="text1"/>
          <w:spacing w:val="1"/>
          <w:w w:val="105"/>
          <w:sz w:val="24"/>
          <w:szCs w:val="24"/>
        </w:rPr>
        <w:t xml:space="preserve"> </w:t>
      </w:r>
      <w:r w:rsidR="008B2309" w:rsidRPr="00AB2A28">
        <w:rPr>
          <w:rFonts w:ascii="Times New Roman" w:hAnsi="Times New Roman"/>
          <w:color w:val="000000" w:themeColor="text1"/>
          <w:w w:val="105"/>
          <w:sz w:val="24"/>
          <w:szCs w:val="24"/>
        </w:rPr>
        <w:t>atlikti</w:t>
      </w:r>
      <w:r w:rsidR="008B2309" w:rsidRPr="00AB2A28">
        <w:rPr>
          <w:rFonts w:ascii="Times New Roman" w:hAnsi="Times New Roman"/>
          <w:color w:val="000000" w:themeColor="text1"/>
          <w:spacing w:val="14"/>
          <w:w w:val="105"/>
          <w:sz w:val="24"/>
          <w:szCs w:val="24"/>
        </w:rPr>
        <w:t xml:space="preserve"> </w:t>
      </w:r>
      <w:r w:rsidR="008B2309" w:rsidRPr="00AB2A28">
        <w:rPr>
          <w:rFonts w:ascii="Times New Roman" w:hAnsi="Times New Roman"/>
          <w:color w:val="000000" w:themeColor="text1"/>
          <w:w w:val="105"/>
          <w:sz w:val="24"/>
          <w:szCs w:val="24"/>
        </w:rPr>
        <w:t>aptarnaujamų</w:t>
      </w:r>
      <w:r w:rsidR="008B2309" w:rsidRPr="00AB2A28">
        <w:rPr>
          <w:rFonts w:ascii="Times New Roman" w:hAnsi="Times New Roman"/>
          <w:color w:val="000000" w:themeColor="text1"/>
          <w:spacing w:val="32"/>
          <w:w w:val="105"/>
          <w:sz w:val="24"/>
          <w:szCs w:val="24"/>
        </w:rPr>
        <w:t xml:space="preserve"> </w:t>
      </w:r>
      <w:r w:rsidR="008B2309" w:rsidRPr="00AB2A28">
        <w:rPr>
          <w:rFonts w:ascii="Times New Roman" w:hAnsi="Times New Roman"/>
          <w:color w:val="000000" w:themeColor="text1"/>
          <w:w w:val="105"/>
          <w:sz w:val="24"/>
          <w:szCs w:val="24"/>
        </w:rPr>
        <w:t>konteinerių</w:t>
      </w:r>
      <w:r w:rsidR="008B2309" w:rsidRPr="00AB2A28">
        <w:rPr>
          <w:rFonts w:ascii="Times New Roman" w:hAnsi="Times New Roman"/>
          <w:color w:val="000000" w:themeColor="text1"/>
          <w:spacing w:val="16"/>
          <w:w w:val="105"/>
          <w:sz w:val="24"/>
          <w:szCs w:val="24"/>
        </w:rPr>
        <w:t xml:space="preserve"> </w:t>
      </w:r>
      <w:r w:rsidR="008B2309" w:rsidRPr="00AB2A28">
        <w:rPr>
          <w:rFonts w:ascii="Times New Roman" w:hAnsi="Times New Roman"/>
          <w:color w:val="000000" w:themeColor="text1"/>
          <w:w w:val="105"/>
          <w:sz w:val="24"/>
          <w:szCs w:val="24"/>
        </w:rPr>
        <w:t>priežiūrą,</w:t>
      </w:r>
      <w:r w:rsidR="008B2309" w:rsidRPr="00AB2A28">
        <w:rPr>
          <w:rFonts w:ascii="Times New Roman" w:hAnsi="Times New Roman"/>
          <w:color w:val="000000" w:themeColor="text1"/>
          <w:spacing w:val="15"/>
          <w:w w:val="105"/>
          <w:sz w:val="24"/>
          <w:szCs w:val="24"/>
        </w:rPr>
        <w:t xml:space="preserve"> </w:t>
      </w:r>
      <w:r w:rsidR="008B2309" w:rsidRPr="00AB2A28">
        <w:rPr>
          <w:rFonts w:ascii="Times New Roman" w:hAnsi="Times New Roman"/>
          <w:color w:val="000000" w:themeColor="text1"/>
          <w:w w:val="105"/>
          <w:sz w:val="24"/>
          <w:szCs w:val="24"/>
        </w:rPr>
        <w:t>plovimą</w:t>
      </w:r>
      <w:r w:rsidR="008B2309" w:rsidRPr="00AB2A28">
        <w:rPr>
          <w:rFonts w:ascii="Times New Roman" w:hAnsi="Times New Roman"/>
          <w:color w:val="000000" w:themeColor="text1"/>
          <w:spacing w:val="24"/>
          <w:w w:val="105"/>
          <w:sz w:val="24"/>
          <w:szCs w:val="24"/>
        </w:rPr>
        <w:t xml:space="preserve"> </w:t>
      </w:r>
      <w:r w:rsidR="008B2309" w:rsidRPr="00AB2A28">
        <w:rPr>
          <w:rFonts w:ascii="Times New Roman" w:hAnsi="Times New Roman"/>
          <w:color w:val="000000" w:themeColor="text1"/>
          <w:w w:val="105"/>
          <w:sz w:val="24"/>
          <w:szCs w:val="24"/>
        </w:rPr>
        <w:t>ir</w:t>
      </w:r>
      <w:r w:rsidR="008B2309" w:rsidRPr="00AB2A28">
        <w:rPr>
          <w:rFonts w:ascii="Times New Roman" w:hAnsi="Times New Roman"/>
          <w:color w:val="000000" w:themeColor="text1"/>
          <w:spacing w:val="6"/>
          <w:w w:val="105"/>
          <w:sz w:val="24"/>
          <w:szCs w:val="24"/>
        </w:rPr>
        <w:t xml:space="preserve"> </w:t>
      </w:r>
      <w:r w:rsidR="008B2309" w:rsidRPr="00AB2A28">
        <w:rPr>
          <w:rFonts w:ascii="Times New Roman" w:hAnsi="Times New Roman"/>
          <w:color w:val="000000" w:themeColor="text1"/>
          <w:w w:val="105"/>
          <w:sz w:val="24"/>
          <w:szCs w:val="24"/>
        </w:rPr>
        <w:t>remontą.</w:t>
      </w:r>
    </w:p>
    <w:p w14:paraId="1716B648" w14:textId="333D9A2B" w:rsidR="000106DB" w:rsidRPr="004A54B0" w:rsidRDefault="004A54B0" w:rsidP="004A54B0">
      <w:pPr>
        <w:tabs>
          <w:tab w:val="left" w:pos="567"/>
          <w:tab w:val="left" w:pos="709"/>
          <w:tab w:val="left" w:pos="1134"/>
          <w:tab w:val="left" w:pos="1985"/>
        </w:tabs>
        <w:overflowPunct w:val="0"/>
        <w:autoSpaceDE w:val="0"/>
        <w:ind w:right="-1" w:hanging="76"/>
        <w:jc w:val="both"/>
      </w:pPr>
      <w:r>
        <w:t xml:space="preserve">10. </w:t>
      </w:r>
      <w:r w:rsidR="00CC0535" w:rsidRPr="004A54B0">
        <w:t xml:space="preserve"> Paslaugos perkamos pagal asignavimų valdytojų</w:t>
      </w:r>
      <w:r w:rsidR="00B44F54" w:rsidRPr="004A54B0">
        <w:t xml:space="preserve"> pateiktą</w:t>
      </w:r>
      <w:r w:rsidR="00CC0535" w:rsidRPr="004A54B0">
        <w:t xml:space="preserve"> poreikį. </w:t>
      </w:r>
      <w:r w:rsidR="000106DB" w:rsidRPr="004A54B0">
        <w:t xml:space="preserve">Paslaugų gavėjas neįsipareigoja užsakyti </w:t>
      </w:r>
      <w:r w:rsidR="00522597" w:rsidRPr="004A54B0">
        <w:t>P</w:t>
      </w:r>
      <w:r w:rsidR="000106DB" w:rsidRPr="004A54B0">
        <w:t xml:space="preserve">aslaugų už visą </w:t>
      </w:r>
      <w:r w:rsidR="00CC0535" w:rsidRPr="004A54B0">
        <w:t xml:space="preserve">Sutarties </w:t>
      </w:r>
      <w:r w:rsidR="00AC53B1">
        <w:t>9</w:t>
      </w:r>
      <w:r w:rsidR="00CC0535" w:rsidRPr="004A54B0">
        <w:t xml:space="preserve"> punkte nurodytą sumą. </w:t>
      </w:r>
      <w:r w:rsidR="00522597" w:rsidRPr="004A54B0">
        <w:t xml:space="preserve"> </w:t>
      </w:r>
      <w:r w:rsidR="009A4273" w:rsidRPr="004A54B0">
        <w:t>At</w:t>
      </w:r>
      <w:r w:rsidR="00522597" w:rsidRPr="004A54B0">
        <w:t>siskaitymai vyks pagal faktiškai užsakytas ir suteikt</w:t>
      </w:r>
      <w:r w:rsidR="00200C91" w:rsidRPr="004A54B0">
        <w:t>as P</w:t>
      </w:r>
      <w:r w:rsidR="00522597" w:rsidRPr="004A54B0">
        <w:t>aslaugas.</w:t>
      </w:r>
    </w:p>
    <w:p w14:paraId="5D5B9663" w14:textId="60C19539" w:rsidR="00BD6DFD" w:rsidRPr="004A54B0" w:rsidRDefault="004A54B0" w:rsidP="004A54B0">
      <w:pPr>
        <w:tabs>
          <w:tab w:val="left" w:pos="567"/>
        </w:tabs>
        <w:jc w:val="both"/>
      </w:pPr>
      <w:r>
        <w:t xml:space="preserve">11. </w:t>
      </w:r>
      <w:r w:rsidR="00346E6E" w:rsidRPr="004A54B0">
        <w:t>Už faktiškai ir kokybiškai atliktas paslaugas Paslaugos gavėjas atsiskaitys pavedimu pagal Paslaugos teikėjo informacinės sistemos „E-sąskaita“ priemonėmis pateiktą sąskaitą faktūrą per 30 kalendorinių dienų nuo paslaugų priėmimo ar patikrinimo dienos.</w:t>
      </w:r>
    </w:p>
    <w:p w14:paraId="1DA53094" w14:textId="1FEBCA7C" w:rsidR="001D47C6" w:rsidRPr="004A54B0" w:rsidRDefault="004A54B0" w:rsidP="004A54B0">
      <w:pPr>
        <w:jc w:val="both"/>
      </w:pPr>
      <w:r>
        <w:rPr>
          <w:bCs/>
        </w:rPr>
        <w:t xml:space="preserve">12. </w:t>
      </w:r>
      <w:r w:rsidR="00BD6DFD" w:rsidRPr="004A54B0">
        <w:rPr>
          <w:bCs/>
        </w:rPr>
        <w:t>Atliktų Paslaugų priėmimas įforminamas perdavimo-priėmimo aktu. Aktą pasirašo  asignavimų valdytojas, kuris patvir</w:t>
      </w:r>
      <w:r w:rsidR="00993C44" w:rsidRPr="004A54B0">
        <w:rPr>
          <w:bCs/>
        </w:rPr>
        <w:t xml:space="preserve">tina, kad paslauga yra suteikta </w:t>
      </w:r>
      <w:r w:rsidR="00B81134" w:rsidRPr="004A54B0">
        <w:rPr>
          <w:bCs/>
        </w:rPr>
        <w:t xml:space="preserve">asignavimo valdytojo </w:t>
      </w:r>
      <w:r w:rsidR="00993C44" w:rsidRPr="004A54B0">
        <w:rPr>
          <w:bCs/>
        </w:rPr>
        <w:t>aptarnaujamo</w:t>
      </w:r>
      <w:r w:rsidR="00B81134" w:rsidRPr="004A54B0">
        <w:rPr>
          <w:bCs/>
        </w:rPr>
        <w:t>s</w:t>
      </w:r>
      <w:r w:rsidR="00993C44" w:rsidRPr="004A54B0">
        <w:rPr>
          <w:bCs/>
        </w:rPr>
        <w:t xml:space="preserve"> </w:t>
      </w:r>
      <w:r w:rsidR="00BD6DFD" w:rsidRPr="004A54B0">
        <w:rPr>
          <w:bCs/>
        </w:rPr>
        <w:t>teritorijo</w:t>
      </w:r>
      <w:r w:rsidR="00993C44" w:rsidRPr="004A54B0">
        <w:rPr>
          <w:bCs/>
        </w:rPr>
        <w:t>s</w:t>
      </w:r>
      <w:r w:rsidR="00BD6DFD" w:rsidRPr="004A54B0">
        <w:rPr>
          <w:bCs/>
        </w:rPr>
        <w:t xml:space="preserve"> kapinėse</w:t>
      </w:r>
      <w:r w:rsidR="00993C44" w:rsidRPr="004A54B0">
        <w:rPr>
          <w:bCs/>
        </w:rPr>
        <w:t>, ir Paslaugų teikėjas, kuris perduoda atliktas paslaugas</w:t>
      </w:r>
      <w:r w:rsidR="00BD6DFD" w:rsidRPr="004A54B0">
        <w:rPr>
          <w:bCs/>
        </w:rPr>
        <w:t>. Aktas surašomas dviem egzemplioriais, po vieną egzempliorių kiekvienai sutarties Šaliai.</w:t>
      </w:r>
      <w:r w:rsidR="005F0696" w:rsidRPr="004A54B0">
        <w:rPr>
          <w:bCs/>
        </w:rPr>
        <w:t xml:space="preserve"> </w:t>
      </w:r>
    </w:p>
    <w:p w14:paraId="654564B9" w14:textId="5606E297" w:rsidR="00A63F4D" w:rsidRPr="00AB2A28" w:rsidRDefault="004A54B0" w:rsidP="004A54B0">
      <w:pPr>
        <w:tabs>
          <w:tab w:val="left" w:pos="567"/>
        </w:tabs>
        <w:jc w:val="both"/>
        <w:rPr>
          <w:lang w:eastAsia="lt-LT"/>
        </w:rPr>
      </w:pPr>
      <w:r>
        <w:rPr>
          <w:lang w:eastAsia="lt-LT"/>
        </w:rPr>
        <w:t xml:space="preserve">13. </w:t>
      </w:r>
      <w:r w:rsidR="00A63F4D" w:rsidRPr="00AB2A28">
        <w:rPr>
          <w:lang w:eastAsia="lt-LT"/>
        </w:rPr>
        <w:t>Paslaugos teikėjas susiderinęs atliktų paslaugų perdavimo</w:t>
      </w:r>
      <w:r w:rsidR="00F15CA2" w:rsidRPr="00F15CA2">
        <w:rPr>
          <w:lang w:eastAsia="lt-LT"/>
        </w:rPr>
        <w:t xml:space="preserve"> </w:t>
      </w:r>
      <w:r w:rsidR="00F15CA2" w:rsidRPr="00AB2A28">
        <w:rPr>
          <w:lang w:eastAsia="lt-LT"/>
        </w:rPr>
        <w:t>– priėmimo</w:t>
      </w:r>
      <w:r w:rsidR="00A63F4D" w:rsidRPr="00AB2A28">
        <w:rPr>
          <w:lang w:eastAsia="lt-LT"/>
        </w:rPr>
        <w:t xml:space="preserve"> </w:t>
      </w:r>
      <w:r w:rsidR="00125D44">
        <w:rPr>
          <w:lang w:eastAsia="lt-LT"/>
        </w:rPr>
        <w:t>aktus</w:t>
      </w:r>
      <w:r w:rsidR="001B0D3C">
        <w:rPr>
          <w:lang w:eastAsia="lt-LT"/>
        </w:rPr>
        <w:t xml:space="preserve"> </w:t>
      </w:r>
      <w:r w:rsidR="00A63F4D" w:rsidRPr="00AB2A28">
        <w:rPr>
          <w:lang w:eastAsia="lt-LT"/>
        </w:rPr>
        <w:t>sutartyje nustatyta tvarka, pateikia Paslaugų gavėjui atskiras sąskaitas – faktūras, nurodydamas</w:t>
      </w:r>
      <w:r w:rsidR="00A24D71">
        <w:rPr>
          <w:lang w:eastAsia="lt-LT"/>
        </w:rPr>
        <w:t xml:space="preserve"> </w:t>
      </w:r>
      <w:r w:rsidR="00B81134">
        <w:rPr>
          <w:lang w:eastAsia="lt-LT"/>
        </w:rPr>
        <w:t xml:space="preserve">kaip </w:t>
      </w:r>
      <w:r w:rsidR="00A24D71">
        <w:rPr>
          <w:lang w:eastAsia="lt-LT"/>
        </w:rPr>
        <w:t xml:space="preserve">Paslaugos gavėją </w:t>
      </w:r>
      <w:r w:rsidR="00B81134">
        <w:rPr>
          <w:lang w:eastAsia="lt-LT"/>
        </w:rPr>
        <w:t xml:space="preserve">atitinkamą </w:t>
      </w:r>
      <w:r w:rsidR="00D86D29" w:rsidRPr="00AB2A28">
        <w:rPr>
          <w:lang w:eastAsia="lt-LT"/>
        </w:rPr>
        <w:t>asignavim</w:t>
      </w:r>
      <w:r w:rsidR="00B81134">
        <w:rPr>
          <w:lang w:eastAsia="lt-LT"/>
        </w:rPr>
        <w:t>o</w:t>
      </w:r>
      <w:r w:rsidR="00D86D29" w:rsidRPr="00AB2A28">
        <w:rPr>
          <w:lang w:eastAsia="lt-LT"/>
        </w:rPr>
        <w:t xml:space="preserve"> valdytoj</w:t>
      </w:r>
      <w:r w:rsidR="00B81134">
        <w:rPr>
          <w:lang w:eastAsia="lt-LT"/>
        </w:rPr>
        <w:t>ą</w:t>
      </w:r>
      <w:r w:rsidR="008C0D63" w:rsidRPr="00AB2A28">
        <w:rPr>
          <w:lang w:eastAsia="lt-LT"/>
        </w:rPr>
        <w:t xml:space="preserve">, </w:t>
      </w:r>
      <w:r w:rsidR="00ED66A6">
        <w:rPr>
          <w:lang w:eastAsia="lt-LT"/>
        </w:rPr>
        <w:t>taip kaip nurodyta sutarties 5 punkte</w:t>
      </w:r>
      <w:r w:rsidR="00A63F4D" w:rsidRPr="00AB2A28">
        <w:rPr>
          <w:lang w:eastAsia="lt-LT"/>
        </w:rPr>
        <w:t>.</w:t>
      </w:r>
    </w:p>
    <w:p w14:paraId="5901A820" w14:textId="77777777" w:rsidR="00E67786" w:rsidRDefault="00E67786" w:rsidP="00E67786">
      <w:pPr>
        <w:pStyle w:val="Sraopastraipa"/>
        <w:spacing w:after="0" w:line="240" w:lineRule="auto"/>
        <w:ind w:left="924"/>
        <w:jc w:val="both"/>
      </w:pPr>
    </w:p>
    <w:p w14:paraId="217B9207" w14:textId="77777777" w:rsidR="001F233D" w:rsidRPr="001F233D" w:rsidRDefault="001F233D" w:rsidP="001F233D">
      <w:pPr>
        <w:shd w:val="clear" w:color="auto" w:fill="FFFFFF"/>
        <w:ind w:right="50"/>
        <w:jc w:val="center"/>
        <w:rPr>
          <w:b/>
        </w:rPr>
      </w:pPr>
    </w:p>
    <w:p w14:paraId="2F9BB688" w14:textId="77777777" w:rsidR="00E67786" w:rsidRPr="00FE7FC3" w:rsidRDefault="00533DE5" w:rsidP="00FE7FC3">
      <w:pPr>
        <w:pStyle w:val="Sraopastraipa"/>
        <w:numPr>
          <w:ilvl w:val="0"/>
          <w:numId w:val="4"/>
        </w:numPr>
        <w:shd w:val="clear" w:color="auto" w:fill="FFFFFF"/>
        <w:ind w:right="50"/>
        <w:jc w:val="center"/>
        <w:rPr>
          <w:rFonts w:ascii="Times New Roman" w:hAnsi="Times New Roman"/>
          <w:b/>
          <w:sz w:val="24"/>
          <w:szCs w:val="24"/>
        </w:rPr>
      </w:pPr>
      <w:r>
        <w:rPr>
          <w:rFonts w:ascii="Times New Roman" w:hAnsi="Times New Roman"/>
          <w:b/>
          <w:sz w:val="24"/>
          <w:szCs w:val="24"/>
        </w:rPr>
        <w:t>UŽSAKYMŲ PATEIKIMO</w:t>
      </w:r>
      <w:r w:rsidR="00E67786" w:rsidRPr="00FE7FC3">
        <w:rPr>
          <w:rFonts w:ascii="Times New Roman" w:hAnsi="Times New Roman"/>
          <w:b/>
          <w:sz w:val="24"/>
          <w:szCs w:val="24"/>
        </w:rPr>
        <w:t xml:space="preserve"> TVARKA</w:t>
      </w:r>
      <w:r w:rsidR="0036399B">
        <w:rPr>
          <w:rFonts w:ascii="Times New Roman" w:hAnsi="Times New Roman"/>
          <w:b/>
          <w:sz w:val="24"/>
          <w:szCs w:val="24"/>
        </w:rPr>
        <w:t xml:space="preserve"> IR </w:t>
      </w:r>
      <w:r w:rsidR="009128C7">
        <w:rPr>
          <w:rFonts w:ascii="Times New Roman" w:hAnsi="Times New Roman"/>
          <w:b/>
          <w:sz w:val="24"/>
          <w:szCs w:val="24"/>
        </w:rPr>
        <w:t>UŽSAKYMŲ ĮVYKDYMO TERMINAS</w:t>
      </w:r>
    </w:p>
    <w:p w14:paraId="03B65042" w14:textId="77777777" w:rsidR="001D47C6" w:rsidRDefault="001D47C6" w:rsidP="001D47C6">
      <w:pPr>
        <w:jc w:val="both"/>
      </w:pPr>
    </w:p>
    <w:p w14:paraId="0431A715" w14:textId="6F6B5AA4" w:rsidR="00E66B6A" w:rsidRPr="007C01BE" w:rsidRDefault="007C01BE" w:rsidP="007C01BE">
      <w:pPr>
        <w:widowControl w:val="0"/>
        <w:tabs>
          <w:tab w:val="left" w:pos="567"/>
          <w:tab w:val="left" w:pos="1211"/>
        </w:tabs>
        <w:autoSpaceDE w:val="0"/>
        <w:autoSpaceDN w:val="0"/>
        <w:jc w:val="both"/>
        <w:rPr>
          <w:color w:val="000000" w:themeColor="text1"/>
        </w:rPr>
      </w:pPr>
      <w:r>
        <w:t xml:space="preserve">14. </w:t>
      </w:r>
      <w:r w:rsidR="00F23F22" w:rsidRPr="007C01BE">
        <w:t>Asignavimų valdytojai</w:t>
      </w:r>
      <w:r w:rsidR="004B4A47" w:rsidRPr="007C01BE">
        <w:t xml:space="preserve"> norėdami, kad atliekos būtų išvežtos iš kapinių, p</w:t>
      </w:r>
      <w:r w:rsidR="00F23F22" w:rsidRPr="007C01BE">
        <w:t>rivalo teikti užsakymus Paslaugos</w:t>
      </w:r>
      <w:r w:rsidR="004B4A47" w:rsidRPr="007C01BE">
        <w:t xml:space="preserve"> gavėjui. </w:t>
      </w:r>
      <w:r w:rsidR="00E66B6A" w:rsidRPr="007C01BE">
        <w:rPr>
          <w:color w:val="000000" w:themeColor="text1"/>
        </w:rPr>
        <w:t xml:space="preserve">Paslaugos gavėjas (Komunalinio ūkio ir architektūros skyrius) teiks asignavimų valdytojų užsakymus Paslaugos teikėjui. </w:t>
      </w:r>
      <w:r w:rsidR="00E66B6A" w:rsidRPr="007C01BE">
        <w:rPr>
          <w:color w:val="000000" w:themeColor="text1"/>
          <w:w w:val="105"/>
        </w:rPr>
        <w:t>Paslaugų gavėjas sutarties galiojimo laikotarpiu teiks užsakymus Paslaugos teikėjui, kad vieno apvažiavimo metu būtų aptarnauta ne mažiau kaip 60 konteinerių. Esant poreikiui, ne daugiau kaip 10 kartų per metus, Paslaugos gavėjas turės teisę Paslaugos teikėjui pateikti užsakymą ir mažesniam aptarnaujamam konteinerių kiekiui. Paslaugos</w:t>
      </w:r>
      <w:r w:rsidR="00E66B6A" w:rsidRPr="007C01BE">
        <w:rPr>
          <w:color w:val="000000" w:themeColor="text1"/>
          <w:spacing w:val="27"/>
          <w:w w:val="105"/>
        </w:rPr>
        <w:t xml:space="preserve"> </w:t>
      </w:r>
      <w:r w:rsidR="00E66B6A" w:rsidRPr="007C01BE">
        <w:rPr>
          <w:color w:val="000000" w:themeColor="text1"/>
          <w:w w:val="105"/>
        </w:rPr>
        <w:t>teikėjas</w:t>
      </w:r>
      <w:r w:rsidR="00E66B6A" w:rsidRPr="007C01BE">
        <w:rPr>
          <w:color w:val="000000" w:themeColor="text1"/>
          <w:spacing w:val="21"/>
          <w:w w:val="105"/>
        </w:rPr>
        <w:t xml:space="preserve"> </w:t>
      </w:r>
      <w:r w:rsidR="00E66B6A" w:rsidRPr="007C01BE">
        <w:rPr>
          <w:color w:val="000000" w:themeColor="text1"/>
          <w:w w:val="105"/>
        </w:rPr>
        <w:t>apie</w:t>
      </w:r>
      <w:r w:rsidR="00E66B6A" w:rsidRPr="007C01BE">
        <w:rPr>
          <w:color w:val="000000" w:themeColor="text1"/>
          <w:spacing w:val="21"/>
          <w:w w:val="105"/>
        </w:rPr>
        <w:t xml:space="preserve"> </w:t>
      </w:r>
      <w:r w:rsidR="00E66B6A" w:rsidRPr="007C01BE">
        <w:rPr>
          <w:color w:val="000000" w:themeColor="text1"/>
          <w:w w:val="105"/>
        </w:rPr>
        <w:t>reikalingus</w:t>
      </w:r>
      <w:r w:rsidR="00E66B6A" w:rsidRPr="007C01BE">
        <w:rPr>
          <w:color w:val="000000" w:themeColor="text1"/>
          <w:spacing w:val="34"/>
          <w:w w:val="105"/>
        </w:rPr>
        <w:t xml:space="preserve"> </w:t>
      </w:r>
      <w:r w:rsidR="00E66B6A" w:rsidRPr="007C01BE">
        <w:rPr>
          <w:color w:val="000000" w:themeColor="text1"/>
          <w:w w:val="105"/>
        </w:rPr>
        <w:t>išvežti</w:t>
      </w:r>
      <w:r w:rsidR="00E66B6A" w:rsidRPr="007C01BE">
        <w:rPr>
          <w:color w:val="000000" w:themeColor="text1"/>
          <w:spacing w:val="28"/>
          <w:w w:val="105"/>
        </w:rPr>
        <w:t xml:space="preserve"> </w:t>
      </w:r>
      <w:r w:rsidR="00E66B6A" w:rsidRPr="007C01BE">
        <w:rPr>
          <w:color w:val="000000" w:themeColor="text1"/>
          <w:w w:val="105"/>
        </w:rPr>
        <w:t>konteinerius</w:t>
      </w:r>
      <w:r w:rsidR="00E66B6A" w:rsidRPr="007C01BE">
        <w:rPr>
          <w:color w:val="000000" w:themeColor="text1"/>
          <w:spacing w:val="33"/>
          <w:w w:val="105"/>
        </w:rPr>
        <w:t xml:space="preserve"> </w:t>
      </w:r>
      <w:r w:rsidR="00E66B6A" w:rsidRPr="007C01BE">
        <w:rPr>
          <w:color w:val="000000" w:themeColor="text1"/>
          <w:w w:val="105"/>
        </w:rPr>
        <w:t>informuojamas</w:t>
      </w:r>
      <w:r w:rsidR="00E66B6A" w:rsidRPr="007C01BE">
        <w:rPr>
          <w:color w:val="000000" w:themeColor="text1"/>
          <w:spacing w:val="40"/>
          <w:w w:val="105"/>
        </w:rPr>
        <w:t xml:space="preserve"> </w:t>
      </w:r>
      <w:r w:rsidR="00E66B6A" w:rsidRPr="007C01BE">
        <w:rPr>
          <w:color w:val="000000" w:themeColor="text1"/>
          <w:w w:val="105"/>
        </w:rPr>
        <w:t>darbo</w:t>
      </w:r>
      <w:r w:rsidR="00E66B6A" w:rsidRPr="007C01BE">
        <w:rPr>
          <w:color w:val="000000" w:themeColor="text1"/>
          <w:spacing w:val="14"/>
          <w:w w:val="105"/>
        </w:rPr>
        <w:t xml:space="preserve"> </w:t>
      </w:r>
      <w:r w:rsidR="00E66B6A" w:rsidRPr="007C01BE">
        <w:rPr>
          <w:color w:val="000000" w:themeColor="text1"/>
          <w:w w:val="105"/>
        </w:rPr>
        <w:t>dienomis.</w:t>
      </w:r>
    </w:p>
    <w:p w14:paraId="7FE37F75" w14:textId="6112486A" w:rsidR="008B18CC" w:rsidRPr="00A57C18" w:rsidRDefault="007C01BE" w:rsidP="007C01BE">
      <w:pPr>
        <w:pStyle w:val="Sraopastraipa"/>
        <w:widowControl w:val="0"/>
        <w:tabs>
          <w:tab w:val="left" w:pos="567"/>
          <w:tab w:val="left" w:pos="1211"/>
        </w:tabs>
        <w:autoSpaceDE w:val="0"/>
        <w:autoSpaceDN w:val="0"/>
        <w:spacing w:after="0" w:line="240" w:lineRule="auto"/>
        <w:ind w:left="0"/>
        <w:contextualSpacing w:val="0"/>
        <w:jc w:val="both"/>
        <w:rPr>
          <w:rFonts w:ascii="Times New Roman" w:hAnsi="Times New Roman"/>
          <w:color w:val="000000" w:themeColor="text1"/>
          <w:sz w:val="24"/>
          <w:szCs w:val="24"/>
        </w:rPr>
      </w:pPr>
      <w:r>
        <w:rPr>
          <w:rFonts w:ascii="Times New Roman" w:hAnsi="Times New Roman"/>
          <w:color w:val="000000" w:themeColor="text1"/>
          <w:w w:val="105"/>
          <w:sz w:val="24"/>
          <w:szCs w:val="24"/>
        </w:rPr>
        <w:t xml:space="preserve">15. </w:t>
      </w:r>
      <w:r w:rsidR="008B18CC" w:rsidRPr="00A57C18">
        <w:rPr>
          <w:rFonts w:ascii="Times New Roman" w:hAnsi="Times New Roman"/>
          <w:color w:val="000000" w:themeColor="text1"/>
          <w:w w:val="105"/>
          <w:sz w:val="24"/>
          <w:szCs w:val="24"/>
        </w:rPr>
        <w:t xml:space="preserve">Paslaugos teikėjas </w:t>
      </w:r>
      <w:r w:rsidR="008B18CC" w:rsidRPr="00A57C18">
        <w:rPr>
          <w:rFonts w:ascii="Times New Roman" w:hAnsi="Times New Roman"/>
          <w:color w:val="000000" w:themeColor="text1"/>
          <w:sz w:val="24"/>
          <w:szCs w:val="24"/>
        </w:rPr>
        <w:t>atliekas iš kapinių privalo išvežti per 3 darbo dienas nuo el.</w:t>
      </w:r>
      <w:r w:rsidR="00934A1A" w:rsidRPr="00A57C18">
        <w:rPr>
          <w:rFonts w:ascii="Times New Roman" w:hAnsi="Times New Roman"/>
          <w:color w:val="000000" w:themeColor="text1"/>
          <w:sz w:val="24"/>
          <w:szCs w:val="24"/>
        </w:rPr>
        <w:t xml:space="preserve"> </w:t>
      </w:r>
      <w:r w:rsidR="008B18CC" w:rsidRPr="00A57C18">
        <w:rPr>
          <w:rFonts w:ascii="Times New Roman" w:hAnsi="Times New Roman"/>
          <w:color w:val="000000" w:themeColor="text1"/>
          <w:sz w:val="24"/>
          <w:szCs w:val="24"/>
        </w:rPr>
        <w:t xml:space="preserve">paštu iš Paslaugos gavėjo (Komunalinio ūkio ir architektūros skyriaus) gauto užsakymo dienos. Apie numatytą konkretų aptarnavimo laiką Paslaugos teikėjas turi informuoti ne anksčiau kaip prieš 24 valandas Paslaugos gavėją ir asignavimų valdytoją. </w:t>
      </w:r>
    </w:p>
    <w:p w14:paraId="559D997F" w14:textId="77777777" w:rsidR="0042215D" w:rsidRDefault="0042215D" w:rsidP="003447C5">
      <w:pPr>
        <w:jc w:val="both"/>
      </w:pPr>
    </w:p>
    <w:p w14:paraId="1A168FDB" w14:textId="77777777" w:rsidR="0042215D" w:rsidRDefault="00113BCE" w:rsidP="00EA707A">
      <w:pPr>
        <w:numPr>
          <w:ilvl w:val="0"/>
          <w:numId w:val="4"/>
        </w:numPr>
        <w:shd w:val="clear" w:color="auto" w:fill="FFFFFF"/>
        <w:ind w:left="0" w:right="50" w:firstLine="284"/>
        <w:contextualSpacing/>
        <w:jc w:val="center"/>
        <w:rPr>
          <w:b/>
        </w:rPr>
      </w:pPr>
      <w:r>
        <w:rPr>
          <w:b/>
        </w:rPr>
        <w:t xml:space="preserve">SUTARTIES GALIOJIMAS, </w:t>
      </w:r>
      <w:r w:rsidRPr="00365573">
        <w:rPr>
          <w:b/>
          <w:color w:val="000000" w:themeColor="text1"/>
        </w:rPr>
        <w:t>VYKDYMO PRADŽIA</w:t>
      </w:r>
      <w:r>
        <w:rPr>
          <w:b/>
        </w:rPr>
        <w:t>, TRUKMĖ IR TERMINAI</w:t>
      </w:r>
    </w:p>
    <w:p w14:paraId="6E997B8E" w14:textId="77777777" w:rsidR="00576396" w:rsidRDefault="00576396" w:rsidP="003447C5">
      <w:pPr>
        <w:jc w:val="both"/>
        <w:rPr>
          <w:b/>
        </w:rPr>
      </w:pPr>
    </w:p>
    <w:p w14:paraId="1125DCDE" w14:textId="1570FC8D" w:rsidR="00CD1C7C" w:rsidRPr="008D50DC" w:rsidRDefault="007C01BE" w:rsidP="007C01BE">
      <w:pPr>
        <w:tabs>
          <w:tab w:val="left" w:pos="426"/>
        </w:tabs>
        <w:jc w:val="both"/>
        <w:rPr>
          <w:bCs/>
        </w:rPr>
      </w:pPr>
      <w:r>
        <w:t xml:space="preserve">16. </w:t>
      </w:r>
      <w:r w:rsidR="00CD1C7C" w:rsidRPr="00CD1C7C">
        <w:t>Sutartis įsigalioja nuo tada, kai ją pasirašo Šalys ir galioja iki visiško Šalių įsipareigojimų pagal šią Sutartį</w:t>
      </w:r>
      <w:r w:rsidR="00CD1C7C" w:rsidRPr="00CD1C7C">
        <w:rPr>
          <w:sz w:val="32"/>
        </w:rPr>
        <w:t xml:space="preserve"> </w:t>
      </w:r>
      <w:r w:rsidR="00CD1C7C" w:rsidRPr="00CD1C7C">
        <w:t>įvykdymo dienos.</w:t>
      </w:r>
      <w:r w:rsidR="00CD1C7C" w:rsidRPr="008D50DC">
        <w:t xml:space="preserve"> </w:t>
      </w:r>
    </w:p>
    <w:p w14:paraId="7496E1E0" w14:textId="2A95723C" w:rsidR="00113BCE" w:rsidRDefault="007C01BE" w:rsidP="007C01BE">
      <w:pPr>
        <w:tabs>
          <w:tab w:val="left" w:pos="426"/>
        </w:tabs>
        <w:jc w:val="both"/>
      </w:pPr>
      <w:r>
        <w:t xml:space="preserve">17. </w:t>
      </w:r>
      <w:r w:rsidR="00CE1206" w:rsidRPr="00674F66">
        <w:t>Paslaugos teikiamos 12 mėn</w:t>
      </w:r>
      <w:r w:rsidR="00CE1206" w:rsidRPr="00674F66">
        <w:rPr>
          <w:b/>
        </w:rPr>
        <w:t>.</w:t>
      </w:r>
      <w:r w:rsidR="00CE1206" w:rsidRPr="00674F66">
        <w:t xml:space="preserve"> nuo sutarties pasirašymo dienos, su galimybe </w:t>
      </w:r>
      <w:r w:rsidR="008F67B4">
        <w:t xml:space="preserve">paslaugų teikimo terminą </w:t>
      </w:r>
      <w:r w:rsidR="00CE1206" w:rsidRPr="00674F66">
        <w:t xml:space="preserve">pratęsti </w:t>
      </w:r>
      <w:r w:rsidR="000C1C96">
        <w:t xml:space="preserve">iki </w:t>
      </w:r>
      <w:r w:rsidR="00CE1206" w:rsidRPr="00674F66">
        <w:t>12 mėn.</w:t>
      </w:r>
    </w:p>
    <w:p w14:paraId="5B64352D" w14:textId="424C2670" w:rsidR="00632611" w:rsidRPr="00674F66" w:rsidRDefault="007C01BE" w:rsidP="007C01BE">
      <w:pPr>
        <w:tabs>
          <w:tab w:val="left" w:pos="426"/>
        </w:tabs>
        <w:jc w:val="both"/>
      </w:pPr>
      <w:r>
        <w:t xml:space="preserve">18. </w:t>
      </w:r>
      <w:r w:rsidR="001332AB">
        <w:t>Paslaugos teikėjas ne vėliau kaip per dvi savaites nuo Sutarties pasirašymo dienos turi būti pasiruošęs teikti paslaugas pagal Paslaugos gavėjo užsakymą.</w:t>
      </w:r>
    </w:p>
    <w:p w14:paraId="2E58E148" w14:textId="3BF47D09" w:rsidR="00113BCE" w:rsidRDefault="00616260" w:rsidP="00616260">
      <w:pPr>
        <w:tabs>
          <w:tab w:val="left" w:pos="426"/>
        </w:tabs>
        <w:jc w:val="both"/>
      </w:pPr>
      <w:r>
        <w:t xml:space="preserve">19. </w:t>
      </w:r>
      <w:r w:rsidR="00113BCE" w:rsidRPr="00674F66">
        <w:t xml:space="preserve">Paslaugos teikėjas </w:t>
      </w:r>
      <w:r w:rsidR="00955497" w:rsidRPr="00674F66">
        <w:t>teikia</w:t>
      </w:r>
      <w:r w:rsidR="00113BCE" w:rsidRPr="00674F66">
        <w:t xml:space="preserve"> Paslaugas šioje Sutartyje numatyta tvarka.</w:t>
      </w:r>
    </w:p>
    <w:p w14:paraId="22C74A25" w14:textId="77777777" w:rsidR="00E667AD" w:rsidRDefault="00E667AD" w:rsidP="003447C5">
      <w:pPr>
        <w:jc w:val="both"/>
        <w:rPr>
          <w:b/>
        </w:rPr>
      </w:pPr>
    </w:p>
    <w:p w14:paraId="62F9CCA1" w14:textId="77777777" w:rsidR="001769F4" w:rsidRDefault="001769F4" w:rsidP="003447C5">
      <w:pPr>
        <w:jc w:val="both"/>
        <w:rPr>
          <w:b/>
        </w:rPr>
      </w:pPr>
    </w:p>
    <w:p w14:paraId="242C1C8C" w14:textId="77777777" w:rsidR="001769F4" w:rsidRDefault="001769F4" w:rsidP="003447C5">
      <w:pPr>
        <w:jc w:val="both"/>
        <w:rPr>
          <w:b/>
        </w:rPr>
      </w:pPr>
    </w:p>
    <w:p w14:paraId="4EE02AA6" w14:textId="77777777" w:rsidR="00616260" w:rsidRDefault="00616260" w:rsidP="003447C5">
      <w:pPr>
        <w:jc w:val="both"/>
        <w:rPr>
          <w:b/>
        </w:rPr>
      </w:pPr>
    </w:p>
    <w:p w14:paraId="08D10118" w14:textId="77777777" w:rsidR="00616260" w:rsidRDefault="00616260" w:rsidP="003447C5">
      <w:pPr>
        <w:jc w:val="both"/>
        <w:rPr>
          <w:b/>
        </w:rPr>
      </w:pPr>
    </w:p>
    <w:p w14:paraId="4B4FFB74" w14:textId="77777777" w:rsidR="001769F4" w:rsidRDefault="001769F4" w:rsidP="003447C5">
      <w:pPr>
        <w:jc w:val="both"/>
        <w:rPr>
          <w:b/>
        </w:rPr>
      </w:pPr>
    </w:p>
    <w:p w14:paraId="566E6DC0" w14:textId="77777777" w:rsidR="001769F4" w:rsidRDefault="001769F4" w:rsidP="003447C5">
      <w:pPr>
        <w:jc w:val="both"/>
        <w:rPr>
          <w:b/>
        </w:rPr>
      </w:pPr>
    </w:p>
    <w:p w14:paraId="52742FC1" w14:textId="77777777" w:rsidR="008755DA" w:rsidRDefault="00D61FE1" w:rsidP="00EA707A">
      <w:pPr>
        <w:numPr>
          <w:ilvl w:val="0"/>
          <w:numId w:val="4"/>
        </w:numPr>
        <w:shd w:val="clear" w:color="auto" w:fill="FFFFFF"/>
        <w:ind w:left="0" w:right="50" w:firstLine="426"/>
        <w:contextualSpacing/>
        <w:jc w:val="center"/>
        <w:rPr>
          <w:b/>
        </w:rPr>
      </w:pPr>
      <w:r>
        <w:rPr>
          <w:b/>
        </w:rPr>
        <w:lastRenderedPageBreak/>
        <w:t>ŠALIŲ TEISĖS IR PAREIGOS</w:t>
      </w:r>
    </w:p>
    <w:p w14:paraId="4E58CF70" w14:textId="77777777" w:rsidR="008755DA" w:rsidRDefault="008755DA" w:rsidP="003447C5">
      <w:pPr>
        <w:jc w:val="both"/>
        <w:rPr>
          <w:b/>
        </w:rPr>
      </w:pPr>
    </w:p>
    <w:p w14:paraId="401ACABD" w14:textId="5523A094" w:rsidR="00614CC9" w:rsidRPr="00805C70" w:rsidRDefault="00616260" w:rsidP="00616260">
      <w:pPr>
        <w:tabs>
          <w:tab w:val="left" w:pos="426"/>
        </w:tabs>
        <w:ind w:left="360" w:hanging="360"/>
        <w:jc w:val="both"/>
        <w:rPr>
          <w:b/>
        </w:rPr>
      </w:pPr>
      <w:r w:rsidRPr="00616260">
        <w:t>20</w:t>
      </w:r>
      <w:r>
        <w:rPr>
          <w:b/>
        </w:rPr>
        <w:t xml:space="preserve">. </w:t>
      </w:r>
      <w:r w:rsidR="00651289" w:rsidRPr="00805C70">
        <w:rPr>
          <w:b/>
        </w:rPr>
        <w:t>Paslaugų gavėjas</w:t>
      </w:r>
      <w:r w:rsidR="008755DA" w:rsidRPr="00805C70">
        <w:rPr>
          <w:b/>
        </w:rPr>
        <w:t>:</w:t>
      </w:r>
    </w:p>
    <w:p w14:paraId="5EE08056" w14:textId="1752A489" w:rsidR="00614CC9" w:rsidRPr="00805C70" w:rsidRDefault="00616260" w:rsidP="00616260">
      <w:pPr>
        <w:pStyle w:val="Sraopastraipa"/>
        <w:tabs>
          <w:tab w:val="left" w:pos="426"/>
        </w:tabs>
        <w:spacing w:after="0" w:line="240" w:lineRule="auto"/>
        <w:ind w:left="0"/>
        <w:jc w:val="both"/>
        <w:rPr>
          <w:rFonts w:ascii="Times New Roman" w:hAnsi="Times New Roman"/>
          <w:b/>
          <w:sz w:val="24"/>
          <w:szCs w:val="24"/>
        </w:rPr>
      </w:pPr>
      <w:r>
        <w:rPr>
          <w:rFonts w:ascii="Times New Roman" w:hAnsi="Times New Roman"/>
          <w:color w:val="000000"/>
          <w:sz w:val="24"/>
          <w:szCs w:val="24"/>
        </w:rPr>
        <w:t xml:space="preserve">20.1 </w:t>
      </w:r>
      <w:r w:rsidR="000C6820" w:rsidRPr="00805C70">
        <w:rPr>
          <w:rFonts w:ascii="Times New Roman" w:hAnsi="Times New Roman"/>
          <w:color w:val="000000"/>
          <w:sz w:val="24"/>
          <w:szCs w:val="24"/>
        </w:rPr>
        <w:t>s</w:t>
      </w:r>
      <w:r w:rsidR="00614CC9" w:rsidRPr="00805C70">
        <w:rPr>
          <w:rFonts w:ascii="Times New Roman" w:hAnsi="Times New Roman"/>
          <w:color w:val="000000"/>
          <w:sz w:val="24"/>
          <w:szCs w:val="24"/>
        </w:rPr>
        <w:t>uteikti Paslaugų teikėjui visą turimą informaciją, būtiną Paslaugoms suteikti, jei tokios informacijos pateikimas nedraudžiamas galiojančių Lietuvos Respublikos teisės aktų. Atlikti visus kitus veiksmus, reikalingus tam, kad Paslaugų teikėjas galėtų tinkamai suteikti Paslaugas, bei užtikrinti, kad visa suteikta informacija yra teisinga, tiksli ir išsami, o veiksmai atlikti tinkamai ir laiku;</w:t>
      </w:r>
    </w:p>
    <w:p w14:paraId="65A84E9D" w14:textId="58D721E4" w:rsidR="00651289" w:rsidRPr="00805C70" w:rsidRDefault="000C6820" w:rsidP="00616260">
      <w:pPr>
        <w:pStyle w:val="Pagrindinistekstas2"/>
        <w:numPr>
          <w:ilvl w:val="1"/>
          <w:numId w:val="17"/>
        </w:numPr>
        <w:rPr>
          <w:b/>
          <w:shd w:val="clear" w:color="auto" w:fill="FFFFFF"/>
        </w:rPr>
      </w:pPr>
      <w:r w:rsidRPr="00805C70">
        <w:rPr>
          <w:color w:val="000000"/>
        </w:rPr>
        <w:t>a</w:t>
      </w:r>
      <w:r w:rsidR="00614CC9" w:rsidRPr="00805C70">
        <w:rPr>
          <w:color w:val="000000"/>
        </w:rPr>
        <w:t>pmokėti už laiku ir tinkamai suteiktas Paslaugas Sutartyje numatytais terminais ir tvarka</w:t>
      </w:r>
      <w:r w:rsidR="00F94619" w:rsidRPr="00805C70">
        <w:rPr>
          <w:color w:val="000000"/>
        </w:rPr>
        <w:t>;</w:t>
      </w:r>
    </w:p>
    <w:p w14:paraId="04DCC20B" w14:textId="493EEF32" w:rsidR="008755DA" w:rsidRPr="00805C70" w:rsidRDefault="00616260" w:rsidP="00616260">
      <w:pPr>
        <w:pStyle w:val="Pagrindinistekstas2"/>
      </w:pPr>
      <w:r>
        <w:t xml:space="preserve">20.3 </w:t>
      </w:r>
      <w:r w:rsidR="000C6820" w:rsidRPr="00805C70">
        <w:t>k</w:t>
      </w:r>
      <w:r w:rsidR="00651289" w:rsidRPr="00805C70">
        <w:t xml:space="preserve">ontroliuoti Paslaugų teikėjo teikiamų Paslaugų kokybę pagal teisės aktų, šioje Sutartyje ir prie Sutarties esančiuose </w:t>
      </w:r>
      <w:r w:rsidR="00695EFD" w:rsidRPr="00805C70">
        <w:t>prieduose</w:t>
      </w:r>
      <w:r w:rsidR="00651289" w:rsidRPr="00805C70">
        <w:t xml:space="preserve"> nustatytus reikalavimus.</w:t>
      </w:r>
      <w:r w:rsidR="00177303" w:rsidRPr="00805C70">
        <w:t xml:space="preserve"> </w:t>
      </w:r>
    </w:p>
    <w:p w14:paraId="240CCDC8" w14:textId="0E6B1F3E" w:rsidR="00651289" w:rsidRPr="00805C70" w:rsidRDefault="00616260" w:rsidP="00616260">
      <w:pPr>
        <w:tabs>
          <w:tab w:val="left" w:pos="426"/>
        </w:tabs>
        <w:ind w:left="360" w:hanging="360"/>
        <w:jc w:val="both"/>
        <w:rPr>
          <w:b/>
        </w:rPr>
      </w:pPr>
      <w:r w:rsidRPr="00616260">
        <w:t>21</w:t>
      </w:r>
      <w:r>
        <w:rPr>
          <w:b/>
        </w:rPr>
        <w:t xml:space="preserve">. </w:t>
      </w:r>
      <w:r w:rsidR="00651289" w:rsidRPr="00805C70">
        <w:rPr>
          <w:b/>
        </w:rPr>
        <w:t>Paslaugų gavėjas turi teisę:</w:t>
      </w:r>
    </w:p>
    <w:p w14:paraId="1A3F2476" w14:textId="6FA07CF0" w:rsidR="00651289" w:rsidRPr="00805C70" w:rsidRDefault="00616260" w:rsidP="00616260">
      <w:pPr>
        <w:pStyle w:val="Pagrindinistekstas2"/>
      </w:pPr>
      <w:r>
        <w:t xml:space="preserve">21.1 </w:t>
      </w:r>
      <w:r w:rsidR="00651289" w:rsidRPr="00805C70">
        <w:t>reikalauti, kad Paslaugų teikėjas teiktų Paslaugas laiku ir tinkamai šioje Sutartyje ir prie Sutarties esančiuose prieduose nustatyta tvarka;</w:t>
      </w:r>
    </w:p>
    <w:p w14:paraId="03667C31" w14:textId="262B8BD7" w:rsidR="00651289" w:rsidRPr="00805C70" w:rsidRDefault="00616260" w:rsidP="00616260">
      <w:pPr>
        <w:pStyle w:val="Pagrindinistekstas2"/>
        <w:rPr>
          <w:shd w:val="clear" w:color="auto" w:fill="FFFFFF"/>
        </w:rPr>
      </w:pPr>
      <w:r>
        <w:t xml:space="preserve">21.2 </w:t>
      </w:r>
      <w:r w:rsidR="00651289" w:rsidRPr="00805C70">
        <w:t xml:space="preserve">gauti iš Paslaugų teikėjo šioje Sutartyje </w:t>
      </w:r>
      <w:r w:rsidR="00651289" w:rsidRPr="00805C70">
        <w:rPr>
          <w:shd w:val="clear" w:color="auto" w:fill="FFFFFF"/>
        </w:rPr>
        <w:t>nustatytus</w:t>
      </w:r>
      <w:r w:rsidR="00651289" w:rsidRPr="00805C70">
        <w:t xml:space="preserve"> dokumentus apie teikiamas paslaugas</w:t>
      </w:r>
      <w:r w:rsidR="00651289" w:rsidRPr="00805C70">
        <w:rPr>
          <w:shd w:val="clear" w:color="auto" w:fill="FFFFFF"/>
        </w:rPr>
        <w:t xml:space="preserve">; </w:t>
      </w:r>
    </w:p>
    <w:p w14:paraId="0DB7158E" w14:textId="6227A681" w:rsidR="00651289" w:rsidRPr="00805C70" w:rsidRDefault="00616260" w:rsidP="00616260">
      <w:pPr>
        <w:pStyle w:val="Pagrindinistekstas2"/>
        <w:numPr>
          <w:ilvl w:val="1"/>
          <w:numId w:val="18"/>
        </w:numPr>
        <w:rPr>
          <w:shd w:val="clear" w:color="auto" w:fill="FFFFFF"/>
        </w:rPr>
      </w:pPr>
      <w:r>
        <w:rPr>
          <w:spacing w:val="1"/>
        </w:rPr>
        <w:t xml:space="preserve"> </w:t>
      </w:r>
      <w:r w:rsidR="00651289" w:rsidRPr="00805C70">
        <w:rPr>
          <w:spacing w:val="1"/>
        </w:rPr>
        <w:t>k</w:t>
      </w:r>
      <w:r w:rsidR="00651289" w:rsidRPr="00805C70">
        <w:rPr>
          <w:shd w:val="clear" w:color="auto" w:fill="FFFFFF"/>
        </w:rPr>
        <w:t>viesti šalių pasitarimus atitinkamiems klausimams, susijusiems su Paslaugų teikimu spręsti;</w:t>
      </w:r>
    </w:p>
    <w:p w14:paraId="43C2B370" w14:textId="1CE209F9" w:rsidR="00651289" w:rsidRPr="00805C70" w:rsidRDefault="00616260" w:rsidP="00616260">
      <w:pPr>
        <w:pStyle w:val="Pagrindinistekstas2"/>
        <w:numPr>
          <w:ilvl w:val="1"/>
          <w:numId w:val="18"/>
        </w:numPr>
        <w:ind w:left="0" w:firstLine="0"/>
      </w:pPr>
      <w:r>
        <w:rPr>
          <w:shd w:val="clear" w:color="auto" w:fill="FFFFFF"/>
        </w:rPr>
        <w:t xml:space="preserve"> </w:t>
      </w:r>
      <w:r w:rsidR="00651289" w:rsidRPr="00805C70">
        <w:rPr>
          <w:shd w:val="clear" w:color="auto" w:fill="FFFFFF"/>
        </w:rPr>
        <w:t>tikrinti Paslaugų teikėjo pateiktų dokumentų pagrįstumą ir gauti reikiamus apskaitos dokumentus ir dokumentų nuorašus ar kitus dokumentus, leidžiančius patikrinti atliekų tvarkymo rezultatų tikrumą;</w:t>
      </w:r>
      <w:r w:rsidR="00651289" w:rsidRPr="00805C70">
        <w:t xml:space="preserve"> </w:t>
      </w:r>
    </w:p>
    <w:p w14:paraId="1F6ABB23" w14:textId="77777777" w:rsidR="00651289" w:rsidRPr="00805C70" w:rsidRDefault="00651289" w:rsidP="00616260">
      <w:pPr>
        <w:numPr>
          <w:ilvl w:val="0"/>
          <w:numId w:val="18"/>
        </w:numPr>
        <w:tabs>
          <w:tab w:val="left" w:pos="426"/>
        </w:tabs>
        <w:ind w:left="0" w:firstLine="0"/>
        <w:jc w:val="both"/>
        <w:rPr>
          <w:b/>
        </w:rPr>
      </w:pPr>
      <w:r w:rsidRPr="00805C70">
        <w:rPr>
          <w:b/>
        </w:rPr>
        <w:t>Paslaugų teikėjas įsipareigoja:</w:t>
      </w:r>
    </w:p>
    <w:p w14:paraId="5C99F352" w14:textId="77777777" w:rsidR="00651289" w:rsidRPr="00805C70" w:rsidRDefault="00651289" w:rsidP="00616260">
      <w:pPr>
        <w:pStyle w:val="Pagrindinistekstas2"/>
        <w:numPr>
          <w:ilvl w:val="1"/>
          <w:numId w:val="18"/>
        </w:numPr>
        <w:ind w:left="0" w:firstLine="0"/>
      </w:pPr>
      <w:r w:rsidRPr="00805C70">
        <w:t>teikti Paslaugas tinkamai Sutartyje, Techninėje specifikacijoje, bei teisės aktuose, kurie reglamentuoja Paslaugų teikimo reikalavimus, nustatyta tvarka;</w:t>
      </w:r>
    </w:p>
    <w:p w14:paraId="1918872E" w14:textId="77777777" w:rsidR="00651289" w:rsidRPr="00805C70" w:rsidRDefault="00651289" w:rsidP="00616260">
      <w:pPr>
        <w:pStyle w:val="Pagrindinistekstas2"/>
        <w:numPr>
          <w:ilvl w:val="1"/>
          <w:numId w:val="18"/>
        </w:numPr>
        <w:ind w:left="0" w:firstLine="0"/>
        <w:rPr>
          <w:bCs/>
        </w:rPr>
      </w:pPr>
      <w:r w:rsidRPr="00805C70">
        <w:t xml:space="preserve">surinkti Alytaus </w:t>
      </w:r>
      <w:r w:rsidRPr="00805C70">
        <w:rPr>
          <w:bCs/>
        </w:rPr>
        <w:t xml:space="preserve">rajono savivaldybės teritorijoje esančių kapinių atliekas, išvežti </w:t>
      </w:r>
      <w:r w:rsidR="006E26F3" w:rsidRPr="00805C70">
        <w:rPr>
          <w:bCs/>
        </w:rPr>
        <w:t>(transportuoti) ir sutvarkyti jas;</w:t>
      </w:r>
    </w:p>
    <w:p w14:paraId="5D06A2E3" w14:textId="77777777" w:rsidR="00FD101A" w:rsidRPr="00805C70" w:rsidRDefault="00651289" w:rsidP="00616260">
      <w:pPr>
        <w:pStyle w:val="Pagrindinistekstas2"/>
        <w:numPr>
          <w:ilvl w:val="1"/>
          <w:numId w:val="18"/>
        </w:numPr>
        <w:ind w:left="0" w:firstLine="0"/>
      </w:pPr>
      <w:r w:rsidRPr="00805C70">
        <w:t xml:space="preserve">surinkus kapinių atliekas sutvarkyti kapinių atliekų konteinerių stovėjimo vietas </w:t>
      </w:r>
      <w:r w:rsidR="006E26F3" w:rsidRPr="00805C70">
        <w:t>5</w:t>
      </w:r>
      <w:r w:rsidRPr="00805C70">
        <w:t xml:space="preserve"> metrų spinduliu aplink konteinerius; </w:t>
      </w:r>
    </w:p>
    <w:p w14:paraId="62A3BAA0" w14:textId="77777777" w:rsidR="00651289" w:rsidRPr="00805C70" w:rsidRDefault="00651289" w:rsidP="00616260">
      <w:pPr>
        <w:pStyle w:val="Pagrindinistekstas2"/>
        <w:numPr>
          <w:ilvl w:val="1"/>
          <w:numId w:val="18"/>
        </w:numPr>
        <w:ind w:left="0" w:firstLine="0"/>
      </w:pPr>
      <w:r w:rsidRPr="00805C70">
        <w:t>teikiant Paslaugas veikti sąžiningai ir tokiu būdu, kuris labiausiai atitiktų Techninėje specifikacijoje nurodytus techninius reikalavimus, laikytis Lietuvos Respublikos įstatymų ir kitų teisės aktų, reglamentuojančių komunalinių atliekų tvarkymą.</w:t>
      </w:r>
    </w:p>
    <w:p w14:paraId="3E3B7600" w14:textId="77777777" w:rsidR="00651289" w:rsidRPr="00805C70" w:rsidRDefault="00651289" w:rsidP="00616260">
      <w:pPr>
        <w:pStyle w:val="Pagrindinistekstas2"/>
        <w:numPr>
          <w:ilvl w:val="1"/>
          <w:numId w:val="18"/>
        </w:numPr>
        <w:ind w:left="0" w:firstLine="0"/>
      </w:pPr>
      <w:r w:rsidRPr="00805C70">
        <w:t xml:space="preserve">užtikrinti, kad Paslaugos būtų teikiamos tinkamai, nepriklausomai nuo Paslaugų teikėjo personalo skaičiaus pasikeitimo (dėl ligos, atostogų ir kt. priežasčių), šiukšliavežių ir kt. įrangos techninės būklės, taip pat nepriklausomai nuo surenkamų </w:t>
      </w:r>
      <w:r w:rsidRPr="007B7B15">
        <w:t>kapinių atliekų kiekio pokyčio</w:t>
      </w:r>
      <w:r w:rsidRPr="00805C70">
        <w:t>;</w:t>
      </w:r>
    </w:p>
    <w:p w14:paraId="0A2AAABB" w14:textId="77777777" w:rsidR="00651289" w:rsidRPr="00826497" w:rsidRDefault="00747D12" w:rsidP="00616260">
      <w:pPr>
        <w:pStyle w:val="Pagrindinistekstas2"/>
        <w:numPr>
          <w:ilvl w:val="1"/>
          <w:numId w:val="18"/>
        </w:numPr>
        <w:ind w:left="0" w:firstLine="0"/>
      </w:pPr>
      <w:r w:rsidRPr="00826497">
        <w:rPr>
          <w:color w:val="000000" w:themeColor="text1"/>
          <w:w w:val="105"/>
        </w:rPr>
        <w:t>dėl blogų privažiavimo sąlygų (pavyzdžiui, dėl nenuvalyto kelio,</w:t>
      </w:r>
      <w:r w:rsidRPr="00826497">
        <w:rPr>
          <w:color w:val="000000" w:themeColor="text1"/>
          <w:spacing w:val="1"/>
          <w:w w:val="105"/>
        </w:rPr>
        <w:t xml:space="preserve"> </w:t>
      </w:r>
      <w:r w:rsidRPr="00826497">
        <w:rPr>
          <w:color w:val="000000" w:themeColor="text1"/>
          <w:w w:val="105"/>
        </w:rPr>
        <w:t>nenugenėtų medžių šakų, esant sudėtingoms meteorologinėms sąlygoms) negali ištuštinti konteinerių</w:t>
      </w:r>
      <w:r w:rsidRPr="00826497">
        <w:rPr>
          <w:color w:val="000000" w:themeColor="text1"/>
          <w:spacing w:val="1"/>
          <w:w w:val="105"/>
        </w:rPr>
        <w:t xml:space="preserve"> </w:t>
      </w:r>
      <w:r w:rsidRPr="00826497">
        <w:rPr>
          <w:color w:val="000000" w:themeColor="text1"/>
          <w:w w:val="105"/>
        </w:rPr>
        <w:t>nustatytą dieną, Paslaugos teikėjo personalas privalo fiksuoti tokį atvejį konteinerių indentifikavimo</w:t>
      </w:r>
      <w:r w:rsidRPr="00826497">
        <w:rPr>
          <w:color w:val="000000" w:themeColor="text1"/>
          <w:spacing w:val="1"/>
          <w:w w:val="105"/>
        </w:rPr>
        <w:t xml:space="preserve"> </w:t>
      </w:r>
      <w:r w:rsidRPr="00826497">
        <w:rPr>
          <w:color w:val="000000" w:themeColor="text1"/>
          <w:w w:val="105"/>
        </w:rPr>
        <w:t>sistemoje</w:t>
      </w:r>
      <w:r w:rsidRPr="00826497">
        <w:rPr>
          <w:color w:val="000000" w:themeColor="text1"/>
          <w:spacing w:val="1"/>
          <w:w w:val="105"/>
        </w:rPr>
        <w:t xml:space="preserve"> </w:t>
      </w:r>
      <w:r w:rsidRPr="00826497">
        <w:rPr>
          <w:color w:val="000000" w:themeColor="text1"/>
          <w:w w:val="105"/>
        </w:rPr>
        <w:t>bei</w:t>
      </w:r>
      <w:r w:rsidRPr="00826497">
        <w:rPr>
          <w:color w:val="000000" w:themeColor="text1"/>
          <w:spacing w:val="1"/>
          <w:w w:val="105"/>
        </w:rPr>
        <w:t xml:space="preserve"> </w:t>
      </w:r>
      <w:r w:rsidRPr="00826497">
        <w:rPr>
          <w:color w:val="000000" w:themeColor="text1"/>
          <w:w w:val="105"/>
        </w:rPr>
        <w:t>ne</w:t>
      </w:r>
      <w:r w:rsidRPr="00826497">
        <w:rPr>
          <w:color w:val="000000" w:themeColor="text1"/>
          <w:spacing w:val="1"/>
          <w:w w:val="105"/>
        </w:rPr>
        <w:t xml:space="preserve"> </w:t>
      </w:r>
      <w:r w:rsidRPr="00826497">
        <w:rPr>
          <w:color w:val="000000" w:themeColor="text1"/>
          <w:w w:val="105"/>
        </w:rPr>
        <w:t>vėliau</w:t>
      </w:r>
      <w:r w:rsidRPr="00826497">
        <w:rPr>
          <w:color w:val="000000" w:themeColor="text1"/>
          <w:spacing w:val="1"/>
          <w:w w:val="105"/>
        </w:rPr>
        <w:t xml:space="preserve"> </w:t>
      </w:r>
      <w:r w:rsidRPr="00826497">
        <w:rPr>
          <w:color w:val="000000" w:themeColor="text1"/>
          <w:w w:val="105"/>
        </w:rPr>
        <w:t>kaip</w:t>
      </w:r>
      <w:r w:rsidRPr="00826497">
        <w:rPr>
          <w:color w:val="000000" w:themeColor="text1"/>
          <w:spacing w:val="1"/>
          <w:w w:val="105"/>
        </w:rPr>
        <w:t xml:space="preserve"> </w:t>
      </w:r>
      <w:r w:rsidRPr="00826497">
        <w:rPr>
          <w:color w:val="000000" w:themeColor="text1"/>
          <w:w w:val="105"/>
        </w:rPr>
        <w:t>kitą</w:t>
      </w:r>
      <w:r w:rsidRPr="00826497">
        <w:rPr>
          <w:color w:val="000000" w:themeColor="text1"/>
          <w:spacing w:val="1"/>
          <w:w w:val="105"/>
        </w:rPr>
        <w:t xml:space="preserve"> </w:t>
      </w:r>
      <w:r w:rsidRPr="00826497">
        <w:rPr>
          <w:color w:val="000000" w:themeColor="text1"/>
          <w:w w:val="105"/>
        </w:rPr>
        <w:t>darbo</w:t>
      </w:r>
      <w:r w:rsidRPr="00826497">
        <w:rPr>
          <w:color w:val="000000" w:themeColor="text1"/>
          <w:spacing w:val="1"/>
          <w:w w:val="105"/>
        </w:rPr>
        <w:t xml:space="preserve"> </w:t>
      </w:r>
      <w:r w:rsidRPr="00826497">
        <w:rPr>
          <w:color w:val="000000" w:themeColor="text1"/>
          <w:w w:val="105"/>
        </w:rPr>
        <w:t>dieną</w:t>
      </w:r>
      <w:r w:rsidRPr="00826497">
        <w:rPr>
          <w:color w:val="000000" w:themeColor="text1"/>
          <w:spacing w:val="1"/>
          <w:w w:val="105"/>
        </w:rPr>
        <w:t xml:space="preserve"> </w:t>
      </w:r>
      <w:r w:rsidRPr="00826497">
        <w:rPr>
          <w:color w:val="000000" w:themeColor="text1"/>
          <w:w w:val="105"/>
        </w:rPr>
        <w:t>žodžiu</w:t>
      </w:r>
      <w:r w:rsidRPr="00826497">
        <w:rPr>
          <w:color w:val="000000" w:themeColor="text1"/>
          <w:spacing w:val="1"/>
          <w:w w:val="105"/>
        </w:rPr>
        <w:t xml:space="preserve"> </w:t>
      </w:r>
      <w:r w:rsidRPr="00826497">
        <w:rPr>
          <w:color w:val="000000" w:themeColor="text1"/>
          <w:w w:val="105"/>
        </w:rPr>
        <w:t>ar</w:t>
      </w:r>
      <w:r w:rsidRPr="00826497">
        <w:rPr>
          <w:color w:val="000000" w:themeColor="text1"/>
          <w:spacing w:val="1"/>
          <w:w w:val="105"/>
        </w:rPr>
        <w:t xml:space="preserve"> </w:t>
      </w:r>
      <w:r w:rsidRPr="00826497">
        <w:rPr>
          <w:color w:val="000000" w:themeColor="text1"/>
          <w:w w:val="105"/>
        </w:rPr>
        <w:t>raštu</w:t>
      </w:r>
      <w:r w:rsidRPr="00826497">
        <w:rPr>
          <w:color w:val="000000" w:themeColor="text1"/>
          <w:spacing w:val="1"/>
          <w:w w:val="105"/>
        </w:rPr>
        <w:t xml:space="preserve"> </w:t>
      </w:r>
      <w:r w:rsidRPr="00826497">
        <w:rPr>
          <w:color w:val="000000" w:themeColor="text1"/>
          <w:w w:val="105"/>
        </w:rPr>
        <w:t>informuoti</w:t>
      </w:r>
      <w:r w:rsidRPr="00826497">
        <w:rPr>
          <w:color w:val="000000" w:themeColor="text1"/>
          <w:spacing w:val="1"/>
          <w:w w:val="105"/>
        </w:rPr>
        <w:t xml:space="preserve"> </w:t>
      </w:r>
      <w:r w:rsidRPr="00826497">
        <w:rPr>
          <w:color w:val="000000" w:themeColor="text1"/>
          <w:w w:val="105"/>
        </w:rPr>
        <w:t>Paslaugos</w:t>
      </w:r>
      <w:r w:rsidRPr="00826497">
        <w:rPr>
          <w:color w:val="000000" w:themeColor="text1"/>
          <w:spacing w:val="1"/>
          <w:w w:val="105"/>
        </w:rPr>
        <w:t xml:space="preserve"> </w:t>
      </w:r>
      <w:r w:rsidRPr="00826497">
        <w:rPr>
          <w:color w:val="000000" w:themeColor="text1"/>
          <w:w w:val="105"/>
        </w:rPr>
        <w:t>gavėją  apie</w:t>
      </w:r>
      <w:r w:rsidRPr="00826497">
        <w:rPr>
          <w:color w:val="000000" w:themeColor="text1"/>
          <w:spacing w:val="1"/>
          <w:w w:val="105"/>
        </w:rPr>
        <w:t xml:space="preserve"> </w:t>
      </w:r>
      <w:r w:rsidRPr="00826497">
        <w:rPr>
          <w:color w:val="000000" w:themeColor="text1"/>
          <w:w w:val="105"/>
        </w:rPr>
        <w:t>konteinerių</w:t>
      </w:r>
      <w:r w:rsidRPr="00826497">
        <w:rPr>
          <w:color w:val="000000" w:themeColor="text1"/>
          <w:spacing w:val="1"/>
          <w:w w:val="105"/>
        </w:rPr>
        <w:t xml:space="preserve"> </w:t>
      </w:r>
      <w:r w:rsidRPr="00826497">
        <w:rPr>
          <w:color w:val="000000" w:themeColor="text1"/>
          <w:w w:val="105"/>
        </w:rPr>
        <w:t>neištuštinimą</w:t>
      </w:r>
      <w:r w:rsidRPr="00826497">
        <w:rPr>
          <w:color w:val="000000" w:themeColor="text1"/>
          <w:spacing w:val="1"/>
          <w:w w:val="105"/>
        </w:rPr>
        <w:t xml:space="preserve"> </w:t>
      </w:r>
      <w:r w:rsidRPr="00826497">
        <w:rPr>
          <w:color w:val="000000" w:themeColor="text1"/>
          <w:w w:val="105"/>
        </w:rPr>
        <w:t>ir</w:t>
      </w:r>
      <w:r w:rsidRPr="00826497">
        <w:rPr>
          <w:color w:val="000000" w:themeColor="text1"/>
          <w:spacing w:val="1"/>
          <w:w w:val="105"/>
        </w:rPr>
        <w:t xml:space="preserve"> </w:t>
      </w:r>
      <w:r w:rsidRPr="00826497">
        <w:rPr>
          <w:color w:val="000000" w:themeColor="text1"/>
          <w:w w:val="105"/>
        </w:rPr>
        <w:t>konkrečias</w:t>
      </w:r>
      <w:r w:rsidRPr="00826497">
        <w:rPr>
          <w:color w:val="000000" w:themeColor="text1"/>
          <w:spacing w:val="1"/>
          <w:w w:val="105"/>
        </w:rPr>
        <w:t xml:space="preserve"> </w:t>
      </w:r>
      <w:r w:rsidRPr="00826497">
        <w:rPr>
          <w:color w:val="000000" w:themeColor="text1"/>
          <w:w w:val="105"/>
        </w:rPr>
        <w:t>priežastis.</w:t>
      </w:r>
      <w:r w:rsidRPr="00826497">
        <w:rPr>
          <w:color w:val="000000" w:themeColor="text1"/>
          <w:spacing w:val="1"/>
          <w:w w:val="105"/>
        </w:rPr>
        <w:t xml:space="preserve"> </w:t>
      </w:r>
      <w:r w:rsidRPr="00826497">
        <w:rPr>
          <w:color w:val="000000" w:themeColor="text1"/>
          <w:w w:val="105"/>
        </w:rPr>
        <w:t>Tokie konteineriai</w:t>
      </w:r>
      <w:r w:rsidRPr="00826497">
        <w:rPr>
          <w:color w:val="000000" w:themeColor="text1"/>
          <w:spacing w:val="1"/>
          <w:w w:val="105"/>
        </w:rPr>
        <w:t xml:space="preserve"> </w:t>
      </w:r>
      <w:r w:rsidRPr="00826497">
        <w:rPr>
          <w:color w:val="000000" w:themeColor="text1"/>
          <w:w w:val="105"/>
        </w:rPr>
        <w:t>ištuštinami</w:t>
      </w:r>
      <w:r w:rsidRPr="00826497">
        <w:rPr>
          <w:color w:val="000000" w:themeColor="text1"/>
          <w:spacing w:val="1"/>
          <w:w w:val="105"/>
        </w:rPr>
        <w:t xml:space="preserve"> </w:t>
      </w:r>
      <w:r w:rsidRPr="00826497">
        <w:rPr>
          <w:color w:val="000000" w:themeColor="text1"/>
          <w:w w:val="105"/>
        </w:rPr>
        <w:t>iš karto po</w:t>
      </w:r>
      <w:r w:rsidRPr="00826497">
        <w:rPr>
          <w:color w:val="000000" w:themeColor="text1"/>
          <w:spacing w:val="1"/>
          <w:w w:val="105"/>
        </w:rPr>
        <w:t xml:space="preserve"> </w:t>
      </w:r>
      <w:r w:rsidRPr="00826497">
        <w:rPr>
          <w:color w:val="000000" w:themeColor="text1"/>
          <w:w w:val="105"/>
        </w:rPr>
        <w:t>blogų</w:t>
      </w:r>
      <w:r w:rsidRPr="00826497">
        <w:rPr>
          <w:color w:val="000000" w:themeColor="text1"/>
          <w:spacing w:val="1"/>
          <w:w w:val="105"/>
        </w:rPr>
        <w:t xml:space="preserve"> </w:t>
      </w:r>
      <w:r w:rsidRPr="00826497">
        <w:rPr>
          <w:color w:val="000000" w:themeColor="text1"/>
          <w:w w:val="105"/>
        </w:rPr>
        <w:t>privažiavimo</w:t>
      </w:r>
      <w:r w:rsidRPr="00826497">
        <w:rPr>
          <w:color w:val="000000" w:themeColor="text1"/>
          <w:spacing w:val="23"/>
          <w:w w:val="105"/>
        </w:rPr>
        <w:t xml:space="preserve"> </w:t>
      </w:r>
      <w:r w:rsidRPr="00826497">
        <w:rPr>
          <w:color w:val="000000" w:themeColor="text1"/>
          <w:w w:val="105"/>
        </w:rPr>
        <w:t>sąlygų</w:t>
      </w:r>
      <w:r w:rsidRPr="00826497">
        <w:rPr>
          <w:color w:val="000000" w:themeColor="text1"/>
          <w:spacing w:val="23"/>
          <w:w w:val="105"/>
        </w:rPr>
        <w:t xml:space="preserve"> </w:t>
      </w:r>
      <w:r w:rsidRPr="00826497">
        <w:rPr>
          <w:color w:val="000000" w:themeColor="text1"/>
          <w:w w:val="105"/>
        </w:rPr>
        <w:t>pašalinimo</w:t>
      </w:r>
      <w:r w:rsidRPr="00826497">
        <w:rPr>
          <w:color w:val="000000" w:themeColor="text1"/>
          <w:spacing w:val="25"/>
          <w:w w:val="105"/>
        </w:rPr>
        <w:t xml:space="preserve"> </w:t>
      </w:r>
      <w:r w:rsidRPr="00826497">
        <w:rPr>
          <w:color w:val="000000" w:themeColor="text1"/>
          <w:w w:val="105"/>
        </w:rPr>
        <w:t>ar</w:t>
      </w:r>
      <w:r w:rsidRPr="00826497">
        <w:rPr>
          <w:color w:val="000000" w:themeColor="text1"/>
          <w:spacing w:val="11"/>
          <w:w w:val="105"/>
        </w:rPr>
        <w:t xml:space="preserve"> </w:t>
      </w:r>
      <w:r w:rsidRPr="00826497">
        <w:rPr>
          <w:color w:val="000000" w:themeColor="text1"/>
          <w:w w:val="105"/>
        </w:rPr>
        <w:t>privažiavimo</w:t>
      </w:r>
      <w:r w:rsidRPr="00826497">
        <w:rPr>
          <w:color w:val="000000" w:themeColor="text1"/>
          <w:spacing w:val="34"/>
          <w:w w:val="105"/>
        </w:rPr>
        <w:t xml:space="preserve"> </w:t>
      </w:r>
      <w:r w:rsidRPr="00826497">
        <w:rPr>
          <w:color w:val="000000" w:themeColor="text1"/>
          <w:w w:val="105"/>
        </w:rPr>
        <w:t>sąlygų</w:t>
      </w:r>
      <w:r w:rsidRPr="00826497">
        <w:rPr>
          <w:color w:val="000000" w:themeColor="text1"/>
          <w:spacing w:val="19"/>
          <w:w w:val="105"/>
        </w:rPr>
        <w:t xml:space="preserve"> </w:t>
      </w:r>
      <w:r w:rsidRPr="00826497">
        <w:rPr>
          <w:color w:val="000000" w:themeColor="text1"/>
          <w:w w:val="105"/>
        </w:rPr>
        <w:t>pagerėjimo</w:t>
      </w:r>
      <w:r w:rsidR="00651289" w:rsidRPr="00826497">
        <w:t>;</w:t>
      </w:r>
    </w:p>
    <w:p w14:paraId="21E47B69" w14:textId="77777777" w:rsidR="00651289" w:rsidRPr="00805C70" w:rsidRDefault="002D67A0" w:rsidP="00616260">
      <w:pPr>
        <w:pStyle w:val="Pagrindinistekstas2"/>
        <w:numPr>
          <w:ilvl w:val="1"/>
          <w:numId w:val="18"/>
        </w:numPr>
        <w:ind w:left="0" w:firstLine="0"/>
      </w:pPr>
      <w:r w:rsidRPr="00805C70">
        <w:rPr>
          <w:color w:val="000000"/>
        </w:rPr>
        <w:t xml:space="preserve">Bendradarbiauti su </w:t>
      </w:r>
      <w:r w:rsidR="00C17D5C" w:rsidRPr="00805C70">
        <w:rPr>
          <w:color w:val="000000"/>
        </w:rPr>
        <w:t>Paslaugos gavėju</w:t>
      </w:r>
      <w:r w:rsidRPr="00805C70">
        <w:rPr>
          <w:color w:val="000000"/>
        </w:rPr>
        <w:t xml:space="preserve"> per visą Sutarties vykdymo laikotarpį, su </w:t>
      </w:r>
      <w:r w:rsidR="00C17D5C" w:rsidRPr="00805C70">
        <w:rPr>
          <w:color w:val="000000"/>
        </w:rPr>
        <w:t>Paslaugos gavėju</w:t>
      </w:r>
      <w:r w:rsidRPr="00805C70">
        <w:rPr>
          <w:color w:val="000000"/>
        </w:rPr>
        <w:t xml:space="preserve"> derinti visus su Paslaugomis susijusius klausimus, atsižvelgti į </w:t>
      </w:r>
      <w:r w:rsidR="00C17D5C" w:rsidRPr="00805C70">
        <w:rPr>
          <w:color w:val="000000"/>
        </w:rPr>
        <w:t>Paslaugos gavėjo</w:t>
      </w:r>
      <w:r w:rsidRPr="00805C70">
        <w:rPr>
          <w:color w:val="000000"/>
        </w:rPr>
        <w:t xml:space="preserve"> teikiamas pastabas ir pasiūlymus, nedelsiant ištaisyti </w:t>
      </w:r>
      <w:r w:rsidR="00C17D5C" w:rsidRPr="00805C70">
        <w:rPr>
          <w:color w:val="000000"/>
        </w:rPr>
        <w:t>Paslaugos gavėjo</w:t>
      </w:r>
      <w:r w:rsidRPr="00805C70">
        <w:rPr>
          <w:color w:val="000000"/>
        </w:rPr>
        <w:t xml:space="preserve"> pastebėtus Paslaugų trūkumus</w:t>
      </w:r>
      <w:r w:rsidR="00651289" w:rsidRPr="00805C70">
        <w:rPr>
          <w:shd w:val="clear" w:color="auto" w:fill="FFFFFF"/>
        </w:rPr>
        <w:t>;</w:t>
      </w:r>
    </w:p>
    <w:p w14:paraId="555F3CD1" w14:textId="77777777" w:rsidR="00651289" w:rsidRPr="00275F32" w:rsidRDefault="00651289" w:rsidP="00616260">
      <w:pPr>
        <w:pStyle w:val="Pagrindinistekstas2"/>
        <w:numPr>
          <w:ilvl w:val="1"/>
          <w:numId w:val="18"/>
        </w:numPr>
        <w:ind w:left="0" w:firstLine="0"/>
        <w:rPr>
          <w:color w:val="000000" w:themeColor="text1"/>
        </w:rPr>
      </w:pPr>
      <w:r w:rsidRPr="00275F32">
        <w:rPr>
          <w:color w:val="000000" w:themeColor="text1"/>
        </w:rPr>
        <w:t xml:space="preserve">plauti ir dezinfekuoti kapinių atliekų konteinerius, esančius </w:t>
      </w:r>
      <w:r w:rsidR="00CF1A56" w:rsidRPr="00275F32">
        <w:rPr>
          <w:color w:val="000000" w:themeColor="text1"/>
        </w:rPr>
        <w:t>Alytaus</w:t>
      </w:r>
      <w:r w:rsidRPr="00275F32">
        <w:rPr>
          <w:color w:val="000000" w:themeColor="text1"/>
        </w:rPr>
        <w:t xml:space="preserve"> rajono savivaldybės teritorijos kapinėse</w:t>
      </w:r>
      <w:r w:rsidR="00275F32" w:rsidRPr="00275F32">
        <w:rPr>
          <w:color w:val="000000" w:themeColor="text1"/>
        </w:rPr>
        <w:t xml:space="preserve"> pagal Techninės specifikacijos reikalavimus</w:t>
      </w:r>
      <w:r w:rsidRPr="00275F32">
        <w:rPr>
          <w:color w:val="000000" w:themeColor="text1"/>
        </w:rPr>
        <w:t>;</w:t>
      </w:r>
    </w:p>
    <w:p w14:paraId="41ACF751" w14:textId="77777777" w:rsidR="00F26CF9" w:rsidRPr="00805C70" w:rsidRDefault="00F26CF9" w:rsidP="00616260">
      <w:pPr>
        <w:pStyle w:val="Pagrindinistekstas2"/>
        <w:numPr>
          <w:ilvl w:val="1"/>
          <w:numId w:val="18"/>
        </w:numPr>
        <w:ind w:left="0" w:firstLine="0"/>
      </w:pPr>
      <w:r w:rsidRPr="00805C70">
        <w:rPr>
          <w:color w:val="000000"/>
        </w:rPr>
        <w:t>paskirti atsakingą (-</w:t>
      </w:r>
      <w:proofErr w:type="spellStart"/>
      <w:r w:rsidRPr="00805C70">
        <w:rPr>
          <w:color w:val="000000"/>
        </w:rPr>
        <w:t>us</w:t>
      </w:r>
      <w:proofErr w:type="spellEnd"/>
      <w:r w:rsidRPr="00805C70">
        <w:rPr>
          <w:color w:val="000000"/>
        </w:rPr>
        <w:t>) asmenį (-</w:t>
      </w:r>
      <w:proofErr w:type="spellStart"/>
      <w:r w:rsidRPr="00805C70">
        <w:rPr>
          <w:color w:val="000000"/>
        </w:rPr>
        <w:t>is</w:t>
      </w:r>
      <w:proofErr w:type="spellEnd"/>
      <w:r w:rsidRPr="00805C70">
        <w:rPr>
          <w:color w:val="000000"/>
        </w:rPr>
        <w:t>), kuris (-</w:t>
      </w:r>
      <w:proofErr w:type="spellStart"/>
      <w:r w:rsidRPr="00805C70">
        <w:rPr>
          <w:color w:val="000000"/>
        </w:rPr>
        <w:t>ie</w:t>
      </w:r>
      <w:proofErr w:type="spellEnd"/>
      <w:r w:rsidRPr="00805C70">
        <w:rPr>
          <w:color w:val="000000"/>
        </w:rPr>
        <w:t>) rūpintųsi sklandžiu Paslaugų teikimu, operatyviai spręstų visas iškilusias problemas;</w:t>
      </w:r>
    </w:p>
    <w:p w14:paraId="2398ACA7" w14:textId="77777777" w:rsidR="00651289" w:rsidRPr="00805C70" w:rsidRDefault="00651289" w:rsidP="00616260">
      <w:pPr>
        <w:pStyle w:val="Pagrindinistekstas2"/>
        <w:numPr>
          <w:ilvl w:val="1"/>
          <w:numId w:val="18"/>
        </w:numPr>
        <w:ind w:left="0" w:firstLine="0"/>
      </w:pPr>
      <w:r w:rsidRPr="00805C70">
        <w:t>vykdyti kitas savo pareigas, numatytas šioje Sutartyje ir jos prieduose.</w:t>
      </w:r>
    </w:p>
    <w:p w14:paraId="33244E6C" w14:textId="77777777" w:rsidR="00651289" w:rsidRPr="00805C70" w:rsidRDefault="00651289" w:rsidP="00616260">
      <w:pPr>
        <w:numPr>
          <w:ilvl w:val="0"/>
          <w:numId w:val="18"/>
        </w:numPr>
        <w:tabs>
          <w:tab w:val="left" w:pos="426"/>
        </w:tabs>
        <w:ind w:left="0" w:firstLine="0"/>
        <w:jc w:val="both"/>
        <w:rPr>
          <w:b/>
        </w:rPr>
      </w:pPr>
      <w:r w:rsidRPr="00805C70">
        <w:rPr>
          <w:b/>
        </w:rPr>
        <w:t>Paslaugų teikėjas turi teisę:</w:t>
      </w:r>
    </w:p>
    <w:p w14:paraId="12E15137" w14:textId="77777777" w:rsidR="00651289" w:rsidRPr="00805C70" w:rsidRDefault="00651289" w:rsidP="00616260">
      <w:pPr>
        <w:pStyle w:val="Pagrindinistekstas2"/>
        <w:numPr>
          <w:ilvl w:val="1"/>
          <w:numId w:val="18"/>
        </w:numPr>
        <w:ind w:left="0" w:firstLine="0"/>
      </w:pPr>
      <w:r w:rsidRPr="00805C70">
        <w:t xml:space="preserve">reikalauti iš </w:t>
      </w:r>
      <w:r w:rsidR="00CF1A56" w:rsidRPr="00805C70">
        <w:rPr>
          <w:shd w:val="clear" w:color="auto" w:fill="FFFFFF"/>
        </w:rPr>
        <w:t>Paslaugų gavėjo</w:t>
      </w:r>
      <w:r w:rsidRPr="00805C70">
        <w:rPr>
          <w:shd w:val="clear" w:color="auto" w:fill="FFFFFF"/>
        </w:rPr>
        <w:t xml:space="preserve"> </w:t>
      </w:r>
      <w:r w:rsidRPr="00805C70">
        <w:t>apmokėjimo už tinkamai ir laiku suteiktas Paslaugas;</w:t>
      </w:r>
    </w:p>
    <w:p w14:paraId="68F5657F" w14:textId="77777777" w:rsidR="00651289" w:rsidRPr="00805C70" w:rsidRDefault="00651289" w:rsidP="00616260">
      <w:pPr>
        <w:pStyle w:val="Pagrindinistekstas2"/>
        <w:numPr>
          <w:ilvl w:val="1"/>
          <w:numId w:val="18"/>
        </w:numPr>
        <w:ind w:left="0" w:firstLine="0"/>
      </w:pPr>
      <w:r w:rsidRPr="00805C70">
        <w:t xml:space="preserve">gauti iš </w:t>
      </w:r>
      <w:r w:rsidR="00CF1A56" w:rsidRPr="00805C70">
        <w:rPr>
          <w:shd w:val="clear" w:color="auto" w:fill="FFFFFF"/>
        </w:rPr>
        <w:t>Paslaugų gavėjo</w:t>
      </w:r>
      <w:r w:rsidRPr="00805C70">
        <w:t xml:space="preserve"> visus turimus duomenis, reikalingus Sutarties vykdymui;</w:t>
      </w:r>
    </w:p>
    <w:p w14:paraId="2943B405" w14:textId="77777777" w:rsidR="00651289" w:rsidRPr="00805C70" w:rsidRDefault="00651289" w:rsidP="00616260">
      <w:pPr>
        <w:pStyle w:val="Pagrindinistekstas2"/>
        <w:numPr>
          <w:ilvl w:val="1"/>
          <w:numId w:val="18"/>
        </w:numPr>
        <w:ind w:left="0" w:firstLine="0"/>
      </w:pPr>
      <w:r w:rsidRPr="00805C70">
        <w:t>turi kitas teises, kurių nedraudžia LR teisės aktai.</w:t>
      </w:r>
    </w:p>
    <w:p w14:paraId="255DF976" w14:textId="77777777" w:rsidR="00651289" w:rsidRPr="00805C70" w:rsidRDefault="00651289" w:rsidP="00616260">
      <w:pPr>
        <w:numPr>
          <w:ilvl w:val="0"/>
          <w:numId w:val="18"/>
        </w:numPr>
        <w:tabs>
          <w:tab w:val="left" w:pos="426"/>
        </w:tabs>
        <w:ind w:left="0" w:firstLine="0"/>
        <w:jc w:val="both"/>
      </w:pPr>
      <w:r w:rsidRPr="00805C70">
        <w:t>Sutarties šalys turi kitas teises, kurias numato Lietuvos Respublikos teisės aktai.</w:t>
      </w:r>
    </w:p>
    <w:p w14:paraId="2137EEF3" w14:textId="77777777" w:rsidR="00651289" w:rsidRDefault="00651289" w:rsidP="00616260">
      <w:pPr>
        <w:numPr>
          <w:ilvl w:val="0"/>
          <w:numId w:val="18"/>
        </w:numPr>
        <w:tabs>
          <w:tab w:val="left" w:pos="426"/>
        </w:tabs>
        <w:ind w:left="0" w:firstLine="0"/>
        <w:jc w:val="both"/>
      </w:pPr>
      <w:r w:rsidRPr="00805C70">
        <w:t>Šalys atsako už šios Sutarties nevykdymą ar netinkamą vykdymą. Kiekviena Šalis turi teisę į savo tiesioginių nuostolių, patirtų dėl kitos</w:t>
      </w:r>
      <w:r>
        <w:t xml:space="preserve"> Šalies veiksmų, pažeidžiančių šios Sutarties nuostatas, atlyginimą.</w:t>
      </w:r>
    </w:p>
    <w:p w14:paraId="79D693E6" w14:textId="77777777" w:rsidR="00651289" w:rsidRDefault="00651289" w:rsidP="00616260">
      <w:pPr>
        <w:numPr>
          <w:ilvl w:val="0"/>
          <w:numId w:val="18"/>
        </w:numPr>
        <w:tabs>
          <w:tab w:val="left" w:pos="426"/>
        </w:tabs>
        <w:ind w:left="0" w:firstLine="0"/>
        <w:jc w:val="both"/>
        <w:rPr>
          <w:b/>
        </w:rPr>
      </w:pPr>
      <w:r>
        <w:rPr>
          <w:b/>
        </w:rPr>
        <w:t>Paslaugų teikėjo atsakomybė:</w:t>
      </w:r>
    </w:p>
    <w:p w14:paraId="37F4E487" w14:textId="77777777" w:rsidR="00651289" w:rsidRDefault="00651289" w:rsidP="00616260">
      <w:pPr>
        <w:pStyle w:val="Pagrindinistekstas2"/>
        <w:numPr>
          <w:ilvl w:val="1"/>
          <w:numId w:val="18"/>
        </w:numPr>
        <w:ind w:left="0" w:firstLine="0"/>
      </w:pPr>
      <w:r>
        <w:t xml:space="preserve">Paslaugų teikėjas atsako už tinkamą </w:t>
      </w:r>
      <w:r w:rsidR="000E50A0">
        <w:rPr>
          <w:spacing w:val="-1"/>
        </w:rPr>
        <w:t xml:space="preserve">atliekų išvežimo su šalinimu/naudojimu/tvarkymu iš Alytaus rajono savivaldybės teritorijoje esančių kapinių paslaugų atlikimą </w:t>
      </w:r>
      <w:r>
        <w:t>pagal Sutarties sąlygas, Techninėje specifikacijoje numatytus reikalavimus;</w:t>
      </w:r>
    </w:p>
    <w:p w14:paraId="48EFE031" w14:textId="77777777" w:rsidR="00651289" w:rsidRDefault="00651289" w:rsidP="00616260">
      <w:pPr>
        <w:pStyle w:val="Pagrindinistekstas2"/>
        <w:numPr>
          <w:ilvl w:val="1"/>
          <w:numId w:val="18"/>
        </w:numPr>
        <w:ind w:left="0" w:firstLine="0"/>
      </w:pPr>
      <w:r>
        <w:t>Paslaugų teikėjas atsako už bet kokią žalą, kurią jis, jo darbuotojai, šiukšliavežiai bei įranga Paslaugų teikimo metu padaro fiziniams ir juridiniams asmenims bei visuomeninei nuosavybei, jei tai atsitinka dėl paties Paslaugų teikėjo kaltės;</w:t>
      </w:r>
    </w:p>
    <w:p w14:paraId="357886C7" w14:textId="77777777" w:rsidR="00651289" w:rsidRPr="00DC1E16" w:rsidRDefault="00651289" w:rsidP="00616260">
      <w:pPr>
        <w:pStyle w:val="Pagrindinistekstas2"/>
        <w:numPr>
          <w:ilvl w:val="1"/>
          <w:numId w:val="18"/>
        </w:numPr>
        <w:ind w:left="0" w:firstLine="0"/>
      </w:pPr>
      <w:r w:rsidRPr="00DC1E16">
        <w:t xml:space="preserve">Paslaugų teikėjas atsako už </w:t>
      </w:r>
      <w:r>
        <w:t xml:space="preserve">savo </w:t>
      </w:r>
      <w:r w:rsidRPr="00DC1E16">
        <w:t>darbuotojų darbo saugos reikalavimų vykdymą teikiant Paslaugas ir jų nevykdymo pasekmes;</w:t>
      </w:r>
    </w:p>
    <w:p w14:paraId="6BD74500" w14:textId="77777777" w:rsidR="000D059B" w:rsidRPr="004C2DD0" w:rsidRDefault="000D059B" w:rsidP="00616260">
      <w:pPr>
        <w:pStyle w:val="Pagrindinistekstas2"/>
        <w:numPr>
          <w:ilvl w:val="1"/>
          <w:numId w:val="18"/>
        </w:numPr>
        <w:ind w:left="0" w:firstLine="0"/>
        <w:rPr>
          <w:bCs/>
        </w:rPr>
      </w:pPr>
      <w:r w:rsidRPr="000D059B">
        <w:rPr>
          <w:color w:val="000000" w:themeColor="text1"/>
          <w:w w:val="105"/>
        </w:rPr>
        <w:t>Paslaugos gavėjo  turto  defektus  atsiradusius  dėl  paslaugos  teikėjo</w:t>
      </w:r>
      <w:r w:rsidRPr="000D059B">
        <w:rPr>
          <w:color w:val="000000" w:themeColor="text1"/>
          <w:spacing w:val="1"/>
          <w:w w:val="105"/>
        </w:rPr>
        <w:t xml:space="preserve"> </w:t>
      </w:r>
      <w:r w:rsidRPr="000D059B">
        <w:rPr>
          <w:color w:val="000000" w:themeColor="text1"/>
          <w:w w:val="105"/>
        </w:rPr>
        <w:t>kaltės</w:t>
      </w:r>
      <w:r w:rsidRPr="000D059B">
        <w:rPr>
          <w:color w:val="000000" w:themeColor="text1"/>
          <w:spacing w:val="1"/>
          <w:w w:val="105"/>
        </w:rPr>
        <w:t xml:space="preserve"> </w:t>
      </w:r>
      <w:r w:rsidRPr="000D059B">
        <w:rPr>
          <w:color w:val="000000" w:themeColor="text1"/>
          <w:w w:val="105"/>
        </w:rPr>
        <w:t>(toliau</w:t>
      </w:r>
      <w:r w:rsidRPr="000D059B">
        <w:rPr>
          <w:color w:val="000000" w:themeColor="text1"/>
          <w:spacing w:val="1"/>
          <w:w w:val="105"/>
        </w:rPr>
        <w:t xml:space="preserve"> </w:t>
      </w:r>
      <w:r w:rsidRPr="000D059B">
        <w:rPr>
          <w:color w:val="000000" w:themeColor="text1"/>
          <w:w w:val="105"/>
        </w:rPr>
        <w:t>-</w:t>
      </w:r>
      <w:r w:rsidRPr="000D059B">
        <w:rPr>
          <w:color w:val="000000" w:themeColor="text1"/>
          <w:spacing w:val="1"/>
          <w:w w:val="105"/>
        </w:rPr>
        <w:t xml:space="preserve"> </w:t>
      </w:r>
      <w:r w:rsidRPr="000D059B">
        <w:rPr>
          <w:color w:val="000000" w:themeColor="text1"/>
          <w:w w:val="105"/>
        </w:rPr>
        <w:t>defektai),</w:t>
      </w:r>
      <w:r w:rsidRPr="000D059B">
        <w:rPr>
          <w:color w:val="000000" w:themeColor="text1"/>
          <w:spacing w:val="1"/>
          <w:w w:val="105"/>
        </w:rPr>
        <w:t xml:space="preserve"> </w:t>
      </w:r>
      <w:r w:rsidRPr="000D059B">
        <w:rPr>
          <w:color w:val="000000" w:themeColor="text1"/>
          <w:w w:val="105"/>
        </w:rPr>
        <w:t>pašalina</w:t>
      </w:r>
      <w:r w:rsidRPr="000D059B">
        <w:rPr>
          <w:color w:val="000000" w:themeColor="text1"/>
          <w:spacing w:val="1"/>
          <w:w w:val="105"/>
        </w:rPr>
        <w:t xml:space="preserve"> </w:t>
      </w:r>
      <w:r w:rsidRPr="000D059B">
        <w:rPr>
          <w:color w:val="000000" w:themeColor="text1"/>
          <w:w w:val="105"/>
        </w:rPr>
        <w:t xml:space="preserve">Paslaugos gavėjas. </w:t>
      </w:r>
      <w:r w:rsidRPr="000D059B">
        <w:rPr>
          <w:color w:val="000000" w:themeColor="text1"/>
          <w:spacing w:val="1"/>
          <w:w w:val="105"/>
        </w:rPr>
        <w:t xml:space="preserve"> </w:t>
      </w:r>
      <w:r w:rsidRPr="000D059B">
        <w:rPr>
          <w:color w:val="000000" w:themeColor="text1"/>
          <w:w w:val="105"/>
        </w:rPr>
        <w:t xml:space="preserve">Pašalinus </w:t>
      </w:r>
      <w:r w:rsidRPr="000D059B">
        <w:rPr>
          <w:color w:val="000000" w:themeColor="text1"/>
          <w:spacing w:val="1"/>
          <w:w w:val="105"/>
        </w:rPr>
        <w:t xml:space="preserve"> </w:t>
      </w:r>
      <w:r w:rsidRPr="000D059B">
        <w:rPr>
          <w:color w:val="000000" w:themeColor="text1"/>
          <w:w w:val="105"/>
        </w:rPr>
        <w:t xml:space="preserve">defektus, </w:t>
      </w:r>
      <w:r w:rsidRPr="000D059B">
        <w:rPr>
          <w:color w:val="000000" w:themeColor="text1"/>
          <w:spacing w:val="1"/>
          <w:w w:val="105"/>
        </w:rPr>
        <w:t xml:space="preserve"> </w:t>
      </w:r>
      <w:r w:rsidRPr="000D059B">
        <w:rPr>
          <w:color w:val="000000" w:themeColor="text1"/>
          <w:w w:val="105"/>
        </w:rPr>
        <w:t>Paslaugos gavėjas</w:t>
      </w:r>
      <w:r w:rsidRPr="000D059B">
        <w:rPr>
          <w:color w:val="000000" w:themeColor="text1"/>
          <w:spacing w:val="42"/>
          <w:w w:val="105"/>
        </w:rPr>
        <w:t xml:space="preserve"> </w:t>
      </w:r>
      <w:r w:rsidRPr="000D059B">
        <w:rPr>
          <w:color w:val="000000" w:themeColor="text1"/>
          <w:w w:val="105"/>
        </w:rPr>
        <w:t>pateikia</w:t>
      </w:r>
      <w:r w:rsidRPr="000D059B">
        <w:rPr>
          <w:color w:val="000000" w:themeColor="text1"/>
          <w:spacing w:val="38"/>
          <w:w w:val="105"/>
        </w:rPr>
        <w:t xml:space="preserve"> </w:t>
      </w:r>
      <w:r w:rsidRPr="000D059B">
        <w:rPr>
          <w:color w:val="000000" w:themeColor="text1"/>
          <w:w w:val="105"/>
        </w:rPr>
        <w:t>paslaugos</w:t>
      </w:r>
      <w:r w:rsidRPr="000D059B">
        <w:rPr>
          <w:color w:val="000000" w:themeColor="text1"/>
          <w:spacing w:val="42"/>
          <w:w w:val="105"/>
        </w:rPr>
        <w:t xml:space="preserve"> </w:t>
      </w:r>
      <w:r w:rsidRPr="000D059B">
        <w:rPr>
          <w:color w:val="000000" w:themeColor="text1"/>
          <w:w w:val="105"/>
        </w:rPr>
        <w:t>teikėjui</w:t>
      </w:r>
      <w:r w:rsidRPr="000D059B">
        <w:rPr>
          <w:color w:val="000000" w:themeColor="text1"/>
          <w:spacing w:val="29"/>
          <w:w w:val="105"/>
        </w:rPr>
        <w:t xml:space="preserve"> </w:t>
      </w:r>
      <w:r w:rsidRPr="000D059B">
        <w:rPr>
          <w:color w:val="000000" w:themeColor="text1"/>
          <w:w w:val="105"/>
        </w:rPr>
        <w:t>sąskaitą</w:t>
      </w:r>
      <w:r w:rsidRPr="000D059B">
        <w:rPr>
          <w:color w:val="000000" w:themeColor="text1"/>
          <w:spacing w:val="38"/>
          <w:w w:val="105"/>
        </w:rPr>
        <w:t xml:space="preserve"> </w:t>
      </w:r>
      <w:r w:rsidRPr="000D059B">
        <w:rPr>
          <w:color w:val="000000" w:themeColor="text1"/>
          <w:w w:val="105"/>
        </w:rPr>
        <w:t>už</w:t>
      </w:r>
      <w:r w:rsidRPr="000D059B">
        <w:rPr>
          <w:color w:val="000000" w:themeColor="text1"/>
          <w:spacing w:val="23"/>
          <w:w w:val="105"/>
        </w:rPr>
        <w:t xml:space="preserve"> </w:t>
      </w:r>
      <w:r w:rsidRPr="000D059B">
        <w:rPr>
          <w:color w:val="000000" w:themeColor="text1"/>
          <w:w w:val="105"/>
        </w:rPr>
        <w:t>defektų</w:t>
      </w:r>
      <w:r w:rsidRPr="000D059B">
        <w:rPr>
          <w:color w:val="000000" w:themeColor="text1"/>
          <w:spacing w:val="34"/>
          <w:w w:val="105"/>
        </w:rPr>
        <w:t xml:space="preserve"> </w:t>
      </w:r>
      <w:r w:rsidRPr="000D059B">
        <w:rPr>
          <w:color w:val="000000" w:themeColor="text1"/>
          <w:w w:val="105"/>
        </w:rPr>
        <w:t>pašalinimą.</w:t>
      </w:r>
      <w:r w:rsidRPr="000D059B">
        <w:rPr>
          <w:color w:val="000000" w:themeColor="text1"/>
          <w:spacing w:val="33"/>
          <w:w w:val="105"/>
        </w:rPr>
        <w:t xml:space="preserve"> </w:t>
      </w:r>
      <w:r w:rsidRPr="000D059B">
        <w:rPr>
          <w:color w:val="000000" w:themeColor="text1"/>
          <w:w w:val="105"/>
        </w:rPr>
        <w:t>Jei</w:t>
      </w:r>
      <w:r w:rsidRPr="000D059B">
        <w:rPr>
          <w:color w:val="000000" w:themeColor="text1"/>
          <w:spacing w:val="22"/>
          <w:w w:val="105"/>
        </w:rPr>
        <w:t xml:space="preserve"> </w:t>
      </w:r>
      <w:r w:rsidRPr="000D059B">
        <w:rPr>
          <w:color w:val="000000" w:themeColor="text1"/>
          <w:w w:val="105"/>
        </w:rPr>
        <w:t>sąskaita</w:t>
      </w:r>
      <w:r w:rsidRPr="000D059B">
        <w:rPr>
          <w:color w:val="000000" w:themeColor="text1"/>
          <w:spacing w:val="34"/>
          <w:w w:val="105"/>
        </w:rPr>
        <w:t xml:space="preserve"> </w:t>
      </w:r>
      <w:r w:rsidRPr="000D059B">
        <w:rPr>
          <w:color w:val="000000" w:themeColor="text1"/>
          <w:w w:val="105"/>
        </w:rPr>
        <w:t>neapmokama</w:t>
      </w:r>
      <w:r w:rsidRPr="000D059B">
        <w:rPr>
          <w:color w:val="000000" w:themeColor="text1"/>
          <w:spacing w:val="36"/>
          <w:w w:val="105"/>
        </w:rPr>
        <w:t xml:space="preserve"> </w:t>
      </w:r>
      <w:r w:rsidRPr="000D059B">
        <w:rPr>
          <w:color w:val="000000" w:themeColor="text1"/>
          <w:w w:val="105"/>
        </w:rPr>
        <w:t>per 15</w:t>
      </w:r>
      <w:r w:rsidRPr="000D059B">
        <w:rPr>
          <w:color w:val="000000" w:themeColor="text1"/>
          <w:spacing w:val="1"/>
          <w:w w:val="105"/>
        </w:rPr>
        <w:t xml:space="preserve"> </w:t>
      </w:r>
      <w:r w:rsidRPr="000D059B">
        <w:rPr>
          <w:color w:val="000000" w:themeColor="text1"/>
          <w:w w:val="105"/>
        </w:rPr>
        <w:t>kalendorinių</w:t>
      </w:r>
      <w:r w:rsidRPr="000D059B">
        <w:rPr>
          <w:color w:val="000000" w:themeColor="text1"/>
          <w:spacing w:val="1"/>
          <w:w w:val="105"/>
        </w:rPr>
        <w:t xml:space="preserve"> </w:t>
      </w:r>
      <w:r w:rsidRPr="000D059B">
        <w:rPr>
          <w:color w:val="000000" w:themeColor="text1"/>
          <w:w w:val="105"/>
        </w:rPr>
        <w:t>dienų,</w:t>
      </w:r>
      <w:r w:rsidRPr="000D059B">
        <w:rPr>
          <w:color w:val="000000" w:themeColor="text1"/>
          <w:spacing w:val="1"/>
          <w:w w:val="105"/>
        </w:rPr>
        <w:t xml:space="preserve"> </w:t>
      </w:r>
      <w:r w:rsidRPr="000D059B">
        <w:rPr>
          <w:color w:val="000000" w:themeColor="text1"/>
          <w:w w:val="105"/>
        </w:rPr>
        <w:t>defektų</w:t>
      </w:r>
      <w:r w:rsidRPr="000D059B">
        <w:rPr>
          <w:color w:val="000000" w:themeColor="text1"/>
          <w:spacing w:val="1"/>
          <w:w w:val="105"/>
        </w:rPr>
        <w:t xml:space="preserve"> </w:t>
      </w:r>
      <w:r w:rsidRPr="000D059B">
        <w:rPr>
          <w:color w:val="000000" w:themeColor="text1"/>
          <w:w w:val="105"/>
        </w:rPr>
        <w:t>šalinimo  išlaidos  išskaičiuojamos  iš  paslaugos  teikėjui  mokėtinų</w:t>
      </w:r>
      <w:r w:rsidRPr="000D059B">
        <w:rPr>
          <w:color w:val="000000" w:themeColor="text1"/>
          <w:spacing w:val="1"/>
          <w:w w:val="105"/>
        </w:rPr>
        <w:t xml:space="preserve"> </w:t>
      </w:r>
      <w:r w:rsidRPr="000D059B">
        <w:rPr>
          <w:color w:val="000000" w:themeColor="text1"/>
          <w:w w:val="105"/>
        </w:rPr>
        <w:t>sumų.</w:t>
      </w:r>
    </w:p>
    <w:p w14:paraId="3C7F007E" w14:textId="77777777" w:rsidR="001959C0" w:rsidRPr="001959C0" w:rsidRDefault="003B7E11" w:rsidP="00616260">
      <w:pPr>
        <w:pStyle w:val="Pagrindinistekstas2"/>
        <w:numPr>
          <w:ilvl w:val="1"/>
          <w:numId w:val="18"/>
        </w:numPr>
        <w:ind w:left="0" w:firstLine="0"/>
        <w:rPr>
          <w:bCs/>
        </w:rPr>
      </w:pPr>
      <w:r>
        <w:rPr>
          <w:color w:val="000000" w:themeColor="text1"/>
        </w:rPr>
        <w:t>Paslaugos teikėjas privalo sumokėti Paslaugos gavėjui</w:t>
      </w:r>
      <w:r w:rsidR="001959C0">
        <w:rPr>
          <w:color w:val="000000" w:themeColor="text1"/>
        </w:rPr>
        <w:t xml:space="preserve"> atitinkamo dydžio baudą:</w:t>
      </w:r>
    </w:p>
    <w:p w14:paraId="6F42C666" w14:textId="5482BD5D" w:rsidR="001959C0" w:rsidRDefault="00356700" w:rsidP="00616260">
      <w:pPr>
        <w:pStyle w:val="Pagrindinistekstas2"/>
        <w:numPr>
          <w:ilvl w:val="2"/>
          <w:numId w:val="18"/>
        </w:numPr>
        <w:ind w:left="0" w:firstLine="360"/>
        <w:rPr>
          <w:color w:val="000000" w:themeColor="text1"/>
        </w:rPr>
      </w:pPr>
      <w:r w:rsidRPr="004028F3">
        <w:rPr>
          <w:color w:val="000000" w:themeColor="text1"/>
        </w:rPr>
        <w:t>už pagal užsakymą dėl Paslaugos teikėjo kaltės neištuštintą konteinerį</w:t>
      </w:r>
      <w:r w:rsidR="001959C0">
        <w:rPr>
          <w:color w:val="000000" w:themeColor="text1"/>
        </w:rPr>
        <w:t xml:space="preserve"> – 60,00 </w:t>
      </w:r>
      <w:proofErr w:type="spellStart"/>
      <w:r w:rsidR="001959C0">
        <w:rPr>
          <w:color w:val="000000" w:themeColor="text1"/>
        </w:rPr>
        <w:t>Eur</w:t>
      </w:r>
      <w:proofErr w:type="spellEnd"/>
      <w:r w:rsidR="001959C0">
        <w:rPr>
          <w:color w:val="000000" w:themeColor="text1"/>
        </w:rPr>
        <w:t xml:space="preserve"> (šešiasdešimt eurų) bauda už kiekvieną </w:t>
      </w:r>
      <w:r w:rsidR="0028578E">
        <w:rPr>
          <w:color w:val="000000" w:themeColor="text1"/>
        </w:rPr>
        <w:t xml:space="preserve">užfiksuotą </w:t>
      </w:r>
      <w:r w:rsidR="001959C0">
        <w:rPr>
          <w:color w:val="000000" w:themeColor="text1"/>
        </w:rPr>
        <w:t>neištuštintą konteinerį;</w:t>
      </w:r>
    </w:p>
    <w:p w14:paraId="6FC23515" w14:textId="77777777" w:rsidR="004C2DD0" w:rsidRPr="006F33D0" w:rsidRDefault="001959C0" w:rsidP="00616260">
      <w:pPr>
        <w:pStyle w:val="Pagrindinistekstas2"/>
        <w:numPr>
          <w:ilvl w:val="2"/>
          <w:numId w:val="18"/>
        </w:numPr>
        <w:ind w:left="0" w:firstLine="360"/>
        <w:rPr>
          <w:bCs/>
        </w:rPr>
      </w:pPr>
      <w:r>
        <w:rPr>
          <w:color w:val="000000" w:themeColor="text1"/>
        </w:rPr>
        <w:t xml:space="preserve"> </w:t>
      </w:r>
      <w:r w:rsidR="00C3020E" w:rsidRPr="004028F3">
        <w:rPr>
          <w:color w:val="000000" w:themeColor="text1"/>
        </w:rPr>
        <w:t>už pavogtų, dingusių, netinkamų naudoti</w:t>
      </w:r>
      <w:r w:rsidR="00375178">
        <w:rPr>
          <w:color w:val="000000" w:themeColor="text1"/>
        </w:rPr>
        <w:t>,</w:t>
      </w:r>
      <w:r w:rsidR="00C3020E" w:rsidRPr="004028F3">
        <w:rPr>
          <w:color w:val="000000" w:themeColor="text1"/>
        </w:rPr>
        <w:t xml:space="preserve"> sugadintų konteinerių, nepriklausomai kas juos sugadino ar dėl kieno kaltės dingo ar pavogė, nesuremontavimą ir/ar </w:t>
      </w:r>
      <w:proofErr w:type="spellStart"/>
      <w:r w:rsidR="00C3020E" w:rsidRPr="004028F3">
        <w:rPr>
          <w:color w:val="000000" w:themeColor="text1"/>
        </w:rPr>
        <w:t>nepakeitimą</w:t>
      </w:r>
      <w:proofErr w:type="spellEnd"/>
      <w:r w:rsidR="00C3020E" w:rsidRPr="004028F3">
        <w:rPr>
          <w:color w:val="000000" w:themeColor="text1"/>
        </w:rPr>
        <w:t xml:space="preserve"> per </w:t>
      </w:r>
      <w:r w:rsidR="00C3020E" w:rsidRPr="00284297">
        <w:t>Techninėje specifikacijoje nurodytą terminą</w:t>
      </w:r>
      <w:r w:rsidR="00375178" w:rsidRPr="00211D1D">
        <w:rPr>
          <w:color w:val="FF0000"/>
        </w:rPr>
        <w:t xml:space="preserve"> </w:t>
      </w:r>
      <w:r w:rsidR="00375178">
        <w:rPr>
          <w:color w:val="000000" w:themeColor="text1"/>
        </w:rPr>
        <w:t xml:space="preserve">– </w:t>
      </w:r>
      <w:r w:rsidR="00F047E0">
        <w:rPr>
          <w:color w:val="000000" w:themeColor="text1"/>
        </w:rPr>
        <w:t xml:space="preserve">60,00 </w:t>
      </w:r>
      <w:proofErr w:type="spellStart"/>
      <w:r w:rsidR="00F047E0">
        <w:rPr>
          <w:color w:val="000000" w:themeColor="text1"/>
        </w:rPr>
        <w:t>Eur</w:t>
      </w:r>
      <w:proofErr w:type="spellEnd"/>
      <w:r w:rsidR="00F047E0">
        <w:rPr>
          <w:color w:val="000000" w:themeColor="text1"/>
        </w:rPr>
        <w:t xml:space="preserve"> (šešiasdešimt eurų) bauda už kiekvieną konteinerį;</w:t>
      </w:r>
    </w:p>
    <w:p w14:paraId="087B548D" w14:textId="77777777" w:rsidR="006F33D0" w:rsidRPr="0055162B" w:rsidRDefault="006F33D0" w:rsidP="00616260">
      <w:pPr>
        <w:pStyle w:val="Pagrindinistekstas2"/>
        <w:numPr>
          <w:ilvl w:val="2"/>
          <w:numId w:val="18"/>
        </w:numPr>
        <w:ind w:left="0" w:firstLine="360"/>
        <w:rPr>
          <w:bCs/>
          <w:color w:val="000000" w:themeColor="text1"/>
        </w:rPr>
      </w:pPr>
      <w:r w:rsidRPr="004B23E6">
        <w:rPr>
          <w:color w:val="000000" w:themeColor="text1"/>
        </w:rPr>
        <w:t>už konteinerių priežiūros reikalavimų nesilaikymą: konteineriai nėra dezinfekuojami, plaunami pagal Techninės specifikacijos reikalavimus</w:t>
      </w:r>
      <w:r w:rsidR="001A4456">
        <w:rPr>
          <w:color w:val="000000" w:themeColor="text1"/>
        </w:rPr>
        <w:t xml:space="preserve"> – 15,00 </w:t>
      </w:r>
      <w:proofErr w:type="spellStart"/>
      <w:r w:rsidR="001A4456">
        <w:rPr>
          <w:color w:val="000000" w:themeColor="text1"/>
        </w:rPr>
        <w:t>Eur</w:t>
      </w:r>
      <w:proofErr w:type="spellEnd"/>
      <w:r w:rsidR="001A4456">
        <w:rPr>
          <w:color w:val="000000" w:themeColor="text1"/>
        </w:rPr>
        <w:t xml:space="preserve"> (penkiolika eurų) bauda už kiekvieną konteinerį.</w:t>
      </w:r>
    </w:p>
    <w:p w14:paraId="7E676AAD" w14:textId="77777777" w:rsidR="00C42B05" w:rsidRPr="00C42B05" w:rsidRDefault="005964D2" w:rsidP="00616260">
      <w:pPr>
        <w:pStyle w:val="Pagrindinistekstas2"/>
        <w:numPr>
          <w:ilvl w:val="2"/>
          <w:numId w:val="18"/>
        </w:numPr>
        <w:ind w:left="0" w:firstLine="360"/>
        <w:rPr>
          <w:bCs/>
          <w:color w:val="000000" w:themeColor="text1"/>
        </w:rPr>
      </w:pPr>
      <w:r w:rsidRPr="005964D2">
        <w:rPr>
          <w:color w:val="000000" w:themeColor="text1"/>
        </w:rPr>
        <w:t xml:space="preserve">už netvarkingas konteinerių stovėjimo vietas bei aikšteles 5 (penkių) </w:t>
      </w:r>
      <w:r w:rsidR="007368A3">
        <w:rPr>
          <w:color w:val="000000" w:themeColor="text1"/>
        </w:rPr>
        <w:t xml:space="preserve">m spinduliu aplink konteinerius – </w:t>
      </w:r>
      <w:r w:rsidR="00AD2400">
        <w:rPr>
          <w:color w:val="000000" w:themeColor="text1"/>
        </w:rPr>
        <w:t xml:space="preserve">30,00 </w:t>
      </w:r>
      <w:proofErr w:type="spellStart"/>
      <w:r w:rsidR="00AD2400">
        <w:rPr>
          <w:color w:val="000000" w:themeColor="text1"/>
        </w:rPr>
        <w:t>Eur</w:t>
      </w:r>
      <w:proofErr w:type="spellEnd"/>
      <w:r w:rsidR="00AD2400">
        <w:rPr>
          <w:color w:val="000000" w:themeColor="text1"/>
        </w:rPr>
        <w:t xml:space="preserve"> (trisdešimt eurų) bauda už kiekvieną nustatytą atvejį.</w:t>
      </w:r>
    </w:p>
    <w:p w14:paraId="60747DA9" w14:textId="77777777" w:rsidR="003A5E9D" w:rsidRDefault="00C42B05" w:rsidP="00616260">
      <w:pPr>
        <w:pStyle w:val="Pagrindinistekstas2"/>
        <w:numPr>
          <w:ilvl w:val="2"/>
          <w:numId w:val="18"/>
        </w:numPr>
        <w:ind w:left="0" w:firstLine="360"/>
        <w:rPr>
          <w:bCs/>
          <w:color w:val="000000" w:themeColor="text1"/>
        </w:rPr>
      </w:pPr>
      <w:r w:rsidRPr="00C42B05">
        <w:rPr>
          <w:color w:val="000000" w:themeColor="text1"/>
        </w:rPr>
        <w:t>už konteinerių priežiūros reikalavimų nesilaikymą: nukritęs,</w:t>
      </w:r>
      <w:r w:rsidRPr="00C42B05">
        <w:rPr>
          <w:color w:val="000000" w:themeColor="text1"/>
          <w:spacing w:val="1"/>
        </w:rPr>
        <w:t xml:space="preserve"> </w:t>
      </w:r>
      <w:r w:rsidRPr="00C42B05">
        <w:rPr>
          <w:color w:val="000000" w:themeColor="text1"/>
        </w:rPr>
        <w:t>neaktyvus,</w:t>
      </w:r>
      <w:r w:rsidRPr="00C42B05">
        <w:rPr>
          <w:color w:val="000000" w:themeColor="text1"/>
          <w:spacing w:val="1"/>
        </w:rPr>
        <w:t xml:space="preserve"> </w:t>
      </w:r>
      <w:r w:rsidRPr="00C42B05">
        <w:rPr>
          <w:color w:val="000000" w:themeColor="text1"/>
        </w:rPr>
        <w:t>netinkamas</w:t>
      </w:r>
      <w:r w:rsidRPr="00C42B05">
        <w:rPr>
          <w:color w:val="000000" w:themeColor="text1"/>
          <w:spacing w:val="1"/>
        </w:rPr>
        <w:t xml:space="preserve"> </w:t>
      </w:r>
      <w:r w:rsidRPr="00C42B05">
        <w:rPr>
          <w:color w:val="000000" w:themeColor="text1"/>
        </w:rPr>
        <w:t>naudoti</w:t>
      </w:r>
      <w:r w:rsidRPr="00C42B05">
        <w:rPr>
          <w:color w:val="000000" w:themeColor="text1"/>
          <w:spacing w:val="58"/>
        </w:rPr>
        <w:t xml:space="preserve"> </w:t>
      </w:r>
      <w:r w:rsidRPr="00C42B05">
        <w:rPr>
          <w:color w:val="000000" w:themeColor="text1"/>
        </w:rPr>
        <w:t>konteinerio</w:t>
      </w:r>
      <w:r w:rsidRPr="00C42B05">
        <w:rPr>
          <w:color w:val="000000" w:themeColor="text1"/>
          <w:spacing w:val="58"/>
        </w:rPr>
        <w:t xml:space="preserve"> </w:t>
      </w:r>
      <w:r w:rsidRPr="00C42B05">
        <w:rPr>
          <w:color w:val="000000" w:themeColor="text1"/>
        </w:rPr>
        <w:t>žymeklis</w:t>
      </w:r>
      <w:r w:rsidRPr="00C42B05">
        <w:rPr>
          <w:color w:val="000000" w:themeColor="text1"/>
          <w:spacing w:val="58"/>
        </w:rPr>
        <w:t xml:space="preserve"> </w:t>
      </w:r>
      <w:r w:rsidRPr="00C42B05">
        <w:rPr>
          <w:color w:val="000000" w:themeColor="text1"/>
        </w:rPr>
        <w:t>turi</w:t>
      </w:r>
      <w:r w:rsidRPr="00C42B05">
        <w:rPr>
          <w:color w:val="000000" w:themeColor="text1"/>
          <w:spacing w:val="58"/>
        </w:rPr>
        <w:t xml:space="preserve"> </w:t>
      </w:r>
      <w:r w:rsidRPr="00C42B05">
        <w:rPr>
          <w:color w:val="000000" w:themeColor="text1"/>
        </w:rPr>
        <w:t>būti</w:t>
      </w:r>
      <w:r w:rsidRPr="00C42B05">
        <w:rPr>
          <w:color w:val="000000" w:themeColor="text1"/>
          <w:spacing w:val="58"/>
        </w:rPr>
        <w:t xml:space="preserve"> </w:t>
      </w:r>
      <w:r w:rsidRPr="00C42B05">
        <w:rPr>
          <w:color w:val="000000" w:themeColor="text1"/>
        </w:rPr>
        <w:t>uždėtas</w:t>
      </w:r>
      <w:r w:rsidRPr="00C42B05">
        <w:rPr>
          <w:color w:val="000000" w:themeColor="text1"/>
          <w:spacing w:val="58"/>
        </w:rPr>
        <w:t xml:space="preserve"> </w:t>
      </w:r>
      <w:r w:rsidRPr="00C42B05">
        <w:rPr>
          <w:color w:val="000000" w:themeColor="text1"/>
        </w:rPr>
        <w:t>ar</w:t>
      </w:r>
      <w:r w:rsidRPr="00C42B05">
        <w:rPr>
          <w:color w:val="000000" w:themeColor="text1"/>
          <w:spacing w:val="1"/>
        </w:rPr>
        <w:t xml:space="preserve"> </w:t>
      </w:r>
      <w:r w:rsidRPr="00C42B05">
        <w:rPr>
          <w:color w:val="000000" w:themeColor="text1"/>
        </w:rPr>
        <w:t>pakeistas, aktyviu, tinkamu naudoti per 3 darbo dienas nuo tokios informacijos gavimo dienos ar nuo</w:t>
      </w:r>
      <w:r w:rsidRPr="00C42B05">
        <w:rPr>
          <w:color w:val="000000" w:themeColor="text1"/>
          <w:spacing w:val="1"/>
        </w:rPr>
        <w:t xml:space="preserve"> </w:t>
      </w:r>
      <w:r w:rsidRPr="00C42B05">
        <w:rPr>
          <w:color w:val="000000" w:themeColor="text1"/>
        </w:rPr>
        <w:t>konteinerio</w:t>
      </w:r>
      <w:r w:rsidRPr="00C42B05">
        <w:rPr>
          <w:color w:val="000000" w:themeColor="text1"/>
          <w:spacing w:val="14"/>
        </w:rPr>
        <w:t xml:space="preserve"> </w:t>
      </w:r>
      <w:r w:rsidRPr="00C42B05">
        <w:rPr>
          <w:color w:val="000000" w:themeColor="text1"/>
        </w:rPr>
        <w:t>aptarnavimo</w:t>
      </w:r>
      <w:r w:rsidRPr="00C42B05">
        <w:rPr>
          <w:color w:val="000000" w:themeColor="text1"/>
          <w:spacing w:val="30"/>
        </w:rPr>
        <w:t xml:space="preserve"> </w:t>
      </w:r>
      <w:r>
        <w:rPr>
          <w:color w:val="000000" w:themeColor="text1"/>
        </w:rPr>
        <w:t xml:space="preserve">dienos – 15,00 </w:t>
      </w:r>
      <w:proofErr w:type="spellStart"/>
      <w:r>
        <w:rPr>
          <w:color w:val="000000" w:themeColor="text1"/>
        </w:rPr>
        <w:t>Eur</w:t>
      </w:r>
      <w:proofErr w:type="spellEnd"/>
      <w:r>
        <w:rPr>
          <w:color w:val="000000" w:themeColor="text1"/>
        </w:rPr>
        <w:t xml:space="preserve"> (penkiolika eurų) bauda už kiekvieną konteinerį.</w:t>
      </w:r>
    </w:p>
    <w:p w14:paraId="70059E53" w14:textId="77777777" w:rsidR="00EC0F98" w:rsidRDefault="00656707" w:rsidP="00616260">
      <w:pPr>
        <w:pStyle w:val="Pagrindinistekstas2"/>
        <w:numPr>
          <w:ilvl w:val="2"/>
          <w:numId w:val="18"/>
        </w:numPr>
        <w:ind w:left="0" w:firstLine="360"/>
        <w:rPr>
          <w:bCs/>
          <w:color w:val="000000" w:themeColor="text1"/>
        </w:rPr>
      </w:pPr>
      <w:r>
        <w:rPr>
          <w:color w:val="000000" w:themeColor="text1"/>
        </w:rPr>
        <w:t>už paslaugos teikimą šiukšliave</w:t>
      </w:r>
      <w:r w:rsidR="003A5E9D" w:rsidRPr="003A5E9D">
        <w:rPr>
          <w:color w:val="000000" w:themeColor="text1"/>
        </w:rPr>
        <w:t>žiais, neatitinkančiais Techninėje speci</w:t>
      </w:r>
      <w:r w:rsidR="003A5E9D">
        <w:rPr>
          <w:color w:val="000000" w:themeColor="text1"/>
        </w:rPr>
        <w:t xml:space="preserve">fikacijoje nurodytų reikalavimų – 300,00 </w:t>
      </w:r>
      <w:proofErr w:type="spellStart"/>
      <w:r w:rsidR="003A5E9D">
        <w:rPr>
          <w:color w:val="000000" w:themeColor="text1"/>
        </w:rPr>
        <w:t>Eur</w:t>
      </w:r>
      <w:proofErr w:type="spellEnd"/>
      <w:r w:rsidR="003A5E9D">
        <w:rPr>
          <w:color w:val="000000" w:themeColor="text1"/>
        </w:rPr>
        <w:t xml:space="preserve"> (trys šimtai eurų) bauda už kiekvieną nustatytą atvejį.</w:t>
      </w:r>
    </w:p>
    <w:p w14:paraId="2297BF81" w14:textId="77777777" w:rsidR="000121FE" w:rsidRDefault="00EC0F98" w:rsidP="00616260">
      <w:pPr>
        <w:pStyle w:val="Pagrindinistekstas2"/>
        <w:numPr>
          <w:ilvl w:val="2"/>
          <w:numId w:val="18"/>
        </w:numPr>
        <w:ind w:left="0" w:firstLine="360"/>
        <w:rPr>
          <w:bCs/>
          <w:color w:val="000000" w:themeColor="text1"/>
        </w:rPr>
      </w:pPr>
      <w:r w:rsidRPr="00EC0F98">
        <w:rPr>
          <w:color w:val="000000" w:themeColor="text1"/>
        </w:rPr>
        <w:t>už konteinerių identifikavimo sistemos neveikimą</w:t>
      </w:r>
      <w:r>
        <w:rPr>
          <w:color w:val="000000" w:themeColor="text1"/>
        </w:rPr>
        <w:t xml:space="preserve"> – 120,00 </w:t>
      </w:r>
      <w:proofErr w:type="spellStart"/>
      <w:r>
        <w:rPr>
          <w:color w:val="000000" w:themeColor="text1"/>
        </w:rPr>
        <w:t>Eur</w:t>
      </w:r>
      <w:proofErr w:type="spellEnd"/>
      <w:r>
        <w:rPr>
          <w:color w:val="000000" w:themeColor="text1"/>
        </w:rPr>
        <w:t xml:space="preserve"> (šimtas dvidešimt eurų) bauda už kiekvieną nustatytą atvejį ir nemokėjimas už sistemos neveikimo metu aptarnautus konteinerius.</w:t>
      </w:r>
    </w:p>
    <w:p w14:paraId="329A7A53" w14:textId="77777777" w:rsidR="009C233B" w:rsidRPr="009C233B" w:rsidRDefault="000121FE" w:rsidP="00616260">
      <w:pPr>
        <w:pStyle w:val="Pagrindinistekstas2"/>
        <w:numPr>
          <w:ilvl w:val="2"/>
          <w:numId w:val="18"/>
        </w:numPr>
        <w:ind w:left="0" w:firstLine="360"/>
        <w:rPr>
          <w:bCs/>
          <w:color w:val="000000" w:themeColor="text1"/>
        </w:rPr>
      </w:pPr>
      <w:r w:rsidRPr="000121FE">
        <w:rPr>
          <w:color w:val="000000" w:themeColor="text1"/>
        </w:rPr>
        <w:t>už ištuštinto konteinerio nepastatymą į jo paėmimo vietą ir/ar palikimą neuždengtu dangčiu</w:t>
      </w:r>
      <w:r>
        <w:rPr>
          <w:color w:val="000000" w:themeColor="text1"/>
        </w:rPr>
        <w:t xml:space="preserve"> – 15,00 </w:t>
      </w:r>
      <w:proofErr w:type="spellStart"/>
      <w:r>
        <w:rPr>
          <w:color w:val="000000" w:themeColor="text1"/>
        </w:rPr>
        <w:t>Eur</w:t>
      </w:r>
      <w:proofErr w:type="spellEnd"/>
      <w:r>
        <w:rPr>
          <w:color w:val="000000" w:themeColor="text1"/>
        </w:rPr>
        <w:t xml:space="preserve"> (penkiolika eurų) bauda už kiekvieną nustatytą atvejį.</w:t>
      </w:r>
    </w:p>
    <w:p w14:paraId="6B53A069" w14:textId="77777777" w:rsidR="00651289" w:rsidRDefault="00B07920" w:rsidP="00616260">
      <w:pPr>
        <w:numPr>
          <w:ilvl w:val="0"/>
          <w:numId w:val="18"/>
        </w:numPr>
        <w:tabs>
          <w:tab w:val="left" w:pos="426"/>
        </w:tabs>
        <w:ind w:left="0" w:firstLine="0"/>
        <w:jc w:val="both"/>
        <w:rPr>
          <w:b/>
        </w:rPr>
      </w:pPr>
      <w:r>
        <w:rPr>
          <w:b/>
        </w:rPr>
        <w:t>Paslaugų gavėjo</w:t>
      </w:r>
      <w:r w:rsidR="00651289">
        <w:rPr>
          <w:b/>
        </w:rPr>
        <w:t xml:space="preserve"> atsakomybė:</w:t>
      </w:r>
    </w:p>
    <w:p w14:paraId="023DC952" w14:textId="77777777" w:rsidR="00651289" w:rsidRDefault="00651289" w:rsidP="00616260">
      <w:pPr>
        <w:pStyle w:val="Pagrindinistekstas2"/>
        <w:numPr>
          <w:ilvl w:val="1"/>
          <w:numId w:val="18"/>
        </w:numPr>
        <w:ind w:left="0" w:firstLine="0"/>
      </w:pPr>
      <w:r>
        <w:rPr>
          <w:spacing w:val="-1"/>
        </w:rPr>
        <w:t xml:space="preserve">Jei </w:t>
      </w:r>
      <w:r w:rsidR="00B07920">
        <w:t>Paslaugų gavėjas</w:t>
      </w:r>
      <w:r>
        <w:rPr>
          <w:spacing w:val="-1"/>
        </w:rPr>
        <w:t xml:space="preserve"> neatsiskaito už suteiktas Paslaugas per Sutartyje nurodytą terminą, </w:t>
      </w:r>
      <w:r w:rsidR="00776828">
        <w:rPr>
          <w:spacing w:val="-1"/>
        </w:rPr>
        <w:t>Paslaugų teikėjas gali reikalauti</w:t>
      </w:r>
      <w:r>
        <w:t xml:space="preserve"> 0,02 proc. dydžio delspinigi</w:t>
      </w:r>
      <w:r w:rsidR="00776828">
        <w:t>ų</w:t>
      </w:r>
      <w:r>
        <w:t xml:space="preserve"> nuo laiku nesumokėtos Paslaugų teikėjui sumos už kiekvieną uždelstą kalendorinę dieną.</w:t>
      </w:r>
    </w:p>
    <w:p w14:paraId="1760F4EE" w14:textId="77777777" w:rsidR="00651289" w:rsidRDefault="00651289" w:rsidP="00616260">
      <w:pPr>
        <w:numPr>
          <w:ilvl w:val="0"/>
          <w:numId w:val="18"/>
        </w:numPr>
        <w:tabs>
          <w:tab w:val="left" w:pos="426"/>
        </w:tabs>
        <w:ind w:left="0" w:firstLine="0"/>
        <w:jc w:val="both"/>
      </w:pPr>
      <w:r>
        <w:t>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7DA11365" w14:textId="77777777" w:rsidR="00651289" w:rsidRDefault="00651289" w:rsidP="00616260">
      <w:pPr>
        <w:numPr>
          <w:ilvl w:val="0"/>
          <w:numId w:val="18"/>
        </w:numPr>
        <w:tabs>
          <w:tab w:val="left" w:pos="426"/>
        </w:tabs>
        <w:ind w:left="0" w:firstLine="0"/>
        <w:jc w:val="both"/>
        <w:rPr>
          <w:lang w:eastAsia="lt-LT"/>
        </w:rPr>
      </w:pPr>
      <w:r>
        <w:rPr>
          <w:lang w:eastAsia="lt-LT"/>
        </w:rPr>
        <w:t>Sutarties nutraukimas n</w:t>
      </w:r>
      <w:r w:rsidR="008319C2">
        <w:rPr>
          <w:lang w:eastAsia="lt-LT"/>
        </w:rPr>
        <w:t>eatleidžia Sutarties šalių nuo baudų</w:t>
      </w:r>
      <w:r>
        <w:rPr>
          <w:lang w:eastAsia="lt-LT"/>
        </w:rPr>
        <w:t>, priskaičiuotų iki Sutarties nutraukimo, mokėjimo.</w:t>
      </w:r>
    </w:p>
    <w:p w14:paraId="2771FEBB" w14:textId="77777777" w:rsidR="00651289" w:rsidRDefault="00651289" w:rsidP="003447C5">
      <w:pPr>
        <w:tabs>
          <w:tab w:val="left" w:pos="142"/>
        </w:tabs>
        <w:jc w:val="both"/>
        <w:rPr>
          <w:b/>
        </w:rPr>
      </w:pPr>
    </w:p>
    <w:p w14:paraId="5B461B48" w14:textId="77777777" w:rsidR="00651289" w:rsidRDefault="001C048A" w:rsidP="00EA707A">
      <w:pPr>
        <w:numPr>
          <w:ilvl w:val="0"/>
          <w:numId w:val="4"/>
        </w:numPr>
        <w:shd w:val="clear" w:color="auto" w:fill="FFFFFF"/>
        <w:ind w:left="0" w:right="50" w:firstLine="284"/>
        <w:contextualSpacing/>
        <w:jc w:val="center"/>
        <w:rPr>
          <w:b/>
          <w:bCs/>
        </w:rPr>
      </w:pPr>
      <w:r>
        <w:rPr>
          <w:b/>
        </w:rPr>
        <w:t>INFORMACIJOS NAUDOJIMAS IR KONFIDENCIALUMAS</w:t>
      </w:r>
    </w:p>
    <w:p w14:paraId="2B9180B5" w14:textId="77777777" w:rsidR="00651289" w:rsidRDefault="00651289" w:rsidP="003447C5">
      <w:pPr>
        <w:pStyle w:val="Pagrindinistekstas1"/>
        <w:ind w:firstLine="0"/>
        <w:rPr>
          <w:rFonts w:ascii="Times New Roman" w:hAnsi="Times New Roman"/>
          <w:b/>
          <w:sz w:val="24"/>
          <w:szCs w:val="24"/>
          <w:lang w:val="lt-LT"/>
        </w:rPr>
      </w:pPr>
    </w:p>
    <w:p w14:paraId="08037AA5" w14:textId="77777777" w:rsidR="00651289" w:rsidRDefault="00651289" w:rsidP="00616260">
      <w:pPr>
        <w:numPr>
          <w:ilvl w:val="0"/>
          <w:numId w:val="18"/>
        </w:numPr>
        <w:tabs>
          <w:tab w:val="left" w:pos="426"/>
        </w:tabs>
        <w:ind w:left="0" w:firstLine="0"/>
        <w:jc w:val="both"/>
      </w:pPr>
      <w:r>
        <w:t>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 Tiekėjo pasiūlyme nurodyta informacija, kuri turi būti laikoma konfidenciali, kitos šalies yra neskelbiama.</w:t>
      </w:r>
    </w:p>
    <w:p w14:paraId="0884CC15" w14:textId="77777777" w:rsidR="00651289" w:rsidRDefault="00651289" w:rsidP="00616260">
      <w:pPr>
        <w:numPr>
          <w:ilvl w:val="0"/>
          <w:numId w:val="18"/>
        </w:numPr>
        <w:tabs>
          <w:tab w:val="left" w:pos="426"/>
        </w:tabs>
        <w:ind w:left="0" w:firstLine="0"/>
        <w:jc w:val="both"/>
      </w:pPr>
      <w:r>
        <w:t>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Sutarties punkto.</w:t>
      </w:r>
    </w:p>
    <w:p w14:paraId="699607AF" w14:textId="77777777" w:rsidR="00651289" w:rsidRDefault="00651289" w:rsidP="00616260">
      <w:pPr>
        <w:numPr>
          <w:ilvl w:val="0"/>
          <w:numId w:val="18"/>
        </w:numPr>
        <w:tabs>
          <w:tab w:val="left" w:pos="426"/>
        </w:tabs>
        <w:ind w:left="0" w:firstLine="0"/>
        <w:jc w:val="both"/>
      </w:pPr>
      <w:r>
        <w:t>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šią Sutartį) pareikalauja teisėsaugos, kontrolės ir kitos institucijos.</w:t>
      </w:r>
    </w:p>
    <w:p w14:paraId="3BB1BE69" w14:textId="77777777" w:rsidR="00651289" w:rsidRDefault="00651289" w:rsidP="00616260">
      <w:pPr>
        <w:numPr>
          <w:ilvl w:val="0"/>
          <w:numId w:val="18"/>
        </w:numPr>
        <w:tabs>
          <w:tab w:val="left" w:pos="426"/>
        </w:tabs>
        <w:ind w:left="0" w:firstLine="0"/>
        <w:jc w:val="both"/>
      </w:pPr>
      <w:r>
        <w:t>Kiekviena šios sutarties Šalis privalo užtikrinti, kad būtų laikomasi Lietuvos Respublikos teisės aktų, reglamentuojančių valstybės, tarnybos ar komercinę paslaptis bei duomenų apsaugą.</w:t>
      </w:r>
    </w:p>
    <w:p w14:paraId="2CE282F6" w14:textId="77777777" w:rsidR="00651289" w:rsidRDefault="00651289" w:rsidP="00616260">
      <w:pPr>
        <w:numPr>
          <w:ilvl w:val="0"/>
          <w:numId w:val="18"/>
        </w:numPr>
        <w:tabs>
          <w:tab w:val="left" w:pos="426"/>
        </w:tabs>
        <w:ind w:left="0" w:firstLine="0"/>
        <w:jc w:val="both"/>
      </w:pPr>
      <w:r>
        <w:t xml:space="preserve">Paslaugų teikėjas iš anksto pateikia </w:t>
      </w:r>
      <w:r w:rsidR="00EC4388">
        <w:t>Paslaugų gavėjui</w:t>
      </w:r>
      <w:r>
        <w:t xml:space="preserve"> bet kokias instrukcijas ir dokumentus, susijusius su Sutartimi, arba kurių </w:t>
      </w:r>
      <w:r w:rsidR="00C76851">
        <w:t>Paslaugų gavėjui</w:t>
      </w:r>
      <w:r>
        <w:t xml:space="preserve"> reikia Paslaugoms naudoti. Tokiu būdu perduoti dokumentai lieka </w:t>
      </w:r>
      <w:r w:rsidR="00C76851">
        <w:t>Paslaugų gavėjo</w:t>
      </w:r>
      <w:r>
        <w:t xml:space="preserve"> nuosavybė.</w:t>
      </w:r>
    </w:p>
    <w:p w14:paraId="08C6CF6B" w14:textId="77777777" w:rsidR="00651289" w:rsidRDefault="00651289" w:rsidP="00616260">
      <w:pPr>
        <w:numPr>
          <w:ilvl w:val="0"/>
          <w:numId w:val="18"/>
        </w:numPr>
        <w:tabs>
          <w:tab w:val="left" w:pos="426"/>
        </w:tabs>
        <w:ind w:left="0" w:firstLine="0"/>
        <w:jc w:val="both"/>
      </w:pPr>
      <w:r>
        <w:t xml:space="preserve">Be išankstinio raštiško </w:t>
      </w:r>
      <w:r w:rsidR="00C76851">
        <w:t>Paslaugų gavėjo</w:t>
      </w:r>
      <w:r>
        <w:t xml:space="preserve"> sutikimo Paslaugų teikėjas negali panaudoti jokios Sutarties dalies ar </w:t>
      </w:r>
      <w:r w:rsidR="00C76851">
        <w:t>Paslaugų gavėjo</w:t>
      </w:r>
      <w:r>
        <w:t xml:space="preserve"> pavadinimo rinkodaros tikslais.</w:t>
      </w:r>
    </w:p>
    <w:p w14:paraId="4E0FEA40" w14:textId="77777777" w:rsidR="00651289" w:rsidRDefault="00651289" w:rsidP="003447C5">
      <w:pPr>
        <w:jc w:val="both"/>
        <w:rPr>
          <w:b/>
          <w:bCs/>
        </w:rPr>
      </w:pPr>
    </w:p>
    <w:p w14:paraId="539A83CC" w14:textId="77777777" w:rsidR="00651289" w:rsidRDefault="001C048A" w:rsidP="00EA707A">
      <w:pPr>
        <w:numPr>
          <w:ilvl w:val="0"/>
          <w:numId w:val="4"/>
        </w:numPr>
        <w:shd w:val="clear" w:color="auto" w:fill="FFFFFF"/>
        <w:ind w:left="0" w:right="50" w:firstLine="142"/>
        <w:contextualSpacing/>
        <w:jc w:val="center"/>
        <w:rPr>
          <w:b/>
          <w:bCs/>
        </w:rPr>
      </w:pPr>
      <w:r>
        <w:rPr>
          <w:b/>
          <w:bCs/>
        </w:rPr>
        <w:t>PASLAUGŲ TEIKĖJO PERSONALAS</w:t>
      </w:r>
    </w:p>
    <w:p w14:paraId="69BF0E2F" w14:textId="77777777" w:rsidR="00651289" w:rsidRDefault="00651289" w:rsidP="003447C5">
      <w:pPr>
        <w:pStyle w:val="Pagrindinistekstas1"/>
        <w:ind w:firstLine="0"/>
        <w:rPr>
          <w:rFonts w:ascii="Times New Roman" w:hAnsi="Times New Roman"/>
          <w:sz w:val="24"/>
          <w:szCs w:val="24"/>
          <w:lang w:val="lt-LT"/>
        </w:rPr>
      </w:pPr>
    </w:p>
    <w:p w14:paraId="6190228C" w14:textId="77777777" w:rsidR="00651289" w:rsidRDefault="00651289" w:rsidP="00616260">
      <w:pPr>
        <w:numPr>
          <w:ilvl w:val="0"/>
          <w:numId w:val="18"/>
        </w:numPr>
        <w:tabs>
          <w:tab w:val="left" w:pos="426"/>
        </w:tabs>
        <w:ind w:left="0" w:firstLine="0"/>
        <w:jc w:val="both"/>
      </w:pPr>
      <w:r>
        <w:t xml:space="preserve">Paslaugų teikėjas prieš pradėdamas teikti Paslaugas, privalo raštu informuoti </w:t>
      </w:r>
      <w:r w:rsidR="00C76851">
        <w:t>Paslaugų gavėją</w:t>
      </w:r>
      <w:r>
        <w:t xml:space="preserve"> apie atsakingą už Paslaugų teikimą asmenį bei asmenį, kuris jį pavaduos. Rašytiniame pranešime </w:t>
      </w:r>
      <w:r w:rsidR="00C76851">
        <w:t>Paslaugų gavėjui</w:t>
      </w:r>
      <w:r>
        <w:t xml:space="preserve"> turi būti nurodyti šioje pastraipoje paminėtų asmenų kontaktiniai duomenys (darbo telefonas, mobilusis telefonas, fakso numeris, kontaktinis adresas, elektroninio pašto adresas). Asmuo, atsakingas už Paslaugų teikimą, bei jį pavaduosiantis asmuo bei tiesioginis darbo vadovas turi būti gerai susipažinę su aptarnaujama teritorija, privalo suprasti, skaityti, kalbėti ir rašyti lietuvių kalba. Paskirtam atsakingam asmeniui turi būti suteikti įgaliojimai vesti derybas ir spręsti problemas dėl Sutarties vykdymo. </w:t>
      </w:r>
      <w:r w:rsidR="00C76851">
        <w:t>Paslaugų gavėjo</w:t>
      </w:r>
      <w:r>
        <w:t xml:space="preserve"> pageidavimu, atsižvelgiant į numatomos aptarti problemos pobūdį, su šiuo asmeniu turi būti įmanoma susitikti sutartu laiku ir sutartoje vietoje.</w:t>
      </w:r>
    </w:p>
    <w:p w14:paraId="718A5043" w14:textId="77777777" w:rsidR="00651289" w:rsidRDefault="00651289" w:rsidP="00616260">
      <w:pPr>
        <w:numPr>
          <w:ilvl w:val="0"/>
          <w:numId w:val="18"/>
        </w:numPr>
        <w:tabs>
          <w:tab w:val="left" w:pos="426"/>
        </w:tabs>
        <w:ind w:left="0" w:firstLine="0"/>
        <w:jc w:val="both"/>
      </w:pPr>
      <w:r>
        <w:t>Jeigu paskirtas asmuo negali teikti Paslaugų dėl priežasčių, nepriklausančių nuo Šalių, Šalys aptaria susidariusią padėtį ir Paslaugų teikėjas nedelsdamas ima ieškoti kito asmens, kurio profesinė kvalifikacija yra ne žemesnė už anksčiau paskirtojo asmens. Priimtinas asmuo, pakeičiantis ankstesnį paskirtą asmenį, turi būti paskirtas per 5 dienų terminą.</w:t>
      </w:r>
    </w:p>
    <w:p w14:paraId="623620C2" w14:textId="77777777" w:rsidR="00651289" w:rsidRPr="006F531D" w:rsidRDefault="00651289" w:rsidP="003447C5">
      <w:pPr>
        <w:jc w:val="both"/>
        <w:rPr>
          <w:lang w:eastAsia="da-DK"/>
        </w:rPr>
      </w:pPr>
    </w:p>
    <w:p w14:paraId="5193AD95" w14:textId="77777777" w:rsidR="00651289" w:rsidRDefault="001C048A" w:rsidP="00EA707A">
      <w:pPr>
        <w:numPr>
          <w:ilvl w:val="0"/>
          <w:numId w:val="4"/>
        </w:numPr>
        <w:shd w:val="clear" w:color="auto" w:fill="FFFFFF"/>
        <w:ind w:left="0" w:right="50" w:firstLine="142"/>
        <w:contextualSpacing/>
        <w:jc w:val="center"/>
        <w:rPr>
          <w:b/>
          <w:bCs/>
          <w:spacing w:val="-3"/>
          <w:szCs w:val="23"/>
        </w:rPr>
      </w:pPr>
      <w:r>
        <w:rPr>
          <w:b/>
          <w:bCs/>
          <w:spacing w:val="-3"/>
          <w:szCs w:val="23"/>
        </w:rPr>
        <w:t>NENUGALIMA JĖGA (FORCE – MAJEURE)</w:t>
      </w:r>
    </w:p>
    <w:p w14:paraId="297717AE" w14:textId="77777777" w:rsidR="00651289" w:rsidRDefault="00651289" w:rsidP="003447C5">
      <w:pPr>
        <w:pStyle w:val="Pagrindinistekstas"/>
        <w:tabs>
          <w:tab w:val="left" w:pos="567"/>
        </w:tabs>
      </w:pPr>
    </w:p>
    <w:p w14:paraId="58D42CED" w14:textId="77777777" w:rsidR="00651289" w:rsidRPr="0040709D" w:rsidRDefault="00651289" w:rsidP="00616260">
      <w:pPr>
        <w:numPr>
          <w:ilvl w:val="0"/>
          <w:numId w:val="18"/>
        </w:numPr>
        <w:tabs>
          <w:tab w:val="left" w:pos="426"/>
        </w:tabs>
        <w:ind w:left="0" w:firstLine="0"/>
        <w:jc w:val="both"/>
        <w:rPr>
          <w:spacing w:val="-4"/>
        </w:rPr>
      </w:pPr>
      <w:r w:rsidRPr="0040709D">
        <w:rPr>
          <w:spacing w:val="-6"/>
        </w:rPr>
        <w:t xml:space="preserve">Šalys atleidžiamos nuo atsakomybės dėl dalinio arba visiško šios Sutarties įsipareigojimų nevykdymo, </w:t>
      </w:r>
      <w:r w:rsidRPr="0040709D">
        <w:rPr>
          <w:spacing w:val="-4"/>
        </w:rPr>
        <w:t>jeigu tai atsitiko dėl nenugalimos jėgos aplinkybių, turėjusių tiesioginę įtaką Sutarties vykdymui.</w:t>
      </w:r>
    </w:p>
    <w:p w14:paraId="5ECC5B35" w14:textId="77777777" w:rsidR="00651289" w:rsidRPr="0040709D" w:rsidRDefault="00651289" w:rsidP="00616260">
      <w:pPr>
        <w:numPr>
          <w:ilvl w:val="0"/>
          <w:numId w:val="18"/>
        </w:numPr>
        <w:tabs>
          <w:tab w:val="left" w:pos="426"/>
        </w:tabs>
        <w:ind w:left="0" w:firstLine="0"/>
        <w:jc w:val="both"/>
        <w:rPr>
          <w:color w:val="000000"/>
        </w:rPr>
      </w:pPr>
      <w:r w:rsidRPr="0040709D">
        <w:rPr>
          <w:color w:val="000000"/>
        </w:rPr>
        <w:t>Šalis atleidžiama nuo atsakomybės už šios Sutarties neįvykdymą, jeigu ji įrodo, kad ši Sutartis neįvykdyta dėl aplinkybių, kurių ji negalėjo kontroliuoti bei protingai numatyti šios Sutarties sudarymo metu, ir kad negalėjo užkirsti kelio šių aplinkybių ar jų pasekmių atsiradimui (nenugalimos jėgos aplinkybės (force majeure)).</w:t>
      </w:r>
      <w:r w:rsidRPr="0040709D">
        <w:t xml:space="preserve"> Nenugalimos jėgos aplinkybės nustatomos vadovaujantis CK 6.212 straipsniu.</w:t>
      </w:r>
    </w:p>
    <w:p w14:paraId="60D3FBA9" w14:textId="77777777" w:rsidR="00651289" w:rsidRPr="0040709D" w:rsidRDefault="00651289" w:rsidP="00616260">
      <w:pPr>
        <w:numPr>
          <w:ilvl w:val="0"/>
          <w:numId w:val="18"/>
        </w:numPr>
        <w:tabs>
          <w:tab w:val="left" w:pos="426"/>
        </w:tabs>
        <w:ind w:left="0" w:firstLine="0"/>
        <w:jc w:val="both"/>
        <w:rPr>
          <w:color w:val="000000"/>
          <w:lang w:eastAsia="da-DK"/>
        </w:rPr>
      </w:pPr>
      <w:r w:rsidRPr="0040709D">
        <w:rPr>
          <w:color w:val="000000"/>
          <w:lang w:eastAsia="da-DK"/>
        </w:rPr>
        <w:t xml:space="preserve">Jei kuri nors Šalis mano, kad atsirado nenugalimos jėgos (force majeure) aplinkybės, dėl kurių ji negali vykdyti savo įsipareigojimų, ji nedelsdama informuoja apie tai kitą šalį, pranešdama apie aplinkybių pobūdį, galimą trukmę ir tikėtiną poveikį. Jei </w:t>
      </w:r>
      <w:r w:rsidR="00EC4388">
        <w:rPr>
          <w:color w:val="000000"/>
          <w:lang w:eastAsia="da-DK"/>
        </w:rPr>
        <w:t>Paslaugų gavėjas</w:t>
      </w:r>
      <w:r w:rsidRPr="0040709D">
        <w:rPr>
          <w:color w:val="000000"/>
          <w:lang w:eastAsia="da-DK"/>
        </w:rPr>
        <w:t xml:space="preserve"> raštu nenurodo kitaip, Šalys toliau vykdo savo įsipareigojimus tiek, kiek įmanoma, ir ieško alternatyvių būdų savo įsipareigojimams, kurių vykdyti nenugalimos jėgos (force majeure) aplinkybės netrukdo, vykdyti, dėl kurių</w:t>
      </w:r>
      <w:r>
        <w:rPr>
          <w:color w:val="000000"/>
          <w:lang w:eastAsia="da-DK"/>
        </w:rPr>
        <w:t xml:space="preserve"> neatsiranda papildomų išlaidų.</w:t>
      </w:r>
    </w:p>
    <w:p w14:paraId="3F6A6274" w14:textId="77777777" w:rsidR="00651289" w:rsidRPr="0040709D" w:rsidRDefault="00651289" w:rsidP="00616260">
      <w:pPr>
        <w:numPr>
          <w:ilvl w:val="0"/>
          <w:numId w:val="18"/>
        </w:numPr>
        <w:tabs>
          <w:tab w:val="left" w:pos="426"/>
        </w:tabs>
        <w:ind w:left="0" w:firstLine="0"/>
        <w:jc w:val="both"/>
      </w:pPr>
      <w:r w:rsidRPr="0040709D">
        <w:rPr>
          <w:spacing w:val="-2"/>
        </w:rPr>
        <w:t xml:space="preserve">Nenugalimos jėgos aplinkybių atsiradimo ir jų trukmės tikrumą įrodo kompetentingų organų pagal </w:t>
      </w:r>
      <w:r w:rsidRPr="0040709D">
        <w:rPr>
          <w:spacing w:val="-5"/>
        </w:rPr>
        <w:t>aplinkybių atsiradimo vietą išduota pažyma.</w:t>
      </w:r>
    </w:p>
    <w:p w14:paraId="6F4FD0BB" w14:textId="77777777" w:rsidR="00A3336C" w:rsidRDefault="00651289" w:rsidP="00616260">
      <w:pPr>
        <w:numPr>
          <w:ilvl w:val="0"/>
          <w:numId w:val="18"/>
        </w:numPr>
        <w:tabs>
          <w:tab w:val="left" w:pos="426"/>
        </w:tabs>
        <w:ind w:left="0" w:firstLine="0"/>
        <w:jc w:val="both"/>
        <w:rPr>
          <w:spacing w:val="-8"/>
        </w:rPr>
      </w:pPr>
      <w:r w:rsidRPr="0040709D">
        <w:rPr>
          <w:spacing w:val="1"/>
        </w:rPr>
        <w:t xml:space="preserve">Susidarius tokioms aplinkybėms, šalis nedelsiant privalo pranešti kitai šaliai minėtų aplinkybių </w:t>
      </w:r>
      <w:r w:rsidRPr="0040709D">
        <w:rPr>
          <w:spacing w:val="-5"/>
        </w:rPr>
        <w:t xml:space="preserve">atsiradimą ir galimą jų pasibaigimą ir sutaria dėl </w:t>
      </w:r>
      <w:r w:rsidRPr="0040709D">
        <w:rPr>
          <w:spacing w:val="-8"/>
        </w:rPr>
        <w:t>tolimesnių veiksmų.</w:t>
      </w:r>
    </w:p>
    <w:p w14:paraId="640798E8" w14:textId="77777777" w:rsidR="003447C5" w:rsidRPr="0040709D" w:rsidRDefault="003447C5" w:rsidP="00616260">
      <w:pPr>
        <w:numPr>
          <w:ilvl w:val="0"/>
          <w:numId w:val="18"/>
        </w:numPr>
        <w:tabs>
          <w:tab w:val="left" w:pos="426"/>
        </w:tabs>
        <w:ind w:left="0" w:firstLine="0"/>
        <w:jc w:val="both"/>
      </w:pPr>
      <w:r w:rsidRPr="0040709D">
        <w:rPr>
          <w:spacing w:val="-5"/>
        </w:rPr>
        <w:t xml:space="preserve">Laiku nepranešusi įsipareigojimų nevykdanti šalis, lieka atsakinga už nuostolių, kurių priešingu atveju </w:t>
      </w:r>
      <w:r w:rsidRPr="0040709D">
        <w:rPr>
          <w:spacing w:val="-6"/>
        </w:rPr>
        <w:t>būtų išvengta, atlyginimą.</w:t>
      </w:r>
    </w:p>
    <w:p w14:paraId="1281E99B" w14:textId="77777777" w:rsidR="003447C5" w:rsidRDefault="003447C5" w:rsidP="003447C5">
      <w:pPr>
        <w:jc w:val="both"/>
        <w:rPr>
          <w:b/>
          <w:bCs/>
        </w:rPr>
      </w:pPr>
    </w:p>
    <w:p w14:paraId="1CEB9350" w14:textId="77777777" w:rsidR="00651289" w:rsidRDefault="001C048A" w:rsidP="00EA707A">
      <w:pPr>
        <w:numPr>
          <w:ilvl w:val="0"/>
          <w:numId w:val="4"/>
        </w:numPr>
        <w:shd w:val="clear" w:color="auto" w:fill="FFFFFF"/>
        <w:ind w:left="0" w:right="50" w:firstLine="284"/>
        <w:contextualSpacing/>
        <w:jc w:val="center"/>
        <w:rPr>
          <w:b/>
          <w:bCs/>
        </w:rPr>
      </w:pPr>
      <w:r>
        <w:rPr>
          <w:b/>
          <w:bCs/>
        </w:rPr>
        <w:t>SUTARTIES NUTRAUKIMO TVARKA</w:t>
      </w:r>
    </w:p>
    <w:p w14:paraId="147F19CA" w14:textId="77777777" w:rsidR="00651289" w:rsidRDefault="00651289" w:rsidP="003447C5">
      <w:pPr>
        <w:pStyle w:val="List"/>
        <w:numPr>
          <w:ilvl w:val="0"/>
          <w:numId w:val="0"/>
        </w:numPr>
        <w:spacing w:after="0" w:line="240" w:lineRule="auto"/>
        <w:jc w:val="both"/>
        <w:rPr>
          <w:sz w:val="24"/>
          <w:szCs w:val="24"/>
          <w:lang w:val="lt-LT"/>
        </w:rPr>
      </w:pPr>
    </w:p>
    <w:p w14:paraId="6B0D16EC" w14:textId="77777777" w:rsidR="00651289" w:rsidRPr="0040709D" w:rsidRDefault="00C76851" w:rsidP="00616260">
      <w:pPr>
        <w:numPr>
          <w:ilvl w:val="0"/>
          <w:numId w:val="18"/>
        </w:numPr>
        <w:tabs>
          <w:tab w:val="left" w:pos="426"/>
        </w:tabs>
        <w:ind w:left="0" w:firstLine="0"/>
        <w:jc w:val="both"/>
      </w:pPr>
      <w:r w:rsidRPr="00695EFD">
        <w:t>Paslaugos gavėjas</w:t>
      </w:r>
      <w:r w:rsidR="00651289" w:rsidRPr="00695EFD">
        <w:t xml:space="preserve"> turi teisę vienašališkai nutraukti sutartį, apie tai pranešęs raštu Paslaugų teikėjui prieš </w:t>
      </w:r>
      <w:r w:rsidR="00695EFD" w:rsidRPr="00695EFD">
        <w:t>15</w:t>
      </w:r>
      <w:r w:rsidR="00651289" w:rsidRPr="00695EFD">
        <w:t xml:space="preserve"> dienų, jeigu Paslaugų teikėjas padarė pažeidimą, kuris pagal šią Sutartį laikomas esminiu ir Paslaugų teikėjas per </w:t>
      </w:r>
      <w:r w:rsidR="00695EFD" w:rsidRPr="00695EFD">
        <w:t>15</w:t>
      </w:r>
      <w:r w:rsidR="00651289" w:rsidRPr="00695EFD">
        <w:t xml:space="preserve"> dienų po</w:t>
      </w:r>
      <w:r w:rsidR="00651289" w:rsidRPr="0040709D">
        <w:t xml:space="preserve"> </w:t>
      </w:r>
      <w:r>
        <w:t>Paslaugų gavėjo</w:t>
      </w:r>
      <w:r w:rsidR="00651289" w:rsidRPr="0040709D">
        <w:t xml:space="preserve"> raštiško įspėjimo jo nepašalino. </w:t>
      </w:r>
      <w:r>
        <w:t>Paslaugų gavėjas</w:t>
      </w:r>
      <w:r w:rsidR="00651289" w:rsidRPr="0040709D">
        <w:t xml:space="preserve"> taip pat turi teisę vienašališkai nutraukti Sutartį, kai Paslaugų teikėjas netenka teisės teikti Paslaugas pagal šią Sutartį, tampa nemokus, bankrutuoja ar yra likviduojamas.</w:t>
      </w:r>
      <w:r w:rsidR="0078455E">
        <w:t xml:space="preserve"> </w:t>
      </w:r>
    </w:p>
    <w:p w14:paraId="703552F1" w14:textId="77777777" w:rsidR="00651289" w:rsidRPr="0040709D" w:rsidRDefault="00651289" w:rsidP="00616260">
      <w:pPr>
        <w:numPr>
          <w:ilvl w:val="0"/>
          <w:numId w:val="18"/>
        </w:numPr>
        <w:tabs>
          <w:tab w:val="left" w:pos="426"/>
        </w:tabs>
        <w:ind w:left="0" w:firstLine="0"/>
        <w:jc w:val="both"/>
        <w:rPr>
          <w:color w:val="000000"/>
        </w:rPr>
      </w:pPr>
      <w:r w:rsidRPr="0040709D">
        <w:rPr>
          <w:color w:val="000000"/>
        </w:rPr>
        <w:t>Paslaugų teikėjo esminiais Sutarties pažeidimais laikomi šie pažeidimai, įskaitant, bet neapsiribojant jais:</w:t>
      </w:r>
    </w:p>
    <w:p w14:paraId="48BBE774" w14:textId="77777777" w:rsidR="00651289" w:rsidRPr="0040709D" w:rsidRDefault="00651289" w:rsidP="00616260">
      <w:pPr>
        <w:pStyle w:val="Pagrindinistekstas2"/>
        <w:numPr>
          <w:ilvl w:val="1"/>
          <w:numId w:val="18"/>
        </w:numPr>
        <w:ind w:left="0" w:firstLine="0"/>
        <w:rPr>
          <w:color w:val="000000"/>
        </w:rPr>
      </w:pPr>
      <w:r w:rsidRPr="0040709D">
        <w:rPr>
          <w:color w:val="000000"/>
        </w:rPr>
        <w:t>LR įstatymų ir kitų normatyvinių dokumentų reikalavimų pažeidimas;</w:t>
      </w:r>
    </w:p>
    <w:p w14:paraId="6BAB2960" w14:textId="77777777" w:rsidR="00C76851" w:rsidRDefault="00651289" w:rsidP="00616260">
      <w:pPr>
        <w:pStyle w:val="Pagrindinistekstas2"/>
        <w:numPr>
          <w:ilvl w:val="1"/>
          <w:numId w:val="18"/>
        </w:numPr>
        <w:ind w:left="0" w:firstLine="0"/>
        <w:rPr>
          <w:color w:val="000000"/>
        </w:rPr>
      </w:pPr>
      <w:r>
        <w:rPr>
          <w:color w:val="000000"/>
        </w:rPr>
        <w:t xml:space="preserve">kapinių </w:t>
      </w:r>
      <w:r w:rsidRPr="0040709D">
        <w:rPr>
          <w:color w:val="000000"/>
        </w:rPr>
        <w:t>atliekų surinkimas iš ne aptarnaujamos zonos, kuri nenurodyta Sutartyje ar jos prieduose ir jų išvežimas</w:t>
      </w:r>
      <w:r w:rsidR="00C76851">
        <w:rPr>
          <w:color w:val="000000"/>
        </w:rPr>
        <w:t>;</w:t>
      </w:r>
      <w:r>
        <w:rPr>
          <w:color w:val="000000"/>
        </w:rPr>
        <w:t xml:space="preserve"> </w:t>
      </w:r>
    </w:p>
    <w:p w14:paraId="205F38B8" w14:textId="77777777" w:rsidR="00651289" w:rsidRPr="0040709D" w:rsidRDefault="00EC4388" w:rsidP="00616260">
      <w:pPr>
        <w:pStyle w:val="Pagrindinistekstas2"/>
        <w:numPr>
          <w:ilvl w:val="1"/>
          <w:numId w:val="18"/>
        </w:numPr>
        <w:ind w:left="0" w:firstLine="0"/>
      </w:pPr>
      <w:r>
        <w:t>Paslaugų gavėjo</w:t>
      </w:r>
      <w:r w:rsidR="00651289" w:rsidRPr="0040709D">
        <w:t xml:space="preserve"> įspėjimų apie padarytus pažeidimus nepašalinimas;</w:t>
      </w:r>
    </w:p>
    <w:p w14:paraId="000FB39A" w14:textId="77777777" w:rsidR="00651289" w:rsidRDefault="00651289" w:rsidP="00616260">
      <w:pPr>
        <w:numPr>
          <w:ilvl w:val="0"/>
          <w:numId w:val="18"/>
        </w:numPr>
        <w:tabs>
          <w:tab w:val="left" w:pos="426"/>
        </w:tabs>
        <w:ind w:left="0" w:firstLine="0"/>
        <w:jc w:val="both"/>
      </w:pPr>
      <w:r>
        <w:t xml:space="preserve">Paslaugų teikėjas neturi teisės nutraukti Sutartį vienašališkai, išskyrus atvejus, kai </w:t>
      </w:r>
      <w:r w:rsidR="00D15B21">
        <w:t xml:space="preserve">Paslaugos gavėjas </w:t>
      </w:r>
      <w:r>
        <w:t>padaro esminį Sutarties pažeidimą (laiku neapmoka Paslaugų teikėjui už tinkamai ir laiku suteiktas Paslaugas) ir nepašalina esminio pažeidimo per 30 dienų nuo rašytinio Paslaugų teikėjo pranešimo gavimo.</w:t>
      </w:r>
    </w:p>
    <w:p w14:paraId="7569DCBB" w14:textId="77777777" w:rsidR="00D03AB2" w:rsidRPr="006837EC" w:rsidRDefault="00076969" w:rsidP="00616260">
      <w:pPr>
        <w:numPr>
          <w:ilvl w:val="0"/>
          <w:numId w:val="18"/>
        </w:numPr>
        <w:tabs>
          <w:tab w:val="left" w:pos="426"/>
        </w:tabs>
        <w:ind w:left="0" w:firstLine="0"/>
        <w:jc w:val="both"/>
        <w:rPr>
          <w:lang w:eastAsia="ar-SA"/>
        </w:rPr>
      </w:pPr>
      <w:r w:rsidRPr="006837EC">
        <w:rPr>
          <w:lang w:eastAsia="ar-SA"/>
        </w:rPr>
        <w:t>Paslaugo</w:t>
      </w:r>
      <w:r w:rsidR="006C21E2" w:rsidRPr="006837EC">
        <w:rPr>
          <w:lang w:eastAsia="ar-SA"/>
        </w:rPr>
        <w:t>s</w:t>
      </w:r>
      <w:r w:rsidRPr="006837EC">
        <w:rPr>
          <w:lang w:eastAsia="ar-SA"/>
        </w:rPr>
        <w:t xml:space="preserve"> </w:t>
      </w:r>
      <w:r w:rsidR="006C21E2" w:rsidRPr="006837EC">
        <w:rPr>
          <w:lang w:eastAsia="ar-SA"/>
        </w:rPr>
        <w:t>gavėjas</w:t>
      </w:r>
      <w:r w:rsidR="00D03AB2" w:rsidRPr="006837EC">
        <w:rPr>
          <w:lang w:eastAsia="ar-SA"/>
        </w:rPr>
        <w:t xml:space="preserve"> turi teisę Lietuvos Respublikos viešųjų pirkimų įstatymo 90 straipsnyje nurodytais atvejais ir tvarka vienašališkai nutraukti Sutartį apie tai </w:t>
      </w:r>
      <w:r w:rsidR="006C21E2" w:rsidRPr="006837EC">
        <w:rPr>
          <w:lang w:eastAsia="ar-SA"/>
        </w:rPr>
        <w:t>Paslaugų teikėjui</w:t>
      </w:r>
      <w:r w:rsidR="00D03AB2" w:rsidRPr="006837EC">
        <w:rPr>
          <w:lang w:eastAsia="ar-SA"/>
        </w:rPr>
        <w:t xml:space="preserve"> pranešant raštu.</w:t>
      </w:r>
    </w:p>
    <w:p w14:paraId="7945DE34" w14:textId="77777777" w:rsidR="00D03AB2" w:rsidRPr="006837EC" w:rsidRDefault="00D03AB2" w:rsidP="00616260">
      <w:pPr>
        <w:numPr>
          <w:ilvl w:val="0"/>
          <w:numId w:val="18"/>
        </w:numPr>
        <w:tabs>
          <w:tab w:val="left" w:pos="426"/>
        </w:tabs>
        <w:ind w:left="0" w:firstLine="0"/>
        <w:jc w:val="both"/>
        <w:rPr>
          <w:bCs/>
        </w:rPr>
      </w:pPr>
      <w:r w:rsidRPr="006837EC">
        <w:rPr>
          <w:bCs/>
        </w:rPr>
        <w:t>Raštišku Šalių susitarimu. Sutartis nutraukiama Šalių susitarimu ir laikoma nutraukta Šalims pasirašius susitarimą;</w:t>
      </w:r>
    </w:p>
    <w:p w14:paraId="086A6A81" w14:textId="77777777" w:rsidR="00D03AB2" w:rsidRPr="006837EC" w:rsidRDefault="00D03AB2" w:rsidP="00616260">
      <w:pPr>
        <w:numPr>
          <w:ilvl w:val="0"/>
          <w:numId w:val="18"/>
        </w:numPr>
        <w:tabs>
          <w:tab w:val="left" w:pos="426"/>
        </w:tabs>
        <w:ind w:left="0" w:firstLine="0"/>
        <w:jc w:val="both"/>
        <w:rPr>
          <w:bCs/>
        </w:rPr>
      </w:pPr>
      <w:r w:rsidRPr="006837EC">
        <w:rPr>
          <w:bCs/>
        </w:rPr>
        <w:t>Sutartis gali būti nutraukta kitais Lietuvos Respublikos Civilinio kodekso, kitų įstatymų ir šioje sutartyje numatytais atvejais.</w:t>
      </w:r>
    </w:p>
    <w:p w14:paraId="758482D8" w14:textId="77777777" w:rsidR="00651289" w:rsidRDefault="00651289" w:rsidP="003447C5">
      <w:pPr>
        <w:jc w:val="both"/>
        <w:rPr>
          <w:b/>
          <w:bCs/>
        </w:rPr>
      </w:pPr>
    </w:p>
    <w:p w14:paraId="779C8A35" w14:textId="77777777" w:rsidR="00651289" w:rsidRDefault="001C048A" w:rsidP="00EA707A">
      <w:pPr>
        <w:numPr>
          <w:ilvl w:val="0"/>
          <w:numId w:val="4"/>
        </w:numPr>
        <w:shd w:val="clear" w:color="auto" w:fill="FFFFFF"/>
        <w:ind w:left="0" w:right="50" w:firstLine="426"/>
        <w:contextualSpacing/>
        <w:jc w:val="center"/>
        <w:rPr>
          <w:b/>
          <w:bCs/>
        </w:rPr>
      </w:pPr>
      <w:r>
        <w:rPr>
          <w:b/>
          <w:bCs/>
        </w:rPr>
        <w:t>GINČŲ SPRENDIMO TVARKA</w:t>
      </w:r>
    </w:p>
    <w:p w14:paraId="4B6F0944" w14:textId="77777777" w:rsidR="00651289" w:rsidRDefault="00651289" w:rsidP="003447C5">
      <w:pPr>
        <w:pStyle w:val="Pagrindinistekstas"/>
      </w:pPr>
    </w:p>
    <w:p w14:paraId="7DC352D6" w14:textId="77777777" w:rsidR="00651289" w:rsidRPr="00695EFD" w:rsidRDefault="00651289" w:rsidP="00616260">
      <w:pPr>
        <w:numPr>
          <w:ilvl w:val="0"/>
          <w:numId w:val="18"/>
        </w:numPr>
        <w:tabs>
          <w:tab w:val="left" w:pos="426"/>
        </w:tabs>
        <w:ind w:left="0" w:firstLine="0"/>
        <w:jc w:val="both"/>
      </w:pPr>
      <w:r>
        <w:t xml:space="preserve">Kiekvienas ginčas, nesutarimas ar reikalavimas, kylantis iš šios Sutarties ar susijęs su Sutartimi, jos pažeidimu, nutraukimu </w:t>
      </w:r>
      <w:r w:rsidRPr="00695EFD">
        <w:t>ar galiojimu, sprendžiamas Šalių derybomis.</w:t>
      </w:r>
    </w:p>
    <w:p w14:paraId="494DD37A" w14:textId="77777777" w:rsidR="00651289" w:rsidRDefault="00651289" w:rsidP="00616260">
      <w:pPr>
        <w:numPr>
          <w:ilvl w:val="0"/>
          <w:numId w:val="18"/>
        </w:numPr>
        <w:tabs>
          <w:tab w:val="left" w:pos="426"/>
        </w:tabs>
        <w:ind w:left="0" w:firstLine="0"/>
        <w:jc w:val="both"/>
      </w:pPr>
      <w:r w:rsidRPr="00695EFD">
        <w:t xml:space="preserve">Šalims nesusitarus per </w:t>
      </w:r>
      <w:r w:rsidR="00695EFD" w:rsidRPr="00695EFD">
        <w:t>15</w:t>
      </w:r>
      <w:r w:rsidRPr="00695EFD">
        <w:t xml:space="preserve"> dienų nuo</w:t>
      </w:r>
      <w:r>
        <w:t xml:space="preserve"> rašytinio vienos Šalies pranešimo apie kilusį ginčą kitai Šaliai, ginčas sprendžiamas pagal Lietuvos Respublikos įstatymus Lietuvos Respublikos teismuose</w:t>
      </w:r>
      <w:r w:rsidR="00776828">
        <w:t>, pagal Paslaugų gavėjo buveinės vietą</w:t>
      </w:r>
      <w:r>
        <w:t>.</w:t>
      </w:r>
      <w:r w:rsidR="0078455E">
        <w:t xml:space="preserve"> </w:t>
      </w:r>
    </w:p>
    <w:p w14:paraId="49B6D359" w14:textId="77777777" w:rsidR="00651289" w:rsidRDefault="00651289" w:rsidP="00616260">
      <w:pPr>
        <w:numPr>
          <w:ilvl w:val="0"/>
          <w:numId w:val="18"/>
        </w:numPr>
        <w:tabs>
          <w:tab w:val="left" w:pos="426"/>
        </w:tabs>
        <w:ind w:left="0" w:firstLine="0"/>
        <w:jc w:val="both"/>
      </w:pPr>
      <w:r>
        <w:t>Sutarčiai ir iš jos kylantiems ginčams taikytina teisė – Lietuvos Respublikos teisė.</w:t>
      </w:r>
    </w:p>
    <w:p w14:paraId="05D6E9FB" w14:textId="77777777" w:rsidR="00651289" w:rsidRDefault="00651289" w:rsidP="003447C5">
      <w:pPr>
        <w:jc w:val="both"/>
        <w:rPr>
          <w:b/>
        </w:rPr>
      </w:pPr>
    </w:p>
    <w:p w14:paraId="20DB0433" w14:textId="77777777" w:rsidR="00651289" w:rsidRDefault="001C048A" w:rsidP="00EA707A">
      <w:pPr>
        <w:numPr>
          <w:ilvl w:val="0"/>
          <w:numId w:val="4"/>
        </w:numPr>
        <w:shd w:val="clear" w:color="auto" w:fill="FFFFFF"/>
        <w:ind w:left="0" w:right="50" w:firstLine="284"/>
        <w:contextualSpacing/>
        <w:jc w:val="center"/>
        <w:rPr>
          <w:b/>
        </w:rPr>
      </w:pPr>
      <w:r>
        <w:rPr>
          <w:b/>
        </w:rPr>
        <w:t>SUSIRAŠINĖJIMAS</w:t>
      </w:r>
    </w:p>
    <w:p w14:paraId="0D3CCCFB" w14:textId="77777777" w:rsidR="00651289" w:rsidRDefault="00651289" w:rsidP="003447C5">
      <w:pPr>
        <w:jc w:val="both"/>
      </w:pPr>
    </w:p>
    <w:p w14:paraId="7090725A" w14:textId="77777777" w:rsidR="00651289" w:rsidRDefault="00651289" w:rsidP="00616260">
      <w:pPr>
        <w:numPr>
          <w:ilvl w:val="0"/>
          <w:numId w:val="18"/>
        </w:numPr>
        <w:tabs>
          <w:tab w:val="left" w:pos="426"/>
        </w:tabs>
        <w:ind w:left="0" w:firstLine="0"/>
        <w:jc w:val="both"/>
      </w:pPr>
      <w:r>
        <w:rPr>
          <w:lang w:eastAsia="ar-SA"/>
        </w:rPr>
        <w:t xml:space="preserve">Visi susirašinėjimai tarp </w:t>
      </w:r>
      <w:r w:rsidR="00C76851">
        <w:rPr>
          <w:lang w:eastAsia="ar-SA"/>
        </w:rPr>
        <w:t>Paslaugos gavėjo</w:t>
      </w:r>
      <w:r>
        <w:rPr>
          <w:lang w:eastAsia="ar-SA"/>
        </w:rPr>
        <w:t xml:space="preserve"> ir Paslaugos teikėjo turi būti </w:t>
      </w:r>
      <w:r w:rsidRPr="005335AD">
        <w:t>įforminami raštu</w:t>
      </w:r>
      <w:r>
        <w:t xml:space="preserve">, </w:t>
      </w:r>
      <w:r w:rsidRPr="005335AD">
        <w:t>elektroniniu paštu arba skub</w:t>
      </w:r>
      <w:r>
        <w:t xml:space="preserve">iuoju paštu registruotu laišku. </w:t>
      </w:r>
      <w:r w:rsidRPr="005335AD">
        <w:t>Bet koks pranešimas, siunčiamas elektroniniu paštu, laikytinas gautu jo išsiuntimo dieną.</w:t>
      </w:r>
      <w:r w:rsidR="00106B9E">
        <w:t xml:space="preserve"> </w:t>
      </w:r>
      <w:r>
        <w:t xml:space="preserve">Šalių kontaktai nurodyti šios </w:t>
      </w:r>
      <w:r w:rsidRPr="008B1D60">
        <w:t xml:space="preserve">Sutarties </w:t>
      </w:r>
      <w:r w:rsidR="008B1D60" w:rsidRPr="008B1D60">
        <w:t>X</w:t>
      </w:r>
      <w:r w:rsidR="001947AD">
        <w:t>IV</w:t>
      </w:r>
      <w:r w:rsidRPr="008B1D60">
        <w:t xml:space="preserve"> skyriuje</w:t>
      </w:r>
      <w:r w:rsidRPr="004826A4">
        <w:t xml:space="preserve">. </w:t>
      </w:r>
      <w:r>
        <w:t>Šalys įsipareigoja pranešti viena kitai a</w:t>
      </w:r>
      <w:r w:rsidR="00C52350">
        <w:t>pie jų adreso ir pavadinimo pa</w:t>
      </w:r>
      <w:r>
        <w:t>keitimus ne vėliau kaip per 10 darbo dienų nuo tos dienos, kai buvo padarytas atitinkamas pakeitimas.</w:t>
      </w:r>
    </w:p>
    <w:p w14:paraId="6086FEEA" w14:textId="77777777" w:rsidR="00D177A2" w:rsidRDefault="00D177A2" w:rsidP="00D177A2">
      <w:pPr>
        <w:tabs>
          <w:tab w:val="left" w:pos="426"/>
        </w:tabs>
        <w:jc w:val="both"/>
      </w:pPr>
    </w:p>
    <w:p w14:paraId="707FD73C" w14:textId="77777777" w:rsidR="00651289" w:rsidRDefault="00651289" w:rsidP="003447C5">
      <w:pPr>
        <w:jc w:val="both"/>
      </w:pPr>
    </w:p>
    <w:p w14:paraId="73711267" w14:textId="77777777" w:rsidR="00651289" w:rsidRDefault="001C048A" w:rsidP="00EA707A">
      <w:pPr>
        <w:numPr>
          <w:ilvl w:val="0"/>
          <w:numId w:val="4"/>
        </w:numPr>
        <w:shd w:val="clear" w:color="auto" w:fill="FFFFFF"/>
        <w:ind w:left="0" w:right="50" w:firstLine="284"/>
        <w:contextualSpacing/>
        <w:jc w:val="center"/>
        <w:rPr>
          <w:b/>
          <w:iCs/>
        </w:rPr>
      </w:pPr>
      <w:r>
        <w:rPr>
          <w:b/>
          <w:iCs/>
        </w:rPr>
        <w:t>BAIGIAMOSIOS NUOSTATOS</w:t>
      </w:r>
    </w:p>
    <w:p w14:paraId="53DBF220" w14:textId="77777777" w:rsidR="00651289" w:rsidRDefault="00651289" w:rsidP="003447C5">
      <w:pPr>
        <w:pStyle w:val="List"/>
        <w:numPr>
          <w:ilvl w:val="0"/>
          <w:numId w:val="0"/>
        </w:numPr>
        <w:spacing w:after="0" w:line="240" w:lineRule="auto"/>
        <w:jc w:val="both"/>
        <w:rPr>
          <w:b/>
          <w:iCs/>
          <w:sz w:val="24"/>
          <w:szCs w:val="24"/>
          <w:lang w:val="lt-LT"/>
        </w:rPr>
      </w:pPr>
    </w:p>
    <w:p w14:paraId="37E4A771" w14:textId="77777777" w:rsidR="00651289" w:rsidRDefault="00651289" w:rsidP="00616260">
      <w:pPr>
        <w:numPr>
          <w:ilvl w:val="0"/>
          <w:numId w:val="18"/>
        </w:numPr>
        <w:tabs>
          <w:tab w:val="left" w:pos="426"/>
        </w:tabs>
        <w:ind w:left="0" w:firstLine="0"/>
        <w:jc w:val="both"/>
      </w:pPr>
      <w:r>
        <w:t xml:space="preserve">Nė viena šios Sutarties Šalis neturi teisės perduoti Sutartimi suteiktų teisių ir pareigų tretiesiems </w:t>
      </w:r>
      <w:r>
        <w:rPr>
          <w:spacing w:val="-2"/>
        </w:rPr>
        <w:t>asmenims be raštiško kitos Šalies sutikimo.</w:t>
      </w:r>
    </w:p>
    <w:p w14:paraId="59F87084" w14:textId="77777777" w:rsidR="00651289" w:rsidRPr="006837EC" w:rsidRDefault="00651289" w:rsidP="00616260">
      <w:pPr>
        <w:numPr>
          <w:ilvl w:val="0"/>
          <w:numId w:val="18"/>
        </w:numPr>
        <w:tabs>
          <w:tab w:val="left" w:pos="426"/>
        </w:tabs>
        <w:ind w:left="0" w:firstLine="0"/>
        <w:jc w:val="both"/>
      </w:pPr>
      <w:r w:rsidRPr="006837EC">
        <w:t xml:space="preserve">Sutarties vykdymo laikotarpiu sutarties sąlygos </w:t>
      </w:r>
      <w:r w:rsidR="00F40707" w:rsidRPr="006837EC">
        <w:t>gali būti keičiamos vadovaujantis Viešųjų pirkimų įstatymo 89 straipsnio nuostatomis.</w:t>
      </w:r>
    </w:p>
    <w:p w14:paraId="2B016952" w14:textId="77777777" w:rsidR="00651289" w:rsidRDefault="00651289" w:rsidP="00616260">
      <w:pPr>
        <w:numPr>
          <w:ilvl w:val="0"/>
          <w:numId w:val="18"/>
        </w:numPr>
        <w:tabs>
          <w:tab w:val="left" w:pos="426"/>
        </w:tabs>
        <w:ind w:left="0" w:firstLine="0"/>
        <w:jc w:val="both"/>
      </w:pPr>
      <w:r>
        <w:t xml:space="preserve">Ši Sutartis surašyta lietuvių kalba </w:t>
      </w:r>
      <w:r w:rsidRPr="00C76851">
        <w:t>dvejais</w:t>
      </w:r>
      <w:r>
        <w:t xml:space="preserve"> vienodą teisinę galią turinčiais egzemplioriais, po vieną Sutarties šalims – </w:t>
      </w:r>
      <w:r w:rsidR="00C76851">
        <w:t>Paslaugų gavėjui</w:t>
      </w:r>
      <w:r>
        <w:t xml:space="preserve"> ir Paslaugų teikėjui.</w:t>
      </w:r>
    </w:p>
    <w:p w14:paraId="703241CF" w14:textId="77777777" w:rsidR="00B30FE3" w:rsidRPr="00C76851" w:rsidRDefault="00C76851" w:rsidP="00616260">
      <w:pPr>
        <w:numPr>
          <w:ilvl w:val="0"/>
          <w:numId w:val="18"/>
        </w:numPr>
        <w:tabs>
          <w:tab w:val="left" w:pos="426"/>
        </w:tabs>
        <w:ind w:left="0" w:firstLine="0"/>
        <w:jc w:val="both"/>
      </w:pPr>
      <w:r w:rsidRPr="00C76851">
        <w:t>Paslaugos teikiamos pagal šią sutartį, kuri yra aiškinama pagal bendrąsias LR civiliniame kodekse nustatytas sutarčių aiškinimo taisykles.</w:t>
      </w:r>
    </w:p>
    <w:p w14:paraId="531385EE" w14:textId="77777777" w:rsidR="00C76851" w:rsidRPr="00C76851" w:rsidRDefault="00C76851" w:rsidP="00616260">
      <w:pPr>
        <w:numPr>
          <w:ilvl w:val="0"/>
          <w:numId w:val="18"/>
        </w:numPr>
        <w:tabs>
          <w:tab w:val="left" w:pos="426"/>
        </w:tabs>
        <w:ind w:left="0" w:firstLine="0"/>
        <w:jc w:val="both"/>
      </w:pPr>
      <w:r w:rsidRPr="00C76851">
        <w:t>Sutartį sudaro šie priedais, kurie yra neatskiriama šios Sutarties dalis:</w:t>
      </w:r>
    </w:p>
    <w:p w14:paraId="2F05CC4F" w14:textId="76A5A805" w:rsidR="00C76851" w:rsidRPr="00C76851" w:rsidRDefault="00C76851" w:rsidP="00616260">
      <w:pPr>
        <w:numPr>
          <w:ilvl w:val="1"/>
          <w:numId w:val="18"/>
        </w:numPr>
        <w:ind w:left="0" w:firstLine="0"/>
        <w:jc w:val="both"/>
      </w:pPr>
      <w:r w:rsidRPr="00C76851">
        <w:t xml:space="preserve">Priedas Nr. 1 </w:t>
      </w:r>
      <w:r w:rsidR="009A5187">
        <w:rPr>
          <w:color w:val="000000" w:themeColor="text1"/>
          <w:w w:val="105"/>
        </w:rPr>
        <w:t>A</w:t>
      </w:r>
      <w:r w:rsidR="009A5187" w:rsidRPr="00C0769E">
        <w:rPr>
          <w:color w:val="000000" w:themeColor="text1"/>
          <w:w w:val="105"/>
        </w:rPr>
        <w:t>tliekų</w:t>
      </w:r>
      <w:r w:rsidR="009A5187" w:rsidRPr="00C0769E">
        <w:rPr>
          <w:color w:val="000000" w:themeColor="text1"/>
          <w:spacing w:val="1"/>
          <w:w w:val="105"/>
        </w:rPr>
        <w:t xml:space="preserve"> </w:t>
      </w:r>
      <w:r w:rsidR="009A5187" w:rsidRPr="00C0769E">
        <w:rPr>
          <w:color w:val="000000" w:themeColor="text1"/>
          <w:w w:val="105"/>
        </w:rPr>
        <w:t>išvežimo</w:t>
      </w:r>
      <w:r w:rsidR="009A5187" w:rsidRPr="00C0769E">
        <w:rPr>
          <w:color w:val="000000" w:themeColor="text1"/>
          <w:spacing w:val="1"/>
          <w:w w:val="105"/>
        </w:rPr>
        <w:t xml:space="preserve"> </w:t>
      </w:r>
      <w:r w:rsidR="009A5187" w:rsidRPr="00C0769E">
        <w:rPr>
          <w:color w:val="000000" w:themeColor="text1"/>
          <w:w w:val="105"/>
        </w:rPr>
        <w:t>su šalinimu/naudojimu/tvarkymu iš</w:t>
      </w:r>
      <w:r w:rsidR="009A5187" w:rsidRPr="00C0769E">
        <w:rPr>
          <w:color w:val="000000" w:themeColor="text1"/>
          <w:spacing w:val="1"/>
          <w:w w:val="105"/>
        </w:rPr>
        <w:t xml:space="preserve"> </w:t>
      </w:r>
      <w:r w:rsidR="009A5187" w:rsidRPr="00C0769E">
        <w:rPr>
          <w:color w:val="000000" w:themeColor="text1"/>
          <w:w w:val="105"/>
        </w:rPr>
        <w:t>Alytaus</w:t>
      </w:r>
      <w:r w:rsidR="009A5187">
        <w:rPr>
          <w:color w:val="000000" w:themeColor="text1"/>
          <w:w w:val="105"/>
        </w:rPr>
        <w:t xml:space="preserve"> </w:t>
      </w:r>
      <w:r w:rsidR="009A5187" w:rsidRPr="00C0769E">
        <w:rPr>
          <w:color w:val="000000" w:themeColor="text1"/>
          <w:spacing w:val="-55"/>
          <w:w w:val="105"/>
        </w:rPr>
        <w:t xml:space="preserve"> </w:t>
      </w:r>
      <w:r w:rsidR="009A5187" w:rsidRPr="00C0769E">
        <w:rPr>
          <w:color w:val="000000" w:themeColor="text1"/>
          <w:w w:val="105"/>
        </w:rPr>
        <w:t>rajono</w:t>
      </w:r>
      <w:r w:rsidR="009A5187" w:rsidRPr="00C0769E">
        <w:rPr>
          <w:color w:val="000000" w:themeColor="text1"/>
          <w:spacing w:val="18"/>
          <w:w w:val="105"/>
        </w:rPr>
        <w:t xml:space="preserve"> </w:t>
      </w:r>
      <w:r w:rsidR="009A5187" w:rsidRPr="00C0769E">
        <w:rPr>
          <w:color w:val="000000" w:themeColor="text1"/>
          <w:w w:val="105"/>
        </w:rPr>
        <w:t>savivaldybės</w:t>
      </w:r>
      <w:r w:rsidR="009A5187" w:rsidRPr="00C0769E">
        <w:rPr>
          <w:color w:val="000000" w:themeColor="text1"/>
          <w:spacing w:val="23"/>
          <w:w w:val="105"/>
        </w:rPr>
        <w:t xml:space="preserve"> </w:t>
      </w:r>
      <w:r w:rsidR="009A5187" w:rsidRPr="00C0769E">
        <w:rPr>
          <w:color w:val="000000" w:themeColor="text1"/>
          <w:w w:val="105"/>
        </w:rPr>
        <w:t>teritorijoje</w:t>
      </w:r>
      <w:r w:rsidR="009A5187" w:rsidRPr="00C0769E">
        <w:rPr>
          <w:color w:val="000000" w:themeColor="text1"/>
          <w:spacing w:val="20"/>
          <w:w w:val="105"/>
        </w:rPr>
        <w:t xml:space="preserve"> </w:t>
      </w:r>
      <w:r w:rsidR="009A5187" w:rsidRPr="00C0769E">
        <w:rPr>
          <w:color w:val="000000" w:themeColor="text1"/>
          <w:w w:val="105"/>
        </w:rPr>
        <w:t>esančių</w:t>
      </w:r>
      <w:r w:rsidR="009A5187" w:rsidRPr="00C0769E">
        <w:rPr>
          <w:color w:val="000000" w:themeColor="text1"/>
          <w:spacing w:val="16"/>
          <w:w w:val="105"/>
        </w:rPr>
        <w:t xml:space="preserve"> </w:t>
      </w:r>
      <w:r w:rsidR="009A5187" w:rsidRPr="00C0769E">
        <w:rPr>
          <w:color w:val="000000" w:themeColor="text1"/>
          <w:w w:val="105"/>
        </w:rPr>
        <w:t>kapinių</w:t>
      </w:r>
      <w:r w:rsidR="009A5187" w:rsidRPr="00C0769E">
        <w:rPr>
          <w:color w:val="000000" w:themeColor="text1"/>
          <w:spacing w:val="20"/>
          <w:w w:val="105"/>
        </w:rPr>
        <w:t xml:space="preserve"> </w:t>
      </w:r>
      <w:r w:rsidR="009A5187" w:rsidRPr="00C0769E">
        <w:rPr>
          <w:color w:val="000000" w:themeColor="text1"/>
          <w:w w:val="105"/>
        </w:rPr>
        <w:t>paslaug</w:t>
      </w:r>
      <w:r w:rsidR="009A5187" w:rsidRPr="00211D1D">
        <w:rPr>
          <w:w w:val="105"/>
        </w:rPr>
        <w:t>ų</w:t>
      </w:r>
      <w:r w:rsidR="009A5187">
        <w:rPr>
          <w:color w:val="000000" w:themeColor="text1"/>
          <w:w w:val="105"/>
        </w:rPr>
        <w:t xml:space="preserve"> </w:t>
      </w:r>
      <w:r w:rsidR="00211D1D" w:rsidRPr="00924357">
        <w:rPr>
          <w:w w:val="105"/>
        </w:rPr>
        <w:t>techninė specifikacija</w:t>
      </w:r>
      <w:r w:rsidR="009A5187" w:rsidRPr="00924357">
        <w:t>.</w:t>
      </w:r>
    </w:p>
    <w:p w14:paraId="0C7BCC2B" w14:textId="77777777" w:rsidR="00295695" w:rsidRDefault="00295695" w:rsidP="003447C5">
      <w:pPr>
        <w:jc w:val="both"/>
      </w:pPr>
    </w:p>
    <w:p w14:paraId="04543C75" w14:textId="77777777" w:rsidR="008F24A7" w:rsidRPr="00295695" w:rsidRDefault="00295695" w:rsidP="00EA707A">
      <w:pPr>
        <w:numPr>
          <w:ilvl w:val="0"/>
          <w:numId w:val="4"/>
        </w:numPr>
        <w:shd w:val="clear" w:color="auto" w:fill="FFFFFF"/>
        <w:ind w:left="0" w:right="50" w:firstLine="142"/>
        <w:contextualSpacing/>
        <w:jc w:val="center"/>
        <w:rPr>
          <w:b/>
        </w:rPr>
      </w:pPr>
      <w:r w:rsidRPr="00295695">
        <w:rPr>
          <w:b/>
        </w:rPr>
        <w:t>ŠALIŲ PARAŠAI IR REKVIZITAI</w:t>
      </w:r>
    </w:p>
    <w:p w14:paraId="2E9FF5C6" w14:textId="77777777" w:rsidR="0042215D" w:rsidRDefault="0042215D" w:rsidP="003447C5">
      <w:pPr>
        <w:jc w:val="both"/>
      </w:pPr>
    </w:p>
    <w:tbl>
      <w:tblPr>
        <w:tblW w:w="0" w:type="auto"/>
        <w:tblLook w:val="01E0" w:firstRow="1" w:lastRow="1" w:firstColumn="1" w:lastColumn="1" w:noHBand="0" w:noVBand="0"/>
      </w:tblPr>
      <w:tblGrid>
        <w:gridCol w:w="4976"/>
        <w:gridCol w:w="4995"/>
      </w:tblGrid>
      <w:tr w:rsidR="0042215D" w14:paraId="3213E1A6" w14:textId="77777777">
        <w:tc>
          <w:tcPr>
            <w:tcW w:w="5093" w:type="dxa"/>
            <w:shd w:val="clear" w:color="auto" w:fill="auto"/>
          </w:tcPr>
          <w:p w14:paraId="49A47948" w14:textId="77777777" w:rsidR="001B21D5" w:rsidRPr="000727AE" w:rsidRDefault="001B21D5" w:rsidP="001B21D5">
            <w:pPr>
              <w:rPr>
                <w:b/>
              </w:rPr>
            </w:pPr>
            <w:r>
              <w:rPr>
                <w:b/>
              </w:rPr>
              <w:t>PASLAUGOS GAVĖJAS</w:t>
            </w:r>
          </w:p>
          <w:p w14:paraId="45CD9C84" w14:textId="77777777" w:rsidR="001B21D5" w:rsidRPr="00C509FD" w:rsidRDefault="001B21D5" w:rsidP="001B21D5">
            <w:pPr>
              <w:rPr>
                <w:bCs/>
              </w:rPr>
            </w:pPr>
            <w:r w:rsidRPr="00C509FD">
              <w:rPr>
                <w:bCs/>
              </w:rPr>
              <w:t>Alytaus rajono savivaldybės administracija</w:t>
            </w:r>
          </w:p>
          <w:p w14:paraId="7BFA5A3A" w14:textId="77777777" w:rsidR="001B21D5" w:rsidRPr="00C509FD" w:rsidRDefault="001B21D5" w:rsidP="001B21D5">
            <w:r w:rsidRPr="00C509FD">
              <w:t>Kodas 188718528</w:t>
            </w:r>
          </w:p>
          <w:p w14:paraId="4E6460F3" w14:textId="77777777" w:rsidR="001B21D5" w:rsidRPr="00C509FD" w:rsidRDefault="001B21D5" w:rsidP="001B21D5">
            <w:r w:rsidRPr="00C509FD">
              <w:t>Pulko g. 21, LT-62135 Alytus</w:t>
            </w:r>
          </w:p>
          <w:p w14:paraId="7BE82A1B" w14:textId="77777777" w:rsidR="001B21D5" w:rsidRPr="00C509FD" w:rsidRDefault="001B21D5" w:rsidP="001B21D5">
            <w:r w:rsidRPr="00C509FD">
              <w:t>Tel. (8 315) 55 530</w:t>
            </w:r>
          </w:p>
          <w:p w14:paraId="14A45A3A" w14:textId="77777777" w:rsidR="001B21D5" w:rsidRPr="00C509FD" w:rsidRDefault="001B21D5" w:rsidP="001B21D5">
            <w:r w:rsidRPr="00C509FD">
              <w:t xml:space="preserve">El. paštas </w:t>
            </w:r>
            <w:hyperlink r:id="rId7" w:history="1">
              <w:r w:rsidRPr="00C509FD">
                <w:rPr>
                  <w:color w:val="0563C1"/>
                  <w:u w:val="single"/>
                </w:rPr>
                <w:t>info@arsa.lt</w:t>
              </w:r>
            </w:hyperlink>
            <w:r w:rsidRPr="00C509FD">
              <w:t xml:space="preserve"> </w:t>
            </w:r>
          </w:p>
          <w:p w14:paraId="002625D6" w14:textId="77777777" w:rsidR="001B21D5" w:rsidRPr="00C509FD" w:rsidRDefault="001B21D5" w:rsidP="001B21D5">
            <w:proofErr w:type="spellStart"/>
            <w:r w:rsidRPr="00C509FD">
              <w:t>A.s</w:t>
            </w:r>
            <w:proofErr w:type="spellEnd"/>
            <w:r w:rsidRPr="00C509FD">
              <w:t>. LT894010040900000088</w:t>
            </w:r>
          </w:p>
          <w:p w14:paraId="52863026" w14:textId="77777777" w:rsidR="001B21D5" w:rsidRPr="00C509FD" w:rsidRDefault="001B21D5" w:rsidP="001B21D5">
            <w:r w:rsidRPr="00C509FD">
              <w:t>„</w:t>
            </w:r>
            <w:proofErr w:type="spellStart"/>
            <w:r w:rsidRPr="00C509FD">
              <w:t>Luminor</w:t>
            </w:r>
            <w:proofErr w:type="spellEnd"/>
            <w:r w:rsidRPr="00C509FD">
              <w:t xml:space="preserve"> Bank“, AS</w:t>
            </w:r>
          </w:p>
          <w:p w14:paraId="00F1FE7F" w14:textId="414C3FB3" w:rsidR="001B21D5" w:rsidRPr="00C509FD" w:rsidRDefault="001B21D5" w:rsidP="001B21D5"/>
          <w:p w14:paraId="14529172" w14:textId="77777777" w:rsidR="001B21D5" w:rsidRDefault="001B21D5" w:rsidP="001B21D5">
            <w:pPr>
              <w:tabs>
                <w:tab w:val="left" w:pos="664"/>
              </w:tabs>
              <w:rPr>
                <w:rFonts w:eastAsia="Calibri"/>
              </w:rPr>
            </w:pPr>
            <w:r w:rsidRPr="000727AE">
              <w:rPr>
                <w:rFonts w:eastAsia="Calibri"/>
                <w:bCs/>
              </w:rPr>
              <w:t>Administracijos</w:t>
            </w:r>
            <w:r w:rsidRPr="000727AE">
              <w:rPr>
                <w:rFonts w:eastAsia="Calibri"/>
              </w:rPr>
              <w:t xml:space="preserve"> direktor</w:t>
            </w:r>
            <w:r>
              <w:rPr>
                <w:rFonts w:eastAsia="Calibri"/>
              </w:rPr>
              <w:t xml:space="preserve">ė                                  </w:t>
            </w:r>
          </w:p>
          <w:p w14:paraId="332E8073" w14:textId="77777777" w:rsidR="004D6DF9" w:rsidRDefault="001B21D5" w:rsidP="00F31E74">
            <w:pPr>
              <w:jc w:val="both"/>
            </w:pPr>
            <w:r>
              <w:rPr>
                <w:rFonts w:eastAsia="Calibri"/>
              </w:rPr>
              <w:t>Gintarė Jociunskaitė</w:t>
            </w:r>
            <w:r w:rsidRPr="000727AE">
              <w:t xml:space="preserve">    </w:t>
            </w:r>
          </w:p>
          <w:p w14:paraId="3EA26C00" w14:textId="1A029C36" w:rsidR="0042215D" w:rsidRPr="008E67F5" w:rsidRDefault="001B21D5" w:rsidP="00F31E74">
            <w:pPr>
              <w:jc w:val="both"/>
            </w:pPr>
            <w:r w:rsidRPr="000727AE">
              <w:t xml:space="preserve"> A.V.</w:t>
            </w:r>
            <w:r>
              <w:t xml:space="preserve">                   </w:t>
            </w:r>
          </w:p>
        </w:tc>
        <w:tc>
          <w:tcPr>
            <w:tcW w:w="5094" w:type="dxa"/>
            <w:shd w:val="clear" w:color="auto" w:fill="auto"/>
          </w:tcPr>
          <w:p w14:paraId="78160E91" w14:textId="77777777" w:rsidR="005E149E" w:rsidRPr="001B21D5" w:rsidRDefault="001B21D5" w:rsidP="005E149E">
            <w:pPr>
              <w:jc w:val="both"/>
              <w:rPr>
                <w:b/>
              </w:rPr>
            </w:pPr>
            <w:r w:rsidRPr="001B21D5">
              <w:rPr>
                <w:b/>
              </w:rPr>
              <w:t>PASLAUGOS TEIKĖJAS</w:t>
            </w:r>
          </w:p>
          <w:p w14:paraId="0139D753" w14:textId="5FE14EA2" w:rsidR="002660A4" w:rsidRDefault="003271E6" w:rsidP="005E149E">
            <w:pPr>
              <w:jc w:val="both"/>
            </w:pPr>
            <w:r>
              <w:t xml:space="preserve">UAB „Alytaus regiono atliekų </w:t>
            </w:r>
            <w:proofErr w:type="spellStart"/>
            <w:r>
              <w:t>tavrkymo</w:t>
            </w:r>
            <w:proofErr w:type="spellEnd"/>
            <w:r>
              <w:t xml:space="preserve"> </w:t>
            </w:r>
            <w:proofErr w:type="spellStart"/>
            <w:r>
              <w:t>ventras</w:t>
            </w:r>
            <w:proofErr w:type="spellEnd"/>
            <w:r>
              <w:t>“</w:t>
            </w:r>
          </w:p>
          <w:p w14:paraId="71EC1143" w14:textId="6192818E" w:rsidR="0057568B" w:rsidRDefault="003271E6" w:rsidP="005E149E">
            <w:pPr>
              <w:jc w:val="both"/>
            </w:pPr>
            <w:r>
              <w:t>Kodas 250135860</w:t>
            </w:r>
          </w:p>
          <w:p w14:paraId="4C810338" w14:textId="04D155ED" w:rsidR="003271E6" w:rsidRDefault="003271E6" w:rsidP="005E149E">
            <w:pPr>
              <w:jc w:val="both"/>
            </w:pPr>
            <w:r>
              <w:t>Vilniaus g.31, LT-62112 Alytus</w:t>
            </w:r>
          </w:p>
          <w:p w14:paraId="7BC3CAB4" w14:textId="77777777" w:rsidR="005E149E" w:rsidRDefault="003271E6" w:rsidP="005E149E">
            <w:pPr>
              <w:jc w:val="both"/>
            </w:pPr>
            <w:r>
              <w:t>Tel. (8-315)72842</w:t>
            </w:r>
          </w:p>
          <w:p w14:paraId="07DC2991" w14:textId="63B0AD93" w:rsidR="003271E6" w:rsidRDefault="003271E6" w:rsidP="005E149E">
            <w:pPr>
              <w:jc w:val="both"/>
              <w:rPr>
                <w:lang w:val="en-US"/>
              </w:rPr>
            </w:pPr>
            <w:proofErr w:type="spellStart"/>
            <w:r>
              <w:t>El.paštas</w:t>
            </w:r>
            <w:proofErr w:type="spellEnd"/>
            <w:r>
              <w:t xml:space="preserve"> </w:t>
            </w:r>
            <w:hyperlink r:id="rId8" w:history="1">
              <w:r w:rsidRPr="00325DDE">
                <w:rPr>
                  <w:rStyle w:val="Hipersaitas"/>
                </w:rPr>
                <w:t>info</w:t>
              </w:r>
              <w:r w:rsidRPr="00325DDE">
                <w:rPr>
                  <w:rStyle w:val="Hipersaitas"/>
                  <w:lang w:val="en-US"/>
                </w:rPr>
                <w:t>@alytausratc.lt</w:t>
              </w:r>
            </w:hyperlink>
          </w:p>
          <w:p w14:paraId="38B68C1D" w14:textId="77777777" w:rsidR="003271E6" w:rsidRDefault="003271E6" w:rsidP="005E149E">
            <w:pPr>
              <w:jc w:val="both"/>
              <w:rPr>
                <w:lang w:val="en-US"/>
              </w:rPr>
            </w:pPr>
            <w:r>
              <w:rPr>
                <w:lang w:val="en-US"/>
              </w:rPr>
              <w:t>A.s.LT307300010129791336</w:t>
            </w:r>
          </w:p>
          <w:p w14:paraId="572048DE" w14:textId="77777777" w:rsidR="003271E6" w:rsidRDefault="003271E6" w:rsidP="005E149E">
            <w:pPr>
              <w:jc w:val="both"/>
              <w:rPr>
                <w:lang w:val="en-US"/>
              </w:rPr>
            </w:pPr>
            <w:proofErr w:type="spellStart"/>
            <w:r>
              <w:rPr>
                <w:lang w:val="en-US"/>
              </w:rPr>
              <w:t>Swedbank</w:t>
            </w:r>
            <w:proofErr w:type="spellEnd"/>
            <w:r>
              <w:rPr>
                <w:lang w:val="en-US"/>
              </w:rPr>
              <w:t>, AB</w:t>
            </w:r>
          </w:p>
          <w:p w14:paraId="0C984A2A" w14:textId="77777777" w:rsidR="003271E6" w:rsidRDefault="003271E6" w:rsidP="005E149E">
            <w:pPr>
              <w:jc w:val="both"/>
              <w:rPr>
                <w:lang w:val="en-US"/>
              </w:rPr>
            </w:pPr>
          </w:p>
          <w:p w14:paraId="492B72A9" w14:textId="77777777" w:rsidR="003271E6" w:rsidRDefault="003271E6" w:rsidP="005E149E">
            <w:pPr>
              <w:jc w:val="both"/>
              <w:rPr>
                <w:lang w:val="en-US"/>
              </w:rPr>
            </w:pPr>
            <w:proofErr w:type="spellStart"/>
            <w:r>
              <w:rPr>
                <w:lang w:val="en-US"/>
              </w:rPr>
              <w:t>Direktorius</w:t>
            </w:r>
            <w:proofErr w:type="spellEnd"/>
          </w:p>
          <w:p w14:paraId="27D85A7B" w14:textId="01AEA1E5" w:rsidR="003271E6" w:rsidRPr="003271E6" w:rsidRDefault="003271E6" w:rsidP="005E149E">
            <w:pPr>
              <w:jc w:val="both"/>
              <w:rPr>
                <w:lang w:val="en-US"/>
              </w:rPr>
            </w:pPr>
            <w:r>
              <w:rPr>
                <w:lang w:val="en-US"/>
              </w:rPr>
              <w:t xml:space="preserve">Algirdas </w:t>
            </w:r>
            <w:proofErr w:type="spellStart"/>
            <w:r>
              <w:rPr>
                <w:lang w:val="en-US"/>
              </w:rPr>
              <w:t>Reipas</w:t>
            </w:r>
            <w:proofErr w:type="spellEnd"/>
          </w:p>
        </w:tc>
      </w:tr>
    </w:tbl>
    <w:p w14:paraId="3FC4634A" w14:textId="22DA9DFB" w:rsidR="00E142E3" w:rsidRDefault="00E142E3" w:rsidP="00F31E74">
      <w:pPr>
        <w:jc w:val="both"/>
      </w:pPr>
    </w:p>
    <w:sectPr w:rsidR="00E142E3" w:rsidSect="00DB0B81">
      <w:pgSz w:w="12240" w:h="15840"/>
      <w:pgMar w:top="993" w:right="851"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34A3E"/>
    <w:multiLevelType w:val="hybridMultilevel"/>
    <w:tmpl w:val="7DBAEC94"/>
    <w:lvl w:ilvl="0" w:tplc="33C227C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453554A"/>
    <w:multiLevelType w:val="multilevel"/>
    <w:tmpl w:val="5A26E64E"/>
    <w:lvl w:ilvl="0">
      <w:start w:val="1"/>
      <w:numFmt w:val="decimal"/>
      <w:lvlText w:val="%1."/>
      <w:lvlJc w:val="left"/>
      <w:pPr>
        <w:tabs>
          <w:tab w:val="num" w:pos="928"/>
        </w:tabs>
        <w:ind w:left="928" w:hanging="360"/>
      </w:pPr>
      <w:rPr>
        <w:rFonts w:cs="Times New Roman" w:hint="default"/>
        <w:b w:val="0"/>
        <w:color w:val="000000"/>
        <w:sz w:val="24"/>
        <w:szCs w:val="24"/>
      </w:rPr>
    </w:lvl>
    <w:lvl w:ilvl="1">
      <w:start w:val="1"/>
      <w:numFmt w:val="decimal"/>
      <w:isLgl/>
      <w:lvlText w:val="%1.%2."/>
      <w:lvlJc w:val="left"/>
      <w:pPr>
        <w:tabs>
          <w:tab w:val="num" w:pos="804"/>
        </w:tabs>
        <w:ind w:left="804" w:hanging="444"/>
      </w:pPr>
      <w:rPr>
        <w:rFonts w:cs="Times New Roman" w:hint="default"/>
        <w:b w:val="0"/>
        <w:color w:val="auto"/>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 w15:restartNumberingAfterBreak="0">
    <w:nsid w:val="18745B5D"/>
    <w:multiLevelType w:val="multilevel"/>
    <w:tmpl w:val="E410BBD2"/>
    <w:lvl w:ilvl="0">
      <w:start w:val="2"/>
      <w:numFmt w:val="decimal"/>
      <w:lvlText w:val="%1."/>
      <w:lvlJc w:val="left"/>
      <w:pPr>
        <w:ind w:left="360" w:hanging="360"/>
      </w:pPr>
      <w:rPr>
        <w:b/>
      </w:rPr>
    </w:lvl>
    <w:lvl w:ilvl="1">
      <w:start w:val="1"/>
      <w:numFmt w:val="decimal"/>
      <w:isLgl/>
      <w:lvlText w:val="%1.%2."/>
      <w:lvlJc w:val="left"/>
      <w:pPr>
        <w:ind w:left="420" w:hanging="420"/>
      </w:pPr>
      <w:rPr>
        <w:rFonts w:ascii="Times New Roman" w:hAnsi="Times New Roman" w:cs="Times New Roman" w:hint="default"/>
        <w:b w:val="0"/>
      </w:rPr>
    </w:lvl>
    <w:lvl w:ilvl="2">
      <w:start w:val="1"/>
      <w:numFmt w:val="decimal"/>
      <w:isLgl/>
      <w:lvlText w:val="%1.%2.%3."/>
      <w:lvlJc w:val="left"/>
      <w:pPr>
        <w:ind w:left="3981" w:hanging="720"/>
      </w:pPr>
      <w:rPr>
        <w:rFonts w:ascii="Times New Roman" w:hAnsi="Times New Roman" w:cs="Times New Roman" w:hint="default"/>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3" w15:restartNumberingAfterBreak="0">
    <w:nsid w:val="1BA37DCB"/>
    <w:multiLevelType w:val="hybridMultilevel"/>
    <w:tmpl w:val="D2DCFAD0"/>
    <w:lvl w:ilvl="0" w:tplc="0427000F">
      <w:start w:val="4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B42917"/>
    <w:multiLevelType w:val="multilevel"/>
    <w:tmpl w:val="2B2CB8CC"/>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1F5B11B2"/>
    <w:multiLevelType w:val="hybridMultilevel"/>
    <w:tmpl w:val="4F52577A"/>
    <w:lvl w:ilvl="0" w:tplc="E628409E">
      <w:start w:val="1"/>
      <w:numFmt w:val="upperRoman"/>
      <w:lvlText w:val="%1."/>
      <w:lvlJc w:val="left"/>
      <w:pPr>
        <w:ind w:left="1080" w:hanging="72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20E9397A"/>
    <w:multiLevelType w:val="multilevel"/>
    <w:tmpl w:val="54E899EC"/>
    <w:lvl w:ilvl="0">
      <w:start w:val="14"/>
      <w:numFmt w:val="decimal"/>
      <w:lvlText w:val="%1."/>
      <w:lvlJc w:val="left"/>
      <w:pPr>
        <w:ind w:left="480" w:hanging="480"/>
      </w:pPr>
      <w:rPr>
        <w:rFonts w:hint="default"/>
      </w:rPr>
    </w:lvl>
    <w:lvl w:ilvl="1">
      <w:start w:val="8"/>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BA55C10"/>
    <w:multiLevelType w:val="multilevel"/>
    <w:tmpl w:val="588A3686"/>
    <w:lvl w:ilvl="0">
      <w:start w:val="1"/>
      <w:numFmt w:val="decimal"/>
      <w:pStyle w:val="List"/>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15:restartNumberingAfterBreak="0">
    <w:nsid w:val="4AD754CF"/>
    <w:multiLevelType w:val="multilevel"/>
    <w:tmpl w:val="005ABD1C"/>
    <w:lvl w:ilvl="0">
      <w:start w:val="1"/>
      <w:numFmt w:val="upperRoman"/>
      <w:pStyle w:val="Stilius1"/>
      <w:suff w:val="space"/>
      <w:lvlText w:val="%1."/>
      <w:lvlJc w:val="left"/>
      <w:pPr>
        <w:ind w:left="0" w:firstLine="0"/>
      </w:pPr>
      <w:rPr>
        <w:rFonts w:hint="default"/>
        <w:b/>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426" w:firstLine="0"/>
      </w:pPr>
      <w:rPr>
        <w:rFonts w:hint="default"/>
      </w:rPr>
    </w:lvl>
    <w:lvl w:ilvl="3">
      <w:start w:val="1"/>
      <w:numFmt w:val="decimal"/>
      <w:isLg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4FBE77D4"/>
    <w:multiLevelType w:val="multilevel"/>
    <w:tmpl w:val="BE9C07CE"/>
    <w:lvl w:ilvl="0">
      <w:start w:val="8"/>
      <w:numFmt w:val="decimal"/>
      <w:lvlText w:val="%1"/>
      <w:lvlJc w:val="left"/>
      <w:pPr>
        <w:ind w:left="360" w:hanging="360"/>
      </w:pPr>
      <w:rPr>
        <w:rFonts w:ascii="TimesNewRomanPSMT" w:eastAsia="TimesNewRomanPSMT" w:hAnsi="TimesNewRomanPSMT" w:cs="TimesNewRomanPSMT" w:hint="default"/>
        <w:color w:val="000000"/>
      </w:rPr>
    </w:lvl>
    <w:lvl w:ilvl="1">
      <w:start w:val="7"/>
      <w:numFmt w:val="decimal"/>
      <w:lvlText w:val="%1.%2"/>
      <w:lvlJc w:val="left"/>
      <w:pPr>
        <w:ind w:left="389" w:hanging="360"/>
      </w:pPr>
      <w:rPr>
        <w:rFonts w:ascii="TimesNewRomanPSMT" w:eastAsia="TimesNewRomanPSMT" w:hAnsi="TimesNewRomanPSMT" w:cs="TimesNewRomanPSMT" w:hint="default"/>
        <w:color w:val="000000"/>
      </w:rPr>
    </w:lvl>
    <w:lvl w:ilvl="2">
      <w:start w:val="1"/>
      <w:numFmt w:val="decimal"/>
      <w:lvlText w:val="%1.%2.%3"/>
      <w:lvlJc w:val="left"/>
      <w:pPr>
        <w:ind w:left="778" w:hanging="720"/>
      </w:pPr>
      <w:rPr>
        <w:rFonts w:ascii="TimesNewRomanPSMT" w:eastAsia="TimesNewRomanPSMT" w:hAnsi="TimesNewRomanPSMT" w:cs="TimesNewRomanPSMT" w:hint="default"/>
        <w:color w:val="000000"/>
      </w:rPr>
    </w:lvl>
    <w:lvl w:ilvl="3">
      <w:start w:val="1"/>
      <w:numFmt w:val="decimal"/>
      <w:lvlText w:val="%1.%2.%3.%4"/>
      <w:lvlJc w:val="left"/>
      <w:pPr>
        <w:ind w:left="807" w:hanging="720"/>
      </w:pPr>
      <w:rPr>
        <w:rFonts w:ascii="TimesNewRomanPSMT" w:eastAsia="TimesNewRomanPSMT" w:hAnsi="TimesNewRomanPSMT" w:cs="TimesNewRomanPSMT" w:hint="default"/>
        <w:color w:val="000000"/>
      </w:rPr>
    </w:lvl>
    <w:lvl w:ilvl="4">
      <w:start w:val="1"/>
      <w:numFmt w:val="decimal"/>
      <w:lvlText w:val="%1.%2.%3.%4.%5"/>
      <w:lvlJc w:val="left"/>
      <w:pPr>
        <w:ind w:left="1196" w:hanging="1080"/>
      </w:pPr>
      <w:rPr>
        <w:rFonts w:ascii="TimesNewRomanPSMT" w:eastAsia="TimesNewRomanPSMT" w:hAnsi="TimesNewRomanPSMT" w:cs="TimesNewRomanPSMT" w:hint="default"/>
        <w:color w:val="000000"/>
      </w:rPr>
    </w:lvl>
    <w:lvl w:ilvl="5">
      <w:start w:val="1"/>
      <w:numFmt w:val="decimal"/>
      <w:lvlText w:val="%1.%2.%3.%4.%5.%6"/>
      <w:lvlJc w:val="left"/>
      <w:pPr>
        <w:ind w:left="1225" w:hanging="1080"/>
      </w:pPr>
      <w:rPr>
        <w:rFonts w:ascii="TimesNewRomanPSMT" w:eastAsia="TimesNewRomanPSMT" w:hAnsi="TimesNewRomanPSMT" w:cs="TimesNewRomanPSMT" w:hint="default"/>
        <w:color w:val="000000"/>
      </w:rPr>
    </w:lvl>
    <w:lvl w:ilvl="6">
      <w:start w:val="1"/>
      <w:numFmt w:val="decimal"/>
      <w:lvlText w:val="%1.%2.%3.%4.%5.%6.%7"/>
      <w:lvlJc w:val="left"/>
      <w:pPr>
        <w:ind w:left="1614" w:hanging="1440"/>
      </w:pPr>
      <w:rPr>
        <w:rFonts w:ascii="TimesNewRomanPSMT" w:eastAsia="TimesNewRomanPSMT" w:hAnsi="TimesNewRomanPSMT" w:cs="TimesNewRomanPSMT" w:hint="default"/>
        <w:color w:val="000000"/>
      </w:rPr>
    </w:lvl>
    <w:lvl w:ilvl="7">
      <w:start w:val="1"/>
      <w:numFmt w:val="decimal"/>
      <w:lvlText w:val="%1.%2.%3.%4.%5.%6.%7.%8"/>
      <w:lvlJc w:val="left"/>
      <w:pPr>
        <w:ind w:left="1643" w:hanging="1440"/>
      </w:pPr>
      <w:rPr>
        <w:rFonts w:ascii="TimesNewRomanPSMT" w:eastAsia="TimesNewRomanPSMT" w:hAnsi="TimesNewRomanPSMT" w:cs="TimesNewRomanPSMT" w:hint="default"/>
        <w:color w:val="000000"/>
      </w:rPr>
    </w:lvl>
    <w:lvl w:ilvl="8">
      <w:start w:val="1"/>
      <w:numFmt w:val="decimal"/>
      <w:lvlText w:val="%1.%2.%3.%4.%5.%6.%7.%8.%9"/>
      <w:lvlJc w:val="left"/>
      <w:pPr>
        <w:ind w:left="2032" w:hanging="1800"/>
      </w:pPr>
      <w:rPr>
        <w:rFonts w:ascii="TimesNewRomanPSMT" w:eastAsia="TimesNewRomanPSMT" w:hAnsi="TimesNewRomanPSMT" w:cs="TimesNewRomanPSMT" w:hint="default"/>
        <w:color w:val="000000"/>
      </w:rPr>
    </w:lvl>
  </w:abstractNum>
  <w:abstractNum w:abstractNumId="10" w15:restartNumberingAfterBreak="0">
    <w:nsid w:val="503B2C1A"/>
    <w:multiLevelType w:val="multilevel"/>
    <w:tmpl w:val="52F040F6"/>
    <w:lvl w:ilvl="0">
      <w:start w:val="20"/>
      <w:numFmt w:val="decimal"/>
      <w:lvlText w:val="%1"/>
      <w:lvlJc w:val="left"/>
      <w:pPr>
        <w:ind w:left="420" w:hanging="420"/>
      </w:pPr>
      <w:rPr>
        <w:rFonts w:hint="default"/>
        <w:b w:val="0"/>
        <w:color w:val="000000"/>
      </w:rPr>
    </w:lvl>
    <w:lvl w:ilvl="1">
      <w:start w:val="2"/>
      <w:numFmt w:val="decimal"/>
      <w:lvlText w:val="%1.%2"/>
      <w:lvlJc w:val="left"/>
      <w:pPr>
        <w:ind w:left="420" w:hanging="42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11" w15:restartNumberingAfterBreak="0">
    <w:nsid w:val="53BF15F9"/>
    <w:multiLevelType w:val="hybridMultilevel"/>
    <w:tmpl w:val="7870C796"/>
    <w:lvl w:ilvl="0" w:tplc="0427000F">
      <w:start w:val="4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3E952CC"/>
    <w:multiLevelType w:val="multilevel"/>
    <w:tmpl w:val="451CC444"/>
    <w:lvl w:ilvl="0">
      <w:start w:val="21"/>
      <w:numFmt w:val="decimal"/>
      <w:lvlText w:val="%1"/>
      <w:lvlJc w:val="left"/>
      <w:pPr>
        <w:ind w:left="420" w:hanging="420"/>
      </w:pPr>
      <w:rPr>
        <w:rFonts w:hint="default"/>
        <w:b w:val="0"/>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641A4C"/>
    <w:multiLevelType w:val="multilevel"/>
    <w:tmpl w:val="6172E51E"/>
    <w:lvl w:ilvl="0">
      <w:start w:val="14"/>
      <w:numFmt w:val="decimal"/>
      <w:lvlText w:val="%1."/>
      <w:lvlJc w:val="left"/>
      <w:pPr>
        <w:ind w:left="1308" w:hanging="360"/>
      </w:pPr>
      <w:rPr>
        <w:rFonts w:hint="default"/>
        <w:w w:val="105"/>
      </w:rPr>
    </w:lvl>
    <w:lvl w:ilvl="1">
      <w:start w:val="2"/>
      <w:numFmt w:val="decimal"/>
      <w:isLgl/>
      <w:lvlText w:val="%1.%2"/>
      <w:lvlJc w:val="left"/>
      <w:pPr>
        <w:ind w:left="1368" w:hanging="420"/>
      </w:pPr>
      <w:rPr>
        <w:rFonts w:hint="default"/>
        <w:w w:val="105"/>
      </w:rPr>
    </w:lvl>
    <w:lvl w:ilvl="2">
      <w:start w:val="1"/>
      <w:numFmt w:val="decimal"/>
      <w:isLgl/>
      <w:lvlText w:val="%1.%2.%3"/>
      <w:lvlJc w:val="left"/>
      <w:pPr>
        <w:ind w:left="1668" w:hanging="720"/>
      </w:pPr>
      <w:rPr>
        <w:rFonts w:hint="default"/>
        <w:w w:val="105"/>
      </w:rPr>
    </w:lvl>
    <w:lvl w:ilvl="3">
      <w:start w:val="1"/>
      <w:numFmt w:val="decimal"/>
      <w:isLgl/>
      <w:lvlText w:val="%1.%2.%3.%4"/>
      <w:lvlJc w:val="left"/>
      <w:pPr>
        <w:ind w:left="1668" w:hanging="720"/>
      </w:pPr>
      <w:rPr>
        <w:rFonts w:hint="default"/>
        <w:w w:val="105"/>
      </w:rPr>
    </w:lvl>
    <w:lvl w:ilvl="4">
      <w:start w:val="1"/>
      <w:numFmt w:val="decimal"/>
      <w:isLgl/>
      <w:lvlText w:val="%1.%2.%3.%4.%5"/>
      <w:lvlJc w:val="left"/>
      <w:pPr>
        <w:ind w:left="2028" w:hanging="1080"/>
      </w:pPr>
      <w:rPr>
        <w:rFonts w:hint="default"/>
        <w:w w:val="105"/>
      </w:rPr>
    </w:lvl>
    <w:lvl w:ilvl="5">
      <w:start w:val="1"/>
      <w:numFmt w:val="decimal"/>
      <w:isLgl/>
      <w:lvlText w:val="%1.%2.%3.%4.%5.%6"/>
      <w:lvlJc w:val="left"/>
      <w:pPr>
        <w:ind w:left="2028" w:hanging="1080"/>
      </w:pPr>
      <w:rPr>
        <w:rFonts w:hint="default"/>
        <w:w w:val="105"/>
      </w:rPr>
    </w:lvl>
    <w:lvl w:ilvl="6">
      <w:start w:val="1"/>
      <w:numFmt w:val="decimal"/>
      <w:isLgl/>
      <w:lvlText w:val="%1.%2.%3.%4.%5.%6.%7"/>
      <w:lvlJc w:val="left"/>
      <w:pPr>
        <w:ind w:left="2388" w:hanging="1440"/>
      </w:pPr>
      <w:rPr>
        <w:rFonts w:hint="default"/>
        <w:w w:val="105"/>
      </w:rPr>
    </w:lvl>
    <w:lvl w:ilvl="7">
      <w:start w:val="1"/>
      <w:numFmt w:val="decimal"/>
      <w:isLgl/>
      <w:lvlText w:val="%1.%2.%3.%4.%5.%6.%7.%8"/>
      <w:lvlJc w:val="left"/>
      <w:pPr>
        <w:ind w:left="2388" w:hanging="1440"/>
      </w:pPr>
      <w:rPr>
        <w:rFonts w:hint="default"/>
        <w:w w:val="105"/>
      </w:rPr>
    </w:lvl>
    <w:lvl w:ilvl="8">
      <w:start w:val="1"/>
      <w:numFmt w:val="decimal"/>
      <w:isLgl/>
      <w:lvlText w:val="%1.%2.%3.%4.%5.%6.%7.%8.%9"/>
      <w:lvlJc w:val="left"/>
      <w:pPr>
        <w:ind w:left="2388" w:hanging="1440"/>
      </w:pPr>
      <w:rPr>
        <w:rFonts w:hint="default"/>
        <w:w w:val="105"/>
      </w:rPr>
    </w:lvl>
  </w:abstractNum>
  <w:abstractNum w:abstractNumId="14" w15:restartNumberingAfterBreak="0">
    <w:nsid w:val="591958DF"/>
    <w:multiLevelType w:val="multilevel"/>
    <w:tmpl w:val="5A921430"/>
    <w:lvl w:ilvl="0">
      <w:start w:val="8"/>
      <w:numFmt w:val="decimal"/>
      <w:lvlText w:val="%1"/>
      <w:lvlJc w:val="left"/>
      <w:pPr>
        <w:ind w:left="360" w:hanging="360"/>
      </w:pPr>
      <w:rPr>
        <w:rFonts w:ascii="TimesNewRomanPSMT" w:eastAsia="TimesNewRomanPSMT" w:hAnsi="TimesNewRomanPSMT" w:cs="TimesNewRomanPSMT" w:hint="default"/>
      </w:rPr>
    </w:lvl>
    <w:lvl w:ilvl="1">
      <w:start w:val="1"/>
      <w:numFmt w:val="decimal"/>
      <w:lvlText w:val="%1.%2"/>
      <w:lvlJc w:val="left"/>
      <w:pPr>
        <w:ind w:left="360" w:hanging="360"/>
      </w:pPr>
      <w:rPr>
        <w:rFonts w:ascii="TimesNewRomanPSMT" w:eastAsia="TimesNewRomanPSMT" w:hAnsi="TimesNewRomanPSMT" w:cs="TimesNewRomanPSMT" w:hint="default"/>
      </w:rPr>
    </w:lvl>
    <w:lvl w:ilvl="2">
      <w:start w:val="1"/>
      <w:numFmt w:val="decimal"/>
      <w:lvlText w:val="%1.%2.%3"/>
      <w:lvlJc w:val="left"/>
      <w:pPr>
        <w:ind w:left="720" w:hanging="720"/>
      </w:pPr>
      <w:rPr>
        <w:rFonts w:ascii="TimesNewRomanPSMT" w:eastAsia="TimesNewRomanPSMT" w:hAnsi="TimesNewRomanPSMT" w:cs="TimesNewRomanPSMT" w:hint="default"/>
      </w:rPr>
    </w:lvl>
    <w:lvl w:ilvl="3">
      <w:start w:val="1"/>
      <w:numFmt w:val="decimal"/>
      <w:lvlText w:val="%1.%2.%3.%4"/>
      <w:lvlJc w:val="left"/>
      <w:pPr>
        <w:ind w:left="720" w:hanging="720"/>
      </w:pPr>
      <w:rPr>
        <w:rFonts w:ascii="TimesNewRomanPSMT" w:eastAsia="TimesNewRomanPSMT" w:hAnsi="TimesNewRomanPSMT" w:cs="TimesNewRomanPSMT" w:hint="default"/>
      </w:rPr>
    </w:lvl>
    <w:lvl w:ilvl="4">
      <w:start w:val="1"/>
      <w:numFmt w:val="decimal"/>
      <w:lvlText w:val="%1.%2.%3.%4.%5"/>
      <w:lvlJc w:val="left"/>
      <w:pPr>
        <w:ind w:left="1080" w:hanging="1080"/>
      </w:pPr>
      <w:rPr>
        <w:rFonts w:ascii="TimesNewRomanPSMT" w:eastAsia="TimesNewRomanPSMT" w:hAnsi="TimesNewRomanPSMT" w:cs="TimesNewRomanPSMT" w:hint="default"/>
      </w:rPr>
    </w:lvl>
    <w:lvl w:ilvl="5">
      <w:start w:val="1"/>
      <w:numFmt w:val="decimal"/>
      <w:lvlText w:val="%1.%2.%3.%4.%5.%6"/>
      <w:lvlJc w:val="left"/>
      <w:pPr>
        <w:ind w:left="1080" w:hanging="1080"/>
      </w:pPr>
      <w:rPr>
        <w:rFonts w:ascii="TimesNewRomanPSMT" w:eastAsia="TimesNewRomanPSMT" w:hAnsi="TimesNewRomanPSMT" w:cs="TimesNewRomanPSMT" w:hint="default"/>
      </w:rPr>
    </w:lvl>
    <w:lvl w:ilvl="6">
      <w:start w:val="1"/>
      <w:numFmt w:val="decimal"/>
      <w:lvlText w:val="%1.%2.%3.%4.%5.%6.%7"/>
      <w:lvlJc w:val="left"/>
      <w:pPr>
        <w:ind w:left="1440" w:hanging="1440"/>
      </w:pPr>
      <w:rPr>
        <w:rFonts w:ascii="TimesNewRomanPSMT" w:eastAsia="TimesNewRomanPSMT" w:hAnsi="TimesNewRomanPSMT" w:cs="TimesNewRomanPSMT" w:hint="default"/>
      </w:rPr>
    </w:lvl>
    <w:lvl w:ilvl="7">
      <w:start w:val="1"/>
      <w:numFmt w:val="decimal"/>
      <w:lvlText w:val="%1.%2.%3.%4.%5.%6.%7.%8"/>
      <w:lvlJc w:val="left"/>
      <w:pPr>
        <w:ind w:left="1440" w:hanging="1440"/>
      </w:pPr>
      <w:rPr>
        <w:rFonts w:ascii="TimesNewRomanPSMT" w:eastAsia="TimesNewRomanPSMT" w:hAnsi="TimesNewRomanPSMT" w:cs="TimesNewRomanPSMT" w:hint="default"/>
      </w:rPr>
    </w:lvl>
    <w:lvl w:ilvl="8">
      <w:start w:val="1"/>
      <w:numFmt w:val="decimal"/>
      <w:lvlText w:val="%1.%2.%3.%4.%5.%6.%7.%8.%9"/>
      <w:lvlJc w:val="left"/>
      <w:pPr>
        <w:ind w:left="1800" w:hanging="1800"/>
      </w:pPr>
      <w:rPr>
        <w:rFonts w:ascii="TimesNewRomanPSMT" w:eastAsia="TimesNewRomanPSMT" w:hAnsi="TimesNewRomanPSMT" w:cs="TimesNewRomanPSMT" w:hint="default"/>
      </w:rPr>
    </w:lvl>
  </w:abstractNum>
  <w:abstractNum w:abstractNumId="15" w15:restartNumberingAfterBreak="0">
    <w:nsid w:val="613E6389"/>
    <w:multiLevelType w:val="hybridMultilevel"/>
    <w:tmpl w:val="076E8814"/>
    <w:lvl w:ilvl="0" w:tplc="9DBA5D26">
      <w:start w:val="16"/>
      <w:numFmt w:val="decimal"/>
      <w:lvlText w:val="%1."/>
      <w:lvlJc w:val="left"/>
      <w:pPr>
        <w:ind w:left="1781" w:hanging="360"/>
      </w:pPr>
      <w:rPr>
        <w:rFonts w:hint="default"/>
        <w:w w:val="105"/>
      </w:rPr>
    </w:lvl>
    <w:lvl w:ilvl="1" w:tplc="04270019">
      <w:start w:val="1"/>
      <w:numFmt w:val="lowerLetter"/>
      <w:lvlText w:val="%2."/>
      <w:lvlJc w:val="left"/>
      <w:pPr>
        <w:ind w:left="2501" w:hanging="360"/>
      </w:pPr>
    </w:lvl>
    <w:lvl w:ilvl="2" w:tplc="0427001B" w:tentative="1">
      <w:start w:val="1"/>
      <w:numFmt w:val="lowerRoman"/>
      <w:lvlText w:val="%3."/>
      <w:lvlJc w:val="right"/>
      <w:pPr>
        <w:ind w:left="3221" w:hanging="180"/>
      </w:pPr>
    </w:lvl>
    <w:lvl w:ilvl="3" w:tplc="0427000F" w:tentative="1">
      <w:start w:val="1"/>
      <w:numFmt w:val="decimal"/>
      <w:lvlText w:val="%4."/>
      <w:lvlJc w:val="left"/>
      <w:pPr>
        <w:ind w:left="3941" w:hanging="360"/>
      </w:pPr>
    </w:lvl>
    <w:lvl w:ilvl="4" w:tplc="04270019" w:tentative="1">
      <w:start w:val="1"/>
      <w:numFmt w:val="lowerLetter"/>
      <w:lvlText w:val="%5."/>
      <w:lvlJc w:val="left"/>
      <w:pPr>
        <w:ind w:left="4661" w:hanging="360"/>
      </w:pPr>
    </w:lvl>
    <w:lvl w:ilvl="5" w:tplc="0427001B" w:tentative="1">
      <w:start w:val="1"/>
      <w:numFmt w:val="lowerRoman"/>
      <w:lvlText w:val="%6."/>
      <w:lvlJc w:val="right"/>
      <w:pPr>
        <w:ind w:left="5381" w:hanging="180"/>
      </w:pPr>
    </w:lvl>
    <w:lvl w:ilvl="6" w:tplc="0427000F" w:tentative="1">
      <w:start w:val="1"/>
      <w:numFmt w:val="decimal"/>
      <w:lvlText w:val="%7."/>
      <w:lvlJc w:val="left"/>
      <w:pPr>
        <w:ind w:left="6101" w:hanging="360"/>
      </w:pPr>
    </w:lvl>
    <w:lvl w:ilvl="7" w:tplc="04270019" w:tentative="1">
      <w:start w:val="1"/>
      <w:numFmt w:val="lowerLetter"/>
      <w:lvlText w:val="%8."/>
      <w:lvlJc w:val="left"/>
      <w:pPr>
        <w:ind w:left="6821" w:hanging="360"/>
      </w:pPr>
    </w:lvl>
    <w:lvl w:ilvl="8" w:tplc="0427001B" w:tentative="1">
      <w:start w:val="1"/>
      <w:numFmt w:val="lowerRoman"/>
      <w:lvlText w:val="%9."/>
      <w:lvlJc w:val="right"/>
      <w:pPr>
        <w:ind w:left="7541" w:hanging="180"/>
      </w:pPr>
    </w:lvl>
  </w:abstractNum>
  <w:abstractNum w:abstractNumId="16" w15:restartNumberingAfterBreak="0">
    <w:nsid w:val="727842E5"/>
    <w:multiLevelType w:val="hybridMultilevel"/>
    <w:tmpl w:val="28E8BE20"/>
    <w:lvl w:ilvl="0" w:tplc="40D44F9C">
      <w:start w:val="2"/>
      <w:numFmt w:val="decimal"/>
      <w:lvlText w:val="%1."/>
      <w:lvlJc w:val="left"/>
      <w:pPr>
        <w:ind w:left="1195" w:hanging="247"/>
      </w:pPr>
      <w:rPr>
        <w:rFonts w:ascii="Times New Roman" w:eastAsia="Times New Roman" w:hAnsi="Times New Roman" w:cs="Times New Roman" w:hint="default"/>
        <w:b w:val="0"/>
        <w:bCs w:val="0"/>
        <w:i w:val="0"/>
        <w:iCs w:val="0"/>
        <w:color w:val="1C1C1C"/>
        <w:w w:val="107"/>
        <w:sz w:val="22"/>
        <w:szCs w:val="22"/>
      </w:rPr>
    </w:lvl>
    <w:lvl w:ilvl="1" w:tplc="77F68156">
      <w:numFmt w:val="bullet"/>
      <w:lvlText w:val="•"/>
      <w:lvlJc w:val="left"/>
      <w:pPr>
        <w:ind w:left="2138" w:hanging="247"/>
      </w:pPr>
      <w:rPr>
        <w:rFonts w:hint="default"/>
      </w:rPr>
    </w:lvl>
    <w:lvl w:ilvl="2" w:tplc="3A2E407A">
      <w:numFmt w:val="bullet"/>
      <w:lvlText w:val="•"/>
      <w:lvlJc w:val="left"/>
      <w:pPr>
        <w:ind w:left="3076" w:hanging="247"/>
      </w:pPr>
      <w:rPr>
        <w:rFonts w:hint="default"/>
      </w:rPr>
    </w:lvl>
    <w:lvl w:ilvl="3" w:tplc="ECB0A7B6">
      <w:numFmt w:val="bullet"/>
      <w:lvlText w:val="•"/>
      <w:lvlJc w:val="left"/>
      <w:pPr>
        <w:ind w:left="4015" w:hanging="247"/>
      </w:pPr>
      <w:rPr>
        <w:rFonts w:hint="default"/>
      </w:rPr>
    </w:lvl>
    <w:lvl w:ilvl="4" w:tplc="8E1E7D8E">
      <w:numFmt w:val="bullet"/>
      <w:lvlText w:val="•"/>
      <w:lvlJc w:val="left"/>
      <w:pPr>
        <w:ind w:left="4953" w:hanging="247"/>
      </w:pPr>
      <w:rPr>
        <w:rFonts w:hint="default"/>
      </w:rPr>
    </w:lvl>
    <w:lvl w:ilvl="5" w:tplc="2B1050B4">
      <w:numFmt w:val="bullet"/>
      <w:lvlText w:val="•"/>
      <w:lvlJc w:val="left"/>
      <w:pPr>
        <w:ind w:left="5892" w:hanging="247"/>
      </w:pPr>
      <w:rPr>
        <w:rFonts w:hint="default"/>
      </w:rPr>
    </w:lvl>
    <w:lvl w:ilvl="6" w:tplc="62E8D8AC">
      <w:numFmt w:val="bullet"/>
      <w:lvlText w:val="•"/>
      <w:lvlJc w:val="left"/>
      <w:pPr>
        <w:ind w:left="6830" w:hanging="247"/>
      </w:pPr>
      <w:rPr>
        <w:rFonts w:hint="default"/>
      </w:rPr>
    </w:lvl>
    <w:lvl w:ilvl="7" w:tplc="CC069F86">
      <w:numFmt w:val="bullet"/>
      <w:lvlText w:val="•"/>
      <w:lvlJc w:val="left"/>
      <w:pPr>
        <w:ind w:left="7768" w:hanging="247"/>
      </w:pPr>
      <w:rPr>
        <w:rFonts w:hint="default"/>
      </w:rPr>
    </w:lvl>
    <w:lvl w:ilvl="8" w:tplc="4390515A">
      <w:numFmt w:val="bullet"/>
      <w:lvlText w:val="•"/>
      <w:lvlJc w:val="left"/>
      <w:pPr>
        <w:ind w:left="8707" w:hanging="247"/>
      </w:pPr>
      <w:rPr>
        <w:rFonts w:hint="default"/>
      </w:rPr>
    </w:lvl>
  </w:abstractNum>
  <w:abstractNum w:abstractNumId="17" w15:restartNumberingAfterBreak="0">
    <w:nsid w:val="7AE57A99"/>
    <w:multiLevelType w:val="hybridMultilevel"/>
    <w:tmpl w:val="BE80E898"/>
    <w:lvl w:ilvl="0" w:tplc="D3F29BB4">
      <w:start w:val="8"/>
      <w:numFmt w:val="decimal"/>
      <w:lvlText w:val="%1."/>
      <w:lvlJc w:val="left"/>
      <w:pPr>
        <w:ind w:left="720" w:hanging="360"/>
      </w:pPr>
      <w:rPr>
        <w:rFonts w:ascii="TimesNewRomanPSMT" w:eastAsia="TimesNewRomanPSMT" w:hAnsi="TimesNewRomanPSMT" w:cs="TimesNewRomanPSMT"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5"/>
  </w:num>
  <w:num w:numId="5">
    <w:abstractNumId w:val="7"/>
  </w:num>
  <w:num w:numId="6">
    <w:abstractNumId w:val="6"/>
  </w:num>
  <w:num w:numId="7">
    <w:abstractNumId w:val="3"/>
  </w:num>
  <w:num w:numId="8">
    <w:abstractNumId w:val="11"/>
  </w:num>
  <w:num w:numId="9">
    <w:abstractNumId w:val="8"/>
  </w:num>
  <w:num w:numId="10">
    <w:abstractNumId w:val="16"/>
  </w:num>
  <w:num w:numId="11">
    <w:abstractNumId w:val="13"/>
  </w:num>
  <w:num w:numId="1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7"/>
  </w:num>
  <w:num w:numId="15">
    <w:abstractNumId w:val="14"/>
  </w:num>
  <w:num w:numId="16">
    <w:abstractNumId w:val="9"/>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15D"/>
    <w:rsid w:val="000012BC"/>
    <w:rsid w:val="000106DB"/>
    <w:rsid w:val="000121FE"/>
    <w:rsid w:val="000154FC"/>
    <w:rsid w:val="00016C0F"/>
    <w:rsid w:val="00025D5F"/>
    <w:rsid w:val="000450F6"/>
    <w:rsid w:val="00076969"/>
    <w:rsid w:val="000825CD"/>
    <w:rsid w:val="000841FE"/>
    <w:rsid w:val="000906BC"/>
    <w:rsid w:val="000B2468"/>
    <w:rsid w:val="000B45EC"/>
    <w:rsid w:val="000C1C96"/>
    <w:rsid w:val="000C2768"/>
    <w:rsid w:val="000C6820"/>
    <w:rsid w:val="000D0099"/>
    <w:rsid w:val="000D059B"/>
    <w:rsid w:val="000E1A15"/>
    <w:rsid w:val="000E50A0"/>
    <w:rsid w:val="000F433B"/>
    <w:rsid w:val="000F7B01"/>
    <w:rsid w:val="00106B9E"/>
    <w:rsid w:val="00113BCE"/>
    <w:rsid w:val="00115ABE"/>
    <w:rsid w:val="00125D44"/>
    <w:rsid w:val="001332AB"/>
    <w:rsid w:val="00146ADB"/>
    <w:rsid w:val="00175902"/>
    <w:rsid w:val="001769F4"/>
    <w:rsid w:val="00176BED"/>
    <w:rsid w:val="00177303"/>
    <w:rsid w:val="00185BAE"/>
    <w:rsid w:val="00186F95"/>
    <w:rsid w:val="00190ED9"/>
    <w:rsid w:val="001947AD"/>
    <w:rsid w:val="001959C0"/>
    <w:rsid w:val="00197E95"/>
    <w:rsid w:val="001A015A"/>
    <w:rsid w:val="001A237F"/>
    <w:rsid w:val="001A27CE"/>
    <w:rsid w:val="001A4456"/>
    <w:rsid w:val="001B0D3C"/>
    <w:rsid w:val="001B21D5"/>
    <w:rsid w:val="001B242F"/>
    <w:rsid w:val="001C048A"/>
    <w:rsid w:val="001D47C6"/>
    <w:rsid w:val="001E12B9"/>
    <w:rsid w:val="001E3B86"/>
    <w:rsid w:val="001E7B4C"/>
    <w:rsid w:val="001F233D"/>
    <w:rsid w:val="00200C91"/>
    <w:rsid w:val="0021040D"/>
    <w:rsid w:val="00211D1D"/>
    <w:rsid w:val="00221718"/>
    <w:rsid w:val="0022332E"/>
    <w:rsid w:val="0023038F"/>
    <w:rsid w:val="00235AE6"/>
    <w:rsid w:val="00255929"/>
    <w:rsid w:val="00264450"/>
    <w:rsid w:val="002660A4"/>
    <w:rsid w:val="00275F32"/>
    <w:rsid w:val="00284297"/>
    <w:rsid w:val="0028578E"/>
    <w:rsid w:val="00285F35"/>
    <w:rsid w:val="0029059F"/>
    <w:rsid w:val="00292AA8"/>
    <w:rsid w:val="00294D10"/>
    <w:rsid w:val="00295695"/>
    <w:rsid w:val="002D5045"/>
    <w:rsid w:val="002D5C12"/>
    <w:rsid w:val="002D67A0"/>
    <w:rsid w:val="002E7F27"/>
    <w:rsid w:val="002F175D"/>
    <w:rsid w:val="002F1BA2"/>
    <w:rsid w:val="002F46A6"/>
    <w:rsid w:val="003271E6"/>
    <w:rsid w:val="003305AF"/>
    <w:rsid w:val="0033747D"/>
    <w:rsid w:val="003447C5"/>
    <w:rsid w:val="00346E6E"/>
    <w:rsid w:val="0035384F"/>
    <w:rsid w:val="00356700"/>
    <w:rsid w:val="00362F5D"/>
    <w:rsid w:val="0036399B"/>
    <w:rsid w:val="00365573"/>
    <w:rsid w:val="00375178"/>
    <w:rsid w:val="003831EB"/>
    <w:rsid w:val="00385E53"/>
    <w:rsid w:val="00387C70"/>
    <w:rsid w:val="003A1C02"/>
    <w:rsid w:val="003A5E9D"/>
    <w:rsid w:val="003B7E11"/>
    <w:rsid w:val="003D00B0"/>
    <w:rsid w:val="003D0F9B"/>
    <w:rsid w:val="003D4C32"/>
    <w:rsid w:val="00410D1A"/>
    <w:rsid w:val="004131C3"/>
    <w:rsid w:val="0042215D"/>
    <w:rsid w:val="004452A1"/>
    <w:rsid w:val="00462A5F"/>
    <w:rsid w:val="00471F20"/>
    <w:rsid w:val="00477A95"/>
    <w:rsid w:val="004859D6"/>
    <w:rsid w:val="00493E5F"/>
    <w:rsid w:val="004A54B0"/>
    <w:rsid w:val="004B23E6"/>
    <w:rsid w:val="004B4A47"/>
    <w:rsid w:val="004C2DD0"/>
    <w:rsid w:val="004C3407"/>
    <w:rsid w:val="004C6B25"/>
    <w:rsid w:val="004D6DF9"/>
    <w:rsid w:val="004E18E0"/>
    <w:rsid w:val="004E5E86"/>
    <w:rsid w:val="0051074A"/>
    <w:rsid w:val="00511573"/>
    <w:rsid w:val="005124D4"/>
    <w:rsid w:val="00522597"/>
    <w:rsid w:val="0052505B"/>
    <w:rsid w:val="0052585E"/>
    <w:rsid w:val="00532E70"/>
    <w:rsid w:val="00533DE5"/>
    <w:rsid w:val="00546941"/>
    <w:rsid w:val="0055078D"/>
    <w:rsid w:val="0055162B"/>
    <w:rsid w:val="00551AE6"/>
    <w:rsid w:val="00551E3F"/>
    <w:rsid w:val="00560EA3"/>
    <w:rsid w:val="00563F98"/>
    <w:rsid w:val="0057200B"/>
    <w:rsid w:val="0057568B"/>
    <w:rsid w:val="00576396"/>
    <w:rsid w:val="00584494"/>
    <w:rsid w:val="00591E58"/>
    <w:rsid w:val="005964D2"/>
    <w:rsid w:val="005A3877"/>
    <w:rsid w:val="005A6A9E"/>
    <w:rsid w:val="005C5250"/>
    <w:rsid w:val="005D3971"/>
    <w:rsid w:val="005D68A9"/>
    <w:rsid w:val="005E149E"/>
    <w:rsid w:val="005E2864"/>
    <w:rsid w:val="005E545D"/>
    <w:rsid w:val="005E5A05"/>
    <w:rsid w:val="005F0696"/>
    <w:rsid w:val="00614CC9"/>
    <w:rsid w:val="00616260"/>
    <w:rsid w:val="00617904"/>
    <w:rsid w:val="006217FE"/>
    <w:rsid w:val="00621C9D"/>
    <w:rsid w:val="0063229A"/>
    <w:rsid w:val="00632611"/>
    <w:rsid w:val="00634B65"/>
    <w:rsid w:val="00636ED6"/>
    <w:rsid w:val="00640076"/>
    <w:rsid w:val="00651289"/>
    <w:rsid w:val="00656707"/>
    <w:rsid w:val="00662C19"/>
    <w:rsid w:val="00674F66"/>
    <w:rsid w:val="006837EC"/>
    <w:rsid w:val="00685CEB"/>
    <w:rsid w:val="00695186"/>
    <w:rsid w:val="00695EFD"/>
    <w:rsid w:val="00696307"/>
    <w:rsid w:val="006A4AA4"/>
    <w:rsid w:val="006B2ADF"/>
    <w:rsid w:val="006C21E2"/>
    <w:rsid w:val="006C550B"/>
    <w:rsid w:val="006D27B1"/>
    <w:rsid w:val="006D3581"/>
    <w:rsid w:val="006E26F3"/>
    <w:rsid w:val="006F33D0"/>
    <w:rsid w:val="00721C37"/>
    <w:rsid w:val="007337FB"/>
    <w:rsid w:val="0073487F"/>
    <w:rsid w:val="007368A3"/>
    <w:rsid w:val="007376F8"/>
    <w:rsid w:val="00740203"/>
    <w:rsid w:val="00744A33"/>
    <w:rsid w:val="00747D12"/>
    <w:rsid w:val="00753571"/>
    <w:rsid w:val="00755D41"/>
    <w:rsid w:val="00757490"/>
    <w:rsid w:val="00757A21"/>
    <w:rsid w:val="00757C2D"/>
    <w:rsid w:val="00772AA5"/>
    <w:rsid w:val="00775204"/>
    <w:rsid w:val="00776828"/>
    <w:rsid w:val="00777D55"/>
    <w:rsid w:val="0078455E"/>
    <w:rsid w:val="007848F6"/>
    <w:rsid w:val="0079248A"/>
    <w:rsid w:val="007A118A"/>
    <w:rsid w:val="007B6432"/>
    <w:rsid w:val="007B7B15"/>
    <w:rsid w:val="007C01BE"/>
    <w:rsid w:val="007C1594"/>
    <w:rsid w:val="00805C70"/>
    <w:rsid w:val="00807E27"/>
    <w:rsid w:val="00810556"/>
    <w:rsid w:val="00815C68"/>
    <w:rsid w:val="00826497"/>
    <w:rsid w:val="00826F16"/>
    <w:rsid w:val="008319C2"/>
    <w:rsid w:val="008333D7"/>
    <w:rsid w:val="00845740"/>
    <w:rsid w:val="008518A6"/>
    <w:rsid w:val="00867AA9"/>
    <w:rsid w:val="008755DA"/>
    <w:rsid w:val="008A7D2F"/>
    <w:rsid w:val="008B17B7"/>
    <w:rsid w:val="008B18CC"/>
    <w:rsid w:val="008B1D60"/>
    <w:rsid w:val="008B2309"/>
    <w:rsid w:val="008B6030"/>
    <w:rsid w:val="008C0D63"/>
    <w:rsid w:val="008E67EB"/>
    <w:rsid w:val="008E67F5"/>
    <w:rsid w:val="008F18EB"/>
    <w:rsid w:val="008F24A7"/>
    <w:rsid w:val="008F2AA0"/>
    <w:rsid w:val="008F67B4"/>
    <w:rsid w:val="00900289"/>
    <w:rsid w:val="00904DD0"/>
    <w:rsid w:val="009128C7"/>
    <w:rsid w:val="00916C22"/>
    <w:rsid w:val="009200AF"/>
    <w:rsid w:val="00924280"/>
    <w:rsid w:val="00924357"/>
    <w:rsid w:val="00934A1A"/>
    <w:rsid w:val="00936343"/>
    <w:rsid w:val="0093735A"/>
    <w:rsid w:val="00945CBE"/>
    <w:rsid w:val="00955497"/>
    <w:rsid w:val="00956A34"/>
    <w:rsid w:val="00964F14"/>
    <w:rsid w:val="00965C7D"/>
    <w:rsid w:val="00966950"/>
    <w:rsid w:val="00984BF0"/>
    <w:rsid w:val="00992615"/>
    <w:rsid w:val="00993C44"/>
    <w:rsid w:val="00995ABF"/>
    <w:rsid w:val="009A1FFE"/>
    <w:rsid w:val="009A4273"/>
    <w:rsid w:val="009A5187"/>
    <w:rsid w:val="009B2582"/>
    <w:rsid w:val="009B6B0C"/>
    <w:rsid w:val="009C233B"/>
    <w:rsid w:val="009C7513"/>
    <w:rsid w:val="009C77FA"/>
    <w:rsid w:val="009F75E1"/>
    <w:rsid w:val="00A072EB"/>
    <w:rsid w:val="00A101CF"/>
    <w:rsid w:val="00A13CD6"/>
    <w:rsid w:val="00A14CD3"/>
    <w:rsid w:val="00A17216"/>
    <w:rsid w:val="00A24D71"/>
    <w:rsid w:val="00A25C59"/>
    <w:rsid w:val="00A30AE3"/>
    <w:rsid w:val="00A31D75"/>
    <w:rsid w:val="00A3336C"/>
    <w:rsid w:val="00A4643E"/>
    <w:rsid w:val="00A57C18"/>
    <w:rsid w:val="00A63C3C"/>
    <w:rsid w:val="00A63F4D"/>
    <w:rsid w:val="00A72EF2"/>
    <w:rsid w:val="00A81333"/>
    <w:rsid w:val="00A95770"/>
    <w:rsid w:val="00A95D37"/>
    <w:rsid w:val="00AA2091"/>
    <w:rsid w:val="00AB0FA0"/>
    <w:rsid w:val="00AB2A28"/>
    <w:rsid w:val="00AB7C33"/>
    <w:rsid w:val="00AC53B1"/>
    <w:rsid w:val="00AD2400"/>
    <w:rsid w:val="00AF4D71"/>
    <w:rsid w:val="00B07920"/>
    <w:rsid w:val="00B103C9"/>
    <w:rsid w:val="00B23E91"/>
    <w:rsid w:val="00B244CD"/>
    <w:rsid w:val="00B30FE3"/>
    <w:rsid w:val="00B44F54"/>
    <w:rsid w:val="00B466F0"/>
    <w:rsid w:val="00B51C72"/>
    <w:rsid w:val="00B559D3"/>
    <w:rsid w:val="00B80D8F"/>
    <w:rsid w:val="00B81134"/>
    <w:rsid w:val="00B84862"/>
    <w:rsid w:val="00B8687B"/>
    <w:rsid w:val="00B92201"/>
    <w:rsid w:val="00BD67D3"/>
    <w:rsid w:val="00BD6DFD"/>
    <w:rsid w:val="00C06783"/>
    <w:rsid w:val="00C17D5C"/>
    <w:rsid w:val="00C20D7B"/>
    <w:rsid w:val="00C2428B"/>
    <w:rsid w:val="00C3020E"/>
    <w:rsid w:val="00C3342A"/>
    <w:rsid w:val="00C374CB"/>
    <w:rsid w:val="00C4012F"/>
    <w:rsid w:val="00C42B05"/>
    <w:rsid w:val="00C52350"/>
    <w:rsid w:val="00C55FC9"/>
    <w:rsid w:val="00C56BB7"/>
    <w:rsid w:val="00C72980"/>
    <w:rsid w:val="00C76851"/>
    <w:rsid w:val="00C93525"/>
    <w:rsid w:val="00CA33FD"/>
    <w:rsid w:val="00CB4695"/>
    <w:rsid w:val="00CC0535"/>
    <w:rsid w:val="00CC4C8C"/>
    <w:rsid w:val="00CD1C7C"/>
    <w:rsid w:val="00CD3436"/>
    <w:rsid w:val="00CE1206"/>
    <w:rsid w:val="00CF1A56"/>
    <w:rsid w:val="00CF1C0D"/>
    <w:rsid w:val="00D0275D"/>
    <w:rsid w:val="00D03AB2"/>
    <w:rsid w:val="00D13341"/>
    <w:rsid w:val="00D15B21"/>
    <w:rsid w:val="00D177A2"/>
    <w:rsid w:val="00D20FAD"/>
    <w:rsid w:val="00D24994"/>
    <w:rsid w:val="00D2769E"/>
    <w:rsid w:val="00D27FFC"/>
    <w:rsid w:val="00D50235"/>
    <w:rsid w:val="00D55CAE"/>
    <w:rsid w:val="00D61FE1"/>
    <w:rsid w:val="00D61FFA"/>
    <w:rsid w:val="00D667B4"/>
    <w:rsid w:val="00D66E07"/>
    <w:rsid w:val="00D86D29"/>
    <w:rsid w:val="00D902FB"/>
    <w:rsid w:val="00D96056"/>
    <w:rsid w:val="00D96825"/>
    <w:rsid w:val="00DB0B81"/>
    <w:rsid w:val="00DD18F3"/>
    <w:rsid w:val="00DD5660"/>
    <w:rsid w:val="00DE2AFE"/>
    <w:rsid w:val="00DE3898"/>
    <w:rsid w:val="00E0143A"/>
    <w:rsid w:val="00E142E3"/>
    <w:rsid w:val="00E1542B"/>
    <w:rsid w:val="00E347F6"/>
    <w:rsid w:val="00E46585"/>
    <w:rsid w:val="00E5617F"/>
    <w:rsid w:val="00E667AD"/>
    <w:rsid w:val="00E66B6A"/>
    <w:rsid w:val="00E67786"/>
    <w:rsid w:val="00E701A8"/>
    <w:rsid w:val="00E77606"/>
    <w:rsid w:val="00EA58DB"/>
    <w:rsid w:val="00EA707A"/>
    <w:rsid w:val="00EB0B35"/>
    <w:rsid w:val="00EC0F98"/>
    <w:rsid w:val="00EC4388"/>
    <w:rsid w:val="00ED1016"/>
    <w:rsid w:val="00ED3700"/>
    <w:rsid w:val="00ED66A6"/>
    <w:rsid w:val="00F047E0"/>
    <w:rsid w:val="00F15CA2"/>
    <w:rsid w:val="00F23475"/>
    <w:rsid w:val="00F23F22"/>
    <w:rsid w:val="00F25D8A"/>
    <w:rsid w:val="00F269FA"/>
    <w:rsid w:val="00F26CF9"/>
    <w:rsid w:val="00F31E74"/>
    <w:rsid w:val="00F40707"/>
    <w:rsid w:val="00F5351F"/>
    <w:rsid w:val="00F573C9"/>
    <w:rsid w:val="00F648A0"/>
    <w:rsid w:val="00F83DB6"/>
    <w:rsid w:val="00F94619"/>
    <w:rsid w:val="00F974DE"/>
    <w:rsid w:val="00FA030F"/>
    <w:rsid w:val="00FA7757"/>
    <w:rsid w:val="00FB29FD"/>
    <w:rsid w:val="00FC79AA"/>
    <w:rsid w:val="00FD101A"/>
    <w:rsid w:val="00FE1A64"/>
    <w:rsid w:val="00FE7FC3"/>
    <w:rsid w:val="00FF48ED"/>
    <w:rsid w:val="00FF7B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3BDF68"/>
  <w15:chartTrackingRefBased/>
  <w15:docId w15:val="{C05A0EC2-BFB1-4494-950C-A11DCD560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Indent" w:uiPriority="99"/>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2215D"/>
    <w:rPr>
      <w:sz w:val="24"/>
      <w:szCs w:val="24"/>
      <w:lang w:eastAsia="en-US"/>
    </w:rPr>
  </w:style>
  <w:style w:type="paragraph" w:styleId="Antrat1">
    <w:name w:val="heading 1"/>
    <w:basedOn w:val="prastasis"/>
    <w:next w:val="prastasis"/>
    <w:link w:val="Antrat1Diagrama"/>
    <w:qFormat/>
    <w:rsid w:val="00563F98"/>
    <w:pPr>
      <w:keepNext/>
      <w:jc w:val="both"/>
      <w:outlineLvl w:val="0"/>
    </w:pPr>
    <w:rPr>
      <w:b/>
      <w:bCs/>
      <w:szCs w:val="20"/>
      <w:lang w:val="en-GB"/>
    </w:rPr>
  </w:style>
  <w:style w:type="paragraph" w:styleId="Antrat9">
    <w:name w:val="heading 9"/>
    <w:basedOn w:val="prastasis"/>
    <w:next w:val="prastasis"/>
    <w:link w:val="Antrat9Diagrama"/>
    <w:semiHidden/>
    <w:unhideWhenUsed/>
    <w:qFormat/>
    <w:rsid w:val="00651289"/>
    <w:pPr>
      <w:spacing w:before="240" w:after="60"/>
      <w:outlineLvl w:val="8"/>
    </w:pPr>
    <w:rPr>
      <w:rFonts w:ascii="Calibri Light" w:hAnsi="Calibri Light"/>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42215D"/>
    <w:pPr>
      <w:jc w:val="both"/>
    </w:pPr>
  </w:style>
  <w:style w:type="paragraph" w:styleId="Pagrindinistekstas2">
    <w:name w:val="Body Text 2"/>
    <w:basedOn w:val="prastasis"/>
    <w:rsid w:val="0042215D"/>
    <w:pPr>
      <w:jc w:val="both"/>
    </w:pPr>
  </w:style>
  <w:style w:type="table" w:styleId="Lentelstinklelis">
    <w:name w:val="Table Grid"/>
    <w:basedOn w:val="prastojilentel"/>
    <w:rsid w:val="00422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42215D"/>
    <w:rPr>
      <w:color w:val="0000FF"/>
      <w:u w:val="single"/>
    </w:rPr>
  </w:style>
  <w:style w:type="paragraph" w:styleId="Debesliotekstas">
    <w:name w:val="Balloon Text"/>
    <w:basedOn w:val="prastasis"/>
    <w:semiHidden/>
    <w:rsid w:val="008518A6"/>
    <w:rPr>
      <w:rFonts w:ascii="Tahoma" w:hAnsi="Tahoma" w:cs="Tahoma"/>
      <w:sz w:val="16"/>
      <w:szCs w:val="16"/>
    </w:rPr>
  </w:style>
  <w:style w:type="paragraph" w:customStyle="1" w:styleId="DiagramaDiagramaDiagramaDiagramaDiagramaDiagrama">
    <w:name w:val="Diagrama Diagrama Diagrama Diagrama Diagrama Diagrama"/>
    <w:basedOn w:val="prastasis"/>
    <w:rsid w:val="006C550B"/>
    <w:pPr>
      <w:spacing w:after="160" w:line="240" w:lineRule="exact"/>
    </w:pPr>
    <w:rPr>
      <w:rFonts w:ascii="Tahoma" w:hAnsi="Tahoma"/>
      <w:sz w:val="20"/>
      <w:szCs w:val="20"/>
      <w:lang w:val="en-US"/>
    </w:rPr>
  </w:style>
  <w:style w:type="character" w:styleId="Grietas">
    <w:name w:val="Strong"/>
    <w:uiPriority w:val="22"/>
    <w:qFormat/>
    <w:rsid w:val="0057200B"/>
    <w:rPr>
      <w:b/>
      <w:bCs/>
    </w:rPr>
  </w:style>
  <w:style w:type="paragraph" w:customStyle="1" w:styleId="DiagramaCharCharDiagramaDiagramaDiagramaDiagramaDiagramaDiagramaDiagramaDiagrama">
    <w:name w:val="Diagrama Char Char Diagrama Diagrama Diagrama Diagrama Diagrama Diagrama Diagrama Diagrama"/>
    <w:basedOn w:val="prastasis"/>
    <w:rsid w:val="00D0275D"/>
    <w:pPr>
      <w:spacing w:after="160" w:line="240" w:lineRule="exact"/>
    </w:pPr>
    <w:rPr>
      <w:rFonts w:ascii="Tahoma" w:hAnsi="Tahoma"/>
      <w:sz w:val="20"/>
      <w:szCs w:val="20"/>
      <w:lang w:val="en-US"/>
    </w:rPr>
  </w:style>
  <w:style w:type="character" w:customStyle="1" w:styleId="Antrat1Diagrama">
    <w:name w:val="Antraštė 1 Diagrama"/>
    <w:link w:val="Antrat1"/>
    <w:rsid w:val="00563F98"/>
    <w:rPr>
      <w:b/>
      <w:bCs/>
      <w:sz w:val="24"/>
      <w:lang w:val="en-GB" w:eastAsia="en-US"/>
    </w:rPr>
  </w:style>
  <w:style w:type="character" w:styleId="Komentaronuoroda">
    <w:name w:val="annotation reference"/>
    <w:uiPriority w:val="99"/>
    <w:rsid w:val="00ED1016"/>
    <w:rPr>
      <w:rFonts w:cs="Times New Roman"/>
      <w:sz w:val="16"/>
    </w:rPr>
  </w:style>
  <w:style w:type="paragraph" w:styleId="Komentarotekstas">
    <w:name w:val="annotation text"/>
    <w:basedOn w:val="prastasis"/>
    <w:link w:val="KomentarotekstasDiagrama"/>
    <w:uiPriority w:val="99"/>
    <w:rsid w:val="00ED1016"/>
    <w:rPr>
      <w:sz w:val="20"/>
      <w:szCs w:val="20"/>
      <w:lang w:val="en-AU"/>
    </w:rPr>
  </w:style>
  <w:style w:type="character" w:customStyle="1" w:styleId="KomentarotekstasDiagrama">
    <w:name w:val="Komentaro tekstas Diagrama"/>
    <w:link w:val="Komentarotekstas"/>
    <w:uiPriority w:val="99"/>
    <w:rsid w:val="00ED1016"/>
    <w:rPr>
      <w:lang w:val="en-AU" w:eastAsia="en-US"/>
    </w:rPr>
  </w:style>
  <w:style w:type="character" w:customStyle="1" w:styleId="Antrat9Diagrama">
    <w:name w:val="Antraštė 9 Diagrama"/>
    <w:link w:val="Antrat9"/>
    <w:semiHidden/>
    <w:rsid w:val="00651289"/>
    <w:rPr>
      <w:rFonts w:ascii="Calibri Light" w:eastAsia="Times New Roman" w:hAnsi="Calibri Light" w:cs="Times New Roman"/>
      <w:sz w:val="22"/>
      <w:szCs w:val="22"/>
      <w:lang w:eastAsia="en-US"/>
    </w:rPr>
  </w:style>
  <w:style w:type="paragraph" w:styleId="Porat">
    <w:name w:val="footer"/>
    <w:basedOn w:val="prastasis"/>
    <w:link w:val="PoratDiagrama"/>
    <w:uiPriority w:val="99"/>
    <w:rsid w:val="00651289"/>
    <w:pPr>
      <w:tabs>
        <w:tab w:val="center" w:pos="4153"/>
        <w:tab w:val="right" w:pos="8306"/>
      </w:tabs>
    </w:pPr>
  </w:style>
  <w:style w:type="character" w:customStyle="1" w:styleId="PoratDiagrama">
    <w:name w:val="Poraštė Diagrama"/>
    <w:link w:val="Porat"/>
    <w:uiPriority w:val="99"/>
    <w:rsid w:val="00651289"/>
    <w:rPr>
      <w:sz w:val="24"/>
      <w:szCs w:val="24"/>
      <w:lang w:eastAsia="en-US"/>
    </w:rPr>
  </w:style>
  <w:style w:type="paragraph" w:customStyle="1" w:styleId="List">
    <w:name w:val="List §"/>
    <w:basedOn w:val="Pagrindinistekstas"/>
    <w:uiPriority w:val="99"/>
    <w:rsid w:val="00651289"/>
    <w:pPr>
      <w:numPr>
        <w:numId w:val="5"/>
      </w:numPr>
      <w:spacing w:after="280" w:line="280" w:lineRule="atLeast"/>
      <w:jc w:val="left"/>
    </w:pPr>
    <w:rPr>
      <w:sz w:val="23"/>
      <w:szCs w:val="20"/>
      <w:lang w:val="en-GB" w:eastAsia="ar-SA"/>
    </w:rPr>
  </w:style>
  <w:style w:type="paragraph" w:customStyle="1" w:styleId="Pagrindinistekstas1">
    <w:name w:val="Pagrindinis tekstas1"/>
    <w:uiPriority w:val="99"/>
    <w:rsid w:val="00651289"/>
    <w:pPr>
      <w:suppressAutoHyphens/>
      <w:autoSpaceDE w:val="0"/>
      <w:ind w:firstLine="312"/>
      <w:jc w:val="both"/>
    </w:pPr>
    <w:rPr>
      <w:rFonts w:ascii="TimesLT" w:hAnsi="TimesLT"/>
      <w:lang w:val="en-US" w:eastAsia="ar-SA"/>
    </w:rPr>
  </w:style>
  <w:style w:type="paragraph" w:styleId="Pagrindiniotekstotrauka">
    <w:name w:val="Body Text Indent"/>
    <w:basedOn w:val="prastasis"/>
    <w:link w:val="PagrindiniotekstotraukaDiagrama"/>
    <w:uiPriority w:val="99"/>
    <w:rsid w:val="00651289"/>
    <w:pPr>
      <w:spacing w:after="120"/>
      <w:ind w:left="283"/>
    </w:pPr>
  </w:style>
  <w:style w:type="character" w:customStyle="1" w:styleId="PagrindiniotekstotraukaDiagrama">
    <w:name w:val="Pagrindinio teksto įtrauka Diagrama"/>
    <w:link w:val="Pagrindiniotekstotrauka"/>
    <w:uiPriority w:val="99"/>
    <w:rsid w:val="00651289"/>
    <w:rPr>
      <w:sz w:val="24"/>
      <w:szCs w:val="24"/>
      <w:lang w:eastAsia="en-US"/>
    </w:rPr>
  </w:style>
  <w:style w:type="paragraph" w:styleId="Komentarotema">
    <w:name w:val="annotation subject"/>
    <w:basedOn w:val="Komentarotekstas"/>
    <w:next w:val="Komentarotekstas"/>
    <w:link w:val="KomentarotemaDiagrama"/>
    <w:rsid w:val="00C374CB"/>
    <w:rPr>
      <w:b/>
      <w:bCs/>
      <w:lang w:val="lt-LT"/>
    </w:rPr>
  </w:style>
  <w:style w:type="character" w:customStyle="1" w:styleId="KomentarotemaDiagrama">
    <w:name w:val="Komentaro tema Diagrama"/>
    <w:link w:val="Komentarotema"/>
    <w:rsid w:val="00C374CB"/>
    <w:rPr>
      <w:b/>
      <w:bCs/>
      <w:lang w:val="en-AU" w:eastAsia="en-US"/>
    </w:rPr>
  </w:style>
  <w:style w:type="paragraph" w:styleId="Sraopastraipa">
    <w:name w:val="List Paragraph"/>
    <w:aliases w:val="List Paragraph111,Buletai,lp1,Bullet 1,Use Case List Paragraph,List Paragraph21,Paragraph,Bullet EY,List Paragraph2,Numbering,ERP-List Paragraph,List Paragraph11,List Paragraph Red,Table of contents numbered,List L1,Lentele,punktai,lp"/>
    <w:basedOn w:val="prastasis"/>
    <w:link w:val="SraopastraipaDiagrama"/>
    <w:uiPriority w:val="1"/>
    <w:qFormat/>
    <w:rsid w:val="00CD1C7C"/>
    <w:pPr>
      <w:spacing w:after="200" w:line="276" w:lineRule="auto"/>
      <w:ind w:left="720"/>
      <w:contextualSpacing/>
    </w:pPr>
    <w:rPr>
      <w:rFonts w:ascii="Calibri" w:eastAsia="Calibri" w:hAnsi="Calibri"/>
      <w:sz w:val="22"/>
      <w:szCs w:val="22"/>
    </w:rPr>
  </w:style>
  <w:style w:type="character" w:customStyle="1" w:styleId="SraopastraipaDiagrama">
    <w:name w:val="Sąrašo pastraipa Diagrama"/>
    <w:aliases w:val="List Paragraph111 Diagrama,Buletai Diagrama,lp1 Diagrama,Bullet 1 Diagrama,Use Case List Paragraph Diagrama,List Paragraph21 Diagrama,Paragraph Diagrama,Bullet EY Diagrama,List Paragraph2 Diagrama,Numbering Diagrama,lp Diagrama"/>
    <w:link w:val="Sraopastraipa"/>
    <w:uiPriority w:val="34"/>
    <w:qFormat/>
    <w:locked/>
    <w:rsid w:val="00CD1C7C"/>
    <w:rPr>
      <w:rFonts w:ascii="Calibri" w:eastAsia="Calibri" w:hAnsi="Calibri"/>
      <w:sz w:val="22"/>
      <w:szCs w:val="22"/>
      <w:lang w:eastAsia="en-US"/>
    </w:rPr>
  </w:style>
  <w:style w:type="paragraph" w:customStyle="1" w:styleId="Stilius1">
    <w:name w:val="Stilius1"/>
    <w:basedOn w:val="prastasis"/>
    <w:autoRedefine/>
    <w:uiPriority w:val="99"/>
    <w:qFormat/>
    <w:rsid w:val="00CD1C7C"/>
    <w:pPr>
      <w:numPr>
        <w:numId w:val="9"/>
      </w:numPr>
      <w:tabs>
        <w:tab w:val="num" w:pos="420"/>
      </w:tabs>
      <w:ind w:left="420" w:hanging="420"/>
      <w:jc w:val="center"/>
    </w:pPr>
    <w:rPr>
      <w:rFonts w:eastAsia="Calibri"/>
      <w:b/>
      <w:lang w:val="x-none"/>
    </w:rPr>
  </w:style>
  <w:style w:type="paragraph" w:styleId="prastasiniatinklio">
    <w:name w:val="Normal (Web)"/>
    <w:basedOn w:val="prastasis"/>
    <w:uiPriority w:val="99"/>
    <w:unhideWhenUsed/>
    <w:rsid w:val="004E18E0"/>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384996">
      <w:bodyDiv w:val="1"/>
      <w:marLeft w:val="0"/>
      <w:marRight w:val="0"/>
      <w:marTop w:val="0"/>
      <w:marBottom w:val="0"/>
      <w:divBdr>
        <w:top w:val="none" w:sz="0" w:space="0" w:color="auto"/>
        <w:left w:val="none" w:sz="0" w:space="0" w:color="auto"/>
        <w:bottom w:val="none" w:sz="0" w:space="0" w:color="auto"/>
        <w:right w:val="none" w:sz="0" w:space="0" w:color="auto"/>
      </w:divBdr>
    </w:div>
    <w:div w:id="1620212377">
      <w:bodyDiv w:val="1"/>
      <w:marLeft w:val="0"/>
      <w:marRight w:val="0"/>
      <w:marTop w:val="0"/>
      <w:marBottom w:val="0"/>
      <w:divBdr>
        <w:top w:val="none" w:sz="0" w:space="0" w:color="auto"/>
        <w:left w:val="none" w:sz="0" w:space="0" w:color="auto"/>
        <w:bottom w:val="none" w:sz="0" w:space="0" w:color="auto"/>
        <w:right w:val="none" w:sz="0" w:space="0" w:color="auto"/>
      </w:divBdr>
    </w:div>
    <w:div w:id="182334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alytausratc.lt" TargetMode="External"/><Relationship Id="rId3" Type="http://schemas.openxmlformats.org/officeDocument/2006/relationships/styles" Target="styles.xml"/><Relationship Id="rId7" Type="http://schemas.openxmlformats.org/officeDocument/2006/relationships/hyperlink" Target="mailto:info@ars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tat.gov.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59ED6-530B-4BD3-8F66-12057A6C6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3269</Words>
  <Characters>22743</Characters>
  <Application>Microsoft Office Word</Application>
  <DocSecurity>0</DocSecurity>
  <Lines>189</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PROJEKTAVIMO PRODUKCIJOS EKSPERTIZĖS</vt:lpstr>
      <vt:lpstr>PROJEKTAVIMO PRODUKCIJOS EKSPERTIZĖS</vt:lpstr>
    </vt:vector>
  </TitlesOfParts>
  <Company>Z. Kinderio im</Company>
  <LinksUpToDate>false</LinksUpToDate>
  <CharactersWithSpaces>25961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PROJEKTAVIMO PRODUKCIJOS EKSPERTIZĖS</dc:title>
  <dc:subject/>
  <dc:creator>A</dc:creator>
  <cp:keywords/>
  <dc:description/>
  <cp:lastModifiedBy>Edita Zagurskienė</cp:lastModifiedBy>
  <cp:revision>2</cp:revision>
  <cp:lastPrinted>2022-03-22T08:06:00Z</cp:lastPrinted>
  <dcterms:created xsi:type="dcterms:W3CDTF">2022-11-10T08:52:00Z</dcterms:created>
  <dcterms:modified xsi:type="dcterms:W3CDTF">2022-11-10T08:52:00Z</dcterms:modified>
</cp:coreProperties>
</file>