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46E787" w14:textId="3D9A5714" w:rsidR="001F40EF" w:rsidRPr="009A3B38" w:rsidRDefault="003033D6" w:rsidP="006B3713">
      <w:pPr>
        <w:spacing w:after="0" w:line="240" w:lineRule="auto"/>
        <w:ind w:left="5760" w:firstLine="720"/>
        <w:rPr>
          <w:rFonts w:ascii="Times New Roman" w:eastAsia="Times New Roman" w:hAnsi="Times New Roman" w:cs="Times New Roman"/>
          <w:sz w:val="24"/>
          <w:szCs w:val="24"/>
          <w:lang w:eastAsia="lt-LT"/>
        </w:rPr>
      </w:pPr>
      <w:r w:rsidRPr="009A3B38">
        <w:rPr>
          <w:rFonts w:ascii="Times New Roman" w:eastAsia="Times New Roman" w:hAnsi="Times New Roman" w:cs="Times New Roman"/>
          <w:sz w:val="24"/>
          <w:szCs w:val="24"/>
        </w:rPr>
        <w:t xml:space="preserve">    </w:t>
      </w:r>
    </w:p>
    <w:p w14:paraId="402D0281" w14:textId="77777777" w:rsidR="001F40EF" w:rsidRPr="009A3B38" w:rsidRDefault="001F40EF">
      <w:pPr>
        <w:spacing w:after="0" w:line="240" w:lineRule="auto"/>
        <w:jc w:val="center"/>
        <w:rPr>
          <w:rFonts w:ascii="Times New Roman" w:eastAsia="Times New Roman" w:hAnsi="Times New Roman" w:cs="Times New Roman"/>
          <w:b/>
          <w:sz w:val="24"/>
          <w:szCs w:val="24"/>
          <w:lang w:eastAsia="lt-LT"/>
        </w:rPr>
      </w:pPr>
    </w:p>
    <w:p w14:paraId="19C5EE40" w14:textId="02ABAA68" w:rsidR="001F40EF" w:rsidRPr="009A3B38" w:rsidRDefault="003033D6">
      <w:pPr>
        <w:spacing w:after="0" w:line="240" w:lineRule="auto"/>
        <w:jc w:val="center"/>
        <w:rPr>
          <w:rFonts w:ascii="Times New Roman" w:eastAsia="Times New Roman" w:hAnsi="Times New Roman" w:cs="Times New Roman"/>
          <w:b/>
          <w:sz w:val="24"/>
          <w:szCs w:val="24"/>
          <w:lang w:eastAsia="lt-LT"/>
        </w:rPr>
      </w:pPr>
      <w:r w:rsidRPr="009A3B38">
        <w:rPr>
          <w:rFonts w:ascii="Times New Roman" w:eastAsia="Times New Roman" w:hAnsi="Times New Roman" w:cs="Times New Roman"/>
          <w:b/>
          <w:sz w:val="24"/>
          <w:szCs w:val="24"/>
          <w:lang w:eastAsia="lt-LT"/>
        </w:rPr>
        <w:t>PREKIŲ VIEŠOJO PIRKIMO-PARDAVIMO SUTARTI</w:t>
      </w:r>
      <w:r w:rsidR="006B3713">
        <w:rPr>
          <w:rFonts w:ascii="Times New Roman" w:eastAsia="Times New Roman" w:hAnsi="Times New Roman" w:cs="Times New Roman"/>
          <w:b/>
          <w:sz w:val="24"/>
          <w:szCs w:val="24"/>
          <w:lang w:eastAsia="lt-LT"/>
        </w:rPr>
        <w:t>S</w:t>
      </w:r>
    </w:p>
    <w:p w14:paraId="5951C97E" w14:textId="77777777" w:rsidR="001F40EF" w:rsidRPr="009A3B38" w:rsidRDefault="001F40EF">
      <w:pPr>
        <w:spacing w:after="0" w:line="240" w:lineRule="auto"/>
        <w:jc w:val="center"/>
        <w:rPr>
          <w:rFonts w:ascii="Times New Roman" w:eastAsia="Times New Roman" w:hAnsi="Times New Roman" w:cs="Times New Roman"/>
          <w:sz w:val="24"/>
          <w:szCs w:val="24"/>
          <w:lang w:eastAsia="lt-LT"/>
        </w:rPr>
      </w:pPr>
    </w:p>
    <w:p w14:paraId="31ABC21D" w14:textId="24A32A3C" w:rsidR="001F40EF" w:rsidRDefault="00223CFB">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2022-11-23 Nr. DPS-712</w:t>
      </w:r>
    </w:p>
    <w:p w14:paraId="0AD4E6B3" w14:textId="77777777" w:rsidR="00223CFB" w:rsidRPr="009A3B38" w:rsidRDefault="00223CFB">
      <w:pPr>
        <w:spacing w:after="0" w:line="240" w:lineRule="auto"/>
        <w:jc w:val="center"/>
        <w:rPr>
          <w:rFonts w:ascii="Times New Roman" w:eastAsia="Times New Roman" w:hAnsi="Times New Roman" w:cs="Times New Roman"/>
          <w:b/>
          <w:sz w:val="24"/>
          <w:szCs w:val="24"/>
          <w:lang w:eastAsia="lt-LT"/>
        </w:rPr>
      </w:pPr>
      <w:bookmarkStart w:id="0" w:name="_GoBack"/>
      <w:bookmarkEnd w:id="0"/>
    </w:p>
    <w:p w14:paraId="2542961F" w14:textId="77777777" w:rsidR="001F40EF" w:rsidRPr="009A3B38" w:rsidRDefault="003033D6">
      <w:pPr>
        <w:spacing w:after="0" w:line="240" w:lineRule="auto"/>
        <w:jc w:val="center"/>
        <w:rPr>
          <w:rFonts w:ascii="Times New Roman" w:eastAsia="Times New Roman" w:hAnsi="Times New Roman" w:cs="Times New Roman"/>
          <w:b/>
          <w:sz w:val="24"/>
          <w:szCs w:val="24"/>
          <w:lang w:eastAsia="lt-LT"/>
        </w:rPr>
      </w:pPr>
      <w:r w:rsidRPr="009A3B38">
        <w:rPr>
          <w:rFonts w:ascii="Times New Roman" w:eastAsia="Times New Roman" w:hAnsi="Times New Roman" w:cs="Times New Roman"/>
          <w:b/>
          <w:sz w:val="24"/>
          <w:szCs w:val="24"/>
          <w:lang w:eastAsia="lt-LT"/>
        </w:rPr>
        <w:t>I. SPECIALIOJI DALIS</w:t>
      </w:r>
    </w:p>
    <w:p w14:paraId="0685F6F6" w14:textId="77777777" w:rsidR="001F40EF" w:rsidRDefault="001F40EF" w:rsidP="00287DE1">
      <w:pPr>
        <w:spacing w:after="0" w:line="240" w:lineRule="auto"/>
        <w:jc w:val="both"/>
        <w:rPr>
          <w:rFonts w:ascii="Times New Roman" w:eastAsia="Times New Roman" w:hAnsi="Times New Roman" w:cs="Times New Roman"/>
          <w:b/>
          <w:lang w:eastAsia="lt-LT"/>
        </w:rPr>
      </w:pPr>
    </w:p>
    <w:p w14:paraId="044289A9" w14:textId="77777777" w:rsidR="00287DE1" w:rsidRPr="009A3B38" w:rsidRDefault="00287DE1" w:rsidP="00287DE1">
      <w:pPr>
        <w:spacing w:after="0" w:line="240" w:lineRule="auto"/>
        <w:jc w:val="both"/>
        <w:rPr>
          <w:rFonts w:ascii="Times New Roman" w:eastAsia="Times New Roman" w:hAnsi="Times New Roman" w:cs="Times New Roman"/>
          <w:b/>
          <w:lang w:eastAsia="lt-LT"/>
        </w:rPr>
      </w:pPr>
    </w:p>
    <w:p w14:paraId="09081D1D" w14:textId="107E7130" w:rsidR="00287DE1" w:rsidRDefault="00287DE1" w:rsidP="00287DE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6B3713" w:rsidRPr="006B3713">
        <w:rPr>
          <w:rFonts w:ascii="Times New Roman" w:hAnsi="Times New Roman" w:cs="Times New Roman"/>
          <w:b/>
          <w:sz w:val="24"/>
          <w:szCs w:val="24"/>
        </w:rPr>
        <w:t>Gynybos resursų agentūra prie Krašto apsaugos ministerijos</w:t>
      </w:r>
      <w:r w:rsidR="006B3713" w:rsidRPr="006B3713">
        <w:rPr>
          <w:rFonts w:ascii="Times New Roman" w:hAnsi="Times New Roman" w:cs="Times New Roman"/>
          <w:sz w:val="24"/>
          <w:szCs w:val="24"/>
        </w:rPr>
        <w:t xml:space="preserve"> (toliau – GRA), atstovaujama </w:t>
      </w:r>
      <w:r w:rsidR="006B3713">
        <w:rPr>
          <w:rFonts w:ascii="Times New Roman" w:hAnsi="Times New Roman" w:cs="Times New Roman"/>
          <w:sz w:val="24"/>
          <w:szCs w:val="24"/>
        </w:rPr>
        <w:t xml:space="preserve">   </w:t>
      </w:r>
      <w:r w:rsidR="006B3713" w:rsidRPr="006B3713">
        <w:rPr>
          <w:rFonts w:ascii="Times New Roman" w:hAnsi="Times New Roman" w:cs="Times New Roman"/>
          <w:sz w:val="24"/>
          <w:szCs w:val="24"/>
        </w:rPr>
        <w:t xml:space="preserve">GRA direktoriaus Sigito </w:t>
      </w:r>
      <w:proofErr w:type="spellStart"/>
      <w:r w:rsidR="006B3713" w:rsidRPr="006B3713">
        <w:rPr>
          <w:rFonts w:ascii="Times New Roman" w:hAnsi="Times New Roman" w:cs="Times New Roman"/>
          <w:sz w:val="24"/>
          <w:szCs w:val="24"/>
        </w:rPr>
        <w:t>Dzekunsko</w:t>
      </w:r>
      <w:proofErr w:type="spellEnd"/>
      <w:r w:rsidR="006B3713" w:rsidRPr="006B3713">
        <w:rPr>
          <w:rFonts w:ascii="Times New Roman" w:hAnsi="Times New Roman" w:cs="Times New Roman"/>
          <w:sz w:val="24"/>
          <w:szCs w:val="24"/>
        </w:rPr>
        <w:t xml:space="preserve">, veikiančio pagal GRA nuostatus (toliau – </w:t>
      </w:r>
      <w:r w:rsidR="006B3713" w:rsidRPr="006B3713">
        <w:rPr>
          <w:rFonts w:ascii="Times New Roman" w:hAnsi="Times New Roman" w:cs="Times New Roman"/>
          <w:b/>
          <w:sz w:val="24"/>
          <w:szCs w:val="24"/>
        </w:rPr>
        <w:t>Pirkėjas</w:t>
      </w:r>
      <w:r w:rsidR="006B3713" w:rsidRPr="006B3713">
        <w:rPr>
          <w:rFonts w:ascii="Times New Roman" w:hAnsi="Times New Roman" w:cs="Times New Roman"/>
          <w:sz w:val="24"/>
          <w:szCs w:val="24"/>
        </w:rPr>
        <w:t xml:space="preserve">), </w:t>
      </w:r>
      <w:r w:rsidRPr="006B3713">
        <w:rPr>
          <w:rFonts w:ascii="Times New Roman" w:hAnsi="Times New Roman" w:cs="Times New Roman"/>
          <w:sz w:val="24"/>
          <w:szCs w:val="24"/>
        </w:rPr>
        <w:t>ir</w:t>
      </w:r>
    </w:p>
    <w:p w14:paraId="3DAF5907" w14:textId="75354161" w:rsidR="00167F3B" w:rsidRPr="00167F3B" w:rsidRDefault="00287DE1" w:rsidP="00287DE1">
      <w:pPr>
        <w:spacing w:after="0" w:line="240" w:lineRule="auto"/>
        <w:jc w:val="both"/>
        <w:rPr>
          <w:rFonts w:ascii="Times New Roman" w:eastAsia="Times New Roman" w:hAnsi="Times New Roman" w:cs="Times New Roman"/>
          <w:sz w:val="24"/>
          <w:szCs w:val="24"/>
          <w:lang w:eastAsia="lt-LT"/>
        </w:rPr>
      </w:pPr>
      <w:r>
        <w:rPr>
          <w:rFonts w:ascii="Times New Roman" w:hAnsi="Times New Roman" w:cs="Times New Roman"/>
          <w:sz w:val="24"/>
          <w:szCs w:val="24"/>
        </w:rPr>
        <w:t xml:space="preserve">             </w:t>
      </w:r>
      <w:r w:rsidR="006B3713" w:rsidRPr="006B3713">
        <w:rPr>
          <w:rFonts w:ascii="Times New Roman" w:eastAsia="Times New Roman" w:hAnsi="Times New Roman" w:cs="Times New Roman"/>
          <w:b/>
          <w:sz w:val="24"/>
          <w:szCs w:val="24"/>
          <w:lang w:eastAsia="lt-LT"/>
        </w:rPr>
        <w:t>UAB ,,</w:t>
      </w:r>
      <w:r w:rsidR="009B2808">
        <w:rPr>
          <w:rFonts w:ascii="Times New Roman" w:eastAsia="Times New Roman" w:hAnsi="Times New Roman" w:cs="Times New Roman"/>
          <w:b/>
          <w:sz w:val="24"/>
          <w:szCs w:val="24"/>
          <w:lang w:eastAsia="lt-LT"/>
        </w:rPr>
        <w:t>MEGASPORTAS</w:t>
      </w:r>
      <w:r w:rsidR="006B3713" w:rsidRPr="006B3713">
        <w:rPr>
          <w:rFonts w:ascii="Times New Roman" w:eastAsia="Times New Roman" w:hAnsi="Times New Roman" w:cs="Times New Roman"/>
          <w:b/>
          <w:sz w:val="24"/>
          <w:szCs w:val="24"/>
          <w:lang w:eastAsia="lt-LT"/>
        </w:rPr>
        <w:t>“</w:t>
      </w:r>
      <w:r w:rsidR="00167F3B" w:rsidRPr="00167F3B">
        <w:rPr>
          <w:rFonts w:ascii="Times New Roman" w:eastAsia="Times New Roman" w:hAnsi="Times New Roman" w:cs="Times New Roman"/>
          <w:sz w:val="24"/>
          <w:szCs w:val="24"/>
          <w:lang w:eastAsia="lt-LT"/>
        </w:rPr>
        <w:t>, atstovaujama</w:t>
      </w:r>
      <w:r w:rsidR="006B3713">
        <w:rPr>
          <w:rFonts w:ascii="Times New Roman" w:eastAsia="Times New Roman" w:hAnsi="Times New Roman" w:cs="Times New Roman"/>
          <w:sz w:val="24"/>
          <w:szCs w:val="24"/>
          <w:lang w:eastAsia="lt-LT"/>
        </w:rPr>
        <w:t xml:space="preserve"> UAB ,,</w:t>
      </w:r>
      <w:r w:rsidR="009B2808">
        <w:rPr>
          <w:rFonts w:ascii="Times New Roman" w:eastAsia="Times New Roman" w:hAnsi="Times New Roman" w:cs="Times New Roman"/>
          <w:sz w:val="24"/>
          <w:szCs w:val="24"/>
          <w:lang w:eastAsia="lt-LT"/>
        </w:rPr>
        <w:t>MEGASPORTAS</w:t>
      </w:r>
      <w:r w:rsidR="006B3713">
        <w:rPr>
          <w:rFonts w:ascii="Times New Roman" w:eastAsia="Times New Roman" w:hAnsi="Times New Roman" w:cs="Times New Roman"/>
          <w:sz w:val="24"/>
          <w:szCs w:val="24"/>
          <w:lang w:eastAsia="lt-LT"/>
        </w:rPr>
        <w:t xml:space="preserve">“ direktoriaus </w:t>
      </w:r>
      <w:r w:rsidR="009B2808">
        <w:rPr>
          <w:rFonts w:ascii="Times New Roman" w:eastAsia="Times New Roman" w:hAnsi="Times New Roman" w:cs="Times New Roman"/>
          <w:sz w:val="24"/>
          <w:szCs w:val="24"/>
          <w:lang w:eastAsia="lt-LT"/>
        </w:rPr>
        <w:t>Donato Jonušo</w:t>
      </w:r>
      <w:r w:rsidR="00167F3B" w:rsidRPr="00167F3B">
        <w:rPr>
          <w:rFonts w:ascii="Times New Roman" w:eastAsia="Times New Roman" w:hAnsi="Times New Roman" w:cs="Times New Roman"/>
          <w:sz w:val="24"/>
          <w:szCs w:val="24"/>
          <w:lang w:eastAsia="lt-LT"/>
        </w:rPr>
        <w:t xml:space="preserve">, veikiančio pagal </w:t>
      </w:r>
      <w:r w:rsidR="00282B17">
        <w:rPr>
          <w:rFonts w:ascii="Times New Roman" w:eastAsia="Times New Roman" w:hAnsi="Times New Roman" w:cs="Times New Roman"/>
          <w:sz w:val="24"/>
          <w:szCs w:val="24"/>
          <w:lang w:eastAsia="lt-LT"/>
        </w:rPr>
        <w:t>įmonės</w:t>
      </w:r>
      <w:r w:rsidR="006B3713" w:rsidRPr="00150D9E">
        <w:rPr>
          <w:rFonts w:ascii="Times New Roman" w:eastAsia="Times New Roman" w:hAnsi="Times New Roman" w:cs="Times New Roman"/>
          <w:sz w:val="24"/>
          <w:szCs w:val="24"/>
          <w:lang w:eastAsia="lt-LT"/>
        </w:rPr>
        <w:t xml:space="preserve"> </w:t>
      </w:r>
      <w:r w:rsidR="006B3713" w:rsidRPr="00150D9E">
        <w:rPr>
          <w:rFonts w:ascii="Times New Roman" w:hAnsi="Times New Roman" w:cs="Times New Roman"/>
          <w:color w:val="000000"/>
          <w:sz w:val="24"/>
          <w:szCs w:val="24"/>
        </w:rPr>
        <w:t>nuostatus</w:t>
      </w:r>
      <w:r w:rsidR="00167F3B" w:rsidRPr="00150D9E">
        <w:rPr>
          <w:rFonts w:ascii="Times New Roman" w:eastAsia="Times New Roman" w:hAnsi="Times New Roman" w:cs="Times New Roman"/>
          <w:sz w:val="24"/>
          <w:szCs w:val="24"/>
          <w:lang w:eastAsia="lt-LT"/>
        </w:rPr>
        <w:t xml:space="preserve"> (toliau</w:t>
      </w:r>
      <w:r w:rsidR="00167F3B" w:rsidRPr="00167F3B">
        <w:rPr>
          <w:rFonts w:ascii="Times New Roman" w:eastAsia="Times New Roman" w:hAnsi="Times New Roman" w:cs="Times New Roman"/>
          <w:sz w:val="24"/>
          <w:szCs w:val="24"/>
          <w:lang w:eastAsia="lt-LT"/>
        </w:rPr>
        <w:t xml:space="preserve"> – </w:t>
      </w:r>
      <w:r w:rsidR="00167F3B" w:rsidRPr="00167F3B">
        <w:rPr>
          <w:rFonts w:ascii="Times New Roman" w:eastAsia="Times New Roman" w:hAnsi="Times New Roman" w:cs="Times New Roman"/>
          <w:b/>
          <w:sz w:val="24"/>
          <w:szCs w:val="24"/>
          <w:lang w:eastAsia="lt-LT"/>
        </w:rPr>
        <w:t>Pardavėjas</w:t>
      </w:r>
      <w:r w:rsidR="00167F3B" w:rsidRPr="00167F3B">
        <w:rPr>
          <w:rFonts w:ascii="Times New Roman" w:eastAsia="Times New Roman" w:hAnsi="Times New Roman" w:cs="Times New Roman"/>
          <w:sz w:val="24"/>
          <w:szCs w:val="24"/>
          <w:lang w:eastAsia="lt-LT"/>
        </w:rPr>
        <w:t xml:space="preserve">), </w:t>
      </w:r>
    </w:p>
    <w:p w14:paraId="4780495D" w14:textId="563B1B14" w:rsidR="00167F3B" w:rsidRPr="00167F3B" w:rsidRDefault="006B3713" w:rsidP="00287DE1">
      <w:pPr>
        <w:suppressAutoHyphens w:val="0"/>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167F3B" w:rsidRPr="00167F3B">
        <w:rPr>
          <w:rFonts w:ascii="Times New Roman" w:eastAsia="Times New Roman" w:hAnsi="Times New Roman" w:cs="Times New Roman"/>
          <w:sz w:val="24"/>
          <w:szCs w:val="24"/>
          <w:lang w:eastAsia="lt-LT"/>
        </w:rPr>
        <w:t xml:space="preserve">toliau kartu šioje prekių viešojo pirkimo-pardavimo sutartyje vadinami „Šalimis“, o kiekvienas atskirai – „Šalimi“, vadovaudamosi </w:t>
      </w:r>
      <w:r w:rsidR="00167F3B" w:rsidRPr="00167F3B">
        <w:rPr>
          <w:rFonts w:ascii="Times New Roman" w:eastAsia="Times New Roman" w:hAnsi="Times New Roman" w:cs="Times New Roman"/>
          <w:i/>
          <w:sz w:val="24"/>
          <w:szCs w:val="24"/>
          <w:lang w:eastAsia="lt-LT"/>
        </w:rPr>
        <w:t xml:space="preserve">Lietuvos Respublikos viešųjų pirkimų įstatymu </w:t>
      </w:r>
      <w:r w:rsidR="00167F3B" w:rsidRPr="00167F3B">
        <w:rPr>
          <w:rFonts w:ascii="Times New Roman" w:eastAsia="Times New Roman" w:hAnsi="Times New Roman" w:cs="Times New Roman"/>
          <w:sz w:val="24"/>
          <w:szCs w:val="24"/>
          <w:lang w:eastAsia="lt-LT"/>
        </w:rPr>
        <w:t>(toliau – Viešųjų pirkimų įstatymas)</w:t>
      </w:r>
      <w:r w:rsidR="00167F3B" w:rsidRPr="00167F3B">
        <w:rPr>
          <w:rFonts w:ascii="Times New Roman" w:eastAsia="Times New Roman" w:hAnsi="Times New Roman" w:cs="Times New Roman"/>
          <w:i/>
          <w:sz w:val="24"/>
          <w:szCs w:val="24"/>
          <w:lang w:eastAsia="lt-LT"/>
        </w:rPr>
        <w:t xml:space="preserve"> </w:t>
      </w:r>
      <w:r w:rsidR="00167F3B" w:rsidRPr="00167F3B">
        <w:rPr>
          <w:rFonts w:ascii="Times New Roman" w:eastAsia="Times New Roman" w:hAnsi="Times New Roman" w:cs="Times New Roman"/>
          <w:sz w:val="24"/>
          <w:szCs w:val="24"/>
          <w:lang w:eastAsia="lt-LT"/>
        </w:rPr>
        <w:t xml:space="preserve">ir atsižvelgdamos į tai, kad </w:t>
      </w:r>
      <w:r w:rsidR="00167F3B" w:rsidRPr="00167F3B">
        <w:rPr>
          <w:rFonts w:ascii="Times New Roman" w:eastAsia="Times New Roman" w:hAnsi="Times New Roman" w:cs="Times New Roman"/>
          <w:b/>
          <w:sz w:val="24"/>
          <w:szCs w:val="24"/>
          <w:lang w:eastAsia="lt-LT"/>
        </w:rPr>
        <w:t xml:space="preserve">Pirkėjui </w:t>
      </w:r>
      <w:r w:rsidR="00167F3B" w:rsidRPr="00167F3B">
        <w:rPr>
          <w:rFonts w:ascii="Times New Roman" w:eastAsia="Times New Roman" w:hAnsi="Times New Roman" w:cs="Times New Roman"/>
          <w:sz w:val="24"/>
          <w:szCs w:val="24"/>
          <w:lang w:eastAsia="lt-LT"/>
        </w:rPr>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w:t>
      </w:r>
      <w:r w:rsidR="00167F3B">
        <w:rPr>
          <w:rFonts w:ascii="Times New Roman" w:eastAsia="Times New Roman" w:hAnsi="Times New Roman" w:cs="Times New Roman"/>
          <w:sz w:val="24"/>
          <w:szCs w:val="24"/>
          <w:lang w:eastAsia="lt-LT"/>
        </w:rPr>
        <w:t xml:space="preserve"> </w:t>
      </w:r>
      <w:r w:rsidR="00167F3B" w:rsidRPr="00167F3B">
        <w:rPr>
          <w:rFonts w:ascii="Times New Roman" w:eastAsia="Times New Roman" w:hAnsi="Times New Roman" w:cs="Times New Roman"/>
          <w:sz w:val="24"/>
          <w:szCs w:val="24"/>
          <w:lang w:eastAsia="lt-LT"/>
        </w:rPr>
        <w:t>sudarė šią prekių viešojo pirkimo-pardavimo sutartį, toliau vadinamą „Sutartimi“, ir susitarė dėl toliau išvardintų sąlygų.</w:t>
      </w:r>
    </w:p>
    <w:p w14:paraId="66BC8D40" w14:textId="77777777" w:rsidR="001F40EF" w:rsidRPr="009A3B38" w:rsidRDefault="001F40EF">
      <w:pPr>
        <w:spacing w:after="0" w:line="240" w:lineRule="auto"/>
        <w:rPr>
          <w:rFonts w:ascii="Times New Roman" w:eastAsia="Times New Roman" w:hAnsi="Times New Roman" w:cs="Times New Roman"/>
          <w:sz w:val="24"/>
          <w:szCs w:val="24"/>
          <w:lang w:eastAsia="lt-LT"/>
        </w:rPr>
      </w:pPr>
    </w:p>
    <w:tbl>
      <w:tblPr>
        <w:tblW w:w="9903" w:type="dxa"/>
        <w:tblLayout w:type="fixed"/>
        <w:tblLook w:val="04A0" w:firstRow="1" w:lastRow="0" w:firstColumn="1" w:lastColumn="0" w:noHBand="0" w:noVBand="1"/>
      </w:tblPr>
      <w:tblGrid>
        <w:gridCol w:w="284"/>
        <w:gridCol w:w="9383"/>
        <w:gridCol w:w="236"/>
      </w:tblGrid>
      <w:tr w:rsidR="001F40EF" w:rsidRPr="009A3B38" w14:paraId="22898A51" w14:textId="77777777" w:rsidTr="00B273EE">
        <w:trPr>
          <w:trHeight w:val="702"/>
        </w:trPr>
        <w:tc>
          <w:tcPr>
            <w:tcW w:w="284" w:type="dxa"/>
          </w:tcPr>
          <w:p w14:paraId="6A83CC7B" w14:textId="77777777" w:rsidR="001F40EF" w:rsidRPr="009A3B38" w:rsidRDefault="001F40EF">
            <w:pPr>
              <w:spacing w:after="0" w:line="240" w:lineRule="auto"/>
              <w:jc w:val="both"/>
              <w:rPr>
                <w:rFonts w:ascii="Times New Roman" w:eastAsia="Times New Roman" w:hAnsi="Times New Roman" w:cs="Times New Roman"/>
                <w:b/>
                <w:sz w:val="24"/>
                <w:szCs w:val="24"/>
                <w:lang w:eastAsia="lt-LT"/>
              </w:rPr>
            </w:pPr>
          </w:p>
        </w:tc>
        <w:tc>
          <w:tcPr>
            <w:tcW w:w="9383" w:type="dxa"/>
            <w:tcBorders>
              <w:top w:val="single" w:sz="4" w:space="0" w:color="000000"/>
              <w:left w:val="single" w:sz="4" w:space="0" w:color="000000"/>
              <w:bottom w:val="single" w:sz="4" w:space="0" w:color="000000"/>
              <w:right w:val="single" w:sz="4" w:space="0" w:color="000000"/>
            </w:tcBorders>
          </w:tcPr>
          <w:p w14:paraId="5D486AAA" w14:textId="77777777" w:rsidR="001F40EF" w:rsidRPr="00361C77" w:rsidRDefault="003033D6">
            <w:pPr>
              <w:spacing w:after="0" w:line="240" w:lineRule="auto"/>
              <w:jc w:val="both"/>
              <w:rPr>
                <w:rFonts w:ascii="Times New Roman" w:eastAsia="Times New Roman" w:hAnsi="Times New Roman" w:cs="Times New Roman"/>
                <w:b/>
                <w:color w:val="000000" w:themeColor="text1"/>
                <w:sz w:val="24"/>
                <w:szCs w:val="24"/>
                <w:lang w:eastAsia="lt-LT"/>
              </w:rPr>
            </w:pPr>
            <w:r w:rsidRPr="00361C77">
              <w:rPr>
                <w:rFonts w:ascii="Times New Roman" w:eastAsia="Times New Roman" w:hAnsi="Times New Roman" w:cs="Times New Roman"/>
                <w:b/>
                <w:color w:val="000000" w:themeColor="text1"/>
                <w:sz w:val="24"/>
                <w:szCs w:val="24"/>
                <w:lang w:eastAsia="lt-LT"/>
              </w:rPr>
              <w:t>1. Sutarties objektas.</w:t>
            </w:r>
          </w:p>
          <w:p w14:paraId="3E30EFBF" w14:textId="6A24C694" w:rsidR="002B1BD4" w:rsidRPr="00361C77" w:rsidRDefault="003033D6">
            <w:pPr>
              <w:spacing w:after="0" w:line="240" w:lineRule="auto"/>
              <w:jc w:val="both"/>
              <w:rPr>
                <w:rFonts w:ascii="Times New Roman" w:hAnsi="Times New Roman" w:cs="Times New Roman"/>
                <w:color w:val="000000" w:themeColor="text1"/>
                <w:sz w:val="24"/>
                <w:szCs w:val="24"/>
              </w:rPr>
            </w:pPr>
            <w:r w:rsidRPr="00361C77">
              <w:rPr>
                <w:rFonts w:ascii="Times New Roman" w:eastAsia="Times New Roman" w:hAnsi="Times New Roman" w:cs="Times New Roman"/>
                <w:color w:val="000000" w:themeColor="text1"/>
                <w:sz w:val="24"/>
                <w:szCs w:val="24"/>
                <w:lang w:eastAsia="lt-LT"/>
              </w:rPr>
              <w:t xml:space="preserve">1.1. </w:t>
            </w:r>
            <w:r w:rsidRPr="00361C77">
              <w:rPr>
                <w:rFonts w:ascii="Times New Roman" w:eastAsia="Times New Roman" w:hAnsi="Times New Roman" w:cs="Times New Roman"/>
                <w:b/>
                <w:color w:val="000000" w:themeColor="text1"/>
                <w:sz w:val="24"/>
                <w:szCs w:val="24"/>
                <w:lang w:eastAsia="lt-LT"/>
              </w:rPr>
              <w:t>Pardavėjas</w:t>
            </w:r>
            <w:r w:rsidRPr="00361C77">
              <w:rPr>
                <w:rFonts w:ascii="Times New Roman" w:eastAsia="Times New Roman" w:hAnsi="Times New Roman" w:cs="Times New Roman"/>
                <w:color w:val="000000" w:themeColor="text1"/>
                <w:sz w:val="24"/>
                <w:szCs w:val="24"/>
                <w:lang w:eastAsia="lt-LT"/>
              </w:rPr>
              <w:t xml:space="preserve"> įsipareigoja parduoti</w:t>
            </w:r>
            <w:r w:rsidR="00523180" w:rsidRPr="00361C77">
              <w:rPr>
                <w:rFonts w:ascii="Times New Roman" w:eastAsia="Times New Roman" w:hAnsi="Times New Roman" w:cs="Times New Roman"/>
                <w:color w:val="000000" w:themeColor="text1"/>
                <w:sz w:val="24"/>
                <w:szCs w:val="24"/>
                <w:lang w:eastAsia="lt-LT"/>
              </w:rPr>
              <w:t>,</w:t>
            </w:r>
            <w:r w:rsidRPr="00361C77">
              <w:rPr>
                <w:rFonts w:ascii="Times New Roman" w:eastAsia="Times New Roman" w:hAnsi="Times New Roman" w:cs="Times New Roman"/>
                <w:color w:val="000000" w:themeColor="text1"/>
                <w:sz w:val="24"/>
                <w:szCs w:val="24"/>
                <w:lang w:eastAsia="lt-LT"/>
              </w:rPr>
              <w:t xml:space="preserve"> pristatyti</w:t>
            </w:r>
            <w:r w:rsidR="00117C8B">
              <w:rPr>
                <w:rFonts w:ascii="Times New Roman" w:eastAsia="Times New Roman" w:hAnsi="Times New Roman" w:cs="Times New Roman"/>
                <w:color w:val="000000" w:themeColor="text1"/>
                <w:sz w:val="24"/>
                <w:szCs w:val="24"/>
                <w:lang w:eastAsia="lt-LT"/>
              </w:rPr>
              <w:t xml:space="preserve"> (užnešti)</w:t>
            </w:r>
            <w:r w:rsidR="00523180" w:rsidRPr="00361C77">
              <w:rPr>
                <w:rFonts w:ascii="Times New Roman" w:eastAsia="Times New Roman" w:hAnsi="Times New Roman" w:cs="Times New Roman"/>
                <w:color w:val="000000" w:themeColor="text1"/>
                <w:sz w:val="24"/>
                <w:szCs w:val="24"/>
                <w:lang w:eastAsia="lt-LT"/>
              </w:rPr>
              <w:t xml:space="preserve"> ir sumontuoti</w:t>
            </w:r>
            <w:r w:rsidRPr="00361C77">
              <w:rPr>
                <w:rFonts w:ascii="Times New Roman" w:eastAsia="Calibri" w:hAnsi="Times New Roman" w:cs="Times New Roman"/>
                <w:color w:val="000000" w:themeColor="text1"/>
                <w:sz w:val="24"/>
                <w:szCs w:val="24"/>
              </w:rPr>
              <w:t xml:space="preserve"> </w:t>
            </w:r>
            <w:r w:rsidR="009B2808" w:rsidRPr="009B2808">
              <w:rPr>
                <w:rFonts w:ascii="Times New Roman" w:eastAsia="Times New Roman" w:hAnsi="Times New Roman" w:cs="Times New Roman"/>
                <w:b/>
                <w:color w:val="000000" w:themeColor="text1"/>
                <w:sz w:val="24"/>
                <w:szCs w:val="24"/>
                <w:lang w:eastAsia="lt-LT"/>
              </w:rPr>
              <w:t>treniruoklius</w:t>
            </w:r>
            <w:r w:rsidR="00BC6D0C" w:rsidRPr="00361C77">
              <w:rPr>
                <w:rFonts w:ascii="Times New Roman" w:hAnsi="Times New Roman" w:cs="Times New Roman"/>
                <w:b/>
                <w:color w:val="000000" w:themeColor="text1"/>
                <w:spacing w:val="-2"/>
                <w:sz w:val="24"/>
                <w:szCs w:val="24"/>
              </w:rPr>
              <w:t xml:space="preserve"> </w:t>
            </w:r>
            <w:r w:rsidR="007960F0" w:rsidRPr="00361C77">
              <w:rPr>
                <w:rFonts w:ascii="Times New Roman" w:hAnsi="Times New Roman" w:cs="Times New Roman"/>
                <w:color w:val="000000" w:themeColor="text1"/>
                <w:sz w:val="24"/>
                <w:szCs w:val="24"/>
              </w:rPr>
              <w:t>(toliau</w:t>
            </w:r>
            <w:r w:rsidR="007960F0" w:rsidRPr="00361C77">
              <w:rPr>
                <w:rFonts w:ascii="Times New Roman" w:hAnsi="Times New Roman" w:cs="Times New Roman"/>
                <w:color w:val="000000" w:themeColor="text1"/>
                <w:spacing w:val="-4"/>
                <w:sz w:val="24"/>
                <w:szCs w:val="24"/>
              </w:rPr>
              <w:t xml:space="preserve"> </w:t>
            </w:r>
            <w:r w:rsidR="007960F0" w:rsidRPr="00361C77">
              <w:rPr>
                <w:rFonts w:ascii="Times New Roman" w:hAnsi="Times New Roman" w:cs="Times New Roman"/>
                <w:color w:val="000000" w:themeColor="text1"/>
                <w:sz w:val="24"/>
                <w:szCs w:val="24"/>
              </w:rPr>
              <w:t>–</w:t>
            </w:r>
            <w:r w:rsidR="007960F0" w:rsidRPr="00361C77">
              <w:rPr>
                <w:rFonts w:ascii="Times New Roman" w:hAnsi="Times New Roman" w:cs="Times New Roman"/>
                <w:color w:val="000000" w:themeColor="text1"/>
                <w:spacing w:val="-5"/>
                <w:sz w:val="24"/>
                <w:szCs w:val="24"/>
              </w:rPr>
              <w:t xml:space="preserve"> </w:t>
            </w:r>
            <w:r w:rsidR="007960F0" w:rsidRPr="00361C77">
              <w:rPr>
                <w:rFonts w:ascii="Times New Roman" w:hAnsi="Times New Roman" w:cs="Times New Roman"/>
                <w:color w:val="000000" w:themeColor="text1"/>
                <w:sz w:val="24"/>
                <w:szCs w:val="24"/>
              </w:rPr>
              <w:t>Prekės),</w:t>
            </w:r>
            <w:r w:rsidR="007960F0" w:rsidRPr="00361C77">
              <w:rPr>
                <w:rFonts w:ascii="Times New Roman" w:hAnsi="Times New Roman" w:cs="Times New Roman"/>
                <w:color w:val="000000" w:themeColor="text1"/>
                <w:spacing w:val="-4"/>
                <w:sz w:val="24"/>
                <w:szCs w:val="24"/>
              </w:rPr>
              <w:t xml:space="preserve"> </w:t>
            </w:r>
            <w:r w:rsidR="002B1BD4" w:rsidRPr="00361C77">
              <w:rPr>
                <w:rFonts w:ascii="Times New Roman" w:hAnsi="Times New Roman" w:cs="Times New Roman"/>
                <w:color w:val="000000" w:themeColor="text1"/>
                <w:spacing w:val="-4"/>
                <w:sz w:val="24"/>
                <w:szCs w:val="24"/>
              </w:rPr>
              <w:t>atitinkanči</w:t>
            </w:r>
            <w:r w:rsidR="00804765">
              <w:rPr>
                <w:rFonts w:ascii="Times New Roman" w:hAnsi="Times New Roman" w:cs="Times New Roman"/>
                <w:color w:val="000000" w:themeColor="text1"/>
                <w:spacing w:val="-4"/>
                <w:sz w:val="24"/>
                <w:szCs w:val="24"/>
              </w:rPr>
              <w:t>u</w:t>
            </w:r>
            <w:r w:rsidR="002B1BD4" w:rsidRPr="00361C77">
              <w:rPr>
                <w:rFonts w:ascii="Times New Roman" w:hAnsi="Times New Roman" w:cs="Times New Roman"/>
                <w:color w:val="000000" w:themeColor="text1"/>
                <w:spacing w:val="-4"/>
                <w:sz w:val="24"/>
                <w:szCs w:val="24"/>
              </w:rPr>
              <w:t xml:space="preserve">s Sutarties </w:t>
            </w:r>
            <w:r w:rsidR="00E6193F">
              <w:rPr>
                <w:rFonts w:ascii="Times New Roman" w:hAnsi="Times New Roman" w:cs="Times New Roman"/>
                <w:color w:val="000000" w:themeColor="text1"/>
                <w:spacing w:val="-4"/>
                <w:sz w:val="24"/>
                <w:szCs w:val="24"/>
              </w:rPr>
              <w:t>4</w:t>
            </w:r>
            <w:r w:rsidR="00E6193F" w:rsidRPr="00361C77">
              <w:rPr>
                <w:rFonts w:ascii="Times New Roman" w:hAnsi="Times New Roman" w:cs="Times New Roman"/>
                <w:color w:val="000000" w:themeColor="text1"/>
                <w:spacing w:val="-4"/>
                <w:sz w:val="24"/>
                <w:szCs w:val="24"/>
              </w:rPr>
              <w:t xml:space="preserve"> </w:t>
            </w:r>
            <w:r w:rsidR="002B1BD4" w:rsidRPr="00361C77">
              <w:rPr>
                <w:rFonts w:ascii="Times New Roman" w:hAnsi="Times New Roman" w:cs="Times New Roman"/>
                <w:color w:val="000000" w:themeColor="text1"/>
                <w:spacing w:val="-4"/>
                <w:sz w:val="24"/>
                <w:szCs w:val="24"/>
              </w:rPr>
              <w:t>priede „</w:t>
            </w:r>
            <w:r w:rsidR="00D57847">
              <w:rPr>
                <w:rFonts w:ascii="Times New Roman" w:eastAsia="Times New Roman" w:hAnsi="Times New Roman" w:cs="Times New Roman"/>
                <w:sz w:val="24"/>
                <w:szCs w:val="24"/>
                <w:lang w:eastAsia="lt-LT"/>
              </w:rPr>
              <w:t>T</w:t>
            </w:r>
            <w:r w:rsidR="007C6F32">
              <w:rPr>
                <w:rFonts w:ascii="Times New Roman" w:eastAsia="Times New Roman" w:hAnsi="Times New Roman" w:cs="Times New Roman"/>
                <w:sz w:val="24"/>
                <w:szCs w:val="24"/>
                <w:lang w:eastAsia="lt-LT"/>
              </w:rPr>
              <w:t>reniruokli</w:t>
            </w:r>
            <w:r w:rsidR="00D57847">
              <w:rPr>
                <w:rFonts w:ascii="Times New Roman" w:eastAsia="Times New Roman" w:hAnsi="Times New Roman" w:cs="Times New Roman"/>
                <w:sz w:val="24"/>
                <w:szCs w:val="24"/>
                <w:lang w:eastAsia="lt-LT"/>
              </w:rPr>
              <w:t>ų</w:t>
            </w:r>
            <w:r w:rsidR="007C6F32">
              <w:rPr>
                <w:rFonts w:ascii="Times New Roman" w:eastAsia="Times New Roman" w:hAnsi="Times New Roman" w:cs="Times New Roman"/>
                <w:sz w:val="24"/>
                <w:szCs w:val="24"/>
                <w:lang w:eastAsia="lt-LT"/>
              </w:rPr>
              <w:t xml:space="preserve"> techninė</w:t>
            </w:r>
            <w:r w:rsidR="00D57847">
              <w:rPr>
                <w:rFonts w:ascii="Times New Roman" w:eastAsia="Times New Roman" w:hAnsi="Times New Roman" w:cs="Times New Roman"/>
                <w:sz w:val="24"/>
                <w:szCs w:val="24"/>
                <w:lang w:eastAsia="lt-LT"/>
              </w:rPr>
              <w:t>s</w:t>
            </w:r>
            <w:r w:rsidR="007C6F32">
              <w:rPr>
                <w:rFonts w:ascii="Times New Roman" w:eastAsia="Times New Roman" w:hAnsi="Times New Roman" w:cs="Times New Roman"/>
                <w:sz w:val="24"/>
                <w:szCs w:val="24"/>
                <w:lang w:eastAsia="lt-LT"/>
              </w:rPr>
              <w:t xml:space="preserve"> </w:t>
            </w:r>
            <w:r w:rsidR="00D57847">
              <w:rPr>
                <w:rFonts w:ascii="Times New Roman" w:eastAsia="Times New Roman" w:hAnsi="Times New Roman" w:cs="Times New Roman"/>
                <w:sz w:val="24"/>
                <w:szCs w:val="24"/>
                <w:lang w:eastAsia="lt-LT"/>
              </w:rPr>
              <w:t>specifikacijos</w:t>
            </w:r>
            <w:r w:rsidR="002B1BD4" w:rsidRPr="00361C77">
              <w:rPr>
                <w:rFonts w:ascii="Times New Roman" w:hAnsi="Times New Roman" w:cs="Times New Roman"/>
                <w:color w:val="000000" w:themeColor="text1"/>
                <w:spacing w:val="-4"/>
                <w:sz w:val="24"/>
                <w:szCs w:val="24"/>
              </w:rPr>
              <w:t xml:space="preserve">“ </w:t>
            </w:r>
            <w:r w:rsidR="002B1BD4" w:rsidRPr="00361C77">
              <w:rPr>
                <w:rFonts w:ascii="Times New Roman" w:hAnsi="Times New Roman" w:cs="Times New Roman"/>
                <w:color w:val="000000" w:themeColor="text1"/>
                <w:sz w:val="24"/>
                <w:szCs w:val="24"/>
              </w:rPr>
              <w:t xml:space="preserve">pateiktas technines specifikacijas ir kitus Sutartyje nurodytus reikalavimus. </w:t>
            </w:r>
          </w:p>
          <w:p w14:paraId="537C7D54" w14:textId="2C551054" w:rsidR="00361C77" w:rsidRPr="00361C77" w:rsidRDefault="00361C77">
            <w:pPr>
              <w:spacing w:after="0" w:line="240" w:lineRule="auto"/>
              <w:jc w:val="both"/>
              <w:rPr>
                <w:rFonts w:ascii="Times New Roman" w:eastAsia="Calibri" w:hAnsi="Times New Roman" w:cs="Times New Roman"/>
                <w:color w:val="000000" w:themeColor="text1"/>
                <w:sz w:val="24"/>
                <w:szCs w:val="24"/>
              </w:rPr>
            </w:pPr>
            <w:r w:rsidRPr="00361C77">
              <w:rPr>
                <w:rFonts w:ascii="Times New Roman" w:hAnsi="Times New Roman" w:cs="Times New Roman"/>
                <w:color w:val="000000" w:themeColor="text1"/>
                <w:sz w:val="24"/>
                <w:szCs w:val="24"/>
              </w:rPr>
              <w:t xml:space="preserve">1.2. </w:t>
            </w:r>
            <w:r w:rsidR="002B1BD4" w:rsidRPr="00361C77">
              <w:rPr>
                <w:rFonts w:ascii="Times New Roman" w:hAnsi="Times New Roman" w:cs="Times New Roman"/>
                <w:color w:val="000000" w:themeColor="text1"/>
                <w:sz w:val="24"/>
                <w:szCs w:val="24"/>
              </w:rPr>
              <w:t xml:space="preserve">Prekių </w:t>
            </w:r>
            <w:r w:rsidR="007960F0" w:rsidRPr="00361C77">
              <w:rPr>
                <w:rFonts w:ascii="Times New Roman" w:hAnsi="Times New Roman" w:cs="Times New Roman"/>
                <w:color w:val="000000" w:themeColor="text1"/>
                <w:sz w:val="24"/>
                <w:szCs w:val="24"/>
              </w:rPr>
              <w:t>kiekiai</w:t>
            </w:r>
            <w:r w:rsidR="007960F0" w:rsidRPr="00361C77">
              <w:rPr>
                <w:rFonts w:ascii="Times New Roman" w:hAnsi="Times New Roman" w:cs="Times New Roman"/>
                <w:color w:val="000000" w:themeColor="text1"/>
                <w:spacing w:val="7"/>
                <w:sz w:val="24"/>
                <w:szCs w:val="24"/>
              </w:rPr>
              <w:t xml:space="preserve"> </w:t>
            </w:r>
            <w:r w:rsidR="007960F0" w:rsidRPr="00361C77">
              <w:rPr>
                <w:rFonts w:ascii="Times New Roman" w:hAnsi="Times New Roman" w:cs="Times New Roman"/>
                <w:color w:val="000000" w:themeColor="text1"/>
                <w:sz w:val="24"/>
                <w:szCs w:val="24"/>
              </w:rPr>
              <w:t>ir</w:t>
            </w:r>
            <w:r w:rsidR="007960F0" w:rsidRPr="00361C77">
              <w:rPr>
                <w:rFonts w:ascii="Times New Roman" w:hAnsi="Times New Roman" w:cs="Times New Roman"/>
                <w:color w:val="000000" w:themeColor="text1"/>
                <w:spacing w:val="12"/>
                <w:sz w:val="24"/>
                <w:szCs w:val="24"/>
              </w:rPr>
              <w:t xml:space="preserve"> </w:t>
            </w:r>
            <w:r w:rsidR="007960F0" w:rsidRPr="00361C77">
              <w:rPr>
                <w:rFonts w:ascii="Times New Roman" w:hAnsi="Times New Roman" w:cs="Times New Roman"/>
                <w:color w:val="000000" w:themeColor="text1"/>
                <w:sz w:val="24"/>
                <w:szCs w:val="24"/>
              </w:rPr>
              <w:t>įkainiai</w:t>
            </w:r>
            <w:r w:rsidR="007960F0" w:rsidRPr="00361C77">
              <w:rPr>
                <w:rFonts w:ascii="Times New Roman" w:hAnsi="Times New Roman" w:cs="Times New Roman"/>
                <w:color w:val="000000" w:themeColor="text1"/>
                <w:spacing w:val="7"/>
                <w:sz w:val="24"/>
                <w:szCs w:val="24"/>
              </w:rPr>
              <w:t xml:space="preserve"> </w:t>
            </w:r>
            <w:r w:rsidR="007960F0" w:rsidRPr="00361C77">
              <w:rPr>
                <w:rFonts w:ascii="Times New Roman" w:hAnsi="Times New Roman" w:cs="Times New Roman"/>
                <w:color w:val="000000" w:themeColor="text1"/>
                <w:sz w:val="24"/>
                <w:szCs w:val="24"/>
              </w:rPr>
              <w:t>pateikti</w:t>
            </w:r>
            <w:r w:rsidR="007960F0" w:rsidRPr="00361C77">
              <w:rPr>
                <w:rFonts w:ascii="Times New Roman" w:hAnsi="Times New Roman" w:cs="Times New Roman"/>
                <w:color w:val="000000" w:themeColor="text1"/>
                <w:spacing w:val="7"/>
                <w:sz w:val="24"/>
                <w:szCs w:val="24"/>
              </w:rPr>
              <w:t xml:space="preserve"> </w:t>
            </w:r>
            <w:r w:rsidR="007960F0" w:rsidRPr="00361C77">
              <w:rPr>
                <w:rFonts w:ascii="Times New Roman" w:hAnsi="Times New Roman" w:cs="Times New Roman"/>
                <w:color w:val="000000" w:themeColor="text1"/>
                <w:sz w:val="24"/>
                <w:szCs w:val="24"/>
              </w:rPr>
              <w:t>Sutarties</w:t>
            </w:r>
            <w:r w:rsidR="007960F0" w:rsidRPr="00361C77">
              <w:rPr>
                <w:rFonts w:ascii="Times New Roman" w:hAnsi="Times New Roman" w:cs="Times New Roman"/>
                <w:color w:val="000000" w:themeColor="text1"/>
                <w:spacing w:val="7"/>
                <w:sz w:val="24"/>
                <w:szCs w:val="24"/>
              </w:rPr>
              <w:t xml:space="preserve"> </w:t>
            </w:r>
            <w:r w:rsidR="007960F0" w:rsidRPr="00361C77">
              <w:rPr>
                <w:rFonts w:ascii="Times New Roman" w:hAnsi="Times New Roman" w:cs="Times New Roman"/>
                <w:color w:val="000000" w:themeColor="text1"/>
                <w:sz w:val="24"/>
                <w:szCs w:val="24"/>
              </w:rPr>
              <w:t>1</w:t>
            </w:r>
            <w:r w:rsidR="007960F0" w:rsidRPr="00361C77">
              <w:rPr>
                <w:rFonts w:ascii="Times New Roman" w:hAnsi="Times New Roman" w:cs="Times New Roman"/>
                <w:color w:val="000000" w:themeColor="text1"/>
                <w:spacing w:val="7"/>
                <w:sz w:val="24"/>
                <w:szCs w:val="24"/>
              </w:rPr>
              <w:t xml:space="preserve"> </w:t>
            </w:r>
            <w:r w:rsidR="007960F0" w:rsidRPr="00361C77">
              <w:rPr>
                <w:rFonts w:ascii="Times New Roman" w:hAnsi="Times New Roman" w:cs="Times New Roman"/>
                <w:color w:val="000000" w:themeColor="text1"/>
                <w:sz w:val="24"/>
                <w:szCs w:val="24"/>
              </w:rPr>
              <w:t>priede „Prekių</w:t>
            </w:r>
            <w:r w:rsidR="00E6193F">
              <w:rPr>
                <w:rFonts w:ascii="Times New Roman" w:hAnsi="Times New Roman" w:cs="Times New Roman"/>
                <w:color w:val="000000" w:themeColor="text1"/>
                <w:sz w:val="24"/>
                <w:szCs w:val="24"/>
              </w:rPr>
              <w:t xml:space="preserve"> </w:t>
            </w:r>
            <w:r w:rsidR="007960F0" w:rsidRPr="00361C77">
              <w:rPr>
                <w:rFonts w:ascii="Times New Roman" w:hAnsi="Times New Roman" w:cs="Times New Roman"/>
                <w:color w:val="000000" w:themeColor="text1"/>
                <w:sz w:val="24"/>
                <w:szCs w:val="24"/>
              </w:rPr>
              <w:t>kiekiai ir įkainiai“ (toliau – 1 priedas)</w:t>
            </w:r>
            <w:r w:rsidR="00167F3B">
              <w:rPr>
                <w:rFonts w:ascii="Times New Roman" w:hAnsi="Times New Roman" w:cs="Times New Roman"/>
                <w:color w:val="000000" w:themeColor="text1"/>
                <w:sz w:val="24"/>
                <w:szCs w:val="24"/>
              </w:rPr>
              <w:t>.</w:t>
            </w:r>
            <w:r w:rsidR="004C27A7" w:rsidRPr="00361C77">
              <w:rPr>
                <w:rFonts w:ascii="Times New Roman" w:hAnsi="Times New Roman" w:cs="Times New Roman"/>
                <w:color w:val="000000" w:themeColor="text1"/>
                <w:sz w:val="24"/>
                <w:szCs w:val="24"/>
              </w:rPr>
              <w:t xml:space="preserve"> </w:t>
            </w:r>
          </w:p>
          <w:p w14:paraId="6C254680" w14:textId="77777777" w:rsidR="007960F0" w:rsidRPr="00361C77" w:rsidRDefault="007960F0">
            <w:pPr>
              <w:spacing w:after="0" w:line="240" w:lineRule="auto"/>
              <w:jc w:val="both"/>
              <w:rPr>
                <w:rFonts w:ascii="Times New Roman" w:eastAsia="Times New Roman" w:hAnsi="Times New Roman" w:cs="Times New Roman"/>
                <w:color w:val="000000" w:themeColor="text1"/>
                <w:sz w:val="24"/>
                <w:szCs w:val="24"/>
                <w:lang w:eastAsia="lt-LT"/>
              </w:rPr>
            </w:pPr>
            <w:r w:rsidRPr="00361C77">
              <w:rPr>
                <w:rFonts w:ascii="Times New Roman" w:eastAsia="Times New Roman" w:hAnsi="Times New Roman" w:cs="Times New Roman"/>
                <w:color w:val="000000" w:themeColor="text1"/>
                <w:sz w:val="24"/>
                <w:szCs w:val="24"/>
                <w:lang w:eastAsia="lt-LT"/>
              </w:rPr>
              <w:t xml:space="preserve">1.3. </w:t>
            </w:r>
            <w:r w:rsidRPr="00361C77">
              <w:rPr>
                <w:rFonts w:ascii="Times New Roman" w:eastAsia="Times New Roman" w:hAnsi="Times New Roman" w:cs="Times New Roman"/>
                <w:b/>
                <w:color w:val="000000" w:themeColor="text1"/>
                <w:sz w:val="24"/>
                <w:szCs w:val="24"/>
              </w:rPr>
              <w:t xml:space="preserve">Mokėtojas </w:t>
            </w:r>
            <w:r w:rsidRPr="00361C77">
              <w:rPr>
                <w:rFonts w:ascii="Times New Roman" w:eastAsia="Times New Roman" w:hAnsi="Times New Roman" w:cs="Times New Roman"/>
                <w:color w:val="000000" w:themeColor="text1"/>
                <w:sz w:val="24"/>
                <w:szCs w:val="24"/>
              </w:rPr>
              <w:t xml:space="preserve">– Lietuvos kariuomenė už pristatytas Sutarties bei jos prieduose nurodytus reikalavimus atitinkančias prekes sumoka </w:t>
            </w:r>
            <w:r w:rsidRPr="00361C77">
              <w:rPr>
                <w:rFonts w:ascii="Times New Roman" w:eastAsia="Times New Roman" w:hAnsi="Times New Roman" w:cs="Times New Roman"/>
                <w:b/>
                <w:color w:val="000000" w:themeColor="text1"/>
                <w:sz w:val="24"/>
                <w:szCs w:val="24"/>
              </w:rPr>
              <w:t xml:space="preserve">Pardavėjui </w:t>
            </w:r>
            <w:r w:rsidRPr="00361C77">
              <w:rPr>
                <w:rFonts w:ascii="Times New Roman" w:eastAsia="Times New Roman" w:hAnsi="Times New Roman" w:cs="Times New Roman"/>
                <w:color w:val="000000" w:themeColor="text1"/>
                <w:sz w:val="24"/>
                <w:szCs w:val="24"/>
              </w:rPr>
              <w:t>šioje Sutartyje nustatyta</w:t>
            </w:r>
            <w:r w:rsidRPr="00361C77">
              <w:rPr>
                <w:rFonts w:ascii="Times New Roman" w:eastAsia="Times New Roman" w:hAnsi="Times New Roman" w:cs="Times New Roman"/>
                <w:color w:val="000000" w:themeColor="text1"/>
                <w:spacing w:val="-5"/>
                <w:sz w:val="24"/>
                <w:szCs w:val="24"/>
              </w:rPr>
              <w:t xml:space="preserve"> </w:t>
            </w:r>
            <w:r w:rsidRPr="00361C77">
              <w:rPr>
                <w:rFonts w:ascii="Times New Roman" w:eastAsia="Times New Roman" w:hAnsi="Times New Roman" w:cs="Times New Roman"/>
                <w:color w:val="000000" w:themeColor="text1"/>
                <w:sz w:val="24"/>
                <w:szCs w:val="24"/>
              </w:rPr>
              <w:t>tvarka.</w:t>
            </w:r>
          </w:p>
          <w:p w14:paraId="6D0E9B20" w14:textId="77777777" w:rsidR="001F40EF" w:rsidRPr="009A3B38" w:rsidRDefault="003033D6">
            <w:pPr>
              <w:spacing w:after="0" w:line="240" w:lineRule="auto"/>
              <w:jc w:val="both"/>
              <w:rPr>
                <w:rFonts w:ascii="Times New Roman" w:hAnsi="Times New Roman" w:cs="Times New Roman"/>
                <w:sz w:val="24"/>
                <w:szCs w:val="24"/>
                <w:highlight w:val="yellow"/>
              </w:rPr>
            </w:pPr>
            <w:r w:rsidRPr="00361C77">
              <w:rPr>
                <w:rFonts w:ascii="Times New Roman" w:eastAsia="Times New Roman" w:hAnsi="Times New Roman" w:cs="Times New Roman"/>
                <w:color w:val="000000" w:themeColor="text1"/>
                <w:sz w:val="24"/>
                <w:szCs w:val="24"/>
                <w:lang w:eastAsia="lt-LT"/>
              </w:rPr>
              <w:t>1.4.</w:t>
            </w:r>
            <w:r w:rsidRPr="00361C77">
              <w:rPr>
                <w:rFonts w:ascii="Times New Roman" w:eastAsia="Times New Roman" w:hAnsi="Times New Roman" w:cs="Times New Roman"/>
                <w:b/>
                <w:color w:val="000000" w:themeColor="text1"/>
                <w:sz w:val="24"/>
                <w:szCs w:val="24"/>
                <w:lang w:eastAsia="lt-LT"/>
              </w:rPr>
              <w:t xml:space="preserve"> </w:t>
            </w:r>
            <w:r w:rsidR="009A3B38" w:rsidRPr="00361C77">
              <w:rPr>
                <w:rFonts w:ascii="Times New Roman" w:eastAsia="Times New Roman" w:hAnsi="Times New Roman" w:cs="Times New Roman"/>
                <w:color w:val="000000" w:themeColor="text1"/>
                <w:sz w:val="24"/>
                <w:szCs w:val="24"/>
              </w:rPr>
              <w:t xml:space="preserve">Mokėtojo struktūriniai padaliniai (toliau – </w:t>
            </w:r>
            <w:r w:rsidR="009A3B38" w:rsidRPr="00361C77">
              <w:rPr>
                <w:rFonts w:ascii="Times New Roman" w:eastAsia="Times New Roman" w:hAnsi="Times New Roman" w:cs="Times New Roman"/>
                <w:b/>
                <w:color w:val="000000" w:themeColor="text1"/>
                <w:sz w:val="24"/>
                <w:szCs w:val="24"/>
              </w:rPr>
              <w:t>Gavėjai</w:t>
            </w:r>
            <w:r w:rsidR="009A3B38" w:rsidRPr="00361C77">
              <w:rPr>
                <w:rFonts w:ascii="Times New Roman" w:eastAsia="Times New Roman" w:hAnsi="Times New Roman" w:cs="Times New Roman"/>
                <w:color w:val="000000" w:themeColor="text1"/>
                <w:sz w:val="24"/>
                <w:szCs w:val="24"/>
              </w:rPr>
              <w:t>) įsipareigoja priimti Sutarties 1 priede pateiktas Sutarties reikalavimus atitinkančias</w:t>
            </w:r>
            <w:r w:rsidR="009A3B38" w:rsidRPr="00361C77">
              <w:rPr>
                <w:rFonts w:ascii="Times New Roman" w:eastAsia="Times New Roman" w:hAnsi="Times New Roman" w:cs="Times New Roman"/>
                <w:color w:val="000000" w:themeColor="text1"/>
                <w:spacing w:val="-2"/>
                <w:sz w:val="24"/>
                <w:szCs w:val="24"/>
              </w:rPr>
              <w:t xml:space="preserve"> </w:t>
            </w:r>
            <w:r w:rsidR="009A3B38" w:rsidRPr="00361C77">
              <w:rPr>
                <w:rFonts w:ascii="Times New Roman" w:eastAsia="Times New Roman" w:hAnsi="Times New Roman" w:cs="Times New Roman"/>
                <w:color w:val="000000" w:themeColor="text1"/>
                <w:sz w:val="24"/>
                <w:szCs w:val="24"/>
              </w:rPr>
              <w:t>prekes.</w:t>
            </w:r>
          </w:p>
        </w:tc>
        <w:tc>
          <w:tcPr>
            <w:tcW w:w="236" w:type="dxa"/>
          </w:tcPr>
          <w:p w14:paraId="646219ED" w14:textId="77777777" w:rsidR="001F40EF" w:rsidRPr="009A3B38" w:rsidRDefault="001F40EF"/>
        </w:tc>
      </w:tr>
      <w:tr w:rsidR="001F40EF" w:rsidRPr="009A3B38" w14:paraId="561E9E49" w14:textId="77777777" w:rsidTr="00B273EE">
        <w:trPr>
          <w:trHeight w:val="702"/>
        </w:trPr>
        <w:tc>
          <w:tcPr>
            <w:tcW w:w="284" w:type="dxa"/>
          </w:tcPr>
          <w:p w14:paraId="118C0A83" w14:textId="77777777" w:rsidR="001F40EF" w:rsidRPr="009A3B38" w:rsidRDefault="001F40EF">
            <w:pPr>
              <w:spacing w:after="0" w:line="240" w:lineRule="auto"/>
              <w:jc w:val="both"/>
              <w:rPr>
                <w:rFonts w:ascii="Times New Roman" w:eastAsia="Times New Roman" w:hAnsi="Times New Roman" w:cs="Times New Roman"/>
                <w:sz w:val="24"/>
                <w:szCs w:val="24"/>
                <w:lang w:eastAsia="lt-LT"/>
              </w:rPr>
            </w:pPr>
          </w:p>
        </w:tc>
        <w:tc>
          <w:tcPr>
            <w:tcW w:w="9383" w:type="dxa"/>
            <w:tcBorders>
              <w:top w:val="single" w:sz="4" w:space="0" w:color="000000"/>
              <w:left w:val="single" w:sz="4" w:space="0" w:color="000000"/>
              <w:bottom w:val="single" w:sz="4" w:space="0" w:color="000000"/>
              <w:right w:val="single" w:sz="4" w:space="0" w:color="000000"/>
            </w:tcBorders>
          </w:tcPr>
          <w:p w14:paraId="447C0933" w14:textId="77777777" w:rsidR="001F40EF" w:rsidRPr="00167F3B" w:rsidRDefault="003033D6">
            <w:pPr>
              <w:spacing w:after="0" w:line="240" w:lineRule="auto"/>
              <w:jc w:val="both"/>
              <w:rPr>
                <w:rFonts w:ascii="Times New Roman" w:eastAsia="Times New Roman" w:hAnsi="Times New Roman" w:cs="Times New Roman"/>
                <w:sz w:val="24"/>
                <w:szCs w:val="24"/>
                <w:lang w:eastAsia="lt-LT"/>
              </w:rPr>
            </w:pPr>
            <w:r w:rsidRPr="00167F3B">
              <w:rPr>
                <w:rFonts w:ascii="Times New Roman" w:eastAsia="Times New Roman" w:hAnsi="Times New Roman" w:cs="Times New Roman"/>
                <w:b/>
                <w:sz w:val="24"/>
                <w:szCs w:val="24"/>
                <w:lang w:eastAsia="lt-LT"/>
              </w:rPr>
              <w:t xml:space="preserve">2. </w:t>
            </w:r>
            <w:r w:rsidRPr="00167F3B">
              <w:rPr>
                <w:rFonts w:ascii="Times New Roman" w:hAnsi="Times New Roman" w:cs="Times New Roman"/>
                <w:b/>
                <w:sz w:val="24"/>
                <w:szCs w:val="24"/>
              </w:rPr>
              <w:t>Sutarties kaina/prekių įkainiai/kainodaros taisyklės</w:t>
            </w:r>
          </w:p>
          <w:p w14:paraId="09D02FC4" w14:textId="39B213A0" w:rsidR="001F40EF" w:rsidRPr="00167F3B" w:rsidRDefault="003033D6" w:rsidP="00167F3B">
            <w:pPr>
              <w:spacing w:after="0" w:line="240" w:lineRule="auto"/>
              <w:jc w:val="both"/>
              <w:rPr>
                <w:rFonts w:ascii="Times New Roman" w:eastAsia="Times New Roman" w:hAnsi="Times New Roman" w:cs="Times New Roman"/>
                <w:sz w:val="24"/>
                <w:szCs w:val="24"/>
                <w:lang w:eastAsia="lt-LT"/>
              </w:rPr>
            </w:pPr>
            <w:r w:rsidRPr="00167F3B">
              <w:rPr>
                <w:rFonts w:ascii="Times New Roman" w:eastAsia="Times New Roman" w:hAnsi="Times New Roman" w:cs="Times New Roman"/>
                <w:sz w:val="24"/>
                <w:szCs w:val="24"/>
                <w:lang w:eastAsia="lt-LT"/>
              </w:rPr>
              <w:t>2.</w:t>
            </w:r>
            <w:r w:rsidR="00167F3B" w:rsidRPr="00167F3B">
              <w:rPr>
                <w:rFonts w:ascii="Times New Roman" w:eastAsia="Times New Roman" w:hAnsi="Times New Roman" w:cs="Times New Roman"/>
                <w:sz w:val="24"/>
                <w:szCs w:val="24"/>
                <w:lang w:eastAsia="lt-LT"/>
              </w:rPr>
              <w:t>1</w:t>
            </w:r>
            <w:r w:rsidRPr="00167F3B">
              <w:rPr>
                <w:rFonts w:ascii="Times New Roman" w:eastAsia="Times New Roman" w:hAnsi="Times New Roman" w:cs="Times New Roman"/>
                <w:sz w:val="24"/>
                <w:szCs w:val="24"/>
                <w:lang w:eastAsia="lt-LT"/>
              </w:rPr>
              <w:t xml:space="preserve">. </w:t>
            </w:r>
            <w:r w:rsidRPr="00167F3B">
              <w:rPr>
                <w:rFonts w:ascii="Times New Roman" w:eastAsia="Times New Roman" w:hAnsi="Times New Roman" w:cs="Times New Roman"/>
                <w:b/>
                <w:sz w:val="24"/>
                <w:szCs w:val="24"/>
                <w:lang w:eastAsia="lt-LT"/>
              </w:rPr>
              <w:t xml:space="preserve">Prekių vieneto įkainiai </w:t>
            </w:r>
            <w:r w:rsidRPr="00167F3B">
              <w:rPr>
                <w:rFonts w:ascii="Times New Roman" w:eastAsia="Times New Roman" w:hAnsi="Times New Roman" w:cs="Times New Roman"/>
                <w:sz w:val="24"/>
                <w:szCs w:val="24"/>
                <w:lang w:eastAsia="lt-LT"/>
              </w:rPr>
              <w:t xml:space="preserve">nurodyti Sutarties </w:t>
            </w:r>
            <w:r w:rsidR="007960F0" w:rsidRPr="00167F3B">
              <w:rPr>
                <w:rFonts w:ascii="Times New Roman" w:eastAsia="Times New Roman" w:hAnsi="Times New Roman" w:cs="Times New Roman"/>
                <w:sz w:val="24"/>
                <w:szCs w:val="24"/>
                <w:lang w:eastAsia="lt-LT"/>
              </w:rPr>
              <w:t>1</w:t>
            </w:r>
            <w:r w:rsidRPr="00167F3B">
              <w:rPr>
                <w:rFonts w:ascii="Times New Roman" w:eastAsia="Times New Roman" w:hAnsi="Times New Roman" w:cs="Times New Roman"/>
                <w:sz w:val="24"/>
                <w:szCs w:val="24"/>
                <w:lang w:eastAsia="lt-LT"/>
              </w:rPr>
              <w:t xml:space="preserve"> pri</w:t>
            </w:r>
            <w:r w:rsidR="007960F0" w:rsidRPr="00167F3B">
              <w:rPr>
                <w:rFonts w:ascii="Times New Roman" w:eastAsia="Times New Roman" w:hAnsi="Times New Roman" w:cs="Times New Roman"/>
                <w:sz w:val="24"/>
                <w:szCs w:val="24"/>
                <w:lang w:eastAsia="lt-LT"/>
              </w:rPr>
              <w:t>ede</w:t>
            </w:r>
            <w:r w:rsidRPr="00167F3B">
              <w:rPr>
                <w:rFonts w:ascii="Times New Roman" w:eastAsia="Times New Roman" w:hAnsi="Times New Roman" w:cs="Times New Roman"/>
                <w:sz w:val="24"/>
                <w:szCs w:val="24"/>
                <w:lang w:eastAsia="lt-LT"/>
              </w:rPr>
              <w:t>.</w:t>
            </w:r>
          </w:p>
          <w:p w14:paraId="01F046DD" w14:textId="57F78551" w:rsidR="00167F3B" w:rsidRPr="00167F3B" w:rsidRDefault="003033D6" w:rsidP="00167F3B">
            <w:pPr>
              <w:spacing w:after="0" w:line="240" w:lineRule="auto"/>
              <w:jc w:val="both"/>
              <w:rPr>
                <w:rFonts w:ascii="Times New Roman" w:eastAsia="Times New Roman" w:hAnsi="Times New Roman" w:cs="Times New Roman"/>
                <w:sz w:val="24"/>
                <w:szCs w:val="24"/>
                <w:lang w:eastAsia="lt-LT"/>
              </w:rPr>
            </w:pPr>
            <w:r w:rsidRPr="00167F3B">
              <w:rPr>
                <w:rFonts w:ascii="Times New Roman" w:eastAsia="Times New Roman" w:hAnsi="Times New Roman" w:cs="Times New Roman"/>
                <w:sz w:val="24"/>
                <w:szCs w:val="24"/>
                <w:lang w:eastAsia="lt-LT"/>
              </w:rPr>
              <w:t>2.</w:t>
            </w:r>
            <w:r w:rsidR="00167F3B" w:rsidRPr="00167F3B">
              <w:rPr>
                <w:rFonts w:ascii="Times New Roman" w:eastAsia="Times New Roman" w:hAnsi="Times New Roman" w:cs="Times New Roman"/>
                <w:sz w:val="24"/>
                <w:szCs w:val="24"/>
                <w:lang w:eastAsia="lt-LT"/>
              </w:rPr>
              <w:t>2</w:t>
            </w:r>
            <w:r w:rsidRPr="00167F3B">
              <w:rPr>
                <w:rFonts w:ascii="Times New Roman" w:eastAsia="Times New Roman" w:hAnsi="Times New Roman" w:cs="Times New Roman"/>
                <w:sz w:val="24"/>
                <w:szCs w:val="24"/>
                <w:lang w:eastAsia="lt-LT"/>
              </w:rPr>
              <w:t xml:space="preserve">. </w:t>
            </w:r>
            <w:r w:rsidRPr="00167F3B">
              <w:rPr>
                <w:rFonts w:ascii="Times New Roman" w:eastAsia="Calibri" w:hAnsi="Times New Roman" w:cs="Times New Roman"/>
                <w:b/>
                <w:color w:val="000000"/>
                <w:sz w:val="24"/>
                <w:szCs w:val="24"/>
                <w:lang w:eastAsia="lt-LT"/>
              </w:rPr>
              <w:t xml:space="preserve">Sutarties </w:t>
            </w:r>
            <w:r w:rsidR="00523180" w:rsidRPr="00167F3B">
              <w:rPr>
                <w:rFonts w:ascii="Times New Roman" w:eastAsia="Calibri" w:hAnsi="Times New Roman" w:cs="Times New Roman"/>
                <w:b/>
                <w:color w:val="000000"/>
                <w:sz w:val="24"/>
                <w:szCs w:val="24"/>
                <w:lang w:eastAsia="lt-LT"/>
              </w:rPr>
              <w:t>vertė</w:t>
            </w:r>
            <w:r w:rsidR="00361C77" w:rsidRPr="00167F3B">
              <w:rPr>
                <w:rFonts w:ascii="Times New Roman" w:eastAsia="Calibri" w:hAnsi="Times New Roman" w:cs="Times New Roman"/>
                <w:b/>
                <w:color w:val="000000"/>
                <w:sz w:val="24"/>
                <w:szCs w:val="24"/>
                <w:lang w:eastAsia="lt-LT"/>
              </w:rPr>
              <w:t xml:space="preserve"> </w:t>
            </w:r>
            <w:r w:rsidRPr="00167F3B">
              <w:rPr>
                <w:rFonts w:ascii="Times New Roman" w:eastAsia="Calibri" w:hAnsi="Times New Roman" w:cs="Times New Roman"/>
                <w:b/>
                <w:color w:val="000000"/>
                <w:sz w:val="24"/>
                <w:szCs w:val="24"/>
                <w:lang w:eastAsia="lt-LT"/>
              </w:rPr>
              <w:t xml:space="preserve">– </w:t>
            </w:r>
            <w:r w:rsidR="009B2808">
              <w:rPr>
                <w:rFonts w:ascii="Times New Roman" w:eastAsia="Times New Roman" w:hAnsi="Times New Roman" w:cs="Times New Roman"/>
                <w:color w:val="000000"/>
                <w:sz w:val="24"/>
                <w:szCs w:val="24"/>
                <w:lang w:eastAsia="lt-LT"/>
              </w:rPr>
              <w:t>172 098,00</w:t>
            </w:r>
            <w:r w:rsidR="00117C8B">
              <w:rPr>
                <w:rFonts w:ascii="Times New Roman" w:eastAsia="Times New Roman" w:hAnsi="Times New Roman" w:cs="Times New Roman"/>
                <w:color w:val="000000"/>
                <w:sz w:val="24"/>
                <w:szCs w:val="24"/>
                <w:lang w:eastAsia="lt-LT"/>
              </w:rPr>
              <w:t xml:space="preserve"> </w:t>
            </w:r>
            <w:proofErr w:type="spellStart"/>
            <w:r w:rsidRPr="00167F3B">
              <w:rPr>
                <w:rFonts w:ascii="Times New Roman" w:eastAsia="Times New Roman" w:hAnsi="Times New Roman" w:cs="Times New Roman"/>
                <w:color w:val="000000"/>
                <w:sz w:val="24"/>
                <w:szCs w:val="24"/>
                <w:lang w:eastAsia="lt-LT"/>
              </w:rPr>
              <w:t>Eur</w:t>
            </w:r>
            <w:proofErr w:type="spellEnd"/>
            <w:r w:rsidRPr="00167F3B">
              <w:rPr>
                <w:rFonts w:ascii="Times New Roman" w:eastAsia="Times New Roman" w:hAnsi="Times New Roman" w:cs="Times New Roman"/>
                <w:color w:val="000000"/>
                <w:sz w:val="24"/>
                <w:szCs w:val="24"/>
                <w:lang w:eastAsia="lt-LT"/>
              </w:rPr>
              <w:t xml:space="preserve"> (</w:t>
            </w:r>
            <w:r w:rsidR="009B2808">
              <w:rPr>
                <w:rFonts w:ascii="Times New Roman" w:eastAsia="Times New Roman" w:hAnsi="Times New Roman" w:cs="Times New Roman"/>
                <w:color w:val="000000"/>
                <w:sz w:val="24"/>
                <w:szCs w:val="24"/>
                <w:lang w:eastAsia="lt-LT"/>
              </w:rPr>
              <w:t xml:space="preserve">vienas šimtas septyniasdešimt du tūkstančiai devyniasdešimt aštuoni </w:t>
            </w:r>
            <w:r w:rsidRPr="00167F3B">
              <w:rPr>
                <w:rFonts w:ascii="Times New Roman" w:eastAsia="Times New Roman" w:hAnsi="Times New Roman" w:cs="Times New Roman"/>
                <w:color w:val="000000"/>
                <w:sz w:val="24"/>
                <w:szCs w:val="24"/>
                <w:lang w:eastAsia="lt-LT"/>
              </w:rPr>
              <w:t>eur</w:t>
            </w:r>
            <w:r w:rsidR="006B3713">
              <w:rPr>
                <w:rFonts w:ascii="Times New Roman" w:eastAsia="Times New Roman" w:hAnsi="Times New Roman" w:cs="Times New Roman"/>
                <w:color w:val="000000"/>
                <w:sz w:val="24"/>
                <w:szCs w:val="24"/>
                <w:lang w:eastAsia="lt-LT"/>
              </w:rPr>
              <w:t>a</w:t>
            </w:r>
            <w:r w:rsidR="00117C8B">
              <w:rPr>
                <w:rFonts w:ascii="Times New Roman" w:eastAsia="Times New Roman" w:hAnsi="Times New Roman" w:cs="Times New Roman"/>
                <w:color w:val="000000"/>
                <w:sz w:val="24"/>
                <w:szCs w:val="24"/>
                <w:lang w:eastAsia="lt-LT"/>
              </w:rPr>
              <w:t xml:space="preserve">i </w:t>
            </w:r>
            <w:r w:rsidR="009B2808">
              <w:rPr>
                <w:rFonts w:ascii="Times New Roman" w:eastAsia="Times New Roman" w:hAnsi="Times New Roman" w:cs="Times New Roman"/>
                <w:color w:val="000000"/>
                <w:sz w:val="24"/>
                <w:szCs w:val="24"/>
                <w:lang w:eastAsia="lt-LT"/>
              </w:rPr>
              <w:t>00</w:t>
            </w:r>
            <w:r w:rsidR="00117C8B">
              <w:rPr>
                <w:rFonts w:ascii="Times New Roman" w:eastAsia="Times New Roman" w:hAnsi="Times New Roman" w:cs="Times New Roman"/>
                <w:color w:val="000000"/>
                <w:sz w:val="24"/>
                <w:szCs w:val="24"/>
                <w:lang w:eastAsia="lt-LT"/>
              </w:rPr>
              <w:t xml:space="preserve"> </w:t>
            </w:r>
            <w:r w:rsidRPr="00167F3B">
              <w:rPr>
                <w:rFonts w:ascii="Times New Roman" w:eastAsia="Times New Roman" w:hAnsi="Times New Roman" w:cs="Times New Roman"/>
                <w:color w:val="000000"/>
                <w:sz w:val="24"/>
                <w:szCs w:val="24"/>
                <w:lang w:eastAsia="lt-LT"/>
              </w:rPr>
              <w:t xml:space="preserve">ct) be pridėtinės vertės mokesčio (toliau - PVM) ir </w:t>
            </w:r>
            <w:r w:rsidR="009B2808">
              <w:rPr>
                <w:rFonts w:ascii="Times New Roman" w:eastAsia="Times New Roman" w:hAnsi="Times New Roman" w:cs="Times New Roman"/>
                <w:color w:val="000000"/>
                <w:sz w:val="24"/>
                <w:szCs w:val="24"/>
                <w:lang w:eastAsia="lt-LT"/>
              </w:rPr>
              <w:t>208 238,58</w:t>
            </w:r>
            <w:r w:rsidR="00117C8B">
              <w:rPr>
                <w:rFonts w:ascii="Times New Roman" w:eastAsia="Times New Roman" w:hAnsi="Times New Roman" w:cs="Times New Roman"/>
                <w:color w:val="000000"/>
                <w:sz w:val="24"/>
                <w:szCs w:val="24"/>
                <w:lang w:eastAsia="lt-LT"/>
              </w:rPr>
              <w:t xml:space="preserve"> </w:t>
            </w:r>
            <w:proofErr w:type="spellStart"/>
            <w:r w:rsidRPr="00167F3B">
              <w:rPr>
                <w:rFonts w:ascii="Times New Roman" w:eastAsia="Times New Roman" w:hAnsi="Times New Roman" w:cs="Times New Roman"/>
                <w:color w:val="000000"/>
                <w:sz w:val="24"/>
                <w:szCs w:val="24"/>
                <w:lang w:eastAsia="lt-LT"/>
              </w:rPr>
              <w:t>Eur</w:t>
            </w:r>
            <w:proofErr w:type="spellEnd"/>
            <w:r w:rsidRPr="00167F3B">
              <w:rPr>
                <w:rFonts w:ascii="Times New Roman" w:eastAsia="Times New Roman" w:hAnsi="Times New Roman" w:cs="Times New Roman"/>
                <w:color w:val="000000"/>
                <w:sz w:val="24"/>
                <w:szCs w:val="24"/>
                <w:lang w:eastAsia="lt-LT"/>
              </w:rPr>
              <w:t xml:space="preserve"> (</w:t>
            </w:r>
            <w:r w:rsidR="009B2808">
              <w:rPr>
                <w:rFonts w:ascii="Times New Roman" w:eastAsia="Times New Roman" w:hAnsi="Times New Roman" w:cs="Times New Roman"/>
                <w:color w:val="000000"/>
                <w:sz w:val="24"/>
                <w:szCs w:val="24"/>
                <w:lang w:eastAsia="lt-LT"/>
              </w:rPr>
              <w:t>du</w:t>
            </w:r>
            <w:r w:rsidR="006B3713">
              <w:rPr>
                <w:rFonts w:ascii="Times New Roman" w:eastAsia="Times New Roman" w:hAnsi="Times New Roman" w:cs="Times New Roman"/>
                <w:color w:val="000000"/>
                <w:sz w:val="24"/>
                <w:szCs w:val="24"/>
                <w:lang w:eastAsia="lt-LT"/>
              </w:rPr>
              <w:t xml:space="preserve"> šimtai </w:t>
            </w:r>
            <w:r w:rsidR="009B2808">
              <w:rPr>
                <w:rFonts w:ascii="Times New Roman" w:eastAsia="Times New Roman" w:hAnsi="Times New Roman" w:cs="Times New Roman"/>
                <w:color w:val="000000"/>
                <w:sz w:val="24"/>
                <w:szCs w:val="24"/>
                <w:lang w:eastAsia="lt-LT"/>
              </w:rPr>
              <w:t xml:space="preserve">aštuoni tūkstančiai du šimtai trisdešimt aštuoni </w:t>
            </w:r>
            <w:r w:rsidRPr="00167F3B">
              <w:rPr>
                <w:rFonts w:ascii="Times New Roman" w:eastAsia="Times New Roman" w:hAnsi="Times New Roman" w:cs="Times New Roman"/>
                <w:color w:val="000000"/>
                <w:sz w:val="24"/>
                <w:szCs w:val="24"/>
                <w:lang w:eastAsia="lt-LT"/>
              </w:rPr>
              <w:t>eur</w:t>
            </w:r>
            <w:r w:rsidR="009B2808">
              <w:rPr>
                <w:rFonts w:ascii="Times New Roman" w:eastAsia="Times New Roman" w:hAnsi="Times New Roman" w:cs="Times New Roman"/>
                <w:color w:val="000000"/>
                <w:sz w:val="24"/>
                <w:szCs w:val="24"/>
                <w:lang w:eastAsia="lt-LT"/>
              </w:rPr>
              <w:t>ai</w:t>
            </w:r>
            <w:r w:rsidRPr="00167F3B">
              <w:rPr>
                <w:rFonts w:ascii="Times New Roman" w:eastAsia="Times New Roman" w:hAnsi="Times New Roman" w:cs="Times New Roman"/>
                <w:color w:val="000000"/>
                <w:sz w:val="24"/>
                <w:szCs w:val="24"/>
                <w:lang w:eastAsia="lt-LT"/>
              </w:rPr>
              <w:t xml:space="preserve"> </w:t>
            </w:r>
            <w:r w:rsidR="009B2808">
              <w:rPr>
                <w:rFonts w:ascii="Times New Roman" w:eastAsia="Times New Roman" w:hAnsi="Times New Roman" w:cs="Times New Roman"/>
                <w:color w:val="000000"/>
                <w:sz w:val="24"/>
                <w:szCs w:val="24"/>
                <w:lang w:eastAsia="lt-LT"/>
              </w:rPr>
              <w:t>58</w:t>
            </w:r>
            <w:r w:rsidRPr="00167F3B">
              <w:rPr>
                <w:rFonts w:ascii="Times New Roman" w:eastAsia="Times New Roman" w:hAnsi="Times New Roman" w:cs="Times New Roman"/>
                <w:color w:val="000000"/>
                <w:sz w:val="24"/>
                <w:szCs w:val="24"/>
                <w:lang w:eastAsia="lt-LT"/>
              </w:rPr>
              <w:t xml:space="preserve"> ct), įskaitant 21 proc. </w:t>
            </w:r>
            <w:r w:rsidRPr="00167F3B">
              <w:rPr>
                <w:rFonts w:ascii="Times New Roman" w:eastAsia="Calibri" w:hAnsi="Times New Roman" w:cs="Times New Roman"/>
                <w:color w:val="000000"/>
                <w:sz w:val="24"/>
                <w:szCs w:val="24"/>
                <w:lang w:eastAsia="lt-LT"/>
              </w:rPr>
              <w:t>PVM</w:t>
            </w:r>
            <w:r w:rsidR="00543891" w:rsidRPr="00167F3B">
              <w:rPr>
                <w:rFonts w:ascii="Times New Roman" w:eastAsia="Calibri" w:hAnsi="Times New Roman" w:cs="Times New Roman"/>
                <w:color w:val="000000"/>
                <w:sz w:val="24"/>
                <w:szCs w:val="24"/>
                <w:lang w:eastAsia="lt-LT"/>
              </w:rPr>
              <w:t>.</w:t>
            </w:r>
            <w:r w:rsidR="00167F3B" w:rsidRPr="00167F3B">
              <w:rPr>
                <w:rFonts w:ascii="Times New Roman" w:eastAsia="Times New Roman" w:hAnsi="Times New Roman" w:cs="Times New Roman"/>
                <w:sz w:val="24"/>
                <w:szCs w:val="24"/>
                <w:lang w:eastAsia="lt-LT"/>
              </w:rPr>
              <w:t xml:space="preserve"> </w:t>
            </w:r>
          </w:p>
          <w:p w14:paraId="309C71E0" w14:textId="08A29104" w:rsidR="00167F3B" w:rsidRPr="00612DAF" w:rsidRDefault="00167F3B" w:rsidP="00287DE1">
            <w:pPr>
              <w:spacing w:after="0" w:line="240" w:lineRule="auto"/>
              <w:jc w:val="both"/>
              <w:rPr>
                <w:rFonts w:ascii="Times New Roman" w:hAnsi="Times New Roman" w:cs="Times New Roman"/>
                <w:sz w:val="24"/>
                <w:szCs w:val="24"/>
              </w:rPr>
            </w:pPr>
            <w:r w:rsidRPr="00167F3B">
              <w:rPr>
                <w:rFonts w:ascii="Times New Roman" w:eastAsia="Times New Roman" w:hAnsi="Times New Roman" w:cs="Times New Roman"/>
                <w:sz w:val="24"/>
                <w:szCs w:val="24"/>
                <w:lang w:eastAsia="lt-LT"/>
              </w:rPr>
              <w:t xml:space="preserve">2.3. Sutarčiai taikoma fiksuotos kainos kainodara. </w:t>
            </w:r>
          </w:p>
        </w:tc>
        <w:tc>
          <w:tcPr>
            <w:tcW w:w="236" w:type="dxa"/>
          </w:tcPr>
          <w:p w14:paraId="7CC96B19" w14:textId="77777777" w:rsidR="001F40EF" w:rsidRPr="009A3B38" w:rsidRDefault="001F40EF"/>
        </w:tc>
      </w:tr>
      <w:tr w:rsidR="001F40EF" w:rsidRPr="009A3B38" w14:paraId="3B221F4A" w14:textId="77777777" w:rsidTr="00B273EE">
        <w:trPr>
          <w:trHeight w:val="702"/>
        </w:trPr>
        <w:tc>
          <w:tcPr>
            <w:tcW w:w="284" w:type="dxa"/>
          </w:tcPr>
          <w:p w14:paraId="6FAB2844" w14:textId="77777777" w:rsidR="001F40EF" w:rsidRPr="009A3B38" w:rsidRDefault="001F40EF">
            <w:pPr>
              <w:spacing w:after="0" w:line="240" w:lineRule="auto"/>
              <w:ind w:right="57"/>
              <w:jc w:val="both"/>
              <w:rPr>
                <w:rFonts w:ascii="Times New Roman" w:eastAsia="Times New Roman" w:hAnsi="Times New Roman" w:cs="Times New Roman"/>
                <w:b/>
                <w:sz w:val="24"/>
                <w:szCs w:val="24"/>
                <w:lang w:eastAsia="lt-LT"/>
              </w:rPr>
            </w:pPr>
          </w:p>
        </w:tc>
        <w:tc>
          <w:tcPr>
            <w:tcW w:w="9383" w:type="dxa"/>
            <w:tcBorders>
              <w:top w:val="single" w:sz="4" w:space="0" w:color="000000"/>
              <w:left w:val="single" w:sz="4" w:space="0" w:color="000000"/>
              <w:bottom w:val="single" w:sz="4" w:space="0" w:color="000000"/>
              <w:right w:val="single" w:sz="4" w:space="0" w:color="000000"/>
            </w:tcBorders>
          </w:tcPr>
          <w:p w14:paraId="14349910" w14:textId="77777777" w:rsidR="00CD01D9" w:rsidRPr="009A3B38" w:rsidRDefault="00CD01D9" w:rsidP="00B273EE">
            <w:pPr>
              <w:spacing w:after="0" w:line="240" w:lineRule="auto"/>
              <w:jc w:val="both"/>
              <w:rPr>
                <w:rFonts w:ascii="Times New Roman" w:hAnsi="Times New Roman" w:cs="Times New Roman"/>
                <w:b/>
                <w:sz w:val="24"/>
                <w:szCs w:val="24"/>
              </w:rPr>
            </w:pPr>
            <w:r w:rsidRPr="009A3B38">
              <w:rPr>
                <w:rFonts w:ascii="Times New Roman" w:hAnsi="Times New Roman" w:cs="Times New Roman"/>
                <w:b/>
                <w:sz w:val="24"/>
                <w:szCs w:val="24"/>
              </w:rPr>
              <w:t>3. Prekių pristatymo vieta, terminas ir sąlygos</w:t>
            </w:r>
          </w:p>
          <w:p w14:paraId="6624E04A" w14:textId="26F61AB7" w:rsidR="00976EF1" w:rsidRDefault="00CD01D9" w:rsidP="00B273EE">
            <w:pPr>
              <w:tabs>
                <w:tab w:val="left" w:pos="400"/>
              </w:tabs>
              <w:spacing w:after="0" w:line="240" w:lineRule="auto"/>
              <w:jc w:val="both"/>
              <w:rPr>
                <w:rFonts w:ascii="Times New Roman" w:hAnsi="Times New Roman" w:cs="Times New Roman"/>
                <w:sz w:val="24"/>
                <w:szCs w:val="24"/>
              </w:rPr>
            </w:pPr>
            <w:r w:rsidRPr="009A3B38">
              <w:rPr>
                <w:rFonts w:ascii="Times New Roman" w:hAnsi="Times New Roman" w:cs="Times New Roman"/>
                <w:sz w:val="24"/>
                <w:szCs w:val="24"/>
              </w:rPr>
              <w:t>3</w:t>
            </w:r>
            <w:r w:rsidR="007960F0" w:rsidRPr="009A3B38">
              <w:rPr>
                <w:rFonts w:ascii="Times New Roman" w:hAnsi="Times New Roman" w:cs="Times New Roman"/>
                <w:sz w:val="24"/>
                <w:szCs w:val="24"/>
              </w:rPr>
              <w:t xml:space="preserve">.1. </w:t>
            </w:r>
            <w:r w:rsidR="007960F0" w:rsidRPr="00FF63DB">
              <w:rPr>
                <w:rFonts w:ascii="Times New Roman" w:hAnsi="Times New Roman" w:cs="Times New Roman"/>
                <w:sz w:val="24"/>
                <w:szCs w:val="24"/>
              </w:rPr>
              <w:t xml:space="preserve">Prekės turi būti pristatytos ir sumontuotos </w:t>
            </w:r>
            <w:r w:rsidR="00167F3B" w:rsidRPr="00FF63DB">
              <w:rPr>
                <w:rFonts w:ascii="Times New Roman" w:hAnsi="Times New Roman" w:cs="Times New Roman"/>
                <w:sz w:val="24"/>
                <w:szCs w:val="24"/>
              </w:rPr>
              <w:t>iki 2022 m. gruodžio 15 d.</w:t>
            </w:r>
            <w:r w:rsidRPr="00FF63DB">
              <w:rPr>
                <w:rFonts w:ascii="Times New Roman" w:eastAsia="Times New Roman" w:hAnsi="Times New Roman" w:cs="Times New Roman"/>
                <w:sz w:val="24"/>
                <w:szCs w:val="24"/>
              </w:rPr>
              <w:t>, jas pristatant Sutarties 2 priede „Gavėjų adresai</w:t>
            </w:r>
            <w:r w:rsidR="00804765" w:rsidRPr="00FF63DB">
              <w:rPr>
                <w:rFonts w:ascii="Times New Roman" w:eastAsia="Times New Roman" w:hAnsi="Times New Roman" w:cs="Times New Roman"/>
                <w:sz w:val="24"/>
                <w:szCs w:val="24"/>
              </w:rPr>
              <w:t xml:space="preserve"> ir prekių kiekiai</w:t>
            </w:r>
            <w:r w:rsidRPr="00FF63DB">
              <w:rPr>
                <w:rFonts w:ascii="Times New Roman" w:eastAsia="Times New Roman" w:hAnsi="Times New Roman" w:cs="Times New Roman"/>
                <w:sz w:val="24"/>
                <w:szCs w:val="24"/>
              </w:rPr>
              <w:t xml:space="preserve">“ (toliau – </w:t>
            </w:r>
            <w:r w:rsidR="00E6193F" w:rsidRPr="00FF63DB">
              <w:rPr>
                <w:rFonts w:ascii="Times New Roman" w:eastAsia="Times New Roman" w:hAnsi="Times New Roman" w:cs="Times New Roman"/>
                <w:sz w:val="24"/>
                <w:szCs w:val="24"/>
              </w:rPr>
              <w:t xml:space="preserve">2 </w:t>
            </w:r>
            <w:r w:rsidRPr="00FF63DB">
              <w:rPr>
                <w:rFonts w:ascii="Times New Roman" w:eastAsia="Times New Roman" w:hAnsi="Times New Roman" w:cs="Times New Roman"/>
                <w:sz w:val="24"/>
                <w:szCs w:val="24"/>
              </w:rPr>
              <w:t xml:space="preserve">priedas) nurodytais </w:t>
            </w:r>
            <w:r w:rsidRPr="009A3B38">
              <w:rPr>
                <w:rFonts w:ascii="Times New Roman" w:eastAsia="Times New Roman" w:hAnsi="Times New Roman" w:cs="Times New Roman"/>
                <w:sz w:val="24"/>
                <w:szCs w:val="24"/>
              </w:rPr>
              <w:t>adresais</w:t>
            </w:r>
            <w:r w:rsidR="00804765">
              <w:rPr>
                <w:rFonts w:ascii="Times New Roman" w:eastAsia="Times New Roman" w:hAnsi="Times New Roman" w:cs="Times New Roman"/>
                <w:sz w:val="24"/>
                <w:szCs w:val="24"/>
              </w:rPr>
              <w:t xml:space="preserve"> ir kiekiais</w:t>
            </w:r>
            <w:r w:rsidR="00976EF1">
              <w:rPr>
                <w:rFonts w:ascii="Times New Roman" w:eastAsia="Times New Roman" w:hAnsi="Times New Roman" w:cs="Times New Roman"/>
                <w:sz w:val="24"/>
                <w:szCs w:val="24"/>
              </w:rPr>
              <w:t>.</w:t>
            </w:r>
            <w:r w:rsidRPr="009A3B38">
              <w:rPr>
                <w:rFonts w:ascii="Times New Roman" w:eastAsia="Times New Roman" w:hAnsi="Times New Roman" w:cs="Times New Roman"/>
                <w:sz w:val="24"/>
                <w:szCs w:val="24"/>
              </w:rPr>
              <w:t xml:space="preserve"> </w:t>
            </w:r>
            <w:r w:rsidR="00976EF1" w:rsidRPr="00976EF1">
              <w:rPr>
                <w:rFonts w:ascii="Times New Roman" w:hAnsi="Times New Roman" w:cs="Times New Roman"/>
                <w:sz w:val="24"/>
                <w:szCs w:val="24"/>
              </w:rPr>
              <w:t xml:space="preserve">Jeigu </w:t>
            </w:r>
            <w:r w:rsidR="00976EF1" w:rsidRPr="00976EF1">
              <w:rPr>
                <w:rFonts w:ascii="Times New Roman" w:hAnsi="Times New Roman" w:cs="Times New Roman"/>
                <w:b/>
                <w:sz w:val="24"/>
                <w:szCs w:val="24"/>
              </w:rPr>
              <w:t>Pardavėjas</w:t>
            </w:r>
            <w:r w:rsidR="00976EF1" w:rsidRPr="00976EF1">
              <w:rPr>
                <w:rFonts w:ascii="Times New Roman" w:hAnsi="Times New Roman" w:cs="Times New Roman"/>
                <w:sz w:val="24"/>
                <w:szCs w:val="24"/>
              </w:rPr>
              <w:t xml:space="preserve"> vėluoja pateikti Sutarties įvykdymo užtikrinimo banko garantiją arba draudimo bendrovės laidavimo raštą, šiame punkte nurodytas Prekių pristatymo terminas pradedamas skaičiuoti pasibaigus Sutarties Bendrosios dalies 12.3 punkte nurodytam banko garantijos arba draudimo bendrovės laidavimo rašto pateikimo terminui.</w:t>
            </w:r>
          </w:p>
          <w:p w14:paraId="09F4F73E" w14:textId="2FBD7254" w:rsidR="007960F0" w:rsidRPr="009A3B38" w:rsidRDefault="00976EF1" w:rsidP="00B273EE">
            <w:pPr>
              <w:tabs>
                <w:tab w:val="left" w:pos="400"/>
              </w:tabs>
              <w:spacing w:after="0" w:line="240" w:lineRule="auto"/>
              <w:jc w:val="both"/>
              <w:rPr>
                <w:rFonts w:ascii="Times New Roman" w:hAnsi="Times New Roman" w:cs="Times New Roman"/>
                <w:sz w:val="24"/>
                <w:szCs w:val="24"/>
              </w:rPr>
            </w:pPr>
            <w:r w:rsidRPr="00976EF1">
              <w:rPr>
                <w:rFonts w:ascii="Times New Roman" w:hAnsi="Times New Roman" w:cs="Times New Roman"/>
                <w:sz w:val="24"/>
                <w:szCs w:val="24"/>
              </w:rPr>
              <w:t xml:space="preserve"> </w:t>
            </w:r>
            <w:r w:rsidR="00CD01D9" w:rsidRPr="00976EF1">
              <w:rPr>
                <w:rFonts w:ascii="Times New Roman" w:hAnsi="Times New Roman" w:cs="Times New Roman"/>
                <w:color w:val="000000"/>
                <w:sz w:val="24"/>
                <w:szCs w:val="24"/>
              </w:rPr>
              <w:t>3.2</w:t>
            </w:r>
            <w:r w:rsidR="007960F0" w:rsidRPr="00976EF1">
              <w:rPr>
                <w:rFonts w:ascii="Times New Roman" w:hAnsi="Times New Roman" w:cs="Times New Roman"/>
                <w:color w:val="000000"/>
                <w:sz w:val="24"/>
                <w:szCs w:val="24"/>
              </w:rPr>
              <w:t>.</w:t>
            </w:r>
            <w:r w:rsidR="007960F0" w:rsidRPr="00976EF1">
              <w:rPr>
                <w:rFonts w:ascii="Times New Roman" w:hAnsi="Times New Roman" w:cs="Times New Roman"/>
                <w:sz w:val="24"/>
                <w:szCs w:val="24"/>
              </w:rPr>
              <w:t xml:space="preserve"> </w:t>
            </w:r>
            <w:r w:rsidR="007960F0" w:rsidRPr="00976EF1">
              <w:rPr>
                <w:rFonts w:ascii="Times New Roman" w:hAnsi="Times New Roman" w:cs="Times New Roman"/>
                <w:b/>
                <w:sz w:val="24"/>
                <w:szCs w:val="24"/>
              </w:rPr>
              <w:t>Gavėjas</w:t>
            </w:r>
            <w:r w:rsidR="007960F0" w:rsidRPr="00976EF1">
              <w:rPr>
                <w:rFonts w:ascii="Times New Roman" w:hAnsi="Times New Roman" w:cs="Times New Roman"/>
                <w:sz w:val="24"/>
                <w:szCs w:val="24"/>
              </w:rPr>
              <w:t>, patikrinęs Prekes bei nustatęs Prekių atitikimą Sutartyje</w:t>
            </w:r>
            <w:r w:rsidR="007960F0" w:rsidRPr="009A3B38">
              <w:rPr>
                <w:rFonts w:ascii="Times New Roman" w:hAnsi="Times New Roman" w:cs="Times New Roman"/>
                <w:sz w:val="24"/>
                <w:szCs w:val="24"/>
              </w:rPr>
              <w:t xml:space="preserve"> ir jos prieduose nustatytiems reikalavimams, pasirašo Prekių perdavimo – priėmimo aktą. Gavėjui patikrinus Prekes ir nustačius jų neatitikimus Sutartyje ir jos prieduose nustatytiems reikalavimams, Prekės nepriimamos ir laikoma, kad jos nebuvo pristatytos, ir </w:t>
            </w:r>
            <w:r w:rsidR="007960F0" w:rsidRPr="009A3B38">
              <w:rPr>
                <w:rFonts w:ascii="Times New Roman" w:hAnsi="Times New Roman" w:cs="Times New Roman"/>
                <w:b/>
                <w:sz w:val="24"/>
                <w:szCs w:val="24"/>
              </w:rPr>
              <w:t>Pardavėjas</w:t>
            </w:r>
            <w:r w:rsidR="007960F0" w:rsidRPr="009A3B38">
              <w:rPr>
                <w:rFonts w:ascii="Times New Roman" w:hAnsi="Times New Roman" w:cs="Times New Roman"/>
                <w:sz w:val="24"/>
                <w:szCs w:val="24"/>
              </w:rPr>
              <w:t xml:space="preserve"> savo lėšomis nedelsiant Prekes turi atsiimti. </w:t>
            </w:r>
            <w:r w:rsidR="007960F0" w:rsidRPr="009A3B38">
              <w:rPr>
                <w:rFonts w:ascii="Times New Roman" w:hAnsi="Times New Roman" w:cs="Times New Roman"/>
                <w:b/>
                <w:sz w:val="24"/>
                <w:szCs w:val="24"/>
              </w:rPr>
              <w:t>Pardavėjui</w:t>
            </w:r>
            <w:r w:rsidR="007960F0" w:rsidRPr="009A3B38">
              <w:rPr>
                <w:rFonts w:ascii="Times New Roman" w:hAnsi="Times New Roman" w:cs="Times New Roman"/>
                <w:sz w:val="24"/>
                <w:szCs w:val="24"/>
              </w:rPr>
              <w:t xml:space="preserve"> neįvykdžius pareigos nedelsiant atsiimti Prekes, </w:t>
            </w:r>
            <w:r w:rsidR="007960F0" w:rsidRPr="009A3B38">
              <w:rPr>
                <w:rFonts w:ascii="Times New Roman" w:hAnsi="Times New Roman" w:cs="Times New Roman"/>
                <w:b/>
                <w:sz w:val="24"/>
                <w:szCs w:val="24"/>
              </w:rPr>
              <w:t>Pardavėjas</w:t>
            </w:r>
            <w:r w:rsidR="007960F0" w:rsidRPr="009A3B38">
              <w:rPr>
                <w:rFonts w:ascii="Times New Roman" w:hAnsi="Times New Roman" w:cs="Times New Roman"/>
                <w:sz w:val="24"/>
                <w:szCs w:val="24"/>
              </w:rPr>
              <w:t xml:space="preserve"> neturi teisės reikšti pretenzijų dėl jų žuvimo ar sugadinimo.</w:t>
            </w:r>
          </w:p>
          <w:p w14:paraId="4ABE4D3D" w14:textId="77777777" w:rsidR="001F40EF" w:rsidRDefault="00CD01D9" w:rsidP="00B273EE">
            <w:pPr>
              <w:spacing w:after="0" w:line="240" w:lineRule="auto"/>
              <w:jc w:val="both"/>
              <w:rPr>
                <w:rFonts w:ascii="Times New Roman" w:hAnsi="Times New Roman" w:cs="Times New Roman"/>
                <w:sz w:val="24"/>
                <w:szCs w:val="24"/>
              </w:rPr>
            </w:pPr>
            <w:r w:rsidRPr="009A3B38">
              <w:rPr>
                <w:rFonts w:ascii="Times New Roman" w:hAnsi="Times New Roman" w:cs="Times New Roman"/>
                <w:sz w:val="24"/>
                <w:szCs w:val="24"/>
              </w:rPr>
              <w:t>3.3</w:t>
            </w:r>
            <w:r w:rsidR="007960F0" w:rsidRPr="009A3B38">
              <w:rPr>
                <w:rFonts w:ascii="Times New Roman" w:hAnsi="Times New Roman" w:cs="Times New Roman"/>
                <w:sz w:val="24"/>
                <w:szCs w:val="24"/>
              </w:rPr>
              <w:t>. Prekės turi būti sumontuotos ir paruoštos naudojimui. Prekių montavimo darbai įskaičiuoti į Prekių kainą.</w:t>
            </w:r>
          </w:p>
          <w:p w14:paraId="79D5F20F" w14:textId="77777777" w:rsidR="00631C00" w:rsidRPr="00B273EE" w:rsidRDefault="00631C00" w:rsidP="00B273EE">
            <w:pPr>
              <w:spacing w:after="0" w:line="240" w:lineRule="auto"/>
              <w:jc w:val="both"/>
              <w:rPr>
                <w:rFonts w:ascii="Times New Roman" w:hAnsi="Times New Roman" w:cs="Times New Roman"/>
                <w:sz w:val="24"/>
                <w:szCs w:val="24"/>
              </w:rPr>
            </w:pPr>
            <w:r w:rsidRPr="00631C00">
              <w:rPr>
                <w:rFonts w:ascii="Times New Roman" w:hAnsi="Times New Roman" w:cs="Times New Roman"/>
                <w:sz w:val="24"/>
                <w:szCs w:val="24"/>
              </w:rPr>
              <w:lastRenderedPageBreak/>
              <w:t>3.</w:t>
            </w:r>
            <w:r w:rsidRPr="00B273EE">
              <w:rPr>
                <w:rFonts w:ascii="Times New Roman" w:hAnsi="Times New Roman" w:cs="Times New Roman"/>
                <w:sz w:val="24"/>
                <w:szCs w:val="24"/>
              </w:rPr>
              <w:t>4. Prekių pristatymo sąlygos – DDP, pagal INCOTERMS 2020.</w:t>
            </w:r>
          </w:p>
          <w:p w14:paraId="15BDC5BD" w14:textId="4FFAF7BF" w:rsidR="00B273EE" w:rsidRPr="009A3B38" w:rsidRDefault="00B273EE" w:rsidP="00B273EE">
            <w:pPr>
              <w:spacing w:after="0" w:line="240" w:lineRule="auto"/>
              <w:jc w:val="both"/>
              <w:rPr>
                <w:rFonts w:ascii="Times New Roman" w:eastAsia="Times New Roman" w:hAnsi="Times New Roman" w:cs="Times New Roman"/>
                <w:sz w:val="24"/>
                <w:szCs w:val="24"/>
              </w:rPr>
            </w:pPr>
            <w:r w:rsidRPr="00B273EE">
              <w:rPr>
                <w:rFonts w:ascii="Times New Roman" w:hAnsi="Times New Roman" w:cs="Times New Roman"/>
                <w:sz w:val="24"/>
                <w:szCs w:val="24"/>
              </w:rPr>
              <w:t>3.</w:t>
            </w:r>
            <w:r>
              <w:rPr>
                <w:rFonts w:ascii="Times New Roman" w:hAnsi="Times New Roman" w:cs="Times New Roman"/>
                <w:sz w:val="24"/>
                <w:szCs w:val="24"/>
              </w:rPr>
              <w:t>5</w:t>
            </w:r>
            <w:r w:rsidRPr="00B273EE">
              <w:rPr>
                <w:rFonts w:ascii="Times New Roman" w:hAnsi="Times New Roman" w:cs="Times New Roman"/>
                <w:sz w:val="24"/>
                <w:szCs w:val="24"/>
              </w:rPr>
              <w:t xml:space="preserve">. </w:t>
            </w:r>
            <w:r w:rsidRPr="00B273EE">
              <w:rPr>
                <w:rFonts w:ascii="Times New Roman" w:hAnsi="Times New Roman" w:cs="Times New Roman"/>
                <w:b/>
                <w:sz w:val="24"/>
                <w:szCs w:val="24"/>
              </w:rPr>
              <w:t>Pardavėjas</w:t>
            </w:r>
            <w:r w:rsidRPr="00B273EE">
              <w:rPr>
                <w:rFonts w:ascii="Times New Roman" w:hAnsi="Times New Roman" w:cs="Times New Roman"/>
                <w:sz w:val="24"/>
                <w:szCs w:val="24"/>
              </w:rPr>
              <w:t xml:space="preserve"> privalo užtikrinti, kad Sutarties sudarymo ir vykdymo metu neatsirastų aplinkybių, nurodytų Viešųjų pirkimų įstatymo 45 straipsnio 2</w:t>
            </w:r>
            <w:r w:rsidRPr="00B273EE">
              <w:rPr>
                <w:rFonts w:ascii="Times New Roman" w:hAnsi="Times New Roman" w:cs="Times New Roman"/>
                <w:sz w:val="24"/>
                <w:szCs w:val="24"/>
                <w:vertAlign w:val="superscript"/>
              </w:rPr>
              <w:t>1</w:t>
            </w:r>
            <w:r w:rsidRPr="00B273EE">
              <w:rPr>
                <w:rFonts w:ascii="Times New Roman" w:hAnsi="Times New Roman" w:cs="Times New Roman"/>
                <w:sz w:val="24"/>
                <w:szCs w:val="24"/>
              </w:rPr>
              <w:t xml:space="preserve"> dalyje. </w:t>
            </w:r>
            <w:r w:rsidRPr="00B273EE">
              <w:rPr>
                <w:rFonts w:ascii="Times New Roman" w:hAnsi="Times New Roman" w:cs="Times New Roman"/>
                <w:b/>
                <w:sz w:val="24"/>
                <w:szCs w:val="24"/>
              </w:rPr>
              <w:t>Pirkėjas</w:t>
            </w:r>
            <w:r w:rsidRPr="00B273EE">
              <w:rPr>
                <w:rFonts w:ascii="Times New Roman" w:hAnsi="Times New Roman" w:cs="Times New Roman"/>
                <w:sz w:val="24"/>
                <w:szCs w:val="24"/>
              </w:rPr>
              <w:t xml:space="preserve"> turi teisę bet kuriuo metu pareikalauti </w:t>
            </w:r>
            <w:r w:rsidRPr="00B273EE">
              <w:rPr>
                <w:rFonts w:ascii="Times New Roman" w:hAnsi="Times New Roman" w:cs="Times New Roman"/>
                <w:b/>
                <w:sz w:val="24"/>
                <w:szCs w:val="24"/>
              </w:rPr>
              <w:t>Pardavėjo</w:t>
            </w:r>
            <w:r w:rsidRPr="00B273EE">
              <w:rPr>
                <w:rFonts w:ascii="Times New Roman" w:hAnsi="Times New Roman" w:cs="Times New Roman"/>
                <w:sz w:val="24"/>
                <w:szCs w:val="24"/>
              </w:rPr>
              <w:t xml:space="preserve"> pateikti pagrindžiančius dokumentus, nurodytus Viešųjų pirkimų įstatymo 51 straipsnio 12 dalyje, kad nėra sąlygų, numatytų Viešųjų pirkimų įstatymo 45 straipsnio 2</w:t>
            </w:r>
            <w:r w:rsidRPr="00B273EE">
              <w:rPr>
                <w:rFonts w:ascii="Times New Roman" w:hAnsi="Times New Roman" w:cs="Times New Roman"/>
                <w:sz w:val="24"/>
                <w:szCs w:val="24"/>
                <w:vertAlign w:val="superscript"/>
              </w:rPr>
              <w:t>1</w:t>
            </w:r>
            <w:r w:rsidRPr="00B273EE">
              <w:rPr>
                <w:rFonts w:ascii="Times New Roman" w:hAnsi="Times New Roman" w:cs="Times New Roman"/>
                <w:sz w:val="24"/>
                <w:szCs w:val="24"/>
              </w:rPr>
              <w:t xml:space="preserve"> dalyje. </w:t>
            </w:r>
            <w:r w:rsidRPr="00B273EE">
              <w:rPr>
                <w:rFonts w:ascii="Times New Roman" w:hAnsi="Times New Roman" w:cs="Times New Roman"/>
                <w:b/>
                <w:sz w:val="24"/>
                <w:szCs w:val="24"/>
              </w:rPr>
              <w:t>Pardavėjas</w:t>
            </w:r>
            <w:r w:rsidRPr="00B273EE">
              <w:rPr>
                <w:rFonts w:ascii="Times New Roman" w:hAnsi="Times New Roman" w:cs="Times New Roman"/>
                <w:sz w:val="24"/>
                <w:szCs w:val="24"/>
              </w:rPr>
              <w:t xml:space="preserve"> privalo pateikti </w:t>
            </w:r>
            <w:r w:rsidRPr="00B273EE">
              <w:rPr>
                <w:rFonts w:ascii="Times New Roman" w:hAnsi="Times New Roman" w:cs="Times New Roman"/>
                <w:b/>
                <w:sz w:val="24"/>
                <w:szCs w:val="24"/>
              </w:rPr>
              <w:t>Pirkėjo</w:t>
            </w:r>
            <w:r w:rsidRPr="00B273EE">
              <w:rPr>
                <w:rFonts w:ascii="Times New Roman" w:hAnsi="Times New Roman" w:cs="Times New Roman"/>
                <w:sz w:val="24"/>
                <w:szCs w:val="24"/>
              </w:rPr>
              <w:t xml:space="preserve"> prašomus dokumentus ne vėliau kaip per 10 darbo dienų nuo prašymo gavimo dienos.</w:t>
            </w:r>
          </w:p>
        </w:tc>
        <w:tc>
          <w:tcPr>
            <w:tcW w:w="236" w:type="dxa"/>
          </w:tcPr>
          <w:p w14:paraId="2C57B0B0" w14:textId="77777777" w:rsidR="001F40EF" w:rsidRPr="009A3B38" w:rsidRDefault="001F40EF"/>
        </w:tc>
      </w:tr>
      <w:tr w:rsidR="001F40EF" w:rsidRPr="009A3B38" w14:paraId="748F727E" w14:textId="77777777" w:rsidTr="00B273EE">
        <w:trPr>
          <w:trHeight w:val="702"/>
        </w:trPr>
        <w:tc>
          <w:tcPr>
            <w:tcW w:w="284" w:type="dxa"/>
          </w:tcPr>
          <w:p w14:paraId="27171B13" w14:textId="77777777" w:rsidR="001F40EF" w:rsidRPr="009A3B38" w:rsidRDefault="001F40EF">
            <w:pPr>
              <w:spacing w:after="0" w:line="240" w:lineRule="auto"/>
              <w:jc w:val="both"/>
              <w:rPr>
                <w:rFonts w:ascii="Times New Roman" w:eastAsia="Times New Roman" w:hAnsi="Times New Roman" w:cs="Times New Roman"/>
                <w:b/>
                <w:sz w:val="24"/>
                <w:szCs w:val="24"/>
                <w:lang w:eastAsia="lt-LT"/>
              </w:rPr>
            </w:pPr>
          </w:p>
        </w:tc>
        <w:tc>
          <w:tcPr>
            <w:tcW w:w="9383" w:type="dxa"/>
            <w:tcBorders>
              <w:top w:val="single" w:sz="4" w:space="0" w:color="000000"/>
              <w:left w:val="single" w:sz="4" w:space="0" w:color="000000"/>
              <w:bottom w:val="single" w:sz="4" w:space="0" w:color="000000"/>
              <w:right w:val="single" w:sz="4" w:space="0" w:color="000000"/>
            </w:tcBorders>
          </w:tcPr>
          <w:p w14:paraId="3C765C6D" w14:textId="77777777" w:rsidR="001F40EF" w:rsidRPr="009A3B38" w:rsidRDefault="003033D6">
            <w:pPr>
              <w:spacing w:after="0" w:line="240" w:lineRule="auto"/>
              <w:jc w:val="both"/>
              <w:rPr>
                <w:rFonts w:ascii="Times New Roman" w:eastAsia="Times New Roman" w:hAnsi="Times New Roman" w:cs="Times New Roman"/>
                <w:b/>
                <w:sz w:val="24"/>
                <w:szCs w:val="24"/>
                <w:lang w:eastAsia="lt-LT"/>
              </w:rPr>
            </w:pPr>
            <w:r w:rsidRPr="009A3B38">
              <w:rPr>
                <w:rFonts w:ascii="Times New Roman" w:eastAsia="Times New Roman" w:hAnsi="Times New Roman" w:cs="Times New Roman"/>
                <w:b/>
                <w:sz w:val="24"/>
                <w:szCs w:val="24"/>
                <w:lang w:eastAsia="lt-LT"/>
              </w:rPr>
              <w:t>4. Apmokėjimo tvarka</w:t>
            </w:r>
          </w:p>
          <w:p w14:paraId="23C4A81A" w14:textId="77777777" w:rsidR="001F40EF" w:rsidRPr="009A3B38" w:rsidRDefault="003033D6">
            <w:pPr>
              <w:tabs>
                <w:tab w:val="left" w:pos="459"/>
              </w:tabs>
              <w:spacing w:after="0" w:line="240" w:lineRule="auto"/>
              <w:jc w:val="both"/>
              <w:rPr>
                <w:rFonts w:ascii="Times New Roman" w:eastAsia="Times New Roman" w:hAnsi="Times New Roman" w:cs="Times New Roman"/>
                <w:sz w:val="24"/>
                <w:szCs w:val="24"/>
                <w:lang w:eastAsia="lt-LT"/>
              </w:rPr>
            </w:pPr>
            <w:r w:rsidRPr="009A3B38">
              <w:rPr>
                <w:rFonts w:ascii="Times New Roman" w:eastAsia="Times New Roman" w:hAnsi="Times New Roman" w:cs="Times New Roman"/>
                <w:sz w:val="24"/>
                <w:szCs w:val="24"/>
              </w:rPr>
              <w:t>4.1.</w:t>
            </w:r>
            <w:r w:rsidRPr="009A3B38">
              <w:rPr>
                <w:rFonts w:ascii="Times New Roman" w:eastAsia="Times New Roman" w:hAnsi="Times New Roman" w:cs="Times New Roman"/>
                <w:b/>
                <w:sz w:val="24"/>
                <w:szCs w:val="24"/>
              </w:rPr>
              <w:tab/>
              <w:t>Mokėtojas</w:t>
            </w:r>
            <w:r w:rsidRPr="009A3B38">
              <w:rPr>
                <w:rFonts w:ascii="Times New Roman" w:eastAsia="Times New Roman" w:hAnsi="Times New Roman" w:cs="Times New Roman"/>
                <w:sz w:val="24"/>
                <w:szCs w:val="24"/>
              </w:rPr>
              <w:t xml:space="preserve"> su </w:t>
            </w:r>
            <w:r w:rsidRPr="009A3B38">
              <w:rPr>
                <w:rFonts w:ascii="Times New Roman" w:eastAsia="Times New Roman" w:hAnsi="Times New Roman" w:cs="Times New Roman"/>
                <w:b/>
                <w:sz w:val="24"/>
                <w:szCs w:val="24"/>
              </w:rPr>
              <w:t>Pardavėju</w:t>
            </w:r>
            <w:r w:rsidRPr="009A3B38">
              <w:rPr>
                <w:rFonts w:ascii="Times New Roman" w:eastAsia="Times New Roman" w:hAnsi="Times New Roman" w:cs="Times New Roman"/>
                <w:sz w:val="24"/>
                <w:szCs w:val="24"/>
              </w:rPr>
              <w:t xml:space="preserve"> atsiskaito Sutarties bendrosios dalies 4.1. papunktyje nustatyta tvarka pagal kiekvieną pateiktą sąskaitą faktūrą.</w:t>
            </w:r>
          </w:p>
          <w:p w14:paraId="4A71B381" w14:textId="4DE43283" w:rsidR="001F40EF" w:rsidRPr="009A3B38" w:rsidRDefault="003033D6">
            <w:pPr>
              <w:spacing w:after="0" w:line="240" w:lineRule="auto"/>
              <w:jc w:val="both"/>
              <w:rPr>
                <w:rFonts w:ascii="Times New Roman" w:eastAsia="Times New Roman" w:hAnsi="Times New Roman" w:cs="Times New Roman"/>
                <w:sz w:val="24"/>
                <w:szCs w:val="24"/>
                <w:lang w:eastAsia="lt-LT"/>
              </w:rPr>
            </w:pPr>
            <w:r w:rsidRPr="009A3B38">
              <w:rPr>
                <w:rFonts w:ascii="Times New Roman" w:eastAsia="Times New Roman" w:hAnsi="Times New Roman" w:cs="Times New Roman"/>
                <w:sz w:val="24"/>
                <w:szCs w:val="24"/>
                <w:lang w:eastAsia="lt-LT"/>
              </w:rPr>
              <w:t>4.2.</w:t>
            </w:r>
            <w:r w:rsidRPr="009A3B38">
              <w:rPr>
                <w:rFonts w:ascii="Times New Roman" w:eastAsia="Times New Roman" w:hAnsi="Times New Roman" w:cs="Times New Roman"/>
                <w:i/>
                <w:sz w:val="24"/>
                <w:szCs w:val="24"/>
                <w:lang w:eastAsia="lt-LT"/>
              </w:rPr>
              <w:t xml:space="preserve"> </w:t>
            </w:r>
            <w:r w:rsidRPr="009A3B38">
              <w:rPr>
                <w:rFonts w:ascii="Times New Roman" w:eastAsia="Times New Roman" w:hAnsi="Times New Roman" w:cs="Times New Roman"/>
                <w:sz w:val="24"/>
                <w:szCs w:val="24"/>
                <w:lang w:eastAsia="lt-LT"/>
              </w:rPr>
              <w:t xml:space="preserve">Vykdant Sutartį, sąskaitos faktūros turi būti teikiamos naudojantis informacinės sistemos „E. sąskaita“ priemonėmis, nurodant </w:t>
            </w:r>
            <w:r w:rsidRPr="009A3B38">
              <w:rPr>
                <w:rFonts w:ascii="Times New Roman" w:eastAsia="Times New Roman" w:hAnsi="Times New Roman" w:cs="Times New Roman"/>
                <w:b/>
                <w:sz w:val="24"/>
                <w:szCs w:val="24"/>
                <w:lang w:eastAsia="lt-LT"/>
              </w:rPr>
              <w:t>Pirkėją</w:t>
            </w:r>
            <w:r w:rsidRPr="009A3B38">
              <w:rPr>
                <w:rFonts w:ascii="Times New Roman" w:eastAsia="Times New Roman" w:hAnsi="Times New Roman" w:cs="Times New Roman"/>
                <w:sz w:val="24"/>
                <w:szCs w:val="24"/>
                <w:lang w:eastAsia="lt-LT"/>
              </w:rPr>
              <w:t xml:space="preserve">, </w:t>
            </w:r>
            <w:r w:rsidRPr="009A3B38">
              <w:rPr>
                <w:rFonts w:ascii="Times New Roman" w:eastAsia="Times New Roman" w:hAnsi="Times New Roman" w:cs="Times New Roman"/>
                <w:b/>
                <w:sz w:val="24"/>
                <w:szCs w:val="24"/>
                <w:lang w:eastAsia="lt-LT"/>
              </w:rPr>
              <w:t>Mokėtoją,</w:t>
            </w:r>
            <w:r w:rsidR="00117C8B">
              <w:rPr>
                <w:rFonts w:ascii="Times New Roman" w:eastAsia="Times New Roman" w:hAnsi="Times New Roman" w:cs="Times New Roman"/>
                <w:b/>
                <w:sz w:val="24"/>
                <w:szCs w:val="24"/>
                <w:lang w:eastAsia="lt-LT"/>
              </w:rPr>
              <w:t xml:space="preserve"> Gavėją, </w:t>
            </w:r>
            <w:r w:rsidRPr="009A3B38">
              <w:rPr>
                <w:rFonts w:ascii="Times New Roman" w:eastAsia="Times New Roman" w:hAnsi="Times New Roman" w:cs="Times New Roman"/>
                <w:sz w:val="24"/>
                <w:szCs w:val="24"/>
                <w:lang w:eastAsia="lt-LT"/>
              </w:rPr>
              <w:t xml:space="preserve"> sutarties numerį ir datą. Jeigu </w:t>
            </w:r>
            <w:r w:rsidRPr="009A3B38">
              <w:rPr>
                <w:rFonts w:ascii="Times New Roman" w:eastAsia="Times New Roman" w:hAnsi="Times New Roman" w:cs="Times New Roman"/>
                <w:b/>
                <w:sz w:val="24"/>
                <w:szCs w:val="24"/>
                <w:lang w:eastAsia="lt-LT"/>
              </w:rPr>
              <w:t xml:space="preserve">Pardavėjas </w:t>
            </w:r>
            <w:r w:rsidRPr="009A3B38">
              <w:rPr>
                <w:rFonts w:ascii="Times New Roman" w:eastAsia="Times New Roman" w:hAnsi="Times New Roman" w:cs="Times New Roman"/>
                <w:sz w:val="24"/>
                <w:szCs w:val="24"/>
                <w:lang w:eastAsia="lt-LT"/>
              </w:rPr>
              <w:t xml:space="preserve">nepateikia sąskaitos faktūros informacinės sistemos „E. sąskaita“ priemonėmis, </w:t>
            </w:r>
            <w:r w:rsidRPr="009A3B38">
              <w:rPr>
                <w:rFonts w:ascii="Times New Roman" w:eastAsia="Times New Roman" w:hAnsi="Times New Roman" w:cs="Times New Roman"/>
                <w:b/>
                <w:color w:val="000000"/>
                <w:sz w:val="24"/>
                <w:szCs w:val="24"/>
              </w:rPr>
              <w:t>Mokėtojas</w:t>
            </w:r>
            <w:r w:rsidRPr="009A3B38">
              <w:rPr>
                <w:rFonts w:ascii="Times New Roman" w:eastAsia="Times New Roman" w:hAnsi="Times New Roman" w:cs="Times New Roman"/>
                <w:sz w:val="24"/>
                <w:szCs w:val="24"/>
                <w:lang w:eastAsia="lt-LT"/>
              </w:rPr>
              <w:t xml:space="preserve"> </w:t>
            </w:r>
            <w:r w:rsidR="00C03D21">
              <w:rPr>
                <w:rFonts w:ascii="Times New Roman" w:eastAsia="Times New Roman" w:hAnsi="Times New Roman" w:cs="Times New Roman"/>
                <w:sz w:val="24"/>
                <w:szCs w:val="24"/>
                <w:lang w:eastAsia="lt-LT"/>
              </w:rPr>
              <w:t>neatlieka</w:t>
            </w:r>
            <w:r w:rsidRPr="009A3B38">
              <w:rPr>
                <w:rFonts w:ascii="Times New Roman" w:eastAsia="Times New Roman" w:hAnsi="Times New Roman" w:cs="Times New Roman"/>
                <w:sz w:val="24"/>
                <w:szCs w:val="24"/>
                <w:lang w:eastAsia="lt-LT"/>
              </w:rPr>
              <w:t xml:space="preserve"> mokėjimo. </w:t>
            </w:r>
          </w:p>
          <w:p w14:paraId="07002F56" w14:textId="77777777" w:rsidR="001F40EF" w:rsidRPr="009A3B38" w:rsidRDefault="003033D6">
            <w:pPr>
              <w:spacing w:after="0" w:line="240" w:lineRule="auto"/>
              <w:jc w:val="both"/>
              <w:rPr>
                <w:rFonts w:ascii="Times New Roman" w:eastAsia="Times New Roman" w:hAnsi="Times New Roman" w:cs="Times New Roman"/>
                <w:b/>
                <w:sz w:val="24"/>
                <w:szCs w:val="24"/>
                <w:highlight w:val="yellow"/>
                <w:lang w:eastAsia="lt-LT"/>
              </w:rPr>
            </w:pPr>
            <w:r w:rsidRPr="009A3B38">
              <w:rPr>
                <w:rFonts w:ascii="Times New Roman" w:eastAsia="Times New Roman" w:hAnsi="Times New Roman" w:cs="Times New Roman"/>
                <w:sz w:val="24"/>
                <w:szCs w:val="24"/>
              </w:rPr>
              <w:t xml:space="preserve">4.3. </w:t>
            </w:r>
            <w:r w:rsidRPr="009A3B38">
              <w:rPr>
                <w:rFonts w:ascii="Times New Roman" w:hAnsi="Times New Roman" w:cs="Times New Roman"/>
                <w:b/>
                <w:sz w:val="24"/>
                <w:szCs w:val="24"/>
              </w:rPr>
              <w:t>Pirkėjui</w:t>
            </w:r>
            <w:r w:rsidRPr="009A3B38">
              <w:rPr>
                <w:rFonts w:ascii="Times New Roman" w:hAnsi="Times New Roman" w:cs="Times New Roman"/>
                <w:sz w:val="24"/>
                <w:szCs w:val="24"/>
              </w:rPr>
              <w:t xml:space="preserve"> nusprendus gali būti mokamas avansas iki 30 (trisdešimt) procentų p</w:t>
            </w:r>
            <w:r w:rsidRPr="009A3B38">
              <w:rPr>
                <w:rFonts w:ascii="Times New Roman" w:eastAsia="Times New Roman" w:hAnsi="Times New Roman" w:cs="Times New Roman"/>
                <w:sz w:val="24"/>
                <w:szCs w:val="24"/>
                <w:lang w:eastAsia="lt-LT"/>
              </w:rPr>
              <w:t>rekių užsakymo  kainos.</w:t>
            </w:r>
            <w:r w:rsidRPr="009A3B38">
              <w:rPr>
                <w:rFonts w:ascii="Times New Roman" w:hAnsi="Times New Roman" w:cs="Times New Roman"/>
                <w:sz w:val="24"/>
                <w:szCs w:val="24"/>
              </w:rPr>
              <w:t xml:space="preserve"> Tokiu atveju taikomos su avanso mokėjimu susijusios Sutarties bendrosios dalies 4.3 – 4.6 papunkčiuose nustatytos sąlygos.</w:t>
            </w:r>
          </w:p>
        </w:tc>
        <w:tc>
          <w:tcPr>
            <w:tcW w:w="236" w:type="dxa"/>
          </w:tcPr>
          <w:p w14:paraId="2D24B70E" w14:textId="77777777" w:rsidR="001F40EF" w:rsidRPr="009A3B38" w:rsidRDefault="001F40EF"/>
        </w:tc>
      </w:tr>
      <w:tr w:rsidR="001F40EF" w:rsidRPr="009A3B38" w14:paraId="749B604B" w14:textId="77777777" w:rsidTr="00B273EE">
        <w:trPr>
          <w:trHeight w:val="702"/>
        </w:trPr>
        <w:tc>
          <w:tcPr>
            <w:tcW w:w="284" w:type="dxa"/>
          </w:tcPr>
          <w:p w14:paraId="3E2846E2" w14:textId="77777777" w:rsidR="001F40EF" w:rsidRPr="009A3B38" w:rsidRDefault="001F40EF">
            <w:pPr>
              <w:spacing w:after="0" w:line="240" w:lineRule="auto"/>
              <w:jc w:val="both"/>
              <w:rPr>
                <w:rFonts w:ascii="Times New Roman" w:eastAsia="Times New Roman" w:hAnsi="Times New Roman" w:cs="Times New Roman"/>
                <w:b/>
                <w:sz w:val="24"/>
                <w:szCs w:val="24"/>
                <w:lang w:eastAsia="lt-LT"/>
              </w:rPr>
            </w:pPr>
          </w:p>
        </w:tc>
        <w:tc>
          <w:tcPr>
            <w:tcW w:w="9383" w:type="dxa"/>
            <w:tcBorders>
              <w:top w:val="single" w:sz="4" w:space="0" w:color="000000"/>
              <w:left w:val="single" w:sz="4" w:space="0" w:color="000000"/>
              <w:bottom w:val="single" w:sz="4" w:space="0" w:color="000000"/>
              <w:right w:val="single" w:sz="4" w:space="0" w:color="000000"/>
            </w:tcBorders>
          </w:tcPr>
          <w:p w14:paraId="2A34105D" w14:textId="77777777" w:rsidR="001F40EF" w:rsidRPr="00B273EE" w:rsidRDefault="003033D6" w:rsidP="00B273EE">
            <w:pPr>
              <w:spacing w:after="0" w:line="240" w:lineRule="auto"/>
              <w:jc w:val="both"/>
              <w:rPr>
                <w:rFonts w:ascii="Times New Roman" w:eastAsia="Times New Roman" w:hAnsi="Times New Roman" w:cs="Times New Roman"/>
                <w:b/>
                <w:sz w:val="24"/>
                <w:szCs w:val="24"/>
                <w:lang w:eastAsia="lt-LT"/>
              </w:rPr>
            </w:pPr>
            <w:r w:rsidRPr="00B273EE">
              <w:rPr>
                <w:rFonts w:ascii="Times New Roman" w:eastAsia="Times New Roman" w:hAnsi="Times New Roman" w:cs="Times New Roman"/>
                <w:b/>
                <w:sz w:val="24"/>
                <w:szCs w:val="24"/>
                <w:lang w:eastAsia="lt-LT"/>
              </w:rPr>
              <w:t>5. Pirkėjo teisė vienašališkai nutraukti Sutartį</w:t>
            </w:r>
            <w:r w:rsidRPr="00B273EE">
              <w:rPr>
                <w:rFonts w:ascii="Times New Roman" w:eastAsia="Times New Roman" w:hAnsi="Times New Roman" w:cs="Times New Roman"/>
                <w:sz w:val="24"/>
                <w:szCs w:val="24"/>
                <w:lang w:eastAsia="lt-LT"/>
              </w:rPr>
              <w:t xml:space="preserve"> </w:t>
            </w:r>
          </w:p>
          <w:p w14:paraId="2A648578" w14:textId="77777777" w:rsidR="001F40EF" w:rsidRPr="00B273EE" w:rsidRDefault="003033D6" w:rsidP="00B273EE">
            <w:pPr>
              <w:spacing w:after="0" w:line="240" w:lineRule="auto"/>
              <w:jc w:val="both"/>
              <w:rPr>
                <w:rFonts w:ascii="Times New Roman" w:eastAsia="Times New Roman" w:hAnsi="Times New Roman" w:cs="Times New Roman"/>
                <w:sz w:val="24"/>
                <w:szCs w:val="24"/>
                <w:lang w:eastAsia="lt-LT"/>
              </w:rPr>
            </w:pPr>
            <w:r w:rsidRPr="00B273EE">
              <w:rPr>
                <w:rFonts w:ascii="Times New Roman" w:eastAsia="Times New Roman" w:hAnsi="Times New Roman" w:cs="Times New Roman"/>
                <w:sz w:val="24"/>
                <w:szCs w:val="24"/>
                <w:lang w:eastAsia="lt-LT"/>
              </w:rPr>
              <w:t>5.1.</w:t>
            </w:r>
            <w:r w:rsidRPr="00B273EE">
              <w:rPr>
                <w:rFonts w:ascii="Times New Roman" w:eastAsia="Times New Roman" w:hAnsi="Times New Roman" w:cs="Times New Roman"/>
                <w:b/>
                <w:sz w:val="24"/>
                <w:szCs w:val="24"/>
                <w:lang w:eastAsia="lt-LT"/>
              </w:rPr>
              <w:t xml:space="preserve"> Pirkėjas</w:t>
            </w:r>
            <w:r w:rsidRPr="00B273EE">
              <w:rPr>
                <w:rFonts w:ascii="Times New Roman" w:eastAsia="Times New Roman" w:hAnsi="Times New Roman" w:cs="Times New Roman"/>
                <w:sz w:val="24"/>
                <w:szCs w:val="24"/>
                <w:lang w:eastAsia="lt-LT"/>
              </w:rPr>
              <w:t xml:space="preserve"> turi teisę Sutarties bendrosios dalies 9.2 papunktyje nustatyta tvarka šią Sutartį nutraukti:</w:t>
            </w:r>
          </w:p>
          <w:p w14:paraId="6D612395" w14:textId="609B29E2" w:rsidR="001F40EF" w:rsidRPr="00612DAF" w:rsidRDefault="003033D6" w:rsidP="00B273EE">
            <w:pPr>
              <w:spacing w:after="0" w:line="240" w:lineRule="auto"/>
              <w:jc w:val="both"/>
              <w:rPr>
                <w:rFonts w:ascii="Times New Roman" w:eastAsia="Times New Roman" w:hAnsi="Times New Roman" w:cs="Times New Roman"/>
                <w:sz w:val="24"/>
                <w:szCs w:val="24"/>
                <w:lang w:eastAsia="lt-LT"/>
              </w:rPr>
            </w:pPr>
            <w:r w:rsidRPr="00B273EE">
              <w:rPr>
                <w:rFonts w:ascii="Times New Roman" w:eastAsia="Times New Roman" w:hAnsi="Times New Roman" w:cs="Times New Roman"/>
                <w:sz w:val="24"/>
                <w:szCs w:val="24"/>
                <w:lang w:eastAsia="lt-LT"/>
              </w:rPr>
              <w:t xml:space="preserve">5.1.1. </w:t>
            </w:r>
            <w:r w:rsidRPr="00B273EE">
              <w:rPr>
                <w:rFonts w:ascii="Times New Roman" w:eastAsia="Times New Roman" w:hAnsi="Times New Roman" w:cs="Times New Roman"/>
                <w:b/>
                <w:sz w:val="24"/>
                <w:szCs w:val="24"/>
                <w:lang w:eastAsia="lt-LT"/>
              </w:rPr>
              <w:t>Pardavėjui</w:t>
            </w:r>
            <w:r w:rsidRPr="00B273EE">
              <w:rPr>
                <w:rFonts w:ascii="Times New Roman" w:eastAsia="Times New Roman" w:hAnsi="Times New Roman" w:cs="Times New Roman"/>
                <w:sz w:val="24"/>
                <w:szCs w:val="24"/>
                <w:lang w:eastAsia="lt-LT"/>
              </w:rPr>
              <w:t xml:space="preserve"> vėluojant pristatyti prekes daugiau kaip </w:t>
            </w:r>
            <w:r w:rsidR="00804765">
              <w:rPr>
                <w:rFonts w:ascii="Times New Roman" w:eastAsia="Times New Roman" w:hAnsi="Times New Roman" w:cs="Times New Roman"/>
                <w:sz w:val="24"/>
                <w:szCs w:val="24"/>
                <w:lang w:eastAsia="lt-LT"/>
              </w:rPr>
              <w:t>14</w:t>
            </w:r>
            <w:r w:rsidR="00804765" w:rsidRPr="00B273EE">
              <w:rPr>
                <w:rFonts w:ascii="Times New Roman" w:eastAsia="Times New Roman" w:hAnsi="Times New Roman" w:cs="Times New Roman"/>
                <w:sz w:val="24"/>
                <w:szCs w:val="24"/>
                <w:lang w:eastAsia="lt-LT"/>
              </w:rPr>
              <w:t xml:space="preserve"> </w:t>
            </w:r>
            <w:r w:rsidRPr="00B273EE">
              <w:rPr>
                <w:rFonts w:ascii="Times New Roman" w:eastAsia="Times New Roman" w:hAnsi="Times New Roman" w:cs="Times New Roman"/>
                <w:sz w:val="24"/>
                <w:szCs w:val="24"/>
                <w:lang w:eastAsia="lt-LT"/>
              </w:rPr>
              <w:t>(</w:t>
            </w:r>
            <w:r w:rsidR="00804765">
              <w:rPr>
                <w:rFonts w:ascii="Times New Roman" w:eastAsia="Times New Roman" w:hAnsi="Times New Roman" w:cs="Times New Roman"/>
                <w:sz w:val="24"/>
                <w:szCs w:val="24"/>
                <w:lang w:eastAsia="lt-LT"/>
              </w:rPr>
              <w:t>keturiolika</w:t>
            </w:r>
            <w:r w:rsidRPr="00B273EE">
              <w:rPr>
                <w:rFonts w:ascii="Times New Roman" w:eastAsia="Times New Roman" w:hAnsi="Times New Roman" w:cs="Times New Roman"/>
                <w:sz w:val="24"/>
                <w:szCs w:val="24"/>
                <w:lang w:eastAsia="lt-LT"/>
              </w:rPr>
              <w:t>) dienų nuo Sutarties specialiosios dalies</w:t>
            </w:r>
            <w:r w:rsidR="00CD01D9" w:rsidRPr="00B273EE">
              <w:rPr>
                <w:rFonts w:ascii="Times New Roman" w:eastAsia="Times New Roman" w:hAnsi="Times New Roman" w:cs="Times New Roman"/>
                <w:sz w:val="24"/>
                <w:szCs w:val="24"/>
                <w:lang w:eastAsia="lt-LT"/>
              </w:rPr>
              <w:t xml:space="preserve"> 3.1. papunktyje</w:t>
            </w:r>
            <w:r w:rsidRPr="00B273EE">
              <w:rPr>
                <w:rFonts w:ascii="Times New Roman" w:eastAsia="Times New Roman" w:hAnsi="Times New Roman" w:cs="Times New Roman"/>
                <w:sz w:val="24"/>
                <w:szCs w:val="24"/>
                <w:lang w:eastAsia="lt-LT"/>
              </w:rPr>
              <w:t xml:space="preserve"> numatyto </w:t>
            </w:r>
            <w:r w:rsidR="00B273EE" w:rsidRPr="00612DAF">
              <w:rPr>
                <w:rFonts w:ascii="Times New Roman" w:eastAsia="Times New Roman" w:hAnsi="Times New Roman" w:cs="Times New Roman"/>
                <w:sz w:val="24"/>
                <w:szCs w:val="24"/>
                <w:lang w:eastAsia="lt-LT"/>
              </w:rPr>
              <w:t xml:space="preserve">pristatymo </w:t>
            </w:r>
            <w:r w:rsidRPr="00612DAF">
              <w:rPr>
                <w:rFonts w:ascii="Times New Roman" w:eastAsia="Times New Roman" w:hAnsi="Times New Roman" w:cs="Times New Roman"/>
                <w:sz w:val="24"/>
                <w:szCs w:val="24"/>
                <w:lang w:eastAsia="lt-LT"/>
              </w:rPr>
              <w:t>termino;</w:t>
            </w:r>
          </w:p>
          <w:p w14:paraId="59D96D55" w14:textId="6D10ADD0" w:rsidR="00B273EE" w:rsidRPr="00B273EE" w:rsidRDefault="00B273EE" w:rsidP="00B273EE">
            <w:pPr>
              <w:spacing w:after="0" w:line="240" w:lineRule="auto"/>
              <w:jc w:val="both"/>
              <w:rPr>
                <w:rFonts w:ascii="Times New Roman" w:hAnsi="Times New Roman" w:cs="Times New Roman"/>
                <w:sz w:val="24"/>
                <w:szCs w:val="24"/>
              </w:rPr>
            </w:pPr>
            <w:r w:rsidRPr="00B273EE">
              <w:rPr>
                <w:rFonts w:ascii="Times New Roman" w:hAnsi="Times New Roman" w:cs="Times New Roman"/>
                <w:sz w:val="24"/>
                <w:szCs w:val="24"/>
              </w:rPr>
              <w:t xml:space="preserve">5.1.2. </w:t>
            </w:r>
            <w:r w:rsidRPr="00B273EE">
              <w:rPr>
                <w:rFonts w:ascii="Times New Roman" w:hAnsi="Times New Roman" w:cs="Times New Roman"/>
                <w:b/>
                <w:sz w:val="24"/>
                <w:szCs w:val="24"/>
              </w:rPr>
              <w:t>Pardavėjas</w:t>
            </w:r>
            <w:r w:rsidRPr="00B273EE">
              <w:rPr>
                <w:rFonts w:ascii="Times New Roman" w:hAnsi="Times New Roman" w:cs="Times New Roman"/>
                <w:sz w:val="24"/>
                <w:szCs w:val="24"/>
              </w:rPr>
              <w:t xml:space="preserve"> per nustatytą terminą </w:t>
            </w:r>
            <w:r w:rsidRPr="00B273EE">
              <w:rPr>
                <w:rFonts w:ascii="Times New Roman" w:hAnsi="Times New Roman" w:cs="Times New Roman"/>
                <w:b/>
                <w:sz w:val="24"/>
                <w:szCs w:val="24"/>
              </w:rPr>
              <w:t>Pirkėjui</w:t>
            </w:r>
            <w:r w:rsidRPr="00B273EE">
              <w:rPr>
                <w:rFonts w:ascii="Times New Roman" w:hAnsi="Times New Roman" w:cs="Times New Roman"/>
                <w:sz w:val="24"/>
                <w:szCs w:val="24"/>
              </w:rPr>
              <w:t xml:space="preserve"> nepateikia Sutarties specialiosios dalies 3.5 punkte nurodytų dokumentų;</w:t>
            </w:r>
          </w:p>
          <w:p w14:paraId="05442E13" w14:textId="0D2C47BE" w:rsidR="00B273EE" w:rsidRPr="00B273EE" w:rsidRDefault="00B273EE" w:rsidP="00B273EE">
            <w:pPr>
              <w:spacing w:after="0" w:line="240" w:lineRule="auto"/>
              <w:jc w:val="both"/>
              <w:rPr>
                <w:rFonts w:ascii="Times New Roman" w:hAnsi="Times New Roman" w:cs="Times New Roman"/>
                <w:sz w:val="24"/>
                <w:szCs w:val="24"/>
              </w:rPr>
            </w:pPr>
            <w:r w:rsidRPr="00B273EE">
              <w:rPr>
                <w:rFonts w:ascii="Times New Roman" w:hAnsi="Times New Roman" w:cs="Times New Roman"/>
                <w:sz w:val="24"/>
                <w:szCs w:val="24"/>
              </w:rPr>
              <w:t>5.1.3. paaiškėja, kad yra aplinkybė, atitinkanti bent vieną iš VPĮ 45 straipsnio 2</w:t>
            </w:r>
            <w:r w:rsidRPr="00B273EE">
              <w:rPr>
                <w:rFonts w:ascii="Times New Roman" w:hAnsi="Times New Roman" w:cs="Times New Roman"/>
                <w:sz w:val="24"/>
                <w:szCs w:val="24"/>
                <w:vertAlign w:val="superscript"/>
              </w:rPr>
              <w:t>1</w:t>
            </w:r>
            <w:r w:rsidRPr="00B273EE">
              <w:rPr>
                <w:rFonts w:ascii="Times New Roman" w:hAnsi="Times New Roman" w:cs="Times New Roman"/>
                <w:sz w:val="24"/>
                <w:szCs w:val="24"/>
              </w:rPr>
              <w:t xml:space="preserve"> dalyje išvardintų sąlygų.</w:t>
            </w:r>
          </w:p>
          <w:p w14:paraId="69D8F52E" w14:textId="03BD550C" w:rsidR="001F40EF" w:rsidRPr="00B273EE" w:rsidRDefault="00B273EE" w:rsidP="00B273EE">
            <w:pPr>
              <w:spacing w:after="0" w:line="240" w:lineRule="auto"/>
              <w:jc w:val="both"/>
              <w:rPr>
                <w:rFonts w:ascii="Times New Roman" w:eastAsia="Times New Roman" w:hAnsi="Times New Roman" w:cs="Times New Roman"/>
                <w:b/>
                <w:sz w:val="24"/>
                <w:szCs w:val="24"/>
                <w:highlight w:val="yellow"/>
                <w:lang w:eastAsia="lt-LT"/>
              </w:rPr>
            </w:pPr>
            <w:r w:rsidRPr="00B273EE">
              <w:rPr>
                <w:rFonts w:ascii="Times New Roman" w:hAnsi="Times New Roman" w:cs="Times New Roman"/>
                <w:sz w:val="24"/>
                <w:szCs w:val="24"/>
              </w:rPr>
              <w:t>5.2. Kiti vienašalio Sutarties nutraukimo atvejai numatyti Sutarties bendrosios dalies 9.2 papunktyje.</w:t>
            </w:r>
          </w:p>
        </w:tc>
        <w:tc>
          <w:tcPr>
            <w:tcW w:w="236" w:type="dxa"/>
          </w:tcPr>
          <w:p w14:paraId="4342CC10" w14:textId="77777777" w:rsidR="001F40EF" w:rsidRPr="00B273EE" w:rsidRDefault="001F40EF" w:rsidP="00B273EE">
            <w:pPr>
              <w:spacing w:after="0" w:line="240" w:lineRule="auto"/>
              <w:rPr>
                <w:rFonts w:ascii="Times New Roman" w:hAnsi="Times New Roman" w:cs="Times New Roman"/>
                <w:sz w:val="24"/>
                <w:szCs w:val="24"/>
              </w:rPr>
            </w:pPr>
          </w:p>
        </w:tc>
      </w:tr>
      <w:tr w:rsidR="001F40EF" w:rsidRPr="009A3B38" w14:paraId="62E4A6A7" w14:textId="77777777" w:rsidTr="00B273EE">
        <w:trPr>
          <w:trHeight w:val="1095"/>
        </w:trPr>
        <w:tc>
          <w:tcPr>
            <w:tcW w:w="284" w:type="dxa"/>
          </w:tcPr>
          <w:p w14:paraId="07CA1F53" w14:textId="77777777" w:rsidR="001F40EF" w:rsidRPr="009A3B38" w:rsidRDefault="001F40EF">
            <w:pPr>
              <w:spacing w:after="0" w:line="240" w:lineRule="auto"/>
              <w:rPr>
                <w:rFonts w:ascii="Times New Roman" w:eastAsia="Times New Roman" w:hAnsi="Times New Roman" w:cs="Times New Roman"/>
                <w:b/>
                <w:sz w:val="24"/>
                <w:szCs w:val="24"/>
                <w:lang w:eastAsia="lt-LT"/>
              </w:rPr>
            </w:pPr>
          </w:p>
        </w:tc>
        <w:tc>
          <w:tcPr>
            <w:tcW w:w="9383" w:type="dxa"/>
            <w:tcBorders>
              <w:top w:val="single" w:sz="4" w:space="0" w:color="000000"/>
              <w:left w:val="single" w:sz="4" w:space="0" w:color="000000"/>
              <w:bottom w:val="single" w:sz="4" w:space="0" w:color="000000"/>
              <w:right w:val="single" w:sz="4" w:space="0" w:color="000000"/>
            </w:tcBorders>
          </w:tcPr>
          <w:p w14:paraId="70207337" w14:textId="77777777" w:rsidR="001F40EF" w:rsidRPr="009A3B38" w:rsidRDefault="003033D6">
            <w:pPr>
              <w:spacing w:after="0" w:line="240" w:lineRule="auto"/>
              <w:rPr>
                <w:rFonts w:ascii="Times New Roman" w:eastAsia="Times New Roman" w:hAnsi="Times New Roman" w:cs="Times New Roman"/>
                <w:b/>
                <w:sz w:val="24"/>
                <w:szCs w:val="24"/>
                <w:lang w:eastAsia="lt-LT"/>
              </w:rPr>
            </w:pPr>
            <w:r w:rsidRPr="009A3B38">
              <w:rPr>
                <w:rFonts w:ascii="Times New Roman" w:eastAsia="Times New Roman" w:hAnsi="Times New Roman" w:cs="Times New Roman"/>
                <w:b/>
                <w:sz w:val="24"/>
                <w:szCs w:val="24"/>
                <w:lang w:eastAsia="lt-LT"/>
              </w:rPr>
              <w:t xml:space="preserve">6. Prekių kokybė </w:t>
            </w:r>
          </w:p>
          <w:p w14:paraId="27F0EA6F" w14:textId="77777777" w:rsidR="001F40EF" w:rsidRPr="009A3B38" w:rsidRDefault="003033D6">
            <w:pPr>
              <w:spacing w:after="0" w:line="240" w:lineRule="auto"/>
              <w:jc w:val="both"/>
              <w:rPr>
                <w:rFonts w:ascii="Times New Roman" w:eastAsia="Times New Roman" w:hAnsi="Times New Roman" w:cs="Times New Roman"/>
                <w:sz w:val="24"/>
                <w:szCs w:val="24"/>
                <w:lang w:eastAsia="lt-LT"/>
              </w:rPr>
            </w:pPr>
            <w:r w:rsidRPr="009A3B38">
              <w:rPr>
                <w:rFonts w:ascii="Times New Roman" w:eastAsia="Times New Roman" w:hAnsi="Times New Roman" w:cs="Times New Roman"/>
                <w:sz w:val="24"/>
                <w:szCs w:val="24"/>
                <w:lang w:eastAsia="lt-LT"/>
              </w:rPr>
              <w:t xml:space="preserve">6.1. Prekės privalo atitikti Sutartyje ir jos prieduose nustatytus reikalavimus. </w:t>
            </w:r>
          </w:p>
          <w:p w14:paraId="605E7C10" w14:textId="1607D0B0" w:rsidR="001F40EF" w:rsidRPr="009A3B38" w:rsidRDefault="003033D6">
            <w:pPr>
              <w:spacing w:after="0" w:line="240" w:lineRule="auto"/>
              <w:jc w:val="both"/>
              <w:rPr>
                <w:rFonts w:ascii="Times New Roman" w:eastAsia="Times New Roman" w:hAnsi="Times New Roman" w:cs="Times New Roman"/>
                <w:sz w:val="24"/>
                <w:szCs w:val="24"/>
                <w:lang w:eastAsia="lt-LT"/>
              </w:rPr>
            </w:pPr>
            <w:r w:rsidRPr="009A3B38">
              <w:rPr>
                <w:rFonts w:ascii="Times New Roman" w:eastAsia="Times New Roman" w:hAnsi="Times New Roman" w:cs="Times New Roman"/>
                <w:sz w:val="24"/>
                <w:szCs w:val="24"/>
                <w:lang w:eastAsia="lt-LT"/>
              </w:rPr>
              <w:t xml:space="preserve">6.2. Prekių kokybė vertinama pristačius jas Sutarties specialiosios dalies </w:t>
            </w:r>
            <w:r w:rsidR="009A3B38" w:rsidRPr="009A3B38">
              <w:rPr>
                <w:rFonts w:ascii="Times New Roman" w:eastAsia="Times New Roman" w:hAnsi="Times New Roman" w:cs="Times New Roman"/>
                <w:bCs/>
                <w:sz w:val="24"/>
                <w:szCs w:val="24"/>
                <w:lang w:eastAsia="lt-LT"/>
              </w:rPr>
              <w:t>2</w:t>
            </w:r>
            <w:r w:rsidR="00CD01D9" w:rsidRPr="009A3B38">
              <w:rPr>
                <w:rFonts w:ascii="Times New Roman" w:eastAsia="Times New Roman" w:hAnsi="Times New Roman" w:cs="Times New Roman"/>
                <w:bCs/>
                <w:sz w:val="24"/>
                <w:szCs w:val="24"/>
                <w:lang w:eastAsia="lt-LT"/>
              </w:rPr>
              <w:t xml:space="preserve"> priede</w:t>
            </w:r>
            <w:r w:rsidRPr="009A3B38">
              <w:rPr>
                <w:rFonts w:ascii="Times New Roman" w:eastAsia="Times New Roman" w:hAnsi="Times New Roman" w:cs="Times New Roman"/>
                <w:bCs/>
                <w:sz w:val="24"/>
                <w:szCs w:val="24"/>
                <w:lang w:eastAsia="lt-LT"/>
              </w:rPr>
              <w:t xml:space="preserve"> nurodyt</w:t>
            </w:r>
            <w:r w:rsidR="002342F5">
              <w:rPr>
                <w:rFonts w:ascii="Times New Roman" w:eastAsia="Times New Roman" w:hAnsi="Times New Roman" w:cs="Times New Roman"/>
                <w:bCs/>
                <w:sz w:val="24"/>
                <w:szCs w:val="24"/>
                <w:lang w:eastAsia="lt-LT"/>
              </w:rPr>
              <w:t>ais</w:t>
            </w:r>
            <w:r w:rsidRPr="009A3B38">
              <w:rPr>
                <w:rFonts w:ascii="Times New Roman" w:eastAsia="Times New Roman" w:hAnsi="Times New Roman" w:cs="Times New Roman"/>
                <w:bCs/>
                <w:sz w:val="24"/>
                <w:szCs w:val="24"/>
                <w:lang w:eastAsia="lt-LT"/>
              </w:rPr>
              <w:t xml:space="preserve"> adres</w:t>
            </w:r>
            <w:r w:rsidR="002342F5">
              <w:rPr>
                <w:rFonts w:ascii="Times New Roman" w:eastAsia="Times New Roman" w:hAnsi="Times New Roman" w:cs="Times New Roman"/>
                <w:bCs/>
                <w:sz w:val="24"/>
                <w:szCs w:val="24"/>
                <w:lang w:eastAsia="lt-LT"/>
              </w:rPr>
              <w:t>ais</w:t>
            </w:r>
            <w:r w:rsidRPr="009A3B38">
              <w:rPr>
                <w:rFonts w:ascii="Times New Roman" w:eastAsia="Times New Roman" w:hAnsi="Times New Roman" w:cs="Times New Roman"/>
                <w:sz w:val="24"/>
                <w:szCs w:val="24"/>
                <w:lang w:eastAsia="lt-LT"/>
              </w:rPr>
              <w:t xml:space="preserve">. </w:t>
            </w:r>
            <w:r w:rsidR="00717600" w:rsidRPr="00BC6D0C">
              <w:rPr>
                <w:rFonts w:ascii="Times New Roman" w:eastAsia="Times New Roman" w:hAnsi="Times New Roman" w:cs="Times New Roman"/>
                <w:b/>
                <w:sz w:val="24"/>
                <w:szCs w:val="24"/>
              </w:rPr>
              <w:t>Gavėjas</w:t>
            </w:r>
            <w:r w:rsidR="00717600">
              <w:rPr>
                <w:rFonts w:ascii="Times New Roman" w:eastAsia="Times New Roman" w:hAnsi="Times New Roman" w:cs="Times New Roman"/>
                <w:sz w:val="24"/>
                <w:szCs w:val="24"/>
              </w:rPr>
              <w:t xml:space="preserve"> </w:t>
            </w:r>
            <w:r w:rsidRPr="009A3B38">
              <w:rPr>
                <w:rFonts w:ascii="Times New Roman" w:eastAsia="Times New Roman" w:hAnsi="Times New Roman" w:cs="Times New Roman"/>
                <w:sz w:val="24"/>
                <w:szCs w:val="24"/>
              </w:rPr>
              <w:t xml:space="preserve">patikrinęs </w:t>
            </w:r>
            <w:r w:rsidR="002342F5" w:rsidRPr="009A3B38">
              <w:rPr>
                <w:rFonts w:ascii="Times New Roman" w:eastAsia="Times New Roman" w:hAnsi="Times New Roman" w:cs="Times New Roman"/>
                <w:sz w:val="24"/>
                <w:szCs w:val="24"/>
              </w:rPr>
              <w:t>prek</w:t>
            </w:r>
            <w:r w:rsidR="002342F5">
              <w:rPr>
                <w:rFonts w:ascii="Times New Roman" w:eastAsia="Times New Roman" w:hAnsi="Times New Roman" w:cs="Times New Roman"/>
                <w:sz w:val="24"/>
                <w:szCs w:val="24"/>
              </w:rPr>
              <w:t>ių atitikimą Sutartyje ir jos prieduose nustatytiems reikalavimams,</w:t>
            </w:r>
            <w:r w:rsidR="002342F5" w:rsidRPr="009A3B38">
              <w:rPr>
                <w:rFonts w:ascii="Times New Roman" w:eastAsia="Times New Roman" w:hAnsi="Times New Roman" w:cs="Times New Roman"/>
                <w:sz w:val="24"/>
                <w:szCs w:val="24"/>
              </w:rPr>
              <w:t xml:space="preserve"> </w:t>
            </w:r>
            <w:r w:rsidRPr="009A3B38">
              <w:rPr>
                <w:rFonts w:ascii="Times New Roman" w:eastAsia="Times New Roman" w:hAnsi="Times New Roman" w:cs="Times New Roman"/>
                <w:sz w:val="24"/>
                <w:szCs w:val="24"/>
              </w:rPr>
              <w:t xml:space="preserve">surašo prekių </w:t>
            </w:r>
            <w:r w:rsidR="00613F52">
              <w:rPr>
                <w:rFonts w:ascii="Times New Roman" w:eastAsia="Times New Roman" w:hAnsi="Times New Roman" w:cs="Times New Roman"/>
                <w:sz w:val="24"/>
                <w:szCs w:val="24"/>
              </w:rPr>
              <w:t xml:space="preserve">perdavimo – priėmimo </w:t>
            </w:r>
            <w:r w:rsidRPr="009A3B38">
              <w:rPr>
                <w:rFonts w:ascii="Times New Roman" w:eastAsia="Times New Roman" w:hAnsi="Times New Roman" w:cs="Times New Roman"/>
                <w:sz w:val="24"/>
                <w:szCs w:val="24"/>
              </w:rPr>
              <w:t>aktą.</w:t>
            </w:r>
            <w:r w:rsidR="00AA2C68">
              <w:rPr>
                <w:rFonts w:ascii="Times New Roman" w:eastAsia="Times New Roman" w:hAnsi="Times New Roman" w:cs="Times New Roman"/>
                <w:sz w:val="24"/>
                <w:szCs w:val="24"/>
              </w:rPr>
              <w:t xml:space="preserve"> </w:t>
            </w:r>
            <w:r w:rsidRPr="009A3B38">
              <w:rPr>
                <w:rFonts w:ascii="Times New Roman" w:eastAsia="Times New Roman" w:hAnsi="Times New Roman" w:cs="Times New Roman"/>
                <w:sz w:val="24"/>
                <w:szCs w:val="24"/>
                <w:lang w:eastAsia="lt-LT"/>
              </w:rPr>
              <w:t>Nustačius neatitikimus, prekės nepriimamos ir laikoma, kad jos nebuvo pristatytos, o</w:t>
            </w:r>
            <w:r w:rsidRPr="009A3B38">
              <w:rPr>
                <w:rFonts w:ascii="Times New Roman" w:eastAsia="Times New Roman" w:hAnsi="Times New Roman" w:cs="Times New Roman"/>
                <w:b/>
                <w:sz w:val="24"/>
                <w:szCs w:val="24"/>
                <w:lang w:eastAsia="lt-LT"/>
              </w:rPr>
              <w:t xml:space="preserve"> Pardavėjas</w:t>
            </w:r>
            <w:r w:rsidRPr="009A3B38">
              <w:rPr>
                <w:rFonts w:ascii="Times New Roman" w:eastAsia="Times New Roman" w:hAnsi="Times New Roman" w:cs="Times New Roman"/>
                <w:sz w:val="24"/>
                <w:szCs w:val="24"/>
                <w:lang w:eastAsia="lt-LT"/>
              </w:rPr>
              <w:t xml:space="preserve"> savo lėšomis nedelsiant prekes turi atsiimti. </w:t>
            </w:r>
            <w:r w:rsidRPr="009A3B38">
              <w:rPr>
                <w:rFonts w:ascii="Times New Roman" w:eastAsia="Times New Roman" w:hAnsi="Times New Roman" w:cs="Times New Roman"/>
                <w:b/>
                <w:sz w:val="24"/>
                <w:szCs w:val="24"/>
                <w:lang w:eastAsia="lt-LT"/>
              </w:rPr>
              <w:t>Pardavėjui</w:t>
            </w:r>
            <w:r w:rsidRPr="009A3B38">
              <w:rPr>
                <w:rFonts w:ascii="Times New Roman" w:eastAsia="Times New Roman" w:hAnsi="Times New Roman" w:cs="Times New Roman"/>
                <w:sz w:val="24"/>
                <w:szCs w:val="24"/>
                <w:lang w:eastAsia="lt-LT"/>
              </w:rPr>
              <w:t xml:space="preserve"> neįvykdžius pareigos nedelsiant atsiimti prekes, </w:t>
            </w:r>
            <w:r w:rsidRPr="009A3B38">
              <w:rPr>
                <w:rFonts w:ascii="Times New Roman" w:eastAsia="Times New Roman" w:hAnsi="Times New Roman" w:cs="Times New Roman"/>
                <w:b/>
                <w:sz w:val="24"/>
                <w:szCs w:val="24"/>
                <w:lang w:eastAsia="lt-LT"/>
              </w:rPr>
              <w:t>Pardavėjas</w:t>
            </w:r>
            <w:r w:rsidRPr="009A3B38">
              <w:rPr>
                <w:rFonts w:ascii="Times New Roman" w:eastAsia="Times New Roman" w:hAnsi="Times New Roman" w:cs="Times New Roman"/>
                <w:sz w:val="24"/>
                <w:szCs w:val="24"/>
                <w:lang w:eastAsia="lt-LT"/>
              </w:rPr>
              <w:t xml:space="preserve"> neturi teisės reikšti pretenzijų dėl prekių žuvimo ar sugadinimo. </w:t>
            </w:r>
          </w:p>
          <w:p w14:paraId="23CA668E" w14:textId="77777777" w:rsidR="001F40EF" w:rsidRPr="009A3B38" w:rsidRDefault="00CD01D9">
            <w:pPr>
              <w:spacing w:after="0" w:line="240" w:lineRule="auto"/>
              <w:jc w:val="both"/>
              <w:rPr>
                <w:rFonts w:ascii="Times New Roman" w:eastAsia="Times New Roman" w:hAnsi="Times New Roman" w:cs="Times New Roman"/>
                <w:sz w:val="24"/>
                <w:szCs w:val="24"/>
                <w:lang w:eastAsia="lt-LT"/>
              </w:rPr>
            </w:pPr>
            <w:r w:rsidRPr="009A3B38">
              <w:rPr>
                <w:rFonts w:ascii="Times New Roman" w:eastAsia="Times New Roman" w:hAnsi="Times New Roman" w:cs="Times New Roman"/>
                <w:sz w:val="24"/>
                <w:szCs w:val="24"/>
                <w:lang w:eastAsia="lt-LT"/>
              </w:rPr>
              <w:t>6.3</w:t>
            </w:r>
            <w:r w:rsidR="003033D6" w:rsidRPr="009A3B38">
              <w:rPr>
                <w:rFonts w:ascii="Times New Roman" w:eastAsia="Times New Roman" w:hAnsi="Times New Roman" w:cs="Times New Roman"/>
                <w:sz w:val="24"/>
                <w:szCs w:val="24"/>
                <w:lang w:eastAsia="lt-LT"/>
              </w:rPr>
              <w:t>.</w:t>
            </w:r>
            <w:r w:rsidR="003033D6" w:rsidRPr="009A3B38">
              <w:rPr>
                <w:rFonts w:ascii="Times New Roman" w:eastAsia="Times New Roman" w:hAnsi="Times New Roman" w:cs="Times New Roman"/>
                <w:b/>
                <w:sz w:val="24"/>
                <w:szCs w:val="24"/>
                <w:lang w:eastAsia="lt-LT"/>
              </w:rPr>
              <w:t xml:space="preserve"> Pardavėjas</w:t>
            </w:r>
            <w:r w:rsidR="003033D6" w:rsidRPr="009A3B38">
              <w:rPr>
                <w:rFonts w:ascii="Times New Roman" w:eastAsia="Times New Roman" w:hAnsi="Times New Roman" w:cs="Times New Roman"/>
                <w:sz w:val="24"/>
                <w:szCs w:val="24"/>
                <w:lang w:eastAsia="lt-LT"/>
              </w:rPr>
              <w:t xml:space="preserve"> garantuoja, kad prekės bei medžiagos, iš kurių jos pagamintos, yra be defektų ir atitinka Sutarties specialiosios dalies 6.1 papunktyje nustatytus reikalavimus. </w:t>
            </w:r>
          </w:p>
          <w:p w14:paraId="26CD08EA" w14:textId="77777777" w:rsidR="001F40EF" w:rsidRPr="009A3B38" w:rsidRDefault="00CD01D9">
            <w:pPr>
              <w:spacing w:after="0" w:line="240" w:lineRule="auto"/>
              <w:jc w:val="both"/>
              <w:rPr>
                <w:rFonts w:ascii="Times New Roman" w:eastAsia="Times New Roman" w:hAnsi="Times New Roman" w:cs="Times New Roman"/>
                <w:sz w:val="24"/>
                <w:szCs w:val="24"/>
                <w:lang w:eastAsia="lt-LT"/>
              </w:rPr>
            </w:pPr>
            <w:r w:rsidRPr="009A3B38">
              <w:rPr>
                <w:rFonts w:ascii="Times New Roman" w:eastAsia="Times New Roman" w:hAnsi="Times New Roman" w:cs="Times New Roman"/>
                <w:sz w:val="24"/>
                <w:szCs w:val="24"/>
                <w:lang w:eastAsia="lt-LT"/>
              </w:rPr>
              <w:t>6.4</w:t>
            </w:r>
            <w:r w:rsidR="003033D6" w:rsidRPr="009A3B38">
              <w:rPr>
                <w:rFonts w:ascii="Times New Roman" w:eastAsia="Times New Roman" w:hAnsi="Times New Roman" w:cs="Times New Roman"/>
                <w:sz w:val="24"/>
                <w:szCs w:val="24"/>
                <w:lang w:eastAsia="lt-LT"/>
              </w:rPr>
              <w:t xml:space="preserve">. </w:t>
            </w:r>
            <w:r w:rsidR="003033D6" w:rsidRPr="009A3B38">
              <w:rPr>
                <w:rFonts w:ascii="Times New Roman" w:eastAsia="Times New Roman" w:hAnsi="Times New Roman" w:cs="Times New Roman"/>
                <w:b/>
                <w:sz w:val="24"/>
                <w:szCs w:val="24"/>
                <w:lang w:eastAsia="lt-LT"/>
              </w:rPr>
              <w:t>Pardavėjas</w:t>
            </w:r>
            <w:r w:rsidR="003033D6" w:rsidRPr="009A3B38">
              <w:rPr>
                <w:rFonts w:ascii="Times New Roman" w:eastAsia="Times New Roman" w:hAnsi="Times New Roman" w:cs="Times New Roman"/>
                <w:sz w:val="24"/>
                <w:szCs w:val="24"/>
                <w:lang w:eastAsia="lt-LT"/>
              </w:rPr>
              <w:t xml:space="preserve"> atsakingas už kokybiškų, atitinkančių šioje Sutartyje ir jos prieduose nustatytus reikalavimus prekių pristatymą.</w:t>
            </w:r>
          </w:p>
        </w:tc>
        <w:tc>
          <w:tcPr>
            <w:tcW w:w="236" w:type="dxa"/>
          </w:tcPr>
          <w:p w14:paraId="22DBBCBF" w14:textId="77777777" w:rsidR="001F40EF" w:rsidRPr="009A3B38" w:rsidRDefault="001F40EF"/>
        </w:tc>
      </w:tr>
      <w:tr w:rsidR="001F40EF" w:rsidRPr="009A3B38" w14:paraId="31D5C34B" w14:textId="77777777" w:rsidTr="00B273EE">
        <w:trPr>
          <w:trHeight w:val="699"/>
        </w:trPr>
        <w:tc>
          <w:tcPr>
            <w:tcW w:w="284" w:type="dxa"/>
          </w:tcPr>
          <w:p w14:paraId="78DA4881" w14:textId="77777777" w:rsidR="001F40EF" w:rsidRPr="009A3B38" w:rsidRDefault="001F40EF">
            <w:pPr>
              <w:spacing w:after="0" w:line="240" w:lineRule="auto"/>
              <w:jc w:val="both"/>
              <w:rPr>
                <w:rFonts w:ascii="Times New Roman" w:eastAsia="Times New Roman" w:hAnsi="Times New Roman" w:cs="Times New Roman"/>
                <w:b/>
                <w:sz w:val="24"/>
                <w:szCs w:val="24"/>
                <w:lang w:eastAsia="lt-LT"/>
              </w:rPr>
            </w:pPr>
          </w:p>
        </w:tc>
        <w:tc>
          <w:tcPr>
            <w:tcW w:w="9383" w:type="dxa"/>
            <w:tcBorders>
              <w:top w:val="single" w:sz="4" w:space="0" w:color="000000"/>
              <w:left w:val="single" w:sz="4" w:space="0" w:color="000000"/>
              <w:bottom w:val="single" w:sz="4" w:space="0" w:color="000000"/>
              <w:right w:val="single" w:sz="4" w:space="0" w:color="000000"/>
            </w:tcBorders>
          </w:tcPr>
          <w:p w14:paraId="691C7605" w14:textId="77777777" w:rsidR="001F40EF" w:rsidRPr="009A3B38" w:rsidRDefault="003033D6">
            <w:pPr>
              <w:spacing w:after="0" w:line="240" w:lineRule="auto"/>
              <w:jc w:val="both"/>
              <w:rPr>
                <w:rFonts w:ascii="Times New Roman" w:eastAsia="Times New Roman" w:hAnsi="Times New Roman" w:cs="Times New Roman"/>
                <w:b/>
                <w:sz w:val="24"/>
                <w:szCs w:val="24"/>
                <w:lang w:eastAsia="lt-LT"/>
              </w:rPr>
            </w:pPr>
            <w:r w:rsidRPr="009A3B38">
              <w:rPr>
                <w:rFonts w:ascii="Times New Roman" w:eastAsia="Times New Roman" w:hAnsi="Times New Roman" w:cs="Times New Roman"/>
                <w:b/>
                <w:sz w:val="24"/>
                <w:szCs w:val="24"/>
                <w:lang w:eastAsia="lt-LT"/>
              </w:rPr>
              <w:t>7. Garantiniai įsipareigojimai</w:t>
            </w:r>
          </w:p>
          <w:p w14:paraId="03E89315" w14:textId="6203BFA2" w:rsidR="009A3B38" w:rsidRPr="009A3B38" w:rsidRDefault="003033D6" w:rsidP="009A3B38">
            <w:pPr>
              <w:tabs>
                <w:tab w:val="left" w:pos="394"/>
                <w:tab w:val="left" w:pos="536"/>
              </w:tabs>
              <w:spacing w:after="0" w:line="240" w:lineRule="auto"/>
              <w:jc w:val="both"/>
              <w:rPr>
                <w:rFonts w:ascii="Times New Roman" w:eastAsia="Times New Roman" w:hAnsi="Times New Roman" w:cs="Times New Roman"/>
                <w:sz w:val="24"/>
                <w:szCs w:val="24"/>
                <w:lang w:eastAsia="lt-LT"/>
              </w:rPr>
            </w:pPr>
            <w:r w:rsidRPr="009A3B38">
              <w:rPr>
                <w:rFonts w:ascii="Times New Roman" w:eastAsia="Times New Roman" w:hAnsi="Times New Roman" w:cs="Times New Roman"/>
                <w:sz w:val="24"/>
                <w:szCs w:val="24"/>
                <w:lang w:eastAsia="lt-LT"/>
              </w:rPr>
              <w:t xml:space="preserve">7.1. </w:t>
            </w:r>
            <w:r w:rsidRPr="009A3B38">
              <w:rPr>
                <w:rFonts w:ascii="Times New Roman" w:eastAsia="Times New Roman" w:hAnsi="Times New Roman" w:cs="Times New Roman"/>
                <w:b/>
                <w:sz w:val="24"/>
                <w:szCs w:val="24"/>
                <w:lang w:eastAsia="lt-LT"/>
              </w:rPr>
              <w:t>Pardavėjas</w:t>
            </w:r>
            <w:r w:rsidRPr="009A3B38">
              <w:rPr>
                <w:rFonts w:ascii="Times New Roman" w:eastAsia="Times New Roman" w:hAnsi="Times New Roman" w:cs="Times New Roman"/>
                <w:sz w:val="24"/>
                <w:szCs w:val="24"/>
                <w:lang w:eastAsia="lt-LT"/>
              </w:rPr>
              <w:t xml:space="preserve"> suteikia prekėms kokybės garantijos terminą - ne trumpesnį kaip </w:t>
            </w:r>
            <w:r w:rsidR="009A3B38" w:rsidRPr="009A3B38">
              <w:rPr>
                <w:rFonts w:ascii="Times New Roman" w:hAnsi="Times New Roman" w:cs="Times New Roman"/>
                <w:sz w:val="24"/>
                <w:szCs w:val="24"/>
                <w:lang w:eastAsia="zh-CN"/>
              </w:rPr>
              <w:t>24 mėn. nuo priėmimo – perdavimo akto pasirašymo dienos.</w:t>
            </w:r>
          </w:p>
          <w:p w14:paraId="0C5F4A60" w14:textId="77777777" w:rsidR="001F40EF" w:rsidRPr="009A3B38" w:rsidRDefault="003033D6">
            <w:pPr>
              <w:spacing w:after="0" w:line="240" w:lineRule="auto"/>
              <w:jc w:val="both"/>
              <w:rPr>
                <w:rFonts w:ascii="Times New Roman" w:eastAsia="Times New Roman" w:hAnsi="Times New Roman" w:cs="Times New Roman"/>
                <w:sz w:val="24"/>
                <w:szCs w:val="24"/>
                <w:lang w:eastAsia="lt-LT"/>
              </w:rPr>
            </w:pPr>
            <w:r w:rsidRPr="009A3B38">
              <w:rPr>
                <w:rFonts w:ascii="Times New Roman" w:eastAsia="Times New Roman" w:hAnsi="Times New Roman" w:cs="Times New Roman"/>
                <w:sz w:val="24"/>
                <w:szCs w:val="24"/>
                <w:lang w:eastAsia="lt-LT"/>
              </w:rPr>
              <w:t xml:space="preserve">7.2. Sutarties bendrosios dalies 6.3 papunktyje nurodytus įsipareigojimus </w:t>
            </w:r>
            <w:r w:rsidRPr="009A3B38">
              <w:rPr>
                <w:rFonts w:ascii="Times New Roman" w:eastAsia="Times New Roman" w:hAnsi="Times New Roman" w:cs="Times New Roman"/>
                <w:b/>
                <w:sz w:val="24"/>
                <w:szCs w:val="24"/>
                <w:lang w:eastAsia="lt-LT"/>
              </w:rPr>
              <w:t>Pardavėjas</w:t>
            </w:r>
            <w:r w:rsidRPr="009A3B38">
              <w:rPr>
                <w:rFonts w:ascii="Times New Roman" w:eastAsia="Times New Roman" w:hAnsi="Times New Roman" w:cs="Times New Roman"/>
                <w:sz w:val="24"/>
                <w:szCs w:val="24"/>
                <w:lang w:eastAsia="lt-LT"/>
              </w:rPr>
              <w:t xml:space="preserve"> turi įvykdyti ne vėliau kaip per 30 (trisdešimt) dienų nuo raštiško </w:t>
            </w:r>
            <w:r w:rsidRPr="009A3B38">
              <w:rPr>
                <w:rFonts w:ascii="Times New Roman" w:eastAsia="Times New Roman" w:hAnsi="Times New Roman" w:cs="Times New Roman"/>
                <w:b/>
                <w:sz w:val="24"/>
                <w:szCs w:val="24"/>
                <w:lang w:eastAsia="lt-LT"/>
              </w:rPr>
              <w:t>Pirkėjo</w:t>
            </w:r>
            <w:r w:rsidRPr="009A3B38">
              <w:rPr>
                <w:rFonts w:ascii="Times New Roman" w:eastAsia="Times New Roman" w:hAnsi="Times New Roman" w:cs="Times New Roman"/>
                <w:sz w:val="24"/>
                <w:szCs w:val="24"/>
                <w:lang w:eastAsia="lt-LT"/>
              </w:rPr>
              <w:t xml:space="preserve"> pranešimo.</w:t>
            </w:r>
          </w:p>
          <w:p w14:paraId="3EB4EBC3" w14:textId="77777777" w:rsidR="001F40EF" w:rsidRPr="009A3B38" w:rsidRDefault="003033D6">
            <w:pPr>
              <w:spacing w:after="0" w:line="240" w:lineRule="auto"/>
              <w:jc w:val="both"/>
              <w:rPr>
                <w:rFonts w:ascii="Times New Roman" w:eastAsia="Times New Roman" w:hAnsi="Times New Roman" w:cs="Times New Roman"/>
                <w:sz w:val="24"/>
                <w:szCs w:val="24"/>
                <w:lang w:eastAsia="lt-LT"/>
              </w:rPr>
            </w:pPr>
            <w:r w:rsidRPr="009A3B38">
              <w:rPr>
                <w:rFonts w:ascii="Times New Roman" w:eastAsia="Times New Roman" w:hAnsi="Times New Roman" w:cs="Times New Roman"/>
                <w:sz w:val="24"/>
                <w:szCs w:val="24"/>
                <w:lang w:eastAsia="lt-LT"/>
              </w:rPr>
              <w:t xml:space="preserve">7.3. </w:t>
            </w:r>
            <w:r w:rsidRPr="009A3B38">
              <w:rPr>
                <w:rFonts w:ascii="Times New Roman" w:eastAsia="Times New Roman" w:hAnsi="Times New Roman" w:cs="Times New Roman"/>
                <w:b/>
                <w:sz w:val="24"/>
                <w:szCs w:val="24"/>
                <w:lang w:eastAsia="lt-LT"/>
              </w:rPr>
              <w:t>Pardavėjui</w:t>
            </w:r>
            <w:r w:rsidRPr="009A3B38">
              <w:rPr>
                <w:rFonts w:ascii="Times New Roman" w:eastAsia="Times New Roman" w:hAnsi="Times New Roman" w:cs="Times New Roman"/>
                <w:sz w:val="24"/>
                <w:szCs w:val="24"/>
                <w:lang w:eastAsia="lt-LT"/>
              </w:rPr>
              <w:t xml:space="preserve"> pavėlavus ištaisyti prekių trūkumus arba pakeisti prekes naujomis per Sutarties specialiosios dalies 7.2 papunktyje nurodytą terminą, taikoma Sutarties specialiosios dalies 10.1 papunktyje nustatyta atsakomybė.</w:t>
            </w:r>
          </w:p>
          <w:p w14:paraId="3DC57C18" w14:textId="77777777" w:rsidR="001F40EF" w:rsidRPr="009A3B38" w:rsidRDefault="003033D6" w:rsidP="00CD01D9">
            <w:pPr>
              <w:spacing w:after="0" w:line="240" w:lineRule="auto"/>
              <w:jc w:val="both"/>
              <w:rPr>
                <w:rFonts w:ascii="Times New Roman" w:eastAsia="Times New Roman" w:hAnsi="Times New Roman" w:cs="Times New Roman"/>
                <w:sz w:val="24"/>
                <w:szCs w:val="24"/>
                <w:lang w:eastAsia="lt-LT"/>
              </w:rPr>
            </w:pPr>
            <w:r w:rsidRPr="009A3B38">
              <w:rPr>
                <w:rFonts w:ascii="Times New Roman" w:eastAsia="Times New Roman" w:hAnsi="Times New Roman" w:cs="Times New Roman"/>
                <w:sz w:val="24"/>
                <w:szCs w:val="24"/>
                <w:lang w:eastAsia="lt-LT"/>
              </w:rPr>
              <w:t xml:space="preserve">7.4. Nustatytų reikalavimų neatitinkančių prekių pakeitimas kokybiškomis vykdomas pagal Sutarties bendrosios dalies 6.3 papunkčio nuostatas. </w:t>
            </w:r>
          </w:p>
        </w:tc>
        <w:tc>
          <w:tcPr>
            <w:tcW w:w="236" w:type="dxa"/>
          </w:tcPr>
          <w:p w14:paraId="5C367FE8" w14:textId="77777777" w:rsidR="001F40EF" w:rsidRPr="009A3B38" w:rsidRDefault="001F40EF"/>
        </w:tc>
      </w:tr>
      <w:tr w:rsidR="00F05D66" w:rsidRPr="009A3B38" w14:paraId="2C49CAA5" w14:textId="77777777" w:rsidTr="00B273EE">
        <w:trPr>
          <w:trHeight w:val="345"/>
        </w:trPr>
        <w:tc>
          <w:tcPr>
            <w:tcW w:w="284" w:type="dxa"/>
          </w:tcPr>
          <w:p w14:paraId="70B1F02E" w14:textId="77777777" w:rsidR="00F05D66" w:rsidRPr="009A3B38" w:rsidRDefault="00F05D66" w:rsidP="00F05D66">
            <w:pPr>
              <w:spacing w:after="0"/>
              <w:contextualSpacing/>
              <w:jc w:val="both"/>
              <w:rPr>
                <w:rFonts w:ascii="Times New Roman" w:eastAsia="Calibri" w:hAnsi="Times New Roman" w:cs="Times New Roman"/>
                <w:b/>
                <w:sz w:val="24"/>
                <w:szCs w:val="24"/>
              </w:rPr>
            </w:pPr>
          </w:p>
        </w:tc>
        <w:tc>
          <w:tcPr>
            <w:tcW w:w="9383" w:type="dxa"/>
            <w:tcBorders>
              <w:top w:val="single" w:sz="4" w:space="0" w:color="000000"/>
              <w:left w:val="single" w:sz="4" w:space="0" w:color="000000"/>
              <w:bottom w:val="single" w:sz="4" w:space="0" w:color="000000"/>
              <w:right w:val="single" w:sz="4" w:space="0" w:color="000000"/>
            </w:tcBorders>
          </w:tcPr>
          <w:p w14:paraId="4DA5F8C7" w14:textId="77777777" w:rsidR="00F05D66" w:rsidRPr="00976EF1" w:rsidRDefault="00F05D66" w:rsidP="00976EF1">
            <w:pPr>
              <w:pStyle w:val="ListParagraph"/>
              <w:spacing w:after="0" w:line="240" w:lineRule="auto"/>
              <w:ind w:left="0"/>
              <w:jc w:val="both"/>
              <w:rPr>
                <w:b/>
              </w:rPr>
            </w:pPr>
            <w:r w:rsidRPr="00976EF1">
              <w:rPr>
                <w:b/>
              </w:rPr>
              <w:t>8. Papildomas prievolių įvykdymo užtikrinimas</w:t>
            </w:r>
          </w:p>
          <w:p w14:paraId="4E6C4F3C" w14:textId="62C0331A" w:rsidR="00287DE1" w:rsidRPr="00976EF1" w:rsidRDefault="009B2808" w:rsidP="009B2808">
            <w:pPr>
              <w:spacing w:after="0" w:line="240" w:lineRule="auto"/>
              <w:contextualSpacing/>
              <w:jc w:val="both"/>
              <w:rPr>
                <w:rFonts w:ascii="Times New Roman" w:eastAsia="Calibri" w:hAnsi="Times New Roman" w:cs="Times New Roman"/>
                <w:sz w:val="24"/>
                <w:szCs w:val="24"/>
                <w:highlight w:val="yellow"/>
              </w:rPr>
            </w:pPr>
            <w:r w:rsidRPr="00976EF1">
              <w:rPr>
                <w:rFonts w:ascii="Times New Roman" w:hAnsi="Times New Roman" w:cs="Times New Roman"/>
                <w:sz w:val="24"/>
                <w:szCs w:val="24"/>
              </w:rPr>
              <w:t xml:space="preserve">8.1. Banko garantijos ar draudimo bendrovės laidavimo raštu užtikrinama suma ne mažesnė kaip </w:t>
            </w:r>
            <w:r w:rsidRPr="009B2808">
              <w:rPr>
                <w:rFonts w:ascii="Times New Roman" w:eastAsia="Times New Roman" w:hAnsi="Times New Roman" w:cs="Times New Roman"/>
                <w:b/>
                <w:sz w:val="24"/>
                <w:szCs w:val="24"/>
                <w:lang w:eastAsia="lt-LT"/>
              </w:rPr>
              <w:t>12 046, 86</w:t>
            </w:r>
            <w:r>
              <w:rPr>
                <w:rFonts w:ascii="Times New Roman" w:eastAsia="Times New Roman" w:hAnsi="Times New Roman" w:cs="Times New Roman"/>
                <w:sz w:val="24"/>
                <w:szCs w:val="24"/>
                <w:lang w:eastAsia="lt-LT"/>
              </w:rPr>
              <w:t xml:space="preserve"> </w:t>
            </w:r>
            <w:proofErr w:type="spellStart"/>
            <w:r w:rsidRPr="006B675C">
              <w:rPr>
                <w:rFonts w:ascii="Times New Roman" w:eastAsia="Times New Roman" w:hAnsi="Times New Roman" w:cs="Times New Roman"/>
                <w:b/>
                <w:bCs/>
                <w:sz w:val="24"/>
                <w:szCs w:val="24"/>
                <w:lang w:eastAsia="lt-LT"/>
              </w:rPr>
              <w:t>Eur</w:t>
            </w:r>
            <w:proofErr w:type="spellEnd"/>
            <w:r w:rsidRPr="00F05D6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dvylika tūkstančių keturiasdešimt šeši eurai 86 ct</w:t>
            </w:r>
            <w:r w:rsidRPr="00F05D66">
              <w:rPr>
                <w:rFonts w:ascii="Times New Roman" w:eastAsia="Times New Roman" w:hAnsi="Times New Roman" w:cs="Times New Roman"/>
                <w:bCs/>
                <w:sz w:val="24"/>
                <w:szCs w:val="24"/>
                <w:lang w:eastAsia="lt-LT"/>
              </w:rPr>
              <w:t xml:space="preserve">) </w:t>
            </w:r>
            <w:r w:rsidRPr="00976EF1">
              <w:rPr>
                <w:rFonts w:ascii="Times New Roman" w:hAnsi="Times New Roman" w:cs="Times New Roman"/>
                <w:i/>
                <w:sz w:val="24"/>
                <w:szCs w:val="24"/>
              </w:rPr>
              <w:t>(7 (septyni) procentai nuo Sutarties kainos be PVM)</w:t>
            </w:r>
            <w:r w:rsidRPr="00976EF1">
              <w:rPr>
                <w:rFonts w:ascii="Times New Roman" w:hAnsi="Times New Roman" w:cs="Times New Roman"/>
                <w:sz w:val="24"/>
                <w:szCs w:val="24"/>
              </w:rPr>
              <w:t xml:space="preserve"> ir galiojimo terminas – </w:t>
            </w:r>
            <w:r>
              <w:rPr>
                <w:rFonts w:ascii="Times New Roman" w:hAnsi="Times New Roman" w:cs="Times New Roman"/>
                <w:sz w:val="24"/>
                <w:szCs w:val="24"/>
              </w:rPr>
              <w:t xml:space="preserve">ne trumpesnis kaip 2  (du) mėnesiai nuo prekių </w:t>
            </w:r>
            <w:r>
              <w:rPr>
                <w:rFonts w:ascii="Times New Roman" w:hAnsi="Times New Roman" w:cs="Times New Roman"/>
                <w:sz w:val="24"/>
                <w:szCs w:val="24"/>
              </w:rPr>
              <w:lastRenderedPageBreak/>
              <w:t xml:space="preserve">pristatymo termino. </w:t>
            </w:r>
            <w:r w:rsidRPr="00976EF1">
              <w:rPr>
                <w:rFonts w:ascii="Times New Roman" w:hAnsi="Times New Roman" w:cs="Times New Roman"/>
                <w:sz w:val="24"/>
                <w:szCs w:val="24"/>
              </w:rPr>
              <w:t xml:space="preserve"> Banko garantija ar draudimo bendrovės laidavimo raštas privalo atitikti Sutarties bendrosios dalies 12.1, 12.2 ir 12.3 papunkčiuose nurodytus reikalavimus</w:t>
            </w:r>
            <w:r w:rsidR="00C87644">
              <w:rPr>
                <w:rFonts w:ascii="Times New Roman" w:hAnsi="Times New Roman" w:cs="Times New Roman"/>
                <w:sz w:val="24"/>
                <w:szCs w:val="24"/>
              </w:rPr>
              <w:t>.</w:t>
            </w:r>
          </w:p>
        </w:tc>
        <w:tc>
          <w:tcPr>
            <w:tcW w:w="236" w:type="dxa"/>
          </w:tcPr>
          <w:p w14:paraId="2C289786" w14:textId="77777777" w:rsidR="00F05D66" w:rsidRPr="009A3B38" w:rsidRDefault="00F05D66" w:rsidP="00F05D66"/>
        </w:tc>
      </w:tr>
      <w:tr w:rsidR="00F05D66" w:rsidRPr="009A3B38" w14:paraId="39E5325E" w14:textId="77777777" w:rsidTr="006B3713">
        <w:trPr>
          <w:trHeight w:val="60"/>
        </w:trPr>
        <w:tc>
          <w:tcPr>
            <w:tcW w:w="284" w:type="dxa"/>
          </w:tcPr>
          <w:p w14:paraId="25EFE30D" w14:textId="77777777" w:rsidR="00F05D66" w:rsidRPr="009A3B38" w:rsidRDefault="00F05D66" w:rsidP="00F05D66">
            <w:pPr>
              <w:spacing w:after="0" w:line="240" w:lineRule="auto"/>
              <w:jc w:val="both"/>
              <w:rPr>
                <w:rFonts w:ascii="Times New Roman" w:eastAsia="Times New Roman" w:hAnsi="Times New Roman" w:cs="Times New Roman"/>
                <w:i/>
                <w:sz w:val="24"/>
                <w:szCs w:val="24"/>
                <w:lang w:eastAsia="lt-LT"/>
              </w:rPr>
            </w:pPr>
          </w:p>
        </w:tc>
        <w:tc>
          <w:tcPr>
            <w:tcW w:w="9383" w:type="dxa"/>
            <w:tcBorders>
              <w:top w:val="single" w:sz="4" w:space="0" w:color="000000"/>
              <w:left w:val="single" w:sz="4" w:space="0" w:color="000000"/>
              <w:bottom w:val="single" w:sz="4" w:space="0" w:color="000000"/>
              <w:right w:val="single" w:sz="4" w:space="0" w:color="000000"/>
            </w:tcBorders>
          </w:tcPr>
          <w:p w14:paraId="122CB1CB" w14:textId="77777777" w:rsidR="00F05D66" w:rsidRDefault="00F05D66" w:rsidP="006B3713">
            <w:pPr>
              <w:spacing w:after="0" w:line="240" w:lineRule="auto"/>
              <w:jc w:val="both"/>
              <w:rPr>
                <w:rFonts w:ascii="Times New Roman" w:eastAsia="Times New Roman" w:hAnsi="Times New Roman" w:cs="Times New Roman"/>
                <w:i/>
                <w:sz w:val="24"/>
                <w:szCs w:val="24"/>
                <w:lang w:eastAsia="lt-LT"/>
              </w:rPr>
            </w:pPr>
            <w:r w:rsidRPr="009A3B38">
              <w:rPr>
                <w:rFonts w:ascii="Times New Roman" w:eastAsia="Times New Roman" w:hAnsi="Times New Roman" w:cs="Times New Roman"/>
                <w:b/>
                <w:sz w:val="24"/>
                <w:szCs w:val="24"/>
                <w:lang w:eastAsia="lt-LT"/>
              </w:rPr>
              <w:t xml:space="preserve">9. Subtiekėjai </w:t>
            </w:r>
          </w:p>
          <w:p w14:paraId="090FFC9B" w14:textId="5FD1893C" w:rsidR="00287DE1" w:rsidRPr="009A3B38" w:rsidRDefault="00717600" w:rsidP="009B2808">
            <w:pPr>
              <w:spacing w:after="0" w:line="240" w:lineRule="auto"/>
              <w:jc w:val="both"/>
              <w:rPr>
                <w:rFonts w:ascii="Times New Roman" w:eastAsia="Calibri" w:hAnsi="Times New Roman" w:cs="Times New Roman"/>
                <w:b/>
                <w:sz w:val="24"/>
                <w:szCs w:val="24"/>
                <w:highlight w:val="yellow"/>
              </w:rPr>
            </w:pPr>
            <w:r>
              <w:rPr>
                <w:rFonts w:ascii="Times New Roman" w:hAnsi="Times New Roman" w:cs="Times New Roman"/>
                <w:sz w:val="24"/>
                <w:szCs w:val="24"/>
              </w:rPr>
              <w:t>9</w:t>
            </w:r>
            <w:r w:rsidR="006B3713" w:rsidRPr="00976EF1">
              <w:rPr>
                <w:rFonts w:ascii="Times New Roman" w:hAnsi="Times New Roman" w:cs="Times New Roman"/>
                <w:sz w:val="24"/>
                <w:szCs w:val="24"/>
              </w:rPr>
              <w:t xml:space="preserve">.1. </w:t>
            </w:r>
            <w:r w:rsidR="006B3713">
              <w:rPr>
                <w:rFonts w:ascii="Times New Roman" w:hAnsi="Times New Roman" w:cs="Times New Roman"/>
                <w:sz w:val="24"/>
                <w:szCs w:val="24"/>
              </w:rPr>
              <w:t>Netaikoma.</w:t>
            </w:r>
          </w:p>
        </w:tc>
        <w:tc>
          <w:tcPr>
            <w:tcW w:w="236" w:type="dxa"/>
          </w:tcPr>
          <w:p w14:paraId="455A7271" w14:textId="77777777" w:rsidR="00F05D66" w:rsidRPr="009A3B38" w:rsidRDefault="00F05D66" w:rsidP="00F05D66"/>
        </w:tc>
      </w:tr>
      <w:tr w:rsidR="00F05D66" w:rsidRPr="009A3B38" w14:paraId="2C43C53C" w14:textId="77777777" w:rsidTr="00815332">
        <w:trPr>
          <w:trHeight w:val="274"/>
        </w:trPr>
        <w:tc>
          <w:tcPr>
            <w:tcW w:w="284" w:type="dxa"/>
          </w:tcPr>
          <w:p w14:paraId="28CA0768" w14:textId="77777777" w:rsidR="00F05D66" w:rsidRPr="009A3B38" w:rsidRDefault="00F05D66" w:rsidP="00F05D66">
            <w:pPr>
              <w:spacing w:after="0" w:line="240" w:lineRule="auto"/>
              <w:jc w:val="both"/>
              <w:rPr>
                <w:rFonts w:ascii="Times New Roman" w:eastAsia="Times New Roman" w:hAnsi="Times New Roman" w:cs="Times New Roman"/>
                <w:b/>
                <w:sz w:val="24"/>
                <w:szCs w:val="24"/>
                <w:lang w:eastAsia="lt-LT"/>
              </w:rPr>
            </w:pPr>
          </w:p>
        </w:tc>
        <w:tc>
          <w:tcPr>
            <w:tcW w:w="9383" w:type="dxa"/>
            <w:tcBorders>
              <w:top w:val="single" w:sz="4" w:space="0" w:color="000000"/>
              <w:left w:val="single" w:sz="4" w:space="0" w:color="000000"/>
              <w:bottom w:val="single" w:sz="4" w:space="0" w:color="000000"/>
              <w:right w:val="single" w:sz="4" w:space="0" w:color="000000"/>
            </w:tcBorders>
          </w:tcPr>
          <w:p w14:paraId="698AF0A7" w14:textId="77777777" w:rsidR="00F05D66" w:rsidRPr="009A3B38" w:rsidRDefault="00F05D66" w:rsidP="00F05D66">
            <w:pPr>
              <w:spacing w:after="0" w:line="240" w:lineRule="auto"/>
              <w:jc w:val="both"/>
              <w:rPr>
                <w:rFonts w:ascii="Times New Roman" w:eastAsia="Times New Roman" w:hAnsi="Times New Roman" w:cs="Times New Roman"/>
                <w:b/>
                <w:sz w:val="24"/>
                <w:szCs w:val="24"/>
                <w:lang w:eastAsia="lt-LT"/>
              </w:rPr>
            </w:pPr>
            <w:r w:rsidRPr="009A3B38">
              <w:rPr>
                <w:rFonts w:ascii="Times New Roman" w:eastAsia="Times New Roman" w:hAnsi="Times New Roman" w:cs="Times New Roman"/>
                <w:b/>
                <w:sz w:val="24"/>
                <w:szCs w:val="24"/>
                <w:lang w:eastAsia="lt-LT"/>
              </w:rPr>
              <w:t>10. Kitos sąlygos</w:t>
            </w:r>
          </w:p>
          <w:p w14:paraId="123F28A3" w14:textId="77777777" w:rsidR="00F05D66" w:rsidRPr="00F05D66" w:rsidRDefault="00F05D66" w:rsidP="00F05D66">
            <w:pPr>
              <w:spacing w:after="0" w:line="240" w:lineRule="auto"/>
              <w:jc w:val="both"/>
              <w:rPr>
                <w:rFonts w:ascii="Times New Roman" w:eastAsia="Times New Roman" w:hAnsi="Times New Roman" w:cs="Times New Roman"/>
                <w:sz w:val="24"/>
                <w:szCs w:val="24"/>
                <w:lang w:eastAsia="lt-LT"/>
              </w:rPr>
            </w:pPr>
            <w:r w:rsidRPr="00F05D66">
              <w:rPr>
                <w:rFonts w:ascii="Times New Roman" w:eastAsia="Times New Roman" w:hAnsi="Times New Roman" w:cs="Times New Roman"/>
                <w:sz w:val="24"/>
                <w:szCs w:val="24"/>
                <w:lang w:eastAsia="lt-LT"/>
              </w:rPr>
              <w:t>10.1. Sutarties bendrosios dalies 11.1 ir 11.3 papunkčiuose nurodytų Šalių iš anksto sutartų minimalių nuostolių dydis yra – 0,1 procento nuo nepristatytų/nepakeistų prekių kainos be PVM už kiekvieną uždelstą dieną.</w:t>
            </w:r>
          </w:p>
          <w:p w14:paraId="1C06B342" w14:textId="28516BFA" w:rsidR="00F05D66" w:rsidRPr="00F05D66" w:rsidRDefault="00F05D66" w:rsidP="00F05D66">
            <w:pPr>
              <w:spacing w:after="0" w:line="240" w:lineRule="auto"/>
              <w:jc w:val="both"/>
              <w:rPr>
                <w:rFonts w:ascii="Times New Roman" w:eastAsia="Times New Roman" w:hAnsi="Times New Roman" w:cs="Times New Roman"/>
                <w:bCs/>
                <w:sz w:val="24"/>
                <w:szCs w:val="24"/>
                <w:lang w:eastAsia="lt-LT"/>
              </w:rPr>
            </w:pPr>
            <w:r w:rsidRPr="00F05D66">
              <w:rPr>
                <w:rFonts w:ascii="Times New Roman" w:eastAsia="Times New Roman" w:hAnsi="Times New Roman" w:cs="Times New Roman"/>
                <w:sz w:val="24"/>
                <w:szCs w:val="24"/>
                <w:lang w:eastAsia="lt-LT"/>
              </w:rPr>
              <w:t xml:space="preserve">10.2. Sutarties bendrosios dalies 11.4 papunktyje nurodytų Šalių iš anksto sutartų minimalių nuostolių dydis </w:t>
            </w:r>
            <w:r w:rsidR="009B2808">
              <w:rPr>
                <w:rFonts w:ascii="Times New Roman" w:eastAsia="Times New Roman" w:hAnsi="Times New Roman" w:cs="Times New Roman"/>
                <w:sz w:val="24"/>
                <w:szCs w:val="24"/>
                <w:lang w:eastAsia="lt-LT"/>
              </w:rPr>
              <w:t xml:space="preserve"> </w:t>
            </w:r>
            <w:r w:rsidR="009B2808" w:rsidRPr="009B2808">
              <w:rPr>
                <w:rFonts w:ascii="Times New Roman" w:eastAsia="Times New Roman" w:hAnsi="Times New Roman" w:cs="Times New Roman"/>
                <w:b/>
                <w:sz w:val="24"/>
                <w:szCs w:val="24"/>
                <w:lang w:eastAsia="lt-LT"/>
              </w:rPr>
              <w:t>12 046, 86</w:t>
            </w:r>
            <w:r w:rsidR="009B2808">
              <w:rPr>
                <w:rFonts w:ascii="Times New Roman" w:eastAsia="Times New Roman" w:hAnsi="Times New Roman" w:cs="Times New Roman"/>
                <w:sz w:val="24"/>
                <w:szCs w:val="24"/>
                <w:lang w:eastAsia="lt-LT"/>
              </w:rPr>
              <w:t xml:space="preserve"> </w:t>
            </w:r>
            <w:proofErr w:type="spellStart"/>
            <w:r w:rsidRPr="006B675C">
              <w:rPr>
                <w:rFonts w:ascii="Times New Roman" w:eastAsia="Times New Roman" w:hAnsi="Times New Roman" w:cs="Times New Roman"/>
                <w:b/>
                <w:bCs/>
                <w:sz w:val="24"/>
                <w:szCs w:val="24"/>
                <w:lang w:eastAsia="lt-LT"/>
              </w:rPr>
              <w:t>Eur</w:t>
            </w:r>
            <w:proofErr w:type="spellEnd"/>
            <w:r w:rsidRPr="00F05D66">
              <w:rPr>
                <w:rFonts w:ascii="Times New Roman" w:eastAsia="Times New Roman" w:hAnsi="Times New Roman" w:cs="Times New Roman"/>
                <w:bCs/>
                <w:sz w:val="24"/>
                <w:szCs w:val="24"/>
                <w:lang w:eastAsia="lt-LT"/>
              </w:rPr>
              <w:t xml:space="preserve"> (</w:t>
            </w:r>
            <w:r w:rsidR="009B2808">
              <w:rPr>
                <w:rFonts w:ascii="Times New Roman" w:eastAsia="Times New Roman" w:hAnsi="Times New Roman" w:cs="Times New Roman"/>
                <w:bCs/>
                <w:sz w:val="24"/>
                <w:szCs w:val="24"/>
                <w:lang w:eastAsia="lt-LT"/>
              </w:rPr>
              <w:t>dvylika tūkstančių keturiasdešimt šeši</w:t>
            </w:r>
            <w:r w:rsidR="006B675C">
              <w:rPr>
                <w:rFonts w:ascii="Times New Roman" w:eastAsia="Times New Roman" w:hAnsi="Times New Roman" w:cs="Times New Roman"/>
                <w:bCs/>
                <w:sz w:val="24"/>
                <w:szCs w:val="24"/>
                <w:lang w:eastAsia="lt-LT"/>
              </w:rPr>
              <w:t xml:space="preserve"> eur</w:t>
            </w:r>
            <w:r w:rsidR="009B2808">
              <w:rPr>
                <w:rFonts w:ascii="Times New Roman" w:eastAsia="Times New Roman" w:hAnsi="Times New Roman" w:cs="Times New Roman"/>
                <w:bCs/>
                <w:sz w:val="24"/>
                <w:szCs w:val="24"/>
                <w:lang w:eastAsia="lt-LT"/>
              </w:rPr>
              <w:t>ai</w:t>
            </w:r>
            <w:r w:rsidR="006B675C">
              <w:rPr>
                <w:rFonts w:ascii="Times New Roman" w:eastAsia="Times New Roman" w:hAnsi="Times New Roman" w:cs="Times New Roman"/>
                <w:bCs/>
                <w:sz w:val="24"/>
                <w:szCs w:val="24"/>
                <w:lang w:eastAsia="lt-LT"/>
              </w:rPr>
              <w:t xml:space="preserve"> </w:t>
            </w:r>
            <w:r w:rsidR="009B2808">
              <w:rPr>
                <w:rFonts w:ascii="Times New Roman" w:eastAsia="Times New Roman" w:hAnsi="Times New Roman" w:cs="Times New Roman"/>
                <w:bCs/>
                <w:sz w:val="24"/>
                <w:szCs w:val="24"/>
                <w:lang w:eastAsia="lt-LT"/>
              </w:rPr>
              <w:t>86</w:t>
            </w:r>
            <w:r w:rsidR="006B675C">
              <w:rPr>
                <w:rFonts w:ascii="Times New Roman" w:eastAsia="Times New Roman" w:hAnsi="Times New Roman" w:cs="Times New Roman"/>
                <w:bCs/>
                <w:sz w:val="24"/>
                <w:szCs w:val="24"/>
                <w:lang w:eastAsia="lt-LT"/>
              </w:rPr>
              <w:t xml:space="preserve"> ct</w:t>
            </w:r>
            <w:r w:rsidRPr="00F05D66">
              <w:rPr>
                <w:rFonts w:ascii="Times New Roman" w:eastAsia="Times New Roman" w:hAnsi="Times New Roman" w:cs="Times New Roman"/>
                <w:bCs/>
                <w:sz w:val="24"/>
                <w:szCs w:val="24"/>
                <w:lang w:eastAsia="lt-LT"/>
              </w:rPr>
              <w:t xml:space="preserve">) </w:t>
            </w:r>
            <w:r w:rsidRPr="00F05D66">
              <w:rPr>
                <w:rFonts w:ascii="Times New Roman" w:eastAsia="Times New Roman" w:hAnsi="Times New Roman" w:cs="Times New Roman"/>
                <w:bCs/>
                <w:i/>
                <w:sz w:val="24"/>
                <w:szCs w:val="24"/>
                <w:lang w:eastAsia="lt-LT"/>
              </w:rPr>
              <w:t>(7 procentai nuo Sutarties vertės  be PVM)</w:t>
            </w:r>
            <w:r w:rsidRPr="00F05D66">
              <w:rPr>
                <w:rFonts w:ascii="Times New Roman" w:eastAsia="Times New Roman" w:hAnsi="Times New Roman" w:cs="Times New Roman"/>
                <w:bCs/>
                <w:sz w:val="24"/>
                <w:szCs w:val="24"/>
                <w:lang w:eastAsia="lt-LT"/>
              </w:rPr>
              <w:t>.</w:t>
            </w:r>
          </w:p>
          <w:p w14:paraId="467EEE61" w14:textId="51FE3CC3" w:rsidR="00F05D66" w:rsidRDefault="00F05D66" w:rsidP="00F05D66">
            <w:pPr>
              <w:spacing w:after="0" w:line="240" w:lineRule="auto"/>
              <w:jc w:val="both"/>
              <w:rPr>
                <w:rFonts w:ascii="Times New Roman" w:hAnsi="Times New Roman" w:cs="Times New Roman"/>
                <w:sz w:val="24"/>
                <w:szCs w:val="24"/>
              </w:rPr>
            </w:pPr>
            <w:r w:rsidRPr="00F05D66">
              <w:rPr>
                <w:rFonts w:ascii="Times New Roman" w:hAnsi="Times New Roman" w:cs="Times New Roman"/>
                <w:sz w:val="24"/>
                <w:szCs w:val="24"/>
              </w:rPr>
              <w:t>10.3. Sutartį nutraukus Specialiosios dalies 5.1.</w:t>
            </w:r>
            <w:r>
              <w:rPr>
                <w:rFonts w:ascii="Times New Roman" w:hAnsi="Times New Roman" w:cs="Times New Roman"/>
                <w:sz w:val="24"/>
                <w:szCs w:val="24"/>
              </w:rPr>
              <w:t>2</w:t>
            </w:r>
            <w:r w:rsidRPr="00F05D66">
              <w:rPr>
                <w:rFonts w:ascii="Times New Roman" w:hAnsi="Times New Roman" w:cs="Times New Roman"/>
                <w:sz w:val="24"/>
                <w:szCs w:val="24"/>
              </w:rPr>
              <w:t xml:space="preserve"> ir 5.1.</w:t>
            </w:r>
            <w:r>
              <w:rPr>
                <w:rFonts w:ascii="Times New Roman" w:hAnsi="Times New Roman" w:cs="Times New Roman"/>
                <w:sz w:val="24"/>
                <w:szCs w:val="24"/>
              </w:rPr>
              <w:t>3</w:t>
            </w:r>
            <w:r w:rsidRPr="00F05D66">
              <w:rPr>
                <w:rFonts w:ascii="Times New Roman" w:hAnsi="Times New Roman" w:cs="Times New Roman"/>
                <w:sz w:val="24"/>
                <w:szCs w:val="24"/>
              </w:rPr>
              <w:t xml:space="preserve"> punktuose nurodytais atvejais Šalių iš anksto sutartų minimalių nuostolių dydis yra </w:t>
            </w:r>
            <w:r w:rsidR="006B675C">
              <w:rPr>
                <w:rFonts w:ascii="Times New Roman" w:hAnsi="Times New Roman" w:cs="Times New Roman"/>
                <w:sz w:val="24"/>
                <w:szCs w:val="24"/>
              </w:rPr>
              <w:t xml:space="preserve"> </w:t>
            </w:r>
            <w:r w:rsidR="00D57847">
              <w:rPr>
                <w:rFonts w:ascii="Times New Roman" w:hAnsi="Times New Roman" w:cs="Times New Roman"/>
                <w:sz w:val="24"/>
                <w:szCs w:val="24"/>
              </w:rPr>
              <w:t xml:space="preserve"> 25814,70 </w:t>
            </w:r>
            <w:proofErr w:type="spellStart"/>
            <w:r w:rsidR="00717600">
              <w:rPr>
                <w:rFonts w:ascii="Times New Roman" w:hAnsi="Times New Roman" w:cs="Times New Roman"/>
                <w:sz w:val="24"/>
                <w:szCs w:val="24"/>
              </w:rPr>
              <w:t>Eur</w:t>
            </w:r>
            <w:proofErr w:type="spellEnd"/>
            <w:r w:rsidR="00717600">
              <w:rPr>
                <w:rFonts w:ascii="Times New Roman" w:hAnsi="Times New Roman" w:cs="Times New Roman"/>
                <w:sz w:val="24"/>
                <w:szCs w:val="24"/>
              </w:rPr>
              <w:t xml:space="preserve"> </w:t>
            </w:r>
            <w:r w:rsidR="006B675C">
              <w:rPr>
                <w:rFonts w:ascii="Times New Roman" w:hAnsi="Times New Roman" w:cs="Times New Roman"/>
                <w:sz w:val="24"/>
                <w:szCs w:val="24"/>
              </w:rPr>
              <w:t>(</w:t>
            </w:r>
            <w:r w:rsidR="00D57847">
              <w:rPr>
                <w:rFonts w:ascii="Times New Roman" w:hAnsi="Times New Roman" w:cs="Times New Roman"/>
                <w:sz w:val="24"/>
                <w:szCs w:val="24"/>
              </w:rPr>
              <w:t>dvidešimt penki tūkstančiai aštuoni šimtai keturiolika eurų</w:t>
            </w:r>
            <w:r w:rsidR="009B2808">
              <w:rPr>
                <w:rFonts w:ascii="Times New Roman" w:hAnsi="Times New Roman" w:cs="Times New Roman"/>
                <w:sz w:val="24"/>
                <w:szCs w:val="24"/>
              </w:rPr>
              <w:t xml:space="preserve">, </w:t>
            </w:r>
            <w:r w:rsidR="00D57847">
              <w:rPr>
                <w:rFonts w:ascii="Times New Roman" w:hAnsi="Times New Roman" w:cs="Times New Roman"/>
                <w:sz w:val="24"/>
                <w:szCs w:val="24"/>
              </w:rPr>
              <w:t xml:space="preserve">70 </w:t>
            </w:r>
            <w:r w:rsidR="006B675C">
              <w:rPr>
                <w:rFonts w:ascii="Times New Roman" w:hAnsi="Times New Roman" w:cs="Times New Roman"/>
                <w:sz w:val="24"/>
                <w:szCs w:val="24"/>
              </w:rPr>
              <w:t>ct</w:t>
            </w:r>
            <w:r w:rsidRPr="00F05D66">
              <w:rPr>
                <w:rFonts w:ascii="Times New Roman" w:hAnsi="Times New Roman" w:cs="Times New Roman"/>
                <w:sz w:val="24"/>
                <w:szCs w:val="24"/>
              </w:rPr>
              <w:t>) (</w:t>
            </w:r>
            <w:r w:rsidRPr="00F05D66">
              <w:rPr>
                <w:rFonts w:ascii="Times New Roman" w:hAnsi="Times New Roman" w:cs="Times New Roman"/>
                <w:i/>
                <w:sz w:val="24"/>
                <w:szCs w:val="24"/>
              </w:rPr>
              <w:t>15 (penkiolika) procentų nuo Sutarties specialiosios dalies 2.1 punkte nurodytos sutarties vertės be PVM</w:t>
            </w:r>
            <w:r w:rsidRPr="00F05D66">
              <w:rPr>
                <w:rFonts w:ascii="Times New Roman" w:hAnsi="Times New Roman" w:cs="Times New Roman"/>
                <w:sz w:val="24"/>
                <w:szCs w:val="24"/>
              </w:rPr>
              <w:t>).</w:t>
            </w:r>
          </w:p>
          <w:p w14:paraId="4817ADBD" w14:textId="0E8BE55E" w:rsidR="00F05D66" w:rsidRPr="00F05D66" w:rsidRDefault="00F05D66" w:rsidP="00F05D66">
            <w:pPr>
              <w:spacing w:after="0" w:line="240" w:lineRule="auto"/>
              <w:jc w:val="both"/>
              <w:rPr>
                <w:rFonts w:ascii="Times New Roman" w:eastAsia="Times New Roman" w:hAnsi="Times New Roman" w:cs="Times New Roman"/>
                <w:sz w:val="24"/>
                <w:szCs w:val="24"/>
                <w:lang w:eastAsia="lt-LT"/>
              </w:rPr>
            </w:pPr>
            <w:r w:rsidRPr="00F05D66">
              <w:rPr>
                <w:rFonts w:ascii="Times New Roman" w:eastAsia="Times New Roman" w:hAnsi="Times New Roman" w:cs="Times New Roman"/>
                <w:sz w:val="24"/>
                <w:szCs w:val="24"/>
                <w:lang w:eastAsia="lt-LT"/>
              </w:rPr>
              <w:t>10.4. Nenugalimos jėgos aplinkybių trukmė – 30 (trisdešimt) dienų, taikant Sutarties bendrosios dalies 9.1.2 papunkčio sąlygas.</w:t>
            </w:r>
          </w:p>
          <w:p w14:paraId="4F70FF6E" w14:textId="0E226A92" w:rsidR="00F05D66" w:rsidRPr="009A3B38" w:rsidRDefault="00F05D66" w:rsidP="00F05D66">
            <w:pPr>
              <w:spacing w:after="0" w:line="240" w:lineRule="auto"/>
              <w:jc w:val="both"/>
              <w:rPr>
                <w:rFonts w:ascii="Times New Roman" w:eastAsia="Times New Roman" w:hAnsi="Times New Roman" w:cs="Times New Roman"/>
                <w:sz w:val="24"/>
                <w:szCs w:val="24"/>
                <w:lang w:eastAsia="lt-LT"/>
              </w:rPr>
            </w:pPr>
            <w:r w:rsidRPr="00F05D66">
              <w:rPr>
                <w:rFonts w:ascii="Times New Roman" w:eastAsia="Times New Roman" w:hAnsi="Times New Roman" w:cs="Times New Roman"/>
                <w:sz w:val="24"/>
                <w:szCs w:val="24"/>
                <w:lang w:eastAsia="lt-LT"/>
              </w:rPr>
              <w:t xml:space="preserve">10.5. </w:t>
            </w:r>
            <w:r w:rsidRPr="00F05D66">
              <w:rPr>
                <w:rFonts w:ascii="Times New Roman" w:eastAsia="Times New Roman" w:hAnsi="Times New Roman" w:cs="Times New Roman"/>
                <w:b/>
                <w:sz w:val="24"/>
                <w:szCs w:val="24"/>
                <w:lang w:eastAsia="lt-LT"/>
              </w:rPr>
              <w:t>Pardavėjas</w:t>
            </w:r>
            <w:r w:rsidRPr="00F05D66">
              <w:rPr>
                <w:rFonts w:ascii="Times New Roman" w:eastAsia="Times New Roman" w:hAnsi="Times New Roman" w:cs="Times New Roman"/>
                <w:sz w:val="24"/>
                <w:szCs w:val="24"/>
                <w:lang w:eastAsia="lt-LT"/>
              </w:rPr>
              <w:t xml:space="preserve"> įsipareigoja vykdyti Sutarties bendrosios dalies 8 punkte nurodytus įsipareigojimus ir pateikti </w:t>
            </w:r>
            <w:r w:rsidRPr="00F05D66">
              <w:rPr>
                <w:rFonts w:ascii="Times New Roman" w:eastAsia="Times New Roman" w:hAnsi="Times New Roman" w:cs="Times New Roman"/>
                <w:b/>
                <w:sz w:val="24"/>
                <w:szCs w:val="24"/>
                <w:lang w:eastAsia="lt-LT"/>
              </w:rPr>
              <w:t>Pirkėjui</w:t>
            </w:r>
            <w:r w:rsidRPr="00F05D66">
              <w:rPr>
                <w:rFonts w:ascii="Times New Roman" w:eastAsia="Times New Roman" w:hAnsi="Times New Roman" w:cs="Times New Roman"/>
                <w:sz w:val="24"/>
                <w:szCs w:val="24"/>
                <w:lang w:eastAsia="lt-LT"/>
              </w:rPr>
              <w:t xml:space="preserve"> pasirašytos Sutarties kopiją ir perkamoms prekėms identifikuoti reikalingus duomenis pagal šios Sutarties 3 priede „</w:t>
            </w:r>
            <w:r w:rsidRPr="00F05D66">
              <w:rPr>
                <w:rFonts w:ascii="Times New Roman" w:eastAsia="Calibri" w:hAnsi="Times New Roman" w:cs="Times New Roman"/>
                <w:sz w:val="24"/>
                <w:szCs w:val="24"/>
                <w:lang w:eastAsia="lt-LT"/>
              </w:rPr>
              <w:t>Kodifikavimui reikalingos dokumentų formos</w:t>
            </w:r>
            <w:r w:rsidRPr="00F05D66">
              <w:rPr>
                <w:rFonts w:ascii="Times New Roman" w:eastAsia="Times New Roman" w:hAnsi="Times New Roman" w:cs="Times New Roman"/>
                <w:sz w:val="24"/>
                <w:szCs w:val="24"/>
                <w:lang w:eastAsia="lt-LT"/>
              </w:rPr>
              <w:t>“ pateiktas</w:t>
            </w:r>
            <w:r w:rsidRPr="009A3B38">
              <w:rPr>
                <w:rFonts w:ascii="Times New Roman" w:eastAsia="Times New Roman" w:hAnsi="Times New Roman" w:cs="Times New Roman"/>
                <w:sz w:val="24"/>
                <w:szCs w:val="24"/>
                <w:lang w:eastAsia="lt-LT"/>
              </w:rPr>
              <w:t xml:space="preserve"> formas. </w:t>
            </w:r>
            <w:r w:rsidRPr="009A3B38">
              <w:rPr>
                <w:rFonts w:ascii="Times New Roman" w:eastAsia="Times New Roman" w:hAnsi="Times New Roman" w:cs="Times New Roman"/>
                <w:b/>
                <w:sz w:val="24"/>
                <w:szCs w:val="24"/>
                <w:lang w:eastAsia="lt-LT"/>
              </w:rPr>
              <w:t>Pardavėjas</w:t>
            </w:r>
            <w:r w:rsidRPr="009A3B38">
              <w:rPr>
                <w:rFonts w:ascii="Times New Roman" w:eastAsia="Times New Roman" w:hAnsi="Times New Roman" w:cs="Times New Roman"/>
                <w:sz w:val="24"/>
                <w:szCs w:val="24"/>
                <w:lang w:eastAsia="lt-LT"/>
              </w:rPr>
              <w:t xml:space="preserve"> turi pateikti užpildytas ir pasirašytas formas elektroniniu pavidalu GRA Karybos standartizacijos ir nacionalinio kodifikavimo biurui, elektroninis paštas: </w:t>
            </w:r>
            <w:hyperlink r:id="rId9">
              <w:r w:rsidRPr="009A3B38">
                <w:rPr>
                  <w:rStyle w:val="Hyperlink"/>
                  <w:rFonts w:ascii="Times New Roman" w:eastAsia="Times New Roman" w:hAnsi="Times New Roman" w:cs="Times New Roman"/>
                  <w:sz w:val="24"/>
                  <w:szCs w:val="24"/>
                  <w:lang w:eastAsia="lt-LT"/>
                </w:rPr>
                <w:t>ncblt@mil.lt</w:t>
              </w:r>
            </w:hyperlink>
            <w:r w:rsidRPr="009A3B38">
              <w:rPr>
                <w:rFonts w:ascii="Times New Roman" w:eastAsia="Times New Roman" w:hAnsi="Times New Roman" w:cs="Times New Roman"/>
                <w:sz w:val="24"/>
                <w:szCs w:val="24"/>
                <w:lang w:eastAsia="lt-LT"/>
              </w:rPr>
              <w:t>,  telefonas +370 5 278 5250.</w:t>
            </w:r>
          </w:p>
          <w:p w14:paraId="5DEFB888" w14:textId="359D6AC1" w:rsidR="00C87644" w:rsidRDefault="00F05D66" w:rsidP="00F05D66">
            <w:pPr>
              <w:spacing w:after="0" w:line="240" w:lineRule="auto"/>
              <w:jc w:val="both"/>
              <w:rPr>
                <w:rFonts w:ascii="Times New Roman" w:hAnsi="Times New Roman" w:cs="Times New Roman"/>
                <w:color w:val="333333"/>
                <w:sz w:val="24"/>
                <w:szCs w:val="24"/>
                <w:shd w:val="clear" w:color="auto" w:fill="FFFFFF"/>
              </w:rPr>
            </w:pPr>
            <w:r w:rsidRPr="009A3B38">
              <w:rPr>
                <w:rFonts w:ascii="Times New Roman" w:eastAsia="Times New Roman" w:hAnsi="Times New Roman" w:cs="Times New Roman"/>
                <w:sz w:val="24"/>
                <w:szCs w:val="24"/>
                <w:lang w:eastAsia="lt-LT"/>
              </w:rPr>
              <w:t>10</w:t>
            </w:r>
            <w:r w:rsidRPr="00F40812">
              <w:rPr>
                <w:rFonts w:ascii="Times New Roman" w:eastAsia="Times New Roman" w:hAnsi="Times New Roman" w:cs="Times New Roman"/>
                <w:sz w:val="24"/>
                <w:szCs w:val="24"/>
                <w:lang w:eastAsia="lt-LT"/>
              </w:rPr>
              <w:t xml:space="preserve">.6. </w:t>
            </w:r>
            <w:r w:rsidR="00C87644" w:rsidRPr="00C87644">
              <w:rPr>
                <w:rStyle w:val="Strong"/>
                <w:rFonts w:ascii="Times New Roman" w:hAnsi="Times New Roman" w:cs="Times New Roman"/>
                <w:color w:val="333333"/>
                <w:sz w:val="24"/>
                <w:szCs w:val="24"/>
                <w:shd w:val="clear" w:color="auto" w:fill="FFFFFF"/>
              </w:rPr>
              <w:t>Pardavėjo</w:t>
            </w:r>
            <w:r w:rsidR="00C87644" w:rsidRPr="00C87644">
              <w:rPr>
                <w:rFonts w:ascii="Times New Roman" w:hAnsi="Times New Roman" w:cs="Times New Roman"/>
                <w:color w:val="333333"/>
                <w:sz w:val="24"/>
                <w:szCs w:val="24"/>
                <w:shd w:val="clear" w:color="auto" w:fill="FFFFFF"/>
              </w:rPr>
              <w:t xml:space="preserve"> atstovas (-ai): už Sutarties vykdymą bei koordinavimą, tiekiamų prekių kokybę atsakingas Projektų Vadovas Saulius Daukintis, +370 627 91 954, </w:t>
            </w:r>
            <w:hyperlink r:id="rId10" w:history="1">
              <w:r w:rsidR="00C87644" w:rsidRPr="00B81762">
                <w:rPr>
                  <w:rStyle w:val="Hyperlink"/>
                  <w:rFonts w:ascii="Times New Roman" w:hAnsi="Times New Roman" w:cs="Times New Roman"/>
                  <w:sz w:val="24"/>
                  <w:szCs w:val="24"/>
                  <w:shd w:val="clear" w:color="auto" w:fill="FFFFFF"/>
                </w:rPr>
                <w:t>sd@mega-sport.lt</w:t>
              </w:r>
            </w:hyperlink>
          </w:p>
          <w:p w14:paraId="5C26C76C" w14:textId="73152DA6" w:rsidR="00C87644" w:rsidRDefault="00C87644" w:rsidP="00F05D66">
            <w:pPr>
              <w:spacing w:after="0" w:line="240" w:lineRule="auto"/>
              <w:jc w:val="both"/>
              <w:rPr>
                <w:rFonts w:ascii="Times New Roman" w:hAnsi="Times New Roman" w:cs="Times New Roman"/>
                <w:color w:val="333333"/>
                <w:sz w:val="24"/>
                <w:szCs w:val="24"/>
                <w:shd w:val="clear" w:color="auto" w:fill="FFFFFF"/>
              </w:rPr>
            </w:pPr>
            <w:r w:rsidRPr="00C87644">
              <w:rPr>
                <w:rFonts w:ascii="Times New Roman" w:hAnsi="Times New Roman" w:cs="Times New Roman"/>
                <w:color w:val="333333"/>
                <w:sz w:val="24"/>
                <w:szCs w:val="24"/>
                <w:shd w:val="clear" w:color="auto" w:fill="FFFFFF"/>
              </w:rPr>
              <w:t xml:space="preserve"> (</w:t>
            </w:r>
            <w:hyperlink r:id="rId11" w:history="1">
              <w:r w:rsidRPr="00B81762">
                <w:rPr>
                  <w:rStyle w:val="Hyperlink"/>
                  <w:rFonts w:ascii="Times New Roman" w:hAnsi="Times New Roman" w:cs="Times New Roman"/>
                  <w:sz w:val="24"/>
                  <w:szCs w:val="24"/>
                  <w:shd w:val="clear" w:color="auto" w:fill="FFFFFF"/>
                </w:rPr>
                <w:t>mailto:sd@mega-sport.lt</w:t>
              </w:r>
            </w:hyperlink>
            <w:r w:rsidRPr="00C87644">
              <w:rPr>
                <w:rFonts w:ascii="Times New Roman" w:hAnsi="Times New Roman" w:cs="Times New Roman"/>
                <w:color w:val="333333"/>
                <w:sz w:val="24"/>
                <w:szCs w:val="24"/>
                <w:shd w:val="clear" w:color="auto" w:fill="FFFFFF"/>
              </w:rPr>
              <w:t>)</w:t>
            </w:r>
            <w:r>
              <w:rPr>
                <w:rFonts w:ascii="Times New Roman" w:hAnsi="Times New Roman" w:cs="Times New Roman"/>
                <w:color w:val="333333"/>
                <w:sz w:val="24"/>
                <w:szCs w:val="24"/>
                <w:shd w:val="clear" w:color="auto" w:fill="FFFFFF"/>
              </w:rPr>
              <w:t>.</w:t>
            </w:r>
          </w:p>
          <w:p w14:paraId="2EAF0C40" w14:textId="0E853AB6" w:rsidR="00E236D8" w:rsidRPr="00F40812" w:rsidRDefault="00C87644" w:rsidP="00F05D66">
            <w:pPr>
              <w:spacing w:after="0" w:line="240" w:lineRule="auto"/>
              <w:jc w:val="both"/>
              <w:rPr>
                <w:rFonts w:ascii="Times New Roman" w:eastAsia="Times New Roman" w:hAnsi="Times New Roman" w:cs="Times New Roman"/>
                <w:sz w:val="24"/>
                <w:szCs w:val="24"/>
                <w:lang w:eastAsia="lt-LT"/>
              </w:rPr>
            </w:pPr>
            <w:r w:rsidRPr="00C87644">
              <w:rPr>
                <w:rFonts w:ascii="Times New Roman" w:hAnsi="Times New Roman" w:cs="Times New Roman"/>
                <w:color w:val="333333"/>
                <w:sz w:val="24"/>
                <w:szCs w:val="24"/>
                <w:shd w:val="clear" w:color="auto" w:fill="FFFFFF"/>
              </w:rPr>
              <w:t> </w:t>
            </w:r>
            <w:r w:rsidR="00E236D8" w:rsidRPr="00F40812">
              <w:rPr>
                <w:rFonts w:ascii="Times New Roman" w:eastAsia="Times New Roman" w:hAnsi="Times New Roman" w:cs="Times New Roman"/>
                <w:sz w:val="24"/>
                <w:szCs w:val="24"/>
                <w:lang w:eastAsia="lt-LT"/>
              </w:rPr>
              <w:t>10.7.</w:t>
            </w:r>
            <w:r w:rsidR="00E236D8" w:rsidRPr="00F40812">
              <w:rPr>
                <w:rFonts w:ascii="Times New Roman" w:hAnsi="Times New Roman" w:cs="Times New Roman"/>
                <w:b/>
                <w:bCs/>
                <w:sz w:val="24"/>
                <w:szCs w:val="24"/>
              </w:rPr>
              <w:t xml:space="preserve"> Gavėjo</w:t>
            </w:r>
            <w:r w:rsidR="00E236D8" w:rsidRPr="00F40812">
              <w:rPr>
                <w:rFonts w:ascii="Times New Roman" w:hAnsi="Times New Roman" w:cs="Times New Roman"/>
                <w:sz w:val="24"/>
                <w:szCs w:val="24"/>
              </w:rPr>
              <w:t xml:space="preserve"> atstovai:</w:t>
            </w:r>
          </w:p>
          <w:p w14:paraId="3D03FBA6" w14:textId="796621FE" w:rsidR="00F05D66" w:rsidRPr="00F40812" w:rsidRDefault="00E236D8" w:rsidP="00F05D66">
            <w:pPr>
              <w:spacing w:after="0" w:line="240" w:lineRule="auto"/>
              <w:jc w:val="both"/>
              <w:rPr>
                <w:rFonts w:ascii="Times New Roman" w:eastAsia="Times New Roman" w:hAnsi="Times New Roman" w:cs="Times New Roman"/>
                <w:sz w:val="24"/>
                <w:szCs w:val="24"/>
                <w:lang w:eastAsia="lt-LT"/>
              </w:rPr>
            </w:pPr>
            <w:r w:rsidRPr="00F40812">
              <w:rPr>
                <w:rFonts w:ascii="Times New Roman" w:eastAsia="Times New Roman" w:hAnsi="Times New Roman" w:cs="Times New Roman"/>
                <w:sz w:val="24"/>
                <w:szCs w:val="24"/>
                <w:lang w:eastAsia="lt-LT"/>
              </w:rPr>
              <w:t>10.7.1</w:t>
            </w:r>
            <w:r w:rsidR="00FC02B9" w:rsidRPr="00F40812">
              <w:rPr>
                <w:rFonts w:ascii="Times New Roman" w:eastAsia="Times New Roman" w:hAnsi="Times New Roman" w:cs="Times New Roman"/>
                <w:sz w:val="24"/>
                <w:szCs w:val="24"/>
                <w:lang w:eastAsia="lt-LT"/>
              </w:rPr>
              <w:t xml:space="preserve"> Kazlų Rūdos sav.  - </w:t>
            </w:r>
            <w:proofErr w:type="spellStart"/>
            <w:r w:rsidR="00FC02B9" w:rsidRPr="00F40812">
              <w:rPr>
                <w:rFonts w:ascii="Times New Roman" w:hAnsi="Times New Roman" w:cs="Times New Roman"/>
                <w:sz w:val="24"/>
                <w:szCs w:val="24"/>
              </w:rPr>
              <w:t>gr</w:t>
            </w:r>
            <w:proofErr w:type="spellEnd"/>
            <w:r w:rsidR="00FC02B9" w:rsidRPr="00F40812">
              <w:rPr>
                <w:rFonts w:ascii="Times New Roman" w:hAnsi="Times New Roman" w:cs="Times New Roman"/>
                <w:sz w:val="24"/>
                <w:szCs w:val="24"/>
              </w:rPr>
              <w:t xml:space="preserve">. Edvardas </w:t>
            </w:r>
            <w:proofErr w:type="spellStart"/>
            <w:r w:rsidR="00FC02B9" w:rsidRPr="00F40812">
              <w:rPr>
                <w:rFonts w:ascii="Times New Roman" w:hAnsi="Times New Roman" w:cs="Times New Roman"/>
                <w:sz w:val="24"/>
                <w:szCs w:val="24"/>
              </w:rPr>
              <w:t>Vaitulionis</w:t>
            </w:r>
            <w:proofErr w:type="spellEnd"/>
            <w:r w:rsidR="00FC02B9" w:rsidRPr="00F40812">
              <w:rPr>
                <w:rFonts w:ascii="Times New Roman" w:hAnsi="Times New Roman" w:cs="Times New Roman"/>
                <w:sz w:val="24"/>
                <w:szCs w:val="24"/>
              </w:rPr>
              <w:t xml:space="preserve">, </w:t>
            </w:r>
            <w:r w:rsidR="0054200A" w:rsidRPr="00F40812">
              <w:rPr>
                <w:rFonts w:ascii="Times New Roman" w:hAnsi="Times New Roman" w:cs="Times New Roman"/>
                <w:sz w:val="24"/>
                <w:szCs w:val="24"/>
              </w:rPr>
              <w:t xml:space="preserve">LK  Logistikos valdybos Įgulų aptarnavimo tarnybos Marijampolės skyriaus specialistas, </w:t>
            </w:r>
            <w:r w:rsidR="00FC02B9" w:rsidRPr="00F40812">
              <w:rPr>
                <w:rFonts w:ascii="Times New Roman" w:hAnsi="Times New Roman" w:cs="Times New Roman"/>
                <w:sz w:val="24"/>
                <w:szCs w:val="24"/>
              </w:rPr>
              <w:t>tel. +370</w:t>
            </w:r>
            <w:r w:rsidR="0054200A" w:rsidRPr="00F40812">
              <w:rPr>
                <w:rFonts w:ascii="Times New Roman" w:hAnsi="Times New Roman" w:cs="Times New Roman"/>
                <w:sz w:val="24"/>
                <w:szCs w:val="24"/>
              </w:rPr>
              <w:t xml:space="preserve"> </w:t>
            </w:r>
            <w:r w:rsidR="00FC02B9" w:rsidRPr="00F40812">
              <w:rPr>
                <w:rFonts w:ascii="Times New Roman" w:hAnsi="Times New Roman" w:cs="Times New Roman"/>
                <w:sz w:val="24"/>
                <w:szCs w:val="24"/>
              </w:rPr>
              <w:t>675</w:t>
            </w:r>
            <w:r w:rsidR="0054200A" w:rsidRPr="00F40812">
              <w:rPr>
                <w:rFonts w:ascii="Times New Roman" w:hAnsi="Times New Roman" w:cs="Times New Roman"/>
                <w:sz w:val="24"/>
                <w:szCs w:val="24"/>
              </w:rPr>
              <w:t xml:space="preserve"> </w:t>
            </w:r>
            <w:r w:rsidR="00FC02B9" w:rsidRPr="00F40812">
              <w:rPr>
                <w:rFonts w:ascii="Times New Roman" w:hAnsi="Times New Roman" w:cs="Times New Roman"/>
                <w:sz w:val="24"/>
                <w:szCs w:val="24"/>
              </w:rPr>
              <w:t>55240</w:t>
            </w:r>
            <w:r w:rsidR="00FC02B9" w:rsidRPr="00F40812">
              <w:rPr>
                <w:rFonts w:ascii="Times New Roman" w:eastAsia="Times New Roman" w:hAnsi="Times New Roman" w:cs="Times New Roman"/>
                <w:sz w:val="24"/>
                <w:szCs w:val="24"/>
                <w:lang w:eastAsia="lt-LT"/>
              </w:rPr>
              <w:t>;</w:t>
            </w:r>
          </w:p>
          <w:p w14:paraId="132A4DB0" w14:textId="7A0BEE88" w:rsidR="00FC02B9" w:rsidRPr="00F40812" w:rsidRDefault="00E236D8" w:rsidP="00F05D66">
            <w:pPr>
              <w:spacing w:after="0" w:line="240" w:lineRule="auto"/>
              <w:jc w:val="both"/>
              <w:rPr>
                <w:rFonts w:ascii="Times New Roman" w:eastAsia="Times New Roman" w:hAnsi="Times New Roman" w:cs="Times New Roman"/>
                <w:sz w:val="24"/>
                <w:szCs w:val="24"/>
                <w:lang w:eastAsia="lt-LT"/>
              </w:rPr>
            </w:pPr>
            <w:r w:rsidRPr="00F40812">
              <w:rPr>
                <w:rFonts w:ascii="Times New Roman" w:eastAsia="Times New Roman" w:hAnsi="Times New Roman" w:cs="Times New Roman"/>
                <w:sz w:val="24"/>
                <w:szCs w:val="24"/>
                <w:lang w:eastAsia="lt-LT"/>
              </w:rPr>
              <w:t>10.7.2</w:t>
            </w:r>
            <w:r w:rsidR="00FC02B9" w:rsidRPr="00F40812">
              <w:rPr>
                <w:rFonts w:ascii="Times New Roman" w:eastAsia="Times New Roman" w:hAnsi="Times New Roman" w:cs="Times New Roman"/>
                <w:sz w:val="24"/>
                <w:szCs w:val="24"/>
                <w:lang w:eastAsia="lt-LT"/>
              </w:rPr>
              <w:t xml:space="preserve"> Marijampolės m. - </w:t>
            </w:r>
            <w:r w:rsidR="0054200A" w:rsidRPr="00F40812">
              <w:rPr>
                <w:rFonts w:ascii="Times New Roman" w:hAnsi="Times New Roman" w:cs="Times New Roman"/>
                <w:sz w:val="24"/>
                <w:szCs w:val="24"/>
              </w:rPr>
              <w:t xml:space="preserve">LK  Logistikos valdybos Įgulų aptarnavimo tarnybos Kauno įgulos aptarnavimo centro Marijampolės skyriaus Logistikos specialistė,  </w:t>
            </w:r>
            <w:r w:rsidR="00FC02B9" w:rsidRPr="00F40812">
              <w:rPr>
                <w:rFonts w:ascii="Times New Roman" w:hAnsi="Times New Roman" w:cs="Times New Roman"/>
                <w:sz w:val="24"/>
                <w:szCs w:val="24"/>
              </w:rPr>
              <w:t>Ina Komisaraitienė, tel. +370 680 66 571</w:t>
            </w:r>
            <w:r w:rsidR="00BB746A" w:rsidRPr="00F40812">
              <w:rPr>
                <w:rFonts w:ascii="Times New Roman" w:hAnsi="Times New Roman" w:cs="Times New Roman"/>
                <w:sz w:val="24"/>
                <w:szCs w:val="24"/>
              </w:rPr>
              <w:t xml:space="preserve">, </w:t>
            </w:r>
            <w:r w:rsidR="00BB746A" w:rsidRPr="00F40812">
              <w:rPr>
                <w:rFonts w:ascii="Times New Roman" w:hAnsi="Times New Roman" w:cs="Times New Roman"/>
                <w:color w:val="000000"/>
                <w:sz w:val="24"/>
                <w:szCs w:val="24"/>
                <w:shd w:val="clear" w:color="auto" w:fill="FFFFFF"/>
              </w:rPr>
              <w:t xml:space="preserve">+370 680 66 572, </w:t>
            </w:r>
            <w:proofErr w:type="spellStart"/>
            <w:r w:rsidR="00BB746A" w:rsidRPr="00F40812">
              <w:rPr>
                <w:rFonts w:ascii="Times New Roman" w:hAnsi="Times New Roman" w:cs="Times New Roman"/>
                <w:color w:val="000000"/>
                <w:sz w:val="24"/>
                <w:szCs w:val="24"/>
                <w:shd w:val="clear" w:color="auto" w:fill="FFFFFF"/>
              </w:rPr>
              <w:t>el.paštas</w:t>
            </w:r>
            <w:proofErr w:type="spellEnd"/>
            <w:r w:rsidR="00E25CF4">
              <w:rPr>
                <w:rFonts w:ascii="Times New Roman" w:hAnsi="Times New Roman" w:cs="Times New Roman"/>
                <w:color w:val="000000"/>
                <w:sz w:val="24"/>
                <w:szCs w:val="24"/>
                <w:shd w:val="clear" w:color="auto" w:fill="FFFFFF"/>
              </w:rPr>
              <w:t>:</w:t>
            </w:r>
            <w:r w:rsidR="00BB746A" w:rsidRPr="00F40812">
              <w:rPr>
                <w:rFonts w:ascii="Times New Roman" w:hAnsi="Times New Roman" w:cs="Times New Roman"/>
                <w:sz w:val="24"/>
                <w:szCs w:val="24"/>
              </w:rPr>
              <w:t xml:space="preserve"> </w:t>
            </w:r>
            <w:hyperlink r:id="rId12" w:history="1">
              <w:r w:rsidR="00BB746A" w:rsidRPr="00F40812">
                <w:rPr>
                  <w:rStyle w:val="Hyperlink"/>
                  <w:rFonts w:ascii="Times New Roman" w:hAnsi="Times New Roman" w:cs="Times New Roman"/>
                  <w:sz w:val="24"/>
                  <w:szCs w:val="24"/>
                </w:rPr>
                <w:t>ina.komisaraitiene@mil.lt</w:t>
              </w:r>
            </w:hyperlink>
            <w:r w:rsidR="00BB746A" w:rsidRPr="00F40812">
              <w:rPr>
                <w:rFonts w:ascii="Times New Roman" w:hAnsi="Times New Roman" w:cs="Times New Roman"/>
                <w:sz w:val="24"/>
                <w:szCs w:val="24"/>
              </w:rPr>
              <w:t>.</w:t>
            </w:r>
          </w:p>
          <w:p w14:paraId="020D0F35" w14:textId="3C64B634" w:rsidR="00FC02B9" w:rsidRDefault="00FC02B9" w:rsidP="00F05D66">
            <w:pPr>
              <w:spacing w:after="0" w:line="240" w:lineRule="auto"/>
              <w:jc w:val="both"/>
              <w:rPr>
                <w:rFonts w:ascii="Times New Roman" w:eastAsia="Times New Roman" w:hAnsi="Times New Roman" w:cs="Times New Roman"/>
                <w:sz w:val="24"/>
                <w:szCs w:val="24"/>
                <w:lang w:eastAsia="lt-LT"/>
              </w:rPr>
            </w:pPr>
            <w:r w:rsidRPr="00F40812">
              <w:rPr>
                <w:rFonts w:ascii="Times New Roman" w:eastAsia="Times New Roman" w:hAnsi="Times New Roman" w:cs="Times New Roman"/>
                <w:sz w:val="24"/>
                <w:szCs w:val="24"/>
                <w:lang w:eastAsia="lt-LT"/>
              </w:rPr>
              <w:t>10.</w:t>
            </w:r>
            <w:r w:rsidR="00E236D8" w:rsidRPr="00F40812">
              <w:rPr>
                <w:rFonts w:ascii="Times New Roman" w:eastAsia="Times New Roman" w:hAnsi="Times New Roman" w:cs="Times New Roman"/>
                <w:sz w:val="24"/>
                <w:szCs w:val="24"/>
                <w:lang w:eastAsia="lt-LT"/>
              </w:rPr>
              <w:t>8</w:t>
            </w:r>
            <w:r w:rsidRPr="00F40812">
              <w:rPr>
                <w:rFonts w:ascii="Times New Roman" w:eastAsia="Times New Roman" w:hAnsi="Times New Roman" w:cs="Times New Roman"/>
                <w:sz w:val="24"/>
                <w:szCs w:val="24"/>
                <w:lang w:eastAsia="lt-LT"/>
              </w:rPr>
              <w:t xml:space="preserve">. </w:t>
            </w:r>
            <w:r w:rsidRPr="00F40812">
              <w:rPr>
                <w:rFonts w:ascii="Times New Roman" w:hAnsi="Times New Roman" w:cs="Times New Roman"/>
                <w:sz w:val="24"/>
                <w:szCs w:val="24"/>
              </w:rPr>
              <w:t xml:space="preserve">Už tinkamą treniruoklių naudojimą bei jų priežiūrą garantiniu laikotarpiu atsakingas </w:t>
            </w:r>
            <w:r w:rsidRPr="00F40812">
              <w:rPr>
                <w:rFonts w:ascii="Times New Roman" w:hAnsi="Times New Roman" w:cs="Times New Roman"/>
                <w:b/>
                <w:sz w:val="24"/>
                <w:szCs w:val="24"/>
              </w:rPr>
              <w:t>Gavėjas</w:t>
            </w:r>
            <w:r w:rsidRPr="00FC02B9">
              <w:rPr>
                <w:rFonts w:ascii="Times New Roman" w:hAnsi="Times New Roman" w:cs="Times New Roman"/>
                <w:b/>
                <w:sz w:val="24"/>
                <w:szCs w:val="24"/>
              </w:rPr>
              <w:t>.</w:t>
            </w:r>
          </w:p>
          <w:p w14:paraId="230847A3" w14:textId="692564AC" w:rsidR="006149EB" w:rsidRPr="006149EB" w:rsidRDefault="00F05D66" w:rsidP="006149EB">
            <w:pPr>
              <w:spacing w:after="0" w:line="240" w:lineRule="auto"/>
              <w:jc w:val="both"/>
              <w:rPr>
                <w:rFonts w:ascii="Times New Roman" w:eastAsia="Times New Roman" w:hAnsi="Times New Roman" w:cs="Times New Roman"/>
                <w:sz w:val="24"/>
                <w:szCs w:val="24"/>
                <w:lang w:eastAsia="lt-LT"/>
              </w:rPr>
            </w:pPr>
            <w:r w:rsidRPr="009A3B38">
              <w:rPr>
                <w:rFonts w:ascii="Times New Roman" w:eastAsia="Times New Roman" w:hAnsi="Times New Roman" w:cs="Times New Roman"/>
                <w:sz w:val="24"/>
                <w:szCs w:val="24"/>
                <w:lang w:eastAsia="lt-LT"/>
              </w:rPr>
              <w:t>10.</w:t>
            </w:r>
            <w:r w:rsidR="00E236D8">
              <w:rPr>
                <w:rFonts w:ascii="Times New Roman" w:eastAsia="Times New Roman" w:hAnsi="Times New Roman" w:cs="Times New Roman"/>
                <w:sz w:val="24"/>
                <w:szCs w:val="24"/>
                <w:lang w:eastAsia="lt-LT"/>
              </w:rPr>
              <w:t>9</w:t>
            </w:r>
            <w:r w:rsidRPr="009A3B38">
              <w:rPr>
                <w:rFonts w:ascii="Times New Roman" w:eastAsia="Times New Roman" w:hAnsi="Times New Roman" w:cs="Times New Roman"/>
                <w:sz w:val="24"/>
                <w:szCs w:val="24"/>
                <w:lang w:eastAsia="lt-LT"/>
              </w:rPr>
              <w:t xml:space="preserve">. </w:t>
            </w:r>
            <w:r w:rsidR="006149EB" w:rsidRPr="006149EB">
              <w:rPr>
                <w:rFonts w:ascii="Times New Roman" w:eastAsia="Times New Roman" w:hAnsi="Times New Roman" w:cs="Times New Roman"/>
                <w:b/>
                <w:sz w:val="24"/>
                <w:szCs w:val="24"/>
                <w:lang w:eastAsia="lt-LT"/>
              </w:rPr>
              <w:t>Pirkėjo</w:t>
            </w:r>
            <w:r w:rsidR="006149EB" w:rsidRPr="006149EB">
              <w:rPr>
                <w:rFonts w:ascii="Times New Roman" w:eastAsia="Times New Roman" w:hAnsi="Times New Roman" w:cs="Times New Roman"/>
                <w:sz w:val="24"/>
                <w:szCs w:val="24"/>
                <w:lang w:eastAsia="lt-LT"/>
              </w:rPr>
              <w:t xml:space="preserve"> atstovas</w:t>
            </w:r>
            <w:r w:rsidR="006149EB">
              <w:rPr>
                <w:rFonts w:ascii="Times New Roman" w:eastAsia="Times New Roman" w:hAnsi="Times New Roman" w:cs="Times New Roman"/>
                <w:sz w:val="24"/>
                <w:szCs w:val="24"/>
                <w:lang w:eastAsia="lt-LT"/>
              </w:rPr>
              <w:t>,</w:t>
            </w:r>
            <w:r w:rsidR="006149EB" w:rsidRPr="006149EB">
              <w:rPr>
                <w:rFonts w:ascii="Times New Roman" w:eastAsia="Times New Roman" w:hAnsi="Times New Roman" w:cs="Times New Roman"/>
                <w:sz w:val="24"/>
                <w:szCs w:val="24"/>
                <w:lang w:eastAsia="lt-LT"/>
              </w:rPr>
              <w:t xml:space="preserve"> </w:t>
            </w:r>
            <w:r w:rsidR="006149EB">
              <w:rPr>
                <w:rFonts w:ascii="Times New Roman" w:eastAsia="Times New Roman" w:hAnsi="Times New Roman" w:cs="Times New Roman"/>
                <w:sz w:val="24"/>
                <w:szCs w:val="24"/>
                <w:lang w:eastAsia="lt-LT"/>
              </w:rPr>
              <w:t xml:space="preserve">atsakingas </w:t>
            </w:r>
            <w:r w:rsidR="006149EB" w:rsidRPr="006149EB">
              <w:rPr>
                <w:rFonts w:ascii="Times New Roman" w:eastAsia="Times New Roman" w:hAnsi="Times New Roman" w:cs="Times New Roman"/>
                <w:sz w:val="24"/>
                <w:szCs w:val="24"/>
                <w:lang w:eastAsia="lt-LT"/>
              </w:rPr>
              <w:t xml:space="preserve">už Sutarties vykdymą </w:t>
            </w:r>
            <w:r w:rsidR="006149EB" w:rsidRPr="00F40812">
              <w:rPr>
                <w:rFonts w:ascii="Times New Roman" w:hAnsi="Times New Roman" w:cs="Times New Roman"/>
                <w:sz w:val="24"/>
                <w:szCs w:val="24"/>
              </w:rPr>
              <w:t xml:space="preserve">Jurgita Narkevičienė, GRA Atsargų valdymo departamento Maisto ir ūkinių prekių skyriaus vyr. specialistė, tel. +370 5 2785221, el. paštas: </w:t>
            </w:r>
            <w:hyperlink r:id="rId13" w:history="1">
              <w:r w:rsidR="006149EB" w:rsidRPr="00F40812">
                <w:rPr>
                  <w:rStyle w:val="Hyperlink"/>
                  <w:rFonts w:ascii="Times New Roman" w:hAnsi="Times New Roman" w:cs="Times New Roman"/>
                  <w:sz w:val="24"/>
                  <w:szCs w:val="24"/>
                </w:rPr>
                <w:t>jurgita.narkeviciene@kam.lt</w:t>
              </w:r>
            </w:hyperlink>
          </w:p>
          <w:p w14:paraId="3F98E5CF" w14:textId="6DD86E31" w:rsidR="006B675C" w:rsidRDefault="00F05D66" w:rsidP="00FF63DB">
            <w:pPr>
              <w:spacing w:after="0" w:line="240" w:lineRule="auto"/>
              <w:jc w:val="both"/>
              <w:rPr>
                <w:rFonts w:ascii="Times New Roman" w:hAnsi="Times New Roman" w:cs="Times New Roman"/>
                <w:color w:val="000000"/>
                <w:sz w:val="24"/>
                <w:szCs w:val="24"/>
              </w:rPr>
            </w:pPr>
            <w:r w:rsidRPr="009A3B38">
              <w:rPr>
                <w:rFonts w:ascii="Times New Roman" w:eastAsia="Times New Roman" w:hAnsi="Times New Roman" w:cs="Times New Roman"/>
                <w:sz w:val="24"/>
                <w:szCs w:val="24"/>
                <w:lang w:eastAsia="lt-LT"/>
              </w:rPr>
              <w:t>10.</w:t>
            </w:r>
            <w:r w:rsidR="00E236D8">
              <w:rPr>
                <w:rFonts w:ascii="Times New Roman" w:eastAsia="Times New Roman" w:hAnsi="Times New Roman" w:cs="Times New Roman"/>
                <w:sz w:val="24"/>
                <w:szCs w:val="24"/>
                <w:lang w:eastAsia="lt-LT"/>
              </w:rPr>
              <w:t>10</w:t>
            </w:r>
            <w:r w:rsidRPr="009A3B38">
              <w:rPr>
                <w:rFonts w:ascii="Times New Roman" w:eastAsia="Times New Roman" w:hAnsi="Times New Roman" w:cs="Times New Roman"/>
                <w:sz w:val="24"/>
                <w:szCs w:val="24"/>
                <w:lang w:eastAsia="lt-LT"/>
              </w:rPr>
              <w:t xml:space="preserve">. Asmuo, atsakingas už Sutarties paskelbimą </w:t>
            </w:r>
            <w:r w:rsidRPr="006B675C">
              <w:rPr>
                <w:rFonts w:ascii="Times New Roman" w:eastAsia="Times New Roman" w:hAnsi="Times New Roman" w:cs="Times New Roman"/>
                <w:sz w:val="24"/>
                <w:szCs w:val="24"/>
                <w:lang w:eastAsia="lt-LT"/>
              </w:rPr>
              <w:t xml:space="preserve">– </w:t>
            </w:r>
            <w:r w:rsidR="006B675C" w:rsidRPr="006B675C">
              <w:rPr>
                <w:rFonts w:ascii="Times New Roman" w:hAnsi="Times New Roman" w:cs="Times New Roman"/>
                <w:color w:val="000000"/>
                <w:sz w:val="24"/>
                <w:szCs w:val="24"/>
              </w:rPr>
              <w:t>GRA Antrojo pirkimų organizavimo skyriaus vyr. specialistė Evelina Jakimavičienė.</w:t>
            </w:r>
          </w:p>
          <w:p w14:paraId="6031DF29" w14:textId="32C4D1DB" w:rsidR="006B675C" w:rsidRDefault="00F05D66" w:rsidP="00FF63DB">
            <w:pPr>
              <w:spacing w:after="0" w:line="240" w:lineRule="auto"/>
              <w:jc w:val="both"/>
              <w:rPr>
                <w:rFonts w:ascii="Times New Roman" w:eastAsia="Calibri" w:hAnsi="Times New Roman" w:cs="Times New Roman"/>
                <w:sz w:val="24"/>
                <w:szCs w:val="24"/>
              </w:rPr>
            </w:pPr>
            <w:r w:rsidRPr="009A3B38">
              <w:rPr>
                <w:rFonts w:ascii="Times New Roman" w:eastAsia="Times New Roman" w:hAnsi="Times New Roman" w:cs="Times New Roman"/>
                <w:sz w:val="24"/>
                <w:szCs w:val="24"/>
                <w:lang w:eastAsia="lt-LT"/>
              </w:rPr>
              <w:t>10.</w:t>
            </w:r>
            <w:r w:rsidR="00FC02B9">
              <w:rPr>
                <w:rFonts w:ascii="Times New Roman" w:eastAsia="Times New Roman" w:hAnsi="Times New Roman" w:cs="Times New Roman"/>
                <w:sz w:val="24"/>
                <w:szCs w:val="24"/>
                <w:lang w:eastAsia="lt-LT"/>
              </w:rPr>
              <w:t>1</w:t>
            </w:r>
            <w:r w:rsidR="00E236D8">
              <w:rPr>
                <w:rFonts w:ascii="Times New Roman" w:eastAsia="Times New Roman" w:hAnsi="Times New Roman" w:cs="Times New Roman"/>
                <w:sz w:val="24"/>
                <w:szCs w:val="24"/>
                <w:lang w:eastAsia="lt-LT"/>
              </w:rPr>
              <w:t>1</w:t>
            </w:r>
            <w:r w:rsidRPr="009A3B38">
              <w:rPr>
                <w:rFonts w:ascii="Times New Roman" w:eastAsia="Times New Roman" w:hAnsi="Times New Roman" w:cs="Times New Roman"/>
                <w:sz w:val="24"/>
                <w:szCs w:val="24"/>
                <w:lang w:eastAsia="lt-LT"/>
              </w:rPr>
              <w:t>. Sutarties priedai:</w:t>
            </w:r>
            <w:r w:rsidRPr="009A3B38">
              <w:rPr>
                <w:rFonts w:ascii="Times New Roman" w:eastAsia="Calibri" w:hAnsi="Times New Roman" w:cs="Times New Roman"/>
                <w:sz w:val="24"/>
                <w:szCs w:val="24"/>
              </w:rPr>
              <w:t xml:space="preserve"> </w:t>
            </w:r>
          </w:p>
          <w:p w14:paraId="76018676" w14:textId="46A07CA1" w:rsidR="00F05D66" w:rsidRPr="00CB1548" w:rsidRDefault="00F05D66" w:rsidP="00FF63D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10.</w:t>
            </w:r>
            <w:r w:rsidR="00FC02B9">
              <w:rPr>
                <w:rFonts w:ascii="Times New Roman" w:eastAsia="Calibri" w:hAnsi="Times New Roman" w:cs="Times New Roman"/>
                <w:sz w:val="24"/>
                <w:szCs w:val="24"/>
              </w:rPr>
              <w:t>1</w:t>
            </w:r>
            <w:r w:rsidR="00E236D8">
              <w:rPr>
                <w:rFonts w:ascii="Times New Roman" w:eastAsia="Calibri" w:hAnsi="Times New Roman" w:cs="Times New Roman"/>
                <w:sz w:val="24"/>
                <w:szCs w:val="24"/>
              </w:rPr>
              <w:t>1</w:t>
            </w:r>
            <w:r>
              <w:rPr>
                <w:rFonts w:ascii="Times New Roman" w:eastAsia="Calibri" w:hAnsi="Times New Roman" w:cs="Times New Roman"/>
                <w:sz w:val="24"/>
                <w:szCs w:val="24"/>
              </w:rPr>
              <w:t xml:space="preserve">.1. </w:t>
            </w:r>
            <w:r w:rsidRPr="00361C77">
              <w:rPr>
                <w:rFonts w:ascii="Times New Roman" w:hAnsi="Times New Roman" w:cs="Times New Roman"/>
                <w:color w:val="000000" w:themeColor="text1"/>
                <w:sz w:val="24"/>
                <w:szCs w:val="24"/>
              </w:rPr>
              <w:t>1</w:t>
            </w:r>
            <w:r w:rsidRPr="00361C77">
              <w:rPr>
                <w:rFonts w:ascii="Times New Roman" w:hAnsi="Times New Roman" w:cs="Times New Roman"/>
                <w:color w:val="000000" w:themeColor="text1"/>
                <w:spacing w:val="7"/>
                <w:sz w:val="24"/>
                <w:szCs w:val="24"/>
              </w:rPr>
              <w:t xml:space="preserve"> </w:t>
            </w:r>
            <w:r>
              <w:rPr>
                <w:rFonts w:ascii="Times New Roman" w:hAnsi="Times New Roman" w:cs="Times New Roman"/>
                <w:color w:val="000000" w:themeColor="text1"/>
                <w:sz w:val="24"/>
                <w:szCs w:val="24"/>
              </w:rPr>
              <w:t>priedas „Prekių</w:t>
            </w:r>
            <w:r w:rsidRPr="00361C77">
              <w:rPr>
                <w:rFonts w:ascii="Times New Roman" w:hAnsi="Times New Roman" w:cs="Times New Roman"/>
                <w:color w:val="000000" w:themeColor="text1"/>
                <w:sz w:val="24"/>
                <w:szCs w:val="24"/>
              </w:rPr>
              <w:t xml:space="preserve"> kiekiai ir įkainiai</w:t>
            </w:r>
            <w:r w:rsidRPr="00CB1548">
              <w:rPr>
                <w:rFonts w:ascii="Times New Roman" w:hAnsi="Times New Roman" w:cs="Times New Roman"/>
                <w:sz w:val="24"/>
                <w:szCs w:val="24"/>
              </w:rPr>
              <w:t>“</w:t>
            </w:r>
            <w:r w:rsidR="00002781" w:rsidRPr="00CB1548">
              <w:rPr>
                <w:rFonts w:ascii="Times New Roman" w:hAnsi="Times New Roman" w:cs="Times New Roman"/>
                <w:sz w:val="24"/>
                <w:szCs w:val="24"/>
              </w:rPr>
              <w:t xml:space="preserve">, </w:t>
            </w:r>
            <w:r w:rsidR="00683CA3" w:rsidRPr="00CB1548">
              <w:rPr>
                <w:rFonts w:ascii="Times New Roman" w:hAnsi="Times New Roman" w:cs="Times New Roman"/>
                <w:sz w:val="24"/>
                <w:szCs w:val="24"/>
              </w:rPr>
              <w:t>2</w:t>
            </w:r>
            <w:r w:rsidR="00590819" w:rsidRPr="00CB1548">
              <w:rPr>
                <w:rFonts w:ascii="Times New Roman" w:hAnsi="Times New Roman" w:cs="Times New Roman"/>
                <w:sz w:val="24"/>
                <w:szCs w:val="24"/>
              </w:rPr>
              <w:t xml:space="preserve"> </w:t>
            </w:r>
            <w:r w:rsidR="00002781" w:rsidRPr="00CB1548">
              <w:rPr>
                <w:rFonts w:ascii="Times New Roman" w:hAnsi="Times New Roman" w:cs="Times New Roman"/>
                <w:sz w:val="24"/>
                <w:szCs w:val="24"/>
              </w:rPr>
              <w:t>lapa</w:t>
            </w:r>
            <w:r w:rsidR="00683CA3" w:rsidRPr="00CB1548">
              <w:rPr>
                <w:rFonts w:ascii="Times New Roman" w:hAnsi="Times New Roman" w:cs="Times New Roman"/>
                <w:sz w:val="24"/>
                <w:szCs w:val="24"/>
              </w:rPr>
              <w:t>i</w:t>
            </w:r>
            <w:r w:rsidRPr="00CB1548">
              <w:rPr>
                <w:rFonts w:ascii="Times New Roman" w:hAnsi="Times New Roman" w:cs="Times New Roman"/>
                <w:sz w:val="24"/>
                <w:szCs w:val="24"/>
              </w:rPr>
              <w:t>;</w:t>
            </w:r>
          </w:p>
          <w:p w14:paraId="77710D2E" w14:textId="310011F4" w:rsidR="00F05D66" w:rsidRPr="00CB1548" w:rsidRDefault="00F05D66" w:rsidP="00FF63DB">
            <w:pPr>
              <w:spacing w:after="0" w:line="240" w:lineRule="auto"/>
              <w:jc w:val="both"/>
              <w:rPr>
                <w:rFonts w:ascii="Times New Roman" w:eastAsia="Calibri" w:hAnsi="Times New Roman" w:cs="Times New Roman"/>
                <w:sz w:val="24"/>
                <w:szCs w:val="24"/>
              </w:rPr>
            </w:pPr>
            <w:r w:rsidRPr="00CB1548">
              <w:rPr>
                <w:rFonts w:ascii="Times New Roman" w:eastAsia="Calibri" w:hAnsi="Times New Roman" w:cs="Times New Roman"/>
                <w:sz w:val="24"/>
                <w:szCs w:val="24"/>
              </w:rPr>
              <w:t>10.</w:t>
            </w:r>
            <w:r w:rsidR="00FC02B9" w:rsidRPr="00CB1548">
              <w:rPr>
                <w:rFonts w:ascii="Times New Roman" w:eastAsia="Calibri" w:hAnsi="Times New Roman" w:cs="Times New Roman"/>
                <w:sz w:val="24"/>
                <w:szCs w:val="24"/>
              </w:rPr>
              <w:t>1</w:t>
            </w:r>
            <w:r w:rsidR="00E236D8" w:rsidRPr="00CB1548">
              <w:rPr>
                <w:rFonts w:ascii="Times New Roman" w:eastAsia="Calibri" w:hAnsi="Times New Roman" w:cs="Times New Roman"/>
                <w:sz w:val="24"/>
                <w:szCs w:val="24"/>
              </w:rPr>
              <w:t>1</w:t>
            </w:r>
            <w:r w:rsidRPr="00CB1548">
              <w:rPr>
                <w:rFonts w:ascii="Times New Roman" w:eastAsia="Calibri" w:hAnsi="Times New Roman" w:cs="Times New Roman"/>
                <w:sz w:val="24"/>
                <w:szCs w:val="24"/>
              </w:rPr>
              <w:t xml:space="preserve">.2. </w:t>
            </w:r>
            <w:r w:rsidRPr="00CB1548">
              <w:rPr>
                <w:rFonts w:ascii="Times New Roman" w:eastAsia="Times New Roman" w:hAnsi="Times New Roman" w:cs="Times New Roman"/>
                <w:sz w:val="24"/>
                <w:szCs w:val="24"/>
              </w:rPr>
              <w:t>2 priedas „Gavėjų adresai</w:t>
            </w:r>
            <w:r w:rsidR="00002781" w:rsidRPr="00CB1548">
              <w:rPr>
                <w:rFonts w:ascii="Times New Roman" w:eastAsia="Times New Roman" w:hAnsi="Times New Roman" w:cs="Times New Roman"/>
                <w:sz w:val="24"/>
                <w:szCs w:val="24"/>
              </w:rPr>
              <w:t xml:space="preserve"> ir prekių kiekiai</w:t>
            </w:r>
            <w:r w:rsidR="00590819" w:rsidRPr="00CB1548">
              <w:rPr>
                <w:rFonts w:ascii="Times New Roman" w:eastAsia="Times New Roman" w:hAnsi="Times New Roman" w:cs="Times New Roman"/>
                <w:sz w:val="24"/>
                <w:szCs w:val="24"/>
              </w:rPr>
              <w:t>“</w:t>
            </w:r>
            <w:r w:rsidR="00002781" w:rsidRPr="00CB1548">
              <w:rPr>
                <w:rFonts w:ascii="Times New Roman" w:eastAsia="Times New Roman" w:hAnsi="Times New Roman" w:cs="Times New Roman"/>
                <w:sz w:val="24"/>
                <w:szCs w:val="24"/>
              </w:rPr>
              <w:t xml:space="preserve">, </w:t>
            </w:r>
            <w:r w:rsidR="00683CA3" w:rsidRPr="00CB1548">
              <w:rPr>
                <w:rFonts w:ascii="Times New Roman" w:eastAsia="Times New Roman" w:hAnsi="Times New Roman" w:cs="Times New Roman"/>
                <w:sz w:val="24"/>
                <w:szCs w:val="24"/>
              </w:rPr>
              <w:t>2</w:t>
            </w:r>
            <w:r w:rsidR="00002781" w:rsidRPr="00CB1548">
              <w:rPr>
                <w:rFonts w:ascii="Times New Roman" w:eastAsia="Times New Roman" w:hAnsi="Times New Roman" w:cs="Times New Roman"/>
                <w:sz w:val="24"/>
                <w:szCs w:val="24"/>
              </w:rPr>
              <w:t xml:space="preserve"> lapa</w:t>
            </w:r>
            <w:r w:rsidR="00683CA3" w:rsidRPr="00CB1548">
              <w:rPr>
                <w:rFonts w:ascii="Times New Roman" w:eastAsia="Times New Roman" w:hAnsi="Times New Roman" w:cs="Times New Roman"/>
                <w:sz w:val="24"/>
                <w:szCs w:val="24"/>
              </w:rPr>
              <w:t>i</w:t>
            </w:r>
            <w:r w:rsidRPr="00CB1548">
              <w:rPr>
                <w:rFonts w:ascii="Times New Roman" w:eastAsia="Times New Roman" w:hAnsi="Times New Roman" w:cs="Times New Roman"/>
                <w:sz w:val="24"/>
                <w:szCs w:val="24"/>
              </w:rPr>
              <w:t>“;</w:t>
            </w:r>
          </w:p>
          <w:p w14:paraId="4907C59E" w14:textId="1B88A24A" w:rsidR="00F05D66" w:rsidRPr="00CB1548" w:rsidRDefault="00F05D66" w:rsidP="00FF63DB">
            <w:pPr>
              <w:spacing w:after="0" w:line="240" w:lineRule="auto"/>
              <w:jc w:val="both"/>
              <w:rPr>
                <w:rFonts w:ascii="Times New Roman" w:eastAsia="Times New Roman" w:hAnsi="Times New Roman" w:cs="Times New Roman"/>
                <w:sz w:val="24"/>
                <w:szCs w:val="24"/>
                <w:lang w:eastAsia="lt-LT"/>
              </w:rPr>
            </w:pPr>
            <w:r w:rsidRPr="00CB1548">
              <w:rPr>
                <w:rFonts w:ascii="Times New Roman" w:eastAsia="Calibri" w:hAnsi="Times New Roman" w:cs="Times New Roman"/>
                <w:sz w:val="24"/>
                <w:szCs w:val="24"/>
              </w:rPr>
              <w:t>10.</w:t>
            </w:r>
            <w:r w:rsidR="00FC02B9" w:rsidRPr="00CB1548">
              <w:rPr>
                <w:rFonts w:ascii="Times New Roman" w:eastAsia="Calibri" w:hAnsi="Times New Roman" w:cs="Times New Roman"/>
                <w:sz w:val="24"/>
                <w:szCs w:val="24"/>
              </w:rPr>
              <w:t>1</w:t>
            </w:r>
            <w:r w:rsidR="00E236D8" w:rsidRPr="00CB1548">
              <w:rPr>
                <w:rFonts w:ascii="Times New Roman" w:eastAsia="Calibri" w:hAnsi="Times New Roman" w:cs="Times New Roman"/>
                <w:sz w:val="24"/>
                <w:szCs w:val="24"/>
              </w:rPr>
              <w:t>1</w:t>
            </w:r>
            <w:r w:rsidRPr="00CB1548">
              <w:rPr>
                <w:rFonts w:ascii="Times New Roman" w:eastAsia="Calibri" w:hAnsi="Times New Roman" w:cs="Times New Roman"/>
                <w:sz w:val="24"/>
                <w:szCs w:val="24"/>
              </w:rPr>
              <w:t xml:space="preserve">.3. </w:t>
            </w:r>
            <w:r w:rsidRPr="00CB1548">
              <w:rPr>
                <w:rFonts w:ascii="Times New Roman" w:eastAsia="Times New Roman" w:hAnsi="Times New Roman" w:cs="Times New Roman"/>
                <w:sz w:val="24"/>
                <w:szCs w:val="24"/>
                <w:lang w:eastAsia="lt-LT"/>
              </w:rPr>
              <w:t>3 priedas „</w:t>
            </w:r>
            <w:r w:rsidRPr="00CB1548">
              <w:rPr>
                <w:rFonts w:ascii="Times New Roman" w:eastAsia="Calibri" w:hAnsi="Times New Roman" w:cs="Times New Roman"/>
                <w:sz w:val="24"/>
                <w:szCs w:val="24"/>
                <w:lang w:eastAsia="lt-LT"/>
              </w:rPr>
              <w:t>Kodifikavimui reikalingos dokumentų formos</w:t>
            </w:r>
            <w:r w:rsidRPr="00CB1548">
              <w:rPr>
                <w:rFonts w:ascii="Times New Roman" w:eastAsia="Times New Roman" w:hAnsi="Times New Roman" w:cs="Times New Roman"/>
                <w:sz w:val="24"/>
                <w:szCs w:val="24"/>
                <w:lang w:eastAsia="lt-LT"/>
              </w:rPr>
              <w:t>“</w:t>
            </w:r>
            <w:r w:rsidR="00590819" w:rsidRPr="00CB1548">
              <w:rPr>
                <w:rFonts w:ascii="Times New Roman" w:eastAsia="Times New Roman" w:hAnsi="Times New Roman" w:cs="Times New Roman"/>
                <w:sz w:val="24"/>
                <w:szCs w:val="24"/>
                <w:lang w:eastAsia="lt-LT"/>
              </w:rPr>
              <w:t>,</w:t>
            </w:r>
            <w:r w:rsidR="00002781" w:rsidRPr="00CB1548">
              <w:rPr>
                <w:rFonts w:ascii="Times New Roman" w:eastAsia="Times New Roman" w:hAnsi="Times New Roman" w:cs="Times New Roman"/>
                <w:sz w:val="24"/>
                <w:szCs w:val="24"/>
                <w:lang w:eastAsia="lt-LT"/>
              </w:rPr>
              <w:t xml:space="preserve"> </w:t>
            </w:r>
            <w:r w:rsidR="00590819" w:rsidRPr="00CB1548">
              <w:rPr>
                <w:rFonts w:ascii="Times New Roman" w:eastAsia="Times New Roman" w:hAnsi="Times New Roman" w:cs="Times New Roman"/>
                <w:sz w:val="24"/>
                <w:szCs w:val="24"/>
                <w:lang w:eastAsia="lt-LT"/>
              </w:rPr>
              <w:t>2</w:t>
            </w:r>
            <w:r w:rsidR="00002781" w:rsidRPr="00CB1548">
              <w:rPr>
                <w:rFonts w:ascii="Times New Roman" w:eastAsia="Times New Roman" w:hAnsi="Times New Roman" w:cs="Times New Roman"/>
                <w:sz w:val="24"/>
                <w:szCs w:val="24"/>
                <w:lang w:eastAsia="lt-LT"/>
              </w:rPr>
              <w:t xml:space="preserve"> lapai</w:t>
            </w:r>
            <w:r w:rsidRPr="00CB1548">
              <w:rPr>
                <w:rFonts w:ascii="Times New Roman" w:eastAsia="Times New Roman" w:hAnsi="Times New Roman" w:cs="Times New Roman"/>
                <w:sz w:val="24"/>
                <w:szCs w:val="24"/>
                <w:lang w:eastAsia="lt-LT"/>
              </w:rPr>
              <w:t>;</w:t>
            </w:r>
          </w:p>
          <w:p w14:paraId="274BAF9C" w14:textId="77EC16DA" w:rsidR="00F05D66" w:rsidRPr="00CB1548" w:rsidRDefault="00F05D66" w:rsidP="00FF63DB">
            <w:pPr>
              <w:spacing w:after="0" w:line="240" w:lineRule="auto"/>
              <w:jc w:val="both"/>
              <w:rPr>
                <w:rFonts w:ascii="Times New Roman" w:eastAsia="Times New Roman" w:hAnsi="Times New Roman" w:cs="Times New Roman"/>
                <w:sz w:val="24"/>
                <w:szCs w:val="24"/>
                <w:lang w:eastAsia="lt-LT"/>
              </w:rPr>
            </w:pPr>
            <w:r w:rsidRPr="00CB1548">
              <w:rPr>
                <w:rFonts w:ascii="Times New Roman" w:eastAsia="Times New Roman" w:hAnsi="Times New Roman" w:cs="Times New Roman"/>
                <w:sz w:val="24"/>
                <w:szCs w:val="24"/>
                <w:lang w:eastAsia="lt-LT"/>
              </w:rPr>
              <w:t>10.</w:t>
            </w:r>
            <w:r w:rsidR="00FC02B9" w:rsidRPr="00CB1548">
              <w:rPr>
                <w:rFonts w:ascii="Times New Roman" w:eastAsia="Times New Roman" w:hAnsi="Times New Roman" w:cs="Times New Roman"/>
                <w:sz w:val="24"/>
                <w:szCs w:val="24"/>
                <w:lang w:eastAsia="lt-LT"/>
              </w:rPr>
              <w:t>1</w:t>
            </w:r>
            <w:r w:rsidR="00E236D8" w:rsidRPr="00CB1548">
              <w:rPr>
                <w:rFonts w:ascii="Times New Roman" w:eastAsia="Times New Roman" w:hAnsi="Times New Roman" w:cs="Times New Roman"/>
                <w:sz w:val="24"/>
                <w:szCs w:val="24"/>
                <w:lang w:eastAsia="lt-LT"/>
              </w:rPr>
              <w:t>1</w:t>
            </w:r>
            <w:r w:rsidRPr="00CB1548">
              <w:rPr>
                <w:rFonts w:ascii="Times New Roman" w:eastAsia="Times New Roman" w:hAnsi="Times New Roman" w:cs="Times New Roman"/>
                <w:sz w:val="24"/>
                <w:szCs w:val="24"/>
                <w:lang w:eastAsia="lt-LT"/>
              </w:rPr>
              <w:t>.4. 4 priedas „</w:t>
            </w:r>
            <w:r w:rsidR="00C87644" w:rsidRPr="00CB1548">
              <w:rPr>
                <w:rFonts w:ascii="Times New Roman" w:eastAsia="Times New Roman" w:hAnsi="Times New Roman" w:cs="Times New Roman"/>
                <w:sz w:val="24"/>
                <w:szCs w:val="24"/>
                <w:lang w:eastAsia="lt-LT"/>
              </w:rPr>
              <w:t>Treniruoklių</w:t>
            </w:r>
            <w:r w:rsidR="00590819" w:rsidRPr="00CB1548">
              <w:rPr>
                <w:rFonts w:ascii="Times New Roman" w:eastAsia="Times New Roman" w:hAnsi="Times New Roman" w:cs="Times New Roman"/>
                <w:sz w:val="24"/>
                <w:szCs w:val="24"/>
                <w:lang w:eastAsia="lt-LT"/>
              </w:rPr>
              <w:t xml:space="preserve"> t</w:t>
            </w:r>
            <w:r w:rsidRPr="00CB1548">
              <w:rPr>
                <w:rFonts w:ascii="Times New Roman" w:eastAsia="Times New Roman" w:hAnsi="Times New Roman" w:cs="Times New Roman"/>
                <w:sz w:val="24"/>
                <w:szCs w:val="24"/>
                <w:lang w:eastAsia="lt-LT"/>
              </w:rPr>
              <w:t>echninė</w:t>
            </w:r>
            <w:r w:rsidR="00724257">
              <w:rPr>
                <w:rFonts w:ascii="Times New Roman" w:eastAsia="Times New Roman" w:hAnsi="Times New Roman" w:cs="Times New Roman"/>
                <w:sz w:val="24"/>
                <w:szCs w:val="24"/>
                <w:lang w:eastAsia="lt-LT"/>
              </w:rPr>
              <w:t>s</w:t>
            </w:r>
            <w:r w:rsidRPr="00CB1548">
              <w:rPr>
                <w:rFonts w:ascii="Times New Roman" w:eastAsia="Times New Roman" w:hAnsi="Times New Roman" w:cs="Times New Roman"/>
                <w:sz w:val="24"/>
                <w:szCs w:val="24"/>
                <w:lang w:eastAsia="lt-LT"/>
              </w:rPr>
              <w:t xml:space="preserve"> </w:t>
            </w:r>
            <w:r w:rsidR="00724257" w:rsidRPr="00CB1548">
              <w:rPr>
                <w:rFonts w:ascii="Times New Roman" w:eastAsia="Times New Roman" w:hAnsi="Times New Roman" w:cs="Times New Roman"/>
                <w:sz w:val="24"/>
                <w:szCs w:val="24"/>
                <w:lang w:eastAsia="lt-LT"/>
              </w:rPr>
              <w:t>specifikacij</w:t>
            </w:r>
            <w:r w:rsidR="00724257">
              <w:rPr>
                <w:rFonts w:ascii="Times New Roman" w:eastAsia="Times New Roman" w:hAnsi="Times New Roman" w:cs="Times New Roman"/>
                <w:sz w:val="24"/>
                <w:szCs w:val="24"/>
                <w:lang w:eastAsia="lt-LT"/>
              </w:rPr>
              <w:t>os</w:t>
            </w:r>
            <w:r w:rsidRPr="00CB1548">
              <w:rPr>
                <w:rFonts w:ascii="Times New Roman" w:eastAsia="Times New Roman" w:hAnsi="Times New Roman" w:cs="Times New Roman"/>
                <w:sz w:val="24"/>
                <w:szCs w:val="24"/>
                <w:lang w:eastAsia="lt-LT"/>
              </w:rPr>
              <w:t>“</w:t>
            </w:r>
            <w:r w:rsidR="00002781" w:rsidRPr="00CB1548">
              <w:rPr>
                <w:rFonts w:ascii="Times New Roman" w:eastAsia="Times New Roman" w:hAnsi="Times New Roman" w:cs="Times New Roman"/>
                <w:sz w:val="24"/>
                <w:szCs w:val="24"/>
                <w:lang w:eastAsia="lt-LT"/>
              </w:rPr>
              <w:t xml:space="preserve">,  </w:t>
            </w:r>
            <w:r w:rsidR="00683CA3" w:rsidRPr="00CB1548">
              <w:rPr>
                <w:rFonts w:ascii="Times New Roman" w:eastAsia="Times New Roman" w:hAnsi="Times New Roman" w:cs="Times New Roman"/>
                <w:sz w:val="24"/>
                <w:szCs w:val="24"/>
                <w:lang w:eastAsia="lt-LT"/>
              </w:rPr>
              <w:t>1</w:t>
            </w:r>
            <w:r w:rsidR="00BC5BFB">
              <w:rPr>
                <w:rFonts w:ascii="Times New Roman" w:eastAsia="Times New Roman" w:hAnsi="Times New Roman" w:cs="Times New Roman"/>
                <w:sz w:val="24"/>
                <w:szCs w:val="24"/>
                <w:lang w:eastAsia="lt-LT"/>
              </w:rPr>
              <w:t>0</w:t>
            </w:r>
            <w:r w:rsidR="00590819" w:rsidRPr="00CB1548">
              <w:rPr>
                <w:rFonts w:ascii="Times New Roman" w:eastAsia="Times New Roman" w:hAnsi="Times New Roman" w:cs="Times New Roman"/>
                <w:sz w:val="24"/>
                <w:szCs w:val="24"/>
                <w:lang w:eastAsia="lt-LT"/>
              </w:rPr>
              <w:t xml:space="preserve"> </w:t>
            </w:r>
            <w:r w:rsidR="00002781" w:rsidRPr="00CB1548">
              <w:rPr>
                <w:rFonts w:ascii="Times New Roman" w:eastAsia="Times New Roman" w:hAnsi="Times New Roman" w:cs="Times New Roman"/>
                <w:sz w:val="24"/>
                <w:szCs w:val="24"/>
                <w:lang w:eastAsia="lt-LT"/>
              </w:rPr>
              <w:t>lap</w:t>
            </w:r>
            <w:r w:rsidR="00683CA3" w:rsidRPr="00CB1548">
              <w:rPr>
                <w:rFonts w:ascii="Times New Roman" w:eastAsia="Times New Roman" w:hAnsi="Times New Roman" w:cs="Times New Roman"/>
                <w:sz w:val="24"/>
                <w:szCs w:val="24"/>
                <w:lang w:eastAsia="lt-LT"/>
              </w:rPr>
              <w:t>ų</w:t>
            </w:r>
            <w:r w:rsidR="00C82B83" w:rsidRPr="00CB1548">
              <w:rPr>
                <w:rFonts w:ascii="Times New Roman" w:eastAsia="Times New Roman" w:hAnsi="Times New Roman" w:cs="Times New Roman"/>
                <w:sz w:val="24"/>
                <w:szCs w:val="24"/>
                <w:lang w:eastAsia="lt-LT"/>
              </w:rPr>
              <w:t>;</w:t>
            </w:r>
          </w:p>
          <w:p w14:paraId="4BEC274F" w14:textId="73786B9C" w:rsidR="00C82B83" w:rsidRPr="009A3B38" w:rsidRDefault="00C82B83" w:rsidP="00683CA3">
            <w:pPr>
              <w:autoSpaceDE w:val="0"/>
              <w:autoSpaceDN w:val="0"/>
              <w:adjustRightInd w:val="0"/>
              <w:rPr>
                <w:rFonts w:ascii="Times New Roman" w:eastAsia="Calibri" w:hAnsi="Times New Roman" w:cs="Times New Roman"/>
                <w:sz w:val="24"/>
                <w:szCs w:val="24"/>
              </w:rPr>
            </w:pPr>
            <w:r w:rsidRPr="00CB1548">
              <w:rPr>
                <w:rFonts w:ascii="Times New Roman" w:eastAsia="Times New Roman" w:hAnsi="Times New Roman" w:cs="Times New Roman"/>
                <w:sz w:val="24"/>
                <w:szCs w:val="24"/>
                <w:lang w:eastAsia="lt-LT"/>
              </w:rPr>
              <w:t>10.</w:t>
            </w:r>
            <w:r w:rsidR="00FC02B9" w:rsidRPr="00CB1548">
              <w:rPr>
                <w:rFonts w:ascii="Times New Roman" w:eastAsia="Times New Roman" w:hAnsi="Times New Roman" w:cs="Times New Roman"/>
                <w:sz w:val="24"/>
                <w:szCs w:val="24"/>
                <w:lang w:eastAsia="lt-LT"/>
              </w:rPr>
              <w:t>1</w:t>
            </w:r>
            <w:r w:rsidR="00E236D8" w:rsidRPr="00CB1548">
              <w:rPr>
                <w:rFonts w:ascii="Times New Roman" w:eastAsia="Times New Roman" w:hAnsi="Times New Roman" w:cs="Times New Roman"/>
                <w:sz w:val="24"/>
                <w:szCs w:val="24"/>
                <w:lang w:eastAsia="lt-LT"/>
              </w:rPr>
              <w:t>1</w:t>
            </w:r>
            <w:r w:rsidRPr="00CB1548">
              <w:rPr>
                <w:rFonts w:ascii="Times New Roman" w:eastAsia="Times New Roman" w:hAnsi="Times New Roman" w:cs="Times New Roman"/>
                <w:sz w:val="24"/>
                <w:szCs w:val="24"/>
                <w:lang w:eastAsia="lt-LT"/>
              </w:rPr>
              <w:t>.5. 5 priedas ,,</w:t>
            </w:r>
            <w:r w:rsidR="003703EE" w:rsidRPr="00CB1548">
              <w:rPr>
                <w:rFonts w:ascii="Times New Roman" w:eastAsia="Times New Roman" w:hAnsi="Times New Roman" w:cs="Times New Roman"/>
                <w:sz w:val="24"/>
                <w:szCs w:val="24"/>
                <w:lang w:eastAsia="lt-LT"/>
              </w:rPr>
              <w:t>S</w:t>
            </w:r>
            <w:r w:rsidR="003703EE" w:rsidRPr="00CB1548">
              <w:rPr>
                <w:rFonts w:ascii="Times New Roman" w:hAnsi="Times New Roman" w:cs="Times New Roman"/>
                <w:sz w:val="24"/>
                <w:szCs w:val="24"/>
                <w:lang w:eastAsia="lt-LT"/>
              </w:rPr>
              <w:t>iūlomos prekės techniniai parametrai</w:t>
            </w:r>
            <w:r w:rsidRPr="00CB1548">
              <w:rPr>
                <w:rFonts w:ascii="Times New Roman" w:eastAsia="Times New Roman" w:hAnsi="Times New Roman" w:cs="Times New Roman"/>
                <w:sz w:val="24"/>
                <w:szCs w:val="24"/>
                <w:lang w:eastAsia="lt-LT"/>
              </w:rPr>
              <w:t xml:space="preserve">“ – </w:t>
            </w:r>
            <w:r w:rsidR="00683CA3" w:rsidRPr="00CB1548">
              <w:rPr>
                <w:rFonts w:ascii="Times New Roman" w:eastAsia="Times New Roman" w:hAnsi="Times New Roman" w:cs="Times New Roman"/>
                <w:sz w:val="24"/>
                <w:szCs w:val="24"/>
                <w:lang w:eastAsia="lt-LT"/>
              </w:rPr>
              <w:t xml:space="preserve">9 </w:t>
            </w:r>
            <w:r w:rsidRPr="00CB1548">
              <w:rPr>
                <w:rFonts w:ascii="Times New Roman" w:eastAsia="Times New Roman" w:hAnsi="Times New Roman" w:cs="Times New Roman"/>
                <w:sz w:val="24"/>
                <w:szCs w:val="24"/>
                <w:lang w:eastAsia="lt-LT"/>
              </w:rPr>
              <w:t>lapa</w:t>
            </w:r>
            <w:r w:rsidR="00683CA3" w:rsidRPr="00CB1548">
              <w:rPr>
                <w:rFonts w:ascii="Times New Roman" w:eastAsia="Times New Roman" w:hAnsi="Times New Roman" w:cs="Times New Roman"/>
                <w:sz w:val="24"/>
                <w:szCs w:val="24"/>
                <w:lang w:eastAsia="lt-LT"/>
              </w:rPr>
              <w:t>i</w:t>
            </w:r>
            <w:r>
              <w:rPr>
                <w:rFonts w:ascii="Times New Roman" w:eastAsia="Times New Roman" w:hAnsi="Times New Roman" w:cs="Times New Roman"/>
                <w:sz w:val="24"/>
                <w:szCs w:val="24"/>
                <w:lang w:eastAsia="lt-LT"/>
              </w:rPr>
              <w:t>.</w:t>
            </w:r>
          </w:p>
        </w:tc>
        <w:tc>
          <w:tcPr>
            <w:tcW w:w="236" w:type="dxa"/>
          </w:tcPr>
          <w:p w14:paraId="3DACE115" w14:textId="77777777" w:rsidR="00F05D66" w:rsidRPr="009A3B38" w:rsidRDefault="00F05D66" w:rsidP="00F05D66"/>
        </w:tc>
      </w:tr>
      <w:tr w:rsidR="00F05D66" w:rsidRPr="009A3B38" w14:paraId="40AC2BED" w14:textId="77777777" w:rsidTr="00B273EE">
        <w:trPr>
          <w:trHeight w:val="1337"/>
        </w:trPr>
        <w:tc>
          <w:tcPr>
            <w:tcW w:w="284" w:type="dxa"/>
          </w:tcPr>
          <w:p w14:paraId="3EF26A23" w14:textId="6970080E" w:rsidR="00F05D66" w:rsidRPr="009A3B38" w:rsidRDefault="00F05D66" w:rsidP="00F05D66">
            <w:pPr>
              <w:spacing w:after="0" w:line="240" w:lineRule="auto"/>
              <w:jc w:val="both"/>
              <w:rPr>
                <w:rFonts w:ascii="Times New Roman" w:eastAsia="Times New Roman" w:hAnsi="Times New Roman" w:cs="Times New Roman"/>
                <w:b/>
                <w:sz w:val="24"/>
                <w:szCs w:val="24"/>
                <w:lang w:eastAsia="lt-LT"/>
              </w:rPr>
            </w:pPr>
          </w:p>
        </w:tc>
        <w:tc>
          <w:tcPr>
            <w:tcW w:w="9383" w:type="dxa"/>
            <w:tcBorders>
              <w:top w:val="single" w:sz="4" w:space="0" w:color="000000"/>
              <w:left w:val="single" w:sz="4" w:space="0" w:color="000000"/>
              <w:bottom w:val="single" w:sz="4" w:space="0" w:color="000000"/>
              <w:right w:val="single" w:sz="4" w:space="0" w:color="000000"/>
            </w:tcBorders>
          </w:tcPr>
          <w:p w14:paraId="74DE844C" w14:textId="77777777" w:rsidR="00F05D66" w:rsidRPr="009A3B38" w:rsidRDefault="00F05D66" w:rsidP="00F05D66">
            <w:pPr>
              <w:spacing w:after="0" w:line="240" w:lineRule="auto"/>
              <w:jc w:val="both"/>
              <w:rPr>
                <w:rFonts w:ascii="Times New Roman" w:eastAsia="Times New Roman" w:hAnsi="Times New Roman" w:cs="Times New Roman"/>
                <w:b/>
                <w:sz w:val="24"/>
                <w:szCs w:val="24"/>
                <w:lang w:eastAsia="lt-LT"/>
              </w:rPr>
            </w:pPr>
            <w:r w:rsidRPr="009A3B38">
              <w:rPr>
                <w:rFonts w:ascii="Times New Roman" w:eastAsia="Times New Roman" w:hAnsi="Times New Roman" w:cs="Times New Roman"/>
                <w:b/>
                <w:sz w:val="24"/>
                <w:szCs w:val="24"/>
                <w:lang w:eastAsia="lt-LT"/>
              </w:rPr>
              <w:t xml:space="preserve">11. Sutarties galiojimas </w:t>
            </w:r>
          </w:p>
          <w:p w14:paraId="178651AC" w14:textId="12DFC4CF" w:rsidR="00F05D66" w:rsidRPr="009A3B38" w:rsidRDefault="00F05D66" w:rsidP="00F05D66">
            <w:pPr>
              <w:spacing w:after="0" w:line="240" w:lineRule="auto"/>
              <w:jc w:val="both"/>
              <w:rPr>
                <w:rFonts w:ascii="Times New Roman" w:eastAsia="Times New Roman" w:hAnsi="Times New Roman" w:cs="Times New Roman"/>
                <w:bCs/>
                <w:sz w:val="24"/>
                <w:szCs w:val="24"/>
                <w:lang w:eastAsia="lt-LT"/>
              </w:rPr>
            </w:pPr>
            <w:r w:rsidRPr="009A3B38">
              <w:rPr>
                <w:rFonts w:ascii="Times New Roman" w:eastAsia="Times New Roman" w:hAnsi="Times New Roman" w:cs="Times New Roman"/>
                <w:bCs/>
                <w:sz w:val="24"/>
                <w:szCs w:val="24"/>
                <w:lang w:eastAsia="lt-LT"/>
              </w:rPr>
              <w:t xml:space="preserve">11.1. Sutartis galioja </w:t>
            </w:r>
            <w:r>
              <w:rPr>
                <w:rFonts w:ascii="Times New Roman" w:eastAsia="Times New Roman" w:hAnsi="Times New Roman" w:cs="Times New Roman"/>
                <w:bCs/>
                <w:sz w:val="24"/>
                <w:szCs w:val="24"/>
                <w:lang w:eastAsia="lt-LT"/>
              </w:rPr>
              <w:t>12 mėnesių</w:t>
            </w:r>
            <w:r w:rsidRPr="009A3B38">
              <w:rPr>
                <w:rFonts w:ascii="Times New Roman" w:eastAsia="Times New Roman" w:hAnsi="Times New Roman" w:cs="Times New Roman"/>
                <w:bCs/>
                <w:sz w:val="24"/>
                <w:szCs w:val="24"/>
                <w:lang w:eastAsia="lt-LT"/>
              </w:rPr>
              <w:t xml:space="preserve"> nuo Sutarties įsigaliojimo dienos, o finansinių ir garantinių įsipareigojimų atžvilgiu – iki visiško sutartinių įsipareigojimų įvykdymo.</w:t>
            </w:r>
          </w:p>
          <w:p w14:paraId="16F7E2EB" w14:textId="77777777" w:rsidR="00F05D66" w:rsidRPr="009A3B38" w:rsidRDefault="00F05D66" w:rsidP="00F05D66">
            <w:pPr>
              <w:spacing w:after="0" w:line="240" w:lineRule="auto"/>
              <w:rPr>
                <w:rFonts w:ascii="Times New Roman" w:eastAsia="Times New Roman" w:hAnsi="Times New Roman" w:cs="Times New Roman"/>
                <w:sz w:val="24"/>
                <w:szCs w:val="24"/>
                <w:highlight w:val="yellow"/>
                <w:lang w:eastAsia="lt-LT"/>
              </w:rPr>
            </w:pPr>
            <w:r w:rsidRPr="009A3B38">
              <w:rPr>
                <w:rFonts w:ascii="Times New Roman" w:eastAsia="Times New Roman" w:hAnsi="Times New Roman" w:cs="Times New Roman"/>
                <w:sz w:val="24"/>
                <w:szCs w:val="24"/>
                <w:lang w:eastAsia="lt-LT"/>
              </w:rPr>
              <w:t>11.2. Sutarties pratęsimas nenumatomas.</w:t>
            </w:r>
          </w:p>
        </w:tc>
        <w:tc>
          <w:tcPr>
            <w:tcW w:w="236" w:type="dxa"/>
          </w:tcPr>
          <w:p w14:paraId="3EC90406" w14:textId="77777777" w:rsidR="00F05D66" w:rsidRPr="009A3B38" w:rsidRDefault="00F05D66" w:rsidP="00F05D66"/>
        </w:tc>
      </w:tr>
      <w:tr w:rsidR="00F05D66" w:rsidRPr="009A3B38" w14:paraId="474182B3" w14:textId="77777777" w:rsidTr="00B273EE">
        <w:trPr>
          <w:trHeight w:val="447"/>
        </w:trPr>
        <w:tc>
          <w:tcPr>
            <w:tcW w:w="284" w:type="dxa"/>
          </w:tcPr>
          <w:p w14:paraId="281E0375" w14:textId="77777777" w:rsidR="00F05D66" w:rsidRPr="009A3B38" w:rsidRDefault="00F05D66" w:rsidP="00F05D66">
            <w:pPr>
              <w:tabs>
                <w:tab w:val="left" w:pos="2604"/>
              </w:tabs>
              <w:spacing w:after="0" w:line="240" w:lineRule="auto"/>
              <w:jc w:val="both"/>
              <w:rPr>
                <w:rFonts w:ascii="Times New Roman" w:eastAsia="Times New Roman" w:hAnsi="Times New Roman" w:cs="Times New Roman"/>
                <w:b/>
                <w:sz w:val="24"/>
                <w:szCs w:val="24"/>
                <w:lang w:eastAsia="lt-LT"/>
              </w:rPr>
            </w:pPr>
          </w:p>
        </w:tc>
        <w:tc>
          <w:tcPr>
            <w:tcW w:w="9383" w:type="dxa"/>
            <w:tcBorders>
              <w:top w:val="single" w:sz="4" w:space="0" w:color="000000"/>
              <w:left w:val="single" w:sz="4" w:space="0" w:color="000000"/>
              <w:bottom w:val="single" w:sz="4" w:space="0" w:color="000000"/>
              <w:right w:val="single" w:sz="4" w:space="0" w:color="000000"/>
            </w:tcBorders>
          </w:tcPr>
          <w:p w14:paraId="2277699C" w14:textId="77777777" w:rsidR="00F05D66" w:rsidRPr="009A3B38" w:rsidRDefault="00F05D66" w:rsidP="00F05D66">
            <w:pPr>
              <w:tabs>
                <w:tab w:val="left" w:pos="2604"/>
              </w:tabs>
              <w:spacing w:after="0" w:line="240" w:lineRule="auto"/>
              <w:jc w:val="both"/>
              <w:rPr>
                <w:rFonts w:ascii="Times New Roman" w:eastAsia="Times New Roman" w:hAnsi="Times New Roman" w:cs="Times New Roman"/>
                <w:b/>
                <w:sz w:val="24"/>
                <w:szCs w:val="24"/>
                <w:lang w:eastAsia="lt-LT"/>
              </w:rPr>
            </w:pPr>
            <w:r w:rsidRPr="009A3B38">
              <w:rPr>
                <w:rFonts w:ascii="Times New Roman" w:eastAsia="Times New Roman" w:hAnsi="Times New Roman" w:cs="Times New Roman"/>
                <w:b/>
                <w:sz w:val="24"/>
                <w:szCs w:val="24"/>
                <w:lang w:eastAsia="lt-LT"/>
              </w:rPr>
              <w:t>12. Pirkėjo rekvizitai</w:t>
            </w:r>
          </w:p>
          <w:p w14:paraId="5A1B51CC" w14:textId="77777777" w:rsidR="00F05D66" w:rsidRPr="009A3B38" w:rsidRDefault="00F05D66" w:rsidP="00F05D66">
            <w:pPr>
              <w:spacing w:after="0" w:line="240" w:lineRule="auto"/>
              <w:rPr>
                <w:rFonts w:ascii="Times New Roman" w:eastAsia="Calibri" w:hAnsi="Times New Roman" w:cs="Times New Roman"/>
                <w:b/>
                <w:bCs/>
                <w:sz w:val="24"/>
                <w:szCs w:val="24"/>
              </w:rPr>
            </w:pPr>
            <w:r w:rsidRPr="009A3B38">
              <w:rPr>
                <w:rFonts w:ascii="Times New Roman" w:eastAsia="Calibri" w:hAnsi="Times New Roman" w:cs="Times New Roman"/>
                <w:b/>
                <w:bCs/>
                <w:sz w:val="24"/>
                <w:szCs w:val="24"/>
              </w:rPr>
              <w:t>Gynybos resursų agentūra prie KAM</w:t>
            </w:r>
          </w:p>
          <w:p w14:paraId="651DEDED" w14:textId="77777777" w:rsidR="00F05D66" w:rsidRPr="009A3B38" w:rsidRDefault="00F05D66" w:rsidP="00F05D66">
            <w:pPr>
              <w:spacing w:after="0" w:line="240" w:lineRule="auto"/>
              <w:rPr>
                <w:rFonts w:ascii="Times New Roman" w:eastAsia="Calibri" w:hAnsi="Times New Roman" w:cs="Times New Roman"/>
                <w:sz w:val="24"/>
                <w:szCs w:val="24"/>
              </w:rPr>
            </w:pPr>
            <w:r w:rsidRPr="009A3B38">
              <w:rPr>
                <w:rFonts w:ascii="Times New Roman" w:eastAsia="Calibri" w:hAnsi="Times New Roman" w:cs="Times New Roman"/>
                <w:sz w:val="24"/>
                <w:szCs w:val="24"/>
              </w:rPr>
              <w:t>Kodas - 304740061</w:t>
            </w:r>
          </w:p>
          <w:p w14:paraId="483D8FBD" w14:textId="77777777" w:rsidR="00F05D66" w:rsidRPr="009A3B38" w:rsidRDefault="00F05D66" w:rsidP="00F05D66">
            <w:pPr>
              <w:spacing w:after="0" w:line="240" w:lineRule="auto"/>
              <w:rPr>
                <w:rFonts w:ascii="Times New Roman" w:eastAsia="Calibri" w:hAnsi="Times New Roman" w:cs="Times New Roman"/>
                <w:sz w:val="24"/>
                <w:szCs w:val="24"/>
              </w:rPr>
            </w:pPr>
            <w:r w:rsidRPr="009A3B38">
              <w:rPr>
                <w:rFonts w:ascii="Times New Roman" w:eastAsia="Calibri" w:hAnsi="Times New Roman" w:cs="Times New Roman"/>
                <w:sz w:val="24"/>
                <w:szCs w:val="24"/>
              </w:rPr>
              <w:lastRenderedPageBreak/>
              <w:t>PVM mokėtojo kodas - LT100011457012</w:t>
            </w:r>
          </w:p>
          <w:p w14:paraId="7CC01C0D" w14:textId="4C967E4B" w:rsidR="00F05D66" w:rsidRPr="009A3B38" w:rsidRDefault="00ED7B71" w:rsidP="00F05D6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Giedraičių g. 41</w:t>
            </w:r>
            <w:r w:rsidR="00717600">
              <w:rPr>
                <w:rFonts w:ascii="Times New Roman" w:eastAsia="Calibri" w:hAnsi="Times New Roman" w:cs="Times New Roman"/>
                <w:sz w:val="24"/>
                <w:szCs w:val="24"/>
              </w:rPr>
              <w:t>-101</w:t>
            </w:r>
            <w:r w:rsidR="00F05D66" w:rsidRPr="009A3B38">
              <w:rPr>
                <w:rFonts w:ascii="Times New Roman" w:eastAsia="Calibri" w:hAnsi="Times New Roman" w:cs="Times New Roman"/>
                <w:sz w:val="24"/>
                <w:szCs w:val="24"/>
              </w:rPr>
              <w:t>, LT-</w:t>
            </w:r>
            <w:r w:rsidRPr="00BC6D0C">
              <w:rPr>
                <w:rFonts w:ascii="Times New Roman" w:eastAsia="Calibri" w:hAnsi="Times New Roman" w:cs="Times New Roman"/>
                <w:sz w:val="24"/>
                <w:szCs w:val="24"/>
              </w:rPr>
              <w:t xml:space="preserve"> 09303</w:t>
            </w:r>
            <w:r>
              <w:rPr>
                <w:rFonts w:eastAsia="Calibri"/>
              </w:rPr>
              <w:t xml:space="preserve"> </w:t>
            </w:r>
            <w:r w:rsidR="00F05D66" w:rsidRPr="009A3B38">
              <w:rPr>
                <w:rFonts w:ascii="Times New Roman" w:eastAsia="Calibri" w:hAnsi="Times New Roman" w:cs="Times New Roman"/>
                <w:sz w:val="24"/>
                <w:szCs w:val="24"/>
              </w:rPr>
              <w:t xml:space="preserve"> Vilnius</w:t>
            </w:r>
          </w:p>
          <w:p w14:paraId="7101091E" w14:textId="77777777" w:rsidR="00F05D66" w:rsidRPr="009A3B38" w:rsidRDefault="00F05D66" w:rsidP="00F05D66">
            <w:pPr>
              <w:spacing w:after="0" w:line="240" w:lineRule="auto"/>
              <w:rPr>
                <w:rFonts w:ascii="Times New Roman" w:eastAsia="Calibri" w:hAnsi="Times New Roman" w:cs="Times New Roman"/>
                <w:sz w:val="24"/>
                <w:szCs w:val="24"/>
              </w:rPr>
            </w:pPr>
            <w:r w:rsidRPr="009A3B38">
              <w:rPr>
                <w:rFonts w:ascii="Times New Roman" w:eastAsia="Calibri" w:hAnsi="Times New Roman" w:cs="Times New Roman"/>
                <w:sz w:val="24"/>
                <w:szCs w:val="24"/>
              </w:rPr>
              <w:t>Lietuvos Respublika</w:t>
            </w:r>
          </w:p>
          <w:p w14:paraId="4FC7C167" w14:textId="77777777" w:rsidR="00F05D66" w:rsidRPr="009A3B38" w:rsidRDefault="00F05D66" w:rsidP="00F05D66">
            <w:pPr>
              <w:spacing w:after="0" w:line="240" w:lineRule="auto"/>
              <w:rPr>
                <w:rFonts w:ascii="Times New Roman" w:eastAsia="Calibri" w:hAnsi="Times New Roman" w:cs="Times New Roman"/>
                <w:sz w:val="24"/>
                <w:szCs w:val="24"/>
              </w:rPr>
            </w:pPr>
            <w:r w:rsidRPr="009A3B38">
              <w:rPr>
                <w:rFonts w:ascii="Times New Roman" w:eastAsia="Calibri" w:hAnsi="Times New Roman" w:cs="Times New Roman"/>
                <w:sz w:val="24"/>
                <w:szCs w:val="24"/>
              </w:rPr>
              <w:t>A. s. LT23 7044 0600 0820 1907</w:t>
            </w:r>
          </w:p>
          <w:p w14:paraId="3D536FD9" w14:textId="77777777" w:rsidR="00F05D66" w:rsidRPr="009A3B38" w:rsidRDefault="00F05D66" w:rsidP="00F05D66">
            <w:pPr>
              <w:spacing w:after="0" w:line="240" w:lineRule="auto"/>
              <w:rPr>
                <w:rFonts w:ascii="Times New Roman" w:eastAsia="Times New Roman" w:hAnsi="Times New Roman" w:cs="Times New Roman"/>
                <w:b/>
                <w:sz w:val="24"/>
                <w:szCs w:val="24"/>
                <w:lang w:eastAsia="lt-LT"/>
              </w:rPr>
            </w:pPr>
            <w:r w:rsidRPr="009A3B38">
              <w:rPr>
                <w:rFonts w:ascii="Times New Roman" w:eastAsia="Calibri" w:hAnsi="Times New Roman" w:cs="Times New Roman"/>
                <w:sz w:val="24"/>
                <w:szCs w:val="24"/>
              </w:rPr>
              <w:t>SEB bankas AB</w:t>
            </w:r>
          </w:p>
        </w:tc>
        <w:tc>
          <w:tcPr>
            <w:tcW w:w="236" w:type="dxa"/>
          </w:tcPr>
          <w:p w14:paraId="44F6B318" w14:textId="77777777" w:rsidR="00F05D66" w:rsidRPr="009A3B38" w:rsidRDefault="00F05D66" w:rsidP="00F05D66"/>
        </w:tc>
      </w:tr>
      <w:tr w:rsidR="00F05D66" w:rsidRPr="009A3B38" w14:paraId="2EB7B876" w14:textId="77777777" w:rsidTr="00B273EE">
        <w:trPr>
          <w:trHeight w:val="712"/>
        </w:trPr>
        <w:tc>
          <w:tcPr>
            <w:tcW w:w="284" w:type="dxa"/>
          </w:tcPr>
          <w:p w14:paraId="373FE4D8" w14:textId="77777777" w:rsidR="00F05D66" w:rsidRPr="009A3B38" w:rsidRDefault="00F05D66" w:rsidP="00F05D66">
            <w:pPr>
              <w:spacing w:after="0" w:line="240" w:lineRule="auto"/>
              <w:jc w:val="both"/>
              <w:rPr>
                <w:rFonts w:ascii="Times New Roman" w:eastAsia="Times New Roman" w:hAnsi="Times New Roman" w:cs="Times New Roman"/>
                <w:b/>
                <w:sz w:val="24"/>
                <w:szCs w:val="24"/>
                <w:lang w:eastAsia="lt-LT"/>
              </w:rPr>
            </w:pPr>
          </w:p>
        </w:tc>
        <w:tc>
          <w:tcPr>
            <w:tcW w:w="9383" w:type="dxa"/>
            <w:tcBorders>
              <w:top w:val="single" w:sz="4" w:space="0" w:color="000000"/>
              <w:left w:val="single" w:sz="4" w:space="0" w:color="000000"/>
              <w:bottom w:val="single" w:sz="4" w:space="0" w:color="000000"/>
              <w:right w:val="single" w:sz="4" w:space="0" w:color="000000"/>
            </w:tcBorders>
          </w:tcPr>
          <w:p w14:paraId="64420E22" w14:textId="77777777" w:rsidR="00F05D66" w:rsidRPr="00287DE1" w:rsidRDefault="00F05D66" w:rsidP="00F05D66">
            <w:pPr>
              <w:spacing w:after="0" w:line="240" w:lineRule="auto"/>
              <w:jc w:val="both"/>
              <w:rPr>
                <w:rFonts w:ascii="Times New Roman" w:eastAsia="Times New Roman" w:hAnsi="Times New Roman" w:cs="Times New Roman"/>
                <w:b/>
                <w:sz w:val="24"/>
                <w:szCs w:val="24"/>
                <w:lang w:eastAsia="lt-LT"/>
              </w:rPr>
            </w:pPr>
            <w:r w:rsidRPr="00287DE1">
              <w:rPr>
                <w:rFonts w:ascii="Times New Roman" w:eastAsia="Times New Roman" w:hAnsi="Times New Roman" w:cs="Times New Roman"/>
                <w:b/>
                <w:sz w:val="24"/>
                <w:szCs w:val="24"/>
                <w:lang w:eastAsia="lt-LT"/>
              </w:rPr>
              <w:t>13. Pardavėjo rekvizitai</w:t>
            </w:r>
          </w:p>
          <w:p w14:paraId="0776FE5A" w14:textId="5D30EAC9" w:rsidR="00BB3D98" w:rsidRPr="00287DE1" w:rsidRDefault="00BB3D98" w:rsidP="00F05D66">
            <w:pPr>
              <w:spacing w:after="0" w:line="240" w:lineRule="auto"/>
              <w:jc w:val="both"/>
              <w:rPr>
                <w:rFonts w:ascii="Times New Roman" w:eastAsia="Times New Roman" w:hAnsi="Times New Roman" w:cs="Times New Roman"/>
                <w:b/>
                <w:sz w:val="24"/>
                <w:szCs w:val="24"/>
                <w:lang w:eastAsia="lt-LT"/>
              </w:rPr>
            </w:pPr>
            <w:r w:rsidRPr="00287DE1">
              <w:rPr>
                <w:rFonts w:ascii="Times New Roman" w:eastAsia="Times New Roman" w:hAnsi="Times New Roman" w:cs="Times New Roman"/>
                <w:b/>
                <w:sz w:val="24"/>
                <w:szCs w:val="24"/>
                <w:lang w:eastAsia="lt-LT"/>
              </w:rPr>
              <w:t>UAB ,,</w:t>
            </w:r>
            <w:r w:rsidR="002D4C39">
              <w:rPr>
                <w:rFonts w:ascii="Times New Roman" w:eastAsia="Times New Roman" w:hAnsi="Times New Roman" w:cs="Times New Roman"/>
                <w:b/>
                <w:sz w:val="24"/>
                <w:szCs w:val="24"/>
                <w:lang w:eastAsia="lt-LT"/>
              </w:rPr>
              <w:t>MEGASPORTAS</w:t>
            </w:r>
            <w:r w:rsidRPr="00287DE1">
              <w:rPr>
                <w:rFonts w:ascii="Times New Roman" w:eastAsia="Times New Roman" w:hAnsi="Times New Roman" w:cs="Times New Roman"/>
                <w:b/>
                <w:sz w:val="24"/>
                <w:szCs w:val="24"/>
                <w:lang w:eastAsia="lt-LT"/>
              </w:rPr>
              <w:t>“</w:t>
            </w:r>
          </w:p>
          <w:p w14:paraId="7B088381" w14:textId="3A53299E" w:rsidR="00BB3D98" w:rsidRPr="00287DE1" w:rsidRDefault="00BB3D98" w:rsidP="00F05D66">
            <w:pPr>
              <w:spacing w:after="0" w:line="240" w:lineRule="auto"/>
              <w:jc w:val="both"/>
              <w:rPr>
                <w:rFonts w:ascii="Times New Roman" w:eastAsia="Times New Roman" w:hAnsi="Times New Roman" w:cs="Times New Roman"/>
                <w:b/>
                <w:sz w:val="24"/>
                <w:szCs w:val="24"/>
                <w:lang w:eastAsia="lt-LT"/>
              </w:rPr>
            </w:pPr>
            <w:r w:rsidRPr="00287DE1">
              <w:rPr>
                <w:rFonts w:ascii="Times New Roman" w:eastAsia="Times New Roman" w:hAnsi="Times New Roman" w:cs="Times New Roman"/>
                <w:b/>
                <w:sz w:val="24"/>
                <w:szCs w:val="24"/>
                <w:lang w:eastAsia="lt-LT"/>
              </w:rPr>
              <w:t xml:space="preserve">Kodas </w:t>
            </w:r>
            <w:r w:rsidR="002D4C39">
              <w:rPr>
                <w:rFonts w:ascii="Times New Roman" w:eastAsia="Times New Roman" w:hAnsi="Times New Roman" w:cs="Times New Roman"/>
                <w:b/>
                <w:sz w:val="24"/>
                <w:szCs w:val="24"/>
                <w:lang w:eastAsia="lt-LT"/>
              </w:rPr>
              <w:t>304975508</w:t>
            </w:r>
          </w:p>
          <w:p w14:paraId="372254C9" w14:textId="2B488E15" w:rsidR="00BB3D98" w:rsidRPr="00287DE1" w:rsidRDefault="00BB3D98" w:rsidP="00F05D66">
            <w:pPr>
              <w:spacing w:after="0" w:line="240" w:lineRule="auto"/>
              <w:jc w:val="both"/>
              <w:rPr>
                <w:rFonts w:ascii="Times New Roman" w:eastAsia="Calibri" w:hAnsi="Times New Roman" w:cs="Times New Roman"/>
                <w:sz w:val="24"/>
                <w:szCs w:val="24"/>
              </w:rPr>
            </w:pPr>
            <w:r w:rsidRPr="00287DE1">
              <w:rPr>
                <w:rFonts w:ascii="Times New Roman" w:eastAsia="Calibri" w:hAnsi="Times New Roman" w:cs="Times New Roman"/>
                <w:sz w:val="24"/>
                <w:szCs w:val="24"/>
              </w:rPr>
              <w:t xml:space="preserve">PVM mokėtojo kodas – </w:t>
            </w:r>
            <w:r w:rsidRPr="00287DE1">
              <w:rPr>
                <w:rFonts w:ascii="Times New Roman" w:hAnsi="Times New Roman" w:cs="Times New Roman"/>
                <w:color w:val="000000"/>
                <w:sz w:val="24"/>
                <w:szCs w:val="24"/>
                <w:shd w:val="clear" w:color="auto" w:fill="FAFAFA"/>
              </w:rPr>
              <w:t>LT</w:t>
            </w:r>
            <w:r w:rsidR="002D4C39">
              <w:rPr>
                <w:rFonts w:ascii="Times New Roman" w:hAnsi="Times New Roman" w:cs="Times New Roman"/>
                <w:color w:val="000000"/>
                <w:sz w:val="24"/>
                <w:szCs w:val="24"/>
                <w:shd w:val="clear" w:color="auto" w:fill="FAFAFA"/>
              </w:rPr>
              <w:t>100012443815</w:t>
            </w:r>
          </w:p>
          <w:p w14:paraId="717798CC" w14:textId="69019D33" w:rsidR="00BB3D98" w:rsidRPr="00287DE1" w:rsidRDefault="002D4C39" w:rsidP="00F05D6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Šilutės pl. 101 A, LT-95112 Klaipėda</w:t>
            </w:r>
            <w:r w:rsidR="00BB3D98" w:rsidRPr="00287DE1">
              <w:rPr>
                <w:rFonts w:ascii="Times New Roman" w:eastAsia="Calibri" w:hAnsi="Times New Roman" w:cs="Times New Roman"/>
                <w:sz w:val="24"/>
                <w:szCs w:val="24"/>
              </w:rPr>
              <w:t xml:space="preserve"> </w:t>
            </w:r>
          </w:p>
          <w:p w14:paraId="15647BAB" w14:textId="77777777" w:rsidR="00BB3D98" w:rsidRDefault="00BB3D98" w:rsidP="00BB3D98">
            <w:pPr>
              <w:spacing w:after="0" w:line="240" w:lineRule="auto"/>
              <w:rPr>
                <w:rFonts w:ascii="Times New Roman" w:eastAsia="Calibri" w:hAnsi="Times New Roman" w:cs="Times New Roman"/>
                <w:sz w:val="24"/>
                <w:szCs w:val="24"/>
              </w:rPr>
            </w:pPr>
            <w:r w:rsidRPr="00287DE1">
              <w:rPr>
                <w:rFonts w:ascii="Times New Roman" w:eastAsia="Calibri" w:hAnsi="Times New Roman" w:cs="Times New Roman"/>
                <w:sz w:val="24"/>
                <w:szCs w:val="24"/>
              </w:rPr>
              <w:t>Lietuvos Respublika</w:t>
            </w:r>
          </w:p>
          <w:p w14:paraId="7171CD48" w14:textId="77777777" w:rsidR="002D4C39" w:rsidRPr="002D4C39" w:rsidRDefault="002D4C39" w:rsidP="002D4C39">
            <w:pPr>
              <w:spacing w:after="0" w:line="240" w:lineRule="auto"/>
              <w:jc w:val="both"/>
              <w:rPr>
                <w:rFonts w:ascii="Times New Roman" w:eastAsia="Calibri" w:hAnsi="Times New Roman" w:cs="Times New Roman"/>
                <w:sz w:val="24"/>
                <w:szCs w:val="24"/>
              </w:rPr>
            </w:pPr>
            <w:r w:rsidRPr="002D4C39">
              <w:rPr>
                <w:rFonts w:ascii="Times New Roman" w:eastAsia="Calibri" w:hAnsi="Times New Roman" w:cs="Times New Roman"/>
                <w:sz w:val="24"/>
                <w:szCs w:val="24"/>
              </w:rPr>
              <w:t>AB Šiaulių bankas   SWIFT/BIC: CBSB LT 26</w:t>
            </w:r>
          </w:p>
          <w:p w14:paraId="293B07D0" w14:textId="5C16D8AD" w:rsidR="00BB3D98" w:rsidRPr="00287DE1" w:rsidRDefault="002D4C39" w:rsidP="002D4C39">
            <w:pPr>
              <w:spacing w:after="0" w:line="240" w:lineRule="auto"/>
              <w:jc w:val="both"/>
              <w:rPr>
                <w:rFonts w:ascii="Times New Roman" w:eastAsia="Times New Roman" w:hAnsi="Times New Roman" w:cs="Times New Roman"/>
                <w:b/>
                <w:sz w:val="24"/>
                <w:szCs w:val="24"/>
                <w:lang w:eastAsia="lt-LT"/>
              </w:rPr>
            </w:pPr>
            <w:r w:rsidRPr="002D4C39">
              <w:rPr>
                <w:rFonts w:ascii="Times New Roman" w:eastAsia="Calibri" w:hAnsi="Times New Roman" w:cs="Times New Roman"/>
                <w:sz w:val="24"/>
                <w:szCs w:val="24"/>
              </w:rPr>
              <w:t>IBAN: LT76 7180 5000 3646 7206</w:t>
            </w:r>
          </w:p>
        </w:tc>
        <w:tc>
          <w:tcPr>
            <w:tcW w:w="236" w:type="dxa"/>
          </w:tcPr>
          <w:p w14:paraId="58A78C21" w14:textId="77777777" w:rsidR="00F05D66" w:rsidRPr="009A3B38" w:rsidRDefault="00F05D66" w:rsidP="00F05D66"/>
        </w:tc>
      </w:tr>
      <w:tr w:rsidR="00F05D66" w:rsidRPr="009A3B38" w14:paraId="0AAC8C28" w14:textId="77777777" w:rsidTr="00BB3D98">
        <w:trPr>
          <w:trHeight w:val="354"/>
        </w:trPr>
        <w:tc>
          <w:tcPr>
            <w:tcW w:w="284" w:type="dxa"/>
          </w:tcPr>
          <w:p w14:paraId="592C64FA" w14:textId="3B1B69FA" w:rsidR="00F05D66" w:rsidRPr="009A3B38" w:rsidRDefault="00F05D66" w:rsidP="00F05D66">
            <w:pPr>
              <w:spacing w:after="0" w:line="240" w:lineRule="auto"/>
              <w:jc w:val="both"/>
              <w:rPr>
                <w:rFonts w:ascii="Times New Roman" w:eastAsia="Times New Roman" w:hAnsi="Times New Roman" w:cs="Times New Roman"/>
                <w:b/>
                <w:sz w:val="24"/>
                <w:szCs w:val="24"/>
                <w:lang w:eastAsia="lt-LT"/>
              </w:rPr>
            </w:pPr>
          </w:p>
        </w:tc>
        <w:tc>
          <w:tcPr>
            <w:tcW w:w="9383" w:type="dxa"/>
            <w:tcBorders>
              <w:top w:val="single" w:sz="4" w:space="0" w:color="000000"/>
              <w:left w:val="single" w:sz="4" w:space="0" w:color="000000"/>
              <w:bottom w:val="single" w:sz="4" w:space="0" w:color="000000"/>
              <w:right w:val="single" w:sz="4" w:space="0" w:color="000000"/>
            </w:tcBorders>
          </w:tcPr>
          <w:p w14:paraId="172AAA0F" w14:textId="77777777" w:rsidR="00F05D66" w:rsidRPr="009A3B38" w:rsidRDefault="00F05D66" w:rsidP="00F05D66">
            <w:pPr>
              <w:spacing w:after="0" w:line="240" w:lineRule="auto"/>
              <w:jc w:val="both"/>
              <w:rPr>
                <w:rFonts w:ascii="Times New Roman" w:eastAsia="Times New Roman" w:hAnsi="Times New Roman" w:cs="Times New Roman"/>
                <w:b/>
                <w:sz w:val="24"/>
                <w:szCs w:val="24"/>
                <w:lang w:eastAsia="lt-LT"/>
              </w:rPr>
            </w:pPr>
            <w:r w:rsidRPr="009A3B38">
              <w:rPr>
                <w:rFonts w:ascii="Times New Roman" w:eastAsia="Times New Roman" w:hAnsi="Times New Roman" w:cs="Times New Roman"/>
                <w:b/>
                <w:sz w:val="24"/>
                <w:szCs w:val="24"/>
                <w:lang w:eastAsia="lt-LT"/>
              </w:rPr>
              <w:t>14. Mokėtojo rekvizitai</w:t>
            </w:r>
          </w:p>
          <w:p w14:paraId="5ACAAFC1" w14:textId="77777777" w:rsidR="00F05D66" w:rsidRPr="009A3B38" w:rsidRDefault="00F05D66" w:rsidP="00F05D66">
            <w:pPr>
              <w:spacing w:after="0" w:line="240" w:lineRule="auto"/>
              <w:rPr>
                <w:rFonts w:ascii="Times New Roman" w:eastAsia="Times New Roman" w:hAnsi="Times New Roman" w:cs="Times New Roman"/>
                <w:b/>
                <w:sz w:val="24"/>
                <w:szCs w:val="24"/>
                <w:lang w:eastAsia="lt-LT"/>
              </w:rPr>
            </w:pPr>
            <w:r w:rsidRPr="009A3B38">
              <w:rPr>
                <w:rFonts w:ascii="Times New Roman" w:eastAsia="Times New Roman" w:hAnsi="Times New Roman" w:cs="Times New Roman"/>
                <w:b/>
                <w:sz w:val="24"/>
                <w:szCs w:val="24"/>
                <w:lang w:eastAsia="lt-LT"/>
              </w:rPr>
              <w:t>Lietuvos kariuomenė</w:t>
            </w:r>
          </w:p>
          <w:p w14:paraId="2CC562B2" w14:textId="77777777" w:rsidR="00F05D66" w:rsidRPr="009A3B38" w:rsidRDefault="00F05D66" w:rsidP="00F05D66">
            <w:pPr>
              <w:spacing w:after="0" w:line="240" w:lineRule="auto"/>
              <w:rPr>
                <w:rFonts w:ascii="Times New Roman" w:eastAsia="Times New Roman" w:hAnsi="Times New Roman" w:cs="Times New Roman"/>
                <w:sz w:val="24"/>
                <w:szCs w:val="24"/>
                <w:lang w:eastAsia="lt-LT"/>
              </w:rPr>
            </w:pPr>
            <w:r w:rsidRPr="009A3B38">
              <w:rPr>
                <w:rFonts w:ascii="Times New Roman" w:eastAsia="Times New Roman" w:hAnsi="Times New Roman" w:cs="Times New Roman"/>
                <w:sz w:val="24"/>
                <w:szCs w:val="24"/>
                <w:lang w:eastAsia="lt-LT"/>
              </w:rPr>
              <w:t>Kodas 188732677</w:t>
            </w:r>
          </w:p>
          <w:p w14:paraId="2B680980" w14:textId="77777777" w:rsidR="00F05D66" w:rsidRPr="009A3B38" w:rsidRDefault="00F05D66" w:rsidP="00F05D66">
            <w:pPr>
              <w:spacing w:after="0" w:line="240" w:lineRule="auto"/>
              <w:rPr>
                <w:rFonts w:ascii="Times New Roman" w:eastAsia="Times New Roman" w:hAnsi="Times New Roman" w:cs="Times New Roman"/>
                <w:sz w:val="24"/>
                <w:szCs w:val="24"/>
                <w:lang w:eastAsia="lt-LT"/>
              </w:rPr>
            </w:pPr>
            <w:r w:rsidRPr="009A3B38">
              <w:rPr>
                <w:rFonts w:ascii="Times New Roman" w:eastAsia="Times New Roman" w:hAnsi="Times New Roman" w:cs="Times New Roman"/>
                <w:sz w:val="24"/>
                <w:szCs w:val="24"/>
                <w:lang w:eastAsia="lt-LT"/>
              </w:rPr>
              <w:t>PVM mokėtojo kodas LT887326716</w:t>
            </w:r>
          </w:p>
          <w:p w14:paraId="51414E3D" w14:textId="77777777" w:rsidR="00F05D66" w:rsidRPr="009A3B38" w:rsidRDefault="00F05D66" w:rsidP="00F05D66">
            <w:pPr>
              <w:spacing w:after="0" w:line="240" w:lineRule="auto"/>
              <w:rPr>
                <w:rFonts w:ascii="Times New Roman" w:eastAsia="Times New Roman" w:hAnsi="Times New Roman" w:cs="Times New Roman"/>
                <w:sz w:val="24"/>
                <w:szCs w:val="24"/>
                <w:lang w:eastAsia="lt-LT"/>
              </w:rPr>
            </w:pPr>
            <w:r w:rsidRPr="009A3B38">
              <w:rPr>
                <w:rFonts w:ascii="Times New Roman" w:eastAsia="Times New Roman" w:hAnsi="Times New Roman" w:cs="Times New Roman"/>
                <w:sz w:val="24"/>
                <w:szCs w:val="24"/>
                <w:lang w:eastAsia="lt-LT"/>
              </w:rPr>
              <w:t>Šv. Ignoto 8, LT-01144 Vilnius</w:t>
            </w:r>
          </w:p>
          <w:p w14:paraId="516352BA" w14:textId="77777777" w:rsidR="00F05D66" w:rsidRPr="009A3B38" w:rsidRDefault="00F05D66" w:rsidP="00F05D66">
            <w:pPr>
              <w:spacing w:after="0" w:line="240" w:lineRule="auto"/>
              <w:rPr>
                <w:rFonts w:ascii="Times New Roman" w:eastAsia="Times New Roman" w:hAnsi="Times New Roman" w:cs="Times New Roman"/>
                <w:sz w:val="24"/>
                <w:szCs w:val="24"/>
                <w:lang w:eastAsia="lt-LT"/>
              </w:rPr>
            </w:pPr>
            <w:r w:rsidRPr="009A3B38">
              <w:rPr>
                <w:rFonts w:ascii="Times New Roman" w:eastAsia="Times New Roman" w:hAnsi="Times New Roman" w:cs="Times New Roman"/>
                <w:sz w:val="24"/>
                <w:szCs w:val="24"/>
                <w:lang w:eastAsia="lt-LT"/>
              </w:rPr>
              <w:t>A. s. LT48 7300 0100 0246 0179</w:t>
            </w:r>
          </w:p>
          <w:p w14:paraId="6A6977DE" w14:textId="77777777" w:rsidR="00F05D66" w:rsidRPr="009A3B38" w:rsidRDefault="00F05D66" w:rsidP="00F05D66">
            <w:pPr>
              <w:spacing w:after="0" w:line="240" w:lineRule="auto"/>
              <w:jc w:val="both"/>
              <w:rPr>
                <w:rFonts w:ascii="Times New Roman" w:eastAsia="Times New Roman" w:hAnsi="Times New Roman" w:cs="Times New Roman"/>
                <w:b/>
                <w:sz w:val="24"/>
                <w:szCs w:val="24"/>
                <w:highlight w:val="yellow"/>
                <w:lang w:eastAsia="lt-LT"/>
              </w:rPr>
            </w:pPr>
            <w:r w:rsidRPr="009A3B38">
              <w:rPr>
                <w:rFonts w:ascii="Times New Roman" w:eastAsia="Times New Roman" w:hAnsi="Times New Roman" w:cs="Times New Roman"/>
                <w:sz w:val="24"/>
                <w:szCs w:val="24"/>
                <w:lang w:eastAsia="lt-LT"/>
              </w:rPr>
              <w:t>AB ,,Swedbank“</w:t>
            </w:r>
          </w:p>
        </w:tc>
        <w:tc>
          <w:tcPr>
            <w:tcW w:w="236" w:type="dxa"/>
          </w:tcPr>
          <w:p w14:paraId="6B2878BB" w14:textId="77777777" w:rsidR="00F05D66" w:rsidRPr="009A3B38" w:rsidRDefault="00F05D66" w:rsidP="00F05D66"/>
        </w:tc>
      </w:tr>
    </w:tbl>
    <w:p w14:paraId="18899581" w14:textId="77777777" w:rsidR="001F40EF" w:rsidRPr="009A3B38" w:rsidRDefault="001F40EF">
      <w:pPr>
        <w:spacing w:after="0" w:line="240" w:lineRule="auto"/>
        <w:jc w:val="both"/>
        <w:rPr>
          <w:rFonts w:ascii="Times New Roman" w:eastAsia="Times New Roman" w:hAnsi="Times New Roman" w:cs="Times New Roman"/>
          <w:b/>
          <w:sz w:val="20"/>
          <w:szCs w:val="20"/>
        </w:rPr>
      </w:pPr>
    </w:p>
    <w:p w14:paraId="71392777" w14:textId="77777777" w:rsidR="00C4550E" w:rsidRPr="009A3B38" w:rsidRDefault="00C4550E">
      <w:pPr>
        <w:spacing w:after="0" w:line="240" w:lineRule="auto"/>
        <w:jc w:val="both"/>
        <w:rPr>
          <w:rFonts w:ascii="Times New Roman" w:eastAsia="Times New Roman" w:hAnsi="Times New Roman" w:cs="Times New Roman"/>
          <w:b/>
          <w:sz w:val="20"/>
          <w:szCs w:val="20"/>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9"/>
      </w:tblGrid>
      <w:tr w:rsidR="00BB3D98" w:rsidRPr="00644E7E" w14:paraId="16B70421" w14:textId="77777777" w:rsidTr="00BB3D98">
        <w:tc>
          <w:tcPr>
            <w:tcW w:w="10209" w:type="dxa"/>
            <w:tcBorders>
              <w:top w:val="nil"/>
              <w:left w:val="nil"/>
              <w:bottom w:val="nil"/>
              <w:right w:val="nil"/>
            </w:tcBorders>
          </w:tcPr>
          <w:tbl>
            <w:tblPr>
              <w:tblW w:w="9993" w:type="dxa"/>
              <w:tblLook w:val="04A0" w:firstRow="1" w:lastRow="0" w:firstColumn="1" w:lastColumn="0" w:noHBand="0" w:noVBand="1"/>
            </w:tblPr>
            <w:tblGrid>
              <w:gridCol w:w="4423"/>
              <w:gridCol w:w="1006"/>
              <w:gridCol w:w="4564"/>
            </w:tblGrid>
            <w:tr w:rsidR="00BB3D98" w:rsidRPr="00BB3D98" w14:paraId="676626C5" w14:textId="77777777" w:rsidTr="00EA1776">
              <w:tc>
                <w:tcPr>
                  <w:tcW w:w="4361" w:type="dxa"/>
                  <w:shd w:val="clear" w:color="auto" w:fill="auto"/>
                </w:tcPr>
                <w:p w14:paraId="0701B7B2" w14:textId="77777777" w:rsidR="00BB3D98" w:rsidRPr="00BB3D98" w:rsidRDefault="00BB3D98" w:rsidP="00EA1776">
                  <w:pPr>
                    <w:jc w:val="both"/>
                    <w:rPr>
                      <w:rFonts w:ascii="Times New Roman" w:hAnsi="Times New Roman" w:cs="Times New Roman"/>
                      <w:b/>
                      <w:sz w:val="24"/>
                      <w:szCs w:val="24"/>
                    </w:rPr>
                  </w:pPr>
                  <w:r w:rsidRPr="00BB3D98">
                    <w:rPr>
                      <w:rFonts w:ascii="Times New Roman" w:hAnsi="Times New Roman" w:cs="Times New Roman"/>
                      <w:b/>
                      <w:sz w:val="24"/>
                      <w:szCs w:val="24"/>
                    </w:rPr>
                    <w:t>PIRKĖJAS</w:t>
                  </w:r>
                </w:p>
              </w:tc>
              <w:tc>
                <w:tcPr>
                  <w:tcW w:w="992" w:type="dxa"/>
                  <w:shd w:val="clear" w:color="auto" w:fill="auto"/>
                </w:tcPr>
                <w:p w14:paraId="67F0EC85" w14:textId="77777777" w:rsidR="00BB3D98" w:rsidRPr="00BB3D98" w:rsidRDefault="00BB3D98" w:rsidP="00EA1776">
                  <w:pPr>
                    <w:jc w:val="both"/>
                    <w:rPr>
                      <w:rFonts w:ascii="Times New Roman" w:hAnsi="Times New Roman" w:cs="Times New Roman"/>
                      <w:b/>
                      <w:sz w:val="24"/>
                      <w:szCs w:val="24"/>
                    </w:rPr>
                  </w:pPr>
                  <w:r w:rsidRPr="00BB3D98">
                    <w:rPr>
                      <w:rFonts w:ascii="Times New Roman" w:hAnsi="Times New Roman" w:cs="Times New Roman"/>
                      <w:b/>
                      <w:sz w:val="24"/>
                      <w:szCs w:val="24"/>
                    </w:rPr>
                    <w:t xml:space="preserve">  </w:t>
                  </w:r>
                </w:p>
              </w:tc>
              <w:tc>
                <w:tcPr>
                  <w:tcW w:w="4501" w:type="dxa"/>
                  <w:shd w:val="clear" w:color="auto" w:fill="auto"/>
                </w:tcPr>
                <w:p w14:paraId="20AEA7C0" w14:textId="77777777" w:rsidR="00BB3D98" w:rsidRPr="00BB3D98" w:rsidRDefault="00BB3D98" w:rsidP="00EA1776">
                  <w:pPr>
                    <w:jc w:val="both"/>
                    <w:rPr>
                      <w:rFonts w:ascii="Times New Roman" w:hAnsi="Times New Roman" w:cs="Times New Roman"/>
                      <w:b/>
                      <w:sz w:val="24"/>
                      <w:szCs w:val="24"/>
                    </w:rPr>
                  </w:pPr>
                  <w:r w:rsidRPr="00BB3D98">
                    <w:rPr>
                      <w:rFonts w:ascii="Times New Roman" w:hAnsi="Times New Roman" w:cs="Times New Roman"/>
                      <w:b/>
                      <w:sz w:val="24"/>
                      <w:szCs w:val="24"/>
                    </w:rPr>
                    <w:t>TEIKĖJAS</w:t>
                  </w:r>
                </w:p>
              </w:tc>
            </w:tr>
            <w:tr w:rsidR="00BB3D98" w:rsidRPr="00BB3D98" w14:paraId="251F372A" w14:textId="77777777" w:rsidTr="00EA1776">
              <w:tc>
                <w:tcPr>
                  <w:tcW w:w="4361" w:type="dxa"/>
                  <w:shd w:val="clear" w:color="auto" w:fill="auto"/>
                </w:tcPr>
                <w:p w14:paraId="3C65E0B2" w14:textId="77777777" w:rsidR="00BB3D98" w:rsidRPr="00BB3D98" w:rsidRDefault="00BB3D98" w:rsidP="00EA1776">
                  <w:pPr>
                    <w:jc w:val="both"/>
                    <w:rPr>
                      <w:rFonts w:ascii="Times New Roman" w:hAnsi="Times New Roman" w:cs="Times New Roman"/>
                      <w:b/>
                      <w:sz w:val="24"/>
                      <w:szCs w:val="24"/>
                    </w:rPr>
                  </w:pPr>
                  <w:proofErr w:type="spellStart"/>
                  <w:r w:rsidRPr="00BB3D98">
                    <w:rPr>
                      <w:rFonts w:ascii="Times New Roman" w:eastAsia="Arial" w:hAnsi="Times New Roman" w:cs="Times New Roman"/>
                      <w:b/>
                      <w:sz w:val="24"/>
                      <w:szCs w:val="24"/>
                      <w:lang w:val="en-GB" w:eastAsia="ar-SA"/>
                    </w:rPr>
                    <w:t>Gynybos</w:t>
                  </w:r>
                  <w:proofErr w:type="spellEnd"/>
                  <w:r w:rsidRPr="00BB3D98">
                    <w:rPr>
                      <w:rFonts w:ascii="Times New Roman" w:eastAsia="Arial" w:hAnsi="Times New Roman" w:cs="Times New Roman"/>
                      <w:b/>
                      <w:sz w:val="24"/>
                      <w:szCs w:val="24"/>
                      <w:lang w:val="en-GB" w:eastAsia="ar-SA"/>
                    </w:rPr>
                    <w:t xml:space="preserve"> </w:t>
                  </w:r>
                  <w:proofErr w:type="spellStart"/>
                  <w:r w:rsidRPr="00BB3D98">
                    <w:rPr>
                      <w:rFonts w:ascii="Times New Roman" w:eastAsia="Arial" w:hAnsi="Times New Roman" w:cs="Times New Roman"/>
                      <w:b/>
                      <w:sz w:val="24"/>
                      <w:szCs w:val="24"/>
                      <w:lang w:val="en-GB" w:eastAsia="ar-SA"/>
                    </w:rPr>
                    <w:t>resursų</w:t>
                  </w:r>
                  <w:proofErr w:type="spellEnd"/>
                  <w:r w:rsidRPr="00BB3D98">
                    <w:rPr>
                      <w:rFonts w:ascii="Times New Roman" w:eastAsia="Arial" w:hAnsi="Times New Roman" w:cs="Times New Roman"/>
                      <w:b/>
                      <w:sz w:val="24"/>
                      <w:szCs w:val="24"/>
                      <w:lang w:val="en-GB" w:eastAsia="ar-SA"/>
                    </w:rPr>
                    <w:t xml:space="preserve"> </w:t>
                  </w:r>
                  <w:proofErr w:type="spellStart"/>
                  <w:r w:rsidRPr="00BB3D98">
                    <w:rPr>
                      <w:rFonts w:ascii="Times New Roman" w:eastAsia="Arial" w:hAnsi="Times New Roman" w:cs="Times New Roman"/>
                      <w:b/>
                      <w:sz w:val="24"/>
                      <w:szCs w:val="24"/>
                      <w:lang w:val="en-GB" w:eastAsia="ar-SA"/>
                    </w:rPr>
                    <w:t>agentūros</w:t>
                  </w:r>
                  <w:proofErr w:type="spellEnd"/>
                </w:p>
              </w:tc>
              <w:tc>
                <w:tcPr>
                  <w:tcW w:w="992" w:type="dxa"/>
                  <w:shd w:val="clear" w:color="auto" w:fill="auto"/>
                </w:tcPr>
                <w:p w14:paraId="2B69E7A1" w14:textId="77777777" w:rsidR="00BB3D98" w:rsidRPr="00BB3D98" w:rsidRDefault="00BB3D98" w:rsidP="00EA1776">
                  <w:pPr>
                    <w:jc w:val="both"/>
                    <w:rPr>
                      <w:rFonts w:ascii="Times New Roman" w:hAnsi="Times New Roman" w:cs="Times New Roman"/>
                      <w:b/>
                      <w:sz w:val="24"/>
                      <w:szCs w:val="24"/>
                    </w:rPr>
                  </w:pPr>
                </w:p>
              </w:tc>
              <w:tc>
                <w:tcPr>
                  <w:tcW w:w="4501" w:type="dxa"/>
                  <w:shd w:val="clear" w:color="auto" w:fill="auto"/>
                </w:tcPr>
                <w:p w14:paraId="1086F986" w14:textId="0EE5F926" w:rsidR="00BB3D98" w:rsidRPr="00BB3D98" w:rsidRDefault="00BB3D98" w:rsidP="002D4C39">
                  <w:pPr>
                    <w:rPr>
                      <w:rFonts w:ascii="Times New Roman" w:hAnsi="Times New Roman" w:cs="Times New Roman"/>
                      <w:b/>
                      <w:sz w:val="24"/>
                      <w:szCs w:val="24"/>
                    </w:rPr>
                  </w:pPr>
                  <w:r w:rsidRPr="00BB3D98">
                    <w:rPr>
                      <w:rFonts w:ascii="Times New Roman" w:hAnsi="Times New Roman" w:cs="Times New Roman"/>
                      <w:b/>
                      <w:sz w:val="24"/>
                      <w:szCs w:val="24"/>
                    </w:rPr>
                    <w:t>UAB ,,</w:t>
                  </w:r>
                  <w:r w:rsidR="002D4C39">
                    <w:rPr>
                      <w:rFonts w:ascii="Times New Roman" w:hAnsi="Times New Roman" w:cs="Times New Roman"/>
                      <w:b/>
                      <w:sz w:val="24"/>
                      <w:szCs w:val="24"/>
                    </w:rPr>
                    <w:t>MEGASPORTAS</w:t>
                  </w:r>
                  <w:r w:rsidRPr="00BB3D98">
                    <w:rPr>
                      <w:rFonts w:ascii="Times New Roman" w:hAnsi="Times New Roman" w:cs="Times New Roman"/>
                      <w:b/>
                      <w:sz w:val="24"/>
                      <w:szCs w:val="24"/>
                    </w:rPr>
                    <w:t xml:space="preserve">“ </w:t>
                  </w:r>
                </w:p>
              </w:tc>
            </w:tr>
            <w:tr w:rsidR="00BB3D98" w:rsidRPr="00BB3D98" w14:paraId="672D06D5" w14:textId="77777777" w:rsidTr="00EA1776">
              <w:tc>
                <w:tcPr>
                  <w:tcW w:w="4361" w:type="dxa"/>
                  <w:shd w:val="clear" w:color="auto" w:fill="auto"/>
                </w:tcPr>
                <w:p w14:paraId="3994038D" w14:textId="77777777" w:rsidR="00BB3D98" w:rsidRPr="00BB3D98" w:rsidRDefault="00BB3D98" w:rsidP="00EA1776">
                  <w:pPr>
                    <w:jc w:val="both"/>
                    <w:rPr>
                      <w:rFonts w:ascii="Times New Roman" w:hAnsi="Times New Roman" w:cs="Times New Roman"/>
                      <w:b/>
                      <w:sz w:val="24"/>
                      <w:szCs w:val="24"/>
                    </w:rPr>
                  </w:pPr>
                  <w:proofErr w:type="spellStart"/>
                  <w:r w:rsidRPr="00BB3D98">
                    <w:rPr>
                      <w:rFonts w:ascii="Times New Roman" w:eastAsia="Arial" w:hAnsi="Times New Roman" w:cs="Times New Roman"/>
                      <w:b/>
                      <w:sz w:val="24"/>
                      <w:szCs w:val="24"/>
                      <w:lang w:val="en-GB" w:eastAsia="ar-SA"/>
                    </w:rPr>
                    <w:t>prie</w:t>
                  </w:r>
                  <w:proofErr w:type="spellEnd"/>
                  <w:r w:rsidRPr="00BB3D98">
                    <w:rPr>
                      <w:rFonts w:ascii="Times New Roman" w:eastAsia="Arial" w:hAnsi="Times New Roman" w:cs="Times New Roman"/>
                      <w:b/>
                      <w:sz w:val="24"/>
                      <w:szCs w:val="24"/>
                      <w:lang w:val="en-GB" w:eastAsia="ar-SA"/>
                    </w:rPr>
                    <w:t xml:space="preserve"> </w:t>
                  </w:r>
                  <w:proofErr w:type="spellStart"/>
                  <w:r w:rsidRPr="00BB3D98">
                    <w:rPr>
                      <w:rFonts w:ascii="Times New Roman" w:eastAsia="Arial" w:hAnsi="Times New Roman" w:cs="Times New Roman"/>
                      <w:b/>
                      <w:sz w:val="24"/>
                      <w:szCs w:val="24"/>
                      <w:lang w:val="en-GB" w:eastAsia="ar-SA"/>
                    </w:rPr>
                    <w:t>Krašto</w:t>
                  </w:r>
                  <w:proofErr w:type="spellEnd"/>
                  <w:r w:rsidRPr="00BB3D98">
                    <w:rPr>
                      <w:rFonts w:ascii="Times New Roman" w:eastAsia="Arial" w:hAnsi="Times New Roman" w:cs="Times New Roman"/>
                      <w:b/>
                      <w:sz w:val="24"/>
                      <w:szCs w:val="24"/>
                      <w:lang w:val="en-GB" w:eastAsia="ar-SA"/>
                    </w:rPr>
                    <w:t xml:space="preserve"> </w:t>
                  </w:r>
                  <w:proofErr w:type="spellStart"/>
                  <w:r w:rsidRPr="00BB3D98">
                    <w:rPr>
                      <w:rFonts w:ascii="Times New Roman" w:eastAsia="Arial" w:hAnsi="Times New Roman" w:cs="Times New Roman"/>
                      <w:b/>
                      <w:sz w:val="24"/>
                      <w:szCs w:val="24"/>
                      <w:lang w:val="en-GB" w:eastAsia="ar-SA"/>
                    </w:rPr>
                    <w:t>apsaugos</w:t>
                  </w:r>
                  <w:proofErr w:type="spellEnd"/>
                  <w:r w:rsidRPr="00BB3D98">
                    <w:rPr>
                      <w:rFonts w:ascii="Times New Roman" w:eastAsia="Arial" w:hAnsi="Times New Roman" w:cs="Times New Roman"/>
                      <w:b/>
                      <w:sz w:val="24"/>
                      <w:szCs w:val="24"/>
                      <w:lang w:val="en-GB" w:eastAsia="ar-SA"/>
                    </w:rPr>
                    <w:t xml:space="preserve"> </w:t>
                  </w:r>
                  <w:proofErr w:type="spellStart"/>
                  <w:r w:rsidRPr="00BB3D98">
                    <w:rPr>
                      <w:rFonts w:ascii="Times New Roman" w:eastAsia="Arial" w:hAnsi="Times New Roman" w:cs="Times New Roman"/>
                      <w:b/>
                      <w:sz w:val="24"/>
                      <w:szCs w:val="24"/>
                      <w:lang w:val="en-GB" w:eastAsia="ar-SA"/>
                    </w:rPr>
                    <w:t>ministerijos</w:t>
                  </w:r>
                  <w:proofErr w:type="spellEnd"/>
                </w:p>
              </w:tc>
              <w:tc>
                <w:tcPr>
                  <w:tcW w:w="992" w:type="dxa"/>
                  <w:shd w:val="clear" w:color="auto" w:fill="auto"/>
                </w:tcPr>
                <w:p w14:paraId="7E590206" w14:textId="77777777" w:rsidR="00BB3D98" w:rsidRPr="00BB3D98" w:rsidRDefault="00BB3D98" w:rsidP="00EA1776">
                  <w:pPr>
                    <w:jc w:val="both"/>
                    <w:rPr>
                      <w:rFonts w:ascii="Times New Roman" w:hAnsi="Times New Roman" w:cs="Times New Roman"/>
                      <w:b/>
                      <w:sz w:val="24"/>
                      <w:szCs w:val="24"/>
                    </w:rPr>
                  </w:pPr>
                </w:p>
              </w:tc>
              <w:tc>
                <w:tcPr>
                  <w:tcW w:w="4501" w:type="dxa"/>
                  <w:shd w:val="clear" w:color="auto" w:fill="auto"/>
                </w:tcPr>
                <w:p w14:paraId="37AF9D29" w14:textId="77777777" w:rsidR="00BB3D98" w:rsidRPr="00BB3D98" w:rsidRDefault="00BB3D98" w:rsidP="00EA1776">
                  <w:pPr>
                    <w:jc w:val="both"/>
                    <w:rPr>
                      <w:rFonts w:ascii="Times New Roman" w:hAnsi="Times New Roman" w:cs="Times New Roman"/>
                      <w:b/>
                      <w:sz w:val="24"/>
                      <w:szCs w:val="24"/>
                    </w:rPr>
                  </w:pPr>
                </w:p>
              </w:tc>
            </w:tr>
            <w:tr w:rsidR="00BB3D98" w:rsidRPr="00BB3D98" w14:paraId="202A2AC2" w14:textId="77777777" w:rsidTr="00BB3D98">
              <w:trPr>
                <w:trHeight w:val="319"/>
              </w:trPr>
              <w:tc>
                <w:tcPr>
                  <w:tcW w:w="4361" w:type="dxa"/>
                  <w:shd w:val="clear" w:color="auto" w:fill="auto"/>
                </w:tcPr>
                <w:p w14:paraId="456C0A85" w14:textId="77777777" w:rsidR="00BB3D98" w:rsidRPr="00BB3D98" w:rsidRDefault="00BB3D98" w:rsidP="00EA1776">
                  <w:pPr>
                    <w:jc w:val="both"/>
                    <w:rPr>
                      <w:rFonts w:ascii="Times New Roman" w:hAnsi="Times New Roman" w:cs="Times New Roman"/>
                      <w:sz w:val="24"/>
                      <w:szCs w:val="24"/>
                    </w:rPr>
                  </w:pPr>
                  <w:proofErr w:type="spellStart"/>
                  <w:r w:rsidRPr="00BB3D98">
                    <w:rPr>
                      <w:rFonts w:ascii="Times New Roman" w:eastAsia="Arial" w:hAnsi="Times New Roman" w:cs="Times New Roman"/>
                      <w:sz w:val="24"/>
                      <w:szCs w:val="24"/>
                      <w:lang w:val="en-GB" w:eastAsia="ar-SA"/>
                    </w:rPr>
                    <w:t>Direktorius</w:t>
                  </w:r>
                  <w:proofErr w:type="spellEnd"/>
                </w:p>
              </w:tc>
              <w:tc>
                <w:tcPr>
                  <w:tcW w:w="992" w:type="dxa"/>
                  <w:shd w:val="clear" w:color="auto" w:fill="auto"/>
                </w:tcPr>
                <w:p w14:paraId="5CDC74CB" w14:textId="77777777" w:rsidR="00BB3D98" w:rsidRPr="00BB3D98" w:rsidRDefault="00BB3D98" w:rsidP="00EA1776">
                  <w:pPr>
                    <w:jc w:val="both"/>
                    <w:rPr>
                      <w:rFonts w:ascii="Times New Roman" w:hAnsi="Times New Roman" w:cs="Times New Roman"/>
                      <w:sz w:val="24"/>
                      <w:szCs w:val="24"/>
                    </w:rPr>
                  </w:pPr>
                </w:p>
              </w:tc>
              <w:tc>
                <w:tcPr>
                  <w:tcW w:w="4501" w:type="dxa"/>
                  <w:shd w:val="clear" w:color="auto" w:fill="auto"/>
                </w:tcPr>
                <w:p w14:paraId="10797FD8" w14:textId="77777777" w:rsidR="00BB3D98" w:rsidRPr="00BB3D98" w:rsidRDefault="00BB3D98" w:rsidP="00EA1776">
                  <w:pPr>
                    <w:jc w:val="both"/>
                    <w:rPr>
                      <w:rFonts w:ascii="Times New Roman" w:hAnsi="Times New Roman" w:cs="Times New Roman"/>
                      <w:sz w:val="24"/>
                      <w:szCs w:val="24"/>
                    </w:rPr>
                  </w:pPr>
                  <w:r w:rsidRPr="00BB3D98">
                    <w:rPr>
                      <w:rFonts w:ascii="Times New Roman" w:hAnsi="Times New Roman" w:cs="Times New Roman"/>
                      <w:sz w:val="24"/>
                      <w:szCs w:val="24"/>
                    </w:rPr>
                    <w:t>Direktorius</w:t>
                  </w:r>
                </w:p>
              </w:tc>
            </w:tr>
            <w:tr w:rsidR="00BB3D98" w:rsidRPr="00BB3D98" w14:paraId="1FE47C16" w14:textId="77777777" w:rsidTr="00EA1776">
              <w:tc>
                <w:tcPr>
                  <w:tcW w:w="4361" w:type="dxa"/>
                  <w:shd w:val="clear" w:color="auto" w:fill="auto"/>
                </w:tcPr>
                <w:p w14:paraId="0CB70B2D" w14:textId="77777777" w:rsidR="00BB3D98" w:rsidRPr="00BB3D98" w:rsidRDefault="00BB3D98" w:rsidP="00EA1776">
                  <w:pPr>
                    <w:jc w:val="both"/>
                    <w:rPr>
                      <w:rFonts w:ascii="Times New Roman" w:hAnsi="Times New Roman" w:cs="Times New Roman"/>
                      <w:sz w:val="24"/>
                      <w:szCs w:val="24"/>
                    </w:rPr>
                  </w:pPr>
                </w:p>
              </w:tc>
              <w:tc>
                <w:tcPr>
                  <w:tcW w:w="992" w:type="dxa"/>
                  <w:shd w:val="clear" w:color="auto" w:fill="auto"/>
                </w:tcPr>
                <w:p w14:paraId="653487C0" w14:textId="77777777" w:rsidR="00BB3D98" w:rsidRPr="00BB3D98" w:rsidRDefault="00BB3D98" w:rsidP="00EA1776">
                  <w:pPr>
                    <w:jc w:val="both"/>
                    <w:rPr>
                      <w:rFonts w:ascii="Times New Roman" w:hAnsi="Times New Roman" w:cs="Times New Roman"/>
                      <w:sz w:val="24"/>
                      <w:szCs w:val="24"/>
                    </w:rPr>
                  </w:pPr>
                </w:p>
              </w:tc>
              <w:tc>
                <w:tcPr>
                  <w:tcW w:w="4501" w:type="dxa"/>
                  <w:shd w:val="clear" w:color="auto" w:fill="auto"/>
                </w:tcPr>
                <w:p w14:paraId="2B48B8C1" w14:textId="77777777" w:rsidR="00BB3D98" w:rsidRPr="00BB3D98" w:rsidRDefault="00BB3D98" w:rsidP="00EA1776">
                  <w:pPr>
                    <w:jc w:val="both"/>
                    <w:rPr>
                      <w:rFonts w:ascii="Times New Roman" w:hAnsi="Times New Roman" w:cs="Times New Roman"/>
                      <w:sz w:val="24"/>
                      <w:szCs w:val="24"/>
                    </w:rPr>
                  </w:pPr>
                </w:p>
              </w:tc>
            </w:tr>
            <w:tr w:rsidR="00BB3D98" w:rsidRPr="00BB3D98" w14:paraId="0A0A2C1E" w14:textId="77777777" w:rsidTr="00EA1776">
              <w:tc>
                <w:tcPr>
                  <w:tcW w:w="4361" w:type="dxa"/>
                  <w:shd w:val="clear" w:color="auto" w:fill="auto"/>
                </w:tcPr>
                <w:p w14:paraId="1B7925C5" w14:textId="77777777" w:rsidR="00BB3D98" w:rsidRPr="00BB3D98" w:rsidRDefault="00BB3D98" w:rsidP="00EA1776">
                  <w:pPr>
                    <w:jc w:val="both"/>
                    <w:rPr>
                      <w:rFonts w:ascii="Times New Roman" w:hAnsi="Times New Roman" w:cs="Times New Roman"/>
                      <w:sz w:val="24"/>
                      <w:szCs w:val="24"/>
                    </w:rPr>
                  </w:pPr>
                </w:p>
              </w:tc>
              <w:tc>
                <w:tcPr>
                  <w:tcW w:w="992" w:type="dxa"/>
                  <w:shd w:val="clear" w:color="auto" w:fill="auto"/>
                </w:tcPr>
                <w:p w14:paraId="11AABEE0" w14:textId="77777777" w:rsidR="00BB3D98" w:rsidRPr="00BB3D98" w:rsidRDefault="00BB3D98" w:rsidP="00EA1776">
                  <w:pPr>
                    <w:jc w:val="both"/>
                    <w:rPr>
                      <w:rFonts w:ascii="Times New Roman" w:hAnsi="Times New Roman" w:cs="Times New Roman"/>
                      <w:sz w:val="24"/>
                      <w:szCs w:val="24"/>
                    </w:rPr>
                  </w:pPr>
                </w:p>
              </w:tc>
              <w:tc>
                <w:tcPr>
                  <w:tcW w:w="4501" w:type="dxa"/>
                  <w:shd w:val="clear" w:color="auto" w:fill="auto"/>
                </w:tcPr>
                <w:p w14:paraId="5E6955B7" w14:textId="77777777" w:rsidR="00BB3D98" w:rsidRPr="00BB3D98" w:rsidRDefault="00BB3D98" w:rsidP="00EA1776">
                  <w:pPr>
                    <w:jc w:val="both"/>
                    <w:rPr>
                      <w:rFonts w:ascii="Times New Roman" w:hAnsi="Times New Roman" w:cs="Times New Roman"/>
                      <w:sz w:val="24"/>
                      <w:szCs w:val="24"/>
                    </w:rPr>
                  </w:pPr>
                </w:p>
              </w:tc>
            </w:tr>
            <w:tr w:rsidR="00BB3D98" w:rsidRPr="00BB3D98" w14:paraId="53E63E42" w14:textId="77777777" w:rsidTr="00EA1776">
              <w:tc>
                <w:tcPr>
                  <w:tcW w:w="4361" w:type="dxa"/>
                  <w:shd w:val="clear" w:color="auto" w:fill="auto"/>
                </w:tcPr>
                <w:p w14:paraId="434B3E2F" w14:textId="77777777" w:rsidR="00BB3D98" w:rsidRPr="00BB3D98" w:rsidRDefault="00BB3D98" w:rsidP="00EA1776">
                  <w:pPr>
                    <w:jc w:val="both"/>
                    <w:rPr>
                      <w:rFonts w:ascii="Times New Roman" w:hAnsi="Times New Roman" w:cs="Times New Roman"/>
                      <w:sz w:val="24"/>
                      <w:szCs w:val="24"/>
                    </w:rPr>
                  </w:pPr>
                  <w:r w:rsidRPr="00BB3D98">
                    <w:rPr>
                      <w:rFonts w:ascii="Times New Roman" w:eastAsia="Arial" w:hAnsi="Times New Roman" w:cs="Times New Roman"/>
                      <w:sz w:val="24"/>
                      <w:szCs w:val="24"/>
                      <w:lang w:val="en-GB" w:eastAsia="ar-SA"/>
                    </w:rPr>
                    <w:t xml:space="preserve">Sigitas Dzekunskas  </w:t>
                  </w:r>
                </w:p>
              </w:tc>
              <w:tc>
                <w:tcPr>
                  <w:tcW w:w="992" w:type="dxa"/>
                  <w:shd w:val="clear" w:color="auto" w:fill="auto"/>
                </w:tcPr>
                <w:p w14:paraId="389D6F43" w14:textId="77777777" w:rsidR="00BB3D98" w:rsidRPr="00BB3D98" w:rsidRDefault="00BB3D98" w:rsidP="00EA1776">
                  <w:pPr>
                    <w:jc w:val="both"/>
                    <w:rPr>
                      <w:rFonts w:ascii="Times New Roman" w:hAnsi="Times New Roman" w:cs="Times New Roman"/>
                      <w:sz w:val="24"/>
                      <w:szCs w:val="24"/>
                    </w:rPr>
                  </w:pPr>
                </w:p>
              </w:tc>
              <w:tc>
                <w:tcPr>
                  <w:tcW w:w="4501" w:type="dxa"/>
                  <w:shd w:val="clear" w:color="auto" w:fill="auto"/>
                </w:tcPr>
                <w:p w14:paraId="0AC21D2F" w14:textId="319B1FC2" w:rsidR="00BB3D98" w:rsidRPr="00BB3D98" w:rsidRDefault="002D4C39" w:rsidP="002D4C39">
                  <w:pPr>
                    <w:jc w:val="both"/>
                    <w:rPr>
                      <w:rFonts w:ascii="Times New Roman" w:hAnsi="Times New Roman" w:cs="Times New Roman"/>
                      <w:sz w:val="24"/>
                      <w:szCs w:val="24"/>
                    </w:rPr>
                  </w:pPr>
                  <w:r>
                    <w:rPr>
                      <w:rFonts w:ascii="Times New Roman" w:eastAsia="Times New Roman" w:hAnsi="Times New Roman" w:cs="Times New Roman"/>
                      <w:sz w:val="24"/>
                      <w:szCs w:val="24"/>
                      <w:lang w:eastAsia="lt-LT"/>
                    </w:rPr>
                    <w:t>Donatas Jonušas</w:t>
                  </w:r>
                </w:p>
              </w:tc>
            </w:tr>
            <w:tr w:rsidR="00BB3D98" w:rsidRPr="00BB3D98" w14:paraId="0056220F" w14:textId="77777777" w:rsidTr="00EA1776">
              <w:tc>
                <w:tcPr>
                  <w:tcW w:w="4361" w:type="dxa"/>
                  <w:shd w:val="clear" w:color="auto" w:fill="auto"/>
                </w:tcPr>
                <w:p w14:paraId="2881D52F" w14:textId="77777777" w:rsidR="00BB3D98" w:rsidRDefault="00BB3D98" w:rsidP="00EA1776">
                  <w:pPr>
                    <w:jc w:val="both"/>
                    <w:rPr>
                      <w:rFonts w:ascii="Times New Roman" w:hAnsi="Times New Roman" w:cs="Times New Roman"/>
                      <w:sz w:val="24"/>
                      <w:szCs w:val="24"/>
                    </w:rPr>
                  </w:pPr>
                </w:p>
                <w:p w14:paraId="17DC4564" w14:textId="77777777" w:rsidR="00BB3D98" w:rsidRDefault="00BB3D98" w:rsidP="00EA1776">
                  <w:pPr>
                    <w:jc w:val="both"/>
                    <w:rPr>
                      <w:rFonts w:ascii="Times New Roman" w:hAnsi="Times New Roman" w:cs="Times New Roman"/>
                      <w:sz w:val="24"/>
                      <w:szCs w:val="24"/>
                    </w:rPr>
                  </w:pPr>
                </w:p>
                <w:p w14:paraId="77476A81" w14:textId="77777777" w:rsidR="00BB3D98" w:rsidRDefault="00BB3D98" w:rsidP="00EA1776">
                  <w:pPr>
                    <w:jc w:val="both"/>
                    <w:rPr>
                      <w:rFonts w:ascii="Times New Roman" w:hAnsi="Times New Roman" w:cs="Times New Roman"/>
                      <w:sz w:val="24"/>
                      <w:szCs w:val="24"/>
                    </w:rPr>
                  </w:pPr>
                </w:p>
                <w:p w14:paraId="3CFC390A" w14:textId="77777777" w:rsidR="00FC02B9" w:rsidRDefault="00FC02B9" w:rsidP="00EA1776">
                  <w:pPr>
                    <w:jc w:val="both"/>
                    <w:rPr>
                      <w:rFonts w:ascii="Times New Roman" w:hAnsi="Times New Roman" w:cs="Times New Roman"/>
                      <w:sz w:val="24"/>
                      <w:szCs w:val="24"/>
                    </w:rPr>
                  </w:pPr>
                </w:p>
                <w:p w14:paraId="3324F78B" w14:textId="77777777" w:rsidR="00FC02B9" w:rsidRDefault="00FC02B9" w:rsidP="00EA1776">
                  <w:pPr>
                    <w:jc w:val="both"/>
                    <w:rPr>
                      <w:rFonts w:ascii="Times New Roman" w:hAnsi="Times New Roman" w:cs="Times New Roman"/>
                      <w:sz w:val="24"/>
                      <w:szCs w:val="24"/>
                    </w:rPr>
                  </w:pPr>
                </w:p>
                <w:p w14:paraId="2C397134" w14:textId="77777777" w:rsidR="00FC02B9" w:rsidRDefault="00FC02B9" w:rsidP="00EA1776">
                  <w:pPr>
                    <w:jc w:val="both"/>
                    <w:rPr>
                      <w:rFonts w:ascii="Times New Roman" w:hAnsi="Times New Roman" w:cs="Times New Roman"/>
                      <w:sz w:val="24"/>
                      <w:szCs w:val="24"/>
                    </w:rPr>
                  </w:pPr>
                </w:p>
                <w:p w14:paraId="32B8AC56" w14:textId="77777777" w:rsidR="00FC02B9" w:rsidRDefault="00FC02B9" w:rsidP="00EA1776">
                  <w:pPr>
                    <w:jc w:val="both"/>
                    <w:rPr>
                      <w:rFonts w:ascii="Times New Roman" w:hAnsi="Times New Roman" w:cs="Times New Roman"/>
                      <w:sz w:val="24"/>
                      <w:szCs w:val="24"/>
                    </w:rPr>
                  </w:pPr>
                </w:p>
                <w:p w14:paraId="71B82DEA" w14:textId="77777777" w:rsidR="00FC02B9" w:rsidRDefault="00FC02B9" w:rsidP="00EA1776">
                  <w:pPr>
                    <w:jc w:val="both"/>
                    <w:rPr>
                      <w:rFonts w:ascii="Times New Roman" w:hAnsi="Times New Roman" w:cs="Times New Roman"/>
                      <w:sz w:val="24"/>
                      <w:szCs w:val="24"/>
                    </w:rPr>
                  </w:pPr>
                </w:p>
                <w:p w14:paraId="09CDCEC1" w14:textId="77777777" w:rsidR="00BB3D98" w:rsidRDefault="00BB3D98" w:rsidP="00EA1776">
                  <w:pPr>
                    <w:jc w:val="both"/>
                    <w:rPr>
                      <w:rFonts w:ascii="Times New Roman" w:hAnsi="Times New Roman" w:cs="Times New Roman"/>
                      <w:sz w:val="24"/>
                      <w:szCs w:val="24"/>
                    </w:rPr>
                  </w:pPr>
                </w:p>
                <w:p w14:paraId="37816734" w14:textId="77777777" w:rsidR="00BB3D98" w:rsidRDefault="00BB3D98" w:rsidP="00EA1776">
                  <w:pPr>
                    <w:jc w:val="both"/>
                    <w:rPr>
                      <w:rFonts w:ascii="Times New Roman" w:hAnsi="Times New Roman" w:cs="Times New Roman"/>
                      <w:sz w:val="24"/>
                      <w:szCs w:val="24"/>
                    </w:rPr>
                  </w:pPr>
                </w:p>
                <w:p w14:paraId="42EF4DEE" w14:textId="77777777" w:rsidR="00BB3D98" w:rsidRPr="00BB3D98" w:rsidRDefault="00BB3D98" w:rsidP="00BB3D98">
                  <w:pPr>
                    <w:jc w:val="both"/>
                    <w:rPr>
                      <w:rFonts w:ascii="Times New Roman" w:hAnsi="Times New Roman" w:cs="Times New Roman"/>
                      <w:sz w:val="24"/>
                      <w:szCs w:val="24"/>
                    </w:rPr>
                  </w:pPr>
                </w:p>
              </w:tc>
              <w:tc>
                <w:tcPr>
                  <w:tcW w:w="992" w:type="dxa"/>
                  <w:shd w:val="clear" w:color="auto" w:fill="auto"/>
                </w:tcPr>
                <w:p w14:paraId="718D8923" w14:textId="77777777" w:rsidR="00BB3D98" w:rsidRPr="00BB3D98" w:rsidRDefault="00BB3D98" w:rsidP="00EA1776">
                  <w:pPr>
                    <w:jc w:val="both"/>
                    <w:rPr>
                      <w:rFonts w:ascii="Times New Roman" w:hAnsi="Times New Roman" w:cs="Times New Roman"/>
                      <w:sz w:val="24"/>
                      <w:szCs w:val="24"/>
                    </w:rPr>
                  </w:pPr>
                </w:p>
              </w:tc>
              <w:tc>
                <w:tcPr>
                  <w:tcW w:w="4501" w:type="dxa"/>
                  <w:shd w:val="clear" w:color="auto" w:fill="auto"/>
                </w:tcPr>
                <w:p w14:paraId="5DD2F036" w14:textId="77777777" w:rsidR="00BB3D98" w:rsidRPr="00BB3D98" w:rsidRDefault="00BB3D98" w:rsidP="00EA1776">
                  <w:pPr>
                    <w:jc w:val="both"/>
                    <w:rPr>
                      <w:rFonts w:ascii="Times New Roman" w:hAnsi="Times New Roman" w:cs="Times New Roman"/>
                      <w:sz w:val="24"/>
                      <w:szCs w:val="24"/>
                    </w:rPr>
                  </w:pPr>
                </w:p>
              </w:tc>
            </w:tr>
            <w:tr w:rsidR="00BB3D98" w:rsidRPr="00BB3D98" w14:paraId="2669CA66" w14:textId="77777777" w:rsidTr="00EA1776">
              <w:tc>
                <w:tcPr>
                  <w:tcW w:w="4361" w:type="dxa"/>
                  <w:shd w:val="clear" w:color="auto" w:fill="auto"/>
                </w:tcPr>
                <w:p w14:paraId="03655625" w14:textId="43D15FA3" w:rsidR="00BB3D98" w:rsidRPr="00BB3D98" w:rsidRDefault="00BB3D98" w:rsidP="00EA1776">
                  <w:pPr>
                    <w:jc w:val="both"/>
                    <w:rPr>
                      <w:rFonts w:ascii="Times New Roman" w:hAnsi="Times New Roman" w:cs="Times New Roman"/>
                      <w:sz w:val="24"/>
                      <w:szCs w:val="24"/>
                    </w:rPr>
                  </w:pPr>
                </w:p>
              </w:tc>
              <w:tc>
                <w:tcPr>
                  <w:tcW w:w="992" w:type="dxa"/>
                  <w:shd w:val="clear" w:color="auto" w:fill="auto"/>
                </w:tcPr>
                <w:p w14:paraId="61A681DD" w14:textId="77777777" w:rsidR="00BB3D98" w:rsidRPr="00BB3D98" w:rsidRDefault="00BB3D98" w:rsidP="00EA1776">
                  <w:pPr>
                    <w:jc w:val="both"/>
                    <w:rPr>
                      <w:rFonts w:ascii="Times New Roman" w:hAnsi="Times New Roman" w:cs="Times New Roman"/>
                      <w:sz w:val="24"/>
                      <w:szCs w:val="24"/>
                    </w:rPr>
                  </w:pPr>
                </w:p>
              </w:tc>
              <w:tc>
                <w:tcPr>
                  <w:tcW w:w="4501" w:type="dxa"/>
                  <w:shd w:val="clear" w:color="auto" w:fill="auto"/>
                </w:tcPr>
                <w:p w14:paraId="4BD0DAE1" w14:textId="524ED059" w:rsidR="00BB3D98" w:rsidRPr="00BB3D98" w:rsidRDefault="00BB3D98" w:rsidP="00EA1776">
                  <w:pPr>
                    <w:jc w:val="both"/>
                    <w:rPr>
                      <w:rFonts w:ascii="Times New Roman" w:hAnsi="Times New Roman" w:cs="Times New Roman"/>
                      <w:sz w:val="24"/>
                      <w:szCs w:val="24"/>
                    </w:rPr>
                  </w:pPr>
                </w:p>
              </w:tc>
            </w:tr>
          </w:tbl>
          <w:p w14:paraId="43866AAB" w14:textId="77777777" w:rsidR="00BB3D98" w:rsidRPr="00644E7E" w:rsidRDefault="00BB3D98" w:rsidP="00EA1776">
            <w:pPr>
              <w:jc w:val="both"/>
            </w:pPr>
          </w:p>
        </w:tc>
      </w:tr>
    </w:tbl>
    <w:p w14:paraId="60207B59" w14:textId="77777777" w:rsidR="001F40EF" w:rsidRPr="009A3B38" w:rsidRDefault="003033D6">
      <w:pPr>
        <w:spacing w:after="0" w:line="240" w:lineRule="auto"/>
        <w:jc w:val="center"/>
        <w:rPr>
          <w:rFonts w:ascii="Times New Roman" w:eastAsia="Times New Roman" w:hAnsi="Times New Roman" w:cs="Times New Roman"/>
          <w:b/>
          <w:sz w:val="24"/>
          <w:szCs w:val="24"/>
          <w:lang w:eastAsia="lt-LT"/>
        </w:rPr>
      </w:pPr>
      <w:r w:rsidRPr="009A3B38">
        <w:rPr>
          <w:rFonts w:ascii="Times New Roman" w:eastAsia="Times New Roman" w:hAnsi="Times New Roman" w:cs="Times New Roman"/>
          <w:b/>
          <w:sz w:val="24"/>
          <w:szCs w:val="24"/>
          <w:lang w:eastAsia="lt-LT"/>
        </w:rPr>
        <w:lastRenderedPageBreak/>
        <w:t>PREKIŲ PIRKIMO-PARDAVIMO SUTARTIES PAGRINDINĖS SĄLYGOS</w:t>
      </w:r>
    </w:p>
    <w:p w14:paraId="5928E131" w14:textId="77777777" w:rsidR="001F40EF" w:rsidRPr="009A3B38" w:rsidRDefault="001F40EF">
      <w:pPr>
        <w:spacing w:after="0" w:line="240" w:lineRule="auto"/>
        <w:jc w:val="center"/>
        <w:rPr>
          <w:rFonts w:ascii="Times New Roman" w:eastAsia="Times New Roman" w:hAnsi="Times New Roman" w:cs="Times New Roman"/>
          <w:b/>
          <w:sz w:val="24"/>
          <w:szCs w:val="24"/>
          <w:lang w:eastAsia="lt-LT"/>
        </w:rPr>
      </w:pPr>
    </w:p>
    <w:p w14:paraId="1054092B" w14:textId="77777777" w:rsidR="001F40EF" w:rsidRPr="009A3B38" w:rsidRDefault="003033D6">
      <w:pPr>
        <w:spacing w:after="0" w:line="240" w:lineRule="auto"/>
        <w:jc w:val="center"/>
        <w:rPr>
          <w:rFonts w:ascii="Times New Roman" w:eastAsia="Times New Roman" w:hAnsi="Times New Roman" w:cs="Times New Roman"/>
          <w:b/>
          <w:sz w:val="24"/>
          <w:szCs w:val="24"/>
          <w:lang w:eastAsia="lt-LT"/>
        </w:rPr>
      </w:pPr>
      <w:r w:rsidRPr="009A3B38">
        <w:rPr>
          <w:rFonts w:ascii="Times New Roman" w:eastAsia="Times New Roman" w:hAnsi="Times New Roman" w:cs="Times New Roman"/>
          <w:b/>
          <w:sz w:val="24"/>
          <w:szCs w:val="24"/>
          <w:lang w:eastAsia="lt-LT"/>
        </w:rPr>
        <w:t>II. BENDROJI DALIS</w:t>
      </w:r>
    </w:p>
    <w:p w14:paraId="02F06D79" w14:textId="77777777" w:rsidR="001F40EF" w:rsidRPr="009A3B38" w:rsidRDefault="001F40EF">
      <w:pPr>
        <w:spacing w:after="0" w:line="240" w:lineRule="auto"/>
        <w:jc w:val="center"/>
        <w:rPr>
          <w:rFonts w:ascii="Times New Roman" w:eastAsia="Times New Roman" w:hAnsi="Times New Roman" w:cs="Times New Roman"/>
          <w:b/>
          <w:sz w:val="24"/>
          <w:szCs w:val="24"/>
          <w:lang w:eastAsia="lt-LT"/>
        </w:rPr>
      </w:pPr>
    </w:p>
    <w:p w14:paraId="5CA46CEF" w14:textId="77777777" w:rsidR="001F40EF" w:rsidRPr="009A3B38" w:rsidRDefault="001F40EF">
      <w:pPr>
        <w:spacing w:after="0" w:line="240" w:lineRule="auto"/>
        <w:jc w:val="both"/>
        <w:rPr>
          <w:rFonts w:ascii="Times New Roman" w:eastAsia="Times New Roman" w:hAnsi="Times New Roman" w:cs="Times New Roman"/>
          <w:b/>
          <w:sz w:val="24"/>
          <w:szCs w:val="24"/>
          <w:lang w:eastAsia="lt-LT"/>
        </w:rPr>
      </w:pPr>
    </w:p>
    <w:p w14:paraId="2AF3EC96" w14:textId="77777777" w:rsidR="00243496" w:rsidRPr="009A3B38" w:rsidRDefault="00243496" w:rsidP="00D53CED">
      <w:pPr>
        <w:spacing w:after="0" w:line="240" w:lineRule="auto"/>
        <w:jc w:val="both"/>
        <w:rPr>
          <w:rFonts w:ascii="Times New Roman" w:eastAsia="Times New Roman" w:hAnsi="Times New Roman" w:cs="Times New Roman"/>
          <w:b/>
          <w:sz w:val="24"/>
          <w:szCs w:val="24"/>
          <w:lang w:eastAsia="lt-LT"/>
        </w:rPr>
      </w:pPr>
      <w:r w:rsidRPr="009A3B38">
        <w:rPr>
          <w:rFonts w:ascii="Times New Roman" w:eastAsia="Times New Roman" w:hAnsi="Times New Roman" w:cs="Times New Roman"/>
          <w:b/>
          <w:sz w:val="24"/>
          <w:szCs w:val="24"/>
          <w:lang w:eastAsia="lt-LT"/>
        </w:rPr>
        <w:t>1.</w:t>
      </w:r>
      <w:r w:rsidRPr="009A3B38">
        <w:rPr>
          <w:rFonts w:ascii="Times New Roman" w:eastAsia="Times New Roman" w:hAnsi="Times New Roman" w:cs="Times New Roman"/>
          <w:sz w:val="24"/>
          <w:szCs w:val="24"/>
          <w:lang w:eastAsia="lt-LT"/>
        </w:rPr>
        <w:t xml:space="preserve"> </w:t>
      </w:r>
      <w:r w:rsidRPr="009A3B38">
        <w:rPr>
          <w:rFonts w:ascii="Times New Roman" w:eastAsia="Times New Roman" w:hAnsi="Times New Roman" w:cs="Times New Roman"/>
          <w:b/>
          <w:sz w:val="24"/>
          <w:szCs w:val="24"/>
          <w:lang w:eastAsia="lt-LT"/>
        </w:rPr>
        <w:t>Sąvokos</w:t>
      </w:r>
    </w:p>
    <w:p w14:paraId="6AC80637" w14:textId="77777777" w:rsidR="00243496" w:rsidRPr="009A3B38" w:rsidRDefault="00243496" w:rsidP="00D53CED">
      <w:pPr>
        <w:spacing w:after="0" w:line="240" w:lineRule="auto"/>
        <w:jc w:val="both"/>
        <w:rPr>
          <w:rFonts w:ascii="Times New Roman" w:eastAsia="Times New Roman" w:hAnsi="Times New Roman" w:cs="Times New Roman"/>
          <w:sz w:val="24"/>
          <w:szCs w:val="24"/>
          <w:lang w:eastAsia="lt-LT"/>
        </w:rPr>
      </w:pPr>
      <w:r w:rsidRPr="009A3B38">
        <w:rPr>
          <w:rFonts w:ascii="Times New Roman" w:eastAsia="Times New Roman" w:hAnsi="Times New Roman" w:cs="Times New Roman"/>
          <w:sz w:val="24"/>
          <w:szCs w:val="24"/>
          <w:lang w:eastAsia="lt-LT"/>
        </w:rPr>
        <w:t>1.1. Šioje Sutartyje naudojamos pagrindinės sąvokos:</w:t>
      </w:r>
    </w:p>
    <w:p w14:paraId="16A35003" w14:textId="77777777" w:rsidR="00243496" w:rsidRPr="009A3B38" w:rsidRDefault="00243496" w:rsidP="00D53CED">
      <w:pPr>
        <w:spacing w:after="0" w:line="240" w:lineRule="auto"/>
        <w:jc w:val="both"/>
        <w:rPr>
          <w:rFonts w:ascii="Times New Roman" w:eastAsia="Times New Roman" w:hAnsi="Times New Roman" w:cs="Times New Roman"/>
          <w:sz w:val="24"/>
          <w:szCs w:val="24"/>
          <w:lang w:eastAsia="lt-LT"/>
        </w:rPr>
      </w:pPr>
      <w:r w:rsidRPr="009A3B38">
        <w:rPr>
          <w:rFonts w:ascii="Times New Roman" w:eastAsia="Times New Roman" w:hAnsi="Times New Roman" w:cs="Times New Roman"/>
          <w:sz w:val="24"/>
          <w:szCs w:val="24"/>
          <w:lang w:eastAsia="lt-LT"/>
        </w:rPr>
        <w:t>1.1.1. Sutartis – šios prekių viešojo pirkimo</w:t>
      </w:r>
      <w:r w:rsidRPr="009A3B38">
        <w:rPr>
          <w:rFonts w:ascii="Times New Roman" w:eastAsia="Times New Roman" w:hAnsi="Times New Roman" w:cs="Times New Roman"/>
          <w:b/>
          <w:sz w:val="24"/>
          <w:szCs w:val="24"/>
          <w:lang w:eastAsia="lt-LT"/>
        </w:rPr>
        <w:t>–</w:t>
      </w:r>
      <w:r w:rsidRPr="009A3B38">
        <w:rPr>
          <w:rFonts w:ascii="Times New Roman" w:eastAsia="Times New Roman" w:hAnsi="Times New Roman" w:cs="Times New Roman"/>
          <w:sz w:val="24"/>
          <w:szCs w:val="24"/>
          <w:lang w:eastAsia="lt-LT"/>
        </w:rPr>
        <w:t>pardavimo sutarties bendroji ir specialioji dalys, prekių viešojo pirkimo</w:t>
      </w:r>
      <w:r w:rsidRPr="009A3B38">
        <w:rPr>
          <w:rFonts w:ascii="Times New Roman" w:eastAsia="Times New Roman" w:hAnsi="Times New Roman" w:cs="Times New Roman"/>
          <w:b/>
          <w:sz w:val="24"/>
          <w:szCs w:val="24"/>
          <w:lang w:eastAsia="lt-LT"/>
        </w:rPr>
        <w:t>–</w:t>
      </w:r>
      <w:r w:rsidRPr="009A3B38">
        <w:rPr>
          <w:rFonts w:ascii="Times New Roman" w:eastAsia="Times New Roman" w:hAnsi="Times New Roman" w:cs="Times New Roman"/>
          <w:sz w:val="24"/>
          <w:szCs w:val="24"/>
          <w:lang w:eastAsia="lt-LT"/>
        </w:rPr>
        <w:t xml:space="preserve">pardavimo sutarties priedai. </w:t>
      </w:r>
    </w:p>
    <w:p w14:paraId="12414973" w14:textId="77777777" w:rsidR="00243496" w:rsidRPr="009A3B38" w:rsidRDefault="00243496" w:rsidP="00D53CED">
      <w:pPr>
        <w:spacing w:after="0" w:line="240" w:lineRule="auto"/>
        <w:jc w:val="both"/>
        <w:rPr>
          <w:rFonts w:ascii="Times New Roman" w:eastAsia="Times New Roman" w:hAnsi="Times New Roman" w:cs="Times New Roman"/>
          <w:sz w:val="24"/>
          <w:szCs w:val="24"/>
          <w:lang w:eastAsia="lt-LT"/>
        </w:rPr>
      </w:pPr>
      <w:r w:rsidRPr="009A3B38">
        <w:rPr>
          <w:rFonts w:ascii="Times New Roman" w:eastAsia="Times New Roman" w:hAnsi="Times New Roman" w:cs="Times New Roman"/>
          <w:sz w:val="24"/>
          <w:szCs w:val="24"/>
          <w:lang w:eastAsia="lt-LT"/>
        </w:rPr>
        <w:t xml:space="preserve">1.1.2. Sutarties Šalys - </w:t>
      </w:r>
      <w:r w:rsidRPr="009A3B38">
        <w:rPr>
          <w:rFonts w:ascii="Times New Roman" w:eastAsia="Times New Roman" w:hAnsi="Times New Roman" w:cs="Times New Roman"/>
          <w:b/>
          <w:sz w:val="24"/>
          <w:szCs w:val="24"/>
          <w:lang w:eastAsia="lt-LT"/>
        </w:rPr>
        <w:t>Pirkėjas</w:t>
      </w:r>
      <w:r w:rsidRPr="009A3B38">
        <w:rPr>
          <w:rFonts w:ascii="Times New Roman" w:eastAsia="Times New Roman" w:hAnsi="Times New Roman" w:cs="Times New Roman"/>
          <w:sz w:val="24"/>
          <w:szCs w:val="24"/>
          <w:lang w:eastAsia="lt-LT"/>
        </w:rPr>
        <w:t xml:space="preserve"> ir </w:t>
      </w:r>
      <w:r w:rsidRPr="009A3B38">
        <w:rPr>
          <w:rFonts w:ascii="Times New Roman" w:eastAsia="Times New Roman" w:hAnsi="Times New Roman" w:cs="Times New Roman"/>
          <w:b/>
          <w:sz w:val="24"/>
          <w:szCs w:val="24"/>
          <w:lang w:eastAsia="lt-LT"/>
        </w:rPr>
        <w:t>Pardavėjas</w:t>
      </w:r>
      <w:r w:rsidRPr="009A3B38">
        <w:rPr>
          <w:rFonts w:ascii="Times New Roman" w:eastAsia="Times New Roman" w:hAnsi="Times New Roman" w:cs="Times New Roman"/>
          <w:sz w:val="24"/>
          <w:szCs w:val="24"/>
          <w:lang w:eastAsia="lt-LT"/>
        </w:rPr>
        <w:t>.</w:t>
      </w:r>
    </w:p>
    <w:p w14:paraId="6DAB89C1" w14:textId="77777777" w:rsidR="00243496" w:rsidRPr="009A3B38" w:rsidRDefault="00243496" w:rsidP="00D53CED">
      <w:pPr>
        <w:spacing w:after="0" w:line="240" w:lineRule="auto"/>
        <w:jc w:val="both"/>
        <w:rPr>
          <w:rFonts w:ascii="Times New Roman" w:eastAsia="Times New Roman" w:hAnsi="Times New Roman" w:cs="Times New Roman"/>
          <w:sz w:val="24"/>
          <w:szCs w:val="24"/>
          <w:lang w:eastAsia="lt-LT"/>
        </w:rPr>
      </w:pPr>
      <w:r w:rsidRPr="009A3B38">
        <w:rPr>
          <w:rFonts w:ascii="Times New Roman" w:eastAsia="Times New Roman" w:hAnsi="Times New Roman" w:cs="Times New Roman"/>
          <w:sz w:val="24"/>
          <w:szCs w:val="24"/>
          <w:lang w:eastAsia="lt-LT"/>
        </w:rPr>
        <w:t xml:space="preserve">1.1.3. </w:t>
      </w:r>
      <w:r w:rsidRPr="009A3B38">
        <w:rPr>
          <w:rFonts w:ascii="Times New Roman" w:eastAsia="Times New Roman" w:hAnsi="Times New Roman" w:cs="Times New Roman"/>
          <w:b/>
          <w:sz w:val="24"/>
          <w:szCs w:val="24"/>
          <w:lang w:eastAsia="lt-LT"/>
        </w:rPr>
        <w:t>Mokėtojas</w:t>
      </w:r>
      <w:r w:rsidRPr="009A3B38">
        <w:rPr>
          <w:rFonts w:ascii="Times New Roman" w:eastAsia="Times New Roman" w:hAnsi="Times New Roman" w:cs="Times New Roman"/>
          <w:sz w:val="24"/>
          <w:szCs w:val="24"/>
          <w:lang w:eastAsia="lt-LT"/>
        </w:rPr>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68D0AE2B" w14:textId="77777777" w:rsidR="00243496" w:rsidRPr="009A3B38" w:rsidRDefault="00243496" w:rsidP="00D53CED">
      <w:pPr>
        <w:spacing w:after="0" w:line="240" w:lineRule="auto"/>
        <w:jc w:val="both"/>
        <w:rPr>
          <w:rFonts w:ascii="Times New Roman" w:eastAsia="Times New Roman" w:hAnsi="Times New Roman" w:cs="Times New Roman"/>
          <w:sz w:val="24"/>
          <w:szCs w:val="24"/>
          <w:lang w:eastAsia="lt-LT"/>
        </w:rPr>
      </w:pPr>
      <w:r w:rsidRPr="009A3B38">
        <w:rPr>
          <w:rFonts w:ascii="Times New Roman" w:eastAsia="Times New Roman" w:hAnsi="Times New Roman" w:cs="Times New Roman"/>
          <w:sz w:val="24"/>
          <w:szCs w:val="24"/>
          <w:lang w:eastAsia="lt-LT"/>
        </w:rPr>
        <w:t>1.1.4.</w:t>
      </w:r>
      <w:r w:rsidRPr="009A3B38">
        <w:rPr>
          <w:rFonts w:ascii="Times New Roman" w:eastAsia="Times New Roman" w:hAnsi="Times New Roman" w:cs="Times New Roman"/>
          <w:b/>
          <w:sz w:val="24"/>
          <w:szCs w:val="24"/>
          <w:lang w:eastAsia="lt-LT"/>
        </w:rPr>
        <w:t xml:space="preserve"> Gavėjas</w:t>
      </w:r>
      <w:r w:rsidRPr="009A3B38">
        <w:rPr>
          <w:rFonts w:ascii="Times New Roman" w:eastAsia="Times New Roman" w:hAnsi="Times New Roman" w:cs="Times New Roman"/>
          <w:sz w:val="24"/>
          <w:szCs w:val="24"/>
          <w:lang w:eastAsia="lt-LT"/>
        </w:rPr>
        <w:t xml:space="preserve"> – krašto apsaugos sistemos juridinis asmuo ar jo padalinys, nurodytas Sutarties specialiojoje dalyje arba Sutarties priede, kuriam pristatomos prekės (Sutarties specialiojoje dalyje nurodytais atvejais Gavėjas ir Mokėtojas gali sutapti). </w:t>
      </w:r>
    </w:p>
    <w:p w14:paraId="28B6879B" w14:textId="77777777" w:rsidR="00243496" w:rsidRPr="009A3B38" w:rsidRDefault="00243496" w:rsidP="00D53CED">
      <w:pPr>
        <w:spacing w:after="0" w:line="240" w:lineRule="auto"/>
        <w:jc w:val="both"/>
        <w:rPr>
          <w:rFonts w:ascii="Times New Roman" w:eastAsia="Times New Roman" w:hAnsi="Times New Roman" w:cs="Times New Roman"/>
          <w:sz w:val="24"/>
          <w:szCs w:val="24"/>
          <w:lang w:eastAsia="lt-LT"/>
        </w:rPr>
      </w:pPr>
      <w:r w:rsidRPr="009A3B38">
        <w:rPr>
          <w:rFonts w:ascii="Times New Roman" w:eastAsia="Times New Roman" w:hAnsi="Times New Roman" w:cs="Times New Roman"/>
          <w:sz w:val="24"/>
          <w:szCs w:val="24"/>
          <w:lang w:eastAsia="lt-LT"/>
        </w:rPr>
        <w:t>1.1.5. Trečiasis asmuo – tai bet kuris fizinis ar juridinis asmuo (taip pat valstybė, valstybės institucijos, savivaldybė, savivaldybės institucijos), išskyrus Mokėtoją ar Gavėją, kuris nėra šios Sutarties šalis.</w:t>
      </w:r>
    </w:p>
    <w:p w14:paraId="7D7D12EE" w14:textId="77777777" w:rsidR="00243496" w:rsidRPr="009A3B38" w:rsidRDefault="00243496" w:rsidP="00D53CED">
      <w:pPr>
        <w:spacing w:after="0" w:line="240" w:lineRule="auto"/>
        <w:jc w:val="both"/>
        <w:rPr>
          <w:rFonts w:ascii="Times New Roman" w:eastAsia="Times New Roman" w:hAnsi="Times New Roman" w:cs="Times New Roman"/>
          <w:sz w:val="24"/>
          <w:szCs w:val="24"/>
          <w:lang w:eastAsia="lt-LT"/>
        </w:rPr>
      </w:pPr>
      <w:r w:rsidRPr="009A3B38">
        <w:rPr>
          <w:rFonts w:ascii="Times New Roman" w:eastAsia="Times New Roman" w:hAnsi="Times New Roman" w:cs="Times New Roman"/>
          <w:sz w:val="24"/>
          <w:szCs w:val="24"/>
          <w:lang w:eastAsia="lt-LT"/>
        </w:rPr>
        <w:t xml:space="preserve">1.1.6. Licencijos </w:t>
      </w:r>
      <w:r w:rsidRPr="009A3B38">
        <w:rPr>
          <w:rFonts w:ascii="Times New Roman" w:eastAsia="Times New Roman" w:hAnsi="Times New Roman" w:cs="Times New Roman"/>
          <w:b/>
          <w:sz w:val="24"/>
          <w:szCs w:val="24"/>
          <w:lang w:eastAsia="lt-LT"/>
        </w:rPr>
        <w:t xml:space="preserve">- </w:t>
      </w:r>
      <w:r w:rsidRPr="009A3B38">
        <w:rPr>
          <w:rFonts w:ascii="Times New Roman" w:eastAsia="Times New Roman" w:hAnsi="Times New Roman" w:cs="Times New Roman"/>
          <w:sz w:val="24"/>
          <w:szCs w:val="24"/>
          <w:lang w:eastAsia="lt-LT"/>
        </w:rPr>
        <w:t>visos reikalingos licencijos ir/arba leidimai būtini Sutarties vykdymui.</w:t>
      </w:r>
    </w:p>
    <w:p w14:paraId="424C3B8F" w14:textId="77777777" w:rsidR="00243496" w:rsidRPr="009A3B38" w:rsidRDefault="00243496" w:rsidP="00D53CED">
      <w:pPr>
        <w:spacing w:after="0" w:line="240" w:lineRule="auto"/>
        <w:jc w:val="both"/>
        <w:rPr>
          <w:rFonts w:ascii="Times New Roman" w:eastAsia="Times New Roman" w:hAnsi="Times New Roman" w:cs="Times New Roman"/>
          <w:b/>
          <w:sz w:val="24"/>
          <w:szCs w:val="24"/>
          <w:lang w:eastAsia="lt-LT"/>
        </w:rPr>
      </w:pPr>
      <w:r w:rsidRPr="009A3B38">
        <w:rPr>
          <w:rFonts w:ascii="Times New Roman" w:eastAsia="Times New Roman" w:hAnsi="Times New Roman" w:cs="Times New Roman"/>
          <w:sz w:val="24"/>
          <w:szCs w:val="24"/>
          <w:lang w:eastAsia="lt-LT"/>
        </w:rPr>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0195A39C" w14:textId="77777777" w:rsidR="00243496" w:rsidRPr="009A3B38" w:rsidRDefault="00243496" w:rsidP="00D53CED">
      <w:pPr>
        <w:spacing w:after="0" w:line="240" w:lineRule="auto"/>
        <w:jc w:val="both"/>
        <w:rPr>
          <w:rFonts w:ascii="Times New Roman" w:eastAsia="Times New Roman" w:hAnsi="Times New Roman" w:cs="Times New Roman"/>
          <w:sz w:val="24"/>
          <w:szCs w:val="24"/>
          <w:lang w:eastAsia="lt-LT"/>
        </w:rPr>
      </w:pPr>
      <w:r w:rsidRPr="009A3B38">
        <w:rPr>
          <w:rFonts w:ascii="Times New Roman" w:eastAsia="Times New Roman" w:hAnsi="Times New Roman" w:cs="Times New Roman"/>
          <w:sz w:val="24"/>
          <w:szCs w:val="24"/>
          <w:lang w:eastAsia="lt-LT"/>
        </w:rPr>
        <w:t xml:space="preserve">1.1.8. Šalių iš anksto sutarti minimalūs nuostoliai – tai Sutarties nustatyta arba Sutartyje nustatyta tvarka apskaičiuota ir neginčijama pinigų suma, kurią </w:t>
      </w:r>
      <w:r w:rsidRPr="009A3B38">
        <w:rPr>
          <w:rFonts w:ascii="Times New Roman" w:eastAsia="Times New Roman" w:hAnsi="Times New Roman" w:cs="Times New Roman"/>
          <w:b/>
          <w:sz w:val="24"/>
          <w:szCs w:val="24"/>
          <w:lang w:eastAsia="lt-LT"/>
        </w:rPr>
        <w:t>Pardavėjas</w:t>
      </w:r>
      <w:r w:rsidRPr="009A3B38">
        <w:rPr>
          <w:rFonts w:ascii="Times New Roman" w:eastAsia="Times New Roman" w:hAnsi="Times New Roman" w:cs="Times New Roman"/>
          <w:sz w:val="24"/>
          <w:szCs w:val="24"/>
          <w:lang w:eastAsia="lt-LT"/>
        </w:rPr>
        <w:t xml:space="preserve"> įsipareigoja sumokėti </w:t>
      </w:r>
      <w:r w:rsidRPr="009A3B38">
        <w:rPr>
          <w:rFonts w:ascii="Times New Roman" w:eastAsia="Times New Roman" w:hAnsi="Times New Roman" w:cs="Times New Roman"/>
          <w:b/>
          <w:sz w:val="24"/>
          <w:szCs w:val="24"/>
          <w:lang w:eastAsia="lt-LT"/>
        </w:rPr>
        <w:t>Pirkėjui</w:t>
      </w:r>
      <w:r w:rsidRPr="009A3B38">
        <w:rPr>
          <w:rFonts w:ascii="Times New Roman" w:eastAsia="Times New Roman" w:hAnsi="Times New Roman" w:cs="Times New Roman"/>
          <w:sz w:val="24"/>
          <w:szCs w:val="24"/>
          <w:lang w:eastAsia="lt-LT"/>
        </w:rPr>
        <w:t>, jeigu sutartiniai įsipareigojimai</w:t>
      </w:r>
      <w:r w:rsidRPr="009A3B38" w:rsidDel="00432306">
        <w:rPr>
          <w:rFonts w:ascii="Times New Roman" w:eastAsia="Times New Roman" w:hAnsi="Times New Roman" w:cs="Times New Roman"/>
          <w:sz w:val="24"/>
          <w:szCs w:val="24"/>
          <w:lang w:eastAsia="lt-LT"/>
        </w:rPr>
        <w:t xml:space="preserve"> </w:t>
      </w:r>
      <w:r w:rsidRPr="009A3B38">
        <w:rPr>
          <w:rFonts w:ascii="Times New Roman" w:eastAsia="Times New Roman" w:hAnsi="Times New Roman" w:cs="Times New Roman"/>
          <w:sz w:val="24"/>
          <w:szCs w:val="24"/>
          <w:lang w:eastAsia="lt-LT"/>
        </w:rPr>
        <w:t>neįvykdyti arba netinkamai įvykdyti.</w:t>
      </w:r>
    </w:p>
    <w:p w14:paraId="64B25629" w14:textId="77777777" w:rsidR="00243496" w:rsidRPr="009A3B38" w:rsidRDefault="00243496" w:rsidP="00D53CED">
      <w:pPr>
        <w:spacing w:after="0" w:line="240" w:lineRule="auto"/>
        <w:jc w:val="both"/>
        <w:rPr>
          <w:rFonts w:ascii="Times New Roman" w:eastAsia="Times New Roman" w:hAnsi="Times New Roman" w:cs="Times New Roman"/>
          <w:sz w:val="24"/>
          <w:szCs w:val="24"/>
          <w:lang w:eastAsia="lt-LT"/>
        </w:rPr>
      </w:pPr>
      <w:r w:rsidRPr="009A3B38">
        <w:rPr>
          <w:rFonts w:ascii="Times New Roman" w:eastAsia="Times New Roman" w:hAnsi="Times New Roman" w:cs="Times New Roman"/>
          <w:sz w:val="24"/>
          <w:szCs w:val="24"/>
          <w:lang w:eastAsia="lt-LT"/>
        </w:rPr>
        <w:t>1.1.9. Kainodaros taisyklės – sutartyje nustatyta kaina/įkainiai ar sutarties kainos/įkainių apskaičiavimo bei kainos/įkainių koregavimo taisyklės.</w:t>
      </w:r>
    </w:p>
    <w:p w14:paraId="28A04F78" w14:textId="77777777" w:rsidR="00243496" w:rsidRPr="009A3B38" w:rsidRDefault="00243496" w:rsidP="00D53CED">
      <w:pPr>
        <w:spacing w:after="0" w:line="240" w:lineRule="auto"/>
        <w:jc w:val="both"/>
        <w:rPr>
          <w:rFonts w:ascii="Times New Roman" w:eastAsia="Times New Roman" w:hAnsi="Times New Roman" w:cs="Times New Roman"/>
          <w:sz w:val="24"/>
          <w:szCs w:val="24"/>
          <w:lang w:eastAsia="lt-LT"/>
        </w:rPr>
      </w:pPr>
      <w:r w:rsidRPr="009A3B38">
        <w:rPr>
          <w:rFonts w:ascii="Times New Roman" w:eastAsia="Times New Roman" w:hAnsi="Times New Roman" w:cs="Times New Roman"/>
          <w:sz w:val="24"/>
          <w:szCs w:val="24"/>
          <w:lang w:eastAsia="lt-LT"/>
        </w:rPr>
        <w:t>1.1.10. Prekių siunta – tai vienu metu pristatomų prekių kiekis.</w:t>
      </w:r>
    </w:p>
    <w:p w14:paraId="2915751A" w14:textId="77777777" w:rsidR="00243496" w:rsidRPr="009A3B38" w:rsidRDefault="00243496" w:rsidP="00D53CED">
      <w:pPr>
        <w:spacing w:after="0" w:line="240" w:lineRule="auto"/>
        <w:jc w:val="both"/>
        <w:rPr>
          <w:rFonts w:ascii="Times New Roman" w:eastAsia="Times New Roman" w:hAnsi="Times New Roman" w:cs="Times New Roman"/>
          <w:sz w:val="24"/>
          <w:szCs w:val="24"/>
          <w:lang w:eastAsia="lt-LT"/>
        </w:rPr>
      </w:pPr>
      <w:r w:rsidRPr="009A3B38">
        <w:rPr>
          <w:rFonts w:ascii="Times New Roman" w:eastAsia="Times New Roman" w:hAnsi="Times New Roman" w:cs="Times New Roman"/>
          <w:sz w:val="24"/>
          <w:szCs w:val="24"/>
          <w:lang w:eastAsia="lt-LT"/>
        </w:rPr>
        <w:t>1.1.11. Prekių partija – tai prekės, turinčios tas pačias savybes, pagamintos pagal tą pačią technologiją, tomis pačiomis sąlygomis, iš žaliavų ar medžiagų gautų iš to paties žaliavų ar medžiagų gamintojo/ pardavėjo.</w:t>
      </w:r>
    </w:p>
    <w:p w14:paraId="373A3D5D" w14:textId="77777777" w:rsidR="00243496" w:rsidRPr="009A3B38" w:rsidRDefault="00243496" w:rsidP="00D53CED">
      <w:pPr>
        <w:spacing w:after="0" w:line="240" w:lineRule="auto"/>
        <w:jc w:val="both"/>
        <w:rPr>
          <w:rFonts w:ascii="Times New Roman" w:eastAsia="Times New Roman" w:hAnsi="Times New Roman" w:cs="Times New Roman"/>
          <w:bCs/>
          <w:iCs/>
          <w:sz w:val="24"/>
          <w:szCs w:val="24"/>
          <w:lang w:eastAsia="lt-LT"/>
        </w:rPr>
      </w:pPr>
      <w:r w:rsidRPr="009A3B38">
        <w:rPr>
          <w:rFonts w:ascii="Times New Roman" w:eastAsia="Times New Roman" w:hAnsi="Times New Roman" w:cs="Times New Roman"/>
          <w:sz w:val="24"/>
          <w:szCs w:val="24"/>
          <w:lang w:eastAsia="lt-LT"/>
        </w:rPr>
        <w:t>1.1.12. M</w:t>
      </w:r>
      <w:r w:rsidRPr="009A3B38">
        <w:rPr>
          <w:rFonts w:ascii="Times New Roman" w:eastAsia="Times New Roman" w:hAnsi="Times New Roman" w:cs="Times New Roman"/>
          <w:bCs/>
          <w:sz w:val="24"/>
          <w:szCs w:val="24"/>
          <w:lang w:eastAsia="lt-LT"/>
        </w:rPr>
        <w:t xml:space="preserve">edžiagų partija – </w:t>
      </w:r>
      <w:r w:rsidRPr="009A3B38">
        <w:rPr>
          <w:rFonts w:ascii="Times New Roman" w:eastAsia="Times New Roman" w:hAnsi="Times New Roman" w:cs="Times New Roman"/>
          <w:bCs/>
          <w:iCs/>
          <w:sz w:val="24"/>
          <w:szCs w:val="24"/>
          <w:lang w:eastAsia="lt-LT"/>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5050E73C" w14:textId="77777777" w:rsidR="00243496" w:rsidRPr="009A3B38" w:rsidRDefault="00243496" w:rsidP="00D53CED">
      <w:pPr>
        <w:spacing w:after="0" w:line="240" w:lineRule="auto"/>
        <w:jc w:val="both"/>
        <w:rPr>
          <w:rFonts w:ascii="Times New Roman" w:eastAsia="Times New Roman" w:hAnsi="Times New Roman" w:cs="Times New Roman"/>
          <w:bCs/>
          <w:iCs/>
          <w:sz w:val="24"/>
          <w:szCs w:val="24"/>
          <w:lang w:eastAsia="lt-LT"/>
        </w:rPr>
      </w:pPr>
      <w:r w:rsidRPr="009A3B38">
        <w:rPr>
          <w:rFonts w:ascii="Times New Roman" w:eastAsia="Times New Roman" w:hAnsi="Times New Roman" w:cs="Times New Roman"/>
          <w:bCs/>
          <w:iCs/>
          <w:sz w:val="24"/>
          <w:szCs w:val="24"/>
          <w:lang w:eastAsia="lt-LT"/>
        </w:rPr>
        <w:t xml:space="preserve">1.2. </w:t>
      </w:r>
      <w:r w:rsidRPr="009A3B38">
        <w:rPr>
          <w:rFonts w:ascii="Times New Roman" w:eastAsia="Times New Roman" w:hAnsi="Times New Roman" w:cs="Times New Roman"/>
          <w:sz w:val="24"/>
          <w:szCs w:val="24"/>
          <w:lang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4AC3C974" w14:textId="77777777" w:rsidR="00243496" w:rsidRPr="009A3B38" w:rsidRDefault="00243496" w:rsidP="00D53CED">
      <w:pPr>
        <w:spacing w:after="0" w:line="240" w:lineRule="auto"/>
        <w:jc w:val="both"/>
        <w:rPr>
          <w:rFonts w:ascii="Times New Roman" w:eastAsia="Times New Roman" w:hAnsi="Times New Roman" w:cs="Times New Roman"/>
          <w:sz w:val="24"/>
          <w:szCs w:val="24"/>
          <w:lang w:eastAsia="lt-LT"/>
        </w:rPr>
      </w:pPr>
      <w:r w:rsidRPr="009A3B38">
        <w:rPr>
          <w:rFonts w:ascii="Times New Roman" w:eastAsia="Times New Roman" w:hAnsi="Times New Roman" w:cs="Times New Roman"/>
          <w:bCs/>
          <w:iCs/>
          <w:sz w:val="24"/>
          <w:szCs w:val="24"/>
          <w:lang w:eastAsia="lt-LT"/>
        </w:rPr>
        <w:t xml:space="preserve">1.3. </w:t>
      </w:r>
      <w:r w:rsidRPr="009A3B38">
        <w:rPr>
          <w:rFonts w:ascii="Times New Roman" w:eastAsia="Times New Roman" w:hAnsi="Times New Roman" w:cs="Times New Roman"/>
          <w:sz w:val="24"/>
          <w:szCs w:val="24"/>
          <w:lang w:eastAsia="lt-LT"/>
        </w:rPr>
        <w:t>Sutarties dalių ir straipsnių pavadinimai yra naudojami tik nuorodų patogumui, ir aiškinant Sutartį gali būti naudojami tik kaip papildoma priemonė.</w:t>
      </w:r>
    </w:p>
    <w:p w14:paraId="54144D1E" w14:textId="77777777" w:rsidR="00243496" w:rsidRPr="009A3B38" w:rsidRDefault="00243496" w:rsidP="00D53CED">
      <w:pPr>
        <w:spacing w:after="0" w:line="240" w:lineRule="auto"/>
        <w:jc w:val="both"/>
        <w:rPr>
          <w:rFonts w:ascii="Times New Roman" w:eastAsia="Times New Roman" w:hAnsi="Times New Roman" w:cs="Times New Roman"/>
          <w:sz w:val="24"/>
          <w:szCs w:val="24"/>
          <w:lang w:eastAsia="lt-LT"/>
        </w:rPr>
      </w:pPr>
      <w:r w:rsidRPr="009A3B38">
        <w:rPr>
          <w:rFonts w:ascii="Times New Roman" w:eastAsia="Times New Roman" w:hAnsi="Times New Roman" w:cs="Times New Roman"/>
          <w:sz w:val="24"/>
          <w:szCs w:val="24"/>
          <w:lang w:eastAsia="lt-LT"/>
        </w:rPr>
        <w:t xml:space="preserve">1.4. Jeigu Sutartyje nenustatyta kitaip, Sutarties trukmė ir kiti terminai yra skaičiuojami kalendorinėmis dienomis. </w:t>
      </w:r>
    </w:p>
    <w:p w14:paraId="29DF59E8" w14:textId="77777777" w:rsidR="00243496" w:rsidRPr="009A3B38" w:rsidRDefault="00243496" w:rsidP="00D53CED">
      <w:pPr>
        <w:spacing w:after="0" w:line="240" w:lineRule="auto"/>
        <w:jc w:val="both"/>
        <w:rPr>
          <w:rFonts w:ascii="Times New Roman" w:eastAsia="Times New Roman" w:hAnsi="Times New Roman" w:cs="Times New Roman"/>
          <w:sz w:val="24"/>
          <w:szCs w:val="24"/>
          <w:lang w:eastAsia="lt-LT"/>
        </w:rPr>
      </w:pPr>
      <w:r w:rsidRPr="009A3B38">
        <w:rPr>
          <w:rFonts w:ascii="Times New Roman" w:eastAsia="Times New Roman" w:hAnsi="Times New Roman" w:cs="Times New Roman"/>
          <w:sz w:val="24"/>
          <w:szCs w:val="24"/>
          <w:lang w:eastAsia="lt-LT"/>
        </w:rPr>
        <w:t xml:space="preserve">1.5. Jeigu mokėjimų ar prievolių įvykdymo terminas sutampa su oficialių švenčių ir ne darbo diena Lietuvos Respublikoje, tai pagal Sutartį prievolės įvykdymo ir mokėjimų terminas yra po to einanti darbo diena. </w:t>
      </w:r>
    </w:p>
    <w:p w14:paraId="7888E33B" w14:textId="77777777" w:rsidR="00243496" w:rsidRPr="009A3B38" w:rsidRDefault="00243496" w:rsidP="00D53CED">
      <w:pPr>
        <w:spacing w:after="0" w:line="240" w:lineRule="auto"/>
        <w:jc w:val="both"/>
        <w:rPr>
          <w:rFonts w:ascii="Times New Roman" w:eastAsia="Times New Roman" w:hAnsi="Times New Roman" w:cs="Times New Roman"/>
          <w:sz w:val="24"/>
          <w:szCs w:val="24"/>
          <w:lang w:eastAsia="lt-LT"/>
        </w:rPr>
      </w:pPr>
      <w:r w:rsidRPr="009A3B38">
        <w:rPr>
          <w:rFonts w:ascii="Times New Roman" w:eastAsia="Times New Roman" w:hAnsi="Times New Roman" w:cs="Times New Roman"/>
          <w:sz w:val="24"/>
          <w:szCs w:val="24"/>
          <w:lang w:eastAsia="lt-LT"/>
        </w:rPr>
        <w:t>1.6. Sutartyje, kur reikalauja kontekstas, žodžiai pateikti vienaskaitoje, gali turėti daugiskaitos prasmę ir atvirkščiai.</w:t>
      </w:r>
    </w:p>
    <w:p w14:paraId="3682595A" w14:textId="77777777" w:rsidR="00243496" w:rsidRDefault="00243496" w:rsidP="00D53CED">
      <w:pPr>
        <w:spacing w:after="0" w:line="240" w:lineRule="auto"/>
        <w:jc w:val="both"/>
        <w:rPr>
          <w:rFonts w:ascii="Times New Roman" w:eastAsia="Times New Roman" w:hAnsi="Times New Roman" w:cs="Times New Roman"/>
          <w:sz w:val="24"/>
          <w:szCs w:val="24"/>
          <w:lang w:eastAsia="lt-LT"/>
        </w:rPr>
      </w:pPr>
      <w:r w:rsidRPr="009A3B38">
        <w:rPr>
          <w:rFonts w:ascii="Times New Roman" w:eastAsia="Times New Roman" w:hAnsi="Times New Roman" w:cs="Times New Roman"/>
          <w:sz w:val="24"/>
          <w:szCs w:val="24"/>
          <w:lang w:eastAsia="lt-LT"/>
        </w:rPr>
        <w:t>1.7. Tais atvejais, kai tam tikra prasmė yra skirtinga tarp nurodytosios žodžiais ir nurodytosios skaičiais, vadovaujamasi žodine prasme.</w:t>
      </w:r>
    </w:p>
    <w:p w14:paraId="6DC52293" w14:textId="77777777" w:rsidR="00683CA3" w:rsidRPr="009A3B38" w:rsidRDefault="00683CA3" w:rsidP="00D53CED">
      <w:pPr>
        <w:spacing w:after="0" w:line="240" w:lineRule="auto"/>
        <w:jc w:val="both"/>
        <w:rPr>
          <w:rFonts w:ascii="Times New Roman" w:eastAsia="Times New Roman" w:hAnsi="Times New Roman" w:cs="Times New Roman"/>
          <w:sz w:val="24"/>
          <w:szCs w:val="24"/>
          <w:lang w:eastAsia="lt-LT"/>
        </w:rPr>
      </w:pPr>
    </w:p>
    <w:p w14:paraId="41AAA28B" w14:textId="77777777" w:rsidR="00243496" w:rsidRPr="009A3B38" w:rsidRDefault="00243496" w:rsidP="00D53CED">
      <w:pPr>
        <w:spacing w:after="0" w:line="240" w:lineRule="auto"/>
        <w:jc w:val="both"/>
        <w:rPr>
          <w:rFonts w:ascii="Times New Roman" w:eastAsia="Times New Roman" w:hAnsi="Times New Roman" w:cs="Times New Roman"/>
          <w:sz w:val="24"/>
          <w:szCs w:val="24"/>
          <w:lang w:eastAsia="lt-LT"/>
        </w:rPr>
      </w:pPr>
    </w:p>
    <w:p w14:paraId="4A2A87F6" w14:textId="77777777" w:rsidR="00243496" w:rsidRPr="009A3B38" w:rsidRDefault="00243496" w:rsidP="00D53CED">
      <w:pPr>
        <w:spacing w:after="0" w:line="240" w:lineRule="auto"/>
        <w:jc w:val="both"/>
        <w:rPr>
          <w:rFonts w:ascii="Times New Roman" w:eastAsia="Times New Roman" w:hAnsi="Times New Roman" w:cs="Times New Roman"/>
          <w:b/>
          <w:sz w:val="24"/>
          <w:szCs w:val="24"/>
          <w:lang w:eastAsia="lt-LT"/>
        </w:rPr>
      </w:pPr>
      <w:r w:rsidRPr="009A3B38">
        <w:rPr>
          <w:rFonts w:ascii="Times New Roman" w:eastAsia="Times New Roman" w:hAnsi="Times New Roman" w:cs="Times New Roman"/>
          <w:b/>
          <w:sz w:val="24"/>
          <w:szCs w:val="24"/>
          <w:lang w:eastAsia="lt-LT"/>
        </w:rPr>
        <w:lastRenderedPageBreak/>
        <w:t>2. Sutarties kaina/prekių įkainiai/kainodaros taisyklės</w:t>
      </w:r>
    </w:p>
    <w:p w14:paraId="5CAEBD8F" w14:textId="77777777" w:rsidR="00243496" w:rsidRPr="009A3B38" w:rsidRDefault="00243496" w:rsidP="00D53CED">
      <w:pPr>
        <w:spacing w:after="0" w:line="240" w:lineRule="auto"/>
        <w:jc w:val="both"/>
        <w:rPr>
          <w:rFonts w:ascii="Times New Roman" w:eastAsia="Times New Roman" w:hAnsi="Times New Roman" w:cs="Times New Roman"/>
          <w:sz w:val="24"/>
          <w:szCs w:val="24"/>
          <w:lang w:eastAsia="lt-LT"/>
        </w:rPr>
      </w:pPr>
      <w:r w:rsidRPr="009A3B38">
        <w:rPr>
          <w:rFonts w:ascii="Times New Roman" w:eastAsia="Times New Roman" w:hAnsi="Times New Roman" w:cs="Times New Roman"/>
          <w:sz w:val="24"/>
          <w:szCs w:val="24"/>
          <w:lang w:eastAsia="lt-LT"/>
        </w:rPr>
        <w:t xml:space="preserve">2.1. Sutarties kaina/įkainiai - pinigų suma, kuri Sutartyje nustatyta tvarka ir terminais sumokama </w:t>
      </w:r>
      <w:r w:rsidRPr="009A3B38">
        <w:rPr>
          <w:rFonts w:ascii="Times New Roman" w:eastAsia="Times New Roman" w:hAnsi="Times New Roman" w:cs="Times New Roman"/>
          <w:b/>
          <w:sz w:val="24"/>
          <w:szCs w:val="24"/>
          <w:lang w:eastAsia="lt-LT"/>
        </w:rPr>
        <w:t>Pardavėjui</w:t>
      </w:r>
      <w:r w:rsidRPr="009A3B38">
        <w:rPr>
          <w:rFonts w:ascii="Times New Roman" w:eastAsia="Times New Roman" w:hAnsi="Times New Roman" w:cs="Times New Roman"/>
          <w:sz w:val="24"/>
          <w:szCs w:val="24"/>
          <w:lang w:eastAsia="lt-LT"/>
        </w:rPr>
        <w:t xml:space="preserve">. </w:t>
      </w:r>
      <w:r w:rsidRPr="009A3B38">
        <w:rPr>
          <w:rFonts w:ascii="Times New Roman" w:eastAsia="Times New Roman" w:hAnsi="Times New Roman" w:cs="Times New Roman"/>
          <w:b/>
          <w:sz w:val="24"/>
          <w:szCs w:val="24"/>
          <w:lang w:eastAsia="lt-LT"/>
        </w:rPr>
        <w:t>Pirkėjas</w:t>
      </w:r>
      <w:r w:rsidRPr="009A3B38">
        <w:rPr>
          <w:rFonts w:ascii="Times New Roman" w:eastAsia="Times New Roman" w:hAnsi="Times New Roman" w:cs="Times New Roman"/>
          <w:sz w:val="24"/>
          <w:szCs w:val="24"/>
          <w:lang w:eastAsia="lt-LT"/>
        </w:rPr>
        <w:t xml:space="preserve"> yra atsakingas </w:t>
      </w:r>
      <w:r w:rsidRPr="009A3B38">
        <w:rPr>
          <w:rFonts w:ascii="Times New Roman" w:eastAsia="Times New Roman" w:hAnsi="Times New Roman" w:cs="Times New Roman"/>
          <w:b/>
          <w:sz w:val="24"/>
          <w:szCs w:val="24"/>
          <w:lang w:eastAsia="lt-LT"/>
        </w:rPr>
        <w:t>Pardavėjui</w:t>
      </w:r>
      <w:r w:rsidRPr="009A3B38">
        <w:rPr>
          <w:rFonts w:ascii="Times New Roman" w:eastAsia="Times New Roman" w:hAnsi="Times New Roman" w:cs="Times New Roman"/>
          <w:sz w:val="24"/>
          <w:szCs w:val="24"/>
          <w:lang w:eastAsia="lt-LT"/>
        </w:rPr>
        <w:t xml:space="preserve"> už tinkamą </w:t>
      </w:r>
      <w:r w:rsidRPr="009A3B38">
        <w:rPr>
          <w:rFonts w:ascii="Times New Roman" w:eastAsia="Times New Roman" w:hAnsi="Times New Roman" w:cs="Times New Roman"/>
          <w:b/>
          <w:sz w:val="24"/>
          <w:szCs w:val="24"/>
          <w:lang w:eastAsia="lt-LT"/>
        </w:rPr>
        <w:t>Mokėtojo</w:t>
      </w:r>
      <w:r w:rsidRPr="009A3B38">
        <w:rPr>
          <w:rFonts w:ascii="Times New Roman" w:eastAsia="Times New Roman" w:hAnsi="Times New Roman" w:cs="Times New Roman"/>
          <w:sz w:val="24"/>
          <w:szCs w:val="24"/>
          <w:lang w:eastAsia="lt-LT"/>
        </w:rPr>
        <w:t xml:space="preserve"> prievolės sumokėti Sutartyje nurodytą kainą įvykdymą. </w:t>
      </w:r>
    </w:p>
    <w:p w14:paraId="36AB04F2" w14:textId="77777777" w:rsidR="00243496" w:rsidRPr="009A3B38" w:rsidRDefault="00243496" w:rsidP="00D53CED">
      <w:pPr>
        <w:spacing w:after="0" w:line="240" w:lineRule="auto"/>
        <w:jc w:val="both"/>
        <w:rPr>
          <w:rFonts w:ascii="Times New Roman" w:eastAsia="Times New Roman" w:hAnsi="Times New Roman" w:cs="Times New Roman"/>
          <w:sz w:val="24"/>
          <w:szCs w:val="24"/>
          <w:lang w:eastAsia="lt-LT"/>
        </w:rPr>
      </w:pPr>
      <w:r w:rsidRPr="009A3B38">
        <w:rPr>
          <w:rFonts w:ascii="Times New Roman" w:eastAsia="Times New Roman" w:hAnsi="Times New Roman" w:cs="Times New Roman"/>
          <w:sz w:val="24"/>
          <w:szCs w:val="24"/>
          <w:lang w:eastAsia="lt-LT"/>
        </w:rPr>
        <w:t>2.2. Sutarties kaina/įkainiai yra pastovūs ir nekeičiami visą Sutarties galiojimo laikotarpį, išskyrus atvejus, kai po Sutarties pasirašymo keičiasi prekėms taikomo PVM/akcizų tarifas</w:t>
      </w:r>
      <w:r w:rsidRPr="009A3B38">
        <w:rPr>
          <w:rFonts w:ascii="Times New Roman" w:eastAsia="Times New Roman" w:hAnsi="Times New Roman" w:cs="Times New Roman"/>
          <w:i/>
          <w:sz w:val="24"/>
          <w:szCs w:val="24"/>
          <w:lang w:eastAsia="lt-LT"/>
        </w:rPr>
        <w:t>.</w:t>
      </w:r>
      <w:r w:rsidRPr="009A3B38">
        <w:rPr>
          <w:rFonts w:ascii="Times New Roman" w:eastAsia="Times New Roman" w:hAnsi="Times New Roman" w:cs="Times New Roman"/>
          <w:sz w:val="24"/>
          <w:szCs w:val="24"/>
          <w:lang w:eastAsia="lt-LT"/>
        </w:rPr>
        <w:t xml:space="preserve"> Perskaičiuota kaina/įkainiai įforminami raštišku Šalių susitarimu ir taikomi prekėms, kurios pristatomos po tokio Šalių pasirašyto susitarimo įsigaliojimo dienos.</w:t>
      </w:r>
    </w:p>
    <w:p w14:paraId="59E98444" w14:textId="77777777" w:rsidR="00243496" w:rsidRPr="009A3B38" w:rsidRDefault="00243496" w:rsidP="00D53CED">
      <w:pPr>
        <w:spacing w:after="0" w:line="240" w:lineRule="auto"/>
        <w:jc w:val="both"/>
        <w:rPr>
          <w:rFonts w:ascii="Times New Roman" w:eastAsia="Times New Roman" w:hAnsi="Times New Roman" w:cs="Times New Roman"/>
          <w:sz w:val="24"/>
          <w:szCs w:val="24"/>
          <w:lang w:eastAsia="lt-LT"/>
        </w:rPr>
      </w:pPr>
      <w:r w:rsidRPr="009A3B38">
        <w:rPr>
          <w:rFonts w:ascii="Times New Roman" w:eastAsia="Times New Roman" w:hAnsi="Times New Roman" w:cs="Times New Roman"/>
          <w:sz w:val="24"/>
          <w:szCs w:val="24"/>
          <w:lang w:eastAsia="lt-LT"/>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9A3B38">
        <w:rPr>
          <w:rFonts w:ascii="Times New Roman" w:eastAsia="Times New Roman" w:hAnsi="Times New Roman" w:cs="Times New Roman"/>
          <w:i/>
          <w:sz w:val="24"/>
          <w:szCs w:val="24"/>
          <w:lang w:eastAsia="lt-LT"/>
        </w:rPr>
        <w:t>(jei spec. dalyje nurodyta, kad ši sąlyga taikoma)</w:t>
      </w:r>
      <w:r w:rsidRPr="009A3B38">
        <w:rPr>
          <w:rFonts w:ascii="Times New Roman" w:eastAsia="Times New Roman" w:hAnsi="Times New Roman" w:cs="Times New Roman"/>
          <w:sz w:val="24"/>
          <w:szCs w:val="24"/>
          <w:lang w:eastAsia="lt-LT"/>
        </w:rPr>
        <w:t>.</w:t>
      </w:r>
    </w:p>
    <w:p w14:paraId="6E840210" w14:textId="77777777" w:rsidR="00243496" w:rsidRPr="009A3B38" w:rsidRDefault="00243496" w:rsidP="00D53CED">
      <w:pPr>
        <w:spacing w:after="0" w:line="240" w:lineRule="auto"/>
        <w:jc w:val="both"/>
        <w:rPr>
          <w:rFonts w:ascii="Times New Roman" w:eastAsia="Times New Roman" w:hAnsi="Times New Roman" w:cs="Times New Roman"/>
          <w:sz w:val="24"/>
          <w:szCs w:val="24"/>
          <w:lang w:eastAsia="lt-LT"/>
        </w:rPr>
      </w:pPr>
      <w:r w:rsidRPr="009A3B38">
        <w:rPr>
          <w:rFonts w:ascii="Times New Roman" w:eastAsia="Times New Roman" w:hAnsi="Times New Roman" w:cs="Times New Roman"/>
          <w:sz w:val="24"/>
          <w:szCs w:val="24"/>
          <w:lang w:eastAsia="lt-LT"/>
        </w:rPr>
        <w:t xml:space="preserve">2.4. </w:t>
      </w:r>
      <w:r w:rsidRPr="009A3B38">
        <w:rPr>
          <w:rFonts w:ascii="Times New Roman" w:eastAsia="Times New Roman" w:hAnsi="Times New Roman" w:cs="Times New Roman"/>
          <w:b/>
          <w:sz w:val="24"/>
          <w:szCs w:val="24"/>
          <w:lang w:eastAsia="lt-LT"/>
        </w:rPr>
        <w:t>Pardavėjas</w:t>
      </w:r>
      <w:r w:rsidRPr="009A3B38">
        <w:rPr>
          <w:rFonts w:ascii="Times New Roman" w:eastAsia="Times New Roman" w:hAnsi="Times New Roman" w:cs="Times New Roman"/>
          <w:sz w:val="24"/>
          <w:szCs w:val="24"/>
          <w:lang w:eastAsia="lt-LT"/>
        </w:rPr>
        <w:t xml:space="preserve"> į Sutarties kainą/prekių įkainius privalo įskaičiuoti visas su prekių tiekimu susijusias išlaidas ir mokesčius, įskaitant, bet neapsiribojant:</w:t>
      </w:r>
    </w:p>
    <w:p w14:paraId="59500617" w14:textId="77777777" w:rsidR="00243496" w:rsidRPr="009A3B38" w:rsidRDefault="00243496" w:rsidP="00D53CED">
      <w:pPr>
        <w:spacing w:after="0" w:line="240" w:lineRule="auto"/>
        <w:jc w:val="both"/>
        <w:rPr>
          <w:rFonts w:ascii="Times New Roman" w:eastAsia="Times New Roman" w:hAnsi="Times New Roman" w:cs="Times New Roman"/>
          <w:sz w:val="24"/>
          <w:szCs w:val="24"/>
          <w:lang w:eastAsia="lt-LT"/>
        </w:rPr>
      </w:pPr>
      <w:r w:rsidRPr="009A3B38">
        <w:rPr>
          <w:rFonts w:ascii="Times New Roman" w:eastAsia="Times New Roman" w:hAnsi="Times New Roman" w:cs="Times New Roman"/>
          <w:sz w:val="24"/>
          <w:szCs w:val="24"/>
          <w:lang w:eastAsia="lt-LT"/>
        </w:rPr>
        <w:t>2.4.1. logistikos (transportavimo) išlaidas;</w:t>
      </w:r>
    </w:p>
    <w:p w14:paraId="6E0677F2" w14:textId="77777777" w:rsidR="00243496" w:rsidRPr="009A3B38" w:rsidRDefault="00243496" w:rsidP="00D53CED">
      <w:pPr>
        <w:spacing w:after="0" w:line="240" w:lineRule="auto"/>
        <w:jc w:val="both"/>
        <w:rPr>
          <w:rFonts w:ascii="Times New Roman" w:eastAsia="Times New Roman" w:hAnsi="Times New Roman" w:cs="Times New Roman"/>
          <w:sz w:val="24"/>
          <w:szCs w:val="24"/>
          <w:lang w:eastAsia="lt-LT"/>
        </w:rPr>
      </w:pPr>
      <w:r w:rsidRPr="009A3B38">
        <w:rPr>
          <w:rFonts w:ascii="Times New Roman" w:eastAsia="Times New Roman" w:hAnsi="Times New Roman" w:cs="Times New Roman"/>
          <w:sz w:val="24"/>
          <w:szCs w:val="24"/>
          <w:lang w:eastAsia="lt-LT"/>
        </w:rPr>
        <w:t>2.4.2. pakavimo, pakrovimo, tranzito, iškrovimo, išpakavimo, tikrinimo, draudimo ir kitas su prekių tiekimu susijusias išlaidas;</w:t>
      </w:r>
    </w:p>
    <w:p w14:paraId="093465B8" w14:textId="77777777" w:rsidR="00243496" w:rsidRPr="009A3B38" w:rsidRDefault="00243496" w:rsidP="00D53CED">
      <w:pPr>
        <w:spacing w:after="0" w:line="240" w:lineRule="auto"/>
        <w:jc w:val="both"/>
        <w:rPr>
          <w:rFonts w:ascii="Times New Roman" w:eastAsia="Times New Roman" w:hAnsi="Times New Roman" w:cs="Times New Roman"/>
          <w:sz w:val="24"/>
          <w:szCs w:val="24"/>
          <w:lang w:eastAsia="lt-LT"/>
        </w:rPr>
      </w:pPr>
      <w:r w:rsidRPr="009A3B38">
        <w:rPr>
          <w:rFonts w:ascii="Times New Roman" w:eastAsia="Times New Roman" w:hAnsi="Times New Roman" w:cs="Times New Roman"/>
          <w:sz w:val="24"/>
          <w:szCs w:val="24"/>
          <w:lang w:eastAsia="lt-LT"/>
        </w:rPr>
        <w:t xml:space="preserve">2.4.3. visas su dokumentų, kurių reikalauja </w:t>
      </w:r>
      <w:r w:rsidRPr="009A3B38">
        <w:rPr>
          <w:rFonts w:ascii="Times New Roman" w:eastAsia="Times New Roman" w:hAnsi="Times New Roman" w:cs="Times New Roman"/>
          <w:b/>
          <w:sz w:val="24"/>
          <w:szCs w:val="24"/>
          <w:lang w:eastAsia="lt-LT"/>
        </w:rPr>
        <w:t>Pirkėjas</w:t>
      </w:r>
      <w:r w:rsidRPr="009A3B38">
        <w:rPr>
          <w:rFonts w:ascii="Times New Roman" w:eastAsia="Times New Roman" w:hAnsi="Times New Roman" w:cs="Times New Roman"/>
          <w:sz w:val="24"/>
          <w:szCs w:val="24"/>
          <w:lang w:eastAsia="lt-LT"/>
        </w:rPr>
        <w:t>, rengimu ir pateikimu susijusias išlaidas;</w:t>
      </w:r>
    </w:p>
    <w:p w14:paraId="3A2EFF6A" w14:textId="77777777" w:rsidR="00243496" w:rsidRPr="009A3B38" w:rsidRDefault="00243496" w:rsidP="00D53CED">
      <w:pPr>
        <w:spacing w:after="0" w:line="240" w:lineRule="auto"/>
        <w:jc w:val="both"/>
        <w:rPr>
          <w:rFonts w:ascii="Times New Roman" w:eastAsia="Times New Roman" w:hAnsi="Times New Roman" w:cs="Times New Roman"/>
          <w:sz w:val="24"/>
          <w:szCs w:val="24"/>
          <w:lang w:eastAsia="lt-LT"/>
        </w:rPr>
      </w:pPr>
      <w:r w:rsidRPr="009A3B38">
        <w:rPr>
          <w:rFonts w:ascii="Times New Roman" w:eastAsia="Times New Roman" w:hAnsi="Times New Roman" w:cs="Times New Roman"/>
          <w:sz w:val="24"/>
          <w:szCs w:val="24"/>
          <w:lang w:eastAsia="lt-LT"/>
        </w:rPr>
        <w:t>2.4.4. pristatytų prekių surinkimo vietoje ir/arba paleidimo, ir/arba priežiūros išlaidas;</w:t>
      </w:r>
    </w:p>
    <w:p w14:paraId="3809487F" w14:textId="77777777" w:rsidR="00243496" w:rsidRPr="009A3B38" w:rsidRDefault="00243496" w:rsidP="00D53CED">
      <w:pPr>
        <w:spacing w:after="0" w:line="240" w:lineRule="auto"/>
        <w:jc w:val="both"/>
        <w:rPr>
          <w:rFonts w:ascii="Times New Roman" w:eastAsia="Times New Roman" w:hAnsi="Times New Roman" w:cs="Times New Roman"/>
          <w:sz w:val="24"/>
          <w:szCs w:val="24"/>
          <w:lang w:eastAsia="lt-LT"/>
        </w:rPr>
      </w:pPr>
      <w:r w:rsidRPr="009A3B38">
        <w:rPr>
          <w:rFonts w:ascii="Times New Roman" w:eastAsia="Times New Roman" w:hAnsi="Times New Roman" w:cs="Times New Roman"/>
          <w:sz w:val="24"/>
          <w:szCs w:val="24"/>
          <w:lang w:eastAsia="lt-LT"/>
        </w:rPr>
        <w:t>2.4.5. aprūpinimo įrankiais, reikalingais pristatytų prekių surinkimui ir/arba priežiūrai, išlaidas;</w:t>
      </w:r>
    </w:p>
    <w:p w14:paraId="572EF272" w14:textId="77777777" w:rsidR="00243496" w:rsidRPr="009A3B38" w:rsidRDefault="00243496" w:rsidP="00D53CED">
      <w:pPr>
        <w:spacing w:after="0" w:line="240" w:lineRule="auto"/>
        <w:jc w:val="both"/>
        <w:rPr>
          <w:rFonts w:ascii="Times New Roman" w:eastAsia="Times New Roman" w:hAnsi="Times New Roman" w:cs="Times New Roman"/>
          <w:sz w:val="24"/>
          <w:szCs w:val="24"/>
          <w:lang w:eastAsia="lt-LT"/>
        </w:rPr>
      </w:pPr>
      <w:r w:rsidRPr="009A3B38">
        <w:rPr>
          <w:rFonts w:ascii="Times New Roman" w:eastAsia="Times New Roman" w:hAnsi="Times New Roman" w:cs="Times New Roman"/>
          <w:sz w:val="24"/>
          <w:szCs w:val="24"/>
          <w:lang w:eastAsia="lt-LT"/>
        </w:rPr>
        <w:t>2.4.6. naudojimo ir priežiūros instrukcijų, numatytų Techninėje specifikacijoje, pateikimo išlaidas;</w:t>
      </w:r>
    </w:p>
    <w:p w14:paraId="3F17F61A" w14:textId="77777777" w:rsidR="00243496" w:rsidRPr="009A3B38" w:rsidRDefault="00243496" w:rsidP="00D53CED">
      <w:pPr>
        <w:spacing w:after="0" w:line="240" w:lineRule="auto"/>
        <w:jc w:val="both"/>
        <w:rPr>
          <w:rFonts w:ascii="Times New Roman" w:eastAsia="Times New Roman" w:hAnsi="Times New Roman" w:cs="Times New Roman"/>
          <w:sz w:val="24"/>
          <w:szCs w:val="24"/>
          <w:lang w:eastAsia="lt-LT"/>
        </w:rPr>
      </w:pPr>
      <w:r w:rsidRPr="009A3B38">
        <w:rPr>
          <w:rFonts w:ascii="Times New Roman" w:eastAsia="Times New Roman" w:hAnsi="Times New Roman" w:cs="Times New Roman"/>
          <w:sz w:val="24"/>
          <w:szCs w:val="24"/>
          <w:lang w:eastAsia="lt-LT"/>
        </w:rPr>
        <w:t>2.4.7. prekių garantinio remonto išlaidas;</w:t>
      </w:r>
    </w:p>
    <w:p w14:paraId="1549127F" w14:textId="77777777" w:rsidR="00243496" w:rsidRPr="009A3B38" w:rsidRDefault="00243496" w:rsidP="00D53CED">
      <w:pPr>
        <w:spacing w:after="0" w:line="240" w:lineRule="auto"/>
        <w:jc w:val="both"/>
        <w:rPr>
          <w:rFonts w:ascii="Times New Roman" w:eastAsia="Times New Roman" w:hAnsi="Times New Roman" w:cs="Times New Roman"/>
          <w:sz w:val="24"/>
          <w:szCs w:val="24"/>
          <w:lang w:eastAsia="lt-LT"/>
        </w:rPr>
      </w:pPr>
      <w:r w:rsidRPr="009A3B38">
        <w:rPr>
          <w:rFonts w:ascii="Times New Roman" w:eastAsia="Times New Roman" w:hAnsi="Times New Roman" w:cs="Times New Roman"/>
          <w:sz w:val="24"/>
          <w:szCs w:val="24"/>
          <w:lang w:eastAsia="lt-LT"/>
        </w:rPr>
        <w:t xml:space="preserve">2.4.8. visas su darbinių pavyzdžių pagaminimu ir pateikimu </w:t>
      </w:r>
      <w:r w:rsidRPr="009A3B38">
        <w:rPr>
          <w:rFonts w:ascii="Times New Roman" w:eastAsia="Times New Roman" w:hAnsi="Times New Roman" w:cs="Times New Roman"/>
          <w:b/>
          <w:sz w:val="24"/>
          <w:szCs w:val="24"/>
          <w:lang w:eastAsia="lt-LT"/>
        </w:rPr>
        <w:t>Pirkėjui</w:t>
      </w:r>
      <w:r w:rsidRPr="009A3B38">
        <w:rPr>
          <w:rFonts w:ascii="Times New Roman" w:eastAsia="Times New Roman" w:hAnsi="Times New Roman" w:cs="Times New Roman"/>
          <w:sz w:val="24"/>
          <w:szCs w:val="24"/>
          <w:lang w:eastAsia="lt-LT"/>
        </w:rPr>
        <w:t xml:space="preserve"> susijusias išlaidas;</w:t>
      </w:r>
    </w:p>
    <w:p w14:paraId="2F575DD1" w14:textId="77777777" w:rsidR="00243496" w:rsidRPr="009A3B38" w:rsidRDefault="00243496" w:rsidP="00D53CED">
      <w:pPr>
        <w:spacing w:after="0" w:line="240" w:lineRule="auto"/>
        <w:jc w:val="both"/>
        <w:rPr>
          <w:rFonts w:ascii="Times New Roman" w:eastAsia="Times New Roman" w:hAnsi="Times New Roman" w:cs="Times New Roman"/>
          <w:sz w:val="24"/>
          <w:szCs w:val="24"/>
          <w:lang w:eastAsia="lt-LT"/>
        </w:rPr>
      </w:pPr>
      <w:r w:rsidRPr="009A3B38">
        <w:rPr>
          <w:rFonts w:ascii="Times New Roman" w:eastAsia="Times New Roman" w:hAnsi="Times New Roman" w:cs="Times New Roman"/>
          <w:sz w:val="24"/>
          <w:szCs w:val="24"/>
          <w:lang w:eastAsia="lt-LT"/>
        </w:rPr>
        <w:t xml:space="preserve">2.4.9. visas su medžiaginių pavyzdžių (pagrindinių ir priedų), kurios naudojamos produkto gamyboje, pagaminimu ir pateikimu </w:t>
      </w:r>
      <w:r w:rsidRPr="009A3B38">
        <w:rPr>
          <w:rFonts w:ascii="Times New Roman" w:eastAsia="Times New Roman" w:hAnsi="Times New Roman" w:cs="Times New Roman"/>
          <w:b/>
          <w:sz w:val="24"/>
          <w:szCs w:val="24"/>
          <w:lang w:eastAsia="lt-LT"/>
        </w:rPr>
        <w:t>Pirkėjui</w:t>
      </w:r>
      <w:r w:rsidRPr="009A3B38">
        <w:rPr>
          <w:rFonts w:ascii="Times New Roman" w:eastAsia="Times New Roman" w:hAnsi="Times New Roman" w:cs="Times New Roman"/>
          <w:sz w:val="24"/>
          <w:szCs w:val="24"/>
          <w:lang w:eastAsia="lt-LT"/>
        </w:rPr>
        <w:t xml:space="preserve"> susijusias išlaidas.</w:t>
      </w:r>
    </w:p>
    <w:p w14:paraId="45B6DFEF" w14:textId="77777777" w:rsidR="00243496" w:rsidRPr="009A3B38" w:rsidRDefault="00243496" w:rsidP="00D53CED">
      <w:pPr>
        <w:spacing w:after="0" w:line="240" w:lineRule="auto"/>
        <w:jc w:val="both"/>
        <w:rPr>
          <w:rFonts w:ascii="Times New Roman" w:eastAsia="Times New Roman" w:hAnsi="Times New Roman" w:cs="Times New Roman"/>
          <w:sz w:val="24"/>
          <w:szCs w:val="24"/>
          <w:lang w:eastAsia="lt-LT"/>
        </w:rPr>
      </w:pPr>
      <w:r w:rsidRPr="009A3B38">
        <w:rPr>
          <w:rFonts w:ascii="Times New Roman" w:eastAsia="Times New Roman" w:hAnsi="Times New Roman" w:cs="Times New Roman"/>
          <w:sz w:val="24"/>
          <w:szCs w:val="24"/>
          <w:lang w:eastAsia="lt-LT"/>
        </w:rPr>
        <w:t xml:space="preserve">2.5. Užsienio valiutų kursų svyravimo, gamintojų kainų keitimo rizika tenka </w:t>
      </w:r>
      <w:r w:rsidRPr="009A3B38">
        <w:rPr>
          <w:rFonts w:ascii="Times New Roman" w:eastAsia="Times New Roman" w:hAnsi="Times New Roman" w:cs="Times New Roman"/>
          <w:b/>
          <w:sz w:val="24"/>
          <w:szCs w:val="24"/>
          <w:lang w:eastAsia="lt-LT"/>
        </w:rPr>
        <w:t>Pardavėjui</w:t>
      </w:r>
      <w:r w:rsidRPr="009A3B38">
        <w:rPr>
          <w:rFonts w:ascii="Times New Roman" w:eastAsia="Times New Roman" w:hAnsi="Times New Roman" w:cs="Times New Roman"/>
          <w:sz w:val="24"/>
          <w:szCs w:val="24"/>
          <w:lang w:eastAsia="lt-LT"/>
        </w:rPr>
        <w:t>.</w:t>
      </w:r>
    </w:p>
    <w:p w14:paraId="13B9B8D5" w14:textId="77777777" w:rsidR="00243496" w:rsidRPr="009A3B38" w:rsidRDefault="00243496" w:rsidP="00D53CED">
      <w:pPr>
        <w:spacing w:after="0" w:line="240" w:lineRule="auto"/>
        <w:jc w:val="both"/>
        <w:rPr>
          <w:rFonts w:ascii="Times New Roman" w:eastAsia="Times New Roman" w:hAnsi="Times New Roman" w:cs="Times New Roman"/>
          <w:sz w:val="24"/>
          <w:szCs w:val="24"/>
          <w:lang w:eastAsia="lt-LT"/>
        </w:rPr>
      </w:pPr>
      <w:r w:rsidRPr="009A3B38">
        <w:rPr>
          <w:rFonts w:ascii="Times New Roman" w:eastAsia="Times New Roman" w:hAnsi="Times New Roman" w:cs="Times New Roman"/>
          <w:sz w:val="24"/>
          <w:szCs w:val="24"/>
          <w:lang w:eastAsia="lt-LT"/>
        </w:rPr>
        <w:t>2.6. Su Sutarties specialiojoje dalyje nurodytu Subtiekėju (-</w:t>
      </w:r>
      <w:proofErr w:type="spellStart"/>
      <w:r w:rsidRPr="009A3B38">
        <w:rPr>
          <w:rFonts w:ascii="Times New Roman" w:eastAsia="Times New Roman" w:hAnsi="Times New Roman" w:cs="Times New Roman"/>
          <w:sz w:val="24"/>
          <w:szCs w:val="24"/>
          <w:lang w:eastAsia="lt-LT"/>
        </w:rPr>
        <w:t>ais</w:t>
      </w:r>
      <w:proofErr w:type="spellEnd"/>
      <w:r w:rsidRPr="009A3B38">
        <w:rPr>
          <w:rFonts w:ascii="Times New Roman" w:eastAsia="Times New Roman" w:hAnsi="Times New Roman" w:cs="Times New Roman"/>
          <w:sz w:val="24"/>
          <w:szCs w:val="24"/>
          <w:lang w:eastAsia="lt-LT"/>
        </w:rPr>
        <w:t xml:space="preserve">) </w:t>
      </w:r>
      <w:r w:rsidRPr="009A3B38">
        <w:rPr>
          <w:rFonts w:ascii="Times New Roman" w:eastAsia="Times New Roman" w:hAnsi="Times New Roman" w:cs="Times New Roman"/>
          <w:b/>
          <w:sz w:val="24"/>
          <w:szCs w:val="24"/>
          <w:lang w:eastAsia="lt-LT"/>
        </w:rPr>
        <w:t>Pirkėjas</w:t>
      </w:r>
      <w:r w:rsidRPr="009A3B38">
        <w:rPr>
          <w:rFonts w:ascii="Times New Roman" w:eastAsia="Times New Roman" w:hAnsi="Times New Roman" w:cs="Times New Roman"/>
          <w:sz w:val="24"/>
          <w:szCs w:val="24"/>
          <w:lang w:eastAsia="lt-LT"/>
        </w:rPr>
        <w:t xml:space="preserve"> ir </w:t>
      </w:r>
      <w:r w:rsidRPr="009A3B38">
        <w:rPr>
          <w:rFonts w:ascii="Times New Roman" w:eastAsia="Times New Roman" w:hAnsi="Times New Roman" w:cs="Times New Roman"/>
          <w:b/>
          <w:sz w:val="24"/>
          <w:szCs w:val="24"/>
          <w:lang w:eastAsia="lt-LT"/>
        </w:rPr>
        <w:t>Pardavėjas</w:t>
      </w:r>
      <w:r w:rsidRPr="009A3B38">
        <w:rPr>
          <w:rFonts w:ascii="Times New Roman" w:eastAsia="Times New Roman" w:hAnsi="Times New Roman" w:cs="Times New Roman"/>
          <w:sz w:val="24"/>
          <w:szCs w:val="24"/>
          <w:lang w:eastAsia="lt-LT"/>
        </w:rPr>
        <w:t xml:space="preserve"> gali sudaryti trišalę tiesioginio atsiskaitymo sutartį, kuria Šalių ir Subtiekėjo sutarta apimtimi ir sąlygomis </w:t>
      </w:r>
      <w:r w:rsidRPr="009A3B38">
        <w:rPr>
          <w:rFonts w:ascii="Times New Roman" w:eastAsia="Times New Roman" w:hAnsi="Times New Roman" w:cs="Times New Roman"/>
          <w:b/>
          <w:sz w:val="24"/>
          <w:szCs w:val="24"/>
          <w:lang w:eastAsia="lt-LT"/>
        </w:rPr>
        <w:t>Pardavėjas</w:t>
      </w:r>
      <w:r w:rsidRPr="009A3B38">
        <w:rPr>
          <w:rFonts w:ascii="Times New Roman" w:eastAsia="Times New Roman" w:hAnsi="Times New Roman" w:cs="Times New Roman"/>
          <w:sz w:val="24"/>
          <w:szCs w:val="24"/>
          <w:lang w:eastAsia="lt-LT"/>
        </w:rPr>
        <w:t xml:space="preserve"> perleidžia teisę Subtiekėjui reikalauti, kad jam būtų sumokėta sutarta Sutarties kainos dalis. Reikalavimo teisės perleidimas Subtiekėjui nesudarius tiesioginio atsiskaitymo Sutarties, negalioja.</w:t>
      </w:r>
    </w:p>
    <w:p w14:paraId="56F47129" w14:textId="77777777" w:rsidR="00243496" w:rsidRPr="009A3B38" w:rsidRDefault="00243496" w:rsidP="00D53CED">
      <w:pPr>
        <w:spacing w:after="0" w:line="240" w:lineRule="auto"/>
        <w:jc w:val="both"/>
        <w:rPr>
          <w:rFonts w:ascii="Times New Roman" w:eastAsia="Times New Roman" w:hAnsi="Times New Roman" w:cs="Times New Roman"/>
          <w:sz w:val="24"/>
          <w:szCs w:val="24"/>
          <w:lang w:eastAsia="lt-LT"/>
        </w:rPr>
      </w:pPr>
      <w:r w:rsidRPr="009A3B38">
        <w:rPr>
          <w:rFonts w:ascii="Times New Roman" w:eastAsia="Times New Roman" w:hAnsi="Times New Roman" w:cs="Times New Roman"/>
          <w:sz w:val="24"/>
          <w:szCs w:val="24"/>
          <w:lang w:eastAsia="lt-LT"/>
        </w:rPr>
        <w:t xml:space="preserve">2.7. Subtiekėjas, norėdamas, kad pagal sutartį būtų atsiskaityta tiesiogiai su juo raštu praneša </w:t>
      </w:r>
      <w:r w:rsidRPr="009A3B38">
        <w:rPr>
          <w:rFonts w:ascii="Times New Roman" w:eastAsia="Times New Roman" w:hAnsi="Times New Roman" w:cs="Times New Roman"/>
          <w:b/>
          <w:sz w:val="24"/>
          <w:szCs w:val="24"/>
          <w:lang w:eastAsia="lt-LT"/>
        </w:rPr>
        <w:t>Pirkėjui</w:t>
      </w:r>
      <w:r w:rsidRPr="009A3B38">
        <w:rPr>
          <w:rFonts w:ascii="Times New Roman" w:eastAsia="Times New Roman" w:hAnsi="Times New Roman" w:cs="Times New Roman"/>
          <w:sz w:val="24"/>
          <w:szCs w:val="24"/>
          <w:lang w:eastAsia="lt-LT"/>
        </w:rPr>
        <w:t>, kad pageidauja sudaryti tiesioginio atsiskaitymo sutartį. Kartu su prašymu sudaryti tiesioginio atsiskaitymo sutartį Subtiekėjas turi pateikti:</w:t>
      </w:r>
    </w:p>
    <w:p w14:paraId="7AA60B0E" w14:textId="77777777" w:rsidR="00243496" w:rsidRPr="009A3B38" w:rsidRDefault="00243496" w:rsidP="00D53CED">
      <w:pPr>
        <w:spacing w:after="0" w:line="240" w:lineRule="auto"/>
        <w:jc w:val="both"/>
        <w:rPr>
          <w:rFonts w:ascii="Times New Roman" w:eastAsia="Times New Roman" w:hAnsi="Times New Roman" w:cs="Times New Roman"/>
          <w:sz w:val="24"/>
          <w:szCs w:val="24"/>
          <w:lang w:eastAsia="lt-LT"/>
        </w:rPr>
      </w:pPr>
      <w:r w:rsidRPr="009A3B38">
        <w:rPr>
          <w:rFonts w:ascii="Times New Roman" w:eastAsia="Times New Roman" w:hAnsi="Times New Roman" w:cs="Times New Roman"/>
          <w:sz w:val="24"/>
          <w:szCs w:val="24"/>
          <w:lang w:eastAsia="lt-LT"/>
        </w:rPr>
        <w:t xml:space="preserve">2.7.1. Pagrindines tiesioginio atsiskaitymo sutarties sąlygas nurodytas Sutarties bendrosios dalies 2.8 punkte. </w:t>
      </w:r>
    </w:p>
    <w:p w14:paraId="4F031E22" w14:textId="77777777" w:rsidR="00243496" w:rsidRPr="009A3B38" w:rsidRDefault="00243496" w:rsidP="00D53CED">
      <w:pPr>
        <w:spacing w:after="0" w:line="240" w:lineRule="auto"/>
        <w:jc w:val="both"/>
        <w:rPr>
          <w:rFonts w:ascii="Times New Roman" w:eastAsia="Times New Roman" w:hAnsi="Times New Roman" w:cs="Times New Roman"/>
          <w:sz w:val="24"/>
          <w:szCs w:val="24"/>
          <w:lang w:eastAsia="lt-LT"/>
        </w:rPr>
      </w:pPr>
      <w:r w:rsidRPr="009A3B38">
        <w:rPr>
          <w:rFonts w:ascii="Times New Roman" w:eastAsia="Times New Roman" w:hAnsi="Times New Roman" w:cs="Times New Roman"/>
          <w:sz w:val="24"/>
          <w:szCs w:val="24"/>
          <w:lang w:eastAsia="lt-LT"/>
        </w:rPr>
        <w:t xml:space="preserve">2.7.2. </w:t>
      </w:r>
      <w:r w:rsidRPr="009A3B38">
        <w:rPr>
          <w:rFonts w:ascii="Times New Roman" w:eastAsia="Times New Roman" w:hAnsi="Times New Roman" w:cs="Times New Roman"/>
          <w:b/>
          <w:sz w:val="24"/>
          <w:szCs w:val="24"/>
          <w:lang w:eastAsia="lt-LT"/>
        </w:rPr>
        <w:t>Pardavėjo</w:t>
      </w:r>
      <w:r w:rsidRPr="009A3B38">
        <w:rPr>
          <w:rFonts w:ascii="Times New Roman" w:eastAsia="Times New Roman" w:hAnsi="Times New Roman" w:cs="Times New Roman"/>
          <w:sz w:val="24"/>
          <w:szCs w:val="24"/>
          <w:lang w:eastAsia="lt-LT"/>
        </w:rPr>
        <w:t xml:space="preserve"> patvirtinimą, kad jis sutinka Subtiekėjo siūlomomis sąlygomis sudaryti tiesioginio atsiskaitymo sutartį. </w:t>
      </w:r>
    </w:p>
    <w:p w14:paraId="45A7D68B" w14:textId="77777777" w:rsidR="00243496" w:rsidRPr="009A3B38" w:rsidRDefault="00243496" w:rsidP="00D53CED">
      <w:pPr>
        <w:spacing w:after="0" w:line="240" w:lineRule="auto"/>
        <w:jc w:val="both"/>
        <w:rPr>
          <w:rFonts w:ascii="Times New Roman" w:eastAsia="Times New Roman" w:hAnsi="Times New Roman" w:cs="Times New Roman"/>
          <w:sz w:val="24"/>
          <w:szCs w:val="24"/>
          <w:lang w:eastAsia="lt-LT"/>
        </w:rPr>
      </w:pPr>
      <w:r w:rsidRPr="009A3B38">
        <w:rPr>
          <w:rFonts w:ascii="Times New Roman" w:eastAsia="Times New Roman" w:hAnsi="Times New Roman" w:cs="Times New Roman"/>
          <w:sz w:val="24"/>
          <w:szCs w:val="24"/>
          <w:lang w:eastAsia="lt-LT"/>
        </w:rPr>
        <w:t>2.7.3. Dokumentus įrodančius, kad nėra Viešųjų pirkimų įstatymo 46 straipsnio 1 dalyje nurodytų pagrindų.</w:t>
      </w:r>
    </w:p>
    <w:p w14:paraId="52DE6451" w14:textId="77777777" w:rsidR="00243496" w:rsidRPr="009A3B38" w:rsidRDefault="00243496" w:rsidP="00D53CED">
      <w:pPr>
        <w:spacing w:after="0" w:line="240" w:lineRule="auto"/>
        <w:jc w:val="both"/>
        <w:rPr>
          <w:rFonts w:ascii="Times New Roman" w:eastAsia="Times New Roman" w:hAnsi="Times New Roman" w:cs="Times New Roman"/>
          <w:sz w:val="24"/>
          <w:szCs w:val="24"/>
          <w:lang w:eastAsia="lt-LT"/>
        </w:rPr>
      </w:pPr>
      <w:r w:rsidRPr="009A3B38">
        <w:rPr>
          <w:rFonts w:ascii="Times New Roman" w:eastAsia="Times New Roman" w:hAnsi="Times New Roman" w:cs="Times New Roman"/>
          <w:sz w:val="24"/>
          <w:szCs w:val="24"/>
          <w:lang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9A3B38">
        <w:rPr>
          <w:rFonts w:ascii="Times New Roman" w:eastAsia="Times New Roman" w:hAnsi="Times New Roman" w:cs="Times New Roman"/>
          <w:b/>
          <w:sz w:val="24"/>
          <w:szCs w:val="24"/>
          <w:lang w:eastAsia="lt-LT"/>
        </w:rPr>
        <w:t>Pardavėju</w:t>
      </w:r>
      <w:r w:rsidRPr="009A3B38">
        <w:rPr>
          <w:rFonts w:ascii="Times New Roman" w:eastAsia="Times New Roman" w:hAnsi="Times New Roman" w:cs="Times New Roman"/>
          <w:sz w:val="24"/>
          <w:szCs w:val="24"/>
          <w:lang w:eastAsia="lt-LT"/>
        </w:rPr>
        <w:t xml:space="preserve"> ir pateikus šio suderinimo rašytinius </w:t>
      </w:r>
      <w:proofErr w:type="spellStart"/>
      <w:r w:rsidRPr="009A3B38">
        <w:rPr>
          <w:rFonts w:ascii="Times New Roman" w:eastAsia="Times New Roman" w:hAnsi="Times New Roman" w:cs="Times New Roman"/>
          <w:sz w:val="24"/>
          <w:szCs w:val="24"/>
          <w:lang w:eastAsia="lt-LT"/>
        </w:rPr>
        <w:t>įrodymus</w:t>
      </w:r>
      <w:proofErr w:type="spellEnd"/>
      <w:r w:rsidRPr="009A3B38">
        <w:rPr>
          <w:rFonts w:ascii="Times New Roman" w:eastAsia="Times New Roman" w:hAnsi="Times New Roman" w:cs="Times New Roman"/>
          <w:sz w:val="24"/>
          <w:szCs w:val="24"/>
          <w:lang w:eastAsia="lt-LT"/>
        </w:rPr>
        <w:t xml:space="preserve">, Šalių ir Subtiekėjo pareiga informuoti apie rekvizitų </w:t>
      </w:r>
      <w:proofErr w:type="spellStart"/>
      <w:r w:rsidRPr="009A3B38">
        <w:rPr>
          <w:rFonts w:ascii="Times New Roman" w:eastAsia="Times New Roman" w:hAnsi="Times New Roman" w:cs="Times New Roman"/>
          <w:sz w:val="24"/>
          <w:szCs w:val="24"/>
          <w:lang w:eastAsia="lt-LT"/>
        </w:rPr>
        <w:t>pasikeitimus</w:t>
      </w:r>
      <w:proofErr w:type="spellEnd"/>
      <w:r w:rsidRPr="009A3B38">
        <w:rPr>
          <w:rFonts w:ascii="Times New Roman" w:eastAsia="Times New Roman" w:hAnsi="Times New Roman" w:cs="Times New Roman"/>
          <w:sz w:val="24"/>
          <w:szCs w:val="24"/>
          <w:lang w:eastAsia="lt-LT"/>
        </w:rPr>
        <w:t xml:space="preserve">, mokėjimų vykdymo tvarka įvykus ginčui tarp </w:t>
      </w:r>
      <w:r w:rsidRPr="009A3B38">
        <w:rPr>
          <w:rFonts w:ascii="Times New Roman" w:eastAsia="Times New Roman" w:hAnsi="Times New Roman" w:cs="Times New Roman"/>
          <w:b/>
          <w:sz w:val="24"/>
          <w:szCs w:val="24"/>
          <w:lang w:eastAsia="lt-LT"/>
        </w:rPr>
        <w:t>Pardavėjo</w:t>
      </w:r>
      <w:r w:rsidRPr="009A3B38">
        <w:rPr>
          <w:rFonts w:ascii="Times New Roman" w:eastAsia="Times New Roman" w:hAnsi="Times New Roman" w:cs="Times New Roman"/>
          <w:sz w:val="24"/>
          <w:szCs w:val="24"/>
          <w:lang w:eastAsia="lt-LT"/>
        </w:rPr>
        <w:t xml:space="preserve"> ir Subtiekėjo, papildomas prievolių, užtikrinimas. </w:t>
      </w:r>
    </w:p>
    <w:p w14:paraId="38BB5EC1" w14:textId="77777777" w:rsidR="00243496" w:rsidRPr="009A3B38" w:rsidRDefault="00243496" w:rsidP="00D53CED">
      <w:pPr>
        <w:spacing w:after="0" w:line="240" w:lineRule="auto"/>
        <w:jc w:val="both"/>
        <w:rPr>
          <w:rFonts w:ascii="Times New Roman" w:eastAsia="Times New Roman" w:hAnsi="Times New Roman" w:cs="Times New Roman"/>
          <w:sz w:val="24"/>
          <w:szCs w:val="24"/>
          <w:lang w:eastAsia="lt-LT"/>
        </w:rPr>
      </w:pPr>
      <w:r w:rsidRPr="009A3B38">
        <w:rPr>
          <w:rFonts w:ascii="Times New Roman" w:eastAsia="Times New Roman" w:hAnsi="Times New Roman" w:cs="Times New Roman"/>
          <w:sz w:val="24"/>
          <w:szCs w:val="24"/>
          <w:lang w:eastAsia="lt-LT"/>
        </w:rPr>
        <w:t xml:space="preserve">2.9. Tiesioginio atsiskaitymo sutartis turi būti sudaryta ne vėliau kaip iki dienos, nuo kurios atsiranda mokėjimo prievolė pagal Sutarties bendrosios dalies 4.1 punktą. </w:t>
      </w:r>
    </w:p>
    <w:p w14:paraId="072ED81A" w14:textId="77777777" w:rsidR="00243496" w:rsidRPr="009A3B38" w:rsidRDefault="00243496" w:rsidP="00D53CED">
      <w:pPr>
        <w:spacing w:after="0" w:line="240" w:lineRule="auto"/>
        <w:jc w:val="both"/>
        <w:rPr>
          <w:rFonts w:ascii="Times New Roman" w:eastAsia="Times New Roman" w:hAnsi="Times New Roman" w:cs="Times New Roman"/>
          <w:sz w:val="24"/>
          <w:szCs w:val="24"/>
          <w:lang w:eastAsia="lt-LT"/>
        </w:rPr>
      </w:pPr>
      <w:r w:rsidRPr="009A3B38">
        <w:rPr>
          <w:rFonts w:ascii="Times New Roman" w:eastAsia="Times New Roman" w:hAnsi="Times New Roman" w:cs="Times New Roman"/>
          <w:sz w:val="24"/>
          <w:szCs w:val="24"/>
          <w:lang w:eastAsia="lt-LT"/>
        </w:rPr>
        <w:t xml:space="preserve">2.10. Tiesioginis atsiskaitymas su Subtiekėju neatleidžia </w:t>
      </w:r>
      <w:r w:rsidRPr="009A3B38">
        <w:rPr>
          <w:rFonts w:ascii="Times New Roman" w:eastAsia="Times New Roman" w:hAnsi="Times New Roman" w:cs="Times New Roman"/>
          <w:b/>
          <w:sz w:val="24"/>
          <w:szCs w:val="24"/>
          <w:lang w:eastAsia="lt-LT"/>
        </w:rPr>
        <w:t>Pardavėjo</w:t>
      </w:r>
      <w:r w:rsidRPr="009A3B38">
        <w:rPr>
          <w:rFonts w:ascii="Times New Roman" w:eastAsia="Times New Roman" w:hAnsi="Times New Roman" w:cs="Times New Roman"/>
          <w:sz w:val="24"/>
          <w:szCs w:val="24"/>
          <w:lang w:eastAsia="lt-LT"/>
        </w:rPr>
        <w:t xml:space="preserve"> nuo jo prisiimtų įsipareigojimų pagal sudarytą Pirkimo sutartį. Sutartyje numatytos </w:t>
      </w:r>
      <w:r w:rsidRPr="009A3B38">
        <w:rPr>
          <w:rFonts w:ascii="Times New Roman" w:eastAsia="Times New Roman" w:hAnsi="Times New Roman" w:cs="Times New Roman"/>
          <w:b/>
          <w:sz w:val="24"/>
          <w:szCs w:val="24"/>
          <w:lang w:eastAsia="lt-LT"/>
        </w:rPr>
        <w:t>Pardavėjo</w:t>
      </w:r>
      <w:r w:rsidRPr="009A3B38">
        <w:rPr>
          <w:rFonts w:ascii="Times New Roman" w:eastAsia="Times New Roman" w:hAnsi="Times New Roman" w:cs="Times New Roman"/>
          <w:sz w:val="24"/>
          <w:szCs w:val="24"/>
          <w:lang w:eastAsia="lt-LT"/>
        </w:rPr>
        <w:t xml:space="preserve"> teisės, pareigos ir kiti įsipareigojimai nesusiję su reikalavimo teise sumokėti Sutarties kainą perleidimu Subtiekėjui negali būti perduoti.</w:t>
      </w:r>
    </w:p>
    <w:p w14:paraId="2B250396" w14:textId="77777777" w:rsidR="00243496" w:rsidRPr="009A3B38" w:rsidRDefault="00243496" w:rsidP="00D53CED">
      <w:pPr>
        <w:spacing w:after="0" w:line="240" w:lineRule="auto"/>
        <w:jc w:val="both"/>
        <w:rPr>
          <w:rFonts w:ascii="Times New Roman" w:eastAsia="Times New Roman" w:hAnsi="Times New Roman" w:cs="Times New Roman"/>
          <w:sz w:val="24"/>
          <w:szCs w:val="24"/>
          <w:lang w:eastAsia="lt-LT"/>
        </w:rPr>
      </w:pPr>
      <w:r w:rsidRPr="009A3B38">
        <w:rPr>
          <w:rFonts w:ascii="Times New Roman" w:eastAsia="Times New Roman" w:hAnsi="Times New Roman" w:cs="Times New Roman"/>
          <w:sz w:val="24"/>
          <w:szCs w:val="24"/>
          <w:lang w:eastAsia="lt-LT"/>
        </w:rPr>
        <w:t xml:space="preserve">2.11. </w:t>
      </w:r>
      <w:r w:rsidRPr="009A3B38">
        <w:rPr>
          <w:rFonts w:ascii="Times New Roman" w:eastAsia="Times New Roman" w:hAnsi="Times New Roman" w:cs="Times New Roman"/>
          <w:b/>
          <w:sz w:val="24"/>
          <w:szCs w:val="24"/>
          <w:lang w:eastAsia="lt-LT"/>
        </w:rPr>
        <w:t>Pirkėjas</w:t>
      </w:r>
      <w:r w:rsidRPr="009A3B38">
        <w:rPr>
          <w:rFonts w:ascii="Times New Roman" w:eastAsia="Times New Roman" w:hAnsi="Times New Roman" w:cs="Times New Roman"/>
          <w:sz w:val="24"/>
          <w:szCs w:val="24"/>
          <w:lang w:eastAsia="lt-LT"/>
        </w:rPr>
        <w:t xml:space="preserve"> turi teisę reikšti Subtiekėjui visus </w:t>
      </w:r>
      <w:proofErr w:type="spellStart"/>
      <w:r w:rsidRPr="009A3B38">
        <w:rPr>
          <w:rFonts w:ascii="Times New Roman" w:eastAsia="Times New Roman" w:hAnsi="Times New Roman" w:cs="Times New Roman"/>
          <w:sz w:val="24"/>
          <w:szCs w:val="24"/>
          <w:lang w:eastAsia="lt-LT"/>
        </w:rPr>
        <w:t>atsikirtimus</w:t>
      </w:r>
      <w:proofErr w:type="spellEnd"/>
      <w:r w:rsidRPr="009A3B38">
        <w:rPr>
          <w:rFonts w:ascii="Times New Roman" w:eastAsia="Times New Roman" w:hAnsi="Times New Roman" w:cs="Times New Roman"/>
          <w:sz w:val="24"/>
          <w:szCs w:val="24"/>
          <w:lang w:eastAsia="lt-LT"/>
        </w:rPr>
        <w:t xml:space="preserve">, kuriuos jis turėjo teisę reikšti </w:t>
      </w:r>
      <w:r w:rsidRPr="009A3B38">
        <w:rPr>
          <w:rFonts w:ascii="Times New Roman" w:eastAsia="Times New Roman" w:hAnsi="Times New Roman" w:cs="Times New Roman"/>
          <w:b/>
          <w:sz w:val="24"/>
          <w:szCs w:val="24"/>
          <w:lang w:eastAsia="lt-LT"/>
        </w:rPr>
        <w:t>Pardavėjui</w:t>
      </w:r>
      <w:r w:rsidRPr="009A3B38">
        <w:rPr>
          <w:rFonts w:ascii="Times New Roman" w:eastAsia="Times New Roman" w:hAnsi="Times New Roman" w:cs="Times New Roman"/>
          <w:sz w:val="24"/>
          <w:szCs w:val="24"/>
          <w:lang w:eastAsia="lt-LT"/>
        </w:rPr>
        <w:t xml:space="preserve"> iki reikalavimo teisės perdavimo.</w:t>
      </w:r>
    </w:p>
    <w:p w14:paraId="4607566D" w14:textId="77777777" w:rsidR="00243496" w:rsidRPr="009A3B38" w:rsidRDefault="00243496" w:rsidP="00D53CED">
      <w:pPr>
        <w:spacing w:after="0" w:line="240" w:lineRule="auto"/>
        <w:jc w:val="both"/>
        <w:rPr>
          <w:rFonts w:ascii="Times New Roman" w:eastAsia="Times New Roman" w:hAnsi="Times New Roman" w:cs="Times New Roman"/>
          <w:sz w:val="24"/>
          <w:szCs w:val="24"/>
          <w:lang w:eastAsia="lt-LT"/>
        </w:rPr>
      </w:pPr>
      <w:r w:rsidRPr="009A3B38">
        <w:rPr>
          <w:rFonts w:ascii="Times New Roman" w:eastAsia="Times New Roman" w:hAnsi="Times New Roman" w:cs="Times New Roman"/>
          <w:sz w:val="24"/>
          <w:szCs w:val="24"/>
          <w:lang w:eastAsia="lt-LT"/>
        </w:rPr>
        <w:t xml:space="preserve">2.12. Kilus ginčui tarp </w:t>
      </w:r>
      <w:r w:rsidRPr="009A3B38">
        <w:rPr>
          <w:rFonts w:ascii="Times New Roman" w:eastAsia="Times New Roman" w:hAnsi="Times New Roman" w:cs="Times New Roman"/>
          <w:b/>
          <w:sz w:val="24"/>
          <w:szCs w:val="24"/>
          <w:lang w:eastAsia="lt-LT"/>
        </w:rPr>
        <w:t>Pardavėjo</w:t>
      </w:r>
      <w:r w:rsidRPr="009A3B38">
        <w:rPr>
          <w:rFonts w:ascii="Times New Roman" w:eastAsia="Times New Roman" w:hAnsi="Times New Roman" w:cs="Times New Roman"/>
          <w:sz w:val="24"/>
          <w:szCs w:val="24"/>
          <w:lang w:eastAsia="lt-LT"/>
        </w:rPr>
        <w:t xml:space="preserve"> ir Subtiekėjo dėl tiesioginio atsiskaitymo sutartyje numatytų atsiskaitymų ar jų tvarkos, visos mokėjimo prievolės vykdomos </w:t>
      </w:r>
      <w:r w:rsidRPr="009A3B38">
        <w:rPr>
          <w:rFonts w:ascii="Times New Roman" w:eastAsia="Times New Roman" w:hAnsi="Times New Roman" w:cs="Times New Roman"/>
          <w:b/>
          <w:sz w:val="24"/>
          <w:szCs w:val="24"/>
          <w:lang w:eastAsia="lt-LT"/>
        </w:rPr>
        <w:t>Pardavėjui</w:t>
      </w:r>
      <w:r w:rsidRPr="009A3B38">
        <w:rPr>
          <w:rFonts w:ascii="Times New Roman" w:eastAsia="Times New Roman" w:hAnsi="Times New Roman" w:cs="Times New Roman"/>
          <w:sz w:val="24"/>
          <w:szCs w:val="24"/>
          <w:lang w:eastAsia="lt-LT"/>
        </w:rPr>
        <w:t xml:space="preserve">. Jei Subtiekėjo reikalavimas (sąskaita ar kitas dokumentas) yra nesuderintas su </w:t>
      </w:r>
      <w:r w:rsidRPr="009A3B38">
        <w:rPr>
          <w:rFonts w:ascii="Times New Roman" w:eastAsia="Times New Roman" w:hAnsi="Times New Roman" w:cs="Times New Roman"/>
          <w:b/>
          <w:sz w:val="24"/>
          <w:szCs w:val="24"/>
          <w:lang w:eastAsia="lt-LT"/>
        </w:rPr>
        <w:t>Pardavėju</w:t>
      </w:r>
      <w:r w:rsidRPr="009A3B38">
        <w:rPr>
          <w:rFonts w:ascii="Times New Roman" w:eastAsia="Times New Roman" w:hAnsi="Times New Roman" w:cs="Times New Roman"/>
          <w:sz w:val="24"/>
          <w:szCs w:val="24"/>
          <w:lang w:eastAsia="lt-LT"/>
        </w:rPr>
        <w:t xml:space="preserve">, bus laikoma, kad tarp </w:t>
      </w:r>
      <w:r w:rsidRPr="009A3B38">
        <w:rPr>
          <w:rFonts w:ascii="Times New Roman" w:eastAsia="Times New Roman" w:hAnsi="Times New Roman" w:cs="Times New Roman"/>
          <w:b/>
          <w:sz w:val="24"/>
          <w:szCs w:val="24"/>
          <w:lang w:eastAsia="lt-LT"/>
        </w:rPr>
        <w:t>Pardavėjo</w:t>
      </w:r>
      <w:r w:rsidRPr="009A3B38">
        <w:rPr>
          <w:rFonts w:ascii="Times New Roman" w:eastAsia="Times New Roman" w:hAnsi="Times New Roman" w:cs="Times New Roman"/>
          <w:sz w:val="24"/>
          <w:szCs w:val="24"/>
          <w:lang w:eastAsia="lt-LT"/>
        </w:rPr>
        <w:t xml:space="preserve"> ir Subtiekėjo yra kilęs ginčas. </w:t>
      </w:r>
    </w:p>
    <w:p w14:paraId="228B71A3" w14:textId="77777777" w:rsidR="00243496" w:rsidRPr="009A3B38" w:rsidRDefault="00243496" w:rsidP="00D53CED">
      <w:pPr>
        <w:spacing w:after="0" w:line="240" w:lineRule="auto"/>
        <w:jc w:val="both"/>
        <w:rPr>
          <w:rFonts w:ascii="Times New Roman" w:eastAsia="Times New Roman" w:hAnsi="Times New Roman" w:cs="Times New Roman"/>
          <w:sz w:val="24"/>
          <w:szCs w:val="24"/>
          <w:lang w:eastAsia="lt-LT"/>
        </w:rPr>
      </w:pPr>
      <w:r w:rsidRPr="009A3B38">
        <w:rPr>
          <w:rFonts w:ascii="Times New Roman" w:eastAsia="Times New Roman" w:hAnsi="Times New Roman" w:cs="Times New Roman"/>
          <w:sz w:val="24"/>
          <w:szCs w:val="24"/>
          <w:lang w:eastAsia="lt-LT"/>
        </w:rPr>
        <w:lastRenderedPageBreak/>
        <w:t>2.13. Visi Pirkimo sutarties mokėjimų dokumentai yra teikiami naudojantis informacinės sistemos „</w:t>
      </w:r>
      <w:proofErr w:type="spellStart"/>
      <w:r w:rsidRPr="009A3B38">
        <w:rPr>
          <w:rFonts w:ascii="Times New Roman" w:eastAsia="Times New Roman" w:hAnsi="Times New Roman" w:cs="Times New Roman"/>
          <w:sz w:val="24"/>
          <w:szCs w:val="24"/>
          <w:lang w:eastAsia="lt-LT"/>
        </w:rPr>
        <w:t>E.sąskaita</w:t>
      </w:r>
      <w:proofErr w:type="spellEnd"/>
      <w:r w:rsidRPr="009A3B38">
        <w:rPr>
          <w:rFonts w:ascii="Times New Roman" w:eastAsia="Times New Roman" w:hAnsi="Times New Roman" w:cs="Times New Roman"/>
          <w:sz w:val="24"/>
          <w:szCs w:val="24"/>
          <w:lang w:eastAsia="lt-LT"/>
        </w:rPr>
        <w:t>“ priemonėmis. Pasikeitus teisės aktų nuostatoms dėl mokėjimo dokumentų pateikimo naudojantis informacine sistema „E. sąskaita“, atitinkamai taikomas tuo metu galiojantis teisinis reguliavimas.</w:t>
      </w:r>
    </w:p>
    <w:p w14:paraId="5A932C1E" w14:textId="77777777" w:rsidR="00243496" w:rsidRPr="009A3B38" w:rsidRDefault="00243496" w:rsidP="00D53CED">
      <w:pPr>
        <w:spacing w:after="0" w:line="240" w:lineRule="auto"/>
        <w:jc w:val="both"/>
        <w:rPr>
          <w:rFonts w:ascii="Times New Roman" w:eastAsia="Times New Roman" w:hAnsi="Times New Roman" w:cs="Times New Roman"/>
          <w:sz w:val="24"/>
          <w:szCs w:val="24"/>
          <w:lang w:eastAsia="lt-LT"/>
        </w:rPr>
      </w:pPr>
    </w:p>
    <w:p w14:paraId="5B1053B0" w14:textId="77777777" w:rsidR="00243496" w:rsidRPr="009A3B38" w:rsidRDefault="00243496" w:rsidP="00D53CED">
      <w:pPr>
        <w:spacing w:after="0" w:line="240" w:lineRule="auto"/>
        <w:jc w:val="both"/>
        <w:rPr>
          <w:rFonts w:ascii="Times New Roman" w:eastAsia="Times New Roman" w:hAnsi="Times New Roman" w:cs="Times New Roman"/>
          <w:b/>
          <w:sz w:val="24"/>
          <w:szCs w:val="24"/>
          <w:lang w:eastAsia="lt-LT"/>
        </w:rPr>
      </w:pPr>
      <w:r w:rsidRPr="009A3B38">
        <w:rPr>
          <w:rFonts w:ascii="Times New Roman" w:eastAsia="Times New Roman" w:hAnsi="Times New Roman" w:cs="Times New Roman"/>
          <w:b/>
          <w:sz w:val="24"/>
          <w:szCs w:val="24"/>
          <w:lang w:eastAsia="lt-LT"/>
        </w:rPr>
        <w:t>3.</w:t>
      </w:r>
      <w:r w:rsidRPr="009A3B38">
        <w:rPr>
          <w:rFonts w:ascii="Times New Roman" w:eastAsia="Times New Roman" w:hAnsi="Times New Roman" w:cs="Times New Roman"/>
          <w:sz w:val="24"/>
          <w:szCs w:val="24"/>
          <w:lang w:eastAsia="lt-LT"/>
        </w:rPr>
        <w:t xml:space="preserve"> </w:t>
      </w:r>
      <w:r w:rsidRPr="009A3B38">
        <w:rPr>
          <w:rFonts w:ascii="Times New Roman" w:eastAsia="Times New Roman" w:hAnsi="Times New Roman" w:cs="Times New Roman"/>
          <w:b/>
          <w:sz w:val="24"/>
          <w:szCs w:val="24"/>
          <w:lang w:eastAsia="lt-LT"/>
        </w:rPr>
        <w:t>Prekių tiekimo terminai ir sąlygos</w:t>
      </w:r>
    </w:p>
    <w:p w14:paraId="1C676A25" w14:textId="77777777" w:rsidR="00243496" w:rsidRPr="009A3B38" w:rsidRDefault="00243496" w:rsidP="00D53CED">
      <w:pPr>
        <w:spacing w:after="0" w:line="240" w:lineRule="auto"/>
        <w:jc w:val="both"/>
        <w:rPr>
          <w:rFonts w:ascii="Times New Roman" w:eastAsia="Times New Roman" w:hAnsi="Times New Roman" w:cs="Times New Roman"/>
          <w:sz w:val="24"/>
          <w:szCs w:val="24"/>
          <w:lang w:eastAsia="lt-LT"/>
        </w:rPr>
      </w:pPr>
      <w:r w:rsidRPr="009A3B38">
        <w:rPr>
          <w:rFonts w:ascii="Times New Roman" w:eastAsia="Times New Roman" w:hAnsi="Times New Roman" w:cs="Times New Roman"/>
          <w:sz w:val="24"/>
          <w:szCs w:val="24"/>
          <w:lang w:eastAsia="lt-LT"/>
        </w:rPr>
        <w:t>3.1. Prekės pristatomos Sutarties specialiojoje dalyje (arba Sutarties</w:t>
      </w:r>
      <w:r w:rsidRPr="009A3B38">
        <w:rPr>
          <w:rFonts w:ascii="Times New Roman" w:eastAsia="Times New Roman" w:hAnsi="Times New Roman" w:cs="Times New Roman"/>
          <w:i/>
          <w:sz w:val="24"/>
          <w:szCs w:val="24"/>
          <w:lang w:eastAsia="lt-LT"/>
        </w:rPr>
        <w:t xml:space="preserve"> </w:t>
      </w:r>
      <w:r w:rsidRPr="009A3B38">
        <w:rPr>
          <w:rFonts w:ascii="Times New Roman" w:eastAsia="Times New Roman" w:hAnsi="Times New Roman" w:cs="Times New Roman"/>
          <w:sz w:val="24"/>
          <w:szCs w:val="24"/>
          <w:lang w:eastAsia="lt-LT"/>
        </w:rPr>
        <w:t>priede (-</w:t>
      </w:r>
      <w:proofErr w:type="spellStart"/>
      <w:r w:rsidRPr="009A3B38">
        <w:rPr>
          <w:rFonts w:ascii="Times New Roman" w:eastAsia="Times New Roman" w:hAnsi="Times New Roman" w:cs="Times New Roman"/>
          <w:sz w:val="24"/>
          <w:szCs w:val="24"/>
          <w:lang w:eastAsia="lt-LT"/>
        </w:rPr>
        <w:t>uose</w:t>
      </w:r>
      <w:proofErr w:type="spellEnd"/>
      <w:r w:rsidRPr="009A3B38">
        <w:rPr>
          <w:rFonts w:ascii="Times New Roman" w:eastAsia="Times New Roman" w:hAnsi="Times New Roman" w:cs="Times New Roman"/>
          <w:sz w:val="24"/>
          <w:szCs w:val="24"/>
          <w:lang w:eastAsia="lt-LT"/>
        </w:rPr>
        <w:t>)) numatytais terminais ir tvarka.</w:t>
      </w:r>
    </w:p>
    <w:p w14:paraId="465FD3CD" w14:textId="77777777" w:rsidR="00243496" w:rsidRPr="009A3B38" w:rsidRDefault="00243496" w:rsidP="00D53CED">
      <w:pPr>
        <w:spacing w:after="0" w:line="240" w:lineRule="auto"/>
        <w:jc w:val="both"/>
        <w:rPr>
          <w:rFonts w:ascii="Times New Roman" w:eastAsia="Times New Roman" w:hAnsi="Times New Roman" w:cs="Times New Roman"/>
          <w:sz w:val="24"/>
          <w:szCs w:val="24"/>
          <w:lang w:eastAsia="lt-LT"/>
        </w:rPr>
      </w:pPr>
      <w:r w:rsidRPr="009A3B38">
        <w:rPr>
          <w:rFonts w:ascii="Times New Roman" w:eastAsia="Times New Roman" w:hAnsi="Times New Roman" w:cs="Times New Roman"/>
          <w:sz w:val="24"/>
          <w:szCs w:val="24"/>
          <w:lang w:eastAsia="lt-LT"/>
        </w:rPr>
        <w:t xml:space="preserve">3.2. Prekes </w:t>
      </w:r>
      <w:r w:rsidRPr="009A3B38">
        <w:rPr>
          <w:rFonts w:ascii="Times New Roman" w:eastAsia="Times New Roman" w:hAnsi="Times New Roman" w:cs="Times New Roman"/>
          <w:b/>
          <w:sz w:val="24"/>
          <w:szCs w:val="24"/>
          <w:lang w:eastAsia="lt-LT"/>
        </w:rPr>
        <w:t>Pardavėjas</w:t>
      </w:r>
      <w:r w:rsidRPr="009A3B38">
        <w:rPr>
          <w:rFonts w:ascii="Times New Roman" w:eastAsia="Times New Roman" w:hAnsi="Times New Roman" w:cs="Times New Roman"/>
          <w:sz w:val="24"/>
          <w:szCs w:val="24"/>
          <w:lang w:eastAsia="lt-LT"/>
        </w:rPr>
        <w:t xml:space="preserve"> pristato savo rizika be papildomo apmokėjimo. </w:t>
      </w:r>
      <w:r w:rsidRPr="009A3B38">
        <w:rPr>
          <w:rFonts w:ascii="Times New Roman" w:eastAsia="Times New Roman" w:hAnsi="Times New Roman" w:cs="Times New Roman"/>
          <w:b/>
          <w:sz w:val="24"/>
          <w:szCs w:val="24"/>
          <w:lang w:eastAsia="lt-LT"/>
        </w:rPr>
        <w:t xml:space="preserve">Mokėtojas </w:t>
      </w:r>
      <w:r w:rsidRPr="009A3B38">
        <w:rPr>
          <w:rFonts w:ascii="Times New Roman" w:eastAsia="Times New Roman" w:hAnsi="Times New Roman" w:cs="Times New Roman"/>
          <w:sz w:val="24"/>
          <w:szCs w:val="24"/>
          <w:lang w:eastAsia="lt-LT"/>
        </w:rPr>
        <w:t xml:space="preserve">nuosavybės teisę į prekes įgyja </w:t>
      </w:r>
      <w:r w:rsidRPr="009A3B38">
        <w:rPr>
          <w:rFonts w:ascii="Times New Roman" w:eastAsia="Times New Roman" w:hAnsi="Times New Roman" w:cs="Times New Roman"/>
          <w:b/>
          <w:sz w:val="24"/>
          <w:szCs w:val="24"/>
          <w:lang w:eastAsia="lt-LT"/>
        </w:rPr>
        <w:t>Pardavėjui</w:t>
      </w:r>
      <w:r w:rsidRPr="009A3B38">
        <w:rPr>
          <w:rFonts w:ascii="Times New Roman" w:eastAsia="Times New Roman" w:hAnsi="Times New Roman" w:cs="Times New Roman"/>
          <w:sz w:val="24"/>
          <w:szCs w:val="24"/>
          <w:lang w:eastAsia="lt-LT"/>
        </w:rPr>
        <w:t xml:space="preserve"> ir </w:t>
      </w:r>
      <w:r w:rsidRPr="009A3B38">
        <w:rPr>
          <w:rFonts w:ascii="Times New Roman" w:eastAsia="Times New Roman" w:hAnsi="Times New Roman" w:cs="Times New Roman"/>
          <w:b/>
          <w:sz w:val="24"/>
          <w:szCs w:val="24"/>
          <w:lang w:eastAsia="lt-LT"/>
        </w:rPr>
        <w:t>Pirkėjui</w:t>
      </w:r>
      <w:r w:rsidRPr="009A3B38">
        <w:rPr>
          <w:rFonts w:ascii="Times New Roman" w:eastAsia="Times New Roman" w:hAnsi="Times New Roman" w:cs="Times New Roman"/>
          <w:sz w:val="24"/>
          <w:szCs w:val="24"/>
          <w:lang w:eastAsia="lt-LT"/>
        </w:rPr>
        <w:t>/</w:t>
      </w:r>
      <w:r w:rsidRPr="009A3B38">
        <w:rPr>
          <w:rFonts w:ascii="Times New Roman" w:eastAsia="Times New Roman" w:hAnsi="Times New Roman" w:cs="Times New Roman"/>
          <w:b/>
          <w:sz w:val="24"/>
          <w:szCs w:val="24"/>
          <w:lang w:eastAsia="lt-LT"/>
        </w:rPr>
        <w:t>Mokėtojui</w:t>
      </w:r>
      <w:r w:rsidRPr="009A3B38">
        <w:rPr>
          <w:rFonts w:ascii="Times New Roman" w:eastAsia="Times New Roman" w:hAnsi="Times New Roman" w:cs="Times New Roman"/>
          <w:sz w:val="24"/>
          <w:szCs w:val="24"/>
          <w:lang w:eastAsia="lt-LT"/>
        </w:rPr>
        <w:t xml:space="preserve"> (Sutartyje numatytais atvejais – </w:t>
      </w:r>
      <w:r w:rsidRPr="009A3B38">
        <w:rPr>
          <w:rFonts w:ascii="Times New Roman" w:eastAsia="Times New Roman" w:hAnsi="Times New Roman" w:cs="Times New Roman"/>
          <w:b/>
          <w:sz w:val="24"/>
          <w:szCs w:val="24"/>
          <w:lang w:eastAsia="lt-LT"/>
        </w:rPr>
        <w:t>Gavėjui</w:t>
      </w:r>
      <w:r w:rsidRPr="009A3B38">
        <w:rPr>
          <w:rFonts w:ascii="Times New Roman" w:eastAsia="Times New Roman" w:hAnsi="Times New Roman" w:cs="Times New Roman"/>
          <w:sz w:val="24"/>
          <w:szCs w:val="24"/>
          <w:lang w:eastAsia="lt-LT"/>
        </w:rPr>
        <w:t>) pasirašius dokumentą, patvirtinantį prekių perdavimą-priėmimą, kuris pasirašomas tik tuo atveju, jeigu prekės yra kokybiškos ir atitinka Sutartyje ir jos priede (-</w:t>
      </w:r>
      <w:proofErr w:type="spellStart"/>
      <w:r w:rsidRPr="009A3B38">
        <w:rPr>
          <w:rFonts w:ascii="Times New Roman" w:eastAsia="Times New Roman" w:hAnsi="Times New Roman" w:cs="Times New Roman"/>
          <w:sz w:val="24"/>
          <w:szCs w:val="24"/>
          <w:lang w:eastAsia="lt-LT"/>
        </w:rPr>
        <w:t>uose</w:t>
      </w:r>
      <w:proofErr w:type="spellEnd"/>
      <w:r w:rsidRPr="009A3B38">
        <w:rPr>
          <w:rFonts w:ascii="Times New Roman" w:eastAsia="Times New Roman" w:hAnsi="Times New Roman" w:cs="Times New Roman"/>
          <w:sz w:val="24"/>
          <w:szCs w:val="24"/>
          <w:lang w:eastAsia="lt-LT"/>
        </w:rPr>
        <w:t xml:space="preserve">) joms nustatytus reikalavimus. </w:t>
      </w:r>
      <w:r w:rsidRPr="009A3B38">
        <w:rPr>
          <w:rFonts w:ascii="Times New Roman" w:eastAsia="Times New Roman" w:hAnsi="Times New Roman" w:cs="Times New Roman"/>
          <w:b/>
          <w:sz w:val="24"/>
          <w:szCs w:val="24"/>
          <w:lang w:eastAsia="lt-LT"/>
        </w:rPr>
        <w:t>Mokėtojas</w:t>
      </w:r>
      <w:r w:rsidRPr="009A3B38">
        <w:rPr>
          <w:rFonts w:ascii="Times New Roman" w:eastAsia="Times New Roman" w:hAnsi="Times New Roman" w:cs="Times New Roman"/>
          <w:sz w:val="24"/>
          <w:szCs w:val="24"/>
          <w:lang w:eastAsia="lt-LT"/>
        </w:rPr>
        <w:t xml:space="preserve"> pasirašydamas dokumentą, patvirtinantį prekių perdavimą-priėmimą, patvirtina prekių kiekio ir komplektacijos atitiktį Sutarties ir jos priedų reikalavimams, o </w:t>
      </w:r>
      <w:r w:rsidRPr="009A3B38">
        <w:rPr>
          <w:rFonts w:ascii="Times New Roman" w:eastAsia="Times New Roman" w:hAnsi="Times New Roman" w:cs="Times New Roman"/>
          <w:b/>
          <w:sz w:val="24"/>
          <w:szCs w:val="24"/>
          <w:lang w:eastAsia="lt-LT"/>
        </w:rPr>
        <w:t>Pirkėjas</w:t>
      </w:r>
      <w:r w:rsidRPr="009A3B38">
        <w:rPr>
          <w:rFonts w:ascii="Times New Roman" w:eastAsia="Times New Roman" w:hAnsi="Times New Roman" w:cs="Times New Roman"/>
          <w:sz w:val="24"/>
          <w:szCs w:val="24"/>
          <w:lang w:eastAsia="lt-LT"/>
        </w:rPr>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9A3B38">
        <w:rPr>
          <w:rFonts w:ascii="Times New Roman" w:eastAsia="Times New Roman" w:hAnsi="Times New Roman" w:cs="Times New Roman"/>
          <w:sz w:val="24"/>
          <w:szCs w:val="24"/>
          <w:lang w:eastAsia="lt-LT"/>
        </w:rPr>
        <w:t>uose</w:t>
      </w:r>
      <w:proofErr w:type="spellEnd"/>
      <w:r w:rsidRPr="009A3B38">
        <w:rPr>
          <w:rFonts w:ascii="Times New Roman" w:eastAsia="Times New Roman" w:hAnsi="Times New Roman" w:cs="Times New Roman"/>
          <w:sz w:val="24"/>
          <w:szCs w:val="24"/>
          <w:lang w:eastAsia="lt-LT"/>
        </w:rPr>
        <w:t xml:space="preserve">) joms nustatytus reikalavimus dokumentas, patvirtinantis prekių perdavimą-priėmimą, turi būti pasirašomas ne vėliau kaip per 30 dienų, išskyrus kai prekėms atliekami laboratoriniai bandymai. </w:t>
      </w:r>
    </w:p>
    <w:p w14:paraId="654D2873" w14:textId="77777777" w:rsidR="00243496" w:rsidRPr="009A3B38" w:rsidRDefault="00243496" w:rsidP="00D53CED">
      <w:pPr>
        <w:spacing w:after="0" w:line="240" w:lineRule="auto"/>
        <w:jc w:val="both"/>
        <w:rPr>
          <w:rFonts w:ascii="Times New Roman" w:eastAsia="Times New Roman" w:hAnsi="Times New Roman" w:cs="Times New Roman"/>
          <w:sz w:val="24"/>
          <w:szCs w:val="24"/>
          <w:lang w:eastAsia="lt-LT"/>
        </w:rPr>
      </w:pPr>
      <w:r w:rsidRPr="009A3B38">
        <w:rPr>
          <w:rFonts w:ascii="Times New Roman" w:eastAsia="Times New Roman" w:hAnsi="Times New Roman" w:cs="Times New Roman"/>
          <w:sz w:val="24"/>
          <w:szCs w:val="24"/>
          <w:lang w:eastAsia="lt-LT"/>
        </w:rPr>
        <w:t xml:space="preserve">3.3. Už prekes, pateiktas viršijant Sutartyje/paraiškose/užsakymuose nurodytus kiekius, </w:t>
      </w:r>
      <w:r w:rsidRPr="009A3B38">
        <w:rPr>
          <w:rFonts w:ascii="Times New Roman" w:eastAsia="Times New Roman" w:hAnsi="Times New Roman" w:cs="Times New Roman"/>
          <w:b/>
          <w:sz w:val="24"/>
          <w:szCs w:val="24"/>
          <w:lang w:eastAsia="lt-LT"/>
        </w:rPr>
        <w:t xml:space="preserve">Pardavėjui </w:t>
      </w:r>
      <w:r w:rsidRPr="009A3B38">
        <w:rPr>
          <w:rFonts w:ascii="Times New Roman" w:eastAsia="Times New Roman" w:hAnsi="Times New Roman" w:cs="Times New Roman"/>
          <w:sz w:val="24"/>
          <w:szCs w:val="24"/>
          <w:lang w:eastAsia="lt-LT"/>
        </w:rPr>
        <w:t>neapmokama.</w:t>
      </w:r>
    </w:p>
    <w:p w14:paraId="5C15C0D5" w14:textId="77777777" w:rsidR="00243496" w:rsidRPr="009A3B38" w:rsidRDefault="00243496" w:rsidP="00D53CED">
      <w:pPr>
        <w:spacing w:after="0" w:line="240" w:lineRule="auto"/>
        <w:jc w:val="both"/>
        <w:rPr>
          <w:rFonts w:ascii="Times New Roman" w:eastAsia="Times New Roman" w:hAnsi="Times New Roman" w:cs="Times New Roman"/>
          <w:sz w:val="24"/>
          <w:szCs w:val="24"/>
          <w:lang w:eastAsia="lt-LT"/>
        </w:rPr>
      </w:pPr>
      <w:r w:rsidRPr="009A3B38">
        <w:rPr>
          <w:rFonts w:ascii="Times New Roman" w:eastAsia="Times New Roman" w:hAnsi="Times New Roman" w:cs="Times New Roman"/>
          <w:sz w:val="24"/>
          <w:szCs w:val="24"/>
          <w:lang w:eastAsia="lt-LT"/>
        </w:rPr>
        <w:t xml:space="preserve">3.4. </w:t>
      </w:r>
      <w:r w:rsidRPr="009A3B38">
        <w:rPr>
          <w:rFonts w:ascii="Times New Roman" w:eastAsia="Times New Roman" w:hAnsi="Times New Roman" w:cs="Times New Roman"/>
          <w:b/>
          <w:sz w:val="24"/>
          <w:szCs w:val="24"/>
          <w:lang w:eastAsia="lt-LT"/>
        </w:rPr>
        <w:t>Pardavėjui</w:t>
      </w:r>
      <w:r w:rsidRPr="009A3B38">
        <w:rPr>
          <w:rFonts w:ascii="Times New Roman" w:eastAsia="Times New Roman" w:hAnsi="Times New Roman" w:cs="Times New Roman"/>
          <w:sz w:val="24"/>
          <w:szCs w:val="24"/>
          <w:lang w:eastAsia="lt-LT"/>
        </w:rPr>
        <w:t xml:space="preserve"> pristačius mažesnę prekių siuntą negu nurodyta Sutartyje/paraiškose/užsakymuose, yra laikoma, kad prekės nebuvo pristatytos. </w:t>
      </w:r>
      <w:r w:rsidRPr="009A3B38">
        <w:rPr>
          <w:rFonts w:ascii="Times New Roman" w:eastAsia="Times New Roman" w:hAnsi="Times New Roman" w:cs="Times New Roman"/>
          <w:b/>
          <w:sz w:val="24"/>
          <w:szCs w:val="24"/>
          <w:lang w:eastAsia="lt-LT"/>
        </w:rPr>
        <w:t>Pardavėjas</w:t>
      </w:r>
      <w:r w:rsidRPr="009A3B38">
        <w:rPr>
          <w:rFonts w:ascii="Times New Roman" w:eastAsia="Times New Roman" w:hAnsi="Times New Roman" w:cs="Times New Roman"/>
          <w:sz w:val="24"/>
          <w:szCs w:val="24"/>
          <w:lang w:eastAsia="lt-LT"/>
        </w:rPr>
        <w:t xml:space="preserve"> savo lėšomis prekes turi atsiimti ir, jeigu dėl to yra praleidžiamas pristatymo terminas, Pardavėjui taikomos Sutarties bendrosios dalies 11.1 punkte numatytos sankcijos. </w:t>
      </w:r>
    </w:p>
    <w:p w14:paraId="49938B49" w14:textId="77777777" w:rsidR="00243496" w:rsidRPr="009A3B38" w:rsidRDefault="00243496" w:rsidP="00D53CED">
      <w:pPr>
        <w:spacing w:after="0" w:line="240" w:lineRule="auto"/>
        <w:jc w:val="both"/>
        <w:rPr>
          <w:rFonts w:ascii="Times New Roman" w:eastAsia="Times New Roman" w:hAnsi="Times New Roman" w:cs="Times New Roman"/>
          <w:sz w:val="24"/>
          <w:szCs w:val="24"/>
          <w:lang w:eastAsia="lt-LT"/>
        </w:rPr>
      </w:pPr>
      <w:r w:rsidRPr="009A3B38">
        <w:rPr>
          <w:rFonts w:ascii="Times New Roman" w:eastAsia="Times New Roman" w:hAnsi="Times New Roman" w:cs="Times New Roman"/>
          <w:sz w:val="24"/>
          <w:szCs w:val="24"/>
          <w:lang w:eastAsia="lt-LT"/>
        </w:rPr>
        <w:t xml:space="preserve">3.5. </w:t>
      </w:r>
      <w:r w:rsidRPr="009A3B38">
        <w:rPr>
          <w:rFonts w:ascii="Times New Roman" w:eastAsia="Times New Roman" w:hAnsi="Times New Roman" w:cs="Times New Roman"/>
          <w:b/>
          <w:sz w:val="24"/>
          <w:szCs w:val="24"/>
          <w:lang w:eastAsia="lt-LT"/>
        </w:rPr>
        <w:t>Pardavėjas</w:t>
      </w:r>
      <w:r w:rsidRPr="009A3B38">
        <w:rPr>
          <w:rFonts w:ascii="Times New Roman" w:eastAsia="Times New Roman" w:hAnsi="Times New Roman" w:cs="Times New Roman"/>
          <w:sz w:val="24"/>
          <w:szCs w:val="24"/>
          <w:lang w:eastAsia="lt-LT"/>
        </w:rPr>
        <w:t xml:space="preserve"> įsipareigoja po Sutarties įsigaliojimo Sutarties specialioje dalyje nurodytais terminais:</w:t>
      </w:r>
    </w:p>
    <w:p w14:paraId="3C535C8A" w14:textId="77777777" w:rsidR="00243496" w:rsidRPr="009A3B38" w:rsidRDefault="00243496" w:rsidP="00D53CED">
      <w:pPr>
        <w:spacing w:after="0" w:line="240" w:lineRule="auto"/>
        <w:jc w:val="both"/>
        <w:rPr>
          <w:rFonts w:ascii="Times New Roman" w:eastAsia="Times New Roman" w:hAnsi="Times New Roman" w:cs="Times New Roman"/>
          <w:sz w:val="24"/>
          <w:szCs w:val="24"/>
          <w:lang w:eastAsia="lt-LT"/>
        </w:rPr>
      </w:pPr>
      <w:r w:rsidRPr="009A3B38">
        <w:rPr>
          <w:rFonts w:ascii="Times New Roman" w:eastAsia="Times New Roman" w:hAnsi="Times New Roman" w:cs="Times New Roman"/>
          <w:sz w:val="24"/>
          <w:szCs w:val="24"/>
          <w:lang w:eastAsia="lt-LT"/>
        </w:rPr>
        <w:t xml:space="preserve">3.5.1. parengti, pagaminti, suderinti su </w:t>
      </w:r>
      <w:r w:rsidRPr="009A3B38">
        <w:rPr>
          <w:rFonts w:ascii="Times New Roman" w:eastAsia="Times New Roman" w:hAnsi="Times New Roman" w:cs="Times New Roman"/>
          <w:b/>
          <w:sz w:val="24"/>
          <w:szCs w:val="24"/>
          <w:lang w:eastAsia="lt-LT"/>
        </w:rPr>
        <w:t>Pirkėju</w:t>
      </w:r>
      <w:r w:rsidRPr="009A3B38">
        <w:rPr>
          <w:rFonts w:ascii="Times New Roman" w:eastAsia="Times New Roman" w:hAnsi="Times New Roman" w:cs="Times New Roman"/>
          <w:sz w:val="24"/>
          <w:szCs w:val="24"/>
          <w:lang w:eastAsia="lt-LT"/>
        </w:rPr>
        <w:t xml:space="preserve"> ir patvirtinti perkamų prekių darbinius pavyzdžius (2 egz., vienas - </w:t>
      </w:r>
      <w:r w:rsidRPr="009A3B38">
        <w:rPr>
          <w:rFonts w:ascii="Times New Roman" w:eastAsia="Times New Roman" w:hAnsi="Times New Roman" w:cs="Times New Roman"/>
          <w:b/>
          <w:sz w:val="24"/>
          <w:szCs w:val="24"/>
          <w:lang w:eastAsia="lt-LT"/>
        </w:rPr>
        <w:t>Pirkėjui</w:t>
      </w:r>
      <w:r w:rsidRPr="009A3B38">
        <w:rPr>
          <w:rFonts w:ascii="Times New Roman" w:eastAsia="Times New Roman" w:hAnsi="Times New Roman" w:cs="Times New Roman"/>
          <w:sz w:val="24"/>
          <w:szCs w:val="24"/>
          <w:lang w:eastAsia="lt-LT"/>
        </w:rPr>
        <w:t xml:space="preserve">, antras – </w:t>
      </w:r>
      <w:r w:rsidRPr="009A3B38">
        <w:rPr>
          <w:rFonts w:ascii="Times New Roman" w:eastAsia="Times New Roman" w:hAnsi="Times New Roman" w:cs="Times New Roman"/>
          <w:b/>
          <w:sz w:val="24"/>
          <w:szCs w:val="24"/>
          <w:lang w:eastAsia="lt-LT"/>
        </w:rPr>
        <w:t>Pardavėjui</w:t>
      </w:r>
      <w:r w:rsidRPr="009A3B38">
        <w:rPr>
          <w:rFonts w:ascii="Times New Roman" w:eastAsia="Times New Roman" w:hAnsi="Times New Roman" w:cs="Times New Roman"/>
          <w:sz w:val="24"/>
          <w:szCs w:val="24"/>
          <w:lang w:eastAsia="lt-LT"/>
        </w:rPr>
        <w:t>), kurie atitiktų Sutartyje ir jos priede (-</w:t>
      </w:r>
      <w:proofErr w:type="spellStart"/>
      <w:r w:rsidRPr="009A3B38">
        <w:rPr>
          <w:rFonts w:ascii="Times New Roman" w:eastAsia="Times New Roman" w:hAnsi="Times New Roman" w:cs="Times New Roman"/>
          <w:sz w:val="24"/>
          <w:szCs w:val="24"/>
          <w:lang w:eastAsia="lt-LT"/>
        </w:rPr>
        <w:t>uose</w:t>
      </w:r>
      <w:proofErr w:type="spellEnd"/>
      <w:r w:rsidRPr="009A3B38">
        <w:rPr>
          <w:rFonts w:ascii="Times New Roman" w:eastAsia="Times New Roman" w:hAnsi="Times New Roman" w:cs="Times New Roman"/>
          <w:sz w:val="24"/>
          <w:szCs w:val="24"/>
          <w:lang w:eastAsia="lt-LT"/>
        </w:rPr>
        <w:t xml:space="preserve">) nustatytus reikalavimus </w:t>
      </w:r>
      <w:r w:rsidRPr="009A3B38">
        <w:rPr>
          <w:rFonts w:ascii="Times New Roman" w:eastAsia="Times New Roman" w:hAnsi="Times New Roman" w:cs="Times New Roman"/>
          <w:i/>
          <w:sz w:val="24"/>
          <w:szCs w:val="24"/>
          <w:lang w:eastAsia="lt-LT"/>
        </w:rPr>
        <w:t>(jei spec. dalyje nurodyta, kad ši sąlyga taikoma)</w:t>
      </w:r>
      <w:r w:rsidRPr="009A3B38">
        <w:rPr>
          <w:rFonts w:ascii="Times New Roman" w:eastAsia="Times New Roman" w:hAnsi="Times New Roman" w:cs="Times New Roman"/>
          <w:sz w:val="24"/>
          <w:szCs w:val="24"/>
          <w:lang w:eastAsia="lt-LT"/>
        </w:rPr>
        <w:t>;</w:t>
      </w:r>
    </w:p>
    <w:p w14:paraId="6511FEFC" w14:textId="77777777" w:rsidR="00243496" w:rsidRPr="009A3B38" w:rsidRDefault="00243496" w:rsidP="00D53CED">
      <w:pPr>
        <w:spacing w:after="0" w:line="240" w:lineRule="auto"/>
        <w:jc w:val="both"/>
        <w:rPr>
          <w:rFonts w:ascii="Times New Roman" w:eastAsia="Times New Roman" w:hAnsi="Times New Roman" w:cs="Times New Roman"/>
          <w:sz w:val="24"/>
          <w:szCs w:val="24"/>
          <w:lang w:eastAsia="lt-LT"/>
        </w:rPr>
      </w:pPr>
      <w:r w:rsidRPr="009A3B38">
        <w:rPr>
          <w:rFonts w:ascii="Times New Roman" w:eastAsia="Times New Roman" w:hAnsi="Times New Roman" w:cs="Times New Roman"/>
          <w:sz w:val="24"/>
          <w:szCs w:val="24"/>
          <w:lang w:eastAsia="lt-LT"/>
        </w:rPr>
        <w:t xml:space="preserve">3.5.2. suderinti su </w:t>
      </w:r>
      <w:r w:rsidRPr="009A3B38">
        <w:rPr>
          <w:rFonts w:ascii="Times New Roman" w:eastAsia="Times New Roman" w:hAnsi="Times New Roman" w:cs="Times New Roman"/>
          <w:b/>
          <w:sz w:val="24"/>
          <w:szCs w:val="24"/>
          <w:lang w:eastAsia="lt-LT"/>
        </w:rPr>
        <w:t xml:space="preserve">Pirkėju </w:t>
      </w:r>
      <w:r w:rsidRPr="009A3B38">
        <w:rPr>
          <w:rFonts w:ascii="Times New Roman" w:eastAsia="Times New Roman" w:hAnsi="Times New Roman" w:cs="Times New Roman"/>
          <w:sz w:val="24"/>
          <w:szCs w:val="24"/>
          <w:lang w:eastAsia="lt-LT"/>
        </w:rPr>
        <w:t xml:space="preserve">ir pateikti </w:t>
      </w:r>
      <w:proofErr w:type="spellStart"/>
      <w:r w:rsidRPr="009A3B38">
        <w:rPr>
          <w:rFonts w:ascii="Times New Roman" w:eastAsia="Times New Roman" w:hAnsi="Times New Roman" w:cs="Times New Roman"/>
          <w:sz w:val="24"/>
          <w:szCs w:val="24"/>
          <w:lang w:eastAsia="lt-LT"/>
        </w:rPr>
        <w:t>teiktiną</w:t>
      </w:r>
      <w:proofErr w:type="spellEnd"/>
      <w:r w:rsidRPr="009A3B38">
        <w:rPr>
          <w:rFonts w:ascii="Times New Roman" w:eastAsia="Times New Roman" w:hAnsi="Times New Roman" w:cs="Times New Roman"/>
          <w:sz w:val="24"/>
          <w:szCs w:val="24"/>
          <w:lang w:eastAsia="lt-LT"/>
        </w:rPr>
        <w:t xml:space="preserve"> prekių kokybės užtikrinimo planą, parengtą pagal </w:t>
      </w:r>
      <w:proofErr w:type="spellStart"/>
      <w:r w:rsidRPr="009A3B38">
        <w:rPr>
          <w:rFonts w:ascii="Times New Roman" w:eastAsia="Times New Roman" w:hAnsi="Times New Roman" w:cs="Times New Roman"/>
          <w:sz w:val="24"/>
          <w:szCs w:val="24"/>
          <w:lang w:eastAsia="lt-LT"/>
        </w:rPr>
        <w:t>Teiktino</w:t>
      </w:r>
      <w:proofErr w:type="spellEnd"/>
      <w:r w:rsidRPr="009A3B38">
        <w:rPr>
          <w:rFonts w:ascii="Times New Roman" w:eastAsia="Times New Roman" w:hAnsi="Times New Roman" w:cs="Times New Roman"/>
          <w:sz w:val="24"/>
          <w:szCs w:val="24"/>
          <w:lang w:eastAsia="lt-LT"/>
        </w:rPr>
        <w:t xml:space="preserve"> kokybės užtikrinimo plano rengimo rekomendacijas arba</w:t>
      </w:r>
      <w:r w:rsidRPr="009A3B38">
        <w:rPr>
          <w:rFonts w:ascii="Times New Roman" w:eastAsia="Times New Roman" w:hAnsi="Times New Roman" w:cs="Times New Roman"/>
          <w:i/>
          <w:sz w:val="24"/>
          <w:szCs w:val="24"/>
          <w:lang w:eastAsia="lt-LT"/>
        </w:rPr>
        <w:t xml:space="preserve"> </w:t>
      </w:r>
      <w:r w:rsidRPr="009A3B38">
        <w:rPr>
          <w:rFonts w:ascii="Times New Roman" w:eastAsia="Times New Roman" w:hAnsi="Times New Roman" w:cs="Times New Roman"/>
          <w:sz w:val="24"/>
          <w:szCs w:val="24"/>
          <w:lang w:eastAsia="lt-LT"/>
        </w:rPr>
        <w:t xml:space="preserve">Sutarties specialioje dalyje nurodytus standartus </w:t>
      </w:r>
      <w:r w:rsidRPr="009A3B38">
        <w:rPr>
          <w:rFonts w:ascii="Times New Roman" w:eastAsia="Times New Roman" w:hAnsi="Times New Roman" w:cs="Times New Roman"/>
          <w:i/>
          <w:sz w:val="24"/>
          <w:szCs w:val="24"/>
          <w:lang w:eastAsia="lt-LT"/>
        </w:rPr>
        <w:t>(jei spec. dalyje nurodyta, kad ši sąlyga taikoma)</w:t>
      </w:r>
      <w:r w:rsidRPr="009A3B38">
        <w:rPr>
          <w:rFonts w:ascii="Times New Roman" w:eastAsia="Times New Roman" w:hAnsi="Times New Roman" w:cs="Times New Roman"/>
          <w:sz w:val="24"/>
          <w:szCs w:val="24"/>
          <w:lang w:eastAsia="lt-LT"/>
        </w:rPr>
        <w:t>;</w:t>
      </w:r>
    </w:p>
    <w:p w14:paraId="7E6FF61D" w14:textId="77777777" w:rsidR="00243496" w:rsidRPr="009A3B38" w:rsidRDefault="00243496" w:rsidP="00D53CED">
      <w:pPr>
        <w:spacing w:after="0" w:line="240" w:lineRule="auto"/>
        <w:jc w:val="both"/>
        <w:rPr>
          <w:rFonts w:ascii="Times New Roman" w:eastAsia="Times New Roman" w:hAnsi="Times New Roman" w:cs="Times New Roman"/>
          <w:i/>
          <w:sz w:val="24"/>
          <w:szCs w:val="24"/>
          <w:lang w:eastAsia="lt-LT"/>
        </w:rPr>
      </w:pPr>
      <w:r w:rsidRPr="009A3B38">
        <w:rPr>
          <w:rFonts w:ascii="Times New Roman" w:eastAsia="Times New Roman" w:hAnsi="Times New Roman" w:cs="Times New Roman"/>
          <w:sz w:val="24"/>
          <w:szCs w:val="24"/>
          <w:lang w:eastAsia="lt-LT"/>
        </w:rPr>
        <w:t xml:space="preserve">3.5.3. suderinti su </w:t>
      </w:r>
      <w:r w:rsidRPr="009A3B38">
        <w:rPr>
          <w:rFonts w:ascii="Times New Roman" w:eastAsia="Times New Roman" w:hAnsi="Times New Roman" w:cs="Times New Roman"/>
          <w:b/>
          <w:sz w:val="24"/>
          <w:szCs w:val="24"/>
          <w:lang w:eastAsia="lt-LT"/>
        </w:rPr>
        <w:t>Pirkėju</w:t>
      </w:r>
      <w:r w:rsidRPr="009A3B38">
        <w:rPr>
          <w:rFonts w:ascii="Times New Roman" w:eastAsia="Times New Roman" w:hAnsi="Times New Roman" w:cs="Times New Roman"/>
          <w:sz w:val="24"/>
          <w:szCs w:val="24"/>
          <w:lang w:eastAsia="lt-LT"/>
        </w:rPr>
        <w:t xml:space="preserve"> prekės naudojimo (priežiūros) instrukciją, kuri pateikiama kartu su kiekviena preke (</w:t>
      </w:r>
      <w:r w:rsidRPr="009A3B38">
        <w:rPr>
          <w:rFonts w:ascii="Times New Roman" w:eastAsia="Times New Roman" w:hAnsi="Times New Roman" w:cs="Times New Roman"/>
          <w:i/>
          <w:sz w:val="24"/>
          <w:szCs w:val="24"/>
          <w:lang w:eastAsia="lt-LT"/>
        </w:rPr>
        <w:t>jei spec. dalyje nurodyta, kad ši sąlyga taikoma).</w:t>
      </w:r>
    </w:p>
    <w:p w14:paraId="2841BE4F" w14:textId="77777777" w:rsidR="00243496" w:rsidRPr="009A3B38" w:rsidRDefault="00243496" w:rsidP="00D53CED">
      <w:pPr>
        <w:spacing w:after="0" w:line="240" w:lineRule="auto"/>
        <w:jc w:val="both"/>
        <w:rPr>
          <w:rFonts w:ascii="Times New Roman" w:eastAsia="Times New Roman" w:hAnsi="Times New Roman" w:cs="Times New Roman"/>
          <w:sz w:val="24"/>
          <w:szCs w:val="24"/>
          <w:lang w:eastAsia="lt-LT"/>
        </w:rPr>
      </w:pPr>
      <w:r w:rsidRPr="009A3B38">
        <w:rPr>
          <w:rFonts w:ascii="Times New Roman" w:eastAsia="Times New Roman" w:hAnsi="Times New Roman" w:cs="Times New Roman"/>
          <w:sz w:val="24"/>
          <w:szCs w:val="24"/>
          <w:lang w:eastAsia="lt-LT"/>
        </w:rPr>
        <w:t xml:space="preserve">3.6. Jeigu Sutarties galiojimo metu prekės gamintojas pakeičia/atnaujina šia Sutartimi perkamos prekės, modelį/pavadinimą, kuris yra nurodytas Sutartyje, </w:t>
      </w:r>
      <w:r w:rsidRPr="009A3B38">
        <w:rPr>
          <w:rFonts w:ascii="Times New Roman" w:eastAsia="Times New Roman" w:hAnsi="Times New Roman" w:cs="Times New Roman"/>
          <w:b/>
          <w:bCs/>
          <w:sz w:val="24"/>
          <w:szCs w:val="24"/>
          <w:lang w:eastAsia="lt-LT"/>
        </w:rPr>
        <w:t>Pardavėjas</w:t>
      </w:r>
      <w:r w:rsidRPr="009A3B38">
        <w:rPr>
          <w:rFonts w:ascii="Times New Roman" w:eastAsia="Times New Roman" w:hAnsi="Times New Roman" w:cs="Times New Roman"/>
          <w:sz w:val="24"/>
          <w:szCs w:val="24"/>
          <w:lang w:eastAsia="lt-LT"/>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9A3B38">
        <w:rPr>
          <w:rFonts w:ascii="Times New Roman" w:eastAsia="Times New Roman" w:hAnsi="Times New Roman" w:cs="Times New Roman"/>
          <w:b/>
          <w:sz w:val="24"/>
          <w:szCs w:val="24"/>
          <w:lang w:eastAsia="lt-LT"/>
        </w:rPr>
        <w:t>Pardavėjas</w:t>
      </w:r>
      <w:r w:rsidRPr="009A3B38">
        <w:rPr>
          <w:rFonts w:ascii="Times New Roman" w:eastAsia="Times New Roman" w:hAnsi="Times New Roman" w:cs="Times New Roman"/>
          <w:sz w:val="24"/>
          <w:szCs w:val="24"/>
          <w:lang w:eastAsia="lt-LT"/>
        </w:rPr>
        <w:t xml:space="preserve"> suderinęs su </w:t>
      </w:r>
      <w:r w:rsidRPr="009A3B38">
        <w:rPr>
          <w:rFonts w:ascii="Times New Roman" w:eastAsia="Times New Roman" w:hAnsi="Times New Roman" w:cs="Times New Roman"/>
          <w:b/>
          <w:bCs/>
          <w:sz w:val="24"/>
          <w:szCs w:val="24"/>
          <w:lang w:eastAsia="lt-LT"/>
        </w:rPr>
        <w:t>Pirkėju</w:t>
      </w:r>
      <w:r w:rsidRPr="009A3B38">
        <w:rPr>
          <w:rFonts w:ascii="Times New Roman" w:eastAsia="Times New Roman" w:hAnsi="Times New Roman" w:cs="Times New Roman"/>
          <w:sz w:val="24"/>
          <w:szCs w:val="24"/>
          <w:lang w:eastAsia="lt-LT"/>
        </w:rPr>
        <w:t xml:space="preserve"> ir su juo sudaręs papildomą susitarimą turi teisę tiekti naujo modelio/pavadinimo prekes. Naujo modelio/pavadinimo prekės turi atitikti Sutartyje ir jos priede (-</w:t>
      </w:r>
      <w:proofErr w:type="spellStart"/>
      <w:r w:rsidRPr="009A3B38">
        <w:rPr>
          <w:rFonts w:ascii="Times New Roman" w:eastAsia="Times New Roman" w:hAnsi="Times New Roman" w:cs="Times New Roman"/>
          <w:sz w:val="24"/>
          <w:szCs w:val="24"/>
          <w:lang w:eastAsia="lt-LT"/>
        </w:rPr>
        <w:t>uose</w:t>
      </w:r>
      <w:proofErr w:type="spellEnd"/>
      <w:r w:rsidRPr="009A3B38">
        <w:rPr>
          <w:rFonts w:ascii="Times New Roman" w:eastAsia="Times New Roman" w:hAnsi="Times New Roman" w:cs="Times New Roman"/>
          <w:sz w:val="24"/>
          <w:szCs w:val="24"/>
          <w:lang w:eastAsia="lt-LT"/>
        </w:rPr>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7D2E9544" w14:textId="77777777" w:rsidR="00243496" w:rsidRPr="009A3B38" w:rsidRDefault="00243496" w:rsidP="00D53CED">
      <w:pPr>
        <w:spacing w:after="0" w:line="240" w:lineRule="auto"/>
        <w:jc w:val="both"/>
        <w:rPr>
          <w:rFonts w:ascii="Times New Roman" w:eastAsia="Times New Roman" w:hAnsi="Times New Roman" w:cs="Times New Roman"/>
          <w:sz w:val="24"/>
          <w:szCs w:val="24"/>
          <w:lang w:eastAsia="lt-LT"/>
        </w:rPr>
      </w:pPr>
      <w:r w:rsidRPr="009A3B38">
        <w:rPr>
          <w:rFonts w:ascii="Times New Roman" w:eastAsia="Times New Roman" w:hAnsi="Times New Roman" w:cs="Times New Roman"/>
          <w:sz w:val="24"/>
          <w:szCs w:val="24"/>
          <w:lang w:eastAsia="lt-LT"/>
        </w:rPr>
        <w:t xml:space="preserve">3.7. Sutarties vykdymo metu Sutartyje nurodytas prekės gamintojas gali būti keičiamas kitu gamintoju tik dėl objektyvių aplinkybių, kurių </w:t>
      </w:r>
      <w:r w:rsidRPr="009A3B38">
        <w:rPr>
          <w:rFonts w:ascii="Times New Roman" w:eastAsia="Times New Roman" w:hAnsi="Times New Roman" w:cs="Times New Roman"/>
          <w:b/>
          <w:sz w:val="24"/>
          <w:szCs w:val="24"/>
          <w:lang w:eastAsia="lt-LT"/>
        </w:rPr>
        <w:t xml:space="preserve">Pardavėjui </w:t>
      </w:r>
      <w:r w:rsidRPr="009A3B38">
        <w:rPr>
          <w:rFonts w:ascii="Times New Roman" w:eastAsia="Times New Roman" w:hAnsi="Times New Roman" w:cs="Times New Roman"/>
          <w:sz w:val="24"/>
          <w:szCs w:val="24"/>
          <w:lang w:eastAsia="lt-LT"/>
        </w:rPr>
        <w:t xml:space="preserve">nebuvo galima numatyti paraiškos/pasiūlymo pateikimo momentu.  Sutartyje nurodyto gamintojo keitimas kitu galimas tik iš anksto raštu suderinus su </w:t>
      </w:r>
      <w:r w:rsidRPr="009A3B38">
        <w:rPr>
          <w:rFonts w:ascii="Times New Roman" w:eastAsia="Times New Roman" w:hAnsi="Times New Roman" w:cs="Times New Roman"/>
          <w:b/>
          <w:sz w:val="24"/>
          <w:szCs w:val="24"/>
          <w:lang w:eastAsia="lt-LT"/>
        </w:rPr>
        <w:t>Pirkėju</w:t>
      </w:r>
      <w:r w:rsidRPr="009A3B38">
        <w:rPr>
          <w:rFonts w:ascii="Times New Roman" w:eastAsia="Times New Roman" w:hAnsi="Times New Roman" w:cs="Times New Roman"/>
          <w:sz w:val="24"/>
          <w:szCs w:val="24"/>
          <w:lang w:eastAsia="lt-LT"/>
        </w:rPr>
        <w:t xml:space="preserve"> ir pasirašius susitarimą dėl gamintojo pakeitimo.  Prašymas dėl Sutartyje nustatyto gamintojo keitimo kitu, </w:t>
      </w:r>
      <w:r w:rsidRPr="009A3B38">
        <w:rPr>
          <w:rFonts w:ascii="Times New Roman" w:eastAsia="Times New Roman" w:hAnsi="Times New Roman" w:cs="Times New Roman"/>
          <w:b/>
          <w:sz w:val="24"/>
          <w:szCs w:val="24"/>
          <w:lang w:eastAsia="lt-LT"/>
        </w:rPr>
        <w:t xml:space="preserve">Pirkėjui </w:t>
      </w:r>
      <w:r w:rsidRPr="009A3B38">
        <w:rPr>
          <w:rFonts w:ascii="Times New Roman" w:eastAsia="Times New Roman" w:hAnsi="Times New Roman" w:cs="Times New Roman"/>
          <w:sz w:val="24"/>
          <w:szCs w:val="24"/>
          <w:lang w:eastAsia="lt-LT"/>
        </w:rPr>
        <w:t xml:space="preserve">pateikiamas raštu, nurodant tokio keitimo priežastis, kartu </w:t>
      </w:r>
      <w:r w:rsidRPr="009A3B38">
        <w:rPr>
          <w:rFonts w:ascii="Times New Roman" w:eastAsia="Times New Roman" w:hAnsi="Times New Roman" w:cs="Times New Roman"/>
          <w:b/>
          <w:bCs/>
          <w:sz w:val="24"/>
          <w:szCs w:val="24"/>
          <w:lang w:eastAsia="lt-LT"/>
        </w:rPr>
        <w:t>Pardavėjas</w:t>
      </w:r>
      <w:r w:rsidRPr="009A3B38">
        <w:rPr>
          <w:rFonts w:ascii="Times New Roman" w:eastAsia="Times New Roman" w:hAnsi="Times New Roman" w:cs="Times New Roman"/>
          <w:sz w:val="24"/>
          <w:szCs w:val="24"/>
          <w:lang w:eastAsia="lt-LT"/>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9A3B38">
        <w:rPr>
          <w:rFonts w:ascii="Times New Roman" w:eastAsia="Times New Roman" w:hAnsi="Times New Roman" w:cs="Times New Roman"/>
          <w:sz w:val="24"/>
          <w:szCs w:val="24"/>
          <w:lang w:eastAsia="lt-LT"/>
        </w:rPr>
        <w:t>uose</w:t>
      </w:r>
      <w:proofErr w:type="spellEnd"/>
      <w:r w:rsidRPr="009A3B38">
        <w:rPr>
          <w:rFonts w:ascii="Times New Roman" w:eastAsia="Times New Roman" w:hAnsi="Times New Roman" w:cs="Times New Roman"/>
          <w:sz w:val="24"/>
          <w:szCs w:val="24"/>
          <w:lang w:eastAsia="lt-LT"/>
        </w:rPr>
        <w:t>) perkamoms prekėms nustatytus reikalavimus, tiekiamos už tą pačia kainą, o jų techniniai duomenys negali būti prasteni už techninius duomenis prekių, dėl kurių buvo sudaryta Sutartis.</w:t>
      </w:r>
    </w:p>
    <w:p w14:paraId="7F215739" w14:textId="77777777" w:rsidR="00243496" w:rsidRPr="009A3B38" w:rsidRDefault="00243496" w:rsidP="00D53CED">
      <w:pPr>
        <w:spacing w:after="0" w:line="240" w:lineRule="auto"/>
        <w:jc w:val="both"/>
        <w:rPr>
          <w:rFonts w:ascii="Times New Roman" w:eastAsia="Times New Roman" w:hAnsi="Times New Roman" w:cs="Times New Roman"/>
          <w:sz w:val="24"/>
          <w:szCs w:val="24"/>
          <w:lang w:eastAsia="lt-LT"/>
        </w:rPr>
      </w:pPr>
    </w:p>
    <w:p w14:paraId="3D1C19EC" w14:textId="77777777" w:rsidR="00243496" w:rsidRPr="009A3B38" w:rsidRDefault="00243496" w:rsidP="00D53CED">
      <w:pPr>
        <w:spacing w:after="0" w:line="240" w:lineRule="auto"/>
        <w:jc w:val="both"/>
        <w:rPr>
          <w:rFonts w:ascii="Times New Roman" w:eastAsia="Times New Roman" w:hAnsi="Times New Roman" w:cs="Times New Roman"/>
          <w:b/>
          <w:sz w:val="24"/>
          <w:szCs w:val="24"/>
          <w:lang w:eastAsia="lt-LT"/>
        </w:rPr>
      </w:pPr>
      <w:r w:rsidRPr="009A3B38">
        <w:rPr>
          <w:rFonts w:ascii="Times New Roman" w:eastAsia="Times New Roman" w:hAnsi="Times New Roman" w:cs="Times New Roman"/>
          <w:b/>
          <w:sz w:val="24"/>
          <w:szCs w:val="24"/>
          <w:lang w:eastAsia="lt-LT"/>
        </w:rPr>
        <w:lastRenderedPageBreak/>
        <w:t>4. Mokėjimo terminai ir sąlygos</w:t>
      </w:r>
    </w:p>
    <w:p w14:paraId="7A1B4215" w14:textId="77777777" w:rsidR="00243496" w:rsidRPr="009A3B38" w:rsidRDefault="00243496" w:rsidP="00D53CED">
      <w:pPr>
        <w:spacing w:after="0" w:line="240" w:lineRule="auto"/>
        <w:jc w:val="both"/>
        <w:rPr>
          <w:rFonts w:ascii="Times New Roman" w:eastAsia="Times New Roman" w:hAnsi="Times New Roman" w:cs="Times New Roman"/>
          <w:sz w:val="24"/>
          <w:szCs w:val="24"/>
          <w:lang w:eastAsia="lt-LT"/>
        </w:rPr>
      </w:pPr>
      <w:r w:rsidRPr="009A3B38">
        <w:rPr>
          <w:rFonts w:ascii="Times New Roman" w:eastAsia="Times New Roman" w:hAnsi="Times New Roman" w:cs="Times New Roman"/>
          <w:sz w:val="24"/>
          <w:szCs w:val="24"/>
          <w:lang w:eastAsia="lt-LT"/>
        </w:rPr>
        <w:t xml:space="preserve">4.1. </w:t>
      </w:r>
      <w:r w:rsidRPr="009A3B38">
        <w:rPr>
          <w:rFonts w:ascii="Times New Roman" w:eastAsia="Times New Roman" w:hAnsi="Times New Roman" w:cs="Times New Roman"/>
          <w:b/>
          <w:sz w:val="24"/>
          <w:szCs w:val="24"/>
          <w:lang w:eastAsia="lt-LT"/>
        </w:rPr>
        <w:t>Pardavėjui</w:t>
      </w:r>
      <w:r w:rsidRPr="009A3B38">
        <w:rPr>
          <w:rFonts w:ascii="Times New Roman" w:eastAsia="Times New Roman" w:hAnsi="Times New Roman" w:cs="Times New Roman"/>
          <w:sz w:val="24"/>
          <w:szCs w:val="24"/>
          <w:lang w:eastAsia="lt-LT"/>
        </w:rPr>
        <w:t xml:space="preserve"> sumokama, kai sutarties objektas atitinkantis Sutartyje ir jos priede (-</w:t>
      </w:r>
      <w:proofErr w:type="spellStart"/>
      <w:r w:rsidRPr="009A3B38">
        <w:rPr>
          <w:rFonts w:ascii="Times New Roman" w:eastAsia="Times New Roman" w:hAnsi="Times New Roman" w:cs="Times New Roman"/>
          <w:sz w:val="24"/>
          <w:szCs w:val="24"/>
          <w:lang w:eastAsia="lt-LT"/>
        </w:rPr>
        <w:t>uose</w:t>
      </w:r>
      <w:proofErr w:type="spellEnd"/>
      <w:r w:rsidRPr="009A3B38">
        <w:rPr>
          <w:rFonts w:ascii="Times New Roman" w:eastAsia="Times New Roman" w:hAnsi="Times New Roman" w:cs="Times New Roman"/>
          <w:sz w:val="24"/>
          <w:szCs w:val="24"/>
          <w:lang w:eastAsia="lt-LT"/>
        </w:rPr>
        <w:t xml:space="preserve">) nustatytus reikalavimus perduodamas </w:t>
      </w:r>
      <w:r w:rsidRPr="009A3B38">
        <w:rPr>
          <w:rFonts w:ascii="Times New Roman" w:eastAsia="Times New Roman" w:hAnsi="Times New Roman" w:cs="Times New Roman"/>
          <w:b/>
          <w:sz w:val="24"/>
          <w:szCs w:val="24"/>
          <w:lang w:eastAsia="lt-LT"/>
        </w:rPr>
        <w:t>Mokėtojui ar Gavėjui,</w:t>
      </w:r>
      <w:r w:rsidRPr="009A3B38">
        <w:rPr>
          <w:rFonts w:ascii="Times New Roman" w:eastAsia="Times New Roman" w:hAnsi="Times New Roman" w:cs="Times New Roman"/>
          <w:sz w:val="24"/>
          <w:szCs w:val="24"/>
          <w:lang w:eastAsia="lt-LT"/>
        </w:rPr>
        <w:t xml:space="preserve"> Sutartyje nustatyta tvarka pasirašius dokumentą, patvirtinantį prekių perdavimą-priėmimą, per 30 (trisdešimt) dienų nuo dokumento, patvirtinančio prekių perdavimą-priėmimą,</w:t>
      </w:r>
      <w:r w:rsidRPr="009A3B38">
        <w:rPr>
          <w:rFonts w:ascii="Times New Roman" w:eastAsia="Times New Roman" w:hAnsi="Times New Roman" w:cs="Times New Roman"/>
          <w:i/>
          <w:sz w:val="24"/>
          <w:szCs w:val="24"/>
          <w:lang w:eastAsia="lt-LT"/>
        </w:rPr>
        <w:t xml:space="preserve"> </w:t>
      </w:r>
      <w:r w:rsidRPr="009A3B38">
        <w:rPr>
          <w:rFonts w:ascii="Times New Roman" w:eastAsia="Times New Roman" w:hAnsi="Times New Roman" w:cs="Times New Roman"/>
          <w:sz w:val="24"/>
          <w:szCs w:val="24"/>
          <w:lang w:eastAsia="lt-LT"/>
        </w:rPr>
        <w:t>ir sąskaitos faktūros gavimo dienos. Sąskaita faktūra turi būti pateikiama Mokėtojui Viešųjų pirkimų įstatymo 22 straipsnio 3 dalyje</w:t>
      </w:r>
      <w:r w:rsidRPr="009A3B38">
        <w:rPr>
          <w:rFonts w:ascii="Times New Roman" w:eastAsia="Times New Roman" w:hAnsi="Times New Roman" w:cs="Times New Roman"/>
          <w:bCs/>
          <w:sz w:val="24"/>
          <w:szCs w:val="24"/>
          <w:lang w:eastAsia="lt-LT"/>
        </w:rPr>
        <w:t>/Viešųjų pirkimų, atliekamų gynybos ir saugumo srityje, įstatymo 12 straipsnio 10 dalyje</w:t>
      </w:r>
      <w:r w:rsidRPr="009A3B38">
        <w:rPr>
          <w:rFonts w:ascii="Times New Roman" w:eastAsia="Times New Roman" w:hAnsi="Times New Roman" w:cs="Times New Roman"/>
          <w:sz w:val="24"/>
          <w:szCs w:val="24"/>
          <w:lang w:eastAsia="lt-LT"/>
        </w:rPr>
        <w:t xml:space="preserve"> numatytomis elektroninėmis priemonėmis. Vėluojant atsiskaityti šiame punkte numatytu terminu,</w:t>
      </w:r>
      <w:r w:rsidRPr="009A3B38">
        <w:rPr>
          <w:rFonts w:ascii="Times New Roman" w:eastAsia="Times New Roman" w:hAnsi="Times New Roman" w:cs="Times New Roman"/>
          <w:b/>
          <w:bCs/>
          <w:sz w:val="24"/>
          <w:szCs w:val="24"/>
          <w:lang w:eastAsia="lt-LT"/>
        </w:rPr>
        <w:t xml:space="preserve"> Pardavėjui </w:t>
      </w:r>
      <w:r w:rsidRPr="009A3B38">
        <w:rPr>
          <w:rFonts w:ascii="Times New Roman" w:eastAsia="Times New Roman" w:hAnsi="Times New Roman" w:cs="Times New Roman"/>
          <w:sz w:val="24"/>
          <w:szCs w:val="24"/>
          <w:lang w:eastAsia="lt-LT"/>
        </w:rPr>
        <w:t>pareikalavus (ne vėliau kaip per 30 (trisdešimt) dienų nuo pareikalavimo gavimo), jam mokamos palūkanas pagal Lietuvos Respublikos mokėjimų, atliekamų pagal komercines sutartis, vėlavimo prevencijos įstatymą.</w:t>
      </w:r>
    </w:p>
    <w:p w14:paraId="02C3072F" w14:textId="77777777" w:rsidR="00243496" w:rsidRPr="009A3B38" w:rsidRDefault="00243496" w:rsidP="00D53CED">
      <w:pPr>
        <w:spacing w:after="0" w:line="240" w:lineRule="auto"/>
        <w:jc w:val="both"/>
        <w:rPr>
          <w:rFonts w:ascii="Times New Roman" w:eastAsia="Times New Roman" w:hAnsi="Times New Roman" w:cs="Times New Roman"/>
          <w:sz w:val="24"/>
          <w:szCs w:val="24"/>
          <w:lang w:eastAsia="lt-LT"/>
        </w:rPr>
      </w:pPr>
      <w:r w:rsidRPr="009A3B38">
        <w:rPr>
          <w:rFonts w:ascii="Times New Roman" w:eastAsia="Times New Roman" w:hAnsi="Times New Roman" w:cs="Times New Roman"/>
          <w:sz w:val="24"/>
          <w:szCs w:val="24"/>
          <w:lang w:eastAsia="lt-LT"/>
        </w:rPr>
        <w:t xml:space="preserve">4.2. </w:t>
      </w:r>
      <w:r w:rsidRPr="009A3B38">
        <w:rPr>
          <w:rFonts w:ascii="Times New Roman" w:eastAsia="Times New Roman" w:hAnsi="Times New Roman" w:cs="Times New Roman"/>
          <w:b/>
          <w:sz w:val="24"/>
          <w:szCs w:val="24"/>
          <w:lang w:eastAsia="lt-LT"/>
        </w:rPr>
        <w:t xml:space="preserve">Pardavėjui </w:t>
      </w:r>
      <w:r w:rsidRPr="009A3B38">
        <w:rPr>
          <w:rFonts w:ascii="Times New Roman" w:eastAsia="Times New Roman" w:hAnsi="Times New Roman" w:cs="Times New Roman"/>
          <w:sz w:val="24"/>
          <w:szCs w:val="24"/>
          <w:lang w:eastAsia="lt-LT"/>
        </w:rPr>
        <w:t xml:space="preserve">pristačius prekes, </w:t>
      </w:r>
      <w:r w:rsidRPr="009A3B38">
        <w:rPr>
          <w:rFonts w:ascii="Times New Roman" w:eastAsia="Times New Roman" w:hAnsi="Times New Roman" w:cs="Times New Roman"/>
          <w:b/>
          <w:sz w:val="24"/>
          <w:szCs w:val="24"/>
          <w:lang w:eastAsia="lt-LT"/>
        </w:rPr>
        <w:t xml:space="preserve">Pirkėjas </w:t>
      </w:r>
      <w:r w:rsidRPr="009A3B38">
        <w:rPr>
          <w:rFonts w:ascii="Times New Roman" w:eastAsia="Times New Roman" w:hAnsi="Times New Roman" w:cs="Times New Roman"/>
          <w:sz w:val="24"/>
          <w:szCs w:val="24"/>
          <w:lang w:eastAsia="lt-LT"/>
        </w:rPr>
        <w:t xml:space="preserve">per 3 (tris) dienas turi teisę nuspręsti, ar </w:t>
      </w:r>
      <w:r w:rsidRPr="009A3B38">
        <w:rPr>
          <w:rFonts w:ascii="Times New Roman" w:eastAsia="Times New Roman" w:hAnsi="Times New Roman" w:cs="Times New Roman"/>
          <w:b/>
          <w:sz w:val="24"/>
          <w:szCs w:val="24"/>
          <w:lang w:eastAsia="lt-LT"/>
        </w:rPr>
        <w:t>Pardavėjo</w:t>
      </w:r>
      <w:r w:rsidRPr="009A3B38">
        <w:rPr>
          <w:rFonts w:ascii="Times New Roman" w:eastAsia="Times New Roman" w:hAnsi="Times New Roman" w:cs="Times New Roman"/>
          <w:sz w:val="24"/>
          <w:szCs w:val="24"/>
          <w:lang w:eastAsia="lt-LT"/>
        </w:rPr>
        <w:t xml:space="preserve"> pristatytoms prekėms (nustatytai prekių partijai ar/ir siuntai) bus atliekami laboratoriniai bandymai tam, kad būtų įsitikinta, jog prekės atitinka Sutartyje ir jos priede (-</w:t>
      </w:r>
      <w:proofErr w:type="spellStart"/>
      <w:r w:rsidRPr="009A3B38">
        <w:rPr>
          <w:rFonts w:ascii="Times New Roman" w:eastAsia="Times New Roman" w:hAnsi="Times New Roman" w:cs="Times New Roman"/>
          <w:sz w:val="24"/>
          <w:szCs w:val="24"/>
          <w:lang w:eastAsia="lt-LT"/>
        </w:rPr>
        <w:t>uose</w:t>
      </w:r>
      <w:proofErr w:type="spellEnd"/>
      <w:r w:rsidRPr="009A3B38">
        <w:rPr>
          <w:rFonts w:ascii="Times New Roman" w:eastAsia="Times New Roman" w:hAnsi="Times New Roman" w:cs="Times New Roman"/>
          <w:sz w:val="24"/>
          <w:szCs w:val="24"/>
          <w:lang w:eastAsia="lt-LT"/>
        </w:rPr>
        <w:t xml:space="preserve">) nustatytus reikalavimus. Jeigu </w:t>
      </w:r>
      <w:r w:rsidRPr="009A3B38">
        <w:rPr>
          <w:rFonts w:ascii="Times New Roman" w:eastAsia="Times New Roman" w:hAnsi="Times New Roman" w:cs="Times New Roman"/>
          <w:b/>
          <w:sz w:val="24"/>
          <w:szCs w:val="24"/>
          <w:lang w:eastAsia="lt-LT"/>
        </w:rPr>
        <w:t xml:space="preserve">Pirkėjas </w:t>
      </w:r>
      <w:r w:rsidRPr="009A3B38">
        <w:rPr>
          <w:rFonts w:ascii="Times New Roman" w:eastAsia="Times New Roman" w:hAnsi="Times New Roman" w:cs="Times New Roman"/>
          <w:sz w:val="24"/>
          <w:szCs w:val="24"/>
          <w:lang w:eastAsia="lt-LT"/>
        </w:rPr>
        <w:t>priima sprendimą, kad laboratoriniai bandymai prekėms nebus atliekami, prekės, atitinkančios Sutartyje ir jos priede (-</w:t>
      </w:r>
      <w:proofErr w:type="spellStart"/>
      <w:r w:rsidRPr="009A3B38">
        <w:rPr>
          <w:rFonts w:ascii="Times New Roman" w:eastAsia="Times New Roman" w:hAnsi="Times New Roman" w:cs="Times New Roman"/>
          <w:sz w:val="24"/>
          <w:szCs w:val="24"/>
          <w:lang w:eastAsia="lt-LT"/>
        </w:rPr>
        <w:t>uose</w:t>
      </w:r>
      <w:proofErr w:type="spellEnd"/>
      <w:r w:rsidRPr="009A3B38">
        <w:rPr>
          <w:rFonts w:ascii="Times New Roman" w:eastAsia="Times New Roman" w:hAnsi="Times New Roman" w:cs="Times New Roman"/>
          <w:sz w:val="24"/>
          <w:szCs w:val="24"/>
          <w:lang w:eastAsia="lt-LT"/>
        </w:rPr>
        <w:t xml:space="preserve">) nustatytus reikalavimus, priimamos ir už priimtas prekes </w:t>
      </w:r>
      <w:r w:rsidRPr="009A3B38">
        <w:rPr>
          <w:rFonts w:ascii="Times New Roman" w:eastAsia="Times New Roman" w:hAnsi="Times New Roman" w:cs="Times New Roman"/>
          <w:b/>
          <w:sz w:val="24"/>
          <w:szCs w:val="24"/>
          <w:lang w:eastAsia="lt-LT"/>
        </w:rPr>
        <w:t>Mokėtojas</w:t>
      </w:r>
      <w:r w:rsidRPr="009A3B38">
        <w:rPr>
          <w:rFonts w:ascii="Times New Roman" w:eastAsia="Times New Roman" w:hAnsi="Times New Roman" w:cs="Times New Roman"/>
          <w:sz w:val="24"/>
          <w:szCs w:val="24"/>
          <w:lang w:eastAsia="lt-LT"/>
        </w:rPr>
        <w:t xml:space="preserve"> sumoka </w:t>
      </w:r>
      <w:r w:rsidRPr="009A3B38">
        <w:rPr>
          <w:rFonts w:ascii="Times New Roman" w:eastAsia="Times New Roman" w:hAnsi="Times New Roman" w:cs="Times New Roman"/>
          <w:b/>
          <w:sz w:val="24"/>
          <w:szCs w:val="24"/>
          <w:lang w:eastAsia="lt-LT"/>
        </w:rPr>
        <w:t xml:space="preserve">Pardavėjui </w:t>
      </w:r>
      <w:r w:rsidRPr="009A3B38">
        <w:rPr>
          <w:rFonts w:ascii="Times New Roman" w:eastAsia="Times New Roman" w:hAnsi="Times New Roman" w:cs="Times New Roman"/>
          <w:sz w:val="24"/>
          <w:szCs w:val="24"/>
          <w:lang w:eastAsia="lt-LT"/>
        </w:rPr>
        <w:t xml:space="preserve">per 30 (trisdešimt) dienų nuo sąskaitos faktūros gavimo dienos. Jeigu </w:t>
      </w:r>
      <w:r w:rsidRPr="009A3B38">
        <w:rPr>
          <w:rFonts w:ascii="Times New Roman" w:eastAsia="Times New Roman" w:hAnsi="Times New Roman" w:cs="Times New Roman"/>
          <w:b/>
          <w:sz w:val="24"/>
          <w:szCs w:val="24"/>
          <w:lang w:eastAsia="lt-LT"/>
        </w:rPr>
        <w:t>Pirkėjas</w:t>
      </w:r>
      <w:r w:rsidRPr="009A3B38">
        <w:rPr>
          <w:rFonts w:ascii="Times New Roman" w:eastAsia="Times New Roman" w:hAnsi="Times New Roman" w:cs="Times New Roman"/>
          <w:sz w:val="24"/>
          <w:szCs w:val="24"/>
          <w:lang w:eastAsia="lt-LT"/>
        </w:rP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9A3B38">
        <w:rPr>
          <w:rFonts w:ascii="Times New Roman" w:eastAsia="Times New Roman" w:hAnsi="Times New Roman" w:cs="Times New Roman"/>
          <w:sz w:val="24"/>
          <w:szCs w:val="24"/>
          <w:lang w:eastAsia="lt-LT"/>
        </w:rPr>
        <w:t>uose</w:t>
      </w:r>
      <w:proofErr w:type="spellEnd"/>
      <w:r w:rsidRPr="009A3B38">
        <w:rPr>
          <w:rFonts w:ascii="Times New Roman" w:eastAsia="Times New Roman" w:hAnsi="Times New Roman" w:cs="Times New Roman"/>
          <w:sz w:val="24"/>
          <w:szCs w:val="24"/>
          <w:lang w:eastAsia="lt-LT"/>
        </w:rPr>
        <w:t>) nustatytus reikalavimus</w:t>
      </w:r>
      <w:r w:rsidRPr="009A3B38">
        <w:rPr>
          <w:rFonts w:ascii="Times New Roman" w:eastAsia="Times New Roman" w:hAnsi="Times New Roman" w:cs="Times New Roman"/>
          <w:i/>
          <w:sz w:val="24"/>
          <w:szCs w:val="24"/>
          <w:lang w:eastAsia="lt-LT"/>
        </w:rPr>
        <w:t xml:space="preserve"> (jei spec. dalyje nurodyta, kad sąlyga taikoma)</w:t>
      </w:r>
      <w:r w:rsidRPr="009A3B38">
        <w:rPr>
          <w:rFonts w:ascii="Times New Roman" w:eastAsia="Times New Roman" w:hAnsi="Times New Roman" w:cs="Times New Roman"/>
          <w:sz w:val="24"/>
          <w:szCs w:val="24"/>
          <w:lang w:eastAsia="lt-LT"/>
        </w:rPr>
        <w:t>.</w:t>
      </w:r>
    </w:p>
    <w:p w14:paraId="0EF74AC1" w14:textId="77777777" w:rsidR="00243496" w:rsidRPr="009A3B38" w:rsidRDefault="00243496" w:rsidP="00D53CED">
      <w:pPr>
        <w:spacing w:after="0" w:line="240" w:lineRule="auto"/>
        <w:jc w:val="both"/>
        <w:rPr>
          <w:rFonts w:ascii="Times New Roman" w:eastAsia="Times New Roman" w:hAnsi="Times New Roman" w:cs="Times New Roman"/>
          <w:sz w:val="24"/>
          <w:szCs w:val="24"/>
          <w:lang w:eastAsia="lt-LT"/>
        </w:rPr>
      </w:pPr>
      <w:r w:rsidRPr="009A3B38">
        <w:rPr>
          <w:rFonts w:ascii="Times New Roman" w:eastAsia="Times New Roman" w:hAnsi="Times New Roman" w:cs="Times New Roman"/>
          <w:sz w:val="24"/>
          <w:szCs w:val="24"/>
          <w:lang w:eastAsia="lt-LT"/>
        </w:rPr>
        <w:t>4.3. Jeigu už prekes bus mokamas Sutarties specialiojoje dalyje nurodyto dydžio avansas,</w:t>
      </w:r>
      <w:r w:rsidRPr="009A3B38">
        <w:rPr>
          <w:rFonts w:ascii="Times New Roman" w:eastAsia="Times New Roman" w:hAnsi="Times New Roman" w:cs="Times New Roman"/>
          <w:b/>
          <w:sz w:val="24"/>
          <w:szCs w:val="24"/>
          <w:lang w:eastAsia="lt-LT"/>
        </w:rPr>
        <w:t xml:space="preserve"> Pardavėjas</w:t>
      </w:r>
      <w:r w:rsidRPr="009A3B38">
        <w:rPr>
          <w:rFonts w:ascii="Times New Roman" w:eastAsia="Times New Roman" w:hAnsi="Times New Roman" w:cs="Times New Roman"/>
          <w:sz w:val="24"/>
          <w:szCs w:val="24"/>
          <w:lang w:eastAsia="lt-LT"/>
        </w:rPr>
        <w:t xml:space="preserve"> įsipareigoja per 5 (penkias) darbo dienas nuo pranešimo gavimo dienos pateikti </w:t>
      </w:r>
      <w:r w:rsidRPr="009A3B38">
        <w:rPr>
          <w:rFonts w:ascii="Times New Roman" w:eastAsia="Times New Roman" w:hAnsi="Times New Roman" w:cs="Times New Roman"/>
          <w:b/>
          <w:sz w:val="24"/>
          <w:szCs w:val="24"/>
          <w:lang w:eastAsia="lt-LT"/>
        </w:rPr>
        <w:t>Mokėtojo</w:t>
      </w:r>
      <w:r w:rsidRPr="009A3B38">
        <w:rPr>
          <w:rFonts w:ascii="Times New Roman" w:eastAsia="Times New Roman" w:hAnsi="Times New Roman" w:cs="Times New Roman"/>
          <w:sz w:val="24"/>
          <w:szCs w:val="24"/>
          <w:lang w:eastAsia="lt-LT"/>
        </w:rPr>
        <w:t xml:space="preserve"> sumokamo avanso sumai, avansinio apmokėjimo banko garantiją arba draudimo bendrovės laidavimo raštą (kuri/-</w:t>
      </w:r>
      <w:proofErr w:type="spellStart"/>
      <w:r w:rsidRPr="009A3B38">
        <w:rPr>
          <w:rFonts w:ascii="Times New Roman" w:eastAsia="Times New Roman" w:hAnsi="Times New Roman" w:cs="Times New Roman"/>
          <w:sz w:val="24"/>
          <w:szCs w:val="24"/>
          <w:lang w:eastAsia="lt-LT"/>
        </w:rPr>
        <w:t>is</w:t>
      </w:r>
      <w:proofErr w:type="spellEnd"/>
      <w:r w:rsidRPr="009A3B38">
        <w:rPr>
          <w:rFonts w:ascii="Times New Roman" w:eastAsia="Times New Roman" w:hAnsi="Times New Roman" w:cs="Times New Roman"/>
          <w:sz w:val="24"/>
          <w:szCs w:val="24"/>
          <w:lang w:eastAsia="lt-LT"/>
        </w:rPr>
        <w:t xml:space="preserve"> galiotų 2 (du) mėnesius ilgiau nei prekių pristatymo terminas) ir avansinio mokėjimo sąskaitą.</w:t>
      </w:r>
      <w:r w:rsidRPr="009A3B38">
        <w:rPr>
          <w:rFonts w:ascii="Times New Roman" w:eastAsia="Times New Roman" w:hAnsi="Times New Roman" w:cs="Times New Roman"/>
          <w:b/>
          <w:sz w:val="24"/>
          <w:szCs w:val="24"/>
          <w:lang w:eastAsia="lt-LT"/>
        </w:rPr>
        <w:t xml:space="preserve"> </w:t>
      </w:r>
      <w:r w:rsidRPr="009A3B38">
        <w:rPr>
          <w:rFonts w:ascii="Times New Roman" w:eastAsia="Times New Roman" w:hAnsi="Times New Roman" w:cs="Times New Roman"/>
          <w:sz w:val="24"/>
          <w:szCs w:val="24"/>
          <w:lang w:eastAsia="lt-LT"/>
        </w:rPr>
        <w:t xml:space="preserve">Jeigu avanso apmokėjimas bus užtikrintas laidavimu, </w:t>
      </w:r>
      <w:r w:rsidRPr="009A3B38">
        <w:rPr>
          <w:rFonts w:ascii="Times New Roman" w:eastAsia="Times New Roman" w:hAnsi="Times New Roman" w:cs="Times New Roman"/>
          <w:b/>
          <w:sz w:val="24"/>
          <w:szCs w:val="24"/>
          <w:lang w:eastAsia="lt-LT"/>
        </w:rPr>
        <w:t>Pardavėjas</w:t>
      </w:r>
      <w:r w:rsidRPr="009A3B38">
        <w:rPr>
          <w:rFonts w:ascii="Times New Roman" w:eastAsia="Times New Roman" w:hAnsi="Times New Roman" w:cs="Times New Roman"/>
          <w:sz w:val="24"/>
          <w:szCs w:val="24"/>
          <w:lang w:eastAsia="lt-LT"/>
        </w:rPr>
        <w:t xml:space="preserve"> taip pat turi pateikti patvirtinimą iš draudimo bendrovės (apmokėjimą įrodantį dokumentą ar pan.), kad laidavimo raštas yra galiojantis</w:t>
      </w:r>
      <w:r w:rsidRPr="009A3B38">
        <w:rPr>
          <w:rFonts w:ascii="Times New Roman" w:eastAsia="Times New Roman" w:hAnsi="Times New Roman" w:cs="Times New Roman"/>
          <w:i/>
          <w:sz w:val="24"/>
          <w:szCs w:val="24"/>
          <w:lang w:eastAsia="lt-LT"/>
        </w:rPr>
        <w:t xml:space="preserve"> (jei spec. dalyje nurodyta, kad sąlyga dėl avanso taikoma).</w:t>
      </w:r>
    </w:p>
    <w:p w14:paraId="3FFB75D4" w14:textId="77777777" w:rsidR="00243496" w:rsidRPr="009A3B38" w:rsidRDefault="00243496" w:rsidP="00D53CED">
      <w:pPr>
        <w:spacing w:after="0" w:line="240" w:lineRule="auto"/>
        <w:jc w:val="both"/>
        <w:rPr>
          <w:rFonts w:ascii="Times New Roman" w:eastAsia="Times New Roman" w:hAnsi="Times New Roman" w:cs="Times New Roman"/>
          <w:sz w:val="24"/>
          <w:szCs w:val="24"/>
          <w:lang w:eastAsia="lt-LT"/>
        </w:rPr>
      </w:pPr>
      <w:r w:rsidRPr="009A3B38">
        <w:rPr>
          <w:rFonts w:ascii="Times New Roman" w:eastAsia="Times New Roman" w:hAnsi="Times New Roman" w:cs="Times New Roman"/>
          <w:sz w:val="24"/>
          <w:szCs w:val="24"/>
          <w:lang w:eastAsia="lt-LT"/>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9A3B38">
        <w:rPr>
          <w:rFonts w:ascii="Times New Roman" w:eastAsia="Times New Roman" w:hAnsi="Times New Roman" w:cs="Times New Roman"/>
          <w:b/>
          <w:sz w:val="24"/>
          <w:szCs w:val="24"/>
          <w:lang w:eastAsia="lt-LT"/>
        </w:rPr>
        <w:t xml:space="preserve">Pardavėjo </w:t>
      </w:r>
      <w:r w:rsidRPr="009A3B38">
        <w:rPr>
          <w:rFonts w:ascii="Times New Roman" w:eastAsia="Times New Roman" w:hAnsi="Times New Roman" w:cs="Times New Roman"/>
          <w:sz w:val="24"/>
          <w:szCs w:val="24"/>
          <w:lang w:eastAsia="lt-LT"/>
        </w:rPr>
        <w:t xml:space="preserve">kaltės, iš </w:t>
      </w:r>
      <w:r w:rsidRPr="009A3B38">
        <w:rPr>
          <w:rFonts w:ascii="Times New Roman" w:eastAsia="Times New Roman" w:hAnsi="Times New Roman" w:cs="Times New Roman"/>
          <w:b/>
          <w:sz w:val="24"/>
          <w:szCs w:val="24"/>
          <w:lang w:eastAsia="lt-LT"/>
        </w:rPr>
        <w:t xml:space="preserve">Pirkėjo </w:t>
      </w:r>
      <w:r w:rsidRPr="009A3B38">
        <w:rPr>
          <w:rFonts w:ascii="Times New Roman" w:eastAsia="Times New Roman" w:hAnsi="Times New Roman" w:cs="Times New Roman"/>
          <w:sz w:val="24"/>
          <w:szCs w:val="24"/>
          <w:lang w:eastAsia="lt-LT"/>
        </w:rPr>
        <w:t xml:space="preserve">gavimo, sumokėti </w:t>
      </w:r>
      <w:r w:rsidRPr="009A3B38">
        <w:rPr>
          <w:rFonts w:ascii="Times New Roman" w:eastAsia="Times New Roman" w:hAnsi="Times New Roman" w:cs="Times New Roman"/>
          <w:b/>
          <w:sz w:val="24"/>
          <w:szCs w:val="24"/>
          <w:lang w:eastAsia="lt-LT"/>
        </w:rPr>
        <w:t xml:space="preserve">Mokėtojui </w:t>
      </w:r>
      <w:r w:rsidRPr="009A3B38">
        <w:rPr>
          <w:rFonts w:ascii="Times New Roman" w:eastAsia="Times New Roman" w:hAnsi="Times New Roman" w:cs="Times New Roman"/>
          <w:sz w:val="24"/>
          <w:szCs w:val="24"/>
          <w:lang w:eastAsia="lt-LT"/>
        </w:rPr>
        <w:t xml:space="preserve">sumą, neviršijančią laidavimo/garantijos sumos, pinigus pervedant į </w:t>
      </w:r>
      <w:r w:rsidRPr="009A3B38">
        <w:rPr>
          <w:rFonts w:ascii="Times New Roman" w:eastAsia="Times New Roman" w:hAnsi="Times New Roman" w:cs="Times New Roman"/>
          <w:b/>
          <w:sz w:val="24"/>
          <w:szCs w:val="24"/>
          <w:lang w:eastAsia="lt-LT"/>
        </w:rPr>
        <w:t>Mokėtojo</w:t>
      </w:r>
      <w:r w:rsidRPr="009A3B38">
        <w:rPr>
          <w:rFonts w:ascii="Times New Roman" w:eastAsia="Times New Roman" w:hAnsi="Times New Roman" w:cs="Times New Roman"/>
          <w:sz w:val="24"/>
          <w:szCs w:val="24"/>
          <w:lang w:eastAsia="lt-LT"/>
        </w:rPr>
        <w:t xml:space="preserve"> sąskaitą. </w:t>
      </w:r>
    </w:p>
    <w:p w14:paraId="2CE41AD6" w14:textId="77777777" w:rsidR="00243496" w:rsidRPr="009A3B38" w:rsidRDefault="00243496" w:rsidP="00D53CED">
      <w:pPr>
        <w:spacing w:after="0" w:line="240" w:lineRule="auto"/>
        <w:jc w:val="both"/>
        <w:rPr>
          <w:rFonts w:ascii="Times New Roman" w:eastAsia="Times New Roman" w:hAnsi="Times New Roman" w:cs="Times New Roman"/>
          <w:sz w:val="24"/>
          <w:szCs w:val="24"/>
          <w:lang w:eastAsia="lt-LT"/>
        </w:rPr>
      </w:pPr>
      <w:r w:rsidRPr="009A3B38">
        <w:rPr>
          <w:rFonts w:ascii="Times New Roman" w:eastAsia="Times New Roman" w:hAnsi="Times New Roman" w:cs="Times New Roman"/>
          <w:sz w:val="24"/>
          <w:szCs w:val="24"/>
          <w:lang w:eastAsia="lt-LT"/>
        </w:rPr>
        <w:t xml:space="preserve">4.5. Avansinio apmokėjimo banko garantijoje ar laidavimo rašte negali būti nurodyta, kad garantas ar laiduotojas atsako tik už tiesioginių nuostolių atlyginimą. Negali būti įrašytos nuostatos ar sąlygos, kurios įpareigotų </w:t>
      </w:r>
      <w:r w:rsidRPr="009A3B38">
        <w:rPr>
          <w:rFonts w:ascii="Times New Roman" w:eastAsia="Times New Roman" w:hAnsi="Times New Roman" w:cs="Times New Roman"/>
          <w:b/>
          <w:sz w:val="24"/>
          <w:szCs w:val="24"/>
          <w:lang w:eastAsia="lt-LT"/>
        </w:rPr>
        <w:t>Pirkėją ar Mokėtoją</w:t>
      </w:r>
      <w:r w:rsidRPr="009A3B38">
        <w:rPr>
          <w:rFonts w:ascii="Times New Roman" w:eastAsia="Times New Roman" w:hAnsi="Times New Roman" w:cs="Times New Roman"/>
          <w:sz w:val="24"/>
          <w:szCs w:val="24"/>
          <w:lang w:eastAsia="lt-LT"/>
        </w:rPr>
        <w:t xml:space="preserve"> įrodyti garantiją ar laidavimo raštą išdavusiai įmonei, kad su </w:t>
      </w:r>
      <w:r w:rsidRPr="009A3B38">
        <w:rPr>
          <w:rFonts w:ascii="Times New Roman" w:eastAsia="Times New Roman" w:hAnsi="Times New Roman" w:cs="Times New Roman"/>
          <w:b/>
          <w:sz w:val="24"/>
          <w:szCs w:val="24"/>
          <w:lang w:eastAsia="lt-LT"/>
        </w:rPr>
        <w:t xml:space="preserve">Pardavėju </w:t>
      </w:r>
      <w:r w:rsidRPr="009A3B38">
        <w:rPr>
          <w:rFonts w:ascii="Times New Roman" w:eastAsia="Times New Roman" w:hAnsi="Times New Roman" w:cs="Times New Roman"/>
          <w:sz w:val="24"/>
          <w:szCs w:val="24"/>
          <w:lang w:eastAsia="lt-LT"/>
        </w:rPr>
        <w:t xml:space="preserve">Sutartis nutraukta teisėtai arba kitaip leistų garantiją ar laidavimo raštą išdavusiai įmonei nemokėti (arba vilkinti mokėjimą) garantija ar laidavimu užtikrinamos (laiduojamos) sumos. </w:t>
      </w:r>
    </w:p>
    <w:p w14:paraId="45E64EE5" w14:textId="77777777" w:rsidR="00243496" w:rsidRPr="009A3B38" w:rsidRDefault="00243496" w:rsidP="00D53CED">
      <w:pPr>
        <w:spacing w:after="0" w:line="240" w:lineRule="auto"/>
        <w:jc w:val="both"/>
        <w:rPr>
          <w:rFonts w:ascii="Times New Roman" w:eastAsia="Times New Roman" w:hAnsi="Times New Roman" w:cs="Times New Roman"/>
          <w:sz w:val="24"/>
          <w:szCs w:val="24"/>
          <w:lang w:eastAsia="lt-LT"/>
        </w:rPr>
      </w:pPr>
      <w:r w:rsidRPr="009A3B38">
        <w:rPr>
          <w:rFonts w:ascii="Times New Roman" w:eastAsia="Times New Roman" w:hAnsi="Times New Roman" w:cs="Times New Roman"/>
          <w:sz w:val="24"/>
          <w:szCs w:val="24"/>
          <w:lang w:eastAsia="lt-LT"/>
        </w:rPr>
        <w:t xml:space="preserve">4.6. Avansinio apmokėjimo banko garantija arba draudimo bendrovės laidavimo raštas, neatitinkantys Sutarties bendrosios dalies 4.3-4.5 punktuose nustatytų reikalavimų, nebus priimami. Tokiu atveju bus laikoma, kad </w:t>
      </w:r>
      <w:r w:rsidRPr="009A3B38">
        <w:rPr>
          <w:rFonts w:ascii="Times New Roman" w:eastAsia="Times New Roman" w:hAnsi="Times New Roman" w:cs="Times New Roman"/>
          <w:b/>
          <w:sz w:val="24"/>
          <w:szCs w:val="24"/>
          <w:lang w:eastAsia="lt-LT"/>
        </w:rPr>
        <w:t>Pardavėjas</w:t>
      </w:r>
      <w:r w:rsidRPr="009A3B38">
        <w:rPr>
          <w:rFonts w:ascii="Times New Roman" w:eastAsia="Times New Roman" w:hAnsi="Times New Roman" w:cs="Times New Roman"/>
          <w:sz w:val="24"/>
          <w:szCs w:val="24"/>
          <w:lang w:eastAsia="lt-LT"/>
        </w:rPr>
        <w:t xml:space="preserve"> avansinio apmokėjimo banko garantijos arba draudimo bendrovės laidavimo rašto </w:t>
      </w:r>
      <w:r w:rsidRPr="009A3B38">
        <w:rPr>
          <w:rFonts w:ascii="Times New Roman" w:eastAsia="Times New Roman" w:hAnsi="Times New Roman" w:cs="Times New Roman"/>
          <w:b/>
          <w:sz w:val="24"/>
          <w:szCs w:val="24"/>
          <w:lang w:eastAsia="lt-LT"/>
        </w:rPr>
        <w:t>Pirkėjui</w:t>
      </w:r>
      <w:r w:rsidRPr="009A3B38">
        <w:rPr>
          <w:rFonts w:ascii="Times New Roman" w:eastAsia="Times New Roman" w:hAnsi="Times New Roman" w:cs="Times New Roman"/>
          <w:sz w:val="24"/>
          <w:szCs w:val="24"/>
          <w:lang w:eastAsia="lt-LT"/>
        </w:rPr>
        <w:t xml:space="preserve"> nepateikė ir bus atsiskaitoma pagal Sutarties bendrosios dalies 4.1 punktą.</w:t>
      </w:r>
    </w:p>
    <w:p w14:paraId="2F6D8826" w14:textId="77777777" w:rsidR="00243496" w:rsidRPr="009A3B38" w:rsidRDefault="00243496" w:rsidP="00D53CED">
      <w:pPr>
        <w:spacing w:after="0" w:line="240" w:lineRule="auto"/>
        <w:jc w:val="both"/>
        <w:rPr>
          <w:rFonts w:ascii="Times New Roman" w:eastAsia="Times New Roman" w:hAnsi="Times New Roman" w:cs="Times New Roman"/>
          <w:sz w:val="24"/>
          <w:szCs w:val="24"/>
          <w:lang w:eastAsia="lt-LT"/>
        </w:rPr>
      </w:pPr>
      <w:r w:rsidRPr="009A3B38">
        <w:rPr>
          <w:rFonts w:ascii="Times New Roman" w:eastAsia="Times New Roman" w:hAnsi="Times New Roman" w:cs="Times New Roman"/>
          <w:sz w:val="24"/>
          <w:szCs w:val="24"/>
          <w:lang w:eastAsia="lt-LT"/>
        </w:rPr>
        <w:t>4.7. Avansas sumokamas per 10 (dešimt) dienų nuo avansinio apmokėjimo banko garantijos ar draudimo bendrovės laidavimo rašto ir avansinio mokėjimo sąskaitos gavimo dienos.</w:t>
      </w:r>
    </w:p>
    <w:p w14:paraId="180CF54B" w14:textId="77777777" w:rsidR="00243496" w:rsidRPr="009A3B38" w:rsidRDefault="00243496" w:rsidP="00D53CED">
      <w:pPr>
        <w:spacing w:after="0" w:line="240" w:lineRule="auto"/>
        <w:jc w:val="both"/>
        <w:rPr>
          <w:rFonts w:ascii="Times New Roman" w:eastAsia="Times New Roman" w:hAnsi="Times New Roman" w:cs="Times New Roman"/>
          <w:sz w:val="24"/>
          <w:szCs w:val="24"/>
          <w:lang w:eastAsia="lt-LT"/>
        </w:rPr>
      </w:pPr>
      <w:r w:rsidRPr="009A3B38">
        <w:rPr>
          <w:rFonts w:ascii="Times New Roman" w:eastAsia="Times New Roman" w:hAnsi="Times New Roman" w:cs="Times New Roman"/>
          <w:sz w:val="24"/>
          <w:szCs w:val="24"/>
          <w:lang w:eastAsia="lt-LT"/>
        </w:rPr>
        <w:t xml:space="preserve">4.8. Šalys turi teisę sudaryti papildomus susitarimus dėl avansinio apmokėjimo banko garantijoje arba draudimo bendrovės laidavimo rašte numatytos sumos sumažinimo </w:t>
      </w:r>
      <w:r w:rsidRPr="009A3B38">
        <w:rPr>
          <w:rFonts w:ascii="Times New Roman" w:eastAsia="Times New Roman" w:hAnsi="Times New Roman" w:cs="Times New Roman"/>
          <w:b/>
          <w:sz w:val="24"/>
          <w:szCs w:val="24"/>
          <w:lang w:eastAsia="lt-LT"/>
        </w:rPr>
        <w:t>Pardavėjui</w:t>
      </w:r>
      <w:r w:rsidRPr="009A3B38">
        <w:rPr>
          <w:rFonts w:ascii="Times New Roman" w:eastAsia="Times New Roman" w:hAnsi="Times New Roman" w:cs="Times New Roman"/>
          <w:sz w:val="24"/>
          <w:szCs w:val="24"/>
          <w:lang w:eastAsia="lt-LT"/>
        </w:rPr>
        <w:t xml:space="preserve"> tinkamai įvykdžius dalį įsipareigojimų.</w:t>
      </w:r>
    </w:p>
    <w:p w14:paraId="442B0FC5" w14:textId="77777777" w:rsidR="00243496" w:rsidRPr="009A3B38" w:rsidRDefault="00243496" w:rsidP="00D53CED">
      <w:pPr>
        <w:spacing w:after="0" w:line="240" w:lineRule="auto"/>
        <w:jc w:val="both"/>
        <w:rPr>
          <w:rFonts w:ascii="Times New Roman" w:eastAsia="Times New Roman" w:hAnsi="Times New Roman" w:cs="Times New Roman"/>
          <w:sz w:val="24"/>
          <w:szCs w:val="24"/>
          <w:lang w:eastAsia="lt-LT"/>
        </w:rPr>
      </w:pPr>
    </w:p>
    <w:p w14:paraId="4308C405" w14:textId="77777777" w:rsidR="00243496" w:rsidRPr="009A3B38" w:rsidRDefault="00243496" w:rsidP="00D53CED">
      <w:pPr>
        <w:spacing w:after="0" w:line="240" w:lineRule="auto"/>
        <w:jc w:val="both"/>
        <w:rPr>
          <w:rFonts w:ascii="Times New Roman" w:eastAsia="Times New Roman" w:hAnsi="Times New Roman" w:cs="Times New Roman"/>
          <w:b/>
          <w:sz w:val="24"/>
          <w:szCs w:val="24"/>
          <w:lang w:eastAsia="lt-LT"/>
        </w:rPr>
      </w:pPr>
      <w:r w:rsidRPr="009A3B38">
        <w:rPr>
          <w:rFonts w:ascii="Times New Roman" w:eastAsia="Times New Roman" w:hAnsi="Times New Roman" w:cs="Times New Roman"/>
          <w:b/>
          <w:sz w:val="24"/>
          <w:szCs w:val="24"/>
          <w:lang w:eastAsia="lt-LT"/>
        </w:rPr>
        <w:t>5. Prekių kokybė</w:t>
      </w:r>
    </w:p>
    <w:p w14:paraId="4254CA49" w14:textId="77777777" w:rsidR="00243496" w:rsidRPr="009A3B38" w:rsidRDefault="00243496" w:rsidP="00D53CED">
      <w:pPr>
        <w:spacing w:after="0" w:line="240" w:lineRule="auto"/>
        <w:jc w:val="both"/>
        <w:rPr>
          <w:rFonts w:ascii="Times New Roman" w:eastAsia="Times New Roman" w:hAnsi="Times New Roman" w:cs="Times New Roman"/>
          <w:sz w:val="24"/>
          <w:szCs w:val="24"/>
          <w:lang w:eastAsia="lt-LT"/>
        </w:rPr>
      </w:pPr>
      <w:r w:rsidRPr="009A3B38">
        <w:rPr>
          <w:rFonts w:ascii="Times New Roman" w:eastAsia="Times New Roman" w:hAnsi="Times New Roman" w:cs="Times New Roman"/>
          <w:sz w:val="24"/>
          <w:szCs w:val="24"/>
          <w:lang w:eastAsia="lt-LT"/>
        </w:rPr>
        <w:t>5.1. Prekės turi atitikti Sutartyje ir jos priede (-</w:t>
      </w:r>
      <w:proofErr w:type="spellStart"/>
      <w:r w:rsidRPr="009A3B38">
        <w:rPr>
          <w:rFonts w:ascii="Times New Roman" w:eastAsia="Times New Roman" w:hAnsi="Times New Roman" w:cs="Times New Roman"/>
          <w:sz w:val="24"/>
          <w:szCs w:val="24"/>
          <w:lang w:eastAsia="lt-LT"/>
        </w:rPr>
        <w:t>uose</w:t>
      </w:r>
      <w:proofErr w:type="spellEnd"/>
      <w:r w:rsidRPr="009A3B38">
        <w:rPr>
          <w:rFonts w:ascii="Times New Roman" w:eastAsia="Times New Roman" w:hAnsi="Times New Roman" w:cs="Times New Roman"/>
          <w:sz w:val="24"/>
          <w:szCs w:val="24"/>
          <w:lang w:eastAsia="lt-LT"/>
        </w:rPr>
        <w:t xml:space="preserve">) nurodytus reikalavimus. </w:t>
      </w:r>
    </w:p>
    <w:p w14:paraId="49E11D86" w14:textId="77777777" w:rsidR="00243496" w:rsidRPr="009A3B38" w:rsidRDefault="00243496" w:rsidP="00D53CED">
      <w:pPr>
        <w:spacing w:after="0" w:line="240" w:lineRule="auto"/>
        <w:jc w:val="both"/>
        <w:rPr>
          <w:rFonts w:ascii="Times New Roman" w:eastAsia="Times New Roman" w:hAnsi="Times New Roman" w:cs="Times New Roman"/>
          <w:sz w:val="24"/>
          <w:szCs w:val="24"/>
          <w:lang w:eastAsia="lt-LT"/>
        </w:rPr>
      </w:pPr>
      <w:r w:rsidRPr="009A3B38">
        <w:rPr>
          <w:rFonts w:ascii="Times New Roman" w:eastAsia="Times New Roman" w:hAnsi="Times New Roman" w:cs="Times New Roman"/>
          <w:sz w:val="24"/>
          <w:szCs w:val="24"/>
          <w:lang w:eastAsia="lt-LT"/>
        </w:rPr>
        <w:t xml:space="preserve">5.2. </w:t>
      </w:r>
      <w:r w:rsidRPr="009A3B38">
        <w:rPr>
          <w:rFonts w:ascii="Times New Roman" w:eastAsia="Times New Roman" w:hAnsi="Times New Roman" w:cs="Times New Roman"/>
          <w:b/>
          <w:sz w:val="24"/>
          <w:szCs w:val="24"/>
          <w:lang w:eastAsia="lt-LT"/>
        </w:rPr>
        <w:t>Pardavėjas</w:t>
      </w:r>
      <w:r w:rsidRPr="009A3B38">
        <w:rPr>
          <w:rFonts w:ascii="Times New Roman" w:eastAsia="Times New Roman" w:hAnsi="Times New Roman" w:cs="Times New Roman"/>
          <w:sz w:val="24"/>
          <w:szCs w:val="24"/>
          <w:lang w:eastAsia="lt-LT"/>
        </w:rPr>
        <w:t xml:space="preserve"> sutinka, kad, vadovaujantis LKS STANAG 4107 reikalavimais, Valstybinio kokybės užtikrinimo atstovas Lietuvoje gali kreiptis į atitinkamą NATO valstybės ar organizacijos Valstybinio kokybės užtikrinimo padalinį </w:t>
      </w:r>
      <w:r w:rsidRPr="009A3B38">
        <w:rPr>
          <w:rFonts w:ascii="Times New Roman" w:eastAsia="Times New Roman" w:hAnsi="Times New Roman" w:cs="Times New Roman"/>
          <w:b/>
          <w:sz w:val="24"/>
          <w:szCs w:val="24"/>
          <w:lang w:eastAsia="lt-LT"/>
        </w:rPr>
        <w:t>Pardavėjo</w:t>
      </w:r>
      <w:r w:rsidRPr="009A3B38">
        <w:rPr>
          <w:rFonts w:ascii="Times New Roman" w:eastAsia="Times New Roman" w:hAnsi="Times New Roman" w:cs="Times New Roman"/>
          <w:sz w:val="24"/>
          <w:szCs w:val="24"/>
          <w:lang w:eastAsia="lt-LT"/>
        </w:rPr>
        <w:t xml:space="preserve"> valstybėje, kad būtų vykdoma Valstybinio kokybės užtikrinimo priežiūra sutarties vykdymo laikotarpiu (</w:t>
      </w:r>
      <w:r w:rsidRPr="009A3B38">
        <w:rPr>
          <w:rFonts w:ascii="Times New Roman" w:eastAsia="Times New Roman" w:hAnsi="Times New Roman" w:cs="Times New Roman"/>
          <w:i/>
          <w:sz w:val="24"/>
          <w:szCs w:val="24"/>
          <w:lang w:eastAsia="lt-LT"/>
        </w:rPr>
        <w:t>jei spec. dalyje nurodyta, kad ši sąlyga taikoma).</w:t>
      </w:r>
      <w:r w:rsidRPr="009A3B38">
        <w:rPr>
          <w:rFonts w:ascii="Times New Roman" w:eastAsia="Times New Roman" w:hAnsi="Times New Roman" w:cs="Times New Roman"/>
          <w:sz w:val="24"/>
          <w:szCs w:val="24"/>
          <w:lang w:eastAsia="lt-LT"/>
        </w:rPr>
        <w:t xml:space="preserve"> Jeigu </w:t>
      </w:r>
      <w:r w:rsidRPr="009A3B38">
        <w:rPr>
          <w:rFonts w:ascii="Times New Roman" w:eastAsia="Times New Roman" w:hAnsi="Times New Roman" w:cs="Times New Roman"/>
          <w:b/>
          <w:sz w:val="24"/>
          <w:szCs w:val="24"/>
          <w:lang w:eastAsia="lt-LT"/>
        </w:rPr>
        <w:t>Pardavėjas</w:t>
      </w:r>
      <w:r w:rsidRPr="009A3B38">
        <w:rPr>
          <w:rFonts w:ascii="Times New Roman" w:eastAsia="Times New Roman" w:hAnsi="Times New Roman" w:cs="Times New Roman"/>
          <w:sz w:val="24"/>
          <w:szCs w:val="24"/>
          <w:lang w:eastAsia="lt-LT"/>
        </w:rPr>
        <w:t xml:space="preserve"> nėra gamintojas, šis reikalavimas įtraukiamas į </w:t>
      </w:r>
      <w:r w:rsidRPr="009A3B38">
        <w:rPr>
          <w:rFonts w:ascii="Times New Roman" w:eastAsia="Times New Roman" w:hAnsi="Times New Roman" w:cs="Times New Roman"/>
          <w:b/>
          <w:sz w:val="24"/>
          <w:szCs w:val="24"/>
          <w:lang w:eastAsia="lt-LT"/>
        </w:rPr>
        <w:t>Pardavėjo</w:t>
      </w:r>
      <w:r w:rsidRPr="009A3B38">
        <w:rPr>
          <w:rFonts w:ascii="Times New Roman" w:eastAsia="Times New Roman" w:hAnsi="Times New Roman" w:cs="Times New Roman"/>
          <w:sz w:val="24"/>
          <w:szCs w:val="24"/>
          <w:lang w:eastAsia="lt-LT"/>
        </w:rPr>
        <w:t xml:space="preserve"> sutartį su jam prekes gaminsiančiu tiekėju, apie tai informuojant </w:t>
      </w:r>
      <w:r w:rsidRPr="009A3B38">
        <w:rPr>
          <w:rFonts w:ascii="Times New Roman" w:eastAsia="Times New Roman" w:hAnsi="Times New Roman" w:cs="Times New Roman"/>
          <w:b/>
          <w:sz w:val="24"/>
          <w:szCs w:val="24"/>
          <w:lang w:eastAsia="lt-LT"/>
        </w:rPr>
        <w:t>Pirkėją</w:t>
      </w:r>
      <w:r w:rsidRPr="009A3B38">
        <w:rPr>
          <w:rFonts w:ascii="Times New Roman" w:eastAsia="Times New Roman" w:hAnsi="Times New Roman" w:cs="Times New Roman"/>
          <w:sz w:val="24"/>
          <w:szCs w:val="24"/>
          <w:lang w:eastAsia="lt-LT"/>
        </w:rPr>
        <w:t xml:space="preserve"> ir pateikiant atitinkamus dokumentus (</w:t>
      </w:r>
      <w:r w:rsidRPr="009A3B38">
        <w:rPr>
          <w:rFonts w:ascii="Times New Roman" w:eastAsia="Times New Roman" w:hAnsi="Times New Roman" w:cs="Times New Roman"/>
          <w:i/>
          <w:sz w:val="24"/>
          <w:szCs w:val="24"/>
          <w:lang w:eastAsia="lt-LT"/>
        </w:rPr>
        <w:t>jei spec. dalyje nurodyta, kad ši sąlyga taikoma).</w:t>
      </w:r>
    </w:p>
    <w:p w14:paraId="5C3670B3" w14:textId="77777777" w:rsidR="00243496" w:rsidRPr="009A3B38" w:rsidRDefault="00243496" w:rsidP="00D53CED">
      <w:pPr>
        <w:spacing w:after="0" w:line="240" w:lineRule="auto"/>
        <w:jc w:val="both"/>
        <w:rPr>
          <w:rFonts w:ascii="Times New Roman" w:eastAsia="Times New Roman" w:hAnsi="Times New Roman" w:cs="Times New Roman"/>
          <w:sz w:val="24"/>
          <w:szCs w:val="24"/>
          <w:lang w:eastAsia="lt-LT"/>
        </w:rPr>
      </w:pPr>
      <w:r w:rsidRPr="009A3B38">
        <w:rPr>
          <w:rFonts w:ascii="Times New Roman" w:eastAsia="Times New Roman" w:hAnsi="Times New Roman" w:cs="Times New Roman"/>
          <w:sz w:val="24"/>
          <w:szCs w:val="24"/>
          <w:lang w:eastAsia="lt-LT"/>
        </w:rPr>
        <w:lastRenderedPageBreak/>
        <w:t>5.3. Prekių priėmimo metu nustačius jų neatitikimą Sutartyje ir jos priede (-</w:t>
      </w:r>
      <w:proofErr w:type="spellStart"/>
      <w:r w:rsidRPr="009A3B38">
        <w:rPr>
          <w:rFonts w:ascii="Times New Roman" w:eastAsia="Times New Roman" w:hAnsi="Times New Roman" w:cs="Times New Roman"/>
          <w:sz w:val="24"/>
          <w:szCs w:val="24"/>
          <w:lang w:eastAsia="lt-LT"/>
        </w:rPr>
        <w:t>uose</w:t>
      </w:r>
      <w:proofErr w:type="spellEnd"/>
      <w:r w:rsidRPr="009A3B38">
        <w:rPr>
          <w:rFonts w:ascii="Times New Roman" w:eastAsia="Times New Roman" w:hAnsi="Times New Roman" w:cs="Times New Roman"/>
          <w:sz w:val="24"/>
          <w:szCs w:val="24"/>
          <w:lang w:eastAsia="lt-LT"/>
        </w:rPr>
        <w:t xml:space="preserve">) nustatytiems reikalavimams, nedelsiant kviečiami </w:t>
      </w:r>
      <w:r w:rsidRPr="009A3B38">
        <w:rPr>
          <w:rFonts w:ascii="Times New Roman" w:eastAsia="Times New Roman" w:hAnsi="Times New Roman" w:cs="Times New Roman"/>
          <w:b/>
          <w:sz w:val="24"/>
          <w:szCs w:val="24"/>
          <w:lang w:eastAsia="lt-LT"/>
        </w:rPr>
        <w:t>Pardavėjo</w:t>
      </w:r>
      <w:r w:rsidRPr="009A3B38">
        <w:rPr>
          <w:rFonts w:ascii="Times New Roman" w:eastAsia="Times New Roman" w:hAnsi="Times New Roman" w:cs="Times New Roman"/>
          <w:sz w:val="24"/>
          <w:szCs w:val="24"/>
          <w:lang w:eastAsia="lt-LT"/>
        </w:rPr>
        <w:t xml:space="preserve"> atstovai, kuriems dalyvaujant surašomas aktas, prekės nepriimamos, o </w:t>
      </w:r>
      <w:r w:rsidRPr="009A3B38">
        <w:rPr>
          <w:rFonts w:ascii="Times New Roman" w:eastAsia="Times New Roman" w:hAnsi="Times New Roman" w:cs="Times New Roman"/>
          <w:b/>
          <w:sz w:val="24"/>
          <w:szCs w:val="24"/>
          <w:lang w:eastAsia="lt-LT"/>
        </w:rPr>
        <w:t xml:space="preserve">Pardavėjui </w:t>
      </w:r>
      <w:r w:rsidRPr="009A3B38">
        <w:rPr>
          <w:rFonts w:ascii="Times New Roman" w:eastAsia="Times New Roman" w:hAnsi="Times New Roman" w:cs="Times New Roman"/>
          <w:sz w:val="24"/>
          <w:szCs w:val="24"/>
          <w:lang w:eastAsia="lt-LT"/>
        </w:rPr>
        <w:t>taikoma sutartinė atsakomybė, jeigu prekių pristatymo terminas jau pasibaigęs.</w:t>
      </w:r>
    </w:p>
    <w:p w14:paraId="2F8E66C2" w14:textId="77777777" w:rsidR="00243496" w:rsidRPr="009A3B38" w:rsidRDefault="00243496" w:rsidP="00D53CED">
      <w:pPr>
        <w:spacing w:after="0" w:line="240" w:lineRule="auto"/>
        <w:jc w:val="both"/>
        <w:rPr>
          <w:rFonts w:ascii="Times New Roman" w:eastAsia="Times New Roman" w:hAnsi="Times New Roman" w:cs="Times New Roman"/>
          <w:sz w:val="24"/>
          <w:szCs w:val="24"/>
          <w:lang w:eastAsia="lt-LT"/>
        </w:rPr>
      </w:pPr>
      <w:r w:rsidRPr="009A3B38">
        <w:rPr>
          <w:rFonts w:ascii="Times New Roman" w:eastAsia="Times New Roman" w:hAnsi="Times New Roman" w:cs="Times New Roman"/>
          <w:sz w:val="24"/>
          <w:szCs w:val="24"/>
          <w:lang w:eastAsia="lt-LT"/>
        </w:rPr>
        <w:t>5.4. Tuo atveju, kai konfliktas dėl prekių kokybės ir jų atitikimo Sutartyje ir jos priede (-</w:t>
      </w:r>
      <w:proofErr w:type="spellStart"/>
      <w:r w:rsidRPr="009A3B38">
        <w:rPr>
          <w:rFonts w:ascii="Times New Roman" w:eastAsia="Times New Roman" w:hAnsi="Times New Roman" w:cs="Times New Roman"/>
          <w:sz w:val="24"/>
          <w:szCs w:val="24"/>
          <w:lang w:eastAsia="lt-LT"/>
        </w:rPr>
        <w:t>uose</w:t>
      </w:r>
      <w:proofErr w:type="spellEnd"/>
      <w:r w:rsidRPr="009A3B38">
        <w:rPr>
          <w:rFonts w:ascii="Times New Roman" w:eastAsia="Times New Roman" w:hAnsi="Times New Roman" w:cs="Times New Roman"/>
          <w:sz w:val="24"/>
          <w:szCs w:val="24"/>
          <w:lang w:eastAsia="lt-LT"/>
        </w:rPr>
        <w:t>) nustatytiems reikalavimams negali būti išspręstas Sutarties Šalių susitarimu, Šalys turi teisę kviesti nepriklausomus ekspertus. Visas su ekspertų darbu susijusias išlaidas padengia Šalis, kurios nenaudai priimtas ekspertų sprendimas.</w:t>
      </w:r>
    </w:p>
    <w:p w14:paraId="0508F141" w14:textId="77777777" w:rsidR="00243496" w:rsidRPr="009A3B38" w:rsidRDefault="00243496" w:rsidP="00D53CED">
      <w:pPr>
        <w:spacing w:after="0" w:line="240" w:lineRule="auto"/>
        <w:jc w:val="both"/>
        <w:rPr>
          <w:rFonts w:ascii="Times New Roman" w:eastAsia="Times New Roman" w:hAnsi="Times New Roman" w:cs="Times New Roman"/>
          <w:sz w:val="24"/>
          <w:szCs w:val="24"/>
          <w:lang w:eastAsia="lt-LT"/>
        </w:rPr>
      </w:pPr>
      <w:r w:rsidRPr="009A3B38">
        <w:rPr>
          <w:rFonts w:ascii="Times New Roman" w:eastAsia="Times New Roman" w:hAnsi="Times New Roman" w:cs="Times New Roman"/>
          <w:sz w:val="24"/>
          <w:szCs w:val="24"/>
          <w:lang w:eastAsia="lt-LT"/>
        </w:rPr>
        <w:t xml:space="preserve">5.5. </w:t>
      </w:r>
      <w:r w:rsidRPr="009A3B38">
        <w:rPr>
          <w:rFonts w:ascii="Times New Roman" w:eastAsia="Times New Roman" w:hAnsi="Times New Roman" w:cs="Times New Roman"/>
          <w:b/>
          <w:sz w:val="24"/>
          <w:szCs w:val="24"/>
          <w:lang w:eastAsia="lt-LT"/>
        </w:rPr>
        <w:t>Pirkėjui</w:t>
      </w:r>
      <w:r w:rsidRPr="009A3B38">
        <w:rPr>
          <w:rFonts w:ascii="Times New Roman" w:eastAsia="Times New Roman" w:hAnsi="Times New Roman" w:cs="Times New Roman"/>
          <w:sz w:val="24"/>
          <w:szCs w:val="24"/>
          <w:lang w:eastAsia="lt-LT"/>
        </w:rPr>
        <w:t xml:space="preserve">, vadovaujantis Sutarties bendrosios dalies 4.2 punktu, nusprendus prekėms atlikti laboratorinius bandymus, iš pasirinktos prekių partijos (siuntos), dalyvaujant </w:t>
      </w:r>
      <w:r w:rsidRPr="009A3B38">
        <w:rPr>
          <w:rFonts w:ascii="Times New Roman" w:eastAsia="Times New Roman" w:hAnsi="Times New Roman" w:cs="Times New Roman"/>
          <w:b/>
          <w:sz w:val="24"/>
          <w:szCs w:val="24"/>
          <w:lang w:eastAsia="lt-LT"/>
        </w:rPr>
        <w:t>Pardavėjo</w:t>
      </w:r>
      <w:r w:rsidRPr="009A3B38">
        <w:rPr>
          <w:rFonts w:ascii="Times New Roman" w:eastAsia="Times New Roman" w:hAnsi="Times New Roman" w:cs="Times New Roman"/>
          <w:sz w:val="24"/>
          <w:szCs w:val="24"/>
          <w:lang w:eastAsia="lt-LT"/>
        </w:rPr>
        <w:t xml:space="preserve"> atstovui, pasirenkamas Sutarties specialioje dalyje nurodytas prekių kiekis, kurių atitikimas reikalavimams, nustatytiems Sutartyje ir jos priede (-</w:t>
      </w:r>
      <w:proofErr w:type="spellStart"/>
      <w:r w:rsidRPr="009A3B38">
        <w:rPr>
          <w:rFonts w:ascii="Times New Roman" w:eastAsia="Times New Roman" w:hAnsi="Times New Roman" w:cs="Times New Roman"/>
          <w:sz w:val="24"/>
          <w:szCs w:val="24"/>
          <w:lang w:eastAsia="lt-LT"/>
        </w:rPr>
        <w:t>uose</w:t>
      </w:r>
      <w:proofErr w:type="spellEnd"/>
      <w:r w:rsidRPr="009A3B38">
        <w:rPr>
          <w:rFonts w:ascii="Times New Roman" w:eastAsia="Times New Roman" w:hAnsi="Times New Roman" w:cs="Times New Roman"/>
          <w:sz w:val="24"/>
          <w:szCs w:val="24"/>
          <w:lang w:eastAsia="lt-LT"/>
        </w:rPr>
        <w:t xml:space="preserve">) bus tikrinamas </w:t>
      </w:r>
      <w:r w:rsidRPr="009A3B38">
        <w:rPr>
          <w:rFonts w:ascii="Times New Roman" w:eastAsia="Times New Roman" w:hAnsi="Times New Roman" w:cs="Times New Roman"/>
          <w:i/>
          <w:sz w:val="24"/>
          <w:szCs w:val="24"/>
          <w:lang w:eastAsia="lt-LT"/>
        </w:rPr>
        <w:t>(jei spec. dalyje nurodyta, kad ši sąlyga taikoma)</w:t>
      </w:r>
      <w:r w:rsidRPr="009A3B38">
        <w:rPr>
          <w:rFonts w:ascii="Times New Roman" w:eastAsia="Times New Roman" w:hAnsi="Times New Roman" w:cs="Times New Roman"/>
          <w:sz w:val="24"/>
          <w:szCs w:val="24"/>
          <w:lang w:eastAsia="lt-LT"/>
        </w:rPr>
        <w:t>.</w:t>
      </w:r>
    </w:p>
    <w:p w14:paraId="431BF6BF" w14:textId="77777777" w:rsidR="00243496" w:rsidRPr="009A3B38" w:rsidRDefault="00243496" w:rsidP="00D53CED">
      <w:pPr>
        <w:spacing w:after="0" w:line="240" w:lineRule="auto"/>
        <w:jc w:val="both"/>
        <w:rPr>
          <w:rFonts w:ascii="Times New Roman" w:eastAsia="Times New Roman" w:hAnsi="Times New Roman" w:cs="Times New Roman"/>
          <w:sz w:val="24"/>
          <w:szCs w:val="24"/>
          <w:lang w:eastAsia="lt-LT"/>
        </w:rPr>
      </w:pPr>
      <w:r w:rsidRPr="009A3B38">
        <w:rPr>
          <w:rFonts w:ascii="Times New Roman" w:eastAsia="Times New Roman" w:hAnsi="Times New Roman" w:cs="Times New Roman"/>
          <w:sz w:val="24"/>
          <w:szCs w:val="24"/>
          <w:lang w:eastAsia="lt-LT"/>
        </w:rPr>
        <w:t>5.6. Jeigu laboratorinių bandymų metu patikrinus prekių atitikimą reikalavimams, nustatytiems Sutartyje ir jos priede (-</w:t>
      </w:r>
      <w:proofErr w:type="spellStart"/>
      <w:r w:rsidRPr="009A3B38">
        <w:rPr>
          <w:rFonts w:ascii="Times New Roman" w:eastAsia="Times New Roman" w:hAnsi="Times New Roman" w:cs="Times New Roman"/>
          <w:sz w:val="24"/>
          <w:szCs w:val="24"/>
          <w:lang w:eastAsia="lt-LT"/>
        </w:rPr>
        <w:t>uose</w:t>
      </w:r>
      <w:proofErr w:type="spellEnd"/>
      <w:r w:rsidRPr="009A3B38">
        <w:rPr>
          <w:rFonts w:ascii="Times New Roman" w:eastAsia="Times New Roman" w:hAnsi="Times New Roman" w:cs="Times New Roman"/>
          <w:sz w:val="24"/>
          <w:szCs w:val="24"/>
          <w:lang w:eastAsia="lt-LT"/>
        </w:rPr>
        <w:t xml:space="preserve">), nustatoma, kad prekės jų neatitinka, jos nepriimamos, likusios prekės (partija ir/ar siunta) grąžinamos </w:t>
      </w:r>
      <w:r w:rsidRPr="009A3B38">
        <w:rPr>
          <w:rFonts w:ascii="Times New Roman" w:eastAsia="Times New Roman" w:hAnsi="Times New Roman" w:cs="Times New Roman"/>
          <w:b/>
          <w:sz w:val="24"/>
          <w:szCs w:val="24"/>
          <w:lang w:eastAsia="lt-LT"/>
        </w:rPr>
        <w:t>Pardavėju</w:t>
      </w:r>
      <w:r w:rsidRPr="009A3B38">
        <w:rPr>
          <w:rFonts w:ascii="Times New Roman" w:eastAsia="Times New Roman" w:hAnsi="Times New Roman" w:cs="Times New Roman"/>
          <w:sz w:val="24"/>
          <w:szCs w:val="24"/>
          <w:lang w:eastAsia="lt-LT"/>
        </w:rPr>
        <w:t xml:space="preserve">i. Už prekes neapmokama bei laikoma, kad prekės nebuvo pristatytos, o </w:t>
      </w:r>
      <w:r w:rsidRPr="009A3B38">
        <w:rPr>
          <w:rFonts w:ascii="Times New Roman" w:eastAsia="Times New Roman" w:hAnsi="Times New Roman" w:cs="Times New Roman"/>
          <w:b/>
          <w:sz w:val="24"/>
          <w:szCs w:val="24"/>
          <w:lang w:eastAsia="lt-LT"/>
        </w:rPr>
        <w:t xml:space="preserve">Pardavėjui </w:t>
      </w:r>
      <w:r w:rsidRPr="009A3B38">
        <w:rPr>
          <w:rFonts w:ascii="Times New Roman" w:eastAsia="Times New Roman" w:hAnsi="Times New Roman" w:cs="Times New Roman"/>
          <w:sz w:val="24"/>
          <w:szCs w:val="24"/>
          <w:lang w:eastAsia="lt-LT"/>
        </w:rPr>
        <w:t>taikomos sutarties bendrosios dalies 11.1 punkte numatytos sankcijos. Nustačius prekių neatitikimą Sutartyje ir jos priede (-</w:t>
      </w:r>
      <w:proofErr w:type="spellStart"/>
      <w:r w:rsidRPr="009A3B38">
        <w:rPr>
          <w:rFonts w:ascii="Times New Roman" w:eastAsia="Times New Roman" w:hAnsi="Times New Roman" w:cs="Times New Roman"/>
          <w:sz w:val="24"/>
          <w:szCs w:val="24"/>
          <w:lang w:eastAsia="lt-LT"/>
        </w:rPr>
        <w:t>uose</w:t>
      </w:r>
      <w:proofErr w:type="spellEnd"/>
      <w:r w:rsidRPr="009A3B38">
        <w:rPr>
          <w:rFonts w:ascii="Times New Roman" w:eastAsia="Times New Roman" w:hAnsi="Times New Roman" w:cs="Times New Roman"/>
          <w:sz w:val="24"/>
          <w:szCs w:val="24"/>
          <w:lang w:eastAsia="lt-LT"/>
        </w:rPr>
        <w:t xml:space="preserve">) nustatytiems reikalavimams, už bandymams panaudotas prekes neapmokama, o </w:t>
      </w:r>
      <w:r w:rsidRPr="009A3B38">
        <w:rPr>
          <w:rFonts w:ascii="Times New Roman" w:eastAsia="Times New Roman" w:hAnsi="Times New Roman" w:cs="Times New Roman"/>
          <w:b/>
          <w:sz w:val="24"/>
          <w:szCs w:val="24"/>
          <w:lang w:eastAsia="lt-LT"/>
        </w:rPr>
        <w:t>Pardavėjas</w:t>
      </w:r>
      <w:r w:rsidRPr="009A3B38">
        <w:rPr>
          <w:rFonts w:ascii="Times New Roman" w:eastAsia="Times New Roman" w:hAnsi="Times New Roman" w:cs="Times New Roman"/>
          <w:sz w:val="24"/>
          <w:szCs w:val="24"/>
          <w:lang w:eastAsia="lt-LT"/>
        </w:rPr>
        <w:t xml:space="preserve"> turi apmokėti laboratorinių bandymų išlaidas bei sumokėti </w:t>
      </w:r>
      <w:r w:rsidRPr="009A3B38">
        <w:rPr>
          <w:rFonts w:ascii="Times New Roman" w:eastAsia="Times New Roman" w:hAnsi="Times New Roman" w:cs="Times New Roman"/>
          <w:b/>
          <w:sz w:val="24"/>
          <w:szCs w:val="24"/>
          <w:lang w:eastAsia="lt-LT"/>
        </w:rPr>
        <w:t>Pirkėju</w:t>
      </w:r>
      <w:r w:rsidRPr="009A3B38">
        <w:rPr>
          <w:rFonts w:ascii="Times New Roman" w:eastAsia="Times New Roman" w:hAnsi="Times New Roman" w:cs="Times New Roman"/>
          <w:sz w:val="24"/>
          <w:szCs w:val="24"/>
          <w:lang w:eastAsia="lt-LT"/>
        </w:rPr>
        <w:t>i 10% dydžio nuo išbrokuotos partijos kainos be PVM Šalių iš anksto sutartus minimalius nuostolius, kurie skirti atlyginti</w:t>
      </w:r>
      <w:r w:rsidRPr="009A3B38">
        <w:rPr>
          <w:rFonts w:ascii="Times New Roman" w:eastAsia="Times New Roman" w:hAnsi="Times New Roman" w:cs="Times New Roman"/>
          <w:b/>
          <w:sz w:val="24"/>
          <w:szCs w:val="24"/>
          <w:lang w:eastAsia="lt-LT"/>
        </w:rPr>
        <w:t xml:space="preserve"> Pirkėjo</w:t>
      </w:r>
      <w:r w:rsidRPr="009A3B38">
        <w:rPr>
          <w:rFonts w:ascii="Times New Roman" w:eastAsia="Times New Roman" w:hAnsi="Times New Roman" w:cs="Times New Roman"/>
          <w:sz w:val="24"/>
          <w:szCs w:val="24"/>
          <w:lang w:eastAsia="lt-LT"/>
        </w:rPr>
        <w:t xml:space="preserve"> patirtas administracines išlaidas, organizuojant prekių laboratorinių bandymų procedūras. Tokiu atveju </w:t>
      </w:r>
      <w:r w:rsidRPr="009A3B38">
        <w:rPr>
          <w:rFonts w:ascii="Times New Roman" w:eastAsia="Times New Roman" w:hAnsi="Times New Roman" w:cs="Times New Roman"/>
          <w:b/>
          <w:sz w:val="24"/>
          <w:szCs w:val="24"/>
          <w:lang w:eastAsia="lt-LT"/>
        </w:rPr>
        <w:t>Pardavėjas</w:t>
      </w:r>
      <w:r w:rsidRPr="009A3B38">
        <w:rPr>
          <w:rFonts w:ascii="Times New Roman" w:eastAsia="Times New Roman" w:hAnsi="Times New Roman" w:cs="Times New Roman"/>
          <w:sz w:val="24"/>
          <w:szCs w:val="24"/>
          <w:lang w:eastAsia="lt-LT"/>
        </w:rPr>
        <w:t xml:space="preserve"> privalo vietoj nepriimtų prekių, neatitinkančių Sutartyje ir jos priede (-</w:t>
      </w:r>
      <w:proofErr w:type="spellStart"/>
      <w:r w:rsidRPr="009A3B38">
        <w:rPr>
          <w:rFonts w:ascii="Times New Roman" w:eastAsia="Times New Roman" w:hAnsi="Times New Roman" w:cs="Times New Roman"/>
          <w:sz w:val="24"/>
          <w:szCs w:val="24"/>
          <w:lang w:eastAsia="lt-LT"/>
        </w:rPr>
        <w:t>uose</w:t>
      </w:r>
      <w:proofErr w:type="spellEnd"/>
      <w:r w:rsidRPr="009A3B38">
        <w:rPr>
          <w:rFonts w:ascii="Times New Roman" w:eastAsia="Times New Roman" w:hAnsi="Times New Roman" w:cs="Times New Roman"/>
          <w:sz w:val="24"/>
          <w:szCs w:val="24"/>
          <w:lang w:eastAsia="lt-LT"/>
        </w:rPr>
        <w:t>) nustatytiems reikalavimams, pristatyti naujas, Sutarties ir jos priede (-</w:t>
      </w:r>
      <w:proofErr w:type="spellStart"/>
      <w:r w:rsidRPr="009A3B38">
        <w:rPr>
          <w:rFonts w:ascii="Times New Roman" w:eastAsia="Times New Roman" w:hAnsi="Times New Roman" w:cs="Times New Roman"/>
          <w:sz w:val="24"/>
          <w:szCs w:val="24"/>
          <w:lang w:eastAsia="lt-LT"/>
        </w:rPr>
        <w:t>uose</w:t>
      </w:r>
      <w:proofErr w:type="spellEnd"/>
      <w:r w:rsidRPr="009A3B38">
        <w:rPr>
          <w:rFonts w:ascii="Times New Roman" w:eastAsia="Times New Roman" w:hAnsi="Times New Roman" w:cs="Times New Roman"/>
          <w:sz w:val="24"/>
          <w:szCs w:val="24"/>
          <w:lang w:eastAsia="lt-LT"/>
        </w:rPr>
        <w:t>) nustatytus reikalavimus atitinkančias prekes..</w:t>
      </w:r>
    </w:p>
    <w:p w14:paraId="22D5D6B4" w14:textId="77777777" w:rsidR="00243496" w:rsidRPr="009A3B38" w:rsidRDefault="00243496" w:rsidP="00D53CED">
      <w:pPr>
        <w:spacing w:after="0" w:line="240" w:lineRule="auto"/>
        <w:jc w:val="both"/>
        <w:rPr>
          <w:rFonts w:ascii="Times New Roman" w:eastAsia="Times New Roman" w:hAnsi="Times New Roman" w:cs="Times New Roman"/>
          <w:sz w:val="24"/>
          <w:szCs w:val="24"/>
          <w:lang w:eastAsia="lt-LT"/>
        </w:rPr>
      </w:pPr>
      <w:r w:rsidRPr="009A3B38">
        <w:rPr>
          <w:rFonts w:ascii="Times New Roman" w:eastAsia="Times New Roman" w:hAnsi="Times New Roman" w:cs="Times New Roman"/>
          <w:sz w:val="24"/>
          <w:szCs w:val="24"/>
          <w:lang w:eastAsia="lt-LT"/>
        </w:rPr>
        <w:t>5.7. Jeigu laboratorinių bandymų metu patikrinus prekių atitikimą reikalavimams, nustatytiems Sutartyje ir jos priede (-</w:t>
      </w:r>
      <w:proofErr w:type="spellStart"/>
      <w:r w:rsidRPr="009A3B38">
        <w:rPr>
          <w:rFonts w:ascii="Times New Roman" w:eastAsia="Times New Roman" w:hAnsi="Times New Roman" w:cs="Times New Roman"/>
          <w:sz w:val="24"/>
          <w:szCs w:val="24"/>
          <w:lang w:eastAsia="lt-LT"/>
        </w:rPr>
        <w:t>uose</w:t>
      </w:r>
      <w:proofErr w:type="spellEnd"/>
      <w:r w:rsidRPr="009A3B38">
        <w:rPr>
          <w:rFonts w:ascii="Times New Roman" w:eastAsia="Times New Roman" w:hAnsi="Times New Roman" w:cs="Times New Roman"/>
          <w:sz w:val="24"/>
          <w:szCs w:val="24"/>
          <w:lang w:eastAsia="lt-LT"/>
        </w:rPr>
        <w:t xml:space="preserve">), nustatoma, kad prekės juos atitinka, </w:t>
      </w:r>
      <w:r w:rsidRPr="009A3B38">
        <w:rPr>
          <w:rFonts w:ascii="Times New Roman" w:eastAsia="Times New Roman" w:hAnsi="Times New Roman" w:cs="Times New Roman"/>
          <w:b/>
          <w:sz w:val="24"/>
          <w:szCs w:val="24"/>
          <w:lang w:eastAsia="lt-LT"/>
        </w:rPr>
        <w:t>Pirkėjas</w:t>
      </w:r>
      <w:r w:rsidRPr="009A3B38">
        <w:rPr>
          <w:rFonts w:ascii="Times New Roman" w:eastAsia="Times New Roman" w:hAnsi="Times New Roman" w:cs="Times New Roman"/>
          <w:sz w:val="24"/>
          <w:szCs w:val="24"/>
          <w:lang w:eastAsia="lt-LT"/>
        </w:rPr>
        <w:t xml:space="preserve"> apmoka laboratorinių bandymų išlaidas, o </w:t>
      </w:r>
      <w:r w:rsidRPr="009A3B38">
        <w:rPr>
          <w:rFonts w:ascii="Times New Roman" w:eastAsia="Times New Roman" w:hAnsi="Times New Roman" w:cs="Times New Roman"/>
          <w:b/>
          <w:sz w:val="24"/>
          <w:szCs w:val="24"/>
          <w:lang w:eastAsia="lt-LT"/>
        </w:rPr>
        <w:t>Pardavėjas</w:t>
      </w:r>
      <w:r w:rsidRPr="009A3B38">
        <w:rPr>
          <w:rFonts w:ascii="Times New Roman" w:eastAsia="Times New Roman" w:hAnsi="Times New Roman" w:cs="Times New Roman"/>
          <w:sz w:val="24"/>
          <w:szCs w:val="24"/>
          <w:lang w:eastAsia="lt-LT"/>
        </w:rPr>
        <w:t xml:space="preserve"> turi laboratoriniams bandymams panaudotas prekes pakeisti </w:t>
      </w:r>
      <w:r w:rsidRPr="009A3B38">
        <w:rPr>
          <w:rFonts w:ascii="Times New Roman" w:eastAsia="Times New Roman" w:hAnsi="Times New Roman" w:cs="Times New Roman"/>
          <w:b/>
          <w:sz w:val="24"/>
          <w:szCs w:val="24"/>
          <w:lang w:eastAsia="lt-LT"/>
        </w:rPr>
        <w:t>Pirkėjui</w:t>
      </w:r>
      <w:r w:rsidRPr="009A3B38">
        <w:rPr>
          <w:rFonts w:ascii="Times New Roman" w:eastAsia="Times New Roman" w:hAnsi="Times New Roman" w:cs="Times New Roman"/>
          <w:sz w:val="24"/>
          <w:szCs w:val="24"/>
          <w:lang w:eastAsia="lt-LT"/>
        </w:rPr>
        <w:t xml:space="preserve"> naujomis prekėmis be papildomo apmokėjimo.</w:t>
      </w:r>
    </w:p>
    <w:p w14:paraId="009A7EA7" w14:textId="77777777" w:rsidR="00243496" w:rsidRPr="009A3B38" w:rsidRDefault="00243496" w:rsidP="00D53CED">
      <w:pPr>
        <w:spacing w:after="0" w:line="240" w:lineRule="auto"/>
        <w:jc w:val="both"/>
        <w:rPr>
          <w:rFonts w:ascii="Times New Roman" w:eastAsia="Times New Roman" w:hAnsi="Times New Roman" w:cs="Times New Roman"/>
          <w:b/>
          <w:sz w:val="24"/>
          <w:szCs w:val="24"/>
          <w:lang w:eastAsia="lt-LT"/>
        </w:rPr>
      </w:pPr>
    </w:p>
    <w:p w14:paraId="41F9762E" w14:textId="77777777" w:rsidR="00243496" w:rsidRPr="009A3B38" w:rsidRDefault="00243496" w:rsidP="00D53CED">
      <w:pPr>
        <w:spacing w:after="0" w:line="240" w:lineRule="auto"/>
        <w:jc w:val="both"/>
        <w:rPr>
          <w:rFonts w:ascii="Times New Roman" w:eastAsia="Times New Roman" w:hAnsi="Times New Roman" w:cs="Times New Roman"/>
          <w:b/>
          <w:sz w:val="24"/>
          <w:szCs w:val="24"/>
          <w:lang w:eastAsia="lt-LT"/>
        </w:rPr>
      </w:pPr>
      <w:r w:rsidRPr="009A3B38">
        <w:rPr>
          <w:rFonts w:ascii="Times New Roman" w:eastAsia="Times New Roman" w:hAnsi="Times New Roman" w:cs="Times New Roman"/>
          <w:b/>
          <w:sz w:val="24"/>
          <w:szCs w:val="24"/>
          <w:lang w:eastAsia="lt-LT"/>
        </w:rPr>
        <w:t>6. Prekės kokybės garantija</w:t>
      </w:r>
    </w:p>
    <w:p w14:paraId="1A378E51" w14:textId="77777777" w:rsidR="00243496" w:rsidRPr="009A3B38" w:rsidRDefault="00243496" w:rsidP="00D53CED">
      <w:pPr>
        <w:spacing w:after="0" w:line="240" w:lineRule="auto"/>
        <w:jc w:val="both"/>
        <w:rPr>
          <w:rFonts w:ascii="Times New Roman" w:eastAsia="Times New Roman" w:hAnsi="Times New Roman" w:cs="Times New Roman"/>
          <w:sz w:val="24"/>
          <w:szCs w:val="24"/>
          <w:lang w:eastAsia="lt-LT"/>
        </w:rPr>
      </w:pPr>
      <w:r w:rsidRPr="009A3B38">
        <w:rPr>
          <w:rFonts w:ascii="Times New Roman" w:eastAsia="Times New Roman" w:hAnsi="Times New Roman" w:cs="Times New Roman"/>
          <w:sz w:val="24"/>
          <w:szCs w:val="24"/>
          <w:lang w:eastAsia="lt-LT"/>
        </w:rPr>
        <w:t>6.1. Prekėms suteikiamas Sutarties specialiojoje dalyje (arba Sutarties priede) nurodytas kokybės garantijos/tinkamumo naudoti terminas.</w:t>
      </w:r>
    </w:p>
    <w:p w14:paraId="605B82EE" w14:textId="77777777" w:rsidR="00243496" w:rsidRPr="009A3B38" w:rsidRDefault="00243496" w:rsidP="00D53CED">
      <w:pPr>
        <w:spacing w:after="0" w:line="240" w:lineRule="auto"/>
        <w:jc w:val="both"/>
        <w:rPr>
          <w:rFonts w:ascii="Times New Roman" w:eastAsia="Times New Roman" w:hAnsi="Times New Roman" w:cs="Times New Roman"/>
          <w:sz w:val="24"/>
          <w:szCs w:val="24"/>
          <w:lang w:eastAsia="lt-LT"/>
        </w:rPr>
      </w:pPr>
      <w:r w:rsidRPr="009A3B38">
        <w:rPr>
          <w:rFonts w:ascii="Times New Roman" w:eastAsia="Times New Roman" w:hAnsi="Times New Roman" w:cs="Times New Roman"/>
          <w:sz w:val="24"/>
          <w:szCs w:val="24"/>
          <w:lang w:eastAsia="lt-LT"/>
        </w:rPr>
        <w:t xml:space="preserve">6.2. Kokybės garantijos/tinkamumo naudoti termino metu </w:t>
      </w:r>
      <w:r w:rsidRPr="009A3B38">
        <w:rPr>
          <w:rFonts w:ascii="Times New Roman" w:eastAsia="Times New Roman" w:hAnsi="Times New Roman" w:cs="Times New Roman"/>
          <w:b/>
          <w:sz w:val="24"/>
          <w:szCs w:val="24"/>
          <w:lang w:eastAsia="lt-LT"/>
        </w:rPr>
        <w:t>Pardavėjas</w:t>
      </w:r>
      <w:r w:rsidRPr="009A3B38">
        <w:rPr>
          <w:rFonts w:ascii="Times New Roman" w:eastAsia="Times New Roman" w:hAnsi="Times New Roman" w:cs="Times New Roman"/>
          <w:sz w:val="24"/>
          <w:szCs w:val="24"/>
          <w:lang w:eastAsia="lt-LT"/>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9A3B38">
        <w:rPr>
          <w:rFonts w:ascii="Times New Roman" w:eastAsia="Times New Roman" w:hAnsi="Times New Roman" w:cs="Times New Roman"/>
          <w:sz w:val="24"/>
          <w:szCs w:val="24"/>
          <w:lang w:eastAsia="lt-LT"/>
        </w:rPr>
        <w:t>uose</w:t>
      </w:r>
      <w:proofErr w:type="spellEnd"/>
      <w:r w:rsidRPr="009A3B38">
        <w:rPr>
          <w:rFonts w:ascii="Times New Roman" w:eastAsia="Times New Roman" w:hAnsi="Times New Roman" w:cs="Times New Roman"/>
          <w:sz w:val="24"/>
          <w:szCs w:val="24"/>
          <w:lang w:eastAsia="lt-LT"/>
        </w:rPr>
        <w:t xml:space="preserve">) nustatytus reikalavimus </w:t>
      </w:r>
      <w:r w:rsidRPr="009A3B38">
        <w:rPr>
          <w:rFonts w:ascii="Times New Roman" w:eastAsia="Times New Roman" w:hAnsi="Times New Roman" w:cs="Times New Roman"/>
          <w:i/>
          <w:sz w:val="24"/>
          <w:szCs w:val="24"/>
          <w:lang w:eastAsia="lt-LT"/>
        </w:rPr>
        <w:t>(jei spec. dalyje nurodyta, kad ši sąlyga taikoma)</w:t>
      </w:r>
      <w:r w:rsidRPr="009A3B38">
        <w:rPr>
          <w:rFonts w:ascii="Times New Roman" w:eastAsia="Times New Roman" w:hAnsi="Times New Roman" w:cs="Times New Roman"/>
          <w:sz w:val="24"/>
          <w:szCs w:val="24"/>
          <w:lang w:eastAsia="lt-LT"/>
        </w:rPr>
        <w:t>.</w:t>
      </w:r>
    </w:p>
    <w:p w14:paraId="31BAC592" w14:textId="77777777" w:rsidR="00243496" w:rsidRPr="009A3B38" w:rsidRDefault="00243496" w:rsidP="00D53CED">
      <w:pPr>
        <w:spacing w:after="0" w:line="240" w:lineRule="auto"/>
        <w:jc w:val="both"/>
        <w:rPr>
          <w:rFonts w:ascii="Times New Roman" w:eastAsia="Times New Roman" w:hAnsi="Times New Roman" w:cs="Times New Roman"/>
          <w:sz w:val="24"/>
          <w:szCs w:val="24"/>
          <w:lang w:eastAsia="lt-LT"/>
        </w:rPr>
      </w:pPr>
      <w:r w:rsidRPr="009A3B38">
        <w:rPr>
          <w:rFonts w:ascii="Times New Roman" w:eastAsia="Times New Roman" w:hAnsi="Times New Roman" w:cs="Times New Roman"/>
          <w:sz w:val="24"/>
          <w:szCs w:val="24"/>
          <w:lang w:eastAsia="lt-LT"/>
        </w:rPr>
        <w:t>6.3.</w:t>
      </w:r>
      <w:r w:rsidRPr="009A3B38">
        <w:rPr>
          <w:rFonts w:ascii="Times New Roman" w:eastAsia="Times New Roman" w:hAnsi="Times New Roman" w:cs="Times New Roman"/>
          <w:b/>
          <w:sz w:val="24"/>
          <w:szCs w:val="24"/>
          <w:lang w:eastAsia="lt-LT"/>
        </w:rPr>
        <w:t xml:space="preserve"> </w:t>
      </w:r>
      <w:r w:rsidRPr="009A3B38">
        <w:rPr>
          <w:rFonts w:ascii="Times New Roman" w:eastAsia="Times New Roman" w:hAnsi="Times New Roman" w:cs="Times New Roman"/>
          <w:sz w:val="24"/>
          <w:szCs w:val="24"/>
          <w:lang w:eastAsia="lt-LT"/>
        </w:rPr>
        <w:t xml:space="preserve">Kokybės garantijos termino metu </w:t>
      </w:r>
      <w:r w:rsidRPr="009A3B38">
        <w:rPr>
          <w:rFonts w:ascii="Times New Roman" w:eastAsia="Times New Roman" w:hAnsi="Times New Roman" w:cs="Times New Roman"/>
          <w:b/>
          <w:sz w:val="24"/>
          <w:szCs w:val="24"/>
          <w:lang w:eastAsia="lt-LT"/>
        </w:rPr>
        <w:t>Pardavėjas</w:t>
      </w:r>
      <w:r w:rsidRPr="009A3B38">
        <w:rPr>
          <w:rFonts w:ascii="Times New Roman" w:eastAsia="Times New Roman" w:hAnsi="Times New Roman" w:cs="Times New Roman"/>
          <w:sz w:val="24"/>
          <w:szCs w:val="24"/>
          <w:lang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9A3B38">
        <w:rPr>
          <w:rFonts w:ascii="Times New Roman" w:eastAsia="Times New Roman" w:hAnsi="Times New Roman" w:cs="Times New Roman"/>
          <w:sz w:val="24"/>
          <w:szCs w:val="24"/>
          <w:lang w:eastAsia="lt-LT"/>
        </w:rPr>
        <w:t>uose</w:t>
      </w:r>
      <w:proofErr w:type="spellEnd"/>
      <w:r w:rsidRPr="009A3B38">
        <w:rPr>
          <w:rFonts w:ascii="Times New Roman" w:eastAsia="Times New Roman" w:hAnsi="Times New Roman" w:cs="Times New Roman"/>
          <w:sz w:val="24"/>
          <w:szCs w:val="24"/>
          <w:lang w:eastAsia="lt-LT"/>
        </w:rPr>
        <w:t xml:space="preserve">) nustatytus reikalavimus bei kompensuoti </w:t>
      </w:r>
      <w:r w:rsidRPr="009A3B38">
        <w:rPr>
          <w:rFonts w:ascii="Times New Roman" w:eastAsia="Times New Roman" w:hAnsi="Times New Roman" w:cs="Times New Roman"/>
          <w:b/>
          <w:sz w:val="24"/>
          <w:szCs w:val="24"/>
          <w:lang w:eastAsia="lt-LT"/>
        </w:rPr>
        <w:t>Pirkėjo</w:t>
      </w:r>
      <w:r w:rsidRPr="009A3B38">
        <w:rPr>
          <w:rFonts w:ascii="Times New Roman" w:eastAsia="Times New Roman" w:hAnsi="Times New Roman" w:cs="Times New Roman"/>
          <w:sz w:val="24"/>
          <w:szCs w:val="24"/>
          <w:lang w:eastAsia="lt-LT"/>
        </w:rPr>
        <w:t xml:space="preserve"> patirtus nuostolius (jeigu tokie buvo)/Tinkamumo naudoti termino metu </w:t>
      </w:r>
      <w:r w:rsidRPr="009A3B38">
        <w:rPr>
          <w:rFonts w:ascii="Times New Roman" w:eastAsia="Times New Roman" w:hAnsi="Times New Roman" w:cs="Times New Roman"/>
          <w:b/>
          <w:sz w:val="24"/>
          <w:szCs w:val="24"/>
          <w:lang w:eastAsia="lt-LT"/>
        </w:rPr>
        <w:t xml:space="preserve">Pardavėjas </w:t>
      </w:r>
      <w:r w:rsidRPr="009A3B38">
        <w:rPr>
          <w:rFonts w:ascii="Times New Roman" w:eastAsia="Times New Roman" w:hAnsi="Times New Roman" w:cs="Times New Roman"/>
          <w:sz w:val="24"/>
          <w:szCs w:val="24"/>
          <w:lang w:eastAsia="lt-LT"/>
        </w:rPr>
        <w:t>privalo ne vėliau kaip per Sutarties specialiojoje dalyje nustatytą terminą savo sąskaita pakeisti prekes atitinkančiomis šioje Sutartyje ir jos priede (-</w:t>
      </w:r>
      <w:proofErr w:type="spellStart"/>
      <w:r w:rsidRPr="009A3B38">
        <w:rPr>
          <w:rFonts w:ascii="Times New Roman" w:eastAsia="Times New Roman" w:hAnsi="Times New Roman" w:cs="Times New Roman"/>
          <w:sz w:val="24"/>
          <w:szCs w:val="24"/>
          <w:lang w:eastAsia="lt-LT"/>
        </w:rPr>
        <w:t>uose</w:t>
      </w:r>
      <w:proofErr w:type="spellEnd"/>
      <w:r w:rsidRPr="009A3B38">
        <w:rPr>
          <w:rFonts w:ascii="Times New Roman" w:eastAsia="Times New Roman" w:hAnsi="Times New Roman" w:cs="Times New Roman"/>
          <w:sz w:val="24"/>
          <w:szCs w:val="24"/>
          <w:lang w:eastAsia="lt-LT"/>
        </w:rPr>
        <w:t xml:space="preserve">) nustatytiems reikalavimams bei kompensuoti </w:t>
      </w:r>
      <w:r w:rsidRPr="009A3B38">
        <w:rPr>
          <w:rFonts w:ascii="Times New Roman" w:eastAsia="Times New Roman" w:hAnsi="Times New Roman" w:cs="Times New Roman"/>
          <w:b/>
          <w:sz w:val="24"/>
          <w:szCs w:val="24"/>
          <w:lang w:eastAsia="lt-LT"/>
        </w:rPr>
        <w:t>Mokėtojo</w:t>
      </w:r>
      <w:r w:rsidRPr="009A3B38">
        <w:rPr>
          <w:rFonts w:ascii="Times New Roman" w:eastAsia="Times New Roman" w:hAnsi="Times New Roman" w:cs="Times New Roman"/>
          <w:sz w:val="24"/>
          <w:szCs w:val="24"/>
          <w:lang w:eastAsia="lt-LT"/>
        </w:rPr>
        <w:t xml:space="preserve"> patirtus nuostolius (jeigu tokie buvo). </w:t>
      </w:r>
    </w:p>
    <w:p w14:paraId="653A3519" w14:textId="77777777" w:rsidR="00243496" w:rsidRPr="009A3B38" w:rsidRDefault="00243496" w:rsidP="00D53CED">
      <w:pPr>
        <w:spacing w:after="0" w:line="240" w:lineRule="auto"/>
        <w:jc w:val="both"/>
        <w:rPr>
          <w:rFonts w:ascii="Times New Roman" w:eastAsia="Times New Roman" w:hAnsi="Times New Roman" w:cs="Times New Roman"/>
          <w:sz w:val="24"/>
          <w:szCs w:val="24"/>
          <w:lang w:eastAsia="lt-LT"/>
        </w:rPr>
      </w:pPr>
      <w:r w:rsidRPr="009A3B38">
        <w:rPr>
          <w:rFonts w:ascii="Times New Roman" w:eastAsia="Times New Roman" w:hAnsi="Times New Roman" w:cs="Times New Roman"/>
          <w:sz w:val="24"/>
          <w:szCs w:val="24"/>
          <w:lang w:eastAsia="lt-LT"/>
        </w:rPr>
        <w:t xml:space="preserve">6.4. Apie kokybės garantijos termino metu pastebėtus prekių trūkumus </w:t>
      </w:r>
      <w:r w:rsidRPr="009A3B38">
        <w:rPr>
          <w:rFonts w:ascii="Times New Roman" w:eastAsia="Times New Roman" w:hAnsi="Times New Roman" w:cs="Times New Roman"/>
          <w:b/>
          <w:sz w:val="24"/>
          <w:szCs w:val="24"/>
          <w:lang w:eastAsia="lt-LT"/>
        </w:rPr>
        <w:t>Mokėtojas</w:t>
      </w:r>
      <w:r w:rsidRPr="009A3B38">
        <w:rPr>
          <w:rFonts w:ascii="Times New Roman" w:eastAsia="Times New Roman" w:hAnsi="Times New Roman" w:cs="Times New Roman"/>
          <w:sz w:val="24"/>
          <w:szCs w:val="24"/>
          <w:lang w:eastAsia="lt-LT"/>
        </w:rPr>
        <w:t xml:space="preserve"> arba </w:t>
      </w:r>
      <w:r w:rsidRPr="009A3B38">
        <w:rPr>
          <w:rFonts w:ascii="Times New Roman" w:eastAsia="Times New Roman" w:hAnsi="Times New Roman" w:cs="Times New Roman"/>
          <w:b/>
          <w:sz w:val="24"/>
          <w:szCs w:val="24"/>
          <w:lang w:eastAsia="lt-LT"/>
        </w:rPr>
        <w:t>Gavėjas</w:t>
      </w:r>
      <w:r w:rsidRPr="009A3B38">
        <w:rPr>
          <w:rFonts w:ascii="Times New Roman" w:eastAsia="Times New Roman" w:hAnsi="Times New Roman" w:cs="Times New Roman"/>
          <w:sz w:val="24"/>
          <w:szCs w:val="24"/>
          <w:lang w:eastAsia="lt-LT"/>
        </w:rPr>
        <w:t xml:space="preserve"> informuoja </w:t>
      </w:r>
      <w:r w:rsidRPr="009A3B38">
        <w:rPr>
          <w:rFonts w:ascii="Times New Roman" w:eastAsia="Times New Roman" w:hAnsi="Times New Roman" w:cs="Times New Roman"/>
          <w:b/>
          <w:sz w:val="24"/>
          <w:szCs w:val="24"/>
          <w:lang w:eastAsia="lt-LT"/>
        </w:rPr>
        <w:t>Pirkėją</w:t>
      </w:r>
      <w:r w:rsidRPr="009A3B38">
        <w:rPr>
          <w:rFonts w:ascii="Times New Roman" w:eastAsia="Times New Roman" w:hAnsi="Times New Roman" w:cs="Times New Roman"/>
          <w:sz w:val="24"/>
          <w:szCs w:val="24"/>
          <w:lang w:eastAsia="lt-LT"/>
        </w:rPr>
        <w:t xml:space="preserve">. </w:t>
      </w:r>
      <w:r w:rsidRPr="009A3B38">
        <w:rPr>
          <w:rFonts w:ascii="Times New Roman" w:eastAsia="Times New Roman" w:hAnsi="Times New Roman" w:cs="Times New Roman"/>
          <w:b/>
          <w:sz w:val="24"/>
          <w:szCs w:val="24"/>
          <w:lang w:eastAsia="lt-LT"/>
        </w:rPr>
        <w:t>Pirkėjas</w:t>
      </w:r>
      <w:r w:rsidRPr="009A3B38">
        <w:rPr>
          <w:rFonts w:ascii="Times New Roman" w:eastAsia="Times New Roman" w:hAnsi="Times New Roman" w:cs="Times New Roman"/>
          <w:sz w:val="24"/>
          <w:szCs w:val="24"/>
          <w:lang w:eastAsia="lt-LT"/>
        </w:rPr>
        <w:t xml:space="preserve"> remdamasis </w:t>
      </w:r>
      <w:r w:rsidRPr="009A3B38">
        <w:rPr>
          <w:rFonts w:ascii="Times New Roman" w:eastAsia="Times New Roman" w:hAnsi="Times New Roman" w:cs="Times New Roman"/>
          <w:b/>
          <w:sz w:val="24"/>
          <w:szCs w:val="24"/>
          <w:lang w:eastAsia="lt-LT"/>
        </w:rPr>
        <w:t>Mokėtojo</w:t>
      </w:r>
      <w:r w:rsidRPr="009A3B38">
        <w:rPr>
          <w:rFonts w:ascii="Times New Roman" w:eastAsia="Times New Roman" w:hAnsi="Times New Roman" w:cs="Times New Roman"/>
          <w:sz w:val="24"/>
          <w:szCs w:val="24"/>
          <w:lang w:eastAsia="lt-LT"/>
        </w:rPr>
        <w:t xml:space="preserve"> ar </w:t>
      </w:r>
      <w:r w:rsidRPr="009A3B38">
        <w:rPr>
          <w:rFonts w:ascii="Times New Roman" w:eastAsia="Times New Roman" w:hAnsi="Times New Roman" w:cs="Times New Roman"/>
          <w:b/>
          <w:sz w:val="24"/>
          <w:szCs w:val="24"/>
          <w:lang w:eastAsia="lt-LT"/>
        </w:rPr>
        <w:t>Gavėjo</w:t>
      </w:r>
      <w:r w:rsidRPr="009A3B38">
        <w:rPr>
          <w:rFonts w:ascii="Times New Roman" w:eastAsia="Times New Roman" w:hAnsi="Times New Roman" w:cs="Times New Roman"/>
          <w:sz w:val="24"/>
          <w:szCs w:val="24"/>
          <w:lang w:eastAsia="lt-LT"/>
        </w:rPr>
        <w:t xml:space="preserve"> pateikta informacija turi teisę raštu (paštu, el. paštu ar kt.) pareikšti pretenziją dėl prekių kokybės. Pretenziją galima pateikti viso</w:t>
      </w:r>
      <w:r w:rsidRPr="009A3B38">
        <w:rPr>
          <w:rFonts w:ascii="Times New Roman" w:eastAsia="Times New Roman" w:hAnsi="Times New Roman" w:cs="Times New Roman"/>
          <w:b/>
          <w:sz w:val="24"/>
          <w:szCs w:val="24"/>
          <w:lang w:eastAsia="lt-LT"/>
        </w:rPr>
        <w:t xml:space="preserve"> </w:t>
      </w:r>
      <w:r w:rsidRPr="009A3B38">
        <w:rPr>
          <w:rFonts w:ascii="Times New Roman" w:eastAsia="Times New Roman" w:hAnsi="Times New Roman" w:cs="Times New Roman"/>
          <w:sz w:val="24"/>
          <w:szCs w:val="24"/>
          <w:lang w:eastAsia="lt-LT"/>
        </w:rPr>
        <w:t>kokybės garantijos termino galiojimo metu.</w:t>
      </w:r>
    </w:p>
    <w:p w14:paraId="0513EFBB" w14:textId="77777777" w:rsidR="00243496" w:rsidRPr="009A3B38" w:rsidRDefault="00243496" w:rsidP="00D53CED">
      <w:pPr>
        <w:spacing w:after="0" w:line="240" w:lineRule="auto"/>
        <w:jc w:val="both"/>
        <w:rPr>
          <w:rFonts w:ascii="Times New Roman" w:eastAsia="Times New Roman" w:hAnsi="Times New Roman" w:cs="Times New Roman"/>
          <w:sz w:val="24"/>
          <w:szCs w:val="24"/>
          <w:lang w:eastAsia="lt-LT"/>
        </w:rPr>
      </w:pPr>
      <w:r w:rsidRPr="009A3B38">
        <w:rPr>
          <w:rFonts w:ascii="Times New Roman" w:eastAsia="Times New Roman" w:hAnsi="Times New Roman" w:cs="Times New Roman"/>
          <w:sz w:val="24"/>
          <w:szCs w:val="24"/>
          <w:lang w:eastAsia="lt-LT"/>
        </w:rPr>
        <w:t xml:space="preserve">6.5. </w:t>
      </w:r>
      <w:r w:rsidRPr="009A3B38">
        <w:rPr>
          <w:rFonts w:ascii="Times New Roman" w:eastAsia="Times New Roman" w:hAnsi="Times New Roman" w:cs="Times New Roman"/>
          <w:b/>
          <w:sz w:val="24"/>
          <w:szCs w:val="24"/>
          <w:lang w:eastAsia="lt-LT"/>
        </w:rPr>
        <w:t>Pirkėjas</w:t>
      </w:r>
      <w:r w:rsidRPr="009A3B38">
        <w:rPr>
          <w:rFonts w:ascii="Times New Roman" w:eastAsia="Times New Roman" w:hAnsi="Times New Roman" w:cs="Times New Roman"/>
          <w:sz w:val="24"/>
          <w:szCs w:val="24"/>
          <w:lang w:eastAsia="lt-LT"/>
        </w:rPr>
        <w:t xml:space="preserve"> prekių kokybės garantijos termino metu gali nuspręsti atlikti laboratorinius bandymus iš pasirinktos prekių siuntos arba kiekvienos partijos (jeigu siuntą sudaro kelios partijos), dalyvaujant </w:t>
      </w:r>
      <w:r w:rsidRPr="009A3B38">
        <w:rPr>
          <w:rFonts w:ascii="Times New Roman" w:eastAsia="Times New Roman" w:hAnsi="Times New Roman" w:cs="Times New Roman"/>
          <w:b/>
          <w:sz w:val="24"/>
          <w:szCs w:val="24"/>
          <w:lang w:eastAsia="lt-LT"/>
        </w:rPr>
        <w:t>Pardavėjo</w:t>
      </w:r>
      <w:r w:rsidRPr="009A3B38">
        <w:rPr>
          <w:rFonts w:ascii="Times New Roman" w:eastAsia="Times New Roman" w:hAnsi="Times New Roman" w:cs="Times New Roman"/>
          <w:sz w:val="24"/>
          <w:szCs w:val="24"/>
          <w:lang w:eastAsia="lt-LT"/>
        </w:rPr>
        <w:t xml:space="preserve"> atstovui, pasirenkant Sutarties specialioje dalyje nurodytą prekių kiekį, kurių atitikimas reikalavimams, nustatytiems Sutartyje ir jos priede (-</w:t>
      </w:r>
      <w:proofErr w:type="spellStart"/>
      <w:r w:rsidRPr="009A3B38">
        <w:rPr>
          <w:rFonts w:ascii="Times New Roman" w:eastAsia="Times New Roman" w:hAnsi="Times New Roman" w:cs="Times New Roman"/>
          <w:sz w:val="24"/>
          <w:szCs w:val="24"/>
          <w:lang w:eastAsia="lt-LT"/>
        </w:rPr>
        <w:t>uose</w:t>
      </w:r>
      <w:proofErr w:type="spellEnd"/>
      <w:r w:rsidRPr="009A3B38">
        <w:rPr>
          <w:rFonts w:ascii="Times New Roman" w:eastAsia="Times New Roman" w:hAnsi="Times New Roman" w:cs="Times New Roman"/>
          <w:sz w:val="24"/>
          <w:szCs w:val="24"/>
          <w:lang w:eastAsia="lt-LT"/>
        </w:rPr>
        <w:t>) bus tikrinamas. Tuo atveju, kai gauti laboratorinių bandymų rezultatai neatitinka Sutarties ir jos priede (-</w:t>
      </w:r>
      <w:proofErr w:type="spellStart"/>
      <w:r w:rsidRPr="009A3B38">
        <w:rPr>
          <w:rFonts w:ascii="Times New Roman" w:eastAsia="Times New Roman" w:hAnsi="Times New Roman" w:cs="Times New Roman"/>
          <w:sz w:val="24"/>
          <w:szCs w:val="24"/>
          <w:lang w:eastAsia="lt-LT"/>
        </w:rPr>
        <w:t>uose</w:t>
      </w:r>
      <w:proofErr w:type="spellEnd"/>
      <w:r w:rsidRPr="009A3B38">
        <w:rPr>
          <w:rFonts w:ascii="Times New Roman" w:eastAsia="Times New Roman" w:hAnsi="Times New Roman" w:cs="Times New Roman"/>
          <w:sz w:val="24"/>
          <w:szCs w:val="24"/>
          <w:lang w:eastAsia="lt-LT"/>
        </w:rPr>
        <w:t xml:space="preserve">) prekėms nustatytų </w:t>
      </w:r>
      <w:r w:rsidRPr="009A3B38">
        <w:rPr>
          <w:rFonts w:ascii="Times New Roman" w:eastAsia="Times New Roman" w:hAnsi="Times New Roman" w:cs="Times New Roman"/>
          <w:sz w:val="24"/>
          <w:szCs w:val="24"/>
          <w:lang w:eastAsia="lt-LT"/>
        </w:rPr>
        <w:lastRenderedPageBreak/>
        <w:t xml:space="preserve">reikalavimų, brokuojama visa pristatyta prekių siunta/partija ir laboratorinių bandymų išlaidas, apmoka </w:t>
      </w:r>
      <w:r w:rsidRPr="009A3B38">
        <w:rPr>
          <w:rFonts w:ascii="Times New Roman" w:eastAsia="Times New Roman" w:hAnsi="Times New Roman" w:cs="Times New Roman"/>
          <w:b/>
          <w:sz w:val="24"/>
          <w:szCs w:val="24"/>
          <w:lang w:eastAsia="lt-LT"/>
        </w:rPr>
        <w:t>Pardavėjas</w:t>
      </w:r>
      <w:r w:rsidRPr="009A3B38">
        <w:rPr>
          <w:rFonts w:ascii="Times New Roman" w:eastAsia="Times New Roman" w:hAnsi="Times New Roman" w:cs="Times New Roman"/>
          <w:sz w:val="24"/>
          <w:szCs w:val="24"/>
          <w:lang w:eastAsia="lt-LT"/>
        </w:rPr>
        <w:t xml:space="preserve">. Nustatytų reikalavimų neatitinkančių prekių pakeitimas kokybiškomis vykdomas pagal Sutarties bendrosios dalies 6.3 punkto nuostatas </w:t>
      </w:r>
      <w:r w:rsidRPr="009A3B38">
        <w:rPr>
          <w:rFonts w:ascii="Times New Roman" w:eastAsia="Times New Roman" w:hAnsi="Times New Roman" w:cs="Times New Roman"/>
          <w:i/>
          <w:sz w:val="24"/>
          <w:szCs w:val="24"/>
          <w:lang w:eastAsia="lt-LT"/>
        </w:rPr>
        <w:t>(jei spec. dalyje nurodyta, kad ši sąlyga taikoma)</w:t>
      </w:r>
      <w:r w:rsidRPr="009A3B38">
        <w:rPr>
          <w:rFonts w:ascii="Times New Roman" w:eastAsia="Times New Roman" w:hAnsi="Times New Roman" w:cs="Times New Roman"/>
          <w:sz w:val="24"/>
          <w:szCs w:val="24"/>
          <w:lang w:eastAsia="lt-LT"/>
        </w:rPr>
        <w:t>.</w:t>
      </w:r>
    </w:p>
    <w:p w14:paraId="68E07EC5" w14:textId="77777777" w:rsidR="00243496" w:rsidRPr="009A3B38" w:rsidRDefault="00243496" w:rsidP="00D53CED">
      <w:pPr>
        <w:spacing w:after="0" w:line="240" w:lineRule="auto"/>
        <w:jc w:val="both"/>
        <w:rPr>
          <w:rFonts w:ascii="Times New Roman" w:eastAsia="Times New Roman" w:hAnsi="Times New Roman" w:cs="Times New Roman"/>
          <w:sz w:val="24"/>
          <w:szCs w:val="24"/>
          <w:lang w:eastAsia="lt-LT"/>
        </w:rPr>
      </w:pPr>
      <w:r w:rsidRPr="009A3B38">
        <w:rPr>
          <w:rFonts w:ascii="Times New Roman" w:eastAsia="Times New Roman" w:hAnsi="Times New Roman" w:cs="Times New Roman"/>
          <w:sz w:val="24"/>
          <w:szCs w:val="24"/>
          <w:lang w:eastAsia="lt-LT"/>
        </w:rPr>
        <w:t xml:space="preserve">6.6. Jeigu prekė pakeičiama nauja, jai suteikiamas toks pats Sutarties specialiojoje dalyje nurodytas garantinis terminas, kuris skaičiuojamas nuo dokumento, patvirtinančio naujos prekės perdavimą-priėmimą, pasirašymo dienos. </w:t>
      </w:r>
    </w:p>
    <w:p w14:paraId="076C415C" w14:textId="77777777" w:rsidR="00243496" w:rsidRPr="009A3B38" w:rsidRDefault="00243496" w:rsidP="00D53CED">
      <w:pPr>
        <w:spacing w:after="0" w:line="240" w:lineRule="auto"/>
        <w:jc w:val="both"/>
        <w:rPr>
          <w:rFonts w:ascii="Times New Roman" w:eastAsia="Times New Roman" w:hAnsi="Times New Roman" w:cs="Times New Roman"/>
          <w:sz w:val="24"/>
          <w:szCs w:val="24"/>
          <w:lang w:eastAsia="lt-LT"/>
        </w:rPr>
      </w:pPr>
      <w:r w:rsidRPr="009A3B38">
        <w:rPr>
          <w:rFonts w:ascii="Times New Roman" w:eastAsia="Times New Roman" w:hAnsi="Times New Roman" w:cs="Times New Roman"/>
          <w:sz w:val="24"/>
          <w:szCs w:val="24"/>
          <w:lang w:eastAsia="lt-LT"/>
        </w:rPr>
        <w:t xml:space="preserve">6.7. Prekių, kuriomis </w:t>
      </w:r>
      <w:r w:rsidRPr="009A3B38">
        <w:rPr>
          <w:rFonts w:ascii="Times New Roman" w:eastAsia="Times New Roman" w:hAnsi="Times New Roman" w:cs="Times New Roman"/>
          <w:b/>
          <w:sz w:val="24"/>
          <w:szCs w:val="24"/>
          <w:lang w:eastAsia="lt-LT"/>
        </w:rPr>
        <w:t>Mokėtojas ar Gavėjas</w:t>
      </w:r>
      <w:r w:rsidRPr="009A3B38">
        <w:rPr>
          <w:rFonts w:ascii="Times New Roman" w:eastAsia="Times New Roman" w:hAnsi="Times New Roman" w:cs="Times New Roman"/>
          <w:sz w:val="24"/>
          <w:szCs w:val="24"/>
          <w:lang w:eastAsia="lt-LT"/>
        </w:rPr>
        <w:t xml:space="preserve"> negalėjo naudotis trūkumų šalinimo metu, kokybės garantijos terminas pratęsiamas laikotarpiu, kuris yra lygus prekės trūkumų šalinimo laikotarpiui.</w:t>
      </w:r>
    </w:p>
    <w:p w14:paraId="5F140837" w14:textId="77777777" w:rsidR="00243496" w:rsidRPr="009A3B38" w:rsidRDefault="00243496" w:rsidP="00D53CED">
      <w:pPr>
        <w:spacing w:after="0" w:line="240" w:lineRule="auto"/>
        <w:jc w:val="both"/>
        <w:rPr>
          <w:rFonts w:ascii="Times New Roman" w:eastAsia="Times New Roman" w:hAnsi="Times New Roman" w:cs="Times New Roman"/>
          <w:sz w:val="24"/>
          <w:szCs w:val="24"/>
          <w:lang w:eastAsia="lt-LT"/>
        </w:rPr>
      </w:pPr>
      <w:r w:rsidRPr="009A3B38">
        <w:rPr>
          <w:rFonts w:ascii="Times New Roman" w:eastAsia="Times New Roman" w:hAnsi="Times New Roman" w:cs="Times New Roman"/>
          <w:sz w:val="24"/>
          <w:szCs w:val="24"/>
          <w:lang w:eastAsia="lt-LT"/>
        </w:rPr>
        <w:t xml:space="preserve">6.8. Sutarties specialiojoje dalyje (arba Sutarties priede) nurodyta kokybės garantija netaikoma, jeigu </w:t>
      </w:r>
      <w:r w:rsidRPr="009A3B38">
        <w:rPr>
          <w:rFonts w:ascii="Times New Roman" w:eastAsia="Times New Roman" w:hAnsi="Times New Roman" w:cs="Times New Roman"/>
          <w:b/>
          <w:sz w:val="24"/>
          <w:szCs w:val="24"/>
          <w:lang w:eastAsia="lt-LT"/>
        </w:rPr>
        <w:t>Pardavėjas</w:t>
      </w:r>
      <w:r w:rsidRPr="009A3B38">
        <w:rPr>
          <w:rFonts w:ascii="Times New Roman" w:eastAsia="Times New Roman" w:hAnsi="Times New Roman" w:cs="Times New Roman"/>
          <w:sz w:val="24"/>
          <w:szCs w:val="24"/>
          <w:lang w:eastAsia="lt-LT"/>
        </w:rPr>
        <w:t xml:space="preserve"> įrodys, kad prekių trūkumai atsirado dėl neteisingo ar netinkamo elgesio su prekėmis arba trečiųjų asmenų veiklos, arba nenugalimos jėgos.</w:t>
      </w:r>
    </w:p>
    <w:p w14:paraId="1E8BFCC0" w14:textId="77777777" w:rsidR="00243496" w:rsidRPr="009A3B38" w:rsidRDefault="00243496" w:rsidP="00D53CED">
      <w:pPr>
        <w:spacing w:after="0" w:line="240" w:lineRule="auto"/>
        <w:jc w:val="both"/>
        <w:rPr>
          <w:rFonts w:ascii="Times New Roman" w:eastAsia="Times New Roman" w:hAnsi="Times New Roman" w:cs="Times New Roman"/>
          <w:sz w:val="24"/>
          <w:szCs w:val="24"/>
          <w:lang w:eastAsia="lt-LT"/>
        </w:rPr>
      </w:pPr>
    </w:p>
    <w:p w14:paraId="7B6C1243" w14:textId="77777777" w:rsidR="00243496" w:rsidRPr="009A3B38" w:rsidRDefault="00243496" w:rsidP="00D53CED">
      <w:pPr>
        <w:spacing w:after="0" w:line="240" w:lineRule="auto"/>
        <w:jc w:val="both"/>
        <w:rPr>
          <w:rFonts w:ascii="Times New Roman" w:eastAsia="Times New Roman" w:hAnsi="Times New Roman" w:cs="Times New Roman"/>
          <w:b/>
          <w:sz w:val="24"/>
          <w:szCs w:val="24"/>
          <w:lang w:eastAsia="lt-LT"/>
        </w:rPr>
      </w:pPr>
      <w:r w:rsidRPr="009A3B38">
        <w:rPr>
          <w:rFonts w:ascii="Times New Roman" w:eastAsia="Times New Roman" w:hAnsi="Times New Roman" w:cs="Times New Roman"/>
          <w:b/>
          <w:sz w:val="24"/>
          <w:szCs w:val="24"/>
          <w:lang w:eastAsia="lt-LT"/>
        </w:rPr>
        <w:t xml:space="preserve">7. Nenugalimos jėgos </w:t>
      </w:r>
      <w:r w:rsidRPr="009A3B38">
        <w:rPr>
          <w:rFonts w:ascii="Times New Roman" w:eastAsia="Times New Roman" w:hAnsi="Times New Roman" w:cs="Times New Roman"/>
          <w:b/>
          <w:i/>
          <w:sz w:val="24"/>
          <w:szCs w:val="24"/>
          <w:lang w:eastAsia="lt-LT"/>
        </w:rPr>
        <w:t>(force majeure)</w:t>
      </w:r>
      <w:r w:rsidRPr="009A3B38">
        <w:rPr>
          <w:rFonts w:ascii="Times New Roman" w:eastAsia="Times New Roman" w:hAnsi="Times New Roman" w:cs="Times New Roman"/>
          <w:b/>
          <w:sz w:val="24"/>
          <w:szCs w:val="24"/>
          <w:lang w:eastAsia="lt-LT"/>
        </w:rPr>
        <w:t xml:space="preserve"> aplinkybės.</w:t>
      </w:r>
    </w:p>
    <w:p w14:paraId="7C057D3C" w14:textId="77777777" w:rsidR="00243496" w:rsidRPr="009A3B38" w:rsidRDefault="00243496" w:rsidP="00D53CED">
      <w:pPr>
        <w:spacing w:after="0" w:line="240" w:lineRule="auto"/>
        <w:jc w:val="both"/>
        <w:rPr>
          <w:rFonts w:ascii="Times New Roman" w:eastAsia="Times New Roman" w:hAnsi="Times New Roman" w:cs="Times New Roman"/>
          <w:sz w:val="24"/>
          <w:szCs w:val="24"/>
          <w:lang w:eastAsia="lt-LT"/>
        </w:rPr>
      </w:pPr>
      <w:r w:rsidRPr="009A3B38">
        <w:rPr>
          <w:rFonts w:ascii="Times New Roman" w:eastAsia="Times New Roman" w:hAnsi="Times New Roman" w:cs="Times New Roman"/>
          <w:sz w:val="24"/>
          <w:szCs w:val="24"/>
          <w:lang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9A3B38">
        <w:rPr>
          <w:rFonts w:ascii="Times New Roman" w:eastAsia="Times New Roman" w:hAnsi="Times New Roman" w:cs="Times New Roman"/>
          <w:i/>
          <w:iCs/>
          <w:sz w:val="24"/>
          <w:szCs w:val="24"/>
          <w:lang w:eastAsia="lt-LT"/>
        </w:rPr>
        <w:t>(force majeure)</w:t>
      </w:r>
      <w:r w:rsidRPr="009A3B38">
        <w:rPr>
          <w:rFonts w:ascii="Times New Roman" w:eastAsia="Times New Roman" w:hAnsi="Times New Roman" w:cs="Times New Roman"/>
          <w:sz w:val="24"/>
          <w:szCs w:val="24"/>
          <w:lang w:eastAsia="lt-LT"/>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9A3B38">
        <w:rPr>
          <w:rFonts w:ascii="Times New Roman" w:eastAsia="Times New Roman" w:hAnsi="Times New Roman" w:cs="Times New Roman"/>
          <w:i/>
          <w:iCs/>
          <w:sz w:val="24"/>
          <w:szCs w:val="24"/>
          <w:lang w:eastAsia="lt-LT"/>
        </w:rPr>
        <w:t>(force majeure)</w:t>
      </w:r>
      <w:r w:rsidRPr="009A3B38">
        <w:rPr>
          <w:rFonts w:ascii="Times New Roman" w:eastAsia="Times New Roman" w:hAnsi="Times New Roman" w:cs="Times New Roman"/>
          <w:sz w:val="24"/>
          <w:szCs w:val="24"/>
          <w:lang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9A27263" w14:textId="77777777" w:rsidR="00243496" w:rsidRPr="009A3B38" w:rsidRDefault="00243496" w:rsidP="00D53CED">
      <w:pPr>
        <w:spacing w:after="0" w:line="240" w:lineRule="auto"/>
        <w:jc w:val="both"/>
        <w:rPr>
          <w:rFonts w:ascii="Times New Roman" w:eastAsia="Times New Roman" w:hAnsi="Times New Roman" w:cs="Times New Roman"/>
          <w:sz w:val="24"/>
          <w:szCs w:val="24"/>
          <w:lang w:eastAsia="lt-LT"/>
        </w:rPr>
      </w:pPr>
      <w:r w:rsidRPr="009A3B38">
        <w:rPr>
          <w:rFonts w:ascii="Times New Roman" w:eastAsia="Times New Roman" w:hAnsi="Times New Roman" w:cs="Times New Roman"/>
          <w:sz w:val="24"/>
          <w:szCs w:val="24"/>
          <w:lang w:eastAsia="lt-LT"/>
        </w:rP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9A3B38">
        <w:rPr>
          <w:rFonts w:ascii="Times New Roman" w:eastAsia="Times New Roman" w:hAnsi="Times New Roman" w:cs="Times New Roman"/>
          <w:sz w:val="24"/>
          <w:szCs w:val="24"/>
          <w:lang w:eastAsia="lt-LT"/>
        </w:rPr>
        <w:t>įrodymus</w:t>
      </w:r>
      <w:proofErr w:type="spellEnd"/>
      <w:r w:rsidRPr="009A3B38">
        <w:rPr>
          <w:rFonts w:ascii="Times New Roman" w:eastAsia="Times New Roman" w:hAnsi="Times New Roman" w:cs="Times New Roman"/>
          <w:sz w:val="24"/>
          <w:szCs w:val="24"/>
          <w:lang w:eastAsia="lt-LT"/>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680B2916" w14:textId="77777777" w:rsidR="00243496" w:rsidRPr="009A3B38" w:rsidRDefault="00243496" w:rsidP="00D53CED">
      <w:pPr>
        <w:spacing w:after="0" w:line="240" w:lineRule="auto"/>
        <w:jc w:val="both"/>
        <w:rPr>
          <w:rFonts w:ascii="Times New Roman" w:eastAsia="Times New Roman" w:hAnsi="Times New Roman" w:cs="Times New Roman"/>
          <w:sz w:val="24"/>
          <w:szCs w:val="24"/>
          <w:lang w:eastAsia="lt-LT"/>
        </w:rPr>
      </w:pPr>
    </w:p>
    <w:p w14:paraId="0F342B34" w14:textId="77777777" w:rsidR="00243496" w:rsidRPr="009A3B38" w:rsidRDefault="00243496" w:rsidP="00D53CED">
      <w:pPr>
        <w:spacing w:after="0" w:line="240" w:lineRule="auto"/>
        <w:jc w:val="both"/>
        <w:rPr>
          <w:rFonts w:ascii="Times New Roman" w:eastAsia="Times New Roman" w:hAnsi="Times New Roman" w:cs="Times New Roman"/>
          <w:b/>
          <w:sz w:val="24"/>
          <w:szCs w:val="24"/>
          <w:lang w:eastAsia="lt-LT"/>
        </w:rPr>
      </w:pPr>
      <w:r w:rsidRPr="009A3B38">
        <w:rPr>
          <w:rFonts w:ascii="Times New Roman" w:eastAsia="Times New Roman" w:hAnsi="Times New Roman" w:cs="Times New Roman"/>
          <w:b/>
          <w:sz w:val="24"/>
          <w:szCs w:val="24"/>
          <w:lang w:eastAsia="lt-LT"/>
        </w:rPr>
        <w:t xml:space="preserve">8. Kodifikavimas </w:t>
      </w:r>
    </w:p>
    <w:p w14:paraId="5F6A272E" w14:textId="77777777" w:rsidR="00243496" w:rsidRPr="009A3B38" w:rsidRDefault="00243496" w:rsidP="00D53CED">
      <w:pPr>
        <w:spacing w:after="0" w:line="240" w:lineRule="auto"/>
        <w:jc w:val="both"/>
        <w:rPr>
          <w:rFonts w:ascii="Times New Roman" w:eastAsia="Times New Roman" w:hAnsi="Times New Roman" w:cs="Times New Roman"/>
          <w:sz w:val="24"/>
          <w:szCs w:val="24"/>
          <w:lang w:eastAsia="lt-LT"/>
        </w:rPr>
      </w:pPr>
      <w:r w:rsidRPr="009A3B38">
        <w:rPr>
          <w:rFonts w:ascii="Times New Roman" w:eastAsia="Times New Roman" w:hAnsi="Times New Roman" w:cs="Times New Roman"/>
          <w:sz w:val="24"/>
          <w:szCs w:val="24"/>
          <w:lang w:eastAsia="lt-LT"/>
        </w:rPr>
        <w:t xml:space="preserve">8.1. Per 5 (penkias) dienas po Sutarties įsigaliojimo </w:t>
      </w:r>
      <w:r w:rsidRPr="009A3B38">
        <w:rPr>
          <w:rFonts w:ascii="Times New Roman" w:eastAsia="Times New Roman" w:hAnsi="Times New Roman" w:cs="Times New Roman"/>
          <w:b/>
          <w:bCs/>
          <w:sz w:val="24"/>
          <w:szCs w:val="24"/>
          <w:lang w:eastAsia="lt-LT"/>
        </w:rPr>
        <w:t>Pardavėjas</w:t>
      </w:r>
      <w:r w:rsidRPr="009A3B38">
        <w:rPr>
          <w:rFonts w:ascii="Times New Roman" w:eastAsia="Times New Roman" w:hAnsi="Times New Roman" w:cs="Times New Roman"/>
          <w:sz w:val="24"/>
          <w:szCs w:val="24"/>
          <w:lang w:eastAsia="lt-LT"/>
        </w:rPr>
        <w:t xml:space="preserve"> privalo pateikti </w:t>
      </w:r>
      <w:r w:rsidRPr="009A3B38">
        <w:rPr>
          <w:rFonts w:ascii="Times New Roman" w:eastAsia="Times New Roman" w:hAnsi="Times New Roman" w:cs="Times New Roman"/>
          <w:b/>
          <w:sz w:val="24"/>
          <w:szCs w:val="24"/>
          <w:lang w:eastAsia="lt-LT"/>
        </w:rPr>
        <w:t xml:space="preserve">Pirkėjui </w:t>
      </w:r>
      <w:r w:rsidRPr="009A3B38">
        <w:rPr>
          <w:rFonts w:ascii="Times New Roman" w:eastAsia="Times New Roman" w:hAnsi="Times New Roman" w:cs="Times New Roman"/>
          <w:sz w:val="24"/>
          <w:szCs w:val="24"/>
          <w:lang w:eastAsia="lt-LT"/>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9A3B38">
        <w:rPr>
          <w:rFonts w:ascii="Times New Roman" w:eastAsia="Times New Roman" w:hAnsi="Times New Roman" w:cs="Times New Roman"/>
          <w:b/>
          <w:bCs/>
          <w:sz w:val="24"/>
          <w:szCs w:val="24"/>
          <w:lang w:eastAsia="lt-LT"/>
        </w:rPr>
        <w:t>Pardavėjas</w:t>
      </w:r>
      <w:r w:rsidRPr="009A3B38">
        <w:rPr>
          <w:rFonts w:ascii="Times New Roman" w:eastAsia="Times New Roman" w:hAnsi="Times New Roman" w:cs="Times New Roman"/>
          <w:sz w:val="24"/>
          <w:szCs w:val="24"/>
          <w:lang w:eastAsia="lt-LT"/>
        </w:rPr>
        <w:t xml:space="preserve"> turi pateikti užpildytas ir pasirašytas formas elektroniniu pavidalu arba popierines jų kopijas </w:t>
      </w:r>
      <w:r w:rsidRPr="009A3B38">
        <w:rPr>
          <w:rFonts w:ascii="Times New Roman" w:eastAsia="Times New Roman" w:hAnsi="Times New Roman" w:cs="Times New Roman"/>
          <w:i/>
          <w:sz w:val="24"/>
          <w:szCs w:val="24"/>
          <w:lang w:eastAsia="lt-LT"/>
        </w:rPr>
        <w:t>(jei spec. dalyje nurodyta, kad ši sąlyga taikoma)</w:t>
      </w:r>
      <w:r w:rsidRPr="009A3B38">
        <w:rPr>
          <w:rFonts w:ascii="Times New Roman" w:eastAsia="Times New Roman" w:hAnsi="Times New Roman" w:cs="Times New Roman"/>
          <w:sz w:val="24"/>
          <w:szCs w:val="24"/>
          <w:lang w:eastAsia="lt-LT"/>
        </w:rPr>
        <w:t>.</w:t>
      </w:r>
    </w:p>
    <w:p w14:paraId="066DFFE2" w14:textId="77777777" w:rsidR="00243496" w:rsidRPr="009A3B38" w:rsidRDefault="00243496" w:rsidP="00D53CED">
      <w:pPr>
        <w:spacing w:after="0" w:line="240" w:lineRule="auto"/>
        <w:jc w:val="both"/>
        <w:rPr>
          <w:rFonts w:ascii="Times New Roman" w:eastAsia="Times New Roman" w:hAnsi="Times New Roman" w:cs="Times New Roman"/>
          <w:iCs/>
          <w:sz w:val="24"/>
          <w:szCs w:val="24"/>
          <w:lang w:eastAsia="lt-LT"/>
        </w:rPr>
      </w:pPr>
      <w:r w:rsidRPr="009A3B38">
        <w:rPr>
          <w:rFonts w:ascii="Times New Roman" w:eastAsia="Times New Roman" w:hAnsi="Times New Roman" w:cs="Times New Roman"/>
          <w:iCs/>
          <w:sz w:val="24"/>
          <w:szCs w:val="24"/>
          <w:lang w:eastAsia="lt-LT"/>
        </w:rPr>
        <w:t xml:space="preserve">8.2. </w:t>
      </w:r>
      <w:r w:rsidRPr="009A3B38">
        <w:rPr>
          <w:rFonts w:ascii="Times New Roman" w:eastAsia="Times New Roman" w:hAnsi="Times New Roman" w:cs="Times New Roman"/>
          <w:b/>
          <w:bCs/>
          <w:sz w:val="24"/>
          <w:szCs w:val="24"/>
          <w:lang w:eastAsia="lt-LT"/>
        </w:rPr>
        <w:t>Pirkėjui</w:t>
      </w:r>
      <w:r w:rsidRPr="009A3B38">
        <w:rPr>
          <w:rFonts w:ascii="Times New Roman" w:eastAsia="Times New Roman" w:hAnsi="Times New Roman" w:cs="Times New Roman"/>
          <w:sz w:val="24"/>
          <w:szCs w:val="24"/>
          <w:lang w:eastAsia="lt-LT"/>
        </w:rPr>
        <w:t xml:space="preserve"> pareikalavus, </w:t>
      </w:r>
      <w:r w:rsidRPr="009A3B38">
        <w:rPr>
          <w:rFonts w:ascii="Times New Roman" w:eastAsia="Times New Roman" w:hAnsi="Times New Roman" w:cs="Times New Roman"/>
          <w:b/>
          <w:bCs/>
          <w:sz w:val="24"/>
          <w:szCs w:val="24"/>
          <w:lang w:eastAsia="lt-LT"/>
        </w:rPr>
        <w:t>Pardavėjas</w:t>
      </w:r>
      <w:r w:rsidRPr="009A3B38">
        <w:rPr>
          <w:rFonts w:ascii="Times New Roman" w:eastAsia="Times New Roman" w:hAnsi="Times New Roman" w:cs="Times New Roman"/>
          <w:sz w:val="24"/>
          <w:szCs w:val="24"/>
          <w:lang w:eastAsia="lt-LT"/>
        </w:rPr>
        <w:t xml:space="preserve"> privalo per 5 (penkias) dienas nemokamai pateikti kodifikavimui reikalingą papildomą techninę dokumentaciją (pvz. technines charakteristikas, brėžinius, nuotraukas, katalogus, nuorodas ir pan.)</w:t>
      </w:r>
    </w:p>
    <w:p w14:paraId="44FE315B" w14:textId="77777777" w:rsidR="00243496" w:rsidRPr="009A3B38" w:rsidRDefault="00243496" w:rsidP="00D53CED">
      <w:pPr>
        <w:spacing w:after="0" w:line="240" w:lineRule="auto"/>
        <w:jc w:val="both"/>
        <w:rPr>
          <w:rFonts w:ascii="Times New Roman" w:eastAsia="Times New Roman" w:hAnsi="Times New Roman" w:cs="Times New Roman"/>
          <w:sz w:val="24"/>
          <w:szCs w:val="24"/>
          <w:lang w:eastAsia="lt-LT"/>
        </w:rPr>
      </w:pPr>
    </w:p>
    <w:p w14:paraId="66B848FF" w14:textId="77777777" w:rsidR="00243496" w:rsidRPr="009A3B38" w:rsidRDefault="00243496" w:rsidP="00D53CED">
      <w:pPr>
        <w:spacing w:after="0" w:line="240" w:lineRule="auto"/>
        <w:jc w:val="both"/>
        <w:rPr>
          <w:rFonts w:ascii="Times New Roman" w:eastAsia="Times New Roman" w:hAnsi="Times New Roman" w:cs="Times New Roman"/>
          <w:b/>
          <w:sz w:val="24"/>
          <w:szCs w:val="24"/>
          <w:lang w:eastAsia="lt-LT"/>
        </w:rPr>
      </w:pPr>
      <w:r w:rsidRPr="009A3B38">
        <w:rPr>
          <w:rFonts w:ascii="Times New Roman" w:eastAsia="Times New Roman" w:hAnsi="Times New Roman" w:cs="Times New Roman"/>
          <w:b/>
          <w:sz w:val="24"/>
          <w:szCs w:val="24"/>
          <w:lang w:eastAsia="lt-LT"/>
        </w:rPr>
        <w:t>9. Sutarties nutraukimas</w:t>
      </w:r>
    </w:p>
    <w:p w14:paraId="46D54FC7" w14:textId="77777777" w:rsidR="00243496" w:rsidRPr="009A3B38" w:rsidRDefault="00243496" w:rsidP="00D53CED">
      <w:pPr>
        <w:spacing w:after="0" w:line="240" w:lineRule="auto"/>
        <w:jc w:val="both"/>
        <w:rPr>
          <w:rFonts w:ascii="Times New Roman" w:eastAsia="Times New Roman" w:hAnsi="Times New Roman" w:cs="Times New Roman"/>
          <w:sz w:val="24"/>
          <w:szCs w:val="24"/>
          <w:lang w:eastAsia="lt-LT"/>
        </w:rPr>
      </w:pPr>
      <w:r w:rsidRPr="009A3B38">
        <w:rPr>
          <w:rFonts w:ascii="Times New Roman" w:eastAsia="Times New Roman" w:hAnsi="Times New Roman" w:cs="Times New Roman"/>
          <w:sz w:val="24"/>
          <w:szCs w:val="24"/>
          <w:lang w:eastAsia="lt-LT"/>
        </w:rPr>
        <w:t>9.1. Ši Sutartis gali būti nutraukta:</w:t>
      </w:r>
    </w:p>
    <w:p w14:paraId="006269C7" w14:textId="77777777" w:rsidR="00243496" w:rsidRPr="009A3B38" w:rsidRDefault="00243496" w:rsidP="00D53CED">
      <w:pPr>
        <w:spacing w:after="0" w:line="240" w:lineRule="auto"/>
        <w:jc w:val="both"/>
        <w:rPr>
          <w:rFonts w:ascii="Times New Roman" w:eastAsia="Times New Roman" w:hAnsi="Times New Roman" w:cs="Times New Roman"/>
          <w:sz w:val="24"/>
          <w:szCs w:val="24"/>
          <w:lang w:eastAsia="lt-LT"/>
        </w:rPr>
      </w:pPr>
      <w:r w:rsidRPr="009A3B38">
        <w:rPr>
          <w:rFonts w:ascii="Times New Roman" w:eastAsia="Times New Roman" w:hAnsi="Times New Roman" w:cs="Times New Roman"/>
          <w:sz w:val="24"/>
          <w:szCs w:val="24"/>
          <w:lang w:eastAsia="lt-LT"/>
        </w:rPr>
        <w:t xml:space="preserve">9.1.1. raštišku </w:t>
      </w:r>
      <w:r w:rsidRPr="009A3B38">
        <w:rPr>
          <w:rFonts w:ascii="Times New Roman" w:eastAsia="Times New Roman" w:hAnsi="Times New Roman" w:cs="Times New Roman"/>
          <w:bCs/>
          <w:sz w:val="24"/>
          <w:szCs w:val="24"/>
          <w:lang w:eastAsia="lt-LT"/>
        </w:rPr>
        <w:t>Šalių</w:t>
      </w:r>
      <w:r w:rsidRPr="009A3B38">
        <w:rPr>
          <w:rFonts w:ascii="Times New Roman" w:eastAsia="Times New Roman" w:hAnsi="Times New Roman" w:cs="Times New Roman"/>
          <w:sz w:val="24"/>
          <w:szCs w:val="24"/>
          <w:lang w:eastAsia="lt-LT"/>
        </w:rPr>
        <w:t xml:space="preserve"> susitarimu; </w:t>
      </w:r>
    </w:p>
    <w:p w14:paraId="5A809AA8" w14:textId="77777777" w:rsidR="00243496" w:rsidRPr="009A3B38" w:rsidRDefault="00243496" w:rsidP="00D53CED">
      <w:pPr>
        <w:spacing w:after="0" w:line="240" w:lineRule="auto"/>
        <w:jc w:val="both"/>
        <w:rPr>
          <w:rFonts w:ascii="Times New Roman" w:eastAsia="Times New Roman" w:hAnsi="Times New Roman" w:cs="Times New Roman"/>
          <w:sz w:val="24"/>
          <w:szCs w:val="24"/>
          <w:lang w:eastAsia="lt-LT"/>
        </w:rPr>
      </w:pPr>
      <w:r w:rsidRPr="009A3B38">
        <w:rPr>
          <w:rFonts w:ascii="Times New Roman" w:eastAsia="Times New Roman" w:hAnsi="Times New Roman" w:cs="Times New Roman"/>
          <w:sz w:val="24"/>
          <w:szCs w:val="24"/>
          <w:lang w:eastAsia="lt-LT"/>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 kiekviena Sutarties šalis gali vienašališkai nutraukti Sutartį, pranešant apie tai kitai Sutarties šaliai raštu ne vėliau kaip prieš 7 (septynias) dienas.</w:t>
      </w:r>
    </w:p>
    <w:p w14:paraId="12BA150C" w14:textId="77777777" w:rsidR="00243496" w:rsidRPr="009A3B38" w:rsidRDefault="00243496" w:rsidP="00D53CED">
      <w:pPr>
        <w:spacing w:after="0" w:line="240" w:lineRule="auto"/>
        <w:jc w:val="both"/>
        <w:rPr>
          <w:rFonts w:ascii="Times New Roman" w:eastAsia="Times New Roman" w:hAnsi="Times New Roman" w:cs="Times New Roman"/>
          <w:sz w:val="24"/>
          <w:szCs w:val="24"/>
          <w:lang w:eastAsia="lt-LT"/>
        </w:rPr>
      </w:pPr>
      <w:r w:rsidRPr="009A3B38">
        <w:rPr>
          <w:rFonts w:ascii="Times New Roman" w:eastAsia="Times New Roman" w:hAnsi="Times New Roman" w:cs="Times New Roman"/>
          <w:sz w:val="24"/>
          <w:szCs w:val="24"/>
          <w:lang w:eastAsia="lt-LT"/>
        </w:rPr>
        <w:t xml:space="preserve">9.2. </w:t>
      </w:r>
      <w:r w:rsidRPr="009A3B38">
        <w:rPr>
          <w:rFonts w:ascii="Times New Roman" w:eastAsia="Times New Roman" w:hAnsi="Times New Roman" w:cs="Times New Roman"/>
          <w:b/>
          <w:bCs/>
          <w:sz w:val="24"/>
          <w:szCs w:val="24"/>
          <w:lang w:eastAsia="lt-LT"/>
        </w:rPr>
        <w:t xml:space="preserve">Pirkėjas, </w:t>
      </w:r>
      <w:r w:rsidRPr="009A3B38">
        <w:rPr>
          <w:rFonts w:ascii="Times New Roman" w:eastAsia="Times New Roman" w:hAnsi="Times New Roman" w:cs="Times New Roman"/>
          <w:bCs/>
          <w:sz w:val="24"/>
          <w:szCs w:val="24"/>
          <w:lang w:eastAsia="lt-LT"/>
        </w:rPr>
        <w:t>ne vėliau kaip</w:t>
      </w:r>
      <w:r w:rsidRPr="009A3B38">
        <w:rPr>
          <w:rFonts w:ascii="Times New Roman" w:eastAsia="Times New Roman" w:hAnsi="Times New Roman" w:cs="Times New Roman"/>
          <w:b/>
          <w:bCs/>
          <w:sz w:val="24"/>
          <w:szCs w:val="24"/>
          <w:lang w:eastAsia="lt-LT"/>
        </w:rPr>
        <w:t xml:space="preserve"> </w:t>
      </w:r>
      <w:r w:rsidRPr="009A3B38">
        <w:rPr>
          <w:rFonts w:ascii="Times New Roman" w:eastAsia="Times New Roman" w:hAnsi="Times New Roman" w:cs="Times New Roman"/>
          <w:sz w:val="24"/>
          <w:szCs w:val="24"/>
          <w:lang w:eastAsia="lt-LT"/>
        </w:rPr>
        <w:t>prieš 7 (septynias) dienas (</w:t>
      </w:r>
      <w:r w:rsidRPr="009A3B38">
        <w:rPr>
          <w:rFonts w:ascii="Times New Roman" w:eastAsia="Times New Roman" w:hAnsi="Times New Roman" w:cs="Times New Roman"/>
          <w:i/>
          <w:sz w:val="24"/>
          <w:szCs w:val="24"/>
          <w:lang w:eastAsia="lt-LT"/>
        </w:rPr>
        <w:t>jei spec. dalyje nenurodytas kitas terminas</w:t>
      </w:r>
      <w:r w:rsidRPr="009A3B38">
        <w:rPr>
          <w:rFonts w:ascii="Times New Roman" w:eastAsia="Times New Roman" w:hAnsi="Times New Roman" w:cs="Times New Roman"/>
          <w:sz w:val="24"/>
          <w:szCs w:val="24"/>
          <w:lang w:eastAsia="lt-LT"/>
        </w:rPr>
        <w:t xml:space="preserve">) raštu informavęs </w:t>
      </w:r>
      <w:r w:rsidRPr="009A3B38">
        <w:rPr>
          <w:rFonts w:ascii="Times New Roman" w:eastAsia="Times New Roman" w:hAnsi="Times New Roman" w:cs="Times New Roman"/>
          <w:b/>
          <w:bCs/>
          <w:sz w:val="24"/>
          <w:szCs w:val="24"/>
          <w:lang w:eastAsia="lt-LT"/>
        </w:rPr>
        <w:t xml:space="preserve">Pardavėją </w:t>
      </w:r>
      <w:r w:rsidRPr="009A3B38">
        <w:rPr>
          <w:rFonts w:ascii="Times New Roman" w:eastAsia="Times New Roman" w:hAnsi="Times New Roman" w:cs="Times New Roman"/>
          <w:bCs/>
          <w:sz w:val="24"/>
          <w:szCs w:val="24"/>
          <w:lang w:eastAsia="lt-LT"/>
        </w:rPr>
        <w:t>turi teisę</w:t>
      </w:r>
      <w:r w:rsidRPr="009A3B38">
        <w:rPr>
          <w:rFonts w:ascii="Times New Roman" w:eastAsia="Times New Roman" w:hAnsi="Times New Roman" w:cs="Times New Roman"/>
          <w:sz w:val="24"/>
          <w:szCs w:val="24"/>
          <w:lang w:eastAsia="lt-LT"/>
        </w:rPr>
        <w:t xml:space="preserve"> vienašališkai nutraukti Sutartį dėl esminio Sutarties pažeidimo. Esminiu Sutarties pažeidimu laikoma, jeigu:</w:t>
      </w:r>
    </w:p>
    <w:p w14:paraId="07C63272" w14:textId="77777777" w:rsidR="00243496" w:rsidRPr="009A3B38" w:rsidRDefault="00243496" w:rsidP="00D53CED">
      <w:pPr>
        <w:spacing w:after="0" w:line="240" w:lineRule="auto"/>
        <w:jc w:val="both"/>
        <w:rPr>
          <w:rFonts w:ascii="Times New Roman" w:eastAsia="Times New Roman" w:hAnsi="Times New Roman" w:cs="Times New Roman"/>
          <w:sz w:val="24"/>
          <w:szCs w:val="24"/>
          <w:lang w:eastAsia="lt-LT"/>
        </w:rPr>
      </w:pPr>
      <w:r w:rsidRPr="009A3B38">
        <w:rPr>
          <w:rFonts w:ascii="Times New Roman" w:eastAsia="Times New Roman" w:hAnsi="Times New Roman" w:cs="Times New Roman"/>
          <w:sz w:val="24"/>
          <w:szCs w:val="24"/>
          <w:lang w:eastAsia="lt-LT"/>
        </w:rPr>
        <w:t xml:space="preserve">9.2.1. </w:t>
      </w:r>
      <w:r w:rsidRPr="009A3B38">
        <w:rPr>
          <w:rFonts w:ascii="Times New Roman" w:eastAsia="Times New Roman" w:hAnsi="Times New Roman" w:cs="Times New Roman"/>
          <w:b/>
          <w:sz w:val="24"/>
          <w:szCs w:val="24"/>
          <w:lang w:eastAsia="lt-LT"/>
        </w:rPr>
        <w:t>Pardavėjas</w:t>
      </w:r>
      <w:r w:rsidRPr="009A3B38">
        <w:rPr>
          <w:rFonts w:ascii="Times New Roman" w:eastAsia="Times New Roman" w:hAnsi="Times New Roman" w:cs="Times New Roman"/>
          <w:sz w:val="24"/>
          <w:szCs w:val="24"/>
          <w:lang w:eastAsia="lt-LT"/>
        </w:rPr>
        <w:t xml:space="preserve"> vėluoja pristatyti </w:t>
      </w:r>
      <w:r w:rsidRPr="009A3B38">
        <w:rPr>
          <w:rFonts w:ascii="Times New Roman" w:eastAsia="Times New Roman" w:hAnsi="Times New Roman" w:cs="Times New Roman"/>
          <w:iCs/>
          <w:sz w:val="24"/>
          <w:szCs w:val="24"/>
          <w:lang w:eastAsia="lt-LT"/>
        </w:rPr>
        <w:t>prekes</w:t>
      </w:r>
      <w:r w:rsidRPr="009A3B38">
        <w:rPr>
          <w:rFonts w:ascii="Times New Roman" w:eastAsia="Times New Roman" w:hAnsi="Times New Roman" w:cs="Times New Roman"/>
          <w:sz w:val="24"/>
          <w:szCs w:val="24"/>
          <w:lang w:eastAsia="lt-LT"/>
        </w:rPr>
        <w:t xml:space="preserve"> Sutarties specialioje dalyje nurodytu terminu; </w:t>
      </w:r>
    </w:p>
    <w:p w14:paraId="598A0505" w14:textId="77777777" w:rsidR="00243496" w:rsidRPr="009A3B38" w:rsidRDefault="00243496" w:rsidP="00D53CED">
      <w:pPr>
        <w:spacing w:after="0" w:line="240" w:lineRule="auto"/>
        <w:jc w:val="both"/>
        <w:rPr>
          <w:rFonts w:ascii="Times New Roman" w:eastAsia="Times New Roman" w:hAnsi="Times New Roman" w:cs="Times New Roman"/>
          <w:sz w:val="24"/>
          <w:szCs w:val="24"/>
          <w:lang w:eastAsia="lt-LT"/>
        </w:rPr>
      </w:pPr>
      <w:r w:rsidRPr="009A3B38">
        <w:rPr>
          <w:rFonts w:ascii="Times New Roman" w:eastAsia="Times New Roman" w:hAnsi="Times New Roman" w:cs="Times New Roman"/>
          <w:sz w:val="24"/>
          <w:szCs w:val="24"/>
          <w:lang w:eastAsia="lt-LT"/>
        </w:rPr>
        <w:t xml:space="preserve">9.2.2. </w:t>
      </w:r>
      <w:r w:rsidRPr="009A3B38">
        <w:rPr>
          <w:rFonts w:ascii="Times New Roman" w:eastAsia="Times New Roman" w:hAnsi="Times New Roman" w:cs="Times New Roman"/>
          <w:b/>
          <w:sz w:val="24"/>
          <w:szCs w:val="24"/>
          <w:lang w:eastAsia="lt-LT"/>
        </w:rPr>
        <w:t>Pardavėjas</w:t>
      </w:r>
      <w:r w:rsidRPr="009A3B38">
        <w:rPr>
          <w:rFonts w:ascii="Times New Roman" w:eastAsia="Times New Roman" w:hAnsi="Times New Roman" w:cs="Times New Roman"/>
          <w:sz w:val="24"/>
          <w:szCs w:val="24"/>
          <w:lang w:eastAsia="lt-LT"/>
        </w:rPr>
        <w:t xml:space="preserve"> nevykdo (ar informuoja, kad negalės vykdyti) sutartinio įsipareigojimo tiekti prekes;</w:t>
      </w:r>
    </w:p>
    <w:p w14:paraId="1EEF8735" w14:textId="77777777" w:rsidR="00243496" w:rsidRPr="009A3B38" w:rsidRDefault="00243496" w:rsidP="00D53CED">
      <w:pPr>
        <w:spacing w:after="0" w:line="240" w:lineRule="auto"/>
        <w:jc w:val="both"/>
        <w:rPr>
          <w:rFonts w:ascii="Times New Roman" w:eastAsia="Times New Roman" w:hAnsi="Times New Roman" w:cs="Times New Roman"/>
          <w:sz w:val="24"/>
          <w:szCs w:val="24"/>
          <w:lang w:eastAsia="lt-LT"/>
        </w:rPr>
      </w:pPr>
      <w:r w:rsidRPr="009A3B38">
        <w:rPr>
          <w:rFonts w:ascii="Times New Roman" w:eastAsia="Times New Roman" w:hAnsi="Times New Roman" w:cs="Times New Roman"/>
          <w:sz w:val="24"/>
          <w:szCs w:val="24"/>
          <w:lang w:eastAsia="lt-LT"/>
        </w:rPr>
        <w:lastRenderedPageBreak/>
        <w:t xml:space="preserve">9.2.3. </w:t>
      </w:r>
      <w:r w:rsidRPr="009A3B38">
        <w:rPr>
          <w:rFonts w:ascii="Times New Roman" w:eastAsia="Times New Roman" w:hAnsi="Times New Roman" w:cs="Times New Roman"/>
          <w:b/>
          <w:sz w:val="24"/>
          <w:szCs w:val="24"/>
          <w:lang w:eastAsia="lt-LT"/>
        </w:rPr>
        <w:t>Pardavėjas</w:t>
      </w:r>
      <w:r w:rsidRPr="009A3B38">
        <w:rPr>
          <w:rFonts w:ascii="Times New Roman" w:eastAsia="Times New Roman" w:hAnsi="Times New Roman" w:cs="Times New Roman"/>
          <w:sz w:val="24"/>
          <w:szCs w:val="24"/>
          <w:lang w:eastAsia="lt-LT"/>
        </w:rPr>
        <w:t xml:space="preserve"> didina prekių kainas/įkainius, išskyrus Sutarties bendrosios dalies 2.2 punkte numatytą atvejį;</w:t>
      </w:r>
    </w:p>
    <w:p w14:paraId="6622AF6E" w14:textId="77777777" w:rsidR="00243496" w:rsidRPr="009A3B38" w:rsidRDefault="00243496" w:rsidP="00D53CED">
      <w:pPr>
        <w:spacing w:after="0" w:line="240" w:lineRule="auto"/>
        <w:jc w:val="both"/>
        <w:rPr>
          <w:rFonts w:ascii="Times New Roman" w:eastAsia="Times New Roman" w:hAnsi="Times New Roman" w:cs="Times New Roman"/>
          <w:sz w:val="24"/>
          <w:szCs w:val="24"/>
          <w:lang w:eastAsia="lt-LT"/>
        </w:rPr>
      </w:pPr>
      <w:r w:rsidRPr="009A3B38">
        <w:rPr>
          <w:rFonts w:ascii="Times New Roman" w:eastAsia="Times New Roman" w:hAnsi="Times New Roman" w:cs="Times New Roman"/>
          <w:sz w:val="24"/>
          <w:szCs w:val="24"/>
          <w:lang w:eastAsia="lt-LT"/>
        </w:rPr>
        <w:t xml:space="preserve">9.2.4. </w:t>
      </w:r>
      <w:r w:rsidRPr="009A3B38">
        <w:rPr>
          <w:rFonts w:ascii="Times New Roman" w:eastAsia="Times New Roman" w:hAnsi="Times New Roman" w:cs="Times New Roman"/>
          <w:b/>
          <w:sz w:val="24"/>
          <w:szCs w:val="24"/>
          <w:lang w:eastAsia="lt-LT"/>
        </w:rPr>
        <w:t>Pardavėjas</w:t>
      </w:r>
      <w:r w:rsidRPr="009A3B38">
        <w:rPr>
          <w:rFonts w:ascii="Times New Roman" w:eastAsia="Times New Roman" w:hAnsi="Times New Roman" w:cs="Times New Roman"/>
          <w:sz w:val="24"/>
          <w:szCs w:val="24"/>
          <w:lang w:eastAsia="lt-LT"/>
        </w:rPr>
        <w:t xml:space="preserve"> nevykdo arba netinkamai vykdo Sutarties bendrosios dalies 6 punkte numatytus garantinius įsipareigojimus;</w:t>
      </w:r>
    </w:p>
    <w:p w14:paraId="5BB0EB1F" w14:textId="77777777" w:rsidR="00243496" w:rsidRPr="009A3B38" w:rsidRDefault="00243496" w:rsidP="00D53CED">
      <w:pPr>
        <w:spacing w:after="0" w:line="240" w:lineRule="auto"/>
        <w:jc w:val="both"/>
        <w:rPr>
          <w:rFonts w:ascii="Times New Roman" w:eastAsia="Times New Roman" w:hAnsi="Times New Roman" w:cs="Times New Roman"/>
          <w:sz w:val="24"/>
          <w:szCs w:val="24"/>
          <w:lang w:eastAsia="lt-LT"/>
        </w:rPr>
      </w:pPr>
      <w:r w:rsidRPr="009A3B38">
        <w:rPr>
          <w:rFonts w:ascii="Times New Roman" w:eastAsia="Times New Roman" w:hAnsi="Times New Roman" w:cs="Times New Roman"/>
          <w:sz w:val="24"/>
          <w:szCs w:val="24"/>
          <w:lang w:eastAsia="lt-LT"/>
        </w:rPr>
        <w:t xml:space="preserve">9.2.5. </w:t>
      </w:r>
      <w:r w:rsidRPr="009A3B38">
        <w:rPr>
          <w:rFonts w:ascii="Times New Roman" w:eastAsia="Times New Roman" w:hAnsi="Times New Roman" w:cs="Times New Roman"/>
          <w:b/>
          <w:sz w:val="24"/>
          <w:szCs w:val="24"/>
          <w:lang w:eastAsia="lt-LT"/>
        </w:rPr>
        <w:t>Pardavėjas</w:t>
      </w:r>
      <w:r w:rsidRPr="009A3B38">
        <w:rPr>
          <w:rFonts w:ascii="Times New Roman" w:eastAsia="Times New Roman" w:hAnsi="Times New Roman" w:cs="Times New Roman"/>
          <w:sz w:val="24"/>
          <w:szCs w:val="24"/>
          <w:lang w:eastAsia="lt-LT"/>
        </w:rPr>
        <w:t xml:space="preserve"> nevykdo Sutarties bendrosios dalies 12.4 punkte numatyto įsipareigojimo (</w:t>
      </w:r>
      <w:r w:rsidRPr="009A3B38">
        <w:rPr>
          <w:rFonts w:ascii="Times New Roman" w:eastAsia="Times New Roman" w:hAnsi="Times New Roman" w:cs="Times New Roman"/>
          <w:i/>
          <w:sz w:val="24"/>
          <w:szCs w:val="24"/>
          <w:lang w:eastAsia="lt-LT"/>
        </w:rPr>
        <w:t>jeigu sutarties vykdymas bus užtikrintas laidavimu arba banko garantija</w:t>
      </w:r>
      <w:r w:rsidRPr="009A3B38">
        <w:rPr>
          <w:rFonts w:ascii="Times New Roman" w:eastAsia="Times New Roman" w:hAnsi="Times New Roman" w:cs="Times New Roman"/>
          <w:sz w:val="24"/>
          <w:szCs w:val="24"/>
          <w:lang w:eastAsia="lt-LT"/>
        </w:rPr>
        <w:t>);</w:t>
      </w:r>
    </w:p>
    <w:p w14:paraId="2D38EE23" w14:textId="77777777" w:rsidR="00243496" w:rsidRPr="009A3B38" w:rsidRDefault="00243496" w:rsidP="00D53CED">
      <w:pPr>
        <w:spacing w:after="0" w:line="240" w:lineRule="auto"/>
        <w:jc w:val="both"/>
        <w:rPr>
          <w:rFonts w:ascii="Times New Roman" w:eastAsia="Times New Roman" w:hAnsi="Times New Roman" w:cs="Times New Roman"/>
          <w:sz w:val="24"/>
          <w:szCs w:val="24"/>
          <w:lang w:eastAsia="lt-LT"/>
        </w:rPr>
      </w:pPr>
      <w:r w:rsidRPr="009A3B38">
        <w:rPr>
          <w:rFonts w:ascii="Times New Roman" w:eastAsia="Times New Roman" w:hAnsi="Times New Roman" w:cs="Times New Roman"/>
          <w:sz w:val="24"/>
          <w:szCs w:val="24"/>
          <w:lang w:eastAsia="lt-LT"/>
        </w:rPr>
        <w:t xml:space="preserve">9.2.6. </w:t>
      </w:r>
      <w:r w:rsidRPr="009A3B38">
        <w:rPr>
          <w:rFonts w:ascii="Times New Roman" w:eastAsia="Times New Roman" w:hAnsi="Times New Roman" w:cs="Times New Roman"/>
          <w:b/>
          <w:sz w:val="24"/>
          <w:szCs w:val="24"/>
          <w:lang w:eastAsia="lt-LT"/>
        </w:rPr>
        <w:t>Pardavėjo</w:t>
      </w:r>
      <w:r w:rsidRPr="009A3B38">
        <w:rPr>
          <w:rFonts w:ascii="Times New Roman" w:eastAsia="Times New Roman" w:hAnsi="Times New Roman" w:cs="Times New Roman"/>
          <w:sz w:val="24"/>
          <w:szCs w:val="24"/>
          <w:lang w:eastAsia="lt-LT"/>
        </w:rPr>
        <w:t xml:space="preserve"> pateiktos prekės ar jų kokybė neatitinka Sutartyje ir jos priede (-</w:t>
      </w:r>
      <w:proofErr w:type="spellStart"/>
      <w:r w:rsidRPr="009A3B38">
        <w:rPr>
          <w:rFonts w:ascii="Times New Roman" w:eastAsia="Times New Roman" w:hAnsi="Times New Roman" w:cs="Times New Roman"/>
          <w:sz w:val="24"/>
          <w:szCs w:val="24"/>
          <w:lang w:eastAsia="lt-LT"/>
        </w:rPr>
        <w:t>uose</w:t>
      </w:r>
      <w:proofErr w:type="spellEnd"/>
      <w:r w:rsidRPr="009A3B38">
        <w:rPr>
          <w:rFonts w:ascii="Times New Roman" w:eastAsia="Times New Roman" w:hAnsi="Times New Roman" w:cs="Times New Roman"/>
          <w:sz w:val="24"/>
          <w:szCs w:val="24"/>
          <w:lang w:eastAsia="lt-LT"/>
        </w:rPr>
        <w:t>) nustatytų reikalavimų;</w:t>
      </w:r>
    </w:p>
    <w:p w14:paraId="7C148170" w14:textId="77777777" w:rsidR="00243496" w:rsidRPr="009A3B38" w:rsidRDefault="00243496" w:rsidP="00D53CED">
      <w:pPr>
        <w:spacing w:after="0" w:line="240" w:lineRule="auto"/>
        <w:jc w:val="both"/>
        <w:rPr>
          <w:rFonts w:ascii="Times New Roman" w:eastAsia="Times New Roman" w:hAnsi="Times New Roman" w:cs="Times New Roman"/>
          <w:sz w:val="24"/>
          <w:szCs w:val="24"/>
          <w:lang w:eastAsia="lt-LT"/>
        </w:rPr>
      </w:pPr>
      <w:r w:rsidRPr="009A3B38">
        <w:rPr>
          <w:rFonts w:ascii="Times New Roman" w:eastAsia="Times New Roman" w:hAnsi="Times New Roman" w:cs="Times New Roman"/>
          <w:sz w:val="24"/>
          <w:szCs w:val="24"/>
          <w:lang w:eastAsia="lt-LT"/>
        </w:rPr>
        <w:t xml:space="preserve">9.2.7. </w:t>
      </w:r>
      <w:r w:rsidRPr="009A3B38">
        <w:rPr>
          <w:rFonts w:ascii="Times New Roman" w:eastAsia="Times New Roman" w:hAnsi="Times New Roman" w:cs="Times New Roman"/>
          <w:b/>
          <w:sz w:val="24"/>
          <w:szCs w:val="24"/>
          <w:lang w:eastAsia="lt-LT"/>
        </w:rPr>
        <w:t>Pardavėjas</w:t>
      </w:r>
      <w:r w:rsidRPr="009A3B38">
        <w:rPr>
          <w:rFonts w:ascii="Times New Roman" w:eastAsia="Times New Roman" w:hAnsi="Times New Roman" w:cs="Times New Roman"/>
          <w:sz w:val="24"/>
          <w:szCs w:val="24"/>
          <w:lang w:eastAsia="lt-LT"/>
        </w:rPr>
        <w:t xml:space="preserve"> nustatytu laiku nepateikia avansinio apmokėjimo banko garantijos, kuri galiotų ne mažiau kaip nurodyta Sutarties bendrosios dalies 4.3 punkte (</w:t>
      </w:r>
      <w:r w:rsidRPr="009A3B38">
        <w:rPr>
          <w:rFonts w:ascii="Times New Roman" w:eastAsia="Times New Roman" w:hAnsi="Times New Roman" w:cs="Times New Roman"/>
          <w:i/>
          <w:sz w:val="24"/>
          <w:szCs w:val="24"/>
          <w:lang w:eastAsia="lt-LT"/>
        </w:rPr>
        <w:t>jeigu pagal sutarties sąlygas numatytas avanso mokėjimas</w:t>
      </w:r>
      <w:r w:rsidRPr="009A3B38">
        <w:rPr>
          <w:rFonts w:ascii="Times New Roman" w:eastAsia="Times New Roman" w:hAnsi="Times New Roman" w:cs="Times New Roman"/>
          <w:sz w:val="24"/>
          <w:szCs w:val="24"/>
          <w:lang w:eastAsia="lt-LT"/>
        </w:rPr>
        <w:t>);</w:t>
      </w:r>
    </w:p>
    <w:p w14:paraId="39B6A5E4" w14:textId="77777777" w:rsidR="00243496" w:rsidRPr="009A3B38" w:rsidRDefault="00243496" w:rsidP="00D53CED">
      <w:pPr>
        <w:spacing w:after="0" w:line="240" w:lineRule="auto"/>
        <w:jc w:val="both"/>
        <w:rPr>
          <w:rFonts w:ascii="Times New Roman" w:eastAsia="Times New Roman" w:hAnsi="Times New Roman" w:cs="Times New Roman"/>
          <w:sz w:val="24"/>
          <w:szCs w:val="24"/>
          <w:lang w:eastAsia="lt-LT"/>
        </w:rPr>
      </w:pPr>
      <w:r w:rsidRPr="009A3B38">
        <w:rPr>
          <w:rFonts w:ascii="Times New Roman" w:eastAsia="Times New Roman" w:hAnsi="Times New Roman" w:cs="Times New Roman"/>
          <w:sz w:val="24"/>
          <w:szCs w:val="24"/>
          <w:lang w:eastAsia="lt-LT"/>
        </w:rPr>
        <w:t xml:space="preserve">9.2.8. Sutarties galiojimo laikotarpiu </w:t>
      </w:r>
      <w:r w:rsidRPr="009A3B38">
        <w:rPr>
          <w:rFonts w:ascii="Times New Roman" w:eastAsia="Times New Roman" w:hAnsi="Times New Roman" w:cs="Times New Roman"/>
          <w:b/>
          <w:sz w:val="24"/>
          <w:szCs w:val="24"/>
          <w:lang w:eastAsia="lt-LT"/>
        </w:rPr>
        <w:t xml:space="preserve">Pardavėjas </w:t>
      </w:r>
      <w:r w:rsidRPr="009A3B38">
        <w:rPr>
          <w:rFonts w:ascii="Times New Roman" w:eastAsia="Times New Roman" w:hAnsi="Times New Roman" w:cs="Times New Roman"/>
          <w:sz w:val="24"/>
          <w:szCs w:val="24"/>
          <w:lang w:eastAsia="lt-LT"/>
        </w:rPr>
        <w:t>yra įtraukiamas į Nepatikimų tiekėjų ar Melagingą informaciją pateikusių tiekėjų sąrašus;</w:t>
      </w:r>
    </w:p>
    <w:p w14:paraId="2F06ED94" w14:textId="77777777" w:rsidR="00243496" w:rsidRPr="009A3B38" w:rsidRDefault="00243496" w:rsidP="00D53CED">
      <w:pPr>
        <w:spacing w:after="0" w:line="240" w:lineRule="auto"/>
        <w:jc w:val="both"/>
        <w:rPr>
          <w:rFonts w:ascii="Times New Roman" w:eastAsia="Times New Roman" w:hAnsi="Times New Roman" w:cs="Times New Roman"/>
          <w:sz w:val="24"/>
          <w:szCs w:val="24"/>
          <w:lang w:eastAsia="lt-LT"/>
        </w:rPr>
      </w:pPr>
      <w:r w:rsidRPr="009A3B38">
        <w:rPr>
          <w:rFonts w:ascii="Times New Roman" w:eastAsia="Times New Roman" w:hAnsi="Times New Roman" w:cs="Times New Roman"/>
          <w:sz w:val="24"/>
          <w:szCs w:val="24"/>
          <w:lang w:eastAsia="lt-LT"/>
        </w:rPr>
        <w:t xml:space="preserve">9.2.9. Sutarties vykdymo metu paaiškėja, kad </w:t>
      </w:r>
      <w:r w:rsidRPr="009A3B38">
        <w:rPr>
          <w:rFonts w:ascii="Times New Roman" w:eastAsia="Times New Roman" w:hAnsi="Times New Roman" w:cs="Times New Roman"/>
          <w:b/>
          <w:sz w:val="24"/>
          <w:szCs w:val="24"/>
          <w:lang w:eastAsia="lt-LT"/>
        </w:rPr>
        <w:t>Pardavėjas</w:t>
      </w:r>
      <w:r w:rsidRPr="009A3B38">
        <w:rPr>
          <w:rFonts w:ascii="Times New Roman" w:eastAsia="Times New Roman" w:hAnsi="Times New Roman" w:cs="Times New Roman"/>
          <w:sz w:val="24"/>
          <w:szCs w:val="24"/>
          <w:lang w:eastAsia="lt-LT"/>
        </w:rPr>
        <w:t xml:space="preserve"> ar jo teikiamos prekės ar paslaugos</w:t>
      </w:r>
      <w:r w:rsidRPr="009A3B38">
        <w:rPr>
          <w:rFonts w:ascii="Times New Roman" w:eastAsia="Times New Roman" w:hAnsi="Times New Roman" w:cs="Times New Roman"/>
          <w:b/>
          <w:sz w:val="24"/>
          <w:szCs w:val="24"/>
          <w:lang w:eastAsia="lt-LT"/>
        </w:rPr>
        <w:t xml:space="preserve"> </w:t>
      </w:r>
      <w:r w:rsidRPr="009A3B38">
        <w:rPr>
          <w:rFonts w:ascii="Times New Roman" w:eastAsia="Times New Roman" w:hAnsi="Times New Roman" w:cs="Times New Roman"/>
          <w:sz w:val="24"/>
          <w:szCs w:val="24"/>
          <w:lang w:eastAsia="lt-LT"/>
        </w:rPr>
        <w:t>nėra patikimos ir kelia pavojų nacionaliniam saugumui;</w:t>
      </w:r>
    </w:p>
    <w:p w14:paraId="37D500C3" w14:textId="77777777" w:rsidR="00243496" w:rsidRPr="009A3B38" w:rsidRDefault="00243496" w:rsidP="00D53CED">
      <w:pPr>
        <w:spacing w:after="0" w:line="240" w:lineRule="auto"/>
        <w:jc w:val="both"/>
        <w:rPr>
          <w:rFonts w:ascii="Times New Roman" w:eastAsia="Times New Roman" w:hAnsi="Times New Roman" w:cs="Times New Roman"/>
          <w:sz w:val="24"/>
          <w:szCs w:val="24"/>
          <w:lang w:eastAsia="lt-LT"/>
        </w:rPr>
      </w:pPr>
      <w:r w:rsidRPr="009A3B38">
        <w:rPr>
          <w:rFonts w:ascii="Times New Roman" w:eastAsia="Times New Roman" w:hAnsi="Times New Roman" w:cs="Times New Roman"/>
          <w:sz w:val="24"/>
          <w:szCs w:val="24"/>
          <w:lang w:eastAsia="lt-LT"/>
        </w:rPr>
        <w:t>9.2.10. Sutarties vykdymo metu paaiškėja Viešųjų pirkimų įstatymo 46 straipsnio 1 dalyje/Viešųjų pirkimų, atliekamų gynybos ir saugumo srityje, įstatymo 34 straipsnio 1 dalyje numatytos aplinkybės;</w:t>
      </w:r>
    </w:p>
    <w:p w14:paraId="018B02F3" w14:textId="77777777" w:rsidR="00243496" w:rsidRPr="009A3B38" w:rsidRDefault="00243496" w:rsidP="00D53CED">
      <w:pPr>
        <w:spacing w:after="0" w:line="240" w:lineRule="auto"/>
        <w:jc w:val="both"/>
        <w:rPr>
          <w:rFonts w:ascii="Times New Roman" w:eastAsia="Times New Roman" w:hAnsi="Times New Roman" w:cs="Times New Roman"/>
          <w:sz w:val="24"/>
          <w:szCs w:val="24"/>
          <w:lang w:eastAsia="lt-LT"/>
        </w:rPr>
      </w:pPr>
      <w:r w:rsidRPr="009A3B38">
        <w:rPr>
          <w:rFonts w:ascii="Times New Roman" w:eastAsia="Times New Roman" w:hAnsi="Times New Roman" w:cs="Times New Roman"/>
          <w:sz w:val="24"/>
          <w:szCs w:val="24"/>
          <w:lang w:eastAsia="lt-LT"/>
        </w:rPr>
        <w:t>9.2.11. Sutarties vykdymo metu paaiškėja, kad Sutartis buvo pakeista pažeidžiant Viešųjų pirkimų įstatymo 89 straipsnį/Viešųjų pirkimų atliekamų gynybos ir saugumo srityje įstatymo 53 straipsnį.</w:t>
      </w:r>
    </w:p>
    <w:p w14:paraId="4CFCCA0A" w14:textId="77777777" w:rsidR="00243496" w:rsidRPr="009A3B38" w:rsidRDefault="00243496" w:rsidP="00D53CED">
      <w:pPr>
        <w:spacing w:after="0" w:line="240" w:lineRule="auto"/>
        <w:jc w:val="both"/>
        <w:rPr>
          <w:rFonts w:ascii="Times New Roman" w:eastAsia="Times New Roman" w:hAnsi="Times New Roman" w:cs="Times New Roman"/>
          <w:sz w:val="24"/>
          <w:szCs w:val="24"/>
          <w:lang w:eastAsia="lt-LT"/>
        </w:rPr>
      </w:pPr>
      <w:r w:rsidRPr="009A3B38">
        <w:rPr>
          <w:rFonts w:ascii="Times New Roman" w:eastAsia="Times New Roman" w:hAnsi="Times New Roman" w:cs="Times New Roman"/>
          <w:sz w:val="24"/>
          <w:szCs w:val="24"/>
          <w:lang w:eastAsia="lt-LT"/>
        </w:rPr>
        <w:t xml:space="preserve">9.3. </w:t>
      </w:r>
      <w:r w:rsidRPr="009A3B38">
        <w:rPr>
          <w:rFonts w:ascii="Times New Roman" w:eastAsia="Times New Roman" w:hAnsi="Times New Roman" w:cs="Times New Roman"/>
          <w:b/>
          <w:bCs/>
          <w:sz w:val="24"/>
          <w:szCs w:val="24"/>
          <w:lang w:eastAsia="lt-LT"/>
        </w:rPr>
        <w:t xml:space="preserve">Pirkėjas, </w:t>
      </w:r>
      <w:r w:rsidRPr="009A3B38">
        <w:rPr>
          <w:rFonts w:ascii="Times New Roman" w:eastAsia="Times New Roman" w:hAnsi="Times New Roman" w:cs="Times New Roman"/>
          <w:bCs/>
          <w:sz w:val="24"/>
          <w:szCs w:val="24"/>
          <w:lang w:eastAsia="lt-LT"/>
        </w:rPr>
        <w:t>ne vėliau kaip</w:t>
      </w:r>
      <w:r w:rsidRPr="009A3B38">
        <w:rPr>
          <w:rFonts w:ascii="Times New Roman" w:eastAsia="Times New Roman" w:hAnsi="Times New Roman" w:cs="Times New Roman"/>
          <w:b/>
          <w:bCs/>
          <w:sz w:val="24"/>
          <w:szCs w:val="24"/>
          <w:lang w:eastAsia="lt-LT"/>
        </w:rPr>
        <w:t xml:space="preserve"> </w:t>
      </w:r>
      <w:r w:rsidRPr="009A3B38">
        <w:rPr>
          <w:rFonts w:ascii="Times New Roman" w:eastAsia="Times New Roman" w:hAnsi="Times New Roman" w:cs="Times New Roman"/>
          <w:sz w:val="24"/>
          <w:szCs w:val="24"/>
          <w:lang w:eastAsia="lt-LT"/>
        </w:rPr>
        <w:t>prieš 7 (septynias) dienas (</w:t>
      </w:r>
      <w:r w:rsidRPr="009A3B38">
        <w:rPr>
          <w:rFonts w:ascii="Times New Roman" w:eastAsia="Times New Roman" w:hAnsi="Times New Roman" w:cs="Times New Roman"/>
          <w:i/>
          <w:sz w:val="24"/>
          <w:szCs w:val="24"/>
          <w:lang w:eastAsia="lt-LT"/>
        </w:rPr>
        <w:t>jei  spec. dalyje nenurodytas kitas terminas</w:t>
      </w:r>
      <w:r w:rsidRPr="009A3B38">
        <w:rPr>
          <w:rFonts w:ascii="Times New Roman" w:eastAsia="Times New Roman" w:hAnsi="Times New Roman" w:cs="Times New Roman"/>
          <w:sz w:val="24"/>
          <w:szCs w:val="24"/>
          <w:lang w:eastAsia="lt-LT"/>
        </w:rPr>
        <w:t xml:space="preserve">) raštu informavęs </w:t>
      </w:r>
      <w:r w:rsidRPr="009A3B38">
        <w:rPr>
          <w:rFonts w:ascii="Times New Roman" w:eastAsia="Times New Roman" w:hAnsi="Times New Roman" w:cs="Times New Roman"/>
          <w:b/>
          <w:bCs/>
          <w:sz w:val="24"/>
          <w:szCs w:val="24"/>
          <w:lang w:eastAsia="lt-LT"/>
        </w:rPr>
        <w:t xml:space="preserve">Pardavėją </w:t>
      </w:r>
      <w:r w:rsidRPr="009A3B38">
        <w:rPr>
          <w:rFonts w:ascii="Times New Roman" w:eastAsia="Times New Roman" w:hAnsi="Times New Roman" w:cs="Times New Roman"/>
          <w:bCs/>
          <w:sz w:val="24"/>
          <w:szCs w:val="24"/>
          <w:lang w:eastAsia="lt-LT"/>
        </w:rPr>
        <w:t>turi teisę</w:t>
      </w:r>
      <w:r w:rsidRPr="009A3B38">
        <w:rPr>
          <w:rFonts w:ascii="Times New Roman" w:eastAsia="Times New Roman" w:hAnsi="Times New Roman" w:cs="Times New Roman"/>
          <w:sz w:val="24"/>
          <w:szCs w:val="24"/>
          <w:lang w:eastAsia="lt-LT"/>
        </w:rPr>
        <w:t xml:space="preserve"> vienašališkai nutraukti Sutartį, jeigu</w:t>
      </w:r>
      <w:r w:rsidRPr="009A3B38">
        <w:rPr>
          <w:rFonts w:ascii="Times New Roman" w:eastAsia="Times New Roman" w:hAnsi="Times New Roman" w:cs="Times New Roman"/>
          <w:b/>
          <w:sz w:val="24"/>
          <w:szCs w:val="24"/>
          <w:lang w:eastAsia="lt-LT"/>
        </w:rPr>
        <w:t xml:space="preserve"> Pardavėjas </w:t>
      </w:r>
      <w:r w:rsidRPr="009A3B38">
        <w:rPr>
          <w:rFonts w:ascii="Times New Roman" w:eastAsia="Times New Roman" w:hAnsi="Times New Roman" w:cs="Times New Roman"/>
          <w:sz w:val="24"/>
          <w:szCs w:val="24"/>
          <w:lang w:eastAsia="lt-LT"/>
        </w:rPr>
        <w:t>yra</w:t>
      </w:r>
      <w:r w:rsidRPr="009A3B38">
        <w:rPr>
          <w:rFonts w:ascii="Times New Roman" w:eastAsia="Times New Roman" w:hAnsi="Times New Roman" w:cs="Times New Roman"/>
          <w:b/>
          <w:sz w:val="24"/>
          <w:szCs w:val="24"/>
          <w:lang w:eastAsia="lt-LT"/>
        </w:rPr>
        <w:t xml:space="preserve"> </w:t>
      </w:r>
      <w:r w:rsidRPr="009A3B38">
        <w:rPr>
          <w:rFonts w:ascii="Times New Roman" w:eastAsia="Times New Roman" w:hAnsi="Times New Roman" w:cs="Times New Roman"/>
          <w:sz w:val="24"/>
          <w:szCs w:val="24"/>
          <w:lang w:eastAsia="lt-LT"/>
        </w:rPr>
        <w:t>likviduojamas ar kreipiamasi į teismą dėl bankroto ar restruktūrizavimo bylos iškėlimo, arba jam iškelta bankroto ar restruktūrizavimo byla, arba priimamas sprendimas dėl neteisminės bankroto procedūros pradėjimo.</w:t>
      </w:r>
    </w:p>
    <w:p w14:paraId="18DFD075" w14:textId="77777777" w:rsidR="00243496" w:rsidRPr="009A3B38" w:rsidRDefault="00243496" w:rsidP="00D53CED">
      <w:pPr>
        <w:spacing w:after="0" w:line="240" w:lineRule="auto"/>
        <w:jc w:val="both"/>
        <w:rPr>
          <w:rFonts w:ascii="Times New Roman" w:eastAsia="Times New Roman" w:hAnsi="Times New Roman" w:cs="Times New Roman"/>
          <w:i/>
          <w:sz w:val="24"/>
          <w:szCs w:val="24"/>
          <w:lang w:eastAsia="lt-LT"/>
        </w:rPr>
      </w:pPr>
      <w:r w:rsidRPr="009A3B38">
        <w:rPr>
          <w:rFonts w:ascii="Times New Roman" w:eastAsia="Times New Roman" w:hAnsi="Times New Roman" w:cs="Times New Roman"/>
          <w:sz w:val="24"/>
          <w:szCs w:val="24"/>
          <w:lang w:eastAsia="lt-LT"/>
        </w:rPr>
        <w:t xml:space="preserve">9.4. Nutraukus sutartį, </w:t>
      </w:r>
      <w:r w:rsidRPr="009A3B38">
        <w:rPr>
          <w:rFonts w:ascii="Times New Roman" w:eastAsia="Times New Roman" w:hAnsi="Times New Roman" w:cs="Times New Roman"/>
          <w:b/>
          <w:sz w:val="24"/>
          <w:szCs w:val="24"/>
          <w:lang w:eastAsia="lt-LT"/>
        </w:rPr>
        <w:t>Pardavėjas</w:t>
      </w:r>
      <w:r w:rsidRPr="009A3B38">
        <w:rPr>
          <w:rFonts w:ascii="Times New Roman" w:eastAsia="Times New Roman" w:hAnsi="Times New Roman" w:cs="Times New Roman"/>
          <w:sz w:val="24"/>
          <w:szCs w:val="24"/>
          <w:lang w:eastAsia="lt-LT"/>
        </w:rPr>
        <w:t xml:space="preserve"> per 10 (dešimt) dienų nuo Sutarties nutraukimo dienos turi grąžinti </w:t>
      </w:r>
      <w:r w:rsidRPr="009A3B38">
        <w:rPr>
          <w:rFonts w:ascii="Times New Roman" w:eastAsia="Times New Roman" w:hAnsi="Times New Roman" w:cs="Times New Roman"/>
          <w:b/>
          <w:sz w:val="24"/>
          <w:szCs w:val="24"/>
          <w:lang w:eastAsia="lt-LT"/>
        </w:rPr>
        <w:t xml:space="preserve">Mokėtojui </w:t>
      </w:r>
      <w:r w:rsidRPr="009A3B38">
        <w:rPr>
          <w:rFonts w:ascii="Times New Roman" w:eastAsia="Times New Roman" w:hAnsi="Times New Roman" w:cs="Times New Roman"/>
          <w:sz w:val="24"/>
          <w:szCs w:val="24"/>
          <w:lang w:eastAsia="lt-LT"/>
        </w:rPr>
        <w:t xml:space="preserve">jo sumokėtą avansą (jei toks buvo sumokėtas) už prekes, kurios nebuvo pristatytos. </w:t>
      </w:r>
    </w:p>
    <w:p w14:paraId="5D4CC9E1" w14:textId="77777777" w:rsidR="00243496" w:rsidRPr="009A3B38" w:rsidRDefault="00243496" w:rsidP="00D53CED">
      <w:pPr>
        <w:spacing w:after="0" w:line="240" w:lineRule="auto"/>
        <w:jc w:val="both"/>
        <w:rPr>
          <w:rFonts w:ascii="Times New Roman" w:eastAsia="Times New Roman" w:hAnsi="Times New Roman" w:cs="Times New Roman"/>
          <w:sz w:val="24"/>
          <w:szCs w:val="24"/>
          <w:lang w:eastAsia="lt-LT"/>
        </w:rPr>
      </w:pPr>
    </w:p>
    <w:p w14:paraId="65E9B179" w14:textId="77777777" w:rsidR="00243496" w:rsidRPr="009A3B38" w:rsidRDefault="00243496" w:rsidP="00D53CED">
      <w:pPr>
        <w:spacing w:after="0" w:line="240" w:lineRule="auto"/>
        <w:jc w:val="both"/>
        <w:rPr>
          <w:rFonts w:ascii="Times New Roman" w:eastAsia="Times New Roman" w:hAnsi="Times New Roman" w:cs="Times New Roman"/>
          <w:b/>
          <w:sz w:val="24"/>
          <w:szCs w:val="24"/>
          <w:lang w:eastAsia="lt-LT"/>
        </w:rPr>
      </w:pPr>
      <w:r w:rsidRPr="009A3B38">
        <w:rPr>
          <w:rFonts w:ascii="Times New Roman" w:eastAsia="Times New Roman" w:hAnsi="Times New Roman" w:cs="Times New Roman"/>
          <w:b/>
          <w:sz w:val="24"/>
          <w:szCs w:val="24"/>
          <w:lang w:eastAsia="lt-LT"/>
        </w:rPr>
        <w:t>10. Ginčų sprendimo tvarka</w:t>
      </w:r>
    </w:p>
    <w:p w14:paraId="514A6F02" w14:textId="77777777" w:rsidR="00243496" w:rsidRPr="009A3B38" w:rsidRDefault="00243496" w:rsidP="00D53CED">
      <w:pPr>
        <w:spacing w:after="0" w:line="240" w:lineRule="auto"/>
        <w:jc w:val="both"/>
        <w:rPr>
          <w:rFonts w:ascii="Times New Roman" w:eastAsia="Times New Roman" w:hAnsi="Times New Roman" w:cs="Times New Roman"/>
          <w:sz w:val="24"/>
          <w:szCs w:val="24"/>
          <w:lang w:eastAsia="lt-LT"/>
        </w:rPr>
      </w:pPr>
      <w:r w:rsidRPr="009A3B38">
        <w:rPr>
          <w:rFonts w:ascii="Times New Roman" w:eastAsia="Times New Roman" w:hAnsi="Times New Roman" w:cs="Times New Roman"/>
          <w:sz w:val="24"/>
          <w:szCs w:val="24"/>
          <w:lang w:eastAsia="lt-LT"/>
        </w:rPr>
        <w:t>10.1. Sutartis sudaryta ir turi būti aiškinama pagal Lietuvos Respublikos teisę.</w:t>
      </w:r>
    </w:p>
    <w:p w14:paraId="2F9189D4" w14:textId="77777777" w:rsidR="00243496" w:rsidRPr="009A3B38" w:rsidRDefault="00243496" w:rsidP="00D53CED">
      <w:pPr>
        <w:spacing w:after="0" w:line="240" w:lineRule="auto"/>
        <w:jc w:val="both"/>
        <w:rPr>
          <w:rFonts w:ascii="Times New Roman" w:eastAsia="Times New Roman" w:hAnsi="Times New Roman" w:cs="Times New Roman"/>
          <w:sz w:val="24"/>
          <w:szCs w:val="24"/>
          <w:lang w:eastAsia="lt-LT"/>
        </w:rPr>
      </w:pPr>
      <w:r w:rsidRPr="009A3B38">
        <w:rPr>
          <w:rFonts w:ascii="Times New Roman" w:eastAsia="Times New Roman" w:hAnsi="Times New Roman" w:cs="Times New Roman"/>
          <w:sz w:val="24"/>
          <w:szCs w:val="24"/>
          <w:lang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9A3B38">
        <w:rPr>
          <w:rFonts w:ascii="Times New Roman" w:eastAsia="Times New Roman" w:hAnsi="Times New Roman" w:cs="Times New Roman"/>
          <w:b/>
          <w:sz w:val="24"/>
          <w:szCs w:val="24"/>
          <w:lang w:eastAsia="lt-LT"/>
        </w:rPr>
        <w:t>Pirkėjo</w:t>
      </w:r>
      <w:r w:rsidRPr="009A3B38">
        <w:rPr>
          <w:rFonts w:ascii="Times New Roman" w:eastAsia="Times New Roman" w:hAnsi="Times New Roman" w:cs="Times New Roman"/>
          <w:sz w:val="24"/>
          <w:szCs w:val="24"/>
          <w:lang w:eastAsia="lt-LT"/>
        </w:rPr>
        <w:t xml:space="preserve"> buveinės vietą.</w:t>
      </w:r>
    </w:p>
    <w:p w14:paraId="7D614548" w14:textId="77777777" w:rsidR="00243496" w:rsidRPr="009A3B38" w:rsidRDefault="00243496" w:rsidP="00D53CED">
      <w:pPr>
        <w:spacing w:after="0" w:line="240" w:lineRule="auto"/>
        <w:jc w:val="both"/>
        <w:rPr>
          <w:rFonts w:ascii="Times New Roman" w:eastAsia="Times New Roman" w:hAnsi="Times New Roman" w:cs="Times New Roman"/>
          <w:sz w:val="24"/>
          <w:szCs w:val="24"/>
          <w:lang w:eastAsia="lt-LT"/>
        </w:rPr>
      </w:pPr>
    </w:p>
    <w:p w14:paraId="17ABCF00" w14:textId="77777777" w:rsidR="00243496" w:rsidRPr="009A3B38" w:rsidRDefault="00243496" w:rsidP="00D53CED">
      <w:pPr>
        <w:spacing w:after="0" w:line="240" w:lineRule="auto"/>
        <w:jc w:val="both"/>
        <w:rPr>
          <w:rFonts w:ascii="Times New Roman" w:eastAsia="Times New Roman" w:hAnsi="Times New Roman" w:cs="Times New Roman"/>
          <w:b/>
          <w:sz w:val="24"/>
          <w:szCs w:val="24"/>
          <w:lang w:eastAsia="lt-LT"/>
        </w:rPr>
      </w:pPr>
      <w:r w:rsidRPr="009A3B38">
        <w:rPr>
          <w:rFonts w:ascii="Times New Roman" w:eastAsia="Times New Roman" w:hAnsi="Times New Roman" w:cs="Times New Roman"/>
          <w:b/>
          <w:sz w:val="24"/>
          <w:szCs w:val="24"/>
          <w:lang w:eastAsia="lt-LT"/>
        </w:rPr>
        <w:t>11. Atsakomybė</w:t>
      </w:r>
    </w:p>
    <w:p w14:paraId="3530DF95" w14:textId="77777777" w:rsidR="00243496" w:rsidRPr="009A3B38" w:rsidRDefault="00243496" w:rsidP="00D53CED">
      <w:pPr>
        <w:spacing w:after="0" w:line="240" w:lineRule="auto"/>
        <w:jc w:val="both"/>
        <w:rPr>
          <w:rFonts w:ascii="Times New Roman" w:eastAsia="Times New Roman" w:hAnsi="Times New Roman" w:cs="Times New Roman"/>
          <w:sz w:val="24"/>
          <w:szCs w:val="24"/>
          <w:lang w:eastAsia="lt-LT"/>
        </w:rPr>
      </w:pPr>
      <w:r w:rsidRPr="009A3B38">
        <w:rPr>
          <w:rFonts w:ascii="Times New Roman" w:eastAsia="Times New Roman" w:hAnsi="Times New Roman" w:cs="Times New Roman"/>
          <w:sz w:val="24"/>
          <w:szCs w:val="24"/>
          <w:lang w:eastAsia="lt-LT"/>
        </w:rPr>
        <w:t xml:space="preserve">11.1. Pavėlavęs pristatyti prekes per Sutarties specialiojoje dalyje nurodytą terminą, </w:t>
      </w:r>
      <w:r w:rsidRPr="009A3B38">
        <w:rPr>
          <w:rFonts w:ascii="Times New Roman" w:eastAsia="Times New Roman" w:hAnsi="Times New Roman" w:cs="Times New Roman"/>
          <w:b/>
          <w:sz w:val="24"/>
          <w:szCs w:val="24"/>
          <w:lang w:eastAsia="lt-LT"/>
        </w:rPr>
        <w:t>Pardavėjas</w:t>
      </w:r>
      <w:r w:rsidRPr="009A3B38">
        <w:rPr>
          <w:rFonts w:ascii="Times New Roman" w:eastAsia="Times New Roman" w:hAnsi="Times New Roman" w:cs="Times New Roman"/>
          <w:sz w:val="24"/>
          <w:szCs w:val="24"/>
          <w:lang w:eastAsia="lt-LT"/>
        </w:rPr>
        <w:t xml:space="preserve"> moka </w:t>
      </w:r>
      <w:r w:rsidRPr="009A3B38">
        <w:rPr>
          <w:rFonts w:ascii="Times New Roman" w:eastAsia="Times New Roman" w:hAnsi="Times New Roman" w:cs="Times New Roman"/>
          <w:b/>
          <w:sz w:val="24"/>
          <w:szCs w:val="24"/>
          <w:lang w:eastAsia="lt-LT"/>
        </w:rPr>
        <w:t xml:space="preserve">Pirkėjui </w:t>
      </w:r>
      <w:r w:rsidRPr="009A3B38">
        <w:rPr>
          <w:rFonts w:ascii="Times New Roman" w:eastAsia="Times New Roman" w:hAnsi="Times New Roman" w:cs="Times New Roman"/>
          <w:sz w:val="24"/>
          <w:szCs w:val="24"/>
          <w:lang w:eastAsia="lt-LT"/>
        </w:rPr>
        <w:t>nuo 0,05 iki 0,2 % dydžio (konkretus dydis nurodomas Sutarties specialiojoje dalyje) nuo nepristatytų prekių kainos be PVM už kiekvieną uždelstą dieną/valandą (</w:t>
      </w:r>
      <w:r w:rsidRPr="009A3B38">
        <w:rPr>
          <w:rFonts w:ascii="Times New Roman" w:eastAsia="Times New Roman" w:hAnsi="Times New Roman" w:cs="Times New Roman"/>
          <w:i/>
          <w:sz w:val="24"/>
          <w:szCs w:val="24"/>
          <w:lang w:eastAsia="lt-LT"/>
        </w:rPr>
        <w:t>taikoma priklausomai nuo to, kaip įsipareigojimo terminas (dienomis ar valandomis) yra skaičiuojamas Sutarties specialiojoje dalyje</w:t>
      </w:r>
      <w:r w:rsidRPr="009A3B38">
        <w:rPr>
          <w:rFonts w:ascii="Times New Roman" w:eastAsia="Times New Roman" w:hAnsi="Times New Roman" w:cs="Times New Roman"/>
          <w:sz w:val="24"/>
          <w:szCs w:val="24"/>
          <w:lang w:eastAsia="lt-LT"/>
        </w:rPr>
        <w:t xml:space="preserve">) Šalių iš anksto sutartus minimalius nuostolius, kurių sumokėjimas neatleidžia </w:t>
      </w:r>
      <w:r w:rsidRPr="009A3B38">
        <w:rPr>
          <w:rFonts w:ascii="Times New Roman" w:eastAsia="Times New Roman" w:hAnsi="Times New Roman" w:cs="Times New Roman"/>
          <w:b/>
          <w:bCs/>
          <w:sz w:val="24"/>
          <w:szCs w:val="24"/>
          <w:lang w:eastAsia="lt-LT"/>
        </w:rPr>
        <w:t>Pardavėjo</w:t>
      </w:r>
      <w:r w:rsidRPr="009A3B38">
        <w:rPr>
          <w:rFonts w:ascii="Times New Roman" w:eastAsia="Times New Roman" w:hAnsi="Times New Roman" w:cs="Times New Roman"/>
          <w:sz w:val="24"/>
          <w:szCs w:val="24"/>
          <w:lang w:eastAsia="lt-LT"/>
        </w:rPr>
        <w:t xml:space="preserve"> nuo pareigos atlyginti visus </w:t>
      </w:r>
      <w:r w:rsidRPr="009A3B38">
        <w:rPr>
          <w:rFonts w:ascii="Times New Roman" w:eastAsia="Times New Roman" w:hAnsi="Times New Roman" w:cs="Times New Roman"/>
          <w:b/>
          <w:bCs/>
          <w:sz w:val="24"/>
          <w:szCs w:val="24"/>
          <w:lang w:eastAsia="lt-LT"/>
        </w:rPr>
        <w:t>Mokėtojo</w:t>
      </w:r>
      <w:r w:rsidRPr="009A3B38">
        <w:rPr>
          <w:rFonts w:ascii="Times New Roman" w:eastAsia="Times New Roman" w:hAnsi="Times New Roman" w:cs="Times New Roman"/>
          <w:b/>
          <w:sz w:val="24"/>
          <w:szCs w:val="24"/>
          <w:lang w:eastAsia="lt-LT"/>
        </w:rPr>
        <w:t xml:space="preserve"> </w:t>
      </w:r>
      <w:r w:rsidRPr="009A3B38">
        <w:rPr>
          <w:rFonts w:ascii="Times New Roman" w:eastAsia="Times New Roman" w:hAnsi="Times New Roman" w:cs="Times New Roman"/>
          <w:sz w:val="24"/>
          <w:szCs w:val="24"/>
          <w:lang w:eastAsia="lt-LT"/>
        </w:rPr>
        <w:t xml:space="preserve">patirtus nuostolius </w:t>
      </w:r>
      <w:r w:rsidRPr="009A3B38">
        <w:rPr>
          <w:rFonts w:ascii="Times New Roman" w:eastAsia="Times New Roman" w:hAnsi="Times New Roman" w:cs="Times New Roman"/>
          <w:b/>
          <w:sz w:val="24"/>
          <w:szCs w:val="24"/>
          <w:lang w:eastAsia="lt-LT"/>
        </w:rPr>
        <w:t>Pardavėjui</w:t>
      </w:r>
      <w:r w:rsidRPr="009A3B38">
        <w:rPr>
          <w:rFonts w:ascii="Times New Roman" w:eastAsia="Times New Roman" w:hAnsi="Times New Roman" w:cs="Times New Roman"/>
          <w:sz w:val="24"/>
          <w:szCs w:val="24"/>
          <w:lang w:eastAsia="lt-LT"/>
        </w:rPr>
        <w:t xml:space="preserve"> nevykdant arba netinkamai vykdant Sutartį. Šalių iš anksto sutartus minimalius nuostolius </w:t>
      </w:r>
      <w:r w:rsidRPr="009A3B38">
        <w:rPr>
          <w:rFonts w:ascii="Times New Roman" w:eastAsia="Times New Roman" w:hAnsi="Times New Roman" w:cs="Times New Roman"/>
          <w:b/>
          <w:sz w:val="24"/>
          <w:szCs w:val="24"/>
          <w:lang w:eastAsia="lt-LT"/>
        </w:rPr>
        <w:t>Pardavėjas</w:t>
      </w:r>
      <w:r w:rsidRPr="009A3B38">
        <w:rPr>
          <w:rFonts w:ascii="Times New Roman" w:eastAsia="Times New Roman" w:hAnsi="Times New Roman" w:cs="Times New Roman"/>
          <w:sz w:val="24"/>
          <w:szCs w:val="24"/>
          <w:lang w:eastAsia="lt-LT"/>
        </w:rPr>
        <w:t xml:space="preserve"> įsipareigoja sumokėti ne vėliau kaip per sąskaitoje faktūroje ar pareikalavime nurodytą terminą.</w:t>
      </w:r>
    </w:p>
    <w:p w14:paraId="2EFE33E4" w14:textId="77777777" w:rsidR="00243496" w:rsidRPr="009A3B38" w:rsidRDefault="00243496" w:rsidP="00D53CED">
      <w:pPr>
        <w:spacing w:after="0" w:line="240" w:lineRule="auto"/>
        <w:jc w:val="both"/>
        <w:rPr>
          <w:rFonts w:ascii="Times New Roman" w:eastAsia="Times New Roman" w:hAnsi="Times New Roman" w:cs="Times New Roman"/>
          <w:sz w:val="24"/>
          <w:szCs w:val="24"/>
          <w:lang w:eastAsia="lt-LT"/>
        </w:rPr>
      </w:pPr>
      <w:r w:rsidRPr="009A3B38">
        <w:rPr>
          <w:rFonts w:ascii="Times New Roman" w:eastAsia="Times New Roman" w:hAnsi="Times New Roman" w:cs="Times New Roman"/>
          <w:sz w:val="24"/>
          <w:szCs w:val="24"/>
          <w:lang w:eastAsia="lt-LT"/>
        </w:rPr>
        <w:t>11.2</w:t>
      </w:r>
      <w:r w:rsidRPr="009A3B38">
        <w:rPr>
          <w:rFonts w:ascii="Times New Roman" w:eastAsia="Times New Roman" w:hAnsi="Times New Roman" w:cs="Times New Roman"/>
          <w:i/>
          <w:sz w:val="24"/>
          <w:szCs w:val="24"/>
          <w:lang w:eastAsia="lt-LT"/>
        </w:rPr>
        <w:t xml:space="preserve">. </w:t>
      </w:r>
      <w:r w:rsidRPr="009A3B38">
        <w:rPr>
          <w:rFonts w:ascii="Times New Roman" w:eastAsia="Times New Roman" w:hAnsi="Times New Roman" w:cs="Times New Roman"/>
          <w:sz w:val="24"/>
          <w:szCs w:val="24"/>
          <w:lang w:eastAsia="lt-LT"/>
        </w:rPr>
        <w:t xml:space="preserve">Kokybės garantijos termino metu pavėlavęs per Sutarties specialioje dalyje nustatytą terminą įvykdyti Sutarties bendrosios dalies 6.2 punkte nustatytus įsipareigojimus, </w:t>
      </w:r>
      <w:r w:rsidRPr="009A3B38">
        <w:rPr>
          <w:rFonts w:ascii="Times New Roman" w:eastAsia="Times New Roman" w:hAnsi="Times New Roman" w:cs="Times New Roman"/>
          <w:b/>
          <w:sz w:val="24"/>
          <w:szCs w:val="24"/>
          <w:lang w:eastAsia="lt-LT"/>
        </w:rPr>
        <w:t>Pardavėjas</w:t>
      </w:r>
      <w:r w:rsidRPr="009A3B38">
        <w:rPr>
          <w:rFonts w:ascii="Times New Roman" w:eastAsia="Times New Roman" w:hAnsi="Times New Roman" w:cs="Times New Roman"/>
          <w:sz w:val="24"/>
          <w:szCs w:val="24"/>
          <w:lang w:eastAsia="lt-LT"/>
        </w:rPr>
        <w:t xml:space="preserve"> moka </w:t>
      </w:r>
      <w:r w:rsidRPr="009A3B38">
        <w:rPr>
          <w:rFonts w:ascii="Times New Roman" w:eastAsia="Times New Roman" w:hAnsi="Times New Roman" w:cs="Times New Roman"/>
          <w:b/>
          <w:sz w:val="24"/>
          <w:szCs w:val="24"/>
          <w:lang w:eastAsia="lt-LT"/>
        </w:rPr>
        <w:t xml:space="preserve">Pirkėjui </w:t>
      </w:r>
      <w:r w:rsidRPr="009A3B38">
        <w:rPr>
          <w:rFonts w:ascii="Times New Roman" w:eastAsia="Times New Roman" w:hAnsi="Times New Roman" w:cs="Times New Roman"/>
          <w:sz w:val="24"/>
          <w:szCs w:val="24"/>
          <w:lang w:eastAsia="lt-LT"/>
        </w:rPr>
        <w:t>nuo 0,05 iki 0,2 % dydžio (konkretus dydis nurodomas Sutarties specialiojoje dalyje) nuo prekių, kurioms yra nesuteiktos pakaitinės prekės, kainos/įkainių be PVM už kiekvieną uždelstą dieną/valandą</w:t>
      </w:r>
      <w:r w:rsidRPr="009A3B38">
        <w:rPr>
          <w:rFonts w:ascii="Times New Roman" w:eastAsia="Times New Roman" w:hAnsi="Times New Roman" w:cs="Times New Roman"/>
          <w:i/>
          <w:sz w:val="24"/>
          <w:szCs w:val="24"/>
          <w:lang w:eastAsia="lt-LT"/>
        </w:rPr>
        <w:t xml:space="preserve"> </w:t>
      </w:r>
      <w:r w:rsidRPr="009A3B38">
        <w:rPr>
          <w:rFonts w:ascii="Times New Roman" w:eastAsia="Times New Roman" w:hAnsi="Times New Roman" w:cs="Times New Roman"/>
          <w:sz w:val="24"/>
          <w:szCs w:val="24"/>
          <w:lang w:eastAsia="lt-LT"/>
        </w:rPr>
        <w:t>Šalių iš anksto sutartus minimalius nuostolius,</w:t>
      </w:r>
      <w:r w:rsidRPr="009A3B38">
        <w:rPr>
          <w:rFonts w:ascii="Times New Roman" w:eastAsia="Times New Roman" w:hAnsi="Times New Roman" w:cs="Times New Roman"/>
          <w:bCs/>
          <w:sz w:val="24"/>
          <w:szCs w:val="24"/>
          <w:lang w:eastAsia="lt-LT"/>
        </w:rPr>
        <w:t xml:space="preserve"> kurių sumokėjimas neatleidžia </w:t>
      </w:r>
      <w:r w:rsidRPr="009A3B38">
        <w:rPr>
          <w:rFonts w:ascii="Times New Roman" w:eastAsia="Times New Roman" w:hAnsi="Times New Roman" w:cs="Times New Roman"/>
          <w:b/>
          <w:bCs/>
          <w:sz w:val="24"/>
          <w:szCs w:val="24"/>
          <w:lang w:eastAsia="lt-LT"/>
        </w:rPr>
        <w:t xml:space="preserve">Pardavėjo </w:t>
      </w:r>
      <w:r w:rsidRPr="009A3B38">
        <w:rPr>
          <w:rFonts w:ascii="Times New Roman" w:eastAsia="Times New Roman" w:hAnsi="Times New Roman" w:cs="Times New Roman"/>
          <w:bCs/>
          <w:sz w:val="24"/>
          <w:szCs w:val="24"/>
          <w:lang w:eastAsia="lt-LT"/>
        </w:rPr>
        <w:t xml:space="preserve">nuo pareigos atlyginti visus </w:t>
      </w:r>
      <w:r w:rsidRPr="009A3B38">
        <w:rPr>
          <w:rFonts w:ascii="Times New Roman" w:eastAsia="Times New Roman" w:hAnsi="Times New Roman" w:cs="Times New Roman"/>
          <w:b/>
          <w:bCs/>
          <w:sz w:val="24"/>
          <w:szCs w:val="24"/>
          <w:lang w:eastAsia="lt-LT"/>
        </w:rPr>
        <w:t>Mokėtojo</w:t>
      </w:r>
      <w:r w:rsidRPr="009A3B38">
        <w:rPr>
          <w:rFonts w:ascii="Times New Roman" w:eastAsia="Times New Roman" w:hAnsi="Times New Roman" w:cs="Times New Roman"/>
          <w:bCs/>
          <w:sz w:val="24"/>
          <w:szCs w:val="24"/>
          <w:lang w:eastAsia="lt-LT"/>
        </w:rPr>
        <w:t xml:space="preserve"> patirtus nuostolius</w:t>
      </w:r>
      <w:r w:rsidRPr="009A3B38">
        <w:rPr>
          <w:rFonts w:ascii="Times New Roman" w:eastAsia="Times New Roman" w:hAnsi="Times New Roman" w:cs="Times New Roman"/>
          <w:sz w:val="24"/>
          <w:szCs w:val="24"/>
          <w:lang w:eastAsia="lt-LT"/>
        </w:rPr>
        <w:t xml:space="preserve"> </w:t>
      </w:r>
      <w:r w:rsidRPr="009A3B38">
        <w:rPr>
          <w:rFonts w:ascii="Times New Roman" w:eastAsia="Times New Roman" w:hAnsi="Times New Roman" w:cs="Times New Roman"/>
          <w:b/>
          <w:sz w:val="24"/>
          <w:szCs w:val="24"/>
          <w:lang w:eastAsia="lt-LT"/>
        </w:rPr>
        <w:t>Pardavėjui</w:t>
      </w:r>
      <w:r w:rsidRPr="009A3B38">
        <w:rPr>
          <w:rFonts w:ascii="Times New Roman" w:eastAsia="Times New Roman" w:hAnsi="Times New Roman" w:cs="Times New Roman"/>
          <w:sz w:val="24"/>
          <w:szCs w:val="24"/>
          <w:lang w:eastAsia="lt-LT"/>
        </w:rPr>
        <w:t xml:space="preserve"> nevykdant arba netinkamai vykdant savo įsipareigojimus, susijusius su prekių garantija/tinkamumo naudoti terminu.</w:t>
      </w:r>
    </w:p>
    <w:p w14:paraId="691986B8" w14:textId="77777777" w:rsidR="00243496" w:rsidRPr="009A3B38" w:rsidRDefault="00243496" w:rsidP="00D53CED">
      <w:pPr>
        <w:spacing w:after="0" w:line="240" w:lineRule="auto"/>
        <w:jc w:val="both"/>
        <w:rPr>
          <w:rFonts w:ascii="Times New Roman" w:eastAsia="Times New Roman" w:hAnsi="Times New Roman" w:cs="Times New Roman"/>
          <w:sz w:val="24"/>
          <w:szCs w:val="24"/>
          <w:lang w:eastAsia="lt-LT"/>
        </w:rPr>
      </w:pPr>
      <w:r w:rsidRPr="009A3B38">
        <w:rPr>
          <w:rFonts w:ascii="Times New Roman" w:eastAsia="Times New Roman" w:hAnsi="Times New Roman" w:cs="Times New Roman"/>
          <w:sz w:val="24"/>
          <w:szCs w:val="24"/>
          <w:lang w:eastAsia="lt-LT"/>
        </w:rPr>
        <w:t xml:space="preserve">11.3. Garantinio/tinkamumo naudoti termino metu pavėlavęs per Sutarties specialioje dalyje nustatytą terminą įvykdyti Sutarties bendrosios dalies 6.3 punkte nustatytus įsipareigojimus, </w:t>
      </w:r>
      <w:r w:rsidRPr="009A3B38">
        <w:rPr>
          <w:rFonts w:ascii="Times New Roman" w:eastAsia="Times New Roman" w:hAnsi="Times New Roman" w:cs="Times New Roman"/>
          <w:b/>
          <w:sz w:val="24"/>
          <w:szCs w:val="24"/>
          <w:lang w:eastAsia="lt-LT"/>
        </w:rPr>
        <w:t>Pardavėjas</w:t>
      </w:r>
      <w:r w:rsidRPr="009A3B38">
        <w:rPr>
          <w:rFonts w:ascii="Times New Roman" w:eastAsia="Times New Roman" w:hAnsi="Times New Roman" w:cs="Times New Roman"/>
          <w:sz w:val="24"/>
          <w:szCs w:val="24"/>
          <w:lang w:eastAsia="lt-LT"/>
        </w:rPr>
        <w:t xml:space="preserve"> moka Pirkėjui nuo 0,05 iki 0,2 % dydžio (konkretus dydis nurodomas Sutarties specialiojoje dalyje) nuo prekių, kurių trūkumai nepašalinti, ar prekių, kurios yra nepakeistos, kainos be PVM už kiekvieną uždelstą dieną/valandą</w:t>
      </w:r>
      <w:r w:rsidRPr="009A3B38">
        <w:rPr>
          <w:rFonts w:ascii="Times New Roman" w:eastAsia="Times New Roman" w:hAnsi="Times New Roman" w:cs="Times New Roman"/>
          <w:i/>
          <w:sz w:val="24"/>
          <w:szCs w:val="24"/>
          <w:lang w:eastAsia="lt-LT"/>
        </w:rPr>
        <w:t xml:space="preserve"> </w:t>
      </w:r>
      <w:r w:rsidRPr="009A3B38">
        <w:rPr>
          <w:rFonts w:ascii="Times New Roman" w:eastAsia="Times New Roman" w:hAnsi="Times New Roman" w:cs="Times New Roman"/>
          <w:sz w:val="24"/>
          <w:szCs w:val="24"/>
          <w:lang w:eastAsia="lt-LT"/>
        </w:rPr>
        <w:t>Šalių iš anksto sutartus minimalius nuostolius,</w:t>
      </w:r>
      <w:r w:rsidRPr="009A3B38">
        <w:rPr>
          <w:rFonts w:ascii="Times New Roman" w:eastAsia="Times New Roman" w:hAnsi="Times New Roman" w:cs="Times New Roman"/>
          <w:bCs/>
          <w:sz w:val="24"/>
          <w:szCs w:val="24"/>
          <w:lang w:eastAsia="lt-LT"/>
        </w:rPr>
        <w:t xml:space="preserve"> kurių sumokėjimas neatleidžia </w:t>
      </w:r>
      <w:r w:rsidRPr="009A3B38">
        <w:rPr>
          <w:rFonts w:ascii="Times New Roman" w:eastAsia="Times New Roman" w:hAnsi="Times New Roman" w:cs="Times New Roman"/>
          <w:b/>
          <w:bCs/>
          <w:sz w:val="24"/>
          <w:szCs w:val="24"/>
          <w:lang w:eastAsia="lt-LT"/>
        </w:rPr>
        <w:lastRenderedPageBreak/>
        <w:t xml:space="preserve">Pardavėjo </w:t>
      </w:r>
      <w:r w:rsidRPr="009A3B38">
        <w:rPr>
          <w:rFonts w:ascii="Times New Roman" w:eastAsia="Times New Roman" w:hAnsi="Times New Roman" w:cs="Times New Roman"/>
          <w:bCs/>
          <w:sz w:val="24"/>
          <w:szCs w:val="24"/>
          <w:lang w:eastAsia="lt-LT"/>
        </w:rPr>
        <w:t xml:space="preserve">nuo pareigos atlyginti visus </w:t>
      </w:r>
      <w:r w:rsidRPr="009A3B38">
        <w:rPr>
          <w:rFonts w:ascii="Times New Roman" w:eastAsia="Times New Roman" w:hAnsi="Times New Roman" w:cs="Times New Roman"/>
          <w:b/>
          <w:bCs/>
          <w:sz w:val="24"/>
          <w:szCs w:val="24"/>
          <w:lang w:eastAsia="lt-LT"/>
        </w:rPr>
        <w:t xml:space="preserve">Mokėtojo </w:t>
      </w:r>
      <w:r w:rsidRPr="009A3B38">
        <w:rPr>
          <w:rFonts w:ascii="Times New Roman" w:eastAsia="Times New Roman" w:hAnsi="Times New Roman" w:cs="Times New Roman"/>
          <w:bCs/>
          <w:sz w:val="24"/>
          <w:szCs w:val="24"/>
          <w:lang w:eastAsia="lt-LT"/>
        </w:rPr>
        <w:t>patirtus nuostolius</w:t>
      </w:r>
      <w:r w:rsidRPr="009A3B38">
        <w:rPr>
          <w:rFonts w:ascii="Times New Roman" w:eastAsia="Times New Roman" w:hAnsi="Times New Roman" w:cs="Times New Roman"/>
          <w:sz w:val="24"/>
          <w:szCs w:val="24"/>
          <w:lang w:eastAsia="lt-LT"/>
        </w:rPr>
        <w:t xml:space="preserve"> </w:t>
      </w:r>
      <w:r w:rsidRPr="009A3B38">
        <w:rPr>
          <w:rFonts w:ascii="Times New Roman" w:eastAsia="Times New Roman" w:hAnsi="Times New Roman" w:cs="Times New Roman"/>
          <w:b/>
          <w:sz w:val="24"/>
          <w:szCs w:val="24"/>
          <w:lang w:eastAsia="lt-LT"/>
        </w:rPr>
        <w:t>Pardavėjui</w:t>
      </w:r>
      <w:r w:rsidRPr="009A3B38">
        <w:rPr>
          <w:rFonts w:ascii="Times New Roman" w:eastAsia="Times New Roman" w:hAnsi="Times New Roman" w:cs="Times New Roman"/>
          <w:sz w:val="24"/>
          <w:szCs w:val="24"/>
          <w:lang w:eastAsia="lt-LT"/>
        </w:rPr>
        <w:t xml:space="preserve"> nevykdant arba netinkamai vykdant savo įsipareigojimus, susijusius su prekių garantija/tinkamumo naudoti terminu.</w:t>
      </w:r>
    </w:p>
    <w:p w14:paraId="13523955" w14:textId="77777777" w:rsidR="00243496" w:rsidRPr="009A3B38" w:rsidRDefault="00243496" w:rsidP="00D53CED">
      <w:pPr>
        <w:spacing w:after="0" w:line="240" w:lineRule="auto"/>
        <w:jc w:val="both"/>
        <w:rPr>
          <w:rFonts w:ascii="Times New Roman" w:eastAsia="Times New Roman" w:hAnsi="Times New Roman" w:cs="Times New Roman"/>
          <w:sz w:val="24"/>
          <w:szCs w:val="24"/>
          <w:lang w:eastAsia="lt-LT"/>
        </w:rPr>
      </w:pPr>
      <w:r w:rsidRPr="009A3B38">
        <w:rPr>
          <w:rFonts w:ascii="Times New Roman" w:eastAsia="Times New Roman" w:hAnsi="Times New Roman" w:cs="Times New Roman"/>
          <w:sz w:val="24"/>
          <w:szCs w:val="24"/>
          <w:lang w:eastAsia="lt-LT"/>
        </w:rPr>
        <w:t>11.4. Nutraukus Sutartį dėl Sutarties bendrojoje dalyje 9.2.1, 9.2.2, 9.2.3, 9.2.5, 9.2.6, 9.2.7, 9.3 punktuose ar kitų Sutarties specialiojoje dalyje</w:t>
      </w:r>
      <w:r w:rsidRPr="009A3B38">
        <w:rPr>
          <w:rFonts w:ascii="Times New Roman" w:eastAsia="Times New Roman" w:hAnsi="Times New Roman" w:cs="Times New Roman"/>
          <w:b/>
          <w:sz w:val="24"/>
          <w:szCs w:val="24"/>
          <w:lang w:eastAsia="lt-LT"/>
        </w:rPr>
        <w:t xml:space="preserve"> </w:t>
      </w:r>
      <w:r w:rsidRPr="009A3B38">
        <w:rPr>
          <w:rFonts w:ascii="Times New Roman" w:eastAsia="Times New Roman" w:hAnsi="Times New Roman" w:cs="Times New Roman"/>
          <w:sz w:val="24"/>
          <w:szCs w:val="24"/>
          <w:lang w:eastAsia="lt-LT"/>
        </w:rPr>
        <w:t xml:space="preserve">išvardintų priežasčių, </w:t>
      </w:r>
      <w:r w:rsidRPr="009A3B38">
        <w:rPr>
          <w:rFonts w:ascii="Times New Roman" w:eastAsia="Times New Roman" w:hAnsi="Times New Roman" w:cs="Times New Roman"/>
          <w:b/>
          <w:sz w:val="24"/>
          <w:szCs w:val="24"/>
          <w:lang w:eastAsia="lt-LT"/>
        </w:rPr>
        <w:t>Pardavėjas</w:t>
      </w:r>
      <w:r w:rsidRPr="009A3B38">
        <w:rPr>
          <w:rFonts w:ascii="Times New Roman" w:eastAsia="Times New Roman" w:hAnsi="Times New Roman" w:cs="Times New Roman"/>
          <w:sz w:val="24"/>
          <w:szCs w:val="24"/>
          <w:lang w:eastAsia="lt-LT"/>
        </w:rPr>
        <w:t xml:space="preserve"> per 14 (keturiolika) dienų (skaičiuojant nuo Sutarties nutraukimo dienos) turi sumokėti</w:t>
      </w:r>
      <w:r w:rsidRPr="009A3B38">
        <w:rPr>
          <w:rFonts w:ascii="Times New Roman" w:eastAsia="Times New Roman" w:hAnsi="Times New Roman" w:cs="Times New Roman"/>
          <w:b/>
          <w:bCs/>
          <w:sz w:val="24"/>
          <w:szCs w:val="24"/>
          <w:lang w:eastAsia="lt-LT"/>
        </w:rPr>
        <w:t xml:space="preserve"> Pirkėjui</w:t>
      </w:r>
      <w:r w:rsidRPr="009A3B38">
        <w:rPr>
          <w:rFonts w:ascii="Times New Roman" w:eastAsia="Times New Roman" w:hAnsi="Times New Roman" w:cs="Times New Roman"/>
          <w:b/>
          <w:sz w:val="24"/>
          <w:szCs w:val="24"/>
          <w:lang w:eastAsia="lt-LT"/>
        </w:rPr>
        <w:t xml:space="preserve"> </w:t>
      </w:r>
      <w:r w:rsidRPr="009A3B38">
        <w:rPr>
          <w:rFonts w:ascii="Times New Roman" w:eastAsia="Times New Roman" w:hAnsi="Times New Roman" w:cs="Times New Roman"/>
          <w:sz w:val="24"/>
          <w:szCs w:val="24"/>
          <w:lang w:eastAsia="lt-LT"/>
        </w:rPr>
        <w:t>ne mažiau kaip</w:t>
      </w:r>
      <w:r w:rsidRPr="009A3B38">
        <w:rPr>
          <w:rFonts w:ascii="Times New Roman" w:eastAsia="Times New Roman" w:hAnsi="Times New Roman" w:cs="Times New Roman"/>
          <w:b/>
          <w:sz w:val="24"/>
          <w:szCs w:val="24"/>
          <w:lang w:eastAsia="lt-LT"/>
        </w:rPr>
        <w:t xml:space="preserve"> </w:t>
      </w:r>
      <w:r w:rsidRPr="009A3B38">
        <w:rPr>
          <w:rFonts w:ascii="Times New Roman" w:eastAsia="Times New Roman" w:hAnsi="Times New Roman" w:cs="Times New Roman"/>
          <w:sz w:val="24"/>
          <w:szCs w:val="24"/>
          <w:lang w:eastAsia="lt-LT"/>
        </w:rPr>
        <w:t>5</w:t>
      </w:r>
      <w:r w:rsidRPr="009A3B38">
        <w:rPr>
          <w:rFonts w:ascii="Times New Roman" w:eastAsia="Times New Roman" w:hAnsi="Times New Roman" w:cs="Times New Roman"/>
          <w:b/>
          <w:sz w:val="24"/>
          <w:szCs w:val="24"/>
          <w:lang w:eastAsia="lt-LT"/>
        </w:rPr>
        <w:t>-</w:t>
      </w:r>
      <w:r w:rsidRPr="009A3B38">
        <w:rPr>
          <w:rFonts w:ascii="Times New Roman" w:eastAsia="Times New Roman" w:hAnsi="Times New Roman" w:cs="Times New Roman"/>
          <w:sz w:val="24"/>
          <w:szCs w:val="24"/>
          <w:lang w:eastAsia="lt-LT"/>
        </w:rPr>
        <w:t xml:space="preserve">7  % sutarties kainos be PVM (arba bendros pasiūlymo kainos be PVM, arba bendros užsakymo kainos be PVM) (konkretus procentinis dydis arba konkreti fiksuota suma nurodoma Sutarties specialioje dalyje) </w:t>
      </w:r>
      <w:r w:rsidRPr="009A3B38">
        <w:rPr>
          <w:rFonts w:ascii="Times New Roman" w:eastAsia="Times New Roman" w:hAnsi="Times New Roman" w:cs="Times New Roman"/>
          <w:bCs/>
          <w:sz w:val="24"/>
          <w:szCs w:val="24"/>
          <w:lang w:eastAsia="lt-LT"/>
        </w:rPr>
        <w:t xml:space="preserve">Šalių </w:t>
      </w:r>
      <w:r w:rsidRPr="009A3B38">
        <w:rPr>
          <w:rFonts w:ascii="Times New Roman" w:eastAsia="Times New Roman" w:hAnsi="Times New Roman" w:cs="Times New Roman"/>
          <w:sz w:val="24"/>
          <w:szCs w:val="24"/>
          <w:lang w:eastAsia="lt-LT"/>
        </w:rPr>
        <w:t xml:space="preserve">iš anksto sutartų minimalių nuostolių, bet ne daugiau kaip visų pagal šią Sutartį neįvykdytų įsipareigojimų kainos be PVM. Šalių iš anksto sutartų minimalių nuostolių sumokėjimas neatleidžia </w:t>
      </w:r>
      <w:r w:rsidRPr="009A3B38">
        <w:rPr>
          <w:rFonts w:ascii="Times New Roman" w:eastAsia="Times New Roman" w:hAnsi="Times New Roman" w:cs="Times New Roman"/>
          <w:b/>
          <w:sz w:val="24"/>
          <w:szCs w:val="24"/>
          <w:lang w:eastAsia="lt-LT"/>
        </w:rPr>
        <w:t>Pardavėjo</w:t>
      </w:r>
      <w:r w:rsidRPr="009A3B38">
        <w:rPr>
          <w:rFonts w:ascii="Times New Roman" w:eastAsia="Times New Roman" w:hAnsi="Times New Roman" w:cs="Times New Roman"/>
          <w:sz w:val="24"/>
          <w:szCs w:val="24"/>
          <w:lang w:eastAsia="lt-LT"/>
        </w:rPr>
        <w:t xml:space="preserve"> nuo pareigos atlyginti visus </w:t>
      </w:r>
      <w:r w:rsidRPr="009A3B38">
        <w:rPr>
          <w:rFonts w:ascii="Times New Roman" w:eastAsia="Times New Roman" w:hAnsi="Times New Roman" w:cs="Times New Roman"/>
          <w:b/>
          <w:bCs/>
          <w:sz w:val="24"/>
          <w:szCs w:val="24"/>
          <w:lang w:eastAsia="lt-LT"/>
        </w:rPr>
        <w:t>Mokėtojo</w:t>
      </w:r>
      <w:r w:rsidRPr="009A3B38">
        <w:rPr>
          <w:rFonts w:ascii="Times New Roman" w:eastAsia="Times New Roman" w:hAnsi="Times New Roman" w:cs="Times New Roman"/>
          <w:sz w:val="24"/>
          <w:szCs w:val="24"/>
          <w:lang w:eastAsia="lt-LT"/>
        </w:rPr>
        <w:t xml:space="preserve"> patirtus nuostolius, </w:t>
      </w:r>
      <w:r w:rsidRPr="009A3B38">
        <w:rPr>
          <w:rFonts w:ascii="Times New Roman" w:eastAsia="Times New Roman" w:hAnsi="Times New Roman" w:cs="Times New Roman"/>
          <w:b/>
          <w:sz w:val="24"/>
          <w:szCs w:val="24"/>
          <w:lang w:eastAsia="lt-LT"/>
        </w:rPr>
        <w:t>Pardavėjui</w:t>
      </w:r>
      <w:r w:rsidRPr="009A3B38">
        <w:rPr>
          <w:rFonts w:ascii="Times New Roman" w:eastAsia="Times New Roman" w:hAnsi="Times New Roman" w:cs="Times New Roman"/>
          <w:sz w:val="24"/>
          <w:szCs w:val="24"/>
          <w:lang w:eastAsia="lt-LT"/>
        </w:rPr>
        <w:t xml:space="preserve"> nevykdant ar netinkamai vykdant sutartį. Šalių iš anksto sutartus minimalius nuostolius </w:t>
      </w:r>
      <w:r w:rsidRPr="009A3B38">
        <w:rPr>
          <w:rFonts w:ascii="Times New Roman" w:eastAsia="Times New Roman" w:hAnsi="Times New Roman" w:cs="Times New Roman"/>
          <w:b/>
          <w:sz w:val="24"/>
          <w:szCs w:val="24"/>
          <w:lang w:eastAsia="lt-LT"/>
        </w:rPr>
        <w:t>Pardavėjas</w:t>
      </w:r>
      <w:r w:rsidRPr="009A3B38">
        <w:rPr>
          <w:rFonts w:ascii="Times New Roman" w:eastAsia="Times New Roman" w:hAnsi="Times New Roman" w:cs="Times New Roman"/>
          <w:sz w:val="24"/>
          <w:szCs w:val="24"/>
          <w:lang w:eastAsia="lt-LT"/>
        </w:rPr>
        <w:t xml:space="preserve"> įsipareigoja sumokėti ne vėliau kaip per sąskaitoje faktūroje ar pareikalavime nurodytą terminą.</w:t>
      </w:r>
    </w:p>
    <w:p w14:paraId="546E285A" w14:textId="77777777" w:rsidR="00243496" w:rsidRPr="009A3B38" w:rsidRDefault="00243496" w:rsidP="00D53CED">
      <w:pPr>
        <w:spacing w:after="0" w:line="240" w:lineRule="auto"/>
        <w:jc w:val="both"/>
        <w:rPr>
          <w:rFonts w:ascii="Times New Roman" w:eastAsia="Times New Roman" w:hAnsi="Times New Roman" w:cs="Times New Roman"/>
          <w:b/>
          <w:sz w:val="24"/>
          <w:szCs w:val="24"/>
          <w:lang w:eastAsia="lt-LT"/>
        </w:rPr>
      </w:pPr>
      <w:r w:rsidRPr="009A3B38">
        <w:rPr>
          <w:rFonts w:ascii="Times New Roman" w:eastAsia="Times New Roman" w:hAnsi="Times New Roman" w:cs="Times New Roman"/>
          <w:sz w:val="24"/>
          <w:szCs w:val="24"/>
          <w:lang w:eastAsia="lt-LT"/>
        </w:rPr>
        <w:t xml:space="preserve">11.5. Nutraukus Sutartį dėl Sutarties bendrojoje dalyje 9.2.4 punkte nurodytos priežasties, </w:t>
      </w:r>
      <w:r w:rsidRPr="009A3B38">
        <w:rPr>
          <w:rFonts w:ascii="Times New Roman" w:eastAsia="Times New Roman" w:hAnsi="Times New Roman" w:cs="Times New Roman"/>
          <w:b/>
          <w:sz w:val="24"/>
          <w:szCs w:val="24"/>
          <w:lang w:eastAsia="lt-LT"/>
        </w:rPr>
        <w:t>Pardavėjas</w:t>
      </w:r>
      <w:r w:rsidRPr="009A3B38">
        <w:rPr>
          <w:rFonts w:ascii="Times New Roman" w:eastAsia="Times New Roman" w:hAnsi="Times New Roman" w:cs="Times New Roman"/>
          <w:sz w:val="24"/>
          <w:szCs w:val="24"/>
          <w:lang w:eastAsia="lt-LT"/>
        </w:rPr>
        <w:t xml:space="preserve"> per 7 (septynias) dienas (skaičiuojant nuo Sutarties nutraukimo dienos) turi sumokėti</w:t>
      </w:r>
      <w:r w:rsidRPr="009A3B38">
        <w:rPr>
          <w:rFonts w:ascii="Times New Roman" w:eastAsia="Times New Roman" w:hAnsi="Times New Roman" w:cs="Times New Roman"/>
          <w:b/>
          <w:bCs/>
          <w:sz w:val="24"/>
          <w:szCs w:val="24"/>
          <w:lang w:eastAsia="lt-LT"/>
        </w:rPr>
        <w:t xml:space="preserve"> Mokėtojui</w:t>
      </w:r>
      <w:r w:rsidRPr="009A3B38">
        <w:rPr>
          <w:rFonts w:ascii="Times New Roman" w:eastAsia="Times New Roman" w:hAnsi="Times New Roman" w:cs="Times New Roman"/>
          <w:b/>
          <w:sz w:val="24"/>
          <w:szCs w:val="24"/>
          <w:lang w:eastAsia="lt-LT"/>
        </w:rPr>
        <w:t xml:space="preserve"> </w:t>
      </w:r>
      <w:r w:rsidRPr="009A3B38">
        <w:rPr>
          <w:rFonts w:ascii="Times New Roman" w:eastAsia="Times New Roman" w:hAnsi="Times New Roman" w:cs="Times New Roman"/>
          <w:sz w:val="24"/>
          <w:szCs w:val="24"/>
          <w:lang w:eastAsia="lt-LT"/>
        </w:rPr>
        <w:t>prekių su trūkumais įsigijimo kainos be PVM dydžio</w:t>
      </w:r>
      <w:r w:rsidRPr="009A3B38">
        <w:rPr>
          <w:rFonts w:ascii="Times New Roman" w:eastAsia="Times New Roman" w:hAnsi="Times New Roman" w:cs="Times New Roman"/>
          <w:b/>
          <w:sz w:val="24"/>
          <w:szCs w:val="24"/>
          <w:lang w:eastAsia="lt-LT"/>
        </w:rPr>
        <w:t xml:space="preserve"> </w:t>
      </w:r>
      <w:r w:rsidRPr="009A3B38">
        <w:rPr>
          <w:rFonts w:ascii="Times New Roman" w:eastAsia="Times New Roman" w:hAnsi="Times New Roman" w:cs="Times New Roman"/>
          <w:bCs/>
          <w:sz w:val="24"/>
          <w:szCs w:val="24"/>
          <w:lang w:eastAsia="lt-LT"/>
        </w:rPr>
        <w:t xml:space="preserve">Šalių </w:t>
      </w:r>
      <w:r w:rsidRPr="009A3B38">
        <w:rPr>
          <w:rFonts w:ascii="Times New Roman" w:eastAsia="Times New Roman" w:hAnsi="Times New Roman" w:cs="Times New Roman"/>
          <w:sz w:val="24"/>
          <w:szCs w:val="24"/>
          <w:lang w:eastAsia="lt-LT"/>
        </w:rPr>
        <w:t xml:space="preserve">iš anksto sutartus minimalius nuostolius, bet ne daugiau kaip visų pagal šią Sutartį neįvykdytų įsipareigojimų kainos be PVM. Šalių iš anksto sutartų minimalių nuostolių sumokėjimas neatleidžia </w:t>
      </w:r>
      <w:r w:rsidRPr="009A3B38">
        <w:rPr>
          <w:rFonts w:ascii="Times New Roman" w:eastAsia="Times New Roman" w:hAnsi="Times New Roman" w:cs="Times New Roman"/>
          <w:b/>
          <w:sz w:val="24"/>
          <w:szCs w:val="24"/>
          <w:lang w:eastAsia="lt-LT"/>
        </w:rPr>
        <w:t>Pardavėjo</w:t>
      </w:r>
      <w:r w:rsidRPr="009A3B38">
        <w:rPr>
          <w:rFonts w:ascii="Times New Roman" w:eastAsia="Times New Roman" w:hAnsi="Times New Roman" w:cs="Times New Roman"/>
          <w:sz w:val="24"/>
          <w:szCs w:val="24"/>
          <w:lang w:eastAsia="lt-LT"/>
        </w:rPr>
        <w:t xml:space="preserve"> nuo pareigos atlyginti visus </w:t>
      </w:r>
      <w:r w:rsidRPr="009A3B38">
        <w:rPr>
          <w:rFonts w:ascii="Times New Roman" w:eastAsia="Times New Roman" w:hAnsi="Times New Roman" w:cs="Times New Roman"/>
          <w:b/>
          <w:sz w:val="24"/>
          <w:szCs w:val="24"/>
          <w:lang w:eastAsia="lt-LT"/>
        </w:rPr>
        <w:t>Mokėtojo</w:t>
      </w:r>
      <w:r w:rsidRPr="009A3B38">
        <w:rPr>
          <w:rFonts w:ascii="Times New Roman" w:eastAsia="Times New Roman" w:hAnsi="Times New Roman" w:cs="Times New Roman"/>
          <w:sz w:val="24"/>
          <w:szCs w:val="24"/>
          <w:lang w:eastAsia="lt-LT"/>
        </w:rPr>
        <w:t xml:space="preserve"> patirtus nuostolius, </w:t>
      </w:r>
      <w:r w:rsidRPr="009A3B38">
        <w:rPr>
          <w:rFonts w:ascii="Times New Roman" w:eastAsia="Times New Roman" w:hAnsi="Times New Roman" w:cs="Times New Roman"/>
          <w:b/>
          <w:sz w:val="24"/>
          <w:szCs w:val="24"/>
          <w:lang w:eastAsia="lt-LT"/>
        </w:rPr>
        <w:t>Pardavėjui</w:t>
      </w:r>
      <w:r w:rsidRPr="009A3B38">
        <w:rPr>
          <w:rFonts w:ascii="Times New Roman" w:eastAsia="Times New Roman" w:hAnsi="Times New Roman" w:cs="Times New Roman"/>
          <w:sz w:val="24"/>
          <w:szCs w:val="24"/>
          <w:lang w:eastAsia="lt-LT"/>
        </w:rPr>
        <w:t xml:space="preserve"> nevykdant ar netinkamai vykdant Sutartį. </w:t>
      </w:r>
    </w:p>
    <w:p w14:paraId="210EE08F" w14:textId="77777777" w:rsidR="00243496" w:rsidRPr="009A3B38" w:rsidRDefault="00243496" w:rsidP="00D53CED">
      <w:pPr>
        <w:spacing w:after="0" w:line="240" w:lineRule="auto"/>
        <w:jc w:val="both"/>
        <w:rPr>
          <w:rFonts w:ascii="Times New Roman" w:eastAsia="Times New Roman" w:hAnsi="Times New Roman" w:cs="Times New Roman"/>
          <w:sz w:val="24"/>
          <w:szCs w:val="24"/>
          <w:lang w:eastAsia="lt-LT"/>
        </w:rPr>
      </w:pPr>
      <w:r w:rsidRPr="009A3B38">
        <w:rPr>
          <w:rFonts w:ascii="Times New Roman" w:eastAsia="Times New Roman" w:hAnsi="Times New Roman" w:cs="Times New Roman"/>
          <w:sz w:val="24"/>
          <w:szCs w:val="24"/>
          <w:lang w:eastAsia="lt-LT"/>
        </w:rPr>
        <w:t xml:space="preserve">11.6. Kiti sutartinės atsakomybės taikymo </w:t>
      </w:r>
      <w:r w:rsidRPr="009A3B38">
        <w:rPr>
          <w:rFonts w:ascii="Times New Roman" w:eastAsia="Times New Roman" w:hAnsi="Times New Roman" w:cs="Times New Roman"/>
          <w:b/>
          <w:sz w:val="24"/>
          <w:szCs w:val="24"/>
          <w:lang w:eastAsia="lt-LT"/>
        </w:rPr>
        <w:t>Pardavėjui</w:t>
      </w:r>
      <w:r w:rsidRPr="009A3B38">
        <w:rPr>
          <w:rFonts w:ascii="Times New Roman" w:eastAsia="Times New Roman" w:hAnsi="Times New Roman" w:cs="Times New Roman"/>
          <w:sz w:val="24"/>
          <w:szCs w:val="24"/>
          <w:lang w:eastAsia="lt-LT"/>
        </w:rPr>
        <w:t xml:space="preserve"> atvejai nurodyti Sutarties specialiojoje dalyje.</w:t>
      </w:r>
    </w:p>
    <w:p w14:paraId="52C99BF3" w14:textId="77777777" w:rsidR="00243496" w:rsidRPr="009A3B38" w:rsidRDefault="00243496" w:rsidP="00D53CED">
      <w:pPr>
        <w:spacing w:after="0" w:line="240" w:lineRule="auto"/>
        <w:jc w:val="both"/>
        <w:rPr>
          <w:rFonts w:ascii="Times New Roman" w:eastAsia="Times New Roman" w:hAnsi="Times New Roman" w:cs="Times New Roman"/>
          <w:sz w:val="24"/>
          <w:szCs w:val="24"/>
          <w:lang w:eastAsia="lt-LT"/>
        </w:rPr>
      </w:pPr>
      <w:r w:rsidRPr="009A3B38">
        <w:rPr>
          <w:rFonts w:ascii="Times New Roman" w:eastAsia="Times New Roman" w:hAnsi="Times New Roman" w:cs="Times New Roman"/>
          <w:sz w:val="24"/>
          <w:szCs w:val="24"/>
          <w:lang w:eastAsia="lt-LT"/>
        </w:rPr>
        <w:t xml:space="preserve">11.7. Vadovaujantis Lietuvos Respublikos civilinio kodekso 6.253 str. 1 ir 3 dalimis, finansavimo vėlavimas iš biudžeto yra sąlyga visiškai atleidžianti nuo civilinės atsakomybės ir palūkanų mokėjimo </w:t>
      </w:r>
      <w:r w:rsidRPr="009A3B38">
        <w:rPr>
          <w:rFonts w:ascii="Times New Roman" w:eastAsia="Times New Roman" w:hAnsi="Times New Roman" w:cs="Times New Roman"/>
          <w:b/>
          <w:sz w:val="24"/>
          <w:szCs w:val="24"/>
          <w:lang w:eastAsia="lt-LT"/>
        </w:rPr>
        <w:t>Pardavėjui</w:t>
      </w:r>
      <w:r w:rsidRPr="009A3B38">
        <w:rPr>
          <w:rFonts w:ascii="Times New Roman" w:eastAsia="Times New Roman" w:hAnsi="Times New Roman" w:cs="Times New Roman"/>
          <w:sz w:val="24"/>
          <w:szCs w:val="24"/>
          <w:lang w:eastAsia="lt-LT"/>
        </w:rPr>
        <w:t xml:space="preserve"> už pavėluotą atsiskaitymą.</w:t>
      </w:r>
    </w:p>
    <w:p w14:paraId="1B70967E" w14:textId="77777777" w:rsidR="00243496" w:rsidRPr="009A3B38" w:rsidRDefault="00243496" w:rsidP="00D53CED">
      <w:pPr>
        <w:spacing w:after="0" w:line="240" w:lineRule="auto"/>
        <w:jc w:val="both"/>
        <w:rPr>
          <w:rFonts w:ascii="Times New Roman" w:eastAsia="Times New Roman" w:hAnsi="Times New Roman" w:cs="Times New Roman"/>
          <w:sz w:val="24"/>
          <w:szCs w:val="24"/>
          <w:lang w:eastAsia="lt-LT"/>
        </w:rPr>
      </w:pPr>
    </w:p>
    <w:p w14:paraId="494A11C0" w14:textId="77777777" w:rsidR="00243496" w:rsidRPr="009A3B38" w:rsidRDefault="00243496" w:rsidP="00D53CED">
      <w:pPr>
        <w:spacing w:after="0" w:line="240" w:lineRule="auto"/>
        <w:jc w:val="both"/>
        <w:rPr>
          <w:rFonts w:ascii="Times New Roman" w:eastAsia="Times New Roman" w:hAnsi="Times New Roman" w:cs="Times New Roman"/>
          <w:b/>
          <w:sz w:val="24"/>
          <w:szCs w:val="24"/>
          <w:lang w:eastAsia="lt-LT"/>
        </w:rPr>
      </w:pPr>
      <w:r w:rsidRPr="009A3B38">
        <w:rPr>
          <w:rFonts w:ascii="Times New Roman" w:eastAsia="Times New Roman" w:hAnsi="Times New Roman" w:cs="Times New Roman"/>
          <w:b/>
          <w:sz w:val="24"/>
          <w:szCs w:val="24"/>
          <w:lang w:eastAsia="lt-LT"/>
        </w:rPr>
        <w:t>12. Sutarties galiojimas</w:t>
      </w:r>
    </w:p>
    <w:p w14:paraId="3997D282" w14:textId="77777777" w:rsidR="00243496" w:rsidRPr="009A3B38" w:rsidRDefault="00243496" w:rsidP="00D53CED">
      <w:pPr>
        <w:spacing w:after="0" w:line="240" w:lineRule="auto"/>
        <w:jc w:val="both"/>
        <w:rPr>
          <w:rFonts w:ascii="Times New Roman" w:eastAsia="Times New Roman" w:hAnsi="Times New Roman" w:cs="Times New Roman"/>
          <w:sz w:val="24"/>
          <w:szCs w:val="24"/>
          <w:lang w:eastAsia="lt-LT"/>
        </w:rPr>
      </w:pPr>
      <w:r w:rsidRPr="009A3B38">
        <w:rPr>
          <w:rFonts w:ascii="Times New Roman" w:eastAsia="Times New Roman" w:hAnsi="Times New Roman" w:cs="Times New Roman"/>
          <w:sz w:val="24"/>
          <w:szCs w:val="24"/>
          <w:lang w:eastAsia="lt-LT"/>
        </w:rPr>
        <w:t xml:space="preserve">12.1. Sutartis įsigalioja abiem Šalims ją pasirašius ir </w:t>
      </w:r>
      <w:r w:rsidRPr="009A3B38">
        <w:rPr>
          <w:rFonts w:ascii="Times New Roman" w:eastAsia="Times New Roman" w:hAnsi="Times New Roman" w:cs="Times New Roman"/>
          <w:b/>
          <w:sz w:val="24"/>
          <w:szCs w:val="24"/>
          <w:lang w:eastAsia="lt-LT"/>
        </w:rPr>
        <w:t>Pardavėjui</w:t>
      </w:r>
      <w:r w:rsidRPr="009A3B38">
        <w:rPr>
          <w:rFonts w:ascii="Times New Roman" w:eastAsia="Times New Roman" w:hAnsi="Times New Roman" w:cs="Times New Roman"/>
          <w:sz w:val="24"/>
          <w:szCs w:val="24"/>
          <w:lang w:eastAsia="lt-LT"/>
        </w:rPr>
        <w:t xml:space="preserve"> pateikus </w:t>
      </w:r>
      <w:r w:rsidRPr="009A3B38">
        <w:rPr>
          <w:rFonts w:ascii="Times New Roman" w:eastAsia="Times New Roman" w:hAnsi="Times New Roman" w:cs="Times New Roman"/>
          <w:b/>
          <w:sz w:val="24"/>
          <w:szCs w:val="24"/>
          <w:lang w:eastAsia="lt-LT"/>
        </w:rPr>
        <w:t xml:space="preserve">Pirkėjui </w:t>
      </w:r>
      <w:r w:rsidRPr="009A3B38">
        <w:rPr>
          <w:rFonts w:ascii="Times New Roman" w:eastAsia="Times New Roman" w:hAnsi="Times New Roman" w:cs="Times New Roman"/>
          <w:sz w:val="24"/>
          <w:szCs w:val="24"/>
          <w:lang w:eastAsia="lt-LT"/>
        </w:rPr>
        <w:t xml:space="preserve">Sutarties įvykdymo užtikrinimo banko garantiją ar draudimo bendrovės laidavimo raštą </w:t>
      </w:r>
      <w:r w:rsidRPr="009A3B38">
        <w:rPr>
          <w:rFonts w:ascii="Times New Roman" w:eastAsia="Times New Roman" w:hAnsi="Times New Roman" w:cs="Times New Roman"/>
          <w:i/>
          <w:sz w:val="24"/>
          <w:szCs w:val="24"/>
          <w:lang w:eastAsia="lt-LT"/>
        </w:rPr>
        <w:t>(Sutarties įsigaliojimo kai pateikiamas užtikrinimas sąlyga taikoma, jeigu Sutarties spec. dalyje nurodyta, kad Sutarties vykdymas bus užtikrintas laidavimu arba banko garantija)</w:t>
      </w:r>
      <w:r w:rsidRPr="009A3B38">
        <w:rPr>
          <w:rFonts w:ascii="Times New Roman" w:eastAsia="Times New Roman" w:hAnsi="Times New Roman" w:cs="Times New Roman"/>
          <w:sz w:val="24"/>
          <w:szCs w:val="24"/>
          <w:lang w:eastAsia="lt-LT"/>
        </w:rPr>
        <w:t xml:space="preserve">, užtikrinantį Sutarties bendrosios dalies 11.4 punkte nurodytos sumos sumokėjimą. Banko garantijoje ar draudimo bendrovės laidavimo rašte garantas/laiduotojas turi įsipareigoti </w:t>
      </w:r>
      <w:r w:rsidRPr="009A3B38">
        <w:rPr>
          <w:rFonts w:ascii="Times New Roman" w:eastAsia="Times New Roman" w:hAnsi="Times New Roman" w:cs="Times New Roman"/>
          <w:b/>
          <w:sz w:val="24"/>
          <w:szCs w:val="24"/>
          <w:lang w:eastAsia="lt-LT"/>
        </w:rPr>
        <w:t>Pirkėjui</w:t>
      </w:r>
      <w:r w:rsidRPr="009A3B38">
        <w:rPr>
          <w:rFonts w:ascii="Times New Roman" w:eastAsia="Times New Roman" w:hAnsi="Times New Roman" w:cs="Times New Roman"/>
          <w:sz w:val="24"/>
          <w:szCs w:val="24"/>
          <w:lang w:eastAsia="lt-LT"/>
        </w:rPr>
        <w:t xml:space="preserve"> sumokėti Sutarties bendrosios dalies 11.4 punkte nurodytą sumą </w:t>
      </w:r>
      <w:r w:rsidRPr="009A3B38">
        <w:rPr>
          <w:rFonts w:ascii="Times New Roman" w:eastAsia="Times New Roman" w:hAnsi="Times New Roman" w:cs="Times New Roman"/>
          <w:b/>
          <w:sz w:val="24"/>
          <w:szCs w:val="24"/>
          <w:lang w:eastAsia="lt-LT"/>
        </w:rPr>
        <w:t xml:space="preserve">Pirkėjui </w:t>
      </w:r>
      <w:r w:rsidRPr="009A3B38">
        <w:rPr>
          <w:rFonts w:ascii="Times New Roman" w:eastAsia="Times New Roman" w:hAnsi="Times New Roman" w:cs="Times New Roman"/>
          <w:sz w:val="24"/>
          <w:szCs w:val="24"/>
          <w:lang w:eastAsia="lt-LT"/>
        </w:rPr>
        <w:t>nutraukus Sutartį dėl bent vienos iš 9.2.1 -9.2.7, 9.3 punktuose ar kitų Sutarties specialiojoje dalyje</w:t>
      </w:r>
      <w:r w:rsidRPr="009A3B38">
        <w:rPr>
          <w:rFonts w:ascii="Times New Roman" w:eastAsia="Times New Roman" w:hAnsi="Times New Roman" w:cs="Times New Roman"/>
          <w:b/>
          <w:sz w:val="24"/>
          <w:szCs w:val="24"/>
          <w:lang w:eastAsia="lt-LT"/>
        </w:rPr>
        <w:t xml:space="preserve"> </w:t>
      </w:r>
      <w:r w:rsidRPr="009A3B38">
        <w:rPr>
          <w:rFonts w:ascii="Times New Roman" w:eastAsia="Times New Roman" w:hAnsi="Times New Roman" w:cs="Times New Roman"/>
          <w:sz w:val="24"/>
          <w:szCs w:val="24"/>
          <w:lang w:eastAsia="lt-LT"/>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1073A450" w14:textId="77777777" w:rsidR="00243496" w:rsidRPr="009A3B38" w:rsidRDefault="00243496" w:rsidP="00D53CED">
      <w:pPr>
        <w:spacing w:after="0" w:line="240" w:lineRule="auto"/>
        <w:jc w:val="both"/>
        <w:rPr>
          <w:rFonts w:ascii="Times New Roman" w:eastAsia="Times New Roman" w:hAnsi="Times New Roman" w:cs="Times New Roman"/>
          <w:sz w:val="24"/>
          <w:szCs w:val="24"/>
          <w:lang w:eastAsia="lt-LT"/>
        </w:rPr>
      </w:pPr>
      <w:r w:rsidRPr="009A3B38">
        <w:rPr>
          <w:rFonts w:ascii="Times New Roman" w:eastAsia="Times New Roman" w:hAnsi="Times New Roman" w:cs="Times New Roman"/>
          <w:sz w:val="24"/>
          <w:szCs w:val="24"/>
          <w:lang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9A3B38">
        <w:rPr>
          <w:rFonts w:ascii="Times New Roman" w:eastAsia="Times New Roman" w:hAnsi="Times New Roman" w:cs="Times New Roman"/>
          <w:b/>
          <w:sz w:val="24"/>
          <w:szCs w:val="24"/>
          <w:lang w:eastAsia="lt-LT"/>
        </w:rPr>
        <w:t xml:space="preserve">Pardavėjo </w:t>
      </w:r>
      <w:r w:rsidRPr="009A3B38">
        <w:rPr>
          <w:rFonts w:ascii="Times New Roman" w:eastAsia="Times New Roman" w:hAnsi="Times New Roman" w:cs="Times New Roman"/>
          <w:sz w:val="24"/>
          <w:szCs w:val="24"/>
          <w:lang w:eastAsia="lt-LT"/>
        </w:rPr>
        <w:t xml:space="preserve">kaltei, įvykdyti prievolę ir sumokėti įsipareigotą sumą, pinigus pervedant į </w:t>
      </w:r>
      <w:r w:rsidRPr="009A3B38">
        <w:rPr>
          <w:rFonts w:ascii="Times New Roman" w:eastAsia="Times New Roman" w:hAnsi="Times New Roman" w:cs="Times New Roman"/>
          <w:b/>
          <w:sz w:val="24"/>
          <w:szCs w:val="24"/>
          <w:lang w:eastAsia="lt-LT"/>
        </w:rPr>
        <w:t>Pirkėjo</w:t>
      </w:r>
      <w:r w:rsidRPr="009A3B38">
        <w:rPr>
          <w:rFonts w:ascii="Times New Roman" w:eastAsia="Times New Roman" w:hAnsi="Times New Roman" w:cs="Times New Roman"/>
          <w:sz w:val="24"/>
          <w:szCs w:val="24"/>
          <w:lang w:eastAsia="lt-LT"/>
        </w:rPr>
        <w:t xml:space="preserve"> sąskaitą.</w:t>
      </w:r>
    </w:p>
    <w:p w14:paraId="346FE59E" w14:textId="77777777" w:rsidR="00446920" w:rsidRPr="00446920" w:rsidRDefault="00243496" w:rsidP="00D53CED">
      <w:pPr>
        <w:spacing w:after="0" w:line="240" w:lineRule="auto"/>
        <w:jc w:val="both"/>
        <w:rPr>
          <w:rFonts w:ascii="Times New Roman" w:hAnsi="Times New Roman" w:cs="Times New Roman"/>
          <w:sz w:val="24"/>
          <w:szCs w:val="24"/>
        </w:rPr>
      </w:pPr>
      <w:r w:rsidRPr="00446920">
        <w:rPr>
          <w:rFonts w:ascii="Times New Roman" w:eastAsia="Times New Roman" w:hAnsi="Times New Roman" w:cs="Times New Roman"/>
          <w:sz w:val="24"/>
          <w:szCs w:val="24"/>
          <w:lang w:eastAsia="lt-LT"/>
        </w:rPr>
        <w:t>12.3.</w:t>
      </w:r>
      <w:r w:rsidRPr="00446920">
        <w:rPr>
          <w:rFonts w:ascii="Times New Roman" w:eastAsia="Times New Roman" w:hAnsi="Times New Roman" w:cs="Times New Roman"/>
          <w:b/>
          <w:sz w:val="24"/>
          <w:szCs w:val="24"/>
          <w:lang w:eastAsia="lt-LT"/>
        </w:rPr>
        <w:t xml:space="preserve"> </w:t>
      </w:r>
      <w:r w:rsidR="00446920" w:rsidRPr="00446920">
        <w:rPr>
          <w:rFonts w:ascii="Times New Roman" w:hAnsi="Times New Roman" w:cs="Times New Roman"/>
          <w:sz w:val="24"/>
          <w:szCs w:val="24"/>
        </w:rPr>
        <w:t xml:space="preserve">Pardavėjas </w:t>
      </w:r>
      <w:r w:rsidR="00446920" w:rsidRPr="00446920">
        <w:rPr>
          <w:rFonts w:ascii="Times New Roman" w:hAnsi="Times New Roman" w:cs="Times New Roman"/>
          <w:b/>
          <w:sz w:val="24"/>
          <w:szCs w:val="24"/>
        </w:rPr>
        <w:t>ne vėliau kaip per 7 (septynias) darbo dienas</w:t>
      </w:r>
      <w:r w:rsidR="00446920" w:rsidRPr="00446920">
        <w:rPr>
          <w:rFonts w:ascii="Times New Roman" w:hAnsi="Times New Roman" w:cs="Times New Roman"/>
          <w:sz w:val="24"/>
          <w:szCs w:val="24"/>
        </w:rPr>
        <w:t xml:space="preserve"> po Sutarties pasirašymo pateikia Pirkėjui Sutarties bendrosios dalies 12.1 papunktyje nurodytą </w:t>
      </w:r>
      <w:r w:rsidR="00446920" w:rsidRPr="00446920">
        <w:rPr>
          <w:rFonts w:ascii="Times New Roman" w:hAnsi="Times New Roman" w:cs="Times New Roman"/>
          <w:b/>
          <w:sz w:val="24"/>
          <w:szCs w:val="24"/>
        </w:rPr>
        <w:t xml:space="preserve">Sutarties įvykdymo užtikrinimo banko garantiją arba </w:t>
      </w:r>
      <w:r w:rsidR="00446920" w:rsidRPr="00446920">
        <w:rPr>
          <w:rFonts w:ascii="Times New Roman" w:hAnsi="Times New Roman" w:cs="Times New Roman"/>
          <w:sz w:val="24"/>
          <w:szCs w:val="24"/>
        </w:rPr>
        <w:t xml:space="preserve">draudimo bendrovės laidavimo raštą, kuris galiotų dviem mėnesiais ilgiau nei Sutarties specialiojoje dalyje nurodytas prekių tiekimo terminas ar Sutarties galiojimo terminas. Jeigu </w:t>
      </w:r>
      <w:r w:rsidR="00446920" w:rsidRPr="00446920">
        <w:rPr>
          <w:rFonts w:ascii="Times New Roman" w:hAnsi="Times New Roman" w:cs="Times New Roman"/>
          <w:b/>
          <w:sz w:val="24"/>
          <w:szCs w:val="24"/>
        </w:rPr>
        <w:t xml:space="preserve">Pardavėjas </w:t>
      </w:r>
      <w:r w:rsidR="00446920" w:rsidRPr="00446920">
        <w:rPr>
          <w:rFonts w:ascii="Times New Roman" w:hAnsi="Times New Roman" w:cs="Times New Roman"/>
          <w:sz w:val="24"/>
          <w:szCs w:val="24"/>
        </w:rPr>
        <w:t xml:space="preserve">vėluoja per šiame punkte nurodytą terminą pateikti Sutarties įvykdymo užtikrinimo banko garantiją arba draudimo bendrovės laidavimo raštą, prekių pristatymo terminai pradedami skaičiuoti praėjus šiame punkte nurodytam 7 (septynių) darbo dienų terminui (nebent Sutarties specialiojoje dalyje nurodyta kitaip). </w:t>
      </w:r>
      <w:r w:rsidR="00446920" w:rsidRPr="00446920">
        <w:rPr>
          <w:rFonts w:ascii="Times New Roman" w:hAnsi="Times New Roman" w:cs="Times New Roman"/>
          <w:b/>
          <w:sz w:val="24"/>
          <w:szCs w:val="24"/>
        </w:rPr>
        <w:t>Pardavėjas</w:t>
      </w:r>
      <w:r w:rsidR="00446920" w:rsidRPr="00446920">
        <w:rPr>
          <w:rFonts w:ascii="Times New Roman" w:hAnsi="Times New Roman" w:cs="Times New Roman"/>
          <w:sz w:val="24"/>
          <w:szCs w:val="24"/>
        </w:rPr>
        <w:t xml:space="preserve"> taip pat turi pateikti patvirtinimą iš draudimo bendrovės (apmokėjimą įrodantį dokumentą ar pan.), kad laidavimo raštas yra galiojantis (jeigu sutarties vykdymas bus užtikrintas laidavimu). Sutarties įvykdymo užtikrinimo banko garantijoje arba draudimo bendrovės laidavimo rašte nurodytos sumos sumokėjimas neturi būti siejamas su visišku </w:t>
      </w:r>
      <w:r w:rsidR="00446920" w:rsidRPr="00446920">
        <w:rPr>
          <w:rFonts w:ascii="Times New Roman" w:hAnsi="Times New Roman" w:cs="Times New Roman"/>
          <w:b/>
          <w:sz w:val="24"/>
          <w:szCs w:val="24"/>
        </w:rPr>
        <w:t>Pirkėjo</w:t>
      </w:r>
      <w:r w:rsidR="00446920" w:rsidRPr="00446920">
        <w:rPr>
          <w:rFonts w:ascii="Times New Roman" w:hAnsi="Times New Roman" w:cs="Times New Roman"/>
          <w:sz w:val="24"/>
          <w:szCs w:val="24"/>
        </w:rPr>
        <w:t xml:space="preserve"> patirtų nuostolių atlyginimu ir neatleidžia </w:t>
      </w:r>
      <w:r w:rsidR="00446920" w:rsidRPr="00446920">
        <w:rPr>
          <w:rFonts w:ascii="Times New Roman" w:hAnsi="Times New Roman" w:cs="Times New Roman"/>
          <w:b/>
          <w:sz w:val="24"/>
          <w:szCs w:val="24"/>
        </w:rPr>
        <w:t>Pardavėjo</w:t>
      </w:r>
      <w:r w:rsidR="00446920" w:rsidRPr="00446920">
        <w:rPr>
          <w:rFonts w:ascii="Times New Roman" w:hAnsi="Times New Roman" w:cs="Times New Roman"/>
          <w:sz w:val="24"/>
          <w:szCs w:val="24"/>
        </w:rPr>
        <w:t xml:space="preserve"> nuo pareigos juos atlyginti pilnai (jeigu sutarties vykdymas bus užtikrintas laidavimu arba banko garantija).</w:t>
      </w:r>
    </w:p>
    <w:p w14:paraId="46FBF291" w14:textId="43C8ACD9" w:rsidR="00243496" w:rsidRPr="009A3B38" w:rsidRDefault="00243496" w:rsidP="00D53CED">
      <w:pPr>
        <w:spacing w:after="0" w:line="240" w:lineRule="auto"/>
        <w:jc w:val="both"/>
        <w:rPr>
          <w:rFonts w:ascii="Times New Roman" w:eastAsia="Times New Roman" w:hAnsi="Times New Roman" w:cs="Times New Roman"/>
          <w:sz w:val="24"/>
          <w:szCs w:val="24"/>
          <w:lang w:eastAsia="lt-LT"/>
        </w:rPr>
      </w:pPr>
      <w:r w:rsidRPr="009A3B38">
        <w:rPr>
          <w:rFonts w:ascii="Times New Roman" w:eastAsia="Times New Roman" w:hAnsi="Times New Roman" w:cs="Times New Roman"/>
          <w:sz w:val="24"/>
          <w:szCs w:val="24"/>
          <w:lang w:eastAsia="lt-LT"/>
        </w:rPr>
        <w:t xml:space="preserve">12.4. Jei Sutarties vykdymo metu sutarties įvykdymo užtikrinimą išdavęs juridinis asmuo (bankas ar draudimo bendrovė) negali vykdyti savo įsipareigojimų (sustabdoma veikla, paskelbiamas moratoriumas ir pan.), </w:t>
      </w:r>
      <w:r w:rsidRPr="009A3B38">
        <w:rPr>
          <w:rFonts w:ascii="Times New Roman" w:eastAsia="Times New Roman" w:hAnsi="Times New Roman" w:cs="Times New Roman"/>
          <w:b/>
          <w:sz w:val="24"/>
          <w:szCs w:val="24"/>
          <w:lang w:eastAsia="lt-LT"/>
        </w:rPr>
        <w:t>Pardavėjas</w:t>
      </w:r>
      <w:r w:rsidRPr="009A3B38">
        <w:rPr>
          <w:rFonts w:ascii="Times New Roman" w:eastAsia="Times New Roman" w:hAnsi="Times New Roman" w:cs="Times New Roman"/>
          <w:sz w:val="24"/>
          <w:szCs w:val="24"/>
          <w:lang w:eastAsia="lt-LT"/>
        </w:rPr>
        <w:t xml:space="preserve"> per 10 (dešimt) dienų pateikia naują Sutarties vykdymo užtikrinimą, </w:t>
      </w:r>
      <w:r w:rsidRPr="009A3B38">
        <w:rPr>
          <w:rFonts w:ascii="Times New Roman" w:eastAsia="Times New Roman" w:hAnsi="Times New Roman" w:cs="Times New Roman"/>
          <w:sz w:val="24"/>
          <w:szCs w:val="24"/>
          <w:lang w:eastAsia="lt-LT"/>
        </w:rPr>
        <w:lastRenderedPageBreak/>
        <w:t xml:space="preserve">tokiomis pačiomis sąlygomis kaip ir ankstesnysis. Jei </w:t>
      </w:r>
      <w:r w:rsidRPr="009A3B38">
        <w:rPr>
          <w:rFonts w:ascii="Times New Roman" w:eastAsia="Times New Roman" w:hAnsi="Times New Roman" w:cs="Times New Roman"/>
          <w:b/>
          <w:sz w:val="24"/>
          <w:szCs w:val="24"/>
          <w:lang w:eastAsia="lt-LT"/>
        </w:rPr>
        <w:t xml:space="preserve">Pardavėjas </w:t>
      </w:r>
      <w:r w:rsidRPr="009A3B38">
        <w:rPr>
          <w:rFonts w:ascii="Times New Roman" w:eastAsia="Times New Roman" w:hAnsi="Times New Roman" w:cs="Times New Roman"/>
          <w:sz w:val="24"/>
          <w:szCs w:val="24"/>
          <w:lang w:eastAsia="lt-LT"/>
        </w:rPr>
        <w:t xml:space="preserve">nepateikia naujo Sutarties įvykdymo užtikrinimo, </w:t>
      </w:r>
      <w:r w:rsidRPr="009A3B38">
        <w:rPr>
          <w:rFonts w:ascii="Times New Roman" w:eastAsia="Times New Roman" w:hAnsi="Times New Roman" w:cs="Times New Roman"/>
          <w:b/>
          <w:sz w:val="24"/>
          <w:szCs w:val="24"/>
          <w:lang w:eastAsia="lt-LT"/>
        </w:rPr>
        <w:t>Pirkėjas</w:t>
      </w:r>
      <w:r w:rsidRPr="009A3B38">
        <w:rPr>
          <w:rFonts w:ascii="Times New Roman" w:eastAsia="Times New Roman" w:hAnsi="Times New Roman" w:cs="Times New Roman"/>
          <w:sz w:val="24"/>
          <w:szCs w:val="24"/>
          <w:lang w:eastAsia="lt-LT"/>
        </w:rPr>
        <w:t xml:space="preserve"> turi teisę nutraukti Sutartį, Sutarties bendrosios dalies 9.2.5 punkte nustatyta tvarka.</w:t>
      </w:r>
    </w:p>
    <w:p w14:paraId="4A958D20" w14:textId="77777777" w:rsidR="00243496" w:rsidRPr="009A3B38" w:rsidRDefault="00243496" w:rsidP="00D53CED">
      <w:pPr>
        <w:spacing w:after="0" w:line="240" w:lineRule="auto"/>
        <w:jc w:val="both"/>
        <w:rPr>
          <w:rFonts w:ascii="Times New Roman" w:eastAsia="Times New Roman" w:hAnsi="Times New Roman" w:cs="Times New Roman"/>
          <w:sz w:val="24"/>
          <w:szCs w:val="24"/>
          <w:lang w:eastAsia="lt-LT"/>
        </w:rPr>
      </w:pPr>
      <w:r w:rsidRPr="009A3B38">
        <w:rPr>
          <w:rFonts w:ascii="Times New Roman" w:eastAsia="Times New Roman" w:hAnsi="Times New Roman" w:cs="Times New Roman"/>
          <w:sz w:val="24"/>
          <w:szCs w:val="24"/>
          <w:lang w:eastAsia="lt-LT"/>
        </w:rPr>
        <w:t xml:space="preserve">12.5. Sutarties įvykdymo užtikrinimas grąžinamas per 10 (dešimt) dienų nuo šio užtikrinimo galiojimo termino pabaigos </w:t>
      </w:r>
      <w:r w:rsidRPr="009A3B38">
        <w:rPr>
          <w:rFonts w:ascii="Times New Roman" w:eastAsia="Times New Roman" w:hAnsi="Times New Roman" w:cs="Times New Roman"/>
          <w:b/>
          <w:sz w:val="24"/>
          <w:szCs w:val="24"/>
          <w:lang w:eastAsia="lt-LT"/>
        </w:rPr>
        <w:t>Pardavėjui</w:t>
      </w:r>
      <w:r w:rsidRPr="009A3B38">
        <w:rPr>
          <w:rFonts w:ascii="Times New Roman" w:eastAsia="Times New Roman" w:hAnsi="Times New Roman" w:cs="Times New Roman"/>
          <w:sz w:val="24"/>
          <w:szCs w:val="24"/>
          <w:lang w:eastAsia="lt-LT"/>
        </w:rPr>
        <w:t xml:space="preserve"> pateikus raštišką prašymą.</w:t>
      </w:r>
    </w:p>
    <w:p w14:paraId="6653E668" w14:textId="77777777" w:rsidR="00243496" w:rsidRPr="009A3B38" w:rsidRDefault="00243496" w:rsidP="00D53CED">
      <w:pPr>
        <w:spacing w:after="0" w:line="240" w:lineRule="auto"/>
        <w:jc w:val="both"/>
        <w:rPr>
          <w:rFonts w:ascii="Times New Roman" w:eastAsia="Times New Roman" w:hAnsi="Times New Roman" w:cs="Times New Roman"/>
          <w:sz w:val="24"/>
          <w:szCs w:val="24"/>
          <w:lang w:eastAsia="lt-LT"/>
        </w:rPr>
      </w:pPr>
      <w:r w:rsidRPr="009A3B38">
        <w:rPr>
          <w:rFonts w:ascii="Times New Roman" w:eastAsia="Times New Roman" w:hAnsi="Times New Roman" w:cs="Times New Roman"/>
          <w:sz w:val="24"/>
          <w:szCs w:val="24"/>
          <w:lang w:eastAsia="lt-LT"/>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3BBAFF32" w14:textId="77777777" w:rsidR="00243496" w:rsidRPr="009A3B38" w:rsidRDefault="00243496" w:rsidP="00D53CED">
      <w:pPr>
        <w:spacing w:after="0" w:line="240" w:lineRule="auto"/>
        <w:jc w:val="both"/>
        <w:rPr>
          <w:rFonts w:ascii="Times New Roman" w:eastAsia="Times New Roman" w:hAnsi="Times New Roman" w:cs="Times New Roman"/>
          <w:sz w:val="24"/>
          <w:szCs w:val="24"/>
          <w:lang w:eastAsia="lt-LT"/>
        </w:rPr>
      </w:pPr>
      <w:r w:rsidRPr="009A3B38">
        <w:rPr>
          <w:rFonts w:ascii="Times New Roman" w:eastAsia="Times New Roman" w:hAnsi="Times New Roman" w:cs="Times New Roman"/>
          <w:sz w:val="24"/>
          <w:szCs w:val="24"/>
          <w:lang w:eastAsia="lt-LT"/>
        </w:rPr>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0FDCEBB9" w14:textId="77777777" w:rsidR="00243496" w:rsidRPr="009A3B38" w:rsidRDefault="00243496" w:rsidP="00D53CED">
      <w:pPr>
        <w:spacing w:after="0" w:line="240" w:lineRule="auto"/>
        <w:jc w:val="both"/>
        <w:rPr>
          <w:rFonts w:ascii="Times New Roman" w:eastAsia="Times New Roman" w:hAnsi="Times New Roman" w:cs="Times New Roman"/>
          <w:sz w:val="24"/>
          <w:szCs w:val="24"/>
          <w:lang w:eastAsia="lt-LT"/>
        </w:rPr>
      </w:pPr>
      <w:r w:rsidRPr="009A3B38">
        <w:rPr>
          <w:rFonts w:ascii="Times New Roman" w:eastAsia="Times New Roman" w:hAnsi="Times New Roman" w:cs="Times New Roman"/>
          <w:sz w:val="24"/>
          <w:szCs w:val="24"/>
          <w:lang w:eastAsia="lt-LT"/>
        </w:rPr>
        <w:t>12.8. Sutartis gali būti pratęsta Sutarties specialiojoje dalyje nustatytomis sąlygomis.</w:t>
      </w:r>
    </w:p>
    <w:p w14:paraId="294BC16B" w14:textId="77777777" w:rsidR="00243496" w:rsidRPr="009A3B38" w:rsidRDefault="00243496" w:rsidP="00D53CED">
      <w:pPr>
        <w:spacing w:after="0" w:line="240" w:lineRule="auto"/>
        <w:jc w:val="both"/>
        <w:rPr>
          <w:rFonts w:ascii="Times New Roman" w:eastAsia="Times New Roman" w:hAnsi="Times New Roman" w:cs="Times New Roman"/>
          <w:sz w:val="24"/>
          <w:szCs w:val="24"/>
          <w:lang w:eastAsia="lt-LT"/>
        </w:rPr>
      </w:pPr>
      <w:r w:rsidRPr="009A3B38">
        <w:rPr>
          <w:rFonts w:ascii="Times New Roman" w:eastAsia="Times New Roman" w:hAnsi="Times New Roman" w:cs="Times New Roman"/>
          <w:sz w:val="24"/>
          <w:szCs w:val="24"/>
          <w:lang w:eastAsia="lt-LT"/>
        </w:rPr>
        <w:t xml:space="preserve">12.9. Esant poreikiui, </w:t>
      </w:r>
      <w:r w:rsidRPr="009A3B38">
        <w:rPr>
          <w:rFonts w:ascii="Times New Roman" w:eastAsia="Times New Roman" w:hAnsi="Times New Roman" w:cs="Times New Roman"/>
          <w:b/>
          <w:sz w:val="24"/>
          <w:szCs w:val="24"/>
          <w:lang w:eastAsia="lt-LT"/>
        </w:rPr>
        <w:t>Pirkėjas</w:t>
      </w:r>
      <w:r w:rsidRPr="009A3B38">
        <w:rPr>
          <w:rFonts w:ascii="Times New Roman" w:eastAsia="Times New Roman" w:hAnsi="Times New Roman" w:cs="Times New Roman"/>
          <w:sz w:val="24"/>
          <w:szCs w:val="24"/>
          <w:lang w:eastAsia="lt-LT"/>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9A3B38">
        <w:rPr>
          <w:rFonts w:ascii="Times New Roman" w:eastAsia="Times New Roman" w:hAnsi="Times New Roman" w:cs="Times New Roman"/>
          <w:sz w:val="24"/>
          <w:szCs w:val="24"/>
          <w:lang w:eastAsia="lt-LT"/>
        </w:rPr>
        <w:t>uose</w:t>
      </w:r>
      <w:proofErr w:type="spellEnd"/>
      <w:r w:rsidRPr="009A3B38">
        <w:rPr>
          <w:rFonts w:ascii="Times New Roman" w:eastAsia="Times New Roman" w:hAnsi="Times New Roman" w:cs="Times New Roman"/>
          <w:sz w:val="24"/>
          <w:szCs w:val="24"/>
          <w:lang w:eastAsia="lt-LT"/>
        </w:rPr>
        <w:t>) nenurodytas, tačiau su pirkimo objektu susijusias prekes</w:t>
      </w:r>
      <w:r w:rsidRPr="009A3B38">
        <w:rPr>
          <w:rFonts w:ascii="Times New Roman" w:eastAsia="Times New Roman" w:hAnsi="Times New Roman" w:cs="Times New Roman"/>
          <w:b/>
          <w:sz w:val="24"/>
          <w:szCs w:val="24"/>
          <w:lang w:eastAsia="lt-LT"/>
        </w:rPr>
        <w:t xml:space="preserve"> Pardavėjas</w:t>
      </w:r>
      <w:r w:rsidRPr="009A3B38">
        <w:rPr>
          <w:rFonts w:ascii="Times New Roman" w:eastAsia="Times New Roman" w:hAnsi="Times New Roman" w:cs="Times New Roman"/>
          <w:sz w:val="24"/>
          <w:szCs w:val="24"/>
          <w:lang w:eastAsia="lt-LT"/>
        </w:rPr>
        <w:t xml:space="preserve"> gali tiekti tik ne didesnėmis nei užsakymo dieną </w:t>
      </w:r>
      <w:r w:rsidRPr="009A3B38">
        <w:rPr>
          <w:rFonts w:ascii="Times New Roman" w:eastAsia="Times New Roman" w:hAnsi="Times New Roman" w:cs="Times New Roman"/>
          <w:b/>
          <w:sz w:val="24"/>
          <w:szCs w:val="24"/>
          <w:lang w:eastAsia="lt-LT"/>
        </w:rPr>
        <w:t xml:space="preserve">Pardavėjo </w:t>
      </w:r>
      <w:r w:rsidRPr="009A3B38">
        <w:rPr>
          <w:rFonts w:ascii="Times New Roman" w:eastAsia="Times New Roman" w:hAnsi="Times New Roman" w:cs="Times New Roman"/>
          <w:sz w:val="24"/>
          <w:szCs w:val="24"/>
          <w:lang w:eastAsia="lt-LT"/>
        </w:rPr>
        <w:t xml:space="preserve">prekybos vietoje, kataloge ar interneto svetainėje nurodytomis galiojančiomis šių prekių kainomis arba, jei tokios kainos neskelbiamos, </w:t>
      </w:r>
      <w:r w:rsidRPr="009A3B38">
        <w:rPr>
          <w:rFonts w:ascii="Times New Roman" w:eastAsia="Times New Roman" w:hAnsi="Times New Roman" w:cs="Times New Roman"/>
          <w:b/>
          <w:sz w:val="24"/>
          <w:szCs w:val="24"/>
          <w:lang w:eastAsia="lt-LT"/>
        </w:rPr>
        <w:t>Pardavėjo</w:t>
      </w:r>
      <w:r w:rsidRPr="009A3B38">
        <w:rPr>
          <w:rFonts w:ascii="Times New Roman" w:eastAsia="Times New Roman" w:hAnsi="Times New Roman" w:cs="Times New Roman"/>
          <w:sz w:val="24"/>
          <w:szCs w:val="24"/>
          <w:lang w:eastAsia="lt-LT"/>
        </w:rPr>
        <w:t xml:space="preserve"> pasiūlytomis, konkurencingomis ir rinką atitinkančiomis kainomis. Esant poreikiui įsigyti Sutartyje ir jos priede (-</w:t>
      </w:r>
      <w:proofErr w:type="spellStart"/>
      <w:r w:rsidRPr="009A3B38">
        <w:rPr>
          <w:rFonts w:ascii="Times New Roman" w:eastAsia="Times New Roman" w:hAnsi="Times New Roman" w:cs="Times New Roman"/>
          <w:sz w:val="24"/>
          <w:szCs w:val="24"/>
          <w:lang w:eastAsia="lt-LT"/>
        </w:rPr>
        <w:t>uose</w:t>
      </w:r>
      <w:proofErr w:type="spellEnd"/>
      <w:r w:rsidRPr="009A3B38">
        <w:rPr>
          <w:rFonts w:ascii="Times New Roman" w:eastAsia="Times New Roman" w:hAnsi="Times New Roman" w:cs="Times New Roman"/>
          <w:sz w:val="24"/>
          <w:szCs w:val="24"/>
          <w:lang w:eastAsia="lt-LT"/>
        </w:rPr>
        <w:t xml:space="preserve">) nenurodytų, tačiau su pirkimo objektu susijusių prekių </w:t>
      </w:r>
      <w:r w:rsidRPr="009A3B38">
        <w:rPr>
          <w:rFonts w:ascii="Times New Roman" w:eastAsia="Times New Roman" w:hAnsi="Times New Roman" w:cs="Times New Roman"/>
          <w:b/>
          <w:sz w:val="24"/>
          <w:szCs w:val="24"/>
          <w:lang w:eastAsia="lt-LT"/>
        </w:rPr>
        <w:t>Pirkėjas</w:t>
      </w:r>
      <w:r w:rsidRPr="009A3B38">
        <w:rPr>
          <w:rFonts w:ascii="Times New Roman" w:eastAsia="Times New Roman" w:hAnsi="Times New Roman" w:cs="Times New Roman"/>
          <w:sz w:val="24"/>
          <w:szCs w:val="24"/>
          <w:lang w:eastAsia="lt-LT"/>
        </w:rPr>
        <w:t xml:space="preserve"> ir </w:t>
      </w:r>
      <w:r w:rsidRPr="009A3B38">
        <w:rPr>
          <w:rFonts w:ascii="Times New Roman" w:eastAsia="Times New Roman" w:hAnsi="Times New Roman" w:cs="Times New Roman"/>
          <w:b/>
          <w:sz w:val="24"/>
          <w:szCs w:val="24"/>
          <w:lang w:eastAsia="lt-LT"/>
        </w:rPr>
        <w:t>Pardavėjas</w:t>
      </w:r>
      <w:r w:rsidRPr="009A3B38">
        <w:rPr>
          <w:rFonts w:ascii="Times New Roman" w:eastAsia="Times New Roman" w:hAnsi="Times New Roman" w:cs="Times New Roman"/>
          <w:sz w:val="24"/>
          <w:szCs w:val="24"/>
          <w:lang w:eastAsia="lt-LT"/>
        </w:rPr>
        <w:t xml:space="preserve"> sudaro papildomą rašytinį susitarimą, kurio sąlygos privalo būti analogiškos Sutarties sąlygoms, atitinkamai jas pritaikant prie naujai perkamų prekių </w:t>
      </w:r>
      <w:r w:rsidRPr="009A3B38">
        <w:rPr>
          <w:rFonts w:ascii="Times New Roman" w:eastAsia="Times New Roman" w:hAnsi="Times New Roman" w:cs="Times New Roman"/>
          <w:i/>
          <w:sz w:val="24"/>
          <w:szCs w:val="24"/>
          <w:lang w:eastAsia="lt-LT"/>
        </w:rPr>
        <w:t>(jei spec. dalyje nurodyta, kad ši sąlyga taikoma)</w:t>
      </w:r>
      <w:r w:rsidRPr="009A3B38">
        <w:rPr>
          <w:rFonts w:ascii="Times New Roman" w:eastAsia="Times New Roman" w:hAnsi="Times New Roman" w:cs="Times New Roman"/>
          <w:sz w:val="24"/>
          <w:szCs w:val="24"/>
          <w:lang w:eastAsia="lt-LT"/>
        </w:rPr>
        <w:t xml:space="preserve">. </w:t>
      </w:r>
    </w:p>
    <w:p w14:paraId="5A47FBF6" w14:textId="77777777" w:rsidR="00243496" w:rsidRPr="009A3B38" w:rsidRDefault="00243496" w:rsidP="00D53CED">
      <w:pPr>
        <w:spacing w:after="0" w:line="240" w:lineRule="auto"/>
        <w:jc w:val="both"/>
        <w:rPr>
          <w:rFonts w:ascii="Times New Roman" w:eastAsia="Times New Roman" w:hAnsi="Times New Roman" w:cs="Times New Roman"/>
          <w:sz w:val="24"/>
          <w:szCs w:val="24"/>
          <w:lang w:eastAsia="lt-LT"/>
        </w:rPr>
      </w:pPr>
      <w:r w:rsidRPr="009A3B38">
        <w:rPr>
          <w:rFonts w:ascii="Times New Roman" w:eastAsia="Times New Roman" w:hAnsi="Times New Roman" w:cs="Times New Roman"/>
          <w:sz w:val="24"/>
          <w:szCs w:val="24"/>
          <w:lang w:eastAsia="lt-LT"/>
        </w:rPr>
        <w:t>12.10. Sutarties specialiojoje dalyje numatyta Sutarties galiojimo termino pabaiga nereiškia Šalių prievolių pagal Sutartį pabaigos ir neatleidžia Šalių nuo civilinės atsakomybės už Sutarties pažeidimą.</w:t>
      </w:r>
    </w:p>
    <w:p w14:paraId="169A0142" w14:textId="77777777" w:rsidR="00243496" w:rsidRPr="009A3B38" w:rsidRDefault="00243496" w:rsidP="00D53CED">
      <w:pPr>
        <w:spacing w:after="0" w:line="240" w:lineRule="auto"/>
        <w:jc w:val="both"/>
        <w:rPr>
          <w:rFonts w:ascii="Times New Roman" w:eastAsia="Times New Roman" w:hAnsi="Times New Roman" w:cs="Times New Roman"/>
          <w:b/>
          <w:sz w:val="24"/>
          <w:szCs w:val="24"/>
          <w:lang w:eastAsia="lt-LT"/>
        </w:rPr>
      </w:pPr>
    </w:p>
    <w:p w14:paraId="2D2F023E" w14:textId="77777777" w:rsidR="00243496" w:rsidRPr="009A3B38" w:rsidRDefault="00243496" w:rsidP="00D53CED">
      <w:pPr>
        <w:spacing w:after="0" w:line="240" w:lineRule="auto"/>
        <w:jc w:val="both"/>
        <w:rPr>
          <w:rFonts w:ascii="Times New Roman" w:eastAsia="Times New Roman" w:hAnsi="Times New Roman" w:cs="Times New Roman"/>
          <w:b/>
          <w:bCs/>
          <w:sz w:val="24"/>
          <w:szCs w:val="24"/>
          <w:lang w:eastAsia="lt-LT"/>
        </w:rPr>
      </w:pPr>
      <w:r w:rsidRPr="009A3B38">
        <w:rPr>
          <w:rFonts w:ascii="Times New Roman" w:eastAsia="Times New Roman" w:hAnsi="Times New Roman" w:cs="Times New Roman"/>
          <w:b/>
          <w:bCs/>
          <w:sz w:val="24"/>
          <w:szCs w:val="24"/>
          <w:lang w:eastAsia="lt-LT"/>
        </w:rPr>
        <w:t>13. Susirašinėjimas</w:t>
      </w:r>
    </w:p>
    <w:p w14:paraId="7F75C003" w14:textId="77777777" w:rsidR="00243496" w:rsidRPr="009A3B38" w:rsidRDefault="00243496" w:rsidP="00D53CED">
      <w:pPr>
        <w:spacing w:after="0" w:line="240" w:lineRule="auto"/>
        <w:jc w:val="both"/>
        <w:rPr>
          <w:rFonts w:ascii="Times New Roman" w:eastAsia="Times New Roman" w:hAnsi="Times New Roman" w:cs="Times New Roman"/>
          <w:sz w:val="24"/>
          <w:szCs w:val="24"/>
          <w:lang w:eastAsia="lt-LT"/>
        </w:rPr>
      </w:pPr>
      <w:r w:rsidRPr="009A3B38">
        <w:rPr>
          <w:rFonts w:ascii="Times New Roman" w:eastAsia="Times New Roman" w:hAnsi="Times New Roman" w:cs="Times New Roman"/>
          <w:sz w:val="24"/>
          <w:szCs w:val="24"/>
          <w:lang w:eastAsia="lt-LT"/>
        </w:rPr>
        <w:t xml:space="preserve">13.1. </w:t>
      </w:r>
      <w:r w:rsidRPr="009A3B38">
        <w:rPr>
          <w:rFonts w:ascii="Times New Roman" w:eastAsia="Times New Roman" w:hAnsi="Times New Roman" w:cs="Times New Roman"/>
          <w:b/>
          <w:sz w:val="24"/>
          <w:szCs w:val="24"/>
          <w:lang w:eastAsia="lt-LT"/>
        </w:rPr>
        <w:t>Pirkėjo</w:t>
      </w:r>
      <w:r w:rsidRPr="009A3B38">
        <w:rPr>
          <w:rFonts w:ascii="Times New Roman" w:eastAsia="Times New Roman" w:hAnsi="Times New Roman" w:cs="Times New Roman"/>
          <w:sz w:val="24"/>
          <w:szCs w:val="24"/>
          <w:lang w:eastAsia="lt-LT"/>
        </w:rPr>
        <w:t xml:space="preserve"> ir </w:t>
      </w:r>
      <w:r w:rsidRPr="009A3B38">
        <w:rPr>
          <w:rFonts w:ascii="Times New Roman" w:eastAsia="Times New Roman" w:hAnsi="Times New Roman" w:cs="Times New Roman"/>
          <w:b/>
          <w:sz w:val="24"/>
          <w:szCs w:val="24"/>
          <w:lang w:eastAsia="lt-LT"/>
        </w:rPr>
        <w:t>Pardavėjo</w:t>
      </w:r>
      <w:r w:rsidRPr="009A3B38">
        <w:rPr>
          <w:rFonts w:ascii="Times New Roman" w:eastAsia="Times New Roman" w:hAnsi="Times New Roman" w:cs="Times New Roman"/>
          <w:sz w:val="24"/>
          <w:szCs w:val="24"/>
          <w:lang w:eastAsia="lt-LT"/>
        </w:rPr>
        <w:t xml:space="preserve"> vienas kitam siunčiami pranešimai lietuvių/anglų (</w:t>
      </w:r>
      <w:r w:rsidRPr="009A3B38">
        <w:rPr>
          <w:rFonts w:ascii="Times New Roman" w:eastAsia="Times New Roman" w:hAnsi="Times New Roman" w:cs="Times New Roman"/>
          <w:i/>
          <w:sz w:val="24"/>
          <w:szCs w:val="24"/>
          <w:lang w:eastAsia="lt-LT"/>
        </w:rPr>
        <w:t>taikoma, jeigu sutartis sudaroma anglų kalba</w:t>
      </w:r>
      <w:r w:rsidRPr="009A3B38">
        <w:rPr>
          <w:rFonts w:ascii="Times New Roman" w:eastAsia="Times New Roman" w:hAnsi="Times New Roman" w:cs="Times New Roman"/>
          <w:sz w:val="24"/>
          <w:szCs w:val="24"/>
          <w:lang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3543BD5" w14:textId="77777777" w:rsidR="00243496" w:rsidRPr="009A3B38" w:rsidRDefault="00243496" w:rsidP="00D53CED">
      <w:pPr>
        <w:spacing w:after="0" w:line="240" w:lineRule="auto"/>
        <w:jc w:val="both"/>
        <w:rPr>
          <w:rFonts w:ascii="Times New Roman" w:eastAsia="Times New Roman" w:hAnsi="Times New Roman" w:cs="Times New Roman"/>
          <w:sz w:val="24"/>
          <w:szCs w:val="24"/>
          <w:lang w:eastAsia="lt-LT"/>
        </w:rPr>
      </w:pPr>
      <w:r w:rsidRPr="009A3B38">
        <w:rPr>
          <w:rFonts w:ascii="Times New Roman" w:eastAsia="Times New Roman" w:hAnsi="Times New Roman" w:cs="Times New Roman"/>
          <w:sz w:val="24"/>
          <w:szCs w:val="24"/>
          <w:lang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31884740" w14:textId="77777777" w:rsidR="00243496" w:rsidRPr="009A3B38" w:rsidRDefault="00243496" w:rsidP="00D53CED">
      <w:pPr>
        <w:spacing w:after="0" w:line="240" w:lineRule="auto"/>
        <w:jc w:val="both"/>
        <w:rPr>
          <w:rFonts w:ascii="Times New Roman" w:eastAsia="Times New Roman" w:hAnsi="Times New Roman" w:cs="Times New Roman"/>
          <w:b/>
          <w:sz w:val="24"/>
          <w:szCs w:val="24"/>
          <w:lang w:eastAsia="lt-LT"/>
        </w:rPr>
      </w:pPr>
    </w:p>
    <w:p w14:paraId="5422392A" w14:textId="77777777" w:rsidR="00243496" w:rsidRPr="009A3B38" w:rsidRDefault="00243496" w:rsidP="00D53CED">
      <w:pPr>
        <w:spacing w:after="0" w:line="240" w:lineRule="auto"/>
        <w:jc w:val="both"/>
        <w:rPr>
          <w:rFonts w:ascii="Times New Roman" w:eastAsia="Times New Roman" w:hAnsi="Times New Roman" w:cs="Times New Roman"/>
          <w:b/>
          <w:bCs/>
          <w:sz w:val="24"/>
          <w:szCs w:val="24"/>
          <w:lang w:eastAsia="lt-LT"/>
        </w:rPr>
      </w:pPr>
      <w:r w:rsidRPr="009A3B38">
        <w:rPr>
          <w:rFonts w:ascii="Times New Roman" w:eastAsia="Times New Roman" w:hAnsi="Times New Roman" w:cs="Times New Roman"/>
          <w:b/>
          <w:sz w:val="24"/>
          <w:szCs w:val="24"/>
          <w:lang w:eastAsia="lt-LT"/>
        </w:rPr>
        <w:t xml:space="preserve">14. </w:t>
      </w:r>
      <w:r w:rsidRPr="009A3B38">
        <w:rPr>
          <w:rFonts w:ascii="Times New Roman" w:eastAsia="Times New Roman" w:hAnsi="Times New Roman" w:cs="Times New Roman"/>
          <w:b/>
          <w:bCs/>
          <w:sz w:val="24"/>
          <w:szCs w:val="24"/>
          <w:lang w:eastAsia="lt-LT"/>
        </w:rPr>
        <w:t>Informacijos konfidencialumas ir asmens duomenys</w:t>
      </w:r>
    </w:p>
    <w:p w14:paraId="3FF7F512" w14:textId="77777777" w:rsidR="00243496" w:rsidRPr="009A3B38" w:rsidRDefault="00243496" w:rsidP="00D53CED">
      <w:pPr>
        <w:spacing w:after="0" w:line="240" w:lineRule="auto"/>
        <w:jc w:val="both"/>
        <w:rPr>
          <w:rFonts w:ascii="Times New Roman" w:eastAsia="Times New Roman" w:hAnsi="Times New Roman" w:cs="Times New Roman"/>
          <w:sz w:val="24"/>
          <w:szCs w:val="24"/>
          <w:lang w:eastAsia="lt-LT"/>
        </w:rPr>
      </w:pPr>
      <w:r w:rsidRPr="009A3B38">
        <w:rPr>
          <w:rFonts w:ascii="Times New Roman" w:eastAsia="Times New Roman" w:hAnsi="Times New Roman" w:cs="Times New Roman"/>
          <w:sz w:val="24"/>
          <w:szCs w:val="24"/>
          <w:lang w:eastAsia="lt-LT"/>
        </w:rPr>
        <w:t xml:space="preserve">14.1. Šalys privalo užtikrinti, kad informacija, kurią jos perduoda viena kitai, bus naudojama tik vykdant Sutartį ir nebus naudojama tokiu būdu, kuris pakenktų informaciją perdavusiai Šaliai. </w:t>
      </w:r>
    </w:p>
    <w:p w14:paraId="26819433" w14:textId="77777777" w:rsidR="00243496" w:rsidRPr="009A3B38" w:rsidRDefault="00243496" w:rsidP="00D53CED">
      <w:pPr>
        <w:spacing w:after="0" w:line="240" w:lineRule="auto"/>
        <w:jc w:val="both"/>
        <w:rPr>
          <w:rFonts w:ascii="Times New Roman" w:eastAsia="Times New Roman" w:hAnsi="Times New Roman" w:cs="Times New Roman"/>
          <w:sz w:val="24"/>
          <w:szCs w:val="24"/>
          <w:lang w:eastAsia="lt-LT"/>
        </w:rPr>
      </w:pPr>
      <w:r w:rsidRPr="009A3B38">
        <w:rPr>
          <w:rFonts w:ascii="Times New Roman" w:eastAsia="Times New Roman" w:hAnsi="Times New Roman" w:cs="Times New Roman"/>
          <w:sz w:val="24"/>
          <w:szCs w:val="24"/>
          <w:lang w:eastAsia="lt-LT"/>
        </w:rPr>
        <w:t xml:space="preserve">14.2. Šalys įsipareigoja užtikrinti visos joms žinomos ir (ar) patikėtos informacijos slaptumą Sutarties galiojimo metu ir pasibaigus Sutarties galiojimo laikotarpiui ar ją nutraukus. </w:t>
      </w:r>
    </w:p>
    <w:p w14:paraId="541F2824" w14:textId="77777777" w:rsidR="00243496" w:rsidRPr="009A3B38" w:rsidRDefault="00243496" w:rsidP="00D53CED">
      <w:pPr>
        <w:spacing w:after="0" w:line="240" w:lineRule="auto"/>
        <w:jc w:val="both"/>
        <w:rPr>
          <w:rFonts w:ascii="Times New Roman" w:eastAsia="Times New Roman" w:hAnsi="Times New Roman" w:cs="Times New Roman"/>
          <w:sz w:val="24"/>
          <w:szCs w:val="24"/>
          <w:lang w:eastAsia="lt-LT"/>
        </w:rPr>
      </w:pPr>
      <w:r w:rsidRPr="009A3B38">
        <w:rPr>
          <w:rFonts w:ascii="Times New Roman" w:eastAsia="Times New Roman" w:hAnsi="Times New Roman" w:cs="Times New Roman"/>
          <w:bCs/>
          <w:sz w:val="24"/>
          <w:szCs w:val="24"/>
          <w:lang w:eastAsia="lt-LT"/>
        </w:rPr>
        <w:t>14.3.</w:t>
      </w:r>
      <w:r w:rsidRPr="009A3B38">
        <w:rPr>
          <w:rFonts w:ascii="Times New Roman" w:eastAsia="Times New Roman" w:hAnsi="Times New Roman" w:cs="Times New Roman"/>
          <w:b/>
          <w:bCs/>
          <w:sz w:val="24"/>
          <w:szCs w:val="24"/>
          <w:lang w:eastAsia="lt-LT"/>
        </w:rPr>
        <w:t xml:space="preserve"> Pardavėjas</w:t>
      </w:r>
      <w:r w:rsidRPr="009A3B38">
        <w:rPr>
          <w:rFonts w:ascii="Times New Roman" w:eastAsia="Times New Roman" w:hAnsi="Times New Roman" w:cs="Times New Roman"/>
          <w:sz w:val="24"/>
          <w:szCs w:val="24"/>
          <w:lang w:eastAsia="lt-LT"/>
        </w:rPr>
        <w:t xml:space="preserve"> įsipareigoja be </w:t>
      </w:r>
      <w:r w:rsidRPr="009A3B38">
        <w:rPr>
          <w:rFonts w:ascii="Times New Roman" w:eastAsia="Times New Roman" w:hAnsi="Times New Roman" w:cs="Times New Roman"/>
          <w:b/>
          <w:bCs/>
          <w:sz w:val="24"/>
          <w:szCs w:val="24"/>
          <w:lang w:eastAsia="lt-LT"/>
        </w:rPr>
        <w:t>Pirkėjo</w:t>
      </w:r>
      <w:r w:rsidRPr="009A3B38">
        <w:rPr>
          <w:rFonts w:ascii="Times New Roman" w:eastAsia="Times New Roman" w:hAnsi="Times New Roman" w:cs="Times New Roman"/>
          <w:sz w:val="24"/>
          <w:szCs w:val="24"/>
          <w:lang w:eastAsia="lt-LT"/>
        </w:rPr>
        <w:t xml:space="preserve"> išankstinio rašytinio sutikimo nenaudoti </w:t>
      </w:r>
      <w:r w:rsidRPr="009A3B38">
        <w:rPr>
          <w:rFonts w:ascii="Times New Roman" w:eastAsia="Times New Roman" w:hAnsi="Times New Roman" w:cs="Times New Roman"/>
          <w:b/>
          <w:sz w:val="24"/>
          <w:szCs w:val="24"/>
          <w:lang w:eastAsia="lt-LT"/>
        </w:rPr>
        <w:t>Pirkėjo</w:t>
      </w:r>
      <w:r w:rsidRPr="009A3B38">
        <w:rPr>
          <w:rFonts w:ascii="Times New Roman" w:eastAsia="Times New Roman" w:hAnsi="Times New Roman" w:cs="Times New Roman"/>
          <w:sz w:val="24"/>
          <w:szCs w:val="24"/>
          <w:lang w:eastAsia="lt-LT"/>
        </w:rPr>
        <w:t xml:space="preserve"> jam pateiktos informacijos nei savo, nei bet kokių trečiųjų asmenų naudai, neatskleisti tokios informacijos kitiems asmenims, išskyrus Lietuvos Respublikos teisės aktuose ir Sutartyje numatytus atvejus.</w:t>
      </w:r>
    </w:p>
    <w:p w14:paraId="4A53CF16" w14:textId="77777777" w:rsidR="00243496" w:rsidRPr="009A3B38" w:rsidRDefault="00243496" w:rsidP="00D53CED">
      <w:pPr>
        <w:spacing w:after="0" w:line="240" w:lineRule="auto"/>
        <w:jc w:val="both"/>
        <w:rPr>
          <w:rFonts w:ascii="Times New Roman" w:eastAsia="Times New Roman" w:hAnsi="Times New Roman" w:cs="Times New Roman"/>
          <w:sz w:val="24"/>
          <w:szCs w:val="24"/>
          <w:lang w:eastAsia="lt-LT"/>
        </w:rPr>
      </w:pPr>
      <w:r w:rsidRPr="009A3B38">
        <w:rPr>
          <w:rFonts w:ascii="Times New Roman" w:eastAsia="Times New Roman" w:hAnsi="Times New Roman" w:cs="Times New Roman"/>
          <w:sz w:val="24"/>
          <w:szCs w:val="24"/>
          <w:lang w:eastAsia="lt-LT"/>
        </w:rPr>
        <w:t xml:space="preserve">14.4. Sutartyje ir jos prieduose nurodyti asmens duomenys (vardai, pavardės, pareigos, el. paštas, ar telefono numeris) gali būti naudojami tik nustatant Šalių, </w:t>
      </w:r>
      <w:r w:rsidRPr="009A3B38">
        <w:rPr>
          <w:rFonts w:ascii="Times New Roman" w:eastAsia="Times New Roman" w:hAnsi="Times New Roman" w:cs="Times New Roman"/>
          <w:b/>
          <w:sz w:val="24"/>
          <w:szCs w:val="24"/>
          <w:lang w:eastAsia="lt-LT"/>
        </w:rPr>
        <w:t>Mokėtojo</w:t>
      </w:r>
      <w:r w:rsidRPr="009A3B38">
        <w:rPr>
          <w:rFonts w:ascii="Times New Roman" w:eastAsia="Times New Roman" w:hAnsi="Times New Roman" w:cs="Times New Roman"/>
          <w:sz w:val="24"/>
          <w:szCs w:val="24"/>
          <w:lang w:eastAsia="lt-LT"/>
        </w:rPr>
        <w:t xml:space="preserve"> ar </w:t>
      </w:r>
      <w:r w:rsidRPr="009A3B38">
        <w:rPr>
          <w:rFonts w:ascii="Times New Roman" w:eastAsia="Times New Roman" w:hAnsi="Times New Roman" w:cs="Times New Roman"/>
          <w:b/>
          <w:sz w:val="24"/>
          <w:szCs w:val="24"/>
          <w:lang w:eastAsia="lt-LT"/>
        </w:rPr>
        <w:t>Gavėjo</w:t>
      </w:r>
      <w:r w:rsidRPr="009A3B38">
        <w:rPr>
          <w:rFonts w:ascii="Times New Roman" w:eastAsia="Times New Roman" w:hAnsi="Times New Roman" w:cs="Times New Roman"/>
          <w:sz w:val="24"/>
          <w:szCs w:val="24"/>
          <w:lang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0C3C48F3" w14:textId="77777777" w:rsidR="00243496" w:rsidRPr="009A3B38" w:rsidRDefault="00243496" w:rsidP="00D53CED">
      <w:pPr>
        <w:spacing w:after="0" w:line="240" w:lineRule="auto"/>
        <w:jc w:val="both"/>
        <w:rPr>
          <w:rFonts w:ascii="Times New Roman" w:eastAsia="Times New Roman" w:hAnsi="Times New Roman" w:cs="Times New Roman"/>
          <w:sz w:val="24"/>
          <w:szCs w:val="24"/>
          <w:lang w:eastAsia="lt-LT"/>
        </w:rPr>
      </w:pPr>
      <w:r w:rsidRPr="009A3B38">
        <w:rPr>
          <w:rFonts w:ascii="Times New Roman" w:eastAsia="Times New Roman" w:hAnsi="Times New Roman" w:cs="Times New Roman"/>
          <w:sz w:val="24"/>
          <w:szCs w:val="24"/>
          <w:lang w:eastAsia="lt-LT"/>
        </w:rPr>
        <w:lastRenderedPageBreak/>
        <w:t xml:space="preserve">14.5. Sutarties šalys užtikrina, kad su asmens duomenimis tvarkomais vykdant Sutartį susipažins tik tie asmenys, kuriems tai yra būtina vykdant įsipareigojimus pagal Sutartį. </w:t>
      </w:r>
    </w:p>
    <w:p w14:paraId="7FC75077" w14:textId="77777777" w:rsidR="00243496" w:rsidRPr="009A3B38" w:rsidRDefault="00243496" w:rsidP="00D53CED">
      <w:pPr>
        <w:spacing w:after="0" w:line="240" w:lineRule="auto"/>
        <w:jc w:val="both"/>
        <w:rPr>
          <w:rFonts w:ascii="Times New Roman" w:eastAsia="Times New Roman" w:hAnsi="Times New Roman" w:cs="Times New Roman"/>
          <w:sz w:val="24"/>
          <w:szCs w:val="24"/>
          <w:lang w:eastAsia="lt-LT"/>
        </w:rPr>
      </w:pPr>
      <w:r w:rsidRPr="009A3B38">
        <w:rPr>
          <w:rFonts w:ascii="Times New Roman" w:eastAsia="Times New Roman" w:hAnsi="Times New Roman" w:cs="Times New Roman"/>
          <w:sz w:val="24"/>
          <w:szCs w:val="24"/>
          <w:lang w:eastAsia="lt-LT"/>
        </w:rPr>
        <w:t xml:space="preserve">14.6. Sutartyje ir jos prieduose nurodyti asmens duomenys be atskiro kitos Šalies sutikimo negali būti perduoti tretiesiems asmenims, išskyrus </w:t>
      </w:r>
      <w:r w:rsidRPr="009A3B38">
        <w:rPr>
          <w:rFonts w:ascii="Times New Roman" w:eastAsia="Times New Roman" w:hAnsi="Times New Roman" w:cs="Times New Roman"/>
          <w:b/>
          <w:sz w:val="24"/>
          <w:szCs w:val="24"/>
          <w:lang w:eastAsia="lt-LT"/>
        </w:rPr>
        <w:t>Pardavėjo</w:t>
      </w:r>
      <w:r w:rsidRPr="009A3B38">
        <w:rPr>
          <w:rFonts w:ascii="Times New Roman" w:eastAsia="Times New Roman" w:hAnsi="Times New Roman" w:cs="Times New Roman"/>
          <w:sz w:val="24"/>
          <w:szCs w:val="24"/>
          <w:lang w:eastAsia="lt-LT"/>
        </w:rPr>
        <w:t xml:space="preserve"> įvardintus subtiekėjus, </w:t>
      </w:r>
      <w:r w:rsidRPr="009A3B38">
        <w:rPr>
          <w:rFonts w:ascii="Times New Roman" w:eastAsia="Times New Roman" w:hAnsi="Times New Roman" w:cs="Times New Roman"/>
          <w:b/>
          <w:sz w:val="24"/>
          <w:szCs w:val="24"/>
          <w:lang w:eastAsia="lt-LT"/>
        </w:rPr>
        <w:t>Mokėtoją</w:t>
      </w:r>
      <w:r w:rsidRPr="009A3B38">
        <w:rPr>
          <w:rFonts w:ascii="Times New Roman" w:eastAsia="Times New Roman" w:hAnsi="Times New Roman" w:cs="Times New Roman"/>
          <w:sz w:val="24"/>
          <w:szCs w:val="24"/>
          <w:lang w:eastAsia="lt-LT"/>
        </w:rPr>
        <w:t xml:space="preserve"> ir </w:t>
      </w:r>
      <w:r w:rsidRPr="009A3B38">
        <w:rPr>
          <w:rFonts w:ascii="Times New Roman" w:eastAsia="Times New Roman" w:hAnsi="Times New Roman" w:cs="Times New Roman"/>
          <w:b/>
          <w:sz w:val="24"/>
          <w:szCs w:val="24"/>
          <w:lang w:eastAsia="lt-LT"/>
        </w:rPr>
        <w:t>Gavėją</w:t>
      </w:r>
      <w:r w:rsidRPr="009A3B38">
        <w:rPr>
          <w:rFonts w:ascii="Times New Roman" w:eastAsia="Times New Roman" w:hAnsi="Times New Roman" w:cs="Times New Roman"/>
          <w:sz w:val="24"/>
          <w:szCs w:val="24"/>
          <w:lang w:eastAsia="lt-LT"/>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1C66DC4B" w14:textId="77777777" w:rsidR="00243496" w:rsidRPr="009A3B38" w:rsidRDefault="00243496" w:rsidP="00D53CED">
      <w:pPr>
        <w:spacing w:after="0" w:line="240" w:lineRule="auto"/>
        <w:jc w:val="both"/>
        <w:rPr>
          <w:rFonts w:ascii="Times New Roman" w:eastAsia="Times New Roman" w:hAnsi="Times New Roman" w:cs="Times New Roman"/>
          <w:sz w:val="24"/>
          <w:szCs w:val="24"/>
          <w:lang w:eastAsia="lt-LT"/>
        </w:rPr>
      </w:pPr>
      <w:r w:rsidRPr="009A3B38">
        <w:rPr>
          <w:rFonts w:ascii="Times New Roman" w:eastAsia="Times New Roman" w:hAnsi="Times New Roman" w:cs="Times New Roman"/>
          <w:sz w:val="24"/>
          <w:szCs w:val="24"/>
          <w:lang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311DF4DA" w14:textId="77777777" w:rsidR="00243496" w:rsidRPr="009A3B38" w:rsidRDefault="00243496" w:rsidP="00D53CED">
      <w:pPr>
        <w:spacing w:after="0" w:line="240" w:lineRule="auto"/>
        <w:jc w:val="both"/>
        <w:rPr>
          <w:rFonts w:ascii="Times New Roman" w:eastAsia="Times New Roman" w:hAnsi="Times New Roman" w:cs="Times New Roman"/>
          <w:sz w:val="24"/>
          <w:szCs w:val="24"/>
          <w:lang w:eastAsia="lt-LT"/>
        </w:rPr>
      </w:pPr>
      <w:r w:rsidRPr="009A3B38">
        <w:rPr>
          <w:rFonts w:ascii="Times New Roman" w:eastAsia="Times New Roman" w:hAnsi="Times New Roman" w:cs="Times New Roman"/>
          <w:sz w:val="24"/>
          <w:szCs w:val="24"/>
          <w:lang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65470D3C" w14:textId="77777777" w:rsidR="00243496" w:rsidRPr="009A3B38" w:rsidRDefault="00243496" w:rsidP="00D53CED">
      <w:pPr>
        <w:spacing w:after="0" w:line="240" w:lineRule="auto"/>
        <w:jc w:val="both"/>
        <w:rPr>
          <w:rFonts w:ascii="Times New Roman" w:eastAsia="Times New Roman" w:hAnsi="Times New Roman" w:cs="Times New Roman"/>
          <w:sz w:val="24"/>
          <w:szCs w:val="24"/>
          <w:lang w:eastAsia="lt-LT"/>
        </w:rPr>
      </w:pPr>
      <w:r w:rsidRPr="009A3B38">
        <w:rPr>
          <w:rFonts w:ascii="Times New Roman" w:eastAsia="Times New Roman" w:hAnsi="Times New Roman" w:cs="Times New Roman"/>
          <w:sz w:val="24"/>
          <w:szCs w:val="24"/>
          <w:lang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71D39FEB" w14:textId="77777777" w:rsidR="00243496" w:rsidRPr="009A3B38" w:rsidRDefault="00243496" w:rsidP="00D53CED">
      <w:pPr>
        <w:spacing w:after="0" w:line="240" w:lineRule="auto"/>
        <w:jc w:val="both"/>
        <w:rPr>
          <w:rFonts w:ascii="Times New Roman" w:eastAsia="Times New Roman" w:hAnsi="Times New Roman" w:cs="Times New Roman"/>
          <w:sz w:val="24"/>
          <w:szCs w:val="24"/>
          <w:lang w:eastAsia="lt-LT"/>
        </w:rPr>
      </w:pPr>
      <w:r w:rsidRPr="009A3B38">
        <w:rPr>
          <w:rFonts w:ascii="Times New Roman" w:eastAsia="Times New Roman" w:hAnsi="Times New Roman" w:cs="Times New Roman"/>
          <w:sz w:val="24"/>
          <w:szCs w:val="24"/>
          <w:lang w:eastAsia="lt-LT"/>
        </w:rPr>
        <w:t>14.10. Šalys neatlygina viena kitos patirtų išlaidų ir nuostolių dėl asmens duomenų tvarkymo įsipareigojimų pagal šią Sutartį vykdymo.</w:t>
      </w:r>
    </w:p>
    <w:p w14:paraId="5EAAF481" w14:textId="77777777" w:rsidR="00243496" w:rsidRPr="009A3B38" w:rsidRDefault="00243496" w:rsidP="00D53CED">
      <w:pPr>
        <w:spacing w:after="0" w:line="240" w:lineRule="auto"/>
        <w:jc w:val="both"/>
        <w:rPr>
          <w:rFonts w:ascii="Times New Roman" w:eastAsia="Times New Roman" w:hAnsi="Times New Roman" w:cs="Times New Roman"/>
          <w:sz w:val="24"/>
          <w:szCs w:val="24"/>
          <w:lang w:eastAsia="lt-LT"/>
        </w:rPr>
      </w:pPr>
      <w:r w:rsidRPr="009A3B38">
        <w:rPr>
          <w:rFonts w:ascii="Times New Roman" w:eastAsia="Times New Roman" w:hAnsi="Times New Roman" w:cs="Times New Roman"/>
          <w:sz w:val="24"/>
          <w:szCs w:val="24"/>
          <w:lang w:eastAsia="lt-LT"/>
        </w:rPr>
        <w:t xml:space="preserve">14.11. Pažeidęs Sutarties bendrosios dalies 14.3 punkte numatytą įsipareigojimą </w:t>
      </w:r>
      <w:r w:rsidRPr="009A3B38">
        <w:rPr>
          <w:rFonts w:ascii="Times New Roman" w:eastAsia="Times New Roman" w:hAnsi="Times New Roman" w:cs="Times New Roman"/>
          <w:b/>
          <w:sz w:val="24"/>
          <w:szCs w:val="24"/>
          <w:lang w:eastAsia="lt-LT"/>
        </w:rPr>
        <w:t xml:space="preserve">Pardavėjas </w:t>
      </w:r>
      <w:r w:rsidRPr="009A3B38">
        <w:rPr>
          <w:rFonts w:ascii="Times New Roman" w:eastAsia="Times New Roman" w:hAnsi="Times New Roman" w:cs="Times New Roman"/>
          <w:sz w:val="24"/>
          <w:szCs w:val="24"/>
          <w:lang w:eastAsia="lt-LT"/>
        </w:rPr>
        <w:t>privalo</w:t>
      </w:r>
      <w:r w:rsidRPr="009A3B38">
        <w:rPr>
          <w:rFonts w:ascii="Times New Roman" w:eastAsia="Times New Roman" w:hAnsi="Times New Roman" w:cs="Times New Roman"/>
          <w:b/>
          <w:sz w:val="24"/>
          <w:szCs w:val="24"/>
          <w:lang w:eastAsia="lt-LT"/>
        </w:rPr>
        <w:t xml:space="preserve"> Pirkėjui </w:t>
      </w:r>
      <w:r w:rsidRPr="009A3B38">
        <w:rPr>
          <w:rFonts w:ascii="Times New Roman" w:eastAsia="Times New Roman" w:hAnsi="Times New Roman" w:cs="Times New Roman"/>
          <w:sz w:val="24"/>
          <w:szCs w:val="24"/>
          <w:lang w:eastAsia="lt-LT"/>
        </w:rPr>
        <w:t>sumokėti 10 proc. dydžio maksimalios Sutarties vertės/pasiūlymo kainos be PVM Šalių iš anksto sutartų minimalių nuostolių dydžio sumą ir atlyginti kitus dėl tokio pažeidimo padarytus nuostolius.</w:t>
      </w:r>
    </w:p>
    <w:p w14:paraId="5F72D5B3" w14:textId="77777777" w:rsidR="00243496" w:rsidRPr="009A3B38" w:rsidRDefault="00243496" w:rsidP="00D53CED">
      <w:pPr>
        <w:spacing w:after="0" w:line="240" w:lineRule="auto"/>
        <w:jc w:val="both"/>
        <w:rPr>
          <w:rFonts w:ascii="Times New Roman" w:eastAsia="Times New Roman" w:hAnsi="Times New Roman" w:cs="Times New Roman"/>
          <w:b/>
          <w:sz w:val="24"/>
          <w:szCs w:val="24"/>
          <w:lang w:eastAsia="lt-LT"/>
        </w:rPr>
      </w:pPr>
    </w:p>
    <w:p w14:paraId="537D0FE3" w14:textId="77777777" w:rsidR="00243496" w:rsidRPr="009A3B38" w:rsidRDefault="00243496" w:rsidP="00D53CED">
      <w:pPr>
        <w:spacing w:after="0" w:line="240" w:lineRule="auto"/>
        <w:jc w:val="both"/>
        <w:rPr>
          <w:rFonts w:ascii="Times New Roman" w:eastAsia="Times New Roman" w:hAnsi="Times New Roman" w:cs="Times New Roman"/>
          <w:b/>
          <w:sz w:val="24"/>
          <w:szCs w:val="24"/>
          <w:lang w:eastAsia="lt-LT"/>
        </w:rPr>
      </w:pPr>
      <w:r w:rsidRPr="009A3B38">
        <w:rPr>
          <w:rFonts w:ascii="Times New Roman" w:eastAsia="Times New Roman" w:hAnsi="Times New Roman" w:cs="Times New Roman"/>
          <w:b/>
          <w:sz w:val="24"/>
          <w:szCs w:val="24"/>
          <w:lang w:eastAsia="lt-LT"/>
        </w:rPr>
        <w:t>15. Baigiamosios nuostatos</w:t>
      </w:r>
    </w:p>
    <w:p w14:paraId="7FD76BD3" w14:textId="77777777" w:rsidR="00243496" w:rsidRPr="009A3B38" w:rsidRDefault="00243496" w:rsidP="00D53CED">
      <w:pPr>
        <w:spacing w:after="0" w:line="240" w:lineRule="auto"/>
        <w:jc w:val="both"/>
        <w:rPr>
          <w:rFonts w:ascii="Times New Roman" w:eastAsia="Times New Roman" w:hAnsi="Times New Roman" w:cs="Times New Roman"/>
          <w:sz w:val="24"/>
          <w:szCs w:val="24"/>
          <w:lang w:eastAsia="lt-LT"/>
        </w:rPr>
      </w:pPr>
      <w:r w:rsidRPr="009A3B38">
        <w:rPr>
          <w:rFonts w:ascii="Times New Roman" w:eastAsia="Times New Roman" w:hAnsi="Times New Roman" w:cs="Times New Roman"/>
          <w:sz w:val="24"/>
          <w:szCs w:val="24"/>
          <w:lang w:eastAsia="lt-LT"/>
        </w:rPr>
        <w:t>15.1. Sutartis sudaryta lietuvių/anglų, lietuvių ir anglų kalba dviem/keturiais egzemplioriais (po vieną/du kiekvienai Šaliai) (</w:t>
      </w:r>
      <w:r w:rsidRPr="009A3B38">
        <w:rPr>
          <w:rFonts w:ascii="Times New Roman" w:eastAsia="Times New Roman" w:hAnsi="Times New Roman" w:cs="Times New Roman"/>
          <w:i/>
          <w:sz w:val="24"/>
          <w:szCs w:val="24"/>
          <w:lang w:eastAsia="lt-LT"/>
        </w:rPr>
        <w:t>taikoma priklausomai nuo to</w:t>
      </w:r>
      <w:r w:rsidRPr="009A3B38">
        <w:rPr>
          <w:rFonts w:ascii="Times New Roman" w:eastAsia="Times New Roman" w:hAnsi="Times New Roman" w:cs="Times New Roman"/>
          <w:sz w:val="24"/>
          <w:szCs w:val="24"/>
          <w:lang w:eastAsia="lt-LT"/>
        </w:rPr>
        <w:t xml:space="preserve"> </w:t>
      </w:r>
      <w:r w:rsidRPr="009A3B38">
        <w:rPr>
          <w:rFonts w:ascii="Times New Roman" w:eastAsia="Times New Roman" w:hAnsi="Times New Roman" w:cs="Times New Roman"/>
          <w:i/>
          <w:sz w:val="24"/>
          <w:szCs w:val="24"/>
          <w:lang w:eastAsia="lt-LT"/>
        </w:rPr>
        <w:t>kokiomis kalbomis bus sudaroma sutartis</w:t>
      </w:r>
      <w:r w:rsidRPr="009A3B38">
        <w:rPr>
          <w:rFonts w:ascii="Times New Roman" w:eastAsia="Times New Roman" w:hAnsi="Times New Roman" w:cs="Times New Roman"/>
          <w:sz w:val="24"/>
          <w:szCs w:val="24"/>
          <w:lang w:eastAsia="lt-LT"/>
        </w:rPr>
        <w:t xml:space="preserve">). Abu tekstai autentiški ir turi vienodą teisinę galią. Atsiradus </w:t>
      </w:r>
      <w:proofErr w:type="spellStart"/>
      <w:r w:rsidRPr="009A3B38">
        <w:rPr>
          <w:rFonts w:ascii="Times New Roman" w:eastAsia="Times New Roman" w:hAnsi="Times New Roman" w:cs="Times New Roman"/>
          <w:sz w:val="24"/>
          <w:szCs w:val="24"/>
          <w:lang w:eastAsia="lt-LT"/>
        </w:rPr>
        <w:t>neatitikimams</w:t>
      </w:r>
      <w:proofErr w:type="spellEnd"/>
      <w:r w:rsidRPr="009A3B38">
        <w:rPr>
          <w:rFonts w:ascii="Times New Roman" w:eastAsia="Times New Roman" w:hAnsi="Times New Roman" w:cs="Times New Roman"/>
          <w:sz w:val="24"/>
          <w:szCs w:val="24"/>
          <w:lang w:eastAsia="lt-LT"/>
        </w:rPr>
        <w:t xml:space="preserve"> tarp tekstų lietuvių ir anglų kalbomis, pirmenybė teikiama tekstui anglų kalba (taikoma, jeigu sutartis sudaroma su užsienio pardavėju </w:t>
      </w:r>
      <w:r w:rsidRPr="009A3B38">
        <w:rPr>
          <w:rFonts w:ascii="Times New Roman" w:eastAsia="Times New Roman" w:hAnsi="Times New Roman" w:cs="Times New Roman"/>
          <w:i/>
          <w:sz w:val="24"/>
          <w:szCs w:val="24"/>
          <w:lang w:eastAsia="lt-LT"/>
        </w:rPr>
        <w:t xml:space="preserve">lietuvių ir anglų kalba </w:t>
      </w:r>
      <w:r w:rsidRPr="009A3B38">
        <w:rPr>
          <w:rFonts w:ascii="Times New Roman" w:eastAsia="Times New Roman" w:hAnsi="Times New Roman" w:cs="Times New Roman"/>
          <w:sz w:val="24"/>
          <w:szCs w:val="24"/>
          <w:lang w:eastAsia="lt-LT"/>
        </w:rPr>
        <w:t>).</w:t>
      </w:r>
    </w:p>
    <w:p w14:paraId="0650813B" w14:textId="77777777" w:rsidR="00243496" w:rsidRPr="009A3B38" w:rsidRDefault="00243496" w:rsidP="00D53CED">
      <w:pPr>
        <w:spacing w:after="0" w:line="240" w:lineRule="auto"/>
        <w:jc w:val="both"/>
        <w:rPr>
          <w:rFonts w:ascii="Times New Roman" w:eastAsia="Times New Roman" w:hAnsi="Times New Roman" w:cs="Times New Roman"/>
          <w:sz w:val="24"/>
          <w:szCs w:val="24"/>
          <w:lang w:eastAsia="lt-LT"/>
        </w:rPr>
      </w:pPr>
      <w:r w:rsidRPr="009A3B38">
        <w:rPr>
          <w:rFonts w:ascii="Times New Roman" w:eastAsia="Times New Roman" w:hAnsi="Times New Roman" w:cs="Times New Roman"/>
          <w:sz w:val="24"/>
          <w:szCs w:val="24"/>
          <w:lang w:eastAsia="lt-LT"/>
        </w:rPr>
        <w:t xml:space="preserve">15.2. Šią Sutartį sudaro Sutarties bendroji ir specialioji dalys bei Sutarties priedas (-ai). Visi šios Sutarties priedai yra neatskiriama Sutarties dalis. </w:t>
      </w:r>
    </w:p>
    <w:p w14:paraId="597A6669" w14:textId="77777777" w:rsidR="00243496" w:rsidRPr="009A3B38" w:rsidRDefault="00243496" w:rsidP="00D53CED">
      <w:pPr>
        <w:spacing w:after="0" w:line="240" w:lineRule="auto"/>
        <w:jc w:val="both"/>
        <w:rPr>
          <w:rFonts w:ascii="Times New Roman" w:eastAsia="Times New Roman" w:hAnsi="Times New Roman" w:cs="Times New Roman"/>
          <w:sz w:val="24"/>
          <w:szCs w:val="24"/>
          <w:lang w:eastAsia="lt-LT"/>
        </w:rPr>
      </w:pPr>
      <w:r w:rsidRPr="009A3B38">
        <w:rPr>
          <w:rFonts w:ascii="Times New Roman" w:eastAsia="Times New Roman" w:hAnsi="Times New Roman" w:cs="Times New Roman"/>
          <w:sz w:val="24"/>
          <w:szCs w:val="24"/>
          <w:lang w:eastAsia="lt-LT"/>
        </w:rPr>
        <w:t>15.3. Nė viena iš Šalių neturi teisės perduoti trečiajam asmeniui teisių ir įsipareigojimų pagal šią Sutartį be išankstinio raštiško kitos Šalies sutikimo.</w:t>
      </w:r>
    </w:p>
    <w:p w14:paraId="47B7A9E7" w14:textId="77777777" w:rsidR="00243496" w:rsidRPr="009A3B38" w:rsidRDefault="00243496" w:rsidP="00D53CED">
      <w:pPr>
        <w:spacing w:after="0" w:line="240" w:lineRule="auto"/>
        <w:jc w:val="both"/>
        <w:rPr>
          <w:rFonts w:ascii="Times New Roman" w:eastAsia="Times New Roman" w:hAnsi="Times New Roman" w:cs="Times New Roman"/>
          <w:sz w:val="24"/>
          <w:szCs w:val="24"/>
          <w:lang w:eastAsia="lt-LT"/>
        </w:rPr>
      </w:pPr>
      <w:r w:rsidRPr="009A3B38">
        <w:rPr>
          <w:rFonts w:ascii="Times New Roman" w:eastAsia="Times New Roman" w:hAnsi="Times New Roman" w:cs="Times New Roman"/>
          <w:sz w:val="24"/>
          <w:szCs w:val="24"/>
          <w:lang w:eastAsia="lt-LT"/>
        </w:rPr>
        <w:t xml:space="preserve">15.4. Pažeidęs šios sutarties dalies 15.3 punkte nurodytą įpareigojimą </w:t>
      </w:r>
      <w:r w:rsidRPr="009A3B38">
        <w:rPr>
          <w:rFonts w:ascii="Times New Roman" w:eastAsia="Times New Roman" w:hAnsi="Times New Roman" w:cs="Times New Roman"/>
          <w:b/>
          <w:sz w:val="24"/>
          <w:szCs w:val="24"/>
          <w:lang w:eastAsia="lt-LT"/>
        </w:rPr>
        <w:t>Pardavėjas</w:t>
      </w:r>
      <w:r w:rsidRPr="009A3B38">
        <w:rPr>
          <w:rFonts w:ascii="Times New Roman" w:eastAsia="Times New Roman" w:hAnsi="Times New Roman" w:cs="Times New Roman"/>
          <w:sz w:val="24"/>
          <w:szCs w:val="24"/>
          <w:lang w:eastAsia="lt-LT"/>
        </w:rPr>
        <w:t xml:space="preserve"> moka </w:t>
      </w:r>
      <w:r w:rsidRPr="009A3B38">
        <w:rPr>
          <w:rFonts w:ascii="Times New Roman" w:eastAsia="Times New Roman" w:hAnsi="Times New Roman" w:cs="Times New Roman"/>
          <w:b/>
          <w:sz w:val="24"/>
          <w:szCs w:val="24"/>
          <w:lang w:eastAsia="lt-LT"/>
        </w:rPr>
        <w:t xml:space="preserve">Pirkėjui </w:t>
      </w:r>
      <w:r w:rsidRPr="009A3B38">
        <w:rPr>
          <w:rFonts w:ascii="Times New Roman" w:eastAsia="Times New Roman" w:hAnsi="Times New Roman" w:cs="Times New Roman"/>
          <w:sz w:val="24"/>
          <w:szCs w:val="24"/>
          <w:lang w:eastAsia="lt-LT"/>
        </w:rPr>
        <w:t>5 proc. maksimalios Sutarties/pasiūlymo</w:t>
      </w:r>
      <w:r w:rsidRPr="009A3B38">
        <w:rPr>
          <w:rFonts w:ascii="Times New Roman" w:eastAsia="Times New Roman" w:hAnsi="Times New Roman" w:cs="Times New Roman"/>
          <w:b/>
          <w:sz w:val="24"/>
          <w:szCs w:val="24"/>
          <w:lang w:eastAsia="lt-LT"/>
        </w:rPr>
        <w:t xml:space="preserve"> </w:t>
      </w:r>
      <w:r w:rsidRPr="009A3B38">
        <w:rPr>
          <w:rFonts w:ascii="Times New Roman" w:eastAsia="Times New Roman" w:hAnsi="Times New Roman" w:cs="Times New Roman"/>
          <w:sz w:val="24"/>
          <w:szCs w:val="24"/>
          <w:lang w:eastAsia="lt-LT"/>
        </w:rPr>
        <w:t>kainos be PVM dydžio šalių iš anksto sutartų minimalių nuostolių sumą, jeigu Sutarties specialiojoje dalyje nenustatyta kitaip.</w:t>
      </w:r>
    </w:p>
    <w:p w14:paraId="6BFDE200" w14:textId="77777777" w:rsidR="00243496" w:rsidRPr="009A3B38" w:rsidRDefault="00243496" w:rsidP="00D53CED">
      <w:pPr>
        <w:spacing w:after="0" w:line="240" w:lineRule="auto"/>
        <w:jc w:val="both"/>
        <w:rPr>
          <w:rFonts w:ascii="Times New Roman" w:eastAsia="Times New Roman" w:hAnsi="Times New Roman" w:cs="Times New Roman"/>
          <w:sz w:val="24"/>
          <w:szCs w:val="24"/>
          <w:lang w:eastAsia="lt-LT"/>
        </w:rPr>
      </w:pPr>
      <w:r w:rsidRPr="009A3B38">
        <w:rPr>
          <w:rFonts w:ascii="Times New Roman" w:eastAsia="Times New Roman" w:hAnsi="Times New Roman" w:cs="Times New Roman"/>
          <w:sz w:val="24"/>
          <w:szCs w:val="24"/>
          <w:lang w:eastAsia="lt-LT"/>
        </w:rPr>
        <w:t xml:space="preserve">15.5. </w:t>
      </w:r>
      <w:r w:rsidRPr="009A3B38">
        <w:rPr>
          <w:rFonts w:ascii="Times New Roman" w:eastAsia="Times New Roman" w:hAnsi="Times New Roman" w:cs="Times New Roman"/>
          <w:b/>
          <w:sz w:val="24"/>
          <w:szCs w:val="24"/>
          <w:lang w:eastAsia="lt-LT"/>
        </w:rPr>
        <w:t>Pardavėjas</w:t>
      </w:r>
      <w:r w:rsidRPr="009A3B38">
        <w:rPr>
          <w:rFonts w:ascii="Times New Roman" w:eastAsia="Times New Roman" w:hAnsi="Times New Roman" w:cs="Times New Roman"/>
          <w:sz w:val="24"/>
          <w:szCs w:val="24"/>
          <w:lang w:eastAsia="lt-LT"/>
        </w:rPr>
        <w:t xml:space="preserve"> garantuoja, kad turi visas Sutarties įvykdymui reikalingas licencijas. </w:t>
      </w:r>
      <w:r w:rsidRPr="009A3B38">
        <w:rPr>
          <w:rFonts w:ascii="Times New Roman" w:eastAsia="Times New Roman" w:hAnsi="Times New Roman" w:cs="Times New Roman"/>
          <w:b/>
          <w:sz w:val="24"/>
          <w:szCs w:val="24"/>
          <w:lang w:eastAsia="lt-LT"/>
        </w:rPr>
        <w:t>Pardavėjas</w:t>
      </w:r>
      <w:r w:rsidRPr="009A3B38">
        <w:rPr>
          <w:rFonts w:ascii="Times New Roman" w:eastAsia="Times New Roman" w:hAnsi="Times New Roman" w:cs="Times New Roman"/>
          <w:sz w:val="24"/>
          <w:szCs w:val="24"/>
          <w:lang w:eastAsia="lt-LT"/>
        </w:rPr>
        <w:t xml:space="preserve"> įsipareigoja atlyginti nuostolius, jeigu būtų pateikta pretenzijų ar iškelta bylų dėl patentų ar licencijų pažeidimų, kylančių iš Sutarties ar padarytų ją vykdant. </w:t>
      </w:r>
    </w:p>
    <w:p w14:paraId="05D40719" w14:textId="77777777" w:rsidR="00243496" w:rsidRPr="009A3B38" w:rsidRDefault="00243496" w:rsidP="00D53CED">
      <w:pPr>
        <w:spacing w:after="0" w:line="240" w:lineRule="auto"/>
        <w:jc w:val="both"/>
        <w:rPr>
          <w:rFonts w:ascii="Times New Roman" w:eastAsia="Times New Roman" w:hAnsi="Times New Roman" w:cs="Times New Roman"/>
          <w:sz w:val="24"/>
          <w:szCs w:val="24"/>
          <w:lang w:eastAsia="lt-LT"/>
        </w:rPr>
      </w:pPr>
      <w:r w:rsidRPr="009A3B38">
        <w:rPr>
          <w:rFonts w:ascii="Times New Roman" w:eastAsia="Times New Roman" w:hAnsi="Times New Roman" w:cs="Times New Roman"/>
          <w:sz w:val="24"/>
          <w:szCs w:val="24"/>
          <w:lang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32210F8B" w14:textId="77777777" w:rsidR="00243496" w:rsidRPr="009A3B38" w:rsidRDefault="00243496" w:rsidP="00D53CED">
      <w:pPr>
        <w:spacing w:after="0" w:line="240" w:lineRule="auto"/>
        <w:jc w:val="both"/>
        <w:rPr>
          <w:rFonts w:ascii="Times New Roman" w:eastAsia="Times New Roman" w:hAnsi="Times New Roman" w:cs="Times New Roman"/>
          <w:bCs/>
          <w:sz w:val="24"/>
          <w:szCs w:val="24"/>
          <w:lang w:eastAsia="lt-LT"/>
        </w:rPr>
      </w:pPr>
      <w:r w:rsidRPr="009A3B38">
        <w:rPr>
          <w:rFonts w:ascii="Times New Roman" w:eastAsia="Times New Roman" w:hAnsi="Times New Roman" w:cs="Times New Roman"/>
          <w:sz w:val="24"/>
          <w:szCs w:val="24"/>
          <w:lang w:eastAsia="lt-LT"/>
        </w:rPr>
        <w:t xml:space="preserve">15.7. </w:t>
      </w:r>
      <w:r w:rsidRPr="009A3B38">
        <w:rPr>
          <w:rFonts w:ascii="Times New Roman" w:eastAsia="Times New Roman" w:hAnsi="Times New Roman" w:cs="Times New Roman"/>
          <w:bCs/>
          <w:sz w:val="24"/>
          <w:szCs w:val="24"/>
          <w:lang w:eastAsia="lt-LT"/>
        </w:rPr>
        <w:t>Sutarties vykdymas gali būti aiškinamas Šalių raštišku sutarimu nekeičiant Sutarties sąlygų.</w:t>
      </w:r>
    </w:p>
    <w:p w14:paraId="395E0995" w14:textId="77777777" w:rsidR="00243496" w:rsidRPr="009A3B38" w:rsidRDefault="00243496" w:rsidP="00D53CED">
      <w:pPr>
        <w:spacing w:after="0" w:line="240" w:lineRule="auto"/>
        <w:jc w:val="both"/>
        <w:rPr>
          <w:rFonts w:ascii="Times New Roman" w:eastAsia="Times New Roman" w:hAnsi="Times New Roman" w:cs="Times New Roman"/>
          <w:sz w:val="24"/>
          <w:szCs w:val="24"/>
          <w:lang w:eastAsia="lt-LT"/>
        </w:rPr>
      </w:pPr>
      <w:r w:rsidRPr="009A3B38">
        <w:rPr>
          <w:rFonts w:ascii="Times New Roman" w:eastAsia="Times New Roman" w:hAnsi="Times New Roman" w:cs="Times New Roman"/>
          <w:bCs/>
          <w:sz w:val="24"/>
          <w:szCs w:val="24"/>
          <w:lang w:eastAsia="lt-LT"/>
        </w:rPr>
        <w:t xml:space="preserve">15.8. </w:t>
      </w:r>
      <w:r w:rsidRPr="009A3B38">
        <w:rPr>
          <w:rFonts w:ascii="Times New Roman" w:eastAsia="Times New Roman" w:hAnsi="Times New Roman" w:cs="Times New Roman"/>
          <w:sz w:val="24"/>
          <w:szCs w:val="24"/>
          <w:lang w:eastAsia="lt-LT"/>
        </w:rPr>
        <w:t>Subtiekėjo (-ų)/</w:t>
      </w:r>
      <w:proofErr w:type="spellStart"/>
      <w:r w:rsidRPr="009A3B38">
        <w:rPr>
          <w:rFonts w:ascii="Times New Roman" w:eastAsia="Times New Roman" w:hAnsi="Times New Roman" w:cs="Times New Roman"/>
          <w:sz w:val="24"/>
          <w:szCs w:val="24"/>
          <w:lang w:eastAsia="lt-LT"/>
        </w:rPr>
        <w:t>subteikėjo</w:t>
      </w:r>
      <w:proofErr w:type="spellEnd"/>
      <w:r w:rsidRPr="009A3B38">
        <w:rPr>
          <w:rFonts w:ascii="Times New Roman" w:eastAsia="Times New Roman" w:hAnsi="Times New Roman" w:cs="Times New Roman"/>
          <w:sz w:val="24"/>
          <w:szCs w:val="24"/>
          <w:lang w:eastAsia="lt-LT"/>
        </w:rPr>
        <w:t xml:space="preserve"> pavadinimas, jo (-ų) vykdomų sutartinių įsipareigojimų dalis yra nurodyti Sutarties specialiojoje dalyje.</w:t>
      </w:r>
    </w:p>
    <w:p w14:paraId="67A27AE9" w14:textId="77777777" w:rsidR="00243496" w:rsidRPr="009A3B38" w:rsidRDefault="00243496" w:rsidP="00D53CED">
      <w:pPr>
        <w:spacing w:after="0" w:line="240" w:lineRule="auto"/>
        <w:jc w:val="both"/>
        <w:rPr>
          <w:rFonts w:ascii="Times New Roman" w:eastAsia="Times New Roman" w:hAnsi="Times New Roman" w:cs="Times New Roman"/>
          <w:sz w:val="24"/>
          <w:szCs w:val="24"/>
          <w:lang w:eastAsia="lt-LT"/>
        </w:rPr>
      </w:pPr>
      <w:r w:rsidRPr="009A3B38">
        <w:rPr>
          <w:rFonts w:ascii="Times New Roman" w:eastAsia="Times New Roman" w:hAnsi="Times New Roman" w:cs="Times New Roman"/>
          <w:sz w:val="24"/>
          <w:szCs w:val="24"/>
          <w:lang w:eastAsia="lt-LT"/>
        </w:rPr>
        <w:t>15.9. Sutarties vykdymo metu Sutartyje nurodytas (-i) subtiekėjas (-ai)/</w:t>
      </w:r>
      <w:proofErr w:type="spellStart"/>
      <w:r w:rsidRPr="009A3B38">
        <w:rPr>
          <w:rFonts w:ascii="Times New Roman" w:eastAsia="Times New Roman" w:hAnsi="Times New Roman" w:cs="Times New Roman"/>
          <w:sz w:val="24"/>
          <w:szCs w:val="24"/>
          <w:lang w:eastAsia="lt-LT"/>
        </w:rPr>
        <w:t>subteikėjas</w:t>
      </w:r>
      <w:proofErr w:type="spellEnd"/>
      <w:r w:rsidRPr="009A3B38">
        <w:rPr>
          <w:rFonts w:ascii="Times New Roman" w:eastAsia="Times New Roman" w:hAnsi="Times New Roman" w:cs="Times New Roman"/>
          <w:sz w:val="24"/>
          <w:szCs w:val="24"/>
          <w:lang w:eastAsia="lt-LT"/>
        </w:rPr>
        <w:t xml:space="preserve"> (-ai) gali būti keičiamas (-i) kitu (-</w:t>
      </w:r>
      <w:proofErr w:type="spellStart"/>
      <w:r w:rsidRPr="009A3B38">
        <w:rPr>
          <w:rFonts w:ascii="Times New Roman" w:eastAsia="Times New Roman" w:hAnsi="Times New Roman" w:cs="Times New Roman"/>
          <w:sz w:val="24"/>
          <w:szCs w:val="24"/>
          <w:lang w:eastAsia="lt-LT"/>
        </w:rPr>
        <w:t>ais</w:t>
      </w:r>
      <w:proofErr w:type="spellEnd"/>
      <w:r w:rsidRPr="009A3B38">
        <w:rPr>
          <w:rFonts w:ascii="Times New Roman" w:eastAsia="Times New Roman" w:hAnsi="Times New Roman" w:cs="Times New Roman"/>
          <w:sz w:val="24"/>
          <w:szCs w:val="24"/>
          <w:lang w:eastAsia="lt-LT"/>
        </w:rPr>
        <w:t>) subtiekėju (-</w:t>
      </w:r>
      <w:proofErr w:type="spellStart"/>
      <w:r w:rsidRPr="009A3B38">
        <w:rPr>
          <w:rFonts w:ascii="Times New Roman" w:eastAsia="Times New Roman" w:hAnsi="Times New Roman" w:cs="Times New Roman"/>
          <w:sz w:val="24"/>
          <w:szCs w:val="24"/>
          <w:lang w:eastAsia="lt-LT"/>
        </w:rPr>
        <w:t>ais</w:t>
      </w:r>
      <w:proofErr w:type="spellEnd"/>
      <w:r w:rsidRPr="009A3B38">
        <w:rPr>
          <w:rFonts w:ascii="Times New Roman" w:eastAsia="Times New Roman" w:hAnsi="Times New Roman" w:cs="Times New Roman"/>
          <w:sz w:val="24"/>
          <w:szCs w:val="24"/>
          <w:lang w:eastAsia="lt-LT"/>
        </w:rPr>
        <w:t>)/</w:t>
      </w:r>
      <w:proofErr w:type="spellStart"/>
      <w:r w:rsidRPr="009A3B38">
        <w:rPr>
          <w:rFonts w:ascii="Times New Roman" w:eastAsia="Times New Roman" w:hAnsi="Times New Roman" w:cs="Times New Roman"/>
          <w:sz w:val="24"/>
          <w:szCs w:val="24"/>
          <w:lang w:eastAsia="lt-LT"/>
        </w:rPr>
        <w:t>subteikėju</w:t>
      </w:r>
      <w:proofErr w:type="spellEnd"/>
      <w:r w:rsidRPr="009A3B38">
        <w:rPr>
          <w:rFonts w:ascii="Times New Roman" w:eastAsia="Times New Roman" w:hAnsi="Times New Roman" w:cs="Times New Roman"/>
          <w:sz w:val="24"/>
          <w:szCs w:val="24"/>
          <w:lang w:eastAsia="lt-LT"/>
        </w:rPr>
        <w:t xml:space="preserve"> (-</w:t>
      </w:r>
      <w:proofErr w:type="spellStart"/>
      <w:r w:rsidRPr="009A3B38">
        <w:rPr>
          <w:rFonts w:ascii="Times New Roman" w:eastAsia="Times New Roman" w:hAnsi="Times New Roman" w:cs="Times New Roman"/>
          <w:sz w:val="24"/>
          <w:szCs w:val="24"/>
          <w:lang w:eastAsia="lt-LT"/>
        </w:rPr>
        <w:t>ais</w:t>
      </w:r>
      <w:proofErr w:type="spellEnd"/>
      <w:r w:rsidRPr="009A3B38">
        <w:rPr>
          <w:rFonts w:ascii="Times New Roman" w:eastAsia="Times New Roman" w:hAnsi="Times New Roman" w:cs="Times New Roman"/>
          <w:sz w:val="24"/>
          <w:szCs w:val="24"/>
          <w:lang w:eastAsia="lt-LT"/>
        </w:rPr>
        <w:t xml:space="preserve">) dėl objektyvių aplinkybių, kurių </w:t>
      </w:r>
      <w:r w:rsidRPr="009A3B38">
        <w:rPr>
          <w:rFonts w:ascii="Times New Roman" w:eastAsia="Times New Roman" w:hAnsi="Times New Roman" w:cs="Times New Roman"/>
          <w:b/>
          <w:sz w:val="24"/>
          <w:szCs w:val="24"/>
          <w:lang w:eastAsia="lt-LT"/>
        </w:rPr>
        <w:t xml:space="preserve">Pardavėjui </w:t>
      </w:r>
      <w:r w:rsidRPr="009A3B38">
        <w:rPr>
          <w:rFonts w:ascii="Times New Roman" w:eastAsia="Times New Roman" w:hAnsi="Times New Roman" w:cs="Times New Roman"/>
          <w:sz w:val="24"/>
          <w:szCs w:val="24"/>
          <w:lang w:eastAsia="lt-LT"/>
        </w:rPr>
        <w:t xml:space="preserve">nebuvo galima numatyti paraiškos/pasiūlymo pateikimo momentu. Sutartyje nustatyto subtiekėjo (-ų)/ </w:t>
      </w:r>
      <w:proofErr w:type="spellStart"/>
      <w:r w:rsidRPr="009A3B38">
        <w:rPr>
          <w:rFonts w:ascii="Times New Roman" w:eastAsia="Times New Roman" w:hAnsi="Times New Roman" w:cs="Times New Roman"/>
          <w:sz w:val="24"/>
          <w:szCs w:val="24"/>
          <w:lang w:eastAsia="lt-LT"/>
        </w:rPr>
        <w:lastRenderedPageBreak/>
        <w:t>subteikėjo</w:t>
      </w:r>
      <w:proofErr w:type="spellEnd"/>
      <w:r w:rsidRPr="009A3B38">
        <w:rPr>
          <w:rFonts w:ascii="Times New Roman" w:eastAsia="Times New Roman" w:hAnsi="Times New Roman" w:cs="Times New Roman"/>
          <w:sz w:val="24"/>
          <w:szCs w:val="24"/>
          <w:lang w:eastAsia="lt-LT"/>
        </w:rPr>
        <w:t xml:space="preserve"> (-ų) keitimas kitu galimas tik iš anksto raštu suderinus su </w:t>
      </w:r>
      <w:r w:rsidRPr="009A3B38">
        <w:rPr>
          <w:rFonts w:ascii="Times New Roman" w:eastAsia="Times New Roman" w:hAnsi="Times New Roman" w:cs="Times New Roman"/>
          <w:b/>
          <w:sz w:val="24"/>
          <w:szCs w:val="24"/>
          <w:lang w:eastAsia="lt-LT"/>
        </w:rPr>
        <w:t>Pirkėju</w:t>
      </w:r>
      <w:r w:rsidRPr="009A3B38">
        <w:rPr>
          <w:rFonts w:ascii="Times New Roman" w:eastAsia="Times New Roman" w:hAnsi="Times New Roman" w:cs="Times New Roman"/>
          <w:sz w:val="24"/>
          <w:szCs w:val="24"/>
          <w:lang w:eastAsia="lt-LT"/>
        </w:rPr>
        <w:t xml:space="preserve">.  Prašymas dėl Sutartyje nustatyto subtiekėjo (ų)/ </w:t>
      </w:r>
      <w:proofErr w:type="spellStart"/>
      <w:r w:rsidRPr="009A3B38">
        <w:rPr>
          <w:rFonts w:ascii="Times New Roman" w:eastAsia="Times New Roman" w:hAnsi="Times New Roman" w:cs="Times New Roman"/>
          <w:sz w:val="24"/>
          <w:szCs w:val="24"/>
          <w:lang w:eastAsia="lt-LT"/>
        </w:rPr>
        <w:t>subteikėjo</w:t>
      </w:r>
      <w:proofErr w:type="spellEnd"/>
      <w:r w:rsidRPr="009A3B38">
        <w:rPr>
          <w:rFonts w:ascii="Times New Roman" w:eastAsia="Times New Roman" w:hAnsi="Times New Roman" w:cs="Times New Roman"/>
          <w:sz w:val="24"/>
          <w:szCs w:val="24"/>
          <w:lang w:eastAsia="lt-LT"/>
        </w:rPr>
        <w:t xml:space="preserve"> (-ų) keitimo kitu </w:t>
      </w:r>
      <w:r w:rsidRPr="009A3B38">
        <w:rPr>
          <w:rFonts w:ascii="Times New Roman" w:eastAsia="Times New Roman" w:hAnsi="Times New Roman" w:cs="Times New Roman"/>
          <w:b/>
          <w:sz w:val="24"/>
          <w:szCs w:val="24"/>
          <w:lang w:eastAsia="lt-LT"/>
        </w:rPr>
        <w:t xml:space="preserve">Pirkėjui </w:t>
      </w:r>
      <w:r w:rsidRPr="009A3B38">
        <w:rPr>
          <w:rFonts w:ascii="Times New Roman" w:eastAsia="Times New Roman" w:hAnsi="Times New Roman" w:cs="Times New Roman"/>
          <w:sz w:val="24"/>
          <w:szCs w:val="24"/>
          <w:lang w:eastAsia="lt-LT"/>
        </w:rPr>
        <w:t>pateikiamas raštu, nurodant tokio keitimo priežastis, kartu pateikiant pagrindžiančius dokumentus, kad naujas subtiekėjas (-ai)/</w:t>
      </w:r>
      <w:proofErr w:type="spellStart"/>
      <w:r w:rsidRPr="009A3B38">
        <w:rPr>
          <w:rFonts w:ascii="Times New Roman" w:eastAsia="Times New Roman" w:hAnsi="Times New Roman" w:cs="Times New Roman"/>
          <w:sz w:val="24"/>
          <w:szCs w:val="24"/>
          <w:lang w:eastAsia="lt-LT"/>
        </w:rPr>
        <w:t>subteikėjas</w:t>
      </w:r>
      <w:proofErr w:type="spellEnd"/>
      <w:r w:rsidRPr="009A3B38">
        <w:rPr>
          <w:rFonts w:ascii="Times New Roman" w:eastAsia="Times New Roman" w:hAnsi="Times New Roman" w:cs="Times New Roman"/>
          <w:sz w:val="24"/>
          <w:szCs w:val="24"/>
          <w:lang w:eastAsia="lt-LT"/>
        </w:rPr>
        <w:t xml:space="preserve"> (ai) atitinka visus subtiekėjui (-</w:t>
      </w:r>
      <w:proofErr w:type="spellStart"/>
      <w:r w:rsidRPr="009A3B38">
        <w:rPr>
          <w:rFonts w:ascii="Times New Roman" w:eastAsia="Times New Roman" w:hAnsi="Times New Roman" w:cs="Times New Roman"/>
          <w:sz w:val="24"/>
          <w:szCs w:val="24"/>
          <w:lang w:eastAsia="lt-LT"/>
        </w:rPr>
        <w:t>ams</w:t>
      </w:r>
      <w:proofErr w:type="spellEnd"/>
      <w:r w:rsidRPr="009A3B38">
        <w:rPr>
          <w:rFonts w:ascii="Times New Roman" w:eastAsia="Times New Roman" w:hAnsi="Times New Roman" w:cs="Times New Roman"/>
          <w:sz w:val="24"/>
          <w:szCs w:val="24"/>
          <w:lang w:eastAsia="lt-LT"/>
        </w:rPr>
        <w:t>)/</w:t>
      </w:r>
      <w:proofErr w:type="spellStart"/>
      <w:r w:rsidRPr="009A3B38">
        <w:rPr>
          <w:rFonts w:ascii="Times New Roman" w:eastAsia="Times New Roman" w:hAnsi="Times New Roman" w:cs="Times New Roman"/>
          <w:sz w:val="24"/>
          <w:szCs w:val="24"/>
          <w:lang w:eastAsia="lt-LT"/>
        </w:rPr>
        <w:t>subteikėjui</w:t>
      </w:r>
      <w:proofErr w:type="spellEnd"/>
      <w:r w:rsidRPr="009A3B38">
        <w:rPr>
          <w:rFonts w:ascii="Times New Roman" w:eastAsia="Times New Roman" w:hAnsi="Times New Roman" w:cs="Times New Roman"/>
          <w:sz w:val="24"/>
          <w:szCs w:val="24"/>
          <w:lang w:eastAsia="lt-LT"/>
        </w:rPr>
        <w:t xml:space="preserve"> (-</w:t>
      </w:r>
      <w:proofErr w:type="spellStart"/>
      <w:r w:rsidRPr="009A3B38">
        <w:rPr>
          <w:rFonts w:ascii="Times New Roman" w:eastAsia="Times New Roman" w:hAnsi="Times New Roman" w:cs="Times New Roman"/>
          <w:sz w:val="24"/>
          <w:szCs w:val="24"/>
          <w:lang w:eastAsia="lt-LT"/>
        </w:rPr>
        <w:t>ams</w:t>
      </w:r>
      <w:proofErr w:type="spellEnd"/>
      <w:r w:rsidRPr="009A3B38">
        <w:rPr>
          <w:rFonts w:ascii="Times New Roman" w:eastAsia="Times New Roman" w:hAnsi="Times New Roman" w:cs="Times New Roman"/>
          <w:sz w:val="24"/>
          <w:szCs w:val="24"/>
          <w:lang w:eastAsia="lt-LT"/>
        </w:rPr>
        <w:t xml:space="preserve">)  viešojo pirkimo, kurio pagrindu pasirašyta ši Sutartis, dokumentuose nustatytus reikalavimus, o </w:t>
      </w:r>
      <w:r w:rsidRPr="009A3B38">
        <w:rPr>
          <w:rFonts w:ascii="Times New Roman" w:eastAsia="Times New Roman" w:hAnsi="Times New Roman" w:cs="Times New Roman"/>
          <w:b/>
          <w:sz w:val="24"/>
          <w:szCs w:val="24"/>
          <w:lang w:eastAsia="lt-LT"/>
        </w:rPr>
        <w:t xml:space="preserve">Pardavėjas </w:t>
      </w:r>
      <w:r w:rsidRPr="009A3B38">
        <w:rPr>
          <w:rFonts w:ascii="Times New Roman" w:eastAsia="Times New Roman" w:hAnsi="Times New Roman" w:cs="Times New Roman"/>
          <w:sz w:val="24"/>
          <w:szCs w:val="24"/>
          <w:lang w:eastAsia="lt-LT"/>
        </w:rPr>
        <w:t>dėl subtiekėjo pasikeitimo neprarado pirkimo dokumentuose nustatytos minimalios kvalifikacijos. Sutartyje nustatyto subtiekėjo (-ų)/</w:t>
      </w:r>
      <w:proofErr w:type="spellStart"/>
      <w:r w:rsidRPr="009A3B38">
        <w:rPr>
          <w:rFonts w:ascii="Times New Roman" w:eastAsia="Times New Roman" w:hAnsi="Times New Roman" w:cs="Times New Roman"/>
          <w:sz w:val="24"/>
          <w:szCs w:val="24"/>
          <w:lang w:eastAsia="lt-LT"/>
        </w:rPr>
        <w:t>subteikėjo</w:t>
      </w:r>
      <w:proofErr w:type="spellEnd"/>
      <w:r w:rsidRPr="009A3B38">
        <w:rPr>
          <w:rFonts w:ascii="Times New Roman" w:eastAsia="Times New Roman" w:hAnsi="Times New Roman" w:cs="Times New Roman"/>
          <w:sz w:val="24"/>
          <w:szCs w:val="24"/>
          <w:lang w:eastAsia="lt-LT"/>
        </w:rPr>
        <w:t xml:space="preserve"> (-ų) pakeitimas kitu subtiekėju (-</w:t>
      </w:r>
      <w:proofErr w:type="spellStart"/>
      <w:r w:rsidRPr="009A3B38">
        <w:rPr>
          <w:rFonts w:ascii="Times New Roman" w:eastAsia="Times New Roman" w:hAnsi="Times New Roman" w:cs="Times New Roman"/>
          <w:sz w:val="24"/>
          <w:szCs w:val="24"/>
          <w:lang w:eastAsia="lt-LT"/>
        </w:rPr>
        <w:t>ais</w:t>
      </w:r>
      <w:proofErr w:type="spellEnd"/>
      <w:r w:rsidRPr="009A3B38">
        <w:rPr>
          <w:rFonts w:ascii="Times New Roman" w:eastAsia="Times New Roman" w:hAnsi="Times New Roman" w:cs="Times New Roman"/>
          <w:sz w:val="24"/>
          <w:szCs w:val="24"/>
          <w:lang w:eastAsia="lt-LT"/>
        </w:rPr>
        <w:t xml:space="preserve">)/ </w:t>
      </w:r>
      <w:proofErr w:type="spellStart"/>
      <w:r w:rsidRPr="009A3B38">
        <w:rPr>
          <w:rFonts w:ascii="Times New Roman" w:eastAsia="Times New Roman" w:hAnsi="Times New Roman" w:cs="Times New Roman"/>
          <w:sz w:val="24"/>
          <w:szCs w:val="24"/>
          <w:lang w:eastAsia="lt-LT"/>
        </w:rPr>
        <w:t>subteikėju</w:t>
      </w:r>
      <w:proofErr w:type="spellEnd"/>
      <w:r w:rsidRPr="009A3B38">
        <w:rPr>
          <w:rFonts w:ascii="Times New Roman" w:eastAsia="Times New Roman" w:hAnsi="Times New Roman" w:cs="Times New Roman"/>
          <w:sz w:val="24"/>
          <w:szCs w:val="24"/>
          <w:lang w:eastAsia="lt-LT"/>
        </w:rPr>
        <w:t xml:space="preserve"> (-</w:t>
      </w:r>
      <w:proofErr w:type="spellStart"/>
      <w:r w:rsidRPr="009A3B38">
        <w:rPr>
          <w:rFonts w:ascii="Times New Roman" w:eastAsia="Times New Roman" w:hAnsi="Times New Roman" w:cs="Times New Roman"/>
          <w:sz w:val="24"/>
          <w:szCs w:val="24"/>
          <w:lang w:eastAsia="lt-LT"/>
        </w:rPr>
        <w:t>ais</w:t>
      </w:r>
      <w:proofErr w:type="spellEnd"/>
      <w:r w:rsidRPr="009A3B38">
        <w:rPr>
          <w:rFonts w:ascii="Times New Roman" w:eastAsia="Times New Roman" w:hAnsi="Times New Roman" w:cs="Times New Roman"/>
          <w:sz w:val="24"/>
          <w:szCs w:val="24"/>
          <w:lang w:eastAsia="lt-LT"/>
        </w:rPr>
        <w:t>) įforminamas rašytiniu Sutarties pakeitimu (</w:t>
      </w:r>
      <w:r w:rsidRPr="009A3B38">
        <w:rPr>
          <w:rFonts w:ascii="Times New Roman" w:eastAsia="Times New Roman" w:hAnsi="Times New Roman" w:cs="Times New Roman"/>
          <w:i/>
          <w:sz w:val="24"/>
          <w:szCs w:val="24"/>
          <w:lang w:eastAsia="lt-LT"/>
        </w:rPr>
        <w:t>taikoma, jei Pardavėjas juos numato pasitelkti</w:t>
      </w:r>
      <w:r w:rsidRPr="009A3B38">
        <w:rPr>
          <w:rFonts w:ascii="Times New Roman" w:eastAsia="Times New Roman" w:hAnsi="Times New Roman" w:cs="Times New Roman"/>
          <w:sz w:val="24"/>
          <w:szCs w:val="24"/>
          <w:lang w:eastAsia="lt-LT"/>
        </w:rPr>
        <w:t>).</w:t>
      </w:r>
    </w:p>
    <w:p w14:paraId="5F52180E" w14:textId="77777777" w:rsidR="00243496" w:rsidRPr="009A3B38" w:rsidRDefault="00243496" w:rsidP="00D53CED">
      <w:pPr>
        <w:spacing w:after="0" w:line="240" w:lineRule="auto"/>
        <w:jc w:val="both"/>
        <w:rPr>
          <w:rFonts w:ascii="Times New Roman" w:eastAsia="Times New Roman" w:hAnsi="Times New Roman" w:cs="Times New Roman"/>
          <w:sz w:val="24"/>
          <w:szCs w:val="24"/>
          <w:lang w:eastAsia="lt-LT"/>
        </w:rPr>
      </w:pPr>
      <w:r w:rsidRPr="009A3B38">
        <w:rPr>
          <w:rFonts w:ascii="Times New Roman" w:eastAsia="Times New Roman" w:hAnsi="Times New Roman" w:cs="Times New Roman"/>
          <w:sz w:val="24"/>
          <w:szCs w:val="24"/>
          <w:lang w:eastAsia="lt-LT"/>
        </w:rPr>
        <w:t>15.10.</w:t>
      </w:r>
      <w:r w:rsidRPr="009A3B38">
        <w:rPr>
          <w:rFonts w:ascii="Times New Roman" w:eastAsia="Times New Roman" w:hAnsi="Times New Roman" w:cs="Times New Roman"/>
          <w:b/>
          <w:sz w:val="24"/>
          <w:szCs w:val="24"/>
          <w:lang w:eastAsia="lt-LT"/>
        </w:rPr>
        <w:t xml:space="preserve"> Pardavėjo </w:t>
      </w:r>
      <w:r w:rsidRPr="009A3B38">
        <w:rPr>
          <w:rFonts w:ascii="Times New Roman" w:eastAsia="Times New Roman" w:hAnsi="Times New Roman" w:cs="Times New Roman"/>
          <w:sz w:val="24"/>
          <w:szCs w:val="24"/>
          <w:lang w:eastAsia="lt-LT"/>
        </w:rPr>
        <w:t>paskirtas asmuo/asmenys, kurie atstovauja</w:t>
      </w:r>
      <w:r w:rsidRPr="009A3B38">
        <w:rPr>
          <w:rFonts w:ascii="Times New Roman" w:eastAsia="Times New Roman" w:hAnsi="Times New Roman" w:cs="Times New Roman"/>
          <w:b/>
          <w:sz w:val="24"/>
          <w:szCs w:val="24"/>
          <w:lang w:eastAsia="lt-LT"/>
        </w:rPr>
        <w:t xml:space="preserve"> Pardavėjui</w:t>
      </w:r>
      <w:r w:rsidRPr="009A3B38">
        <w:rPr>
          <w:rFonts w:ascii="Times New Roman" w:eastAsia="Times New Roman" w:hAnsi="Times New Roman" w:cs="Times New Roman"/>
          <w:sz w:val="24"/>
          <w:szCs w:val="24"/>
          <w:lang w:eastAsia="lt-LT"/>
        </w:rPr>
        <w:t>,</w:t>
      </w:r>
      <w:r w:rsidRPr="009A3B38">
        <w:rPr>
          <w:rFonts w:ascii="Times New Roman" w:eastAsia="Times New Roman" w:hAnsi="Times New Roman" w:cs="Times New Roman"/>
          <w:b/>
          <w:sz w:val="24"/>
          <w:szCs w:val="24"/>
          <w:lang w:eastAsia="lt-LT"/>
        </w:rPr>
        <w:t xml:space="preserve"> </w:t>
      </w:r>
      <w:r w:rsidRPr="009A3B38">
        <w:rPr>
          <w:rFonts w:ascii="Times New Roman" w:eastAsia="Times New Roman" w:hAnsi="Times New Roman" w:cs="Times New Roman"/>
          <w:sz w:val="24"/>
          <w:szCs w:val="24"/>
          <w:lang w:eastAsia="lt-LT"/>
        </w:rPr>
        <w:t>priiminėja ir tvirtina</w:t>
      </w:r>
      <w:r w:rsidRPr="009A3B38">
        <w:rPr>
          <w:rFonts w:ascii="Times New Roman" w:eastAsia="Times New Roman" w:hAnsi="Times New Roman" w:cs="Times New Roman"/>
          <w:b/>
          <w:sz w:val="24"/>
          <w:szCs w:val="24"/>
          <w:lang w:eastAsia="lt-LT"/>
        </w:rPr>
        <w:t xml:space="preserve"> Pirkėjo </w:t>
      </w:r>
      <w:r w:rsidRPr="009A3B38">
        <w:rPr>
          <w:rFonts w:ascii="Times New Roman" w:eastAsia="Times New Roman" w:hAnsi="Times New Roman" w:cs="Times New Roman"/>
          <w:sz w:val="24"/>
          <w:szCs w:val="24"/>
          <w:lang w:eastAsia="lt-LT"/>
        </w:rPr>
        <w:t xml:space="preserve">teikiamus prekių užsakymus, tiekiamų prekių sąmatą, dalyvauja susitikimuose su </w:t>
      </w:r>
      <w:r w:rsidRPr="009A3B38">
        <w:rPr>
          <w:rFonts w:ascii="Times New Roman" w:eastAsia="Times New Roman" w:hAnsi="Times New Roman" w:cs="Times New Roman"/>
          <w:b/>
          <w:sz w:val="24"/>
          <w:szCs w:val="24"/>
          <w:lang w:eastAsia="lt-LT"/>
        </w:rPr>
        <w:t xml:space="preserve">Pirkėju </w:t>
      </w:r>
      <w:r w:rsidRPr="009A3B38">
        <w:rPr>
          <w:rFonts w:ascii="Times New Roman" w:eastAsia="Times New Roman" w:hAnsi="Times New Roman" w:cs="Times New Roman"/>
          <w:sz w:val="24"/>
          <w:szCs w:val="24"/>
          <w:lang w:eastAsia="lt-LT"/>
        </w:rPr>
        <w:t xml:space="preserve">ir atlieka kitus veiksmus, būtinus tinkamam šios Sutarties vykdymui yra nurodyti Sutarties specialiojoje dalyje. </w:t>
      </w:r>
    </w:p>
    <w:p w14:paraId="6B71C200" w14:textId="77777777" w:rsidR="00243496" w:rsidRPr="009A3B38" w:rsidRDefault="00243496" w:rsidP="00D53CED">
      <w:pPr>
        <w:spacing w:after="0" w:line="240" w:lineRule="auto"/>
        <w:jc w:val="both"/>
        <w:rPr>
          <w:rFonts w:ascii="Times New Roman" w:eastAsia="Times New Roman" w:hAnsi="Times New Roman" w:cs="Times New Roman"/>
          <w:sz w:val="24"/>
          <w:szCs w:val="24"/>
          <w:lang w:eastAsia="lt-LT"/>
        </w:rPr>
      </w:pPr>
      <w:r w:rsidRPr="009A3B38">
        <w:rPr>
          <w:rFonts w:ascii="Times New Roman" w:eastAsia="Times New Roman" w:hAnsi="Times New Roman" w:cs="Times New Roman"/>
          <w:sz w:val="24"/>
          <w:szCs w:val="24"/>
          <w:lang w:eastAsia="lt-LT"/>
        </w:rPr>
        <w:t xml:space="preserve">15.11. </w:t>
      </w:r>
      <w:r w:rsidRPr="009A3B38">
        <w:rPr>
          <w:rFonts w:ascii="Times New Roman" w:eastAsia="Times New Roman" w:hAnsi="Times New Roman" w:cs="Times New Roman"/>
          <w:b/>
          <w:sz w:val="24"/>
          <w:szCs w:val="24"/>
          <w:lang w:eastAsia="lt-LT"/>
        </w:rPr>
        <w:t xml:space="preserve">Pirkėjo </w:t>
      </w:r>
      <w:r w:rsidRPr="009A3B38">
        <w:rPr>
          <w:rFonts w:ascii="Times New Roman" w:eastAsia="Times New Roman" w:hAnsi="Times New Roman" w:cs="Times New Roman"/>
          <w:sz w:val="24"/>
          <w:szCs w:val="24"/>
          <w:lang w:eastAsia="lt-LT"/>
        </w:rPr>
        <w:t>paskirti asmuo/asmenys, kurie atstovauja</w:t>
      </w:r>
      <w:r w:rsidRPr="009A3B38">
        <w:rPr>
          <w:rFonts w:ascii="Times New Roman" w:eastAsia="Times New Roman" w:hAnsi="Times New Roman" w:cs="Times New Roman"/>
          <w:b/>
          <w:sz w:val="24"/>
          <w:szCs w:val="24"/>
          <w:lang w:eastAsia="lt-LT"/>
        </w:rPr>
        <w:t xml:space="preserve"> Pirkėjui, </w:t>
      </w:r>
      <w:r w:rsidRPr="009A3B38">
        <w:rPr>
          <w:rFonts w:ascii="Times New Roman" w:eastAsia="Times New Roman" w:hAnsi="Times New Roman" w:cs="Times New Roman"/>
          <w:sz w:val="24"/>
          <w:szCs w:val="24"/>
          <w:lang w:eastAsia="lt-LT"/>
        </w:rPr>
        <w:t>teikia</w:t>
      </w:r>
      <w:r w:rsidRPr="009A3B38">
        <w:rPr>
          <w:rFonts w:ascii="Times New Roman" w:eastAsia="Times New Roman" w:hAnsi="Times New Roman" w:cs="Times New Roman"/>
          <w:b/>
          <w:sz w:val="24"/>
          <w:szCs w:val="24"/>
          <w:lang w:eastAsia="lt-LT"/>
        </w:rPr>
        <w:t xml:space="preserve"> Pardavėjui </w:t>
      </w:r>
      <w:r w:rsidRPr="009A3B38">
        <w:rPr>
          <w:rFonts w:ascii="Times New Roman" w:eastAsia="Times New Roman" w:hAnsi="Times New Roman" w:cs="Times New Roman"/>
          <w:sz w:val="24"/>
          <w:szCs w:val="24"/>
          <w:lang w:eastAsia="lt-LT"/>
        </w:rPr>
        <w:t>prekių užsakymus, prekių sąmatą, dalyvauja susitikimuose su</w:t>
      </w:r>
      <w:r w:rsidRPr="009A3B38">
        <w:rPr>
          <w:rFonts w:ascii="Times New Roman" w:eastAsia="Times New Roman" w:hAnsi="Times New Roman" w:cs="Times New Roman"/>
          <w:b/>
          <w:sz w:val="24"/>
          <w:szCs w:val="24"/>
          <w:lang w:eastAsia="lt-LT"/>
        </w:rPr>
        <w:t xml:space="preserve"> Pardavėju </w:t>
      </w:r>
      <w:r w:rsidRPr="009A3B38">
        <w:rPr>
          <w:rFonts w:ascii="Times New Roman" w:eastAsia="Times New Roman" w:hAnsi="Times New Roman" w:cs="Times New Roman"/>
          <w:sz w:val="24"/>
          <w:szCs w:val="24"/>
          <w:lang w:eastAsia="lt-LT"/>
        </w:rPr>
        <w:t xml:space="preserve">ir atlieka kitus veiksmus, būtinus tinkamam šios Sutarties vykdymui, yra nurodyti Sutarties specialiojoje dalyje. </w:t>
      </w:r>
    </w:p>
    <w:p w14:paraId="062C6FF1" w14:textId="77777777" w:rsidR="00243496" w:rsidRPr="009A3B38" w:rsidRDefault="00243496" w:rsidP="00D53CED">
      <w:pPr>
        <w:spacing w:after="0" w:line="240" w:lineRule="auto"/>
        <w:jc w:val="both"/>
        <w:rPr>
          <w:rFonts w:ascii="Times New Roman" w:eastAsia="Times New Roman" w:hAnsi="Times New Roman" w:cs="Times New Roman"/>
          <w:sz w:val="24"/>
          <w:szCs w:val="24"/>
          <w:lang w:eastAsia="lt-LT"/>
        </w:rPr>
      </w:pPr>
    </w:p>
    <w:p w14:paraId="71CF206D" w14:textId="77777777" w:rsidR="00243496" w:rsidRPr="002D4C39" w:rsidRDefault="00243496" w:rsidP="00D53CED">
      <w:pPr>
        <w:spacing w:after="0" w:line="240" w:lineRule="auto"/>
        <w:jc w:val="both"/>
        <w:rPr>
          <w:rFonts w:ascii="Times New Roman" w:eastAsia="Times New Roman" w:hAnsi="Times New Roman" w:cs="Times New Roman"/>
          <w:sz w:val="24"/>
          <w:szCs w:val="24"/>
          <w:lang w:eastAsia="lt-LT"/>
        </w:rPr>
      </w:pPr>
    </w:p>
    <w:tbl>
      <w:tblPr>
        <w:tblW w:w="9993" w:type="dxa"/>
        <w:tblLook w:val="04A0" w:firstRow="1" w:lastRow="0" w:firstColumn="1" w:lastColumn="0" w:noHBand="0" w:noVBand="1"/>
      </w:tblPr>
      <w:tblGrid>
        <w:gridCol w:w="4423"/>
        <w:gridCol w:w="1006"/>
        <w:gridCol w:w="4564"/>
      </w:tblGrid>
      <w:tr w:rsidR="002D4C39" w:rsidRPr="002D4C39" w14:paraId="2F4802BC" w14:textId="77777777" w:rsidTr="002D4C39">
        <w:tc>
          <w:tcPr>
            <w:tcW w:w="4423" w:type="dxa"/>
            <w:shd w:val="clear" w:color="auto" w:fill="auto"/>
          </w:tcPr>
          <w:p w14:paraId="1090B887" w14:textId="49AD1D9B" w:rsidR="002D4C39" w:rsidRPr="002D4C39" w:rsidRDefault="002D4C39" w:rsidP="002D4C39">
            <w:pPr>
              <w:jc w:val="both"/>
              <w:rPr>
                <w:rFonts w:ascii="Times New Roman" w:hAnsi="Times New Roman" w:cs="Times New Roman"/>
                <w:b/>
                <w:sz w:val="24"/>
                <w:szCs w:val="24"/>
              </w:rPr>
            </w:pPr>
            <w:r w:rsidRPr="002D4C39">
              <w:rPr>
                <w:rFonts w:ascii="Times New Roman" w:hAnsi="Times New Roman" w:cs="Times New Roman"/>
                <w:b/>
                <w:sz w:val="24"/>
                <w:szCs w:val="24"/>
              </w:rPr>
              <w:t>PIRKĖJAS</w:t>
            </w:r>
          </w:p>
        </w:tc>
        <w:tc>
          <w:tcPr>
            <w:tcW w:w="1006" w:type="dxa"/>
            <w:shd w:val="clear" w:color="auto" w:fill="auto"/>
          </w:tcPr>
          <w:p w14:paraId="1B03BCA1" w14:textId="1EBFEA4E" w:rsidR="002D4C39" w:rsidRPr="002D4C39" w:rsidRDefault="002D4C39" w:rsidP="002D4C39">
            <w:pPr>
              <w:jc w:val="both"/>
              <w:rPr>
                <w:rFonts w:ascii="Times New Roman" w:hAnsi="Times New Roman" w:cs="Times New Roman"/>
                <w:b/>
                <w:sz w:val="24"/>
                <w:szCs w:val="24"/>
              </w:rPr>
            </w:pPr>
            <w:r w:rsidRPr="002D4C39">
              <w:rPr>
                <w:rFonts w:ascii="Times New Roman" w:hAnsi="Times New Roman" w:cs="Times New Roman"/>
                <w:b/>
                <w:sz w:val="24"/>
                <w:szCs w:val="24"/>
              </w:rPr>
              <w:t xml:space="preserve">  </w:t>
            </w:r>
          </w:p>
        </w:tc>
        <w:tc>
          <w:tcPr>
            <w:tcW w:w="4564" w:type="dxa"/>
            <w:shd w:val="clear" w:color="auto" w:fill="auto"/>
          </w:tcPr>
          <w:p w14:paraId="79683F0E" w14:textId="7D69BFE0" w:rsidR="002D4C39" w:rsidRPr="002D4C39" w:rsidRDefault="002D4C39" w:rsidP="002D4C39">
            <w:pPr>
              <w:jc w:val="both"/>
              <w:rPr>
                <w:rFonts w:ascii="Times New Roman" w:hAnsi="Times New Roman" w:cs="Times New Roman"/>
                <w:b/>
                <w:sz w:val="24"/>
                <w:szCs w:val="24"/>
              </w:rPr>
            </w:pPr>
            <w:r w:rsidRPr="002D4C39">
              <w:rPr>
                <w:rFonts w:ascii="Times New Roman" w:hAnsi="Times New Roman" w:cs="Times New Roman"/>
                <w:b/>
                <w:sz w:val="24"/>
                <w:szCs w:val="24"/>
              </w:rPr>
              <w:t>TEIKĖJAS</w:t>
            </w:r>
          </w:p>
        </w:tc>
      </w:tr>
      <w:tr w:rsidR="002D4C39" w:rsidRPr="002D4C39" w14:paraId="0C2FB70D" w14:textId="77777777" w:rsidTr="002D4C39">
        <w:tc>
          <w:tcPr>
            <w:tcW w:w="4423" w:type="dxa"/>
            <w:shd w:val="clear" w:color="auto" w:fill="auto"/>
          </w:tcPr>
          <w:p w14:paraId="789DA981" w14:textId="6FFC7F2B" w:rsidR="002D4C39" w:rsidRPr="002D4C39" w:rsidRDefault="002D4C39" w:rsidP="002D4C39">
            <w:pPr>
              <w:jc w:val="both"/>
              <w:rPr>
                <w:rFonts w:ascii="Times New Roman" w:hAnsi="Times New Roman" w:cs="Times New Roman"/>
                <w:b/>
                <w:sz w:val="24"/>
                <w:szCs w:val="24"/>
              </w:rPr>
            </w:pPr>
            <w:r w:rsidRPr="002D4C39">
              <w:rPr>
                <w:rFonts w:ascii="Times New Roman" w:hAnsi="Times New Roman" w:cs="Times New Roman"/>
                <w:b/>
                <w:sz w:val="24"/>
                <w:szCs w:val="24"/>
              </w:rPr>
              <w:t>Gynybos resursų agentūros</w:t>
            </w:r>
          </w:p>
        </w:tc>
        <w:tc>
          <w:tcPr>
            <w:tcW w:w="1006" w:type="dxa"/>
            <w:shd w:val="clear" w:color="auto" w:fill="auto"/>
          </w:tcPr>
          <w:p w14:paraId="537CB771" w14:textId="77777777" w:rsidR="002D4C39" w:rsidRPr="002D4C39" w:rsidRDefault="002D4C39" w:rsidP="002D4C39">
            <w:pPr>
              <w:jc w:val="both"/>
              <w:rPr>
                <w:rFonts w:ascii="Times New Roman" w:hAnsi="Times New Roman" w:cs="Times New Roman"/>
                <w:b/>
                <w:sz w:val="24"/>
                <w:szCs w:val="24"/>
              </w:rPr>
            </w:pPr>
          </w:p>
        </w:tc>
        <w:tc>
          <w:tcPr>
            <w:tcW w:w="4564" w:type="dxa"/>
            <w:shd w:val="clear" w:color="auto" w:fill="auto"/>
          </w:tcPr>
          <w:p w14:paraId="7296545F" w14:textId="68D1F954" w:rsidR="002D4C39" w:rsidRPr="002D4C39" w:rsidRDefault="002D4C39" w:rsidP="002D4C39">
            <w:pPr>
              <w:rPr>
                <w:rFonts w:ascii="Times New Roman" w:hAnsi="Times New Roman" w:cs="Times New Roman"/>
                <w:b/>
                <w:sz w:val="24"/>
                <w:szCs w:val="24"/>
              </w:rPr>
            </w:pPr>
            <w:r w:rsidRPr="002D4C39">
              <w:rPr>
                <w:rFonts w:ascii="Times New Roman" w:hAnsi="Times New Roman" w:cs="Times New Roman"/>
                <w:b/>
                <w:sz w:val="24"/>
                <w:szCs w:val="24"/>
              </w:rPr>
              <w:t xml:space="preserve">UAB ,,MEGASPORTAS“ </w:t>
            </w:r>
          </w:p>
        </w:tc>
      </w:tr>
      <w:tr w:rsidR="002D4C39" w:rsidRPr="002D4C39" w14:paraId="13C65EFC" w14:textId="77777777" w:rsidTr="002D4C39">
        <w:tc>
          <w:tcPr>
            <w:tcW w:w="4423" w:type="dxa"/>
            <w:shd w:val="clear" w:color="auto" w:fill="auto"/>
          </w:tcPr>
          <w:p w14:paraId="1D8E2EFD" w14:textId="583885B7" w:rsidR="002D4C39" w:rsidRPr="002D4C39" w:rsidRDefault="002D4C39" w:rsidP="002D4C39">
            <w:pPr>
              <w:jc w:val="both"/>
              <w:rPr>
                <w:rFonts w:ascii="Times New Roman" w:hAnsi="Times New Roman" w:cs="Times New Roman"/>
                <w:b/>
                <w:sz w:val="24"/>
                <w:szCs w:val="24"/>
              </w:rPr>
            </w:pPr>
            <w:r w:rsidRPr="002D4C39">
              <w:rPr>
                <w:rFonts w:ascii="Times New Roman" w:hAnsi="Times New Roman" w:cs="Times New Roman"/>
                <w:b/>
                <w:sz w:val="24"/>
                <w:szCs w:val="24"/>
              </w:rPr>
              <w:t>prie Krašto apsaugos ministerijos</w:t>
            </w:r>
          </w:p>
        </w:tc>
        <w:tc>
          <w:tcPr>
            <w:tcW w:w="1006" w:type="dxa"/>
            <w:shd w:val="clear" w:color="auto" w:fill="auto"/>
          </w:tcPr>
          <w:p w14:paraId="72AD5B67" w14:textId="77777777" w:rsidR="002D4C39" w:rsidRPr="002D4C39" w:rsidRDefault="002D4C39" w:rsidP="002D4C39">
            <w:pPr>
              <w:jc w:val="both"/>
              <w:rPr>
                <w:rFonts w:ascii="Times New Roman" w:hAnsi="Times New Roman" w:cs="Times New Roman"/>
                <w:b/>
                <w:sz w:val="24"/>
                <w:szCs w:val="24"/>
              </w:rPr>
            </w:pPr>
          </w:p>
        </w:tc>
        <w:tc>
          <w:tcPr>
            <w:tcW w:w="4564" w:type="dxa"/>
            <w:shd w:val="clear" w:color="auto" w:fill="auto"/>
          </w:tcPr>
          <w:p w14:paraId="7F9860CC" w14:textId="77777777" w:rsidR="002D4C39" w:rsidRPr="002D4C39" w:rsidRDefault="002D4C39" w:rsidP="002D4C39">
            <w:pPr>
              <w:jc w:val="both"/>
              <w:rPr>
                <w:rFonts w:ascii="Times New Roman" w:hAnsi="Times New Roman" w:cs="Times New Roman"/>
                <w:b/>
                <w:sz w:val="24"/>
                <w:szCs w:val="24"/>
              </w:rPr>
            </w:pPr>
          </w:p>
        </w:tc>
      </w:tr>
      <w:tr w:rsidR="002D4C39" w:rsidRPr="002D4C39" w14:paraId="64891503" w14:textId="77777777" w:rsidTr="002D4C39">
        <w:trPr>
          <w:trHeight w:val="319"/>
        </w:trPr>
        <w:tc>
          <w:tcPr>
            <w:tcW w:w="4423" w:type="dxa"/>
            <w:shd w:val="clear" w:color="auto" w:fill="auto"/>
          </w:tcPr>
          <w:p w14:paraId="3C369A2D" w14:textId="2B9EE2C0" w:rsidR="002D4C39" w:rsidRPr="002D4C39" w:rsidRDefault="002D4C39" w:rsidP="002D4C39">
            <w:pPr>
              <w:jc w:val="both"/>
              <w:rPr>
                <w:rFonts w:ascii="Times New Roman" w:hAnsi="Times New Roman" w:cs="Times New Roman"/>
                <w:sz w:val="24"/>
                <w:szCs w:val="24"/>
              </w:rPr>
            </w:pPr>
            <w:r w:rsidRPr="002D4C39">
              <w:rPr>
                <w:rFonts w:ascii="Times New Roman" w:hAnsi="Times New Roman" w:cs="Times New Roman"/>
                <w:sz w:val="24"/>
                <w:szCs w:val="24"/>
              </w:rPr>
              <w:t>Direktorius</w:t>
            </w:r>
          </w:p>
        </w:tc>
        <w:tc>
          <w:tcPr>
            <w:tcW w:w="1006" w:type="dxa"/>
            <w:shd w:val="clear" w:color="auto" w:fill="auto"/>
          </w:tcPr>
          <w:p w14:paraId="15C585C5" w14:textId="77777777" w:rsidR="002D4C39" w:rsidRPr="002D4C39" w:rsidRDefault="002D4C39" w:rsidP="002D4C39">
            <w:pPr>
              <w:jc w:val="both"/>
              <w:rPr>
                <w:rFonts w:ascii="Times New Roman" w:hAnsi="Times New Roman" w:cs="Times New Roman"/>
                <w:sz w:val="24"/>
                <w:szCs w:val="24"/>
              </w:rPr>
            </w:pPr>
          </w:p>
        </w:tc>
        <w:tc>
          <w:tcPr>
            <w:tcW w:w="4564" w:type="dxa"/>
            <w:shd w:val="clear" w:color="auto" w:fill="auto"/>
          </w:tcPr>
          <w:p w14:paraId="55A98CBD" w14:textId="4CD27CF0" w:rsidR="002D4C39" w:rsidRPr="002D4C39" w:rsidRDefault="002D4C39" w:rsidP="002D4C39">
            <w:pPr>
              <w:jc w:val="both"/>
              <w:rPr>
                <w:rFonts w:ascii="Times New Roman" w:hAnsi="Times New Roman" w:cs="Times New Roman"/>
                <w:sz w:val="24"/>
                <w:szCs w:val="24"/>
              </w:rPr>
            </w:pPr>
            <w:r w:rsidRPr="002D4C39">
              <w:rPr>
                <w:rFonts w:ascii="Times New Roman" w:hAnsi="Times New Roman" w:cs="Times New Roman"/>
                <w:sz w:val="24"/>
                <w:szCs w:val="24"/>
              </w:rPr>
              <w:t>Direktorius</w:t>
            </w:r>
          </w:p>
        </w:tc>
      </w:tr>
      <w:tr w:rsidR="002D4C39" w:rsidRPr="002D4C39" w14:paraId="798C3DD1" w14:textId="77777777" w:rsidTr="002D4C39">
        <w:tc>
          <w:tcPr>
            <w:tcW w:w="4423" w:type="dxa"/>
            <w:shd w:val="clear" w:color="auto" w:fill="auto"/>
          </w:tcPr>
          <w:p w14:paraId="79F7F292" w14:textId="77777777" w:rsidR="002D4C39" w:rsidRPr="002D4C39" w:rsidRDefault="002D4C39" w:rsidP="002D4C39">
            <w:pPr>
              <w:jc w:val="both"/>
              <w:rPr>
                <w:rFonts w:ascii="Times New Roman" w:hAnsi="Times New Roman" w:cs="Times New Roman"/>
                <w:sz w:val="24"/>
                <w:szCs w:val="24"/>
              </w:rPr>
            </w:pPr>
          </w:p>
        </w:tc>
        <w:tc>
          <w:tcPr>
            <w:tcW w:w="1006" w:type="dxa"/>
            <w:shd w:val="clear" w:color="auto" w:fill="auto"/>
          </w:tcPr>
          <w:p w14:paraId="3821CD1E" w14:textId="77777777" w:rsidR="002D4C39" w:rsidRPr="002D4C39" w:rsidRDefault="002D4C39" w:rsidP="002D4C39">
            <w:pPr>
              <w:jc w:val="both"/>
              <w:rPr>
                <w:rFonts w:ascii="Times New Roman" w:hAnsi="Times New Roman" w:cs="Times New Roman"/>
                <w:sz w:val="24"/>
                <w:szCs w:val="24"/>
              </w:rPr>
            </w:pPr>
          </w:p>
        </w:tc>
        <w:tc>
          <w:tcPr>
            <w:tcW w:w="4564" w:type="dxa"/>
            <w:shd w:val="clear" w:color="auto" w:fill="auto"/>
          </w:tcPr>
          <w:p w14:paraId="03C6B7F7" w14:textId="77777777" w:rsidR="002D4C39" w:rsidRPr="002D4C39" w:rsidRDefault="002D4C39" w:rsidP="002D4C39">
            <w:pPr>
              <w:jc w:val="both"/>
              <w:rPr>
                <w:rFonts w:ascii="Times New Roman" w:hAnsi="Times New Roman" w:cs="Times New Roman"/>
                <w:sz w:val="24"/>
                <w:szCs w:val="24"/>
              </w:rPr>
            </w:pPr>
          </w:p>
        </w:tc>
      </w:tr>
      <w:tr w:rsidR="002D4C39" w:rsidRPr="002D4C39" w14:paraId="0EC56F0E" w14:textId="77777777" w:rsidTr="002D4C39">
        <w:tc>
          <w:tcPr>
            <w:tcW w:w="4423" w:type="dxa"/>
            <w:shd w:val="clear" w:color="auto" w:fill="auto"/>
          </w:tcPr>
          <w:p w14:paraId="142C78E2" w14:textId="77777777" w:rsidR="002D4C39" w:rsidRPr="002D4C39" w:rsidRDefault="002D4C39" w:rsidP="002D4C39">
            <w:pPr>
              <w:jc w:val="both"/>
              <w:rPr>
                <w:rFonts w:ascii="Times New Roman" w:hAnsi="Times New Roman" w:cs="Times New Roman"/>
                <w:sz w:val="24"/>
                <w:szCs w:val="24"/>
              </w:rPr>
            </w:pPr>
          </w:p>
        </w:tc>
        <w:tc>
          <w:tcPr>
            <w:tcW w:w="1006" w:type="dxa"/>
            <w:shd w:val="clear" w:color="auto" w:fill="auto"/>
          </w:tcPr>
          <w:p w14:paraId="0926369E" w14:textId="77777777" w:rsidR="002D4C39" w:rsidRPr="002D4C39" w:rsidRDefault="002D4C39" w:rsidP="002D4C39">
            <w:pPr>
              <w:jc w:val="both"/>
              <w:rPr>
                <w:rFonts w:ascii="Times New Roman" w:hAnsi="Times New Roman" w:cs="Times New Roman"/>
                <w:sz w:val="24"/>
                <w:szCs w:val="24"/>
              </w:rPr>
            </w:pPr>
          </w:p>
        </w:tc>
        <w:tc>
          <w:tcPr>
            <w:tcW w:w="4564" w:type="dxa"/>
            <w:shd w:val="clear" w:color="auto" w:fill="auto"/>
          </w:tcPr>
          <w:p w14:paraId="1A0A0DF0" w14:textId="77777777" w:rsidR="002D4C39" w:rsidRPr="002D4C39" w:rsidRDefault="002D4C39" w:rsidP="002D4C39">
            <w:pPr>
              <w:jc w:val="both"/>
              <w:rPr>
                <w:rFonts w:ascii="Times New Roman" w:hAnsi="Times New Roman" w:cs="Times New Roman"/>
                <w:sz w:val="24"/>
                <w:szCs w:val="24"/>
              </w:rPr>
            </w:pPr>
          </w:p>
        </w:tc>
      </w:tr>
      <w:tr w:rsidR="002D4C39" w:rsidRPr="002D4C39" w14:paraId="4453F293" w14:textId="77777777" w:rsidTr="002D4C39">
        <w:tc>
          <w:tcPr>
            <w:tcW w:w="4423" w:type="dxa"/>
            <w:shd w:val="clear" w:color="auto" w:fill="auto"/>
          </w:tcPr>
          <w:p w14:paraId="47422EC6" w14:textId="77A76FCE" w:rsidR="002D4C39" w:rsidRPr="002D4C39" w:rsidRDefault="002D4C39" w:rsidP="002D4C39">
            <w:pPr>
              <w:jc w:val="both"/>
              <w:rPr>
                <w:rFonts w:ascii="Times New Roman" w:hAnsi="Times New Roman" w:cs="Times New Roman"/>
                <w:sz w:val="24"/>
                <w:szCs w:val="24"/>
              </w:rPr>
            </w:pPr>
            <w:r w:rsidRPr="002D4C39">
              <w:rPr>
                <w:rFonts w:ascii="Times New Roman" w:hAnsi="Times New Roman" w:cs="Times New Roman"/>
                <w:sz w:val="24"/>
                <w:szCs w:val="24"/>
              </w:rPr>
              <w:t xml:space="preserve">Sigitas Dzekunskas  </w:t>
            </w:r>
          </w:p>
        </w:tc>
        <w:tc>
          <w:tcPr>
            <w:tcW w:w="1006" w:type="dxa"/>
            <w:shd w:val="clear" w:color="auto" w:fill="auto"/>
          </w:tcPr>
          <w:p w14:paraId="51092EBB" w14:textId="77777777" w:rsidR="002D4C39" w:rsidRPr="002D4C39" w:rsidRDefault="002D4C39" w:rsidP="002D4C39">
            <w:pPr>
              <w:jc w:val="both"/>
              <w:rPr>
                <w:rFonts w:ascii="Times New Roman" w:hAnsi="Times New Roman" w:cs="Times New Roman"/>
                <w:sz w:val="24"/>
                <w:szCs w:val="24"/>
              </w:rPr>
            </w:pPr>
          </w:p>
        </w:tc>
        <w:tc>
          <w:tcPr>
            <w:tcW w:w="4564" w:type="dxa"/>
            <w:shd w:val="clear" w:color="auto" w:fill="auto"/>
          </w:tcPr>
          <w:p w14:paraId="68529CBD" w14:textId="5AE3B996" w:rsidR="002D4C39" w:rsidRPr="002D4C39" w:rsidRDefault="002D4C39" w:rsidP="002D4C39">
            <w:pPr>
              <w:jc w:val="both"/>
              <w:rPr>
                <w:rFonts w:ascii="Times New Roman" w:hAnsi="Times New Roman" w:cs="Times New Roman"/>
                <w:sz w:val="24"/>
                <w:szCs w:val="24"/>
              </w:rPr>
            </w:pPr>
            <w:r w:rsidRPr="002D4C39">
              <w:rPr>
                <w:rFonts w:ascii="Times New Roman" w:hAnsi="Times New Roman" w:cs="Times New Roman"/>
                <w:sz w:val="24"/>
                <w:szCs w:val="24"/>
              </w:rPr>
              <w:t>Donatas Jonušas</w:t>
            </w:r>
          </w:p>
        </w:tc>
      </w:tr>
    </w:tbl>
    <w:p w14:paraId="4BE99CEF" w14:textId="77777777" w:rsidR="001F40EF" w:rsidRPr="009A3B38" w:rsidRDefault="001F40EF" w:rsidP="00D53CED">
      <w:pPr>
        <w:spacing w:after="0" w:line="240" w:lineRule="auto"/>
        <w:jc w:val="both"/>
        <w:rPr>
          <w:rFonts w:ascii="Times New Roman" w:eastAsia="Times New Roman" w:hAnsi="Times New Roman" w:cs="Times New Roman"/>
          <w:sz w:val="24"/>
          <w:szCs w:val="24"/>
          <w:lang w:eastAsia="lt-LT"/>
        </w:rPr>
      </w:pPr>
    </w:p>
    <w:p w14:paraId="5C365251" w14:textId="77777777" w:rsidR="001F40EF" w:rsidRPr="009A3B38" w:rsidRDefault="001F40EF" w:rsidP="00D53CED">
      <w:pPr>
        <w:spacing w:after="0" w:line="240" w:lineRule="auto"/>
        <w:jc w:val="both"/>
        <w:rPr>
          <w:rFonts w:ascii="Times New Roman" w:eastAsia="Times New Roman" w:hAnsi="Times New Roman" w:cs="Times New Roman"/>
          <w:sz w:val="24"/>
          <w:szCs w:val="24"/>
          <w:lang w:eastAsia="lt-LT"/>
        </w:rPr>
      </w:pPr>
    </w:p>
    <w:p w14:paraId="2B00D0EF" w14:textId="77777777" w:rsidR="001F40EF" w:rsidRPr="009A3B38" w:rsidRDefault="001F40EF" w:rsidP="00D53CED">
      <w:pPr>
        <w:spacing w:after="0" w:line="240" w:lineRule="auto"/>
        <w:jc w:val="both"/>
        <w:rPr>
          <w:rFonts w:ascii="Times New Roman" w:eastAsia="Times New Roman" w:hAnsi="Times New Roman" w:cs="Times New Roman"/>
          <w:sz w:val="24"/>
          <w:szCs w:val="24"/>
          <w:lang w:eastAsia="lt-LT"/>
        </w:rPr>
      </w:pPr>
    </w:p>
    <w:p w14:paraId="4DEE4B4E" w14:textId="77777777" w:rsidR="00D53CED" w:rsidRPr="009A3B38" w:rsidRDefault="00D53CED">
      <w:pPr>
        <w:spacing w:after="0" w:line="240" w:lineRule="auto"/>
        <w:rPr>
          <w:rFonts w:ascii="Times New Roman" w:eastAsia="Times New Roman" w:hAnsi="Times New Roman" w:cs="Times New Roman"/>
          <w:sz w:val="24"/>
          <w:szCs w:val="24"/>
          <w:lang w:eastAsia="lt-LT"/>
        </w:rPr>
      </w:pPr>
    </w:p>
    <w:p w14:paraId="49CBBFE2" w14:textId="77777777" w:rsidR="00D53CED" w:rsidRPr="009A3B38" w:rsidRDefault="00D53CED">
      <w:pPr>
        <w:spacing w:after="0" w:line="240" w:lineRule="auto"/>
        <w:rPr>
          <w:rFonts w:ascii="Times New Roman" w:eastAsia="Times New Roman" w:hAnsi="Times New Roman" w:cs="Times New Roman"/>
          <w:sz w:val="24"/>
          <w:szCs w:val="24"/>
          <w:lang w:eastAsia="lt-LT"/>
        </w:rPr>
      </w:pPr>
    </w:p>
    <w:p w14:paraId="288D250F" w14:textId="77777777" w:rsidR="00D53CED" w:rsidRPr="009A3B38" w:rsidRDefault="00D53CED">
      <w:pPr>
        <w:spacing w:after="0" w:line="240" w:lineRule="auto"/>
        <w:rPr>
          <w:rFonts w:ascii="Times New Roman" w:eastAsia="Times New Roman" w:hAnsi="Times New Roman" w:cs="Times New Roman"/>
          <w:sz w:val="24"/>
          <w:szCs w:val="24"/>
          <w:lang w:eastAsia="lt-LT"/>
        </w:rPr>
      </w:pPr>
    </w:p>
    <w:p w14:paraId="49D36FC3" w14:textId="77777777" w:rsidR="00D53CED" w:rsidRPr="009A3B38" w:rsidRDefault="00D53CED">
      <w:pPr>
        <w:spacing w:after="0" w:line="240" w:lineRule="auto"/>
        <w:rPr>
          <w:rFonts w:ascii="Times New Roman" w:eastAsia="Times New Roman" w:hAnsi="Times New Roman" w:cs="Times New Roman"/>
          <w:sz w:val="24"/>
          <w:szCs w:val="24"/>
          <w:lang w:eastAsia="lt-LT"/>
        </w:rPr>
      </w:pPr>
    </w:p>
    <w:p w14:paraId="4F737856" w14:textId="77777777" w:rsidR="00D53CED" w:rsidRPr="009A3B38" w:rsidRDefault="00D53CED">
      <w:pPr>
        <w:spacing w:after="0" w:line="240" w:lineRule="auto"/>
        <w:rPr>
          <w:rFonts w:ascii="Times New Roman" w:eastAsia="Times New Roman" w:hAnsi="Times New Roman" w:cs="Times New Roman"/>
          <w:sz w:val="24"/>
          <w:szCs w:val="24"/>
          <w:lang w:eastAsia="lt-LT"/>
        </w:rPr>
      </w:pPr>
    </w:p>
    <w:p w14:paraId="1BDC55AF" w14:textId="77777777" w:rsidR="00D53CED" w:rsidRPr="009A3B38" w:rsidRDefault="00D53CED">
      <w:pPr>
        <w:spacing w:after="0" w:line="240" w:lineRule="auto"/>
        <w:rPr>
          <w:rFonts w:ascii="Times New Roman" w:eastAsia="Times New Roman" w:hAnsi="Times New Roman" w:cs="Times New Roman"/>
          <w:sz w:val="24"/>
          <w:szCs w:val="24"/>
          <w:lang w:eastAsia="lt-LT"/>
        </w:rPr>
      </w:pPr>
    </w:p>
    <w:p w14:paraId="5190A696" w14:textId="77777777" w:rsidR="00811F91" w:rsidRPr="009A3B38" w:rsidRDefault="00811F91">
      <w:pPr>
        <w:spacing w:after="0" w:line="240" w:lineRule="auto"/>
        <w:rPr>
          <w:rFonts w:ascii="Times New Roman" w:eastAsia="Times New Roman" w:hAnsi="Times New Roman" w:cs="Times New Roman"/>
          <w:sz w:val="24"/>
          <w:szCs w:val="24"/>
          <w:lang w:eastAsia="lt-LT"/>
        </w:rPr>
      </w:pPr>
    </w:p>
    <w:p w14:paraId="3553B8BC" w14:textId="77777777" w:rsidR="00811F91" w:rsidRPr="009A3B38" w:rsidRDefault="00811F91">
      <w:pPr>
        <w:spacing w:after="0" w:line="240" w:lineRule="auto"/>
        <w:rPr>
          <w:rFonts w:ascii="Times New Roman" w:eastAsia="Times New Roman" w:hAnsi="Times New Roman" w:cs="Times New Roman"/>
          <w:sz w:val="24"/>
          <w:szCs w:val="24"/>
          <w:lang w:eastAsia="lt-LT"/>
        </w:rPr>
      </w:pPr>
    </w:p>
    <w:sectPr w:rsidR="00811F91" w:rsidRPr="009A3B38" w:rsidSect="00CA6FC7">
      <w:headerReference w:type="default" r:id="rId14"/>
      <w:pgSz w:w="11906" w:h="16838"/>
      <w:pgMar w:top="851" w:right="746" w:bottom="851" w:left="1260" w:header="567" w:footer="0" w:gutter="0"/>
      <w:cols w:space="1296"/>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FAEB02" w14:textId="77777777" w:rsidR="00E920EF" w:rsidRDefault="00E920EF">
      <w:pPr>
        <w:spacing w:after="0" w:line="240" w:lineRule="auto"/>
      </w:pPr>
      <w:r>
        <w:separator/>
      </w:r>
    </w:p>
  </w:endnote>
  <w:endnote w:type="continuationSeparator" w:id="0">
    <w:p w14:paraId="352F557A" w14:textId="77777777" w:rsidR="00E920EF" w:rsidRDefault="00E92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Liberation Sans">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LT">
    <w:altName w:val="Times New Roman"/>
    <w:charset w:val="BA"/>
    <w:family w:val="roman"/>
    <w:pitch w:val="default"/>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E68EB1" w14:textId="77777777" w:rsidR="00E920EF" w:rsidRDefault="00E920EF">
      <w:pPr>
        <w:spacing w:after="0" w:line="240" w:lineRule="auto"/>
      </w:pPr>
      <w:r>
        <w:separator/>
      </w:r>
    </w:p>
  </w:footnote>
  <w:footnote w:type="continuationSeparator" w:id="0">
    <w:p w14:paraId="0034918A" w14:textId="77777777" w:rsidR="00E920EF" w:rsidRDefault="00E920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2DCD6F" w14:textId="77777777" w:rsidR="00EC2206" w:rsidRDefault="00EC2206">
    <w:pPr>
      <w:pStyle w:val="Header"/>
    </w:pPr>
    <w:r>
      <w:rPr>
        <w:noProof/>
        <w:lang w:val="en-US" w:eastAsia="en-US"/>
      </w:rPr>
      <mc:AlternateContent>
        <mc:Choice Requires="wps">
          <w:drawing>
            <wp:anchor distT="0" distB="0" distL="0" distR="0" simplePos="0" relativeHeight="15" behindDoc="1" locked="0" layoutInCell="1" allowOverlap="1" wp14:anchorId="041DCA80" wp14:editId="05EE3C56">
              <wp:simplePos x="0" y="0"/>
              <wp:positionH relativeFrom="margin">
                <wp:align>center</wp:align>
              </wp:positionH>
              <wp:positionV relativeFrom="paragraph">
                <wp:posOffset>635</wp:posOffset>
              </wp:positionV>
              <wp:extent cx="20955" cy="174625"/>
              <wp:effectExtent l="0" t="0" r="0" b="0"/>
              <wp:wrapSquare wrapText="largest"/>
              <wp:docPr id="1" name="Frame1"/>
              <wp:cNvGraphicFramePr/>
              <a:graphic xmlns:a="http://schemas.openxmlformats.org/drawingml/2006/main">
                <a:graphicData uri="http://schemas.microsoft.com/office/word/2010/wordprocessingShape">
                  <wps:wsp>
                    <wps:cNvSpPr/>
                    <wps:spPr>
                      <a:xfrm>
                        <a:off x="0" y="0"/>
                        <a:ext cx="20160" cy="173880"/>
                      </a:xfrm>
                      <a:prstGeom prst="rect">
                        <a:avLst/>
                      </a:prstGeom>
                      <a:noFill/>
                      <a:ln>
                        <a:noFill/>
                      </a:ln>
                    </wps:spPr>
                    <wps:style>
                      <a:lnRef idx="0">
                        <a:scrgbClr r="0" g="0" b="0"/>
                      </a:lnRef>
                      <a:fillRef idx="0">
                        <a:scrgbClr r="0" g="0" b="0"/>
                      </a:fillRef>
                      <a:effectRef idx="0">
                        <a:scrgbClr r="0" g="0" b="0"/>
                      </a:effectRef>
                      <a:fontRef idx="minor"/>
                    </wps:style>
                    <wps:txbx>
                      <w:txbxContent>
                        <w:p w14:paraId="1F8D6CB0" w14:textId="77777777" w:rsidR="00EC2206" w:rsidRDefault="00EC2206">
                          <w:pPr>
                            <w:pStyle w:val="Header"/>
                            <w:rPr>
                              <w:color w:val="000000"/>
                            </w:rPr>
                          </w:pPr>
                        </w:p>
                      </w:txbxContent>
                    </wps:txbx>
                    <wps:bodyPr lIns="0" tIns="0" rIns="0" bIns="0">
                      <a:spAutoFit/>
                    </wps:bodyPr>
                  </wps:wsp>
                </a:graphicData>
              </a:graphic>
            </wp:anchor>
          </w:drawing>
        </mc:Choice>
        <mc:Fallback>
          <w:pict>
            <v:rect w14:anchorId="041DCA80" id="Frame1" o:spid="_x0000_s1026" style="position:absolute;margin-left:0;margin-top:.05pt;width:1.65pt;height:13.75pt;z-index:-503316465;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DNL0QEAAAoEAAAOAAAAZHJzL2Uyb0RvYy54bWysU9tu2zAMfR+wfxD03jhpgS4w4hTDigwD hq1Ytw+QZSkWoBsoNXb+fhTtuO321GEvMkXxkDyH9O5udJadFCQTfMM3qzVnysvQGX9s+K+fh6st ZykL3wkbvGr4WSV+t3//bjfEWl2HPthOAcMkPtVDbHifc6yrKsleOZFWISqPjzqAExmvcKw6EANm d7a6Xq9vqyFAFyFIlRJ676dHvqf8WiuZv2udVGa24dhbphPobMtZ7XeiPoKIvZFzG+IfunDCeCy6 pLoXWbAnMH+lckZCSEHnlQyuClobqYgDstms/2Dz2IuoiAuKk+IiU/p/aeW30wMw0+HsOPPC4YgO gJ9NUWaIqcaAx/gA8y2hWWiOGlz5IgE2kprnRU01ZibRiYRuUXKJL5sPN9stiV09YyOk/FkFx4rR cMBZkYTi9DVlrIehl5BSyoeDsZbmZf0rBwYWT1XanRokK5+tKnHW/1AaKVKfxZEkHNtPFti0B7io 2OZlGygZAkqgxoJvxM6Qgla0fm/ELyCqH3xe8M74AGUqE8+JXSGax3acx9OG7ozjtF88rkhZ94sB F6OdDdIhfnzKqCqJXTJN8LkCLhzNYP45yka/vFPU8y+8/w0AAP//AwBQSwMEFAAGAAgAAAAhAKie iQ3ZAAAAAgEAAA8AAABkcnMvZG93bnJldi54bWxMj8FOwzAQRO9I/IO1SFwQdUilUkI2FULqDQk1 cICbGy9xIF5HsdsEvp7tCY47M5p5W25m36sjjbELjHCzyEARN8F23CK8vmyv16BiMmxNH5gQvinC pjo/K01hw8Q7OtapVVLCsTAILqWh0Do2jryJizAQi/cRRm+SnGOr7WgmKfe9zrNspb3pWBacGejR UfNVHzzC9vmtI/7Ru6u79RQ+m/y9dk8D4uXF/HAPKtGc/sJwwhd0qIRpHw5so+oR5JF0UpV4yyWo PUJ+uwJdlfo/evULAAD//wMAUEsBAi0AFAAGAAgAAAAhALaDOJL+AAAA4QEAABMAAAAAAAAAAAAA AAAAAAAAAFtDb250ZW50X1R5cGVzXS54bWxQSwECLQAUAAYACAAAACEAOP0h/9YAAACUAQAACwAA AAAAAAAAAAAAAAAvAQAAX3JlbHMvLnJlbHNQSwECLQAUAAYACAAAACEAKPwzS9EBAAAKBAAADgAA AAAAAAAAAAAAAAAuAgAAZHJzL2Uyb0RvYy54bWxQSwECLQAUAAYACAAAACEAqJ6JDdkAAAACAQAA DwAAAAAAAAAAAAAAAAArBAAAZHJzL2Rvd25yZXYueG1sUEsFBgAAAAAEAAQA8wAAADEFAAAAAA== " filled="f" stroked="f">
              <v:textbox style="mso-fit-shape-to-text:t" inset="0,0,0,0">
                <w:txbxContent>
                  <w:p w14:paraId="1F8D6CB0" w14:textId="77777777" w:rsidR="00EC2206" w:rsidRDefault="00EC2206">
                    <w:pPr>
                      <w:pStyle w:val="Header"/>
                      <w:rPr>
                        <w:color w:val="000000"/>
                      </w:rPr>
                    </w:pPr>
                  </w:p>
                </w:txbxContent>
              </v:textbox>
              <w10:wrap type="square" side="largest"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41BC5826"/>
    <w:lvl w:ilvl="0">
      <w:start w:val="1"/>
      <w:numFmt w:val="decimal"/>
      <w:pStyle w:val="ListNumber3"/>
      <w:lvlText w:val="%1."/>
      <w:lvlJc w:val="left"/>
      <w:pPr>
        <w:tabs>
          <w:tab w:val="num" w:pos="926"/>
        </w:tabs>
        <w:ind w:left="926" w:hanging="360"/>
      </w:pPr>
    </w:lvl>
  </w:abstractNum>
  <w:abstractNum w:abstractNumId="1" w15:restartNumberingAfterBreak="0">
    <w:nsid w:val="FFFFFF7F"/>
    <w:multiLevelType w:val="singleLevel"/>
    <w:tmpl w:val="0C627CDC"/>
    <w:lvl w:ilvl="0">
      <w:start w:val="1"/>
      <w:numFmt w:val="decimal"/>
      <w:pStyle w:val="ListNumber2"/>
      <w:lvlText w:val="%1."/>
      <w:lvlJc w:val="left"/>
      <w:pPr>
        <w:tabs>
          <w:tab w:val="num" w:pos="643"/>
        </w:tabs>
        <w:ind w:left="643" w:hanging="360"/>
      </w:pPr>
    </w:lvl>
  </w:abstractNum>
  <w:abstractNum w:abstractNumId="2"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9FE034A"/>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0B672407"/>
    <w:multiLevelType w:val="singleLevel"/>
    <w:tmpl w:val="ACDE727E"/>
    <w:lvl w:ilvl="0">
      <w:start w:val="3"/>
      <w:numFmt w:val="bullet"/>
      <w:lvlText w:val="-"/>
      <w:lvlJc w:val="left"/>
      <w:pPr>
        <w:tabs>
          <w:tab w:val="num" w:pos="2520"/>
        </w:tabs>
        <w:ind w:left="2520" w:hanging="360"/>
      </w:pPr>
      <w:rPr>
        <w:rFonts w:hint="default"/>
      </w:rPr>
    </w:lvl>
  </w:abstractNum>
  <w:abstractNum w:abstractNumId="5" w15:restartNumberingAfterBreak="0">
    <w:nsid w:val="0F597393"/>
    <w:multiLevelType w:val="multilevel"/>
    <w:tmpl w:val="333E1EA2"/>
    <w:lvl w:ilvl="0">
      <w:start w:val="1"/>
      <w:numFmt w:val="decimal"/>
      <w:lvlText w:val="%1."/>
      <w:lvlJc w:val="left"/>
      <w:pPr>
        <w:tabs>
          <w:tab w:val="num" w:pos="720"/>
        </w:tabs>
        <w:ind w:left="720" w:hanging="720"/>
      </w:pPr>
    </w:lvl>
    <w:lvl w:ilvl="1">
      <w:start w:val="1"/>
      <w:numFmt w:val="decimal"/>
      <w:pStyle w:val="ListNumber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07342ED"/>
    <w:multiLevelType w:val="multilevel"/>
    <w:tmpl w:val="E224FA8C"/>
    <w:lvl w:ilvl="0">
      <w:start w:val="8"/>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7" w15:restartNumberingAfterBreak="0">
    <w:nsid w:val="23800BA8"/>
    <w:multiLevelType w:val="multilevel"/>
    <w:tmpl w:val="A0009B7E"/>
    <w:lvl w:ilvl="0">
      <w:start w:val="1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1"/>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8"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429516A4"/>
    <w:multiLevelType w:val="multilevel"/>
    <w:tmpl w:val="EA6E2E00"/>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0" w:firstLine="0"/>
      </w:pPr>
      <w:rPr>
        <w:rFonts w:hint="default"/>
      </w:rPr>
    </w:lvl>
    <w:lvl w:ilvl="2">
      <w:start w:val="1"/>
      <w:numFmt w:val="decimal"/>
      <w:lvlText w:val="%1.%2.%3."/>
      <w:lvlJc w:val="left"/>
      <w:pPr>
        <w:tabs>
          <w:tab w:val="num" w:pos="703"/>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5161E31"/>
    <w:multiLevelType w:val="multilevel"/>
    <w:tmpl w:val="EA6E2E00"/>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0" w:firstLine="0"/>
      </w:pPr>
      <w:rPr>
        <w:rFonts w:hint="default"/>
      </w:rPr>
    </w:lvl>
    <w:lvl w:ilvl="2">
      <w:start w:val="1"/>
      <w:numFmt w:val="decimal"/>
      <w:lvlText w:val="%1.%2.%3."/>
      <w:lvlJc w:val="left"/>
      <w:pPr>
        <w:tabs>
          <w:tab w:val="num" w:pos="703"/>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3" w15:restartNumberingAfterBreak="0">
    <w:nsid w:val="4C2038C1"/>
    <w:multiLevelType w:val="multilevel"/>
    <w:tmpl w:val="EA6E2E00"/>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0" w:firstLine="0"/>
      </w:pPr>
      <w:rPr>
        <w:rFonts w:hint="default"/>
      </w:rPr>
    </w:lvl>
    <w:lvl w:ilvl="2">
      <w:start w:val="1"/>
      <w:numFmt w:val="decimal"/>
      <w:lvlText w:val="%1.%2.%3."/>
      <w:lvlJc w:val="left"/>
      <w:pPr>
        <w:tabs>
          <w:tab w:val="num" w:pos="703"/>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D061E90"/>
    <w:multiLevelType w:val="multilevel"/>
    <w:tmpl w:val="F2B6C188"/>
    <w:lvl w:ilvl="0">
      <w:start w:val="1"/>
      <w:numFmt w:val="decimal"/>
      <w:lvlText w:val="%1."/>
      <w:lvlJc w:val="left"/>
      <w:pPr>
        <w:tabs>
          <w:tab w:val="num" w:pos="705"/>
        </w:tabs>
        <w:ind w:left="705" w:hanging="705"/>
      </w:pPr>
      <w:rPr>
        <w:rFonts w:ascii="Times New Roman" w:hAnsi="Times New Roman" w:cs="Times New Roman" w:hint="default"/>
        <w:sz w:val="24"/>
        <w:szCs w:val="24"/>
      </w:rPr>
    </w:lvl>
    <w:lvl w:ilvl="1">
      <w:start w:val="1"/>
      <w:numFmt w:val="decimal"/>
      <w:lvlText w:val="%1.%2."/>
      <w:lvlJc w:val="left"/>
      <w:pPr>
        <w:tabs>
          <w:tab w:val="num" w:pos="705"/>
        </w:tabs>
        <w:ind w:left="0" w:firstLine="0"/>
      </w:pPr>
      <w:rPr>
        <w:rFonts w:hint="default"/>
      </w:rPr>
    </w:lvl>
    <w:lvl w:ilvl="2">
      <w:start w:val="1"/>
      <w:numFmt w:val="decimal"/>
      <w:lvlText w:val="%1.%2.%3."/>
      <w:lvlJc w:val="left"/>
      <w:pPr>
        <w:tabs>
          <w:tab w:val="num" w:pos="703"/>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7E114CA"/>
    <w:multiLevelType w:val="multilevel"/>
    <w:tmpl w:val="37CAB0A0"/>
    <w:lvl w:ilvl="0">
      <w:start w:val="1"/>
      <w:numFmt w:val="decimal"/>
      <w:lvlText w:val="%1."/>
      <w:lvlJc w:val="left"/>
      <w:pPr>
        <w:tabs>
          <w:tab w:val="num" w:pos="0"/>
        </w:tabs>
        <w:ind w:left="0" w:firstLine="288"/>
      </w:pPr>
      <w:rPr>
        <w:rFonts w:hint="default"/>
        <w:b w:val="0"/>
        <w:i w:val="0"/>
        <w:sz w:val="24"/>
      </w:rPr>
    </w:lvl>
    <w:lvl w:ilvl="1">
      <w:start w:val="1"/>
      <w:numFmt w:val="decimal"/>
      <w:lvlText w:val="%1.%2."/>
      <w:lvlJc w:val="left"/>
      <w:pPr>
        <w:tabs>
          <w:tab w:val="num" w:pos="253"/>
        </w:tabs>
        <w:ind w:left="253" w:firstLine="227"/>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42A6EE4"/>
    <w:multiLevelType w:val="multilevel"/>
    <w:tmpl w:val="EA6E2E00"/>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0" w:firstLine="0"/>
      </w:pPr>
      <w:rPr>
        <w:rFonts w:hint="default"/>
      </w:rPr>
    </w:lvl>
    <w:lvl w:ilvl="2">
      <w:start w:val="1"/>
      <w:numFmt w:val="decimal"/>
      <w:lvlText w:val="%1.%2.%3."/>
      <w:lvlJc w:val="left"/>
      <w:pPr>
        <w:tabs>
          <w:tab w:val="num" w:pos="703"/>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9" w15:restartNumberingAfterBreak="0">
    <w:nsid w:val="682C2A6C"/>
    <w:multiLevelType w:val="multilevel"/>
    <w:tmpl w:val="6882D18C"/>
    <w:lvl w:ilvl="0">
      <w:start w:val="3"/>
      <w:numFmt w:val="decimal"/>
      <w:lvlText w:val="%1."/>
      <w:lvlJc w:val="left"/>
      <w:pPr>
        <w:tabs>
          <w:tab w:val="num" w:pos="33"/>
        </w:tabs>
        <w:ind w:left="0" w:firstLine="33"/>
      </w:pPr>
      <w:rPr>
        <w:rFonts w:ascii="Times New Roman" w:hAnsi="Times New Roman" w:hint="default"/>
        <w:b w:val="0"/>
        <w:i w:val="0"/>
        <w:sz w:val="24"/>
      </w:rPr>
    </w:lvl>
    <w:lvl w:ilvl="1">
      <w:start w:val="1"/>
      <w:numFmt w:val="decimal"/>
      <w:pStyle w:val="3antr-2"/>
      <w:lvlText w:val="%1.%2."/>
      <w:lvlJc w:val="left"/>
      <w:pPr>
        <w:tabs>
          <w:tab w:val="num" w:pos="0"/>
        </w:tabs>
        <w:ind w:left="0" w:firstLine="0"/>
      </w:pPr>
      <w:rPr>
        <w:rFonts w:ascii="Times New Roman" w:hAnsi="Times New Roman" w:hint="default"/>
        <w:b/>
        <w:i w:val="0"/>
        <w:sz w:val="24"/>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57"/>
        </w:tabs>
        <w:ind w:left="0" w:firstLine="0"/>
      </w:pPr>
      <w:rPr>
        <w:rFonts w:hint="default"/>
      </w:rPr>
    </w:lvl>
    <w:lvl w:ilvl="4">
      <w:start w:val="1"/>
      <w:numFmt w:val="decimal"/>
      <w:lvlText w:val="%1.%2.%3.%4.%5."/>
      <w:lvlJc w:val="left"/>
      <w:pPr>
        <w:tabs>
          <w:tab w:val="num" w:pos="2553"/>
        </w:tabs>
        <w:ind w:left="2265" w:hanging="792"/>
      </w:pPr>
      <w:rPr>
        <w:rFonts w:hint="default"/>
      </w:rPr>
    </w:lvl>
    <w:lvl w:ilvl="5">
      <w:start w:val="1"/>
      <w:numFmt w:val="decimal"/>
      <w:lvlText w:val="%1.%2.%3.%4.%5.%6."/>
      <w:lvlJc w:val="left"/>
      <w:pPr>
        <w:tabs>
          <w:tab w:val="num" w:pos="2913"/>
        </w:tabs>
        <w:ind w:left="2769" w:hanging="936"/>
      </w:pPr>
      <w:rPr>
        <w:rFonts w:hint="default"/>
      </w:rPr>
    </w:lvl>
    <w:lvl w:ilvl="6">
      <w:start w:val="1"/>
      <w:numFmt w:val="decimal"/>
      <w:lvlText w:val="%1.%2.%3.%4.%5.%6.%7."/>
      <w:lvlJc w:val="left"/>
      <w:pPr>
        <w:tabs>
          <w:tab w:val="num" w:pos="3633"/>
        </w:tabs>
        <w:ind w:left="3273" w:hanging="1080"/>
      </w:pPr>
      <w:rPr>
        <w:rFonts w:hint="default"/>
      </w:rPr>
    </w:lvl>
    <w:lvl w:ilvl="7">
      <w:start w:val="1"/>
      <w:numFmt w:val="decimal"/>
      <w:lvlText w:val="%1.%2.%3.%4.%5.%6.%7.%8."/>
      <w:lvlJc w:val="left"/>
      <w:pPr>
        <w:tabs>
          <w:tab w:val="num" w:pos="3993"/>
        </w:tabs>
        <w:ind w:left="3777" w:hanging="1224"/>
      </w:pPr>
      <w:rPr>
        <w:rFonts w:hint="default"/>
      </w:rPr>
    </w:lvl>
    <w:lvl w:ilvl="8">
      <w:start w:val="1"/>
      <w:numFmt w:val="decimal"/>
      <w:lvlText w:val="%1.%2.%3.%4.%5.%6.%7.%8.%9."/>
      <w:lvlJc w:val="left"/>
      <w:pPr>
        <w:tabs>
          <w:tab w:val="num" w:pos="4713"/>
        </w:tabs>
        <w:ind w:left="4353" w:hanging="1440"/>
      </w:pPr>
      <w:rPr>
        <w:rFonts w:hint="default"/>
      </w:rPr>
    </w:lvl>
  </w:abstractNum>
  <w:abstractNum w:abstractNumId="20" w15:restartNumberingAfterBreak="0">
    <w:nsid w:val="68C23A28"/>
    <w:multiLevelType w:val="multilevel"/>
    <w:tmpl w:val="5AAC0D2E"/>
    <w:lvl w:ilvl="0">
      <w:start w:val="1"/>
      <w:numFmt w:val="decimal"/>
      <w:lvlText w:val="%1."/>
      <w:lvlJc w:val="left"/>
      <w:pPr>
        <w:tabs>
          <w:tab w:val="num" w:pos="890"/>
        </w:tabs>
        <w:ind w:left="436" w:firstLine="284"/>
      </w:pPr>
      <w:rPr>
        <w:rFonts w:ascii="Times New Roman" w:hAnsi="Times New Roman" w:cs="Times New Roman" w:hint="default"/>
        <w:b w:val="0"/>
        <w:i w:val="0"/>
        <w:color w:val="auto"/>
        <w:sz w:val="24"/>
      </w:rPr>
    </w:lvl>
    <w:lvl w:ilvl="1">
      <w:start w:val="1"/>
      <w:numFmt w:val="decimal"/>
      <w:lvlText w:val="%1.%2."/>
      <w:lvlJc w:val="left"/>
      <w:pPr>
        <w:tabs>
          <w:tab w:val="num" w:pos="567"/>
        </w:tabs>
        <w:ind w:left="0" w:firstLine="284"/>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1"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DD850A6"/>
    <w:multiLevelType w:val="hybridMultilevel"/>
    <w:tmpl w:val="0636C136"/>
    <w:lvl w:ilvl="0" w:tplc="AABA1892">
      <w:start w:val="17"/>
      <w:numFmt w:val="bullet"/>
      <w:lvlText w:val="-"/>
      <w:lvlJc w:val="left"/>
      <w:pPr>
        <w:tabs>
          <w:tab w:val="num" w:pos="2520"/>
        </w:tabs>
        <w:ind w:left="2520" w:hanging="36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3" w15:restartNumberingAfterBreak="0">
    <w:nsid w:val="6FAA0BC2"/>
    <w:multiLevelType w:val="multilevel"/>
    <w:tmpl w:val="01B0F9CC"/>
    <w:lvl w:ilvl="0">
      <w:start w:val="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24" w15:restartNumberingAfterBreak="0">
    <w:nsid w:val="796D0B68"/>
    <w:multiLevelType w:val="multilevel"/>
    <w:tmpl w:val="FCA6FB26"/>
    <w:lvl w:ilvl="0">
      <w:start w:val="1"/>
      <w:numFmt w:val="decimal"/>
      <w:suff w:val="space"/>
      <w:lvlText w:val="%1."/>
      <w:lvlJc w:val="left"/>
      <w:pPr>
        <w:ind w:left="7272" w:hanging="432"/>
      </w:pPr>
      <w:rPr>
        <w:rFonts w:hint="default"/>
      </w:rPr>
    </w:lvl>
    <w:lvl w:ilvl="1">
      <w:start w:val="1"/>
      <w:numFmt w:val="decimal"/>
      <w:suff w:val="space"/>
      <w:lvlText w:val="%1.%2."/>
      <w:lvlJc w:val="left"/>
      <w:pPr>
        <w:ind w:left="180" w:firstLine="720"/>
      </w:pPr>
      <w:rPr>
        <w:rFonts w:hint="default"/>
        <w:i w:val="0"/>
        <w:color w:val="000000"/>
      </w:rPr>
    </w:lvl>
    <w:lvl w:ilvl="2">
      <w:start w:val="1"/>
      <w:numFmt w:val="decimal"/>
      <w:suff w:val="space"/>
      <w:lvlText w:val="%3."/>
      <w:lvlJc w:val="left"/>
      <w:pPr>
        <w:ind w:left="180" w:firstLine="720"/>
      </w:pPr>
      <w:rPr>
        <w:rFonts w:ascii="Times New Roman" w:eastAsia="Times New Roman" w:hAnsi="Times New Roman" w:cs="Times New Roman"/>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25" w15:restartNumberingAfterBreak="0">
    <w:nsid w:val="7E1D6198"/>
    <w:multiLevelType w:val="multilevel"/>
    <w:tmpl w:val="05222D44"/>
    <w:lvl w:ilvl="0">
      <w:start w:val="1"/>
      <w:numFmt w:val="decimal"/>
      <w:lvlText w:val="%1."/>
      <w:lvlJc w:val="left"/>
      <w:pPr>
        <w:tabs>
          <w:tab w:val="num" w:pos="360"/>
        </w:tabs>
        <w:ind w:left="360" w:hanging="360"/>
      </w:pPr>
      <w:rPr>
        <w:rFonts w:hint="default"/>
        <w:b/>
      </w:rPr>
    </w:lvl>
    <w:lvl w:ilvl="1">
      <w:start w:val="16"/>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26" w15:restartNumberingAfterBreak="0">
    <w:nsid w:val="7E68242D"/>
    <w:multiLevelType w:val="multilevel"/>
    <w:tmpl w:val="EA6E2E00"/>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0" w:firstLine="0"/>
      </w:pPr>
      <w:rPr>
        <w:rFonts w:hint="default"/>
      </w:rPr>
    </w:lvl>
    <w:lvl w:ilvl="2">
      <w:start w:val="1"/>
      <w:numFmt w:val="decimal"/>
      <w:lvlText w:val="%1.%2.%3."/>
      <w:lvlJc w:val="left"/>
      <w:pPr>
        <w:tabs>
          <w:tab w:val="num" w:pos="703"/>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2"/>
  </w:num>
  <w:num w:numId="2">
    <w:abstractNumId w:val="8"/>
  </w:num>
  <w:num w:numId="3">
    <w:abstractNumId w:val="21"/>
  </w:num>
  <w:num w:numId="4">
    <w:abstractNumId w:val="16"/>
  </w:num>
  <w:num w:numId="5">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8"/>
  </w:num>
  <w:num w:numId="8">
    <w:abstractNumId w:val="24"/>
  </w:num>
  <w:num w:numId="9">
    <w:abstractNumId w:val="3"/>
  </w:num>
  <w:num w:numId="10">
    <w:abstractNumId w:val="23"/>
  </w:num>
  <w:num w:numId="11">
    <w:abstractNumId w:val="6"/>
  </w:num>
  <w:num w:numId="12">
    <w:abstractNumId w:val="7"/>
  </w:num>
  <w:num w:numId="13">
    <w:abstractNumId w:val="1"/>
  </w:num>
  <w:num w:numId="14">
    <w:abstractNumId w:val="19"/>
  </w:num>
  <w:num w:numId="15">
    <w:abstractNumId w:val="4"/>
  </w:num>
  <w:num w:numId="16">
    <w:abstractNumId w:val="22"/>
  </w:num>
  <w:num w:numId="17">
    <w:abstractNumId w:val="0"/>
  </w:num>
  <w:num w:numId="18">
    <w:abstractNumId w:val="25"/>
  </w:num>
  <w:num w:numId="19">
    <w:abstractNumId w:val="15"/>
  </w:num>
  <w:num w:numId="20">
    <w:abstractNumId w:val="14"/>
  </w:num>
  <w:num w:numId="21">
    <w:abstractNumId w:val="26"/>
  </w:num>
  <w:num w:numId="22">
    <w:abstractNumId w:val="10"/>
  </w:num>
  <w:num w:numId="23">
    <w:abstractNumId w:val="11"/>
  </w:num>
  <w:num w:numId="24">
    <w:abstractNumId w:val="13"/>
  </w:num>
  <w:num w:numId="25">
    <w:abstractNumId w:val="20"/>
  </w:num>
  <w:num w:numId="26">
    <w:abstractNumId w:val="17"/>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0EF"/>
    <w:rsid w:val="00002781"/>
    <w:rsid w:val="00007B74"/>
    <w:rsid w:val="00020A0B"/>
    <w:rsid w:val="00053CE3"/>
    <w:rsid w:val="000563C1"/>
    <w:rsid w:val="000A1AD1"/>
    <w:rsid w:val="000C08E8"/>
    <w:rsid w:val="00105AB0"/>
    <w:rsid w:val="00110CB2"/>
    <w:rsid w:val="00117C8B"/>
    <w:rsid w:val="00150D9E"/>
    <w:rsid w:val="00167F3B"/>
    <w:rsid w:val="00185F12"/>
    <w:rsid w:val="001B03E7"/>
    <w:rsid w:val="001E6D30"/>
    <w:rsid w:val="001F40EF"/>
    <w:rsid w:val="00202AC2"/>
    <w:rsid w:val="00223CFB"/>
    <w:rsid w:val="002342F5"/>
    <w:rsid w:val="00243496"/>
    <w:rsid w:val="0025776C"/>
    <w:rsid w:val="0027177F"/>
    <w:rsid w:val="00282B17"/>
    <w:rsid w:val="00287DE1"/>
    <w:rsid w:val="00297EB2"/>
    <w:rsid w:val="002B1BD4"/>
    <w:rsid w:val="002C7525"/>
    <w:rsid w:val="002D4C39"/>
    <w:rsid w:val="003033D6"/>
    <w:rsid w:val="003152A5"/>
    <w:rsid w:val="00337D6A"/>
    <w:rsid w:val="0034713F"/>
    <w:rsid w:val="003506C0"/>
    <w:rsid w:val="003555A0"/>
    <w:rsid w:val="00361C77"/>
    <w:rsid w:val="00364063"/>
    <w:rsid w:val="003703EE"/>
    <w:rsid w:val="00387D11"/>
    <w:rsid w:val="003A4A4A"/>
    <w:rsid w:val="003B03D6"/>
    <w:rsid w:val="003B0CAB"/>
    <w:rsid w:val="003C614A"/>
    <w:rsid w:val="003D30C9"/>
    <w:rsid w:val="00401C3A"/>
    <w:rsid w:val="00403A37"/>
    <w:rsid w:val="00414ED1"/>
    <w:rsid w:val="00423F35"/>
    <w:rsid w:val="00446920"/>
    <w:rsid w:val="00495F86"/>
    <w:rsid w:val="004C27A7"/>
    <w:rsid w:val="004C3BAA"/>
    <w:rsid w:val="004D0F6B"/>
    <w:rsid w:val="004E5233"/>
    <w:rsid w:val="005061DD"/>
    <w:rsid w:val="00513EC2"/>
    <w:rsid w:val="005175B5"/>
    <w:rsid w:val="00521E12"/>
    <w:rsid w:val="00523180"/>
    <w:rsid w:val="0054200A"/>
    <w:rsid w:val="00543891"/>
    <w:rsid w:val="00590819"/>
    <w:rsid w:val="005A7032"/>
    <w:rsid w:val="005B08D1"/>
    <w:rsid w:val="005F0E94"/>
    <w:rsid w:val="006012E6"/>
    <w:rsid w:val="00612DAF"/>
    <w:rsid w:val="00613F52"/>
    <w:rsid w:val="006149EB"/>
    <w:rsid w:val="00621D56"/>
    <w:rsid w:val="00631C00"/>
    <w:rsid w:val="00675C0C"/>
    <w:rsid w:val="00683CA3"/>
    <w:rsid w:val="006B3713"/>
    <w:rsid w:val="006B675C"/>
    <w:rsid w:val="006C20C2"/>
    <w:rsid w:val="006E72B6"/>
    <w:rsid w:val="006F209F"/>
    <w:rsid w:val="00701C4A"/>
    <w:rsid w:val="007025BB"/>
    <w:rsid w:val="00717600"/>
    <w:rsid w:val="00724257"/>
    <w:rsid w:val="007311A4"/>
    <w:rsid w:val="007333C1"/>
    <w:rsid w:val="007960F0"/>
    <w:rsid w:val="007C6F32"/>
    <w:rsid w:val="007D1FDC"/>
    <w:rsid w:val="007D3880"/>
    <w:rsid w:val="007F7C9D"/>
    <w:rsid w:val="00804765"/>
    <w:rsid w:val="00811F91"/>
    <w:rsid w:val="00815332"/>
    <w:rsid w:val="00816A06"/>
    <w:rsid w:val="008358B6"/>
    <w:rsid w:val="00850D3A"/>
    <w:rsid w:val="00853A60"/>
    <w:rsid w:val="008739C8"/>
    <w:rsid w:val="008B6A00"/>
    <w:rsid w:val="008C5C16"/>
    <w:rsid w:val="008F5C17"/>
    <w:rsid w:val="0093509D"/>
    <w:rsid w:val="00935A5E"/>
    <w:rsid w:val="0096571B"/>
    <w:rsid w:val="00976EF1"/>
    <w:rsid w:val="009856A4"/>
    <w:rsid w:val="009875E3"/>
    <w:rsid w:val="00992ACC"/>
    <w:rsid w:val="009A3B38"/>
    <w:rsid w:val="009A68CC"/>
    <w:rsid w:val="009A6FDB"/>
    <w:rsid w:val="009B2808"/>
    <w:rsid w:val="009B4457"/>
    <w:rsid w:val="009E4068"/>
    <w:rsid w:val="009E7382"/>
    <w:rsid w:val="00A00080"/>
    <w:rsid w:val="00A06680"/>
    <w:rsid w:val="00A31FC0"/>
    <w:rsid w:val="00A602D4"/>
    <w:rsid w:val="00A65C6A"/>
    <w:rsid w:val="00A662C5"/>
    <w:rsid w:val="00A903CD"/>
    <w:rsid w:val="00A91935"/>
    <w:rsid w:val="00AA2C68"/>
    <w:rsid w:val="00AB1F4E"/>
    <w:rsid w:val="00AC69F2"/>
    <w:rsid w:val="00AD4CA6"/>
    <w:rsid w:val="00AD6670"/>
    <w:rsid w:val="00B1521B"/>
    <w:rsid w:val="00B273EE"/>
    <w:rsid w:val="00B40C12"/>
    <w:rsid w:val="00B618D8"/>
    <w:rsid w:val="00B658EF"/>
    <w:rsid w:val="00B7409C"/>
    <w:rsid w:val="00BB3D98"/>
    <w:rsid w:val="00BB614C"/>
    <w:rsid w:val="00BB746A"/>
    <w:rsid w:val="00BC5BFB"/>
    <w:rsid w:val="00BC6D0C"/>
    <w:rsid w:val="00C03D21"/>
    <w:rsid w:val="00C05173"/>
    <w:rsid w:val="00C4550E"/>
    <w:rsid w:val="00C66846"/>
    <w:rsid w:val="00C73835"/>
    <w:rsid w:val="00C7560A"/>
    <w:rsid w:val="00C82B83"/>
    <w:rsid w:val="00C87644"/>
    <w:rsid w:val="00CA23EF"/>
    <w:rsid w:val="00CA6FC7"/>
    <w:rsid w:val="00CB1548"/>
    <w:rsid w:val="00CB5F04"/>
    <w:rsid w:val="00CC7A06"/>
    <w:rsid w:val="00CD01D9"/>
    <w:rsid w:val="00D210D9"/>
    <w:rsid w:val="00D53CED"/>
    <w:rsid w:val="00D57847"/>
    <w:rsid w:val="00D60631"/>
    <w:rsid w:val="00D80BA2"/>
    <w:rsid w:val="00DC4E1A"/>
    <w:rsid w:val="00E236D8"/>
    <w:rsid w:val="00E25CF4"/>
    <w:rsid w:val="00E618B2"/>
    <w:rsid w:val="00E6193F"/>
    <w:rsid w:val="00E6781D"/>
    <w:rsid w:val="00E920EF"/>
    <w:rsid w:val="00E926AB"/>
    <w:rsid w:val="00EA4AC3"/>
    <w:rsid w:val="00EB65B0"/>
    <w:rsid w:val="00EC2206"/>
    <w:rsid w:val="00EC4872"/>
    <w:rsid w:val="00ED2FF1"/>
    <w:rsid w:val="00ED48AE"/>
    <w:rsid w:val="00ED7B71"/>
    <w:rsid w:val="00EE0A6A"/>
    <w:rsid w:val="00F0425C"/>
    <w:rsid w:val="00F05D66"/>
    <w:rsid w:val="00F40812"/>
    <w:rsid w:val="00F477CD"/>
    <w:rsid w:val="00F54849"/>
    <w:rsid w:val="00F601B7"/>
    <w:rsid w:val="00F678EC"/>
    <w:rsid w:val="00F7557D"/>
    <w:rsid w:val="00FB34EF"/>
    <w:rsid w:val="00FC02B9"/>
    <w:rsid w:val="00FC59DA"/>
    <w:rsid w:val="00FD6C82"/>
    <w:rsid w:val="00FF63DB"/>
  </w:rsids>
  <m:mathPr>
    <m:mathFont m:val="Cambria Math"/>
    <m:brkBin m:val="before"/>
    <m:brkBinSub m:val="--"/>
    <m:smallFrac m:val="0"/>
    <m:dispDef/>
    <m:lMargin m:val="0"/>
    <m:rMargin m:val="0"/>
    <m:defJc m:val="centerGroup"/>
    <m:wrapIndent m:val="1440"/>
    <m:intLim m:val="subSup"/>
    <m:naryLim m:val="undOvr"/>
  </m:mathPr>
  <w:themeFontLang w:val="lt-LT"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9D2FF"/>
  <w15:docId w15:val="{9C58EC43-FE99-4112-9421-E2F1644E6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lt-LT"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foot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uiPriority="0" w:qFormat="1"/>
    <w:lsdException w:name="Body Text Indent 3" w:semiHidden="1" w:uiPriority="0" w:unhideWhenUsed="1"/>
    <w:lsdException w:name="Block Text" w:semiHidden="1" w:uiPriority="0" w:unhideWhenUsed="1"/>
    <w:lsdException w:name="Hyperlink" w:uiPriority="0" w:qFormat="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iPriority="0"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bidi="ar-SA"/>
    </w:rPr>
  </w:style>
  <w:style w:type="paragraph" w:styleId="Heading1">
    <w:name w:val="heading 1"/>
    <w:basedOn w:val="Normal"/>
    <w:next w:val="Normal"/>
    <w:link w:val="Heading1Char"/>
    <w:qFormat/>
    <w:rsid w:val="00EC2206"/>
    <w:pPr>
      <w:keepNext/>
      <w:suppressAutoHyphens w:val="0"/>
      <w:spacing w:before="360" w:after="360" w:line="240" w:lineRule="auto"/>
      <w:ind w:left="7272" w:hanging="432"/>
      <w:jc w:val="center"/>
      <w:outlineLvl w:val="0"/>
    </w:pPr>
    <w:rPr>
      <w:rFonts w:ascii="Times New Roman" w:eastAsia="Times New Roman" w:hAnsi="Times New Roman" w:cs="Times New Roman"/>
      <w:sz w:val="28"/>
      <w:szCs w:val="20"/>
    </w:rPr>
  </w:style>
  <w:style w:type="paragraph" w:styleId="Heading2">
    <w:name w:val="heading 2"/>
    <w:aliases w:val="Title Header2"/>
    <w:basedOn w:val="Normal"/>
    <w:next w:val="Normal"/>
    <w:qFormat/>
    <w:pPr>
      <w:keepNext/>
      <w:widowControl w:val="0"/>
      <w:spacing w:after="0" w:line="240" w:lineRule="auto"/>
      <w:jc w:val="both"/>
      <w:outlineLvl w:val="1"/>
    </w:pPr>
    <w:rPr>
      <w:rFonts w:ascii="Times New Roman" w:eastAsia="Times New Roman" w:hAnsi="Times New Roman" w:cs="Times New Roman"/>
      <w:b/>
      <w:sz w:val="24"/>
      <w:szCs w:val="20"/>
    </w:rPr>
  </w:style>
  <w:style w:type="paragraph" w:styleId="Heading3">
    <w:name w:val="heading 3"/>
    <w:aliases w:val="Section Header3,Sub-Clause Paragraph"/>
    <w:basedOn w:val="Normal"/>
    <w:next w:val="Normal"/>
    <w:link w:val="Heading3Char"/>
    <w:qFormat/>
    <w:rsid w:val="00EC2206"/>
    <w:pPr>
      <w:keepNext/>
      <w:suppressAutoHyphens w:val="0"/>
      <w:spacing w:after="0" w:line="240" w:lineRule="auto"/>
      <w:ind w:left="180" w:firstLine="720"/>
      <w:jc w:val="both"/>
      <w:outlineLvl w:val="2"/>
    </w:pPr>
    <w:rPr>
      <w:rFonts w:ascii="Times New Roman" w:eastAsia="Times New Roman" w:hAnsi="Times New Roman" w:cs="Times New Roman"/>
      <w:sz w:val="24"/>
      <w:szCs w:val="20"/>
    </w:rPr>
  </w:style>
  <w:style w:type="paragraph" w:styleId="Heading4">
    <w:name w:val="heading 4"/>
    <w:aliases w:val="Sub-Clause Sub-paragraph,Heading 4 Char Char Char Char"/>
    <w:basedOn w:val="Normal"/>
    <w:next w:val="Normal"/>
    <w:link w:val="Heading4Char"/>
    <w:qFormat/>
    <w:rsid w:val="00EC2206"/>
    <w:pPr>
      <w:keepNext/>
      <w:tabs>
        <w:tab w:val="num" w:pos="1584"/>
      </w:tabs>
      <w:suppressAutoHyphens w:val="0"/>
      <w:spacing w:after="0" w:line="240" w:lineRule="auto"/>
      <w:ind w:left="1584" w:hanging="864"/>
      <w:outlineLvl w:val="3"/>
    </w:pPr>
    <w:rPr>
      <w:rFonts w:ascii="Times New Roman" w:eastAsia="Times New Roman" w:hAnsi="Times New Roman" w:cs="Times New Roman"/>
      <w:b/>
      <w:sz w:val="44"/>
      <w:szCs w:val="20"/>
    </w:rPr>
  </w:style>
  <w:style w:type="paragraph" w:styleId="Heading5">
    <w:name w:val="heading 5"/>
    <w:basedOn w:val="Normal"/>
    <w:next w:val="Normal"/>
    <w:link w:val="Heading5Char"/>
    <w:qFormat/>
    <w:rsid w:val="00EC2206"/>
    <w:pPr>
      <w:keepNext/>
      <w:tabs>
        <w:tab w:val="num" w:pos="1728"/>
      </w:tabs>
      <w:suppressAutoHyphens w:val="0"/>
      <w:spacing w:after="0" w:line="240" w:lineRule="auto"/>
      <w:ind w:left="1728" w:hanging="1008"/>
      <w:outlineLvl w:val="4"/>
    </w:pPr>
    <w:rPr>
      <w:rFonts w:ascii="Times New Roman" w:eastAsia="Times New Roman" w:hAnsi="Times New Roman" w:cs="Times New Roman"/>
      <w:b/>
      <w:sz w:val="40"/>
      <w:szCs w:val="20"/>
    </w:rPr>
  </w:style>
  <w:style w:type="paragraph" w:styleId="Heading6">
    <w:name w:val="heading 6"/>
    <w:basedOn w:val="Normal"/>
    <w:next w:val="Normal"/>
    <w:link w:val="Heading6Char"/>
    <w:qFormat/>
    <w:rsid w:val="00EC2206"/>
    <w:pPr>
      <w:keepNext/>
      <w:tabs>
        <w:tab w:val="num" w:pos="1872"/>
      </w:tabs>
      <w:suppressAutoHyphens w:val="0"/>
      <w:spacing w:after="0" w:line="240" w:lineRule="auto"/>
      <w:ind w:left="1872" w:hanging="1152"/>
      <w:outlineLvl w:val="5"/>
    </w:pPr>
    <w:rPr>
      <w:rFonts w:ascii="Times New Roman" w:eastAsia="Times New Roman" w:hAnsi="Times New Roman" w:cs="Times New Roman"/>
      <w:b/>
      <w:sz w:val="36"/>
      <w:szCs w:val="20"/>
    </w:rPr>
  </w:style>
  <w:style w:type="paragraph" w:styleId="Heading7">
    <w:name w:val="heading 7"/>
    <w:basedOn w:val="Normal"/>
    <w:next w:val="Normal"/>
    <w:link w:val="Heading7Char"/>
    <w:qFormat/>
    <w:rsid w:val="00EC2206"/>
    <w:pPr>
      <w:keepNext/>
      <w:tabs>
        <w:tab w:val="num" w:pos="2016"/>
      </w:tabs>
      <w:suppressAutoHyphens w:val="0"/>
      <w:spacing w:after="0" w:line="240" w:lineRule="auto"/>
      <w:ind w:left="2016" w:hanging="1296"/>
      <w:outlineLvl w:val="6"/>
    </w:pPr>
    <w:rPr>
      <w:rFonts w:ascii="Times New Roman" w:eastAsia="Times New Roman" w:hAnsi="Times New Roman" w:cs="Times New Roman"/>
      <w:sz w:val="48"/>
      <w:szCs w:val="20"/>
    </w:rPr>
  </w:style>
  <w:style w:type="paragraph" w:styleId="Heading8">
    <w:name w:val="heading 8"/>
    <w:basedOn w:val="Normal"/>
    <w:next w:val="Normal"/>
    <w:link w:val="Heading8Char"/>
    <w:qFormat/>
    <w:rsid w:val="00EC2206"/>
    <w:pPr>
      <w:keepNext/>
      <w:tabs>
        <w:tab w:val="num" w:pos="2160"/>
      </w:tabs>
      <w:suppressAutoHyphens w:val="0"/>
      <w:spacing w:after="0" w:line="240" w:lineRule="auto"/>
      <w:ind w:left="2160" w:hanging="1440"/>
      <w:outlineLvl w:val="7"/>
    </w:pPr>
    <w:rPr>
      <w:rFonts w:ascii="Times New Roman" w:eastAsia="Times New Roman" w:hAnsi="Times New Roman" w:cs="Times New Roman"/>
      <w:b/>
      <w:sz w:val="18"/>
      <w:szCs w:val="20"/>
    </w:rPr>
  </w:style>
  <w:style w:type="paragraph" w:styleId="Heading9">
    <w:name w:val="heading 9"/>
    <w:basedOn w:val="Normal"/>
    <w:next w:val="Normal"/>
    <w:link w:val="Heading9Char"/>
    <w:qFormat/>
    <w:rsid w:val="00EC2206"/>
    <w:pPr>
      <w:keepNext/>
      <w:tabs>
        <w:tab w:val="num" w:pos="2304"/>
      </w:tabs>
      <w:suppressAutoHyphens w:val="0"/>
      <w:spacing w:after="0" w:line="240" w:lineRule="auto"/>
      <w:ind w:left="2304" w:hanging="1584"/>
      <w:outlineLvl w:val="8"/>
    </w:pPr>
    <w:rPr>
      <w:rFonts w:ascii="Times New Roman" w:eastAsia="Times New Roman" w:hAnsi="Times New Roman" w:cs="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qFormat/>
    <w:rPr>
      <w:sz w:val="16"/>
      <w:szCs w:val="16"/>
    </w:rPr>
  </w:style>
  <w:style w:type="character" w:styleId="Hyperlink">
    <w:name w:val="Hyperlink"/>
    <w:qFormat/>
    <w:rPr>
      <w:color w:val="0000FF"/>
      <w:u w:val="single"/>
    </w:rPr>
  </w:style>
  <w:style w:type="character" w:styleId="PageNumber">
    <w:name w:val="page number"/>
    <w:basedOn w:val="DefaultParagraphFont"/>
    <w:qFormat/>
  </w:style>
  <w:style w:type="character" w:customStyle="1" w:styleId="Heading2Char">
    <w:name w:val="Heading 2 Char"/>
    <w:aliases w:val="Title Header2 Char"/>
    <w:basedOn w:val="DefaultParagraphFont"/>
    <w:qFormat/>
    <w:rPr>
      <w:rFonts w:ascii="Times New Roman" w:eastAsia="Times New Roman" w:hAnsi="Times New Roman" w:cs="Times New Roman"/>
      <w:b/>
      <w:sz w:val="24"/>
      <w:szCs w:val="20"/>
    </w:rPr>
  </w:style>
  <w:style w:type="character" w:customStyle="1" w:styleId="BodyTextIndent2Char">
    <w:name w:val="Body Text Indent 2 Char"/>
    <w:basedOn w:val="DefaultParagraphFont"/>
    <w:qFormat/>
    <w:rPr>
      <w:rFonts w:ascii="Times New Roman" w:eastAsia="Times New Roman" w:hAnsi="Times New Roman" w:cs="Times New Roman"/>
      <w:i/>
      <w:color w:val="000000"/>
      <w:sz w:val="20"/>
      <w:szCs w:val="20"/>
      <w:lang w:val="en-US"/>
    </w:rPr>
  </w:style>
  <w:style w:type="character" w:customStyle="1" w:styleId="HeaderChar">
    <w:name w:val="Header Char"/>
    <w:basedOn w:val="DefaultParagraphFont"/>
    <w:uiPriority w:val="99"/>
    <w:qFormat/>
    <w:rPr>
      <w:rFonts w:ascii="Times New Roman" w:eastAsia="Times New Roman" w:hAnsi="Times New Roman" w:cs="Times New Roman"/>
      <w:sz w:val="24"/>
      <w:szCs w:val="24"/>
      <w:lang w:eastAsia="lt-LT"/>
    </w:rPr>
  </w:style>
  <w:style w:type="character" w:customStyle="1" w:styleId="BodyTextChar">
    <w:name w:val="Body Text Char"/>
    <w:basedOn w:val="DefaultParagraphFont"/>
    <w:qFormat/>
    <w:rPr>
      <w:rFonts w:ascii="Times New Roman" w:eastAsia="Times New Roman" w:hAnsi="Times New Roman" w:cs="Times New Roman"/>
      <w:sz w:val="24"/>
      <w:szCs w:val="24"/>
      <w:lang w:eastAsia="lt-LT"/>
    </w:rPr>
  </w:style>
  <w:style w:type="character" w:customStyle="1" w:styleId="Vilmaraslanaite">
    <w:name w:val="Vilma.raslanaite"/>
    <w:semiHidden/>
    <w:qFormat/>
    <w:rPr>
      <w:rFonts w:ascii="Arial" w:hAnsi="Arial" w:cs="Arial"/>
      <w:color w:val="0000FF"/>
      <w:sz w:val="20"/>
      <w:szCs w:val="20"/>
      <w:u w:val="none"/>
    </w:rPr>
  </w:style>
  <w:style w:type="character" w:customStyle="1" w:styleId="FooterChar">
    <w:name w:val="Footer Char"/>
    <w:basedOn w:val="DefaultParagraphFont"/>
    <w:qFormat/>
    <w:rPr>
      <w:rFonts w:ascii="Times New Roman" w:eastAsia="Times New Roman" w:hAnsi="Times New Roman" w:cs="Times New Roman"/>
      <w:sz w:val="24"/>
      <w:szCs w:val="24"/>
      <w:lang w:eastAsia="lt-LT"/>
    </w:rPr>
  </w:style>
  <w:style w:type="character" w:customStyle="1" w:styleId="BalloonTextChar">
    <w:name w:val="Balloon Text Char"/>
    <w:basedOn w:val="DefaultParagraphFont"/>
    <w:qFormat/>
    <w:rPr>
      <w:rFonts w:ascii="Tahoma" w:eastAsia="Times New Roman" w:hAnsi="Tahoma" w:cs="Tahoma"/>
      <w:sz w:val="16"/>
      <w:szCs w:val="16"/>
      <w:lang w:eastAsia="lt-LT"/>
    </w:rPr>
  </w:style>
  <w:style w:type="character" w:customStyle="1" w:styleId="CommentTextChar">
    <w:name w:val="Comment Text Char"/>
    <w:basedOn w:val="DefaultParagraphFont"/>
    <w:qFormat/>
    <w:rPr>
      <w:rFonts w:ascii="Times New Roman" w:eastAsia="Times New Roman" w:hAnsi="Times New Roman" w:cs="Times New Roman"/>
      <w:sz w:val="20"/>
      <w:szCs w:val="20"/>
      <w:lang w:eastAsia="lt-LT"/>
    </w:rPr>
  </w:style>
  <w:style w:type="character" w:customStyle="1" w:styleId="CommentSubjectChar">
    <w:name w:val="Comment Subject Char"/>
    <w:basedOn w:val="CommentTextChar"/>
    <w:qFormat/>
    <w:rPr>
      <w:rFonts w:ascii="Times New Roman" w:eastAsia="Times New Roman" w:hAnsi="Times New Roman" w:cs="Times New Roman"/>
      <w:b/>
      <w:bCs/>
      <w:sz w:val="20"/>
      <w:szCs w:val="20"/>
      <w:lang w:eastAsia="lt-LT"/>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20" w:line="240" w:lineRule="auto"/>
    </w:pPr>
    <w:rPr>
      <w:rFonts w:ascii="Times New Roman" w:eastAsia="Times New Roman" w:hAnsi="Times New Roman" w:cs="Times New Roman"/>
      <w:sz w:val="24"/>
      <w:szCs w:val="24"/>
      <w:lang w:eastAsia="lt-LT"/>
    </w:rPr>
  </w:style>
  <w:style w:type="paragraph" w:styleId="List">
    <w:name w:val="List"/>
    <w:basedOn w:val="BodyText"/>
    <w:rPr>
      <w:rFonts w:cs="Lucida Sans"/>
    </w:rPr>
  </w:style>
  <w:style w:type="paragraph" w:styleId="Caption">
    <w:name w:val="caption"/>
    <w:basedOn w:val="Normal"/>
    <w:next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BalloonText">
    <w:name w:val="Balloon Text"/>
    <w:basedOn w:val="Normal"/>
    <w:qFormat/>
    <w:pPr>
      <w:spacing w:after="0" w:line="240" w:lineRule="auto"/>
    </w:pPr>
    <w:rPr>
      <w:rFonts w:ascii="Tahoma" w:eastAsia="Times New Roman" w:hAnsi="Tahoma" w:cs="Tahoma"/>
      <w:sz w:val="16"/>
      <w:szCs w:val="16"/>
      <w:lang w:eastAsia="lt-LT"/>
    </w:rPr>
  </w:style>
  <w:style w:type="paragraph" w:styleId="BodyTextIndent2">
    <w:name w:val="Body Text Indent 2"/>
    <w:basedOn w:val="Normal"/>
    <w:qFormat/>
    <w:pPr>
      <w:spacing w:after="0" w:line="240" w:lineRule="auto"/>
      <w:ind w:left="314" w:hanging="314"/>
    </w:pPr>
    <w:rPr>
      <w:rFonts w:ascii="Times New Roman" w:eastAsia="Times New Roman" w:hAnsi="Times New Roman" w:cs="Times New Roman"/>
      <w:i/>
      <w:color w:val="000000"/>
      <w:sz w:val="20"/>
      <w:szCs w:val="20"/>
      <w:lang w:val="en-US"/>
    </w:rPr>
  </w:style>
  <w:style w:type="paragraph" w:styleId="CommentText">
    <w:name w:val="annotation text"/>
    <w:basedOn w:val="Normal"/>
    <w:qFormat/>
    <w:pPr>
      <w:spacing w:after="0" w:line="240" w:lineRule="auto"/>
    </w:pPr>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qFormat/>
    <w:rPr>
      <w:b/>
      <w:bCs/>
    </w:rPr>
  </w:style>
  <w:style w:type="paragraph" w:customStyle="1" w:styleId="HeaderandFooter">
    <w:name w:val="Header and Footer"/>
    <w:basedOn w:val="Normal"/>
    <w:qFormat/>
  </w:style>
  <w:style w:type="paragraph" w:styleId="Footer">
    <w:name w:val="footer"/>
    <w:basedOn w:val="Normal"/>
    <w:pPr>
      <w:tabs>
        <w:tab w:val="center" w:pos="4986"/>
        <w:tab w:val="right" w:pos="9972"/>
      </w:tabs>
      <w:spacing w:after="0" w:line="240" w:lineRule="auto"/>
    </w:pPr>
    <w:rPr>
      <w:rFonts w:ascii="Times New Roman" w:eastAsia="Times New Roman" w:hAnsi="Times New Roman" w:cs="Times New Roman"/>
      <w:sz w:val="24"/>
      <w:szCs w:val="24"/>
      <w:lang w:eastAsia="lt-LT"/>
    </w:rPr>
  </w:style>
  <w:style w:type="paragraph" w:styleId="Header">
    <w:name w:val="header"/>
    <w:basedOn w:val="Normal"/>
    <w:uiPriority w:val="99"/>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paragraph" w:customStyle="1" w:styleId="BodyText1">
    <w:name w:val="Body Text1"/>
    <w:qFormat/>
    <w:pPr>
      <w:ind w:firstLine="312"/>
      <w:jc w:val="both"/>
    </w:pPr>
    <w:rPr>
      <w:rFonts w:ascii="TimesLT" w:eastAsia="Arial" w:hAnsi="TimesLT" w:cs="Times New Roman"/>
      <w:sz w:val="22"/>
      <w:lang w:val="en-GB" w:eastAsia="ar-SA" w:bidi="ar-SA"/>
    </w:rPr>
  </w:style>
  <w:style w:type="paragraph" w:customStyle="1" w:styleId="tajtip">
    <w:name w:val="tajtip"/>
    <w:basedOn w:val="Normal"/>
    <w:qFormat/>
    <w:pPr>
      <w:spacing w:beforeAutospacing="1"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rPr>
      <w:rFonts w:ascii="Times New Roman" w:eastAsia="Calibri" w:hAnsi="Times New Roman" w:cs="Times New Roman"/>
      <w:sz w:val="24"/>
      <w:szCs w:val="24"/>
    </w:rPr>
  </w:style>
  <w:style w:type="paragraph" w:styleId="NoSpacing">
    <w:name w:val="No Spacing"/>
    <w:uiPriority w:val="1"/>
    <w:qFormat/>
    <w:rPr>
      <w:rFonts w:ascii="Times New Roman" w:eastAsia="Times New Roman" w:hAnsi="Times New Roman" w:cs="Times New Roman"/>
      <w:sz w:val="24"/>
      <w:szCs w:val="24"/>
      <w:lang w:val="en-GB" w:eastAsia="en-US" w:bidi="ar-SA"/>
    </w:rPr>
  </w:style>
  <w:style w:type="paragraph" w:customStyle="1" w:styleId="Revision1">
    <w:name w:val="Revision1"/>
    <w:uiPriority w:val="99"/>
    <w:semiHidden/>
    <w:qFormat/>
    <w:rPr>
      <w:rFonts w:ascii="Times New Roman" w:eastAsia="Times New Roman" w:hAnsi="Times New Roman" w:cs="Times New Roman"/>
      <w:sz w:val="24"/>
      <w:szCs w:val="24"/>
      <w:lang w:eastAsia="lt-LT" w:bidi="ar-SA"/>
    </w:rPr>
  </w:style>
  <w:style w:type="paragraph" w:customStyle="1" w:styleId="Pagrindinistekstas1">
    <w:name w:val="Pagrindinis tekstas1"/>
    <w:qFormat/>
    <w:pPr>
      <w:ind w:firstLine="312"/>
      <w:jc w:val="both"/>
    </w:pPr>
    <w:rPr>
      <w:rFonts w:ascii="TimesLT" w:eastAsia="Arial" w:hAnsi="TimesLT" w:cs="Times New Roman"/>
      <w:sz w:val="22"/>
      <w:lang w:val="en-GB" w:eastAsia="ar-SA" w:bidi="ar-SA"/>
    </w:rPr>
  </w:style>
  <w:style w:type="paragraph" w:customStyle="1" w:styleId="FrameContents">
    <w:name w:val="Frame Contents"/>
    <w:basedOn w:val="Normal"/>
    <w:qFormat/>
  </w:style>
  <w:style w:type="table" w:styleId="TableGrid">
    <w:name w:val="Table Grid"/>
    <w:basedOn w:val="TableNormal"/>
    <w:rPr>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rPr>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rsid w:val="00243496"/>
    <w:pPr>
      <w:ind w:firstLine="312"/>
      <w:jc w:val="both"/>
    </w:pPr>
    <w:rPr>
      <w:rFonts w:ascii="TimesLT" w:eastAsia="Arial" w:hAnsi="TimesLT" w:cs="Times New Roman"/>
      <w:lang w:val="en-GB" w:eastAsia="ar-SA" w:bidi="ar-SA"/>
    </w:rPr>
  </w:style>
  <w:style w:type="paragraph" w:styleId="Revision">
    <w:name w:val="Revision"/>
    <w:hidden/>
    <w:uiPriority w:val="99"/>
    <w:semiHidden/>
    <w:rsid w:val="00243496"/>
    <w:pPr>
      <w:suppressAutoHyphens w:val="0"/>
    </w:pPr>
    <w:rPr>
      <w:rFonts w:ascii="Times New Roman" w:eastAsia="Times New Roman" w:hAnsi="Times New Roman" w:cs="Times New Roman"/>
      <w:sz w:val="24"/>
      <w:szCs w:val="24"/>
      <w:lang w:eastAsia="lt-LT" w:bidi="ar-SA"/>
    </w:rPr>
  </w:style>
  <w:style w:type="paragraph" w:styleId="BodyTextIndent">
    <w:name w:val="Body Text Indent"/>
    <w:basedOn w:val="Normal"/>
    <w:link w:val="BodyTextIndentChar"/>
    <w:unhideWhenUsed/>
    <w:rsid w:val="00EC2206"/>
    <w:pPr>
      <w:spacing w:after="120"/>
      <w:ind w:left="360"/>
    </w:pPr>
  </w:style>
  <w:style w:type="character" w:customStyle="1" w:styleId="BodyTextIndentChar">
    <w:name w:val="Body Text Indent Char"/>
    <w:basedOn w:val="DefaultParagraphFont"/>
    <w:link w:val="BodyTextIndent"/>
    <w:rsid w:val="00EC2206"/>
    <w:rPr>
      <w:sz w:val="22"/>
      <w:szCs w:val="22"/>
      <w:lang w:eastAsia="en-US" w:bidi="ar-SA"/>
    </w:rPr>
  </w:style>
  <w:style w:type="character" w:customStyle="1" w:styleId="Heading1Char">
    <w:name w:val="Heading 1 Char"/>
    <w:basedOn w:val="DefaultParagraphFont"/>
    <w:link w:val="Heading1"/>
    <w:rsid w:val="00EC2206"/>
    <w:rPr>
      <w:rFonts w:ascii="Times New Roman" w:eastAsia="Times New Roman" w:hAnsi="Times New Roman" w:cs="Times New Roman"/>
      <w:sz w:val="28"/>
      <w:lang w:eastAsia="en-US" w:bidi="ar-SA"/>
    </w:rPr>
  </w:style>
  <w:style w:type="character" w:customStyle="1" w:styleId="Heading3Char">
    <w:name w:val="Heading 3 Char"/>
    <w:aliases w:val="Section Header3 Char,Sub-Clause Paragraph Char"/>
    <w:basedOn w:val="DefaultParagraphFont"/>
    <w:link w:val="Heading3"/>
    <w:rsid w:val="00EC2206"/>
    <w:rPr>
      <w:rFonts w:ascii="Times New Roman" w:eastAsia="Times New Roman" w:hAnsi="Times New Roman" w:cs="Times New Roman"/>
      <w:sz w:val="24"/>
      <w:lang w:eastAsia="en-US" w:bidi="ar-SA"/>
    </w:rPr>
  </w:style>
  <w:style w:type="character" w:customStyle="1" w:styleId="Heading4Char">
    <w:name w:val="Heading 4 Char"/>
    <w:aliases w:val="Sub-Clause Sub-paragraph Char,Heading 4 Char Char Char Char Char"/>
    <w:basedOn w:val="DefaultParagraphFont"/>
    <w:link w:val="Heading4"/>
    <w:rsid w:val="00EC2206"/>
    <w:rPr>
      <w:rFonts w:ascii="Times New Roman" w:eastAsia="Times New Roman" w:hAnsi="Times New Roman" w:cs="Times New Roman"/>
      <w:b/>
      <w:sz w:val="44"/>
      <w:lang w:eastAsia="en-US" w:bidi="ar-SA"/>
    </w:rPr>
  </w:style>
  <w:style w:type="character" w:customStyle="1" w:styleId="Heading5Char">
    <w:name w:val="Heading 5 Char"/>
    <w:basedOn w:val="DefaultParagraphFont"/>
    <w:link w:val="Heading5"/>
    <w:rsid w:val="00EC2206"/>
    <w:rPr>
      <w:rFonts w:ascii="Times New Roman" w:eastAsia="Times New Roman" w:hAnsi="Times New Roman" w:cs="Times New Roman"/>
      <w:b/>
      <w:sz w:val="40"/>
      <w:lang w:eastAsia="en-US" w:bidi="ar-SA"/>
    </w:rPr>
  </w:style>
  <w:style w:type="character" w:customStyle="1" w:styleId="Heading6Char">
    <w:name w:val="Heading 6 Char"/>
    <w:basedOn w:val="DefaultParagraphFont"/>
    <w:link w:val="Heading6"/>
    <w:rsid w:val="00EC2206"/>
    <w:rPr>
      <w:rFonts w:ascii="Times New Roman" w:eastAsia="Times New Roman" w:hAnsi="Times New Roman" w:cs="Times New Roman"/>
      <w:b/>
      <w:sz w:val="36"/>
      <w:lang w:eastAsia="en-US" w:bidi="ar-SA"/>
    </w:rPr>
  </w:style>
  <w:style w:type="character" w:customStyle="1" w:styleId="Heading7Char">
    <w:name w:val="Heading 7 Char"/>
    <w:basedOn w:val="DefaultParagraphFont"/>
    <w:link w:val="Heading7"/>
    <w:rsid w:val="00EC2206"/>
    <w:rPr>
      <w:rFonts w:ascii="Times New Roman" w:eastAsia="Times New Roman" w:hAnsi="Times New Roman" w:cs="Times New Roman"/>
      <w:sz w:val="48"/>
      <w:lang w:eastAsia="en-US" w:bidi="ar-SA"/>
    </w:rPr>
  </w:style>
  <w:style w:type="character" w:customStyle="1" w:styleId="Heading8Char">
    <w:name w:val="Heading 8 Char"/>
    <w:basedOn w:val="DefaultParagraphFont"/>
    <w:link w:val="Heading8"/>
    <w:rsid w:val="00EC2206"/>
    <w:rPr>
      <w:rFonts w:ascii="Times New Roman" w:eastAsia="Times New Roman" w:hAnsi="Times New Roman" w:cs="Times New Roman"/>
      <w:b/>
      <w:sz w:val="18"/>
      <w:lang w:eastAsia="en-US" w:bidi="ar-SA"/>
    </w:rPr>
  </w:style>
  <w:style w:type="character" w:customStyle="1" w:styleId="Heading9Char">
    <w:name w:val="Heading 9 Char"/>
    <w:basedOn w:val="DefaultParagraphFont"/>
    <w:link w:val="Heading9"/>
    <w:rsid w:val="00EC2206"/>
    <w:rPr>
      <w:rFonts w:ascii="Times New Roman" w:eastAsia="Times New Roman" w:hAnsi="Times New Roman" w:cs="Times New Roman"/>
      <w:sz w:val="40"/>
      <w:lang w:eastAsia="en-US" w:bidi="ar-SA"/>
    </w:rPr>
  </w:style>
  <w:style w:type="paragraph" w:customStyle="1" w:styleId="Point1">
    <w:name w:val="Point 1"/>
    <w:basedOn w:val="Normal"/>
    <w:rsid w:val="00EC2206"/>
    <w:pPr>
      <w:suppressAutoHyphens w:val="0"/>
      <w:spacing w:before="120" w:after="120" w:line="240" w:lineRule="auto"/>
      <w:ind w:left="1418" w:hanging="567"/>
      <w:jc w:val="both"/>
    </w:pPr>
    <w:rPr>
      <w:rFonts w:ascii="Times New Roman" w:eastAsia="Times New Roman" w:hAnsi="Times New Roman" w:cs="Times New Roman"/>
      <w:sz w:val="24"/>
      <w:szCs w:val="20"/>
      <w:lang w:val="en-GB"/>
    </w:rPr>
  </w:style>
  <w:style w:type="paragraph" w:styleId="BodyTextIndent3">
    <w:name w:val="Body Text Indent 3"/>
    <w:basedOn w:val="Normal"/>
    <w:link w:val="BodyTextIndent3Char"/>
    <w:rsid w:val="00EC2206"/>
    <w:pPr>
      <w:tabs>
        <w:tab w:val="left" w:pos="4536"/>
      </w:tabs>
      <w:suppressAutoHyphens w:val="0"/>
      <w:spacing w:after="0" w:line="240" w:lineRule="auto"/>
      <w:ind w:firstLine="2268"/>
      <w:jc w:val="both"/>
    </w:pPr>
    <w:rPr>
      <w:rFonts w:ascii="Times New Roman" w:eastAsia="Times New Roman" w:hAnsi="Times New Roman" w:cs="Times New Roman"/>
      <w:sz w:val="24"/>
      <w:szCs w:val="20"/>
    </w:rPr>
  </w:style>
  <w:style w:type="character" w:customStyle="1" w:styleId="BodyTextIndent3Char">
    <w:name w:val="Body Text Indent 3 Char"/>
    <w:basedOn w:val="DefaultParagraphFont"/>
    <w:link w:val="BodyTextIndent3"/>
    <w:rsid w:val="00EC2206"/>
    <w:rPr>
      <w:rFonts w:ascii="Times New Roman" w:eastAsia="Times New Roman" w:hAnsi="Times New Roman" w:cs="Times New Roman"/>
      <w:sz w:val="24"/>
      <w:lang w:eastAsia="en-US" w:bidi="ar-SA"/>
    </w:rPr>
  </w:style>
  <w:style w:type="paragraph" w:customStyle="1" w:styleId="BodyText3">
    <w:name w:val="Body Text3"/>
    <w:rsid w:val="00EC2206"/>
    <w:pPr>
      <w:suppressAutoHyphens w:val="0"/>
      <w:ind w:firstLine="312"/>
      <w:jc w:val="both"/>
    </w:pPr>
    <w:rPr>
      <w:rFonts w:ascii="TimesLT" w:eastAsia="Times New Roman" w:hAnsi="TimesLT" w:cs="Times New Roman"/>
      <w:snapToGrid w:val="0"/>
      <w:lang w:val="en-US" w:eastAsia="en-US" w:bidi="ar-SA"/>
    </w:rPr>
  </w:style>
  <w:style w:type="paragraph" w:styleId="PlainText">
    <w:name w:val="Plain Text"/>
    <w:basedOn w:val="Normal"/>
    <w:link w:val="PlainTextChar"/>
    <w:rsid w:val="00EC2206"/>
    <w:pPr>
      <w:suppressAutoHyphens w:val="0"/>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EC2206"/>
    <w:rPr>
      <w:rFonts w:ascii="Courier New" w:eastAsia="Times New Roman" w:hAnsi="Courier New" w:cs="Courier New"/>
      <w:lang w:eastAsia="en-US" w:bidi="ar-SA"/>
    </w:rPr>
  </w:style>
  <w:style w:type="paragraph" w:customStyle="1" w:styleId="MAZAS">
    <w:name w:val="MAZAS"/>
    <w:rsid w:val="00EC2206"/>
    <w:pPr>
      <w:suppressAutoHyphens w:val="0"/>
      <w:autoSpaceDE w:val="0"/>
      <w:autoSpaceDN w:val="0"/>
      <w:adjustRightInd w:val="0"/>
      <w:ind w:firstLine="312"/>
      <w:jc w:val="both"/>
    </w:pPr>
    <w:rPr>
      <w:rFonts w:ascii="TimesLT" w:eastAsia="Times New Roman" w:hAnsi="TimesLT" w:cs="Times New Roman"/>
      <w:color w:val="000000"/>
      <w:sz w:val="8"/>
      <w:szCs w:val="8"/>
      <w:lang w:val="en-US" w:eastAsia="en-US" w:bidi="ar-SA"/>
    </w:rPr>
  </w:style>
  <w:style w:type="paragraph" w:customStyle="1" w:styleId="Lygis">
    <w:name w:val="Lygis"/>
    <w:basedOn w:val="Normal"/>
    <w:autoRedefine/>
    <w:rsid w:val="00EC2206"/>
    <w:pPr>
      <w:suppressAutoHyphens w:val="0"/>
      <w:spacing w:after="0" w:line="240" w:lineRule="auto"/>
    </w:pPr>
    <w:rPr>
      <w:rFonts w:ascii="Times New Roman" w:eastAsia="Times New Roman" w:hAnsi="Times New Roman" w:cs="Times New Roman"/>
      <w:color w:val="0000FF"/>
      <w:sz w:val="24"/>
      <w:szCs w:val="20"/>
      <w:lang w:val="en-US" w:eastAsia="lt-LT"/>
    </w:rPr>
  </w:style>
  <w:style w:type="paragraph" w:customStyle="1" w:styleId="xl24">
    <w:name w:val="xl24"/>
    <w:basedOn w:val="Normal"/>
    <w:rsid w:val="00EC2206"/>
    <w:pPr>
      <w:suppressAutoHyphens w:val="0"/>
      <w:spacing w:before="100" w:beforeAutospacing="1" w:after="100" w:afterAutospacing="1" w:line="240" w:lineRule="auto"/>
    </w:pPr>
    <w:rPr>
      <w:rFonts w:ascii="Arial Unicode MS" w:eastAsia="Arial Unicode MS" w:hAnsi="Arial Unicode MS" w:cs="Arial Unicode MS"/>
      <w:sz w:val="24"/>
      <w:szCs w:val="24"/>
      <w:lang w:val="en-GB"/>
    </w:rPr>
  </w:style>
  <w:style w:type="paragraph" w:customStyle="1" w:styleId="xl35">
    <w:name w:val="xl35"/>
    <w:basedOn w:val="Normal"/>
    <w:rsid w:val="00EC2206"/>
    <w:pPr>
      <w:suppressAutoHyphens w:val="0"/>
      <w:spacing w:before="100" w:after="100" w:line="240" w:lineRule="auto"/>
      <w:jc w:val="center"/>
    </w:pPr>
    <w:rPr>
      <w:rFonts w:ascii="Arial" w:eastAsia="Arial Unicode MS" w:hAnsi="Arial" w:cs="Times New Roman"/>
      <w:b/>
      <w:sz w:val="24"/>
      <w:szCs w:val="20"/>
      <w:lang w:val="en-GB"/>
    </w:rPr>
  </w:style>
  <w:style w:type="paragraph" w:styleId="Title">
    <w:name w:val="Title"/>
    <w:basedOn w:val="Normal"/>
    <w:link w:val="TitleChar"/>
    <w:qFormat/>
    <w:rsid w:val="00EC2206"/>
    <w:pPr>
      <w:suppressAutoHyphens w:val="0"/>
      <w:spacing w:after="0" w:line="240" w:lineRule="auto"/>
      <w:jc w:val="center"/>
    </w:pPr>
    <w:rPr>
      <w:rFonts w:ascii="Times New Roman" w:eastAsia="Times New Roman" w:hAnsi="Times New Roman" w:cs="Times New Roman"/>
      <w:b/>
      <w:caps/>
      <w:sz w:val="24"/>
      <w:szCs w:val="20"/>
    </w:rPr>
  </w:style>
  <w:style w:type="character" w:customStyle="1" w:styleId="TitleChar">
    <w:name w:val="Title Char"/>
    <w:basedOn w:val="DefaultParagraphFont"/>
    <w:link w:val="Title"/>
    <w:rsid w:val="00EC2206"/>
    <w:rPr>
      <w:rFonts w:ascii="Times New Roman" w:eastAsia="Times New Roman" w:hAnsi="Times New Roman" w:cs="Times New Roman"/>
      <w:b/>
      <w:caps/>
      <w:sz w:val="24"/>
      <w:lang w:eastAsia="en-US" w:bidi="ar-SA"/>
    </w:rPr>
  </w:style>
  <w:style w:type="paragraph" w:customStyle="1" w:styleId="Patvirtinta">
    <w:name w:val="Patvirtinta"/>
    <w:rsid w:val="00EC2206"/>
    <w:pPr>
      <w:tabs>
        <w:tab w:val="left" w:pos="1304"/>
        <w:tab w:val="left" w:pos="1457"/>
        <w:tab w:val="left" w:pos="1604"/>
        <w:tab w:val="left" w:pos="1757"/>
      </w:tabs>
      <w:suppressAutoHyphens w:val="0"/>
      <w:autoSpaceDE w:val="0"/>
      <w:autoSpaceDN w:val="0"/>
      <w:adjustRightInd w:val="0"/>
      <w:ind w:left="5953"/>
    </w:pPr>
    <w:rPr>
      <w:rFonts w:ascii="TimesLT" w:eastAsia="Times New Roman" w:hAnsi="TimesLT" w:cs="Times New Roman"/>
      <w:lang w:val="en-US" w:eastAsia="en-US" w:bidi="ar-SA"/>
    </w:rPr>
  </w:style>
  <w:style w:type="paragraph" w:customStyle="1" w:styleId="CentrBoldm">
    <w:name w:val="CentrBoldm"/>
    <w:basedOn w:val="Normal"/>
    <w:rsid w:val="00EC2206"/>
    <w:pPr>
      <w:suppressAutoHyphens w:val="0"/>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styleId="Strong">
    <w:name w:val="Strong"/>
    <w:uiPriority w:val="22"/>
    <w:qFormat/>
    <w:rsid w:val="00EC2206"/>
    <w:rPr>
      <w:b/>
      <w:bCs/>
    </w:rPr>
  </w:style>
  <w:style w:type="character" w:styleId="FollowedHyperlink">
    <w:name w:val="FollowedHyperlink"/>
    <w:rsid w:val="00EC2206"/>
    <w:rPr>
      <w:color w:val="800080"/>
      <w:u w:val="single"/>
    </w:rPr>
  </w:style>
  <w:style w:type="paragraph" w:styleId="TOC1">
    <w:name w:val="toc 1"/>
    <w:basedOn w:val="Normal"/>
    <w:next w:val="Normal"/>
    <w:autoRedefine/>
    <w:semiHidden/>
    <w:rsid w:val="00EC2206"/>
    <w:pPr>
      <w:suppressAutoHyphens w:val="0"/>
      <w:spacing w:after="0" w:line="240" w:lineRule="auto"/>
    </w:pPr>
    <w:rPr>
      <w:rFonts w:ascii="Times New Roman" w:eastAsia="Times New Roman" w:hAnsi="Times New Roman" w:cs="Times New Roman"/>
      <w:sz w:val="24"/>
      <w:szCs w:val="20"/>
    </w:rPr>
  </w:style>
  <w:style w:type="numbering" w:styleId="111111">
    <w:name w:val="Outline List 2"/>
    <w:basedOn w:val="NoList"/>
    <w:rsid w:val="00EC2206"/>
    <w:pPr>
      <w:numPr>
        <w:numId w:val="9"/>
      </w:numPr>
    </w:pPr>
  </w:style>
  <w:style w:type="paragraph" w:styleId="ListNumber">
    <w:name w:val="List Number"/>
    <w:aliases w:val="List Number1"/>
    <w:basedOn w:val="Normal"/>
    <w:rsid w:val="00EC2206"/>
    <w:pPr>
      <w:numPr>
        <w:ilvl w:val="1"/>
        <w:numId w:val="10"/>
      </w:numPr>
      <w:suppressAutoHyphens w:val="0"/>
      <w:spacing w:after="0" w:line="240" w:lineRule="auto"/>
      <w:jc w:val="both"/>
    </w:pPr>
    <w:rPr>
      <w:rFonts w:ascii="Times New Roman" w:eastAsia="Times New Roman" w:hAnsi="Times New Roman" w:cs="Times New Roman"/>
      <w:sz w:val="24"/>
      <w:szCs w:val="20"/>
    </w:rPr>
  </w:style>
  <w:style w:type="paragraph" w:customStyle="1" w:styleId="ListNumber8">
    <w:name w:val="List Number 8"/>
    <w:basedOn w:val="ListNumber"/>
    <w:rsid w:val="00EC2206"/>
    <w:pPr>
      <w:numPr>
        <w:numId w:val="11"/>
      </w:numPr>
    </w:pPr>
  </w:style>
  <w:style w:type="paragraph" w:customStyle="1" w:styleId="ListNumber11">
    <w:name w:val="List Number 11"/>
    <w:basedOn w:val="ListNumber"/>
    <w:rsid w:val="00EC2206"/>
    <w:pPr>
      <w:numPr>
        <w:numId w:val="12"/>
      </w:numPr>
    </w:pPr>
  </w:style>
  <w:style w:type="paragraph" w:customStyle="1" w:styleId="ListNumber7">
    <w:name w:val="List Number 7"/>
    <w:basedOn w:val="ListNumber"/>
    <w:rsid w:val="00EC2206"/>
    <w:pPr>
      <w:numPr>
        <w:numId w:val="27"/>
      </w:numPr>
      <w:ind w:left="360" w:hanging="360"/>
    </w:pPr>
  </w:style>
  <w:style w:type="paragraph" w:styleId="ListNumber2">
    <w:name w:val="List Number 2"/>
    <w:basedOn w:val="Normal"/>
    <w:rsid w:val="00EC2206"/>
    <w:pPr>
      <w:numPr>
        <w:numId w:val="13"/>
      </w:numPr>
      <w:suppressAutoHyphens w:val="0"/>
      <w:spacing w:after="0" w:line="240" w:lineRule="auto"/>
    </w:pPr>
    <w:rPr>
      <w:rFonts w:ascii="Times New Roman" w:eastAsia="Times New Roman" w:hAnsi="Times New Roman" w:cs="Times New Roman"/>
      <w:sz w:val="24"/>
      <w:szCs w:val="20"/>
      <w:lang w:val="en-US"/>
    </w:rPr>
  </w:style>
  <w:style w:type="paragraph" w:styleId="BodyText20">
    <w:name w:val="Body Text 2"/>
    <w:basedOn w:val="Normal"/>
    <w:link w:val="BodyText2Char"/>
    <w:rsid w:val="00EC2206"/>
    <w:pPr>
      <w:suppressAutoHyphens w:val="0"/>
      <w:spacing w:after="120" w:line="480" w:lineRule="auto"/>
    </w:pPr>
    <w:rPr>
      <w:rFonts w:ascii="Times New Roman" w:eastAsia="Times New Roman" w:hAnsi="Times New Roman" w:cs="Times New Roman"/>
      <w:sz w:val="24"/>
      <w:szCs w:val="20"/>
      <w:lang w:val="en-US"/>
    </w:rPr>
  </w:style>
  <w:style w:type="character" w:customStyle="1" w:styleId="BodyText2Char">
    <w:name w:val="Body Text 2 Char"/>
    <w:basedOn w:val="DefaultParagraphFont"/>
    <w:link w:val="BodyText20"/>
    <w:rsid w:val="00EC2206"/>
    <w:rPr>
      <w:rFonts w:ascii="Times New Roman" w:eastAsia="Times New Roman" w:hAnsi="Times New Roman" w:cs="Times New Roman"/>
      <w:sz w:val="24"/>
      <w:lang w:val="en-US" w:eastAsia="en-US" w:bidi="ar-SA"/>
    </w:rPr>
  </w:style>
  <w:style w:type="paragraph" w:styleId="BodyText30">
    <w:name w:val="Body Text 3"/>
    <w:basedOn w:val="Normal"/>
    <w:link w:val="BodyText3Char"/>
    <w:rsid w:val="00EC2206"/>
    <w:pPr>
      <w:suppressAutoHyphens w:val="0"/>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0"/>
    <w:rsid w:val="00EC2206"/>
    <w:rPr>
      <w:rFonts w:ascii="Times New Roman" w:eastAsia="Times New Roman" w:hAnsi="Times New Roman" w:cs="Times New Roman"/>
      <w:sz w:val="16"/>
      <w:szCs w:val="16"/>
      <w:lang w:val="en-US" w:eastAsia="en-US" w:bidi="ar-SA"/>
    </w:rPr>
  </w:style>
  <w:style w:type="paragraph" w:customStyle="1" w:styleId="Lygis2">
    <w:name w:val="Lygis 2"/>
    <w:basedOn w:val="Normal"/>
    <w:autoRedefine/>
    <w:rsid w:val="00EC2206"/>
    <w:pPr>
      <w:suppressAutoHyphens w:val="0"/>
      <w:spacing w:before="120" w:after="120" w:line="240" w:lineRule="auto"/>
      <w:jc w:val="center"/>
    </w:pPr>
    <w:rPr>
      <w:rFonts w:ascii="Times New Roman" w:eastAsia="Times New Roman" w:hAnsi="Times New Roman" w:cs="Times New Roman"/>
      <w:sz w:val="24"/>
      <w:szCs w:val="20"/>
    </w:rPr>
  </w:style>
  <w:style w:type="paragraph" w:customStyle="1" w:styleId="3antr-2">
    <w:name w:val="3 antr -2"/>
    <w:basedOn w:val="Normal"/>
    <w:rsid w:val="00EC2206"/>
    <w:pPr>
      <w:keepNext/>
      <w:numPr>
        <w:ilvl w:val="1"/>
        <w:numId w:val="14"/>
      </w:numPr>
      <w:suppressAutoHyphens w:val="0"/>
      <w:spacing w:before="120" w:after="120" w:line="240" w:lineRule="auto"/>
      <w:jc w:val="center"/>
      <w:outlineLvl w:val="1"/>
    </w:pPr>
    <w:rPr>
      <w:rFonts w:ascii="Times New Roman" w:eastAsia="Times New Roman" w:hAnsi="Times New Roman" w:cs="Arial"/>
      <w:b/>
      <w:bCs/>
      <w:iCs/>
      <w:sz w:val="20"/>
      <w:szCs w:val="28"/>
    </w:rPr>
  </w:style>
  <w:style w:type="paragraph" w:styleId="DocumentMap">
    <w:name w:val="Document Map"/>
    <w:basedOn w:val="Normal"/>
    <w:link w:val="DocumentMapChar"/>
    <w:semiHidden/>
    <w:rsid w:val="00EC2206"/>
    <w:pPr>
      <w:shd w:val="clear" w:color="auto" w:fill="000080"/>
      <w:suppressAutoHyphens w:val="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EC2206"/>
    <w:rPr>
      <w:rFonts w:ascii="Tahoma" w:eastAsia="Times New Roman" w:hAnsi="Tahoma" w:cs="Tahoma"/>
      <w:shd w:val="clear" w:color="auto" w:fill="000080"/>
      <w:lang w:eastAsia="en-US" w:bidi="ar-SA"/>
    </w:rPr>
  </w:style>
  <w:style w:type="character" w:styleId="Emphasis">
    <w:name w:val="Emphasis"/>
    <w:qFormat/>
    <w:rsid w:val="00EC2206"/>
    <w:rPr>
      <w:i/>
      <w:iCs/>
    </w:rPr>
  </w:style>
  <w:style w:type="character" w:customStyle="1" w:styleId="DiagramaDiagrama">
    <w:name w:val="Diagrama Diagrama"/>
    <w:rsid w:val="00EC2206"/>
    <w:rPr>
      <w:sz w:val="24"/>
      <w:lang w:val="lt-LT" w:eastAsia="en-US" w:bidi="ar-SA"/>
    </w:rPr>
  </w:style>
  <w:style w:type="paragraph" w:customStyle="1" w:styleId="bodytext0">
    <w:name w:val="bodytext"/>
    <w:basedOn w:val="Normal"/>
    <w:rsid w:val="00EC2206"/>
    <w:pPr>
      <w:suppressAutoHyphens w:val="0"/>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ListNumber3">
    <w:name w:val="List Number 3"/>
    <w:basedOn w:val="Normal"/>
    <w:rsid w:val="00EC2206"/>
    <w:pPr>
      <w:numPr>
        <w:numId w:val="17"/>
      </w:numPr>
      <w:suppressAutoHyphens w:val="0"/>
      <w:spacing w:after="0" w:line="240" w:lineRule="auto"/>
    </w:pPr>
    <w:rPr>
      <w:rFonts w:ascii="Times New Roman" w:eastAsia="Times New Roman" w:hAnsi="Times New Roman" w:cs="Times New Roman"/>
      <w:sz w:val="24"/>
      <w:szCs w:val="20"/>
    </w:rPr>
  </w:style>
  <w:style w:type="character" w:customStyle="1" w:styleId="DiagramaDiagrama0">
    <w:name w:val="Diagrama Diagrama"/>
    <w:locked/>
    <w:rsid w:val="00EC2206"/>
    <w:rPr>
      <w:sz w:val="24"/>
      <w:lang w:val="lt-LT" w:eastAsia="en-US" w:bidi="ar-SA"/>
    </w:rPr>
  </w:style>
  <w:style w:type="paragraph" w:styleId="Subtitle">
    <w:name w:val="Subtitle"/>
    <w:basedOn w:val="Normal"/>
    <w:link w:val="SubtitleChar"/>
    <w:qFormat/>
    <w:rsid w:val="00EC2206"/>
    <w:pPr>
      <w:suppressAutoHyphens w:val="0"/>
      <w:spacing w:after="0" w:line="240" w:lineRule="auto"/>
      <w:jc w:val="center"/>
    </w:pPr>
    <w:rPr>
      <w:rFonts w:ascii="Times New Roman" w:eastAsia="Times New Roman" w:hAnsi="Times New Roman" w:cs="Times New Roman"/>
      <w:b/>
      <w:sz w:val="24"/>
      <w:szCs w:val="20"/>
    </w:rPr>
  </w:style>
  <w:style w:type="character" w:customStyle="1" w:styleId="SubtitleChar">
    <w:name w:val="Subtitle Char"/>
    <w:basedOn w:val="DefaultParagraphFont"/>
    <w:link w:val="Subtitle"/>
    <w:rsid w:val="00EC2206"/>
    <w:rPr>
      <w:rFonts w:ascii="Times New Roman" w:eastAsia="Times New Roman" w:hAnsi="Times New Roman" w:cs="Times New Roman"/>
      <w:b/>
      <w:sz w:val="24"/>
      <w:lang w:eastAsia="en-US" w:bidi="ar-SA"/>
    </w:rPr>
  </w:style>
  <w:style w:type="numbering" w:customStyle="1" w:styleId="Sraonra1">
    <w:name w:val="Sąrašo nėra1"/>
    <w:next w:val="NoList"/>
    <w:semiHidden/>
    <w:unhideWhenUsed/>
    <w:rsid w:val="00EC2206"/>
  </w:style>
  <w:style w:type="numbering" w:customStyle="1" w:styleId="Sraonra2">
    <w:name w:val="Sąrašo nėra2"/>
    <w:next w:val="NoList"/>
    <w:uiPriority w:val="99"/>
    <w:semiHidden/>
    <w:unhideWhenUsed/>
    <w:rsid w:val="00EC2206"/>
  </w:style>
  <w:style w:type="paragraph" w:styleId="BlockText">
    <w:name w:val="Block Text"/>
    <w:basedOn w:val="Normal"/>
    <w:rsid w:val="00EC2206"/>
    <w:pPr>
      <w:suppressAutoHyphens w:val="0"/>
      <w:spacing w:after="0" w:line="240" w:lineRule="auto"/>
      <w:ind w:left="60" w:right="-90" w:firstLine="300"/>
      <w:jc w:val="both"/>
    </w:pPr>
    <w:rPr>
      <w:rFonts w:ascii="Times New Roman" w:eastAsia="Times New Roman" w:hAnsi="Times New Roman" w:cs="Times New Roman"/>
      <w:sz w:val="24"/>
      <w:szCs w:val="20"/>
    </w:rPr>
  </w:style>
  <w:style w:type="paragraph" w:customStyle="1" w:styleId="TableContents">
    <w:name w:val="Table Contents"/>
    <w:basedOn w:val="Normal"/>
    <w:rsid w:val="00EC2206"/>
    <w:pPr>
      <w:suppressLineNumbers/>
      <w:spacing w:after="0" w:line="240" w:lineRule="auto"/>
    </w:pPr>
    <w:rPr>
      <w:rFonts w:ascii="Times New Roman" w:eastAsia="Times New Roman" w:hAnsi="Times New Roman" w:cs="Times New Roman"/>
      <w:sz w:val="24"/>
      <w:szCs w:val="24"/>
      <w:lang w:val="en-GB" w:eastAsia="ar-SA"/>
    </w:rPr>
  </w:style>
  <w:style w:type="paragraph" w:customStyle="1" w:styleId="Heading31">
    <w:name w:val="Heading 31"/>
    <w:basedOn w:val="Normal"/>
    <w:rsid w:val="00EC2206"/>
    <w:pPr>
      <w:suppressAutoHyphens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urgita.narkeviciene@kam.lt"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ina.komisaraitiene@mil.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d@mega-sport.l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sd@mega-sport.lt" TargetMode="External"/><Relationship Id="rId4" Type="http://schemas.openxmlformats.org/officeDocument/2006/relationships/styles" Target="styles.xml"/><Relationship Id="rId9" Type="http://schemas.openxmlformats.org/officeDocument/2006/relationships/hyperlink" Target="mailto:ncblt@mil.l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48C7D6-E986-435C-901F-CC0442C3C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8712</Words>
  <Characters>49663</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58259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Rolandas Rutkauskas</dc:creator>
  <cp:lastModifiedBy>Windows User</cp:lastModifiedBy>
  <cp:revision>5</cp:revision>
  <cp:lastPrinted>2019-09-19T12:20:00Z</cp:lastPrinted>
  <dcterms:created xsi:type="dcterms:W3CDTF">2022-11-15T11:28:00Z</dcterms:created>
  <dcterms:modified xsi:type="dcterms:W3CDTF">2022-12-15T11:12:00Z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KAM</vt:lpwstr>
  </property>
  <property fmtid="{D5CDD505-2E9C-101B-9397-08002B2CF9AE}" pid="4" name="DocSecurity">
    <vt:i4>0</vt:i4>
  </property>
  <property fmtid="{D5CDD505-2E9C-101B-9397-08002B2CF9AE}" pid="5" name="HyperlinksChanged">
    <vt:bool>false</vt:bool>
  </property>
  <property fmtid="{D5CDD505-2E9C-101B-9397-08002B2CF9AE}" pid="6" name="KSOProductBuildVer">
    <vt:lpwstr>1033-11.2.0.9232</vt:lpwstr>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