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538" w:rsidRDefault="00F82538" w:rsidP="00F82538">
      <w:pPr>
        <w:pStyle w:val="prastasis"/>
        <w:spacing w:after="0" w:line="240" w:lineRule="auto"/>
        <w:ind w:right="-30"/>
        <w:jc w:val="center"/>
        <w:rPr>
          <w:b/>
        </w:rPr>
      </w:pPr>
      <w:r>
        <w:rPr>
          <w:b/>
        </w:rPr>
        <w:t>PASIŪLYMAS</w:t>
      </w:r>
    </w:p>
    <w:p w:rsidR="00F82538" w:rsidRDefault="00F82538" w:rsidP="00F82538">
      <w:pPr>
        <w:pStyle w:val="prastasis"/>
        <w:ind w:firstLine="700"/>
        <w:jc w:val="center"/>
      </w:pPr>
      <w:r>
        <w:rPr>
          <w:rStyle w:val="Numatytasispastraiposriftas"/>
          <w:b/>
        </w:rPr>
        <w:t>DĖL VIENKARTINIŲ MEDICININIŲ PRIEMONIŲ PIRKIMO</w:t>
      </w:r>
    </w:p>
    <w:p w:rsidR="00F82538" w:rsidRDefault="00F82538" w:rsidP="00F82538">
      <w:pPr>
        <w:pStyle w:val="prastasis"/>
        <w:spacing w:after="0" w:line="240" w:lineRule="auto"/>
        <w:jc w:val="center"/>
      </w:pPr>
      <w:r>
        <w:t>2015 10 30</w:t>
      </w:r>
    </w:p>
    <w:p w:rsidR="00F82538" w:rsidRDefault="00F82538" w:rsidP="00F82538">
      <w:pPr>
        <w:pStyle w:val="prastasis"/>
        <w:spacing w:after="0" w:line="240" w:lineRule="auto"/>
        <w:jc w:val="center"/>
      </w:pPr>
      <w:r>
        <w:t>Kaunas</w:t>
      </w:r>
    </w:p>
    <w:p w:rsidR="00F82538" w:rsidRDefault="00F82538" w:rsidP="00F82538">
      <w:pPr>
        <w:pStyle w:val="prastasis"/>
        <w:spacing w:after="0" w:line="240" w:lineRule="auto"/>
        <w:jc w:val="center"/>
        <w:rPr>
          <w:sz w:val="16"/>
        </w:rPr>
      </w:pPr>
    </w:p>
    <w:p w:rsidR="00F82538" w:rsidRDefault="00F82538" w:rsidP="00F82538">
      <w:pPr>
        <w:pStyle w:val="prastasis"/>
        <w:spacing w:after="0" w:line="240" w:lineRule="auto"/>
        <w:ind w:firstLine="360"/>
        <w:jc w:val="both"/>
      </w:pPr>
    </w:p>
    <w:tbl>
      <w:tblPr>
        <w:tblW w:w="14985" w:type="dxa"/>
        <w:tblLayout w:type="fixed"/>
        <w:tblCellMar>
          <w:left w:w="10" w:type="dxa"/>
          <w:right w:w="10" w:type="dxa"/>
        </w:tblCellMar>
        <w:tblLook w:val="0000" w:firstRow="0" w:lastRow="0" w:firstColumn="0" w:lastColumn="0" w:noHBand="0" w:noVBand="0"/>
      </w:tblPr>
      <w:tblGrid>
        <w:gridCol w:w="4246"/>
        <w:gridCol w:w="10739"/>
      </w:tblGrid>
      <w:tr w:rsidR="00F82538" w:rsidTr="00AE6117">
        <w:tblPrEx>
          <w:tblCellMar>
            <w:top w:w="0" w:type="dxa"/>
            <w:bottom w:w="0" w:type="dxa"/>
          </w:tblCellMar>
        </w:tblPrEx>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xml:space="preserve">Tiekėjo pavadinimas </w:t>
            </w:r>
            <w:r>
              <w:rPr>
                <w:rStyle w:val="Numatytasispastraiposriftas"/>
                <w:i/>
                <w:sz w:val="20"/>
              </w:rPr>
              <w:t>/Jeigu dalyvauja ūkio subjektų grupė, surašomi visi dalyvių pavadinimai</w:t>
            </w:r>
          </w:p>
        </w:tc>
        <w:tc>
          <w:tcPr>
            <w:tcW w:w="10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t>UAB „POLSA“</w:t>
            </w:r>
          </w:p>
        </w:tc>
      </w:tr>
      <w:tr w:rsidR="00F82538" w:rsidTr="00AE6117">
        <w:tblPrEx>
          <w:tblCellMar>
            <w:top w:w="0" w:type="dxa"/>
            <w:bottom w:w="0" w:type="dxa"/>
          </w:tblCellMar>
        </w:tblPrEx>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Tiekėjo adresas</w:t>
            </w:r>
            <w:r>
              <w:rPr>
                <w:rStyle w:val="Numatytasispastraiposriftas"/>
                <w:i/>
                <w:sz w:val="22"/>
              </w:rPr>
              <w:t xml:space="preserve"> /</w:t>
            </w:r>
            <w:r>
              <w:rPr>
                <w:rStyle w:val="Numatytasispastraiposriftas"/>
                <w:i/>
                <w:sz w:val="20"/>
              </w:rPr>
              <w:t>Jeigu dalyvauja ūkio subjektų grupė, surašomi visi dalyvių adresai/</w:t>
            </w:r>
          </w:p>
        </w:tc>
        <w:tc>
          <w:tcPr>
            <w:tcW w:w="10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ind w:firstLine="884"/>
              <w:jc w:val="both"/>
            </w:pPr>
            <w:r>
              <w:t>Jučionių g. 8 Kulautuva, LT-53479 Kauno raj.sav.</w:t>
            </w:r>
          </w:p>
        </w:tc>
      </w:tr>
      <w:tr w:rsidR="00F82538" w:rsidTr="00AE6117">
        <w:tblPrEx>
          <w:tblCellMar>
            <w:top w:w="0" w:type="dxa"/>
            <w:bottom w:w="0" w:type="dxa"/>
          </w:tblCellMar>
        </w:tblPrEx>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Už pasiūlymą atsakingo asmens vardas, pavardė</w:t>
            </w:r>
          </w:p>
        </w:tc>
        <w:tc>
          <w:tcPr>
            <w:tcW w:w="10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t>Direktorius Vidmantas Jocius</w:t>
            </w:r>
          </w:p>
        </w:tc>
      </w:tr>
      <w:tr w:rsidR="00F82538" w:rsidTr="00AE6117">
        <w:tblPrEx>
          <w:tblCellMar>
            <w:top w:w="0" w:type="dxa"/>
            <w:bottom w:w="0" w:type="dxa"/>
          </w:tblCellMar>
        </w:tblPrEx>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Telefono numeris</w:t>
            </w:r>
          </w:p>
        </w:tc>
        <w:tc>
          <w:tcPr>
            <w:tcW w:w="10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t>8-682-19866</w:t>
            </w:r>
          </w:p>
        </w:tc>
      </w:tr>
      <w:tr w:rsidR="00F82538" w:rsidTr="00AE6117">
        <w:tblPrEx>
          <w:tblCellMar>
            <w:top w:w="0" w:type="dxa"/>
            <w:bottom w:w="0" w:type="dxa"/>
          </w:tblCellMar>
        </w:tblPrEx>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Fakso numeris</w:t>
            </w:r>
          </w:p>
        </w:tc>
        <w:tc>
          <w:tcPr>
            <w:tcW w:w="10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p>
        </w:tc>
      </w:tr>
      <w:tr w:rsidR="00F82538" w:rsidTr="00AE6117">
        <w:tblPrEx>
          <w:tblCellMar>
            <w:top w:w="0" w:type="dxa"/>
            <w:bottom w:w="0" w:type="dxa"/>
          </w:tblCellMar>
        </w:tblPrEx>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El. pašto adresas</w:t>
            </w:r>
          </w:p>
        </w:tc>
        <w:tc>
          <w:tcPr>
            <w:tcW w:w="10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jc w:val="both"/>
            </w:pPr>
            <w:r>
              <w:t>info</w:t>
            </w:r>
            <w:r>
              <w:rPr>
                <w:lang w:val="en-US"/>
              </w:rPr>
              <w:t>@polsa.lt</w:t>
            </w:r>
          </w:p>
        </w:tc>
      </w:tr>
    </w:tbl>
    <w:p w:rsidR="00F82538" w:rsidRDefault="00F82538" w:rsidP="00F82538">
      <w:pPr>
        <w:pStyle w:val="prastasis"/>
        <w:spacing w:after="0" w:line="240" w:lineRule="auto"/>
        <w:ind w:firstLine="360"/>
        <w:jc w:val="both"/>
        <w:rPr>
          <w:sz w:val="22"/>
        </w:rPr>
      </w:pPr>
      <w:r>
        <w:rPr>
          <w:sz w:val="22"/>
        </w:rPr>
        <w:t>Šiuo pasiūlymu pažymime, kad sutinkame su visomis nustatytomis pirkimo, atliekamo atviro konkurso būdu, sąlygomis.</w:t>
      </w:r>
    </w:p>
    <w:p w:rsidR="00F82538" w:rsidRDefault="00F82538" w:rsidP="00F82538">
      <w:pPr>
        <w:pStyle w:val="prastasis"/>
        <w:shd w:val="clear" w:color="auto" w:fill="FFFFFF"/>
        <w:spacing w:after="0" w:line="240" w:lineRule="auto"/>
        <w:ind w:left="-27" w:firstLine="357"/>
        <w:jc w:val="both"/>
        <w:rPr>
          <w:sz w:val="22"/>
        </w:rPr>
      </w:pPr>
      <w:r>
        <w:rPr>
          <w:sz w:val="22"/>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konkurse dalyvaujančia įmone ar kita suinteresuota šalimi. Suprantame, kad išaiškėjus aukščiau nurodytoms aplinkybėms būsime pašalinti iš šio konkurso ir mūsų pateiktas pasiūlymas bus atmestas.</w:t>
      </w:r>
    </w:p>
    <w:p w:rsidR="00F82538" w:rsidRDefault="00F82538" w:rsidP="00F82538">
      <w:pPr>
        <w:pStyle w:val="prastasis"/>
        <w:widowControl w:val="0"/>
        <w:numPr>
          <w:ilvl w:val="0"/>
          <w:numId w:val="19"/>
        </w:numPr>
        <w:autoSpaceDE w:val="0"/>
        <w:spacing w:after="0" w:line="240" w:lineRule="auto"/>
        <w:jc w:val="both"/>
        <w:rPr>
          <w:rFonts w:eastAsia="Times New Roman"/>
          <w:szCs w:val="20"/>
        </w:rPr>
      </w:pPr>
      <w:r>
        <w:rPr>
          <w:rFonts w:eastAsia="Times New Roman"/>
          <w:szCs w:val="20"/>
        </w:rPr>
        <w:t>Mes siūlome šias prekes:</w:t>
      </w:r>
    </w:p>
    <w:tbl>
      <w:tblPr>
        <w:tblW w:w="14955" w:type="dxa"/>
        <w:tblLayout w:type="fixed"/>
        <w:tblCellMar>
          <w:left w:w="10" w:type="dxa"/>
          <w:right w:w="10" w:type="dxa"/>
        </w:tblCellMar>
        <w:tblLook w:val="0000" w:firstRow="0" w:lastRow="0" w:firstColumn="0" w:lastColumn="0" w:noHBand="0" w:noVBand="0"/>
      </w:tblPr>
      <w:tblGrid>
        <w:gridCol w:w="667"/>
        <w:gridCol w:w="2978"/>
        <w:gridCol w:w="4566"/>
        <w:gridCol w:w="899"/>
        <w:gridCol w:w="1091"/>
        <w:gridCol w:w="993"/>
        <w:gridCol w:w="956"/>
        <w:gridCol w:w="886"/>
        <w:gridCol w:w="992"/>
        <w:gridCol w:w="927"/>
      </w:tblGrid>
      <w:tr w:rsidR="00F82538" w:rsidTr="00AE6117">
        <w:tblPrEx>
          <w:tblCellMar>
            <w:top w:w="0" w:type="dxa"/>
            <w:bottom w:w="0" w:type="dxa"/>
          </w:tblCellMar>
        </w:tblPrEx>
        <w:trPr>
          <w:trHeight w:val="998"/>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sz w:val="20"/>
                <w:szCs w:val="20"/>
                <w:lang w:eastAsia="lt-LT"/>
              </w:rPr>
            </w:pPr>
            <w:r>
              <w:rPr>
                <w:rFonts w:eastAsia="Times New Roman"/>
                <w:b/>
                <w:bCs/>
                <w:sz w:val="20"/>
                <w:szCs w:val="20"/>
                <w:lang w:eastAsia="lt-LT"/>
              </w:rPr>
              <w:t>Eil. Nr.</w:t>
            </w:r>
          </w:p>
        </w:tc>
        <w:tc>
          <w:tcPr>
            <w:tcW w:w="2978" w:type="dxa"/>
            <w:tcBorders>
              <w:top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b/>
                <w:bCs/>
                <w:sz w:val="20"/>
                <w:szCs w:val="20"/>
                <w:lang w:eastAsia="lt-LT"/>
              </w:rPr>
            </w:pPr>
            <w:r>
              <w:rPr>
                <w:rFonts w:eastAsia="Times New Roman"/>
                <w:b/>
                <w:bCs/>
                <w:sz w:val="20"/>
                <w:szCs w:val="20"/>
                <w:lang w:eastAsia="lt-LT"/>
              </w:rPr>
              <w:t>Prekės pavadinimas</w:t>
            </w:r>
          </w:p>
        </w:tc>
        <w:tc>
          <w:tcPr>
            <w:tcW w:w="4566"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b/>
                <w:bCs/>
                <w:sz w:val="20"/>
                <w:szCs w:val="20"/>
                <w:lang w:eastAsia="lt-LT"/>
              </w:rPr>
            </w:pPr>
            <w:r>
              <w:rPr>
                <w:rFonts w:eastAsia="Times New Roman"/>
                <w:b/>
                <w:bCs/>
                <w:sz w:val="20"/>
                <w:szCs w:val="20"/>
                <w:lang w:eastAsia="lt-LT"/>
              </w:rPr>
              <w:t>Charakteristika</w:t>
            </w:r>
          </w:p>
        </w:tc>
        <w:tc>
          <w:tcPr>
            <w:tcW w:w="8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sz w:val="20"/>
                <w:szCs w:val="20"/>
                <w:lang w:eastAsia="lt-LT"/>
              </w:rPr>
            </w:pPr>
            <w:r>
              <w:rPr>
                <w:rFonts w:eastAsia="Times New Roman"/>
                <w:b/>
                <w:bCs/>
                <w:sz w:val="20"/>
                <w:szCs w:val="20"/>
                <w:lang w:eastAsia="lt-LT"/>
              </w:rPr>
              <w:t>Mato vnt.</w:t>
            </w:r>
          </w:p>
        </w:tc>
        <w:tc>
          <w:tcPr>
            <w:tcW w:w="109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Numatomas pirkti kiekis</w:t>
            </w:r>
          </w:p>
        </w:tc>
        <w:tc>
          <w:tcPr>
            <w:tcW w:w="99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Vieneto kaina be PVM</w:t>
            </w:r>
          </w:p>
        </w:tc>
        <w:tc>
          <w:tcPr>
            <w:tcW w:w="95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Suma be PVM</w:t>
            </w:r>
          </w:p>
        </w:tc>
        <w:tc>
          <w:tcPr>
            <w:tcW w:w="886" w:type="dxa"/>
            <w:tcBorders>
              <w:top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pPr>
            <w:r>
              <w:rPr>
                <w:rStyle w:val="Numatytasispastraiposriftas"/>
                <w:rFonts w:eastAsia="Times New Roman"/>
                <w:b/>
                <w:bCs/>
                <w:sz w:val="20"/>
                <w:szCs w:val="20"/>
                <w:lang w:eastAsia="lt-LT"/>
              </w:rPr>
              <w:t xml:space="preserve">PVM </w:t>
            </w:r>
            <w:r>
              <w:rPr>
                <w:rStyle w:val="Numatytasispastraiposriftas"/>
                <w:rFonts w:eastAsia="Times New Roman"/>
                <w:b/>
                <w:bCs/>
                <w:sz w:val="20"/>
                <w:szCs w:val="20"/>
                <w:lang w:val="en-US" w:eastAsia="lt-LT"/>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sz w:val="20"/>
                <w:szCs w:val="20"/>
                <w:lang w:eastAsia="lt-LT"/>
              </w:rPr>
            </w:pPr>
            <w:r>
              <w:rPr>
                <w:rFonts w:eastAsia="Times New Roman"/>
                <w:b/>
                <w:bCs/>
                <w:sz w:val="20"/>
                <w:szCs w:val="20"/>
                <w:lang w:eastAsia="lt-LT"/>
              </w:rPr>
              <w:t>Vieneto kaina su PVM</w:t>
            </w:r>
          </w:p>
        </w:tc>
        <w:tc>
          <w:tcPr>
            <w:tcW w:w="92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sz w:val="20"/>
                <w:szCs w:val="20"/>
                <w:lang w:eastAsia="lt-LT"/>
              </w:rPr>
            </w:pPr>
            <w:r>
              <w:rPr>
                <w:rFonts w:eastAsia="Times New Roman"/>
                <w:b/>
                <w:bCs/>
                <w:sz w:val="20"/>
                <w:szCs w:val="20"/>
                <w:lang w:eastAsia="lt-LT"/>
              </w:rPr>
              <w:t>Suma su PVM</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Tvarsčiai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Lipnūs hidrokoloido masės 5 x 5 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Tepalas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Hidrogelio 125ml</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parafininis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Tinklelis 10x10cm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Hidrokoloido pluošto su sidabru 10x10cm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Stikleliai objektyviniai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Super frost plus 1 x 50 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6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Ašmenys histologijai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Nr. N35 1 x 50 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Ašmenys histologijai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Nr. S22 1 x 50 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6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Rūgštus fuksinas 25 g</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 x 25 g</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Stiklinis indas su įdėklu ir dangteliu objektyviniams stikleliams dažyti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Stiklas, aukštis 74 mm, ilgis 105 mm, plotis 85 mm. Įdėklo griovelių skaičius 10.</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rinkinys</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24</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7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Geležies dažymas su Hematognost Fe rinkiniu</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Rinkinys:                                                                   1.  Reagentas Hematognost Fe Kalio heksacianoferato (II) tirpalas -250 ml.                                                                                                                                   2. Reagentas Hematognost Fe Druskos rūgštis HCL – 250 ml.                                                            3. Reagentas Hematognost Fe Branduolinės raudos tirpalas 2 x 250 ml</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rinkinys</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68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Skarifikatoriai alergenams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Metalinės odos dūrio adatėlės alergeno nustatymui atlikti (dūrio adatėlės ilgis 1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5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Adata odos biopsijai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Odos ir poodinių audinių biopsijai. Aštrios, vienkartinės, sterilios. Supakuota po 1 vnt. Adatos skersmuo apie 5mm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12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Elektrodai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Nesterilūs aštrūs, odos darinių koaguliacijai, tinkami elektro. aparatui  HYFRECATOR-2000</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Kaukės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Deguonies su filtru, suaugusiems, su galimybe prijungti prie centralizuoto O2 srauto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Paklotai ruloniniai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paklotai rulone apie 50cm pločio, 3 sluoksnių, viršusiantis, apačia neperšlampama.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Švirkštai 1 ml</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nenuimama adata 29G x 1/2</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5400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Švirkštai 1ml</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 adata 29Gx1/2  skirti vakcinacijai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Švirkštai 3 ml</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su nuimama adata 23G x 11/4 vol. 180 x 142 x 135mm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800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Spinalinė G27 0,4 x 120mm su pravedėju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Elastinis bintas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 cm x 3,5 m, endoprotezuotiems pacientams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Tvarsčiai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10x20 cm kremu suvilgyti tvarsčiai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pakuotė</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Nelatono kateteris vyriškas CH 18,20,22</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silikoniniai, minkšti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Foley kateteris silikoninis trišakis CH 20,22</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silikoniniai, balionėliai tūris iki 30 ml</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Nefrostomos kateterio adapteris prijungti šlapimo surinkimo maišelį CH 8,10</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vienas galas prisisuka prie nefrostominio kateterio galo, kitas prisijungia prie šlapimo surinkimo maišelio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Hydrofilinės stygos šlapimo takų stentavimui minkštos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Vienkartinės, minkštos ilgis ne mažiau 150cm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Sterilūs kamštukai foley keteteriui užkimšti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foley kateterio galui užkimšti vietoje šlapimo maišelio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Apsauginiai akiniai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suaugusiems, atsparūs cheminiai dezinfekcijai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Vienkartiniai kandikliai spirometrijai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26 mm diametro, kvėpavimo aparatui SporoMed 250</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28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28.1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EKG elektrodai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krūtininiai (guminiai, vakuminiai, komplkte 6 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kompl.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val="en-US" w:eastAsia="lt-LT"/>
              </w:rPr>
              <w:t>16,88</w:t>
            </w:r>
            <w:r>
              <w:rPr>
                <w:rFonts w:eastAsia="Times New Roman"/>
                <w:color w:val="00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675,20</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val="en-US" w:eastAsia="lt-LT"/>
              </w:rPr>
            </w:pPr>
            <w:r>
              <w:rPr>
                <w:rFonts w:eastAsia="Times New Roman"/>
                <w:sz w:val="20"/>
                <w:szCs w:val="20"/>
                <w:lang w:val="en-US" w:eastAsia="lt-LT"/>
              </w:rPr>
              <w:t xml:space="preserve">       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17,72</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708,80</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28.2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EKG elektrodai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galūniniai (plastikiniai, komplekte 4 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kompl.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val="en-US" w:eastAsia="lt-LT"/>
              </w:rPr>
              <w:t>12,50</w:t>
            </w:r>
            <w:r>
              <w:rPr>
                <w:rFonts w:eastAsia="Times New Roman"/>
                <w:color w:val="00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val="en-US" w:eastAsia="lt-LT"/>
              </w:rPr>
              <w:t>500,00</w:t>
            </w: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xml:space="preserve">       </w:t>
            </w:r>
            <w:r>
              <w:rPr>
                <w:rFonts w:eastAsia="Times New Roman"/>
                <w:sz w:val="20"/>
                <w:szCs w:val="20"/>
                <w:lang w:val="en-US" w:eastAsia="lt-LT"/>
              </w:rPr>
              <w:t>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13,13</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525,20</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28 dalies suma</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b/>
                <w:bCs/>
                <w:color w:val="000000"/>
                <w:sz w:val="20"/>
                <w:szCs w:val="20"/>
                <w:lang w:val="en-US" w:eastAsia="lt-LT"/>
              </w:rPr>
              <w:t>1175,20</w:t>
            </w: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r>
              <w:rPr>
                <w:rFonts w:eastAsia="Times New Roman"/>
                <w:b/>
                <w:bCs/>
                <w:color w:val="000000"/>
                <w:sz w:val="20"/>
                <w:szCs w:val="20"/>
                <w:lang w:val="en-US" w:eastAsia="lt-LT"/>
              </w:rPr>
              <w:t>1234,00</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29 dalis</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765"/>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29</w:t>
            </w:r>
          </w:p>
        </w:tc>
        <w:tc>
          <w:tcPr>
            <w:tcW w:w="2978" w:type="dxa"/>
            <w:tcBorders>
              <w:top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Injektorių  kolonoskopijai komplektas</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Komplektacija: 1) vienkartinės adatos 6 vnt. (darbinis ilgis 2300-2400mm adatos diametras 23G, adatos ilgis~4mm)</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kompl.</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 </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 Injektoriaus šarvas daugkartinio naudojimo  (darbinis ilgis 2300-24000mm)</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 </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3)Biopsinio kanalo vožtuvėliai (10 vnt.) Endoskopams GIF-Q165</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kompl.</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 </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4)Siurbimo kanalo vožtuvėliai (10 vnt.) Endoskopams BF-160</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kompl.</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 </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5)Bipsinio kanalo vožtuvėliai (10vnt.). Endoskopams BF-160</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kompl.</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 </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29 dalies suma</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9900FF"/>
                <w:sz w:val="20"/>
                <w:szCs w:val="20"/>
                <w:lang w:eastAsia="lt-LT"/>
              </w:rPr>
            </w:pPr>
            <w:r>
              <w:rPr>
                <w:rFonts w:eastAsia="Times New Roman"/>
                <w:color w:val="9900FF"/>
                <w:sz w:val="20"/>
                <w:szCs w:val="20"/>
                <w:lang w:eastAsia="lt-LT"/>
              </w:rPr>
              <w:t> </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color w:val="000000"/>
                <w:sz w:val="22"/>
                <w:lang w:eastAsia="lt-LT"/>
              </w:rPr>
              <w:t>30 dalis</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 </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9900FF"/>
                <w:sz w:val="20"/>
                <w:szCs w:val="20"/>
                <w:lang w:eastAsia="lt-LT"/>
              </w:rPr>
            </w:pPr>
            <w:r>
              <w:rPr>
                <w:rFonts w:eastAsia="Times New Roman"/>
                <w:color w:val="9900FF"/>
                <w:sz w:val="20"/>
                <w:szCs w:val="20"/>
                <w:lang w:eastAsia="lt-LT"/>
              </w:rPr>
              <w:t> </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765"/>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30</w:t>
            </w:r>
          </w:p>
        </w:tc>
        <w:tc>
          <w:tcPr>
            <w:tcW w:w="2978" w:type="dxa"/>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Injektorių gastroskopijai komplektas</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Komplektacija: 1) vienkartinės adatos 6 vnt. (darbinis ilgis 1650-1670mm, adatos diametras 23G, adatos ilgis~4mm)</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kompl.</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 </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 Injektoriaus šarvas daugkartinio naudojimo  (darbinis ilgis 1650-1670mm)</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color w:val="000000"/>
                <w:sz w:val="22"/>
                <w:lang w:eastAsia="lt-LT"/>
              </w:rPr>
              <w:t> </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30 dalies suma</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color w:val="000000"/>
                <w:sz w:val="22"/>
                <w:lang w:eastAsia="lt-LT"/>
              </w:rPr>
              <w:t>31 dalis</w:t>
            </w:r>
          </w:p>
        </w:tc>
        <w:tc>
          <w:tcPr>
            <w:tcW w:w="456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 </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31.1</w:t>
            </w:r>
          </w:p>
        </w:tc>
        <w:tc>
          <w:tcPr>
            <w:tcW w:w="297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Šepetėlis kanalui valyti gastroskopui</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Daugkartinio naudojimo 2,0-4,2mm kanalui</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31.2</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Šepetėlis kanalui valyti bronchoskopui</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Daugkartinio naudojimo 2,0-3,2mm kanalui</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31.3</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Šepetėlis biopsinės angos valymui</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Daugkartinio naudojimo</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31 dalies suma</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66FF"/>
                <w:sz w:val="20"/>
                <w:szCs w:val="20"/>
                <w:lang w:eastAsia="lt-LT"/>
              </w:rPr>
            </w:pPr>
            <w:r>
              <w:rPr>
                <w:rFonts w:eastAsia="Times New Roman"/>
                <w:color w:val="0066FF"/>
                <w:sz w:val="20"/>
                <w:szCs w:val="20"/>
                <w:lang w:eastAsia="lt-LT"/>
              </w:rPr>
              <w:t> </w:t>
            </w:r>
          </w:p>
        </w:tc>
        <w:tc>
          <w:tcPr>
            <w:tcW w:w="956"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color w:val="0066FF"/>
                <w:sz w:val="20"/>
                <w:szCs w:val="20"/>
                <w:lang w:eastAsia="lt-LT"/>
              </w:rPr>
            </w:pPr>
            <w:r>
              <w:rPr>
                <w:rFonts w:ascii="Arial" w:eastAsia="Times New Roman" w:hAnsi="Arial" w:cs="Arial"/>
                <w:color w:val="0066FF"/>
                <w:sz w:val="20"/>
                <w:szCs w:val="20"/>
                <w:lang w:eastAsia="lt-LT"/>
              </w:rPr>
              <w:t> </w:t>
            </w:r>
          </w:p>
        </w:tc>
        <w:tc>
          <w:tcPr>
            <w:tcW w:w="886" w:type="dxa"/>
            <w:tcBorders>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F82538" w:rsidRDefault="00F82538" w:rsidP="00AE6117">
            <w:pPr>
              <w:pStyle w:val="prastasis"/>
              <w:spacing w:after="0" w:line="240" w:lineRule="auto"/>
              <w:rPr>
                <w:rFonts w:eastAsia="Times New Roman"/>
                <w:color w:val="0066FF"/>
                <w:sz w:val="20"/>
                <w:szCs w:val="20"/>
                <w:lang w:eastAsia="lt-LT"/>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c>
          <w:tcPr>
            <w:tcW w:w="927"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color w:val="0066FF"/>
                <w:sz w:val="20"/>
                <w:szCs w:val="20"/>
                <w:lang w:eastAsia="lt-LT"/>
              </w:rPr>
            </w:pPr>
            <w:r>
              <w:rPr>
                <w:rFonts w:eastAsia="Times New Roman"/>
                <w:color w:val="0066FF"/>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Užsukami indeliai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60 ml, sterilūs, įpakuoti po 1</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160000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103"/>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Pincetai su dantukais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sterilūs, ilgis 15 cm, plastikiniai (būtinai su pvz.)</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15000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r>
              <w:rPr>
                <w:rFonts w:eastAsia="Times New Roman"/>
                <w:color w:val="000000"/>
                <w:sz w:val="20"/>
                <w:szCs w:val="20"/>
                <w:lang w:val="en-US" w:eastAsia="lt-LT"/>
              </w:rPr>
              <w:t>0,16</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b/>
                <w:bCs/>
                <w:sz w:val="18"/>
                <w:szCs w:val="18"/>
                <w:lang w:val="en-US" w:eastAsia="lt-LT"/>
              </w:rPr>
            </w:pPr>
            <w:r>
              <w:rPr>
                <w:rFonts w:ascii="Arial" w:eastAsia="Times New Roman" w:hAnsi="Arial" w:cs="Arial"/>
                <w:b/>
                <w:bCs/>
                <w:sz w:val="18"/>
                <w:szCs w:val="18"/>
                <w:lang w:val="en-US" w:eastAsia="lt-LT"/>
              </w:rPr>
              <w:t>2400,00</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p w:rsidR="00F82538" w:rsidRDefault="00F82538" w:rsidP="00AE6117">
            <w:pPr>
              <w:pStyle w:val="prastasis"/>
              <w:spacing w:after="0" w:line="240" w:lineRule="auto"/>
              <w:rPr>
                <w:rFonts w:eastAsia="Times New Roman"/>
                <w:sz w:val="20"/>
                <w:szCs w:val="20"/>
                <w:lang w:eastAsia="lt-LT"/>
              </w:rPr>
            </w:pPr>
          </w:p>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xml:space="preserve">      </w:t>
            </w:r>
            <w:r>
              <w:rPr>
                <w:rFonts w:eastAsia="Times New Roman"/>
                <w:sz w:val="20"/>
                <w:szCs w:val="20"/>
                <w:lang w:val="en-US" w:eastAsia="lt-LT"/>
              </w:rPr>
              <w:t>5</w:t>
            </w:r>
          </w:p>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xml:space="preserve">    </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0,17</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b/>
                <w:bCs/>
                <w:sz w:val="20"/>
                <w:szCs w:val="20"/>
                <w:lang w:val="en-US" w:eastAsia="lt-LT"/>
              </w:rPr>
              <w:t>2550,00</w:t>
            </w: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Maišai autoklavavimui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60x70cm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18000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Fototerapijos akiniai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Suaugusiems.  Naudojami fototerapijos metu apsaugoti paciento akis  nuo UV spindulių. Plastikiniai, tamsinti, tamprus fiksacijos raištis, reguliuojamas atstumas nosies srityje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Adatos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Odos dūrio mėginiams atlikti "Stallerpoint", plastikinės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Filtrai spirometrui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"KOKO LEGEND - KOKO MOE Filter" (nspirehealth)</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29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Apsauginė prilaikomoji pirštinė</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neleidžia pacientui susižeisti ar nusiplėšti zondų, kateterių vamzdelių. Tvirtinasi lipduko pagalba, galima tvirtinti prie lovos rėmo. Pagaminta iš minkšto poliesterio ir viskozės. Dydžiai: M - riešo apimtis ~24 cm, plaštakos ilgis ~20 cm. L - riešo apimtis ~28 cm, plaštakos ilgis ~23 cm. Skalbiama 40 laipsnių temperatūroje. Pažymėta CE ženklu ir atitinka ES 93/42/EEB direktyvos reikalavimus medicinos prietaisams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39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Apyrankė paciento identifikavimui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 apyrankė, segama ant suaugusio paciento riešo, lengvai pritaikoma pagal riešo apimtį, turi "langelį", kuriame galima užrašyti paciento vardą ir pavardę, neperšlampama. Turi būti CE ženklinimas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5000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Vienkartinė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"Sterican" tipo, diametras 0,90x70-75 mm, naudojama punkcijai 20Gx23/4</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Terapijos elektrodai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xml:space="preserve"> Elektrodai su 1 m (3,5 ft) laidu, sukurtas pacientams, sveriantiems 15 kg ar daugiau, skirtas prijungti prie defibriliatoriaus "LITEPAK 20c" , vienkartiniai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r>
              <w:rPr>
                <w:rFonts w:eastAsia="Times New Roman"/>
                <w:color w:val="000000"/>
                <w:sz w:val="20"/>
                <w:szCs w:val="20"/>
                <w:lang w:val="en-US" w:eastAsia="lt-LT"/>
              </w:rPr>
              <w:t>10,40</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b/>
                <w:bCs/>
                <w:sz w:val="18"/>
                <w:szCs w:val="18"/>
                <w:lang w:val="en-US" w:eastAsia="lt-LT"/>
              </w:rPr>
              <w:t>104,00</w:t>
            </w: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xml:space="preserve">     </w:t>
            </w:r>
            <w:r>
              <w:rPr>
                <w:rFonts w:eastAsia="Times New Roman"/>
                <w:sz w:val="20"/>
                <w:szCs w:val="20"/>
                <w:lang w:val="en-US" w:eastAsia="lt-LT"/>
              </w:rPr>
              <w:t>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val="en-US" w:eastAsia="lt-LT"/>
              </w:rPr>
              <w:t>10,92</w:t>
            </w: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b/>
                <w:bCs/>
                <w:sz w:val="20"/>
                <w:szCs w:val="20"/>
                <w:lang w:eastAsia="lt-LT"/>
              </w:rPr>
            </w:pPr>
            <w:r>
              <w:rPr>
                <w:rFonts w:eastAsia="Times New Roman"/>
                <w:b/>
                <w:bCs/>
                <w:sz w:val="20"/>
                <w:szCs w:val="20"/>
                <w:lang w:val="en-US" w:eastAsia="lt-LT"/>
              </w:rPr>
              <w:t>109,20</w:t>
            </w:r>
            <w:r>
              <w:rPr>
                <w:rFonts w:eastAsia="Times New Roman"/>
                <w:b/>
                <w:bCs/>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42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42.1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CPAP generatorius vienkartinio naudojimo</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Naujagimiams, sterilus. Sudėtis - elastonas, svoris  apie 8 g. Būtinos srauto ir slėgio jungtys. CPAP ribos - 0 iki &gt;10 cm H2O. Veikimo principai: Benveniste tipo. Pajungimo prie nosies kampas - keičiamas 45 arba 65, rezervuaro tūris - apie 4 ml, vaistų inhaliavimo anga - apie 6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42.2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CPAP sistemai nosies  kaniulės naujagimiams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Sudėtis 100% silikonas, svoris 0,8-1,6 g, atstumas tarp šnervių 3-3,5 mm, sterilūs S dydis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42.3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CPAP sistemai nosies  kaniulės naujagimiams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Sudėtis 100% silikonas, svoris 0,8-1,6 g, atstumas tarp šnervių 3-3,5 mm, sterilūs M dydis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42.4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CPAP sistemai nosies  kaniulės naujagimiams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Sudėtis 100% silikonas, svoris 0,8-1,6 g, atstumas tarp šnervių 3-3,5 mm, sterilūs L dydis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42.5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Kvėpavimo kontūrai CPAP sistemai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Vienkartinio naudojimo. Vamzdelis apie 54 cm, jungtys F22/F22 būtina. Vamzdelis apie 120 cm, jungtys F22/M7,4 būtina       Generatoriaus slėgio matavimo vamzdelis apie 160 cm - būtina, drėgmės rinktuvas - būtinas, termometras - būtinas.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42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Babyhaler TN</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Dozuotų purškimų inhaliacijoms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29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Lipnūs daugiasluoksniai kilimėliai skirti paviršių užterštumui kontroliuoti ligoninės ypatingos rizikos zonose</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Sudaryti iš lipnių skaidrių lakštų, padengtų vandens pagrindo akriliniais klijais, spalva- mėluna. 1 komplekte ne mažiau 30 lakštų. Lakštai pagaminti iš mažo tankio polietileno, lakšto plėvelės storis- mne mažiau 40 mikronų, visi lakštai sunumeruoti skaičiais nuo 1 iki 30, išmatavimai 120cmx90cm (+/-1cm), klijai pasižymi antibakteriniu poveikiu (įskaitant Staphylococcus aureus, Escherichia coli, kt.). Pateikti testų protokolus. Ženklinimas CE ženklu (pagal MDD 93/42 EEB)</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45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45.1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Kaukė koncentruoto deguonies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suaugusiam su rezervuaru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45.2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Kaukė koncentruoto deguonies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pediatrinė su rezervuaru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45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Vienkartinis konektorius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Skaidrus konektorius tinkantis leisti vaistams, kraujui ir kraujo produktams, biologiniams skysčiams ir lipidams, chemoterapiniams vaistams. Nėra latekso ir  metalinių dalių, vožtuvo. Lygus kontaktinis/valomasis paviršius, konstrukcija-prasiskirianti membrana su  vidine kaniule. Gali būti nepertraukiamai naudojamas iki 7 parų. Neutralaus  poslinkio - 0,004 ml. Tėkmė ≥350 ml/min.Svoris ≤1g, liekamasis turis ≤0,05 ml. 1.2 prailginimo linija 10 cm ± 1 cm ilgio su 3 beadatiniais konektoriais ir 3 skirtingų spalvų spaustukais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Prailginimo linija 10 cm  ilgio su 3 beadatiniais konektroaisi ir 3 skirtingų spalvų spaustukais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Prailginimo linija su skaidriu konektoriumi, tinkančiu leisti vaistams, kraujui ir kraujo produktams, biologiniams skysčiams ir lipidams, chemoterapiniams vaistams. Nėra latekso ir metalinių dalių, vožtuvo. Lygus kontaktinis/ valomasis paviršius, konstrukcija - prasiskirainti membrana su  vidine kaniule. Gali būti nepertraukiamai naudojamas iki 7 parų. Neutralaus poslinkio - 0,004 ml. Tėkmė  ≥350 ml/min. svoris  ≤1 g. liekamasis tūris  ≤0,05 ml. Prailginimo linijos storis 2,5 mm 1.4</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800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4 kranelių blokas su 5 beadatiniais konektoriais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Neišardomas kranelių blokas su prisukamu laikikliu prie lašelinės stovo. Konektoriai tinkantys leisti vaistams, kraujui ir kraujo produktams, biologiniams skysčiams ir  lipidams, chemoterapiniams vaistams. Nėra latekso ir metalinių dalių, vožtuvo. Lygus kontaktinis / valomasis paviršius, konstrukcija - prasiskirianti membrana su vidine kaniule. Gali būti nepertraukiamai naudojamas iki 7 parų. neutralaus poslinkio - 0,004 ml. Tėkmė  ≥350 ml/min. svoris  ≤1 g. liekamasis tūris  ≤0,05 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800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Aukštos koncentracijos deguonies kaukė su rezervuaru</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Suaugusiems, vamzdelio ilgis 2,1 m, turi apsauginį vožtuvą ir deguonies rezervuarą, pagaminta iš medžiagos mažiau žalingos aplinkai. Minkštais, veido nespaudžiančiais krašteliais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50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Deguonies kaukė su filtru</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Suaugusiam skirta kaukė, iškvėpimo angose turi įmontuotą filtruojančią medžiagą, kurios dėka sulaikomi virusai ir bakterijos. Ši kaukė skirta apsaugoti medicinos personalą nuo ypač lakių ir pavojingų infekcijų</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Vidutinės koncentracijos deguonies kaukė suaugusiems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Vamzdelio ilgis 2,1 m., kilpos tvirtinamos ant ausų, pagaminta iš medžiagos mažiau žalingos aplinkai, minkštais, veido nespaudžiančiais krašteliais.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Kintamo ilgio paciento jungtis dirbtinei ventiliacijai per tracheostomą</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Chromatinės armonikos dizaino, kas užtikrina reikiamą jungtelėsp adėtį, kintamo ilgio nuo 70-150 mm. 22F su šarnyrine jungtimi 22M/15F, turi "Flip top" dangtelį su angele atsiurbti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04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Vienkartiniai veido skydeliai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Veido skydeliai sukurti apsaugoti akirs ir veidą nuo nelaimingų atsitikimų, pavojingų ar infekcinių medžiagų, puikiai tinka visiems medicinos darbuotojams: be latekso, nerasojantis (abi pusės) aukštos kokybės optinis skydas, apsaugo nuo kenksmingų šiukšlių ir šlakelių, lengvas svoris ir patogus dėvėti, patogu naudoti su chirurgine kaune ar akiniais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372"/>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54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45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54.1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Nervų stimuliacinė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stimuliacinė adata periferinių nervų blokavimui</w:t>
            </w:r>
            <w:r>
              <w:rPr>
                <w:rFonts w:eastAsia="Times New Roman"/>
                <w:sz w:val="20"/>
                <w:szCs w:val="20"/>
                <w:lang w:eastAsia="lt-LT"/>
              </w:rPr>
              <w:br/>
              <w:t>-Facet arba Sprotte tipo</w:t>
            </w:r>
            <w:r>
              <w:rPr>
                <w:rFonts w:eastAsia="Times New Roman"/>
                <w:sz w:val="20"/>
                <w:szCs w:val="20"/>
                <w:lang w:eastAsia="lt-LT"/>
              </w:rPr>
              <w:br/>
              <w:t>-Nanoline izoliacine danga padengta adatos ir išorė, ir vidus</w:t>
            </w:r>
            <w:r>
              <w:rPr>
                <w:rFonts w:eastAsia="Times New Roman"/>
                <w:sz w:val="20"/>
                <w:szCs w:val="20"/>
                <w:lang w:eastAsia="lt-LT"/>
              </w:rPr>
              <w:br/>
              <w:t>-stimuliacija atliekama tik per nepadengtą aktyvų adatos galiuką</w:t>
            </w:r>
            <w:r>
              <w:rPr>
                <w:rFonts w:eastAsia="Times New Roman"/>
                <w:sz w:val="20"/>
                <w:szCs w:val="20"/>
                <w:lang w:eastAsia="lt-LT"/>
              </w:rPr>
              <w:br/>
              <w:t>-adata su gylio gradacija</w:t>
            </w:r>
            <w:r>
              <w:rPr>
                <w:rFonts w:eastAsia="Times New Roman"/>
                <w:sz w:val="20"/>
                <w:szCs w:val="20"/>
                <w:lang w:eastAsia="lt-LT"/>
              </w:rPr>
              <w:br/>
              <w:t>-ypač lygus, nupoliruotas paviršius</w:t>
            </w:r>
            <w:r>
              <w:rPr>
                <w:rFonts w:eastAsia="Times New Roman"/>
                <w:sz w:val="20"/>
                <w:szCs w:val="20"/>
                <w:lang w:eastAsia="lt-LT"/>
              </w:rPr>
              <w:br/>
              <w:t>-adata sukomplektuota su prailginimo linija injekcijoms bei el.kabeliu stimuliacijai</w:t>
            </w:r>
            <w:r>
              <w:rPr>
                <w:rFonts w:eastAsia="Times New Roman"/>
                <w:sz w:val="20"/>
                <w:szCs w:val="20"/>
                <w:lang w:eastAsia="lt-LT"/>
              </w:rPr>
              <w:br/>
              <w:t>-adatų dydžiai</w:t>
            </w:r>
            <w:r>
              <w:rPr>
                <w:rFonts w:eastAsia="Times New Roman"/>
                <w:sz w:val="20"/>
                <w:szCs w:val="20"/>
                <w:lang w:eastAsia="lt-LT"/>
              </w:rPr>
              <w:br/>
              <w:t>20G, 21G, 22G, 24G, 25G</w:t>
            </w:r>
            <w:r>
              <w:rPr>
                <w:rFonts w:eastAsia="Times New Roman"/>
                <w:sz w:val="20"/>
                <w:szCs w:val="20"/>
                <w:lang w:eastAsia="lt-LT"/>
              </w:rPr>
              <w:br/>
              <w:t>-adatų ilgiai nuo 25mm iki 150mm</w:t>
            </w:r>
            <w:r>
              <w:rPr>
                <w:rFonts w:eastAsia="Times New Roman"/>
                <w:sz w:val="20"/>
                <w:szCs w:val="20"/>
                <w:lang w:eastAsia="lt-LT"/>
              </w:rPr>
              <w:br/>
              <w:t>-individuali pakuotė po 1vnt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306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54.2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Nervų stimuliacinė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-Facet arba Sprotte tipo</w:t>
            </w:r>
            <w:r>
              <w:rPr>
                <w:rFonts w:eastAsia="Times New Roman"/>
                <w:sz w:val="20"/>
                <w:szCs w:val="20"/>
                <w:lang w:eastAsia="lt-LT"/>
              </w:rPr>
              <w:br/>
              <w:t>-Nanoline izoliacine danga padengta adatos ir išorė, ir vidus</w:t>
            </w:r>
            <w:r>
              <w:rPr>
                <w:rFonts w:eastAsia="Times New Roman"/>
                <w:sz w:val="20"/>
                <w:szCs w:val="20"/>
                <w:lang w:eastAsia="lt-LT"/>
              </w:rPr>
              <w:br/>
              <w:t>-gylio gradacija</w:t>
            </w:r>
            <w:r>
              <w:rPr>
                <w:rFonts w:eastAsia="Times New Roman"/>
                <w:sz w:val="20"/>
                <w:szCs w:val="20"/>
                <w:lang w:eastAsia="lt-LT"/>
              </w:rPr>
              <w:br/>
              <w:t>-ypač lygus, nupoliruotas paviršius</w:t>
            </w:r>
            <w:r>
              <w:rPr>
                <w:rFonts w:eastAsia="Times New Roman"/>
                <w:sz w:val="20"/>
                <w:szCs w:val="20"/>
                <w:lang w:eastAsia="lt-LT"/>
              </w:rPr>
              <w:br/>
              <w:t>-"cornerstone" reflektoriai, išdėstyti dvejomis sekcijomis po 10mm nuo adatos galiuko, vizualizacijai echoskopijos metu</w:t>
            </w:r>
            <w:r>
              <w:rPr>
                <w:rFonts w:eastAsia="Times New Roman"/>
                <w:sz w:val="20"/>
                <w:szCs w:val="20"/>
                <w:lang w:eastAsia="lt-LT"/>
              </w:rPr>
              <w:br/>
              <w:t>-adata matoma echoskopu nepriklausomai nuo punkcijos kampo</w:t>
            </w:r>
            <w:r>
              <w:rPr>
                <w:rFonts w:eastAsia="Times New Roman"/>
                <w:sz w:val="20"/>
                <w:szCs w:val="20"/>
                <w:lang w:eastAsia="lt-LT"/>
              </w:rPr>
              <w:br/>
              <w:t>-adata sukomplektuota su prailginimo linija injekcijoms bei el.kabeliu stimuliacijai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54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331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55</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Rinkinys epidūriniai anestezjai pilnas komplektas</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Ttuoty adata 18G/apie 80mm. Kateteris iš poliamido, graduotas, su užapvalintu, atraumatiniu galu, su 6 šoninėmis skylutėmis, RO-kontrastinis, su nukreipėju. Kateterio sujungiklis "click" tipo. 10ml LOR švirkštas paraboline gradacija. Antibakterinis filtras. Neribojantis judesių filtro fiksatorius. Apklotas instrumentavimo stalui apie 50x70cm. Dubenėlis dezinfekciniam skysčiui. |Spaustukas. |Marlinei rutulio formos ir kvadratiniai 5x5cm tamponai. apklotas lipniu kraštu su anga apie 75x75cm. ||||||||||||||||||||||Švirkštai Luer-lok 2ml ir 5ml. Adatos injekcinės 26G/apie 13mm, 23G/ apie 30mm, 22G/ apie 40mm. |Adata injekcinė su filtru 19G/ apie 25mm.</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56</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Vienkartinis spec. fiksavimo kateteris</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Vienkartinis</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306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Laringinė kaukė apsunkintai intubacijai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Sterili, vienkartinė,</w:t>
            </w:r>
            <w:r>
              <w:rPr>
                <w:rFonts w:eastAsia="Times New Roman"/>
                <w:sz w:val="20"/>
                <w:szCs w:val="20"/>
                <w:lang w:eastAsia="lt-LT"/>
              </w:rPr>
              <w:br/>
              <w:t>skaidri, pagaminta iš PVC ar lygiavertės medžiagos;</w:t>
            </w:r>
            <w:r>
              <w:rPr>
                <w:rFonts w:eastAsia="Times New Roman"/>
                <w:sz w:val="20"/>
                <w:szCs w:val="20"/>
                <w:lang w:eastAsia="lt-LT"/>
              </w:rPr>
              <w:br/>
              <w:t>Elipsės formos, stabilus, neužlinkstantis vamzdelis, specialiu kampu leidžiantis įvesti esant įvairioms galvos pozicijoms;</w:t>
            </w:r>
            <w:r>
              <w:rPr>
                <w:rFonts w:eastAsia="Times New Roman"/>
                <w:sz w:val="20"/>
                <w:szCs w:val="20"/>
                <w:lang w:eastAsia="lt-LT"/>
              </w:rPr>
              <w:br/>
              <w:t>2 angų technologija su stempline ir orofaringine angomis;</w:t>
            </w:r>
            <w:r>
              <w:rPr>
                <w:rFonts w:eastAsia="Times New Roman"/>
                <w:sz w:val="20"/>
                <w:szCs w:val="20"/>
                <w:lang w:eastAsia="lt-LT"/>
              </w:rPr>
              <w:br/>
              <w:t>Integruotas sukandimo blokatorius;</w:t>
            </w:r>
            <w:r>
              <w:rPr>
                <w:rFonts w:eastAsia="Times New Roman"/>
                <w:sz w:val="20"/>
                <w:szCs w:val="20"/>
                <w:lang w:eastAsia="lt-LT"/>
              </w:rPr>
              <w:br/>
              <w:t>Laikiklis kaukės pozicijos pakeitimui ir/ar fiksavimui; Padidinta, išgaubta PVC manžetė pagerintam prigludimui ir hermetiškumui su pertvarėlėmis nuo epigločio užkritimo. Dydžiai 1, 1,5, 2, 2,5, 3, 4, 5</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Įžeminimo elaktrodas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lipnūs, tinkantys prijungti ir naudoti prie SCHORING aparato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Šepetėliai endoskopo valymui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Nesterilus, vienkartinis. Laidas 2200 mm ilgio, diametras 2 mm - 4,2 mm, galuose pritvirtinti šepetėliai: viename gale - 53 mm ir 1 mm diametro, kitame - 10 mm ir 6 mm diametro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Švirkštas 50 ml</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sterilus, vienkartinis 50 ml 15Gx1,5"     1,2x38 mm  (Luer Slip, adatos užmovimas švirkšto krašte)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Testas H.Pylori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indikacinė tabletė, patalpinta stačiakampiame kartoniniame pagrinde ir hermetiškai apsaugota skaidria plėvele, skirta helicobacter pylori bakterijai nustatyti iš skrandžio bioptato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Biopsinio kanalo vožtuvas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Sterilus, vienkartinis, skirtas videobronchoskopui OLYMPUS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Siurbimo kanalo vožtuvas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Sterilus, vienkartinis, skirtas videobronchoskopui OLYMPUS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Membranos davikliui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vienkartinės mebranos davikliui SP-20/30 SCHILER</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Širmerio testo juostelės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sterili, individualiame įpokavime, vienkartinė popierinė juostelė      apie 5 mm x 35 mm dydžio. Juostelių gradacija nuo 0-35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Fluoresceino juostelės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Sterili, individualiame įpokavime, vienkartinė popierinė juostelė kurios vienas galas impregnuotas mažo molekulinio svorio natrio fluresceinu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Spausdininimo popierius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Popierinė juostelė 58 mm pločio, tinkanti autoreflektometrui.keratomerui VISUREF</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24</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000000"/>
                <w:sz w:val="20"/>
                <w:szCs w:val="20"/>
                <w:lang w:val="en-US" w:eastAsia="lt-LT"/>
              </w:rPr>
              <w:t>0,39</w:t>
            </w: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val="en-US" w:eastAsia="lt-LT"/>
              </w:rPr>
            </w:pPr>
            <w:r>
              <w:rPr>
                <w:rFonts w:ascii="Arial" w:eastAsia="Times New Roman" w:hAnsi="Arial" w:cs="Arial"/>
                <w:sz w:val="20"/>
                <w:szCs w:val="20"/>
                <w:lang w:val="en-US" w:eastAsia="lt-LT"/>
              </w:rPr>
              <w:t>9,36</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xml:space="preserve">       </w:t>
            </w:r>
            <w:r>
              <w:rPr>
                <w:rFonts w:eastAsia="Times New Roman"/>
                <w:sz w:val="20"/>
                <w:szCs w:val="20"/>
                <w:lang w:val="en-US" w:eastAsia="lt-LT"/>
              </w:rPr>
              <w:t>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0,41</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b/>
                <w:bCs/>
                <w:sz w:val="20"/>
                <w:szCs w:val="20"/>
                <w:lang w:val="en-US" w:eastAsia="lt-LT"/>
              </w:rPr>
              <w:t>9,84</w:t>
            </w:r>
          </w:p>
        </w:tc>
      </w:tr>
      <w:tr w:rsidR="00F82538" w:rsidTr="00AE6117">
        <w:tblPrEx>
          <w:tblCellMar>
            <w:top w:w="0" w:type="dxa"/>
            <w:bottom w:w="0" w:type="dxa"/>
          </w:tblCellMar>
        </w:tblPrEx>
        <w:trPr>
          <w:trHeight w:val="48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Juostelės smakro apsaugos atramai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Vienkartinės popierinės juostelės, tinkančios autoreflektometrui / keratomerui VISUREF</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69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Servetėlės oftalmologinės įrangos optikai valyti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Nealkoholinės servetėlės, apsaugančios optiką nuo įsielektrinimo ir nepaliekančios žymių</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70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70.1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Pasta elektrodų klijavimo</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skirta EEG elektrodų klijavimui, kurios sudėtis yra: Polyoxyethylene 20 Cetyl Ether, H2O, Glycerin, Calcium Carbonate, 1,2 Propanediol, Potassium Chloride, Gelwhite, Sodium Chloride,  Polyoxythylene 20 Sorbitol, Metthylparaben, Propylparaben</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70.2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Pasta odos paruošimo</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skirta EEG tyrimui, kurios sudeėtis yra: H2O, Aliuminum Oxide, 1,2 Propanediol, Sodium Polyacrylate, Methylparaben, Propylparaben, FD&amp;C B 1, FD&amp;C R 40, FD&amp;C Y5</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70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Polipektominė kilpa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 sterili, ilgis  - 2300 mm, kilpos skersmuo - 25 mm, vielos storis - 0,47 mm, darbiniam kanalui 2,8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Klipai kraujavimo stabdymui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sterilūs, pritaikyti daugkartinio naudojimo klipavimo sistemai "Olympus". Atsidarymo kampas 135, ilgis 7,5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Injektorius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Vienkartinis, sterilus, ilgis - 2300 mm, adatos skersmuo - 0,6 mm (23G), adatos ilgis 5 mm, tinkantis šarvui 2,8 mm diametro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Injektorius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Vienkartinis, sterilus, ilgis – 1650-1800mm, adatos skersmuo - 0,6 mm (23G), adatos ilgis 4 mm, tinkantis šarvui 2,8 mm diametro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Karštos biopsinės žnyplės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Vienkartinės, sterilios, kaušeliai - ovalinės aligatoriaus nasrų formos, perforuoti, kaušelis pasukamas (šoninei biopsijai paimti). Įvedamos dalies skersmuo 2,45 mm, ilgis - 2300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Endoskopinė ligavimo kilpa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 sterili, ilgis apie 2300mm, kilpos skersmuo apie 30mm, įleidžiamos dalies diametras 2,6mm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Stemplės venų ligavimo kilpa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Ilgis apie 1560mm, varikozinių mazgų ligavimo kilpos plotis apie 12mm, darbinio kanalo pločiui 2.8 rankena.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78</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Specialūs endoskopo antgaliai</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antgaliai tinkantys Olympus endoskopui, stemplės venų ligavimui</w:t>
            </w:r>
          </w:p>
        </w:tc>
        <w:tc>
          <w:tcPr>
            <w:tcW w:w="899"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Endoskopinis balionas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Stemplės - pyliorinis - biliarinis diliatacinis balionas, Boston Scientific sistemai. Vienkartinis, sterilus, baliono ilgis 5,5 cm, skersmuo 15-16,5-18 mm, ilgis 240 cm, tinkantis darbiniam kanalui 2,8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Endoskopinis kanalo ištraukimo balionas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Vienkartinio naudojimo, sterilus, darbinis ilgis 1900 mm, vidinio kanalo skersmens diametras 2,8 mm, įleidžiamosios dalies skersmens diametras 2,7 mm, skersmuo po priūtimo  8,5/11,5/15,5 mm diametro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Polipų gaudyklė</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vienkartinio naudojimo, skirta Olympus sistemos pompai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82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top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82.1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Prostatos biopsijos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sterili, vienkartinio naudojimo, 16G, 200 mm ilgio, suderinta su Multi/Magnum biopsijos šaudykle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82.2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Prostatos biopsijos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sterili, vienkartinio naudojimo, 16G, 250 mm ilgio, suderinta su Multi/Magnum biopsijos šaudykle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82.3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xml:space="preserve"> Nukreipėjai prostatos biopsijos adatai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Sterilūs, vienkartinio naudojimo, atitinkantys prostatos biopsijos adatą</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82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83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83.1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Elektrodas neurografijai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Vienkartinio naudojimo, laiko ilgis 20 cm, prijungimo galvutės diametras 0,7 mm TPC</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83.2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Elektrodas neurografijai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Vienkartinio naudojimo, laiko ilgis 8 cm, prijungimo galvutės diametras 0,7 mm TPC</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83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Vienkartiniai kandikliai inhaliaciniams medikamentas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inhaliaciniams medikamentas (Salbutamol serevent 24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Pacientų fiksavimo priemonės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rankų ir kojų fiksavimui suaugusiems pacientams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62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Deguonies kaukė su rezervuaru</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1,8 cm ilgio vamzdeliu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Lazerio fibropluoštinių skaidulų rinkinys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Lazerio fibropluoštinių skaidulų rinkinys, kurį sudaro: skaidulos 230µm, ilgis 3 m, 3 vnt.; skaidulos 365 µm, ilgis 3 m, 3 vnt.; skaidulos 600 µm, ilgis 3 m, 3 vnt.; Fibropuoštinės skaidulos turi tikti naudoti su ligoninės turimu firmos "Karl storz" Calculase II Holmium tipo lazeriu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kompl.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88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88.1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Troakarų kepurėlės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5,5 ±0,5 mm skersmens troakarams, tinkamos ligoninės turimiems firmos "Karl Storz troakarams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88.2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Troakarų kepurėlės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10,5±0,5 mm skersmens troakarams, tinkamos ligoninės turimiems firmos "Karl Storz troakarams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88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Skysčių padavimo sistema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Skirta hysteroskopijoms atlikti, silikoninė, su slėginiu davikliu, tinkama naudoti su ligoninės turima firmos "Karl Storz" hysteroskopine pompa Hamuo Endomat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Slėginė membrana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tinkama naudoti su ligoninės turima firmos "Karl Storz" slėgine galvute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Kabliukas tinklelio siūlui ištraukti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Laparoskopiniai maišeliai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Laparoskopinis maišelis skirtas ištraukti organams. Naudojamas su 12 mm troakaru, talpa 500 ml su nusisukančia / užsisukančia rankena. Maišelis pagamintas iš poliuretano, tvirtas,  neplyštantis. Maišelio skersmuo ≥110 mm, gylis  ≥200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Nitinoliniai krepšeliai akmenų ištraukimo iš inkstų nuo Fr 3,5 iki Fr 4</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Pagaminti iš 100% nitinolio 1:1 sukio judesio perdavimas net užlenkus kateterį 180 lapisnių, kateteris, ne mažiau 120 cm ilgio, dengtas teflonu ar analogiška danga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94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94.1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Kero drenas, tulžies pūslės latakų drenažui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 formos latekso ar silikolatekso drenas, sterilus CH/Fr 14. matmenys: ilgis 60±10 cmx8x8±2 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94.2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Kero drenas, tulžies pūslės latakų drenažui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 formos latekso ar silikolatekso drenas, sterilus CH/Fr 16. matmenys: ilgis 60±10 cmx8x8±2 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94.3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Kero drenas, tulžies pūslės latakų drenažui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 formos latekso ar silikolatekso drenas, sterilus CH/Fr 18. matmenys: ilgis 60±10 cmx8x8±2 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94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Lipnios žaizdų suglaudimo juostelės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Permatomos, sutvirtintos išilginiais siūleliais. Nealergizuojantys poliakrilato klijai. Dydis 12 mm(±1 mm) x 50 mm (±1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96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Lipnios žaizdų suglaudimo juostelės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Kūno spalvos, elastingos. Nealergizuojantys poliakrilato klijai. Dydis 6 mmx75mm (±1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Intraarterinė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1,3x70 mm 18G, adatos jungtyje suformuotas žymeklis - plokštuma pirštui atremti ir punkcijos krypčiai pasirinkti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98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98.1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Rankena gigli pjūkleliams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 formos, rankenos ergonomiškos, su susiaurėjimais abiejose pusėse, sukasi aplink savo ašį, vielos fiksacija užlenktu kabliuku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98.2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Gigli vielos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Aštrios, smulkios, supintos iš 6 vielų, skersmuo 1,4 mm pločio, 500±5 mm ilgio, pakuotėje po 5 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98.3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Gigli vielos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Stambaus pynimo iš keturių vielų, 500±5 mm ilgio, pakuotėje po 5 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98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99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7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Embolektoriminiai kateteriai</w:t>
            </w:r>
          </w:p>
        </w:tc>
        <w:tc>
          <w:tcPr>
            <w:tcW w:w="4566" w:type="dxa"/>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Silikoniniai, atsparūs kūno temperatūrai, su pravedėju, atraumatinis galas, skirtingi dydžiai su atskiru spalviniu žymėjimu:</w:t>
            </w:r>
          </w:p>
        </w:tc>
        <w:tc>
          <w:tcPr>
            <w:tcW w:w="8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99.1</w:t>
            </w:r>
          </w:p>
        </w:tc>
        <w:tc>
          <w:tcPr>
            <w:tcW w:w="29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6F, ilgis 80±5 cm, balionėlio diametras13± 0,1 mm, maksimalus užpildymas 1,25 ml, spalvinis žymėjimas mėlynas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99.2</w:t>
            </w:r>
          </w:p>
        </w:tc>
        <w:tc>
          <w:tcPr>
            <w:tcW w:w="29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7F, ilgis 80±5 cm, balionėlio diametras 14±0,1 mm, maksimalus užpildymas 2 ml, spalvinis žymėjimas geltonas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99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Aortos okliuziniai kateteriai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Aortos okliuzinis kateteris, kurių balionėlis užildomas 20-30 ml steriliu tirpalu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Ultragarsinis disekcinis kabliukas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Ultragarsinis disekcinis kabliukas atviroms operacijoms. Koaguliuoja kraujagystes ir limfmazgius iki 2 mm, instrumento kotas ilginimas nuo 4 iki 9 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Ultragarsinės koaguliuojančios žnyplės laparoskopinei chirurgijai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5,5x360±5 mm koaguliuojančios žnyplės. Lenkta darbinė dalis. Pistoleto tipo rankekna, integruota audinių pokyčių matavimo technologija, reguliuojanti energijos padavimą. Dviejų galingumų aktyvacija - minimumo ir maksimo. Instrumentas iki 7 mm kraujagyslių koaguliacijaiq</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Ultragarsinės koaguliuojančios žnyplės atvirai chirurgijai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ultargarsinės koaguliuojančios žnyplės atviroms operacijoms, darbinis ilgis 9±1 cm, žirklių tipo rankena. Integruota audinių pokyčių matavimo technologija, reguliuojanti energijos padavimą. Dviejų galingumų aktyvacija - minimumo ir maksimumo. intrumentas iki 5 mm kraujagyslių koaguliacijai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04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Ultragarsiniai bipoliariniai instrumentai laparoskopinei chirurgijai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5x350±5 mm bipoliarinis instrumentas, skirtas minkštųjų audinių pjovimui ir koaguliacijai. Lenkta darbinė dalis. Koaguiuoja kraujagysles iki 7 mm. "I" formos peilis suteikia koaguliacijai  reikalingą kompresiją. Palaiko audinių temperatūrą ne aukštesnę nei 100 laipsnių pagal  Celsijų. Terminis lateralinis pažeidimas iki 1 mm į šonus. Rotuojama 360 laipsnių, artikuliuojama 110 laipsnių į abi puses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382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105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Endoskopinis linijinis lankstus pjovėjas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Instrumento darbinės dalies ilgis 340 mm ±10 mm, rankenos atžvilgiu rotuojamas 360 laipsnių, artikuliuojama mažiau kaip 45 laipsniai į abi puses. Instrumentas sukabina audinius kabutėmis ir tuo pačiu pjauna audinius tarp kabučių eilių. Suspaudimo laipsnis ypatingai aukštas visame žiogių ilgyje. Peilis integruotas į aparatą, yra indikatorius, rodantis peilio padėtį, galimybė avariniam peilio grąžinimui. Formuojamas siūlės ilgis 45±2mm arba 60±2 mm (nepriklausomai siūlės ilgio pasirinkimo aparatai teikiami ta pačia kaina). Audomatinis saugumo mechanizmas neleidžia iššauti  panaudotos kasetės. Leidžiama daugkartinis instrumento uždarymas ir atidarymas, prieš iššaunant. Maksimalus panaudojimų skaičius - ne mažiau 12 šūvių (kasetėje)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1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Kasetės linijiniam pjovimui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Siūlės ilgis pasirinktinai 45±2mm arba 60±2 mm (kasetės tiekiamos ta pačia kaina, nepriklausomai nuo šio parametro pasirinkimo). Šešios titano lydinio kabučių eilės. Uždarytų  kabučių aukštis pasirinktinai 0,85±0,05 mm, 1±0,05 mm, 1,5±0,05 mm, 1,8±0,05 mm, 2±0,05 mm, 2,3±0,05 mm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107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107.1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Monopolinis elektrodas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Adata tiesi pagaminta iš volframo lydinio (ilgis x diametras) 20x0,3 mm ±0,1 mm. Daugkartinė, autoklavuojama. Elektrodo kištukas 2,4 mm tipo.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107.2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Monopolinis elektrodas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Trikampė kilputė, pagaminta iš volframo lydinio. Kilputės (x diabetro) 9x0,2 mm ±0,1 mm. Daugkartinė, autoklavuojama. Elektrodo kištukas 2,4 mm tipo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107.3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Monopolinis elektrodas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Apvali kilputė, pagaminta iš volframo lydinio. Kilputės skersmuo 5 mm ± 0,1 mm, storis 0,2 mm ±0,1 mm, daugkartinė, autoklavuojama. Elektrodo kištukas 2,4 mm tipo.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107.4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Monopolinis elektrodas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Apvali kilputė, pagaminta iš volframo lydinio. Kilputės skersmuo 8 mm ± 0,1 mm, storis 0,2 mm ± 0,1 mm, daugkartinė, autoklavuojama. Elektrodo kištukas 2,4 mm tipo.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107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Atsiurbimo rinkinys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Vienkartinio naudojimo, atsiurbimo kaniulė su ne mažiau  108 skylutėmis pastoviam  ir kintamam atsiurbimui, turi apsaugą užkertant kelią kliūčiai,  nuimama vidinė kaniulė su mažesne kryžmine  dalimi atsiurbimui smulkiausiuose, mažiausiose  vietose, paprastas rankinisreguliavimas leidžia atlikti koncentruotą vietos atsiurbimą, atraumatinis lygus galiukas, pagamintas iš PVC, be latekso, universalus, lankstus 2,0 m vamzdelio sujungimas, sterili dvigua pakuotė</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357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109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PEG rinkinys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Rinkinys perkutaninei endoskopinei gastrotomijai PEG: poliuretaninis  gastrostominis vamzdelis su integruota kilpa,  vienkartinis sterilus, rentgenokontrastinis, dydžiai CH18, CH20, endoskopo kontrolėje, gastrostominis vamzdelis į skrandį įkišamas taikanta "traukimo techniką, 40 cm ilgio su žymeklio juostele - 12 cm liniuote, su pritvirtinta  vidine silikonine plokštele su distaliniu hidromeriniu antgaliu, išorinė fiksacinė  silikoninė plokštelė, fiksuojanti gastrostominį vamzdelį prie pilvaplėvės, punkcinė adata su  vedliu, ritinys su dvigubu traukimo siūlu, dvigubos kilpos jungtis tarp "traukimo" siūlo ir gastrostominio vamzdelio, greito atleidimo spaustukas, skalpelis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110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110.1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EM zondas CH 10</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Poliuretalinis EM zondas CH10, ilgis ne trumpesnis 105 mm, su svareliu gale, vidinė zondo angos konstrukcija - apsauganti nuo užsikimšimo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6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110.2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EM zondas CH 12</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Poliuretalinis EM zondas CH12, ilgis ne trumpesnis 105 mm, su svareliu gale, vidinė zondo angos konstrukcija - apsauganti nuo užsikimšimo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110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Kranelis prie 10 litrų minkštos pakuotės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skysčio (formalino) išleidimui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112</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000000"/>
                <w:sz w:val="20"/>
                <w:szCs w:val="20"/>
                <w:lang w:eastAsia="lt-LT"/>
              </w:rPr>
            </w:pPr>
            <w:r>
              <w:rPr>
                <w:rFonts w:eastAsia="Times New Roman"/>
                <w:color w:val="000000"/>
                <w:sz w:val="20"/>
                <w:szCs w:val="20"/>
                <w:lang w:eastAsia="lt-LT"/>
              </w:rPr>
              <w:t>Skalpeliai vienkartiniai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|Galvutės dydis CH21-22 turi būti pritvirtinta prie plastikinio kotelio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30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color w:val="000000"/>
                <w:sz w:val="22"/>
                <w:lang w:eastAsia="lt-LT"/>
              </w:rPr>
              <w:t>113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29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113.1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Rinkinys hermioplastikai, turi tikti prie gydymo įstaigoje turimų daugkartinių vožtuvų:            fiksavimo balionas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pPr>
            <w:r>
              <w:rPr>
                <w:rStyle w:val="Numatytasispastraiposriftas"/>
                <w:rFonts w:eastAsia="Times New Roman"/>
                <w:sz w:val="20"/>
                <w:szCs w:val="20"/>
                <w:lang w:eastAsia="lt-LT"/>
              </w:rPr>
              <w:t>Sterilus, be latekso, darbinis kanalas permatomas (skaidrus) diametras 11</w:t>
            </w:r>
            <w:r>
              <w:rPr>
                <w:rStyle w:val="Numatytasispastraiposriftas"/>
                <w:rFonts w:eastAsia="Times New Roman"/>
                <w:color w:val="000000"/>
                <w:sz w:val="20"/>
                <w:szCs w:val="20"/>
                <w:lang w:eastAsia="lt-LT"/>
              </w:rPr>
              <w:t>±0,5mm. Darbinis kanalas su kempine fiksavimui prie pjūvio, bei kraujavimo stabdymui. Su galimybe prijungti daugkartinio naudojimo vožtuvą (prijungtas vožtuvas su balionu turi sudaryti vientisą sistemą). Atskiras kanalas su kraneliu fiksavimo balionėlio išpūtimui. Optika ir balionėlis sąlyčio taškų neturi.Komplektuojama su 30ml švirkštu. Supakuota po 5vnt.</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9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113.2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Rinkinys hermioplastikai, turi tikti prie gydymo įstaigoje turimų daugkartinių vožtuvų:            išlpėtimo balionas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pPr>
            <w:r>
              <w:rPr>
                <w:rStyle w:val="Numatytasispastraiposriftas"/>
                <w:rFonts w:eastAsia="Times New Roman"/>
                <w:sz w:val="20"/>
                <w:szCs w:val="20"/>
                <w:lang w:eastAsia="lt-LT"/>
              </w:rPr>
              <w:t>Sterilus, be latekso, darbinis kanalas permatomas (skaidrus) diametras 11</w:t>
            </w:r>
            <w:r>
              <w:rPr>
                <w:rStyle w:val="Numatytasispastraiposriftas"/>
                <w:rFonts w:eastAsia="Times New Roman"/>
                <w:color w:val="000000"/>
                <w:sz w:val="22"/>
                <w:lang w:eastAsia="lt-LT"/>
              </w:rPr>
              <w:t>±0,5mm</w:t>
            </w:r>
            <w:r>
              <w:rPr>
                <w:rStyle w:val="Numatytasispastraiposriftas"/>
                <w:rFonts w:ascii="Arial" w:eastAsia="Times New Roman" w:hAnsi="Arial" w:cs="Arial"/>
                <w:color w:val="000000"/>
                <w:szCs w:val="24"/>
                <w:lang w:eastAsia="lt-LT"/>
              </w:rPr>
              <w:t>.</w:t>
            </w:r>
            <w:r>
              <w:rPr>
                <w:rStyle w:val="Numatytasispastraiposriftas"/>
                <w:rFonts w:eastAsia="Times New Roman"/>
                <w:color w:val="000000"/>
                <w:sz w:val="20"/>
                <w:szCs w:val="20"/>
                <w:lang w:eastAsia="lt-LT"/>
              </w:rPr>
              <w:t xml:space="preserve"> Su galimybe prijungti dagkartinio naudojimo vožtuvą (prijungtas vožtuvas su balionu turi sudaryti vientisą sistemą).  Komplektuojamas su oro pripūtimo kriauše. Optika lieka išpūsto baliono viduje. Supakuota po 5vnt.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113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114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114.1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skirtas žaizdų vakuminiam gydymui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Poliurėtaninė hidrofobinė kempinė. Porinė struktūra. Porų dydis 0,4-2,0 mm. Tvarsčio dydis 10 x 7 x 3 cm ± 0,5 cm. Atsparumas kompresinei jėgos veikimui 3 kPa, atsparumas tempimo jėgos veikimui 160 kPa. Tankumas 25 kg/m³. Į komplektą įeina drenas ir plėvelė (be latekso)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114.2</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skirtas žaizdų vakuminiam gydymui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Poliurėtaninė hidrofobinė kempinė. Porinė struktūra. Porų dydis 0,4-2,0 mm. Tvarsčio dydis 18 x 12 x 3 cm ± 0,5 cm. Atsparumas kompresinei jėgos veikimui 3 kPa, atsparumas tempimo jėgos veikimui 160 kPa. Tankumas 25 kg/m³. Į komplektą įeina drenas ir dvi  plėvelės (be latekso)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114.3</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skirtas žaizdų vakuminiam gydymui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Poliurėtaninė hidrofobinė kempinė. Porinė struktūra. Porų dydis 0,4-2,0 mm. Tvarsčio dydis 26 x 15 x 3 cm ± 0,5 cm. cm. Atsparumas kompresinei jėgos veikimui 3 kPa, atsparumas tempimo jėgos veikimui 160 kPa. Tankumas 25 kg/m³. Į komplektą įeina drenas ir dvi  plėvelės (be latekso)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114.4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skirtas žaizdų vakuminiam gydymui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Poliurėtaninė hidrofobinė kempinė su sidabru. Porinė struktūra. Porų dydis 0,4-2,0 mm. Tvarsčio dydis 10 x 7 x 3 cm ± 0,5 cm. Atsparumas kompresinei jėgos veikimui 3 kPa, atsparumas tempimo jėgos veikimui 160 kPa. Tankumas 25 kg/m³. Į komplektą įeina drenas ir plėvelė (be latekso)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114.5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skirtas žaizdų vakuminiam gydymui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Poliurėtaninė hidrofobinė kempinė su sidabru. Porinė struktūra. Porų dydis 0,4-2,0 mm. Tvarsčio dydis 18 x 12 x 3 cm ± 0,5 cm. Atsparumas kompresinei jėgos veikimui 3 kPa, atsparumas tempimo jėgos veikimui 160 kPa. Tankumas 25 kg/m³. Į komplektą įeina drenas ir  plėvelė (be latekso)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114.6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skirtas žaizdų vakuminiam gydymui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Poliurėtaninė hidrofobinė kempinė su sidabru. Porinė struktūra. Porų dydis 0,4-2,0 mm. Tvarsčio dydis 26 x 15 x 3 cm ± 0,5 cm. Atsparumas kompresinei jėgos veikimui 3 kPa, atsparumas tempimo jėgos veikimui 160 kPa. Į komplektą įeina drenas ir plėvelė (be latekso)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26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114.7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Tvarstis, skirtas žaizdų vakuminiam gydymui (su žaizdos plovimo galimybe)</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Poliurėtaninė hidrofobinė kempinė. Porinė struktūra. P Atsparumas kompresinei jėgos veikimui 3 kPa, atsparumas tempimo jėgos veikimui 160 kPa. Į komplektą įeina drenas ir plėvelė (be latekso) ir papildomas drenas, kuris jungiasi prie plovimo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114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115</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Sujungiklis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Prietaisas leidžiantis sujungti plovimo ir žaizdos siurbimo funkcija.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116</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Surinkimo indas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 absorbuojančiu geliu. 500 ml ± 10 ml</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117</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Surinkimo indas (skirtas plovimui)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 absorbuojančiu geliu. 1000 ml ± 50 ml</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118</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Papildoma plėvelė hermetiškumui užtikrinti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Be latekso</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119</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Dvipusė lipni juosta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Skirta sunkia prieinamoms vietoms.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120</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Papildomas drenas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Skirtas papildomai prijugti aparatą prie žaizdos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121</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Y konektorius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Skirtas sujungti dvi žaizdas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pPr>
            <w:r>
              <w:rPr>
                <w:rStyle w:val="Numatytasispastraiposriftas"/>
                <w:rFonts w:eastAsia="Times New Roman"/>
                <w:b/>
                <w:bCs/>
                <w:sz w:val="22"/>
                <w:lang w:eastAsia="lt-LT"/>
              </w:rPr>
              <w:t>122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81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122.1</w:t>
            </w:r>
          </w:p>
        </w:tc>
        <w:tc>
          <w:tcPr>
            <w:tcW w:w="29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Žmogaus kaulinio audinio pakaitalas</w:t>
            </w:r>
          </w:p>
        </w:tc>
        <w:tc>
          <w:tcPr>
            <w:tcW w:w="456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Žmogaus kaulinio audinio pakaitalas:</w:t>
            </w:r>
            <w:r>
              <w:rPr>
                <w:rFonts w:eastAsia="Times New Roman"/>
                <w:sz w:val="20"/>
                <w:szCs w:val="20"/>
                <w:lang w:eastAsia="lt-LT"/>
              </w:rPr>
              <w:br/>
              <w:t>- gali būti naudojamas kaulų lūžių ir kitų patologinių būklių suformuotų defektų mechaniniam užpildymui.</w:t>
            </w:r>
            <w:r>
              <w:rPr>
                <w:rFonts w:eastAsia="Times New Roman"/>
                <w:sz w:val="20"/>
                <w:szCs w:val="20"/>
                <w:lang w:eastAsia="lt-LT"/>
              </w:rPr>
              <w:br/>
              <w:t>- tiekiamas švirkšte</w:t>
            </w:r>
            <w:r>
              <w:rPr>
                <w:rFonts w:eastAsia="Times New Roman"/>
                <w:sz w:val="20"/>
                <w:szCs w:val="20"/>
                <w:lang w:eastAsia="lt-LT"/>
              </w:rPr>
              <w:br/>
              <w:t>- pasižymintis išreikštomis osteokondukcinėmis savybėmis, susijusiomis su medžiagos atomų išsidėstymu – nanokristalizuota struktūra.</w:t>
            </w:r>
            <w:r>
              <w:rPr>
                <w:rFonts w:eastAsia="Times New Roman"/>
                <w:sz w:val="20"/>
                <w:szCs w:val="20"/>
                <w:lang w:eastAsia="lt-LT"/>
              </w:rPr>
              <w:br/>
              <w:t>- gebantis formuoti suspenciją, kurioje 65 % yra vanduo.</w:t>
            </w:r>
            <w:r>
              <w:rPr>
                <w:rFonts w:eastAsia="Times New Roman"/>
                <w:sz w:val="20"/>
                <w:szCs w:val="20"/>
                <w:lang w:eastAsia="lt-LT"/>
              </w:rPr>
              <w:br/>
              <w:t>- gali būti maišomas su kitais autotransplantatais ar alotransplantatais.</w:t>
            </w:r>
            <w:r>
              <w:rPr>
                <w:rFonts w:eastAsia="Times New Roman"/>
                <w:sz w:val="20"/>
                <w:szCs w:val="20"/>
                <w:lang w:eastAsia="lt-LT"/>
              </w:rPr>
              <w:br/>
              <w:t>- maišant su kitais autotransplantatais ar alotransplantatais suformuoja vientisą masę, kurioje sudedamosios dalys pasiskirsto tolygiai.</w:t>
            </w:r>
            <w:r>
              <w:rPr>
                <w:rFonts w:eastAsia="Times New Roman"/>
                <w:sz w:val="20"/>
                <w:szCs w:val="20"/>
                <w:lang w:eastAsia="lt-LT"/>
              </w:rPr>
              <w:br/>
              <w:t>- nekeičia kaulo ložės, kurioje implatuotas, terpės vandenilio potencialo (pH).</w:t>
            </w:r>
            <w:r>
              <w:rPr>
                <w:rFonts w:eastAsia="Times New Roman"/>
                <w:sz w:val="20"/>
                <w:szCs w:val="20"/>
                <w:lang w:eastAsia="lt-LT"/>
              </w:rPr>
              <w:br/>
              <w:t>- skildamas recipiento skystojoje terpėje nesuformuoja medžiagų, kurios nebūdingos pastarosios cheminei sudėčiai.</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1mL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122.2</w:t>
            </w:r>
          </w:p>
        </w:tc>
        <w:tc>
          <w:tcPr>
            <w:tcW w:w="29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4566" w:type="dxa"/>
            <w:vMerge/>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2mL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122.3</w:t>
            </w:r>
          </w:p>
        </w:tc>
        <w:tc>
          <w:tcPr>
            <w:tcW w:w="29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4566" w:type="dxa"/>
            <w:vMerge/>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5mL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600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122.4</w:t>
            </w:r>
          </w:p>
        </w:tc>
        <w:tc>
          <w:tcPr>
            <w:tcW w:w="29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4566" w:type="dxa"/>
            <w:vMerge/>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10mL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122 dalies suma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top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74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123</w:t>
            </w:r>
          </w:p>
        </w:tc>
        <w:tc>
          <w:tcPr>
            <w:tcW w:w="2978"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Odos siuvimo aparatai su kabučių išėmėjais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xml:space="preserve">1. Pistoleto tipo rankena, užtaisytas 35 kabutėmis +/- 2 kabutės. Kabutės dydis 13,8x3,2 mm +/- 0,9 mm.                                                 </w:t>
            </w:r>
          </w:p>
        </w:tc>
        <w:tc>
          <w:tcPr>
            <w:tcW w:w="899"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2600</w:t>
            </w:r>
          </w:p>
        </w:tc>
        <w:tc>
          <w:tcPr>
            <w:tcW w:w="993" w:type="dxa"/>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p>
        </w:tc>
        <w:tc>
          <w:tcPr>
            <w:tcW w:w="956" w:type="dxa"/>
            <w:tcBorders>
              <w:left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41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 Kartu su aparatu pateikiamas ir kabučių išėmėjas</w:t>
            </w:r>
          </w:p>
        </w:tc>
        <w:tc>
          <w:tcPr>
            <w:tcW w:w="89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109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993" w:type="dxa"/>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tc>
        <w:tc>
          <w:tcPr>
            <w:tcW w:w="92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tc>
      </w:tr>
      <w:tr w:rsidR="00F82538" w:rsidTr="00AE6117">
        <w:tblPrEx>
          <w:tblCellMar>
            <w:top w:w="0" w:type="dxa"/>
            <w:bottom w:w="0" w:type="dxa"/>
          </w:tblCellMar>
        </w:tblPrEx>
        <w:trPr>
          <w:trHeight w:val="2344"/>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124</w:t>
            </w:r>
          </w:p>
        </w:tc>
        <w:tc>
          <w:tcPr>
            <w:tcW w:w="2978"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Med. prietaisų pakavimo priemonės, skirtos sterilizuojant vandenilio peroksido (H2O2) dujų plazma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Rulonas 100 m  ±1 proc.; pagamintas iš polisterio / polietileno laminato (turi atitikti LST EN 868-9 ir LST EN 11607-1 reikalavimus); išorinis cheminis indikatorius, po sterilizacijos turi pakeisti spalvą (indikatorius turi atitikti  LST EN 11140-1 reikalavimus); išmatavimai (plotis): 7,5 cm, 10 cm, 15 cm, 20 cm, 25 cm, 30 cm, 38 cm, 50 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200</w:t>
            </w:r>
          </w:p>
        </w:tc>
        <w:tc>
          <w:tcPr>
            <w:tcW w:w="99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left w:val="single" w:sz="4" w:space="0" w:color="000000"/>
              <w:bottom w:val="single" w:sz="4" w:space="0" w:color="000000"/>
              <w:right w:val="single" w:sz="4" w:space="0" w:color="000000"/>
            </w:tcBorders>
            <w:tcMar>
              <w:top w:w="0" w:type="dxa"/>
              <w:left w:w="10" w:type="dxa"/>
              <w:bottom w:w="0" w:type="dxa"/>
              <w:right w:w="10" w:type="dxa"/>
            </w:tcMar>
          </w:tcPr>
          <w:p w:rsidR="00F82538" w:rsidRDefault="00F82538" w:rsidP="00AE6117">
            <w:pPr>
              <w:pStyle w:val="prastasis"/>
              <w:spacing w:after="0" w:line="240" w:lineRule="auto"/>
              <w:rPr>
                <w:rFonts w:eastAsia="Times New Roman"/>
                <w:sz w:val="20"/>
                <w:szCs w:val="20"/>
                <w:lang w:eastAsia="lt-LT"/>
              </w:rPr>
            </w:pP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1463"/>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125</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Anesteziologinės veido kaukės Nr.6</w:t>
            </w:r>
          </w:p>
        </w:tc>
        <w:tc>
          <w:tcPr>
            <w:tcW w:w="4566"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Didelės, suaugusiems, vienkartinės skaidrios, kliniškai švarios. Gaminio sudėtyje nėra latekso. Turi CE ženklinimą. Spalvinis kaukių kodavimas pagal dydžius – atitinkamai pagal dydį yra nuspalvintas kaukės laikiklis. Supakuota į maišelius po 1 vnt.</w:t>
            </w:r>
          </w:p>
        </w:tc>
        <w:tc>
          <w:tcPr>
            <w:tcW w:w="89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99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FF0000"/>
                <w:sz w:val="20"/>
                <w:szCs w:val="20"/>
                <w:lang w:eastAsia="lt-LT"/>
              </w:rPr>
            </w:pPr>
            <w:r>
              <w:rPr>
                <w:rFonts w:eastAsia="Times New Roman"/>
                <w:color w:val="FF0000"/>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color w:val="000000"/>
                <w:sz w:val="20"/>
                <w:szCs w:val="20"/>
                <w:lang w:eastAsia="lt-LT"/>
              </w:rPr>
            </w:pPr>
            <w:r>
              <w:rPr>
                <w:rFonts w:eastAsia="Times New Roman"/>
                <w:color w:val="000000"/>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612"/>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126</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Spaustukai virkštelei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Vienkartiniai, sterilūs, nelūžtantys, gerai užspaudžiantys, plastikiniai, ilgis &gt;= 53mm. Supakuoti po vieną</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15000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FF0000"/>
                <w:sz w:val="20"/>
                <w:szCs w:val="20"/>
                <w:lang w:eastAsia="lt-LT"/>
              </w:rPr>
            </w:pPr>
            <w:r>
              <w:rPr>
                <w:rFonts w:eastAsia="Times New Roman"/>
                <w:color w:val="FF0000"/>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53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127</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xml:space="preserve">Servetėlės  </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Sterilios. 5x5cm neaustinės medžiagos, medvilninės, gera absorbcija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FF0000"/>
                <w:sz w:val="20"/>
                <w:szCs w:val="20"/>
                <w:lang w:eastAsia="lt-LT"/>
              </w:rPr>
            </w:pPr>
            <w:r>
              <w:rPr>
                <w:rFonts w:eastAsia="Times New Roman"/>
                <w:color w:val="FF0000"/>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582"/>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128</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Bintas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Elastinis, lipnus( užsutkas prilimpa) 20- 20,5mx4-45,cm.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rPr>
                <w:rFonts w:eastAsia="Times New Roman"/>
                <w:color w:val="FF0000"/>
                <w:sz w:val="20"/>
                <w:szCs w:val="20"/>
                <w:lang w:eastAsia="lt-LT"/>
              </w:rPr>
            </w:pPr>
            <w:r>
              <w:rPr>
                <w:rFonts w:eastAsia="Times New Roman"/>
                <w:color w:val="FF0000"/>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56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129</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Apyrankės pacientų identifikavimui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Vienkartinės, vandeniui atsparios medžiagos, užsegamos (pritaikomos pagal riešo apimtį), su vieta pažymėti paciento duomenis (vardą, pavardę, amžių)</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130</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Gelis ultragarsinis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 ltr.</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ltr.</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val="en-US" w:eastAsia="lt-LT"/>
              </w:rPr>
              <w:t>1,34</w:t>
            </w: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val="en-US" w:eastAsia="lt-LT"/>
              </w:rPr>
              <w:t>2680,00</w:t>
            </w:r>
            <w:r>
              <w:rPr>
                <w:rFonts w:eastAsia="Times New Roman"/>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val="en-US" w:eastAsia="lt-LT"/>
              </w:rPr>
            </w:pPr>
            <w:r>
              <w:rPr>
                <w:rFonts w:eastAsia="Times New Roman"/>
                <w:sz w:val="20"/>
                <w:szCs w:val="20"/>
                <w:lang w:val="en-US" w:eastAsia="lt-LT"/>
              </w:rPr>
              <w:t>5</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val="en-US" w:eastAsia="lt-LT"/>
              </w:rPr>
              <w:t>1,41</w:t>
            </w: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r>
              <w:rPr>
                <w:rFonts w:eastAsia="Times New Roman"/>
                <w:b/>
                <w:bCs/>
                <w:sz w:val="20"/>
                <w:szCs w:val="20"/>
                <w:lang w:val="en-US" w:eastAsia="lt-LT"/>
              </w:rPr>
              <w:t>2820,00</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131</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Tacelės inksto formos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Sustiprintu rėmu, be rankenos, graduotos. Daugkartinio naudojimo, aukštos kokybės dėvėjimui atspari, tinkanti autoklavavimui plastmasė. Dydis: ilgis apie 15-20cm, plotis apie 7,5-9,8cm, gylis apie 3,5-4,5cm.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val="en-US" w:eastAsia="lt-LT"/>
              </w:rPr>
              <w:t>0,65</w:t>
            </w: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val="en-US" w:eastAsia="lt-LT"/>
              </w:rPr>
              <w:t>39,00</w:t>
            </w:r>
            <w:r>
              <w:rPr>
                <w:rFonts w:eastAsia="Times New Roman"/>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p w:rsidR="00F82538" w:rsidRDefault="00F82538" w:rsidP="00AE6117">
            <w:pPr>
              <w:pStyle w:val="prastasis"/>
              <w:spacing w:after="0" w:line="240" w:lineRule="auto"/>
              <w:jc w:val="center"/>
              <w:rPr>
                <w:rFonts w:eastAsia="Times New Roman"/>
                <w:sz w:val="20"/>
                <w:szCs w:val="20"/>
                <w:lang w:eastAsia="lt-LT"/>
              </w:rPr>
            </w:pPr>
          </w:p>
          <w:p w:rsidR="00F82538" w:rsidRDefault="00F82538" w:rsidP="00AE6117">
            <w:pPr>
              <w:pStyle w:val="prastasis"/>
              <w:spacing w:after="0" w:line="240" w:lineRule="auto"/>
              <w:jc w:val="center"/>
              <w:rPr>
                <w:rFonts w:eastAsia="Times New Roman"/>
                <w:sz w:val="20"/>
                <w:szCs w:val="20"/>
                <w:lang w:val="en-US" w:eastAsia="lt-LT"/>
              </w:rPr>
            </w:pPr>
            <w:r>
              <w:rPr>
                <w:rFonts w:eastAsia="Times New Roman"/>
                <w:sz w:val="20"/>
                <w:szCs w:val="20"/>
                <w:lang w:val="en-US" w:eastAsia="lt-LT"/>
              </w:rPr>
              <w:t>5</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val="en-US" w:eastAsia="lt-LT"/>
              </w:rPr>
              <w:t>0,68</w:t>
            </w: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b/>
                <w:bCs/>
                <w:sz w:val="20"/>
                <w:szCs w:val="20"/>
                <w:lang w:eastAsia="lt-LT"/>
              </w:rPr>
            </w:pPr>
            <w:r>
              <w:rPr>
                <w:rFonts w:eastAsia="Times New Roman"/>
                <w:b/>
                <w:bCs/>
                <w:sz w:val="20"/>
                <w:szCs w:val="20"/>
                <w:lang w:val="en-US" w:eastAsia="lt-LT"/>
              </w:rPr>
              <w:t>40,80</w:t>
            </w:r>
            <w:r>
              <w:rPr>
                <w:rFonts w:eastAsia="Times New Roman"/>
                <w:b/>
                <w:bCs/>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132</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Antelė (vyrams)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Pagaminta iš pusiau skaidraus plastiko, su dangteliu, su talpos atžymomis. Talpa apie 1 ltr.</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1,20</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r>
              <w:rPr>
                <w:rFonts w:eastAsia="Times New Roman"/>
                <w:sz w:val="20"/>
                <w:szCs w:val="20"/>
                <w:lang w:val="en-US" w:eastAsia="lt-LT"/>
              </w:rPr>
              <w:t>480,00</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val="en-US" w:eastAsia="lt-LT"/>
              </w:rPr>
            </w:pPr>
            <w:r>
              <w:rPr>
                <w:rFonts w:eastAsia="Times New Roman"/>
                <w:sz w:val="20"/>
                <w:szCs w:val="20"/>
                <w:lang w:val="en-US" w:eastAsia="lt-LT"/>
              </w:rPr>
              <w:t>5</w:t>
            </w: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val="en-US" w:eastAsia="lt-LT"/>
              </w:rPr>
              <w:t>1,26</w:t>
            </w: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b/>
                <w:bCs/>
                <w:sz w:val="20"/>
                <w:szCs w:val="20"/>
                <w:lang w:eastAsia="lt-LT"/>
              </w:rPr>
            </w:pPr>
            <w:r>
              <w:rPr>
                <w:rFonts w:eastAsia="Times New Roman"/>
                <w:b/>
                <w:bCs/>
                <w:sz w:val="20"/>
                <w:szCs w:val="20"/>
                <w:lang w:eastAsia="lt-LT"/>
              </w:rPr>
              <w:t> </w:t>
            </w:r>
            <w:r>
              <w:rPr>
                <w:rFonts w:eastAsia="Times New Roman"/>
                <w:b/>
                <w:bCs/>
                <w:sz w:val="20"/>
                <w:szCs w:val="20"/>
                <w:lang w:val="en-US" w:eastAsia="lt-LT"/>
              </w:rPr>
              <w:t>504,00</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133</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Kremas pragulų profilaktikai 1 ltr.</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134</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Žele praguloms 200-250ml</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60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pPr>
            <w:r>
              <w:rPr>
                <w:rStyle w:val="Numatytasispastraiposriftas"/>
                <w:rFonts w:eastAsia="Times New Roman"/>
                <w:b/>
                <w:bCs/>
                <w:sz w:val="22"/>
                <w:lang w:eastAsia="lt-LT"/>
              </w:rPr>
              <w:t>135 dalis</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135.1</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Vienkartinės infuzinės lašelinės su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 užmaunama adata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200000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135.2</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Vienkartinės transfuzinės lašelinės su adata</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su užmaunama adata</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20000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51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135.3</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Vienkartinės infuzinės lašelinės su adata tamsi</w:t>
            </w:r>
          </w:p>
        </w:tc>
        <w:tc>
          <w:tcPr>
            <w:tcW w:w="4566"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2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297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right"/>
              <w:rPr>
                <w:rFonts w:eastAsia="Times New Roman"/>
                <w:b/>
                <w:bCs/>
                <w:sz w:val="20"/>
                <w:szCs w:val="20"/>
                <w:lang w:eastAsia="lt-LT"/>
              </w:rPr>
            </w:pPr>
            <w:r>
              <w:rPr>
                <w:rFonts w:eastAsia="Times New Roman"/>
                <w:b/>
                <w:bCs/>
                <w:sz w:val="20"/>
                <w:szCs w:val="20"/>
                <w:lang w:eastAsia="lt-LT"/>
              </w:rPr>
              <w:t> </w:t>
            </w:r>
          </w:p>
        </w:tc>
        <w:tc>
          <w:tcPr>
            <w:tcW w:w="456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F82538" w:rsidRDefault="00F82538" w:rsidP="00AE6117">
            <w:pPr>
              <w:pStyle w:val="prastasis"/>
              <w:spacing w:after="0" w:line="240" w:lineRule="auto"/>
              <w:jc w:val="right"/>
            </w:pPr>
            <w:r>
              <w:rPr>
                <w:rStyle w:val="Numatytasispastraiposriftas"/>
                <w:rFonts w:eastAsia="Times New Roman"/>
                <w:b/>
                <w:bCs/>
                <w:sz w:val="22"/>
                <w:lang w:eastAsia="lt-LT"/>
              </w:rPr>
              <w:t>135 dalies suma</w:t>
            </w:r>
          </w:p>
        </w:tc>
        <w:tc>
          <w:tcPr>
            <w:tcW w:w="89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1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 </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178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136</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Implantas transobturatoriam šlampės fiksavimui</w:t>
            </w:r>
          </w:p>
        </w:tc>
        <w:tc>
          <w:tcPr>
            <w:tcW w:w="4566" w:type="dxa"/>
            <w:tcBorders>
              <w:top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pPr>
            <w:r>
              <w:rPr>
                <w:rStyle w:val="Numatytasispastraiposriftas"/>
                <w:rFonts w:eastAsia="Times New Roman"/>
                <w:sz w:val="20"/>
                <w:szCs w:val="20"/>
                <w:lang w:eastAsia="lt-LT"/>
              </w:rPr>
              <w:t>Implantas skirtas iš vidaus į išorę ir iš išorės į vidų šlampės fiksavimo operacijoms. Implanto ilgis ~ 45cm, plotis ~1,2cm, klipų ilgis ~ 21cm. Implantas pagamintas iš 100% polipropileno. Implanto šonuose mažos kilpos, kurios skirtos palengvinti implanto pravedimą pro audinius. Siūlas 0,15, medžiagos svoris~85g/m</w:t>
            </w:r>
            <w:r>
              <w:rPr>
                <w:rStyle w:val="Numatytasispastraiposriftas"/>
                <w:rFonts w:eastAsia="Times New Roman"/>
                <w:sz w:val="16"/>
                <w:szCs w:val="16"/>
                <w:lang w:eastAsia="lt-LT"/>
              </w:rPr>
              <w:t>2</w:t>
            </w:r>
            <w:r>
              <w:rPr>
                <w:rStyle w:val="Numatytasispastraiposriftas"/>
                <w:rFonts w:eastAsia="Times New Roman"/>
                <w:sz w:val="20"/>
                <w:szCs w:val="20"/>
                <w:lang w:eastAsia="lt-LT"/>
              </w:rPr>
              <w:t>. tempimo stiprumas&gt;=95N. CE ženklinimas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vnt.</w:t>
            </w:r>
          </w:p>
        </w:tc>
        <w:tc>
          <w:tcPr>
            <w:tcW w:w="109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137</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Metaliniai daugkartiniai pravedėjai skirti įvesti implantą transobturatoriniam šlampės fiksavimui (2 vnt. komplekte)</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Nerūdyjančio plieno įvedėjas, S formos. Pravedėjo galai prasideda ~3mm ir baigiasi ~4mm diametru. Daugkartinio naudojimo. CE ženklinimas.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kompl.</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1</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102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138</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Silikoninės žarnelės</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Silikoninės žarnelės su slėgine galvute, skirtos skysčio padavimui hysteroskopijos metu. Tinkamos naudoti su ligoninės turima firmoa „Karl Storz“ pompa „Hamau Endomat“. Vienkartinės, sterilios.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139</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Tamponai kraujavimui iš nosies stabdyti</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Vienpusiai tamponai kraujavimui iš nosies stabdyti, 10cm (+/- 0,5cm) ilgio. Skysčio absorbcija iki 20 kartų tampono svorio. Tamponas pagamintas iš standartinės kempinės ir mikrodispersinės oksiduotos celiuliozės (augalinės kilmės ) ir padengta lubrikantu.</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250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lastRenderedPageBreak/>
              <w:t>140</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Laikikliai šlapimo maišams</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Pagaminti iš cinkuotos vielos. Daugkartinio naudojimo, plaunami ir dezinfekuojmi autoklavinėje. Laikiklio galas užkabinamas užlovos krašto, kiti du galai užkabinami už šlapimo surinkimo maišo, kilputė šlapimo maišo vamzdeliui laikyti. Plotis 12-15cm. Atitinkantys visus MN4-2009m reikalavimus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1530"/>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141</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Medicininių prietaisų pakavimo priemonės</w:t>
            </w:r>
          </w:p>
        </w:tc>
        <w:tc>
          <w:tcPr>
            <w:tcW w:w="4566" w:type="dxa"/>
            <w:tcBorders>
              <w:bottom w:val="single" w:sz="4" w:space="0" w:color="000000"/>
              <w:right w:val="single" w:sz="4" w:space="0" w:color="000000"/>
            </w:tcBorders>
            <w:shd w:val="clear" w:color="auto" w:fill="FFFFFF"/>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Skirtos sterilizuojant vandenilio peroksido dujų plazma. Rulonas~ 100m, pagamintas iš poliesterio/polietileno laminato (turi atitikti LST EN 868-9 ir LST EN 11607). Išorinis cheminis indikatorius, po sterilizacijos turi pakeisti spalvą. Plotis:7,5cm, 10cm, 15cm, 20cm, 30cm, 38cm, 50cm</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200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477"/>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142</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Deguonies maišai 3 ltr.</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Vienkartiniai, lateksiniai, jungtys 22M kūginės aparato pusėje.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510"/>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143</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Deguonies maišai 1 ltr.</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Vienkartiniai, lateksiniai, jungtys 22M kūginės aparato pusėje.</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255"/>
        </w:trPr>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144</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Monitoringo linija</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3 m ilgio su abiem moteriškomis jungtimis</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40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25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145</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Filtrai vienkartiniai</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Filtrai turi tikti Olympus siurbliui KV-5</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500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r w:rsidR="00F82538" w:rsidTr="00AE6117">
        <w:tblPrEx>
          <w:tblCellMar>
            <w:top w:w="0" w:type="dxa"/>
            <w:bottom w:w="0" w:type="dxa"/>
          </w:tblCellMar>
        </w:tblPrEx>
        <w:trPr>
          <w:trHeight w:val="1275"/>
        </w:trPr>
        <w:tc>
          <w:tcPr>
            <w:tcW w:w="6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146</w:t>
            </w:r>
          </w:p>
        </w:tc>
        <w:tc>
          <w:tcPr>
            <w:tcW w:w="2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Kostiumai paciento</w:t>
            </w:r>
          </w:p>
        </w:tc>
        <w:tc>
          <w:tcPr>
            <w:tcW w:w="4566" w:type="dxa"/>
            <w:tcBorders>
              <w:bottom w:val="single" w:sz="4" w:space="0" w:color="000000"/>
              <w:right w:val="single" w:sz="4" w:space="0" w:color="000000"/>
            </w:tcBorders>
            <w:tcMar>
              <w:top w:w="0" w:type="dxa"/>
              <w:left w:w="108" w:type="dxa"/>
              <w:bottom w:w="0" w:type="dxa"/>
              <w:right w:w="108" w:type="dxa"/>
            </w:tcMar>
          </w:tcPr>
          <w:p w:rsidR="00F82538" w:rsidRDefault="00F82538" w:rsidP="00AE6117">
            <w:pPr>
              <w:pStyle w:val="prastasis"/>
              <w:spacing w:after="0" w:line="240" w:lineRule="auto"/>
              <w:rPr>
                <w:rFonts w:eastAsia="Times New Roman"/>
                <w:sz w:val="20"/>
                <w:szCs w:val="20"/>
                <w:lang w:eastAsia="lt-LT"/>
              </w:rPr>
            </w:pPr>
            <w:r>
              <w:rPr>
                <w:rFonts w:eastAsia="Times New Roman"/>
                <w:sz w:val="20"/>
                <w:szCs w:val="20"/>
                <w:lang w:eastAsia="lt-LT"/>
              </w:rPr>
              <w:t>Vienkartiniai nesterilūs. Pagaminti iš neaustrinės medžiagos (svoris ne mažiau 45g/m2). Sutraukiamas liemuo nevaržo judesių. Marškiniai trumpomis rankovėmis su kišenėmis, V ar U formos kaklu. Kelnės ir marškiniai supakuoti atskirai. Dydžiai S, M, L, XL.</w:t>
            </w:r>
          </w:p>
        </w:tc>
        <w:tc>
          <w:tcPr>
            <w:tcW w:w="899"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vnt.</w:t>
            </w:r>
          </w:p>
        </w:tc>
        <w:tc>
          <w:tcPr>
            <w:tcW w:w="1091"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8000</w:t>
            </w:r>
          </w:p>
        </w:tc>
        <w:tc>
          <w:tcPr>
            <w:tcW w:w="993"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956"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ascii="Arial" w:eastAsia="Times New Roman" w:hAnsi="Arial" w:cs="Arial"/>
                <w:sz w:val="20"/>
                <w:szCs w:val="20"/>
                <w:lang w:eastAsia="lt-LT"/>
              </w:rPr>
            </w:pPr>
            <w:r>
              <w:rPr>
                <w:rFonts w:ascii="Arial" w:eastAsia="Times New Roman" w:hAnsi="Arial" w:cs="Arial"/>
                <w:sz w:val="20"/>
                <w:szCs w:val="20"/>
                <w:lang w:eastAsia="lt-LT"/>
              </w:rPr>
              <w:t> </w:t>
            </w:r>
          </w:p>
        </w:tc>
        <w:tc>
          <w:tcPr>
            <w:tcW w:w="886" w:type="dxa"/>
            <w:tcBorders>
              <w:bottom w:val="single" w:sz="4" w:space="0" w:color="000000"/>
            </w:tcBorders>
            <w:tcMar>
              <w:top w:w="0" w:type="dxa"/>
              <w:left w:w="10" w:type="dxa"/>
              <w:bottom w:w="0" w:type="dxa"/>
              <w:right w:w="10" w:type="dxa"/>
            </w:tcMar>
          </w:tcPr>
          <w:p w:rsidR="00F82538" w:rsidRDefault="00F82538" w:rsidP="00AE6117">
            <w:pPr>
              <w:pStyle w:val="prastasis"/>
              <w:spacing w:after="0" w:line="240" w:lineRule="auto"/>
              <w:jc w:val="center"/>
              <w:rPr>
                <w:rFonts w:eastAsia="Times New Roman"/>
                <w:sz w:val="20"/>
                <w:szCs w:val="20"/>
                <w:lang w:eastAsia="lt-LT"/>
              </w:rPr>
            </w:pPr>
          </w:p>
        </w:tc>
        <w:tc>
          <w:tcPr>
            <w:tcW w:w="992" w:type="dxa"/>
            <w:tcBorders>
              <w:bottom w:val="single" w:sz="4" w:space="0" w:color="000000"/>
              <w:right w:val="single" w:sz="4" w:space="0" w:color="000000"/>
            </w:tcBorders>
            <w:tcMar>
              <w:top w:w="0" w:type="dxa"/>
              <w:left w:w="108" w:type="dxa"/>
              <w:bottom w:w="0" w:type="dxa"/>
              <w:right w:w="108" w:type="dxa"/>
            </w:tcMar>
            <w:vAlign w:val="center"/>
          </w:tcPr>
          <w:p w:rsidR="00F82538" w:rsidRDefault="00F82538" w:rsidP="00AE6117">
            <w:pPr>
              <w:pStyle w:val="prastasis"/>
              <w:spacing w:after="0" w:line="240" w:lineRule="auto"/>
              <w:jc w:val="center"/>
              <w:rPr>
                <w:rFonts w:eastAsia="Times New Roman"/>
                <w:sz w:val="20"/>
                <w:szCs w:val="20"/>
                <w:lang w:eastAsia="lt-LT"/>
              </w:rPr>
            </w:pPr>
            <w:r>
              <w:rPr>
                <w:rFonts w:eastAsia="Times New Roman"/>
                <w:sz w:val="20"/>
                <w:szCs w:val="20"/>
                <w:lang w:eastAsia="lt-LT"/>
              </w:rPr>
              <w:t> </w:t>
            </w:r>
          </w:p>
        </w:tc>
        <w:tc>
          <w:tcPr>
            <w:tcW w:w="927" w:type="dxa"/>
            <w:tcBorders>
              <w:bottom w:val="single" w:sz="4" w:space="0" w:color="000000"/>
              <w:right w:val="single" w:sz="4" w:space="0" w:color="000000"/>
            </w:tcBorders>
            <w:tcMar>
              <w:top w:w="0" w:type="dxa"/>
              <w:left w:w="108" w:type="dxa"/>
              <w:bottom w:w="0" w:type="dxa"/>
              <w:right w:w="108" w:type="dxa"/>
            </w:tcMar>
            <w:vAlign w:val="bottom"/>
          </w:tcPr>
          <w:p w:rsidR="00F82538" w:rsidRDefault="00F82538" w:rsidP="00AE6117">
            <w:pPr>
              <w:pStyle w:val="prastasis"/>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w:t>
            </w:r>
          </w:p>
        </w:tc>
      </w:tr>
    </w:tbl>
    <w:p w:rsidR="00F82538" w:rsidRDefault="00F82538" w:rsidP="00F82538">
      <w:pPr>
        <w:pStyle w:val="prastasis"/>
        <w:widowControl w:val="0"/>
        <w:autoSpaceDE w:val="0"/>
        <w:spacing w:after="0" w:line="240" w:lineRule="auto"/>
        <w:ind w:left="720"/>
        <w:jc w:val="both"/>
        <w:rPr>
          <w:rFonts w:eastAsia="Times New Roman"/>
          <w:szCs w:val="20"/>
        </w:rPr>
      </w:pPr>
    </w:p>
    <w:p w:rsidR="00F82538" w:rsidRDefault="00F82538" w:rsidP="00F82538">
      <w:pPr>
        <w:pStyle w:val="prastasis"/>
        <w:widowControl w:val="0"/>
        <w:autoSpaceDE w:val="0"/>
        <w:spacing w:after="0" w:line="240" w:lineRule="auto"/>
        <w:ind w:left="360"/>
        <w:jc w:val="both"/>
      </w:pPr>
      <w:r>
        <w:rPr>
          <w:rStyle w:val="Numatytasispastraiposriftas"/>
          <w:rFonts w:eastAsia="Times New Roman" w:cs="Arial"/>
          <w:b/>
          <w:sz w:val="20"/>
          <w:szCs w:val="24"/>
          <w:lang w:eastAsia="lt-LT"/>
        </w:rPr>
        <w:t>Pastabos:</w:t>
      </w:r>
    </w:p>
    <w:p w:rsidR="00F82538" w:rsidRDefault="00F82538" w:rsidP="00F82538">
      <w:pPr>
        <w:pStyle w:val="prastasis"/>
        <w:widowControl w:val="0"/>
        <w:numPr>
          <w:ilvl w:val="0"/>
          <w:numId w:val="21"/>
        </w:numPr>
        <w:autoSpaceDE w:val="0"/>
        <w:spacing w:after="0" w:line="240" w:lineRule="auto"/>
        <w:jc w:val="both"/>
        <w:rPr>
          <w:rFonts w:eastAsia="Times New Roman"/>
          <w:i/>
          <w:szCs w:val="20"/>
        </w:rPr>
      </w:pPr>
      <w:r>
        <w:rPr>
          <w:rFonts w:eastAsia="Times New Roman"/>
          <w:i/>
          <w:szCs w:val="20"/>
        </w:rPr>
        <w:t>kaina Eur su PVM pasiūlyme nurodoma suapvalinta, paliekant du skaitmenis po kablelio;</w:t>
      </w:r>
    </w:p>
    <w:p w:rsidR="00F82538" w:rsidRDefault="00F82538" w:rsidP="00F82538">
      <w:pPr>
        <w:pStyle w:val="prastasis"/>
        <w:widowControl w:val="0"/>
        <w:numPr>
          <w:ilvl w:val="0"/>
          <w:numId w:val="20"/>
        </w:numPr>
        <w:autoSpaceDE w:val="0"/>
        <w:spacing w:after="0" w:line="240" w:lineRule="auto"/>
        <w:jc w:val="both"/>
      </w:pPr>
      <w:r>
        <w:rPr>
          <w:rStyle w:val="Numatytasispastraiposriftas"/>
          <w:rFonts w:eastAsia="Times New Roman"/>
        </w:rPr>
        <w:t xml:space="preserve">tais atvejais, kai pagal galiojančius teisės aktus tiekėjui nereikia mokėti PVM, tiekėjas gali nepildyti skilčių, </w:t>
      </w:r>
      <w:r>
        <w:rPr>
          <w:rStyle w:val="Numatytasispastraiposriftas"/>
          <w:rFonts w:eastAsia="Times New Roman"/>
          <w:b/>
          <w:u w:val="single"/>
        </w:rPr>
        <w:t>tačiau turi nurodyti priežastis, dėl kurių PVM nemoka</w:t>
      </w:r>
      <w:r>
        <w:rPr>
          <w:rStyle w:val="Numatytasispastraiposriftas"/>
          <w:rFonts w:eastAsia="Times New Roman"/>
        </w:rPr>
        <w:t>.</w:t>
      </w:r>
    </w:p>
    <w:p w:rsidR="00F82538" w:rsidRDefault="00F82538" w:rsidP="00F82538">
      <w:pPr>
        <w:pStyle w:val="ColorfulList-Accent11"/>
        <w:keepNext/>
        <w:widowControl w:val="0"/>
        <w:numPr>
          <w:ilvl w:val="0"/>
          <w:numId w:val="22"/>
        </w:numPr>
        <w:autoSpaceDE w:val="0"/>
        <w:spacing w:after="0" w:line="240" w:lineRule="auto"/>
        <w:jc w:val="both"/>
        <w:rPr>
          <w:rFonts w:eastAsia="Times New Roman" w:cs="Arial"/>
          <w:szCs w:val="24"/>
          <w:lang w:eastAsia="lt-LT"/>
        </w:rPr>
      </w:pPr>
      <w:r>
        <w:rPr>
          <w:rFonts w:eastAsia="Times New Roman" w:cs="Arial"/>
          <w:szCs w:val="24"/>
          <w:lang w:eastAsia="lt-LT"/>
        </w:rPr>
        <w:t>Jei suma skaičiais neatitinka sumos žodžiais, teisinga laikoma suma žodžiais.</w:t>
      </w:r>
    </w:p>
    <w:p w:rsidR="00F82538" w:rsidRDefault="00F82538" w:rsidP="00F82538">
      <w:pPr>
        <w:pStyle w:val="prastasis"/>
        <w:widowControl w:val="0"/>
        <w:autoSpaceDE w:val="0"/>
        <w:spacing w:after="0" w:line="240" w:lineRule="auto"/>
        <w:ind w:firstLine="720"/>
        <w:jc w:val="both"/>
        <w:rPr>
          <w:rFonts w:eastAsia="Times New Roman" w:cs="Arial"/>
          <w:szCs w:val="24"/>
          <w:lang w:eastAsia="lt-LT"/>
        </w:rPr>
      </w:pPr>
      <w:r>
        <w:rPr>
          <w:rFonts w:eastAsia="Times New Roman" w:cs="Arial"/>
          <w:szCs w:val="24"/>
          <w:lang w:eastAsia="lt-LT"/>
        </w:rPr>
        <w:t>Į šią kainą įeina visos išlaidos ir visi mokesčiai.</w:t>
      </w:r>
    </w:p>
    <w:p w:rsidR="00F82538" w:rsidRDefault="00F82538" w:rsidP="00F82538">
      <w:pPr>
        <w:pStyle w:val="prastasis"/>
        <w:spacing w:after="0" w:line="240" w:lineRule="auto"/>
        <w:ind w:firstLine="720"/>
        <w:jc w:val="both"/>
        <w:rPr>
          <w:szCs w:val="24"/>
        </w:rPr>
      </w:pPr>
      <w:r>
        <w:rPr>
          <w:szCs w:val="24"/>
        </w:rPr>
        <w:t>Siūlomos prekės visiškai atitinka pirkimo dokumentuose nurodytus reikalavimus.</w:t>
      </w:r>
    </w:p>
    <w:p w:rsidR="00F82538" w:rsidRDefault="00F82538" w:rsidP="00F82538">
      <w:pPr>
        <w:pStyle w:val="prastasis"/>
        <w:spacing w:after="0" w:line="240" w:lineRule="auto"/>
        <w:jc w:val="both"/>
        <w:rPr>
          <w:sz w:val="22"/>
        </w:rPr>
      </w:pPr>
    </w:p>
    <w:p w:rsidR="00F82538" w:rsidRDefault="00F82538" w:rsidP="00F82538">
      <w:pPr>
        <w:pStyle w:val="ColorfulList-Accent11"/>
        <w:numPr>
          <w:ilvl w:val="0"/>
          <w:numId w:val="18"/>
        </w:numPr>
        <w:spacing w:after="0" w:line="240" w:lineRule="auto"/>
        <w:ind w:left="0" w:hanging="578"/>
        <w:jc w:val="both"/>
        <w:rPr>
          <w:sz w:val="22"/>
        </w:rPr>
      </w:pPr>
      <w:r>
        <w:rPr>
          <w:sz w:val="22"/>
        </w:rPr>
        <w:t>Kartu su pasiūlymu pateikiami šie dokumentai: </w:t>
      </w:r>
    </w:p>
    <w:tbl>
      <w:tblPr>
        <w:tblW w:w="15276" w:type="dxa"/>
        <w:tblLayout w:type="fixed"/>
        <w:tblCellMar>
          <w:left w:w="10" w:type="dxa"/>
          <w:right w:w="10" w:type="dxa"/>
        </w:tblCellMar>
        <w:tblLook w:val="0000" w:firstRow="0" w:lastRow="0" w:firstColumn="0" w:lastColumn="0" w:noHBand="0" w:noVBand="0"/>
      </w:tblPr>
      <w:tblGrid>
        <w:gridCol w:w="870"/>
        <w:gridCol w:w="5358"/>
        <w:gridCol w:w="9048"/>
      </w:tblGrid>
      <w:tr w:rsidR="00F82538" w:rsidTr="00AE6117">
        <w:tblPrEx>
          <w:tblCellMar>
            <w:top w:w="0" w:type="dxa"/>
            <w:bottom w:w="0" w:type="dxa"/>
          </w:tblCellMar>
        </w:tblPrEx>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Eil.Nr.</w:t>
            </w:r>
          </w:p>
        </w:tc>
        <w:tc>
          <w:tcPr>
            <w:tcW w:w="5358" w:type="dxa"/>
            <w:tcBorders>
              <w:top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Pateiktų dokumentų pavadinimas</w:t>
            </w:r>
          </w:p>
        </w:tc>
        <w:tc>
          <w:tcPr>
            <w:tcW w:w="9048" w:type="dxa"/>
            <w:tcBorders>
              <w:top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Dokumento puslapių skaičius</w:t>
            </w:r>
          </w:p>
        </w:tc>
      </w:tr>
      <w:tr w:rsidR="00F82538" w:rsidTr="00AE6117">
        <w:tblPrEx>
          <w:tblCellMar>
            <w:top w:w="0" w:type="dxa"/>
            <w:bottom w:w="0" w:type="dxa"/>
          </w:tblCellMar>
        </w:tblPrEx>
        <w:tc>
          <w:tcPr>
            <w:tcW w:w="870" w:type="dxa"/>
            <w:tcBorders>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5358"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9048"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r>
      <w:tr w:rsidR="00F82538" w:rsidTr="00AE6117">
        <w:tblPrEx>
          <w:tblCellMar>
            <w:top w:w="0" w:type="dxa"/>
            <w:bottom w:w="0" w:type="dxa"/>
          </w:tblCellMar>
        </w:tblPrEx>
        <w:tc>
          <w:tcPr>
            <w:tcW w:w="870" w:type="dxa"/>
            <w:tcBorders>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5358"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9048"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r>
    </w:tbl>
    <w:p w:rsidR="00F82538" w:rsidRDefault="00F82538" w:rsidP="00F82538">
      <w:pPr>
        <w:pStyle w:val="prastasis"/>
        <w:shd w:val="clear" w:color="auto" w:fill="FFFFFF"/>
        <w:spacing w:after="0" w:line="240" w:lineRule="auto"/>
        <w:jc w:val="both"/>
        <w:rPr>
          <w:sz w:val="22"/>
        </w:rPr>
      </w:pPr>
    </w:p>
    <w:p w:rsidR="00F82538" w:rsidRDefault="00F82538" w:rsidP="00F82538">
      <w:pPr>
        <w:pStyle w:val="prastasis"/>
        <w:shd w:val="clear" w:color="auto" w:fill="FFFFFF"/>
        <w:spacing w:after="0" w:line="240" w:lineRule="auto"/>
        <w:jc w:val="both"/>
      </w:pPr>
      <w:r>
        <w:rPr>
          <w:rStyle w:val="Numatytasispastraiposriftas"/>
          <w:sz w:val="22"/>
        </w:rPr>
        <w:t>4. *Vykdant sutartį pasitelksime šiuos subtiekėjus:</w:t>
      </w:r>
    </w:p>
    <w:tbl>
      <w:tblPr>
        <w:tblW w:w="15276" w:type="dxa"/>
        <w:tblLayout w:type="fixed"/>
        <w:tblCellMar>
          <w:left w:w="10" w:type="dxa"/>
          <w:right w:w="10" w:type="dxa"/>
        </w:tblCellMar>
        <w:tblLook w:val="0000" w:firstRow="0" w:lastRow="0" w:firstColumn="0" w:lastColumn="0" w:noHBand="0" w:noVBand="0"/>
      </w:tblPr>
      <w:tblGrid>
        <w:gridCol w:w="815"/>
        <w:gridCol w:w="5457"/>
        <w:gridCol w:w="9004"/>
      </w:tblGrid>
      <w:tr w:rsidR="00F82538" w:rsidTr="00AE6117">
        <w:tblPrEx>
          <w:tblCellMar>
            <w:top w:w="0" w:type="dxa"/>
            <w:bottom w:w="0" w:type="dxa"/>
          </w:tblCellMar>
        </w:tblPrEx>
        <w:tc>
          <w:tcPr>
            <w:tcW w:w="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Eil.Nr.</w:t>
            </w:r>
          </w:p>
        </w:tc>
        <w:tc>
          <w:tcPr>
            <w:tcW w:w="5457" w:type="dxa"/>
            <w:tcBorders>
              <w:top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Subtiekėjų pavadinimas</w:t>
            </w:r>
          </w:p>
        </w:tc>
        <w:tc>
          <w:tcPr>
            <w:tcW w:w="9004" w:type="dxa"/>
            <w:tcBorders>
              <w:top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Subtiekėjams perduodamas kiekis (%)</w:t>
            </w:r>
          </w:p>
        </w:tc>
      </w:tr>
      <w:tr w:rsidR="00F82538" w:rsidTr="00AE6117">
        <w:tblPrEx>
          <w:tblCellMar>
            <w:top w:w="0" w:type="dxa"/>
            <w:bottom w:w="0" w:type="dxa"/>
          </w:tblCellMar>
        </w:tblPrEx>
        <w:tc>
          <w:tcPr>
            <w:tcW w:w="815" w:type="dxa"/>
            <w:tcBorders>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5457"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9004"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r>
      <w:tr w:rsidR="00F82538" w:rsidTr="00AE6117">
        <w:tblPrEx>
          <w:tblCellMar>
            <w:top w:w="0" w:type="dxa"/>
            <w:bottom w:w="0" w:type="dxa"/>
          </w:tblCellMar>
        </w:tblPrEx>
        <w:tc>
          <w:tcPr>
            <w:tcW w:w="815" w:type="dxa"/>
            <w:tcBorders>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5457"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widowControl w:val="0"/>
              <w:tabs>
                <w:tab w:val="center" w:pos="4153"/>
                <w:tab w:val="right" w:pos="8306"/>
              </w:tabs>
              <w:spacing w:after="0" w:line="240" w:lineRule="auto"/>
              <w:jc w:val="both"/>
            </w:pPr>
            <w:r>
              <w:rPr>
                <w:rStyle w:val="Numatytasispastraiposriftas"/>
                <w:sz w:val="22"/>
              </w:rPr>
              <w:t> </w:t>
            </w:r>
          </w:p>
        </w:tc>
        <w:tc>
          <w:tcPr>
            <w:tcW w:w="9004"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widowControl w:val="0"/>
              <w:tabs>
                <w:tab w:val="center" w:pos="4153"/>
                <w:tab w:val="right" w:pos="8306"/>
              </w:tabs>
              <w:spacing w:after="0" w:line="240" w:lineRule="auto"/>
              <w:jc w:val="both"/>
            </w:pPr>
            <w:r>
              <w:rPr>
                <w:rStyle w:val="Numatytasispastraiposriftas"/>
                <w:sz w:val="22"/>
              </w:rPr>
              <w:t> </w:t>
            </w:r>
          </w:p>
        </w:tc>
      </w:tr>
    </w:tbl>
    <w:p w:rsidR="00F82538" w:rsidRDefault="00F82538" w:rsidP="00F82538">
      <w:pPr>
        <w:pStyle w:val="prastasis"/>
        <w:spacing w:after="0" w:line="240" w:lineRule="auto"/>
        <w:jc w:val="both"/>
        <w:rPr>
          <w:sz w:val="22"/>
        </w:rPr>
      </w:pPr>
      <w:r>
        <w:rPr>
          <w:sz w:val="22"/>
        </w:rPr>
        <w:t>*Pildyti tuomet, jei bus sutarties vykdymui bus pasitelkti subtiekėjai.</w:t>
      </w: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r>
        <w:rPr>
          <w:sz w:val="22"/>
        </w:rPr>
        <w:t>5. *Šiame pasiūlyme yra pateikta ir konfidenciali informacija:</w:t>
      </w:r>
    </w:p>
    <w:tbl>
      <w:tblPr>
        <w:tblW w:w="15276" w:type="dxa"/>
        <w:tblLayout w:type="fixed"/>
        <w:tblCellMar>
          <w:left w:w="10" w:type="dxa"/>
          <w:right w:w="10" w:type="dxa"/>
        </w:tblCellMar>
        <w:tblLook w:val="0000" w:firstRow="0" w:lastRow="0" w:firstColumn="0" w:lastColumn="0" w:noHBand="0" w:noVBand="0"/>
      </w:tblPr>
      <w:tblGrid>
        <w:gridCol w:w="870"/>
        <w:gridCol w:w="14406"/>
      </w:tblGrid>
      <w:tr w:rsidR="00F82538" w:rsidTr="00AE6117">
        <w:tblPrEx>
          <w:tblCellMar>
            <w:top w:w="0" w:type="dxa"/>
            <w:bottom w:w="0" w:type="dxa"/>
          </w:tblCellMar>
        </w:tblPrEx>
        <w:tc>
          <w:tcPr>
            <w:tcW w:w="8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Eil.Nr.</w:t>
            </w:r>
          </w:p>
        </w:tc>
        <w:tc>
          <w:tcPr>
            <w:tcW w:w="14406" w:type="dxa"/>
            <w:tcBorders>
              <w:top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center"/>
            </w:pPr>
            <w:r>
              <w:rPr>
                <w:rStyle w:val="Numatytasispastraiposriftas"/>
                <w:sz w:val="22"/>
              </w:rPr>
              <w:t>Pateikto dokumento pavadinimas</w:t>
            </w:r>
          </w:p>
        </w:tc>
      </w:tr>
      <w:tr w:rsidR="00F82538" w:rsidTr="00AE6117">
        <w:tblPrEx>
          <w:tblCellMar>
            <w:top w:w="0" w:type="dxa"/>
            <w:bottom w:w="0" w:type="dxa"/>
          </w:tblCellMar>
        </w:tblPrEx>
        <w:tc>
          <w:tcPr>
            <w:tcW w:w="870" w:type="dxa"/>
            <w:tcBorders>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14406"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r>
      <w:tr w:rsidR="00F82538" w:rsidTr="00AE6117">
        <w:tblPrEx>
          <w:tblCellMar>
            <w:top w:w="0" w:type="dxa"/>
            <w:bottom w:w="0" w:type="dxa"/>
          </w:tblCellMar>
        </w:tblPrEx>
        <w:trPr>
          <w:trHeight w:val="467"/>
        </w:trPr>
        <w:tc>
          <w:tcPr>
            <w:tcW w:w="870" w:type="dxa"/>
            <w:tcBorders>
              <w:left w:val="single" w:sz="8" w:space="0" w:color="000000"/>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spacing w:after="0" w:line="240" w:lineRule="auto"/>
              <w:jc w:val="both"/>
            </w:pPr>
            <w:r>
              <w:rPr>
                <w:rStyle w:val="Numatytasispastraiposriftas"/>
                <w:sz w:val="22"/>
              </w:rPr>
              <w:t> </w:t>
            </w:r>
          </w:p>
        </w:tc>
        <w:tc>
          <w:tcPr>
            <w:tcW w:w="14406" w:type="dxa"/>
            <w:tcBorders>
              <w:bottom w:val="single" w:sz="8" w:space="0" w:color="000000"/>
              <w:right w:val="single" w:sz="8" w:space="0" w:color="000000"/>
            </w:tcBorders>
            <w:tcMar>
              <w:top w:w="0" w:type="dxa"/>
              <w:left w:w="108" w:type="dxa"/>
              <w:bottom w:w="0" w:type="dxa"/>
              <w:right w:w="108" w:type="dxa"/>
            </w:tcMar>
          </w:tcPr>
          <w:p w:rsidR="00F82538" w:rsidRDefault="00F82538" w:rsidP="00AE6117">
            <w:pPr>
              <w:pStyle w:val="prastasis"/>
              <w:widowControl w:val="0"/>
              <w:tabs>
                <w:tab w:val="center" w:pos="4153"/>
                <w:tab w:val="right" w:pos="8306"/>
              </w:tabs>
              <w:spacing w:after="0" w:line="240" w:lineRule="auto"/>
              <w:jc w:val="both"/>
            </w:pPr>
            <w:r>
              <w:rPr>
                <w:rStyle w:val="Numatytasispastraiposriftas"/>
                <w:sz w:val="22"/>
              </w:rPr>
              <w:t> </w:t>
            </w:r>
          </w:p>
        </w:tc>
      </w:tr>
    </w:tbl>
    <w:p w:rsidR="00F82538" w:rsidRDefault="00F82538" w:rsidP="00F82538">
      <w:pPr>
        <w:pStyle w:val="prastasis"/>
        <w:spacing w:after="0" w:line="240" w:lineRule="auto"/>
        <w:jc w:val="both"/>
        <w:rPr>
          <w:sz w:val="18"/>
          <w:szCs w:val="16"/>
        </w:rPr>
      </w:pPr>
      <w:r>
        <w:rPr>
          <w:sz w:val="18"/>
          <w:szCs w:val="16"/>
        </w:rPr>
        <w:t>* Žr. konkurso sąlygų 35 punktą.</w:t>
      </w:r>
    </w:p>
    <w:p w:rsidR="00F82538" w:rsidRDefault="00F82538" w:rsidP="00F82538">
      <w:pPr>
        <w:pStyle w:val="prastasis"/>
        <w:spacing w:after="0" w:line="240" w:lineRule="auto"/>
        <w:jc w:val="both"/>
        <w:rPr>
          <w:sz w:val="18"/>
          <w:szCs w:val="16"/>
        </w:rPr>
      </w:pPr>
    </w:p>
    <w:p w:rsidR="00F82538" w:rsidRDefault="00F82538" w:rsidP="00F82538">
      <w:pPr>
        <w:pStyle w:val="prastasis"/>
        <w:spacing w:after="0" w:line="240" w:lineRule="auto"/>
        <w:jc w:val="both"/>
        <w:rPr>
          <w:sz w:val="16"/>
          <w:szCs w:val="16"/>
        </w:rPr>
      </w:pPr>
    </w:p>
    <w:p w:rsidR="00F82538" w:rsidRDefault="00F82538" w:rsidP="00F82538">
      <w:pPr>
        <w:pStyle w:val="prastasis"/>
        <w:spacing w:after="0" w:line="240" w:lineRule="auto"/>
        <w:jc w:val="both"/>
        <w:rPr>
          <w:sz w:val="16"/>
          <w:szCs w:val="16"/>
        </w:rPr>
      </w:pPr>
    </w:p>
    <w:p w:rsidR="00F82538" w:rsidRDefault="00F82538" w:rsidP="00F82538">
      <w:pPr>
        <w:pStyle w:val="prastasis"/>
        <w:spacing w:after="0" w:line="240" w:lineRule="auto"/>
        <w:jc w:val="both"/>
        <w:rPr>
          <w:sz w:val="16"/>
          <w:szCs w:val="16"/>
        </w:rPr>
      </w:pPr>
    </w:p>
    <w:tbl>
      <w:tblPr>
        <w:tblW w:w="5000" w:type="pct"/>
        <w:tblLayout w:type="fixed"/>
        <w:tblCellMar>
          <w:left w:w="10" w:type="dxa"/>
          <w:right w:w="10" w:type="dxa"/>
        </w:tblCellMar>
        <w:tblLook w:val="0000" w:firstRow="0" w:lastRow="0" w:firstColumn="0" w:lastColumn="0" w:noHBand="0" w:noVBand="0"/>
      </w:tblPr>
      <w:tblGrid>
        <w:gridCol w:w="9638"/>
      </w:tblGrid>
      <w:tr w:rsidR="00F82538" w:rsidTr="00AE6117">
        <w:tblPrEx>
          <w:tblCellMar>
            <w:top w:w="0" w:type="dxa"/>
            <w:bottom w:w="0" w:type="dxa"/>
          </w:tblCellMar>
        </w:tblPrEx>
        <w:tc>
          <w:tcPr>
            <w:tcW w:w="15133" w:type="dxa"/>
            <w:tcMar>
              <w:top w:w="0" w:type="dxa"/>
              <w:left w:w="0" w:type="dxa"/>
              <w:bottom w:w="0" w:type="dxa"/>
              <w:right w:w="0" w:type="dxa"/>
            </w:tcMar>
            <w:vAlign w:val="center"/>
          </w:tcPr>
          <w:p w:rsidR="00F82538" w:rsidRDefault="00F82538" w:rsidP="00AE6117">
            <w:pPr>
              <w:pStyle w:val="prastasis"/>
              <w:spacing w:before="100" w:after="100" w:line="240" w:lineRule="auto"/>
              <w:jc w:val="both"/>
              <w:rPr>
                <w:rFonts w:ascii="Arial" w:eastAsia="Times New Roman" w:hAnsi="Arial" w:cs="Arial"/>
                <w:color w:val="000000"/>
                <w:szCs w:val="24"/>
                <w:lang w:eastAsia="lt-LT"/>
              </w:rPr>
            </w:pPr>
          </w:p>
        </w:tc>
      </w:tr>
    </w:tbl>
    <w:p w:rsidR="00F82538" w:rsidRDefault="00F82538" w:rsidP="00F82538">
      <w:pPr>
        <w:pStyle w:val="prastasis"/>
        <w:spacing w:after="0" w:line="240" w:lineRule="auto"/>
        <w:jc w:val="both"/>
        <w:rPr>
          <w:sz w:val="16"/>
          <w:szCs w:val="16"/>
        </w:rPr>
      </w:pPr>
    </w:p>
    <w:p w:rsidR="00F82538" w:rsidRDefault="00F82538" w:rsidP="00F82538">
      <w:pPr>
        <w:pStyle w:val="prastasis"/>
        <w:pBdr>
          <w:bottom w:val="single" w:sz="12" w:space="1" w:color="000000"/>
        </w:pBdr>
        <w:spacing w:after="0" w:line="240" w:lineRule="auto"/>
        <w:jc w:val="both"/>
        <w:rPr>
          <w:sz w:val="22"/>
        </w:rPr>
      </w:pPr>
      <w:r>
        <w:rPr>
          <w:sz w:val="22"/>
        </w:rPr>
        <w:t> Direktorius                                                                                                                                                                                Vidmantas Jocius</w:t>
      </w:r>
    </w:p>
    <w:p w:rsidR="00F82538" w:rsidRDefault="00F82538" w:rsidP="00F82538">
      <w:pPr>
        <w:pStyle w:val="prastasis"/>
        <w:spacing w:after="0" w:line="240" w:lineRule="auto"/>
        <w:jc w:val="both"/>
        <w:rPr>
          <w:sz w:val="22"/>
        </w:rPr>
      </w:pPr>
      <w:r>
        <w:rPr>
          <w:sz w:val="22"/>
        </w:rPr>
        <w:t>(Tiekėjo arba jo įgalioto asmens vardas, pavardė, parašas</w:t>
      </w: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pPr>
      <w:r>
        <w:rPr>
          <w:noProof/>
          <w:lang w:eastAsia="lt-LT"/>
        </w:rPr>
        <mc:AlternateContent>
          <mc:Choice Requires="wps">
            <w:drawing>
              <wp:anchor distT="0" distB="0" distL="114300" distR="114300" simplePos="0" relativeHeight="251659264" behindDoc="0" locked="0" layoutInCell="1" allowOverlap="1" wp14:anchorId="1F9EDF9E" wp14:editId="2CF570EA">
                <wp:simplePos x="0" y="0"/>
                <wp:positionH relativeFrom="column">
                  <wp:posOffset>-189720</wp:posOffset>
                </wp:positionH>
                <wp:positionV relativeFrom="paragraph">
                  <wp:posOffset>158760</wp:posOffset>
                </wp:positionV>
                <wp:extent cx="6365880" cy="1157040"/>
                <wp:effectExtent l="0" t="0" r="15870" b="5010"/>
                <wp:wrapNone/>
                <wp:docPr id="1" name="Teksto laukas 2"/>
                <wp:cNvGraphicFramePr/>
                <a:graphic xmlns:a="http://schemas.openxmlformats.org/drawingml/2006/main">
                  <a:graphicData uri="http://schemas.microsoft.com/office/word/2010/wordprocessingShape">
                    <wps:wsp>
                      <wps:cNvSpPr txBox="1"/>
                      <wps:spPr>
                        <a:xfrm>
                          <a:off x="0" y="0"/>
                          <a:ext cx="6365880" cy="1157040"/>
                        </a:xfrm>
                        <a:prstGeom prst="rect">
                          <a:avLst/>
                        </a:prstGeom>
                        <a:noFill/>
                        <a:ln>
                          <a:noFill/>
                          <a:prstDash/>
                        </a:ln>
                      </wps:spPr>
                      <wps:txbx>
                        <w:txbxContent>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txbxContent>
                      </wps:txbx>
                      <wps:bodyPr vert="horz" wrap="square" lIns="0" tIns="0" rIns="0" bIns="0" compatLnSpc="0">
                        <a:noAutofit/>
                      </wps:bodyPr>
                    </wps:wsp>
                  </a:graphicData>
                </a:graphic>
              </wp:anchor>
            </w:drawing>
          </mc:Choice>
          <mc:Fallback>
            <w:pict>
              <v:shapetype w14:anchorId="1F9EDF9E" id="_x0000_t202" coordsize="21600,21600" o:spt="202" path="m,l,21600r21600,l21600,xe">
                <v:stroke joinstyle="miter"/>
                <v:path gradientshapeok="t" o:connecttype="rect"/>
              </v:shapetype>
              <v:shape id="Teksto laukas 2" o:spid="_x0000_s1026" type="#_x0000_t202" style="position:absolute;left:0;text-align:left;margin-left:-14.95pt;margin-top:12.5pt;width:501.25pt;height:9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k8wQEAAG4DAAAOAAAAZHJzL2Uyb0RvYy54bWysU8Fu2zAMvQ/YPwi6L3ayNQuMOEWLoMOA&#10;YhuQ7gMUWYqFyqImKrGzrx8lO2nR3YZdZIp8Ivn46PXt0Fl2UgENuJrPZyVnyklojDvU/OfTw4cV&#10;ZxiFa4QFp2p+VshvN+/frXtfqQW0YBsVGCVxWPW+5m2MvioKlK3qBM7AK0dBDaETka7hUDRB9JS9&#10;s8WiLJdFD6HxAaRCJO92DPJNzq+1kvG71qgiszWn3mI+Qz736Sw2a1EdgvCtkVMb4h+66IRxVPSa&#10;aiuiYMdg/krVGRkAQceZhK4ArY1UmQOxmZdv2Oxa4VXmQsNBfx0T/r+08tvpR2CmIe04c6IjiZ7U&#10;M0ZgVhyfBbJFGlHvsSLkzhM2DvcwJPjkR3Im5oMOXfoSJ0ZxGvb5OmA1RCbJufy4vFmtKCQpNp/f&#10;fC4/ZQmKl+c+YPyioGPJqHkgBfNgxekRI5Uk6AWSqjl4MNZmFa1740i4rcB2fJXCRSIyNpysOOyH&#10;icUemjORo02moi2E35z1tBU1x19HERRn9qujsacVuhjhYuwvBknqRXx0Oy8TdGzn7hhBm9x6qjkW&#10;mlohUTOjaQHT1ry+Z9TLb7L5AwAA//8DAFBLAwQUAAYACAAAACEAzyKLrN8AAAAKAQAADwAAAGRy&#10;cy9kb3ducmV2LnhtbEyPwU7DMAyG70i8Q2QkbltCJDpamk4TghMSoisHjmmTtdEapzTZVt4ec4Kj&#10;7U+/v7/cLn5kZztHF1DB3VoAs9gF47BX8NG8rB6AxaTR6DGgVfBtI2yr66tSFyZcsLbnfeoZhWAs&#10;tIIhpangPHaD9Tquw2SRbocwe51onHtuZn2hcD9yKUTGvXZIHwY92afBdsf9ySvYfWL97L7e2vf6&#10;ULumyQW+Zkelbm+W3SOwZJf0B8OvPqlDRU5tOKGJbFSwknlOqAJ5T50IyDcyA9bSQmwk8Krk/ytU&#10;PwAAAP//AwBQSwECLQAUAAYACAAAACEAtoM4kv4AAADhAQAAEwAAAAAAAAAAAAAAAAAAAAAAW0Nv&#10;bnRlbnRfVHlwZXNdLnhtbFBLAQItABQABgAIAAAAIQA4/SH/1gAAAJQBAAALAAAAAAAAAAAAAAAA&#10;AC8BAABfcmVscy8ucmVsc1BLAQItABQABgAIAAAAIQAyaBk8wQEAAG4DAAAOAAAAAAAAAAAAAAAA&#10;AC4CAABkcnMvZTJvRG9jLnhtbFBLAQItABQABgAIAAAAIQDPIous3wAAAAoBAAAPAAAAAAAAAAAA&#10;AAAAABsEAABkcnMvZG93bnJldi54bWxQSwUGAAAAAAQABADzAAAAJwUAAAAA&#10;" filled="f" stroked="f">
                <v:textbox inset="0,0,0,0">
                  <w:txbxContent>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txbxContent>
                </v:textbox>
              </v:shape>
            </w:pict>
          </mc:Fallback>
        </mc:AlternateContent>
      </w:r>
      <w:r>
        <w:rPr>
          <w:rStyle w:val="Numatytasispastraiposriftas"/>
          <w:sz w:val="22"/>
        </w:rPr>
        <w:t>Pasiūlymas galioja iki termino, nurodyto pirkimo dokumentuose.</w:t>
      </w: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p>
    <w:p w:rsidR="00F82538" w:rsidRDefault="00F82538" w:rsidP="00F82538">
      <w:pPr>
        <w:pStyle w:val="prastasis"/>
        <w:spacing w:after="0" w:line="240" w:lineRule="auto"/>
        <w:jc w:val="both"/>
        <w:rPr>
          <w:sz w:val="22"/>
        </w:rPr>
      </w:pPr>
      <w:r>
        <w:rPr>
          <w:sz w:val="22"/>
        </w:rPr>
        <w:t>______________________________________________________</w:t>
      </w:r>
    </w:p>
    <w:p w:rsidR="00F82538" w:rsidRDefault="00F82538" w:rsidP="00F82538">
      <w:pPr>
        <w:pStyle w:val="prastasis"/>
        <w:spacing w:after="0" w:line="240" w:lineRule="auto"/>
        <w:jc w:val="both"/>
        <w:rPr>
          <w:sz w:val="22"/>
        </w:rPr>
      </w:pPr>
      <w:r>
        <w:rPr>
          <w:sz w:val="22"/>
        </w:rPr>
        <w:t xml:space="preserve"> (Tiekėjo arba jo įgalioto asmens vardas, pavardė, parašas</w:t>
      </w:r>
    </w:p>
    <w:p w:rsidR="00F82538" w:rsidRDefault="00F82538" w:rsidP="00F82538">
      <w:pPr>
        <w:pStyle w:val="prastasis"/>
        <w:spacing w:after="0" w:line="240" w:lineRule="auto"/>
        <w:ind w:firstLine="720"/>
      </w:pPr>
      <w:r>
        <w:rPr>
          <w:rStyle w:val="Numatytasispastraiposriftas"/>
          <w:i/>
          <w:sz w:val="22"/>
        </w:rPr>
        <w:t>A.V.</w:t>
      </w:r>
    </w:p>
    <w:p w:rsidR="00F82538" w:rsidRDefault="00F82538" w:rsidP="00F82538">
      <w:pPr>
        <w:pStyle w:val="prastasis"/>
        <w:ind w:left="6480"/>
      </w:pPr>
    </w:p>
    <w:p w:rsidR="00F82538" w:rsidRDefault="00F82538" w:rsidP="00F82538">
      <w:pPr>
        <w:pStyle w:val="prastasis"/>
        <w:ind w:left="6480"/>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F82538" w:rsidRDefault="00F82538" w:rsidP="00F82538">
      <w:pPr>
        <w:pStyle w:val="prastasis"/>
      </w:pPr>
    </w:p>
    <w:p w:rsidR="004F7BC1" w:rsidRDefault="004F7BC1">
      <w:bookmarkStart w:id="0" w:name="_GoBack"/>
      <w:bookmarkEnd w:id="0"/>
    </w:p>
    <w:sectPr w:rsidR="004F7B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charset w:val="00"/>
    <w:family w:val="auto"/>
    <w:pitch w:val="variable"/>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1C9E"/>
    <w:multiLevelType w:val="multilevel"/>
    <w:tmpl w:val="2D22EC08"/>
    <w:lvl w:ilvl="0">
      <w:start w:val="1"/>
      <w:numFmt w:val="upperRoman"/>
      <w:lvlText w:val="%1."/>
      <w:lvlJc w:val="left"/>
      <w:pPr>
        <w:ind w:left="1080" w:hanging="720"/>
      </w:pPr>
    </w:lvl>
    <w:lvl w:ilvl="1">
      <w:start w:val="3"/>
      <w:numFmt w:val="decimal"/>
      <w:lvlText w:val="%1.%2."/>
      <w:lvlJc w:val="left"/>
      <w:pPr>
        <w:ind w:left="1890" w:hanging="1170"/>
      </w:pPr>
    </w:lvl>
    <w:lvl w:ilvl="2">
      <w:start w:val="1"/>
      <w:numFmt w:val="decimal"/>
      <w:lvlText w:val="%1.%2.%3."/>
      <w:lvlJc w:val="left"/>
      <w:pPr>
        <w:ind w:left="2250" w:hanging="1170"/>
      </w:pPr>
    </w:lvl>
    <w:lvl w:ilvl="3">
      <w:start w:val="1"/>
      <w:numFmt w:val="decimal"/>
      <w:lvlText w:val="%1.%2.%3.%4."/>
      <w:lvlJc w:val="left"/>
      <w:pPr>
        <w:ind w:left="2610" w:hanging="1170"/>
      </w:pPr>
    </w:lvl>
    <w:lvl w:ilvl="4">
      <w:start w:val="1"/>
      <w:numFmt w:val="decimal"/>
      <w:lvlText w:val="%1.%2.%3.%4.%5."/>
      <w:lvlJc w:val="left"/>
      <w:pPr>
        <w:ind w:left="2970" w:hanging="1170"/>
      </w:pPr>
    </w:lvl>
    <w:lvl w:ilvl="5">
      <w:start w:val="1"/>
      <w:numFmt w:val="decimal"/>
      <w:lvlText w:val="%1.%2.%3.%4.%5.%6."/>
      <w:lvlJc w:val="left"/>
      <w:pPr>
        <w:ind w:left="3330" w:hanging="117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E032E54"/>
    <w:multiLevelType w:val="multilevel"/>
    <w:tmpl w:val="212A9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81307"/>
    <w:multiLevelType w:val="multilevel"/>
    <w:tmpl w:val="55A65772"/>
    <w:lvl w:ilvl="0">
      <w:start w:val="27"/>
      <w:numFmt w:val="decimal"/>
      <w:suff w:val="space"/>
      <w:lvlText w:val="%1."/>
      <w:lvlJc w:val="left"/>
      <w:pPr>
        <w:ind w:left="360" w:hanging="360"/>
      </w:pPr>
      <w:rPr>
        <w:b w:val="0"/>
        <w:i w:val="0"/>
      </w:rPr>
    </w:lvl>
    <w:lvl w:ilvl="1">
      <w:start w:val="1"/>
      <w:numFmt w:val="decimal"/>
      <w:suff w:val="space"/>
      <w:lvlText w:val="%1.%2."/>
      <w:lvlJc w:val="left"/>
      <w:pPr>
        <w:ind w:left="0" w:firstLine="360"/>
      </w:pPr>
      <w:rPr>
        <w:b w:val="0"/>
        <w:i w:val="0"/>
        <w:color w:val="auto"/>
      </w:rPr>
    </w:lvl>
    <w:lvl w:ilvl="2">
      <w:start w:val="1"/>
      <w:numFmt w:val="decimal"/>
      <w:suff w:val="space"/>
      <w:lvlText w:val="%1.%2.%3."/>
      <w:lvlJc w:val="left"/>
      <w:pPr>
        <w:ind w:left="0" w:firstLine="720"/>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35AA3"/>
    <w:multiLevelType w:val="multilevel"/>
    <w:tmpl w:val="EC040D04"/>
    <w:lvl w:ilvl="0">
      <w:start w:val="46"/>
      <w:numFmt w:val="decimal"/>
      <w:lvlText w:val="%1."/>
      <w:lvlJc w:val="left"/>
      <w:pPr>
        <w:ind w:left="1080" w:hanging="360"/>
      </w:pPr>
      <w:rPr>
        <w:b w:val="0"/>
        <w:i w:val="0"/>
      </w:rPr>
    </w:lvl>
    <w:lvl w:ilvl="1">
      <w:start w:val="1"/>
      <w:numFmt w:val="decimal"/>
      <w:suff w:val="space"/>
      <w:lvlText w:val="%1.%2"/>
      <w:lvlJc w:val="left"/>
      <w:pPr>
        <w:ind w:left="1980" w:hanging="1243"/>
      </w:pPr>
      <w:rPr>
        <w:b w:val="0"/>
        <w:i w:val="0"/>
        <w:color w:val="auto"/>
      </w:rPr>
    </w:lvl>
    <w:lvl w:ilvl="2">
      <w:start w:val="1"/>
      <w:numFmt w:val="decimal"/>
      <w:suff w:val="space"/>
      <w:lvlText w:val="%1.%2.%3."/>
      <w:lvlJc w:val="left"/>
      <w:pPr>
        <w:ind w:left="4320" w:firstLine="720"/>
      </w:pPr>
      <w:rPr>
        <w:i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AA55E0D"/>
    <w:multiLevelType w:val="multilevel"/>
    <w:tmpl w:val="BAD4D526"/>
    <w:styleLink w:val="Outline"/>
    <w:lvl w:ilvl="0">
      <w:start w:val="1"/>
      <w:numFmt w:val="decimal"/>
      <w:pStyle w:val="Heading1"/>
      <w:lvlText w:val="%1."/>
      <w:lvlJc w:val="left"/>
      <w:pPr>
        <w:ind w:left="1152" w:hanging="432"/>
      </w:pPr>
    </w:lvl>
    <w:lvl w:ilvl="1">
      <w:start w:val="1"/>
      <w:numFmt w:val="decimal"/>
      <w:pStyle w:val="Subtitle"/>
      <w:lvlText w:val="%1.%2."/>
      <w:lvlJc w:val="left"/>
      <w:pPr>
        <w:ind w:left="-10" w:firstLine="720"/>
      </w:pPr>
      <w:rPr>
        <w:b w:val="0"/>
        <w:i w:val="0"/>
        <w:strike/>
      </w:rPr>
    </w:lvl>
    <w:lvl w:ilvl="2">
      <w:start w:val="1"/>
      <w:numFmt w:val="decimal"/>
      <w:pStyle w:val="Heading3"/>
      <w:lvlText w:val="%1.%2.%3."/>
      <w:lvlJc w:val="left"/>
      <w:pPr>
        <w:ind w:left="-294"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5" w15:restartNumberingAfterBreak="0">
    <w:nsid w:val="1EA60214"/>
    <w:multiLevelType w:val="multilevel"/>
    <w:tmpl w:val="AC8CE57E"/>
    <w:lvl w:ilvl="0">
      <w:start w:val="17"/>
      <w:numFmt w:val="decimal"/>
      <w:lvlText w:val="%1."/>
      <w:lvlJc w:val="left"/>
      <w:pPr>
        <w:ind w:left="480" w:hanging="480"/>
      </w:pPr>
    </w:lvl>
    <w:lvl w:ilvl="1">
      <w:start w:val="1"/>
      <w:numFmt w:val="decimal"/>
      <w:lvlText w:val="%1.%2."/>
      <w:lvlJc w:val="left"/>
      <w:pPr>
        <w:ind w:left="1217" w:hanging="480"/>
      </w:pPr>
    </w:lvl>
    <w:lvl w:ilvl="2">
      <w:start w:val="1"/>
      <w:numFmt w:val="decimal"/>
      <w:lvlText w:val="%1.%2.%3."/>
      <w:lvlJc w:val="left"/>
      <w:pPr>
        <w:ind w:left="2194" w:hanging="720"/>
      </w:pPr>
    </w:lvl>
    <w:lvl w:ilvl="3">
      <w:start w:val="1"/>
      <w:numFmt w:val="decimal"/>
      <w:lvlText w:val="%1.%2.%3.%4."/>
      <w:lvlJc w:val="left"/>
      <w:pPr>
        <w:ind w:left="2931" w:hanging="720"/>
      </w:pPr>
    </w:lvl>
    <w:lvl w:ilvl="4">
      <w:start w:val="1"/>
      <w:numFmt w:val="decimal"/>
      <w:lvlText w:val="%1.%2.%3.%4.%5."/>
      <w:lvlJc w:val="left"/>
      <w:pPr>
        <w:ind w:left="4028" w:hanging="1080"/>
      </w:pPr>
    </w:lvl>
    <w:lvl w:ilvl="5">
      <w:start w:val="1"/>
      <w:numFmt w:val="decimal"/>
      <w:lvlText w:val="%1.%2.%3.%4.%5.%6."/>
      <w:lvlJc w:val="left"/>
      <w:pPr>
        <w:ind w:left="4765" w:hanging="1080"/>
      </w:pPr>
    </w:lvl>
    <w:lvl w:ilvl="6">
      <w:start w:val="1"/>
      <w:numFmt w:val="decimal"/>
      <w:lvlText w:val="%1.%2.%3.%4.%5.%6.%7."/>
      <w:lvlJc w:val="left"/>
      <w:pPr>
        <w:ind w:left="5862" w:hanging="1440"/>
      </w:pPr>
    </w:lvl>
    <w:lvl w:ilvl="7">
      <w:start w:val="1"/>
      <w:numFmt w:val="decimal"/>
      <w:lvlText w:val="%1.%2.%3.%4.%5.%6.%7.%8."/>
      <w:lvlJc w:val="left"/>
      <w:pPr>
        <w:ind w:left="6599" w:hanging="1440"/>
      </w:pPr>
    </w:lvl>
    <w:lvl w:ilvl="8">
      <w:start w:val="1"/>
      <w:numFmt w:val="decimal"/>
      <w:lvlText w:val="%1.%2.%3.%4.%5.%6.%7.%8.%9."/>
      <w:lvlJc w:val="left"/>
      <w:pPr>
        <w:ind w:left="7696" w:hanging="1800"/>
      </w:pPr>
    </w:lvl>
  </w:abstractNum>
  <w:abstractNum w:abstractNumId="6" w15:restartNumberingAfterBreak="0">
    <w:nsid w:val="1F7F795B"/>
    <w:multiLevelType w:val="multilevel"/>
    <w:tmpl w:val="B2446C54"/>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D301290"/>
    <w:multiLevelType w:val="multilevel"/>
    <w:tmpl w:val="859C4620"/>
    <w:lvl w:ilvl="0">
      <w:start w:val="16"/>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 w15:restartNumberingAfterBreak="0">
    <w:nsid w:val="54AE62D4"/>
    <w:multiLevelType w:val="multilevel"/>
    <w:tmpl w:val="60A64C7A"/>
    <w:styleLink w:val="WWOutlineListStyle1"/>
    <w:lvl w:ilvl="0">
      <w:start w:val="1"/>
      <w:numFmt w:val="decimal"/>
      <w:lvlText w:val="%1."/>
      <w:lvlJc w:val="left"/>
      <w:pPr>
        <w:ind w:left="1152" w:hanging="432"/>
      </w:pPr>
    </w:lvl>
    <w:lvl w:ilvl="1">
      <w:start w:val="1"/>
      <w:numFmt w:val="decimal"/>
      <w:lvlText w:val="%1.%2."/>
      <w:lvlJc w:val="left"/>
      <w:pPr>
        <w:ind w:left="-1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6454260D"/>
    <w:multiLevelType w:val="multilevel"/>
    <w:tmpl w:val="1304CDCE"/>
    <w:lvl w:ilvl="0">
      <w:start w:val="1"/>
      <w:numFmt w:val="decimal"/>
      <w:lvlText w:val="%1."/>
      <w:lvlJc w:val="left"/>
      <w:pPr>
        <w:ind w:left="360" w:hanging="360"/>
      </w:pPr>
    </w:lvl>
    <w:lvl w:ilvl="1">
      <w:start w:val="1"/>
      <w:numFmt w:val="decimal"/>
      <w:lvlText w:val="7.%2"/>
      <w:lvlJc w:val="left"/>
      <w:pPr>
        <w:ind w:left="1080" w:hanging="360"/>
      </w:pPr>
    </w:lvl>
    <w:lvl w:ilvl="2">
      <w:start w:val="8"/>
      <w:numFmt w:val="decimal"/>
      <w:lvlText w:val="%3."/>
      <w:lvlJc w:val="left"/>
      <w:pPr>
        <w:ind w:left="1440" w:hanging="360"/>
      </w:pPr>
      <w:rPr>
        <w:i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5D856F1"/>
    <w:multiLevelType w:val="multilevel"/>
    <w:tmpl w:val="52B0C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991689"/>
    <w:multiLevelType w:val="multilevel"/>
    <w:tmpl w:val="97947A08"/>
    <w:lvl w:ilvl="0">
      <w:numFmt w:val="bullet"/>
      <w:lvlText w:val=""/>
      <w:lvlJc w:val="left"/>
      <w:pPr>
        <w:ind w:left="420" w:hanging="360"/>
      </w:pPr>
      <w:rPr>
        <w:rFonts w:ascii="Symbol" w:eastAsia="Calibri" w:hAnsi="Symbol" w:cs="Times New Roman"/>
      </w:rPr>
    </w:lvl>
    <w:lvl w:ilvl="1">
      <w:start w:val="11"/>
      <w:numFmt w:val="decimal"/>
      <w:lvlText w:val="%2."/>
      <w:lvlJc w:val="left"/>
      <w:pPr>
        <w:ind w:left="1140" w:hanging="360"/>
      </w:pPr>
      <w:rPr>
        <w:b w:val="0"/>
      </w:rPr>
    </w:lvl>
    <w:lvl w:ilvl="2">
      <w:start w:val="1"/>
      <w:numFmt w:val="upperRoman"/>
      <w:lvlText w:val="%3."/>
      <w:lvlJc w:val="left"/>
      <w:pPr>
        <w:ind w:left="2220" w:hanging="720"/>
      </w:p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2" w15:restartNumberingAfterBreak="0">
    <w:nsid w:val="7FC7439A"/>
    <w:multiLevelType w:val="multilevel"/>
    <w:tmpl w:val="6C205F7C"/>
    <w:lvl w:ilvl="0">
      <w:start w:val="50"/>
      <w:numFmt w:val="decimal"/>
      <w:lvlText w:val="%1."/>
      <w:lvlJc w:val="left"/>
      <w:pPr>
        <w:ind w:left="1080" w:hanging="360"/>
      </w:pPr>
      <w:rPr>
        <w:b w:val="0"/>
        <w:i w:val="0"/>
      </w:rPr>
    </w:lvl>
    <w:lvl w:ilvl="1">
      <w:start w:val="1"/>
      <w:numFmt w:val="decimal"/>
      <w:suff w:val="space"/>
      <w:lvlText w:val="%1.%2"/>
      <w:lvlJc w:val="left"/>
      <w:pPr>
        <w:ind w:left="1980" w:hanging="1243"/>
      </w:pPr>
      <w:rPr>
        <w:b w:val="0"/>
        <w:i w:val="0"/>
        <w:color w:val="auto"/>
      </w:rPr>
    </w:lvl>
    <w:lvl w:ilvl="2">
      <w:start w:val="1"/>
      <w:numFmt w:val="decimal"/>
      <w:suff w:val="space"/>
      <w:lvlText w:val="%1.%2.%3."/>
      <w:lvlJc w:val="left"/>
      <w:pPr>
        <w:ind w:left="4320" w:firstLine="720"/>
      </w:pPr>
      <w:rPr>
        <w:i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4"/>
  </w:num>
  <w:num w:numId="2">
    <w:abstractNumId w:val="8"/>
  </w:num>
  <w:num w:numId="3">
    <w:abstractNumId w:val="6"/>
  </w:num>
  <w:num w:numId="4">
    <w:abstractNumId w:val="0"/>
  </w:num>
  <w:num w:numId="5">
    <w:abstractNumId w:val="0"/>
    <w:lvlOverride w:ilvl="0">
      <w:startOverride w:val="1"/>
    </w:lvlOverride>
  </w:num>
  <w:num w:numId="6">
    <w:abstractNumId w:val="9"/>
  </w:num>
  <w:num w:numId="7">
    <w:abstractNumId w:val="11"/>
  </w:num>
  <w:num w:numId="8">
    <w:abstractNumId w:val="7"/>
  </w:num>
  <w:num w:numId="9">
    <w:abstractNumId w:val="7"/>
    <w:lvlOverride w:ilvl="0">
      <w:startOverride w:val="1"/>
    </w:lvlOverride>
    <w:lvlOverride w:ilvl="1">
      <w:startOverride w:val="1"/>
    </w:lvlOverride>
  </w:num>
  <w:num w:numId="10">
    <w:abstractNumId w:val="5"/>
  </w:num>
  <w:num w:numId="11">
    <w:abstractNumId w:val="5"/>
    <w:lvlOverride w:ilvl="0">
      <w:startOverride w:val="1"/>
    </w:lvlOverride>
    <w:lvlOverride w:ilvl="1">
      <w:startOverride w:val="1"/>
    </w:lvlOverride>
  </w:num>
  <w:num w:numId="12">
    <w:abstractNumId w:val="2"/>
  </w:num>
  <w:num w:numId="13">
    <w:abstractNumId w:val="2"/>
    <w:lvlOverride w:ilvl="0">
      <w:startOverride w:val="27"/>
    </w:lvlOverride>
  </w:num>
  <w:num w:numId="14">
    <w:abstractNumId w:val="3"/>
  </w:num>
  <w:num w:numId="15">
    <w:abstractNumId w:val="3"/>
    <w:lvlOverride w:ilvl="0">
      <w:startOverride w:val="46"/>
    </w:lvlOverride>
  </w:num>
  <w:num w:numId="16">
    <w:abstractNumId w:val="12"/>
  </w:num>
  <w:num w:numId="17">
    <w:abstractNumId w:val="12"/>
    <w:lvlOverride w:ilvl="0">
      <w:startOverride w:val="50"/>
    </w:lvlOverride>
  </w:num>
  <w:num w:numId="18">
    <w:abstractNumId w:val="10"/>
  </w:num>
  <w:num w:numId="19">
    <w:abstractNumId w:val="10"/>
    <w:lvlOverride w:ilvl="0">
      <w:startOverride w:val="1"/>
    </w:lvlOverride>
  </w:num>
  <w:num w:numId="20">
    <w:abstractNumId w:val="1"/>
  </w:num>
  <w:num w:numId="21">
    <w:abstractNumId w:val="1"/>
    <w:lvlOverride w:ilvl="0">
      <w:startOverride w:val="1"/>
    </w:lvlOverride>
  </w:num>
  <w:num w:numId="2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38"/>
    <w:rsid w:val="004F7BC1"/>
    <w:rsid w:val="00F82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F346-68F7-4240-9F39-80A5CC32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538"/>
    <w:pPr>
      <w:autoSpaceDN w:val="0"/>
      <w:spacing w:line="251" w:lineRule="auto"/>
      <w:textAlignment w:val="baseline"/>
    </w:pPr>
    <w:rPr>
      <w:rFonts w:ascii="Calibri" w:eastAsia="Calibri" w:hAnsi="Calibri" w:cs="Times New Roman"/>
    </w:rPr>
  </w:style>
  <w:style w:type="paragraph" w:styleId="Heading1">
    <w:name w:val="heading 1"/>
    <w:basedOn w:val="prastasis"/>
    <w:next w:val="prastasis"/>
    <w:link w:val="Heading1Char"/>
    <w:rsid w:val="00F82538"/>
    <w:pPr>
      <w:keepNext/>
      <w:numPr>
        <w:numId w:val="1"/>
      </w:numPr>
      <w:spacing w:before="360" w:after="360" w:line="240" w:lineRule="auto"/>
      <w:jc w:val="center"/>
      <w:outlineLvl w:val="0"/>
    </w:pPr>
    <w:rPr>
      <w:rFonts w:eastAsia="Times New Roman"/>
      <w:sz w:val="28"/>
      <w:lang w:eastAsia="lt-LT"/>
    </w:rPr>
  </w:style>
  <w:style w:type="paragraph" w:styleId="Heading2">
    <w:name w:val="heading 2"/>
    <w:basedOn w:val="prastasis"/>
    <w:next w:val="prastasis"/>
    <w:link w:val="Heading2Char"/>
    <w:rsid w:val="00F82538"/>
    <w:pPr>
      <w:spacing w:after="0" w:line="240" w:lineRule="auto"/>
      <w:ind w:left="180"/>
      <w:jc w:val="both"/>
      <w:outlineLvl w:val="1"/>
    </w:pPr>
    <w:rPr>
      <w:rFonts w:eastAsia="Times New Roman"/>
      <w:szCs w:val="20"/>
      <w:lang w:eastAsia="lt-LT"/>
    </w:rPr>
  </w:style>
  <w:style w:type="paragraph" w:styleId="Heading3">
    <w:name w:val="heading 3"/>
    <w:basedOn w:val="prastasis"/>
    <w:next w:val="prastasis"/>
    <w:link w:val="Heading3Char"/>
    <w:rsid w:val="00F82538"/>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prastasis"/>
    <w:next w:val="prastasis"/>
    <w:link w:val="Heading4Char"/>
    <w:rsid w:val="00F8253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prastasis"/>
    <w:next w:val="prastasis"/>
    <w:link w:val="Heading5Char"/>
    <w:rsid w:val="00F8253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prastasis"/>
    <w:next w:val="prastasis"/>
    <w:link w:val="Heading6Char"/>
    <w:rsid w:val="00F8253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prastasis"/>
    <w:next w:val="prastasis"/>
    <w:link w:val="Heading7Char"/>
    <w:rsid w:val="00F8253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prastasis"/>
    <w:next w:val="prastasis"/>
    <w:link w:val="Heading8Char"/>
    <w:rsid w:val="00F8253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prastasis"/>
    <w:next w:val="prastasis"/>
    <w:link w:val="Heading9Char"/>
    <w:rsid w:val="00F8253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538"/>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F8253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F8253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F8253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F8253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F8253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F8253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F8253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F82538"/>
    <w:rPr>
      <w:rFonts w:ascii="Times New Roman" w:eastAsia="Times New Roman" w:hAnsi="Times New Roman" w:cs="Times New Roman"/>
      <w:sz w:val="40"/>
      <w:szCs w:val="20"/>
      <w:lang w:eastAsia="lt-LT"/>
    </w:rPr>
  </w:style>
  <w:style w:type="numbering" w:customStyle="1" w:styleId="Outline">
    <w:name w:val="Outline"/>
    <w:basedOn w:val="NoList"/>
    <w:rsid w:val="00F82538"/>
    <w:pPr>
      <w:numPr>
        <w:numId w:val="1"/>
      </w:numPr>
    </w:pPr>
  </w:style>
  <w:style w:type="paragraph" w:customStyle="1" w:styleId="Standard">
    <w:name w:val="Standard"/>
    <w:rsid w:val="00F82538"/>
    <w:pPr>
      <w:suppressAutoHyphens/>
      <w:autoSpaceDN w:val="0"/>
      <w:spacing w:after="200" w:line="276" w:lineRule="auto"/>
      <w:textAlignment w:val="baseline"/>
    </w:pPr>
    <w:rPr>
      <w:rFonts w:ascii="Calibri" w:eastAsia="Times New Roman" w:hAnsi="Calibri" w:cs="Tahoma"/>
      <w:kern w:val="3"/>
      <w:lang w:val="en-US"/>
    </w:rPr>
  </w:style>
  <w:style w:type="paragraph" w:styleId="Title">
    <w:name w:val="Title"/>
    <w:basedOn w:val="Standard"/>
    <w:next w:val="Textbody"/>
    <w:link w:val="TitleChar"/>
    <w:rsid w:val="00F82538"/>
    <w:pPr>
      <w:keepNext/>
      <w:spacing w:before="240" w:after="120"/>
    </w:pPr>
    <w:rPr>
      <w:rFonts w:ascii="Arial" w:eastAsia="MS Mincho" w:hAnsi="Arial"/>
      <w:sz w:val="28"/>
      <w:szCs w:val="28"/>
    </w:rPr>
  </w:style>
  <w:style w:type="character" w:customStyle="1" w:styleId="TitleChar">
    <w:name w:val="Title Char"/>
    <w:basedOn w:val="DefaultParagraphFont"/>
    <w:link w:val="Title"/>
    <w:rsid w:val="00F82538"/>
    <w:rPr>
      <w:rFonts w:ascii="Arial" w:eastAsia="MS Mincho" w:hAnsi="Arial" w:cs="Tahoma"/>
      <w:kern w:val="3"/>
      <w:sz w:val="28"/>
      <w:szCs w:val="28"/>
      <w:lang w:val="en-US"/>
    </w:rPr>
  </w:style>
  <w:style w:type="paragraph" w:customStyle="1" w:styleId="Textbody">
    <w:name w:val="Text body"/>
    <w:rsid w:val="00F82538"/>
    <w:pPr>
      <w:suppressAutoHyphens/>
      <w:autoSpaceDN w:val="0"/>
      <w:snapToGrid w:val="0"/>
      <w:spacing w:after="0" w:line="240" w:lineRule="auto"/>
      <w:ind w:firstLine="312"/>
      <w:jc w:val="both"/>
      <w:textAlignment w:val="baseline"/>
    </w:pPr>
    <w:rPr>
      <w:rFonts w:ascii="TimesLT" w:eastAsia="Times New Roman" w:hAnsi="TimesLT" w:cs="Times New Roman"/>
      <w:lang w:val="en-US"/>
    </w:rPr>
  </w:style>
  <w:style w:type="paragraph" w:styleId="Subtitle">
    <w:name w:val="Subtitle"/>
    <w:basedOn w:val="prastasis"/>
    <w:link w:val="SubtitleChar"/>
    <w:rsid w:val="00F82538"/>
    <w:pPr>
      <w:numPr>
        <w:ilvl w:val="1"/>
        <w:numId w:val="1"/>
      </w:numPr>
      <w:spacing w:after="60" w:line="240" w:lineRule="auto"/>
      <w:jc w:val="center"/>
      <w:outlineLvl w:val="1"/>
    </w:pPr>
    <w:rPr>
      <w:rFonts w:ascii="Arial" w:eastAsia="Times New Roman" w:hAnsi="Arial" w:cs="Arial"/>
      <w:szCs w:val="24"/>
      <w:lang w:eastAsia="lt-LT"/>
    </w:rPr>
  </w:style>
  <w:style w:type="character" w:customStyle="1" w:styleId="SubtitleChar">
    <w:name w:val="Subtitle Char"/>
    <w:basedOn w:val="DefaultParagraphFont"/>
    <w:link w:val="Subtitle"/>
    <w:rsid w:val="00F82538"/>
    <w:rPr>
      <w:rFonts w:ascii="Arial" w:eastAsia="Times New Roman" w:hAnsi="Arial" w:cs="Arial"/>
      <w:sz w:val="24"/>
      <w:szCs w:val="24"/>
      <w:lang w:eastAsia="lt-LT"/>
    </w:rPr>
  </w:style>
  <w:style w:type="paragraph" w:customStyle="1" w:styleId="prastasis">
    <w:name w:val="Įprastasis"/>
    <w:rsid w:val="00F8253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TMLiankstoformatuotas">
    <w:name w:val="HTML iš anksto formatuotas"/>
    <w:basedOn w:val="prastasis"/>
    <w:rsid w:val="00F82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paragraph" w:customStyle="1" w:styleId="Puslapioinaostekstas">
    <w:name w:val="Puslapio išnašos tekstas"/>
    <w:basedOn w:val="prastasis"/>
    <w:rsid w:val="00F82538"/>
    <w:pPr>
      <w:spacing w:after="0" w:line="240" w:lineRule="auto"/>
    </w:pPr>
    <w:rPr>
      <w:rFonts w:eastAsia="Times New Roman"/>
      <w:sz w:val="20"/>
      <w:szCs w:val="20"/>
    </w:rPr>
  </w:style>
  <w:style w:type="paragraph" w:customStyle="1" w:styleId="Komentarotekstas">
    <w:name w:val="Komentaro tekstas"/>
    <w:basedOn w:val="prastasis"/>
    <w:rsid w:val="00F82538"/>
    <w:rPr>
      <w:sz w:val="20"/>
      <w:szCs w:val="20"/>
    </w:rPr>
  </w:style>
  <w:style w:type="paragraph" w:customStyle="1" w:styleId="Antrats">
    <w:name w:val="Antraštės"/>
    <w:basedOn w:val="prastasis"/>
    <w:rsid w:val="00F82538"/>
    <w:pPr>
      <w:widowControl w:val="0"/>
      <w:tabs>
        <w:tab w:val="center" w:pos="4153"/>
        <w:tab w:val="right" w:pos="8306"/>
      </w:tabs>
      <w:spacing w:after="20" w:line="240" w:lineRule="auto"/>
      <w:jc w:val="both"/>
    </w:pPr>
    <w:rPr>
      <w:rFonts w:eastAsia="Times New Roman"/>
      <w:szCs w:val="20"/>
      <w:lang w:eastAsia="lt-LT"/>
    </w:rPr>
  </w:style>
  <w:style w:type="paragraph" w:customStyle="1" w:styleId="Porat">
    <w:name w:val="Poraštė"/>
    <w:basedOn w:val="prastasis"/>
    <w:rsid w:val="00F82538"/>
    <w:pPr>
      <w:tabs>
        <w:tab w:val="center" w:pos="4320"/>
        <w:tab w:val="right" w:pos="8640"/>
      </w:tabs>
      <w:spacing w:after="0" w:line="240" w:lineRule="auto"/>
    </w:pPr>
    <w:rPr>
      <w:rFonts w:eastAsia="Times New Roman"/>
      <w:szCs w:val="20"/>
      <w:lang w:eastAsia="lt-LT"/>
    </w:rPr>
  </w:style>
  <w:style w:type="paragraph" w:styleId="Caption">
    <w:name w:val="caption"/>
    <w:basedOn w:val="prastasis"/>
    <w:rsid w:val="00F82538"/>
    <w:pPr>
      <w:spacing w:after="0" w:line="240" w:lineRule="auto"/>
      <w:jc w:val="center"/>
    </w:pPr>
    <w:rPr>
      <w:rFonts w:ascii="Arial" w:eastAsia="Times New Roman" w:hAnsi="Arial"/>
      <w:b/>
      <w:szCs w:val="20"/>
    </w:rPr>
  </w:style>
  <w:style w:type="paragraph" w:customStyle="1" w:styleId="Textbodyindent">
    <w:name w:val="Text body indent"/>
    <w:basedOn w:val="prastasis"/>
    <w:rsid w:val="00F82538"/>
    <w:pPr>
      <w:spacing w:after="120"/>
      <w:ind w:left="283"/>
    </w:pPr>
  </w:style>
  <w:style w:type="paragraph" w:customStyle="1" w:styleId="Pagrindiniotekstopirmatrauka">
    <w:name w:val="Pagrindinio teksto pirma įtrauka"/>
    <w:basedOn w:val="Textbody"/>
    <w:rsid w:val="00F82538"/>
    <w:pPr>
      <w:ind w:firstLine="210"/>
    </w:pPr>
  </w:style>
  <w:style w:type="paragraph" w:customStyle="1" w:styleId="Pagrindinistekstas2">
    <w:name w:val="Pagrindinis tekstas 2"/>
    <w:basedOn w:val="prastasis"/>
    <w:rsid w:val="00F82538"/>
    <w:pPr>
      <w:spacing w:after="120" w:line="480" w:lineRule="auto"/>
    </w:pPr>
  </w:style>
  <w:style w:type="paragraph" w:customStyle="1" w:styleId="Pagrindinistekstas3">
    <w:name w:val="Pagrindinis tekstas 3"/>
    <w:basedOn w:val="prastasis"/>
    <w:rsid w:val="00F82538"/>
    <w:pPr>
      <w:spacing w:after="120"/>
    </w:pPr>
    <w:rPr>
      <w:sz w:val="16"/>
      <w:szCs w:val="16"/>
    </w:rPr>
  </w:style>
  <w:style w:type="paragraph" w:customStyle="1" w:styleId="Pagrindiniotekstotrauka3">
    <w:name w:val="Pagrindinio teksto įtrauka 3"/>
    <w:basedOn w:val="prastasis"/>
    <w:rsid w:val="00F82538"/>
    <w:pPr>
      <w:tabs>
        <w:tab w:val="left" w:pos="4536"/>
      </w:tabs>
      <w:spacing w:after="0" w:line="240" w:lineRule="auto"/>
      <w:ind w:firstLine="2268"/>
      <w:jc w:val="both"/>
    </w:pPr>
    <w:rPr>
      <w:sz w:val="20"/>
      <w:szCs w:val="20"/>
      <w:lang w:val="en-US"/>
    </w:rPr>
  </w:style>
  <w:style w:type="paragraph" w:customStyle="1" w:styleId="Paprastasistekstas">
    <w:name w:val="Paprastasis tekstas"/>
    <w:basedOn w:val="prastasis"/>
    <w:rsid w:val="00F82538"/>
    <w:pPr>
      <w:spacing w:after="0" w:line="240" w:lineRule="auto"/>
    </w:pPr>
    <w:rPr>
      <w:rFonts w:ascii="Courier New" w:hAnsi="Courier New" w:cs="Courier New"/>
      <w:sz w:val="20"/>
      <w:szCs w:val="20"/>
      <w:lang w:val="en-US"/>
    </w:rPr>
  </w:style>
  <w:style w:type="paragraph" w:customStyle="1" w:styleId="Komentarotema">
    <w:name w:val="Komentaro tema"/>
    <w:basedOn w:val="Komentarotekstas"/>
    <w:next w:val="Komentarotekstas"/>
    <w:rsid w:val="00F82538"/>
    <w:rPr>
      <w:sz w:val="28"/>
      <w:szCs w:val="22"/>
      <w:lang w:eastAsia="lt-LT"/>
    </w:rPr>
  </w:style>
  <w:style w:type="paragraph" w:customStyle="1" w:styleId="Debesliotekstas">
    <w:name w:val="Debesėlio tekstas"/>
    <w:basedOn w:val="prastasis"/>
    <w:rsid w:val="00F82538"/>
    <w:rPr>
      <w:rFonts w:ascii="Tahoma" w:hAnsi="Tahoma" w:cs="Tahoma"/>
      <w:sz w:val="16"/>
      <w:szCs w:val="16"/>
      <w:lang w:val="en-US"/>
    </w:rPr>
  </w:style>
  <w:style w:type="paragraph" w:customStyle="1" w:styleId="Patvirtinta">
    <w:name w:val="Patvirtinta"/>
    <w:rsid w:val="00F82538"/>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CentrBoldm">
    <w:name w:val="CentrBoldm"/>
    <w:basedOn w:val="prastasis"/>
    <w:rsid w:val="00F82538"/>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F82538"/>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linija">
    <w:name w:val="linija"/>
    <w:basedOn w:val="prastasis"/>
    <w:rsid w:val="00F82538"/>
    <w:pPr>
      <w:spacing w:before="100" w:after="100" w:line="240" w:lineRule="auto"/>
    </w:pPr>
    <w:rPr>
      <w:rFonts w:eastAsia="Times New Roman"/>
      <w:szCs w:val="24"/>
      <w:lang w:eastAsia="lt-LT"/>
    </w:rPr>
  </w:style>
  <w:style w:type="paragraph" w:customStyle="1" w:styleId="bodytext">
    <w:name w:val="bodytext"/>
    <w:basedOn w:val="prastasis"/>
    <w:rsid w:val="00F82538"/>
    <w:pPr>
      <w:spacing w:before="100" w:after="100" w:line="240" w:lineRule="auto"/>
    </w:pPr>
    <w:rPr>
      <w:rFonts w:eastAsia="Times New Roman"/>
      <w:szCs w:val="24"/>
      <w:lang w:eastAsia="lt-LT"/>
    </w:rPr>
  </w:style>
  <w:style w:type="paragraph" w:customStyle="1" w:styleId="msolistparagraph0">
    <w:name w:val="msolistparagraph"/>
    <w:basedOn w:val="prastasis"/>
    <w:rsid w:val="00F82538"/>
    <w:pPr>
      <w:spacing w:before="100" w:after="100" w:line="240" w:lineRule="auto"/>
    </w:pPr>
    <w:rPr>
      <w:rFonts w:eastAsia="Times New Roman"/>
      <w:szCs w:val="24"/>
      <w:lang w:eastAsia="lt-LT"/>
    </w:rPr>
  </w:style>
  <w:style w:type="paragraph" w:customStyle="1" w:styleId="msolistparagraphcxspmiddle">
    <w:name w:val="msolistparagraphcxspmiddle"/>
    <w:basedOn w:val="prastasis"/>
    <w:rsid w:val="00F82538"/>
    <w:pPr>
      <w:spacing w:before="100" w:after="100" w:line="240" w:lineRule="auto"/>
    </w:pPr>
    <w:rPr>
      <w:rFonts w:eastAsia="Times New Roman"/>
      <w:szCs w:val="24"/>
      <w:lang w:eastAsia="lt-LT"/>
    </w:rPr>
  </w:style>
  <w:style w:type="paragraph" w:customStyle="1" w:styleId="msolistparagraphcxsplast">
    <w:name w:val="msolistparagraphcxsplast"/>
    <w:basedOn w:val="prastasis"/>
    <w:rsid w:val="00F82538"/>
    <w:pPr>
      <w:spacing w:before="100" w:after="100" w:line="240" w:lineRule="auto"/>
    </w:pPr>
    <w:rPr>
      <w:rFonts w:eastAsia="Times New Roman"/>
      <w:szCs w:val="24"/>
      <w:lang w:eastAsia="lt-LT"/>
    </w:rPr>
  </w:style>
  <w:style w:type="paragraph" w:customStyle="1" w:styleId="TableContents">
    <w:name w:val="Table Contents"/>
    <w:basedOn w:val="prastasis"/>
    <w:rsid w:val="00F82538"/>
    <w:pPr>
      <w:widowControl w:val="0"/>
      <w:suppressLineNumbers/>
      <w:spacing w:after="0" w:line="240" w:lineRule="auto"/>
    </w:pPr>
    <w:rPr>
      <w:rFonts w:eastAsia="Times New Roman" w:cs="Tahoma"/>
      <w:szCs w:val="20"/>
    </w:rPr>
  </w:style>
  <w:style w:type="paragraph" w:customStyle="1" w:styleId="CharChar7">
    <w:name w:val="Char Char7"/>
    <w:basedOn w:val="prastasis"/>
    <w:rsid w:val="00F82538"/>
    <w:pPr>
      <w:spacing w:after="160" w:line="240" w:lineRule="exact"/>
    </w:pPr>
    <w:rPr>
      <w:rFonts w:ascii="Tahoma" w:eastAsia="Times New Roman" w:hAnsi="Tahoma"/>
      <w:sz w:val="20"/>
      <w:szCs w:val="20"/>
      <w:lang w:val="en-US"/>
    </w:rPr>
  </w:style>
  <w:style w:type="paragraph" w:customStyle="1" w:styleId="Default">
    <w:name w:val="Default"/>
    <w:rsid w:val="00F82538"/>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LentaCENTR">
    <w:name w:val="Lenta CENTR"/>
    <w:basedOn w:val="Textbody"/>
    <w:rsid w:val="00F82538"/>
    <w:pPr>
      <w:autoSpaceDE w:val="0"/>
      <w:snapToGrid/>
      <w:spacing w:line="290" w:lineRule="auto"/>
      <w:ind w:firstLine="0"/>
      <w:jc w:val="center"/>
    </w:pPr>
    <w:rPr>
      <w:rFonts w:ascii="Times New Roman" w:hAnsi="Times New Roman"/>
      <w:color w:val="000000"/>
      <w:lang w:eastAsia="lt-LT"/>
    </w:rPr>
  </w:style>
  <w:style w:type="paragraph" w:customStyle="1" w:styleId="Point1">
    <w:name w:val="Point 1"/>
    <w:basedOn w:val="prastasis"/>
    <w:rsid w:val="00F82538"/>
    <w:pPr>
      <w:spacing w:before="120" w:after="120" w:line="240" w:lineRule="auto"/>
      <w:ind w:left="1418" w:hanging="567"/>
      <w:jc w:val="both"/>
    </w:pPr>
    <w:rPr>
      <w:rFonts w:eastAsia="Times New Roman"/>
      <w:szCs w:val="20"/>
      <w:lang w:val="en-GB" w:eastAsia="lt-LT"/>
    </w:rPr>
  </w:style>
  <w:style w:type="paragraph" w:customStyle="1" w:styleId="CharChar4">
    <w:name w:val="Char Char4"/>
    <w:basedOn w:val="prastasis"/>
    <w:rsid w:val="00F82538"/>
    <w:pPr>
      <w:spacing w:after="160" w:line="240" w:lineRule="exact"/>
    </w:pPr>
    <w:rPr>
      <w:rFonts w:ascii="Tahoma" w:eastAsia="Times New Roman" w:hAnsi="Tahoma"/>
      <w:sz w:val="20"/>
      <w:szCs w:val="20"/>
      <w:lang w:val="en-US"/>
    </w:rPr>
  </w:style>
  <w:style w:type="paragraph" w:customStyle="1" w:styleId="ListParagraph1">
    <w:name w:val="List Paragraph1"/>
    <w:basedOn w:val="prastasis"/>
    <w:rsid w:val="00F82538"/>
    <w:pPr>
      <w:spacing w:after="0" w:line="240" w:lineRule="auto"/>
      <w:ind w:left="720"/>
    </w:pPr>
    <w:rPr>
      <w:rFonts w:eastAsia="Times New Roman"/>
      <w:szCs w:val="20"/>
      <w:lang w:eastAsia="lt-LT"/>
    </w:rPr>
  </w:style>
  <w:style w:type="paragraph" w:customStyle="1" w:styleId="Sraopastraipa1">
    <w:name w:val="Sąrašo pastraipa1"/>
    <w:basedOn w:val="prastasis"/>
    <w:rsid w:val="00F82538"/>
    <w:pPr>
      <w:spacing w:after="0" w:line="240" w:lineRule="auto"/>
      <w:ind w:left="720"/>
    </w:pPr>
    <w:rPr>
      <w:rFonts w:eastAsia="Times New Roman"/>
      <w:szCs w:val="20"/>
      <w:lang w:eastAsia="lt-LT"/>
    </w:rPr>
  </w:style>
  <w:style w:type="paragraph" w:customStyle="1" w:styleId="ColorfulList-Accent11">
    <w:name w:val="Colorful List - Accent 11"/>
    <w:basedOn w:val="prastasis"/>
    <w:rsid w:val="00F82538"/>
    <w:pPr>
      <w:ind w:left="720"/>
    </w:pPr>
  </w:style>
  <w:style w:type="paragraph" w:customStyle="1" w:styleId="Normal0">
    <w:name w:val="Normal~"/>
    <w:basedOn w:val="prastasis"/>
    <w:rsid w:val="00F82538"/>
    <w:pPr>
      <w:widowControl w:val="0"/>
      <w:spacing w:after="0" w:line="240" w:lineRule="auto"/>
    </w:pPr>
    <w:rPr>
      <w:rFonts w:eastAsia="Times New Roman"/>
      <w:sz w:val="20"/>
      <w:szCs w:val="20"/>
      <w:lang w:val="en-AU"/>
    </w:rPr>
  </w:style>
  <w:style w:type="paragraph" w:customStyle="1" w:styleId="BodyText1">
    <w:name w:val="Body Text1"/>
    <w:rsid w:val="00F82538"/>
    <w:pPr>
      <w:suppressAutoHyphens/>
      <w:autoSpaceDN w:val="0"/>
      <w:snapToGrid w:val="0"/>
      <w:spacing w:after="0" w:line="240" w:lineRule="auto"/>
      <w:ind w:firstLine="312"/>
      <w:jc w:val="both"/>
      <w:textAlignment w:val="baseline"/>
    </w:pPr>
    <w:rPr>
      <w:rFonts w:ascii="TimesLT" w:eastAsia="Times New Roman" w:hAnsi="TimesLT" w:cs="Times New Roman"/>
      <w:lang w:val="en-US"/>
    </w:rPr>
  </w:style>
  <w:style w:type="paragraph" w:customStyle="1" w:styleId="Style19">
    <w:name w:val="Style19"/>
    <w:basedOn w:val="prastasis"/>
    <w:rsid w:val="00F82538"/>
    <w:pPr>
      <w:widowControl w:val="0"/>
      <w:autoSpaceDE w:val="0"/>
      <w:spacing w:after="0" w:line="252" w:lineRule="exact"/>
      <w:ind w:hanging="917"/>
      <w:jc w:val="both"/>
    </w:pPr>
    <w:rPr>
      <w:rFonts w:eastAsia="Times New Roman"/>
      <w:szCs w:val="24"/>
      <w:lang w:eastAsia="lt-LT"/>
    </w:rPr>
  </w:style>
  <w:style w:type="paragraph" w:customStyle="1" w:styleId="Style75">
    <w:name w:val="Style75"/>
    <w:basedOn w:val="prastasis"/>
    <w:rsid w:val="00F82538"/>
    <w:pPr>
      <w:widowControl w:val="0"/>
      <w:autoSpaceDE w:val="0"/>
      <w:spacing w:after="0" w:line="240" w:lineRule="auto"/>
      <w:jc w:val="both"/>
    </w:pPr>
    <w:rPr>
      <w:rFonts w:eastAsia="Times New Roman"/>
      <w:szCs w:val="24"/>
      <w:lang w:eastAsia="lt-LT"/>
    </w:rPr>
  </w:style>
  <w:style w:type="paragraph" w:customStyle="1" w:styleId="Stilius3">
    <w:name w:val="Stilius3"/>
    <w:basedOn w:val="prastasis"/>
    <w:rsid w:val="00F82538"/>
    <w:pPr>
      <w:spacing w:before="200" w:after="0" w:line="240" w:lineRule="auto"/>
      <w:jc w:val="both"/>
    </w:pPr>
    <w:rPr>
      <w:rFonts w:eastAsia="Times New Roman"/>
      <w:sz w:val="22"/>
    </w:rPr>
  </w:style>
  <w:style w:type="paragraph" w:customStyle="1" w:styleId="Style3">
    <w:name w:val="Style3"/>
    <w:basedOn w:val="prastasis"/>
    <w:rsid w:val="00F82538"/>
    <w:pPr>
      <w:widowControl w:val="0"/>
      <w:autoSpaceDE w:val="0"/>
      <w:spacing w:after="0" w:line="226" w:lineRule="exact"/>
      <w:jc w:val="both"/>
    </w:pPr>
    <w:rPr>
      <w:rFonts w:eastAsia="Times New Roman"/>
      <w:szCs w:val="24"/>
      <w:lang w:eastAsia="lt-LT"/>
    </w:rPr>
  </w:style>
  <w:style w:type="paragraph" w:customStyle="1" w:styleId="Style2">
    <w:name w:val="Style2"/>
    <w:basedOn w:val="prastasis"/>
    <w:rsid w:val="00F82538"/>
    <w:pPr>
      <w:widowControl w:val="0"/>
      <w:autoSpaceDE w:val="0"/>
      <w:spacing w:after="0" w:line="229" w:lineRule="exact"/>
      <w:jc w:val="center"/>
    </w:pPr>
    <w:rPr>
      <w:rFonts w:eastAsia="Times New Roman"/>
      <w:szCs w:val="24"/>
      <w:lang w:eastAsia="lt-LT"/>
    </w:rPr>
  </w:style>
  <w:style w:type="paragraph" w:customStyle="1" w:styleId="Style4">
    <w:name w:val="Style4"/>
    <w:basedOn w:val="prastasis"/>
    <w:rsid w:val="00F82538"/>
    <w:pPr>
      <w:widowControl w:val="0"/>
      <w:autoSpaceDE w:val="0"/>
      <w:spacing w:after="0" w:line="275" w:lineRule="exact"/>
    </w:pPr>
    <w:rPr>
      <w:rFonts w:eastAsia="Times New Roman"/>
      <w:szCs w:val="24"/>
      <w:lang w:eastAsia="lt-LT"/>
    </w:rPr>
  </w:style>
  <w:style w:type="paragraph" w:customStyle="1" w:styleId="Style6">
    <w:name w:val="Style6"/>
    <w:basedOn w:val="prastasis"/>
    <w:rsid w:val="00F82538"/>
    <w:pPr>
      <w:widowControl w:val="0"/>
      <w:autoSpaceDE w:val="0"/>
      <w:spacing w:after="0" w:line="274" w:lineRule="exact"/>
      <w:jc w:val="center"/>
    </w:pPr>
    <w:rPr>
      <w:rFonts w:eastAsia="Times New Roman"/>
      <w:szCs w:val="24"/>
      <w:lang w:eastAsia="lt-LT"/>
    </w:rPr>
  </w:style>
  <w:style w:type="paragraph" w:customStyle="1" w:styleId="Style21">
    <w:name w:val="Style21"/>
    <w:basedOn w:val="prastasis"/>
    <w:rsid w:val="00F82538"/>
    <w:pPr>
      <w:widowControl w:val="0"/>
      <w:autoSpaceDE w:val="0"/>
      <w:spacing w:after="0" w:line="230" w:lineRule="exact"/>
      <w:ind w:firstLine="566"/>
    </w:pPr>
    <w:rPr>
      <w:rFonts w:eastAsia="Times New Roman"/>
      <w:szCs w:val="24"/>
      <w:lang w:eastAsia="lt-LT"/>
    </w:rPr>
  </w:style>
  <w:style w:type="paragraph" w:customStyle="1" w:styleId="Style23">
    <w:name w:val="Style23"/>
    <w:basedOn w:val="prastasis"/>
    <w:rsid w:val="00F82538"/>
    <w:pPr>
      <w:widowControl w:val="0"/>
      <w:autoSpaceDE w:val="0"/>
      <w:spacing w:after="0" w:line="240" w:lineRule="auto"/>
    </w:pPr>
    <w:rPr>
      <w:rFonts w:eastAsia="Times New Roman"/>
      <w:szCs w:val="24"/>
      <w:lang w:eastAsia="lt-LT"/>
    </w:rPr>
  </w:style>
  <w:style w:type="paragraph" w:customStyle="1" w:styleId="Style25">
    <w:name w:val="Style25"/>
    <w:basedOn w:val="prastasis"/>
    <w:rsid w:val="00F82538"/>
    <w:pPr>
      <w:widowControl w:val="0"/>
      <w:autoSpaceDE w:val="0"/>
      <w:spacing w:after="0" w:line="274" w:lineRule="exact"/>
      <w:jc w:val="both"/>
    </w:pPr>
    <w:rPr>
      <w:rFonts w:eastAsia="Times New Roman"/>
      <w:szCs w:val="24"/>
      <w:lang w:eastAsia="lt-LT"/>
    </w:rPr>
  </w:style>
  <w:style w:type="paragraph" w:customStyle="1" w:styleId="Style27">
    <w:name w:val="Style27"/>
    <w:basedOn w:val="prastasis"/>
    <w:rsid w:val="00F82538"/>
    <w:pPr>
      <w:widowControl w:val="0"/>
      <w:autoSpaceDE w:val="0"/>
      <w:spacing w:after="0" w:line="230" w:lineRule="exact"/>
      <w:ind w:firstLine="581"/>
    </w:pPr>
    <w:rPr>
      <w:rFonts w:eastAsia="Times New Roman"/>
      <w:szCs w:val="24"/>
      <w:lang w:eastAsia="lt-LT"/>
    </w:rPr>
  </w:style>
  <w:style w:type="paragraph" w:customStyle="1" w:styleId="Style29">
    <w:name w:val="Style29"/>
    <w:basedOn w:val="prastasis"/>
    <w:rsid w:val="00F82538"/>
    <w:pPr>
      <w:widowControl w:val="0"/>
      <w:autoSpaceDE w:val="0"/>
      <w:spacing w:after="0" w:line="254" w:lineRule="exact"/>
      <w:jc w:val="both"/>
    </w:pPr>
    <w:rPr>
      <w:rFonts w:eastAsia="Times New Roman"/>
      <w:szCs w:val="24"/>
      <w:lang w:eastAsia="lt-LT"/>
    </w:rPr>
  </w:style>
  <w:style w:type="paragraph" w:customStyle="1" w:styleId="Style30">
    <w:name w:val="Style30"/>
    <w:basedOn w:val="prastasis"/>
    <w:rsid w:val="00F82538"/>
    <w:pPr>
      <w:widowControl w:val="0"/>
      <w:autoSpaceDE w:val="0"/>
      <w:spacing w:after="0" w:line="266" w:lineRule="exact"/>
      <w:ind w:firstLine="571"/>
      <w:jc w:val="both"/>
    </w:pPr>
    <w:rPr>
      <w:rFonts w:eastAsia="Times New Roman"/>
      <w:szCs w:val="24"/>
      <w:lang w:eastAsia="lt-LT"/>
    </w:rPr>
  </w:style>
  <w:style w:type="paragraph" w:customStyle="1" w:styleId="Style40">
    <w:name w:val="Style40"/>
    <w:basedOn w:val="prastasis"/>
    <w:rsid w:val="00F82538"/>
    <w:pPr>
      <w:widowControl w:val="0"/>
      <w:autoSpaceDE w:val="0"/>
      <w:spacing w:after="0" w:line="240" w:lineRule="auto"/>
    </w:pPr>
    <w:rPr>
      <w:rFonts w:eastAsia="Times New Roman"/>
      <w:szCs w:val="24"/>
      <w:lang w:eastAsia="lt-LT"/>
    </w:rPr>
  </w:style>
  <w:style w:type="paragraph" w:customStyle="1" w:styleId="Style45">
    <w:name w:val="Style45"/>
    <w:basedOn w:val="prastasis"/>
    <w:rsid w:val="00F82538"/>
    <w:pPr>
      <w:widowControl w:val="0"/>
      <w:autoSpaceDE w:val="0"/>
      <w:spacing w:after="0" w:line="240" w:lineRule="auto"/>
    </w:pPr>
    <w:rPr>
      <w:rFonts w:eastAsia="Times New Roman"/>
      <w:szCs w:val="24"/>
      <w:lang w:eastAsia="lt-LT"/>
    </w:rPr>
  </w:style>
  <w:style w:type="paragraph" w:customStyle="1" w:styleId="Style64">
    <w:name w:val="Style64"/>
    <w:basedOn w:val="prastasis"/>
    <w:rsid w:val="00F82538"/>
    <w:pPr>
      <w:widowControl w:val="0"/>
      <w:autoSpaceDE w:val="0"/>
      <w:spacing w:after="0" w:line="240" w:lineRule="auto"/>
    </w:pPr>
    <w:rPr>
      <w:rFonts w:eastAsia="Times New Roman"/>
      <w:szCs w:val="24"/>
      <w:lang w:eastAsia="lt-LT"/>
    </w:rPr>
  </w:style>
  <w:style w:type="paragraph" w:customStyle="1" w:styleId="Style65">
    <w:name w:val="Style65"/>
    <w:basedOn w:val="prastasis"/>
    <w:rsid w:val="00F82538"/>
    <w:pPr>
      <w:widowControl w:val="0"/>
      <w:autoSpaceDE w:val="0"/>
      <w:spacing w:after="0" w:line="264" w:lineRule="exact"/>
      <w:jc w:val="both"/>
    </w:pPr>
    <w:rPr>
      <w:rFonts w:eastAsia="Times New Roman"/>
      <w:szCs w:val="24"/>
      <w:lang w:eastAsia="lt-LT"/>
    </w:rPr>
  </w:style>
  <w:style w:type="paragraph" w:customStyle="1" w:styleId="Style69">
    <w:name w:val="Style69"/>
    <w:basedOn w:val="prastasis"/>
    <w:rsid w:val="00F82538"/>
    <w:pPr>
      <w:widowControl w:val="0"/>
      <w:autoSpaceDE w:val="0"/>
      <w:spacing w:after="0" w:line="290" w:lineRule="exact"/>
      <w:ind w:firstLine="725"/>
    </w:pPr>
    <w:rPr>
      <w:rFonts w:eastAsia="Times New Roman"/>
      <w:szCs w:val="24"/>
      <w:lang w:eastAsia="lt-LT"/>
    </w:rPr>
  </w:style>
  <w:style w:type="paragraph" w:customStyle="1" w:styleId="Style76">
    <w:name w:val="Style76"/>
    <w:basedOn w:val="prastasis"/>
    <w:rsid w:val="00F82538"/>
    <w:pPr>
      <w:widowControl w:val="0"/>
      <w:autoSpaceDE w:val="0"/>
      <w:spacing w:after="0" w:line="291" w:lineRule="exact"/>
      <w:ind w:firstLine="730"/>
      <w:jc w:val="both"/>
    </w:pPr>
    <w:rPr>
      <w:rFonts w:eastAsia="Times New Roman"/>
      <w:szCs w:val="24"/>
      <w:lang w:eastAsia="lt-LT"/>
    </w:rPr>
  </w:style>
  <w:style w:type="paragraph" w:customStyle="1" w:styleId="Style55">
    <w:name w:val="Style55"/>
    <w:basedOn w:val="prastasis"/>
    <w:rsid w:val="00F82538"/>
    <w:pPr>
      <w:widowControl w:val="0"/>
      <w:autoSpaceDE w:val="0"/>
      <w:spacing w:after="0" w:line="250" w:lineRule="exact"/>
      <w:ind w:hanging="902"/>
      <w:jc w:val="both"/>
    </w:pPr>
    <w:rPr>
      <w:rFonts w:eastAsia="Times New Roman"/>
      <w:szCs w:val="24"/>
      <w:lang w:eastAsia="lt-LT"/>
    </w:rPr>
  </w:style>
  <w:style w:type="paragraph" w:customStyle="1" w:styleId="font5">
    <w:name w:val="font5"/>
    <w:basedOn w:val="prastasis"/>
    <w:rsid w:val="00F82538"/>
    <w:pPr>
      <w:spacing w:before="100" w:after="100" w:line="240" w:lineRule="auto"/>
    </w:pPr>
    <w:rPr>
      <w:rFonts w:eastAsia="Times New Roman"/>
      <w:sz w:val="20"/>
      <w:szCs w:val="20"/>
      <w:lang w:eastAsia="lt-LT"/>
    </w:rPr>
  </w:style>
  <w:style w:type="paragraph" w:customStyle="1" w:styleId="font6">
    <w:name w:val="font6"/>
    <w:basedOn w:val="prastasis"/>
    <w:rsid w:val="00F82538"/>
    <w:pPr>
      <w:spacing w:before="100" w:after="100" w:line="240" w:lineRule="auto"/>
    </w:pPr>
    <w:rPr>
      <w:rFonts w:eastAsia="Times New Roman"/>
      <w:b/>
      <w:bCs/>
      <w:sz w:val="20"/>
      <w:szCs w:val="20"/>
      <w:lang w:eastAsia="lt-LT"/>
    </w:rPr>
  </w:style>
  <w:style w:type="paragraph" w:customStyle="1" w:styleId="xl63">
    <w:name w:val="xl63"/>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szCs w:val="24"/>
      <w:lang w:eastAsia="lt-LT"/>
    </w:rPr>
  </w:style>
  <w:style w:type="paragraph" w:customStyle="1" w:styleId="xl64">
    <w:name w:val="xl64"/>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b/>
      <w:bCs/>
      <w:szCs w:val="24"/>
      <w:lang w:eastAsia="lt-LT"/>
    </w:rPr>
  </w:style>
  <w:style w:type="paragraph" w:customStyle="1" w:styleId="xl65">
    <w:name w:val="xl65"/>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b/>
      <w:bCs/>
      <w:szCs w:val="24"/>
      <w:lang w:eastAsia="lt-LT"/>
    </w:rPr>
  </w:style>
  <w:style w:type="paragraph" w:customStyle="1" w:styleId="xl66">
    <w:name w:val="xl66"/>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Cs w:val="24"/>
      <w:lang w:eastAsia="lt-LT"/>
    </w:rPr>
  </w:style>
  <w:style w:type="paragraph" w:customStyle="1" w:styleId="xl67">
    <w:name w:val="xl67"/>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szCs w:val="24"/>
      <w:lang w:eastAsia="lt-LT"/>
    </w:rPr>
  </w:style>
  <w:style w:type="paragraph" w:customStyle="1" w:styleId="xl68">
    <w:name w:val="xl68"/>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Cs w:val="24"/>
      <w:lang w:eastAsia="lt-LT"/>
    </w:rPr>
  </w:style>
  <w:style w:type="paragraph" w:customStyle="1" w:styleId="xl69">
    <w:name w:val="xl69"/>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szCs w:val="24"/>
      <w:lang w:eastAsia="lt-LT"/>
    </w:rPr>
  </w:style>
  <w:style w:type="paragraph" w:customStyle="1" w:styleId="xl70">
    <w:name w:val="xl70"/>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b/>
      <w:bCs/>
      <w:szCs w:val="24"/>
      <w:lang w:eastAsia="lt-LT"/>
    </w:rPr>
  </w:style>
  <w:style w:type="paragraph" w:customStyle="1" w:styleId="xl71">
    <w:name w:val="xl71"/>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color w:val="000000"/>
      <w:szCs w:val="24"/>
      <w:lang w:eastAsia="lt-LT"/>
    </w:rPr>
  </w:style>
  <w:style w:type="paragraph" w:customStyle="1" w:styleId="xl72">
    <w:name w:val="xl72"/>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szCs w:val="24"/>
      <w:lang w:eastAsia="lt-LT"/>
    </w:rPr>
  </w:style>
  <w:style w:type="paragraph" w:customStyle="1" w:styleId="xl73">
    <w:name w:val="xl73"/>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color w:val="000000"/>
      <w:szCs w:val="24"/>
      <w:lang w:eastAsia="lt-LT"/>
    </w:rPr>
  </w:style>
  <w:style w:type="paragraph" w:customStyle="1" w:styleId="xl74">
    <w:name w:val="xl74"/>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Cs w:val="24"/>
      <w:lang w:eastAsia="lt-LT"/>
    </w:rPr>
  </w:style>
  <w:style w:type="paragraph" w:customStyle="1" w:styleId="xl75">
    <w:name w:val="xl75"/>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b/>
      <w:bCs/>
      <w:szCs w:val="24"/>
      <w:lang w:eastAsia="lt-LT"/>
    </w:rPr>
  </w:style>
  <w:style w:type="paragraph" w:customStyle="1" w:styleId="xl76">
    <w:name w:val="xl76"/>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color w:val="000000"/>
      <w:szCs w:val="24"/>
      <w:lang w:eastAsia="lt-LT"/>
    </w:rPr>
  </w:style>
  <w:style w:type="paragraph" w:customStyle="1" w:styleId="xl77">
    <w:name w:val="xl77"/>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color w:val="800000"/>
      <w:szCs w:val="24"/>
      <w:lang w:eastAsia="lt-LT"/>
    </w:rPr>
  </w:style>
  <w:style w:type="paragraph" w:customStyle="1" w:styleId="xl78">
    <w:name w:val="xl78"/>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Cs w:val="24"/>
      <w:lang w:eastAsia="lt-LT"/>
    </w:rPr>
  </w:style>
  <w:style w:type="paragraph" w:customStyle="1" w:styleId="xl79">
    <w:name w:val="xl79"/>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b/>
      <w:bCs/>
      <w:szCs w:val="24"/>
      <w:lang w:eastAsia="lt-LT"/>
    </w:rPr>
  </w:style>
  <w:style w:type="paragraph" w:customStyle="1" w:styleId="font7">
    <w:name w:val="font7"/>
    <w:basedOn w:val="prastasis"/>
    <w:rsid w:val="00F82538"/>
    <w:pPr>
      <w:spacing w:before="100" w:after="100" w:line="240" w:lineRule="auto"/>
    </w:pPr>
    <w:rPr>
      <w:rFonts w:eastAsia="Times New Roman"/>
      <w:color w:val="000000"/>
      <w:sz w:val="22"/>
      <w:lang w:eastAsia="lt-LT"/>
    </w:rPr>
  </w:style>
  <w:style w:type="paragraph" w:customStyle="1" w:styleId="font8">
    <w:name w:val="font8"/>
    <w:basedOn w:val="prastasis"/>
    <w:rsid w:val="00F82538"/>
    <w:pPr>
      <w:spacing w:before="100" w:after="100" w:line="240" w:lineRule="auto"/>
    </w:pPr>
    <w:rPr>
      <w:rFonts w:ascii="Arial" w:eastAsia="Times New Roman" w:hAnsi="Arial" w:cs="Arial"/>
      <w:color w:val="000000"/>
      <w:szCs w:val="24"/>
      <w:lang w:eastAsia="lt-LT"/>
    </w:rPr>
  </w:style>
  <w:style w:type="paragraph" w:customStyle="1" w:styleId="font9">
    <w:name w:val="font9"/>
    <w:basedOn w:val="prastasis"/>
    <w:rsid w:val="00F82538"/>
    <w:pPr>
      <w:spacing w:before="100" w:after="100" w:line="240" w:lineRule="auto"/>
    </w:pPr>
    <w:rPr>
      <w:rFonts w:eastAsia="Times New Roman"/>
      <w:sz w:val="16"/>
      <w:szCs w:val="16"/>
      <w:lang w:eastAsia="lt-LT"/>
    </w:rPr>
  </w:style>
  <w:style w:type="paragraph" w:customStyle="1" w:styleId="xl80">
    <w:name w:val="xl80"/>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Cs w:val="24"/>
      <w:lang w:eastAsia="lt-LT"/>
    </w:rPr>
  </w:style>
  <w:style w:type="paragraph" w:customStyle="1" w:styleId="xl81">
    <w:name w:val="xl81"/>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right"/>
      <w:textAlignment w:val="center"/>
    </w:pPr>
    <w:rPr>
      <w:rFonts w:eastAsia="Times New Roman"/>
      <w:b/>
      <w:bCs/>
      <w:szCs w:val="24"/>
      <w:lang w:eastAsia="lt-LT"/>
    </w:rPr>
  </w:style>
  <w:style w:type="paragraph" w:customStyle="1" w:styleId="xl82">
    <w:name w:val="xl82"/>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right"/>
    </w:pPr>
    <w:rPr>
      <w:rFonts w:eastAsia="Times New Roman"/>
      <w:b/>
      <w:bCs/>
      <w:sz w:val="22"/>
      <w:lang w:eastAsia="lt-LT"/>
    </w:rPr>
  </w:style>
  <w:style w:type="paragraph" w:customStyle="1" w:styleId="xl83">
    <w:name w:val="xl83"/>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color w:val="000000"/>
      <w:szCs w:val="24"/>
      <w:lang w:eastAsia="lt-LT"/>
    </w:rPr>
  </w:style>
  <w:style w:type="paragraph" w:customStyle="1" w:styleId="xl84">
    <w:name w:val="xl84"/>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b/>
      <w:bCs/>
      <w:sz w:val="22"/>
      <w:lang w:eastAsia="lt-LT"/>
    </w:rPr>
  </w:style>
  <w:style w:type="paragraph" w:customStyle="1" w:styleId="xl85">
    <w:name w:val="xl85"/>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color w:val="0066FF"/>
      <w:szCs w:val="24"/>
      <w:lang w:eastAsia="lt-LT"/>
    </w:rPr>
  </w:style>
  <w:style w:type="paragraph" w:customStyle="1" w:styleId="xl86">
    <w:name w:val="xl86"/>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color w:val="0066FF"/>
      <w:szCs w:val="24"/>
      <w:lang w:eastAsia="lt-LT"/>
    </w:rPr>
  </w:style>
  <w:style w:type="paragraph" w:customStyle="1" w:styleId="xl87">
    <w:name w:val="xl87"/>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right"/>
    </w:pPr>
    <w:rPr>
      <w:rFonts w:eastAsia="Times New Roman"/>
      <w:b/>
      <w:bCs/>
      <w:sz w:val="22"/>
      <w:lang w:eastAsia="lt-LT"/>
    </w:rPr>
  </w:style>
  <w:style w:type="paragraph" w:customStyle="1" w:styleId="xl88">
    <w:name w:val="xl88"/>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b/>
      <w:bCs/>
      <w:color w:val="000000"/>
      <w:szCs w:val="24"/>
      <w:lang w:eastAsia="lt-LT"/>
    </w:rPr>
  </w:style>
  <w:style w:type="paragraph" w:customStyle="1" w:styleId="xl89">
    <w:name w:val="xl89"/>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color w:val="000000"/>
      <w:szCs w:val="24"/>
      <w:lang w:eastAsia="lt-LT"/>
    </w:rPr>
  </w:style>
  <w:style w:type="paragraph" w:customStyle="1" w:styleId="xl90">
    <w:name w:val="xl90"/>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color w:val="9900FF"/>
      <w:szCs w:val="24"/>
      <w:lang w:eastAsia="lt-LT"/>
    </w:rPr>
  </w:style>
  <w:style w:type="paragraph" w:customStyle="1" w:styleId="xl91">
    <w:name w:val="xl91"/>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color w:val="9900FF"/>
      <w:szCs w:val="24"/>
      <w:lang w:eastAsia="lt-LT"/>
    </w:rPr>
  </w:style>
  <w:style w:type="paragraph" w:customStyle="1" w:styleId="xl92">
    <w:name w:val="xl92"/>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Cs w:val="24"/>
      <w:lang w:eastAsia="lt-LT"/>
    </w:rPr>
  </w:style>
  <w:style w:type="paragraph" w:customStyle="1" w:styleId="xl93">
    <w:name w:val="xl93"/>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color w:val="000000"/>
      <w:szCs w:val="24"/>
      <w:lang w:eastAsia="lt-LT"/>
    </w:rPr>
  </w:style>
  <w:style w:type="paragraph" w:customStyle="1" w:styleId="xl94">
    <w:name w:val="xl94"/>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color w:val="000000"/>
      <w:szCs w:val="24"/>
      <w:lang w:eastAsia="lt-LT"/>
    </w:rPr>
  </w:style>
  <w:style w:type="paragraph" w:customStyle="1" w:styleId="xl95">
    <w:name w:val="xl95"/>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Cs w:val="24"/>
      <w:lang w:eastAsia="lt-LT"/>
    </w:rPr>
  </w:style>
  <w:style w:type="paragraph" w:customStyle="1" w:styleId="xl96">
    <w:name w:val="xl96"/>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color w:val="000000"/>
      <w:szCs w:val="24"/>
      <w:lang w:eastAsia="lt-LT"/>
    </w:rPr>
  </w:style>
  <w:style w:type="paragraph" w:customStyle="1" w:styleId="xl97">
    <w:name w:val="xl97"/>
    <w:basedOn w:val="prastasis"/>
    <w:rsid w:val="00F82538"/>
    <w:pPr>
      <w:shd w:val="clear" w:color="auto" w:fill="FFFFFF"/>
      <w:spacing w:before="100" w:after="100" w:line="240" w:lineRule="auto"/>
      <w:textAlignment w:val="center"/>
    </w:pPr>
    <w:rPr>
      <w:rFonts w:eastAsia="Times New Roman"/>
      <w:color w:val="000000"/>
      <w:szCs w:val="24"/>
      <w:lang w:eastAsia="lt-LT"/>
    </w:rPr>
  </w:style>
  <w:style w:type="paragraph" w:customStyle="1" w:styleId="xl98">
    <w:name w:val="xl98"/>
    <w:basedOn w:val="prastasis"/>
    <w:rsid w:val="00F82538"/>
    <w:pPr>
      <w:shd w:val="clear" w:color="auto" w:fill="FFFFFF"/>
      <w:spacing w:before="100" w:after="100" w:line="240" w:lineRule="auto"/>
      <w:textAlignment w:val="center"/>
    </w:pPr>
    <w:rPr>
      <w:rFonts w:eastAsia="Times New Roman"/>
      <w:color w:val="000000"/>
      <w:szCs w:val="24"/>
      <w:lang w:eastAsia="lt-LT"/>
    </w:rPr>
  </w:style>
  <w:style w:type="paragraph" w:customStyle="1" w:styleId="xl99">
    <w:name w:val="xl99"/>
    <w:basedOn w:val="prastasis"/>
    <w:rsid w:val="00F82538"/>
    <w:pPr>
      <w:shd w:val="clear" w:color="auto" w:fill="FFFFFF"/>
      <w:spacing w:before="100" w:after="100" w:line="240" w:lineRule="auto"/>
      <w:textAlignment w:val="center"/>
    </w:pPr>
    <w:rPr>
      <w:rFonts w:eastAsia="Times New Roman"/>
      <w:b/>
      <w:bCs/>
      <w:color w:val="000000"/>
      <w:sz w:val="22"/>
      <w:lang w:eastAsia="lt-LT"/>
    </w:rPr>
  </w:style>
  <w:style w:type="paragraph" w:customStyle="1" w:styleId="xl100">
    <w:name w:val="xl100"/>
    <w:basedOn w:val="prastasis"/>
    <w:rsid w:val="00F82538"/>
    <w:pPr>
      <w:shd w:val="clear" w:color="auto" w:fill="FFFFFF"/>
      <w:spacing w:before="100" w:after="100" w:line="240" w:lineRule="auto"/>
      <w:textAlignment w:val="center"/>
    </w:pPr>
    <w:rPr>
      <w:rFonts w:eastAsia="Times New Roman"/>
      <w:color w:val="000000"/>
      <w:szCs w:val="24"/>
      <w:lang w:eastAsia="lt-LT"/>
    </w:rPr>
  </w:style>
  <w:style w:type="paragraph" w:customStyle="1" w:styleId="xl101">
    <w:name w:val="xl101"/>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right"/>
      <w:textAlignment w:val="center"/>
    </w:pPr>
    <w:rPr>
      <w:rFonts w:eastAsia="Times New Roman"/>
      <w:b/>
      <w:bCs/>
      <w:color w:val="000000"/>
      <w:szCs w:val="24"/>
      <w:lang w:eastAsia="lt-LT"/>
    </w:rPr>
  </w:style>
  <w:style w:type="paragraph" w:customStyle="1" w:styleId="xl102">
    <w:name w:val="xl102"/>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b/>
      <w:bCs/>
      <w:color w:val="000000"/>
      <w:sz w:val="22"/>
      <w:lang w:eastAsia="lt-LT"/>
    </w:rPr>
  </w:style>
  <w:style w:type="paragraph" w:customStyle="1" w:styleId="xl103">
    <w:name w:val="xl103"/>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b/>
      <w:bCs/>
      <w:szCs w:val="24"/>
      <w:lang w:eastAsia="lt-LT"/>
    </w:rPr>
  </w:style>
  <w:style w:type="paragraph" w:customStyle="1" w:styleId="xl104">
    <w:name w:val="xl104"/>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b/>
      <w:bCs/>
      <w:szCs w:val="24"/>
      <w:lang w:eastAsia="lt-LT"/>
    </w:rPr>
  </w:style>
  <w:style w:type="paragraph" w:customStyle="1" w:styleId="xl105">
    <w:name w:val="xl105"/>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b/>
      <w:bCs/>
      <w:szCs w:val="24"/>
      <w:lang w:eastAsia="lt-LT"/>
    </w:rPr>
  </w:style>
  <w:style w:type="paragraph" w:customStyle="1" w:styleId="xl106">
    <w:name w:val="xl106"/>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szCs w:val="24"/>
      <w:lang w:eastAsia="lt-LT"/>
    </w:rPr>
  </w:style>
  <w:style w:type="paragraph" w:customStyle="1" w:styleId="xl107">
    <w:name w:val="xl107"/>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szCs w:val="24"/>
      <w:lang w:eastAsia="lt-LT"/>
    </w:rPr>
  </w:style>
  <w:style w:type="paragraph" w:customStyle="1" w:styleId="xl108">
    <w:name w:val="xl108"/>
    <w:basedOn w:val="prastasis"/>
    <w:rsid w:val="00F82538"/>
    <w:pPr>
      <w:spacing w:before="100" w:after="100" w:line="240" w:lineRule="auto"/>
      <w:jc w:val="center"/>
    </w:pPr>
    <w:rPr>
      <w:rFonts w:eastAsia="Times New Roman"/>
      <w:szCs w:val="24"/>
      <w:lang w:eastAsia="lt-LT"/>
    </w:rPr>
  </w:style>
  <w:style w:type="paragraph" w:customStyle="1" w:styleId="xl109">
    <w:name w:val="xl109"/>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color w:val="800000"/>
      <w:szCs w:val="24"/>
      <w:lang w:eastAsia="lt-LT"/>
    </w:rPr>
  </w:style>
  <w:style w:type="paragraph" w:customStyle="1" w:styleId="xl110">
    <w:name w:val="xl110"/>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b/>
      <w:bCs/>
      <w:color w:val="000000"/>
      <w:sz w:val="22"/>
      <w:lang w:eastAsia="lt-LT"/>
    </w:rPr>
  </w:style>
  <w:style w:type="paragraph" w:customStyle="1" w:styleId="xl111">
    <w:name w:val="xl111"/>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eastAsia="Times New Roman"/>
      <w:szCs w:val="24"/>
      <w:lang w:eastAsia="lt-LT"/>
    </w:rPr>
  </w:style>
  <w:style w:type="paragraph" w:customStyle="1" w:styleId="xl112">
    <w:name w:val="xl112"/>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Cs w:val="24"/>
      <w:lang w:eastAsia="lt-LT"/>
    </w:rPr>
  </w:style>
  <w:style w:type="paragraph" w:customStyle="1" w:styleId="xl113">
    <w:name w:val="xl113"/>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color w:val="000000"/>
      <w:szCs w:val="24"/>
      <w:lang w:eastAsia="lt-LT"/>
    </w:rPr>
  </w:style>
  <w:style w:type="paragraph" w:customStyle="1" w:styleId="xl114">
    <w:name w:val="xl114"/>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eastAsia="Times New Roman"/>
      <w:b/>
      <w:bCs/>
      <w:sz w:val="22"/>
      <w:lang w:eastAsia="lt-LT"/>
    </w:rPr>
  </w:style>
  <w:style w:type="paragraph" w:customStyle="1" w:styleId="xl115">
    <w:name w:val="xl115"/>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Cs w:val="24"/>
      <w:lang w:eastAsia="lt-LT"/>
    </w:rPr>
  </w:style>
  <w:style w:type="paragraph" w:customStyle="1" w:styleId="xl116">
    <w:name w:val="xl116"/>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eastAsia="Times New Roman"/>
      <w:szCs w:val="24"/>
      <w:lang w:eastAsia="lt-LT"/>
    </w:rPr>
  </w:style>
  <w:style w:type="paragraph" w:customStyle="1" w:styleId="xl117">
    <w:name w:val="xl117"/>
    <w:basedOn w:val="prastasis"/>
    <w:rsid w:val="00F82538"/>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top"/>
    </w:pPr>
    <w:rPr>
      <w:rFonts w:eastAsia="Times New Roman"/>
      <w:szCs w:val="24"/>
      <w:lang w:eastAsia="lt-LT"/>
    </w:rPr>
  </w:style>
  <w:style w:type="paragraph" w:customStyle="1" w:styleId="xl118">
    <w:name w:val="xl118"/>
    <w:basedOn w:val="prastasis"/>
    <w:rsid w:val="00F82538"/>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eastAsia="Times New Roman"/>
      <w:szCs w:val="24"/>
      <w:lang w:eastAsia="lt-LT"/>
    </w:rPr>
  </w:style>
  <w:style w:type="paragraph" w:customStyle="1" w:styleId="prastasis1">
    <w:name w:val="Įprastasis1"/>
    <w:rsid w:val="00F82538"/>
    <w:pPr>
      <w:suppressAutoHyphens/>
      <w:autoSpaceDN w:val="0"/>
      <w:spacing w:after="200" w:line="276" w:lineRule="auto"/>
    </w:pPr>
    <w:rPr>
      <w:rFonts w:ascii="Times New Roman" w:eastAsia="Calibri" w:hAnsi="Times New Roman" w:cs="Times New Roman"/>
      <w:sz w:val="24"/>
    </w:rPr>
  </w:style>
  <w:style w:type="paragraph" w:customStyle="1" w:styleId="Framecontents">
    <w:name w:val="Frame contents"/>
    <w:basedOn w:val="Textbody"/>
    <w:rsid w:val="00F82538"/>
  </w:style>
  <w:style w:type="character" w:customStyle="1" w:styleId="Numatytasispastraiposriftas">
    <w:name w:val="Numatytasis pastraipos šriftas"/>
    <w:rsid w:val="00F82538"/>
  </w:style>
  <w:style w:type="character" w:customStyle="1" w:styleId="Antrat1Diagrama">
    <w:name w:val="Antraštė 1 Diagrama"/>
    <w:basedOn w:val="Numatytasispastraiposriftas"/>
    <w:rsid w:val="00F82538"/>
    <w:rPr>
      <w:rFonts w:ascii="Times New Roman" w:eastAsia="Times New Roman" w:hAnsi="Times New Roman" w:cs="Times New Roman"/>
      <w:sz w:val="28"/>
      <w:lang w:eastAsia="lt-LT"/>
    </w:rPr>
  </w:style>
  <w:style w:type="character" w:customStyle="1" w:styleId="Antrat2Diagrama">
    <w:name w:val="Antraštė 2 Diagrama"/>
    <w:basedOn w:val="Numatytasispastraiposriftas"/>
    <w:rsid w:val="00F8253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rsid w:val="00F8253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sid w:val="00F8253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sid w:val="00F8253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rsid w:val="00F8253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sid w:val="00F8253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sid w:val="00F8253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sid w:val="00F82538"/>
    <w:rPr>
      <w:rFonts w:ascii="Times New Roman" w:eastAsia="Times New Roman" w:hAnsi="Times New Roman" w:cs="Times New Roman"/>
      <w:sz w:val="40"/>
      <w:szCs w:val="20"/>
      <w:lang w:eastAsia="lt-LT"/>
    </w:rPr>
  </w:style>
  <w:style w:type="character" w:customStyle="1" w:styleId="Hipersaitas">
    <w:name w:val="Hipersaitas"/>
    <w:rsid w:val="00F82538"/>
    <w:rPr>
      <w:color w:val="0000FF"/>
      <w:u w:val="single"/>
    </w:rPr>
  </w:style>
  <w:style w:type="character" w:customStyle="1" w:styleId="Antrat1Diagrama1">
    <w:name w:val="Antraštė 1 Diagrama1"/>
    <w:basedOn w:val="Numatytasispastraiposriftas"/>
    <w:rsid w:val="00F82538"/>
    <w:rPr>
      <w:rFonts w:ascii="Calibri Light" w:eastAsia="Times New Roman" w:hAnsi="Calibri Light" w:cs="Times New Roman"/>
      <w:color w:val="2E74B5"/>
      <w:sz w:val="32"/>
      <w:szCs w:val="32"/>
      <w:lang w:eastAsia="en-US"/>
    </w:rPr>
  </w:style>
  <w:style w:type="character" w:customStyle="1" w:styleId="HTMLiankstoformatuotasDiagrama">
    <w:name w:val="HTML iš anksto formatuotas Diagrama"/>
    <w:basedOn w:val="Numatytasispastraiposriftas"/>
    <w:rsid w:val="00F82538"/>
    <w:rPr>
      <w:rFonts w:ascii="Courier New" w:eastAsia="Times New Roman" w:hAnsi="Courier New" w:cs="Courier New"/>
    </w:rPr>
  </w:style>
  <w:style w:type="character" w:customStyle="1" w:styleId="HTMLiankstoformatuotasDiagrama1">
    <w:name w:val="HTML iš anksto formatuotas Diagrama1"/>
    <w:basedOn w:val="Numatytasispastraiposriftas"/>
    <w:rsid w:val="00F82538"/>
    <w:rPr>
      <w:rFonts w:ascii="Consolas" w:eastAsia="Calibri" w:hAnsi="Consolas" w:cs="Consolas"/>
      <w:sz w:val="20"/>
      <w:szCs w:val="20"/>
    </w:rPr>
  </w:style>
  <w:style w:type="character" w:customStyle="1" w:styleId="PuslapioinaostekstasDiagrama">
    <w:name w:val="Puslapio išnašos tekstas Diagrama"/>
    <w:basedOn w:val="Numatytasispastraiposriftas"/>
    <w:rsid w:val="00F82538"/>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rsid w:val="00F82538"/>
    <w:rPr>
      <w:rFonts w:ascii="Times New Roman" w:eastAsia="Calibri" w:hAnsi="Times New Roman" w:cs="Times New Roman"/>
      <w:sz w:val="20"/>
      <w:szCs w:val="20"/>
    </w:rPr>
  </w:style>
  <w:style w:type="character" w:customStyle="1" w:styleId="AntratsDiagrama">
    <w:name w:val="Antraštės Diagrama"/>
    <w:basedOn w:val="Numatytasispastraiposriftas"/>
    <w:rsid w:val="00F82538"/>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rsid w:val="00F82538"/>
    <w:rPr>
      <w:rFonts w:ascii="Times New Roman" w:eastAsia="Times New Roman" w:hAnsi="Times New Roman" w:cs="Times New Roman"/>
      <w:sz w:val="24"/>
      <w:szCs w:val="20"/>
      <w:lang w:eastAsia="lt-LT"/>
    </w:rPr>
  </w:style>
  <w:style w:type="character" w:customStyle="1" w:styleId="PavadinimasDiagrama1">
    <w:name w:val="Pavadinimas Diagrama1"/>
    <w:rsid w:val="00F82538"/>
    <w:rPr>
      <w:rFonts w:ascii="Arial" w:eastAsia="Times New Roman" w:hAnsi="Arial" w:cs="Times New Roman"/>
      <w:b/>
      <w:sz w:val="24"/>
      <w:szCs w:val="20"/>
    </w:rPr>
  </w:style>
  <w:style w:type="character" w:customStyle="1" w:styleId="PavadinimasDiagrama">
    <w:name w:val="Pavadinimas Diagrama"/>
    <w:basedOn w:val="Numatytasispastraiposriftas"/>
    <w:rsid w:val="00F82538"/>
    <w:rPr>
      <w:rFonts w:ascii="Calibri Light" w:eastAsia="Times New Roman" w:hAnsi="Calibri Light" w:cs="Times New Roman"/>
      <w:spacing w:val="-10"/>
      <w:kern w:val="3"/>
      <w:sz w:val="56"/>
      <w:szCs w:val="56"/>
    </w:rPr>
  </w:style>
  <w:style w:type="character" w:customStyle="1" w:styleId="PagrindinistekstasDiagrama">
    <w:name w:val="Pagrindinis tekstas Diagrama"/>
    <w:basedOn w:val="Numatytasispastraiposriftas"/>
    <w:rsid w:val="00F82538"/>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rsid w:val="00F82538"/>
    <w:rPr>
      <w:rFonts w:ascii="Times New Roman" w:eastAsia="Calibri" w:hAnsi="Times New Roman" w:cs="Times New Roman"/>
      <w:sz w:val="24"/>
    </w:rPr>
  </w:style>
  <w:style w:type="character" w:customStyle="1" w:styleId="PaantratDiagrama">
    <w:name w:val="Paantraštė Diagrama"/>
    <w:basedOn w:val="Numatytasispastraiposriftas"/>
    <w:rsid w:val="00F82538"/>
    <w:rPr>
      <w:rFonts w:ascii="Arial" w:eastAsia="Times New Roman" w:hAnsi="Arial" w:cs="Arial"/>
      <w:sz w:val="24"/>
      <w:szCs w:val="24"/>
      <w:lang w:eastAsia="lt-LT"/>
    </w:rPr>
  </w:style>
  <w:style w:type="character" w:customStyle="1" w:styleId="PagrindiniotekstopirmatraukaDiagrama">
    <w:name w:val="Pagrindinio teksto pirma įtrauka Diagrama"/>
    <w:basedOn w:val="PagrindinistekstasDiagrama"/>
    <w:rsid w:val="00F82538"/>
    <w:rPr>
      <w:rFonts w:ascii="Times New Roman" w:eastAsia="Calibri" w:hAnsi="Times New Roman" w:cs="Times New Roman"/>
      <w:sz w:val="24"/>
    </w:rPr>
  </w:style>
  <w:style w:type="character" w:customStyle="1" w:styleId="Pagrindinistekstas2Diagrama">
    <w:name w:val="Pagrindinis tekstas 2 Diagrama"/>
    <w:basedOn w:val="Numatytasispastraiposriftas"/>
    <w:rsid w:val="00F82538"/>
    <w:rPr>
      <w:rFonts w:ascii="Times New Roman" w:eastAsia="Calibri" w:hAnsi="Times New Roman" w:cs="Times New Roman"/>
      <w:sz w:val="24"/>
    </w:rPr>
  </w:style>
  <w:style w:type="character" w:customStyle="1" w:styleId="Pagrindinistekstas3Diagrama">
    <w:name w:val="Pagrindinis tekstas 3 Diagrama"/>
    <w:basedOn w:val="Numatytasispastraiposriftas"/>
    <w:rsid w:val="00F82538"/>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rsid w:val="00F82538"/>
    <w:rPr>
      <w:rFonts w:ascii="Times New Roman" w:eastAsia="Calibri" w:hAnsi="Times New Roman" w:cs="Times New Roman"/>
      <w:sz w:val="20"/>
      <w:szCs w:val="20"/>
      <w:lang w:val="en-US"/>
    </w:rPr>
  </w:style>
  <w:style w:type="character" w:customStyle="1" w:styleId="PaprastasistekstasDiagrama">
    <w:name w:val="Paprastasis tekstas Diagrama"/>
    <w:basedOn w:val="Numatytasispastraiposriftas"/>
    <w:rsid w:val="00F82538"/>
    <w:rPr>
      <w:rFonts w:ascii="Courier New" w:eastAsia="Calibri" w:hAnsi="Courier New" w:cs="Courier New"/>
      <w:sz w:val="20"/>
      <w:szCs w:val="20"/>
      <w:lang w:val="en-US"/>
    </w:rPr>
  </w:style>
  <w:style w:type="character" w:customStyle="1" w:styleId="KomentarotemaDiagrama">
    <w:name w:val="Komentaro tema Diagrama"/>
    <w:basedOn w:val="KomentarotekstasDiagrama"/>
    <w:rsid w:val="00F82538"/>
    <w:rPr>
      <w:rFonts w:ascii="Times New Roman" w:eastAsia="Calibri" w:hAnsi="Times New Roman" w:cs="Times New Roman"/>
      <w:sz w:val="28"/>
      <w:szCs w:val="20"/>
      <w:lang w:eastAsia="lt-LT"/>
    </w:rPr>
  </w:style>
  <w:style w:type="character" w:customStyle="1" w:styleId="DebesliotekstasDiagrama">
    <w:name w:val="Debesėlio tekstas Diagrama"/>
    <w:basedOn w:val="Numatytasispastraiposriftas"/>
    <w:rsid w:val="00F82538"/>
    <w:rPr>
      <w:rFonts w:ascii="Tahoma" w:eastAsia="Calibri" w:hAnsi="Tahoma" w:cs="Tahoma"/>
      <w:sz w:val="16"/>
      <w:szCs w:val="16"/>
      <w:lang w:val="en-US"/>
    </w:rPr>
  </w:style>
  <w:style w:type="character" w:customStyle="1" w:styleId="BodytextChar">
    <w:name w:val="Body text Char"/>
    <w:rsid w:val="00F82538"/>
    <w:rPr>
      <w:rFonts w:ascii="TimesLT" w:eastAsia="Times New Roman" w:hAnsi="TimesLT"/>
      <w:lang w:val="en-US"/>
    </w:rPr>
  </w:style>
  <w:style w:type="character" w:customStyle="1" w:styleId="tblrowlbl1">
    <w:name w:val="tblrowlbl1"/>
    <w:rsid w:val="00F82538"/>
    <w:rPr>
      <w:rFonts w:ascii="Arial" w:hAnsi="Arial" w:cs="Arial"/>
      <w:b/>
      <w:bCs/>
      <w:color w:val="000000"/>
      <w:sz w:val="18"/>
      <w:szCs w:val="18"/>
      <w:shd w:val="clear" w:color="auto" w:fill="FFFFFF"/>
    </w:rPr>
  </w:style>
  <w:style w:type="character" w:customStyle="1" w:styleId="parahead1">
    <w:name w:val="parahead1"/>
    <w:rsid w:val="00F82538"/>
    <w:rPr>
      <w:rFonts w:ascii="Verdana" w:hAnsi="Verdana"/>
      <w:b/>
      <w:bCs/>
      <w:color w:val="000000"/>
      <w:sz w:val="17"/>
      <w:szCs w:val="17"/>
    </w:rPr>
  </w:style>
  <w:style w:type="character" w:customStyle="1" w:styleId="TitleHeader2CharChar">
    <w:name w:val="Title Header2 Char Char"/>
    <w:rsid w:val="00F82538"/>
    <w:rPr>
      <w:sz w:val="24"/>
      <w:lang w:val="lt-LT" w:eastAsia="lt-LT" w:bidi="ar-SA"/>
    </w:rPr>
  </w:style>
  <w:style w:type="character" w:customStyle="1" w:styleId="WW8Num3z3">
    <w:name w:val="WW8Num3z3"/>
    <w:rsid w:val="00F82538"/>
    <w:rPr>
      <w:rFonts w:ascii="Symbol" w:hAnsi="Symbol"/>
    </w:rPr>
  </w:style>
  <w:style w:type="character" w:customStyle="1" w:styleId="apple-style-span">
    <w:name w:val="apple-style-span"/>
    <w:rsid w:val="00F82538"/>
  </w:style>
  <w:style w:type="character" w:customStyle="1" w:styleId="Bodytext9">
    <w:name w:val="Body text + 9"/>
    <w:rsid w:val="00F82538"/>
    <w:rPr>
      <w:rFonts w:ascii="Times New Roman" w:hAnsi="Times New Roman" w:cs="Times New Roman"/>
      <w:b/>
      <w:bCs w:val="0"/>
      <w:strike w:val="0"/>
      <w:dstrike w:val="0"/>
      <w:color w:val="000000"/>
      <w:spacing w:val="0"/>
      <w:w w:val="100"/>
      <w:position w:val="0"/>
      <w:sz w:val="19"/>
      <w:u w:val="none"/>
      <w:shd w:val="clear" w:color="auto" w:fill="FFFFFF"/>
      <w:vertAlign w:val="baseline"/>
      <w:lang w:val="lt-LT"/>
    </w:rPr>
  </w:style>
  <w:style w:type="character" w:customStyle="1" w:styleId="DiagramaCharChar1">
    <w:name w:val="Diagrama Char Char1"/>
    <w:rsid w:val="00F82538"/>
    <w:rPr>
      <w:rFonts w:ascii="Courier New" w:hAnsi="Courier New" w:cs="Courier New"/>
      <w:lang w:bidi="ar-SA"/>
    </w:rPr>
  </w:style>
  <w:style w:type="character" w:customStyle="1" w:styleId="HeaderChar1">
    <w:name w:val="Header Char1"/>
    <w:rsid w:val="00F82538"/>
    <w:rPr>
      <w:sz w:val="24"/>
      <w:szCs w:val="24"/>
    </w:rPr>
  </w:style>
  <w:style w:type="character" w:customStyle="1" w:styleId="FooterChar1">
    <w:name w:val="Footer Char1"/>
    <w:rsid w:val="00F82538"/>
    <w:rPr>
      <w:sz w:val="24"/>
      <w:szCs w:val="24"/>
      <w:lang w:eastAsia="en-US"/>
    </w:rPr>
  </w:style>
  <w:style w:type="character" w:customStyle="1" w:styleId="FontStyle95">
    <w:name w:val="Font Style95"/>
    <w:rsid w:val="00F82538"/>
    <w:rPr>
      <w:rFonts w:ascii="Times New Roman" w:hAnsi="Times New Roman" w:cs="Times New Roman"/>
      <w:color w:val="000000"/>
      <w:sz w:val="20"/>
      <w:szCs w:val="20"/>
    </w:rPr>
  </w:style>
  <w:style w:type="character" w:customStyle="1" w:styleId="FontStyle96">
    <w:name w:val="Font Style96"/>
    <w:rsid w:val="00F82538"/>
    <w:rPr>
      <w:rFonts w:ascii="Times New Roman" w:hAnsi="Times New Roman" w:cs="Times New Roman"/>
      <w:b/>
      <w:bCs/>
      <w:color w:val="000000"/>
      <w:sz w:val="22"/>
      <w:szCs w:val="22"/>
    </w:rPr>
  </w:style>
  <w:style w:type="character" w:customStyle="1" w:styleId="FontStyle90">
    <w:name w:val="Font Style90"/>
    <w:rsid w:val="00F82538"/>
    <w:rPr>
      <w:rFonts w:ascii="Times New Roman" w:hAnsi="Times New Roman" w:cs="Times New Roman"/>
      <w:b/>
      <w:bCs/>
      <w:i/>
      <w:iCs/>
      <w:color w:val="000000"/>
      <w:sz w:val="20"/>
      <w:szCs w:val="20"/>
    </w:rPr>
  </w:style>
  <w:style w:type="character" w:customStyle="1" w:styleId="FontStyle91">
    <w:name w:val="Font Style91"/>
    <w:rsid w:val="00F82538"/>
    <w:rPr>
      <w:rFonts w:ascii="Times New Roman" w:hAnsi="Times New Roman" w:cs="Times New Roman"/>
      <w:color w:val="000000"/>
      <w:sz w:val="20"/>
      <w:szCs w:val="20"/>
    </w:rPr>
  </w:style>
  <w:style w:type="character" w:customStyle="1" w:styleId="FontStyle92">
    <w:name w:val="Font Style92"/>
    <w:rsid w:val="00F82538"/>
    <w:rPr>
      <w:rFonts w:ascii="Times New Roman" w:hAnsi="Times New Roman" w:cs="Times New Roman"/>
      <w:i/>
      <w:iCs/>
      <w:color w:val="000000"/>
      <w:sz w:val="20"/>
      <w:szCs w:val="20"/>
    </w:rPr>
  </w:style>
  <w:style w:type="character" w:customStyle="1" w:styleId="FontStyle93">
    <w:name w:val="Font Style93"/>
    <w:rsid w:val="00F82538"/>
    <w:rPr>
      <w:rFonts w:ascii="Times New Roman" w:hAnsi="Times New Roman" w:cs="Times New Roman"/>
      <w:i/>
      <w:iCs/>
      <w:color w:val="000000"/>
      <w:sz w:val="12"/>
      <w:szCs w:val="12"/>
    </w:rPr>
  </w:style>
  <w:style w:type="character" w:customStyle="1" w:styleId="FontStyle94">
    <w:name w:val="Font Style94"/>
    <w:rsid w:val="00F82538"/>
    <w:rPr>
      <w:rFonts w:ascii="Times New Roman" w:hAnsi="Times New Roman" w:cs="Times New Roman"/>
      <w:i/>
      <w:iCs/>
      <w:color w:val="000000"/>
      <w:sz w:val="20"/>
      <w:szCs w:val="20"/>
    </w:rPr>
  </w:style>
  <w:style w:type="character" w:customStyle="1" w:styleId="FontStyle97">
    <w:name w:val="Font Style97"/>
    <w:rsid w:val="00F82538"/>
    <w:rPr>
      <w:rFonts w:ascii="Times New Roman" w:hAnsi="Times New Roman" w:cs="Times New Roman"/>
      <w:color w:val="000000"/>
      <w:sz w:val="22"/>
      <w:szCs w:val="22"/>
    </w:rPr>
  </w:style>
  <w:style w:type="character" w:customStyle="1" w:styleId="Perirtashipersaitas">
    <w:name w:val="Peržiūrėtas hipersaitas"/>
    <w:basedOn w:val="Numatytasispastraiposriftas"/>
    <w:rsid w:val="00F82538"/>
    <w:rPr>
      <w:color w:val="954F72"/>
      <w:u w:val="single"/>
    </w:rPr>
  </w:style>
  <w:style w:type="character" w:customStyle="1" w:styleId="Numatytasispastraiposriftas1">
    <w:name w:val="Numatytasis pastraipos šriftas1"/>
    <w:rsid w:val="00F82538"/>
  </w:style>
  <w:style w:type="character" w:customStyle="1" w:styleId="Hipersaitas1">
    <w:name w:val="Hipersaitas1"/>
    <w:basedOn w:val="Numatytasispastraiposriftas1"/>
    <w:rsid w:val="00F82538"/>
    <w:rPr>
      <w:color w:val="0000FF"/>
      <w:u w:val="single"/>
    </w:rPr>
  </w:style>
  <w:style w:type="character" w:customStyle="1" w:styleId="Internetlink">
    <w:name w:val="Internet link"/>
    <w:rsid w:val="00F82538"/>
    <w:rPr>
      <w:color w:val="000080"/>
      <w:u w:val="single"/>
    </w:rPr>
  </w:style>
  <w:style w:type="numbering" w:customStyle="1" w:styleId="WWOutlineListStyle1">
    <w:name w:val="WW_OutlineListStyle_1"/>
    <w:basedOn w:val="NoList"/>
    <w:rsid w:val="00F82538"/>
    <w:pPr>
      <w:numPr>
        <w:numId w:val="2"/>
      </w:numPr>
    </w:pPr>
  </w:style>
  <w:style w:type="numbering" w:customStyle="1" w:styleId="WWOutlineListStyle">
    <w:name w:val="WW_OutlineListStyle"/>
    <w:basedOn w:val="NoList"/>
    <w:rsid w:val="00F8253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26507</Words>
  <Characters>15109</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1</cp:revision>
  <dcterms:created xsi:type="dcterms:W3CDTF">2016-02-09T08:16:00Z</dcterms:created>
  <dcterms:modified xsi:type="dcterms:W3CDTF">2016-02-09T08:16:00Z</dcterms:modified>
</cp:coreProperties>
</file>