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A018B" w14:textId="4A947468" w:rsidR="00662F27" w:rsidRDefault="002D4980">
      <w:pPr>
        <w:spacing w:after="17" w:line="259" w:lineRule="auto"/>
        <w:ind w:left="0" w:right="4" w:firstLine="0"/>
        <w:jc w:val="center"/>
      </w:pPr>
      <w:r>
        <w:rPr>
          <w:b/>
        </w:rPr>
        <w:t>PREKIŲ PIRKIMO – PARDAVIMO SUTARTIS Nr. AŠT</w:t>
      </w:r>
      <w:r w:rsidR="00652C96">
        <w:rPr>
          <w:b/>
        </w:rPr>
        <w:t xml:space="preserve"> 22-</w:t>
      </w:r>
      <w:r w:rsidR="0044752D">
        <w:rPr>
          <w:b/>
        </w:rPr>
        <w:t>141</w:t>
      </w:r>
    </w:p>
    <w:p w14:paraId="7379E425" w14:textId="77777777" w:rsidR="00662F27" w:rsidRDefault="002D4980">
      <w:pPr>
        <w:spacing w:after="15" w:line="259" w:lineRule="auto"/>
        <w:ind w:left="7778" w:firstLine="0"/>
        <w:jc w:val="left"/>
      </w:pPr>
      <w:r>
        <w:rPr>
          <w:b/>
        </w:rPr>
        <w:t xml:space="preserve"> </w:t>
      </w:r>
    </w:p>
    <w:p w14:paraId="2632578E" w14:textId="5606FC38" w:rsidR="00662F27" w:rsidRDefault="00652C96" w:rsidP="00652C96">
      <w:pPr>
        <w:spacing w:after="14" w:line="259" w:lineRule="auto"/>
        <w:ind w:left="0" w:firstLine="0"/>
        <w:jc w:val="center"/>
      </w:pPr>
      <w:r>
        <w:t xml:space="preserve">2022 m. </w:t>
      </w:r>
      <w:r w:rsidR="0044752D">
        <w:t>gruodžio 21</w:t>
      </w:r>
      <w:r>
        <w:t xml:space="preserve"> d., Alytus</w:t>
      </w:r>
    </w:p>
    <w:p w14:paraId="74559CA7" w14:textId="77777777" w:rsidR="00652C96" w:rsidRDefault="00652C96" w:rsidP="00652C96">
      <w:pPr>
        <w:spacing w:after="46" w:line="259" w:lineRule="auto"/>
        <w:ind w:left="0" w:firstLine="0"/>
        <w:jc w:val="center"/>
      </w:pPr>
    </w:p>
    <w:p w14:paraId="1367AA1B" w14:textId="77777777" w:rsidR="00662F27" w:rsidRDefault="002D4980">
      <w:pPr>
        <w:spacing w:after="43"/>
        <w:ind w:left="-5"/>
      </w:pPr>
      <w:r>
        <w:rPr>
          <w:b/>
        </w:rPr>
        <w:t>UAB „Alytaus šilumos tinklai“</w:t>
      </w:r>
      <w:r>
        <w:t xml:space="preserve">, juridinio asmens kodas </w:t>
      </w:r>
      <w:r w:rsidRPr="00652C96">
        <w:t>149947714, buveinė Pramonės g. 9, Alytus</w:t>
      </w:r>
      <w:r>
        <w:t xml:space="preserve">, atstovaujama </w:t>
      </w:r>
      <w:r w:rsidR="00652C96">
        <w:t xml:space="preserve">generalinio </w:t>
      </w:r>
      <w:r w:rsidRPr="00652C96">
        <w:t xml:space="preserve">direktoriaus Mindaugo </w:t>
      </w:r>
      <w:proofErr w:type="spellStart"/>
      <w:r w:rsidRPr="00652C96">
        <w:t>Nevardausko</w:t>
      </w:r>
      <w:proofErr w:type="spellEnd"/>
      <w:r>
        <w:t xml:space="preserve">, veikiančio pagal bendrovės įstatus (toliau – </w:t>
      </w:r>
    </w:p>
    <w:p w14:paraId="0AF595F8" w14:textId="77777777" w:rsidR="00662F27" w:rsidRDefault="002D4980">
      <w:pPr>
        <w:spacing w:after="42"/>
        <w:ind w:left="-5"/>
      </w:pPr>
      <w:r w:rsidRPr="00B51A4F">
        <w:rPr>
          <w:b/>
        </w:rPr>
        <w:t>Pirkėjas</w:t>
      </w:r>
      <w:r>
        <w:t xml:space="preserve">), ir </w:t>
      </w:r>
    </w:p>
    <w:p w14:paraId="0A86FB80" w14:textId="71EE3F67" w:rsidR="00662F27" w:rsidRDefault="0044752D">
      <w:pPr>
        <w:ind w:left="-5"/>
      </w:pPr>
      <w:r>
        <w:rPr>
          <w:b/>
        </w:rPr>
        <w:t>AB „Anykščių kvarcas“</w:t>
      </w:r>
      <w:r w:rsidR="002D4980">
        <w:t>, juridinio asmens koda</w:t>
      </w:r>
      <w:r w:rsidR="00652C96">
        <w:t>s</w:t>
      </w:r>
      <w:r>
        <w:t xml:space="preserve"> 154111464</w:t>
      </w:r>
      <w:r w:rsidR="002D4980">
        <w:t xml:space="preserve">, buveinė </w:t>
      </w:r>
      <w:r>
        <w:t>Troškūnų g. 5 Anykščiai</w:t>
      </w:r>
      <w:r w:rsidR="002D4980">
        <w:t xml:space="preserve">,  veikiančio pagal bendrovės įstatus, </w:t>
      </w:r>
      <w:r>
        <w:t>(</w:t>
      </w:r>
      <w:r w:rsidR="002D4980">
        <w:t xml:space="preserve">toliau – </w:t>
      </w:r>
      <w:r w:rsidR="002D4980">
        <w:rPr>
          <w:b/>
        </w:rPr>
        <w:t>Tiekėjas</w:t>
      </w:r>
      <w:r>
        <w:rPr>
          <w:b/>
        </w:rPr>
        <w:t>)</w:t>
      </w:r>
      <w:r w:rsidR="002D4980">
        <w:t xml:space="preserve">, </w:t>
      </w:r>
    </w:p>
    <w:p w14:paraId="776B1E03" w14:textId="77777777" w:rsidR="00662F27" w:rsidRDefault="002D4980">
      <w:pPr>
        <w:spacing w:after="57" w:line="259" w:lineRule="auto"/>
        <w:ind w:left="0" w:firstLine="0"/>
        <w:jc w:val="left"/>
      </w:pPr>
      <w:r>
        <w:t xml:space="preserve"> </w:t>
      </w:r>
    </w:p>
    <w:p w14:paraId="636B41FD" w14:textId="77777777" w:rsidR="00662F27" w:rsidRDefault="002D4980">
      <w:pPr>
        <w:spacing w:after="41"/>
        <w:ind w:left="-5"/>
      </w:pPr>
      <w:r>
        <w:t xml:space="preserve">toliau kartu vadinami „Šalimis“, o kiekvienas atskirai – „Šalimi“, </w:t>
      </w:r>
    </w:p>
    <w:p w14:paraId="24CF6C24" w14:textId="77777777" w:rsidR="00662F27" w:rsidRDefault="002D4980">
      <w:pPr>
        <w:spacing w:after="43"/>
        <w:ind w:left="-5"/>
      </w:pPr>
      <w:r>
        <w:t>sudarė šią prekių pirkimo-pardavimo sutartį, toliau vadinamą „Sutartimi“ ir susitarė dėl toliau išvardintų sąlygų.</w:t>
      </w:r>
      <w:r>
        <w:rPr>
          <w:b/>
        </w:rPr>
        <w:t xml:space="preserve"> </w:t>
      </w:r>
    </w:p>
    <w:p w14:paraId="447463C4" w14:textId="77777777" w:rsidR="00662F27" w:rsidRDefault="002D4980">
      <w:pPr>
        <w:spacing w:after="15" w:line="259" w:lineRule="auto"/>
        <w:ind w:left="0" w:firstLine="0"/>
        <w:jc w:val="left"/>
      </w:pPr>
      <w:r>
        <w:rPr>
          <w:b/>
        </w:rPr>
        <w:t xml:space="preserve"> </w:t>
      </w:r>
    </w:p>
    <w:p w14:paraId="40242301" w14:textId="77777777" w:rsidR="00662F27" w:rsidRDefault="002D4980">
      <w:pPr>
        <w:pStyle w:val="Antrat1"/>
        <w:spacing w:after="21"/>
        <w:ind w:left="-5" w:right="0"/>
      </w:pPr>
      <w:r>
        <w:t>1.</w:t>
      </w:r>
      <w:r>
        <w:rPr>
          <w:rFonts w:ascii="Arial" w:eastAsia="Arial" w:hAnsi="Arial" w:cs="Arial"/>
        </w:rPr>
        <w:t xml:space="preserve"> </w:t>
      </w:r>
      <w:r>
        <w:t xml:space="preserve">Bendrosios nuostatos </w:t>
      </w:r>
    </w:p>
    <w:p w14:paraId="455FBE2C" w14:textId="77777777" w:rsidR="00662F27" w:rsidRDefault="002D4980">
      <w:pPr>
        <w:ind w:left="343" w:hanging="358"/>
      </w:pPr>
      <w:r>
        <w:t>1.1.</w:t>
      </w:r>
      <w:r>
        <w:rPr>
          <w:rFonts w:ascii="Arial" w:eastAsia="Arial" w:hAnsi="Arial" w:cs="Arial"/>
        </w:rPr>
        <w:t xml:space="preserve"> </w:t>
      </w:r>
      <w:r>
        <w:t xml:space="preserve">Šis susitarimas susideda iš toliau nurodytų dokumentų, kurie apima „Sutarties“ sąvoką ir kurie ginčo atveju, taikomi tokia prioriteto tvarka: </w:t>
      </w:r>
    </w:p>
    <w:p w14:paraId="050F6B8A" w14:textId="77777777" w:rsidR="00662F27" w:rsidRDefault="002D4980">
      <w:pPr>
        <w:ind w:left="-5"/>
      </w:pPr>
      <w:r>
        <w:t>1.1.1.</w:t>
      </w:r>
      <w:r>
        <w:rPr>
          <w:rFonts w:ascii="Arial" w:eastAsia="Arial" w:hAnsi="Arial" w:cs="Arial"/>
        </w:rPr>
        <w:t xml:space="preserve"> </w:t>
      </w:r>
      <w:r>
        <w:t xml:space="preserve">Sutartis; </w:t>
      </w:r>
    </w:p>
    <w:p w14:paraId="3B9D4089" w14:textId="77777777" w:rsidR="00662F27" w:rsidRDefault="002D4980">
      <w:pPr>
        <w:ind w:left="-5"/>
      </w:pPr>
      <w:r>
        <w:t>1.1.2.</w:t>
      </w:r>
      <w:r>
        <w:rPr>
          <w:rFonts w:ascii="Arial" w:eastAsia="Arial" w:hAnsi="Arial" w:cs="Arial"/>
        </w:rPr>
        <w:t xml:space="preserve"> </w:t>
      </w:r>
      <w:r>
        <w:t xml:space="preserve">Sutarties priedai (išskyrus Pasiūlymą); </w:t>
      </w:r>
    </w:p>
    <w:p w14:paraId="1AC1927A" w14:textId="77777777" w:rsidR="00662F27" w:rsidRDefault="002D4980">
      <w:pPr>
        <w:ind w:left="-5"/>
      </w:pPr>
      <w:r>
        <w:t>1.1.3.</w:t>
      </w:r>
      <w:r>
        <w:rPr>
          <w:rFonts w:ascii="Arial" w:eastAsia="Arial" w:hAnsi="Arial" w:cs="Arial"/>
        </w:rPr>
        <w:t xml:space="preserve"> </w:t>
      </w:r>
      <w:r>
        <w:t xml:space="preserve">Pirkimo dokumentai; </w:t>
      </w:r>
    </w:p>
    <w:p w14:paraId="0F1D0979" w14:textId="77777777" w:rsidR="00662F27" w:rsidRDefault="002D4980">
      <w:pPr>
        <w:ind w:left="-5"/>
      </w:pPr>
      <w:r>
        <w:t>1.1.4.</w:t>
      </w:r>
      <w:r>
        <w:rPr>
          <w:rFonts w:ascii="Arial" w:eastAsia="Arial" w:hAnsi="Arial" w:cs="Arial"/>
        </w:rPr>
        <w:t xml:space="preserve"> </w:t>
      </w:r>
      <w:r>
        <w:t xml:space="preserve">Sutarties pakeitimai; </w:t>
      </w:r>
    </w:p>
    <w:p w14:paraId="68010E71" w14:textId="77777777" w:rsidR="00662F27" w:rsidRDefault="002D4980">
      <w:pPr>
        <w:ind w:left="-5"/>
      </w:pPr>
      <w:r>
        <w:t>1.1.5.</w:t>
      </w:r>
      <w:r>
        <w:rPr>
          <w:rFonts w:ascii="Arial" w:eastAsia="Arial" w:hAnsi="Arial" w:cs="Arial"/>
        </w:rPr>
        <w:t xml:space="preserve"> </w:t>
      </w:r>
      <w:r>
        <w:t xml:space="preserve">Pasiūlymas. </w:t>
      </w:r>
    </w:p>
    <w:p w14:paraId="0B93FAB1" w14:textId="77777777" w:rsidR="00662F27" w:rsidRDefault="002D4980">
      <w:pPr>
        <w:ind w:left="-5"/>
      </w:pPr>
      <w:r>
        <w:t>1.2.</w:t>
      </w:r>
      <w:r>
        <w:rPr>
          <w:rFonts w:ascii="Arial" w:eastAsia="Arial" w:hAnsi="Arial" w:cs="Arial"/>
        </w:rPr>
        <w:t xml:space="preserve"> </w:t>
      </w:r>
      <w:r>
        <w:t xml:space="preserve">Jeigu Sutartyje nenurodyta kitaip, Sutartyje vartojamos sąvokos atitinka Pirkimo dokumentuose ir </w:t>
      </w:r>
    </w:p>
    <w:p w14:paraId="47051285" w14:textId="77777777" w:rsidR="00662F27" w:rsidRDefault="002D4980">
      <w:pPr>
        <w:ind w:left="368"/>
      </w:pPr>
      <w:r>
        <w:t xml:space="preserve">Pirkimų įstatyme vartojamas sąvokas. Sutarties skyrių pavadinimai naudojami tik nuorodų tikslu ir negali būti naudojami aiškinant Sutartį. </w:t>
      </w:r>
    </w:p>
    <w:p w14:paraId="28A45754" w14:textId="77777777" w:rsidR="00662F27" w:rsidRDefault="002D4980">
      <w:pPr>
        <w:ind w:left="343" w:hanging="358"/>
      </w:pPr>
      <w:r>
        <w:t>1.3.</w:t>
      </w:r>
      <w:r>
        <w:rPr>
          <w:rFonts w:ascii="Arial" w:eastAsia="Arial" w:hAnsi="Arial" w:cs="Arial"/>
        </w:rPr>
        <w:t xml:space="preserve"> </w:t>
      </w:r>
      <w:r>
        <w:t xml:space="preserve">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 </w:t>
      </w:r>
    </w:p>
    <w:p w14:paraId="43B6F148" w14:textId="77777777" w:rsidR="00662F27" w:rsidRDefault="002D4980">
      <w:pPr>
        <w:ind w:left="-5"/>
      </w:pPr>
      <w:r>
        <w:t>1.4.</w:t>
      </w:r>
      <w:r>
        <w:rPr>
          <w:rFonts w:ascii="Arial" w:eastAsia="Arial" w:hAnsi="Arial" w:cs="Arial"/>
        </w:rPr>
        <w:t xml:space="preserve"> </w:t>
      </w:r>
      <w:r>
        <w:t xml:space="preserve">Jeigu Sutartyje nurodyta reikšmė skaičiais ir žodžiais skiriasi, vadovaujamasi žodžiu nurodyta reikšme. </w:t>
      </w:r>
    </w:p>
    <w:p w14:paraId="5C5320BC" w14:textId="77777777" w:rsidR="00662F27" w:rsidRDefault="002D4980">
      <w:pPr>
        <w:ind w:left="-5"/>
      </w:pPr>
      <w:r>
        <w:t>1.5.</w:t>
      </w:r>
      <w:r>
        <w:rPr>
          <w:rFonts w:ascii="Arial" w:eastAsia="Arial" w:hAnsi="Arial" w:cs="Arial"/>
        </w:rPr>
        <w:t xml:space="preserve"> </w:t>
      </w:r>
      <w:r>
        <w:t xml:space="preserve">Jeigu Sutartyje nenurodyta kitaip, trukmė ir terminai skaičiuojami kalendorinėmis dienomis. </w:t>
      </w:r>
    </w:p>
    <w:p w14:paraId="7C1BB45E" w14:textId="77777777" w:rsidR="00662F27" w:rsidRDefault="002D4980">
      <w:pPr>
        <w:ind w:left="343" w:hanging="358"/>
      </w:pPr>
      <w:r>
        <w:t>1.6.</w:t>
      </w:r>
      <w:r>
        <w:rPr>
          <w:rFonts w:ascii="Arial" w:eastAsia="Arial" w:hAnsi="Arial" w:cs="Arial"/>
        </w:rPr>
        <w:t xml:space="preserve"> </w:t>
      </w:r>
      <w:r>
        <w:t xml:space="preserve">Jei pateikiamos nuorodos į teisės aktus, turi būti taikomos aktualios teisės aktų redakcijos, jeigu nenurodyta kitaip. </w:t>
      </w:r>
    </w:p>
    <w:p w14:paraId="4DE385D0" w14:textId="77777777" w:rsidR="00662F27" w:rsidRDefault="002D4980">
      <w:pPr>
        <w:spacing w:after="22" w:line="259" w:lineRule="auto"/>
        <w:ind w:left="358" w:firstLine="0"/>
        <w:jc w:val="left"/>
      </w:pPr>
      <w:r>
        <w:rPr>
          <w:b/>
        </w:rPr>
        <w:t xml:space="preserve"> </w:t>
      </w:r>
    </w:p>
    <w:p w14:paraId="2C916C95" w14:textId="77777777" w:rsidR="00662F27" w:rsidRDefault="002D4980">
      <w:pPr>
        <w:pStyle w:val="Antrat1"/>
        <w:spacing w:after="21"/>
        <w:ind w:left="-5" w:right="0"/>
      </w:pPr>
      <w:r>
        <w:t>2.</w:t>
      </w:r>
      <w:r>
        <w:rPr>
          <w:rFonts w:ascii="Arial" w:eastAsia="Arial" w:hAnsi="Arial" w:cs="Arial"/>
        </w:rPr>
        <w:t xml:space="preserve"> </w:t>
      </w:r>
      <w:r>
        <w:t xml:space="preserve">Šalių pareiškimai ir garantijos </w:t>
      </w:r>
    </w:p>
    <w:p w14:paraId="61FF58CF" w14:textId="77777777" w:rsidR="00662F27" w:rsidRDefault="002D4980">
      <w:pPr>
        <w:ind w:left="-5"/>
      </w:pPr>
      <w:r>
        <w:t>2.1.</w:t>
      </w:r>
      <w:r>
        <w:rPr>
          <w:rFonts w:ascii="Arial" w:eastAsia="Arial" w:hAnsi="Arial" w:cs="Arial"/>
        </w:rPr>
        <w:t xml:space="preserve"> </w:t>
      </w:r>
      <w:r>
        <w:t xml:space="preserve">Kiekviena iš Šalių pareiškia ir garantuoja kitai Šaliai, kad: </w:t>
      </w:r>
    </w:p>
    <w:p w14:paraId="1BFEDE62" w14:textId="77777777" w:rsidR="00662F27" w:rsidRDefault="002D4980">
      <w:pPr>
        <w:ind w:left="-5"/>
      </w:pPr>
      <w:r>
        <w:t>2.2.</w:t>
      </w:r>
      <w:r>
        <w:rPr>
          <w:rFonts w:ascii="Arial" w:eastAsia="Arial" w:hAnsi="Arial" w:cs="Arial"/>
        </w:rPr>
        <w:t xml:space="preserve"> </w:t>
      </w:r>
      <w:r>
        <w:t xml:space="preserve">Šalis yra tinkamai įsteigta ir teisėtai veikia pagal Lietuvos Respublikos įstatymus; </w:t>
      </w:r>
    </w:p>
    <w:p w14:paraId="1BA61FA2" w14:textId="77777777" w:rsidR="00662F27" w:rsidRDefault="002D4980">
      <w:pPr>
        <w:ind w:left="343" w:hanging="358"/>
      </w:pPr>
      <w:r>
        <w:t>2.3.</w:t>
      </w:r>
      <w:r>
        <w:rPr>
          <w:rFonts w:ascii="Arial" w:eastAsia="Arial" w:hAnsi="Arial" w:cs="Arial"/>
        </w:rPr>
        <w:t xml:space="preserve"> </w:t>
      </w:r>
      <w:r>
        <w:t xml:space="preserve">Šalis atliko visus teisinius veiksmus, būtinus, kad Sutartis būtų tinkamai sudaryta ir galiotų, ir turi visus teisės aktais numatytus leidimus, licencijas, darbuotojus, reikalingus Prekėms tiekti; </w:t>
      </w:r>
    </w:p>
    <w:p w14:paraId="4F184F03" w14:textId="77777777" w:rsidR="00662F27" w:rsidRDefault="002D4980">
      <w:pPr>
        <w:ind w:left="343" w:hanging="358"/>
      </w:pPr>
      <w:r>
        <w:t>2.4.</w:t>
      </w:r>
      <w:r>
        <w:rPr>
          <w:rFonts w:ascii="Arial" w:eastAsia="Arial" w:hAnsi="Arial" w:cs="Arial"/>
        </w:rPr>
        <w:t xml:space="preserve"> </w:t>
      </w:r>
      <w:r>
        <w:t xml:space="preserve">sudarydama Sutartį, Šalis neviršija savo kompetencijos ir nepažeidžia ją saistančių įstatymų, kitų privalomų teisės aktų, taisyklių, statutų, teismo sprendimų, įstatų, nuostatų, potvarkių, įsipareigojimų ir susitarimų; </w:t>
      </w:r>
    </w:p>
    <w:p w14:paraId="729BF2AA" w14:textId="77777777" w:rsidR="00662F27" w:rsidRDefault="002D4980">
      <w:pPr>
        <w:ind w:left="-5"/>
      </w:pPr>
      <w:r>
        <w:t>2.5.</w:t>
      </w:r>
      <w:r>
        <w:rPr>
          <w:rFonts w:ascii="Arial" w:eastAsia="Arial" w:hAnsi="Arial" w:cs="Arial"/>
        </w:rPr>
        <w:t xml:space="preserve"> </w:t>
      </w:r>
      <w:r>
        <w:t xml:space="preserve">ši Sutartis yra Šaliai galiojantis, teisinis ir ją saistantis įsipareigojimas, kurio vykdymo galima </w:t>
      </w:r>
    </w:p>
    <w:p w14:paraId="63B95606" w14:textId="77777777" w:rsidR="00662F27" w:rsidRDefault="002D4980">
      <w:pPr>
        <w:ind w:left="368"/>
      </w:pPr>
      <w:r>
        <w:t xml:space="preserve">pareikalauti pagal Sutarties sąlygas. </w:t>
      </w:r>
    </w:p>
    <w:p w14:paraId="5825FE2B" w14:textId="77777777" w:rsidR="00662F27" w:rsidRDefault="002D4980">
      <w:pPr>
        <w:spacing w:after="17" w:line="259" w:lineRule="auto"/>
        <w:ind w:left="0" w:firstLine="0"/>
        <w:jc w:val="left"/>
      </w:pPr>
      <w:r>
        <w:rPr>
          <w:b/>
        </w:rPr>
        <w:t xml:space="preserve"> </w:t>
      </w:r>
    </w:p>
    <w:p w14:paraId="4494973B" w14:textId="77777777" w:rsidR="00662F27" w:rsidRDefault="002D4980">
      <w:pPr>
        <w:pStyle w:val="Antrat1"/>
        <w:ind w:left="-5" w:right="0"/>
      </w:pPr>
      <w:r>
        <w:t>3.</w:t>
      </w:r>
      <w:r>
        <w:rPr>
          <w:rFonts w:ascii="Arial" w:eastAsia="Arial" w:hAnsi="Arial" w:cs="Arial"/>
        </w:rPr>
        <w:t xml:space="preserve"> </w:t>
      </w:r>
      <w:r>
        <w:t xml:space="preserve">Sutarties dalykas </w:t>
      </w:r>
    </w:p>
    <w:p w14:paraId="137A8395" w14:textId="77777777" w:rsidR="00662F27" w:rsidRDefault="002D4980">
      <w:pPr>
        <w:ind w:left="343" w:hanging="358"/>
      </w:pPr>
      <w:r>
        <w:t>3.1.</w:t>
      </w:r>
      <w:r>
        <w:rPr>
          <w:rFonts w:ascii="Arial" w:eastAsia="Arial" w:hAnsi="Arial" w:cs="Arial"/>
        </w:rPr>
        <w:t xml:space="preserve"> </w:t>
      </w:r>
      <w:r>
        <w:t xml:space="preserve">Tiekėjas įsipareigoja Sutartyje </w:t>
      </w:r>
      <w:r w:rsidR="00681CC2">
        <w:t xml:space="preserve">ir </w:t>
      </w:r>
      <w:r w:rsidR="0093574B">
        <w:t>T</w:t>
      </w:r>
      <w:r w:rsidR="00681CC2">
        <w:t xml:space="preserve">echninėse sąlygose </w:t>
      </w:r>
      <w:r>
        <w:t xml:space="preserve">nustatyta tvarka ir sąlygomis perduoti Pirkėjui </w:t>
      </w:r>
      <w:r w:rsidR="00681CC2">
        <w:t>smėlį</w:t>
      </w:r>
      <w:r>
        <w:t xml:space="preserve"> (toliau – Prekė), o Pirkėjas įsipareigoja priimti Prek</w:t>
      </w:r>
      <w:r w:rsidR="00E52EAB">
        <w:t>ę</w:t>
      </w:r>
      <w:r>
        <w:t xml:space="preserve"> ir sumokėti už j</w:t>
      </w:r>
      <w:r w:rsidR="00E52EAB">
        <w:t>ą</w:t>
      </w:r>
      <w:r>
        <w:t xml:space="preserve"> Tiekėjui Sutartyje nurodytomis sąlygomis ir terminais.  </w:t>
      </w:r>
    </w:p>
    <w:p w14:paraId="5E16BA1A" w14:textId="6C407E6C" w:rsidR="00662F27" w:rsidRDefault="002D4980">
      <w:pPr>
        <w:ind w:left="343" w:hanging="358"/>
      </w:pPr>
      <w:r>
        <w:lastRenderedPageBreak/>
        <w:t>3.2.</w:t>
      </w:r>
      <w:r>
        <w:rPr>
          <w:rFonts w:ascii="Arial" w:eastAsia="Arial" w:hAnsi="Arial" w:cs="Arial"/>
        </w:rPr>
        <w:t xml:space="preserve"> </w:t>
      </w:r>
      <w:r>
        <w:t>Prek</w:t>
      </w:r>
      <w:r w:rsidR="005A6292">
        <w:t>ės</w:t>
      </w:r>
      <w:r>
        <w:t xml:space="preserve"> techniniai reikalavimai, kiekiai ir įkainiai nurodyti Techninės</w:t>
      </w:r>
      <w:r w:rsidR="007B3F92">
        <w:t>e</w:t>
      </w:r>
      <w:r>
        <w:t xml:space="preserve"> sąlygose (Sutarties priedas Nr. 1) ir </w:t>
      </w:r>
      <w:r w:rsidR="00AF1BD5">
        <w:t>P</w:t>
      </w:r>
      <w:r>
        <w:t xml:space="preserve">asiūlyme (Sutarties priedas Nr. 2).  </w:t>
      </w:r>
    </w:p>
    <w:p w14:paraId="28EE6285" w14:textId="77777777" w:rsidR="00662F27" w:rsidRDefault="002D4980">
      <w:pPr>
        <w:ind w:left="343" w:hanging="358"/>
      </w:pPr>
      <w:r>
        <w:t>3.3.</w:t>
      </w:r>
      <w:r>
        <w:rPr>
          <w:rFonts w:ascii="Arial" w:eastAsia="Arial" w:hAnsi="Arial" w:cs="Arial"/>
        </w:rPr>
        <w:t xml:space="preserve"> </w:t>
      </w:r>
      <w:r>
        <w:t xml:space="preserve">Pirkėjas Prekes pirks pagal poreikį. Pirkėjas neįsipareigoja nusipirkti Prekių už visą maksimalią sutarties vertę.  </w:t>
      </w:r>
    </w:p>
    <w:p w14:paraId="5C465172" w14:textId="77777777" w:rsidR="00662F27" w:rsidRDefault="002D4980">
      <w:pPr>
        <w:ind w:left="-5"/>
      </w:pPr>
      <w:r>
        <w:t>3.4.</w:t>
      </w:r>
      <w:r>
        <w:rPr>
          <w:rFonts w:ascii="Arial" w:eastAsia="Arial" w:hAnsi="Arial" w:cs="Arial"/>
        </w:rPr>
        <w:t xml:space="preserve"> </w:t>
      </w:r>
      <w:r>
        <w:t xml:space="preserve">Sutarties vykdymui  nėra pasitelkiami subtiekėjai. </w:t>
      </w:r>
    </w:p>
    <w:p w14:paraId="10AF670C" w14:textId="77777777" w:rsidR="00662F27" w:rsidRDefault="002D4980">
      <w:pPr>
        <w:ind w:left="-5"/>
      </w:pPr>
      <w:r>
        <w:t>3.5.</w:t>
      </w:r>
      <w:r>
        <w:rPr>
          <w:rFonts w:ascii="Arial" w:eastAsia="Arial" w:hAnsi="Arial" w:cs="Arial"/>
        </w:rPr>
        <w:t xml:space="preserve"> </w:t>
      </w:r>
      <w:r>
        <w:t xml:space="preserve">Prekės pristatomos ir perduodamos adresu UAB „Alytaus šilumos tinklai“, Pramonės g. 9, Alytus. </w:t>
      </w:r>
    </w:p>
    <w:p w14:paraId="3410E8AA" w14:textId="77777777" w:rsidR="00662F27" w:rsidRDefault="002D4980">
      <w:pPr>
        <w:spacing w:after="23" w:line="259" w:lineRule="auto"/>
        <w:ind w:left="0" w:firstLine="0"/>
        <w:jc w:val="left"/>
      </w:pPr>
      <w:r>
        <w:t xml:space="preserve"> </w:t>
      </w:r>
    </w:p>
    <w:p w14:paraId="07BA892B" w14:textId="77777777" w:rsidR="00662F27" w:rsidRDefault="002D4980">
      <w:pPr>
        <w:pStyle w:val="Antrat1"/>
        <w:spacing w:after="25"/>
        <w:ind w:left="-5" w:right="0"/>
      </w:pPr>
      <w:r>
        <w:t>4.</w:t>
      </w:r>
      <w:r>
        <w:rPr>
          <w:rFonts w:ascii="Arial" w:eastAsia="Arial" w:hAnsi="Arial" w:cs="Arial"/>
        </w:rPr>
        <w:t xml:space="preserve"> </w:t>
      </w:r>
      <w:r>
        <w:t xml:space="preserve">Sutarties kaina ir apmokėjimo tvarka  </w:t>
      </w:r>
    </w:p>
    <w:p w14:paraId="1A2CEE12" w14:textId="34F54E82" w:rsidR="00662F27" w:rsidRDefault="002D4980">
      <w:pPr>
        <w:ind w:left="343" w:hanging="358"/>
      </w:pPr>
      <w:r>
        <w:t>4.1.</w:t>
      </w:r>
      <w:r>
        <w:rPr>
          <w:rFonts w:ascii="Arial" w:eastAsia="Arial" w:hAnsi="Arial" w:cs="Arial"/>
        </w:rPr>
        <w:t xml:space="preserve"> </w:t>
      </w:r>
      <w:r>
        <w:rPr>
          <w:b/>
          <w:i/>
        </w:rPr>
        <w:t xml:space="preserve">Maksimali Sutarties vertė – </w:t>
      </w:r>
      <w:r w:rsidR="0044752D">
        <w:rPr>
          <w:b/>
          <w:i/>
        </w:rPr>
        <w:t>93 330,00</w:t>
      </w:r>
      <w:r>
        <w:rPr>
          <w:b/>
          <w:i/>
        </w:rPr>
        <w:t xml:space="preserve"> Eur </w:t>
      </w:r>
      <w:r w:rsidR="0044752D">
        <w:rPr>
          <w:b/>
          <w:i/>
        </w:rPr>
        <w:t>(devyniasdešimt trys tūkstančiai trys šimtai trisdešimt eurų</w:t>
      </w:r>
      <w:r>
        <w:rPr>
          <w:b/>
          <w:i/>
        </w:rPr>
        <w:t>) be pridėtinės vertės mokesčio (toliau – PVM) .</w:t>
      </w:r>
      <w:r>
        <w:t xml:space="preserve"> Pasikeitus Lietuvos Respublikos pridėtinės vertės mokesčio įstatymu nustatytam PVM tarifui, be atskiro Šalių susitarimo PVM bus perskaičiuojamas galiojančių teisės aktų nustatyta tvarka, taikant PVM tarifą, galiojantį prievolės apskaičiuoti PVM atsiradimo momentu. Pasikeitus kitiems mokesčiams prekių kaina nebus perskaičiuojama. </w:t>
      </w:r>
    </w:p>
    <w:p w14:paraId="48B5EBE6" w14:textId="77777777" w:rsidR="00AE67C9" w:rsidRPr="00AE67C9" w:rsidRDefault="002D4980" w:rsidP="00AE67C9">
      <w:pPr>
        <w:spacing w:after="19" w:line="259" w:lineRule="auto"/>
        <w:ind w:left="0" w:firstLine="0"/>
        <w:rPr>
          <w:rFonts w:eastAsia="Arial"/>
        </w:rPr>
      </w:pPr>
      <w:r>
        <w:t>4.2.</w:t>
      </w:r>
      <w:r>
        <w:rPr>
          <w:rFonts w:ascii="Arial" w:eastAsia="Arial" w:hAnsi="Arial" w:cs="Arial"/>
        </w:rPr>
        <w:t xml:space="preserve"> </w:t>
      </w:r>
      <w:r w:rsidR="00AE67C9" w:rsidRPr="00AE67C9">
        <w:rPr>
          <w:rFonts w:eastAsia="Arial"/>
        </w:rPr>
        <w:t xml:space="preserve">Sutarčiai taikomas fiksuoto įkainio su peržiūra kainodaros metodas, nustatytas Viešųjų pirkimų tarnybos 2022 m. gegužės 18 d. įsakymu Nr. 1S-102 „Dėl Kainodaros taisyklių nustatymo metodikos patvirtinimo“ pakeitimo. Sutarties galiojimo metu bus perkama pagal Užsakovo poreikį pagal Sutarties priede Nr. 2 (Pasiūlymas) nustatytus įkainius, bet neviršijant Sutarčiai skiriamos maksimalios lėšų sumos, nurodytos Sutarties 4.1. punkte. </w:t>
      </w:r>
    </w:p>
    <w:p w14:paraId="0627BBB6" w14:textId="77777777" w:rsidR="00AE67C9" w:rsidRPr="00AE67C9" w:rsidRDefault="00AE67C9" w:rsidP="00AE67C9">
      <w:pPr>
        <w:spacing w:after="19" w:line="259" w:lineRule="auto"/>
        <w:ind w:left="0" w:firstLine="0"/>
        <w:rPr>
          <w:rFonts w:eastAsia="Arial"/>
        </w:rPr>
      </w:pPr>
      <w:r w:rsidRPr="00AE67C9">
        <w:rPr>
          <w:rFonts w:eastAsia="Arial"/>
        </w:rPr>
        <w:t>4.</w:t>
      </w:r>
      <w:r>
        <w:rPr>
          <w:rFonts w:eastAsia="Arial"/>
        </w:rPr>
        <w:t>3</w:t>
      </w:r>
      <w:r w:rsidRPr="00AE67C9">
        <w:rPr>
          <w:rFonts w:eastAsia="Arial"/>
        </w:rPr>
        <w:t>.</w:t>
      </w:r>
      <w:r w:rsidR="00690F32">
        <w:rPr>
          <w:rFonts w:eastAsia="Arial"/>
        </w:rPr>
        <w:t>Prekių</w:t>
      </w:r>
      <w:r w:rsidRPr="00AE67C9">
        <w:rPr>
          <w:rFonts w:eastAsia="Arial"/>
        </w:rPr>
        <w:t xml:space="preserve"> įkainių perskaičiavimas dėl kainų lygio pasikeitimo atliekamas žemiau nustatyta tvarka. P</w:t>
      </w:r>
      <w:r w:rsidR="00690F32">
        <w:rPr>
          <w:rFonts w:eastAsia="Arial"/>
        </w:rPr>
        <w:t>rekių</w:t>
      </w:r>
      <w:r w:rsidRPr="00AE67C9">
        <w:rPr>
          <w:rFonts w:eastAsia="Arial"/>
        </w:rPr>
        <w:t xml:space="preserve"> įkainiai (neįskaitant PVM), Sutarties galiojimo laikotarpiu perskaičiuojami tokiomis sąlygomis. </w:t>
      </w:r>
    </w:p>
    <w:p w14:paraId="3D58F0D6" w14:textId="77777777" w:rsidR="00AE67C9" w:rsidRPr="00AE67C9" w:rsidRDefault="00AE67C9" w:rsidP="00AE67C9">
      <w:pPr>
        <w:spacing w:after="19" w:line="259" w:lineRule="auto"/>
        <w:ind w:left="0" w:firstLine="0"/>
        <w:rPr>
          <w:rFonts w:eastAsia="Arial"/>
        </w:rPr>
      </w:pPr>
      <w:r w:rsidRPr="00AE67C9">
        <w:rPr>
          <w:rFonts w:eastAsia="Arial"/>
        </w:rPr>
        <w:t>4.</w:t>
      </w:r>
      <w:r>
        <w:rPr>
          <w:rFonts w:eastAsia="Arial"/>
        </w:rPr>
        <w:t>3</w:t>
      </w:r>
      <w:r w:rsidRPr="00AE67C9">
        <w:rPr>
          <w:rFonts w:eastAsia="Arial"/>
        </w:rPr>
        <w:t>.1 P</w:t>
      </w:r>
      <w:r w:rsidR="00690F32">
        <w:rPr>
          <w:rFonts w:eastAsia="Arial"/>
        </w:rPr>
        <w:t>rekių</w:t>
      </w:r>
      <w:r w:rsidRPr="00AE67C9">
        <w:rPr>
          <w:rFonts w:eastAsia="Arial"/>
        </w:rPr>
        <w:t xml:space="preserve"> įkainiai Sutarties galiojimo laikotarpiu galės būti perskaičiuojami ir keičiami, jeigu Lietuvos Respublikos metinė infliacija pagal suderintą vartotojų kainų indeksą, remiantis Lietuvos Respublikos statistikos departamento duomenimis, buvo didesnė nei 5 (penki) procentai arba mažesnė nei - 5 (penki)</w:t>
      </w:r>
      <w:r>
        <w:rPr>
          <w:rFonts w:eastAsia="Arial"/>
        </w:rPr>
        <w:t xml:space="preserve"> </w:t>
      </w:r>
      <w:r w:rsidRPr="00AE67C9">
        <w:rPr>
          <w:rFonts w:eastAsia="Arial"/>
        </w:rPr>
        <w:t>procentai, pirmą kartą perskaičiuojant ne anksčiau kaip praėjus 1 (vieneriems) metams po Sutarties įsigaliojimo. P</w:t>
      </w:r>
      <w:r w:rsidR="00690F32">
        <w:rPr>
          <w:rFonts w:eastAsia="Arial"/>
        </w:rPr>
        <w:t>rekių</w:t>
      </w:r>
      <w:r w:rsidRPr="00AE67C9">
        <w:rPr>
          <w:rFonts w:eastAsia="Arial"/>
        </w:rPr>
        <w:t xml:space="preserve"> įkainių perskaičiavimą inicijuojanti Šalis turi informuoti kitą Šalį raštu apie pageidavimą perskaičiuoti P</w:t>
      </w:r>
      <w:r w:rsidR="00690F32">
        <w:rPr>
          <w:rFonts w:eastAsia="Arial"/>
        </w:rPr>
        <w:t>rekės</w:t>
      </w:r>
      <w:r w:rsidRPr="00AE67C9">
        <w:rPr>
          <w:rFonts w:eastAsia="Arial"/>
        </w:rPr>
        <w:t xml:space="preserve"> įkainius. P</w:t>
      </w:r>
      <w:r w:rsidR="00690F32">
        <w:rPr>
          <w:rFonts w:eastAsia="Arial"/>
        </w:rPr>
        <w:t>rekių</w:t>
      </w:r>
      <w:r w:rsidRPr="00AE67C9">
        <w:rPr>
          <w:rFonts w:eastAsia="Arial"/>
        </w:rPr>
        <w:t xml:space="preserve"> įkainiai perskaičiuojami pagal žemiau pateiktą formulę: </w:t>
      </w:r>
      <w:r w:rsidRPr="00AE67C9">
        <w:rPr>
          <w:rFonts w:eastAsia="Arial"/>
        </w:rPr>
        <w:tab/>
      </w:r>
      <w:proofErr w:type="spellStart"/>
      <w:r w:rsidRPr="00AE67C9">
        <w:rPr>
          <w:rFonts w:eastAsia="Arial"/>
        </w:rPr>
        <w:t>Cpn</w:t>
      </w:r>
      <w:proofErr w:type="spellEnd"/>
      <w:r w:rsidRPr="00AE67C9">
        <w:rPr>
          <w:rFonts w:eastAsia="Arial"/>
        </w:rPr>
        <w:t xml:space="preserve"> = </w:t>
      </w:r>
      <w:proofErr w:type="spellStart"/>
      <w:r w:rsidRPr="00AE67C9">
        <w:rPr>
          <w:rFonts w:eastAsia="Arial"/>
        </w:rPr>
        <w:t>Sn</w:t>
      </w:r>
      <w:proofErr w:type="spellEnd"/>
      <w:r w:rsidRPr="00AE67C9">
        <w:rPr>
          <w:rFonts w:eastAsia="Arial"/>
        </w:rPr>
        <w:t xml:space="preserve"> x (1+ L / 100), kur</w:t>
      </w:r>
    </w:p>
    <w:p w14:paraId="181C12AB" w14:textId="77777777" w:rsidR="00AE67C9" w:rsidRPr="00AE67C9" w:rsidRDefault="00AE67C9" w:rsidP="00AE67C9">
      <w:pPr>
        <w:spacing w:after="19" w:line="259" w:lineRule="auto"/>
        <w:ind w:left="0" w:firstLine="0"/>
        <w:rPr>
          <w:rFonts w:eastAsia="Arial"/>
        </w:rPr>
      </w:pPr>
      <w:r w:rsidRPr="00AE67C9">
        <w:rPr>
          <w:rFonts w:eastAsia="Arial"/>
        </w:rPr>
        <w:tab/>
      </w:r>
      <w:proofErr w:type="spellStart"/>
      <w:r w:rsidRPr="00AE67C9">
        <w:rPr>
          <w:rFonts w:eastAsia="Arial"/>
        </w:rPr>
        <w:t>Cpn</w:t>
      </w:r>
      <w:proofErr w:type="spellEnd"/>
      <w:r w:rsidRPr="00AE67C9">
        <w:rPr>
          <w:rFonts w:eastAsia="Arial"/>
        </w:rPr>
        <w:t xml:space="preserve"> – perskaičiuoti P</w:t>
      </w:r>
      <w:r w:rsidR="00690F32">
        <w:rPr>
          <w:rFonts w:eastAsia="Arial"/>
        </w:rPr>
        <w:t>rekių</w:t>
      </w:r>
      <w:r w:rsidRPr="00AE67C9">
        <w:rPr>
          <w:rFonts w:eastAsia="Arial"/>
        </w:rPr>
        <w:t xml:space="preserve"> įkainiai;</w:t>
      </w:r>
    </w:p>
    <w:p w14:paraId="0804E432" w14:textId="77777777" w:rsidR="00AE67C9" w:rsidRPr="00AE67C9" w:rsidRDefault="00AE67C9" w:rsidP="00AE67C9">
      <w:pPr>
        <w:spacing w:after="19" w:line="259" w:lineRule="auto"/>
        <w:ind w:left="0" w:firstLine="0"/>
        <w:rPr>
          <w:rFonts w:eastAsia="Arial"/>
        </w:rPr>
      </w:pPr>
      <w:r w:rsidRPr="00AE67C9">
        <w:rPr>
          <w:rFonts w:eastAsia="Arial"/>
        </w:rPr>
        <w:tab/>
      </w:r>
      <w:proofErr w:type="spellStart"/>
      <w:r w:rsidRPr="00AE67C9">
        <w:rPr>
          <w:rFonts w:eastAsia="Arial"/>
        </w:rPr>
        <w:t>Sn</w:t>
      </w:r>
      <w:proofErr w:type="spellEnd"/>
      <w:r w:rsidRPr="00AE67C9">
        <w:rPr>
          <w:rFonts w:eastAsia="Arial"/>
        </w:rPr>
        <w:t xml:space="preserve"> – Sutartyje (tiekėjo pasiūlyme) nustatyti P</w:t>
      </w:r>
      <w:r w:rsidR="00690F32">
        <w:rPr>
          <w:rFonts w:eastAsia="Arial"/>
        </w:rPr>
        <w:t>rekių</w:t>
      </w:r>
      <w:r w:rsidRPr="00AE67C9">
        <w:rPr>
          <w:rFonts w:eastAsia="Arial"/>
        </w:rPr>
        <w:t xml:space="preserve"> įkainiai;</w:t>
      </w:r>
    </w:p>
    <w:p w14:paraId="3EB2FCE0" w14:textId="77777777" w:rsidR="00AE67C9" w:rsidRPr="00AE67C9" w:rsidRDefault="00AE67C9" w:rsidP="00AE67C9">
      <w:pPr>
        <w:spacing w:after="19" w:line="259" w:lineRule="auto"/>
        <w:ind w:left="0" w:firstLine="0"/>
        <w:rPr>
          <w:rFonts w:eastAsia="Arial"/>
        </w:rPr>
      </w:pPr>
      <w:r w:rsidRPr="00AE67C9">
        <w:rPr>
          <w:rFonts w:eastAsia="Arial"/>
        </w:rPr>
        <w:tab/>
        <w:t>L – Lietuvos Respublikos metinė infliacija pagal suderintą vartotojų kainų indeksą (infliacijos atveju teigiamas dydis, defliacijos atveju – neigiamas).</w:t>
      </w:r>
    </w:p>
    <w:p w14:paraId="739BE561" w14:textId="77777777" w:rsidR="00AE67C9" w:rsidRPr="00AE67C9" w:rsidRDefault="00AE67C9" w:rsidP="00AE67C9">
      <w:pPr>
        <w:spacing w:after="19" w:line="259" w:lineRule="auto"/>
        <w:ind w:left="0" w:firstLine="0"/>
        <w:rPr>
          <w:rFonts w:eastAsia="Arial"/>
        </w:rPr>
      </w:pPr>
      <w:r w:rsidRPr="00AE67C9">
        <w:rPr>
          <w:rFonts w:eastAsia="Arial"/>
        </w:rPr>
        <w:t>Duomenų šaltinis – http://www.stat.gov.lt , Pagrindiniai Lietuvos Respublikos rodikliai.</w:t>
      </w:r>
    </w:p>
    <w:p w14:paraId="3EBBA96F" w14:textId="77777777" w:rsidR="00AE67C9" w:rsidRPr="00AE67C9" w:rsidRDefault="00AE67C9" w:rsidP="00AE67C9">
      <w:pPr>
        <w:spacing w:after="19" w:line="259" w:lineRule="auto"/>
        <w:ind w:left="0" w:firstLine="0"/>
        <w:rPr>
          <w:rFonts w:eastAsia="Arial"/>
        </w:rPr>
      </w:pPr>
      <w:r w:rsidRPr="00AE67C9">
        <w:rPr>
          <w:rFonts w:eastAsia="Arial"/>
        </w:rPr>
        <w:t>4.</w:t>
      </w:r>
      <w:r>
        <w:rPr>
          <w:rFonts w:eastAsia="Arial"/>
        </w:rPr>
        <w:t>3</w:t>
      </w:r>
      <w:r w:rsidRPr="00AE67C9">
        <w:rPr>
          <w:rFonts w:eastAsia="Arial"/>
        </w:rPr>
        <w:t>.2 Perskaičiuoti P</w:t>
      </w:r>
      <w:r w:rsidR="008C42A7">
        <w:rPr>
          <w:rFonts w:eastAsia="Arial"/>
        </w:rPr>
        <w:t>rekių</w:t>
      </w:r>
      <w:r w:rsidRPr="00AE67C9">
        <w:rPr>
          <w:rFonts w:eastAsia="Arial"/>
        </w:rPr>
        <w:t xml:space="preserve"> įkainiai įsigalioja nuo abiejų šalių susitarimo dėl Sutarties pakeitimo pasirašymo dienos, jei pačiame susitarime nenumatyta kitaip, bei galioja tik tai P</w:t>
      </w:r>
      <w:r w:rsidR="008C42A7">
        <w:rPr>
          <w:rFonts w:eastAsia="Arial"/>
        </w:rPr>
        <w:t>rekių</w:t>
      </w:r>
      <w:r w:rsidRPr="00AE67C9">
        <w:rPr>
          <w:rFonts w:eastAsia="Arial"/>
        </w:rPr>
        <w:t xml:space="preserve"> daliai, kuri Paslaugų teikėjo dar nebuvo užsakyta. Už p</w:t>
      </w:r>
      <w:r w:rsidR="008C42A7">
        <w:rPr>
          <w:rFonts w:eastAsia="Arial"/>
        </w:rPr>
        <w:t>rekes</w:t>
      </w:r>
      <w:r w:rsidRPr="00AE67C9">
        <w:rPr>
          <w:rFonts w:eastAsia="Arial"/>
        </w:rPr>
        <w:t>, užsakytas iki susitarimo dėl P</w:t>
      </w:r>
      <w:r w:rsidR="008C42A7">
        <w:rPr>
          <w:rFonts w:eastAsia="Arial"/>
        </w:rPr>
        <w:t>rekių</w:t>
      </w:r>
      <w:r w:rsidRPr="00AE67C9">
        <w:rPr>
          <w:rFonts w:eastAsia="Arial"/>
        </w:rPr>
        <w:t xml:space="preserve"> kainos perskaičiavimo pasirašymo dienos, Paslaugų teikėjui apmokama taikant iki tol galiojusią P</w:t>
      </w:r>
      <w:r w:rsidR="008C42A7">
        <w:rPr>
          <w:rFonts w:eastAsia="Arial"/>
        </w:rPr>
        <w:t>rekių</w:t>
      </w:r>
      <w:r w:rsidRPr="00AE67C9">
        <w:rPr>
          <w:rFonts w:eastAsia="Arial"/>
        </w:rPr>
        <w:t xml:space="preserve"> kainą, o už P</w:t>
      </w:r>
      <w:r w:rsidR="008C42A7">
        <w:rPr>
          <w:rFonts w:eastAsia="Arial"/>
        </w:rPr>
        <w:t>rekes</w:t>
      </w:r>
      <w:r w:rsidRPr="00AE67C9">
        <w:rPr>
          <w:rFonts w:eastAsia="Arial"/>
        </w:rPr>
        <w:t>, užsakytas po susitarimo pasirašymo dienos, Paslaugų teikėjui bus apmokama taikant naujus P</w:t>
      </w:r>
      <w:r w:rsidR="008C42A7">
        <w:rPr>
          <w:rFonts w:eastAsia="Arial"/>
        </w:rPr>
        <w:t>rekių</w:t>
      </w:r>
      <w:r w:rsidRPr="00AE67C9">
        <w:rPr>
          <w:rFonts w:eastAsia="Arial"/>
        </w:rPr>
        <w:t xml:space="preserve"> įkainius. </w:t>
      </w:r>
    </w:p>
    <w:p w14:paraId="405FD014" w14:textId="77777777" w:rsidR="00662F27" w:rsidRPr="00AE67C9" w:rsidRDefault="00AE67C9" w:rsidP="00AE67C9">
      <w:pPr>
        <w:spacing w:after="19" w:line="259" w:lineRule="auto"/>
        <w:ind w:left="0" w:firstLine="0"/>
      </w:pPr>
      <w:r w:rsidRPr="00AE67C9">
        <w:rPr>
          <w:rFonts w:eastAsia="Arial"/>
        </w:rPr>
        <w:t>4.</w:t>
      </w:r>
      <w:r>
        <w:rPr>
          <w:rFonts w:eastAsia="Arial"/>
        </w:rPr>
        <w:t>3</w:t>
      </w:r>
      <w:r w:rsidRPr="00AE67C9">
        <w:rPr>
          <w:rFonts w:eastAsia="Arial"/>
        </w:rPr>
        <w:t>.3 P</w:t>
      </w:r>
      <w:r w:rsidR="008C42A7">
        <w:rPr>
          <w:rFonts w:eastAsia="Arial"/>
        </w:rPr>
        <w:t>rekių</w:t>
      </w:r>
      <w:r w:rsidRPr="00AE67C9">
        <w:rPr>
          <w:rFonts w:eastAsia="Arial"/>
        </w:rPr>
        <w:t xml:space="preserve"> įkainių perskaičiavimas įforminamas Šalių pasirašomu susitarimu, kuriame užfiksuojami perskaičiuoti Paslaugų įkainiai ir šio perskaičiavimo įsigaliojimo sąlygos.</w:t>
      </w:r>
    </w:p>
    <w:p w14:paraId="36BE776B" w14:textId="77777777" w:rsidR="00662F27" w:rsidRDefault="002D4980">
      <w:pPr>
        <w:ind w:left="343" w:hanging="358"/>
      </w:pPr>
      <w:r>
        <w:t>4.</w:t>
      </w:r>
      <w:r w:rsidR="00AE67C9">
        <w:t>4</w:t>
      </w:r>
      <w:r>
        <w:t>.</w:t>
      </w:r>
      <w:r>
        <w:rPr>
          <w:rFonts w:ascii="Arial" w:eastAsia="Arial" w:hAnsi="Arial" w:cs="Arial"/>
        </w:rPr>
        <w:t xml:space="preserve"> </w:t>
      </w:r>
      <w:r>
        <w:t xml:space="preserve">Tiekėjas į kainą yra įskaičiavęs visas su Prekių teikimu susijusias išlaidas, visus mokesčius, įskaitant PVM bei PVM sąskaitos faktūros teikimo mokestį per „E. sąskaita“ sistemą, įskaitant: </w:t>
      </w:r>
    </w:p>
    <w:p w14:paraId="43F809C7" w14:textId="77777777" w:rsidR="00662F27" w:rsidRDefault="002D4980">
      <w:pPr>
        <w:ind w:left="-5"/>
      </w:pPr>
      <w:r>
        <w:t>4.</w:t>
      </w:r>
      <w:r w:rsidR="00AE67C9">
        <w:t>4</w:t>
      </w:r>
      <w:r>
        <w:t>.1.</w:t>
      </w:r>
      <w:r>
        <w:rPr>
          <w:rFonts w:ascii="Arial" w:eastAsia="Arial" w:hAnsi="Arial" w:cs="Arial"/>
        </w:rPr>
        <w:t xml:space="preserve"> </w:t>
      </w:r>
      <w:r>
        <w:t xml:space="preserve">išlaidas, susijusias su Sutartyje numatytų įsipareigojimų vykdymu;  </w:t>
      </w:r>
    </w:p>
    <w:p w14:paraId="1D9C0331" w14:textId="77777777" w:rsidR="00662F27" w:rsidRDefault="002D4980">
      <w:pPr>
        <w:ind w:left="343" w:hanging="358"/>
      </w:pPr>
      <w:r>
        <w:t>4.</w:t>
      </w:r>
      <w:r w:rsidR="00AE67C9">
        <w:t>4</w:t>
      </w:r>
      <w:r>
        <w:t>.2.</w:t>
      </w:r>
      <w:r>
        <w:rPr>
          <w:rFonts w:ascii="Arial" w:eastAsia="Arial" w:hAnsi="Arial" w:cs="Arial"/>
        </w:rPr>
        <w:t xml:space="preserve"> </w:t>
      </w:r>
      <w:r>
        <w:t xml:space="preserve">visas su dokumentų, numatytų Techninėje specifikacijoje, rengimu, derinimu ir pateikimu susijusias išlaidas;  </w:t>
      </w:r>
    </w:p>
    <w:p w14:paraId="053337DC" w14:textId="77777777" w:rsidR="00662F27" w:rsidRDefault="002D4980">
      <w:pPr>
        <w:ind w:left="343" w:hanging="358"/>
      </w:pPr>
      <w:r>
        <w:t>4.</w:t>
      </w:r>
      <w:r w:rsidR="00AE67C9">
        <w:t>4</w:t>
      </w:r>
      <w:r>
        <w:t>.3.</w:t>
      </w:r>
      <w:r>
        <w:rPr>
          <w:rFonts w:ascii="Arial" w:eastAsia="Arial" w:hAnsi="Arial" w:cs="Arial"/>
        </w:rPr>
        <w:t xml:space="preserve"> </w:t>
      </w:r>
      <w:r>
        <w:t xml:space="preserve">įsisteigimo Lietuvos Respublikoje išlaidas, įskaitant įsiregistravimą Lietuvos Respublikos mokesčių mokėtoju (jei tai reikalinga Prekių tiekimui užtikrinti), arba su laisvo prekių ir (ar) paslaugų judėjimo teisės įgyvendinimu susijusias išlaidas (teisės pripažinimo dokumentų, patvirtinimų gavimo iš kompetentingų Lietuvos Respublikos institucijų ir (arba) profesinių bendrijų išlaidas ir kita);  </w:t>
      </w:r>
    </w:p>
    <w:p w14:paraId="18F2AA39" w14:textId="77777777" w:rsidR="00662F27" w:rsidRDefault="002D4980">
      <w:pPr>
        <w:ind w:left="343" w:hanging="358"/>
      </w:pPr>
      <w:r>
        <w:t>4.</w:t>
      </w:r>
      <w:r w:rsidR="00AE67C9">
        <w:t>4</w:t>
      </w:r>
      <w:r>
        <w:t>.4.</w:t>
      </w:r>
      <w:r>
        <w:rPr>
          <w:rFonts w:ascii="Arial" w:eastAsia="Arial" w:hAnsi="Arial" w:cs="Arial"/>
        </w:rPr>
        <w:t xml:space="preserve"> </w:t>
      </w:r>
      <w:r>
        <w:t xml:space="preserve">šios Sutarties sudarymo ir vykdymo išlaidas, įskaitant išlaidas, susijusias su priverstiniu Sutarties vykdymu;  </w:t>
      </w:r>
    </w:p>
    <w:p w14:paraId="30790222" w14:textId="77777777" w:rsidR="00662F27" w:rsidRDefault="002D4980">
      <w:pPr>
        <w:ind w:left="-5"/>
      </w:pPr>
      <w:r>
        <w:t>4.</w:t>
      </w:r>
      <w:r w:rsidR="00AE67C9">
        <w:t>4</w:t>
      </w:r>
      <w:r>
        <w:t>.5.</w:t>
      </w:r>
      <w:r>
        <w:rPr>
          <w:rFonts w:ascii="Arial" w:eastAsia="Arial" w:hAnsi="Arial" w:cs="Arial"/>
        </w:rPr>
        <w:t xml:space="preserve"> </w:t>
      </w:r>
      <w:r>
        <w:t xml:space="preserve">kitas su Prekių teikimu susijusias išlaidas. </w:t>
      </w:r>
    </w:p>
    <w:p w14:paraId="2D539963" w14:textId="77777777" w:rsidR="00662F27" w:rsidRDefault="002D4980">
      <w:pPr>
        <w:ind w:left="-5"/>
      </w:pPr>
      <w:r>
        <w:lastRenderedPageBreak/>
        <w:t>4.</w:t>
      </w:r>
      <w:r w:rsidR="00AE67C9">
        <w:t>5</w:t>
      </w:r>
      <w:r>
        <w:t>.</w:t>
      </w:r>
      <w:r>
        <w:rPr>
          <w:rFonts w:ascii="Arial" w:eastAsia="Arial" w:hAnsi="Arial" w:cs="Arial"/>
        </w:rPr>
        <w:t xml:space="preserve"> </w:t>
      </w:r>
      <w:r>
        <w:t xml:space="preserve">Užsakovas su Tiekėju už Prekes atsiskaito pagal išrašytas sąskaitas-faktūras. </w:t>
      </w:r>
    </w:p>
    <w:p w14:paraId="7B3025EE" w14:textId="77777777" w:rsidR="00662F27" w:rsidRDefault="002D4980">
      <w:pPr>
        <w:ind w:left="-5"/>
      </w:pPr>
      <w:r>
        <w:t>4.</w:t>
      </w:r>
      <w:r w:rsidR="00AE67C9">
        <w:t>6</w:t>
      </w:r>
      <w:r>
        <w:t>.</w:t>
      </w:r>
      <w:r>
        <w:rPr>
          <w:rFonts w:ascii="Arial" w:eastAsia="Arial" w:hAnsi="Arial" w:cs="Arial"/>
        </w:rPr>
        <w:t xml:space="preserve"> </w:t>
      </w:r>
      <w:r>
        <w:t xml:space="preserve">Sąskaitos-faktūros Užsakovui teikiamos tik elektroniniu būdu: </w:t>
      </w:r>
    </w:p>
    <w:p w14:paraId="012C19CB" w14:textId="77777777" w:rsidR="00662F27" w:rsidRDefault="002D4980">
      <w:pPr>
        <w:ind w:left="343" w:hanging="358"/>
      </w:pPr>
      <w:r>
        <w:t>4.</w:t>
      </w:r>
      <w:r w:rsidR="00AE67C9">
        <w:t>7</w:t>
      </w:r>
      <w:r>
        <w:t>.</w:t>
      </w:r>
      <w:r>
        <w:rPr>
          <w:rFonts w:ascii="Arial" w:eastAsia="Arial" w:hAnsi="Arial" w:cs="Arial"/>
        </w:rPr>
        <w:t xml:space="preserve"> </w:t>
      </w:r>
      <w: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w:t>
      </w:r>
    </w:p>
    <w:p w14:paraId="13E63DD1" w14:textId="77777777" w:rsidR="00662F27" w:rsidRDefault="002D4980">
      <w:pPr>
        <w:ind w:left="343" w:hanging="358"/>
      </w:pPr>
      <w:r>
        <w:t>4.</w:t>
      </w:r>
      <w:r w:rsidR="00AE67C9">
        <w:t>8</w:t>
      </w:r>
      <w:r>
        <w:t>.</w:t>
      </w:r>
      <w:r>
        <w:rPr>
          <w:rFonts w:ascii="Arial" w:eastAsia="Arial" w:hAnsi="Arial" w:cs="Arial"/>
        </w:rPr>
        <w:t xml:space="preserve"> </w:t>
      </w:r>
      <w:r>
        <w:t xml:space="preserve">Europos elektroninių sąskaitų faktūrų standarto neatitinkančios elektroninės sąskaitos faktūros gali būti teikiamos tik naudojantis informacinės sistemos „E. sąskaita“ priemonėmis. </w:t>
      </w:r>
    </w:p>
    <w:p w14:paraId="02DE2FD5" w14:textId="77777777" w:rsidR="00662F27" w:rsidRDefault="002D4980">
      <w:pPr>
        <w:ind w:left="343" w:hanging="358"/>
      </w:pPr>
      <w:r>
        <w:t>4.</w:t>
      </w:r>
      <w:r w:rsidR="00AE67C9">
        <w:t>9</w:t>
      </w:r>
      <w:r>
        <w:t>.</w:t>
      </w:r>
      <w:r>
        <w:rPr>
          <w:rFonts w:ascii="Arial" w:eastAsia="Arial" w:hAnsi="Arial" w:cs="Arial"/>
        </w:rPr>
        <w:t xml:space="preserve"> </w:t>
      </w:r>
      <w:r>
        <w:t xml:space="preserve">Perkančioji organizacija elektronines sąskaitas faktūras priima ir apdoroja naudodamasi informacinės sistemos „E. sąskaita“ priemonėmis, išskyrus Pirkimų įstatymo 34 straipsnio 12 dalyje nustatytus atvejus. Elektroninė sąskaita faktūra suprantama kaip sąskaita faktūra, išrašyta, perduota ir gauta tokiu elektroniniu formatu, kuris sudaro galimybę ją apdoroti automatiniu ir elektroniniu būdu.“ </w:t>
      </w:r>
    </w:p>
    <w:p w14:paraId="20DDA023" w14:textId="77777777" w:rsidR="00662F27" w:rsidRDefault="002D4980" w:rsidP="00843DB8">
      <w:pPr>
        <w:ind w:left="-5"/>
      </w:pPr>
      <w:r>
        <w:t>4.</w:t>
      </w:r>
      <w:r w:rsidR="00AE67C9">
        <w:t>10</w:t>
      </w:r>
      <w:r>
        <w:t>.</w:t>
      </w:r>
      <w:r>
        <w:rPr>
          <w:rFonts w:ascii="Arial" w:eastAsia="Arial" w:hAnsi="Arial" w:cs="Arial"/>
        </w:rPr>
        <w:t xml:space="preserve"> </w:t>
      </w:r>
      <w:r>
        <w:t xml:space="preserve">Užsakovas už Prekes sumoka per 30 (trisdešimt) kalendorinių dienų nuo sąskaitos-faktūros gavimo per informacinę sistemą „E. sąskaita“ dienos, pinigus pervesdamas į Tiekėjo banko sąskaitą.  </w:t>
      </w:r>
    </w:p>
    <w:p w14:paraId="71551ED1" w14:textId="77777777" w:rsidR="00662F27" w:rsidRDefault="002D4980">
      <w:pPr>
        <w:spacing w:after="25" w:line="259" w:lineRule="auto"/>
        <w:ind w:left="358" w:firstLine="0"/>
        <w:jc w:val="left"/>
      </w:pPr>
      <w:r>
        <w:t xml:space="preserve"> </w:t>
      </w:r>
    </w:p>
    <w:p w14:paraId="698C24AF" w14:textId="77777777" w:rsidR="00662F27" w:rsidRDefault="002D4980">
      <w:pPr>
        <w:pStyle w:val="Antrat1"/>
        <w:ind w:left="-5" w:right="0"/>
      </w:pPr>
      <w:r>
        <w:rPr>
          <w:b w:val="0"/>
        </w:rPr>
        <w:t>5.</w:t>
      </w:r>
      <w:r>
        <w:rPr>
          <w:rFonts w:ascii="Arial" w:eastAsia="Arial" w:hAnsi="Arial" w:cs="Arial"/>
          <w:b w:val="0"/>
        </w:rPr>
        <w:t xml:space="preserve"> </w:t>
      </w:r>
      <w:r>
        <w:t>Prekių kokybė ir garantiniai įsipareigojimai</w:t>
      </w:r>
      <w:r>
        <w:rPr>
          <w:b w:val="0"/>
        </w:rPr>
        <w:t xml:space="preserve"> </w:t>
      </w:r>
    </w:p>
    <w:p w14:paraId="40682D42" w14:textId="77777777" w:rsidR="00662F27" w:rsidRDefault="002D4980">
      <w:pPr>
        <w:spacing w:after="43"/>
        <w:ind w:left="343" w:hanging="358"/>
      </w:pPr>
      <w:r>
        <w:t>5.1.</w:t>
      </w:r>
      <w:r>
        <w:rPr>
          <w:rFonts w:ascii="Arial" w:eastAsia="Arial" w:hAnsi="Arial" w:cs="Arial"/>
        </w:rPr>
        <w:t xml:space="preserve"> </w:t>
      </w:r>
      <w:r>
        <w:t xml:space="preserve">Tiekėjas garantuoja Prekių kokybę bei paslėptų trūkumų nebuvimą. Prekių kokybė privalo atitikti Sutarties </w:t>
      </w:r>
      <w:r w:rsidR="0041293B">
        <w:t xml:space="preserve">ir Techninėse </w:t>
      </w:r>
      <w:r>
        <w:t xml:space="preserve">sąlygose pateiktus reikalavimus, taip pat perkamų Prekių aprašymus, Prekių dydį / svorį bei daiktų kokybę nustatančių dokumentų reikalavimus. </w:t>
      </w:r>
    </w:p>
    <w:p w14:paraId="779D1517" w14:textId="77777777" w:rsidR="00662F27" w:rsidRDefault="002D4980">
      <w:pPr>
        <w:spacing w:after="45"/>
        <w:ind w:left="343" w:hanging="358"/>
      </w:pPr>
      <w:r>
        <w:t>5.2.</w:t>
      </w:r>
      <w:r>
        <w:rPr>
          <w:rFonts w:ascii="Arial" w:eastAsia="Arial" w:hAnsi="Arial" w:cs="Arial"/>
        </w:rPr>
        <w:t xml:space="preserve"> </w:t>
      </w:r>
      <w:r>
        <w:t xml:space="preserve">Jei po Prekių perdavimo Pirkėjui dienos išryškėja paslėptų Prekių trūkumai, kurie atsirado ne dėl to, kad Pirkėjas pažeidė Prekių naudojimo ir/ar daiktų saugojimo taisykles, Pirkėjas per 2 (dvi) darbo dienas po pastebėjimo turi pranešti apie tokius neatitikimus Tiekėjui. Tiekėjas privalo per 3 (tris) darbo dienas Prekes su trūkumais pakeisti naujomis.  </w:t>
      </w:r>
    </w:p>
    <w:p w14:paraId="603F0492" w14:textId="77777777" w:rsidR="00662F27" w:rsidRDefault="002D4980">
      <w:pPr>
        <w:ind w:left="-5"/>
      </w:pPr>
      <w:r>
        <w:t>5.3.</w:t>
      </w:r>
      <w:r>
        <w:rPr>
          <w:rFonts w:ascii="Arial" w:eastAsia="Arial" w:hAnsi="Arial" w:cs="Arial"/>
        </w:rPr>
        <w:t xml:space="preserve"> </w:t>
      </w:r>
      <w:r>
        <w:t xml:space="preserve">Pranešimas apie defektą perduodamas raštu. </w:t>
      </w:r>
    </w:p>
    <w:p w14:paraId="6C9F408F" w14:textId="77777777" w:rsidR="00662F27" w:rsidRDefault="002D4980">
      <w:pPr>
        <w:spacing w:after="24" w:line="259" w:lineRule="auto"/>
        <w:ind w:left="358" w:firstLine="0"/>
        <w:jc w:val="left"/>
      </w:pPr>
      <w:r>
        <w:t xml:space="preserve"> </w:t>
      </w:r>
    </w:p>
    <w:p w14:paraId="347CA0E4" w14:textId="77777777" w:rsidR="00273B72" w:rsidRDefault="002D4980">
      <w:pPr>
        <w:spacing w:after="41"/>
        <w:ind w:left="-5" w:right="6288"/>
        <w:rPr>
          <w:b/>
        </w:rPr>
      </w:pPr>
      <w:r>
        <w:rPr>
          <w:b/>
        </w:rPr>
        <w:t>6.</w:t>
      </w:r>
      <w:r>
        <w:rPr>
          <w:rFonts w:ascii="Arial" w:eastAsia="Arial" w:hAnsi="Arial" w:cs="Arial"/>
          <w:b/>
        </w:rPr>
        <w:t xml:space="preserve"> </w:t>
      </w:r>
      <w:r>
        <w:rPr>
          <w:b/>
        </w:rPr>
        <w:t xml:space="preserve">Tiekėjo teisės ir pareigos </w:t>
      </w:r>
    </w:p>
    <w:p w14:paraId="2C3516E2" w14:textId="77777777" w:rsidR="00662F27" w:rsidRDefault="002D4980">
      <w:pPr>
        <w:spacing w:after="41"/>
        <w:ind w:left="-5" w:right="6288"/>
      </w:pPr>
      <w:r>
        <w:t>6.1.</w:t>
      </w:r>
      <w:r>
        <w:rPr>
          <w:rFonts w:ascii="Arial" w:eastAsia="Arial" w:hAnsi="Arial" w:cs="Arial"/>
        </w:rPr>
        <w:t xml:space="preserve"> </w:t>
      </w:r>
      <w:r>
        <w:t xml:space="preserve"> Tiekėjas įsipareigoja: </w:t>
      </w:r>
    </w:p>
    <w:p w14:paraId="0BBB9D98" w14:textId="77777777" w:rsidR="00662F27" w:rsidRDefault="002D4980">
      <w:pPr>
        <w:spacing w:after="44"/>
        <w:ind w:left="343" w:hanging="358"/>
      </w:pPr>
      <w:r>
        <w:t>6.1.1.</w:t>
      </w:r>
      <w:r>
        <w:rPr>
          <w:rFonts w:ascii="Arial" w:eastAsia="Arial" w:hAnsi="Arial" w:cs="Arial"/>
        </w:rPr>
        <w:t xml:space="preserve"> </w:t>
      </w:r>
      <w:r>
        <w:t xml:space="preserve">nuosekliai vykdyti Sutartį, savalaikiai pristatyti užsakytas Prekes, atitinkančias </w:t>
      </w:r>
      <w:r w:rsidR="00B51A4F">
        <w:t>T</w:t>
      </w:r>
      <w:r>
        <w:t>echninės</w:t>
      </w:r>
      <w:r w:rsidR="00B51A4F">
        <w:t>e</w:t>
      </w:r>
      <w:r>
        <w:t xml:space="preserve"> s</w:t>
      </w:r>
      <w:r w:rsidR="00B51A4F">
        <w:t>ąlygose</w:t>
      </w:r>
      <w:r>
        <w:t xml:space="preserve"> reikalavimus, atlikti kitus įsipareigojimus numatytus Sutartyje, įskaitant ir Prekių defektų šalinimą. Tiekėjas pasirūpina darbų sauga ir darbo jėga, reikalinga Sutarties vykdymui; </w:t>
      </w:r>
    </w:p>
    <w:p w14:paraId="37997A41" w14:textId="77777777" w:rsidR="00662F27" w:rsidRDefault="002D4980">
      <w:pPr>
        <w:spacing w:after="49"/>
        <w:ind w:left="-5"/>
      </w:pPr>
      <w:r>
        <w:t>6.1.2.</w:t>
      </w:r>
      <w:r>
        <w:rPr>
          <w:rFonts w:ascii="Arial" w:eastAsia="Arial" w:hAnsi="Arial" w:cs="Arial"/>
        </w:rPr>
        <w:t xml:space="preserve"> </w:t>
      </w:r>
      <w:r>
        <w:t xml:space="preserve">pristatyti Prekes, atitinkančias Techninėje specifikacijoje nurodytiems reikalavimams; </w:t>
      </w:r>
    </w:p>
    <w:p w14:paraId="15F3E5A2" w14:textId="77777777" w:rsidR="00662F27" w:rsidRDefault="002D4980">
      <w:pPr>
        <w:spacing w:after="53"/>
        <w:ind w:left="-5"/>
      </w:pPr>
      <w:r>
        <w:t>6.1.3.</w:t>
      </w:r>
      <w:r>
        <w:rPr>
          <w:rFonts w:ascii="Arial" w:eastAsia="Arial" w:hAnsi="Arial" w:cs="Arial"/>
        </w:rPr>
        <w:t xml:space="preserve"> </w:t>
      </w:r>
      <w:r>
        <w:t xml:space="preserve">prisiimti Prekių žuvimo ar sugedimo riziką iki Prekių perdavimo Pirkėjui; </w:t>
      </w:r>
    </w:p>
    <w:p w14:paraId="48BD3F68" w14:textId="77777777" w:rsidR="00662F27" w:rsidRDefault="002D4980">
      <w:pPr>
        <w:spacing w:after="38"/>
        <w:ind w:left="343" w:hanging="358"/>
      </w:pPr>
      <w:r>
        <w:t>6.1.4.</w:t>
      </w:r>
      <w:r>
        <w:rPr>
          <w:rFonts w:ascii="Arial" w:eastAsia="Arial" w:hAnsi="Arial" w:cs="Arial"/>
        </w:rPr>
        <w:t xml:space="preserve"> </w:t>
      </w:r>
      <w:r>
        <w:t xml:space="preserve">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 </w:t>
      </w:r>
    </w:p>
    <w:p w14:paraId="1F366488" w14:textId="77777777" w:rsidR="00662F27" w:rsidRDefault="002D4980">
      <w:pPr>
        <w:spacing w:after="43"/>
        <w:ind w:left="343" w:hanging="358"/>
      </w:pPr>
      <w:r>
        <w:t>6.1.5.</w:t>
      </w:r>
      <w:r>
        <w:rPr>
          <w:rFonts w:ascii="Arial" w:eastAsia="Arial" w:hAnsi="Arial" w:cs="Arial"/>
        </w:rPr>
        <w:t xml:space="preserve"> </w:t>
      </w:r>
      <w:r>
        <w:t xml:space="preserve">tinkamai vykdyti kitus įsipareigojimus, numatytus Sutartyje ir galiojančiuose Lietuvos Respublikos teisės aktuose. </w:t>
      </w:r>
    </w:p>
    <w:p w14:paraId="04BB7087" w14:textId="77777777" w:rsidR="00662F27" w:rsidRDefault="002D4980">
      <w:pPr>
        <w:spacing w:after="51"/>
        <w:ind w:left="-5"/>
      </w:pPr>
      <w:r>
        <w:t>6.2.</w:t>
      </w:r>
      <w:r>
        <w:rPr>
          <w:rFonts w:ascii="Arial" w:eastAsia="Arial" w:hAnsi="Arial" w:cs="Arial"/>
        </w:rPr>
        <w:t xml:space="preserve"> </w:t>
      </w:r>
      <w:r>
        <w:t xml:space="preserve">Tiekėjas turi teisę gauti Prekių kainą su sąlyga, kad jis tinkamai vykdo šią Sutartį. </w:t>
      </w:r>
    </w:p>
    <w:p w14:paraId="25D8AA96" w14:textId="77777777" w:rsidR="00662F27" w:rsidRDefault="002D4980">
      <w:pPr>
        <w:ind w:left="-5"/>
      </w:pPr>
      <w:r>
        <w:t>6.3.</w:t>
      </w:r>
      <w:r>
        <w:rPr>
          <w:rFonts w:ascii="Arial" w:eastAsia="Arial" w:hAnsi="Arial" w:cs="Arial"/>
        </w:rPr>
        <w:t xml:space="preserve"> </w:t>
      </w:r>
      <w:r>
        <w:t>Tiekėjas turi kitas teises, numatytas Sutartyje ir Lietuvos Respublikos galiojančiuose teisės aktuose.</w:t>
      </w:r>
      <w:r>
        <w:rPr>
          <w:b/>
        </w:rPr>
        <w:t xml:space="preserve"> </w:t>
      </w:r>
    </w:p>
    <w:p w14:paraId="0414F12C" w14:textId="77777777" w:rsidR="00662F27" w:rsidRDefault="002D4980">
      <w:pPr>
        <w:spacing w:after="62" w:line="259" w:lineRule="auto"/>
        <w:ind w:left="0" w:firstLine="0"/>
        <w:jc w:val="left"/>
      </w:pPr>
      <w:r>
        <w:rPr>
          <w:b/>
        </w:rPr>
        <w:t xml:space="preserve"> </w:t>
      </w:r>
    </w:p>
    <w:p w14:paraId="3274CCB3" w14:textId="77777777" w:rsidR="00280D18" w:rsidRDefault="00280D18" w:rsidP="00280D18">
      <w:pPr>
        <w:pStyle w:val="Sraopastraipa"/>
        <w:spacing w:after="55" w:line="259" w:lineRule="auto"/>
        <w:ind w:left="10" w:right="4" w:firstLine="0"/>
        <w:jc w:val="left"/>
        <w:rPr>
          <w:b/>
        </w:rPr>
      </w:pPr>
      <w:r>
        <w:rPr>
          <w:b/>
        </w:rPr>
        <w:t>7.</w:t>
      </w:r>
      <w:r w:rsidR="002D4980" w:rsidRPr="00D01895">
        <w:rPr>
          <w:b/>
        </w:rPr>
        <w:t>Pirkėjo teisės ir pareigos</w:t>
      </w:r>
    </w:p>
    <w:p w14:paraId="45DDACD8" w14:textId="77777777" w:rsidR="00662F27" w:rsidRDefault="002D4980" w:rsidP="00280D18">
      <w:pPr>
        <w:pStyle w:val="Sraopastraipa"/>
        <w:spacing w:after="55" w:line="259" w:lineRule="auto"/>
        <w:ind w:left="10" w:right="4" w:firstLine="0"/>
        <w:jc w:val="left"/>
      </w:pPr>
      <w:r>
        <w:t>7.1.</w:t>
      </w:r>
      <w:r w:rsidRPr="00D01895">
        <w:rPr>
          <w:rFonts w:ascii="Arial" w:eastAsia="Arial" w:hAnsi="Arial" w:cs="Arial"/>
        </w:rPr>
        <w:t xml:space="preserve"> </w:t>
      </w:r>
      <w:r>
        <w:t xml:space="preserve">Pirkėjas įsipareigoja: </w:t>
      </w:r>
    </w:p>
    <w:p w14:paraId="643CAEB0" w14:textId="77777777" w:rsidR="00662F27" w:rsidRDefault="003C167D" w:rsidP="003C167D">
      <w:pPr>
        <w:spacing w:after="43"/>
        <w:ind w:left="0" w:firstLine="0"/>
      </w:pPr>
      <w:r>
        <w:t>7.</w:t>
      </w:r>
      <w:r w:rsidR="00DA591E">
        <w:t>2</w:t>
      </w:r>
      <w:r>
        <w:t>.</w:t>
      </w:r>
      <w:r w:rsidR="002D4980">
        <w:t xml:space="preserve">priimti Šalių sutartu laiku pristatytas Prekes, jeigu jos atitinka šios Sutarties ir Prekėms taikomus kitus kokybės reikalavimus; </w:t>
      </w:r>
    </w:p>
    <w:p w14:paraId="07067613" w14:textId="77777777" w:rsidR="00662F27" w:rsidRDefault="00DA591E" w:rsidP="00DA591E">
      <w:pPr>
        <w:spacing w:after="49"/>
      </w:pPr>
      <w:r>
        <w:t>7.3.</w:t>
      </w:r>
      <w:r w:rsidR="002D4980">
        <w:t xml:space="preserve">pristatymo metu patikrinti perduodamų Prekių kiekį bei po patikrinimo pasirašyti Prekių gavimo dokumentus; </w:t>
      </w:r>
    </w:p>
    <w:p w14:paraId="1DEC6C1B" w14:textId="77777777" w:rsidR="00280D18" w:rsidRDefault="003C167D" w:rsidP="003C167D">
      <w:pPr>
        <w:spacing w:after="42"/>
        <w:ind w:left="68" w:firstLine="0"/>
      </w:pPr>
      <w:r>
        <w:lastRenderedPageBreak/>
        <w:t>7.4.</w:t>
      </w:r>
      <w:r w:rsidR="002D4980">
        <w:t xml:space="preserve">sumokėti Sutarties kainą Sutartyje nustatyta tvarka ir terminais, jei Prekės atitinka Sutarties sąlygas; </w:t>
      </w:r>
    </w:p>
    <w:p w14:paraId="11FBF9F0" w14:textId="77777777" w:rsidR="00662F27" w:rsidRDefault="00280D18" w:rsidP="00280D18">
      <w:pPr>
        <w:spacing w:after="42"/>
        <w:ind w:left="68" w:firstLine="0"/>
      </w:pPr>
      <w:r>
        <w:t>7.5.</w:t>
      </w:r>
      <w:r w:rsidR="002D4980">
        <w:t xml:space="preserve">suteikti informaciją ir/ar dokumentus, būtinus Sutarčiai vykdyti; </w:t>
      </w:r>
    </w:p>
    <w:p w14:paraId="0AB03386" w14:textId="77777777" w:rsidR="00662F27" w:rsidRDefault="003C167D" w:rsidP="003C167D">
      <w:pPr>
        <w:spacing w:after="54"/>
        <w:ind w:left="0" w:firstLine="0"/>
      </w:pPr>
      <w:r>
        <w:t>7.6.</w:t>
      </w:r>
      <w:r w:rsidR="002D4980">
        <w:t xml:space="preserve">tinkamai vykdyti kitus įsipareigojimus, numatytus Sutartyje. </w:t>
      </w:r>
    </w:p>
    <w:p w14:paraId="24B54C29" w14:textId="77777777" w:rsidR="00662F27" w:rsidRDefault="00280D18" w:rsidP="00280D18">
      <w:pPr>
        <w:spacing w:after="43"/>
        <w:ind w:left="0" w:firstLine="0"/>
      </w:pPr>
      <w:r>
        <w:t>7.7.</w:t>
      </w:r>
      <w:r w:rsidR="002D4980">
        <w:t xml:space="preserve">Pirkėjas turi teisę atsisakyti priimti Prekes ir / ar Įrangą jei jos neatitinka techninėje specifikacijoje keliamų reikalavimų ar jų pridavimas neatitinka Sutarties sąlygų. </w:t>
      </w:r>
    </w:p>
    <w:p w14:paraId="5A378860" w14:textId="77777777" w:rsidR="00662F27" w:rsidRDefault="00280D18" w:rsidP="00280D18">
      <w:pPr>
        <w:spacing w:after="43"/>
        <w:ind w:left="0" w:firstLine="0"/>
      </w:pPr>
      <w:r>
        <w:t>7.8.</w:t>
      </w:r>
      <w:r w:rsidR="002D4980">
        <w:t xml:space="preserve">Pirkėjas turi teisę užsakyti ne visą Sutartyje numatytą Prekių kiekį. o esant poreikiui užsakyti didesnį nei Sutartyje numatytą orientacinį Prekių kiekį. </w:t>
      </w:r>
    </w:p>
    <w:p w14:paraId="1F77AFA8" w14:textId="77777777" w:rsidR="00662F27" w:rsidRDefault="00280D18" w:rsidP="00280D18">
      <w:r>
        <w:t>7.9.</w:t>
      </w:r>
      <w:r w:rsidR="002D4980">
        <w:t xml:space="preserve">Pirkėjas turi kitas šios Sutarties bei Lietuvos Respublikoje galiojančių teisės aktų numatytas teises. </w:t>
      </w:r>
    </w:p>
    <w:p w14:paraId="4D9A7F45" w14:textId="77777777" w:rsidR="00662F27" w:rsidRDefault="002D4980">
      <w:pPr>
        <w:spacing w:after="62" w:line="259" w:lineRule="auto"/>
        <w:ind w:left="0" w:firstLine="0"/>
        <w:jc w:val="left"/>
      </w:pPr>
      <w:r>
        <w:t xml:space="preserve"> </w:t>
      </w:r>
    </w:p>
    <w:p w14:paraId="3B115F98" w14:textId="77777777" w:rsidR="00662F27" w:rsidRDefault="002D4980">
      <w:pPr>
        <w:pStyle w:val="Antrat1"/>
        <w:ind w:left="-5" w:right="0"/>
      </w:pPr>
      <w:r>
        <w:t>8.</w:t>
      </w:r>
      <w:r>
        <w:rPr>
          <w:rFonts w:ascii="Arial" w:eastAsia="Arial" w:hAnsi="Arial" w:cs="Arial"/>
        </w:rPr>
        <w:t xml:space="preserve"> </w:t>
      </w:r>
      <w:r>
        <w:t xml:space="preserve">Sutarties galiojimas, vykdymo pradžia, trukmė ir terminai </w:t>
      </w:r>
    </w:p>
    <w:p w14:paraId="248D28C8" w14:textId="617CF296" w:rsidR="00662F27" w:rsidRDefault="002D4980">
      <w:pPr>
        <w:spacing w:after="47"/>
        <w:ind w:left="343" w:hanging="358"/>
      </w:pPr>
      <w:r>
        <w:t>8.1.</w:t>
      </w:r>
      <w:r>
        <w:rPr>
          <w:rFonts w:ascii="Arial" w:eastAsia="Arial" w:hAnsi="Arial" w:cs="Arial"/>
        </w:rPr>
        <w:t xml:space="preserve"> </w:t>
      </w:r>
      <w:r>
        <w:t>Sutartis pradeda galioti nuo jos pasirašymo dienos ir galioja 12 (dvylika)</w:t>
      </w:r>
      <w:r w:rsidR="00131C38">
        <w:t xml:space="preserve"> mėnesių</w:t>
      </w:r>
      <w:r>
        <w:t xml:space="preserve">. </w:t>
      </w:r>
      <w:r w:rsidR="009B20B5">
        <w:t>Jei likus 30 (</w:t>
      </w:r>
      <w:proofErr w:type="spellStart"/>
      <w:r w:rsidR="009B20B5">
        <w:t>trisdrešimt</w:t>
      </w:r>
      <w:proofErr w:type="spellEnd"/>
      <w:r w:rsidR="009B20B5">
        <w:t xml:space="preserve"> ) dienų iki sutarties galiojimo n</w:t>
      </w:r>
      <w:r>
        <w:t>ė vienai iš Šalių nepareišk</w:t>
      </w:r>
      <w:r w:rsidR="009B20B5">
        <w:t>ia</w:t>
      </w:r>
      <w:r>
        <w:t xml:space="preserve"> noro dėl sutarties nutraukimo, Sutartis automatiškai pratęsiama dar 12 (dvylika) mėnesių, tomis pačiomis, Sutartyje numatytomis sąlygomis. Bendra Sutarties trukmė negali būti ilgesnė nei 24 (dvidešimt keturi) mėnesiai nuo Sutarties sudarymo dienos. </w:t>
      </w:r>
    </w:p>
    <w:p w14:paraId="56623CF9" w14:textId="77777777" w:rsidR="00662F27" w:rsidRDefault="002D4980">
      <w:pPr>
        <w:spacing w:after="44"/>
        <w:ind w:left="343" w:hanging="358"/>
      </w:pPr>
      <w:r>
        <w:t>8.2.</w:t>
      </w:r>
      <w:r>
        <w:rPr>
          <w:rFonts w:ascii="Arial" w:eastAsia="Arial" w:hAnsi="Arial" w:cs="Arial"/>
        </w:rPr>
        <w:t xml:space="preserve"> </w:t>
      </w:r>
      <w:r>
        <w:t xml:space="preserve">Jei bet kuri šios Sutarties nuostata tampa ar pripažįstama visiškai ar iš dalies negaliojančia, tai neturi įtakos kitų Sutarties nuostatų galiojimui. </w:t>
      </w:r>
    </w:p>
    <w:p w14:paraId="11C9FEC4" w14:textId="77777777" w:rsidR="00662F27" w:rsidRDefault="002D4980">
      <w:pPr>
        <w:ind w:left="343" w:hanging="358"/>
      </w:pPr>
      <w:r>
        <w:t>8.3.</w:t>
      </w:r>
      <w:r>
        <w:rPr>
          <w:rFonts w:ascii="Arial" w:eastAsia="Arial" w:hAnsi="Arial" w:cs="Arial"/>
        </w:rPr>
        <w:t xml:space="preserve"> </w:t>
      </w:r>
      <w:r>
        <w:t xml:space="preserve">Nutraukus Sutartį ar jai pasibaigus, lieka galioti Sutarties nuostatos, susijusios su atsakomybe, garantiniais įsipareigojimais bei atsiskaitymais tarp Šalių pagal šią Sutartį, taip pat visos kitos šios Sutarties nuostatos, kurios, kaip aiškiai nurodyta, išlieka galioti po Sutarties nutraukimo arba turi išlikti galioti, kad būtų visiškai įvykdyta ši Sutartis. </w:t>
      </w:r>
    </w:p>
    <w:p w14:paraId="0D3F64AC" w14:textId="77777777" w:rsidR="00662F27" w:rsidRDefault="002D4980">
      <w:pPr>
        <w:spacing w:after="20" w:line="259" w:lineRule="auto"/>
        <w:ind w:left="0" w:firstLine="0"/>
        <w:jc w:val="left"/>
      </w:pPr>
      <w:r>
        <w:rPr>
          <w:b/>
        </w:rPr>
        <w:t xml:space="preserve"> </w:t>
      </w:r>
    </w:p>
    <w:p w14:paraId="5405C831" w14:textId="77777777" w:rsidR="00662F27" w:rsidRDefault="002D4980">
      <w:pPr>
        <w:pStyle w:val="Antrat1"/>
        <w:ind w:left="-5" w:right="0"/>
      </w:pPr>
      <w:r>
        <w:t>9.</w:t>
      </w:r>
      <w:r>
        <w:rPr>
          <w:rFonts w:ascii="Arial" w:eastAsia="Arial" w:hAnsi="Arial" w:cs="Arial"/>
        </w:rPr>
        <w:t xml:space="preserve"> </w:t>
      </w:r>
      <w:r>
        <w:t xml:space="preserve">Sutarties vykdymo tvarka </w:t>
      </w:r>
    </w:p>
    <w:p w14:paraId="7CDDD1FE" w14:textId="4C5CE69C" w:rsidR="00662F27" w:rsidRPr="009521AD" w:rsidRDefault="002D4980">
      <w:pPr>
        <w:spacing w:after="45"/>
        <w:ind w:left="343" w:hanging="358"/>
        <w:rPr>
          <w:lang w:val="en-US"/>
        </w:rPr>
      </w:pPr>
      <w:r>
        <w:t>9.1.</w:t>
      </w:r>
      <w:r>
        <w:rPr>
          <w:rFonts w:ascii="Arial" w:eastAsia="Arial" w:hAnsi="Arial" w:cs="Arial"/>
        </w:rPr>
        <w:t xml:space="preserve"> </w:t>
      </w:r>
      <w:r>
        <w:t xml:space="preserve">Prekės pristatomos per ne ilgiau kaip per 2 (dvi) darbo dienas po užsakymo pateikimo. Prekės pristatomos darbo metu nuo 8 iki 16 val., o penktadieniais iki 15 val. </w:t>
      </w:r>
      <w:r w:rsidR="00B51A4F">
        <w:t xml:space="preserve">Kiekvieną mėnesį bus suderinamas Prekių  pristatymo grafikas. </w:t>
      </w:r>
      <w:r>
        <w:t xml:space="preserve">Užsakymai teikiami el. paštu: </w:t>
      </w:r>
      <w:hyperlink r:id="rId6" w:history="1">
        <w:r w:rsidR="009521AD" w:rsidRPr="00A42F2A">
          <w:rPr>
            <w:rStyle w:val="Hipersaitas"/>
          </w:rPr>
          <w:t>pardavimai</w:t>
        </w:r>
        <w:r w:rsidR="009521AD" w:rsidRPr="00A42F2A">
          <w:rPr>
            <w:rStyle w:val="Hipersaitas"/>
            <w:lang w:val="en-US"/>
          </w:rPr>
          <w:t>@akvarcas.lt</w:t>
        </w:r>
      </w:hyperlink>
      <w:r w:rsidR="009521AD">
        <w:rPr>
          <w:lang w:val="en-US"/>
        </w:rPr>
        <w:t xml:space="preserve"> </w:t>
      </w:r>
    </w:p>
    <w:p w14:paraId="64CE0770" w14:textId="77777777" w:rsidR="00662F27" w:rsidRDefault="002D4980">
      <w:pPr>
        <w:spacing w:after="45"/>
        <w:ind w:left="-5"/>
      </w:pPr>
      <w:r>
        <w:t>9.2.</w:t>
      </w:r>
      <w:r>
        <w:rPr>
          <w:rFonts w:ascii="Arial" w:eastAsia="Arial" w:hAnsi="Arial" w:cs="Arial"/>
        </w:rPr>
        <w:t xml:space="preserve"> </w:t>
      </w:r>
      <w:r>
        <w:t xml:space="preserve"> Prekes pristato Tiekėjas ar jo įgaliotas atstovas adresu Pramonės g. 9, Alytus. </w:t>
      </w:r>
    </w:p>
    <w:p w14:paraId="4F0051CB" w14:textId="77777777" w:rsidR="00662F27" w:rsidRDefault="002D4980">
      <w:pPr>
        <w:ind w:left="-5"/>
      </w:pPr>
      <w:r>
        <w:t>9.3.</w:t>
      </w:r>
      <w:r>
        <w:rPr>
          <w:rFonts w:ascii="Arial" w:eastAsia="Arial" w:hAnsi="Arial" w:cs="Arial"/>
        </w:rPr>
        <w:t xml:space="preserve"> </w:t>
      </w:r>
      <w:r>
        <w:t xml:space="preserve"> Pristatydamas Prekes, Tiekėjas privalo pateikti deklaraciją, patvirtinančią, kad Prekių kokybė atitinka </w:t>
      </w:r>
    </w:p>
    <w:p w14:paraId="5A4EA71F" w14:textId="75A75064" w:rsidR="00662F27" w:rsidRDefault="002D4980">
      <w:pPr>
        <w:spacing w:after="42"/>
        <w:ind w:left="368"/>
      </w:pPr>
      <w:r>
        <w:t>Techninė</w:t>
      </w:r>
      <w:r w:rsidR="00226C42">
        <w:t>se</w:t>
      </w:r>
      <w:r>
        <w:t xml:space="preserve"> s</w:t>
      </w:r>
      <w:r w:rsidR="00226C42">
        <w:t>ąlygose</w:t>
      </w:r>
      <w:r>
        <w:t xml:space="preserve"> nustatytus kokybės reikalavimus bei garantuoti, kad Prekių pristatymo metu nėra jokių paslėptų trūkumų. Kartu su Prekėmis Tiekėjas perduoda pirkėjui visą dokumentaciją ir kitokią informaciją, reikalingą Prekėms tinkamai naudoti. </w:t>
      </w:r>
    </w:p>
    <w:p w14:paraId="166E29F4" w14:textId="77777777" w:rsidR="00662F27" w:rsidRDefault="002D4980">
      <w:pPr>
        <w:ind w:left="-5"/>
      </w:pPr>
      <w:r>
        <w:t>9.</w:t>
      </w:r>
      <w:r w:rsidR="00B51A4F">
        <w:t>4</w:t>
      </w:r>
      <w:r>
        <w:t>.</w:t>
      </w:r>
      <w:r>
        <w:rPr>
          <w:rFonts w:ascii="Arial" w:eastAsia="Arial" w:hAnsi="Arial" w:cs="Arial"/>
        </w:rPr>
        <w:t xml:space="preserve"> </w:t>
      </w:r>
      <w:r>
        <w:t xml:space="preserve"> Prekės pristatymas pagal Sutarties sąlygas laikomas įvykdytu, kai Tiekėjas pristatė prekę, kartu su Preke pateikė Pirkėjui Prekės atitikties deklaraciją, visą būtiną dokumentaciją lietuvių kalba. Prekės pristatymas pagal Sutarties sąlygas įforminamas Pirkėjui pasirašant PVM sąskaitą faktūrą ar kitą dokumentą. </w:t>
      </w:r>
    </w:p>
    <w:p w14:paraId="3C0DBDB4" w14:textId="4CA42CF2" w:rsidR="00662F27" w:rsidRDefault="002D4980">
      <w:pPr>
        <w:spacing w:after="40"/>
        <w:ind w:left="343" w:hanging="358"/>
      </w:pPr>
      <w:r>
        <w:t>9.</w:t>
      </w:r>
      <w:r w:rsidR="00A91EEF">
        <w:t>5</w:t>
      </w:r>
      <w:r>
        <w:t>.</w:t>
      </w:r>
      <w:r>
        <w:rPr>
          <w:rFonts w:ascii="Arial" w:eastAsia="Arial" w:hAnsi="Arial" w:cs="Arial"/>
        </w:rPr>
        <w:t xml:space="preserve"> </w:t>
      </w:r>
      <w:r>
        <w:t xml:space="preserve">Pirkėjas ir Tiekėjas Sutarties vykdymui paskiria atsakingus asmenis, kurie prižiūri Sutarties vykdymą </w:t>
      </w:r>
    </w:p>
    <w:p w14:paraId="7633752F" w14:textId="7AA0BF11" w:rsidR="00662F27" w:rsidRDefault="002D4980">
      <w:pPr>
        <w:tabs>
          <w:tab w:val="center" w:pos="2451"/>
        </w:tabs>
        <w:ind w:left="-15" w:firstLine="0"/>
        <w:jc w:val="left"/>
      </w:pPr>
      <w:r>
        <w:t>9.</w:t>
      </w:r>
      <w:r w:rsidR="00A91EEF">
        <w:t>6</w:t>
      </w:r>
      <w:r>
        <w:t>.</w:t>
      </w:r>
      <w:r>
        <w:rPr>
          <w:rFonts w:ascii="Arial" w:eastAsia="Arial" w:hAnsi="Arial" w:cs="Arial"/>
        </w:rPr>
        <w:t xml:space="preserve"> </w:t>
      </w:r>
      <w:r>
        <w:rPr>
          <w:rFonts w:ascii="Arial" w:eastAsia="Arial" w:hAnsi="Arial" w:cs="Arial"/>
        </w:rPr>
        <w:tab/>
      </w:r>
      <w:r>
        <w:t>Atsakingi asmenys sutarties vykdymui:</w:t>
      </w:r>
      <w:r>
        <w:rPr>
          <w:b/>
        </w:rPr>
        <w:t xml:space="preserve"> </w:t>
      </w:r>
    </w:p>
    <w:tbl>
      <w:tblPr>
        <w:tblStyle w:val="TableGrid"/>
        <w:tblW w:w="9345" w:type="dxa"/>
        <w:tblInd w:w="5" w:type="dxa"/>
        <w:tblCellMar>
          <w:top w:w="14" w:type="dxa"/>
          <w:left w:w="106" w:type="dxa"/>
          <w:right w:w="54" w:type="dxa"/>
        </w:tblCellMar>
        <w:tblLook w:val="04A0" w:firstRow="1" w:lastRow="0" w:firstColumn="1" w:lastColumn="0" w:noHBand="0" w:noVBand="1"/>
      </w:tblPr>
      <w:tblGrid>
        <w:gridCol w:w="1983"/>
        <w:gridCol w:w="3459"/>
        <w:gridCol w:w="3903"/>
      </w:tblGrid>
      <w:tr w:rsidR="00662F27" w14:paraId="1529632F" w14:textId="77777777">
        <w:trPr>
          <w:trHeight w:val="302"/>
        </w:trPr>
        <w:tc>
          <w:tcPr>
            <w:tcW w:w="1983" w:type="dxa"/>
            <w:tcBorders>
              <w:top w:val="single" w:sz="4" w:space="0" w:color="000000"/>
              <w:left w:val="single" w:sz="4" w:space="0" w:color="000000"/>
              <w:bottom w:val="single" w:sz="4" w:space="0" w:color="000000"/>
              <w:right w:val="single" w:sz="4" w:space="0" w:color="000000"/>
            </w:tcBorders>
          </w:tcPr>
          <w:p w14:paraId="2F238143" w14:textId="77777777" w:rsidR="00662F27" w:rsidRDefault="002D4980">
            <w:pPr>
              <w:spacing w:after="0" w:line="259" w:lineRule="auto"/>
              <w:ind w:left="2" w:firstLine="0"/>
              <w:jc w:val="left"/>
            </w:pPr>
            <w:r>
              <w:rPr>
                <w:b/>
              </w:rPr>
              <w:t xml:space="preserve"> </w:t>
            </w:r>
          </w:p>
        </w:tc>
        <w:tc>
          <w:tcPr>
            <w:tcW w:w="3459" w:type="dxa"/>
            <w:tcBorders>
              <w:top w:val="single" w:sz="4" w:space="0" w:color="000000"/>
              <w:left w:val="single" w:sz="4" w:space="0" w:color="000000"/>
              <w:bottom w:val="single" w:sz="4" w:space="0" w:color="000000"/>
              <w:right w:val="single" w:sz="4" w:space="0" w:color="000000"/>
            </w:tcBorders>
          </w:tcPr>
          <w:p w14:paraId="0022C47B" w14:textId="77777777" w:rsidR="00662F27" w:rsidRDefault="002D4980">
            <w:pPr>
              <w:spacing w:after="0" w:line="259" w:lineRule="auto"/>
              <w:ind w:left="0" w:firstLine="0"/>
              <w:jc w:val="left"/>
            </w:pPr>
            <w:r>
              <w:rPr>
                <w:b/>
              </w:rPr>
              <w:t xml:space="preserve">Pirkėjas </w:t>
            </w:r>
          </w:p>
        </w:tc>
        <w:tc>
          <w:tcPr>
            <w:tcW w:w="3903" w:type="dxa"/>
            <w:tcBorders>
              <w:top w:val="single" w:sz="4" w:space="0" w:color="000000"/>
              <w:left w:val="single" w:sz="4" w:space="0" w:color="000000"/>
              <w:bottom w:val="single" w:sz="4" w:space="0" w:color="000000"/>
              <w:right w:val="single" w:sz="4" w:space="0" w:color="000000"/>
            </w:tcBorders>
          </w:tcPr>
          <w:p w14:paraId="50D84DB1" w14:textId="77777777" w:rsidR="00662F27" w:rsidRDefault="002D4980">
            <w:pPr>
              <w:spacing w:after="0" w:line="259" w:lineRule="auto"/>
              <w:ind w:left="0" w:firstLine="0"/>
              <w:jc w:val="left"/>
            </w:pPr>
            <w:r>
              <w:rPr>
                <w:b/>
              </w:rPr>
              <w:t>Tiekėjas</w:t>
            </w:r>
            <w:r>
              <w:t xml:space="preserve"> </w:t>
            </w:r>
          </w:p>
        </w:tc>
      </w:tr>
      <w:tr w:rsidR="00662F27" w14:paraId="11E3536A" w14:textId="77777777">
        <w:trPr>
          <w:trHeight w:val="300"/>
        </w:trPr>
        <w:tc>
          <w:tcPr>
            <w:tcW w:w="1983" w:type="dxa"/>
            <w:tcBorders>
              <w:top w:val="single" w:sz="4" w:space="0" w:color="000000"/>
              <w:left w:val="single" w:sz="4" w:space="0" w:color="000000"/>
              <w:bottom w:val="single" w:sz="4" w:space="0" w:color="000000"/>
              <w:right w:val="single" w:sz="4" w:space="0" w:color="000000"/>
            </w:tcBorders>
          </w:tcPr>
          <w:p w14:paraId="6FCEC8CE" w14:textId="77777777" w:rsidR="00662F27" w:rsidRDefault="002D4980">
            <w:pPr>
              <w:spacing w:after="0" w:line="259" w:lineRule="auto"/>
              <w:ind w:left="2" w:firstLine="0"/>
              <w:jc w:val="left"/>
            </w:pPr>
            <w:r>
              <w:t xml:space="preserve">Vardas, pavardė </w:t>
            </w:r>
          </w:p>
        </w:tc>
        <w:tc>
          <w:tcPr>
            <w:tcW w:w="3459" w:type="dxa"/>
            <w:tcBorders>
              <w:top w:val="single" w:sz="4" w:space="0" w:color="000000"/>
              <w:left w:val="single" w:sz="4" w:space="0" w:color="000000"/>
              <w:bottom w:val="single" w:sz="4" w:space="0" w:color="000000"/>
              <w:right w:val="single" w:sz="4" w:space="0" w:color="000000"/>
            </w:tcBorders>
          </w:tcPr>
          <w:p w14:paraId="6AFA72A8" w14:textId="72763927" w:rsidR="00662F27" w:rsidRDefault="002D4980">
            <w:pPr>
              <w:spacing w:after="0" w:line="259" w:lineRule="auto"/>
              <w:ind w:left="0" w:firstLine="0"/>
              <w:jc w:val="left"/>
            </w:pPr>
            <w:r>
              <w:t xml:space="preserve"> </w:t>
            </w:r>
            <w:r w:rsidR="00A8103E">
              <w:t xml:space="preserve">Renatas </w:t>
            </w:r>
            <w:proofErr w:type="spellStart"/>
            <w:r w:rsidR="00A8103E">
              <w:t>Asadauskas</w:t>
            </w:r>
            <w:proofErr w:type="spellEnd"/>
          </w:p>
        </w:tc>
        <w:tc>
          <w:tcPr>
            <w:tcW w:w="3903" w:type="dxa"/>
            <w:tcBorders>
              <w:top w:val="single" w:sz="4" w:space="0" w:color="000000"/>
              <w:left w:val="single" w:sz="4" w:space="0" w:color="000000"/>
              <w:bottom w:val="single" w:sz="4" w:space="0" w:color="000000"/>
              <w:right w:val="single" w:sz="4" w:space="0" w:color="000000"/>
            </w:tcBorders>
          </w:tcPr>
          <w:p w14:paraId="250D7F8F" w14:textId="05283965" w:rsidR="00662F27" w:rsidRDefault="002D4980">
            <w:pPr>
              <w:spacing w:after="0" w:line="259" w:lineRule="auto"/>
              <w:ind w:left="0" w:firstLine="0"/>
              <w:jc w:val="left"/>
            </w:pPr>
            <w:r>
              <w:t xml:space="preserve"> </w:t>
            </w:r>
            <w:r w:rsidR="00A8103E">
              <w:t>Agnė Radvilavičiūtė</w:t>
            </w:r>
          </w:p>
        </w:tc>
      </w:tr>
      <w:tr w:rsidR="00662F27" w14:paraId="552F487C" w14:textId="77777777">
        <w:trPr>
          <w:trHeight w:val="593"/>
        </w:trPr>
        <w:tc>
          <w:tcPr>
            <w:tcW w:w="1983" w:type="dxa"/>
            <w:tcBorders>
              <w:top w:val="single" w:sz="4" w:space="0" w:color="000000"/>
              <w:left w:val="single" w:sz="4" w:space="0" w:color="000000"/>
              <w:bottom w:val="single" w:sz="4" w:space="0" w:color="000000"/>
              <w:right w:val="single" w:sz="4" w:space="0" w:color="000000"/>
            </w:tcBorders>
          </w:tcPr>
          <w:p w14:paraId="5903C167" w14:textId="77777777" w:rsidR="00662F27" w:rsidRDefault="002D4980">
            <w:pPr>
              <w:spacing w:after="0" w:line="259" w:lineRule="auto"/>
              <w:ind w:left="2" w:firstLine="0"/>
              <w:jc w:val="left"/>
            </w:pPr>
            <w:r>
              <w:t xml:space="preserve">Adresas </w:t>
            </w:r>
          </w:p>
        </w:tc>
        <w:tc>
          <w:tcPr>
            <w:tcW w:w="3459" w:type="dxa"/>
            <w:tcBorders>
              <w:top w:val="single" w:sz="4" w:space="0" w:color="000000"/>
              <w:left w:val="single" w:sz="4" w:space="0" w:color="000000"/>
              <w:bottom w:val="single" w:sz="4" w:space="0" w:color="000000"/>
              <w:right w:val="single" w:sz="4" w:space="0" w:color="000000"/>
            </w:tcBorders>
          </w:tcPr>
          <w:p w14:paraId="001F7998" w14:textId="6CFD7313" w:rsidR="00662F27" w:rsidRDefault="002D4980">
            <w:pPr>
              <w:spacing w:after="0" w:line="259" w:lineRule="auto"/>
              <w:ind w:left="0" w:firstLine="0"/>
              <w:jc w:val="left"/>
            </w:pPr>
            <w:r>
              <w:t xml:space="preserve"> </w:t>
            </w:r>
            <w:r w:rsidR="00A8103E">
              <w:t>Pramonės g. 9, Alytus</w:t>
            </w:r>
          </w:p>
        </w:tc>
        <w:tc>
          <w:tcPr>
            <w:tcW w:w="3903" w:type="dxa"/>
            <w:tcBorders>
              <w:top w:val="single" w:sz="4" w:space="0" w:color="000000"/>
              <w:left w:val="single" w:sz="4" w:space="0" w:color="000000"/>
              <w:bottom w:val="single" w:sz="4" w:space="0" w:color="000000"/>
              <w:right w:val="single" w:sz="4" w:space="0" w:color="000000"/>
            </w:tcBorders>
          </w:tcPr>
          <w:p w14:paraId="52886248" w14:textId="5C6EEF94" w:rsidR="00662F27" w:rsidRDefault="00A8103E">
            <w:pPr>
              <w:spacing w:after="0" w:line="259" w:lineRule="auto"/>
              <w:ind w:left="0" w:firstLine="0"/>
            </w:pPr>
            <w:r>
              <w:t xml:space="preserve">Troškūnų g. 5, </w:t>
            </w:r>
            <w:proofErr w:type="spellStart"/>
            <w:r>
              <w:t>Anyksčiai</w:t>
            </w:r>
            <w:proofErr w:type="spellEnd"/>
          </w:p>
        </w:tc>
      </w:tr>
      <w:tr w:rsidR="00662F27" w14:paraId="6E697378" w14:textId="77777777">
        <w:trPr>
          <w:trHeight w:val="300"/>
        </w:trPr>
        <w:tc>
          <w:tcPr>
            <w:tcW w:w="1983" w:type="dxa"/>
            <w:tcBorders>
              <w:top w:val="single" w:sz="4" w:space="0" w:color="000000"/>
              <w:left w:val="single" w:sz="4" w:space="0" w:color="000000"/>
              <w:bottom w:val="single" w:sz="4" w:space="0" w:color="000000"/>
              <w:right w:val="single" w:sz="4" w:space="0" w:color="000000"/>
            </w:tcBorders>
          </w:tcPr>
          <w:p w14:paraId="11FCAD98" w14:textId="77777777" w:rsidR="00662F27" w:rsidRDefault="002D4980">
            <w:pPr>
              <w:spacing w:after="0" w:line="259" w:lineRule="auto"/>
              <w:ind w:left="2" w:firstLine="0"/>
              <w:jc w:val="left"/>
            </w:pPr>
            <w:r>
              <w:t xml:space="preserve">Telefonas </w:t>
            </w:r>
          </w:p>
        </w:tc>
        <w:tc>
          <w:tcPr>
            <w:tcW w:w="3459" w:type="dxa"/>
            <w:tcBorders>
              <w:top w:val="single" w:sz="4" w:space="0" w:color="000000"/>
              <w:left w:val="single" w:sz="4" w:space="0" w:color="000000"/>
              <w:bottom w:val="single" w:sz="4" w:space="0" w:color="000000"/>
              <w:right w:val="single" w:sz="4" w:space="0" w:color="000000"/>
            </w:tcBorders>
          </w:tcPr>
          <w:p w14:paraId="259C4CF4" w14:textId="692F8373" w:rsidR="00662F27" w:rsidRDefault="002D4980">
            <w:pPr>
              <w:spacing w:after="0" w:line="259" w:lineRule="auto"/>
              <w:ind w:left="0" w:firstLine="0"/>
              <w:jc w:val="left"/>
            </w:pPr>
            <w:r>
              <w:t>+370</w:t>
            </w:r>
            <w:r w:rsidR="00A8103E">
              <w:t> 656 10566</w:t>
            </w:r>
          </w:p>
        </w:tc>
        <w:tc>
          <w:tcPr>
            <w:tcW w:w="3903" w:type="dxa"/>
            <w:tcBorders>
              <w:top w:val="single" w:sz="4" w:space="0" w:color="000000"/>
              <w:left w:val="single" w:sz="4" w:space="0" w:color="000000"/>
              <w:bottom w:val="single" w:sz="4" w:space="0" w:color="000000"/>
              <w:right w:val="single" w:sz="4" w:space="0" w:color="000000"/>
            </w:tcBorders>
          </w:tcPr>
          <w:p w14:paraId="7840F0F9" w14:textId="5833D152" w:rsidR="00662F27" w:rsidRDefault="002D4980">
            <w:pPr>
              <w:spacing w:after="0" w:line="259" w:lineRule="auto"/>
              <w:ind w:left="0" w:firstLine="0"/>
              <w:jc w:val="left"/>
            </w:pPr>
            <w:r>
              <w:t>+370</w:t>
            </w:r>
            <w:r w:rsidR="00A8103E">
              <w:t> 644 57002</w:t>
            </w:r>
            <w:r>
              <w:t xml:space="preserve"> </w:t>
            </w:r>
          </w:p>
        </w:tc>
      </w:tr>
      <w:tr w:rsidR="00662F27" w14:paraId="5BD900D2" w14:textId="77777777">
        <w:trPr>
          <w:trHeight w:val="302"/>
        </w:trPr>
        <w:tc>
          <w:tcPr>
            <w:tcW w:w="1983" w:type="dxa"/>
            <w:tcBorders>
              <w:top w:val="single" w:sz="4" w:space="0" w:color="000000"/>
              <w:left w:val="single" w:sz="4" w:space="0" w:color="000000"/>
              <w:bottom w:val="single" w:sz="4" w:space="0" w:color="000000"/>
              <w:right w:val="single" w:sz="4" w:space="0" w:color="000000"/>
            </w:tcBorders>
          </w:tcPr>
          <w:p w14:paraId="5E7FBBE7" w14:textId="77777777" w:rsidR="00662F27" w:rsidRDefault="002D4980">
            <w:pPr>
              <w:spacing w:after="0" w:line="259" w:lineRule="auto"/>
              <w:ind w:left="2" w:firstLine="0"/>
              <w:jc w:val="left"/>
            </w:pPr>
            <w:r>
              <w:t xml:space="preserve">El. paštas </w:t>
            </w:r>
          </w:p>
        </w:tc>
        <w:tc>
          <w:tcPr>
            <w:tcW w:w="3459" w:type="dxa"/>
            <w:tcBorders>
              <w:top w:val="single" w:sz="4" w:space="0" w:color="000000"/>
              <w:left w:val="single" w:sz="4" w:space="0" w:color="000000"/>
              <w:bottom w:val="single" w:sz="4" w:space="0" w:color="000000"/>
              <w:right w:val="single" w:sz="4" w:space="0" w:color="000000"/>
            </w:tcBorders>
          </w:tcPr>
          <w:p w14:paraId="655869C1" w14:textId="4B90EAD2" w:rsidR="00662F27" w:rsidRPr="00A8103E" w:rsidRDefault="002D4980">
            <w:pPr>
              <w:spacing w:after="0" w:line="259" w:lineRule="auto"/>
              <w:ind w:left="0" w:firstLine="0"/>
              <w:jc w:val="left"/>
              <w:rPr>
                <w:lang w:val="en-US"/>
              </w:rPr>
            </w:pPr>
            <w:r>
              <w:t xml:space="preserve"> </w:t>
            </w:r>
            <w:hyperlink r:id="rId7" w:history="1">
              <w:r w:rsidR="00334333" w:rsidRPr="00A42F2A">
                <w:rPr>
                  <w:rStyle w:val="Hipersaitas"/>
                </w:rPr>
                <w:t>renatas.asadauskas</w:t>
              </w:r>
              <w:r w:rsidR="00334333" w:rsidRPr="00A42F2A">
                <w:rPr>
                  <w:rStyle w:val="Hipersaitas"/>
                  <w:lang w:val="en-US"/>
                </w:rPr>
                <w:t>@alytausst.lt</w:t>
              </w:r>
            </w:hyperlink>
            <w:r w:rsidR="00334333">
              <w:rPr>
                <w:lang w:val="en-US"/>
              </w:rPr>
              <w:t xml:space="preserve"> </w:t>
            </w:r>
          </w:p>
        </w:tc>
        <w:tc>
          <w:tcPr>
            <w:tcW w:w="3903" w:type="dxa"/>
            <w:tcBorders>
              <w:top w:val="single" w:sz="4" w:space="0" w:color="000000"/>
              <w:left w:val="single" w:sz="4" w:space="0" w:color="000000"/>
              <w:bottom w:val="single" w:sz="4" w:space="0" w:color="000000"/>
              <w:right w:val="single" w:sz="4" w:space="0" w:color="000000"/>
            </w:tcBorders>
          </w:tcPr>
          <w:p w14:paraId="0BDDECFB" w14:textId="762D1F24" w:rsidR="00662F27" w:rsidRPr="00A8103E" w:rsidRDefault="002976F6">
            <w:pPr>
              <w:spacing w:after="0" w:line="259" w:lineRule="auto"/>
              <w:ind w:left="0" w:firstLine="0"/>
              <w:jc w:val="left"/>
              <w:rPr>
                <w:lang w:val="en-US"/>
              </w:rPr>
            </w:pPr>
            <w:hyperlink r:id="rId8" w:history="1">
              <w:r w:rsidR="00334333" w:rsidRPr="00A42F2A">
                <w:rPr>
                  <w:rStyle w:val="Hipersaitas"/>
                </w:rPr>
                <w:t>agne</w:t>
              </w:r>
              <w:r w:rsidR="00334333" w:rsidRPr="00A42F2A">
                <w:rPr>
                  <w:rStyle w:val="Hipersaitas"/>
                  <w:lang w:val="en-US"/>
                </w:rPr>
                <w:t>@akvarcas.lt</w:t>
              </w:r>
            </w:hyperlink>
            <w:r w:rsidR="00334333">
              <w:rPr>
                <w:lang w:val="en-US"/>
              </w:rPr>
              <w:t xml:space="preserve"> </w:t>
            </w:r>
          </w:p>
        </w:tc>
      </w:tr>
    </w:tbl>
    <w:p w14:paraId="2F015580" w14:textId="3DE3A2B3" w:rsidR="00556972" w:rsidRPr="00334333" w:rsidRDefault="00556972">
      <w:pPr>
        <w:ind w:left="343" w:hanging="358"/>
        <w:rPr>
          <w:lang w:val="en-US"/>
        </w:rPr>
      </w:pPr>
      <w:r>
        <w:t>9.</w:t>
      </w:r>
      <w:r w:rsidR="0093072B">
        <w:t>7</w:t>
      </w:r>
      <w:r>
        <w:t>.Užsakovo paskirtas asmuo už sutarties viešinimą:</w:t>
      </w:r>
      <w:r w:rsidR="00A8103E">
        <w:t xml:space="preserve"> Justina Baltulionienė   tel. </w:t>
      </w:r>
      <w:r w:rsidR="00334333">
        <w:rPr>
          <w:lang w:val="en-US"/>
        </w:rPr>
        <w:t xml:space="preserve">+370 675 46026   el. </w:t>
      </w:r>
      <w:r w:rsidR="00334333">
        <w:t xml:space="preserve">paštas     </w:t>
      </w:r>
      <w:hyperlink r:id="rId9" w:history="1">
        <w:r w:rsidR="00334333" w:rsidRPr="00A42F2A">
          <w:rPr>
            <w:rStyle w:val="Hipersaitas"/>
          </w:rPr>
          <w:t>justina.baltulioniene</w:t>
        </w:r>
        <w:r w:rsidR="00334333" w:rsidRPr="00A42F2A">
          <w:rPr>
            <w:rStyle w:val="Hipersaitas"/>
            <w:lang w:val="en-US"/>
          </w:rPr>
          <w:t>@alytausst.lt</w:t>
        </w:r>
      </w:hyperlink>
      <w:r w:rsidR="00334333">
        <w:rPr>
          <w:lang w:val="en-US"/>
        </w:rPr>
        <w:t xml:space="preserve"> </w:t>
      </w:r>
    </w:p>
    <w:p w14:paraId="6139E7D7" w14:textId="444D8807" w:rsidR="00662F27" w:rsidRDefault="002D4980">
      <w:pPr>
        <w:ind w:left="343" w:hanging="358"/>
      </w:pPr>
      <w:r>
        <w:t>9.</w:t>
      </w:r>
      <w:r w:rsidR="0093072B">
        <w:t>8</w:t>
      </w:r>
      <w:r>
        <w:t>.</w:t>
      </w:r>
      <w:r>
        <w:rPr>
          <w:rFonts w:ascii="Arial" w:eastAsia="Arial" w:hAnsi="Arial" w:cs="Arial"/>
        </w:rPr>
        <w:t xml:space="preserve"> </w:t>
      </w:r>
      <w:r>
        <w:t xml:space="preserve">Jei pasikeičia atsakingi asmenys, Šalis turi informuoti kitą Šalį pranešdama ne vėliau, kaip prieš 10 (dešimt) dienų. Jei Šaliai nepavyksta laikytis šių reikalavimų, ji neturi teisės į pretenziją ar atsiliepimą, </w:t>
      </w:r>
      <w:r>
        <w:lastRenderedPageBreak/>
        <w:t xml:space="preserve">jei kitos Šalies veiksmai, atlikti remiantis paskutiniais žinomais jai duomenimis, prieštarauja Sutarties sąlygoms arba ji negavo jokio pranešimo, išsiųsto pagal tuos duomenis. </w:t>
      </w:r>
    </w:p>
    <w:p w14:paraId="058002DE" w14:textId="77777777" w:rsidR="00662F27" w:rsidRDefault="002D4980">
      <w:pPr>
        <w:spacing w:after="55" w:line="259" w:lineRule="auto"/>
        <w:ind w:left="0" w:firstLine="0"/>
        <w:jc w:val="left"/>
      </w:pPr>
      <w:r>
        <w:t xml:space="preserve"> </w:t>
      </w:r>
    </w:p>
    <w:p w14:paraId="1AFAB75F" w14:textId="77777777" w:rsidR="00662F27" w:rsidRDefault="002D4980">
      <w:pPr>
        <w:pStyle w:val="Antrat1"/>
        <w:ind w:left="-5" w:right="0"/>
      </w:pPr>
      <w:r>
        <w:t>10.</w:t>
      </w:r>
      <w:r>
        <w:rPr>
          <w:rFonts w:ascii="Arial" w:eastAsia="Arial" w:hAnsi="Arial" w:cs="Arial"/>
        </w:rPr>
        <w:t xml:space="preserve"> </w:t>
      </w:r>
      <w:r>
        <w:t xml:space="preserve">Šalių atsakomybė </w:t>
      </w:r>
    </w:p>
    <w:p w14:paraId="1F597E3F" w14:textId="77777777" w:rsidR="00662F27" w:rsidRDefault="002D4980">
      <w:pPr>
        <w:spacing w:after="45"/>
        <w:ind w:left="343" w:hanging="358"/>
      </w:pPr>
      <w:r>
        <w:t>10.1.</w:t>
      </w:r>
      <w:r>
        <w:rPr>
          <w:rFonts w:ascii="Arial" w:eastAsia="Arial" w:hAnsi="Arial" w:cs="Arial"/>
        </w:rPr>
        <w:t xml:space="preserve"> </w:t>
      </w:r>
      <w:r>
        <w:t xml:space="preserve">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474CFC58" w14:textId="77777777" w:rsidR="00662F27" w:rsidRDefault="002D4980">
      <w:pPr>
        <w:spacing w:after="43"/>
        <w:ind w:left="343" w:hanging="358"/>
      </w:pPr>
      <w:r>
        <w:t>10.2.</w:t>
      </w:r>
      <w:r>
        <w:rPr>
          <w:rFonts w:ascii="Arial" w:eastAsia="Arial" w:hAnsi="Arial" w:cs="Arial"/>
        </w:rPr>
        <w:t xml:space="preserve"> </w:t>
      </w:r>
      <w:r>
        <w:t xml:space="preserve">Jei Tiekėjas dėl savo kaltės nepatiekia Prekės nustatytu terminu, Tiekėjas, Pirkėjui pareikalavus, privalo sumokėti Pirkėjui 0,05 % dydžio delspinigius nuo sutarties kainos už kiekvieną uždelstą dieną. </w:t>
      </w:r>
    </w:p>
    <w:p w14:paraId="6F79A46B" w14:textId="77777777" w:rsidR="00662F27" w:rsidRDefault="002D4980">
      <w:pPr>
        <w:spacing w:after="44"/>
        <w:ind w:left="343" w:hanging="358"/>
      </w:pPr>
      <w:r>
        <w:t>10.3.</w:t>
      </w:r>
      <w:r>
        <w:rPr>
          <w:rFonts w:ascii="Arial" w:eastAsia="Arial" w:hAnsi="Arial" w:cs="Arial"/>
        </w:rPr>
        <w:t xml:space="preserve"> </w:t>
      </w:r>
      <w:r>
        <w:t xml:space="preserve">Neatlikus mokėjimo nustatytais terminais, Pirkėjas, Tiekėjui pareikalavus, privalo sumokėti Tiekėjui 0,05 % dydžio delspinigius nuo laiku neapmokėtos sumos už kiekvieną uždelstą dieną. </w:t>
      </w:r>
    </w:p>
    <w:p w14:paraId="28A57EA7" w14:textId="77777777" w:rsidR="00662F27" w:rsidRDefault="002D4980">
      <w:pPr>
        <w:spacing w:after="43"/>
        <w:ind w:left="343" w:hanging="358"/>
      </w:pPr>
      <w:r>
        <w:t>10.4.</w:t>
      </w:r>
      <w:r>
        <w:rPr>
          <w:rFonts w:ascii="Arial" w:eastAsia="Arial" w:hAnsi="Arial" w:cs="Arial"/>
        </w:rPr>
        <w:t xml:space="preserve"> </w:t>
      </w:r>
      <w:r>
        <w:t xml:space="preserve">Delspinigių sumokėjimas neatleidžia Šalių nuo pareigos vykdyti šioje Sutartyje prisiimtus įsipareigojimus. </w:t>
      </w:r>
    </w:p>
    <w:p w14:paraId="6FF8A827" w14:textId="77777777" w:rsidR="00662F27" w:rsidRDefault="002D4980">
      <w:pPr>
        <w:spacing w:after="43"/>
        <w:ind w:left="343" w:hanging="358"/>
      </w:pPr>
      <w:r>
        <w:t>10.5.</w:t>
      </w:r>
      <w:r>
        <w:rPr>
          <w:rFonts w:ascii="Arial" w:eastAsia="Arial" w:hAnsi="Arial" w:cs="Arial"/>
        </w:rPr>
        <w:t xml:space="preserve"> </w:t>
      </w:r>
      <w:r>
        <w:t xml:space="preserve">Kiekviena Šalis įsipareigoja atlyginti kitai Šaliai patirtus tiesioginius nuostolius ar išlaidas (tarp jų teismo ir pagrįstas advokatų išlaidas) dėl Sutartyje prisiimtų įsipareigojimų nevykdymo ar netinkamo jų vykdymo (taip pat ir tais atvejais, kai Sutartis joje numatytomis sąlygomis ir tvarka nutraukiama). </w:t>
      </w:r>
    </w:p>
    <w:p w14:paraId="3157D80E" w14:textId="77777777" w:rsidR="00662F27" w:rsidRDefault="002D4980">
      <w:pPr>
        <w:tabs>
          <w:tab w:val="right" w:pos="9361"/>
        </w:tabs>
        <w:spacing w:after="56"/>
        <w:ind w:left="-15" w:firstLine="0"/>
        <w:jc w:val="left"/>
      </w:pPr>
      <w:r>
        <w:t>10.6.</w:t>
      </w:r>
      <w:r>
        <w:rPr>
          <w:rFonts w:ascii="Arial" w:eastAsia="Arial" w:hAnsi="Arial" w:cs="Arial"/>
        </w:rPr>
        <w:t xml:space="preserve"> </w:t>
      </w:r>
      <w:r>
        <w:rPr>
          <w:rFonts w:ascii="Arial" w:eastAsia="Arial" w:hAnsi="Arial" w:cs="Arial"/>
        </w:rPr>
        <w:tab/>
      </w:r>
      <w:r>
        <w:t xml:space="preserve">Jeigu Sutartis nutraukiama dėl Šalies kaltės, ji kitai Šaliai privalo sumokėti 10 (dešimt) proc. </w:t>
      </w:r>
    </w:p>
    <w:p w14:paraId="12085C8B" w14:textId="77777777" w:rsidR="00662F27" w:rsidRDefault="002D4980">
      <w:pPr>
        <w:spacing w:after="42"/>
        <w:ind w:left="368"/>
      </w:pPr>
      <w:r>
        <w:t xml:space="preserve">maksimalios sutarties kainos baudą, kuri Šalių susitarimu laikoma minimaliais patirtais nuostoliais, ir atlyginti visus nuostolius, kurių ši bauda nekompensuoja. </w:t>
      </w:r>
    </w:p>
    <w:p w14:paraId="65D2F099" w14:textId="77777777" w:rsidR="00662F27" w:rsidRDefault="002D4980">
      <w:pPr>
        <w:spacing w:after="61" w:line="259" w:lineRule="auto"/>
        <w:ind w:left="0" w:firstLine="0"/>
        <w:jc w:val="left"/>
      </w:pPr>
      <w:r>
        <w:rPr>
          <w:b/>
        </w:rPr>
        <w:t xml:space="preserve"> </w:t>
      </w:r>
    </w:p>
    <w:p w14:paraId="68650EF2" w14:textId="77777777" w:rsidR="00662F27" w:rsidRDefault="002D4980">
      <w:pPr>
        <w:pStyle w:val="Antrat1"/>
        <w:ind w:left="-5" w:right="0"/>
      </w:pPr>
      <w:r>
        <w:rPr>
          <w:b w:val="0"/>
        </w:rPr>
        <w:t>11.</w:t>
      </w:r>
      <w:r>
        <w:rPr>
          <w:rFonts w:ascii="Arial" w:eastAsia="Arial" w:hAnsi="Arial" w:cs="Arial"/>
          <w:b w:val="0"/>
        </w:rPr>
        <w:t xml:space="preserve"> </w:t>
      </w:r>
      <w:r>
        <w:t>Nenugalimos jėgos aplinkybės (force majeure)</w:t>
      </w:r>
      <w:r>
        <w:rPr>
          <w:b w:val="0"/>
        </w:rPr>
        <w:t xml:space="preserve"> </w:t>
      </w:r>
    </w:p>
    <w:p w14:paraId="07FB534D" w14:textId="77777777" w:rsidR="00662F27" w:rsidRDefault="002D4980">
      <w:pPr>
        <w:ind w:left="343" w:hanging="358"/>
      </w:pPr>
      <w:r>
        <w:t>11.1.</w:t>
      </w:r>
      <w:r>
        <w:rPr>
          <w:rFonts w:ascii="Arial" w:eastAsia="Arial" w:hAnsi="Arial" w:cs="Arial"/>
        </w:rPr>
        <w:t xml:space="preserve"> </w:t>
      </w:r>
      <w:r>
        <w:t xml:space="preserve">Šalis nėra laikoma atsakinga už bet kokių įsipareigojimų pagal šią Sutartį neįvykdymą ar dalinį neįvykdymą, jeigu Šalis įrodo, kad tai įvyko dėl neįprastų aplinkybių, kurių Šalys negalėjo kontroliuoti </w:t>
      </w:r>
    </w:p>
    <w:p w14:paraId="4FB76E57" w14:textId="77777777" w:rsidR="00662F27" w:rsidRDefault="002D4980">
      <w:pPr>
        <w:spacing w:after="50"/>
        <w:ind w:left="368"/>
      </w:pPr>
      <w:r>
        <w:t xml:space="preserve">ir protingai numatyti, išvengti ar pašalinti jokiomis priemonėmis.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 </w:t>
      </w:r>
    </w:p>
    <w:p w14:paraId="4B10D061" w14:textId="77777777" w:rsidR="00662F27" w:rsidRDefault="002D4980">
      <w:pPr>
        <w:ind w:left="-5"/>
      </w:pPr>
      <w:r>
        <w:t>11.2.</w:t>
      </w:r>
      <w:r>
        <w:rPr>
          <w:rFonts w:ascii="Arial" w:eastAsia="Arial" w:hAnsi="Arial" w:cs="Arial"/>
        </w:rPr>
        <w:t xml:space="preserve"> </w:t>
      </w:r>
      <w: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11.3.</w:t>
      </w:r>
      <w:r>
        <w:rPr>
          <w:rFonts w:ascii="Arial" w:eastAsia="Arial" w:hAnsi="Arial" w:cs="Arial"/>
        </w:rPr>
        <w:t xml:space="preserve"> </w:t>
      </w:r>
      <w: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r>
        <w:rPr>
          <w:b/>
        </w:rPr>
        <w:t xml:space="preserve"> </w:t>
      </w:r>
    </w:p>
    <w:p w14:paraId="5F16EBBC" w14:textId="77777777" w:rsidR="00662F27" w:rsidRDefault="002D4980">
      <w:pPr>
        <w:spacing w:after="59" w:line="259" w:lineRule="auto"/>
        <w:ind w:left="0" w:firstLine="0"/>
        <w:jc w:val="left"/>
      </w:pPr>
      <w:r>
        <w:rPr>
          <w:b/>
        </w:rPr>
        <w:t xml:space="preserve"> </w:t>
      </w:r>
    </w:p>
    <w:p w14:paraId="0D5E649D" w14:textId="77777777" w:rsidR="00662F27" w:rsidRDefault="002D4980">
      <w:pPr>
        <w:pStyle w:val="Antrat1"/>
        <w:ind w:left="-5" w:right="0"/>
      </w:pPr>
      <w:r>
        <w:rPr>
          <w:b w:val="0"/>
        </w:rPr>
        <w:t>12.</w:t>
      </w:r>
      <w:r>
        <w:rPr>
          <w:rFonts w:ascii="Arial" w:eastAsia="Arial" w:hAnsi="Arial" w:cs="Arial"/>
          <w:b w:val="0"/>
        </w:rPr>
        <w:t xml:space="preserve"> </w:t>
      </w:r>
      <w:r>
        <w:t>Konfidencialumo įsipareigojimai</w:t>
      </w:r>
      <w:r>
        <w:rPr>
          <w:b w:val="0"/>
        </w:rPr>
        <w:t xml:space="preserve"> </w:t>
      </w:r>
    </w:p>
    <w:p w14:paraId="7946A24A" w14:textId="77777777" w:rsidR="00662F27" w:rsidRDefault="002D4980">
      <w:pPr>
        <w:ind w:left="343" w:hanging="358"/>
      </w:pPr>
      <w:r>
        <w:t>12.1.</w:t>
      </w:r>
      <w:r>
        <w:rPr>
          <w:rFonts w:ascii="Arial" w:eastAsia="Arial" w:hAnsi="Arial" w:cs="Arial"/>
        </w:rPr>
        <w:t xml:space="preserve"> </w:t>
      </w:r>
      <w:r>
        <w:t xml:space="preserve">Visa informacija, kurią Šalys sužinojo viena iš kitos Sutarties sudarymo ir jos vykdymo metu, yra laikoma konfidencialia ir gali būti atskleista trečiosioms šalims tik tuo atveju, kai tam yra įstatyminis pagrindas arba yra gautas išankstinis raštiškas kitos šalies sutikimas. </w:t>
      </w:r>
    </w:p>
    <w:p w14:paraId="25CCE71F" w14:textId="77777777" w:rsidR="00662F27" w:rsidRDefault="002D4980">
      <w:pPr>
        <w:tabs>
          <w:tab w:val="right" w:pos="9361"/>
        </w:tabs>
        <w:spacing w:after="54"/>
        <w:ind w:left="-15" w:firstLine="0"/>
        <w:jc w:val="left"/>
      </w:pPr>
      <w:r>
        <w:t>12.2.</w:t>
      </w:r>
      <w:r>
        <w:rPr>
          <w:rFonts w:ascii="Arial" w:eastAsia="Arial" w:hAnsi="Arial" w:cs="Arial"/>
        </w:rPr>
        <w:t xml:space="preserve"> </w:t>
      </w:r>
      <w:r>
        <w:rPr>
          <w:rFonts w:ascii="Arial" w:eastAsia="Arial" w:hAnsi="Arial" w:cs="Arial"/>
        </w:rPr>
        <w:tab/>
      </w:r>
      <w:r>
        <w:t xml:space="preserve">Šalis, pažeidusi 12.1. punkto reikalavimus privalo atlyginti visus tiesioginius nuostolius, kuriuos </w:t>
      </w:r>
    </w:p>
    <w:p w14:paraId="40CB5C04" w14:textId="77777777" w:rsidR="00662F27" w:rsidRDefault="002D4980">
      <w:pPr>
        <w:ind w:left="368"/>
      </w:pPr>
      <w:r>
        <w:lastRenderedPageBreak/>
        <w:t xml:space="preserve">patyrė kita šalis.  </w:t>
      </w:r>
    </w:p>
    <w:p w14:paraId="5495D16E" w14:textId="77777777" w:rsidR="00662F27" w:rsidRDefault="002D4980">
      <w:pPr>
        <w:spacing w:after="17" w:line="259" w:lineRule="auto"/>
        <w:ind w:left="0" w:firstLine="0"/>
        <w:jc w:val="left"/>
      </w:pPr>
      <w:r>
        <w:t xml:space="preserve"> </w:t>
      </w:r>
    </w:p>
    <w:p w14:paraId="129049D9" w14:textId="77777777" w:rsidR="00662F27" w:rsidRDefault="002D4980">
      <w:pPr>
        <w:pStyle w:val="Antrat1"/>
        <w:ind w:left="-5" w:right="0"/>
      </w:pPr>
      <w:r>
        <w:rPr>
          <w:b w:val="0"/>
        </w:rPr>
        <w:t>13.</w:t>
      </w:r>
      <w:r>
        <w:rPr>
          <w:rFonts w:ascii="Arial" w:eastAsia="Arial" w:hAnsi="Arial" w:cs="Arial"/>
          <w:b w:val="0"/>
        </w:rPr>
        <w:t xml:space="preserve"> </w:t>
      </w:r>
      <w:r>
        <w:t>Sutarties pakeitimai</w:t>
      </w:r>
      <w:r>
        <w:rPr>
          <w:b w:val="0"/>
        </w:rPr>
        <w:t xml:space="preserve"> </w:t>
      </w:r>
    </w:p>
    <w:p w14:paraId="446DB7FD" w14:textId="77777777" w:rsidR="003B11D9" w:rsidRDefault="002D4980">
      <w:pPr>
        <w:ind w:left="-5"/>
      </w:pPr>
      <w:r>
        <w:t>13.1.</w:t>
      </w:r>
      <w:r>
        <w:rPr>
          <w:rFonts w:ascii="Arial" w:eastAsia="Arial" w:hAnsi="Arial" w:cs="Arial"/>
        </w:rPr>
        <w:t xml:space="preserve"> </w:t>
      </w:r>
      <w:r>
        <w:t xml:space="preserve">Sutartis jos galiojimo laikotarpiu gali būti keičiama vadovaujantis Pirkimų įstatymo 97 straipsnio reikalavimais.  </w:t>
      </w:r>
    </w:p>
    <w:p w14:paraId="40383A8E" w14:textId="77D65821" w:rsidR="00662F27" w:rsidRDefault="002D4980">
      <w:pPr>
        <w:ind w:left="-5"/>
      </w:pPr>
      <w:r>
        <w:t>13.2.</w:t>
      </w:r>
      <w:r>
        <w:rPr>
          <w:rFonts w:ascii="Arial" w:eastAsia="Arial" w:hAnsi="Arial" w:cs="Arial"/>
        </w:rPr>
        <w:t xml:space="preserve"> </w:t>
      </w:r>
      <w:r>
        <w:t xml:space="preserve">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5 </w:t>
      </w:r>
      <w:r w:rsidR="0087236E">
        <w:t xml:space="preserve">(penkias) </w:t>
      </w:r>
      <w:r>
        <w:t xml:space="preserve">darbo dienas. Šalims nesutarus dėl Sutarties sąlygų keitimo, sprendimo teisę turi Pirkėjas. Šalims tarpusavyje susitarus dėl Sutarties sąlygų keitimo, šie keitimai įforminami susitarimu, kuris yra Sutarties neatskiriama dalis.  </w:t>
      </w:r>
      <w:r>
        <w:rPr>
          <w:b/>
        </w:rPr>
        <w:t xml:space="preserve"> </w:t>
      </w:r>
    </w:p>
    <w:p w14:paraId="482B24AA" w14:textId="77777777" w:rsidR="00662F27" w:rsidRDefault="002D4980">
      <w:pPr>
        <w:spacing w:after="62" w:line="259" w:lineRule="auto"/>
        <w:ind w:left="0" w:firstLine="0"/>
        <w:jc w:val="left"/>
      </w:pPr>
      <w:r>
        <w:rPr>
          <w:b/>
        </w:rPr>
        <w:t xml:space="preserve"> </w:t>
      </w:r>
    </w:p>
    <w:p w14:paraId="3A2A67BF" w14:textId="77777777" w:rsidR="00662F27" w:rsidRDefault="002D4980">
      <w:pPr>
        <w:pStyle w:val="Antrat1"/>
        <w:spacing w:after="20"/>
        <w:ind w:left="-5" w:right="0"/>
      </w:pPr>
      <w:r>
        <w:t>14.</w:t>
      </w:r>
      <w:r>
        <w:rPr>
          <w:rFonts w:ascii="Arial" w:eastAsia="Arial" w:hAnsi="Arial" w:cs="Arial"/>
        </w:rPr>
        <w:t xml:space="preserve"> </w:t>
      </w:r>
      <w:r>
        <w:t xml:space="preserve">Nekokybiškai (netinkamai) atlikta paslauga ir sutarties nutraukimas </w:t>
      </w:r>
    </w:p>
    <w:p w14:paraId="07DAEA00" w14:textId="77777777" w:rsidR="00662F27" w:rsidRDefault="002D4980">
      <w:pPr>
        <w:ind w:left="343" w:hanging="358"/>
      </w:pPr>
      <w:r>
        <w:t>14.1.</w:t>
      </w:r>
      <w:r>
        <w:rPr>
          <w:rFonts w:ascii="Arial" w:eastAsia="Arial" w:hAnsi="Arial" w:cs="Arial"/>
        </w:rPr>
        <w:t xml:space="preserve"> </w:t>
      </w:r>
      <w:r>
        <w:t xml:space="preserve">Jeigu Tiekėjas veikė pažeisdamas sutartį, nesilaikė normatyvinių dokumentų ir kitų teisės aktų reikalavimų, nesilaikė Sutartyje nustatytų terminų, Užsakovas turi teisę: </w:t>
      </w:r>
    </w:p>
    <w:p w14:paraId="744FACC8" w14:textId="77777777" w:rsidR="00662F27" w:rsidRDefault="002D4980">
      <w:pPr>
        <w:tabs>
          <w:tab w:val="center" w:pos="2879"/>
        </w:tabs>
        <w:ind w:left="-15" w:firstLine="0"/>
        <w:jc w:val="left"/>
      </w:pPr>
      <w:r>
        <w:t>14.1.1.</w:t>
      </w:r>
      <w:r>
        <w:rPr>
          <w:rFonts w:ascii="Arial" w:eastAsia="Arial" w:hAnsi="Arial" w:cs="Arial"/>
        </w:rPr>
        <w:t xml:space="preserve"> </w:t>
      </w:r>
      <w:r>
        <w:rPr>
          <w:rFonts w:ascii="Arial" w:eastAsia="Arial" w:hAnsi="Arial" w:cs="Arial"/>
        </w:rPr>
        <w:tab/>
      </w:r>
      <w:r>
        <w:t xml:space="preserve"> reikalauti vykdyti sutartinius įsipareigojimus; </w:t>
      </w:r>
    </w:p>
    <w:p w14:paraId="2FA469FF" w14:textId="77777777" w:rsidR="00662F27" w:rsidRDefault="002D4980">
      <w:pPr>
        <w:tabs>
          <w:tab w:val="center" w:pos="3213"/>
        </w:tabs>
        <w:ind w:left="-15" w:firstLine="0"/>
        <w:jc w:val="left"/>
      </w:pPr>
      <w:r>
        <w:t>14.1.2.</w:t>
      </w:r>
      <w:r>
        <w:rPr>
          <w:rFonts w:ascii="Arial" w:eastAsia="Arial" w:hAnsi="Arial" w:cs="Arial"/>
        </w:rPr>
        <w:t xml:space="preserve"> </w:t>
      </w:r>
      <w:r>
        <w:rPr>
          <w:rFonts w:ascii="Arial" w:eastAsia="Arial" w:hAnsi="Arial" w:cs="Arial"/>
        </w:rPr>
        <w:tab/>
      </w:r>
      <w:r>
        <w:t xml:space="preserve"> reikalauti sumokėti Sutartyje nustatytus delspinigius; </w:t>
      </w:r>
    </w:p>
    <w:p w14:paraId="5183207F" w14:textId="77777777" w:rsidR="00662F27" w:rsidRDefault="002D4980">
      <w:pPr>
        <w:tabs>
          <w:tab w:val="center" w:pos="2208"/>
        </w:tabs>
        <w:ind w:left="-15" w:firstLine="0"/>
        <w:jc w:val="left"/>
      </w:pPr>
      <w:r>
        <w:t>14.1.3.</w:t>
      </w:r>
      <w:r>
        <w:rPr>
          <w:rFonts w:ascii="Arial" w:eastAsia="Arial" w:hAnsi="Arial" w:cs="Arial"/>
        </w:rPr>
        <w:t xml:space="preserve"> </w:t>
      </w:r>
      <w:r>
        <w:rPr>
          <w:rFonts w:ascii="Arial" w:eastAsia="Arial" w:hAnsi="Arial" w:cs="Arial"/>
        </w:rPr>
        <w:tab/>
      </w:r>
      <w:r>
        <w:t xml:space="preserve">Reikalauti atlyginti nuostolius; </w:t>
      </w:r>
    </w:p>
    <w:p w14:paraId="2E827F34" w14:textId="77777777" w:rsidR="00662F27" w:rsidRDefault="002D4980">
      <w:pPr>
        <w:tabs>
          <w:tab w:val="center" w:pos="1598"/>
        </w:tabs>
        <w:ind w:left="-15" w:firstLine="0"/>
        <w:jc w:val="left"/>
      </w:pPr>
      <w:r>
        <w:t>14.1.4.</w:t>
      </w:r>
      <w:r>
        <w:rPr>
          <w:rFonts w:ascii="Arial" w:eastAsia="Arial" w:hAnsi="Arial" w:cs="Arial"/>
        </w:rPr>
        <w:t xml:space="preserve"> </w:t>
      </w:r>
      <w:r>
        <w:rPr>
          <w:rFonts w:ascii="Arial" w:eastAsia="Arial" w:hAnsi="Arial" w:cs="Arial"/>
        </w:rPr>
        <w:tab/>
      </w:r>
      <w:r>
        <w:t xml:space="preserve">nutraukti Sutartį. </w:t>
      </w:r>
    </w:p>
    <w:p w14:paraId="5F56CA47" w14:textId="77777777" w:rsidR="00662F27" w:rsidRDefault="002D4980">
      <w:pPr>
        <w:ind w:left="343" w:hanging="358"/>
      </w:pPr>
      <w:r>
        <w:t>14.2.</w:t>
      </w:r>
      <w:r>
        <w:rPr>
          <w:rFonts w:ascii="Arial" w:eastAsia="Arial" w:hAnsi="Arial" w:cs="Arial"/>
        </w:rPr>
        <w:t xml:space="preserve"> </w:t>
      </w:r>
      <w:r w:rsidR="003B11D9">
        <w:t>Pirkėjas</w:t>
      </w:r>
      <w:r>
        <w:t xml:space="preserve"> turi teisę vienašališkai, nesikreipdamas į teismą, prieš 5 (penkias) kalendorines dienas raštu apie tai įspėjęs Tiekėją, nutraukti Sutartį ir pareikalauti iš Tiekėjo atlyginti dėl to patirtus visus nuostolius, jei Tiekėjas iš esmės pažeidė Sutartį. Tiekėjo padarytas Sutarties pažeidimas yra laikomas esminiu, kai: </w:t>
      </w:r>
    </w:p>
    <w:p w14:paraId="1F9ADE36" w14:textId="769C8CD9" w:rsidR="00662F27" w:rsidRDefault="002D4980">
      <w:pPr>
        <w:ind w:left="343" w:hanging="358"/>
      </w:pPr>
      <w:r>
        <w:t>14.2.1.</w:t>
      </w:r>
      <w:r>
        <w:rPr>
          <w:rFonts w:ascii="Arial" w:eastAsia="Arial" w:hAnsi="Arial" w:cs="Arial"/>
        </w:rPr>
        <w:t xml:space="preserve"> </w:t>
      </w:r>
      <w:r>
        <w:t xml:space="preserve">Tiekėjas, nepaisydamas </w:t>
      </w:r>
      <w:r w:rsidR="003B11D9">
        <w:t>Pirkėjo</w:t>
      </w:r>
      <w:r>
        <w:t xml:space="preserve"> raginimo, nepristato Prekių ir laiku ir vėluoja daugiau kaip 5 </w:t>
      </w:r>
      <w:r w:rsidR="0087236E">
        <w:t xml:space="preserve">(penkias) </w:t>
      </w:r>
      <w:r>
        <w:t xml:space="preserve">kalendorines dienas; </w:t>
      </w:r>
    </w:p>
    <w:p w14:paraId="134B7DFC" w14:textId="77777777" w:rsidR="00662F27" w:rsidRDefault="002D4980">
      <w:pPr>
        <w:ind w:left="343" w:hanging="358"/>
      </w:pPr>
      <w:r>
        <w:t>14.2.2.</w:t>
      </w:r>
      <w:r>
        <w:rPr>
          <w:rFonts w:ascii="Arial" w:eastAsia="Arial" w:hAnsi="Arial" w:cs="Arial"/>
        </w:rPr>
        <w:t xml:space="preserve"> </w:t>
      </w:r>
      <w:r>
        <w:t xml:space="preserve">Tiekėjas nesilaiko kitų, Sutartyje nurodytų, reikalavimų, nors apie tai buvo oficialiai įspėtas ir jam buvo duotas terminas ištaisyti Sutarties vykdymo trūkumus, dėl kurių negalimas tolimesnis Šalių pagal Sutartį prisiimtų įsipareigojimų vykdymas; </w:t>
      </w:r>
    </w:p>
    <w:p w14:paraId="522CE125" w14:textId="77777777" w:rsidR="00662F27" w:rsidRDefault="002D4980">
      <w:pPr>
        <w:ind w:left="343" w:hanging="358"/>
      </w:pPr>
      <w:r>
        <w:t>14.2.3.</w:t>
      </w:r>
      <w:r>
        <w:rPr>
          <w:rFonts w:ascii="Arial" w:eastAsia="Arial" w:hAnsi="Arial" w:cs="Arial"/>
        </w:rPr>
        <w:t xml:space="preserve"> </w:t>
      </w:r>
      <w:r>
        <w:t xml:space="preserve">Tiekėjo kvalifikacija tapo nebeatitinkančia šios Sutarties reikalavimų ir šie neatitikimai nebuvo ištaisyti per 14 (keturiolika) kalendorinių dienų nuo kvalifikacijos tapimo neatitinkančia dienos; </w:t>
      </w:r>
    </w:p>
    <w:p w14:paraId="1EC635EA" w14:textId="77777777" w:rsidR="00662F27" w:rsidRDefault="002D4980">
      <w:pPr>
        <w:ind w:left="343" w:hanging="358"/>
      </w:pPr>
      <w:r>
        <w:t>14.2.4.</w:t>
      </w:r>
      <w:r>
        <w:rPr>
          <w:rFonts w:ascii="Arial" w:eastAsia="Arial" w:hAnsi="Arial" w:cs="Arial"/>
        </w:rPr>
        <w:t xml:space="preserve"> </w:t>
      </w:r>
      <w:r>
        <w:t xml:space="preserve">Tiekėjui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Tiekėjo kreditorių teisių įgyvendinimą, galintį turėti esminės įtakos Tiekėjo galimybėms toliau vykdyti Sutartį ir (ar) dėl Paslaugų teikėjo yra priimamas ir įsiteisėja apkaltinamasis teismo nuosprendis už 2004 m. kovo 31 d. Europos Parlamento ir Tarybos direktyvos </w:t>
      </w:r>
    </w:p>
    <w:p w14:paraId="350F13F2" w14:textId="77777777" w:rsidR="00662F27" w:rsidRDefault="002D4980">
      <w:pPr>
        <w:ind w:left="368"/>
      </w:pPr>
      <w:r>
        <w:t xml:space="preserve">2004/18/EB dėl viešojo darbų, prekių ir paslaugų pirkimo sutarčių sudarymo tvarkos derinimo 45 straipsnio 1 dalyje išvardytuose Europos Sąjungos teisės aktuose apibrėžtus nusikaltimus;  </w:t>
      </w:r>
    </w:p>
    <w:p w14:paraId="1E7CFEC3" w14:textId="77777777" w:rsidR="00662F27" w:rsidRDefault="002D4980">
      <w:pPr>
        <w:ind w:left="343" w:hanging="358"/>
      </w:pPr>
      <w:r>
        <w:t>14.2.5.</w:t>
      </w:r>
      <w:r>
        <w:rPr>
          <w:rFonts w:ascii="Arial" w:eastAsia="Arial" w:hAnsi="Arial" w:cs="Arial"/>
        </w:rPr>
        <w:t xml:space="preserve"> </w:t>
      </w:r>
      <w:r>
        <w:t xml:space="preserve">Tiekėjas pažeidžia šios Sutarties nuostatas, reglamentuojančias konkurenciją, intelektinės nuosavybės ar konfidencialios informacijos valdymą; </w:t>
      </w:r>
    </w:p>
    <w:p w14:paraId="3C463C22" w14:textId="77777777" w:rsidR="00662F27" w:rsidRDefault="002D4980">
      <w:pPr>
        <w:ind w:left="343" w:hanging="358"/>
      </w:pPr>
      <w:r>
        <w:t>14.2.6.</w:t>
      </w:r>
      <w:r>
        <w:rPr>
          <w:rFonts w:ascii="Arial" w:eastAsia="Arial" w:hAnsi="Arial" w:cs="Arial"/>
        </w:rPr>
        <w:t xml:space="preserve"> </w:t>
      </w:r>
      <w:r>
        <w:t xml:space="preserve">jei Tiekėjas, Subteikėjui išreiškus norą pasinaudoti tiesioginio atsiskaitymo galimybe, atsisako arba be pateisinamų priežasčių delsia sudaryti trišalę sutartį, kaip nustatyta Sutarties sąlygose;  </w:t>
      </w:r>
    </w:p>
    <w:p w14:paraId="6D7DAE27" w14:textId="77777777" w:rsidR="00662F27" w:rsidRDefault="002D4980">
      <w:pPr>
        <w:ind w:left="343" w:hanging="358"/>
      </w:pPr>
      <w:r>
        <w:t>14.2.7.</w:t>
      </w:r>
      <w:r>
        <w:rPr>
          <w:rFonts w:ascii="Arial" w:eastAsia="Arial" w:hAnsi="Arial" w:cs="Arial"/>
        </w:rPr>
        <w:t xml:space="preserve"> </w:t>
      </w:r>
      <w:r>
        <w:t xml:space="preserve">jei Tiekėjas dėl savo kaltės negali ir (arba) atsisako vykdyti Sutartyje numatytus įsipareigojimus ar bet kokią jų dalį, nepriklausomai nuo tokios dalies vertės;  </w:t>
      </w:r>
    </w:p>
    <w:p w14:paraId="098F0B27" w14:textId="77777777" w:rsidR="00662F27" w:rsidRDefault="002D4980">
      <w:pPr>
        <w:ind w:left="-5"/>
      </w:pPr>
      <w:r>
        <w:t>14.2.8.</w:t>
      </w:r>
      <w:r>
        <w:rPr>
          <w:rFonts w:ascii="Arial" w:eastAsia="Arial" w:hAnsi="Arial" w:cs="Arial"/>
        </w:rPr>
        <w:t xml:space="preserve"> </w:t>
      </w:r>
      <w:r>
        <w:t xml:space="preserve">Tiekėjas pažeidžia Sutarties 12 skyriaus nuostatas; </w:t>
      </w:r>
    </w:p>
    <w:p w14:paraId="4FAB89BE" w14:textId="77777777" w:rsidR="00662F27" w:rsidRDefault="002D4980">
      <w:pPr>
        <w:ind w:left="-5"/>
      </w:pPr>
      <w:r>
        <w:t>14.2.9.</w:t>
      </w:r>
      <w:r>
        <w:rPr>
          <w:rFonts w:ascii="Arial" w:eastAsia="Arial" w:hAnsi="Arial" w:cs="Arial"/>
        </w:rPr>
        <w:t xml:space="preserve"> </w:t>
      </w:r>
      <w:r>
        <w:t xml:space="preserve">yra kitos aplinkybės, numatytos Lietuvos Respublikos civilinio kodekso 6.217 straipsnyje. </w:t>
      </w:r>
    </w:p>
    <w:p w14:paraId="02D02F2B" w14:textId="77777777" w:rsidR="00662F27" w:rsidRDefault="002D4980">
      <w:pPr>
        <w:ind w:left="343" w:hanging="358"/>
      </w:pPr>
      <w:r>
        <w:t>14.3.</w:t>
      </w:r>
      <w:r>
        <w:rPr>
          <w:rFonts w:ascii="Arial" w:eastAsia="Arial" w:hAnsi="Arial" w:cs="Arial"/>
        </w:rPr>
        <w:t xml:space="preserve"> </w:t>
      </w:r>
      <w:r w:rsidR="003B11D9">
        <w:t>Pirkėjui</w:t>
      </w:r>
      <w:r>
        <w:t xml:space="preserve"> nutraukus Sutartį Sutarties 14.2 punkto nustatyta tvarka arba Tiekėjui, nepagrįstai nutraukus Sutartį, </w:t>
      </w:r>
      <w:r w:rsidR="003B11D9">
        <w:t>Pirkėjui</w:t>
      </w:r>
      <w:r>
        <w:t xml:space="preserve"> pareikalavus, Tiekėjas moka </w:t>
      </w:r>
      <w:r w:rsidR="003B11D9">
        <w:t>Pirkėjui</w:t>
      </w:r>
      <w:r>
        <w:t xml:space="preserve"> 10 (dešimties) procentų Maksimalios Sutarties vertės dydžio baudą ir atlygina tiesioginius nuostolius, susijusius su Sutarties nutraukimu. </w:t>
      </w:r>
      <w:r w:rsidR="003B11D9">
        <w:t>Pirkėjui</w:t>
      </w:r>
      <w:r>
        <w:t xml:space="preserve"> pareiškus reikalavimą atlyginti patirtus nuostolius, baudos suma įskaitoma į nuostolių atlyginimą </w:t>
      </w:r>
    </w:p>
    <w:p w14:paraId="07AE42BE" w14:textId="77777777" w:rsidR="00662F27" w:rsidRDefault="002D4980">
      <w:pPr>
        <w:ind w:left="343" w:hanging="358"/>
      </w:pPr>
      <w:r>
        <w:lastRenderedPageBreak/>
        <w:t>14.4.</w:t>
      </w:r>
      <w:r>
        <w:rPr>
          <w:rFonts w:ascii="Arial" w:eastAsia="Arial" w:hAnsi="Arial" w:cs="Arial"/>
        </w:rPr>
        <w:t xml:space="preserve"> </w:t>
      </w:r>
      <w:r>
        <w:t xml:space="preserve">Tiekėjas turi teisę vienašališkai, nesikreipdamas į teismą, prieš 5 (penkias) kalendorines dienas raštu apie tai įspėjęs </w:t>
      </w:r>
      <w:r w:rsidR="003B11D9">
        <w:t>Pirkėją</w:t>
      </w:r>
      <w:r>
        <w:t xml:space="preserve">, nutraukti Sutartį, jeigu: </w:t>
      </w:r>
    </w:p>
    <w:p w14:paraId="43431664" w14:textId="77777777" w:rsidR="00662F27" w:rsidRDefault="002D4980">
      <w:pPr>
        <w:ind w:left="-5"/>
      </w:pPr>
      <w:r>
        <w:t>14.4.1.</w:t>
      </w:r>
      <w:r>
        <w:rPr>
          <w:rFonts w:ascii="Arial" w:eastAsia="Arial" w:hAnsi="Arial" w:cs="Arial"/>
        </w:rPr>
        <w:t xml:space="preserve"> </w:t>
      </w:r>
      <w:r w:rsidR="003B11D9">
        <w:t>Pirkėjas</w:t>
      </w:r>
      <w:r>
        <w:t xml:space="preserve">, pagal šios Sutarties nuostatas, vėluoja atsiskaityti daugiau nei 30 </w:t>
      </w:r>
      <w:r w:rsidR="003B11D9">
        <w:t xml:space="preserve">(trisdešimt) </w:t>
      </w:r>
      <w:r>
        <w:t xml:space="preserve">kalendorinių dienų; </w:t>
      </w:r>
    </w:p>
    <w:p w14:paraId="7FBEE0F8" w14:textId="77777777" w:rsidR="00662F27" w:rsidRDefault="002D4980">
      <w:pPr>
        <w:ind w:left="343" w:hanging="358"/>
      </w:pPr>
      <w:r>
        <w:t>14.4.2.</w:t>
      </w:r>
      <w:r>
        <w:rPr>
          <w:rFonts w:ascii="Arial" w:eastAsia="Arial" w:hAnsi="Arial" w:cs="Arial"/>
        </w:rPr>
        <w:t xml:space="preserve"> </w:t>
      </w:r>
      <w:r w:rsidR="003B11D9">
        <w:t>Pirkėjas</w:t>
      </w:r>
      <w:r>
        <w:t xml:space="preserve"> nesilaiko kitų, Sutartyje nurodytų, reikalavimų, nors apie tai buvo oficialiai įspėtas ir jam buvo duotas terminas ištaisyti Sutarties vykdymo trūkumus, dėl kurių negalimas tolimesnis Šalių pagal Sutartį prisiimtų įsipareigojimų vykdymas. </w:t>
      </w:r>
    </w:p>
    <w:p w14:paraId="58C9752A" w14:textId="77777777" w:rsidR="00662F27" w:rsidRDefault="002D4980">
      <w:pPr>
        <w:tabs>
          <w:tab w:val="center" w:pos="3622"/>
        </w:tabs>
        <w:ind w:left="-15" w:firstLine="0"/>
        <w:jc w:val="left"/>
      </w:pPr>
      <w:r>
        <w:t>14.5.</w:t>
      </w:r>
      <w:r>
        <w:rPr>
          <w:rFonts w:ascii="Arial" w:eastAsia="Arial" w:hAnsi="Arial" w:cs="Arial"/>
        </w:rPr>
        <w:t xml:space="preserve"> </w:t>
      </w:r>
      <w:r>
        <w:rPr>
          <w:rFonts w:ascii="Arial" w:eastAsia="Arial" w:hAnsi="Arial" w:cs="Arial"/>
        </w:rPr>
        <w:tab/>
      </w:r>
      <w:r>
        <w:t xml:space="preserve">Sutarties gali būti nutraukta Pirkimų įstatyme numatytais atvejais. </w:t>
      </w:r>
    </w:p>
    <w:p w14:paraId="43A0BBD3" w14:textId="77777777" w:rsidR="00662F27" w:rsidRDefault="002D4980">
      <w:pPr>
        <w:tabs>
          <w:tab w:val="center" w:pos="3247"/>
        </w:tabs>
        <w:ind w:left="-15" w:firstLine="0"/>
        <w:jc w:val="left"/>
      </w:pPr>
      <w:r>
        <w:t>14.6.</w:t>
      </w:r>
      <w:r>
        <w:rPr>
          <w:rFonts w:ascii="Arial" w:eastAsia="Arial" w:hAnsi="Arial" w:cs="Arial"/>
        </w:rPr>
        <w:t xml:space="preserve"> </w:t>
      </w:r>
      <w:r>
        <w:rPr>
          <w:rFonts w:ascii="Arial" w:eastAsia="Arial" w:hAnsi="Arial" w:cs="Arial"/>
        </w:rPr>
        <w:tab/>
      </w:r>
      <w:r>
        <w:t xml:space="preserve">Sutartis gali būti nutraukta raštišku abiejų Šalių sutarimu. </w:t>
      </w:r>
    </w:p>
    <w:p w14:paraId="08527941" w14:textId="77777777" w:rsidR="00662F27" w:rsidRDefault="002D4980">
      <w:pPr>
        <w:spacing w:after="195" w:line="259" w:lineRule="auto"/>
        <w:ind w:left="0" w:firstLine="0"/>
        <w:jc w:val="left"/>
      </w:pPr>
      <w:r>
        <w:rPr>
          <w:b/>
        </w:rPr>
        <w:t xml:space="preserve"> </w:t>
      </w:r>
    </w:p>
    <w:p w14:paraId="5F025FCB" w14:textId="77777777" w:rsidR="00662F27" w:rsidRDefault="002D4980">
      <w:pPr>
        <w:pStyle w:val="Antrat1"/>
        <w:spacing w:after="9"/>
        <w:ind w:left="-5" w:right="0"/>
      </w:pPr>
      <w:r>
        <w:t>15.</w:t>
      </w:r>
      <w:r>
        <w:rPr>
          <w:rFonts w:ascii="Arial" w:eastAsia="Arial" w:hAnsi="Arial" w:cs="Arial"/>
        </w:rPr>
        <w:t xml:space="preserve"> </w:t>
      </w:r>
      <w:r>
        <w:t xml:space="preserve">Ginčų nagrinėjimo tvarka </w:t>
      </w:r>
    </w:p>
    <w:p w14:paraId="7921DCE3" w14:textId="77777777" w:rsidR="00662F27" w:rsidRDefault="002D4980">
      <w:pPr>
        <w:tabs>
          <w:tab w:val="right" w:pos="9361"/>
        </w:tabs>
        <w:ind w:left="-15" w:firstLine="0"/>
        <w:jc w:val="left"/>
      </w:pPr>
      <w:r>
        <w:t>15.1.</w:t>
      </w:r>
      <w:r>
        <w:rPr>
          <w:rFonts w:ascii="Arial" w:eastAsia="Arial" w:hAnsi="Arial" w:cs="Arial"/>
        </w:rPr>
        <w:t xml:space="preserve"> </w:t>
      </w:r>
      <w:r>
        <w:rPr>
          <w:rFonts w:ascii="Arial" w:eastAsia="Arial" w:hAnsi="Arial" w:cs="Arial"/>
        </w:rPr>
        <w:tab/>
      </w:r>
      <w:r>
        <w:t xml:space="preserve">Šiai Sutarčiai ir visoms iš šios Sutarties atsirandančioms teisėms ir pareigoms taikomi Lietuvos </w:t>
      </w:r>
    </w:p>
    <w:p w14:paraId="2323F11E" w14:textId="77777777" w:rsidR="00662F27" w:rsidRDefault="002D4980">
      <w:pPr>
        <w:ind w:left="368"/>
      </w:pPr>
      <w:r>
        <w:t xml:space="preserve">Respublikos įstatymai bei kiti norminiai teisės aktai. Sutartis sudaryta ir turi būti aiškinama pagal Lietuvos Respublikos teisę.  </w:t>
      </w:r>
    </w:p>
    <w:p w14:paraId="34E5E118" w14:textId="77777777" w:rsidR="00662F27" w:rsidRDefault="002D4980">
      <w:pPr>
        <w:ind w:left="343" w:hanging="358"/>
      </w:pPr>
      <w:r>
        <w:t>15.2.</w:t>
      </w:r>
      <w:r>
        <w:rPr>
          <w:rFonts w:ascii="Arial" w:eastAsia="Arial" w:hAnsi="Arial" w:cs="Arial"/>
        </w:rPr>
        <w:t xml:space="preserve"> </w:t>
      </w:r>
      <w:r>
        <w:t xml:space="preserve">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 </w:t>
      </w:r>
    </w:p>
    <w:p w14:paraId="71F91D59" w14:textId="77777777" w:rsidR="00662F27" w:rsidRDefault="002D4980">
      <w:pPr>
        <w:spacing w:after="154" w:line="259" w:lineRule="auto"/>
        <w:ind w:left="0" w:firstLine="0"/>
        <w:jc w:val="left"/>
      </w:pPr>
      <w:r>
        <w:t xml:space="preserve"> </w:t>
      </w:r>
    </w:p>
    <w:p w14:paraId="7CE7D20B" w14:textId="77777777" w:rsidR="00662F27" w:rsidRDefault="002D4980">
      <w:pPr>
        <w:pStyle w:val="Antrat1"/>
        <w:spacing w:after="20"/>
        <w:ind w:left="-5" w:right="0"/>
      </w:pPr>
      <w:r>
        <w:t>16.</w:t>
      </w:r>
      <w:r>
        <w:rPr>
          <w:rFonts w:ascii="Arial" w:eastAsia="Arial" w:hAnsi="Arial" w:cs="Arial"/>
        </w:rPr>
        <w:t xml:space="preserve"> </w:t>
      </w:r>
      <w:r>
        <w:t xml:space="preserve">Baigiamosios nuostatos </w:t>
      </w:r>
    </w:p>
    <w:p w14:paraId="6471F3CB" w14:textId="77777777" w:rsidR="00662F27" w:rsidRDefault="002D4980">
      <w:pPr>
        <w:ind w:left="343" w:hanging="358"/>
      </w:pPr>
      <w:r>
        <w:t>16.1.</w:t>
      </w:r>
      <w:r>
        <w:rPr>
          <w:rFonts w:ascii="Arial" w:eastAsia="Arial" w:hAnsi="Arial" w:cs="Arial"/>
        </w:rPr>
        <w:t xml:space="preserve"> </w:t>
      </w:r>
      <w:r>
        <w:t xml:space="preserve">Nė viena Šalis neturi teisės perleisti visų arba dalies teisių ir pareigų pagal šią Sutartį jokiai trečiajai šaliai be išankstinio raštiško kitos Šalies sutikimo. </w:t>
      </w:r>
    </w:p>
    <w:p w14:paraId="02A2A012" w14:textId="77777777" w:rsidR="00662F27" w:rsidRDefault="002D4980">
      <w:pPr>
        <w:ind w:left="343" w:hanging="358"/>
      </w:pPr>
      <w:r>
        <w:t>16.2.</w:t>
      </w:r>
      <w:r>
        <w:rPr>
          <w:rFonts w:ascii="Arial" w:eastAsia="Arial" w:hAnsi="Arial" w:cs="Arial"/>
        </w:rPr>
        <w:t xml:space="preserve"> </w:t>
      </w:r>
      <w:r>
        <w:t xml:space="preserve">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33E3868A" w14:textId="77777777" w:rsidR="00662F27" w:rsidRDefault="002D4980">
      <w:pPr>
        <w:tabs>
          <w:tab w:val="center" w:pos="4829"/>
        </w:tabs>
        <w:ind w:left="-15" w:firstLine="0"/>
        <w:jc w:val="left"/>
      </w:pPr>
      <w:r>
        <w:t>16.3.</w:t>
      </w:r>
      <w:r>
        <w:rPr>
          <w:rFonts w:ascii="Arial" w:eastAsia="Arial" w:hAnsi="Arial" w:cs="Arial"/>
        </w:rPr>
        <w:t xml:space="preserve"> </w:t>
      </w:r>
      <w:r>
        <w:rPr>
          <w:rFonts w:ascii="Arial" w:eastAsia="Arial" w:hAnsi="Arial" w:cs="Arial"/>
        </w:rPr>
        <w:tab/>
      </w:r>
      <w:r>
        <w:t xml:space="preserve">Visus kitus klausimus, kurie neaptarti Sutartyje, reguliuoja Lietuvos Respublikos teisės aktai. </w:t>
      </w:r>
    </w:p>
    <w:p w14:paraId="3AAD3839" w14:textId="77777777" w:rsidR="00662F27" w:rsidRDefault="002D4980">
      <w:pPr>
        <w:ind w:left="343" w:hanging="358"/>
      </w:pPr>
      <w:r>
        <w:t>16.4.</w:t>
      </w:r>
      <w:r>
        <w:rPr>
          <w:rFonts w:ascii="Arial" w:eastAsia="Arial" w:hAnsi="Arial" w:cs="Arial"/>
        </w:rPr>
        <w:t xml:space="preserve"> </w:t>
      </w:r>
      <w:r>
        <w:t xml:space="preserve"> Ši Sutartis sudaryta lietuvių kalba, 2 (dviem) egzemplioriais, turinčiais vienodą teisinę galią – po vieną kiekvienai Šaliai.  </w:t>
      </w:r>
    </w:p>
    <w:p w14:paraId="2252B641" w14:textId="77777777" w:rsidR="00662F27" w:rsidRDefault="002D4980">
      <w:pPr>
        <w:ind w:left="343" w:hanging="358"/>
      </w:pPr>
      <w:r>
        <w:t>16.5.</w:t>
      </w:r>
      <w:r>
        <w:rPr>
          <w:rFonts w:ascii="Arial" w:eastAsia="Arial" w:hAnsi="Arial" w:cs="Arial"/>
        </w:rPr>
        <w:t xml:space="preserve"> </w:t>
      </w:r>
      <w:r>
        <w:t xml:space="preserve"> Šalys patvirtina, kad Sutartį perskaitė, suprato jos turinį ir pasekmes, priėmė ją kaip atitinkančią jų tikslus ir pasirašė aukščiau nurodyta data. </w:t>
      </w:r>
    </w:p>
    <w:p w14:paraId="5A26A365" w14:textId="77777777" w:rsidR="00662F27" w:rsidRDefault="002D4980">
      <w:pPr>
        <w:tabs>
          <w:tab w:val="center" w:pos="1469"/>
        </w:tabs>
        <w:ind w:left="-15" w:firstLine="0"/>
        <w:jc w:val="left"/>
      </w:pPr>
      <w:r>
        <w:t>16.6.</w:t>
      </w:r>
      <w:r>
        <w:rPr>
          <w:rFonts w:ascii="Arial" w:eastAsia="Arial" w:hAnsi="Arial" w:cs="Arial"/>
        </w:rPr>
        <w:t xml:space="preserve"> </w:t>
      </w:r>
      <w:r>
        <w:rPr>
          <w:rFonts w:ascii="Arial" w:eastAsia="Arial" w:hAnsi="Arial" w:cs="Arial"/>
        </w:rPr>
        <w:tab/>
      </w:r>
      <w:r>
        <w:t xml:space="preserve">Sutarties priedai: </w:t>
      </w:r>
    </w:p>
    <w:p w14:paraId="175733FC" w14:textId="77777777" w:rsidR="00662F27" w:rsidRDefault="002D4980">
      <w:pPr>
        <w:ind w:left="-5"/>
      </w:pPr>
      <w:r>
        <w:t>16.6.1.</w:t>
      </w:r>
      <w:r>
        <w:rPr>
          <w:rFonts w:ascii="Arial" w:eastAsia="Arial" w:hAnsi="Arial" w:cs="Arial"/>
        </w:rPr>
        <w:t xml:space="preserve"> </w:t>
      </w:r>
      <w:r>
        <w:t>1 priedas „Techninė</w:t>
      </w:r>
      <w:r w:rsidR="003B11D9">
        <w:t>s</w:t>
      </w:r>
      <w:r>
        <w:t xml:space="preserve"> s</w:t>
      </w:r>
      <w:r w:rsidR="003B11D9">
        <w:t>ąlygos</w:t>
      </w:r>
      <w:r>
        <w:t xml:space="preserve">“; </w:t>
      </w:r>
    </w:p>
    <w:p w14:paraId="0771F94E" w14:textId="77777777" w:rsidR="003B11D9" w:rsidRDefault="003B11D9">
      <w:pPr>
        <w:ind w:left="-5"/>
      </w:pPr>
      <w:r w:rsidRPr="003B11D9">
        <w:t>16.6.2. 2 priedas „Pasiūlymas“.</w:t>
      </w:r>
    </w:p>
    <w:p w14:paraId="3A75E600" w14:textId="77777777" w:rsidR="003B11D9" w:rsidRDefault="003B11D9">
      <w:pPr>
        <w:spacing w:after="160" w:line="259" w:lineRule="auto"/>
        <w:ind w:left="0" w:firstLine="0"/>
        <w:jc w:val="left"/>
      </w:pPr>
      <w:r>
        <w:br w:type="page"/>
      </w:r>
    </w:p>
    <w:p w14:paraId="58055E79" w14:textId="77777777" w:rsidR="00FD028A" w:rsidRDefault="00FD028A">
      <w:pPr>
        <w:ind w:left="-5"/>
      </w:pPr>
    </w:p>
    <w:p w14:paraId="610624F1" w14:textId="77777777" w:rsidR="00662F27" w:rsidRDefault="00662F27">
      <w:pPr>
        <w:sectPr w:rsidR="00662F27">
          <w:pgSz w:w="11906" w:h="16838"/>
          <w:pgMar w:top="1172" w:right="844" w:bottom="1133" w:left="1702" w:header="567" w:footer="567" w:gutter="0"/>
          <w:cols w:space="1296"/>
        </w:sectPr>
      </w:pPr>
    </w:p>
    <w:p w14:paraId="43C41B5A" w14:textId="77777777" w:rsidR="00662F27" w:rsidRDefault="00662F27">
      <w:pPr>
        <w:ind w:left="-5"/>
      </w:pPr>
    </w:p>
    <w:p w14:paraId="555A1174" w14:textId="77777777" w:rsidR="00662F27" w:rsidRDefault="002D4980">
      <w:pPr>
        <w:spacing w:after="194" w:line="259" w:lineRule="auto"/>
        <w:ind w:left="0" w:firstLine="0"/>
        <w:jc w:val="left"/>
      </w:pPr>
      <w:r>
        <w:t xml:space="preserve"> </w:t>
      </w:r>
    </w:p>
    <w:p w14:paraId="7B5C6D19" w14:textId="77777777" w:rsidR="00662F27" w:rsidRDefault="002D4980">
      <w:pPr>
        <w:pStyle w:val="Antrat1"/>
        <w:spacing w:after="0"/>
        <w:ind w:left="-5" w:right="0"/>
      </w:pPr>
      <w:r>
        <w:t>17.</w:t>
      </w:r>
      <w:r>
        <w:rPr>
          <w:rFonts w:ascii="Arial" w:eastAsia="Arial" w:hAnsi="Arial" w:cs="Arial"/>
        </w:rPr>
        <w:t xml:space="preserve"> </w:t>
      </w:r>
      <w:r>
        <w:t xml:space="preserve">Šalių adresai ir parašai </w:t>
      </w:r>
    </w:p>
    <w:p w14:paraId="23D24FBF" w14:textId="77777777" w:rsidR="00662F27" w:rsidRDefault="002D4980" w:rsidP="0070570D">
      <w:pPr>
        <w:spacing w:after="201" w:line="259" w:lineRule="auto"/>
        <w:ind w:left="0" w:firstLine="0"/>
        <w:jc w:val="left"/>
      </w:pPr>
      <w:r>
        <w:t xml:space="preserve"> </w:t>
      </w:r>
      <w:r>
        <w:rPr>
          <w:b/>
          <w:u w:val="single" w:color="000000"/>
        </w:rPr>
        <w:t>Užsakovas:</w:t>
      </w:r>
      <w:r>
        <w:rPr>
          <w:b/>
        </w:rPr>
        <w:t xml:space="preserve"> </w:t>
      </w:r>
    </w:p>
    <w:p w14:paraId="564A0902" w14:textId="77777777" w:rsidR="00662F27" w:rsidRDefault="002D4980" w:rsidP="00AE28BE">
      <w:pPr>
        <w:spacing w:line="240" w:lineRule="auto"/>
        <w:ind w:left="118"/>
      </w:pPr>
      <w:r>
        <w:t xml:space="preserve">UAB „Alytaus šilumos tinklai“ </w:t>
      </w:r>
    </w:p>
    <w:p w14:paraId="71487B86" w14:textId="77777777" w:rsidR="00662F27" w:rsidRDefault="002D4980" w:rsidP="00AE28BE">
      <w:pPr>
        <w:spacing w:line="240" w:lineRule="auto"/>
        <w:ind w:left="118"/>
      </w:pPr>
      <w:r>
        <w:t xml:space="preserve">Juridinio asmens kodas 149947714 </w:t>
      </w:r>
    </w:p>
    <w:p w14:paraId="04B7AFCE" w14:textId="77777777" w:rsidR="00662F27" w:rsidRDefault="002D4980" w:rsidP="00AE28BE">
      <w:pPr>
        <w:spacing w:line="240" w:lineRule="auto"/>
        <w:ind w:left="118"/>
      </w:pPr>
      <w:r>
        <w:t xml:space="preserve">PVM mokėtojo kodas LT499477113 </w:t>
      </w:r>
    </w:p>
    <w:p w14:paraId="15E02983" w14:textId="24441EC3" w:rsidR="00662F27" w:rsidRDefault="002D4980" w:rsidP="00AE28BE">
      <w:pPr>
        <w:spacing w:line="240" w:lineRule="auto"/>
        <w:ind w:left="118"/>
      </w:pPr>
      <w:r>
        <w:t xml:space="preserve">Buveinės adresas Pramonės g. 9, </w:t>
      </w:r>
      <w:r w:rsidR="00AE28BE">
        <w:t>LT-</w:t>
      </w:r>
      <w:r>
        <w:t xml:space="preserve">62175, </w:t>
      </w:r>
    </w:p>
    <w:p w14:paraId="53A5387E" w14:textId="77777777" w:rsidR="00662F27" w:rsidRDefault="002D4980" w:rsidP="00AE28BE">
      <w:pPr>
        <w:spacing w:line="240" w:lineRule="auto"/>
        <w:ind w:left="118"/>
      </w:pPr>
      <w:r>
        <w:t xml:space="preserve">Alytus </w:t>
      </w:r>
    </w:p>
    <w:p w14:paraId="04751291" w14:textId="73D1593D" w:rsidR="00662F27" w:rsidRDefault="002D4980" w:rsidP="00AE28BE">
      <w:pPr>
        <w:spacing w:line="240" w:lineRule="auto"/>
        <w:ind w:left="118"/>
      </w:pPr>
      <w:r>
        <w:t>Tel. Nr. 8 315 78</w:t>
      </w:r>
      <w:r w:rsidR="0087236E">
        <w:t>040</w:t>
      </w:r>
      <w:r>
        <w:t xml:space="preserve"> </w:t>
      </w:r>
    </w:p>
    <w:p w14:paraId="1A560185" w14:textId="77777777" w:rsidR="00662F27" w:rsidRDefault="002D4980" w:rsidP="00AE28BE">
      <w:pPr>
        <w:spacing w:after="0" w:line="240" w:lineRule="auto"/>
        <w:ind w:left="108" w:firstLine="0"/>
        <w:jc w:val="left"/>
      </w:pPr>
      <w:r>
        <w:t xml:space="preserve">El. paštas: </w:t>
      </w:r>
      <w:r>
        <w:rPr>
          <w:color w:val="0000FF"/>
          <w:u w:val="single" w:color="0000FF"/>
        </w:rPr>
        <w:t>info@alytausst.lt</w:t>
      </w:r>
      <w:r>
        <w:t xml:space="preserve"> </w:t>
      </w:r>
    </w:p>
    <w:p w14:paraId="708511AC" w14:textId="77777777" w:rsidR="00662F27" w:rsidRDefault="002D4980" w:rsidP="00AE28BE">
      <w:pPr>
        <w:numPr>
          <w:ilvl w:val="0"/>
          <w:numId w:val="3"/>
        </w:numPr>
        <w:spacing w:line="240" w:lineRule="auto"/>
        <w:ind w:hanging="214"/>
      </w:pPr>
      <w:r>
        <w:t xml:space="preserve">S.: LT077290000011467819, AB „Citadele“ </w:t>
      </w:r>
    </w:p>
    <w:p w14:paraId="3C03E2D4" w14:textId="77777777" w:rsidR="00662F27" w:rsidRDefault="002D4980">
      <w:pPr>
        <w:spacing w:after="0" w:line="259" w:lineRule="auto"/>
        <w:ind w:left="108" w:firstLine="0"/>
        <w:jc w:val="left"/>
      </w:pPr>
      <w:r>
        <w:t xml:space="preserve"> </w:t>
      </w:r>
    </w:p>
    <w:p w14:paraId="7C21B5DB" w14:textId="77777777" w:rsidR="00662F27" w:rsidRDefault="002D4980">
      <w:pPr>
        <w:spacing w:after="0" w:line="259" w:lineRule="auto"/>
        <w:ind w:left="108" w:firstLine="0"/>
        <w:jc w:val="left"/>
      </w:pPr>
      <w:r>
        <w:t xml:space="preserve"> </w:t>
      </w:r>
    </w:p>
    <w:p w14:paraId="344A8068" w14:textId="77777777" w:rsidR="00662F27" w:rsidRDefault="002D4980">
      <w:pPr>
        <w:spacing w:after="0" w:line="259" w:lineRule="auto"/>
        <w:ind w:left="108" w:firstLine="0"/>
        <w:jc w:val="left"/>
      </w:pPr>
      <w:r>
        <w:t xml:space="preserve"> </w:t>
      </w:r>
    </w:p>
    <w:p w14:paraId="292CD459" w14:textId="77777777" w:rsidR="00662F27" w:rsidRDefault="002D4980">
      <w:pPr>
        <w:spacing w:after="0" w:line="259" w:lineRule="auto"/>
        <w:ind w:left="108" w:firstLine="0"/>
        <w:jc w:val="left"/>
      </w:pPr>
      <w:r>
        <w:t xml:space="preserve"> </w:t>
      </w:r>
    </w:p>
    <w:p w14:paraId="37DB2782" w14:textId="77777777" w:rsidR="00662F27" w:rsidRDefault="002D4980">
      <w:pPr>
        <w:spacing w:after="0" w:line="259" w:lineRule="auto"/>
        <w:ind w:left="108" w:firstLine="0"/>
        <w:jc w:val="left"/>
      </w:pPr>
      <w:r>
        <w:t xml:space="preserve"> </w:t>
      </w:r>
    </w:p>
    <w:p w14:paraId="6D878383" w14:textId="77777777" w:rsidR="00662F27" w:rsidRDefault="00F522C2">
      <w:pPr>
        <w:ind w:left="118"/>
      </w:pPr>
      <w:r>
        <w:t>Generalinis d</w:t>
      </w:r>
      <w:r w:rsidR="002D4980">
        <w:t xml:space="preserve">irektorius  </w:t>
      </w:r>
    </w:p>
    <w:p w14:paraId="02CD17E7" w14:textId="77777777" w:rsidR="00662F27" w:rsidRDefault="002D4980">
      <w:pPr>
        <w:ind w:left="118"/>
      </w:pPr>
      <w:r>
        <w:t xml:space="preserve">Mindaugas Nevardauskas </w:t>
      </w:r>
    </w:p>
    <w:p w14:paraId="111AAE32" w14:textId="77777777" w:rsidR="00662F27" w:rsidRDefault="002D4980">
      <w:pPr>
        <w:spacing w:after="20" w:line="259" w:lineRule="auto"/>
        <w:ind w:left="108"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051457A4" wp14:editId="7872CECB">
                <wp:simplePos x="0" y="0"/>
                <wp:positionH relativeFrom="margin">
                  <wp:posOffset>50292</wp:posOffset>
                </wp:positionH>
                <wp:positionV relativeFrom="paragraph">
                  <wp:posOffset>167597</wp:posOffset>
                </wp:positionV>
                <wp:extent cx="5841188" cy="9144"/>
                <wp:effectExtent l="0" t="0" r="0" b="0"/>
                <wp:wrapTopAndBottom/>
                <wp:docPr id="9825" name="Group 9825"/>
                <wp:cNvGraphicFramePr/>
                <a:graphic xmlns:a="http://schemas.openxmlformats.org/drawingml/2006/main">
                  <a:graphicData uri="http://schemas.microsoft.com/office/word/2010/wordprocessingGroup">
                    <wpg:wgp>
                      <wpg:cNvGrpSpPr/>
                      <wpg:grpSpPr>
                        <a:xfrm>
                          <a:off x="0" y="0"/>
                          <a:ext cx="5841188" cy="9144"/>
                          <a:chOff x="0" y="0"/>
                          <a:chExt cx="5841188" cy="9144"/>
                        </a:xfrm>
                      </wpg:grpSpPr>
                      <wps:wsp>
                        <wps:cNvPr id="12070" name="Shape 12070"/>
                        <wps:cNvSpPr/>
                        <wps:spPr>
                          <a:xfrm>
                            <a:off x="0" y="0"/>
                            <a:ext cx="2870327" cy="9144"/>
                          </a:xfrm>
                          <a:custGeom>
                            <a:avLst/>
                            <a:gdLst/>
                            <a:ahLst/>
                            <a:cxnLst/>
                            <a:rect l="0" t="0" r="0" b="0"/>
                            <a:pathLst>
                              <a:path w="2870327" h="9144">
                                <a:moveTo>
                                  <a:pt x="0" y="0"/>
                                </a:moveTo>
                                <a:lnTo>
                                  <a:pt x="2870327" y="0"/>
                                </a:lnTo>
                                <a:lnTo>
                                  <a:pt x="28703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71" name="Shape 12071"/>
                        <wps:cNvSpPr/>
                        <wps:spPr>
                          <a:xfrm>
                            <a:off x="2970860" y="0"/>
                            <a:ext cx="2870327" cy="9144"/>
                          </a:xfrm>
                          <a:custGeom>
                            <a:avLst/>
                            <a:gdLst/>
                            <a:ahLst/>
                            <a:cxnLst/>
                            <a:rect l="0" t="0" r="0" b="0"/>
                            <a:pathLst>
                              <a:path w="2870327" h="9144">
                                <a:moveTo>
                                  <a:pt x="0" y="0"/>
                                </a:moveTo>
                                <a:lnTo>
                                  <a:pt x="2870327" y="0"/>
                                </a:lnTo>
                                <a:lnTo>
                                  <a:pt x="28703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7ABFA32" id="Group 9825" o:spid="_x0000_s1026" style="position:absolute;margin-left:3.95pt;margin-top:13.2pt;width:459.95pt;height:.7pt;z-index:251658240;mso-position-horizontal-relative:margin" coordsize="5841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">
                <v:shape id="Shape 12070" o:spid="_x0000_s1027" style="position:absolute;width:28703;height:91;visibility:visible;mso-wrap-style:square;v-text-anchor:top" coordsize="2870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" path="m,l2870327,r,9144l,9144,,e" fillcolor="black" stroked="f" strokeweight="0">
                  <v:stroke miterlimit="83231f" joinstyle="miter"/>
                  <v:path arrowok="t" textboxrect="0,0,2870327,9144"/>
                </v:shape>
                <v:shape id="Shape 12071" o:spid="_x0000_s1028" style="position:absolute;left:29708;width:28703;height:91;visibility:visible;mso-wrap-style:square;v-text-anchor:top" coordsize="2870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" path="m,l2870327,r,9144l,9144,,e" fillcolor="black" stroked="f" strokeweight="0">
                  <v:stroke miterlimit="83231f" joinstyle="miter"/>
                  <v:path arrowok="t" textboxrect="0,0,2870327,9144"/>
                </v:shape>
                <w10:wrap type="topAndBottom" anchorx="margin"/>
              </v:group>
            </w:pict>
          </mc:Fallback>
        </mc:AlternateContent>
      </w:r>
      <w:r>
        <w:t xml:space="preserve"> </w:t>
      </w:r>
    </w:p>
    <w:p w14:paraId="47996D43" w14:textId="77777777" w:rsidR="00662F27" w:rsidRDefault="00662F27">
      <w:pPr>
        <w:spacing w:before="7"/>
        <w:ind w:left="118"/>
      </w:pPr>
    </w:p>
    <w:p w14:paraId="64017D8D" w14:textId="77777777" w:rsidR="00F522C2" w:rsidRDefault="00F522C2">
      <w:pPr>
        <w:spacing w:before="7"/>
        <w:ind w:left="118"/>
      </w:pPr>
    </w:p>
    <w:p w14:paraId="283A7EBD" w14:textId="77777777" w:rsidR="00F522C2" w:rsidRDefault="00F522C2">
      <w:pPr>
        <w:spacing w:before="7"/>
        <w:ind w:left="118"/>
      </w:pPr>
    </w:p>
    <w:p w14:paraId="671CDD71" w14:textId="77777777" w:rsidR="00F522C2" w:rsidRDefault="00F522C2">
      <w:pPr>
        <w:spacing w:before="7"/>
        <w:ind w:left="118"/>
      </w:pPr>
    </w:p>
    <w:p w14:paraId="1DCBB56D" w14:textId="2AFBDC48" w:rsidR="00AE28BE" w:rsidRDefault="00AE28BE">
      <w:pPr>
        <w:spacing w:after="14" w:line="259" w:lineRule="auto"/>
        <w:ind w:left="-5"/>
        <w:jc w:val="left"/>
        <w:rPr>
          <w:b/>
          <w:u w:val="single" w:color="000000"/>
        </w:rPr>
      </w:pPr>
    </w:p>
    <w:p w14:paraId="1B3E8D27" w14:textId="77777777" w:rsidR="00AE28BE" w:rsidRDefault="00AE28BE">
      <w:pPr>
        <w:spacing w:after="14" w:line="259" w:lineRule="auto"/>
        <w:ind w:left="-5"/>
        <w:jc w:val="left"/>
        <w:rPr>
          <w:b/>
          <w:u w:val="single" w:color="000000"/>
        </w:rPr>
      </w:pPr>
    </w:p>
    <w:p w14:paraId="59682E83" w14:textId="0AD80F32" w:rsidR="00662F27" w:rsidRDefault="002D4980">
      <w:pPr>
        <w:spacing w:after="14" w:line="259" w:lineRule="auto"/>
        <w:ind w:left="-5"/>
        <w:jc w:val="left"/>
        <w:rPr>
          <w:b/>
        </w:rPr>
      </w:pPr>
      <w:r>
        <w:rPr>
          <w:b/>
          <w:u w:val="single" w:color="000000"/>
        </w:rPr>
        <w:t>Tiekėjas:</w:t>
      </w:r>
      <w:r>
        <w:rPr>
          <w:b/>
        </w:rPr>
        <w:t xml:space="preserve"> </w:t>
      </w:r>
    </w:p>
    <w:p w14:paraId="73DD461F" w14:textId="77777777" w:rsidR="00AE28BE" w:rsidRDefault="00AE28BE">
      <w:pPr>
        <w:spacing w:after="14" w:line="259" w:lineRule="auto"/>
        <w:ind w:left="-5"/>
        <w:jc w:val="left"/>
      </w:pPr>
    </w:p>
    <w:p w14:paraId="37EDEF20" w14:textId="0F7CFFD7" w:rsidR="00662F27" w:rsidRDefault="002D4980">
      <w:pPr>
        <w:spacing w:after="0" w:line="259" w:lineRule="auto"/>
        <w:ind w:left="-5"/>
        <w:jc w:val="left"/>
      </w:pPr>
      <w:r>
        <w:rPr>
          <w:color w:val="1E1E1E"/>
        </w:rPr>
        <w:t>AB „</w:t>
      </w:r>
      <w:r w:rsidR="00AE28BE">
        <w:rPr>
          <w:color w:val="1E1E1E"/>
        </w:rPr>
        <w:t>Anykščių kvarcas</w:t>
      </w:r>
      <w:r>
        <w:rPr>
          <w:color w:val="1E1E1E"/>
        </w:rPr>
        <w:t xml:space="preserve">“ </w:t>
      </w:r>
    </w:p>
    <w:p w14:paraId="3DFB6283" w14:textId="7439D0E7" w:rsidR="00662F27" w:rsidRDefault="002D4980">
      <w:pPr>
        <w:spacing w:after="0" w:line="259" w:lineRule="auto"/>
        <w:ind w:left="-5"/>
        <w:jc w:val="left"/>
      </w:pPr>
      <w:r>
        <w:rPr>
          <w:color w:val="1E1E1E"/>
        </w:rPr>
        <w:t xml:space="preserve">Juridinio asmens kodas: </w:t>
      </w:r>
      <w:r w:rsidR="00AE28BE">
        <w:rPr>
          <w:color w:val="1E1E1E"/>
        </w:rPr>
        <w:t>154111464</w:t>
      </w:r>
    </w:p>
    <w:p w14:paraId="6FFF04CB" w14:textId="372A3E14" w:rsidR="00662F27" w:rsidRDefault="002D4980">
      <w:pPr>
        <w:spacing w:after="0" w:line="259" w:lineRule="auto"/>
        <w:ind w:left="-5"/>
        <w:jc w:val="left"/>
      </w:pPr>
      <w:r>
        <w:rPr>
          <w:color w:val="1E1E1E"/>
        </w:rPr>
        <w:t>PVM mokėtojo kodas LT</w:t>
      </w:r>
      <w:r w:rsidR="00AE28BE">
        <w:rPr>
          <w:color w:val="1E1E1E"/>
        </w:rPr>
        <w:t>541114610</w:t>
      </w:r>
    </w:p>
    <w:p w14:paraId="2567CB58" w14:textId="2382B683" w:rsidR="00662F27" w:rsidRDefault="002D4980">
      <w:pPr>
        <w:spacing w:after="0" w:line="259" w:lineRule="auto"/>
        <w:ind w:left="-5"/>
        <w:jc w:val="left"/>
      </w:pPr>
      <w:r>
        <w:rPr>
          <w:color w:val="1E1E1E"/>
        </w:rPr>
        <w:t xml:space="preserve">Buveinė adresas </w:t>
      </w:r>
      <w:r w:rsidR="00AE28BE">
        <w:rPr>
          <w:color w:val="1E1E1E"/>
        </w:rPr>
        <w:t>Troškūnų g. 5, LT-29100, Anykščiai</w:t>
      </w:r>
    </w:p>
    <w:p w14:paraId="19F0C284" w14:textId="53AF9330" w:rsidR="00662F27" w:rsidRDefault="002D4980">
      <w:pPr>
        <w:spacing w:after="0" w:line="259" w:lineRule="auto"/>
        <w:ind w:left="-5"/>
        <w:jc w:val="left"/>
      </w:pPr>
      <w:r>
        <w:rPr>
          <w:color w:val="1E1E1E"/>
        </w:rPr>
        <w:t xml:space="preserve">Tel. </w:t>
      </w:r>
      <w:r w:rsidR="00AE28BE">
        <w:rPr>
          <w:color w:val="1E1E1E"/>
        </w:rPr>
        <w:t xml:space="preserve"> Nr. 8 381 59352</w:t>
      </w:r>
    </w:p>
    <w:p w14:paraId="446309BC" w14:textId="16A4EFE7" w:rsidR="00F522C2" w:rsidRPr="00AE28BE" w:rsidRDefault="00F522C2">
      <w:pPr>
        <w:spacing w:after="0" w:line="259" w:lineRule="auto"/>
        <w:ind w:left="-5"/>
        <w:jc w:val="left"/>
        <w:rPr>
          <w:color w:val="1E1E1E"/>
          <w:lang w:val="en-US"/>
        </w:rPr>
      </w:pPr>
      <w:r>
        <w:rPr>
          <w:color w:val="1E1E1E"/>
        </w:rPr>
        <w:t>El. paštas</w:t>
      </w:r>
      <w:r w:rsidR="00AE28BE">
        <w:rPr>
          <w:color w:val="1E1E1E"/>
        </w:rPr>
        <w:t xml:space="preserve">: </w:t>
      </w:r>
      <w:hyperlink r:id="rId10" w:history="1">
        <w:r w:rsidR="00AE28BE" w:rsidRPr="00A42F2A">
          <w:rPr>
            <w:rStyle w:val="Hipersaitas"/>
          </w:rPr>
          <w:t>agne</w:t>
        </w:r>
        <w:r w:rsidR="00AE28BE" w:rsidRPr="00A42F2A">
          <w:rPr>
            <w:rStyle w:val="Hipersaitas"/>
            <w:lang w:val="en-US"/>
          </w:rPr>
          <w:t>@akvarcas.lt</w:t>
        </w:r>
      </w:hyperlink>
      <w:r w:rsidR="00AE28BE">
        <w:rPr>
          <w:color w:val="1E1E1E"/>
          <w:lang w:val="en-US"/>
        </w:rPr>
        <w:t xml:space="preserve"> </w:t>
      </w:r>
    </w:p>
    <w:p w14:paraId="26794B96" w14:textId="1FAC6970" w:rsidR="00662F27" w:rsidRDefault="002D4980">
      <w:pPr>
        <w:spacing w:after="0" w:line="259" w:lineRule="auto"/>
        <w:ind w:left="-5"/>
        <w:jc w:val="left"/>
      </w:pPr>
      <w:r>
        <w:rPr>
          <w:color w:val="1E1E1E"/>
        </w:rPr>
        <w:t>A.S.</w:t>
      </w:r>
      <w:r w:rsidR="00AE28BE">
        <w:rPr>
          <w:color w:val="1E1E1E"/>
        </w:rPr>
        <w:t xml:space="preserve"> </w:t>
      </w:r>
      <w:r w:rsidR="00AE28BE" w:rsidRPr="00AE28BE">
        <w:rPr>
          <w:color w:val="1E1E1E"/>
        </w:rPr>
        <w:t>LT247044060007767620</w:t>
      </w:r>
      <w:r w:rsidR="00800919">
        <w:rPr>
          <w:color w:val="1E1E1E"/>
        </w:rPr>
        <w:t>, SEB bankas</w:t>
      </w:r>
    </w:p>
    <w:p w14:paraId="16558E9D" w14:textId="77777777" w:rsidR="00662F27" w:rsidRDefault="00662F27">
      <w:pPr>
        <w:spacing w:after="0" w:line="259" w:lineRule="auto"/>
        <w:ind w:left="-5"/>
        <w:jc w:val="left"/>
      </w:pPr>
    </w:p>
    <w:p w14:paraId="6B4CDDB2" w14:textId="77777777" w:rsidR="00662F27" w:rsidRDefault="002D4980">
      <w:pPr>
        <w:spacing w:after="0" w:line="259" w:lineRule="auto"/>
        <w:ind w:left="0" w:firstLine="0"/>
        <w:jc w:val="left"/>
      </w:pPr>
      <w:r>
        <w:rPr>
          <w:color w:val="1E1E1E"/>
        </w:rPr>
        <w:t xml:space="preserve"> </w:t>
      </w:r>
    </w:p>
    <w:p w14:paraId="7EE1EC7F" w14:textId="77777777" w:rsidR="00662F27" w:rsidRDefault="002D4980">
      <w:pPr>
        <w:spacing w:after="0" w:line="259" w:lineRule="auto"/>
        <w:ind w:left="0" w:firstLine="0"/>
        <w:jc w:val="left"/>
      </w:pPr>
      <w:r>
        <w:rPr>
          <w:color w:val="1E1E1E"/>
        </w:rPr>
        <w:t xml:space="preserve"> </w:t>
      </w:r>
    </w:p>
    <w:p w14:paraId="3C3AC7A3" w14:textId="77777777" w:rsidR="00662F27" w:rsidRDefault="002D4980">
      <w:pPr>
        <w:spacing w:after="0" w:line="259" w:lineRule="auto"/>
        <w:ind w:left="0" w:firstLine="0"/>
        <w:jc w:val="left"/>
      </w:pPr>
      <w:r>
        <w:rPr>
          <w:color w:val="1E1E1E"/>
        </w:rPr>
        <w:t xml:space="preserve"> </w:t>
      </w:r>
    </w:p>
    <w:p w14:paraId="360989AA" w14:textId="77777777" w:rsidR="00662F27" w:rsidRDefault="002D4980">
      <w:pPr>
        <w:spacing w:after="0" w:line="259" w:lineRule="auto"/>
        <w:ind w:left="0" w:firstLine="0"/>
        <w:jc w:val="left"/>
      </w:pPr>
      <w:r>
        <w:rPr>
          <w:color w:val="1E1E1E"/>
        </w:rPr>
        <w:t xml:space="preserve"> </w:t>
      </w:r>
    </w:p>
    <w:p w14:paraId="26F3033E" w14:textId="10156114" w:rsidR="00662F27" w:rsidRDefault="002D4980">
      <w:pPr>
        <w:spacing w:after="0" w:line="259" w:lineRule="auto"/>
        <w:ind w:left="0" w:firstLine="0"/>
        <w:jc w:val="left"/>
      </w:pPr>
      <w:r>
        <w:rPr>
          <w:color w:val="1E1E1E"/>
        </w:rPr>
        <w:t xml:space="preserve"> </w:t>
      </w:r>
      <w:r w:rsidR="00600B73">
        <w:rPr>
          <w:color w:val="1E1E1E"/>
        </w:rPr>
        <w:t>Generalinis direktorius</w:t>
      </w:r>
    </w:p>
    <w:p w14:paraId="53D03C1C" w14:textId="41F9C21A" w:rsidR="00662F27" w:rsidRDefault="002D4980">
      <w:pPr>
        <w:spacing w:after="0" w:line="259" w:lineRule="auto"/>
        <w:ind w:left="-5"/>
        <w:jc w:val="left"/>
      </w:pPr>
      <w:r>
        <w:rPr>
          <w:color w:val="1E1E1E"/>
        </w:rPr>
        <w:t xml:space="preserve"> </w:t>
      </w:r>
      <w:r w:rsidR="00600B73">
        <w:rPr>
          <w:color w:val="1E1E1E"/>
        </w:rPr>
        <w:t>Eugenijus Andriejauskas</w:t>
      </w:r>
    </w:p>
    <w:p w14:paraId="769EEF29" w14:textId="77777777" w:rsidR="00662F27" w:rsidRDefault="002D4980">
      <w:pPr>
        <w:spacing w:after="0" w:line="259" w:lineRule="auto"/>
        <w:ind w:left="-5"/>
        <w:jc w:val="left"/>
      </w:pPr>
      <w:r>
        <w:rPr>
          <w:color w:val="1E1E1E"/>
        </w:rPr>
        <w:t xml:space="preserve"> </w:t>
      </w:r>
    </w:p>
    <w:p w14:paraId="4A49F4CD" w14:textId="77777777" w:rsidR="00662F27" w:rsidRDefault="002D4980">
      <w:pPr>
        <w:spacing w:after="20" w:line="259" w:lineRule="auto"/>
        <w:ind w:left="0" w:firstLine="0"/>
        <w:jc w:val="left"/>
      </w:pPr>
      <w:r>
        <w:rPr>
          <w:color w:val="1E1E1E"/>
        </w:rPr>
        <w:t xml:space="preserve"> </w:t>
      </w:r>
    </w:p>
    <w:p w14:paraId="12412E86" w14:textId="77777777" w:rsidR="00662F27" w:rsidRDefault="002D4980">
      <w:pPr>
        <w:spacing w:before="7"/>
        <w:ind w:left="-5"/>
      </w:pPr>
      <w:r>
        <w:t>A.V.</w:t>
      </w:r>
      <w:r>
        <w:rPr>
          <w:color w:val="1E1E1E"/>
        </w:rPr>
        <w:t xml:space="preserve"> </w:t>
      </w:r>
    </w:p>
    <w:p w14:paraId="69A27A2F" w14:textId="77777777" w:rsidR="00662F27" w:rsidRDefault="00662F27">
      <w:pPr>
        <w:sectPr w:rsidR="00662F27">
          <w:type w:val="continuous"/>
          <w:pgSz w:w="11906" w:h="16838"/>
          <w:pgMar w:top="1440" w:right="1186" w:bottom="1440" w:left="1702" w:header="567" w:footer="567" w:gutter="0"/>
          <w:cols w:num="2" w:space="465"/>
        </w:sectPr>
      </w:pPr>
    </w:p>
    <w:p w14:paraId="19363D0F" w14:textId="77777777" w:rsidR="00662F27" w:rsidRDefault="002D4980">
      <w:pPr>
        <w:spacing w:after="0" w:line="259" w:lineRule="auto"/>
        <w:ind w:left="108" w:firstLine="0"/>
        <w:jc w:val="left"/>
      </w:pPr>
      <w:r>
        <w:rPr>
          <w:b/>
        </w:rPr>
        <w:t xml:space="preserve"> </w:t>
      </w:r>
      <w:r>
        <w:rPr>
          <w:b/>
        </w:rPr>
        <w:tab/>
        <w:t xml:space="preserve"> </w:t>
      </w:r>
    </w:p>
    <w:p w14:paraId="50D13613" w14:textId="77777777" w:rsidR="00662F27" w:rsidRDefault="002D4980">
      <w:pPr>
        <w:spacing w:after="0" w:line="259" w:lineRule="auto"/>
        <w:ind w:left="0" w:firstLine="0"/>
        <w:jc w:val="left"/>
      </w:pPr>
      <w:r>
        <w:rPr>
          <w:rFonts w:ascii="Calibri" w:eastAsia="Calibri" w:hAnsi="Calibri" w:cs="Calibri"/>
          <w:b/>
        </w:rPr>
        <w:t xml:space="preserve"> </w:t>
      </w:r>
    </w:p>
    <w:sectPr w:rsidR="00662F27">
      <w:type w:val="continuous"/>
      <w:pgSz w:w="11906" w:h="16838"/>
      <w:pgMar w:top="1440" w:right="5363" w:bottom="9225" w:left="1702"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57420"/>
    <w:multiLevelType w:val="multilevel"/>
    <w:tmpl w:val="77E2BDC6"/>
    <w:lvl w:ilvl="0">
      <w:start w:val="7"/>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1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6236719"/>
    <w:multiLevelType w:val="multilevel"/>
    <w:tmpl w:val="D368C04A"/>
    <w:lvl w:ilvl="0">
      <w:start w:val="7"/>
      <w:numFmt w:val="decimal"/>
      <w:lvlText w:val="%1."/>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55E5691"/>
    <w:multiLevelType w:val="hybridMultilevel"/>
    <w:tmpl w:val="A6B8626A"/>
    <w:lvl w:ilvl="0" w:tplc="0EC63562">
      <w:start w:val="1"/>
      <w:numFmt w:val="upperLetter"/>
      <w:lvlText w:val="%1."/>
      <w:lvlJc w:val="left"/>
      <w:pPr>
        <w:ind w:left="3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0248D12">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842A36">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0EE0246">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6C260A4">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8D661BA">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83842CC">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A70C45C">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560CABA">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260920910">
    <w:abstractNumId w:val="1"/>
  </w:num>
  <w:num w:numId="2" w16cid:durableId="2095977238">
    <w:abstractNumId w:val="0"/>
  </w:num>
  <w:num w:numId="3" w16cid:durableId="1758861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F27"/>
    <w:rsid w:val="00131C38"/>
    <w:rsid w:val="00226C42"/>
    <w:rsid w:val="00273B72"/>
    <w:rsid w:val="00280D18"/>
    <w:rsid w:val="002976F6"/>
    <w:rsid w:val="002D4980"/>
    <w:rsid w:val="00334333"/>
    <w:rsid w:val="003B11D9"/>
    <w:rsid w:val="003C167D"/>
    <w:rsid w:val="0041293B"/>
    <w:rsid w:val="0044752D"/>
    <w:rsid w:val="00492B9D"/>
    <w:rsid w:val="00556972"/>
    <w:rsid w:val="00557853"/>
    <w:rsid w:val="00595C05"/>
    <w:rsid w:val="005A6292"/>
    <w:rsid w:val="00600B73"/>
    <w:rsid w:val="00652C96"/>
    <w:rsid w:val="00662F27"/>
    <w:rsid w:val="00681CC2"/>
    <w:rsid w:val="00690F32"/>
    <w:rsid w:val="006E464C"/>
    <w:rsid w:val="0070570D"/>
    <w:rsid w:val="007258B6"/>
    <w:rsid w:val="007B3F92"/>
    <w:rsid w:val="00800919"/>
    <w:rsid w:val="00843DB8"/>
    <w:rsid w:val="0087236E"/>
    <w:rsid w:val="008C42A7"/>
    <w:rsid w:val="0093072B"/>
    <w:rsid w:val="0093574B"/>
    <w:rsid w:val="009521AD"/>
    <w:rsid w:val="00971C2E"/>
    <w:rsid w:val="009B20B5"/>
    <w:rsid w:val="00A8103E"/>
    <w:rsid w:val="00A91EEF"/>
    <w:rsid w:val="00A94209"/>
    <w:rsid w:val="00AE28BE"/>
    <w:rsid w:val="00AE67C9"/>
    <w:rsid w:val="00AF1BD5"/>
    <w:rsid w:val="00B35178"/>
    <w:rsid w:val="00B51A4F"/>
    <w:rsid w:val="00BB20E0"/>
    <w:rsid w:val="00D01895"/>
    <w:rsid w:val="00DA591E"/>
    <w:rsid w:val="00E52EAB"/>
    <w:rsid w:val="00F522C2"/>
    <w:rsid w:val="00FD028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E120A"/>
  <w15:docId w15:val="{E7987464-03AA-4AFE-862E-0B8E8AB97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1" w:line="268" w:lineRule="auto"/>
      <w:ind w:left="10" w:hanging="10"/>
      <w:jc w:val="both"/>
    </w:pPr>
    <w:rPr>
      <w:rFonts w:ascii="Times New Roman" w:eastAsia="Times New Roman" w:hAnsi="Times New Roman" w:cs="Times New Roman"/>
      <w:color w:val="000000"/>
    </w:rPr>
  </w:style>
  <w:style w:type="paragraph" w:styleId="Antrat1">
    <w:name w:val="heading 1"/>
    <w:next w:val="prastasis"/>
    <w:link w:val="Antrat1Diagrama"/>
    <w:uiPriority w:val="9"/>
    <w:qFormat/>
    <w:pPr>
      <w:keepNext/>
      <w:keepLines/>
      <w:spacing w:after="55"/>
      <w:ind w:left="10" w:right="4" w:hanging="10"/>
      <w:outlineLvl w:val="0"/>
    </w:pPr>
    <w:rPr>
      <w:rFonts w:ascii="Times New Roman" w:eastAsia="Times New Roman" w:hAnsi="Times New Roman" w:cs="Times New Roman"/>
      <w:b/>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raopastraipa">
    <w:name w:val="List Paragraph"/>
    <w:basedOn w:val="prastasis"/>
    <w:uiPriority w:val="34"/>
    <w:qFormat/>
    <w:rsid w:val="00D01895"/>
    <w:pPr>
      <w:ind w:left="720"/>
      <w:contextualSpacing/>
    </w:pPr>
  </w:style>
  <w:style w:type="character" w:styleId="Hipersaitas">
    <w:name w:val="Hyperlink"/>
    <w:basedOn w:val="Numatytasispastraiposriftas"/>
    <w:uiPriority w:val="99"/>
    <w:unhideWhenUsed/>
    <w:rsid w:val="009521AD"/>
    <w:rPr>
      <w:color w:val="0563C1" w:themeColor="hyperlink"/>
      <w:u w:val="single"/>
    </w:rPr>
  </w:style>
  <w:style w:type="character" w:styleId="Neapdorotaspaminjimas">
    <w:name w:val="Unresolved Mention"/>
    <w:basedOn w:val="Numatytasispastraiposriftas"/>
    <w:uiPriority w:val="99"/>
    <w:semiHidden/>
    <w:unhideWhenUsed/>
    <w:rsid w:val="00952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gne@akvarcas.lt" TargetMode="External"/><Relationship Id="rId3" Type="http://schemas.openxmlformats.org/officeDocument/2006/relationships/styles" Target="styles.xml"/><Relationship Id="rId7" Type="http://schemas.openxmlformats.org/officeDocument/2006/relationships/hyperlink" Target="mailto:renatas.asadauskas@alytausst.l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ardavimai@akvarcas.l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gne@akvarcas.lt" TargetMode="External"/><Relationship Id="rId4" Type="http://schemas.openxmlformats.org/officeDocument/2006/relationships/settings" Target="settings.xml"/><Relationship Id="rId9" Type="http://schemas.openxmlformats.org/officeDocument/2006/relationships/hyperlink" Target="mailto:justina.baltulioniene@alytauss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64567-6C53-40BA-AC3D-77753D554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16425</Words>
  <Characters>9363</Characters>
  <Application>Microsoft Office Word</Application>
  <DocSecurity>0</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Pivarauskienė</dc:creator>
  <cp:keywords/>
  <cp:lastModifiedBy>Kristina Lastauskienė</cp:lastModifiedBy>
  <cp:revision>2</cp:revision>
  <dcterms:created xsi:type="dcterms:W3CDTF">2022-12-28T11:00:00Z</dcterms:created>
  <dcterms:modified xsi:type="dcterms:W3CDTF">2022-12-28T11:00:00Z</dcterms:modified>
</cp:coreProperties>
</file>