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F20" w:rsidRDefault="00112F20" w:rsidP="00363006">
      <w:pPr>
        <w:jc w:val="right"/>
      </w:pPr>
      <w:bookmarkStart w:id="0" w:name="_GoBack"/>
      <w:bookmarkEnd w:id="0"/>
      <w:r>
        <w:t>Sutarties                                          priedas</w:t>
      </w:r>
    </w:p>
    <w:p w:rsidR="00112F20" w:rsidRDefault="00112F20" w:rsidP="000F5445"/>
    <w:p w:rsidR="00112F20" w:rsidRDefault="00112F20" w:rsidP="000F5445"/>
    <w:p w:rsidR="00CB6D44" w:rsidRPr="00057E9C" w:rsidRDefault="00CB6D44" w:rsidP="00CB6D44">
      <w:pPr>
        <w:jc w:val="center"/>
        <w:rPr>
          <w:b/>
          <w:kern w:val="3"/>
          <w:lang w:eastAsia="zh-CN"/>
        </w:rPr>
      </w:pPr>
      <w:r w:rsidRPr="00CA3587">
        <w:rPr>
          <w:b/>
        </w:rPr>
        <w:t>ANGARO, SKIRTO UŽDENGTI LAUKO KREPŠINIO AIKŠTELĘ</w:t>
      </w:r>
      <w:r>
        <w:t>,</w:t>
      </w:r>
    </w:p>
    <w:p w:rsidR="00CB6D44" w:rsidRDefault="00CB6D44" w:rsidP="00CB6D44">
      <w:pPr>
        <w:jc w:val="center"/>
        <w:rPr>
          <w:rFonts w:eastAsia="SimSun" w:cs="Mangal"/>
          <w:b/>
          <w:bCs/>
          <w:caps/>
          <w:kern w:val="3"/>
          <w:lang w:eastAsia="zh-CN" w:bidi="hi-IN"/>
        </w:rPr>
      </w:pPr>
      <w:r w:rsidRPr="00057E9C">
        <w:rPr>
          <w:rFonts w:eastAsia="SimSun" w:cs="Mangal"/>
          <w:b/>
          <w:bCs/>
          <w:caps/>
          <w:kern w:val="3"/>
          <w:lang w:eastAsia="zh-CN" w:bidi="hi-IN"/>
        </w:rPr>
        <w:t>TECHNINĖ SPECIFIKACIJA</w:t>
      </w:r>
    </w:p>
    <w:p w:rsidR="00CB6D44" w:rsidRDefault="00CB6D44" w:rsidP="00CB6D44">
      <w:pPr>
        <w:jc w:val="center"/>
        <w:rPr>
          <w:rFonts w:eastAsia="SimSun" w:cs="Mangal"/>
          <w:b/>
          <w:bCs/>
          <w:caps/>
          <w:kern w:val="3"/>
          <w:lang w:eastAsia="zh-CN" w:bidi="hi-IN"/>
        </w:rPr>
      </w:pPr>
    </w:p>
    <w:p w:rsidR="00CB6D44" w:rsidRDefault="00CB6D44" w:rsidP="00CB6D44">
      <w:pPr>
        <w:ind w:firstLine="480"/>
        <w:jc w:val="both"/>
      </w:pPr>
    </w:p>
    <w:p w:rsidR="00CB6D44" w:rsidRDefault="00CB6D44" w:rsidP="00CB6D44">
      <w:pPr>
        <w:ind w:firstLine="480"/>
        <w:jc w:val="both"/>
      </w:pPr>
      <w:r>
        <w:t xml:space="preserve">Angaras skirtas uždengti lauko krepšinio aikštelę </w:t>
      </w:r>
      <w:r w:rsidRPr="006E10EA">
        <w:t>ir užtikrinti karių fizinį rengimą</w:t>
      </w:r>
      <w:r>
        <w:t xml:space="preserve"> šalto periodo metu. </w:t>
      </w:r>
      <w:r w:rsidRPr="006E10EA">
        <w:t>Angaras ir jam priklausantys įrenginiai turi būti pritaikyti naudoti Lietuvos Respublikos</w:t>
      </w:r>
      <w:r w:rsidRPr="00DE25FF">
        <w:t xml:space="preserve"> klimatinėje juostoje</w:t>
      </w:r>
      <w:r>
        <w:t>,</w:t>
      </w:r>
      <w:r w:rsidRPr="00DE25FF">
        <w:t xml:space="preserve"> esant nuo -35° iki +40° C temperatūrai.</w:t>
      </w:r>
      <w:r>
        <w:t xml:space="preserve"> </w:t>
      </w:r>
    </w:p>
    <w:p w:rsidR="00CB6D44" w:rsidRPr="007A5FDD" w:rsidRDefault="00CB6D44" w:rsidP="00CB6D44">
      <w:pPr>
        <w:ind w:firstLine="480"/>
        <w:jc w:val="both"/>
      </w:pPr>
    </w:p>
    <w:p w:rsidR="00CB6D44" w:rsidRDefault="00CB6D44" w:rsidP="00CB6D44">
      <w:pPr>
        <w:ind w:left="480"/>
        <w:jc w:val="center"/>
        <w:rPr>
          <w:b/>
        </w:rPr>
      </w:pPr>
      <w:r>
        <w:rPr>
          <w:b/>
        </w:rPr>
        <w:t xml:space="preserve">1. </w:t>
      </w:r>
      <w:r w:rsidRPr="007A5FDD">
        <w:rPr>
          <w:b/>
        </w:rPr>
        <w:t>BENDROSIOS NUOSTATOS</w:t>
      </w:r>
    </w:p>
    <w:p w:rsidR="00CB6D44" w:rsidRPr="007A5FDD" w:rsidRDefault="00CB6D44" w:rsidP="00CB6D44">
      <w:pPr>
        <w:ind w:firstLine="480"/>
        <w:jc w:val="both"/>
        <w:rPr>
          <w:b/>
        </w:rPr>
      </w:pPr>
    </w:p>
    <w:p w:rsidR="00CB6D44" w:rsidRPr="008D45B0" w:rsidRDefault="00CB6D44" w:rsidP="00CB6D44">
      <w:pPr>
        <w:ind w:firstLine="480"/>
        <w:jc w:val="both"/>
      </w:pPr>
      <w:r w:rsidRPr="007A5FDD">
        <w:t xml:space="preserve">1.1. </w:t>
      </w:r>
      <w:r w:rsidRPr="006F20B3">
        <w:t xml:space="preserve">Užsakovo tikslas </w:t>
      </w:r>
      <w:r w:rsidRPr="006E10EA">
        <w:t>–</w:t>
      </w:r>
      <w:r w:rsidRPr="006F20B3">
        <w:t xml:space="preserve"> išsinuomoti </w:t>
      </w:r>
      <w:r>
        <w:t>angarą, atitinkantį saugos reikalavimus laikiniems pa</w:t>
      </w:r>
      <w:r w:rsidRPr="008D45B0">
        <w:t>statams su jo</w:t>
      </w:r>
      <w:r>
        <w:t xml:space="preserve"> technine priežiūra. </w:t>
      </w:r>
    </w:p>
    <w:p w:rsidR="00CB6D44" w:rsidRPr="002E06EA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 xml:space="preserve">1.2. </w:t>
      </w:r>
      <w:r w:rsidRPr="008D45B0">
        <w:t xml:space="preserve">Angaras ir jam priklausantys įrengimai privalo būti pritaikyti naudoti esant ne mažiau kaip 1 g/m³ dulkėtumui, intensyviam lietui iki </w:t>
      </w:r>
      <w:r w:rsidRPr="002E06EA">
        <w:t>1000 mm/m², vėjo gūsiams iki 28 km/h stiprumo.</w:t>
      </w:r>
    </w:p>
    <w:p w:rsidR="00CB6D44" w:rsidRPr="007A5FDD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>1.3. A</w:t>
      </w:r>
      <w:r w:rsidRPr="006F20B3">
        <w:t>ngara</w:t>
      </w:r>
      <w:r>
        <w:t>s</w:t>
      </w:r>
      <w:r w:rsidRPr="006F20B3">
        <w:t xml:space="preserve"> turi būti pritaikyt</w:t>
      </w:r>
      <w:r>
        <w:t>as</w:t>
      </w:r>
      <w:r w:rsidRPr="006F20B3">
        <w:t xml:space="preserve"> pastatyti lygioje vietovėje su kietu pagrindu ar</w:t>
      </w:r>
      <w:r>
        <w:t>ba neturinčioje kieto pagrindo.</w:t>
      </w:r>
    </w:p>
    <w:p w:rsidR="00CB6D44" w:rsidRPr="006E10EA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 xml:space="preserve">1.4. </w:t>
      </w:r>
      <w:r w:rsidRPr="006E10EA">
        <w:t>Angaras turi būti pilnai paruoštas eksploatacijai</w:t>
      </w:r>
      <w:r>
        <w:t xml:space="preserve">, </w:t>
      </w:r>
      <w:r w:rsidRPr="006E10EA">
        <w:t>pritaikytas karių fiziniam rengimui ir</w:t>
      </w:r>
      <w:r>
        <w:t xml:space="preserve"> krepšiniui.</w:t>
      </w:r>
    </w:p>
    <w:p w:rsidR="00CB6D44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>1.5. Angaras turi uždengti krepšinio aikštelę, kurios matmenys</w:t>
      </w:r>
      <w:r w:rsidRPr="008D45B0">
        <w:t xml:space="preserve"> 2</w:t>
      </w:r>
      <w:r>
        <w:t>9</w:t>
      </w:r>
      <w:r w:rsidRPr="008D45B0">
        <w:t xml:space="preserve"> x 15</w:t>
      </w:r>
      <w:r>
        <w:t xml:space="preserve"> m.</w:t>
      </w:r>
      <w:r w:rsidRPr="008D45B0">
        <w:t xml:space="preserve"> </w:t>
      </w:r>
    </w:p>
    <w:p w:rsidR="00CB6D44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 xml:space="preserve">1.6. </w:t>
      </w:r>
      <w:r w:rsidRPr="00485BC7">
        <w:t xml:space="preserve">Prekės pristatymo vieta </w:t>
      </w:r>
      <w:r>
        <w:t xml:space="preserve">- </w:t>
      </w:r>
      <w:r w:rsidRPr="00485BC7">
        <w:t>Generolo Silvestro Žukausko poligonas (Švenčionių rajono sav.</w:t>
      </w:r>
      <w:r>
        <w:t>, Pabradės sen., Meškerinės k.).</w:t>
      </w:r>
      <w:r w:rsidRPr="00485BC7">
        <w:t xml:space="preserve"> </w:t>
      </w:r>
    </w:p>
    <w:p w:rsidR="00CB6D44" w:rsidRPr="00485BC7" w:rsidRDefault="00CB6D44" w:rsidP="00CB6D44">
      <w:pPr>
        <w:tabs>
          <w:tab w:val="left" w:pos="1134"/>
          <w:tab w:val="num" w:pos="6456"/>
        </w:tabs>
        <w:ind w:firstLine="480"/>
        <w:jc w:val="both"/>
      </w:pPr>
      <w:r>
        <w:t>1.7. Angaro nuomos laikotarpis – 4 mėn. nuo angaro aktyvavimo dienos.</w:t>
      </w:r>
    </w:p>
    <w:p w:rsidR="00CB6D44" w:rsidRPr="007A5FDD" w:rsidRDefault="00CB6D44" w:rsidP="00CB6D44">
      <w:pPr>
        <w:tabs>
          <w:tab w:val="left" w:pos="1134"/>
        </w:tabs>
        <w:ind w:firstLine="480"/>
        <w:jc w:val="both"/>
      </w:pPr>
    </w:p>
    <w:p w:rsidR="00CB6D44" w:rsidRDefault="00CB6D44" w:rsidP="00CB6D44">
      <w:pPr>
        <w:pStyle w:val="BodyText2"/>
        <w:spacing w:after="0" w:line="240" w:lineRule="auto"/>
        <w:ind w:firstLine="480"/>
      </w:pPr>
      <w:r>
        <w:t>2. ANGARO</w:t>
      </w:r>
      <w:r w:rsidRPr="007A5FDD">
        <w:t xml:space="preserve"> KONSTRUKCIJA</w:t>
      </w:r>
    </w:p>
    <w:p w:rsidR="00CB6D44" w:rsidRPr="007A5FDD" w:rsidRDefault="00CB6D44" w:rsidP="00CB6D44">
      <w:pPr>
        <w:pStyle w:val="BodyText2"/>
        <w:spacing w:after="0" w:line="240" w:lineRule="auto"/>
        <w:ind w:firstLine="480"/>
        <w:jc w:val="both"/>
      </w:pPr>
    </w:p>
    <w:p w:rsidR="00CB6D44" w:rsidRPr="00E665C3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rPr>
          <w:lang w:val="en-US"/>
        </w:rPr>
        <w:t xml:space="preserve">2.1. </w:t>
      </w:r>
      <w:r>
        <w:t>Angaras</w:t>
      </w:r>
      <w:r w:rsidRPr="007A5FDD">
        <w:t xml:space="preserve"> turi būti pagaminta</w:t>
      </w:r>
      <w:r>
        <w:t>s</w:t>
      </w:r>
      <w:r w:rsidRPr="007A5FDD">
        <w:t xml:space="preserve"> iš atskirų surenkamų </w:t>
      </w:r>
      <w:r>
        <w:t>a</w:t>
      </w:r>
      <w:r w:rsidRPr="00E665C3">
        <w:t xml:space="preserve">liuminio </w:t>
      </w:r>
      <w:r>
        <w:t xml:space="preserve">(plieno, arba kitos tinkamos medžiagos) </w:t>
      </w:r>
      <w:r w:rsidRPr="00E665C3">
        <w:t>profili</w:t>
      </w:r>
      <w:r>
        <w:t xml:space="preserve">o </w:t>
      </w:r>
      <w:r w:rsidRPr="007A5FDD">
        <w:t xml:space="preserve">sekcijų, kurios turi sandariai </w:t>
      </w:r>
      <w:r>
        <w:t>jungtis tarpusavyje.</w:t>
      </w:r>
    </w:p>
    <w:p w:rsidR="00CB6D44" w:rsidRPr="004F78BE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>
        <w:t>2.2. Angaro</w:t>
      </w:r>
      <w:r w:rsidRPr="004F78BE">
        <w:t xml:space="preserve"> </w:t>
      </w:r>
      <w:r>
        <w:t xml:space="preserve">vidiniai </w:t>
      </w:r>
      <w:r w:rsidRPr="004F78BE">
        <w:t>matmenys turi būti</w:t>
      </w:r>
      <w:r>
        <w:t xml:space="preserve"> ne mažesni kaip</w:t>
      </w:r>
      <w:r w:rsidRPr="004F78BE">
        <w:t>:</w:t>
      </w:r>
    </w:p>
    <w:p w:rsidR="00CB6D44" w:rsidRPr="004F78BE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>
        <w:tab/>
      </w:r>
      <w:r w:rsidRPr="004F78BE">
        <w:t>ilgis – 3</w:t>
      </w:r>
      <w:r>
        <w:t>0</w:t>
      </w:r>
      <w:r w:rsidRPr="004F78BE">
        <w:t xml:space="preserve"> m;</w:t>
      </w:r>
    </w:p>
    <w:p w:rsidR="00CB6D44" w:rsidRPr="004F78BE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>
        <w:tab/>
      </w:r>
      <w:r w:rsidRPr="004F78BE">
        <w:t>plotis – 1</w:t>
      </w:r>
      <w:r>
        <w:t>5</w:t>
      </w:r>
      <w:r w:rsidRPr="004F78BE">
        <w:t xml:space="preserve"> m;</w:t>
      </w:r>
    </w:p>
    <w:p w:rsidR="00CB6D44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>
        <w:tab/>
      </w:r>
      <w:r w:rsidRPr="004F78BE">
        <w:t xml:space="preserve">aukštis – </w:t>
      </w:r>
      <w:r>
        <w:t>6</w:t>
      </w:r>
      <w:r w:rsidRPr="004F78BE">
        <w:t xml:space="preserve"> m</w:t>
      </w:r>
      <w:r>
        <w:t>.</w:t>
      </w:r>
    </w:p>
    <w:p w:rsidR="00CB6D44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>
        <w:t>2.3. Angaro vidinė</w:t>
      </w:r>
      <w:r w:rsidRPr="0095450D">
        <w:t xml:space="preserve"> konstrukcija </w:t>
      </w:r>
      <w:r>
        <w:t xml:space="preserve">gali būti </w:t>
      </w:r>
      <w:r w:rsidRPr="0095450D">
        <w:t>sutvirtinta įstrižainėmis šonuose ir galuose</w:t>
      </w:r>
      <w:r>
        <w:t>.</w:t>
      </w:r>
    </w:p>
    <w:p w:rsidR="00CB6D44" w:rsidRDefault="00CB6D44" w:rsidP="00CB6D44">
      <w:pPr>
        <w:pStyle w:val="BodyText2"/>
        <w:tabs>
          <w:tab w:val="left" w:pos="284"/>
        </w:tabs>
        <w:spacing w:after="0" w:line="240" w:lineRule="auto"/>
        <w:ind w:firstLine="480"/>
        <w:jc w:val="both"/>
        <w:rPr>
          <w:b/>
        </w:rPr>
      </w:pPr>
      <w:r w:rsidRPr="0095450D">
        <w:t>2.</w:t>
      </w:r>
      <w:r>
        <w:t>4</w:t>
      </w:r>
      <w:r w:rsidRPr="0095450D">
        <w:t>. Angaro šoninių statmenų sienų aukštis ne mažesnis kaip 4</w:t>
      </w:r>
      <w:r>
        <w:t xml:space="preserve"> m</w:t>
      </w:r>
      <w:r w:rsidRPr="0095450D">
        <w:t>, o angaro viduje laisvas nekliu</w:t>
      </w:r>
      <w:r>
        <w:t>domas aukštis ne mažiau nei 6 m. (stogo kraigo aukštis).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2.5. Angaro b</w:t>
      </w:r>
      <w:r w:rsidRPr="004F78BE">
        <w:t xml:space="preserve">endras patalpos vidinis plotas </w:t>
      </w:r>
      <w:r>
        <w:t>ne mažesnis kaip 450</w:t>
      </w:r>
      <w:r w:rsidRPr="004F78BE">
        <w:t xml:space="preserve"> m</w:t>
      </w:r>
      <w:r>
        <w:t>².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2.6. Angaro tento medžiaga – PVC.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2.7. Angaro tento spalva žalia, balta arba juoda.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</w:pPr>
      <w:r w:rsidRPr="006D2A28">
        <w:t>2.</w:t>
      </w:r>
      <w:r>
        <w:t>7</w:t>
      </w:r>
      <w:r w:rsidRPr="006D2A28">
        <w:t>. Angaro durys ir langai:</w:t>
      </w:r>
    </w:p>
    <w:p w:rsidR="00CB6D44" w:rsidRPr="00384F8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 xml:space="preserve">2.7.1. </w:t>
      </w:r>
      <w:r w:rsidRPr="0095450D">
        <w:t xml:space="preserve">Angaras turi turėti ne mažiau kaip 1 (vieną) įėjimą su durimis iš šono arba iš </w:t>
      </w:r>
      <w:r w:rsidRPr="00384F84">
        <w:t>galo.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2.7.2. d</w:t>
      </w:r>
      <w:r w:rsidRPr="009D7E28">
        <w:t xml:space="preserve">urys turi sandariai užsidaryti ir </w:t>
      </w:r>
      <w:r>
        <w:t xml:space="preserve">būti ne mažesnės </w:t>
      </w:r>
      <w:r w:rsidRPr="009D7E28">
        <w:t>kaip 1,</w:t>
      </w:r>
      <w:r>
        <w:t>2</w:t>
      </w:r>
      <w:r w:rsidRPr="009D7E28">
        <w:t>0 x 1,90 m</w:t>
      </w:r>
      <w:r>
        <w:t xml:space="preserve">. </w:t>
      </w:r>
      <w:r w:rsidRPr="009D7E28">
        <w:t>(plotis x aukštis)</w:t>
      </w:r>
      <w:r>
        <w:t>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2.7.3. jeigu angaras turi langus, jie turi būti atsparūs fiziniams kontaktams arba turėti apsaugą iš vidaus.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</w:pPr>
      <w:r w:rsidRPr="0042786E">
        <w:t>2.</w:t>
      </w:r>
      <w:r>
        <w:t>8</w:t>
      </w:r>
      <w:r w:rsidRPr="0042786E">
        <w:t xml:space="preserve">. Angaro </w:t>
      </w:r>
      <w:r>
        <w:t xml:space="preserve">elektros ir </w:t>
      </w:r>
      <w:r w:rsidRPr="0042786E">
        <w:t>apšvietimo sistema: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2.8.1. Angare</w:t>
      </w:r>
      <w:r w:rsidRPr="00FB1495">
        <w:t xml:space="preserve"> turi būti įrengta elektros saugos reikalavimus atitinkanti </w:t>
      </w:r>
      <w:r>
        <w:t>apšvietimo sistema.</w:t>
      </w:r>
    </w:p>
    <w:p w:rsidR="00CB6D44" w:rsidRDefault="00CB6D44" w:rsidP="00CB6D44">
      <w:pPr>
        <w:pStyle w:val="BodyText2"/>
        <w:tabs>
          <w:tab w:val="left" w:pos="567"/>
        </w:tabs>
        <w:spacing w:after="0" w:line="240" w:lineRule="auto"/>
        <w:ind w:firstLine="480"/>
        <w:jc w:val="both"/>
        <w:rPr>
          <w:b/>
        </w:rPr>
      </w:pPr>
      <w:r>
        <w:t>2.8.2. Angaro a</w:t>
      </w:r>
      <w:r w:rsidRPr="0042786E">
        <w:t xml:space="preserve">pšvietimo sistema </w:t>
      </w:r>
      <w:r>
        <w:t xml:space="preserve">turi būti </w:t>
      </w:r>
      <w:r w:rsidRPr="0042786E">
        <w:t xml:space="preserve">apsaugota nuo </w:t>
      </w:r>
      <w:r>
        <w:t xml:space="preserve">fizinių kontaktų, </w:t>
      </w:r>
      <w:r w:rsidRPr="0042786E">
        <w:t>pažeidimų ir susižeidimų į ją</w:t>
      </w:r>
      <w:r>
        <w:t xml:space="preserve"> ir atitikti saugos reikalavimus </w:t>
      </w:r>
      <w:r w:rsidRPr="0042786E">
        <w:t>pagal Lietuvos Respublikos teisės aktų reikalavimus</w:t>
      </w:r>
      <w:r>
        <w:t>.</w:t>
      </w:r>
    </w:p>
    <w:p w:rsidR="00CB6D44" w:rsidRPr="00DE7AC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2.8.3. Angaro</w:t>
      </w:r>
      <w:r w:rsidRPr="0042786E">
        <w:t xml:space="preserve"> apšvietimo sistema turi būti ekonomiška ir atitikti šviesos normas uždaroms </w:t>
      </w:r>
      <w:r w:rsidRPr="00F816C2">
        <w:t xml:space="preserve">patalpoms. Bendra dirbtinė apšvieta turi būti ne mažesnė kaip </w:t>
      </w:r>
      <w:r>
        <w:t>200</w:t>
      </w:r>
      <w:r w:rsidRPr="00F816C2">
        <w:t xml:space="preserve"> </w:t>
      </w:r>
      <w:r>
        <w:t>Lm į 1</w:t>
      </w:r>
      <w:r w:rsidRPr="004F78BE">
        <w:t>m</w:t>
      </w:r>
      <w:r>
        <w:t xml:space="preserve">². 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2.8.4. š</w:t>
      </w:r>
      <w:r w:rsidRPr="00FB1495">
        <w:t>viesdamos lempos turi nesudaryti elektromagnetinių trikdžių, netrukdy</w:t>
      </w:r>
      <w:r>
        <w:t>ti kitiems elektroniniams įrenginiams</w:t>
      </w:r>
      <w:r w:rsidRPr="00FB1495">
        <w:t>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</w:pPr>
      <w:r w:rsidRPr="00702FA7">
        <w:t>2.</w:t>
      </w:r>
      <w:r>
        <w:t>9</w:t>
      </w:r>
      <w:r w:rsidRPr="00702FA7">
        <w:t>. Angaro šildymas, vėdinimas ir kondicionavimas:</w:t>
      </w:r>
    </w:p>
    <w:p w:rsidR="00CB6D44" w:rsidRPr="000A25DF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702FA7">
        <w:lastRenderedPageBreak/>
        <w:t>2.</w:t>
      </w:r>
      <w:r>
        <w:t>9</w:t>
      </w:r>
      <w:r w:rsidRPr="00702FA7">
        <w:t xml:space="preserve">.1. </w:t>
      </w:r>
      <w:r>
        <w:t>A</w:t>
      </w:r>
      <w:r w:rsidRPr="00702FA7">
        <w:t>ngar</w:t>
      </w:r>
      <w:r>
        <w:t>as</w:t>
      </w:r>
      <w:r w:rsidRPr="00702FA7">
        <w:t xml:space="preserve"> turi būti </w:t>
      </w:r>
      <w:r>
        <w:t xml:space="preserve">šildomas / vėsinamas </w:t>
      </w:r>
      <w:r w:rsidRPr="000A25DF">
        <w:t>elektriniai</w:t>
      </w:r>
      <w:r>
        <w:t>s įrenginiais</w:t>
      </w:r>
      <w:r w:rsidRPr="000A25DF">
        <w:t>;</w:t>
      </w:r>
    </w:p>
    <w:p w:rsidR="00CB6D44" w:rsidRPr="00797FCF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2.9.2</w:t>
      </w:r>
      <w:r w:rsidRPr="008D45B0">
        <w:t>. Angaro oro temperatūra turi būti ne žemesnė kaip +15°C ir ne aukštesnė kaip +2</w:t>
      </w:r>
      <w:r w:rsidRPr="008D45B0">
        <w:rPr>
          <w:lang w:val="en-US"/>
        </w:rPr>
        <w:t>5</w:t>
      </w:r>
      <w:r w:rsidRPr="008D45B0">
        <w:t>°C</w:t>
      </w:r>
      <w:r>
        <w:t>,</w:t>
      </w:r>
      <w:r w:rsidRPr="008D45B0">
        <w:t xml:space="preserve"> kai oro temperatūra ne žemesnė nei -20</w:t>
      </w:r>
      <w:r>
        <w:t xml:space="preserve"> </w:t>
      </w:r>
      <w:r w:rsidRPr="008D45B0">
        <w:t>°C ir ne</w:t>
      </w:r>
      <w:r>
        <w:t xml:space="preserve"> </w:t>
      </w:r>
      <w:r w:rsidRPr="008D45B0">
        <w:t>aukštesnė nei + 30</w:t>
      </w:r>
      <w:r w:rsidRPr="00A661AF">
        <w:t xml:space="preserve"> </w:t>
      </w:r>
      <w:r w:rsidRPr="008D45B0">
        <w:t>°C</w:t>
      </w:r>
      <w:r>
        <w:t>.</w:t>
      </w:r>
      <w:r w:rsidRPr="00797FCF">
        <w:rPr>
          <w:bCs/>
          <w:color w:val="FF0000"/>
        </w:rPr>
        <w:t xml:space="preserve"> </w:t>
      </w:r>
      <w:r w:rsidRPr="00797FCF">
        <w:rPr>
          <w:bCs/>
        </w:rPr>
        <w:t>Angare turi būti įrengti 2 vnt. termometrai.</w:t>
      </w:r>
    </w:p>
    <w:p w:rsidR="00CB6D44" w:rsidRPr="00414A5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 xml:space="preserve">2.9.3. </w:t>
      </w:r>
      <w:r w:rsidRPr="00414A54">
        <w:t xml:space="preserve">Šildymo/vėsinimo prietaisai turi būti montuojami palapinės išorėje, ne didesniu kaip 3 m. atstumu nuo </w:t>
      </w:r>
      <w:r>
        <w:t>angaro</w:t>
      </w:r>
      <w:r w:rsidRPr="00414A54">
        <w:t xml:space="preserve"> šonų.</w:t>
      </w:r>
    </w:p>
    <w:p w:rsidR="00CB6D44" w:rsidRPr="00B05DDC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F816C2">
        <w:t>2.</w:t>
      </w:r>
      <w:r>
        <w:t>9</w:t>
      </w:r>
      <w:r w:rsidRPr="00F816C2">
        <w:t xml:space="preserve">.4. </w:t>
      </w:r>
      <w:r>
        <w:t>o</w:t>
      </w:r>
      <w:r w:rsidRPr="00F816C2">
        <w:t>ro judėjimo greitis šaltuoju metų laiku turi būti nuo 0,05 iki 0,2 m/s, šiltuoju – nuo 0,15 iki 0,3 m/s</w:t>
      </w:r>
      <w:r>
        <w:t>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2.9.5. v</w:t>
      </w:r>
      <w:r w:rsidRPr="00FB1495">
        <w:t xml:space="preserve">isi </w:t>
      </w:r>
      <w:r>
        <w:t xml:space="preserve">angaro </w:t>
      </w:r>
      <w:r w:rsidRPr="00FB1495">
        <w:t>šildymo</w:t>
      </w:r>
      <w:r>
        <w:t>, vėdinimo</w:t>
      </w:r>
      <w:r w:rsidRPr="00FB1495">
        <w:t xml:space="preserve"> ir kondicionavimo įrenginiai (prietaisai) turi būti reguliuojami.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2.9.6. bendrai suminė v</w:t>
      </w:r>
      <w:r w:rsidRPr="00FB1495">
        <w:t>is</w:t>
      </w:r>
      <w:r>
        <w:t>ų</w:t>
      </w:r>
      <w:r w:rsidRPr="00FB1495">
        <w:t xml:space="preserve"> </w:t>
      </w:r>
      <w:r>
        <w:t xml:space="preserve">angaro </w:t>
      </w:r>
      <w:r w:rsidRPr="00FB1495">
        <w:t>šildymo</w:t>
      </w:r>
      <w:r>
        <w:t>, vėdinimo</w:t>
      </w:r>
      <w:r w:rsidRPr="00FB1495">
        <w:t xml:space="preserve"> ir kondicionavimo įrengini</w:t>
      </w:r>
      <w:r>
        <w:t>ų</w:t>
      </w:r>
      <w:r w:rsidRPr="00FB1495">
        <w:t xml:space="preserve"> (prietais</w:t>
      </w:r>
      <w:r>
        <w:t>ų</w:t>
      </w:r>
      <w:r w:rsidRPr="00FB1495">
        <w:t>)</w:t>
      </w:r>
      <w:r>
        <w:t xml:space="preserve"> galia neturi viršyti 130 kW (dėl galimybės naudoti įrangą didesnio galingumo derinti su Užsakovu prieš pasirašant sutartį).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2.9.7. angaro š</w:t>
      </w:r>
      <w:r w:rsidRPr="00414A54">
        <w:t>ildymo/vėsinimo</w:t>
      </w:r>
      <w:r>
        <w:t xml:space="preserve"> ir apšvietimo įranga tiekėjas turi savo priemonėmis ir resursais pajungti į Užsakovo elektros tinklus arba prie Užsakovo mobilaus generatoriaus. 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</w:pPr>
      <w:r w:rsidRPr="007D6988">
        <w:t>2.</w:t>
      </w:r>
      <w:r>
        <w:t>10</w:t>
      </w:r>
      <w:r w:rsidRPr="007D6988">
        <w:t>. Angaro įranga ir priedai</w:t>
      </w:r>
      <w:r>
        <w:t>: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>
        <w:t>2</w:t>
      </w:r>
      <w:r w:rsidRPr="007D6988">
        <w:t>.</w:t>
      </w:r>
      <w:r>
        <w:t>10</w:t>
      </w:r>
      <w:r w:rsidRPr="007D6988">
        <w:t>.</w:t>
      </w:r>
      <w:r>
        <w:t>1. Angaro komplekte</w:t>
      </w:r>
      <w:r w:rsidRPr="007D6988">
        <w:t xml:space="preserve"> esanti įranga ir inventorius turi būti saugūs, techniškai tvarking</w:t>
      </w:r>
      <w:r>
        <w:t>i</w:t>
      </w:r>
      <w:r w:rsidRPr="007D6988">
        <w:t>, įrengt</w:t>
      </w:r>
      <w:r>
        <w:t>i</w:t>
      </w:r>
      <w:r w:rsidRPr="007D6988">
        <w:t xml:space="preserve"> ir </w:t>
      </w:r>
      <w:r w:rsidRPr="008D45B0">
        <w:t>prižiūrim</w:t>
      </w:r>
      <w:r>
        <w:t>i</w:t>
      </w:r>
      <w:r w:rsidRPr="008D45B0">
        <w:t xml:space="preserve"> taip, kad juos naudojant būtų išvengta nelaimingų atsitikimų (paslydimo, kritimo, susidūrimo, nudegimo, nutrenkimo, sužalojimo elektros srove, sprogimo ir pan.);</w:t>
      </w:r>
    </w:p>
    <w:p w:rsidR="00CB6D44" w:rsidRPr="00797FCF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2.</w:t>
      </w:r>
      <w:r>
        <w:t>10</w:t>
      </w:r>
      <w:r w:rsidRPr="008D45B0">
        <w:t>.</w:t>
      </w:r>
      <w:r>
        <w:t>3.</w:t>
      </w:r>
      <w:r w:rsidRPr="008D45B0">
        <w:t xml:space="preserve"> </w:t>
      </w:r>
      <w:r w:rsidRPr="00797FCF">
        <w:t xml:space="preserve">Angare turi būti numatytos priešgaisrinės </w:t>
      </w:r>
      <w:r w:rsidRPr="00797FCF">
        <w:rPr>
          <w:shd w:val="clear" w:color="auto" w:fill="FFFFFF"/>
        </w:rPr>
        <w:t xml:space="preserve">sistemos elementai, leidžiantys fiksuoti dūmus, arba temperatūrą ir įspėti apie gaisro pavojų. 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Pr="008D45B0" w:rsidRDefault="00CB6D44" w:rsidP="00CB6D44">
      <w:pPr>
        <w:pStyle w:val="BodyText2"/>
        <w:spacing w:after="0" w:line="240" w:lineRule="auto"/>
        <w:ind w:firstLine="480"/>
      </w:pPr>
      <w:r>
        <w:t xml:space="preserve">3. </w:t>
      </w:r>
      <w:r w:rsidRPr="008D45B0">
        <w:t>REGLAMENTUOJANTYS ARBA LYGIAVERČIAI TEISĖS AKTAI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</w:pP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3.1. Lietuvos Respublikos sveikatos apsaugos ministro 2015 m. rugsėjo 23 d. įsakymas Nr. V-1074 „Dėl Lietuvos higienos normos HN 56:2015 „Karinės teritorijos visuomenės sveikatos saugos reikalavimai“ patvirtinimo“</w:t>
      </w:r>
      <w:r>
        <w:t>.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3.2. Lietuvos Respublikos sveikatos apsaugos ministro 2009 m. gruodžio 29 d. įsakymas Nr. V-1081 „Dėl Lietuvos higienos normos HN 42:2009 „Gyvenamųjų ir visuomeninių pastatų patalpų mikroklimatas“ patvirtinimo“</w:t>
      </w:r>
      <w:r>
        <w:t>.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3.3. Lietuvos Respublikos sveikatos apsaugos ministro 2003 m. gruodžio 24 d. įsakymas Nr. V-770 „Dėl Lietuvos higienos normos HN 69:2003 „Šiluminis komfortas ir pakankama šiluminė aplinka darbo patalpose. Parametrų norminės vertės ir matavimo reikalavimai“ patvirtinimo“</w:t>
      </w:r>
      <w:r>
        <w:t>.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3.4. Lietuvos Respublikos sveikatos apsaugos ministro 2014 m. balandžio 30 d. įsakymas Nr. V-520 „Dėl Lietuvos higienos normos HN 98:2014 „Dėl Lietuvos higienos normos HN 98:2014 „Natūralus ir dirbtinis darbo vietų apšvietimas. Apšvietos mažiausios ribinės vertės ir bendrieji matavimo reikalavimai“ patvirtinimo“</w:t>
      </w:r>
      <w:r>
        <w:t>.</w:t>
      </w:r>
    </w:p>
    <w:p w:rsidR="00CB6D44" w:rsidRPr="008D45B0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  <w:r w:rsidRPr="008D45B0">
        <w:t>3.5. Lietuvos Respublikos sveikatos apsaugos ministro 2011 m. birželio 13 d. įsakymas Nr. V-604 „Dėl Lietuvos higienos normos HN 33:2011 „Dėl Lietuvos higienos normos HN 33:2011 „Triukšmo ribiniai dydžiai gyvenamuosiuose ir visuomeninės paskirties pastatuose bei jų aplinkoje“ patvirtinimo“.</w:t>
      </w:r>
    </w:p>
    <w:p w:rsidR="00CB6D44" w:rsidRDefault="00CB6D44" w:rsidP="00CB6D44">
      <w:pPr>
        <w:pStyle w:val="BodyText2"/>
        <w:spacing w:after="0" w:line="240" w:lineRule="auto"/>
        <w:ind w:firstLine="480"/>
        <w:jc w:val="both"/>
        <w:rPr>
          <w:b/>
        </w:rPr>
      </w:pPr>
    </w:p>
    <w:p w:rsidR="00CB6D44" w:rsidRDefault="00CB6D44" w:rsidP="00CB6D44">
      <w:pPr>
        <w:ind w:firstLine="480"/>
        <w:jc w:val="center"/>
        <w:rPr>
          <w:b/>
        </w:rPr>
      </w:pPr>
      <w:r>
        <w:rPr>
          <w:b/>
        </w:rPr>
        <w:t xml:space="preserve">4. </w:t>
      </w:r>
      <w:r w:rsidRPr="003A5F2C">
        <w:rPr>
          <w:b/>
        </w:rPr>
        <w:t>PARAMA IR IŠLAIKYMAS</w:t>
      </w:r>
    </w:p>
    <w:p w:rsidR="00CB6D44" w:rsidRPr="007A5FDD" w:rsidRDefault="00CB6D44" w:rsidP="00CB6D44">
      <w:pPr>
        <w:ind w:firstLine="480"/>
        <w:jc w:val="both"/>
        <w:rPr>
          <w:b/>
        </w:rPr>
      </w:pPr>
    </w:p>
    <w:p w:rsidR="00CB6D44" w:rsidRPr="007A5FDD" w:rsidRDefault="00CB6D44" w:rsidP="00CB6D44">
      <w:pPr>
        <w:tabs>
          <w:tab w:val="left" w:pos="720"/>
        </w:tabs>
        <w:ind w:firstLine="480"/>
        <w:jc w:val="both"/>
      </w:pPr>
      <w:r>
        <w:t>4.1. Angaras</w:t>
      </w:r>
      <w:r w:rsidRPr="00D51074">
        <w:t xml:space="preserve"> </w:t>
      </w:r>
      <w:r>
        <w:t>T</w:t>
      </w:r>
      <w:r w:rsidRPr="00D51074">
        <w:t>iekėjo lėšomis ir priemonėmis turi būti atvežt</w:t>
      </w:r>
      <w:r>
        <w:t>as</w:t>
      </w:r>
      <w:r w:rsidRPr="00D51074">
        <w:t>, sumontuot</w:t>
      </w:r>
      <w:r>
        <w:t>as</w:t>
      </w:r>
      <w:r w:rsidRPr="00D51074">
        <w:t xml:space="preserve"> ir paruošt</w:t>
      </w:r>
      <w:r>
        <w:t>as</w:t>
      </w:r>
      <w:r w:rsidRPr="00D51074">
        <w:t xml:space="preserve"> eksploatacijai </w:t>
      </w:r>
      <w:r>
        <w:t>U</w:t>
      </w:r>
      <w:r w:rsidRPr="00D51074">
        <w:t>žsakovo</w:t>
      </w:r>
      <w:r>
        <w:t xml:space="preserve"> nurodytoje teritorijoje. Angaras turi būti </w:t>
      </w:r>
      <w:r w:rsidRPr="00D51074">
        <w:t>prijungt</w:t>
      </w:r>
      <w:r>
        <w:t>as</w:t>
      </w:r>
      <w:r w:rsidRPr="00D51074">
        <w:t xml:space="preserve"> prie išorės </w:t>
      </w:r>
      <w:r>
        <w:t xml:space="preserve">elektros </w:t>
      </w:r>
      <w:r w:rsidRPr="00D51074">
        <w:t>tinklų ir perdavimo-priėmimo aktu perduot</w:t>
      </w:r>
      <w:r>
        <w:t>as</w:t>
      </w:r>
      <w:r w:rsidRPr="00D51074">
        <w:t xml:space="preserve"> </w:t>
      </w:r>
      <w:r>
        <w:t>U</w:t>
      </w:r>
      <w:r w:rsidRPr="00D51074">
        <w:t xml:space="preserve">žsakovui </w:t>
      </w:r>
      <w:r>
        <w:t xml:space="preserve">naudotis visam </w:t>
      </w:r>
      <w:r w:rsidRPr="00D51074">
        <w:t xml:space="preserve">nuomos laikotarpiui. Taip pat turi būti pateiktas perduodamų nuomojamų materialinių vertybių, esančių </w:t>
      </w:r>
      <w:r>
        <w:t>angare, aprašas.</w:t>
      </w:r>
    </w:p>
    <w:p w:rsidR="00CB6D44" w:rsidRDefault="00CB6D44" w:rsidP="00CB6D44">
      <w:pPr>
        <w:tabs>
          <w:tab w:val="left" w:pos="720"/>
        </w:tabs>
        <w:ind w:firstLine="480"/>
        <w:jc w:val="both"/>
      </w:pPr>
      <w:r>
        <w:lastRenderedPageBreak/>
        <w:t xml:space="preserve">4.2. </w:t>
      </w:r>
      <w:r w:rsidRPr="00D51074">
        <w:t xml:space="preserve">Tiekėjas turi teisę ir galimybę įvertinti </w:t>
      </w:r>
      <w:r>
        <w:t>angaro</w:t>
      </w:r>
      <w:r w:rsidRPr="00D51074">
        <w:t xml:space="preserve"> pastatymo vietą</w:t>
      </w:r>
      <w:r>
        <w:t>, komunikacijų pajungimą</w:t>
      </w:r>
      <w:r w:rsidRPr="00D51074">
        <w:t xml:space="preserve"> paruošiamiesiems darbams, būtiniems </w:t>
      </w:r>
      <w:r>
        <w:t>Angaro</w:t>
      </w:r>
      <w:r w:rsidRPr="00D51074">
        <w:t xml:space="preserve"> pastatymui ir užtikrinantiems </w:t>
      </w:r>
      <w:r>
        <w:t>angaro</w:t>
      </w:r>
      <w:r w:rsidRPr="00D51074">
        <w:t xml:space="preserve"> funkcionavimą </w:t>
      </w:r>
      <w:r>
        <w:t>U</w:t>
      </w:r>
      <w:r w:rsidRPr="00D51074">
        <w:t>žsakovo nurodytoj</w:t>
      </w:r>
      <w:r>
        <w:t>e vietoje.</w:t>
      </w:r>
    </w:p>
    <w:p w:rsidR="00CB6D44" w:rsidRPr="007A5FDD" w:rsidRDefault="00CB6D44" w:rsidP="00CB6D44">
      <w:pPr>
        <w:tabs>
          <w:tab w:val="left" w:pos="720"/>
        </w:tabs>
        <w:ind w:firstLine="480"/>
        <w:jc w:val="both"/>
      </w:pPr>
      <w:r>
        <w:t xml:space="preserve">4.3. </w:t>
      </w:r>
      <w:r w:rsidRPr="00BB652D">
        <w:t xml:space="preserve">Pasibaigus nuomos laikotarpiui, </w:t>
      </w:r>
      <w:r>
        <w:t>T</w:t>
      </w:r>
      <w:r w:rsidRPr="00BB652D">
        <w:t xml:space="preserve">iekėjas savo lėšomis ir priemonėmis turi išmontuoti ir išsivežti </w:t>
      </w:r>
      <w:r>
        <w:t>angarą</w:t>
      </w:r>
      <w:r w:rsidRPr="00BB652D">
        <w:t xml:space="preserve"> bei pr</w:t>
      </w:r>
      <w:r>
        <w:t>i</w:t>
      </w:r>
      <w:r w:rsidRPr="00BB652D">
        <w:t xml:space="preserve">duoti tvarkingą teritoriją </w:t>
      </w:r>
      <w:r>
        <w:t>Užsakovui.</w:t>
      </w:r>
    </w:p>
    <w:p w:rsidR="00CB6D44" w:rsidRDefault="00CB6D44" w:rsidP="00CB6D44">
      <w:pPr>
        <w:tabs>
          <w:tab w:val="left" w:pos="720"/>
        </w:tabs>
        <w:ind w:firstLine="480"/>
        <w:jc w:val="both"/>
      </w:pPr>
      <w:r>
        <w:t xml:space="preserve">4.4. </w:t>
      </w:r>
      <w:r w:rsidRPr="00BB652D">
        <w:t xml:space="preserve">Tiekėjas atsako už </w:t>
      </w:r>
      <w:r>
        <w:t>angare</w:t>
      </w:r>
      <w:r w:rsidRPr="00BB652D">
        <w:t xml:space="preserve"> sumontuotos įrangos ir įrengimų techninę priežiūrą </w:t>
      </w:r>
      <w:r>
        <w:t>i</w:t>
      </w:r>
      <w:r w:rsidRPr="00B05DDC">
        <w:t xml:space="preserve">r turi užtikrinti </w:t>
      </w:r>
      <w:r>
        <w:t>a</w:t>
      </w:r>
      <w:r w:rsidRPr="00B05DDC">
        <w:t>ngare sumontuotos įrangos</w:t>
      </w:r>
      <w:r>
        <w:t xml:space="preserve"> nuolatinį veikimą.</w:t>
      </w:r>
    </w:p>
    <w:p w:rsidR="00CB6D44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4.5.</w:t>
      </w:r>
      <w:r>
        <w:tab/>
      </w:r>
      <w:r w:rsidRPr="00BB652D">
        <w:t xml:space="preserve">Įrangai sugedus, </w:t>
      </w:r>
      <w:r>
        <w:t>T</w:t>
      </w:r>
      <w:r w:rsidRPr="00BB652D">
        <w:t>iekėjas turi ją suremontuoti arba pakeisti kita ne vėliau kaip per 2</w:t>
      </w:r>
      <w:r>
        <w:t>4 val. nuo raštiško (el. paštu</w:t>
      </w:r>
      <w:r w:rsidRPr="00BB652D">
        <w:t xml:space="preserve">) </w:t>
      </w:r>
      <w:r>
        <w:t>U</w:t>
      </w:r>
      <w:r w:rsidRPr="00BB652D">
        <w:t xml:space="preserve">žsakovo pranešimo arba per trumpiausią, technologiškai įmanomą laiką, suderintą su </w:t>
      </w:r>
      <w:r>
        <w:t>U</w:t>
      </w:r>
      <w:r w:rsidRPr="00BB652D">
        <w:t>žsakovo atstovu, o remonto metu pritaikyti laikinąsias priemones, lei</w:t>
      </w:r>
      <w:r>
        <w:t>džiančias sistemai funkcionuoti.</w:t>
      </w:r>
    </w:p>
    <w:p w:rsidR="00CB6D44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4.6.</w:t>
      </w:r>
      <w:r>
        <w:tab/>
      </w:r>
      <w:r w:rsidRPr="00BB652D">
        <w:t>Užsakovas turi teisę:</w:t>
      </w:r>
    </w:p>
    <w:p w:rsidR="00CB6D44" w:rsidRPr="00BB652D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</w:t>
      </w:r>
      <w:r w:rsidRPr="00BB652D">
        <w:t>.</w:t>
      </w:r>
      <w:r>
        <w:t>6</w:t>
      </w:r>
      <w:r w:rsidRPr="00BB652D">
        <w:t>.</w:t>
      </w:r>
      <w:r>
        <w:t>1.</w:t>
      </w:r>
      <w:r w:rsidRPr="00BB652D">
        <w:tab/>
        <w:t xml:space="preserve">kontroliuoti ir dalyvauti </w:t>
      </w:r>
      <w:r>
        <w:t>T</w:t>
      </w:r>
      <w:r w:rsidRPr="00BB652D">
        <w:t>iekėjo techninės priežiūros vykdyme;</w:t>
      </w:r>
    </w:p>
    <w:p w:rsidR="00CB6D44" w:rsidRPr="00BB652D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</w:t>
      </w:r>
      <w:r w:rsidRPr="00BB652D">
        <w:t>.</w:t>
      </w:r>
      <w:r>
        <w:t>6.</w:t>
      </w:r>
      <w:r w:rsidRPr="00BB652D">
        <w:t>2.</w:t>
      </w:r>
      <w:r w:rsidRPr="00BB652D">
        <w:tab/>
      </w:r>
      <w:r>
        <w:t>Angare</w:t>
      </w:r>
      <w:r w:rsidRPr="00BB652D">
        <w:t xml:space="preserve"> </w:t>
      </w:r>
      <w:r>
        <w:t xml:space="preserve">(suderinus su Tiekėju) </w:t>
      </w:r>
      <w:r w:rsidRPr="00BB652D">
        <w:t xml:space="preserve">naudoti visus </w:t>
      </w:r>
      <w:r>
        <w:t>U</w:t>
      </w:r>
      <w:r w:rsidRPr="00BB652D">
        <w:t>žsakovo darbui reikalingus elektros prietaisus;</w:t>
      </w:r>
    </w:p>
    <w:p w:rsidR="00CB6D44" w:rsidRPr="00BB652D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</w:t>
      </w:r>
      <w:r w:rsidRPr="00BB652D">
        <w:t>.</w:t>
      </w:r>
      <w:r>
        <w:t>6.</w:t>
      </w:r>
      <w:r w:rsidRPr="00BB652D">
        <w:t>3.</w:t>
      </w:r>
      <w:r w:rsidRPr="00BB652D">
        <w:tab/>
        <w:t xml:space="preserve">eksploatuoti </w:t>
      </w:r>
      <w:r>
        <w:t>Angarą</w:t>
      </w:r>
      <w:r w:rsidRPr="00BB652D">
        <w:t xml:space="preserve"> pagal </w:t>
      </w:r>
      <w:r>
        <w:t>Angaro</w:t>
      </w:r>
      <w:r w:rsidRPr="00BB652D">
        <w:t xml:space="preserve"> techninę paskirtį;</w:t>
      </w:r>
    </w:p>
    <w:p w:rsidR="00CB6D44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</w:t>
      </w:r>
      <w:r w:rsidRPr="00BB652D">
        <w:t>.</w:t>
      </w:r>
      <w:r>
        <w:t>6.</w:t>
      </w:r>
      <w:r w:rsidRPr="00BB652D">
        <w:t>4.</w:t>
      </w:r>
      <w:r w:rsidRPr="00BB652D">
        <w:tab/>
      </w:r>
      <w:r>
        <w:t>naudoti Angare baldus (kėdes, stalus, spinteles)</w:t>
      </w:r>
      <w:r w:rsidRPr="00BB652D">
        <w:t>.</w:t>
      </w:r>
    </w:p>
    <w:p w:rsidR="00CB6D44" w:rsidRDefault="00CB6D44" w:rsidP="00CB6D44">
      <w:pPr>
        <w:tabs>
          <w:tab w:val="left" w:pos="720"/>
          <w:tab w:val="left" w:pos="1134"/>
        </w:tabs>
        <w:ind w:firstLine="480"/>
        <w:jc w:val="both"/>
      </w:pPr>
      <w:r>
        <w:t>4.7.</w:t>
      </w:r>
      <w:r w:rsidRPr="00BF13F1">
        <w:tab/>
      </w:r>
      <w:r w:rsidRPr="00DF3817">
        <w:t xml:space="preserve">Techninė priežiūra turi būti teikiama </w:t>
      </w:r>
      <w:r>
        <w:t>T</w:t>
      </w:r>
      <w:r w:rsidRPr="00DF3817">
        <w:t>iekėjo lėšomis ir priemonėmis (medžiagomis, preparatais, detalėmis, atsarginėmis dalimis ir t.</w:t>
      </w:r>
      <w:r>
        <w:t xml:space="preserve"> </w:t>
      </w:r>
      <w:r w:rsidRPr="00DF3817">
        <w:t>t.), įranga, technika, įrankiais ir transportu. Techninei priežiūrai atlikti naudojamos priemonės, turinčios cheminių medžiagų, pačios cheminės medžiagos bei preparatai turi turėti saugos duomenų lapus.</w:t>
      </w:r>
    </w:p>
    <w:p w:rsidR="00CB6D44" w:rsidRDefault="00CB6D44" w:rsidP="00CB6D44">
      <w:pPr>
        <w:tabs>
          <w:tab w:val="left" w:pos="720"/>
          <w:tab w:val="left" w:pos="1134"/>
        </w:tabs>
        <w:ind w:firstLine="567"/>
        <w:jc w:val="both"/>
      </w:pPr>
      <w:r>
        <w:t>4.8.</w:t>
      </w:r>
      <w:r>
        <w:tab/>
      </w:r>
      <w:r w:rsidRPr="00DF3817">
        <w:t>Tiekėjas privalo skirti asmenį</w:t>
      </w:r>
      <w:r>
        <w:t xml:space="preserve"> / asmenis</w:t>
      </w:r>
      <w:r w:rsidRPr="00DF3817">
        <w:t>, atsaking</w:t>
      </w:r>
      <w:r>
        <w:t>us</w:t>
      </w:r>
      <w:r w:rsidRPr="00DF3817">
        <w:t xml:space="preserve"> už techninės priežiūros o</w:t>
      </w:r>
      <w:r>
        <w:t>rganizavimą, kokybę ir kontrolę.</w:t>
      </w:r>
    </w:p>
    <w:p w:rsidR="00CB6D44" w:rsidRDefault="00CB6D44" w:rsidP="00CB6D44">
      <w:pPr>
        <w:tabs>
          <w:tab w:val="left" w:pos="720"/>
          <w:tab w:val="left" w:pos="1134"/>
        </w:tabs>
        <w:ind w:firstLine="567"/>
        <w:jc w:val="both"/>
      </w:pPr>
      <w:r>
        <w:t>4.9.</w:t>
      </w:r>
      <w:r>
        <w:tab/>
      </w:r>
      <w:r w:rsidRPr="00DF3817">
        <w:t xml:space="preserve">Tiekėjo darbuotojai privalo laikytis Lietuvos kariuomenės padalinio, kuriame </w:t>
      </w:r>
      <w:r>
        <w:t>nuomojamas angaras, vidaus tvarkos taisyklių.</w:t>
      </w:r>
    </w:p>
    <w:p w:rsidR="00CB6D44" w:rsidRDefault="00CB6D44" w:rsidP="00CB6D44">
      <w:pPr>
        <w:tabs>
          <w:tab w:val="left" w:pos="720"/>
          <w:tab w:val="left" w:pos="1134"/>
        </w:tabs>
        <w:ind w:firstLine="567"/>
        <w:jc w:val="both"/>
      </w:pPr>
      <w:r>
        <w:t>4.10.</w:t>
      </w:r>
      <w:r w:rsidRPr="00BF13F1">
        <w:tab/>
      </w:r>
      <w:r w:rsidRPr="00DF3817">
        <w:t xml:space="preserve">Tiekėjas, organizuodamas bei vykdydamas techninę priežiūrą </w:t>
      </w:r>
      <w:r>
        <w:t>U</w:t>
      </w:r>
      <w:r w:rsidRPr="00DF3817">
        <w:t>žsakovo teritorijoje, savo darbuotojus aprūpina darbo įrankiais ir saugos priemonėmis, užtikri</w:t>
      </w:r>
      <w:r>
        <w:t>na darbuotojų saugą ir sveikatą.</w:t>
      </w:r>
    </w:p>
    <w:p w:rsidR="00CB6D44" w:rsidRDefault="00CB6D44" w:rsidP="00CB6D44">
      <w:pPr>
        <w:tabs>
          <w:tab w:val="left" w:pos="720"/>
          <w:tab w:val="left" w:pos="1134"/>
        </w:tabs>
        <w:ind w:firstLine="567"/>
        <w:jc w:val="both"/>
      </w:pPr>
      <w:r>
        <w:t>4.11. Angaro pastatymo ir išvežimo laikai derinami su Užsakovu el. paštu.</w:t>
      </w:r>
    </w:p>
    <w:p w:rsidR="00112F20" w:rsidRDefault="00112F20" w:rsidP="000F5445"/>
    <w:p w:rsidR="00112F20" w:rsidRDefault="00112F20" w:rsidP="000F5445"/>
    <w:p w:rsidR="00112F20" w:rsidRDefault="00112F20" w:rsidP="000F5445"/>
    <w:tbl>
      <w:tblPr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2F20" w:rsidRPr="000E0628" w:rsidTr="00D75FED">
        <w:tc>
          <w:tcPr>
            <w:tcW w:w="4814" w:type="dxa"/>
            <w:shd w:val="clear" w:color="auto" w:fill="auto"/>
          </w:tcPr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75FED">
              <w:rPr>
                <w:rFonts w:ascii="Times New Roman" w:hAnsi="Times New Roman"/>
                <w:b/>
                <w:sz w:val="24"/>
                <w:szCs w:val="24"/>
              </w:rPr>
              <w:t>NUOMININKAS</w:t>
            </w: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75FED">
              <w:rPr>
                <w:rFonts w:ascii="Times New Roman" w:hAnsi="Times New Roman"/>
                <w:sz w:val="24"/>
                <w:szCs w:val="24"/>
                <w:lang w:val="lt-LT"/>
              </w:rPr>
              <w:t>LK LV Įgulų aptarnavimo tarnybos</w:t>
            </w: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75FED">
              <w:rPr>
                <w:rFonts w:ascii="Times New Roman" w:hAnsi="Times New Roman"/>
                <w:sz w:val="24"/>
                <w:szCs w:val="24"/>
                <w:lang w:val="lt-LT"/>
              </w:rPr>
              <w:t>vadas</w:t>
            </w:r>
          </w:p>
          <w:p w:rsidR="00B60E9D" w:rsidRDefault="00B60E9D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75FED">
              <w:rPr>
                <w:rFonts w:ascii="Times New Roman" w:hAnsi="Times New Roman"/>
                <w:sz w:val="24"/>
                <w:szCs w:val="24"/>
                <w:lang w:val="lt-LT"/>
              </w:rPr>
              <w:t>plk. ltn. Darius Mikalauskas</w:t>
            </w: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814" w:type="dxa"/>
            <w:shd w:val="clear" w:color="auto" w:fill="auto"/>
          </w:tcPr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75FED">
              <w:rPr>
                <w:rFonts w:ascii="Times New Roman" w:hAnsi="Times New Roman"/>
                <w:b/>
                <w:sz w:val="24"/>
                <w:szCs w:val="24"/>
              </w:rPr>
              <w:t>NUOMOTOJAS</w:t>
            </w: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D619CA" w:rsidRPr="00D619CA" w:rsidRDefault="00D619CA" w:rsidP="00D619CA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UAB Arveka</w:t>
            </w:r>
          </w:p>
          <w:p w:rsidR="00D619CA" w:rsidRPr="00D619CA" w:rsidRDefault="00D619CA" w:rsidP="00D619CA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19CA">
              <w:rPr>
                <w:rFonts w:ascii="Times New Roman" w:hAnsi="Times New Roman"/>
                <w:sz w:val="24"/>
                <w:szCs w:val="24"/>
              </w:rPr>
              <w:t>generalinis direktorius</w:t>
            </w:r>
          </w:p>
          <w:p w:rsidR="00D619CA" w:rsidRPr="00D619CA" w:rsidRDefault="00D619CA" w:rsidP="00D619CA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112F20" w:rsidRPr="00D75FED" w:rsidRDefault="00D619CA" w:rsidP="00D619CA">
            <w:pPr>
              <w:pStyle w:val="Pagrindinistekstas1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19CA">
              <w:rPr>
                <w:rFonts w:ascii="Times New Roman" w:hAnsi="Times New Roman"/>
                <w:sz w:val="24"/>
                <w:szCs w:val="24"/>
                <w:lang w:val="lt-LT"/>
              </w:rPr>
              <w:t>Egidijus Skužinskas</w:t>
            </w:r>
          </w:p>
          <w:p w:rsidR="00112F20" w:rsidRPr="00D75FED" w:rsidRDefault="00112F20" w:rsidP="00D75FED">
            <w:pPr>
              <w:pStyle w:val="Pagrindinistekstas1"/>
              <w:ind w:firstLine="0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</w:tc>
      </w:tr>
    </w:tbl>
    <w:p w:rsidR="00112F20" w:rsidRDefault="00112F20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B60E9D" w:rsidRDefault="00B60E9D" w:rsidP="000F5445"/>
    <w:p w:rsidR="00DA27A6" w:rsidRDefault="00DA27A6" w:rsidP="000F5445">
      <w:pPr>
        <w:sectPr w:rsidR="00DA27A6" w:rsidSect="00C06243">
          <w:headerReference w:type="even" r:id="rId8"/>
          <w:headerReference w:type="default" r:id="rId9"/>
          <w:pgSz w:w="11906" w:h="16838"/>
          <w:pgMar w:top="1079" w:right="746" w:bottom="851" w:left="1260" w:header="567" w:footer="567" w:gutter="0"/>
          <w:cols w:space="1296"/>
          <w:titlePg/>
          <w:docGrid w:linePitch="360"/>
        </w:sectPr>
      </w:pPr>
    </w:p>
    <w:p w:rsidR="00B60E9D" w:rsidRDefault="00AB0622" w:rsidP="00AB0622">
      <w:pPr>
        <w:jc w:val="right"/>
      </w:pPr>
      <w:r>
        <w:lastRenderedPageBreak/>
        <w:t>A</w:t>
      </w:r>
      <w:r w:rsidRPr="00AB0622">
        <w:t>ngaro, skirto uždengti lauko krepšinio aikštelę,</w:t>
      </w:r>
      <w:r>
        <w:t xml:space="preserve"> t</w:t>
      </w:r>
      <w:r w:rsidR="00B60E9D">
        <w:t>echninės specifikacijos priedas</w:t>
      </w:r>
    </w:p>
    <w:p w:rsidR="00B60E9D" w:rsidRDefault="00B60E9D" w:rsidP="000F5445"/>
    <w:p w:rsidR="00B60E9D" w:rsidRDefault="00B60E9D" w:rsidP="000F5445">
      <w:pPr>
        <w:rPr>
          <w:noProof/>
        </w:rPr>
      </w:pPr>
    </w:p>
    <w:p w:rsidR="00B60E9D" w:rsidRDefault="00F013CC" w:rsidP="000F5445">
      <w:r w:rsidRPr="00E30689">
        <w:rPr>
          <w:noProof/>
        </w:rPr>
        <w:drawing>
          <wp:inline distT="0" distB="0" distL="0" distR="0">
            <wp:extent cx="7996555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9D" w:rsidRDefault="00F013CC" w:rsidP="000F5445">
      <w:pPr>
        <w:rPr>
          <w:noProof/>
        </w:rPr>
      </w:pPr>
      <w:r w:rsidRPr="00E30689">
        <w:rPr>
          <w:noProof/>
        </w:rPr>
        <w:lastRenderedPageBreak/>
        <w:drawing>
          <wp:inline distT="0" distB="0" distL="0" distR="0">
            <wp:extent cx="8195310" cy="609028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31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9D" w:rsidRDefault="00B60E9D" w:rsidP="000F5445">
      <w:pPr>
        <w:rPr>
          <w:noProof/>
        </w:rPr>
      </w:pPr>
    </w:p>
    <w:p w:rsidR="00B60E9D" w:rsidRDefault="00B60E9D" w:rsidP="000F5445">
      <w:pPr>
        <w:rPr>
          <w:noProof/>
        </w:rPr>
      </w:pPr>
    </w:p>
    <w:p w:rsidR="00B60E9D" w:rsidRDefault="00B60E9D" w:rsidP="000F5445">
      <w:pPr>
        <w:rPr>
          <w:noProof/>
        </w:rPr>
      </w:pPr>
    </w:p>
    <w:p w:rsidR="00B60E9D" w:rsidRDefault="00F013CC" w:rsidP="000F5445">
      <w:pPr>
        <w:rPr>
          <w:noProof/>
        </w:rPr>
      </w:pPr>
      <w:r w:rsidRPr="00E30689">
        <w:rPr>
          <w:noProof/>
        </w:rPr>
        <w:drawing>
          <wp:inline distT="0" distB="0" distL="0" distR="0">
            <wp:extent cx="7720330" cy="584898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9D" w:rsidRDefault="00F013CC" w:rsidP="000F5445">
      <w:r w:rsidRPr="00E30689">
        <w:rPr>
          <w:noProof/>
        </w:rPr>
        <w:lastRenderedPageBreak/>
        <w:drawing>
          <wp:inline distT="0" distB="0" distL="0" distR="0">
            <wp:extent cx="7996555" cy="596074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E9D" w:rsidSect="00DA27A6">
      <w:pgSz w:w="16838" w:h="11906" w:orient="landscape"/>
      <w:pgMar w:top="1259" w:right="1077" w:bottom="748" w:left="85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F8C" w:rsidRDefault="00EA6F8C">
      <w:r>
        <w:separator/>
      </w:r>
    </w:p>
  </w:endnote>
  <w:endnote w:type="continuationSeparator" w:id="0">
    <w:p w:rsidR="00EA6F8C" w:rsidRDefault="00EA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F8C" w:rsidRDefault="00EA6F8C">
      <w:r>
        <w:separator/>
      </w:r>
    </w:p>
  </w:footnote>
  <w:footnote w:type="continuationSeparator" w:id="0">
    <w:p w:rsidR="00EA6F8C" w:rsidRDefault="00EA6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5D9" w:rsidRDefault="003B65D9" w:rsidP="00EB04A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65D9" w:rsidRDefault="003B65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5D9" w:rsidRDefault="003B65D9" w:rsidP="00EB04AE">
    <w:pPr>
      <w:pStyle w:val="Header"/>
      <w:framePr w:wrap="around" w:vAnchor="text" w:hAnchor="margin" w:xAlign="center" w:y="1"/>
      <w:rPr>
        <w:rStyle w:val="PageNumber"/>
      </w:rPr>
    </w:pPr>
  </w:p>
  <w:p w:rsidR="003B65D9" w:rsidRDefault="003B65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67F2"/>
    <w:multiLevelType w:val="multilevel"/>
    <w:tmpl w:val="D2CA4CB8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5735CBC"/>
    <w:multiLevelType w:val="multilevel"/>
    <w:tmpl w:val="76948A3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ahoma" w:eastAsia="Times New Roman" w:hAnsi="Tahoma" w:cs="Tahoma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 w:val="0"/>
        <w:sz w:val="1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1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 w:val="0"/>
        <w:sz w:val="1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B7A2624"/>
    <w:multiLevelType w:val="multilevel"/>
    <w:tmpl w:val="C6901F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45870EDC"/>
    <w:multiLevelType w:val="multilevel"/>
    <w:tmpl w:val="6BD07C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58C30166"/>
    <w:multiLevelType w:val="hybridMultilevel"/>
    <w:tmpl w:val="39DC0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E02CF2"/>
    <w:multiLevelType w:val="hybridMultilevel"/>
    <w:tmpl w:val="D0F856AE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EC6463"/>
    <w:multiLevelType w:val="hybridMultilevel"/>
    <w:tmpl w:val="3052174E"/>
    <w:lvl w:ilvl="0" w:tplc="B8A4E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43C1E"/>
    <w:multiLevelType w:val="multilevel"/>
    <w:tmpl w:val="4FF245D2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ahoma" w:eastAsia="Times New Roman" w:hAnsi="Tahoma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 w:val="0"/>
        <w:sz w:val="1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1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sz w:val="14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AE"/>
    <w:rsid w:val="00002EB3"/>
    <w:rsid w:val="00003A0F"/>
    <w:rsid w:val="000044FB"/>
    <w:rsid w:val="00006E0F"/>
    <w:rsid w:val="00010D70"/>
    <w:rsid w:val="000134F5"/>
    <w:rsid w:val="000137AA"/>
    <w:rsid w:val="000155AF"/>
    <w:rsid w:val="000163AF"/>
    <w:rsid w:val="00017F60"/>
    <w:rsid w:val="0002013B"/>
    <w:rsid w:val="00020ABB"/>
    <w:rsid w:val="000274E3"/>
    <w:rsid w:val="000324B7"/>
    <w:rsid w:val="00033999"/>
    <w:rsid w:val="00043F0E"/>
    <w:rsid w:val="00044E1B"/>
    <w:rsid w:val="00046519"/>
    <w:rsid w:val="000530A6"/>
    <w:rsid w:val="00053538"/>
    <w:rsid w:val="000670D5"/>
    <w:rsid w:val="000677E6"/>
    <w:rsid w:val="00067FB9"/>
    <w:rsid w:val="00074550"/>
    <w:rsid w:val="00074DAB"/>
    <w:rsid w:val="00075263"/>
    <w:rsid w:val="000803B6"/>
    <w:rsid w:val="0008050E"/>
    <w:rsid w:val="00091508"/>
    <w:rsid w:val="0009328E"/>
    <w:rsid w:val="000970F7"/>
    <w:rsid w:val="000A3634"/>
    <w:rsid w:val="000A3FAF"/>
    <w:rsid w:val="000A7966"/>
    <w:rsid w:val="000B10FF"/>
    <w:rsid w:val="000B1E6C"/>
    <w:rsid w:val="000B3545"/>
    <w:rsid w:val="000B3B27"/>
    <w:rsid w:val="000B3CAF"/>
    <w:rsid w:val="000B6DAD"/>
    <w:rsid w:val="000C0FE3"/>
    <w:rsid w:val="000C2205"/>
    <w:rsid w:val="000C45FF"/>
    <w:rsid w:val="000C7166"/>
    <w:rsid w:val="000D0426"/>
    <w:rsid w:val="000D35FE"/>
    <w:rsid w:val="000D669E"/>
    <w:rsid w:val="000D68E7"/>
    <w:rsid w:val="000D792D"/>
    <w:rsid w:val="000E0628"/>
    <w:rsid w:val="000E1C87"/>
    <w:rsid w:val="000E242A"/>
    <w:rsid w:val="000E3914"/>
    <w:rsid w:val="000E4893"/>
    <w:rsid w:val="000E5D67"/>
    <w:rsid w:val="000E6C17"/>
    <w:rsid w:val="000E7ECE"/>
    <w:rsid w:val="000F1E27"/>
    <w:rsid w:val="000F3206"/>
    <w:rsid w:val="000F5445"/>
    <w:rsid w:val="000F6744"/>
    <w:rsid w:val="0010248B"/>
    <w:rsid w:val="00104989"/>
    <w:rsid w:val="00107939"/>
    <w:rsid w:val="00107F79"/>
    <w:rsid w:val="00107FA3"/>
    <w:rsid w:val="001101A3"/>
    <w:rsid w:val="00110369"/>
    <w:rsid w:val="001112AB"/>
    <w:rsid w:val="00112F20"/>
    <w:rsid w:val="00115837"/>
    <w:rsid w:val="00116D84"/>
    <w:rsid w:val="001172CC"/>
    <w:rsid w:val="00117375"/>
    <w:rsid w:val="00122596"/>
    <w:rsid w:val="00122E26"/>
    <w:rsid w:val="001235D4"/>
    <w:rsid w:val="001238E7"/>
    <w:rsid w:val="00123F75"/>
    <w:rsid w:val="00125D75"/>
    <w:rsid w:val="00125F4B"/>
    <w:rsid w:val="00126825"/>
    <w:rsid w:val="00126C5C"/>
    <w:rsid w:val="0013461C"/>
    <w:rsid w:val="0013508D"/>
    <w:rsid w:val="0013773F"/>
    <w:rsid w:val="00141229"/>
    <w:rsid w:val="00142A15"/>
    <w:rsid w:val="0014305B"/>
    <w:rsid w:val="001458AF"/>
    <w:rsid w:val="00146E57"/>
    <w:rsid w:val="001473D3"/>
    <w:rsid w:val="00152921"/>
    <w:rsid w:val="00152DDB"/>
    <w:rsid w:val="00155B77"/>
    <w:rsid w:val="00156293"/>
    <w:rsid w:val="001568B0"/>
    <w:rsid w:val="00162212"/>
    <w:rsid w:val="00163CFB"/>
    <w:rsid w:val="00164ED9"/>
    <w:rsid w:val="00164FA0"/>
    <w:rsid w:val="00170B15"/>
    <w:rsid w:val="00171524"/>
    <w:rsid w:val="001724C1"/>
    <w:rsid w:val="00172F4B"/>
    <w:rsid w:val="00173548"/>
    <w:rsid w:val="00174CEB"/>
    <w:rsid w:val="00190248"/>
    <w:rsid w:val="00196FEF"/>
    <w:rsid w:val="001A0D32"/>
    <w:rsid w:val="001A1C50"/>
    <w:rsid w:val="001A1F7A"/>
    <w:rsid w:val="001A3672"/>
    <w:rsid w:val="001A4564"/>
    <w:rsid w:val="001A5FD6"/>
    <w:rsid w:val="001A7311"/>
    <w:rsid w:val="001B1F64"/>
    <w:rsid w:val="001B41AA"/>
    <w:rsid w:val="001B47DB"/>
    <w:rsid w:val="001C61FF"/>
    <w:rsid w:val="001D005E"/>
    <w:rsid w:val="001D1EEA"/>
    <w:rsid w:val="001D20A4"/>
    <w:rsid w:val="001D222D"/>
    <w:rsid w:val="001D4DE5"/>
    <w:rsid w:val="001D7E6A"/>
    <w:rsid w:val="001E17A9"/>
    <w:rsid w:val="001E637F"/>
    <w:rsid w:val="001F14E1"/>
    <w:rsid w:val="002007A3"/>
    <w:rsid w:val="00201C02"/>
    <w:rsid w:val="00202F29"/>
    <w:rsid w:val="0020486A"/>
    <w:rsid w:val="00211E52"/>
    <w:rsid w:val="00213F8C"/>
    <w:rsid w:val="002171B8"/>
    <w:rsid w:val="00221422"/>
    <w:rsid w:val="00230C73"/>
    <w:rsid w:val="00236A22"/>
    <w:rsid w:val="00242262"/>
    <w:rsid w:val="00242BED"/>
    <w:rsid w:val="002443FF"/>
    <w:rsid w:val="002455E4"/>
    <w:rsid w:val="00254816"/>
    <w:rsid w:val="00257B89"/>
    <w:rsid w:val="0026173E"/>
    <w:rsid w:val="00263377"/>
    <w:rsid w:val="00264C29"/>
    <w:rsid w:val="00273403"/>
    <w:rsid w:val="00273767"/>
    <w:rsid w:val="00274F0A"/>
    <w:rsid w:val="002765AE"/>
    <w:rsid w:val="00280A96"/>
    <w:rsid w:val="00284C03"/>
    <w:rsid w:val="002857F9"/>
    <w:rsid w:val="00290B54"/>
    <w:rsid w:val="0029437E"/>
    <w:rsid w:val="0029633E"/>
    <w:rsid w:val="00297CD8"/>
    <w:rsid w:val="002A0272"/>
    <w:rsid w:val="002A0F1D"/>
    <w:rsid w:val="002A7B95"/>
    <w:rsid w:val="002B3381"/>
    <w:rsid w:val="002B6BE8"/>
    <w:rsid w:val="002C048E"/>
    <w:rsid w:val="002C24F4"/>
    <w:rsid w:val="002C37D7"/>
    <w:rsid w:val="002C38B0"/>
    <w:rsid w:val="002D2935"/>
    <w:rsid w:val="002D330F"/>
    <w:rsid w:val="002D41F8"/>
    <w:rsid w:val="002D7249"/>
    <w:rsid w:val="002E07D6"/>
    <w:rsid w:val="002E4085"/>
    <w:rsid w:val="002E51A0"/>
    <w:rsid w:val="002E6F8C"/>
    <w:rsid w:val="002F54E9"/>
    <w:rsid w:val="002F65A5"/>
    <w:rsid w:val="002F6E38"/>
    <w:rsid w:val="002F71B6"/>
    <w:rsid w:val="00300B56"/>
    <w:rsid w:val="00300CF8"/>
    <w:rsid w:val="0030569F"/>
    <w:rsid w:val="00306063"/>
    <w:rsid w:val="00306781"/>
    <w:rsid w:val="0031056F"/>
    <w:rsid w:val="0031093C"/>
    <w:rsid w:val="00310DE1"/>
    <w:rsid w:val="0031363B"/>
    <w:rsid w:val="0031461D"/>
    <w:rsid w:val="003146FB"/>
    <w:rsid w:val="00315C99"/>
    <w:rsid w:val="00315DC8"/>
    <w:rsid w:val="00317994"/>
    <w:rsid w:val="003215CA"/>
    <w:rsid w:val="003227C8"/>
    <w:rsid w:val="00323886"/>
    <w:rsid w:val="00323F0F"/>
    <w:rsid w:val="00325DC7"/>
    <w:rsid w:val="00326C7C"/>
    <w:rsid w:val="0033089A"/>
    <w:rsid w:val="00331258"/>
    <w:rsid w:val="003321BD"/>
    <w:rsid w:val="003327A1"/>
    <w:rsid w:val="00333183"/>
    <w:rsid w:val="0034127A"/>
    <w:rsid w:val="00341EA0"/>
    <w:rsid w:val="0034204C"/>
    <w:rsid w:val="0034299B"/>
    <w:rsid w:val="00344637"/>
    <w:rsid w:val="003450E8"/>
    <w:rsid w:val="00346079"/>
    <w:rsid w:val="003466A9"/>
    <w:rsid w:val="00355E47"/>
    <w:rsid w:val="0036276B"/>
    <w:rsid w:val="00363006"/>
    <w:rsid w:val="003639C7"/>
    <w:rsid w:val="00367684"/>
    <w:rsid w:val="0037045D"/>
    <w:rsid w:val="003758B5"/>
    <w:rsid w:val="003802E8"/>
    <w:rsid w:val="00382394"/>
    <w:rsid w:val="003911A8"/>
    <w:rsid w:val="00394EA5"/>
    <w:rsid w:val="00397574"/>
    <w:rsid w:val="003A12E8"/>
    <w:rsid w:val="003A528D"/>
    <w:rsid w:val="003B0799"/>
    <w:rsid w:val="003B0CA0"/>
    <w:rsid w:val="003B0FCA"/>
    <w:rsid w:val="003B15CC"/>
    <w:rsid w:val="003B1F71"/>
    <w:rsid w:val="003B319E"/>
    <w:rsid w:val="003B4BCD"/>
    <w:rsid w:val="003B65D9"/>
    <w:rsid w:val="003B79A7"/>
    <w:rsid w:val="003B7BF9"/>
    <w:rsid w:val="003C3415"/>
    <w:rsid w:val="003D09D2"/>
    <w:rsid w:val="003D3BB4"/>
    <w:rsid w:val="003D3FC8"/>
    <w:rsid w:val="003D5542"/>
    <w:rsid w:val="003D5E39"/>
    <w:rsid w:val="003E090F"/>
    <w:rsid w:val="003E6412"/>
    <w:rsid w:val="003E7AF9"/>
    <w:rsid w:val="003F46EA"/>
    <w:rsid w:val="003F7EB0"/>
    <w:rsid w:val="00403322"/>
    <w:rsid w:val="004055FB"/>
    <w:rsid w:val="00410503"/>
    <w:rsid w:val="00411ECC"/>
    <w:rsid w:val="00414355"/>
    <w:rsid w:val="00415D1F"/>
    <w:rsid w:val="00425E86"/>
    <w:rsid w:val="00427155"/>
    <w:rsid w:val="00427F9A"/>
    <w:rsid w:val="00430481"/>
    <w:rsid w:val="00440292"/>
    <w:rsid w:val="004467EC"/>
    <w:rsid w:val="004479F5"/>
    <w:rsid w:val="00447AAA"/>
    <w:rsid w:val="004545BC"/>
    <w:rsid w:val="00456DB6"/>
    <w:rsid w:val="00457916"/>
    <w:rsid w:val="00457A24"/>
    <w:rsid w:val="004613B8"/>
    <w:rsid w:val="00461C7E"/>
    <w:rsid w:val="0046345B"/>
    <w:rsid w:val="004637F1"/>
    <w:rsid w:val="00463C3D"/>
    <w:rsid w:val="0046495C"/>
    <w:rsid w:val="004659BC"/>
    <w:rsid w:val="0046634F"/>
    <w:rsid w:val="0047244B"/>
    <w:rsid w:val="00475103"/>
    <w:rsid w:val="004752BE"/>
    <w:rsid w:val="004776E5"/>
    <w:rsid w:val="00477F22"/>
    <w:rsid w:val="00480CF0"/>
    <w:rsid w:val="004826A0"/>
    <w:rsid w:val="00482710"/>
    <w:rsid w:val="00482ED6"/>
    <w:rsid w:val="00484AC2"/>
    <w:rsid w:val="004917A6"/>
    <w:rsid w:val="004926FD"/>
    <w:rsid w:val="004A0CAE"/>
    <w:rsid w:val="004A3DBE"/>
    <w:rsid w:val="004A6DBB"/>
    <w:rsid w:val="004B138D"/>
    <w:rsid w:val="004B2A04"/>
    <w:rsid w:val="004B4FFE"/>
    <w:rsid w:val="004C4E7C"/>
    <w:rsid w:val="004C6623"/>
    <w:rsid w:val="004D4B9C"/>
    <w:rsid w:val="004E3654"/>
    <w:rsid w:val="004E5569"/>
    <w:rsid w:val="004E6219"/>
    <w:rsid w:val="004E6B59"/>
    <w:rsid w:val="004F2201"/>
    <w:rsid w:val="004F38D0"/>
    <w:rsid w:val="004F4AEB"/>
    <w:rsid w:val="005004C4"/>
    <w:rsid w:val="0050107A"/>
    <w:rsid w:val="00505CF1"/>
    <w:rsid w:val="00507315"/>
    <w:rsid w:val="00510336"/>
    <w:rsid w:val="00515E8C"/>
    <w:rsid w:val="0051758C"/>
    <w:rsid w:val="00520E13"/>
    <w:rsid w:val="00521E04"/>
    <w:rsid w:val="00523F9A"/>
    <w:rsid w:val="005268AC"/>
    <w:rsid w:val="00530F55"/>
    <w:rsid w:val="005322FC"/>
    <w:rsid w:val="005331C1"/>
    <w:rsid w:val="00534894"/>
    <w:rsid w:val="0053760D"/>
    <w:rsid w:val="00540FB8"/>
    <w:rsid w:val="00541A2D"/>
    <w:rsid w:val="00541C7D"/>
    <w:rsid w:val="00544308"/>
    <w:rsid w:val="005452A7"/>
    <w:rsid w:val="00550F72"/>
    <w:rsid w:val="005511D7"/>
    <w:rsid w:val="005518C7"/>
    <w:rsid w:val="0055239D"/>
    <w:rsid w:val="00554E63"/>
    <w:rsid w:val="005571CF"/>
    <w:rsid w:val="00557657"/>
    <w:rsid w:val="005605FB"/>
    <w:rsid w:val="00560D10"/>
    <w:rsid w:val="00562546"/>
    <w:rsid w:val="00562BE2"/>
    <w:rsid w:val="005639C2"/>
    <w:rsid w:val="00564489"/>
    <w:rsid w:val="00564717"/>
    <w:rsid w:val="00564C5F"/>
    <w:rsid w:val="0056524B"/>
    <w:rsid w:val="005679DC"/>
    <w:rsid w:val="00571C08"/>
    <w:rsid w:val="00572D87"/>
    <w:rsid w:val="005739F8"/>
    <w:rsid w:val="0057463E"/>
    <w:rsid w:val="00574A76"/>
    <w:rsid w:val="00577183"/>
    <w:rsid w:val="005815B9"/>
    <w:rsid w:val="00593CF1"/>
    <w:rsid w:val="00593E93"/>
    <w:rsid w:val="00595ABA"/>
    <w:rsid w:val="00596BAB"/>
    <w:rsid w:val="005A3553"/>
    <w:rsid w:val="005B2AFB"/>
    <w:rsid w:val="005B45F7"/>
    <w:rsid w:val="005B6897"/>
    <w:rsid w:val="005B742C"/>
    <w:rsid w:val="005C1112"/>
    <w:rsid w:val="005C316B"/>
    <w:rsid w:val="005C3AC7"/>
    <w:rsid w:val="005C5046"/>
    <w:rsid w:val="005D2B9E"/>
    <w:rsid w:val="005E3407"/>
    <w:rsid w:val="005E34AE"/>
    <w:rsid w:val="005E431A"/>
    <w:rsid w:val="005E499F"/>
    <w:rsid w:val="005E65D5"/>
    <w:rsid w:val="005E6645"/>
    <w:rsid w:val="005F26B1"/>
    <w:rsid w:val="005F48A6"/>
    <w:rsid w:val="005F5E52"/>
    <w:rsid w:val="005F673C"/>
    <w:rsid w:val="00600BEB"/>
    <w:rsid w:val="0060437B"/>
    <w:rsid w:val="00604477"/>
    <w:rsid w:val="0060684D"/>
    <w:rsid w:val="00610CF0"/>
    <w:rsid w:val="006123AC"/>
    <w:rsid w:val="006125D7"/>
    <w:rsid w:val="00612CBF"/>
    <w:rsid w:val="00613FCA"/>
    <w:rsid w:val="00615C01"/>
    <w:rsid w:val="00617CBB"/>
    <w:rsid w:val="0062140A"/>
    <w:rsid w:val="0062376F"/>
    <w:rsid w:val="00631A51"/>
    <w:rsid w:val="006346BE"/>
    <w:rsid w:val="00641428"/>
    <w:rsid w:val="00645EAE"/>
    <w:rsid w:val="00645FD9"/>
    <w:rsid w:val="0064641E"/>
    <w:rsid w:val="00646DC6"/>
    <w:rsid w:val="00652C7D"/>
    <w:rsid w:val="00653344"/>
    <w:rsid w:val="006565EC"/>
    <w:rsid w:val="006573EA"/>
    <w:rsid w:val="0066117A"/>
    <w:rsid w:val="0066134A"/>
    <w:rsid w:val="006654B6"/>
    <w:rsid w:val="00670913"/>
    <w:rsid w:val="00670AC5"/>
    <w:rsid w:val="00671D4B"/>
    <w:rsid w:val="00674589"/>
    <w:rsid w:val="00681C35"/>
    <w:rsid w:val="00681D91"/>
    <w:rsid w:val="00683419"/>
    <w:rsid w:val="006841A5"/>
    <w:rsid w:val="00684E2A"/>
    <w:rsid w:val="0068537A"/>
    <w:rsid w:val="00690AB0"/>
    <w:rsid w:val="00693E67"/>
    <w:rsid w:val="006958AF"/>
    <w:rsid w:val="006976FE"/>
    <w:rsid w:val="006B392F"/>
    <w:rsid w:val="006B479B"/>
    <w:rsid w:val="006B64F4"/>
    <w:rsid w:val="006C05C4"/>
    <w:rsid w:val="006C0E9C"/>
    <w:rsid w:val="006D35E8"/>
    <w:rsid w:val="006D67EE"/>
    <w:rsid w:val="006E16CC"/>
    <w:rsid w:val="006E3687"/>
    <w:rsid w:val="006F008D"/>
    <w:rsid w:val="006F078E"/>
    <w:rsid w:val="006F0E08"/>
    <w:rsid w:val="006F5433"/>
    <w:rsid w:val="006F709F"/>
    <w:rsid w:val="00700824"/>
    <w:rsid w:val="0070112A"/>
    <w:rsid w:val="0070327D"/>
    <w:rsid w:val="00706E7E"/>
    <w:rsid w:val="007202AD"/>
    <w:rsid w:val="00724FB4"/>
    <w:rsid w:val="007268A9"/>
    <w:rsid w:val="00730A14"/>
    <w:rsid w:val="00730A62"/>
    <w:rsid w:val="00731E84"/>
    <w:rsid w:val="00732AB0"/>
    <w:rsid w:val="0073507F"/>
    <w:rsid w:val="0073554B"/>
    <w:rsid w:val="00736297"/>
    <w:rsid w:val="00736C6F"/>
    <w:rsid w:val="007442D5"/>
    <w:rsid w:val="00746F04"/>
    <w:rsid w:val="007511AF"/>
    <w:rsid w:val="007517E0"/>
    <w:rsid w:val="007522B4"/>
    <w:rsid w:val="00754BA4"/>
    <w:rsid w:val="007671DC"/>
    <w:rsid w:val="0077168A"/>
    <w:rsid w:val="00771DB6"/>
    <w:rsid w:val="007749DB"/>
    <w:rsid w:val="00775D43"/>
    <w:rsid w:val="00776F40"/>
    <w:rsid w:val="00777F64"/>
    <w:rsid w:val="00781D66"/>
    <w:rsid w:val="00782F8D"/>
    <w:rsid w:val="0078369A"/>
    <w:rsid w:val="007848F0"/>
    <w:rsid w:val="00787FB7"/>
    <w:rsid w:val="00793EA3"/>
    <w:rsid w:val="00794FD8"/>
    <w:rsid w:val="007961D0"/>
    <w:rsid w:val="0079744B"/>
    <w:rsid w:val="007A0CD9"/>
    <w:rsid w:val="007A5B76"/>
    <w:rsid w:val="007B1675"/>
    <w:rsid w:val="007B1D61"/>
    <w:rsid w:val="007B5864"/>
    <w:rsid w:val="007B607C"/>
    <w:rsid w:val="007B6AA0"/>
    <w:rsid w:val="007C3926"/>
    <w:rsid w:val="007C497A"/>
    <w:rsid w:val="007C7744"/>
    <w:rsid w:val="007D1042"/>
    <w:rsid w:val="007D1445"/>
    <w:rsid w:val="007D2FDE"/>
    <w:rsid w:val="007D3592"/>
    <w:rsid w:val="007D3CF1"/>
    <w:rsid w:val="007D57DC"/>
    <w:rsid w:val="007E1537"/>
    <w:rsid w:val="007E3835"/>
    <w:rsid w:val="007E4370"/>
    <w:rsid w:val="007F2235"/>
    <w:rsid w:val="007F3BF7"/>
    <w:rsid w:val="007F4436"/>
    <w:rsid w:val="007F4E34"/>
    <w:rsid w:val="007F59AA"/>
    <w:rsid w:val="007F7359"/>
    <w:rsid w:val="008012D0"/>
    <w:rsid w:val="00801329"/>
    <w:rsid w:val="008015CE"/>
    <w:rsid w:val="00804894"/>
    <w:rsid w:val="00804EDC"/>
    <w:rsid w:val="00805246"/>
    <w:rsid w:val="0080619C"/>
    <w:rsid w:val="00806F63"/>
    <w:rsid w:val="00810059"/>
    <w:rsid w:val="008111C5"/>
    <w:rsid w:val="00814A20"/>
    <w:rsid w:val="00814CBA"/>
    <w:rsid w:val="00815EAA"/>
    <w:rsid w:val="008163BF"/>
    <w:rsid w:val="00822F8A"/>
    <w:rsid w:val="0082340A"/>
    <w:rsid w:val="008274E5"/>
    <w:rsid w:val="0083398E"/>
    <w:rsid w:val="008370AC"/>
    <w:rsid w:val="0084205E"/>
    <w:rsid w:val="0084336E"/>
    <w:rsid w:val="00847218"/>
    <w:rsid w:val="00851DDD"/>
    <w:rsid w:val="00852C0F"/>
    <w:rsid w:val="00855F30"/>
    <w:rsid w:val="008575B2"/>
    <w:rsid w:val="0086043B"/>
    <w:rsid w:val="00860C9B"/>
    <w:rsid w:val="00861C7F"/>
    <w:rsid w:val="00864223"/>
    <w:rsid w:val="0086611C"/>
    <w:rsid w:val="00866BBB"/>
    <w:rsid w:val="008715F6"/>
    <w:rsid w:val="0087413A"/>
    <w:rsid w:val="0087531D"/>
    <w:rsid w:val="0088508E"/>
    <w:rsid w:val="0089280A"/>
    <w:rsid w:val="00892904"/>
    <w:rsid w:val="00894457"/>
    <w:rsid w:val="00896F39"/>
    <w:rsid w:val="008A029F"/>
    <w:rsid w:val="008A1B1E"/>
    <w:rsid w:val="008A1BFD"/>
    <w:rsid w:val="008A24D9"/>
    <w:rsid w:val="008A36E6"/>
    <w:rsid w:val="008A3B5D"/>
    <w:rsid w:val="008B09CE"/>
    <w:rsid w:val="008B5732"/>
    <w:rsid w:val="008C1E8D"/>
    <w:rsid w:val="008E64FC"/>
    <w:rsid w:val="008E7C0A"/>
    <w:rsid w:val="008F0586"/>
    <w:rsid w:val="008F29B4"/>
    <w:rsid w:val="008F4E7A"/>
    <w:rsid w:val="00910B3B"/>
    <w:rsid w:val="009123ED"/>
    <w:rsid w:val="00914BD3"/>
    <w:rsid w:val="0091504A"/>
    <w:rsid w:val="009262BD"/>
    <w:rsid w:val="00927B15"/>
    <w:rsid w:val="009300B1"/>
    <w:rsid w:val="009405E7"/>
    <w:rsid w:val="0094227D"/>
    <w:rsid w:val="00943766"/>
    <w:rsid w:val="009440EA"/>
    <w:rsid w:val="0094474A"/>
    <w:rsid w:val="009523E7"/>
    <w:rsid w:val="00956358"/>
    <w:rsid w:val="009566DA"/>
    <w:rsid w:val="009569E0"/>
    <w:rsid w:val="00962B8E"/>
    <w:rsid w:val="00963B1D"/>
    <w:rsid w:val="00964060"/>
    <w:rsid w:val="0097231A"/>
    <w:rsid w:val="00974026"/>
    <w:rsid w:val="00977BBB"/>
    <w:rsid w:val="00980E83"/>
    <w:rsid w:val="00983053"/>
    <w:rsid w:val="00984E2B"/>
    <w:rsid w:val="00985BF3"/>
    <w:rsid w:val="00991A5E"/>
    <w:rsid w:val="00993C0F"/>
    <w:rsid w:val="009966A0"/>
    <w:rsid w:val="00997A09"/>
    <w:rsid w:val="009A005D"/>
    <w:rsid w:val="009A1D39"/>
    <w:rsid w:val="009A3FDD"/>
    <w:rsid w:val="009A58AF"/>
    <w:rsid w:val="009A638A"/>
    <w:rsid w:val="009A6F92"/>
    <w:rsid w:val="009B0A70"/>
    <w:rsid w:val="009B1E46"/>
    <w:rsid w:val="009B4411"/>
    <w:rsid w:val="009B46A4"/>
    <w:rsid w:val="009C03F2"/>
    <w:rsid w:val="009C351C"/>
    <w:rsid w:val="009D107C"/>
    <w:rsid w:val="009D6A2D"/>
    <w:rsid w:val="009D706B"/>
    <w:rsid w:val="009E02E5"/>
    <w:rsid w:val="009E09E6"/>
    <w:rsid w:val="009E2E30"/>
    <w:rsid w:val="009E2E9B"/>
    <w:rsid w:val="009E43E9"/>
    <w:rsid w:val="009F412A"/>
    <w:rsid w:val="009F51DA"/>
    <w:rsid w:val="00A02D37"/>
    <w:rsid w:val="00A0386F"/>
    <w:rsid w:val="00A041A3"/>
    <w:rsid w:val="00A0561C"/>
    <w:rsid w:val="00A06203"/>
    <w:rsid w:val="00A1016B"/>
    <w:rsid w:val="00A12D9F"/>
    <w:rsid w:val="00A130A8"/>
    <w:rsid w:val="00A134EE"/>
    <w:rsid w:val="00A13EE1"/>
    <w:rsid w:val="00A179BF"/>
    <w:rsid w:val="00A17C1E"/>
    <w:rsid w:val="00A21014"/>
    <w:rsid w:val="00A2178F"/>
    <w:rsid w:val="00A2224D"/>
    <w:rsid w:val="00A23A42"/>
    <w:rsid w:val="00A25DD0"/>
    <w:rsid w:val="00A2635A"/>
    <w:rsid w:val="00A3091D"/>
    <w:rsid w:val="00A36A7B"/>
    <w:rsid w:val="00A433B0"/>
    <w:rsid w:val="00A478B9"/>
    <w:rsid w:val="00A47F36"/>
    <w:rsid w:val="00A55C30"/>
    <w:rsid w:val="00A570DD"/>
    <w:rsid w:val="00A57CA3"/>
    <w:rsid w:val="00A710F2"/>
    <w:rsid w:val="00A73687"/>
    <w:rsid w:val="00A73B3F"/>
    <w:rsid w:val="00A759CC"/>
    <w:rsid w:val="00A777FF"/>
    <w:rsid w:val="00A82B7E"/>
    <w:rsid w:val="00A83637"/>
    <w:rsid w:val="00A926FA"/>
    <w:rsid w:val="00A9352E"/>
    <w:rsid w:val="00AA0D56"/>
    <w:rsid w:val="00AA2BD4"/>
    <w:rsid w:val="00AA6A6D"/>
    <w:rsid w:val="00AA6F6E"/>
    <w:rsid w:val="00AB0622"/>
    <w:rsid w:val="00AB265E"/>
    <w:rsid w:val="00AB4E34"/>
    <w:rsid w:val="00AB5FBE"/>
    <w:rsid w:val="00AC110A"/>
    <w:rsid w:val="00AC214A"/>
    <w:rsid w:val="00AC38B8"/>
    <w:rsid w:val="00AC3965"/>
    <w:rsid w:val="00AC5C03"/>
    <w:rsid w:val="00AC739B"/>
    <w:rsid w:val="00AD1F49"/>
    <w:rsid w:val="00AD36F7"/>
    <w:rsid w:val="00AD67C9"/>
    <w:rsid w:val="00AE153C"/>
    <w:rsid w:val="00AE446D"/>
    <w:rsid w:val="00AF2974"/>
    <w:rsid w:val="00AF377A"/>
    <w:rsid w:val="00AF3D5D"/>
    <w:rsid w:val="00AF5175"/>
    <w:rsid w:val="00AF65FF"/>
    <w:rsid w:val="00AF66A6"/>
    <w:rsid w:val="00B03C14"/>
    <w:rsid w:val="00B055D4"/>
    <w:rsid w:val="00B108A5"/>
    <w:rsid w:val="00B10DB9"/>
    <w:rsid w:val="00B131B8"/>
    <w:rsid w:val="00B16867"/>
    <w:rsid w:val="00B17AA9"/>
    <w:rsid w:val="00B21162"/>
    <w:rsid w:val="00B21581"/>
    <w:rsid w:val="00B21825"/>
    <w:rsid w:val="00B24184"/>
    <w:rsid w:val="00B2621F"/>
    <w:rsid w:val="00B267D7"/>
    <w:rsid w:val="00B30A16"/>
    <w:rsid w:val="00B3200A"/>
    <w:rsid w:val="00B33C8A"/>
    <w:rsid w:val="00B41F59"/>
    <w:rsid w:val="00B475CF"/>
    <w:rsid w:val="00B517EB"/>
    <w:rsid w:val="00B5208D"/>
    <w:rsid w:val="00B55010"/>
    <w:rsid w:val="00B5664B"/>
    <w:rsid w:val="00B56C6E"/>
    <w:rsid w:val="00B577A8"/>
    <w:rsid w:val="00B60E9D"/>
    <w:rsid w:val="00B65C81"/>
    <w:rsid w:val="00B7050E"/>
    <w:rsid w:val="00B71CCD"/>
    <w:rsid w:val="00B77B63"/>
    <w:rsid w:val="00B82D68"/>
    <w:rsid w:val="00B95FA3"/>
    <w:rsid w:val="00BA14EB"/>
    <w:rsid w:val="00BA530F"/>
    <w:rsid w:val="00BB13B6"/>
    <w:rsid w:val="00BB53D3"/>
    <w:rsid w:val="00BC08D4"/>
    <w:rsid w:val="00BC230A"/>
    <w:rsid w:val="00BC3320"/>
    <w:rsid w:val="00BC3AEA"/>
    <w:rsid w:val="00BD3350"/>
    <w:rsid w:val="00BD4A1E"/>
    <w:rsid w:val="00BE2C85"/>
    <w:rsid w:val="00BE2DD2"/>
    <w:rsid w:val="00BE5351"/>
    <w:rsid w:val="00BE57A9"/>
    <w:rsid w:val="00BF14D3"/>
    <w:rsid w:val="00BF33CA"/>
    <w:rsid w:val="00C031CB"/>
    <w:rsid w:val="00C03DBC"/>
    <w:rsid w:val="00C06243"/>
    <w:rsid w:val="00C0644E"/>
    <w:rsid w:val="00C066EB"/>
    <w:rsid w:val="00C102B0"/>
    <w:rsid w:val="00C209D9"/>
    <w:rsid w:val="00C212AA"/>
    <w:rsid w:val="00C26557"/>
    <w:rsid w:val="00C332AB"/>
    <w:rsid w:val="00C33813"/>
    <w:rsid w:val="00C33CC2"/>
    <w:rsid w:val="00C33D3A"/>
    <w:rsid w:val="00C41C5A"/>
    <w:rsid w:val="00C41C76"/>
    <w:rsid w:val="00C43BC5"/>
    <w:rsid w:val="00C4732A"/>
    <w:rsid w:val="00C5007E"/>
    <w:rsid w:val="00C51B07"/>
    <w:rsid w:val="00C52D42"/>
    <w:rsid w:val="00C61A76"/>
    <w:rsid w:val="00C646EE"/>
    <w:rsid w:val="00C676E6"/>
    <w:rsid w:val="00C67A3D"/>
    <w:rsid w:val="00C7180C"/>
    <w:rsid w:val="00C73B88"/>
    <w:rsid w:val="00C80824"/>
    <w:rsid w:val="00C83B50"/>
    <w:rsid w:val="00C93876"/>
    <w:rsid w:val="00C96953"/>
    <w:rsid w:val="00CB2BDE"/>
    <w:rsid w:val="00CB6D44"/>
    <w:rsid w:val="00CC382D"/>
    <w:rsid w:val="00CC44D6"/>
    <w:rsid w:val="00CC4F62"/>
    <w:rsid w:val="00CC5009"/>
    <w:rsid w:val="00CD0032"/>
    <w:rsid w:val="00CD09AA"/>
    <w:rsid w:val="00CD2301"/>
    <w:rsid w:val="00CD315E"/>
    <w:rsid w:val="00CD3D84"/>
    <w:rsid w:val="00CD7EFB"/>
    <w:rsid w:val="00CE0252"/>
    <w:rsid w:val="00CE2399"/>
    <w:rsid w:val="00CE345A"/>
    <w:rsid w:val="00CE5F56"/>
    <w:rsid w:val="00CE76DB"/>
    <w:rsid w:val="00CF390E"/>
    <w:rsid w:val="00CF52FE"/>
    <w:rsid w:val="00CF5485"/>
    <w:rsid w:val="00CF5603"/>
    <w:rsid w:val="00CF63E7"/>
    <w:rsid w:val="00CF7232"/>
    <w:rsid w:val="00CF7CD9"/>
    <w:rsid w:val="00D0053B"/>
    <w:rsid w:val="00D0549D"/>
    <w:rsid w:val="00D06ACE"/>
    <w:rsid w:val="00D1015D"/>
    <w:rsid w:val="00D136E9"/>
    <w:rsid w:val="00D262A9"/>
    <w:rsid w:val="00D276C6"/>
    <w:rsid w:val="00D276C8"/>
    <w:rsid w:val="00D31B48"/>
    <w:rsid w:val="00D31CFE"/>
    <w:rsid w:val="00D426A3"/>
    <w:rsid w:val="00D4555C"/>
    <w:rsid w:val="00D478FC"/>
    <w:rsid w:val="00D619CA"/>
    <w:rsid w:val="00D63C36"/>
    <w:rsid w:val="00D646F4"/>
    <w:rsid w:val="00D657D5"/>
    <w:rsid w:val="00D70353"/>
    <w:rsid w:val="00D70CB6"/>
    <w:rsid w:val="00D73574"/>
    <w:rsid w:val="00D7482F"/>
    <w:rsid w:val="00D75FED"/>
    <w:rsid w:val="00D8002B"/>
    <w:rsid w:val="00D804D5"/>
    <w:rsid w:val="00D92F70"/>
    <w:rsid w:val="00DA00ED"/>
    <w:rsid w:val="00DA133F"/>
    <w:rsid w:val="00DA27A6"/>
    <w:rsid w:val="00DA282E"/>
    <w:rsid w:val="00DB2A11"/>
    <w:rsid w:val="00DC0FDE"/>
    <w:rsid w:val="00DC5299"/>
    <w:rsid w:val="00DC5834"/>
    <w:rsid w:val="00DC7C13"/>
    <w:rsid w:val="00DD2B77"/>
    <w:rsid w:val="00DD32E5"/>
    <w:rsid w:val="00DD41CC"/>
    <w:rsid w:val="00DD5BA0"/>
    <w:rsid w:val="00DD6B0A"/>
    <w:rsid w:val="00DD777F"/>
    <w:rsid w:val="00DE03D6"/>
    <w:rsid w:val="00DE219D"/>
    <w:rsid w:val="00DE4757"/>
    <w:rsid w:val="00DE5488"/>
    <w:rsid w:val="00DF18D4"/>
    <w:rsid w:val="00DF6F4D"/>
    <w:rsid w:val="00E02CA9"/>
    <w:rsid w:val="00E03423"/>
    <w:rsid w:val="00E054DB"/>
    <w:rsid w:val="00E063B4"/>
    <w:rsid w:val="00E15AFA"/>
    <w:rsid w:val="00E20234"/>
    <w:rsid w:val="00E21B83"/>
    <w:rsid w:val="00E24E38"/>
    <w:rsid w:val="00E31EED"/>
    <w:rsid w:val="00E35D4E"/>
    <w:rsid w:val="00E40BDB"/>
    <w:rsid w:val="00E505D8"/>
    <w:rsid w:val="00E520D1"/>
    <w:rsid w:val="00E52292"/>
    <w:rsid w:val="00E54B7F"/>
    <w:rsid w:val="00E55572"/>
    <w:rsid w:val="00E5639B"/>
    <w:rsid w:val="00E56BF7"/>
    <w:rsid w:val="00E56ED2"/>
    <w:rsid w:val="00E6025E"/>
    <w:rsid w:val="00E611BA"/>
    <w:rsid w:val="00E655B8"/>
    <w:rsid w:val="00E66216"/>
    <w:rsid w:val="00E7211E"/>
    <w:rsid w:val="00E72675"/>
    <w:rsid w:val="00E72DF6"/>
    <w:rsid w:val="00E73805"/>
    <w:rsid w:val="00E73CCA"/>
    <w:rsid w:val="00E7431C"/>
    <w:rsid w:val="00E77758"/>
    <w:rsid w:val="00E8189E"/>
    <w:rsid w:val="00E8665D"/>
    <w:rsid w:val="00E92FB3"/>
    <w:rsid w:val="00EA4347"/>
    <w:rsid w:val="00EA4DE9"/>
    <w:rsid w:val="00EA654F"/>
    <w:rsid w:val="00EA67D6"/>
    <w:rsid w:val="00EA691D"/>
    <w:rsid w:val="00EA6CFD"/>
    <w:rsid w:val="00EA6F8C"/>
    <w:rsid w:val="00EA73AC"/>
    <w:rsid w:val="00EA7641"/>
    <w:rsid w:val="00EB04AE"/>
    <w:rsid w:val="00EB1DD8"/>
    <w:rsid w:val="00EB3B83"/>
    <w:rsid w:val="00EB4422"/>
    <w:rsid w:val="00EB5D84"/>
    <w:rsid w:val="00EB7F79"/>
    <w:rsid w:val="00EC69B8"/>
    <w:rsid w:val="00ED0D23"/>
    <w:rsid w:val="00ED2CF8"/>
    <w:rsid w:val="00ED4FDB"/>
    <w:rsid w:val="00ED6A8D"/>
    <w:rsid w:val="00ED7083"/>
    <w:rsid w:val="00EE3D9E"/>
    <w:rsid w:val="00EF1E5D"/>
    <w:rsid w:val="00EF4520"/>
    <w:rsid w:val="00EF517F"/>
    <w:rsid w:val="00EF7207"/>
    <w:rsid w:val="00F000E2"/>
    <w:rsid w:val="00F013CC"/>
    <w:rsid w:val="00F028D1"/>
    <w:rsid w:val="00F0310D"/>
    <w:rsid w:val="00F039F8"/>
    <w:rsid w:val="00F0567C"/>
    <w:rsid w:val="00F13282"/>
    <w:rsid w:val="00F1478D"/>
    <w:rsid w:val="00F16613"/>
    <w:rsid w:val="00F20776"/>
    <w:rsid w:val="00F20928"/>
    <w:rsid w:val="00F26698"/>
    <w:rsid w:val="00F26E90"/>
    <w:rsid w:val="00F3043C"/>
    <w:rsid w:val="00F31463"/>
    <w:rsid w:val="00F34A81"/>
    <w:rsid w:val="00F35E5A"/>
    <w:rsid w:val="00F404EB"/>
    <w:rsid w:val="00F4159A"/>
    <w:rsid w:val="00F450F3"/>
    <w:rsid w:val="00F456D1"/>
    <w:rsid w:val="00F50F65"/>
    <w:rsid w:val="00F5213A"/>
    <w:rsid w:val="00F60A47"/>
    <w:rsid w:val="00F64239"/>
    <w:rsid w:val="00F66FD2"/>
    <w:rsid w:val="00F6734F"/>
    <w:rsid w:val="00F71408"/>
    <w:rsid w:val="00F74BA1"/>
    <w:rsid w:val="00F8051F"/>
    <w:rsid w:val="00F815BD"/>
    <w:rsid w:val="00F8412E"/>
    <w:rsid w:val="00F865DC"/>
    <w:rsid w:val="00F87933"/>
    <w:rsid w:val="00F91050"/>
    <w:rsid w:val="00F91D4D"/>
    <w:rsid w:val="00F929BC"/>
    <w:rsid w:val="00F93DEC"/>
    <w:rsid w:val="00F94439"/>
    <w:rsid w:val="00FB0202"/>
    <w:rsid w:val="00FB33F0"/>
    <w:rsid w:val="00FC364A"/>
    <w:rsid w:val="00FD157B"/>
    <w:rsid w:val="00FD191E"/>
    <w:rsid w:val="00FE5BE0"/>
    <w:rsid w:val="00FF05D5"/>
    <w:rsid w:val="00FF2272"/>
    <w:rsid w:val="00FF2D8F"/>
    <w:rsid w:val="00FF5D4B"/>
    <w:rsid w:val="00FF6815"/>
    <w:rsid w:val="00FF6972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D5E24-3ED3-4F74-9CBF-F9EC71AF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4AE"/>
    <w:rPr>
      <w:sz w:val="24"/>
      <w:szCs w:val="24"/>
    </w:rPr>
  </w:style>
  <w:style w:type="paragraph" w:styleId="Heading2">
    <w:name w:val="heading 2"/>
    <w:basedOn w:val="Normal"/>
    <w:next w:val="Normal"/>
    <w:qFormat/>
    <w:rsid w:val="00593E93"/>
    <w:pPr>
      <w:keepNext/>
      <w:widowControl w:val="0"/>
      <w:autoSpaceDE w:val="0"/>
      <w:autoSpaceDN w:val="0"/>
      <w:adjustRightInd w:val="0"/>
      <w:jc w:val="both"/>
      <w:outlineLvl w:val="1"/>
    </w:pPr>
    <w:rPr>
      <w:b/>
      <w:szCs w:val="20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2">
    <w:name w:val="Body Text Indent 2"/>
    <w:basedOn w:val="Normal"/>
    <w:link w:val="BodyTextIndent2Char"/>
    <w:rsid w:val="00EB04AE"/>
    <w:pPr>
      <w:ind w:left="314" w:hanging="314"/>
    </w:pPr>
    <w:rPr>
      <w:i/>
      <w:color w:val="000000"/>
      <w:sz w:val="20"/>
      <w:szCs w:val="20"/>
      <w:lang w:val="en-US" w:eastAsia="en-US"/>
    </w:rPr>
  </w:style>
  <w:style w:type="character" w:customStyle="1" w:styleId="BodyTextIndent2Char">
    <w:name w:val="Body Text Indent 2 Char"/>
    <w:link w:val="BodyTextIndent2"/>
    <w:semiHidden/>
    <w:locked/>
    <w:rsid w:val="00EB04AE"/>
    <w:rPr>
      <w:i/>
      <w:color w:val="000000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EB04AE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EB04AE"/>
  </w:style>
  <w:style w:type="paragraph" w:styleId="BodyText">
    <w:name w:val="Body Text"/>
    <w:basedOn w:val="Normal"/>
    <w:rsid w:val="00EB04AE"/>
    <w:pPr>
      <w:spacing w:after="120"/>
    </w:pPr>
  </w:style>
  <w:style w:type="table" w:styleId="TableGrid">
    <w:name w:val="Table Grid"/>
    <w:basedOn w:val="TableNormal"/>
    <w:uiPriority w:val="59"/>
    <w:rsid w:val="004B4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">
    <w:name w:val="Body text"/>
    <w:rsid w:val="004B4FFE"/>
    <w:pPr>
      <w:suppressAutoHyphens/>
      <w:ind w:firstLine="312"/>
      <w:jc w:val="both"/>
    </w:pPr>
    <w:rPr>
      <w:rFonts w:ascii="TimesLT" w:eastAsia="Arial" w:hAnsi="TimesLT"/>
      <w:lang w:val="en-GB" w:eastAsia="ar-SA"/>
    </w:rPr>
  </w:style>
  <w:style w:type="character" w:styleId="Hyperlink">
    <w:name w:val="Hyperlink"/>
    <w:rsid w:val="003C3415"/>
    <w:rPr>
      <w:color w:val="0000FF"/>
      <w:u w:val="single"/>
    </w:rPr>
  </w:style>
  <w:style w:type="character" w:customStyle="1" w:styleId="Vilmaraslanaite">
    <w:name w:val="Vilma.raslanaite"/>
    <w:semiHidden/>
    <w:rsid w:val="008E64FC"/>
    <w:rPr>
      <w:rFonts w:ascii="Arial" w:hAnsi="Arial" w:cs="Arial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styleId="Footer">
    <w:name w:val="footer"/>
    <w:basedOn w:val="Normal"/>
    <w:rsid w:val="006123AC"/>
    <w:pPr>
      <w:tabs>
        <w:tab w:val="center" w:pos="4986"/>
        <w:tab w:val="right" w:pos="9972"/>
      </w:tabs>
    </w:pPr>
  </w:style>
  <w:style w:type="paragraph" w:styleId="BalloonText">
    <w:name w:val="Balloon Text"/>
    <w:basedOn w:val="Normal"/>
    <w:semiHidden/>
    <w:rsid w:val="00D92F70"/>
    <w:rPr>
      <w:rFonts w:ascii="Tahoma" w:hAnsi="Tahoma" w:cs="Tahoma"/>
      <w:sz w:val="16"/>
      <w:szCs w:val="16"/>
    </w:rPr>
  </w:style>
  <w:style w:type="paragraph" w:customStyle="1" w:styleId="tajtip">
    <w:name w:val="tajtip"/>
    <w:basedOn w:val="Normal"/>
    <w:rsid w:val="001D7E6A"/>
    <w:pPr>
      <w:spacing w:before="100" w:beforeAutospacing="1" w:after="100" w:afterAutospacing="1"/>
    </w:pPr>
    <w:rPr>
      <w:lang w:val="en-US" w:eastAsia="en-US"/>
    </w:rPr>
  </w:style>
  <w:style w:type="character" w:styleId="CommentReference">
    <w:name w:val="annotation reference"/>
    <w:rsid w:val="00201C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1C02"/>
    <w:rPr>
      <w:sz w:val="20"/>
      <w:szCs w:val="20"/>
    </w:rPr>
  </w:style>
  <w:style w:type="character" w:customStyle="1" w:styleId="CommentTextChar">
    <w:name w:val="Comment Text Char"/>
    <w:link w:val="CommentText"/>
    <w:rsid w:val="00201C02"/>
    <w:rPr>
      <w:lang w:val="lt-LT" w:eastAsia="lt-LT"/>
    </w:rPr>
  </w:style>
  <w:style w:type="paragraph" w:styleId="CommentSubject">
    <w:name w:val="annotation subject"/>
    <w:basedOn w:val="CommentText"/>
    <w:next w:val="CommentText"/>
    <w:link w:val="CommentSubjectChar"/>
    <w:rsid w:val="00201C02"/>
    <w:rPr>
      <w:b/>
      <w:bCs/>
    </w:rPr>
  </w:style>
  <w:style w:type="character" w:customStyle="1" w:styleId="CommentSubjectChar">
    <w:name w:val="Comment Subject Char"/>
    <w:link w:val="CommentSubject"/>
    <w:rsid w:val="00201C02"/>
    <w:rPr>
      <w:b/>
      <w:bCs/>
      <w:lang w:val="lt-LT" w:eastAsia="lt-LT"/>
    </w:rPr>
  </w:style>
  <w:style w:type="paragraph" w:styleId="ListParagraph">
    <w:name w:val="List Paragraph"/>
    <w:aliases w:val="List Paragraph Red,Bullet EY"/>
    <w:basedOn w:val="Normal"/>
    <w:link w:val="ListParagraphChar"/>
    <w:uiPriority w:val="34"/>
    <w:qFormat/>
    <w:rsid w:val="009A3FDD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styleId="NoSpacing">
    <w:name w:val="No Spacing"/>
    <w:uiPriority w:val="1"/>
    <w:qFormat/>
    <w:rsid w:val="000155AF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0324B7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411ECC"/>
    <w:rPr>
      <w:sz w:val="24"/>
      <w:szCs w:val="24"/>
    </w:rPr>
  </w:style>
  <w:style w:type="paragraph" w:customStyle="1" w:styleId="Pagrindinistekstas1">
    <w:name w:val="Pagrindinis tekstas1"/>
    <w:qFormat/>
    <w:rsid w:val="000E0628"/>
    <w:pPr>
      <w:suppressAutoHyphens/>
      <w:ind w:firstLine="312"/>
      <w:jc w:val="both"/>
    </w:pPr>
    <w:rPr>
      <w:rFonts w:ascii="TimesLT" w:eastAsia="Arial" w:hAnsi="TimesLT"/>
      <w:lang w:val="en-GB" w:eastAsia="ar-SA"/>
    </w:rPr>
  </w:style>
  <w:style w:type="character" w:customStyle="1" w:styleId="ListParagraphChar">
    <w:name w:val="List Paragraph Char"/>
    <w:aliases w:val="List Paragraph Red Char,Bullet EY Char"/>
    <w:link w:val="ListParagraph"/>
    <w:uiPriority w:val="34"/>
    <w:locked/>
    <w:rsid w:val="00112F20"/>
    <w:rPr>
      <w:rFonts w:eastAsia="Calibri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CB6D44"/>
    <w:pPr>
      <w:spacing w:after="120" w:line="480" w:lineRule="auto"/>
    </w:pPr>
  </w:style>
  <w:style w:type="character" w:customStyle="1" w:styleId="BodyText2Char">
    <w:name w:val="Body Text 2 Char"/>
    <w:link w:val="BodyText2"/>
    <w:rsid w:val="00CB6D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626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80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18E3C-7C9E-4803-A35E-CA2D0019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5349</Words>
  <Characters>3050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I</vt:lpstr>
      <vt:lpstr>I</vt:lpstr>
    </vt:vector>
  </TitlesOfParts>
  <Company>KAM</Company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agne.ziedelyte</dc:creator>
  <cp:keywords/>
  <cp:lastModifiedBy>Renata Eglinskiene</cp:lastModifiedBy>
  <cp:revision>2</cp:revision>
  <cp:lastPrinted>2013-04-29T10:59:00Z</cp:lastPrinted>
  <dcterms:created xsi:type="dcterms:W3CDTF">2022-12-05T07:26:00Z</dcterms:created>
  <dcterms:modified xsi:type="dcterms:W3CDTF">2022-12-05T07:26:00Z</dcterms:modified>
</cp:coreProperties>
</file>