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CE9C" w14:textId="22F35173" w:rsidR="00585CB3" w:rsidRDefault="00E125BE" w:rsidP="00585CB3">
      <w:pPr>
        <w:pStyle w:val="Antrats"/>
        <w:jc w:val="right"/>
      </w:pPr>
      <w:r>
        <w:rPr>
          <w:rFonts w:ascii="Times New Roman" w:eastAsia="Times New Roman" w:hAnsi="Times New Roman" w:cs="Times New Roman"/>
          <w:b/>
          <w:sz w:val="24"/>
          <w:szCs w:val="24"/>
          <w:lang w:eastAsia="lt-LT"/>
        </w:rPr>
        <w:t>4</w:t>
      </w:r>
      <w:r w:rsidR="00585CB3">
        <w:rPr>
          <w:rFonts w:ascii="Times New Roman" w:eastAsia="Times New Roman" w:hAnsi="Times New Roman" w:cs="Times New Roman"/>
          <w:b/>
          <w:sz w:val="24"/>
          <w:szCs w:val="24"/>
          <w:lang w:eastAsia="lt-LT"/>
        </w:rPr>
        <w:t xml:space="preserve"> priedas</w:t>
      </w:r>
    </w:p>
    <w:p w14:paraId="1182FA7C" w14:textId="77777777" w:rsidR="00585CB3" w:rsidRDefault="00585CB3" w:rsidP="00577B4A">
      <w:pPr>
        <w:pStyle w:val="Pagrindiniotekstotrauka"/>
        <w:ind w:firstLine="0"/>
        <w:jc w:val="center"/>
        <w:rPr>
          <w:b/>
          <w:lang w:val="lt-LT"/>
        </w:rPr>
      </w:pPr>
    </w:p>
    <w:p w14:paraId="4115AEA4" w14:textId="01A492C1" w:rsidR="00577B4A" w:rsidRPr="00E91D28" w:rsidRDefault="00577B4A" w:rsidP="00577B4A">
      <w:pPr>
        <w:pStyle w:val="Pagrindiniotekstotrauka"/>
        <w:ind w:firstLine="0"/>
        <w:jc w:val="center"/>
        <w:rPr>
          <w:b/>
          <w:lang w:val="lt-LT"/>
        </w:rPr>
      </w:pPr>
      <w:r w:rsidRPr="00E91D28">
        <w:rPr>
          <w:b/>
          <w:lang w:val="lt-LT"/>
        </w:rPr>
        <w:t xml:space="preserve">PRIE </w:t>
      </w:r>
      <w:r w:rsidR="009C1DBA">
        <w:rPr>
          <w:b/>
          <w:lang w:val="lt-LT"/>
        </w:rPr>
        <w:t xml:space="preserve">SIURBLIŲ REMONTO PASLAUGOS </w:t>
      </w:r>
      <w:r w:rsidRPr="00E91D28">
        <w:rPr>
          <w:b/>
          <w:lang w:val="lt-LT"/>
        </w:rPr>
        <w:t>PIRKIMO – PARDAVIMO SUTARTIES N</w:t>
      </w:r>
      <w:r>
        <w:rPr>
          <w:b/>
          <w:lang w:val="lt-LT"/>
        </w:rPr>
        <w:t>R</w:t>
      </w:r>
      <w:r w:rsidRPr="00E91D28">
        <w:rPr>
          <w:b/>
          <w:lang w:val="lt-LT"/>
        </w:rPr>
        <w:t xml:space="preserve">. </w:t>
      </w:r>
      <w:r w:rsidR="00D303B2">
        <w:rPr>
          <w:b/>
          <w:lang w:val="lt-LT"/>
        </w:rPr>
        <w:t>22-0</w:t>
      </w:r>
      <w:r w:rsidR="009C1DBA">
        <w:rPr>
          <w:b/>
          <w:lang w:val="lt-LT"/>
        </w:rPr>
        <w:t>1</w:t>
      </w:r>
      <w:r w:rsidR="00D303B2">
        <w:rPr>
          <w:b/>
          <w:lang w:val="lt-LT"/>
        </w:rPr>
        <w:t>-1</w:t>
      </w:r>
      <w:r w:rsidR="009C1DBA">
        <w:rPr>
          <w:b/>
          <w:lang w:val="lt-LT"/>
        </w:rPr>
        <w:t>3</w:t>
      </w:r>
      <w:r w:rsidR="00D303B2">
        <w:rPr>
          <w:b/>
          <w:lang w:val="lt-LT"/>
        </w:rPr>
        <w:t>/PS-</w:t>
      </w:r>
      <w:r w:rsidR="009C1DBA">
        <w:rPr>
          <w:b/>
          <w:lang w:val="lt-LT"/>
        </w:rPr>
        <w:t>3</w:t>
      </w:r>
    </w:p>
    <w:p w14:paraId="7D35145F" w14:textId="77777777" w:rsidR="000851E3" w:rsidRPr="002E1579" w:rsidRDefault="000851E3" w:rsidP="00F35229">
      <w:pPr>
        <w:spacing w:after="0" w:line="240" w:lineRule="auto"/>
        <w:ind w:firstLine="720"/>
        <w:jc w:val="center"/>
        <w:rPr>
          <w:rFonts w:ascii="Times New Roman" w:eastAsia="Times New Roman" w:hAnsi="Times New Roman" w:cs="Times New Roman"/>
          <w:sz w:val="24"/>
          <w:szCs w:val="24"/>
        </w:rPr>
      </w:pPr>
    </w:p>
    <w:p w14:paraId="785B6FA1" w14:textId="2887FEE3" w:rsidR="000851E3" w:rsidRPr="002E1579" w:rsidRDefault="000851E3" w:rsidP="0073258A">
      <w:pPr>
        <w:spacing w:after="0" w:line="240" w:lineRule="auto"/>
        <w:ind w:left="3888"/>
        <w:rPr>
          <w:rFonts w:ascii="Times New Roman" w:eastAsia="Times New Roman" w:hAnsi="Times New Roman" w:cs="Times New Roman"/>
          <w:sz w:val="24"/>
          <w:szCs w:val="24"/>
          <w:lang w:eastAsia="lt-LT"/>
        </w:rPr>
      </w:pPr>
      <w:r w:rsidRPr="002E1579">
        <w:rPr>
          <w:rFonts w:ascii="Times New Roman" w:eastAsia="Times New Roman" w:hAnsi="Times New Roman" w:cs="Times New Roman"/>
          <w:sz w:val="24"/>
          <w:szCs w:val="24"/>
          <w:lang w:eastAsia="lt-LT"/>
        </w:rPr>
        <w:t>202</w:t>
      </w:r>
      <w:r w:rsidR="007C3BA2" w:rsidRPr="002E1579">
        <w:rPr>
          <w:rFonts w:ascii="Times New Roman" w:eastAsia="Times New Roman" w:hAnsi="Times New Roman" w:cs="Times New Roman"/>
          <w:sz w:val="24"/>
          <w:szCs w:val="24"/>
          <w:lang w:eastAsia="lt-LT"/>
        </w:rPr>
        <w:t>2</w:t>
      </w:r>
      <w:r w:rsidRPr="002E1579">
        <w:rPr>
          <w:rFonts w:ascii="Times New Roman" w:eastAsia="Times New Roman" w:hAnsi="Times New Roman" w:cs="Times New Roman"/>
          <w:sz w:val="24"/>
          <w:szCs w:val="24"/>
          <w:lang w:eastAsia="lt-LT"/>
        </w:rPr>
        <w:t xml:space="preserve"> m. </w:t>
      </w:r>
      <w:r w:rsidR="00021007">
        <w:rPr>
          <w:rFonts w:ascii="Times New Roman" w:eastAsia="Times New Roman" w:hAnsi="Times New Roman" w:cs="Times New Roman"/>
          <w:sz w:val="24"/>
          <w:szCs w:val="24"/>
          <w:lang w:eastAsia="lt-LT"/>
        </w:rPr>
        <w:t>g</w:t>
      </w:r>
      <w:r w:rsidR="009C1DBA">
        <w:rPr>
          <w:rFonts w:ascii="Times New Roman" w:eastAsia="Times New Roman" w:hAnsi="Times New Roman" w:cs="Times New Roman"/>
          <w:sz w:val="24"/>
          <w:szCs w:val="24"/>
          <w:lang w:eastAsia="lt-LT"/>
        </w:rPr>
        <w:t>ruodžio</w:t>
      </w:r>
      <w:r w:rsidRPr="002E1579">
        <w:rPr>
          <w:rFonts w:ascii="Times New Roman" w:eastAsia="Times New Roman" w:hAnsi="Times New Roman" w:cs="Times New Roman"/>
          <w:sz w:val="24"/>
          <w:szCs w:val="24"/>
          <w:lang w:eastAsia="lt-LT"/>
        </w:rPr>
        <w:t xml:space="preserve">  d.</w:t>
      </w:r>
    </w:p>
    <w:p w14:paraId="66D65BB6" w14:textId="2A33B6BF" w:rsidR="000851E3" w:rsidRPr="002E1579" w:rsidRDefault="0073258A" w:rsidP="0073258A">
      <w:pPr>
        <w:spacing w:after="0" w:line="240" w:lineRule="auto"/>
        <w:ind w:left="2592"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851E3" w:rsidRPr="002E1579">
        <w:rPr>
          <w:rFonts w:ascii="Times New Roman" w:eastAsia="Times New Roman" w:hAnsi="Times New Roman" w:cs="Times New Roman"/>
          <w:sz w:val="24"/>
          <w:szCs w:val="24"/>
          <w:lang w:eastAsia="lt-LT"/>
        </w:rPr>
        <w:t>Šiauliai</w:t>
      </w:r>
    </w:p>
    <w:p w14:paraId="4889486E" w14:textId="77777777" w:rsidR="000851E3" w:rsidRPr="002E1579" w:rsidRDefault="000851E3" w:rsidP="00F35229">
      <w:pPr>
        <w:spacing w:after="0" w:line="240" w:lineRule="auto"/>
        <w:ind w:firstLine="720"/>
        <w:jc w:val="center"/>
        <w:rPr>
          <w:rFonts w:ascii="Times New Roman" w:eastAsia="Times New Roman" w:hAnsi="Times New Roman" w:cs="Times New Roman"/>
          <w:sz w:val="24"/>
          <w:szCs w:val="24"/>
        </w:rPr>
      </w:pPr>
    </w:p>
    <w:p w14:paraId="4B68E336" w14:textId="7F8602E0" w:rsidR="000451FC" w:rsidRPr="000451FC" w:rsidRDefault="000451FC" w:rsidP="000451FC">
      <w:pPr>
        <w:spacing w:after="0" w:line="240" w:lineRule="auto"/>
        <w:ind w:firstLine="567"/>
        <w:jc w:val="both"/>
        <w:rPr>
          <w:rFonts w:ascii="Times New Roman" w:eastAsia="Times New Roman" w:hAnsi="Times New Roman" w:cs="Times New Roman"/>
          <w:lang w:eastAsia="lt-LT"/>
        </w:rPr>
      </w:pPr>
      <w:r w:rsidRPr="000451FC">
        <w:rPr>
          <w:rFonts w:ascii="Times New Roman" w:eastAsia="Times New Roman" w:hAnsi="Times New Roman" w:cs="Times New Roman"/>
          <w:lang w:eastAsia="lt-LT"/>
        </w:rPr>
        <w:t xml:space="preserve">UAB „Šiaulių vandenys“, juridinio asmens kodas 144133366, kurios registruota buveinė yra Vytauto g. 103, LT-77160 Šiauliai, duomenys apie įmonę kaupiami ir saugomi Lietuvos Respublikos juridinių asmenų registre, </w:t>
      </w:r>
      <w:r w:rsidRPr="00780FB4">
        <w:rPr>
          <w:rFonts w:ascii="Times New Roman" w:eastAsia="Times New Roman" w:hAnsi="Times New Roman" w:cs="Times New Roman"/>
          <w:lang w:eastAsia="lt-LT"/>
        </w:rPr>
        <w:t>atstovaujama generalin</w:t>
      </w:r>
      <w:r w:rsidR="00890508" w:rsidRPr="00780FB4">
        <w:rPr>
          <w:rFonts w:ascii="Times New Roman" w:eastAsia="Times New Roman" w:hAnsi="Times New Roman" w:cs="Times New Roman"/>
          <w:lang w:eastAsia="lt-LT"/>
        </w:rPr>
        <w:t>io</w:t>
      </w:r>
      <w:r w:rsidRPr="00780FB4">
        <w:rPr>
          <w:rFonts w:ascii="Times New Roman" w:eastAsia="Times New Roman" w:hAnsi="Times New Roman" w:cs="Times New Roman"/>
          <w:lang w:eastAsia="lt-LT"/>
        </w:rPr>
        <w:t xml:space="preserve"> direktori</w:t>
      </w:r>
      <w:r w:rsidR="00890508" w:rsidRPr="00780FB4">
        <w:rPr>
          <w:rFonts w:ascii="Times New Roman" w:eastAsia="Times New Roman" w:hAnsi="Times New Roman" w:cs="Times New Roman"/>
          <w:lang w:eastAsia="lt-LT"/>
        </w:rPr>
        <w:t>aus Jono Matkevičiaus</w:t>
      </w:r>
      <w:r w:rsidRPr="00780FB4">
        <w:rPr>
          <w:rFonts w:ascii="Times New Roman" w:eastAsia="Times New Roman" w:hAnsi="Times New Roman" w:cs="Times New Roman"/>
          <w:lang w:eastAsia="lt-LT"/>
        </w:rPr>
        <w:t xml:space="preserve">, </w:t>
      </w:r>
      <w:r w:rsidRPr="000451FC">
        <w:rPr>
          <w:rFonts w:ascii="Times New Roman" w:eastAsia="Times New Roman" w:hAnsi="Times New Roman" w:cs="Times New Roman"/>
          <w:lang w:eastAsia="lt-LT"/>
        </w:rPr>
        <w:t xml:space="preserve">veikiančio pagal bendrovės įstatus, (toliau – Užsakovas), </w:t>
      </w:r>
    </w:p>
    <w:p w14:paraId="11E170B4" w14:textId="77777777" w:rsidR="000451FC" w:rsidRPr="000451FC" w:rsidRDefault="000451FC" w:rsidP="000451FC">
      <w:pPr>
        <w:spacing w:after="0" w:line="240" w:lineRule="auto"/>
        <w:ind w:firstLine="567"/>
        <w:jc w:val="both"/>
        <w:rPr>
          <w:rFonts w:ascii="Times New Roman" w:eastAsia="Times New Roman" w:hAnsi="Times New Roman" w:cs="Times New Roman"/>
          <w:lang w:eastAsia="lt-LT"/>
        </w:rPr>
      </w:pPr>
      <w:r w:rsidRPr="000451FC">
        <w:rPr>
          <w:rFonts w:ascii="Times New Roman" w:eastAsia="Times New Roman" w:hAnsi="Times New Roman" w:cs="Times New Roman"/>
          <w:lang w:eastAsia="lt-LT"/>
        </w:rPr>
        <w:t>ir</w:t>
      </w:r>
    </w:p>
    <w:p w14:paraId="647A71B5" w14:textId="651204D1" w:rsidR="000451FC" w:rsidRDefault="000451FC" w:rsidP="000451FC">
      <w:pPr>
        <w:spacing w:after="0" w:line="240" w:lineRule="auto"/>
        <w:ind w:firstLine="567"/>
        <w:jc w:val="both"/>
        <w:rPr>
          <w:rFonts w:ascii="Times New Roman" w:eastAsia="Times New Roman" w:hAnsi="Times New Roman" w:cs="Times New Roman"/>
          <w:lang w:eastAsia="lt-LT"/>
        </w:rPr>
      </w:pPr>
      <w:r w:rsidRPr="000451FC">
        <w:rPr>
          <w:rFonts w:ascii="Times New Roman" w:eastAsia="Times New Roman" w:hAnsi="Times New Roman" w:cs="Times New Roman"/>
          <w:lang w:eastAsia="lt-LT"/>
        </w:rPr>
        <w:t>UAB „</w:t>
      </w:r>
      <w:r w:rsidR="009C1DBA">
        <w:rPr>
          <w:rFonts w:ascii="Times New Roman" w:eastAsia="Times New Roman" w:hAnsi="Times New Roman" w:cs="Times New Roman"/>
          <w:lang w:eastAsia="lt-LT"/>
        </w:rPr>
        <w:t>Vandens siurbliai</w:t>
      </w:r>
      <w:r w:rsidRPr="000451FC">
        <w:rPr>
          <w:rFonts w:ascii="Times New Roman" w:eastAsia="Times New Roman" w:hAnsi="Times New Roman" w:cs="Times New Roman"/>
          <w:lang w:eastAsia="lt-LT"/>
        </w:rPr>
        <w:t>“, juridinio asmens kodas 1447</w:t>
      </w:r>
      <w:r w:rsidR="009C1DBA">
        <w:rPr>
          <w:rFonts w:ascii="Times New Roman" w:eastAsia="Times New Roman" w:hAnsi="Times New Roman" w:cs="Times New Roman"/>
          <w:lang w:eastAsia="lt-LT"/>
        </w:rPr>
        <w:t>08571</w:t>
      </w:r>
      <w:r w:rsidRPr="000451FC">
        <w:rPr>
          <w:rFonts w:ascii="Times New Roman" w:eastAsia="Times New Roman" w:hAnsi="Times New Roman" w:cs="Times New Roman"/>
          <w:lang w:eastAsia="lt-LT"/>
        </w:rPr>
        <w:t>, kurio</w:t>
      </w:r>
      <w:r w:rsidR="0060238F">
        <w:rPr>
          <w:rFonts w:ascii="Times New Roman" w:eastAsia="Times New Roman" w:hAnsi="Times New Roman" w:cs="Times New Roman"/>
          <w:lang w:eastAsia="lt-LT"/>
        </w:rPr>
        <w:t xml:space="preserve"> (-s)</w:t>
      </w:r>
      <w:r w:rsidRPr="000451FC">
        <w:rPr>
          <w:rFonts w:ascii="Times New Roman" w:eastAsia="Times New Roman" w:hAnsi="Times New Roman" w:cs="Times New Roman"/>
          <w:lang w:eastAsia="lt-LT"/>
        </w:rPr>
        <w:t xml:space="preserve"> registruota buveinė yra </w:t>
      </w:r>
      <w:r w:rsidR="009C1DBA">
        <w:rPr>
          <w:rFonts w:ascii="Times New Roman" w:eastAsia="Times New Roman" w:hAnsi="Times New Roman" w:cs="Times New Roman"/>
          <w:lang w:eastAsia="lt-LT"/>
        </w:rPr>
        <w:t xml:space="preserve">Girulių </w:t>
      </w:r>
      <w:r w:rsidRPr="000451FC">
        <w:rPr>
          <w:rFonts w:ascii="Times New Roman" w:eastAsia="Times New Roman" w:hAnsi="Times New Roman" w:cs="Times New Roman"/>
          <w:lang w:eastAsia="lt-LT"/>
        </w:rPr>
        <w:t xml:space="preserve">g. </w:t>
      </w:r>
      <w:r w:rsidR="009C1DBA">
        <w:rPr>
          <w:rFonts w:ascii="Times New Roman" w:eastAsia="Times New Roman" w:hAnsi="Times New Roman" w:cs="Times New Roman"/>
          <w:lang w:eastAsia="lt-LT"/>
        </w:rPr>
        <w:t>24</w:t>
      </w:r>
      <w:r w:rsidRPr="000451FC">
        <w:rPr>
          <w:rFonts w:ascii="Times New Roman" w:eastAsia="Times New Roman" w:hAnsi="Times New Roman" w:cs="Times New Roman"/>
          <w:lang w:eastAsia="lt-LT"/>
        </w:rPr>
        <w:t>, LT–781</w:t>
      </w:r>
      <w:r w:rsidR="009C1DBA">
        <w:rPr>
          <w:rFonts w:ascii="Times New Roman" w:eastAsia="Times New Roman" w:hAnsi="Times New Roman" w:cs="Times New Roman"/>
          <w:lang w:eastAsia="lt-LT"/>
        </w:rPr>
        <w:t>38</w:t>
      </w:r>
      <w:r w:rsidRPr="000451FC">
        <w:rPr>
          <w:rFonts w:ascii="Times New Roman" w:eastAsia="Times New Roman" w:hAnsi="Times New Roman" w:cs="Times New Roman"/>
          <w:lang w:eastAsia="lt-LT"/>
        </w:rPr>
        <w:t xml:space="preserve"> Šiauliai,</w:t>
      </w:r>
      <w:r w:rsidR="0060238F">
        <w:rPr>
          <w:rFonts w:ascii="Times New Roman" w:eastAsia="Times New Roman" w:hAnsi="Times New Roman" w:cs="Times New Roman"/>
          <w:lang w:eastAsia="lt-LT"/>
        </w:rPr>
        <w:t xml:space="preserve"> Lietuva,</w:t>
      </w:r>
      <w:r w:rsidRPr="000451FC">
        <w:rPr>
          <w:rFonts w:ascii="Times New Roman" w:eastAsia="Times New Roman" w:hAnsi="Times New Roman" w:cs="Times New Roman"/>
          <w:lang w:eastAsia="lt-LT"/>
        </w:rPr>
        <w:t xml:space="preserve"> duomenys apie įmonę kaupiami ir saugomi Lietuvos Respublikos </w:t>
      </w:r>
      <w:r w:rsidR="0060238F">
        <w:rPr>
          <w:rFonts w:ascii="Times New Roman" w:eastAsia="Times New Roman" w:hAnsi="Times New Roman" w:cs="Times New Roman"/>
          <w:lang w:eastAsia="lt-LT"/>
        </w:rPr>
        <w:t>j</w:t>
      </w:r>
      <w:r w:rsidRPr="000451FC">
        <w:rPr>
          <w:rFonts w:ascii="Times New Roman" w:eastAsia="Times New Roman" w:hAnsi="Times New Roman" w:cs="Times New Roman"/>
          <w:lang w:eastAsia="lt-LT"/>
        </w:rPr>
        <w:t xml:space="preserve">uridinių asmenų registre, atstovaujama direktoriaus </w:t>
      </w:r>
      <w:r w:rsidR="009C1DBA">
        <w:rPr>
          <w:rFonts w:ascii="Times New Roman" w:eastAsia="Times New Roman" w:hAnsi="Times New Roman" w:cs="Times New Roman"/>
          <w:lang w:eastAsia="lt-LT"/>
        </w:rPr>
        <w:t>Martyno</w:t>
      </w:r>
      <w:r w:rsidRPr="000451FC">
        <w:rPr>
          <w:rFonts w:ascii="Times New Roman" w:eastAsia="Times New Roman" w:hAnsi="Times New Roman" w:cs="Times New Roman"/>
          <w:lang w:eastAsia="lt-LT"/>
        </w:rPr>
        <w:t xml:space="preserve"> </w:t>
      </w:r>
      <w:proofErr w:type="spellStart"/>
      <w:r w:rsidR="009C1DBA">
        <w:rPr>
          <w:rFonts w:ascii="Times New Roman" w:eastAsia="Times New Roman" w:hAnsi="Times New Roman" w:cs="Times New Roman"/>
          <w:lang w:eastAsia="lt-LT"/>
        </w:rPr>
        <w:t>Labrinco</w:t>
      </w:r>
      <w:proofErr w:type="spellEnd"/>
      <w:r w:rsidRPr="000451FC">
        <w:rPr>
          <w:rFonts w:ascii="Times New Roman" w:eastAsia="Times New Roman" w:hAnsi="Times New Roman" w:cs="Times New Roman"/>
          <w:lang w:eastAsia="lt-LT"/>
        </w:rPr>
        <w:t>,</w:t>
      </w:r>
      <w:r w:rsidR="009C1DBA">
        <w:rPr>
          <w:rFonts w:ascii="Times New Roman" w:eastAsia="Times New Roman" w:hAnsi="Times New Roman" w:cs="Times New Roman"/>
          <w:lang w:eastAsia="lt-LT"/>
        </w:rPr>
        <w:t xml:space="preserve"> </w:t>
      </w:r>
      <w:r w:rsidRPr="000451FC">
        <w:rPr>
          <w:rFonts w:ascii="Times New Roman" w:eastAsia="Times New Roman" w:hAnsi="Times New Roman" w:cs="Times New Roman"/>
          <w:lang w:eastAsia="lt-LT"/>
        </w:rPr>
        <w:t>veikiančio (-</w:t>
      </w:r>
      <w:proofErr w:type="spellStart"/>
      <w:r w:rsidRPr="000451FC">
        <w:rPr>
          <w:rFonts w:ascii="Times New Roman" w:eastAsia="Times New Roman" w:hAnsi="Times New Roman" w:cs="Times New Roman"/>
          <w:lang w:eastAsia="lt-LT"/>
        </w:rPr>
        <w:t>ios</w:t>
      </w:r>
      <w:proofErr w:type="spellEnd"/>
      <w:r w:rsidRPr="000451FC">
        <w:rPr>
          <w:rFonts w:ascii="Times New Roman" w:eastAsia="Times New Roman" w:hAnsi="Times New Roman" w:cs="Times New Roman"/>
          <w:lang w:eastAsia="lt-LT"/>
        </w:rPr>
        <w:t xml:space="preserve">) pagal įmonės įstatus (toliau – </w:t>
      </w:r>
      <w:r w:rsidR="0060238F">
        <w:rPr>
          <w:rFonts w:ascii="Times New Roman" w:eastAsia="Times New Roman" w:hAnsi="Times New Roman" w:cs="Times New Roman"/>
          <w:lang w:eastAsia="lt-LT"/>
        </w:rPr>
        <w:t>Paslaugos teikėjas</w:t>
      </w:r>
      <w:r w:rsidR="00624A3B">
        <w:rPr>
          <w:rFonts w:ascii="Times New Roman" w:eastAsia="Times New Roman" w:hAnsi="Times New Roman" w:cs="Times New Roman"/>
          <w:lang w:eastAsia="lt-LT"/>
        </w:rPr>
        <w:t>)</w:t>
      </w:r>
    </w:p>
    <w:p w14:paraId="35244C29" w14:textId="6F67ED6F" w:rsidR="001E3D40" w:rsidRPr="001E3D40" w:rsidRDefault="000851E3" w:rsidP="001E3D40">
      <w:pPr>
        <w:spacing w:after="0" w:line="240" w:lineRule="auto"/>
        <w:ind w:firstLine="567"/>
        <w:jc w:val="both"/>
        <w:rPr>
          <w:rFonts w:ascii="Times New Roman" w:eastAsia="Times New Roman" w:hAnsi="Times New Roman" w:cs="Times New Roman"/>
          <w:bCs/>
          <w:lang w:eastAsia="lt-LT"/>
        </w:rPr>
      </w:pPr>
      <w:r w:rsidRPr="00DB2C70">
        <w:rPr>
          <w:rFonts w:ascii="Times New Roman" w:eastAsia="Times New Roman" w:hAnsi="Times New Roman" w:cs="Times New Roman"/>
          <w:bCs/>
          <w:lang w:eastAsia="lt-LT"/>
        </w:rPr>
        <w:t xml:space="preserve">toliau kartu </w:t>
      </w:r>
      <w:r w:rsidR="0060238F">
        <w:rPr>
          <w:rFonts w:ascii="Times New Roman" w:eastAsia="Times New Roman" w:hAnsi="Times New Roman" w:cs="Times New Roman"/>
          <w:bCs/>
          <w:lang w:eastAsia="lt-LT"/>
        </w:rPr>
        <w:t xml:space="preserve">šioje paslaugų pirkimo – pardavimo sutartyje vadinami </w:t>
      </w:r>
      <w:r w:rsidRPr="00DB2C70">
        <w:rPr>
          <w:rFonts w:ascii="Times New Roman" w:eastAsia="Times New Roman" w:hAnsi="Times New Roman" w:cs="Times New Roman"/>
          <w:bCs/>
          <w:lang w:eastAsia="lt-LT"/>
        </w:rPr>
        <w:t xml:space="preserve">„Šalimis“, o </w:t>
      </w:r>
      <w:r w:rsidR="004C4670" w:rsidRPr="00DB2C70">
        <w:rPr>
          <w:rFonts w:ascii="Times New Roman" w:eastAsia="Times New Roman" w:hAnsi="Times New Roman" w:cs="Times New Roman"/>
          <w:bCs/>
          <w:lang w:eastAsia="lt-LT"/>
        </w:rPr>
        <w:t>kiekvienas atskirai - „Šalimi“,</w:t>
      </w:r>
      <w:r w:rsidR="00577B4A" w:rsidRPr="00DB2C70">
        <w:rPr>
          <w:rFonts w:ascii="Times New Roman" w:eastAsia="Times New Roman" w:hAnsi="Times New Roman" w:cs="Times New Roman"/>
          <w:bCs/>
          <w:lang w:eastAsia="lt-LT"/>
        </w:rPr>
        <w:t xml:space="preserve"> </w:t>
      </w:r>
      <w:r w:rsidR="000451FC">
        <w:rPr>
          <w:rFonts w:ascii="Times New Roman" w:eastAsia="Times New Roman" w:hAnsi="Times New Roman" w:cs="Times New Roman"/>
          <w:bCs/>
          <w:lang w:eastAsia="lt-LT"/>
        </w:rPr>
        <w:t xml:space="preserve">sudarė </w:t>
      </w:r>
      <w:r w:rsidR="0060238F">
        <w:rPr>
          <w:rFonts w:ascii="Times New Roman" w:eastAsia="Times New Roman" w:hAnsi="Times New Roman" w:cs="Times New Roman"/>
          <w:b/>
          <w:bCs/>
          <w:lang w:eastAsia="lt-LT"/>
        </w:rPr>
        <w:t>S</w:t>
      </w:r>
      <w:r w:rsidR="009C1DBA">
        <w:rPr>
          <w:rFonts w:ascii="Times New Roman" w:eastAsia="Times New Roman" w:hAnsi="Times New Roman" w:cs="Times New Roman"/>
          <w:b/>
          <w:bCs/>
          <w:lang w:eastAsia="lt-LT"/>
        </w:rPr>
        <w:t xml:space="preserve">iurblių remonto paslaugos </w:t>
      </w:r>
      <w:r w:rsidR="00B719E6" w:rsidRPr="00DB2C70">
        <w:rPr>
          <w:rFonts w:ascii="Times New Roman" w:hAnsi="Times New Roman" w:cs="Times New Roman"/>
          <w:b/>
        </w:rPr>
        <w:t xml:space="preserve">pirkimo – pardavimo sutarties Nr. </w:t>
      </w:r>
      <w:r w:rsidR="000451FC">
        <w:rPr>
          <w:rFonts w:ascii="Times New Roman" w:hAnsi="Times New Roman" w:cs="Times New Roman"/>
          <w:b/>
        </w:rPr>
        <w:t>22-0</w:t>
      </w:r>
      <w:r w:rsidR="00D625AB">
        <w:rPr>
          <w:rFonts w:ascii="Times New Roman" w:hAnsi="Times New Roman" w:cs="Times New Roman"/>
          <w:b/>
        </w:rPr>
        <w:t>1</w:t>
      </w:r>
      <w:r w:rsidR="000451FC">
        <w:rPr>
          <w:rFonts w:ascii="Times New Roman" w:hAnsi="Times New Roman" w:cs="Times New Roman"/>
          <w:b/>
        </w:rPr>
        <w:t>-1</w:t>
      </w:r>
      <w:r w:rsidR="00D625AB">
        <w:rPr>
          <w:rFonts w:ascii="Times New Roman" w:hAnsi="Times New Roman" w:cs="Times New Roman"/>
          <w:b/>
        </w:rPr>
        <w:t>3</w:t>
      </w:r>
      <w:r w:rsidR="000451FC">
        <w:rPr>
          <w:rFonts w:ascii="Times New Roman" w:hAnsi="Times New Roman" w:cs="Times New Roman"/>
          <w:b/>
        </w:rPr>
        <w:t>/PS-</w:t>
      </w:r>
      <w:r w:rsidR="00D625AB">
        <w:rPr>
          <w:rFonts w:ascii="Times New Roman" w:hAnsi="Times New Roman" w:cs="Times New Roman"/>
          <w:b/>
        </w:rPr>
        <w:t>3</w:t>
      </w:r>
      <w:r w:rsidR="00B719E6" w:rsidRPr="00DB2C70">
        <w:rPr>
          <w:rFonts w:ascii="Times New Roman" w:eastAsia="Times New Roman" w:hAnsi="Times New Roman" w:cs="Times New Roman"/>
          <w:bCs/>
          <w:noProof/>
        </w:rPr>
        <w:t>,</w:t>
      </w:r>
      <w:r w:rsidR="00B719E6" w:rsidRPr="00DB2C70">
        <w:rPr>
          <w:rFonts w:ascii="Times New Roman" w:eastAsia="Times New Roman" w:hAnsi="Times New Roman" w:cs="Times New Roman"/>
          <w:noProof/>
        </w:rPr>
        <w:t xml:space="preserve"> </w:t>
      </w:r>
      <w:r w:rsidR="004C4670" w:rsidRPr="00DB2C70">
        <w:rPr>
          <w:rFonts w:ascii="Times New Roman" w:eastAsia="Times New Roman" w:hAnsi="Times New Roman" w:cs="Times New Roman"/>
          <w:noProof/>
        </w:rPr>
        <w:t>sudarytos tarp Šalių 20</w:t>
      </w:r>
      <w:r w:rsidR="000451FC">
        <w:rPr>
          <w:rFonts w:ascii="Times New Roman" w:eastAsia="Times New Roman" w:hAnsi="Times New Roman" w:cs="Times New Roman"/>
          <w:noProof/>
        </w:rPr>
        <w:t xml:space="preserve">22 </w:t>
      </w:r>
      <w:r w:rsidR="004C4670" w:rsidRPr="00DB2C70">
        <w:rPr>
          <w:rFonts w:ascii="Times New Roman" w:eastAsia="Times New Roman" w:hAnsi="Times New Roman" w:cs="Times New Roman"/>
          <w:noProof/>
        </w:rPr>
        <w:t xml:space="preserve">m. </w:t>
      </w:r>
      <w:r w:rsidR="00D625AB">
        <w:rPr>
          <w:rFonts w:ascii="Times New Roman" w:eastAsia="Times New Roman" w:hAnsi="Times New Roman" w:cs="Times New Roman"/>
          <w:noProof/>
        </w:rPr>
        <w:t>sausio</w:t>
      </w:r>
      <w:r w:rsidR="000451FC">
        <w:rPr>
          <w:rFonts w:ascii="Times New Roman" w:eastAsia="Times New Roman" w:hAnsi="Times New Roman" w:cs="Times New Roman"/>
          <w:noProof/>
        </w:rPr>
        <w:t xml:space="preserve"> 1</w:t>
      </w:r>
      <w:r w:rsidR="00D625AB">
        <w:rPr>
          <w:rFonts w:ascii="Times New Roman" w:eastAsia="Times New Roman" w:hAnsi="Times New Roman" w:cs="Times New Roman"/>
          <w:noProof/>
        </w:rPr>
        <w:t>4</w:t>
      </w:r>
      <w:r w:rsidR="004C4670" w:rsidRPr="00DB2C70">
        <w:rPr>
          <w:rFonts w:ascii="Times New Roman" w:eastAsia="Times New Roman" w:hAnsi="Times New Roman" w:cs="Times New Roman"/>
          <w:noProof/>
        </w:rPr>
        <w:t xml:space="preserve"> d. (toliau – Sutartis)</w:t>
      </w:r>
      <w:r w:rsidR="001E3D40">
        <w:rPr>
          <w:rFonts w:ascii="Times New Roman" w:eastAsia="Times New Roman" w:hAnsi="Times New Roman" w:cs="Times New Roman"/>
          <w:noProof/>
        </w:rPr>
        <w:t>,</w:t>
      </w:r>
      <w:r w:rsidR="004C4670" w:rsidRPr="00DB2C70">
        <w:rPr>
          <w:rFonts w:ascii="Times New Roman" w:eastAsia="Times New Roman" w:hAnsi="Times New Roman" w:cs="Times New Roman"/>
          <w:noProof/>
        </w:rPr>
        <w:t xml:space="preserve"> </w:t>
      </w:r>
      <w:r w:rsidR="001E3D40">
        <w:rPr>
          <w:rFonts w:ascii="Times New Roman" w:eastAsia="Times New Roman" w:hAnsi="Times New Roman" w:cs="Times New Roman"/>
          <w:bCs/>
          <w:lang w:eastAsia="lt-LT"/>
        </w:rPr>
        <w:t>4</w:t>
      </w:r>
      <w:r w:rsidR="001E3D40" w:rsidRPr="001E3D40">
        <w:rPr>
          <w:rFonts w:ascii="Times New Roman" w:eastAsia="Times New Roman" w:hAnsi="Times New Roman" w:cs="Times New Roman"/>
          <w:bCs/>
          <w:lang w:eastAsia="lt-LT"/>
        </w:rPr>
        <w:t xml:space="preserve"> priedą (toliau – Priedas) ir susitarė:                                                                                                                                                                                                                           </w:t>
      </w:r>
    </w:p>
    <w:p w14:paraId="4C8A8ED2" w14:textId="29FB62E0" w:rsidR="001E3D40" w:rsidRDefault="001E3D40" w:rsidP="00452010">
      <w:pPr>
        <w:numPr>
          <w:ilvl w:val="0"/>
          <w:numId w:val="1"/>
        </w:numPr>
        <w:tabs>
          <w:tab w:val="left" w:pos="709"/>
        </w:tabs>
        <w:spacing w:after="0" w:line="240" w:lineRule="auto"/>
        <w:ind w:left="0" w:firstLine="425"/>
        <w:jc w:val="both"/>
        <w:rPr>
          <w:rFonts w:ascii="Times New Roman" w:eastAsia="Times New Roman" w:hAnsi="Times New Roman" w:cs="Times New Roman"/>
          <w:bCs/>
          <w:lang w:eastAsia="lt-LT"/>
        </w:rPr>
      </w:pPr>
      <w:r w:rsidRPr="00452010">
        <w:rPr>
          <w:rFonts w:ascii="Times New Roman" w:eastAsia="Times New Roman" w:hAnsi="Times New Roman" w:cs="Times New Roman"/>
        </w:rPr>
        <w:t>Vadovaujantis</w:t>
      </w:r>
      <w:r w:rsidRPr="001E3D40">
        <w:rPr>
          <w:rFonts w:ascii="Times New Roman" w:eastAsia="Times New Roman" w:hAnsi="Times New Roman" w:cs="Times New Roman"/>
          <w:bCs/>
          <w:lang w:eastAsia="lt-LT"/>
        </w:rPr>
        <w:t xml:space="preserve"> Lietuvos Respublikos 2017 m. gegužės 2 d. Pirkimų, atliekamų vandentvarkos, energetikos, transporto ar pašto paslaugų srities perkančiųjų subjektų, įstatymo Nr.</w:t>
      </w:r>
      <w:r w:rsidR="00444A92">
        <w:rPr>
          <w:rFonts w:ascii="Times New Roman" w:eastAsia="Times New Roman" w:hAnsi="Times New Roman" w:cs="Times New Roman"/>
          <w:bCs/>
          <w:lang w:eastAsia="lt-LT"/>
        </w:rPr>
        <w:t xml:space="preserve"> </w:t>
      </w:r>
      <w:r w:rsidRPr="001E3D40">
        <w:rPr>
          <w:rFonts w:ascii="Times New Roman" w:eastAsia="Times New Roman" w:hAnsi="Times New Roman" w:cs="Times New Roman"/>
          <w:bCs/>
          <w:lang w:eastAsia="lt-LT"/>
        </w:rPr>
        <w:t>97 straipsnio 1 dalies 3 punktu ir UAB „</w:t>
      </w:r>
      <w:r w:rsidR="00D625AB">
        <w:rPr>
          <w:rFonts w:ascii="Times New Roman" w:eastAsia="Times New Roman" w:hAnsi="Times New Roman" w:cs="Times New Roman"/>
          <w:bCs/>
          <w:lang w:eastAsia="lt-LT"/>
        </w:rPr>
        <w:t>Vandens siurbliai</w:t>
      </w:r>
      <w:r w:rsidRPr="001E3D40">
        <w:rPr>
          <w:rFonts w:ascii="Times New Roman" w:eastAsia="Times New Roman" w:hAnsi="Times New Roman" w:cs="Times New Roman"/>
          <w:bCs/>
          <w:lang w:eastAsia="lt-LT"/>
        </w:rPr>
        <w:t xml:space="preserve">“ 2022 m. </w:t>
      </w:r>
      <w:r w:rsidR="00D625AB">
        <w:rPr>
          <w:rFonts w:ascii="Times New Roman" w:eastAsia="Times New Roman" w:hAnsi="Times New Roman" w:cs="Times New Roman"/>
          <w:bCs/>
          <w:lang w:eastAsia="lt-LT"/>
        </w:rPr>
        <w:t>lapkričio</w:t>
      </w:r>
      <w:r w:rsidRPr="001E3D40">
        <w:rPr>
          <w:rFonts w:ascii="Times New Roman" w:eastAsia="Times New Roman" w:hAnsi="Times New Roman" w:cs="Times New Roman"/>
          <w:bCs/>
          <w:lang w:eastAsia="lt-LT"/>
        </w:rPr>
        <w:t xml:space="preserve"> </w:t>
      </w:r>
      <w:r w:rsidR="008E38EC" w:rsidRPr="00BE3A14">
        <w:rPr>
          <w:rFonts w:ascii="Times New Roman" w:eastAsia="Times New Roman" w:hAnsi="Times New Roman" w:cs="Times New Roman"/>
          <w:bCs/>
          <w:lang w:eastAsia="lt-LT"/>
        </w:rPr>
        <w:t>2</w:t>
      </w:r>
      <w:r w:rsidR="00D625AB">
        <w:rPr>
          <w:rFonts w:ascii="Times New Roman" w:eastAsia="Times New Roman" w:hAnsi="Times New Roman" w:cs="Times New Roman"/>
          <w:bCs/>
          <w:lang w:eastAsia="lt-LT"/>
        </w:rPr>
        <w:t>3</w:t>
      </w:r>
      <w:r w:rsidRPr="001E3D40">
        <w:rPr>
          <w:rFonts w:ascii="Times New Roman" w:eastAsia="Times New Roman" w:hAnsi="Times New Roman" w:cs="Times New Roman"/>
          <w:bCs/>
          <w:lang w:eastAsia="lt-LT"/>
        </w:rPr>
        <w:t xml:space="preserve"> d. raštu</w:t>
      </w:r>
      <w:r w:rsidR="000E1AC0">
        <w:rPr>
          <w:rFonts w:ascii="Times New Roman" w:eastAsia="Times New Roman" w:hAnsi="Times New Roman" w:cs="Times New Roman"/>
          <w:bCs/>
          <w:lang w:eastAsia="lt-LT"/>
        </w:rPr>
        <w:t xml:space="preserve"> „Dėl įkainio perskaičiavimo“</w:t>
      </w:r>
      <w:r w:rsidRPr="001E3D40">
        <w:rPr>
          <w:rFonts w:ascii="Times New Roman" w:eastAsia="Times New Roman" w:hAnsi="Times New Roman" w:cs="Times New Roman"/>
          <w:bCs/>
          <w:lang w:eastAsia="lt-LT"/>
        </w:rPr>
        <w:t xml:space="preserve">, kuriuo grindžiamas </w:t>
      </w:r>
      <w:r w:rsidR="000E1AC0">
        <w:rPr>
          <w:rFonts w:ascii="Times New Roman" w:eastAsia="Times New Roman" w:hAnsi="Times New Roman" w:cs="Times New Roman"/>
          <w:bCs/>
          <w:lang w:eastAsia="lt-LT"/>
        </w:rPr>
        <w:t>išaugusių kainų augimas</w:t>
      </w:r>
      <w:r w:rsidRPr="001E3D40">
        <w:rPr>
          <w:rFonts w:ascii="Times New Roman" w:eastAsia="Times New Roman" w:hAnsi="Times New Roman" w:cs="Times New Roman"/>
          <w:bCs/>
          <w:lang w:eastAsia="lt-LT"/>
        </w:rPr>
        <w:t xml:space="preserve"> </w:t>
      </w:r>
      <w:r w:rsidR="000E1AC0">
        <w:rPr>
          <w:rFonts w:ascii="Times New Roman" w:eastAsia="Times New Roman" w:hAnsi="Times New Roman" w:cs="Times New Roman"/>
          <w:bCs/>
          <w:lang w:eastAsia="lt-LT"/>
        </w:rPr>
        <w:t xml:space="preserve">dėl </w:t>
      </w:r>
      <w:r w:rsidR="00452010" w:rsidRPr="00452010">
        <w:rPr>
          <w:rFonts w:ascii="Times New Roman" w:eastAsia="Times New Roman" w:hAnsi="Times New Roman" w:cs="Times New Roman"/>
          <w:bCs/>
          <w:lang w:eastAsia="lt-LT"/>
        </w:rPr>
        <w:t>Rusijos pradėtų karo veiksmų Ukrainoje</w:t>
      </w:r>
      <w:r w:rsidRPr="001E3D40">
        <w:rPr>
          <w:rFonts w:ascii="Times New Roman" w:eastAsia="Times New Roman" w:hAnsi="Times New Roman" w:cs="Times New Roman"/>
          <w:bCs/>
          <w:lang w:eastAsia="lt-LT"/>
        </w:rPr>
        <w:t>, pakeisti sutarties 3.</w:t>
      </w:r>
      <w:r w:rsidR="00452010">
        <w:rPr>
          <w:rFonts w:ascii="Times New Roman" w:eastAsia="Times New Roman" w:hAnsi="Times New Roman" w:cs="Times New Roman"/>
          <w:bCs/>
          <w:lang w:eastAsia="lt-LT"/>
        </w:rPr>
        <w:t>10</w:t>
      </w:r>
      <w:r w:rsidRPr="001E3D40">
        <w:rPr>
          <w:rFonts w:ascii="Times New Roman" w:eastAsia="Times New Roman" w:hAnsi="Times New Roman" w:cs="Times New Roman"/>
          <w:bCs/>
          <w:lang w:eastAsia="lt-LT"/>
        </w:rPr>
        <w:t xml:space="preserve"> punktą ir jį išdėstyti taip:</w:t>
      </w:r>
    </w:p>
    <w:p w14:paraId="0A65394A" w14:textId="231FFC94" w:rsidR="00452010" w:rsidRDefault="000E171D" w:rsidP="00452010">
      <w:pPr>
        <w:tabs>
          <w:tab w:val="left" w:pos="709"/>
        </w:tabs>
        <w:spacing w:after="0" w:line="240" w:lineRule="auto"/>
        <w:ind w:firstLine="567"/>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3.10. </w:t>
      </w:r>
      <w:r w:rsidR="00B968C4">
        <w:rPr>
          <w:rFonts w:ascii="Times New Roman" w:eastAsia="Times New Roman" w:hAnsi="Times New Roman" w:cs="Times New Roman"/>
          <w:bCs/>
          <w:lang w:eastAsia="lt-LT"/>
        </w:rPr>
        <w:t>Sutartyje numatyta Paslaugos kaina / įkainis negali būti keičiamas (-a) visą Sutarties galiojimo laikotarpį, išskyrus šioje Sutartyje</w:t>
      </w:r>
      <w:r>
        <w:rPr>
          <w:rFonts w:ascii="Times New Roman" w:eastAsia="Times New Roman" w:hAnsi="Times New Roman" w:cs="Times New Roman"/>
          <w:bCs/>
          <w:lang w:eastAsia="lt-LT"/>
        </w:rPr>
        <w:t xml:space="preserve"> nustatytais peržiūros atvejais.</w:t>
      </w:r>
    </w:p>
    <w:p w14:paraId="53A115B3" w14:textId="28D5B65C" w:rsidR="00452010" w:rsidRPr="00452010" w:rsidRDefault="00452010" w:rsidP="00452010">
      <w:pPr>
        <w:tabs>
          <w:tab w:val="left" w:pos="709"/>
        </w:tabs>
        <w:spacing w:after="0" w:line="240" w:lineRule="auto"/>
        <w:ind w:firstLine="567"/>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3.10.1.</w:t>
      </w:r>
      <w:r w:rsidRPr="00452010">
        <w:rPr>
          <w:rFonts w:ascii="Times New Roman" w:eastAsia="Times New Roman" w:hAnsi="Times New Roman" w:cs="Times New Roman"/>
          <w:bCs/>
          <w:lang w:eastAsia="lt-LT"/>
        </w:rPr>
        <w:t xml:space="preserve"> </w:t>
      </w:r>
      <w:r w:rsidR="002821AA">
        <w:rPr>
          <w:rFonts w:ascii="Times New Roman" w:eastAsia="Times New Roman" w:hAnsi="Times New Roman" w:cs="Times New Roman"/>
          <w:bCs/>
          <w:lang w:eastAsia="lt-LT"/>
        </w:rPr>
        <w:t>Sutarties Paslaugų  įkainių perskaičiavimas dėl kainų lygio pokyčio</w:t>
      </w:r>
      <w:r w:rsidRPr="00452010">
        <w:rPr>
          <w:rFonts w:ascii="Times New Roman" w:eastAsia="Times New Roman" w:hAnsi="Times New Roman" w:cs="Times New Roman"/>
          <w:bCs/>
          <w:lang w:eastAsia="lt-LT"/>
        </w:rPr>
        <w:t>:</w:t>
      </w:r>
    </w:p>
    <w:p w14:paraId="65CA4DA4" w14:textId="4E551822" w:rsidR="00452010" w:rsidRDefault="00452010" w:rsidP="00452010">
      <w:pPr>
        <w:tabs>
          <w:tab w:val="left" w:pos="709"/>
        </w:tabs>
        <w:spacing w:after="0" w:line="240" w:lineRule="auto"/>
        <w:ind w:firstLine="567"/>
        <w:jc w:val="both"/>
        <w:rPr>
          <w:rFonts w:ascii="Times New Roman" w:eastAsia="Times New Roman" w:hAnsi="Times New Roman" w:cs="Times New Roman"/>
          <w:bCs/>
          <w:lang w:eastAsia="lt-LT"/>
        </w:rPr>
      </w:pPr>
      <w:r w:rsidRPr="00452010">
        <w:rPr>
          <w:rFonts w:ascii="Times New Roman" w:eastAsia="Times New Roman" w:hAnsi="Times New Roman" w:cs="Times New Roman"/>
          <w:bCs/>
          <w:lang w:eastAsia="lt-LT"/>
        </w:rPr>
        <w:t>3.1</w:t>
      </w:r>
      <w:r>
        <w:rPr>
          <w:rFonts w:ascii="Times New Roman" w:eastAsia="Times New Roman" w:hAnsi="Times New Roman" w:cs="Times New Roman"/>
          <w:bCs/>
          <w:lang w:eastAsia="lt-LT"/>
        </w:rPr>
        <w:t>0</w:t>
      </w:r>
      <w:r w:rsidRPr="00452010">
        <w:rPr>
          <w:rFonts w:ascii="Times New Roman" w:eastAsia="Times New Roman" w:hAnsi="Times New Roman" w:cs="Times New Roman"/>
          <w:bCs/>
          <w:lang w:eastAsia="lt-LT"/>
        </w:rPr>
        <w:t>.</w:t>
      </w:r>
      <w:r w:rsidR="00F64038">
        <w:rPr>
          <w:rFonts w:ascii="Times New Roman" w:eastAsia="Times New Roman" w:hAnsi="Times New Roman" w:cs="Times New Roman"/>
          <w:bCs/>
          <w:lang w:eastAsia="lt-LT"/>
        </w:rPr>
        <w:t>1.1.</w:t>
      </w:r>
      <w:r w:rsidRPr="00452010">
        <w:rPr>
          <w:rFonts w:ascii="Times New Roman" w:eastAsia="Times New Roman" w:hAnsi="Times New Roman" w:cs="Times New Roman"/>
          <w:bCs/>
          <w:lang w:eastAsia="lt-LT"/>
        </w:rPr>
        <w:t xml:space="preserve"> Sutarties kaina (įkainiai) gali būti peržiūrima ir perskaičiuojama dėl </w:t>
      </w:r>
      <w:r w:rsidR="00D625AB">
        <w:rPr>
          <w:rFonts w:ascii="Times New Roman" w:eastAsia="Times New Roman" w:hAnsi="Times New Roman" w:cs="Times New Roman"/>
          <w:bCs/>
          <w:lang w:eastAsia="lt-LT"/>
        </w:rPr>
        <w:t>Paslaugų</w:t>
      </w:r>
      <w:r w:rsidRPr="00452010">
        <w:rPr>
          <w:rFonts w:ascii="Times New Roman" w:eastAsia="Times New Roman" w:hAnsi="Times New Roman" w:cs="Times New Roman"/>
          <w:bCs/>
          <w:lang w:eastAsia="lt-LT"/>
        </w:rPr>
        <w:t xml:space="preserve"> kainų lygio pokyčio tik už </w:t>
      </w:r>
      <w:r w:rsidR="00D625AB">
        <w:rPr>
          <w:rFonts w:ascii="Times New Roman" w:eastAsia="Times New Roman" w:hAnsi="Times New Roman" w:cs="Times New Roman"/>
          <w:bCs/>
          <w:lang w:eastAsia="lt-LT"/>
        </w:rPr>
        <w:t>Paslaugas</w:t>
      </w:r>
      <w:r w:rsidRPr="00452010">
        <w:rPr>
          <w:rFonts w:ascii="Times New Roman" w:eastAsia="Times New Roman" w:hAnsi="Times New Roman" w:cs="Times New Roman"/>
          <w:bCs/>
          <w:lang w:eastAsia="lt-LT"/>
        </w:rPr>
        <w:t xml:space="preserve">, bet kurios iš Šalių rašytiniu prašymu, jeigu </w:t>
      </w:r>
      <w:r w:rsidR="00632BDC">
        <w:rPr>
          <w:rFonts w:ascii="Times New Roman" w:eastAsia="Times New Roman" w:hAnsi="Times New Roman" w:cs="Times New Roman"/>
          <w:bCs/>
          <w:lang w:eastAsia="lt-LT"/>
        </w:rPr>
        <w:t>Lietuvos statistikos departamento (</w:t>
      </w:r>
      <w:hyperlink r:id="rId7" w:history="1">
        <w:r w:rsidR="00632BDC" w:rsidRPr="0082277F">
          <w:rPr>
            <w:rStyle w:val="Hipersaitas"/>
            <w:rFonts w:ascii="Times New Roman" w:eastAsia="Times New Roman" w:hAnsi="Times New Roman" w:cs="Times New Roman"/>
            <w:bCs/>
            <w:lang w:eastAsia="lt-LT"/>
          </w:rPr>
          <w:t>www.stat.gov.lt</w:t>
        </w:r>
      </w:hyperlink>
      <w:r w:rsidR="00632BDC">
        <w:rPr>
          <w:rFonts w:ascii="Times New Roman" w:eastAsia="Times New Roman" w:hAnsi="Times New Roman" w:cs="Times New Roman"/>
          <w:bCs/>
          <w:lang w:eastAsia="lt-LT"/>
        </w:rPr>
        <w:t xml:space="preserve">) kas mėnesį skelbiamo vartotojų kainų indekso (pasirenkamas bendras „Vartojimo prekės ir paslaugos“ indeksas) pokytis pakinta daugiau kaip  0,05 per bet kurį Paslaugų vykdymo laikotarpį. Perskaičiuojama pagal Statistikos departamento prie Lietuvos Respublikos Vyriausybės interneto svetainėje: </w:t>
      </w:r>
      <w:hyperlink r:id="rId8" w:history="1">
        <w:r w:rsidR="009A0AAF" w:rsidRPr="0082277F">
          <w:rPr>
            <w:rStyle w:val="Hipersaitas"/>
            <w:rFonts w:ascii="Times New Roman" w:eastAsia="Times New Roman" w:hAnsi="Times New Roman" w:cs="Times New Roman"/>
            <w:bCs/>
            <w:lang w:eastAsia="lt-LT"/>
          </w:rPr>
          <w:t>https://osp.stat.gov.lt</w:t>
        </w:r>
      </w:hyperlink>
      <w:r w:rsidR="009A0AAF">
        <w:rPr>
          <w:rFonts w:ascii="Times New Roman" w:eastAsia="Times New Roman" w:hAnsi="Times New Roman" w:cs="Times New Roman"/>
          <w:bCs/>
          <w:lang w:eastAsia="lt-LT"/>
        </w:rPr>
        <w:t xml:space="preserve"> duomenų bazėse paskelbtus vartotojų ( „Vartojimo prekės ir paslaugos“ indeksas) kainų indeksus (toliau – SSKI)</w:t>
      </w:r>
    </w:p>
    <w:p w14:paraId="1D116FB6" w14:textId="783FDF66" w:rsidR="00452010" w:rsidRPr="00452010" w:rsidRDefault="009A0AAF"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00452010" w:rsidRPr="00452010">
        <w:rPr>
          <w:rFonts w:ascii="Times New Roman" w:eastAsia="Times New Roman" w:hAnsi="Times New Roman" w:cs="Times New Roman"/>
          <w:bCs/>
          <w:lang w:eastAsia="lt-LT"/>
        </w:rPr>
        <w:t xml:space="preserve">Sutarties </w:t>
      </w:r>
      <w:r w:rsidR="00F64038">
        <w:rPr>
          <w:rFonts w:ascii="Times New Roman" w:eastAsia="Times New Roman" w:hAnsi="Times New Roman" w:cs="Times New Roman"/>
          <w:bCs/>
          <w:lang w:eastAsia="lt-LT"/>
        </w:rPr>
        <w:t>į</w:t>
      </w:r>
      <w:r w:rsidR="00452010" w:rsidRPr="00452010">
        <w:rPr>
          <w:rFonts w:ascii="Times New Roman" w:eastAsia="Times New Roman" w:hAnsi="Times New Roman" w:cs="Times New Roman"/>
          <w:bCs/>
          <w:lang w:eastAsia="lt-LT"/>
        </w:rPr>
        <w:t>kain</w:t>
      </w:r>
      <w:r w:rsidR="00F64038">
        <w:rPr>
          <w:rFonts w:ascii="Times New Roman" w:eastAsia="Times New Roman" w:hAnsi="Times New Roman" w:cs="Times New Roman"/>
          <w:bCs/>
          <w:lang w:eastAsia="lt-LT"/>
        </w:rPr>
        <w:t>iai</w:t>
      </w:r>
      <w:r w:rsidR="00452010" w:rsidRPr="00452010">
        <w:rPr>
          <w:rFonts w:ascii="Times New Roman" w:eastAsia="Times New Roman" w:hAnsi="Times New Roman" w:cs="Times New Roman"/>
          <w:bCs/>
          <w:lang w:eastAsia="lt-LT"/>
        </w:rPr>
        <w:t xml:space="preserve"> perskaičiuojam</w:t>
      </w:r>
      <w:r w:rsidR="00F64038">
        <w:rPr>
          <w:rFonts w:ascii="Times New Roman" w:eastAsia="Times New Roman" w:hAnsi="Times New Roman" w:cs="Times New Roman"/>
          <w:bCs/>
          <w:lang w:eastAsia="lt-LT"/>
        </w:rPr>
        <w:t>i</w:t>
      </w:r>
      <w:r w:rsidR="00452010" w:rsidRPr="00452010">
        <w:rPr>
          <w:rFonts w:ascii="Times New Roman" w:eastAsia="Times New Roman" w:hAnsi="Times New Roman" w:cs="Times New Roman"/>
          <w:bCs/>
          <w:lang w:eastAsia="lt-LT"/>
        </w:rPr>
        <w:t xml:space="preserve"> dėl SSKI pokyčio, pagal Sutartį neišpirktų </w:t>
      </w:r>
      <w:r w:rsidR="00444A92">
        <w:rPr>
          <w:rFonts w:ascii="Times New Roman" w:eastAsia="Times New Roman" w:hAnsi="Times New Roman" w:cs="Times New Roman"/>
          <w:bCs/>
          <w:lang w:eastAsia="lt-LT"/>
        </w:rPr>
        <w:t xml:space="preserve">Paslaugų </w:t>
      </w:r>
      <w:r w:rsidR="00452010" w:rsidRPr="00452010">
        <w:rPr>
          <w:rFonts w:ascii="Times New Roman" w:eastAsia="Times New Roman" w:hAnsi="Times New Roman" w:cs="Times New Roman"/>
          <w:bCs/>
          <w:lang w:eastAsia="lt-LT"/>
        </w:rPr>
        <w:t xml:space="preserve">vertę (įkainius) padauginant iš SSKI pokyčio koeficiento, kuris apskaičiuojamas pagal toliau nurodytą formulę: </w:t>
      </w:r>
    </w:p>
    <w:p w14:paraId="40F75882" w14:textId="58C1EA04" w:rsidR="00452010" w:rsidRPr="00452010" w:rsidRDefault="00452010"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Pr="00452010">
        <w:rPr>
          <w:rFonts w:ascii="Times New Roman" w:eastAsia="Times New Roman" w:hAnsi="Times New Roman" w:cs="Times New Roman"/>
          <w:bCs/>
          <w:lang w:eastAsia="lt-LT"/>
        </w:rPr>
        <w:t xml:space="preserve">K = </w:t>
      </w:r>
      <w:proofErr w:type="spellStart"/>
      <w:r w:rsidRPr="00452010">
        <w:rPr>
          <w:rFonts w:ascii="Times New Roman" w:eastAsia="Times New Roman" w:hAnsi="Times New Roman" w:cs="Times New Roman"/>
          <w:bCs/>
          <w:lang w:eastAsia="lt-LT"/>
        </w:rPr>
        <w:t>IPb</w:t>
      </w:r>
      <w:proofErr w:type="spellEnd"/>
      <w:r w:rsidRPr="00452010">
        <w:rPr>
          <w:rFonts w:ascii="Times New Roman" w:eastAsia="Times New Roman" w:hAnsi="Times New Roman" w:cs="Times New Roman"/>
          <w:bCs/>
          <w:lang w:eastAsia="lt-LT"/>
        </w:rPr>
        <w:t xml:space="preserve"> / </w:t>
      </w:r>
      <w:proofErr w:type="spellStart"/>
      <w:r w:rsidRPr="00452010">
        <w:rPr>
          <w:rFonts w:ascii="Times New Roman" w:eastAsia="Times New Roman" w:hAnsi="Times New Roman" w:cs="Times New Roman"/>
          <w:bCs/>
          <w:lang w:eastAsia="lt-LT"/>
        </w:rPr>
        <w:t>IPr</w:t>
      </w:r>
      <w:proofErr w:type="spellEnd"/>
    </w:p>
    <w:p w14:paraId="6C0B4053" w14:textId="77777777" w:rsidR="00452010" w:rsidRPr="00452010" w:rsidRDefault="00452010" w:rsidP="00452010">
      <w:pPr>
        <w:tabs>
          <w:tab w:val="left" w:pos="709"/>
        </w:tabs>
        <w:spacing w:after="0" w:line="240" w:lineRule="auto"/>
        <w:ind w:firstLine="709"/>
        <w:jc w:val="both"/>
        <w:rPr>
          <w:rFonts w:ascii="Times New Roman" w:eastAsia="Times New Roman" w:hAnsi="Times New Roman" w:cs="Times New Roman"/>
          <w:bCs/>
          <w:lang w:eastAsia="lt-LT"/>
        </w:rPr>
      </w:pPr>
      <w:r w:rsidRPr="00452010">
        <w:rPr>
          <w:rFonts w:ascii="Times New Roman" w:eastAsia="Times New Roman" w:hAnsi="Times New Roman" w:cs="Times New Roman"/>
          <w:bCs/>
          <w:lang w:eastAsia="lt-LT"/>
        </w:rPr>
        <w:t xml:space="preserve">kur: </w:t>
      </w:r>
    </w:p>
    <w:p w14:paraId="06AFACD6" w14:textId="77777777" w:rsidR="00452010" w:rsidRPr="00452010" w:rsidRDefault="00452010" w:rsidP="00452010">
      <w:pPr>
        <w:tabs>
          <w:tab w:val="left" w:pos="709"/>
        </w:tabs>
        <w:spacing w:after="0" w:line="240" w:lineRule="auto"/>
        <w:ind w:left="709"/>
        <w:jc w:val="both"/>
        <w:rPr>
          <w:rFonts w:ascii="Times New Roman" w:eastAsia="Times New Roman" w:hAnsi="Times New Roman" w:cs="Times New Roman"/>
          <w:bCs/>
          <w:lang w:eastAsia="lt-LT"/>
        </w:rPr>
      </w:pPr>
      <w:r w:rsidRPr="00452010">
        <w:rPr>
          <w:rFonts w:ascii="Times New Roman" w:eastAsia="Times New Roman" w:hAnsi="Times New Roman" w:cs="Times New Roman"/>
          <w:bCs/>
          <w:lang w:eastAsia="lt-LT"/>
        </w:rPr>
        <w:t xml:space="preserve">K – SSKI pokyčio koeficientas; </w:t>
      </w:r>
    </w:p>
    <w:p w14:paraId="1C864AD0" w14:textId="77777777" w:rsidR="00452010" w:rsidRPr="00452010" w:rsidRDefault="00452010" w:rsidP="00452010">
      <w:pPr>
        <w:tabs>
          <w:tab w:val="left" w:pos="709"/>
        </w:tabs>
        <w:spacing w:after="0" w:line="240" w:lineRule="auto"/>
        <w:ind w:left="709"/>
        <w:jc w:val="both"/>
        <w:rPr>
          <w:rFonts w:ascii="Times New Roman" w:eastAsia="Times New Roman" w:hAnsi="Times New Roman" w:cs="Times New Roman"/>
          <w:bCs/>
          <w:lang w:eastAsia="lt-LT"/>
        </w:rPr>
      </w:pPr>
      <w:proofErr w:type="spellStart"/>
      <w:r w:rsidRPr="00452010">
        <w:rPr>
          <w:rFonts w:ascii="Times New Roman" w:eastAsia="Times New Roman" w:hAnsi="Times New Roman" w:cs="Times New Roman"/>
          <w:bCs/>
          <w:lang w:eastAsia="lt-LT"/>
        </w:rPr>
        <w:t>IPr</w:t>
      </w:r>
      <w:proofErr w:type="spellEnd"/>
      <w:r w:rsidRPr="00452010">
        <w:rPr>
          <w:rFonts w:ascii="Times New Roman" w:eastAsia="Times New Roman" w:hAnsi="Times New Roman" w:cs="Times New Roman"/>
          <w:bCs/>
          <w:lang w:eastAsia="lt-LT"/>
        </w:rPr>
        <w:t xml:space="preserve"> – SSKI reikšmė laikotarpio pradžioje; </w:t>
      </w:r>
    </w:p>
    <w:p w14:paraId="66F0C276" w14:textId="77777777" w:rsidR="00452010" w:rsidRPr="00452010" w:rsidRDefault="00452010" w:rsidP="00452010">
      <w:pPr>
        <w:tabs>
          <w:tab w:val="left" w:pos="709"/>
        </w:tabs>
        <w:spacing w:after="0" w:line="240" w:lineRule="auto"/>
        <w:ind w:left="709"/>
        <w:jc w:val="both"/>
        <w:rPr>
          <w:rFonts w:ascii="Times New Roman" w:eastAsia="Times New Roman" w:hAnsi="Times New Roman" w:cs="Times New Roman"/>
          <w:bCs/>
          <w:lang w:eastAsia="lt-LT"/>
        </w:rPr>
      </w:pPr>
      <w:proofErr w:type="spellStart"/>
      <w:r w:rsidRPr="00452010">
        <w:rPr>
          <w:rFonts w:ascii="Times New Roman" w:eastAsia="Times New Roman" w:hAnsi="Times New Roman" w:cs="Times New Roman"/>
          <w:bCs/>
          <w:lang w:eastAsia="lt-LT"/>
        </w:rPr>
        <w:t>IPb</w:t>
      </w:r>
      <w:proofErr w:type="spellEnd"/>
      <w:r w:rsidRPr="00452010">
        <w:rPr>
          <w:rFonts w:ascii="Times New Roman" w:eastAsia="Times New Roman" w:hAnsi="Times New Roman" w:cs="Times New Roman"/>
          <w:bCs/>
          <w:lang w:eastAsia="lt-LT"/>
        </w:rPr>
        <w:t xml:space="preserve"> – SSKI reikšmė laikotarpio pabaigoje. </w:t>
      </w:r>
    </w:p>
    <w:p w14:paraId="3D610BD9" w14:textId="77777777" w:rsidR="00452010" w:rsidRPr="00452010" w:rsidRDefault="00452010" w:rsidP="00452010">
      <w:pPr>
        <w:tabs>
          <w:tab w:val="left" w:pos="709"/>
        </w:tabs>
        <w:spacing w:after="0" w:line="240" w:lineRule="auto"/>
        <w:ind w:firstLine="709"/>
        <w:jc w:val="both"/>
        <w:rPr>
          <w:rFonts w:ascii="Times New Roman" w:eastAsia="Times New Roman" w:hAnsi="Times New Roman" w:cs="Times New Roman"/>
          <w:bCs/>
          <w:lang w:eastAsia="lt-LT"/>
        </w:rPr>
      </w:pPr>
      <w:r w:rsidRPr="00452010">
        <w:rPr>
          <w:rFonts w:ascii="Times New Roman" w:eastAsia="Times New Roman" w:hAnsi="Times New Roman" w:cs="Times New Roman"/>
          <w:bCs/>
          <w:lang w:eastAsia="lt-LT"/>
        </w:rPr>
        <w:t xml:space="preserve">Skaičiavimams indeksų reikšmės imamos keturių skaitmenų po kablelio tikslumu. Apskaičiuotas pokytis (k) tolimesniems skaičiavimams naudojamas suapvalinus iki vieno skaitmens po kablelio, o apskaičiuotas įkainis suapvalinamas iki dviejų skaitmenų po kablelio tikslumu. </w:t>
      </w:r>
    </w:p>
    <w:p w14:paraId="4F105BA6" w14:textId="223B70E0" w:rsidR="00452010" w:rsidRPr="00452010" w:rsidRDefault="00452010"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Pr="00452010">
        <w:rPr>
          <w:rFonts w:ascii="Times New Roman" w:eastAsia="Times New Roman" w:hAnsi="Times New Roman" w:cs="Times New Roman"/>
          <w:bCs/>
          <w:lang w:eastAsia="lt-LT"/>
        </w:rPr>
        <w:t>Laikotarpis yra bet koks laikotarpis, kurio pradžia yra ne ankstesnė, negu pasiūlymų pateikimo Pirkime termino pabaigos diena, pabaiga ne vėlesnė, negu paskutiniojo atliktų darbų akto pagal Sutartį sudarymo diena.</w:t>
      </w:r>
    </w:p>
    <w:p w14:paraId="4198C4A6" w14:textId="19595B5E" w:rsidR="00452010" w:rsidRPr="00452010" w:rsidRDefault="00452010"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Pr="00452010">
        <w:rPr>
          <w:rFonts w:ascii="Times New Roman" w:eastAsia="Times New Roman" w:hAnsi="Times New Roman" w:cs="Times New Roman"/>
          <w:bCs/>
          <w:lang w:eastAsia="lt-LT"/>
        </w:rPr>
        <w:t>3.1</w:t>
      </w:r>
      <w:r>
        <w:rPr>
          <w:rFonts w:ascii="Times New Roman" w:eastAsia="Times New Roman" w:hAnsi="Times New Roman" w:cs="Times New Roman"/>
          <w:bCs/>
          <w:lang w:eastAsia="lt-LT"/>
        </w:rPr>
        <w:t>0</w:t>
      </w:r>
      <w:r w:rsidRPr="00452010">
        <w:rPr>
          <w:rFonts w:ascii="Times New Roman" w:eastAsia="Times New Roman" w:hAnsi="Times New Roman" w:cs="Times New Roman"/>
          <w:bCs/>
          <w:lang w:eastAsia="lt-LT"/>
        </w:rPr>
        <w:t>.</w:t>
      </w:r>
      <w:r>
        <w:rPr>
          <w:rFonts w:ascii="Times New Roman" w:eastAsia="Times New Roman" w:hAnsi="Times New Roman" w:cs="Times New Roman"/>
          <w:bCs/>
          <w:lang w:eastAsia="lt-LT"/>
        </w:rPr>
        <w:t>1.</w:t>
      </w:r>
      <w:r w:rsidRPr="00452010">
        <w:rPr>
          <w:rFonts w:ascii="Times New Roman" w:eastAsia="Times New Roman" w:hAnsi="Times New Roman" w:cs="Times New Roman"/>
          <w:bCs/>
          <w:lang w:eastAsia="lt-LT"/>
        </w:rPr>
        <w:t>2. Sutarties specialiųjų sąlygų 3.</w:t>
      </w:r>
      <w:r>
        <w:rPr>
          <w:rFonts w:ascii="Times New Roman" w:eastAsia="Times New Roman" w:hAnsi="Times New Roman" w:cs="Times New Roman"/>
          <w:bCs/>
          <w:lang w:eastAsia="lt-LT"/>
        </w:rPr>
        <w:t>10.1</w:t>
      </w:r>
      <w:r w:rsidRPr="00452010">
        <w:rPr>
          <w:rFonts w:ascii="Times New Roman" w:eastAsia="Times New Roman" w:hAnsi="Times New Roman" w:cs="Times New Roman"/>
          <w:bCs/>
          <w:lang w:eastAsia="lt-LT"/>
        </w:rPr>
        <w:t xml:space="preserve">.1 punkte numatytu peržiūros atveju, Šalys privalo sudaryti Susitarimą (Priedą) dėl </w:t>
      </w:r>
      <w:r w:rsidR="00F64038">
        <w:rPr>
          <w:rFonts w:ascii="Times New Roman" w:eastAsia="Times New Roman" w:hAnsi="Times New Roman" w:cs="Times New Roman"/>
          <w:bCs/>
          <w:lang w:eastAsia="lt-LT"/>
        </w:rPr>
        <w:t xml:space="preserve">Paslaugų </w:t>
      </w:r>
      <w:r w:rsidRPr="00452010">
        <w:rPr>
          <w:rFonts w:ascii="Times New Roman" w:eastAsia="Times New Roman" w:hAnsi="Times New Roman" w:cs="Times New Roman"/>
          <w:bCs/>
          <w:lang w:eastAsia="lt-LT"/>
        </w:rPr>
        <w:t>kainos (įkainių) perskaičiavimo per 10</w:t>
      </w:r>
      <w:r w:rsidR="00F64038">
        <w:rPr>
          <w:rFonts w:ascii="Times New Roman" w:eastAsia="Times New Roman" w:hAnsi="Times New Roman" w:cs="Times New Roman"/>
          <w:bCs/>
          <w:lang w:eastAsia="lt-LT"/>
        </w:rPr>
        <w:t xml:space="preserve"> (dešimt)</w:t>
      </w:r>
      <w:r w:rsidRPr="00452010">
        <w:rPr>
          <w:rFonts w:ascii="Times New Roman" w:eastAsia="Times New Roman" w:hAnsi="Times New Roman" w:cs="Times New Roman"/>
          <w:bCs/>
          <w:lang w:eastAsia="lt-LT"/>
        </w:rPr>
        <w:t xml:space="preserve"> darbo dienų nuo Šalies prašymo kitai Šaliai perskaičiuoti </w:t>
      </w:r>
      <w:r w:rsidR="00F64038">
        <w:rPr>
          <w:rFonts w:ascii="Times New Roman" w:eastAsia="Times New Roman" w:hAnsi="Times New Roman" w:cs="Times New Roman"/>
          <w:bCs/>
          <w:lang w:eastAsia="lt-LT"/>
        </w:rPr>
        <w:t>Paslaugų</w:t>
      </w:r>
      <w:r w:rsidRPr="00452010">
        <w:rPr>
          <w:rFonts w:ascii="Times New Roman" w:eastAsia="Times New Roman" w:hAnsi="Times New Roman" w:cs="Times New Roman"/>
          <w:bCs/>
          <w:lang w:eastAsia="lt-LT"/>
        </w:rPr>
        <w:t xml:space="preserve"> kainą (įkainius) pateikimo dienos. Susitarime (Priede) Šalys privalo nurodyti SSKI reikšmę laikotarpio pradžioje ir jos nustatymo datą, SSKI reikšmę laikotarpio pabaigoje ir jos nustatymo datą, SSKI pokyčio koeficientą, perskaičiuot</w:t>
      </w:r>
      <w:r w:rsidR="00F64038">
        <w:rPr>
          <w:rFonts w:ascii="Times New Roman" w:eastAsia="Times New Roman" w:hAnsi="Times New Roman" w:cs="Times New Roman"/>
          <w:bCs/>
          <w:lang w:eastAsia="lt-LT"/>
        </w:rPr>
        <w:t>us</w:t>
      </w:r>
      <w:r w:rsidRPr="00452010">
        <w:rPr>
          <w:rFonts w:ascii="Times New Roman" w:eastAsia="Times New Roman" w:hAnsi="Times New Roman" w:cs="Times New Roman"/>
          <w:bCs/>
          <w:lang w:eastAsia="lt-LT"/>
        </w:rPr>
        <w:t xml:space="preserve"> fiksuot</w:t>
      </w:r>
      <w:r w:rsidR="00F64038">
        <w:rPr>
          <w:rFonts w:ascii="Times New Roman" w:eastAsia="Times New Roman" w:hAnsi="Times New Roman" w:cs="Times New Roman"/>
          <w:bCs/>
          <w:lang w:eastAsia="lt-LT"/>
        </w:rPr>
        <w:t>u</w:t>
      </w:r>
      <w:r w:rsidRPr="00452010">
        <w:rPr>
          <w:rFonts w:ascii="Times New Roman" w:eastAsia="Times New Roman" w:hAnsi="Times New Roman" w:cs="Times New Roman"/>
          <w:bCs/>
          <w:lang w:eastAsia="lt-LT"/>
        </w:rPr>
        <w:t xml:space="preserve">s </w:t>
      </w:r>
      <w:r w:rsidR="00F64038">
        <w:rPr>
          <w:rFonts w:ascii="Times New Roman" w:eastAsia="Times New Roman" w:hAnsi="Times New Roman" w:cs="Times New Roman"/>
          <w:bCs/>
          <w:lang w:eastAsia="lt-LT"/>
        </w:rPr>
        <w:t>į</w:t>
      </w:r>
      <w:r w:rsidRPr="00452010">
        <w:rPr>
          <w:rFonts w:ascii="Times New Roman" w:eastAsia="Times New Roman" w:hAnsi="Times New Roman" w:cs="Times New Roman"/>
          <w:bCs/>
          <w:lang w:eastAsia="lt-LT"/>
        </w:rPr>
        <w:t>kain</w:t>
      </w:r>
      <w:r w:rsidR="00F64038">
        <w:rPr>
          <w:rFonts w:ascii="Times New Roman" w:eastAsia="Times New Roman" w:hAnsi="Times New Roman" w:cs="Times New Roman"/>
          <w:bCs/>
          <w:lang w:eastAsia="lt-LT"/>
        </w:rPr>
        <w:t>iu</w:t>
      </w:r>
      <w:r w:rsidRPr="00452010">
        <w:rPr>
          <w:rFonts w:ascii="Times New Roman" w:eastAsia="Times New Roman" w:hAnsi="Times New Roman" w:cs="Times New Roman"/>
          <w:bCs/>
          <w:lang w:eastAsia="lt-LT"/>
        </w:rPr>
        <w:t>s</w:t>
      </w:r>
      <w:r w:rsidR="00F64038">
        <w:rPr>
          <w:rFonts w:ascii="Times New Roman" w:eastAsia="Times New Roman" w:hAnsi="Times New Roman" w:cs="Times New Roman"/>
          <w:bCs/>
          <w:lang w:eastAsia="lt-LT"/>
        </w:rPr>
        <w:t xml:space="preserve">, </w:t>
      </w:r>
      <w:r w:rsidRPr="00452010">
        <w:rPr>
          <w:rFonts w:ascii="Times New Roman" w:eastAsia="Times New Roman" w:hAnsi="Times New Roman" w:cs="Times New Roman"/>
          <w:bCs/>
          <w:lang w:eastAsia="lt-LT"/>
        </w:rPr>
        <w:t>nurodytus Sutarties specialiųjų sąlygų 3.2 punkte. Susitarimas turi būti įforminamas Šalių sudarytu raštišku Sutarties priedu, kuris tampa Sutarties neatskiriama dalimi. Po to, kai Šalys sudaro Susitarimą (Priedą) dėl kainos (įkainių) perskaičiavimo, perskaičiuotoji kaina (įkainiai) taikoma nuo Šalių pasirašyto Susitarimo pasirašymo dienos užsakom</w:t>
      </w:r>
      <w:r w:rsidR="00F64038">
        <w:rPr>
          <w:rFonts w:ascii="Times New Roman" w:eastAsia="Times New Roman" w:hAnsi="Times New Roman" w:cs="Times New Roman"/>
          <w:bCs/>
          <w:lang w:eastAsia="lt-LT"/>
        </w:rPr>
        <w:t>oms</w:t>
      </w:r>
      <w:r w:rsidRPr="00452010">
        <w:rPr>
          <w:rFonts w:ascii="Times New Roman" w:eastAsia="Times New Roman" w:hAnsi="Times New Roman" w:cs="Times New Roman"/>
          <w:bCs/>
          <w:lang w:eastAsia="lt-LT"/>
        </w:rPr>
        <w:t xml:space="preserve"> / neatlikt</w:t>
      </w:r>
      <w:r w:rsidR="00F64038">
        <w:rPr>
          <w:rFonts w:ascii="Times New Roman" w:eastAsia="Times New Roman" w:hAnsi="Times New Roman" w:cs="Times New Roman"/>
          <w:bCs/>
          <w:lang w:eastAsia="lt-LT"/>
        </w:rPr>
        <w:t>om</w:t>
      </w:r>
      <w:r w:rsidRPr="00452010">
        <w:rPr>
          <w:rFonts w:ascii="Times New Roman" w:eastAsia="Times New Roman" w:hAnsi="Times New Roman" w:cs="Times New Roman"/>
          <w:bCs/>
          <w:lang w:eastAsia="lt-LT"/>
        </w:rPr>
        <w:t xml:space="preserve">s </w:t>
      </w:r>
      <w:r w:rsidR="00F64038">
        <w:rPr>
          <w:rFonts w:ascii="Times New Roman" w:eastAsia="Times New Roman" w:hAnsi="Times New Roman" w:cs="Times New Roman"/>
          <w:bCs/>
          <w:lang w:eastAsia="lt-LT"/>
        </w:rPr>
        <w:t>Paslaugoms</w:t>
      </w:r>
      <w:r w:rsidRPr="00452010">
        <w:rPr>
          <w:rFonts w:ascii="Times New Roman" w:eastAsia="Times New Roman" w:hAnsi="Times New Roman" w:cs="Times New Roman"/>
          <w:bCs/>
          <w:lang w:eastAsia="lt-LT"/>
        </w:rPr>
        <w:t xml:space="preserve">. </w:t>
      </w:r>
    </w:p>
    <w:p w14:paraId="1CBCE9E0" w14:textId="6EE26724" w:rsidR="00452010" w:rsidRPr="00452010" w:rsidRDefault="00452010"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Pr="00452010">
        <w:rPr>
          <w:rFonts w:ascii="Times New Roman" w:eastAsia="Times New Roman" w:hAnsi="Times New Roman" w:cs="Times New Roman"/>
          <w:bCs/>
          <w:lang w:eastAsia="lt-LT"/>
        </w:rPr>
        <w:t>3.1</w:t>
      </w:r>
      <w:r>
        <w:rPr>
          <w:rFonts w:ascii="Times New Roman" w:eastAsia="Times New Roman" w:hAnsi="Times New Roman" w:cs="Times New Roman"/>
          <w:bCs/>
          <w:lang w:eastAsia="lt-LT"/>
        </w:rPr>
        <w:t>0.1</w:t>
      </w:r>
      <w:r w:rsidRPr="00452010">
        <w:rPr>
          <w:rFonts w:ascii="Times New Roman" w:eastAsia="Times New Roman" w:hAnsi="Times New Roman" w:cs="Times New Roman"/>
          <w:bCs/>
          <w:lang w:eastAsia="lt-LT"/>
        </w:rPr>
        <w:t>.3. Sutarties specialiųjų sąlygų 3.</w:t>
      </w:r>
      <w:r>
        <w:rPr>
          <w:rFonts w:ascii="Times New Roman" w:eastAsia="Times New Roman" w:hAnsi="Times New Roman" w:cs="Times New Roman"/>
          <w:bCs/>
          <w:lang w:eastAsia="lt-LT"/>
        </w:rPr>
        <w:t>10.1</w:t>
      </w:r>
      <w:r w:rsidRPr="00452010">
        <w:rPr>
          <w:rFonts w:ascii="Times New Roman" w:eastAsia="Times New Roman" w:hAnsi="Times New Roman" w:cs="Times New Roman"/>
          <w:bCs/>
          <w:lang w:eastAsia="lt-LT"/>
        </w:rPr>
        <w:t xml:space="preserve">.1 punkte numatytu peržiūros atveju pirmoji Sutarties įkainių (kainos) peržiūra gali būti atliekama ne anksčiau nei po 3 (trys) mėnesių nuo Sutarties įsigaliojimo ir po to Sutarties kaina gali būti peržiūrima ne dažniau negu kas 3 (trys) mėnesius, tačiau neturi būti pažeistos PĮ </w:t>
      </w:r>
      <w:r w:rsidRPr="00452010">
        <w:rPr>
          <w:rFonts w:ascii="Times New Roman" w:eastAsia="Times New Roman" w:hAnsi="Times New Roman" w:cs="Times New Roman"/>
          <w:bCs/>
          <w:lang w:eastAsia="lt-LT"/>
        </w:rPr>
        <w:lastRenderedPageBreak/>
        <w:t xml:space="preserve">nuostatos dėl Sutarties sąlygų keitimo esant nenumatytoms aplinkybėms. Jeigu yra didelė tikimybė, jog </w:t>
      </w:r>
      <w:r w:rsidR="00CC7AA7">
        <w:rPr>
          <w:rFonts w:ascii="Times New Roman" w:eastAsia="Times New Roman" w:hAnsi="Times New Roman" w:cs="Times New Roman"/>
          <w:bCs/>
          <w:lang w:eastAsia="lt-LT"/>
        </w:rPr>
        <w:t>vartotojų kainos („ Vartojimo prekės ir paslaugos“ indeksas)</w:t>
      </w:r>
      <w:r w:rsidRPr="00452010">
        <w:rPr>
          <w:rFonts w:ascii="Times New Roman" w:eastAsia="Times New Roman" w:hAnsi="Times New Roman" w:cs="Times New Roman"/>
          <w:bCs/>
          <w:lang w:eastAsia="lt-LT"/>
        </w:rPr>
        <w:t xml:space="preserve"> gali smarkiai išaugti per trumpą laikotarpį, pirmosios peržiūros terminas gali būti netaikomas ir (arba) Sutarties kainos peržiūros dažnumas nėra ribojamas. Vėlesnis kainų arba įkainių perskaičiavimas negali apimti laikotarpio, už kurį jau buvo atliktas perskaičiavimas.</w:t>
      </w:r>
    </w:p>
    <w:p w14:paraId="1664FA7D" w14:textId="3AA78288" w:rsidR="00452010" w:rsidRPr="00452010" w:rsidRDefault="00452010"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Pr="00452010">
        <w:rPr>
          <w:rFonts w:ascii="Times New Roman" w:eastAsia="Times New Roman" w:hAnsi="Times New Roman" w:cs="Times New Roman"/>
          <w:bCs/>
          <w:lang w:eastAsia="lt-LT"/>
        </w:rPr>
        <w:t>3.1</w:t>
      </w:r>
      <w:r>
        <w:rPr>
          <w:rFonts w:ascii="Times New Roman" w:eastAsia="Times New Roman" w:hAnsi="Times New Roman" w:cs="Times New Roman"/>
          <w:bCs/>
          <w:lang w:eastAsia="lt-LT"/>
        </w:rPr>
        <w:t>0.1</w:t>
      </w:r>
      <w:r w:rsidRPr="00452010">
        <w:rPr>
          <w:rFonts w:ascii="Times New Roman" w:eastAsia="Times New Roman" w:hAnsi="Times New Roman" w:cs="Times New Roman"/>
          <w:bCs/>
          <w:lang w:eastAsia="lt-LT"/>
        </w:rPr>
        <w:t>.4.</w:t>
      </w:r>
      <w:r w:rsidR="00DE54FE">
        <w:rPr>
          <w:rFonts w:ascii="Times New Roman" w:eastAsia="Times New Roman" w:hAnsi="Times New Roman" w:cs="Times New Roman"/>
          <w:bCs/>
          <w:lang w:eastAsia="lt-LT"/>
        </w:rPr>
        <w:t xml:space="preserve"> </w:t>
      </w:r>
      <w:r w:rsidRPr="00452010">
        <w:rPr>
          <w:rFonts w:ascii="Times New Roman" w:eastAsia="Times New Roman" w:hAnsi="Times New Roman" w:cs="Times New Roman"/>
          <w:bCs/>
          <w:lang w:eastAsia="lt-LT"/>
        </w:rPr>
        <w:t xml:space="preserve">Jeigu </w:t>
      </w:r>
      <w:r w:rsidR="00AD4BF1">
        <w:rPr>
          <w:rFonts w:ascii="Times New Roman" w:eastAsia="Times New Roman" w:hAnsi="Times New Roman" w:cs="Times New Roman"/>
          <w:bCs/>
          <w:lang w:eastAsia="lt-LT"/>
        </w:rPr>
        <w:t>Paslaugos</w:t>
      </w:r>
      <w:r w:rsidRPr="00452010">
        <w:rPr>
          <w:rFonts w:ascii="Times New Roman" w:eastAsia="Times New Roman" w:hAnsi="Times New Roman" w:cs="Times New Roman"/>
          <w:bCs/>
          <w:lang w:eastAsia="lt-LT"/>
        </w:rPr>
        <w:t xml:space="preserve"> vėluoja dėl priežasčių, dėl kurių </w:t>
      </w:r>
      <w:r w:rsidR="00CC7AA7">
        <w:rPr>
          <w:rFonts w:ascii="Times New Roman" w:eastAsia="Times New Roman" w:hAnsi="Times New Roman" w:cs="Times New Roman"/>
          <w:bCs/>
          <w:lang w:eastAsia="lt-LT"/>
        </w:rPr>
        <w:t>Paslaugos teikėjas</w:t>
      </w:r>
      <w:r w:rsidRPr="00452010">
        <w:rPr>
          <w:rFonts w:ascii="Times New Roman" w:eastAsia="Times New Roman" w:hAnsi="Times New Roman" w:cs="Times New Roman"/>
          <w:bCs/>
          <w:lang w:eastAsia="lt-LT"/>
        </w:rPr>
        <w:t xml:space="preserve"> neįgyja teisės į </w:t>
      </w:r>
      <w:r w:rsidR="00AD4BF1">
        <w:rPr>
          <w:rFonts w:ascii="Times New Roman" w:eastAsia="Times New Roman" w:hAnsi="Times New Roman" w:cs="Times New Roman"/>
          <w:bCs/>
          <w:lang w:eastAsia="lt-LT"/>
        </w:rPr>
        <w:t xml:space="preserve">Paslaugų </w:t>
      </w:r>
      <w:r w:rsidRPr="00452010">
        <w:rPr>
          <w:rFonts w:ascii="Times New Roman" w:eastAsia="Times New Roman" w:hAnsi="Times New Roman" w:cs="Times New Roman"/>
          <w:bCs/>
          <w:lang w:eastAsia="lt-LT"/>
        </w:rPr>
        <w:t xml:space="preserve"> terminų pratęsimą, uždelstų </w:t>
      </w:r>
      <w:r w:rsidR="00AD4BF1">
        <w:rPr>
          <w:rFonts w:ascii="Times New Roman" w:eastAsia="Times New Roman" w:hAnsi="Times New Roman" w:cs="Times New Roman"/>
          <w:bCs/>
          <w:lang w:eastAsia="lt-LT"/>
        </w:rPr>
        <w:t>Paslaug</w:t>
      </w:r>
      <w:r w:rsidRPr="00452010">
        <w:rPr>
          <w:rFonts w:ascii="Times New Roman" w:eastAsia="Times New Roman" w:hAnsi="Times New Roman" w:cs="Times New Roman"/>
          <w:bCs/>
          <w:lang w:eastAsia="lt-LT"/>
        </w:rPr>
        <w:t>ų kaina (įkainiai) neperskaičiuojama dėl kainų lygio kilimo (kai SSKI pokyčio koeficientas yra didesnis nei 1,05), bet turi būti perskaičiuojama dėl kainų lygio kritimo (kai SSKI pokyčio koeficientas yra mažesnis nei 0,95).</w:t>
      </w:r>
    </w:p>
    <w:p w14:paraId="4E2DD70B" w14:textId="1F94F42C" w:rsidR="00DE54FE" w:rsidRDefault="00452010"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Pr="00452010">
        <w:rPr>
          <w:rFonts w:ascii="Times New Roman" w:eastAsia="Times New Roman" w:hAnsi="Times New Roman" w:cs="Times New Roman"/>
          <w:bCs/>
          <w:lang w:eastAsia="lt-LT"/>
        </w:rPr>
        <w:t>3.1</w:t>
      </w:r>
      <w:r>
        <w:rPr>
          <w:rFonts w:ascii="Times New Roman" w:eastAsia="Times New Roman" w:hAnsi="Times New Roman" w:cs="Times New Roman"/>
          <w:bCs/>
          <w:lang w:eastAsia="lt-LT"/>
        </w:rPr>
        <w:t>0.2</w:t>
      </w:r>
      <w:r w:rsidRPr="00452010">
        <w:rPr>
          <w:rFonts w:ascii="Times New Roman" w:eastAsia="Times New Roman" w:hAnsi="Times New Roman" w:cs="Times New Roman"/>
          <w:bCs/>
          <w:lang w:eastAsia="lt-LT"/>
        </w:rPr>
        <w:t xml:space="preserve">. </w:t>
      </w:r>
      <w:r w:rsidR="00DE54FE">
        <w:rPr>
          <w:rFonts w:ascii="Times New Roman" w:eastAsia="Times New Roman" w:hAnsi="Times New Roman" w:cs="Times New Roman"/>
          <w:bCs/>
          <w:lang w:eastAsia="lt-LT"/>
        </w:rPr>
        <w:t>su Paslaugų atlikimu susijusių medžiagų, detalių, įrenginių ar jų</w:t>
      </w:r>
      <w:r w:rsidR="00CB7C02">
        <w:rPr>
          <w:rFonts w:ascii="Times New Roman" w:eastAsia="Times New Roman" w:hAnsi="Times New Roman" w:cs="Times New Roman"/>
          <w:bCs/>
          <w:lang w:eastAsia="lt-LT"/>
        </w:rPr>
        <w:t xml:space="preserve"> </w:t>
      </w:r>
      <w:r w:rsidR="00DE54FE">
        <w:rPr>
          <w:rFonts w:ascii="Times New Roman" w:eastAsia="Times New Roman" w:hAnsi="Times New Roman" w:cs="Times New Roman"/>
          <w:bCs/>
          <w:lang w:eastAsia="lt-LT"/>
        </w:rPr>
        <w:t>(-o) dalių ir kt. (Sutarties įkainių perskaičiavimas dėl esminio kainų padidėjimo:</w:t>
      </w:r>
    </w:p>
    <w:p w14:paraId="5D567AEC" w14:textId="1BE9FE96" w:rsidR="00DE54FE" w:rsidRDefault="00DE54FE"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t>3.10.2.1</w:t>
      </w:r>
      <w:r w:rsidR="00F27061">
        <w:rPr>
          <w:rFonts w:ascii="Times New Roman" w:eastAsia="Times New Roman" w:hAnsi="Times New Roman" w:cs="Times New Roman"/>
          <w:bCs/>
          <w:lang w:eastAsia="lt-LT"/>
        </w:rPr>
        <w:t>.</w:t>
      </w:r>
      <w:r>
        <w:rPr>
          <w:rFonts w:ascii="Times New Roman" w:eastAsia="Times New Roman" w:hAnsi="Times New Roman" w:cs="Times New Roman"/>
          <w:bCs/>
          <w:lang w:eastAsia="lt-LT"/>
        </w:rPr>
        <w:t xml:space="preserve"> </w:t>
      </w:r>
      <w:r w:rsidR="00AE10F6">
        <w:rPr>
          <w:rFonts w:ascii="Times New Roman" w:eastAsia="Times New Roman" w:hAnsi="Times New Roman" w:cs="Times New Roman"/>
          <w:bCs/>
          <w:lang w:eastAsia="lt-LT"/>
        </w:rPr>
        <w:t>Sutarties įkainiai gali būti peržiūrimi dėl su Paslaugų atlikimu susijusių medžiagų, detalių, įrenginių ar jų(-o) dalių ir kt. įkainių padidėjimo (sumažėjimo) iš esmės ir šio įkainių padidėjimo (sumažėjimo) Paslaugos teikėjas negalėjo numatyti pasiūlymo pateikimo ir Sutarties sudarymo momentu:</w:t>
      </w:r>
    </w:p>
    <w:p w14:paraId="0A61DB81" w14:textId="7AD89156" w:rsidR="00F27061" w:rsidRDefault="00F27061"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t>3.10.2.2. Laikoma, kad su Paslaugų atlikimu susijusių medžiagų, detalių, įrenginių ar jų(-o) dalimi ir kt. įkainis pirkimo pagal Sutartį metu padidėjo daugiau nei 15 (penkiolika) proc. lyginant su įkainiu, nurodytu Sutarties specialiųjų sąlygų 3.2 punkte, ir nėra galimybių nupirkti su Paslaugų atlikimu susijusių medžiagų, detalių, įrenginių ar jų(-o) dalių ir kt. pigiau, nepažeidžiant Paslaugų atlikimo terminų.</w:t>
      </w:r>
    </w:p>
    <w:p w14:paraId="167FE886" w14:textId="38923FBE" w:rsidR="00F27061" w:rsidRDefault="00F27061"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t>3.10.2.3</w:t>
      </w:r>
      <w:r w:rsidR="006B4402">
        <w:rPr>
          <w:rFonts w:ascii="Times New Roman" w:eastAsia="Times New Roman" w:hAnsi="Times New Roman" w:cs="Times New Roman"/>
          <w:bCs/>
          <w:lang w:eastAsia="lt-LT"/>
        </w:rPr>
        <w:t>.</w:t>
      </w:r>
      <w:r>
        <w:rPr>
          <w:rFonts w:ascii="Times New Roman" w:eastAsia="Times New Roman" w:hAnsi="Times New Roman" w:cs="Times New Roman"/>
          <w:bCs/>
          <w:lang w:eastAsia="lt-LT"/>
        </w:rPr>
        <w:t xml:space="preserve"> </w:t>
      </w:r>
      <w:r w:rsidR="006B4402">
        <w:rPr>
          <w:rFonts w:ascii="Times New Roman" w:eastAsia="Times New Roman" w:hAnsi="Times New Roman" w:cs="Times New Roman"/>
          <w:bCs/>
          <w:lang w:eastAsia="lt-LT"/>
        </w:rPr>
        <w:t>Laikoma, kad Paslaugos teikėjas Sutarties sudarymo metu negalėjo numatyti su Paslaugų atlikimu susijusių medžiagų, detalių, įrenginių ar jų(-o) dalių ir kt. įkainių esminio kainų padidėjimo, jeigu per pastaruosius 3 (tris) metus iki Paslaugos teikėjo pasiūlymo datos su Paslaugų atlikimu susijusių medžiagų, detalių, įrenginių ar jų(-o) dalių ir kt. įkainiai svyravo mažiau negu 15 (penkiolika) proc. per bet kurį 12 (dvylika) mėnesių laikotarpį toje rinkoje arba biržoje, kurioje Paslaugos teikėjas nupirko su Paslaugų atlikimu susijusių medžiagų, detalių, įrenginių ar jų(-o) dalių ir kt.</w:t>
      </w:r>
    </w:p>
    <w:p w14:paraId="147A447A" w14:textId="5A057E46" w:rsidR="006B4402" w:rsidRDefault="006B4402"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t>3.10.2.4. Laikoma, kad su Paslaugų atlikimu susijusių medžiagų, detalių, įrenginių ar jų(-o) dalių ir kt. kaina (įkainiai) sumažėjo iš esmės</w:t>
      </w:r>
      <w:r w:rsidR="00D061FE">
        <w:rPr>
          <w:rFonts w:ascii="Times New Roman" w:eastAsia="Times New Roman" w:hAnsi="Times New Roman" w:cs="Times New Roman"/>
          <w:bCs/>
          <w:lang w:eastAsia="lt-LT"/>
        </w:rPr>
        <w:t>, jeigu konkrečios su Paslaugų atlikimu susijusių medžiagos, detalės, įrenginio ar jų(-o) dalių ir kt. pirkimo pagal Sutartį metu jo kaina sumažėjo daugiau nei 15 (penkiolika) proc., lyginant su įkainių nurodytu Sutarties specialiųjų sąlygų 3.2 punkte. Tokiu atveju, kai Paslaugos teikėjas teikiamų su Paslaugų atlikimu susijusių medžiagų, detalių, įrenginių ar jų (-o) dalių ir kt. įkainiai sumažėja iš esmės, Paslaugos teikėjas privalo nedelsdamas, bet ne vėliau, kaip per 2 darbo dienas nuo sužinojimo</w:t>
      </w:r>
      <w:r w:rsidR="00E74655">
        <w:rPr>
          <w:rFonts w:ascii="Times New Roman" w:eastAsia="Times New Roman" w:hAnsi="Times New Roman" w:cs="Times New Roman"/>
          <w:bCs/>
          <w:lang w:eastAsia="lt-LT"/>
        </w:rPr>
        <w:t>, apie tai informuoti Užsakovą ir Užsakovas įgyja teisę reikalauti Paslaugos teikėjo sumažinti Sutartyje numatytą tą su Paslaugų atlikimu susijusių medžiagų, detalių, įrenginių ar jų(-o) dalių ir kt. įkainius.</w:t>
      </w:r>
    </w:p>
    <w:p w14:paraId="1FCA2B6F" w14:textId="0A7EBF3D" w:rsidR="00E74655" w:rsidRDefault="00E74655"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t>3.10.2.5. visą su Paslaugų atlikimu susijusių medžiagų, detalių, įrenginių ar jų (-o) dalių ir kt., kuriuos Paslaugos teikėjas</w:t>
      </w:r>
      <w:r w:rsidR="00B620AD">
        <w:rPr>
          <w:rFonts w:ascii="Times New Roman" w:eastAsia="Times New Roman" w:hAnsi="Times New Roman" w:cs="Times New Roman"/>
          <w:bCs/>
          <w:lang w:eastAsia="lt-LT"/>
        </w:rPr>
        <w:t xml:space="preserve"> nupirko Sutarties vykdymo reikmėms, suminė kaina sumažėjo daugiau nei 15 proc., lyginant su jų kaina, nurodyta šioje Sutartyje.</w:t>
      </w:r>
    </w:p>
    <w:p w14:paraId="3B7B2F9F" w14:textId="4AF34492" w:rsidR="00B620AD" w:rsidRDefault="00B620AD"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t>3.10.3. Paslaugos teikėjas privalo pateikti Užsakovui su Paslaugų atlikimu susijusių medžiagų, detalių, įrenginių ar jų(-o) dalių ir kt. pirkimo Sutarties vykdymo reikmėms ir jų apmokėjimo dokumentus, kad Užsakovas galėtų patikrinti su Paslaugų atlikimu susijusių medžiagų, detalių, įrenginių ar jų(-o) dalių ir kt. faktines galutines kainas.</w:t>
      </w:r>
    </w:p>
    <w:p w14:paraId="719A7146" w14:textId="20A52647" w:rsidR="00B620AD" w:rsidRDefault="00B620AD"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00E468CA">
        <w:rPr>
          <w:rFonts w:ascii="Times New Roman" w:eastAsia="Times New Roman" w:hAnsi="Times New Roman" w:cs="Times New Roman"/>
          <w:bCs/>
          <w:lang w:eastAsia="lt-LT"/>
        </w:rPr>
        <w:t>3.10.4. Sutarties specialiųjų sąlygų 3.10.2.1 punkte numatytu peržiūros atveju, Šalys privalo sudaryti Susitarimą (Priedą), kuriame Šalys turi perskaičiuoti Sutarties įkainius – pridėti su Paslaugų</w:t>
      </w:r>
      <w:r w:rsidR="00541FA6">
        <w:rPr>
          <w:rFonts w:ascii="Times New Roman" w:eastAsia="Times New Roman" w:hAnsi="Times New Roman" w:cs="Times New Roman"/>
          <w:bCs/>
          <w:lang w:eastAsia="lt-LT"/>
        </w:rPr>
        <w:t xml:space="preserve"> atlikimu susijusių medžiagų, detalių, įrenginių ar jų(-o) dalių ir kt. pabrangimo sumą ir (arba) atimti atpigimo sumą, viršijančią 15 (penkiolika) proc. jų kainos, nurodytos Sutarties specialiųjų sąlygų 3.2 punkte. Susitarimas (Priedas) turi būti įforminamas Šalių sudarytu raštišku Sutarties priedu, kuris tampa Sutarties neatskiriama dalimi. Po to, kai Šalys sudaro Susitarimą (Priedą) dėl įkainių perskaičiavimo, perskaičiuoti įkainiai taikomi nuo Šalių pasirašyto Susitarimo Pasirašymo dienos užsakomoms / nesuteiktoms Paslaugoms.</w:t>
      </w:r>
    </w:p>
    <w:p w14:paraId="7ABA2B09" w14:textId="2BA8D18A" w:rsidR="00541FA6" w:rsidRDefault="00541FA6"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t>3.10.5. Sutarties specialiųjų sąlygų 13.10.2.1 punkte numatytu peržiūros atveju pirmoji Sutarties įkainių peržiūra gali būti</w:t>
      </w:r>
      <w:r w:rsidR="00346A9D">
        <w:rPr>
          <w:rFonts w:ascii="Times New Roman" w:eastAsia="Times New Roman" w:hAnsi="Times New Roman" w:cs="Times New Roman"/>
          <w:bCs/>
          <w:lang w:eastAsia="lt-LT"/>
        </w:rPr>
        <w:t xml:space="preserve"> atliekama ne anksčiau nei po 3 (trys) mėnesių nuo Sutarties įsigaliojimo Sutarties įkainių peržiūros dažnumas ne daugiau kaip kartą per tris mėnesius, tačiau neturi būti pažeistos PĮ nuostatos dėl Sutarties sąlygų keitimo esant nenumatytoms aplinkybėms.</w:t>
      </w:r>
    </w:p>
    <w:p w14:paraId="067B7294" w14:textId="545B432F" w:rsidR="00346A9D" w:rsidRDefault="00346A9D"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t>3.10.6</w:t>
      </w:r>
      <w:r w:rsidR="005B53E3">
        <w:rPr>
          <w:rFonts w:ascii="Times New Roman" w:eastAsia="Times New Roman" w:hAnsi="Times New Roman" w:cs="Times New Roman"/>
          <w:bCs/>
          <w:lang w:eastAsia="lt-LT"/>
        </w:rPr>
        <w:t xml:space="preserve">. </w:t>
      </w:r>
      <w:r>
        <w:rPr>
          <w:rFonts w:ascii="Times New Roman" w:eastAsia="Times New Roman" w:hAnsi="Times New Roman" w:cs="Times New Roman"/>
          <w:bCs/>
          <w:lang w:eastAsia="lt-LT"/>
        </w:rPr>
        <w:t xml:space="preserve">Jeigu </w:t>
      </w:r>
      <w:r w:rsidR="00D57A08">
        <w:rPr>
          <w:rFonts w:ascii="Times New Roman" w:eastAsia="Times New Roman" w:hAnsi="Times New Roman" w:cs="Times New Roman"/>
          <w:bCs/>
          <w:lang w:eastAsia="lt-LT"/>
        </w:rPr>
        <w:t>P</w:t>
      </w:r>
      <w:r>
        <w:rPr>
          <w:rFonts w:ascii="Times New Roman" w:eastAsia="Times New Roman" w:hAnsi="Times New Roman" w:cs="Times New Roman"/>
          <w:bCs/>
          <w:lang w:eastAsia="lt-LT"/>
        </w:rPr>
        <w:t>aslaugų atlikimas vėluoja</w:t>
      </w:r>
      <w:r w:rsidR="00D57A08">
        <w:rPr>
          <w:rFonts w:ascii="Times New Roman" w:eastAsia="Times New Roman" w:hAnsi="Times New Roman" w:cs="Times New Roman"/>
          <w:bCs/>
          <w:lang w:eastAsia="lt-LT"/>
        </w:rPr>
        <w:t xml:space="preserve"> dėl priežasčių, dėl kurių Paslaugos teikėjas neįgyja teisės į Paslaugų atlikimo terminų pratęsimą, ir Paslaugos (su Paslaugų atlikimu susijusios medžiagos, detalės, įrenginiai ar jų(-o) dalys ir kt. ) pabrangsta per vėlavimo laiką, Paslaugos teikėjas neturi teisės reikalauti Užsakovo padidinti įkainius tokio pabrangimo suma. Tačiau Paslaugų (su Paslaugų atlikimu susijusios medžiagos, detalės, įrenginiai ar jų(-o) dalys ir kt.) įkainių sumažėjimas per Paslaugų atlikimo vėlavimo laiką suteikia teisę Užsakovui reikalauti sumažinti Sutarties kainą</w:t>
      </w:r>
      <w:r w:rsidR="005B53E3">
        <w:rPr>
          <w:rFonts w:ascii="Times New Roman" w:eastAsia="Times New Roman" w:hAnsi="Times New Roman" w:cs="Times New Roman"/>
          <w:bCs/>
          <w:lang w:eastAsia="lt-LT"/>
        </w:rPr>
        <w:t xml:space="preserve"> visa sumažėjusia suma, jeigu ji didesnė už numatytų netesybų dydį.</w:t>
      </w:r>
    </w:p>
    <w:p w14:paraId="16304948" w14:textId="5D5F3B34" w:rsidR="005B53E3" w:rsidRDefault="005B53E3"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t xml:space="preserve">3.10.7. </w:t>
      </w:r>
      <w:r w:rsidR="003D10DF">
        <w:rPr>
          <w:rFonts w:ascii="Times New Roman" w:eastAsia="Times New Roman" w:hAnsi="Times New Roman" w:cs="Times New Roman"/>
          <w:bCs/>
          <w:lang w:eastAsia="lt-LT"/>
        </w:rPr>
        <w:t>Jeigu Sutarties įkainiai buvo perskaičiuoti pagal Sutartis specialiųjų sąlygų 3.10.2  punktą, turi būti įskaitomas pagal tą punktą atliktas Sutarties įkainio padidinimas (sumažinimas).</w:t>
      </w:r>
    </w:p>
    <w:p w14:paraId="296F1CCC" w14:textId="14469A9D" w:rsidR="003D10DF" w:rsidRDefault="003D10DF"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00A25199">
        <w:rPr>
          <w:rFonts w:ascii="Times New Roman" w:eastAsia="Times New Roman" w:hAnsi="Times New Roman" w:cs="Times New Roman"/>
          <w:bCs/>
          <w:lang w:eastAsia="lt-LT"/>
        </w:rPr>
        <w:t xml:space="preserve">3.10.8. </w:t>
      </w:r>
      <w:r>
        <w:rPr>
          <w:rFonts w:ascii="Times New Roman" w:eastAsia="Times New Roman" w:hAnsi="Times New Roman" w:cs="Times New Roman"/>
          <w:bCs/>
          <w:lang w:eastAsia="lt-LT"/>
        </w:rPr>
        <w:t>Sutarties peržiūros momentas yra Šalies prašymo pateikimo raštu kitai Šaliai peržiūrėti Sutarties įkainius gavimo diena.</w:t>
      </w:r>
    </w:p>
    <w:p w14:paraId="47FC1E1D" w14:textId="0E4C48E3" w:rsidR="00624A3B" w:rsidRDefault="00624A3B"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lastRenderedPageBreak/>
        <w:tab/>
      </w:r>
      <w:r w:rsidR="00A25199">
        <w:rPr>
          <w:rFonts w:ascii="Times New Roman" w:eastAsia="Times New Roman" w:hAnsi="Times New Roman" w:cs="Times New Roman"/>
          <w:bCs/>
          <w:lang w:eastAsia="lt-LT"/>
        </w:rPr>
        <w:t xml:space="preserve">3.10.9. </w:t>
      </w:r>
      <w:r>
        <w:rPr>
          <w:rFonts w:ascii="Times New Roman" w:eastAsia="Times New Roman" w:hAnsi="Times New Roman" w:cs="Times New Roman"/>
          <w:bCs/>
          <w:lang w:eastAsia="lt-LT"/>
        </w:rPr>
        <w:t>Sutarčiai taikant fiksuoto įkainio būdą ar fiksuoto įkainio peržiūros būdą su kitu kainodaros būdu, Pradinė (maksimali) Sutarties vertė neperskaičiuojama ir nekeičiama</w:t>
      </w:r>
      <w:r w:rsidR="00CB7C02">
        <w:rPr>
          <w:rFonts w:ascii="Times New Roman" w:eastAsia="Times New Roman" w:hAnsi="Times New Roman" w:cs="Times New Roman"/>
          <w:bCs/>
          <w:lang w:eastAsia="lt-LT"/>
        </w:rPr>
        <w:t>.</w:t>
      </w:r>
    </w:p>
    <w:p w14:paraId="09F809D2" w14:textId="77777777" w:rsidR="00F04FEE" w:rsidRPr="00DB2C70" w:rsidRDefault="00F04FEE" w:rsidP="00F04FEE">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 </w:t>
      </w:r>
      <w:r w:rsidRPr="00DB2C70">
        <w:rPr>
          <w:rFonts w:ascii="Times New Roman" w:eastAsia="Times New Roman" w:hAnsi="Times New Roman" w:cs="Times New Roman"/>
        </w:rPr>
        <w:t>Kitos Sutarties sąlygos nekeičiamos.</w:t>
      </w:r>
    </w:p>
    <w:p w14:paraId="0B9D751D" w14:textId="77777777" w:rsidR="00F04FEE" w:rsidRPr="00DB2C70" w:rsidRDefault="00F04FEE" w:rsidP="00F04FEE">
      <w:pPr>
        <w:tabs>
          <w:tab w:val="left" w:pos="709"/>
          <w:tab w:val="left" w:pos="851"/>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3. </w:t>
      </w:r>
      <w:r w:rsidRPr="00DB2C70">
        <w:rPr>
          <w:rFonts w:ascii="Times New Roman" w:eastAsia="Times New Roman" w:hAnsi="Times New Roman" w:cs="Times New Roman"/>
        </w:rPr>
        <w:t>Priedas sudarytas lietuvių kalba, 2 (dviem) egzemplioriais, turinčiais vienodą teisinę galią – po vieną kiekvienai Šaliai. Priedas taip pat laikomas sudarytu, kai Šalys telekomunikacijų (el. paštu, faksu, ir kt.) galiniais įrenginiais ar Centrinėje viešųjų pirkimų informacinėje sistemoje (CVP IS), pasikeičia Šalių pasirašytais Priedais, jeigu yra užtikrinta teksto apsauga ir galima identifikuoti jį siuntusios Šalies parašą / antspaudą.</w:t>
      </w:r>
    </w:p>
    <w:p w14:paraId="32A29960" w14:textId="77777777" w:rsidR="00F04FEE" w:rsidRPr="00452010" w:rsidRDefault="00F04FEE" w:rsidP="00F04FEE">
      <w:pPr>
        <w:tabs>
          <w:tab w:val="left" w:pos="709"/>
          <w:tab w:val="left" w:pos="851"/>
        </w:tabs>
        <w:spacing w:after="0" w:line="240" w:lineRule="auto"/>
        <w:ind w:left="425" w:firstLine="142"/>
        <w:jc w:val="both"/>
        <w:rPr>
          <w:rFonts w:ascii="Times New Roman" w:eastAsia="Times New Roman" w:hAnsi="Times New Roman" w:cs="Times New Roman"/>
        </w:rPr>
      </w:pPr>
      <w:r>
        <w:rPr>
          <w:rFonts w:ascii="Times New Roman" w:eastAsia="Times New Roman" w:hAnsi="Times New Roman" w:cs="Times New Roman"/>
        </w:rPr>
        <w:t xml:space="preserve">4. </w:t>
      </w:r>
      <w:r w:rsidRPr="00DB2C70">
        <w:rPr>
          <w:rFonts w:ascii="Times New Roman" w:eastAsia="Times New Roman" w:hAnsi="Times New Roman" w:cs="Times New Roman"/>
        </w:rPr>
        <w:t>Priedas yra neatsiejama Sutarties dalis.</w:t>
      </w:r>
    </w:p>
    <w:p w14:paraId="22E2C86D" w14:textId="77777777" w:rsidR="00F04FEE" w:rsidRPr="00DB2C70" w:rsidRDefault="00F04FEE" w:rsidP="00F04FEE">
      <w:pPr>
        <w:tabs>
          <w:tab w:val="left" w:pos="709"/>
          <w:tab w:val="left" w:pos="851"/>
        </w:tabs>
        <w:spacing w:after="0" w:line="240" w:lineRule="auto"/>
        <w:ind w:left="425" w:firstLine="142"/>
        <w:jc w:val="both"/>
        <w:rPr>
          <w:rFonts w:ascii="Times New Roman" w:eastAsia="Times New Roman" w:hAnsi="Times New Roman" w:cs="Times New Roman"/>
        </w:rPr>
      </w:pPr>
      <w:r>
        <w:rPr>
          <w:rFonts w:ascii="Times New Roman" w:eastAsia="Times New Roman" w:hAnsi="Times New Roman" w:cs="Times New Roman"/>
        </w:rPr>
        <w:t xml:space="preserve">5. </w:t>
      </w:r>
      <w:r w:rsidRPr="00DB2C70">
        <w:rPr>
          <w:rFonts w:ascii="Times New Roman" w:eastAsia="Times New Roman" w:hAnsi="Times New Roman" w:cs="Times New Roman"/>
        </w:rPr>
        <w:t>Priedas įsigalioja nuo tada, kai jį pasirašo abi Šalys (t. y. po antrosios Šalies pasirašymo dienos).</w:t>
      </w:r>
    </w:p>
    <w:p w14:paraId="5895E827" w14:textId="77777777" w:rsidR="00F04FEE" w:rsidRDefault="00F04FEE" w:rsidP="00452010">
      <w:pPr>
        <w:tabs>
          <w:tab w:val="left" w:pos="709"/>
        </w:tabs>
        <w:spacing w:after="0" w:line="240" w:lineRule="auto"/>
        <w:jc w:val="both"/>
        <w:rPr>
          <w:rFonts w:ascii="Times New Roman" w:eastAsia="Times New Roman" w:hAnsi="Times New Roman" w:cs="Times New Roman"/>
          <w:bCs/>
          <w:lang w:eastAsia="lt-LT"/>
        </w:rPr>
      </w:pPr>
    </w:p>
    <w:p w14:paraId="351E592D" w14:textId="684FEDB6" w:rsidR="003D10DF" w:rsidRDefault="003D10DF"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p>
    <w:p w14:paraId="5C78280B" w14:textId="77777777" w:rsidR="00AE10F6" w:rsidRDefault="00AE10F6" w:rsidP="00452010">
      <w:pPr>
        <w:tabs>
          <w:tab w:val="left" w:pos="709"/>
        </w:tabs>
        <w:spacing w:after="0" w:line="240" w:lineRule="auto"/>
        <w:jc w:val="both"/>
        <w:rPr>
          <w:rFonts w:ascii="Times New Roman" w:eastAsia="Times New Roman" w:hAnsi="Times New Roman" w:cs="Times New Roman"/>
          <w:bCs/>
          <w:lang w:eastAsia="lt-LT"/>
        </w:rPr>
      </w:pPr>
    </w:p>
    <w:p w14:paraId="3629D5E6" w14:textId="6821D2B6" w:rsidR="00B719E6" w:rsidRPr="00DB2C70" w:rsidRDefault="00B719E6" w:rsidP="00452010">
      <w:pPr>
        <w:tabs>
          <w:tab w:val="left" w:pos="709"/>
          <w:tab w:val="left" w:pos="851"/>
        </w:tabs>
        <w:spacing w:after="0" w:line="240" w:lineRule="auto"/>
        <w:ind w:left="567"/>
        <w:jc w:val="both"/>
        <w:rPr>
          <w:rFonts w:ascii="Times New Roman" w:eastAsia="Times New Roman" w:hAnsi="Times New Roman" w:cs="Times New Roman"/>
        </w:rPr>
      </w:pPr>
    </w:p>
    <w:p w14:paraId="40B60339" w14:textId="77777777" w:rsidR="000851E3" w:rsidRPr="00B719E6" w:rsidRDefault="000851E3" w:rsidP="000851E3">
      <w:pPr>
        <w:spacing w:after="0" w:line="240" w:lineRule="auto"/>
        <w:rPr>
          <w:rFonts w:ascii="Times New Roman" w:eastAsia="Times New Roman" w:hAnsi="Times New Roman" w:cs="Times New Roman"/>
          <w:b/>
          <w:bCs/>
          <w:noProof/>
        </w:rPr>
      </w:pPr>
      <w:r w:rsidRPr="00B719E6">
        <w:rPr>
          <w:rFonts w:ascii="Times New Roman" w:eastAsia="Times New Roman" w:hAnsi="Times New Roman" w:cs="Times New Roman"/>
          <w:b/>
          <w:bCs/>
          <w:noProof/>
        </w:rPr>
        <w:t>Šalių rekvizitai parašai:</w:t>
      </w:r>
    </w:p>
    <w:p w14:paraId="5A8ADA8E" w14:textId="45753426" w:rsidR="00061FD8" w:rsidRPr="00B719E6" w:rsidRDefault="00061FD8" w:rsidP="00F35229">
      <w:pPr>
        <w:spacing w:after="0" w:line="240" w:lineRule="auto"/>
        <w:ind w:firstLine="720"/>
        <w:jc w:val="both"/>
        <w:rPr>
          <w:rFonts w:ascii="Times New Roman" w:eastAsia="Times New Roman" w:hAnsi="Times New Roman" w:cs="Times New Roman"/>
        </w:rPr>
      </w:pPr>
    </w:p>
    <w:tbl>
      <w:tblPr>
        <w:tblW w:w="0" w:type="auto"/>
        <w:tblLook w:val="0000" w:firstRow="0" w:lastRow="0" w:firstColumn="0" w:lastColumn="0" w:noHBand="0" w:noVBand="0"/>
      </w:tblPr>
      <w:tblGrid>
        <w:gridCol w:w="4770"/>
        <w:gridCol w:w="4800"/>
      </w:tblGrid>
      <w:tr w:rsidR="00B719E6" w:rsidRPr="00CB7C02" w14:paraId="387D239D" w14:textId="77777777" w:rsidTr="006826E2">
        <w:tc>
          <w:tcPr>
            <w:tcW w:w="4770" w:type="dxa"/>
            <w:vAlign w:val="center"/>
          </w:tcPr>
          <w:p w14:paraId="5B0171CA" w14:textId="77777777" w:rsidR="00B719E6" w:rsidRPr="00CB7C02" w:rsidRDefault="00B719E6" w:rsidP="00B719E6">
            <w:pPr>
              <w:spacing w:after="0" w:line="240" w:lineRule="auto"/>
              <w:rPr>
                <w:rFonts w:ascii="Times New Roman" w:eastAsia="Times New Roman" w:hAnsi="Times New Roman" w:cs="Times New Roman"/>
                <w:b/>
                <w:bCs/>
                <w:u w:val="single"/>
              </w:rPr>
            </w:pPr>
            <w:r w:rsidRPr="00CB7C02">
              <w:rPr>
                <w:rFonts w:ascii="Times New Roman" w:eastAsia="Times New Roman" w:hAnsi="Times New Roman" w:cs="Times New Roman"/>
                <w:b/>
                <w:bCs/>
              </w:rPr>
              <w:t>Užsakovo vardu</w:t>
            </w:r>
            <w:r w:rsidRPr="00CB7C02">
              <w:rPr>
                <w:rFonts w:ascii="Times New Roman" w:eastAsia="Times New Roman" w:hAnsi="Times New Roman" w:cs="Times New Roman"/>
                <w:b/>
                <w:bCs/>
              </w:rPr>
              <w:tab/>
            </w:r>
          </w:p>
        </w:tc>
        <w:tc>
          <w:tcPr>
            <w:tcW w:w="4800" w:type="dxa"/>
            <w:vAlign w:val="center"/>
          </w:tcPr>
          <w:p w14:paraId="61774ACA" w14:textId="15DD0412" w:rsidR="00B719E6" w:rsidRPr="00CB7C02" w:rsidRDefault="00F777B5" w:rsidP="00B719E6">
            <w:pPr>
              <w:spacing w:after="0" w:line="240" w:lineRule="auto"/>
              <w:rPr>
                <w:rFonts w:ascii="Times New Roman" w:eastAsia="Times New Roman" w:hAnsi="Times New Roman" w:cs="Times New Roman"/>
                <w:b/>
                <w:bCs/>
                <w:u w:val="single"/>
              </w:rPr>
            </w:pPr>
            <w:r w:rsidRPr="00CB7C02">
              <w:rPr>
                <w:rFonts w:ascii="Times New Roman" w:eastAsia="Times New Roman" w:hAnsi="Times New Roman" w:cs="Times New Roman"/>
                <w:b/>
                <w:bCs/>
              </w:rPr>
              <w:t xml:space="preserve">Paslaugos teikėjo vardu </w:t>
            </w:r>
          </w:p>
        </w:tc>
      </w:tr>
      <w:tr w:rsidR="00B719E6" w:rsidRPr="00CB7C02" w14:paraId="6DE4C38C" w14:textId="77777777" w:rsidTr="006826E2">
        <w:tc>
          <w:tcPr>
            <w:tcW w:w="4770" w:type="dxa"/>
          </w:tcPr>
          <w:p w14:paraId="33CC1E05" w14:textId="77777777" w:rsidR="00B719E6" w:rsidRPr="00CB7C02" w:rsidRDefault="00B719E6" w:rsidP="00B719E6">
            <w:pPr>
              <w:keepNext/>
              <w:spacing w:after="0" w:line="240" w:lineRule="auto"/>
              <w:outlineLvl w:val="4"/>
              <w:rPr>
                <w:rFonts w:ascii="Times New Roman" w:eastAsia="Times New Roman" w:hAnsi="Times New Roman" w:cs="Times New Roman"/>
              </w:rPr>
            </w:pPr>
            <w:r w:rsidRPr="00CB7C02">
              <w:rPr>
                <w:rFonts w:ascii="Times New Roman" w:eastAsia="Times New Roman" w:hAnsi="Times New Roman" w:cs="Times New Roman"/>
              </w:rPr>
              <w:t>UAB „Šiaulių vandenys“</w:t>
            </w:r>
            <w:r w:rsidRPr="00CB7C02">
              <w:rPr>
                <w:rFonts w:ascii="Times New Roman" w:eastAsia="Times New Roman" w:hAnsi="Times New Roman" w:cs="Times New Roman"/>
              </w:rPr>
              <w:tab/>
            </w:r>
          </w:p>
          <w:p w14:paraId="38A87371" w14:textId="77777777"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Vytauto g. 103, LT-77160 Šiauliai</w:t>
            </w:r>
          </w:p>
          <w:p w14:paraId="316196C9" w14:textId="77777777"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Įmonės kodas 144133366</w:t>
            </w:r>
            <w:r w:rsidRPr="00CB7C02">
              <w:rPr>
                <w:rFonts w:ascii="Times New Roman" w:eastAsia="Times New Roman" w:hAnsi="Times New Roman" w:cs="Times New Roman"/>
              </w:rPr>
              <w:tab/>
            </w:r>
          </w:p>
          <w:p w14:paraId="07E2639B" w14:textId="77777777"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PVM mokėtojo kodas  LT 441333610</w:t>
            </w:r>
          </w:p>
          <w:p w14:paraId="1313E8D5" w14:textId="77777777"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AB Šiaulių bankas</w:t>
            </w:r>
          </w:p>
          <w:p w14:paraId="7DD7FDB4" w14:textId="77777777"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Banko kodas 71800</w:t>
            </w:r>
          </w:p>
          <w:p w14:paraId="622CE9C9" w14:textId="77777777"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a. s. Nr. LT37 7180 0000 0246 7590</w:t>
            </w:r>
          </w:p>
          <w:p w14:paraId="7011A68C" w14:textId="77777777"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Tel. (8 41) 525 550</w:t>
            </w:r>
          </w:p>
          <w:p w14:paraId="702F4397" w14:textId="77777777"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Faksas: (8 41) 592 266</w:t>
            </w:r>
          </w:p>
          <w:p w14:paraId="6040E613" w14:textId="77777777"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 xml:space="preserve">El. p.: </w:t>
            </w:r>
            <w:hyperlink r:id="rId9" w:history="1">
              <w:r w:rsidRPr="00CB7C02">
                <w:rPr>
                  <w:rFonts w:ascii="Times New Roman" w:eastAsia="Times New Roman" w:hAnsi="Times New Roman" w:cs="Times New Roman"/>
                  <w:color w:val="0000FF"/>
                  <w:u w:val="single"/>
                </w:rPr>
                <w:t>office@siauliuvandenys.lt</w:t>
              </w:r>
            </w:hyperlink>
          </w:p>
          <w:p w14:paraId="34C7483C" w14:textId="77777777" w:rsidR="00B719E6" w:rsidRPr="00CB7C02" w:rsidRDefault="00B719E6" w:rsidP="00B719E6">
            <w:pPr>
              <w:spacing w:after="0" w:line="240" w:lineRule="auto"/>
              <w:rPr>
                <w:rFonts w:ascii="Times New Roman" w:eastAsia="Times New Roman" w:hAnsi="Times New Roman" w:cs="Times New Roman"/>
              </w:rPr>
            </w:pPr>
          </w:p>
        </w:tc>
        <w:tc>
          <w:tcPr>
            <w:tcW w:w="4800" w:type="dxa"/>
          </w:tcPr>
          <w:p w14:paraId="5C2AFDC3" w14:textId="1373CD15" w:rsidR="00B719E6" w:rsidRPr="00CB7C02" w:rsidRDefault="00B719E6" w:rsidP="00B719E6">
            <w:pPr>
              <w:keepNext/>
              <w:spacing w:after="0" w:line="240" w:lineRule="auto"/>
              <w:outlineLvl w:val="4"/>
              <w:rPr>
                <w:rFonts w:ascii="Times New Roman" w:eastAsia="Times New Roman" w:hAnsi="Times New Roman" w:cs="Times New Roman"/>
              </w:rPr>
            </w:pPr>
            <w:r w:rsidRPr="00CB7C02">
              <w:rPr>
                <w:rFonts w:ascii="Times New Roman" w:eastAsia="Times New Roman" w:hAnsi="Times New Roman" w:cs="Times New Roman"/>
              </w:rPr>
              <w:t>UAB „</w:t>
            </w:r>
            <w:r w:rsidR="00E125BE" w:rsidRPr="00CB7C02">
              <w:rPr>
                <w:rFonts w:ascii="Times New Roman" w:eastAsia="Times New Roman" w:hAnsi="Times New Roman" w:cs="Times New Roman"/>
              </w:rPr>
              <w:t>Vandens siurbliai</w:t>
            </w:r>
            <w:r w:rsidRPr="00CB7C02">
              <w:rPr>
                <w:rFonts w:ascii="Times New Roman" w:eastAsia="Times New Roman" w:hAnsi="Times New Roman" w:cs="Times New Roman"/>
              </w:rPr>
              <w:t>“</w:t>
            </w:r>
          </w:p>
          <w:p w14:paraId="7856051E" w14:textId="4790B783" w:rsidR="00B719E6" w:rsidRPr="00CB7C02" w:rsidRDefault="00E125BE"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Girulių</w:t>
            </w:r>
            <w:r w:rsidR="00B719E6" w:rsidRPr="00CB7C02">
              <w:rPr>
                <w:rFonts w:ascii="Times New Roman" w:eastAsia="Times New Roman" w:hAnsi="Times New Roman" w:cs="Times New Roman"/>
              </w:rPr>
              <w:t xml:space="preserve"> g. </w:t>
            </w:r>
            <w:r w:rsidRPr="00CB7C02">
              <w:rPr>
                <w:rFonts w:ascii="Times New Roman" w:eastAsia="Times New Roman" w:hAnsi="Times New Roman" w:cs="Times New Roman"/>
              </w:rPr>
              <w:t>24</w:t>
            </w:r>
            <w:r w:rsidR="00B719E6" w:rsidRPr="00CB7C02">
              <w:rPr>
                <w:rFonts w:ascii="Times New Roman" w:eastAsia="Times New Roman" w:hAnsi="Times New Roman" w:cs="Times New Roman"/>
              </w:rPr>
              <w:t>, L</w:t>
            </w:r>
            <w:r w:rsidR="00632BDC" w:rsidRPr="00CB7C02">
              <w:rPr>
                <w:rFonts w:ascii="Times New Roman" w:eastAsia="Times New Roman" w:hAnsi="Times New Roman" w:cs="Times New Roman"/>
              </w:rPr>
              <w:t>T</w:t>
            </w:r>
            <w:r w:rsidR="00B719E6" w:rsidRPr="00CB7C02">
              <w:rPr>
                <w:rFonts w:ascii="Times New Roman" w:eastAsia="Times New Roman" w:hAnsi="Times New Roman" w:cs="Times New Roman"/>
              </w:rPr>
              <w:t xml:space="preserve"> –781</w:t>
            </w:r>
            <w:r w:rsidRPr="00CB7C02">
              <w:rPr>
                <w:rFonts w:ascii="Times New Roman" w:eastAsia="Times New Roman" w:hAnsi="Times New Roman" w:cs="Times New Roman"/>
              </w:rPr>
              <w:t>38</w:t>
            </w:r>
            <w:r w:rsidR="00B719E6" w:rsidRPr="00CB7C02">
              <w:rPr>
                <w:rFonts w:ascii="Times New Roman" w:eastAsia="Times New Roman" w:hAnsi="Times New Roman" w:cs="Times New Roman"/>
              </w:rPr>
              <w:t xml:space="preserve"> Šiauliai</w:t>
            </w:r>
          </w:p>
          <w:p w14:paraId="170F4397" w14:textId="0FCC844D"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Įmonės kodas 144</w:t>
            </w:r>
            <w:r w:rsidR="00E125BE" w:rsidRPr="00CB7C02">
              <w:rPr>
                <w:rFonts w:ascii="Times New Roman" w:eastAsia="Times New Roman" w:hAnsi="Times New Roman" w:cs="Times New Roman"/>
              </w:rPr>
              <w:t>708571</w:t>
            </w:r>
          </w:p>
          <w:p w14:paraId="3FA0BCB7" w14:textId="660A2719"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PVM mokėtojo kodas LT44</w:t>
            </w:r>
            <w:r w:rsidR="00E125BE" w:rsidRPr="00CB7C02">
              <w:rPr>
                <w:rFonts w:ascii="Times New Roman" w:eastAsia="Times New Roman" w:hAnsi="Times New Roman" w:cs="Times New Roman"/>
              </w:rPr>
              <w:t>7085716</w:t>
            </w:r>
          </w:p>
          <w:p w14:paraId="14748F8D" w14:textId="1616D929" w:rsidR="00B719E6" w:rsidRPr="00CB7C02" w:rsidRDefault="00E125BE"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Swedbank</w:t>
            </w:r>
            <w:r w:rsidR="00B719E6" w:rsidRPr="00CB7C02">
              <w:rPr>
                <w:rFonts w:ascii="Times New Roman" w:eastAsia="Times New Roman" w:hAnsi="Times New Roman" w:cs="Times New Roman"/>
              </w:rPr>
              <w:t>, AB</w:t>
            </w:r>
          </w:p>
          <w:p w14:paraId="56B3CA3F" w14:textId="578542C1"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 xml:space="preserve">Banko kodas </w:t>
            </w:r>
            <w:r w:rsidR="00E125BE" w:rsidRPr="00CB7C02">
              <w:rPr>
                <w:rFonts w:ascii="Times New Roman" w:eastAsia="Times New Roman" w:hAnsi="Times New Roman" w:cs="Times New Roman"/>
              </w:rPr>
              <w:t>73000</w:t>
            </w:r>
          </w:p>
          <w:p w14:paraId="4A62AB4D" w14:textId="2D0C5D6E"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a. s. Nr. LT</w:t>
            </w:r>
            <w:r w:rsidR="00E125BE" w:rsidRPr="00CB7C02">
              <w:rPr>
                <w:rFonts w:ascii="Times New Roman" w:eastAsia="Times New Roman" w:hAnsi="Times New Roman" w:cs="Times New Roman"/>
              </w:rPr>
              <w:t>68</w:t>
            </w:r>
            <w:r w:rsidRPr="00CB7C02">
              <w:rPr>
                <w:rFonts w:ascii="Times New Roman" w:eastAsia="Times New Roman" w:hAnsi="Times New Roman" w:cs="Times New Roman"/>
              </w:rPr>
              <w:t xml:space="preserve"> </w:t>
            </w:r>
            <w:r w:rsidR="00E125BE" w:rsidRPr="00CB7C02">
              <w:rPr>
                <w:rFonts w:ascii="Times New Roman" w:eastAsia="Times New Roman" w:hAnsi="Times New Roman" w:cs="Times New Roman"/>
              </w:rPr>
              <w:t>7300</w:t>
            </w:r>
            <w:r w:rsidRPr="00CB7C02">
              <w:rPr>
                <w:rFonts w:ascii="Times New Roman" w:eastAsia="Times New Roman" w:hAnsi="Times New Roman" w:cs="Times New Roman"/>
              </w:rPr>
              <w:t xml:space="preserve"> 0</w:t>
            </w:r>
            <w:r w:rsidR="00E125BE" w:rsidRPr="00CB7C02">
              <w:rPr>
                <w:rFonts w:ascii="Times New Roman" w:eastAsia="Times New Roman" w:hAnsi="Times New Roman" w:cs="Times New Roman"/>
              </w:rPr>
              <w:t>100 8054</w:t>
            </w:r>
            <w:r w:rsidRPr="00CB7C02">
              <w:rPr>
                <w:rFonts w:ascii="Times New Roman" w:eastAsia="Times New Roman" w:hAnsi="Times New Roman" w:cs="Times New Roman"/>
              </w:rPr>
              <w:t xml:space="preserve"> </w:t>
            </w:r>
            <w:r w:rsidR="00E125BE" w:rsidRPr="00CB7C02">
              <w:rPr>
                <w:rFonts w:ascii="Times New Roman" w:eastAsia="Times New Roman" w:hAnsi="Times New Roman" w:cs="Times New Roman"/>
              </w:rPr>
              <w:t>7535</w:t>
            </w:r>
          </w:p>
          <w:p w14:paraId="46528FB3" w14:textId="26DAE3E1"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Tel. (8 41) 5</w:t>
            </w:r>
            <w:r w:rsidR="00E125BE" w:rsidRPr="00CB7C02">
              <w:rPr>
                <w:rFonts w:ascii="Times New Roman" w:eastAsia="Times New Roman" w:hAnsi="Times New Roman" w:cs="Times New Roman"/>
              </w:rPr>
              <w:t>00</w:t>
            </w:r>
            <w:r w:rsidRPr="00CB7C02">
              <w:rPr>
                <w:rFonts w:ascii="Times New Roman" w:eastAsia="Times New Roman" w:hAnsi="Times New Roman" w:cs="Times New Roman"/>
              </w:rPr>
              <w:t xml:space="preserve"> </w:t>
            </w:r>
            <w:r w:rsidR="00E125BE" w:rsidRPr="00CB7C02">
              <w:rPr>
                <w:rFonts w:ascii="Times New Roman" w:eastAsia="Times New Roman" w:hAnsi="Times New Roman" w:cs="Times New Roman"/>
              </w:rPr>
              <w:t>720</w:t>
            </w:r>
          </w:p>
          <w:p w14:paraId="685FA0FD" w14:textId="2738AE71"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Faksas: (8 41) 5</w:t>
            </w:r>
            <w:r w:rsidR="00E125BE" w:rsidRPr="00CB7C02">
              <w:rPr>
                <w:rFonts w:ascii="Times New Roman" w:eastAsia="Times New Roman" w:hAnsi="Times New Roman" w:cs="Times New Roman"/>
              </w:rPr>
              <w:t>0</w:t>
            </w:r>
            <w:r w:rsidRPr="00CB7C02">
              <w:rPr>
                <w:rFonts w:ascii="Times New Roman" w:eastAsia="Times New Roman" w:hAnsi="Times New Roman" w:cs="Times New Roman"/>
              </w:rPr>
              <w:t xml:space="preserve">0 </w:t>
            </w:r>
            <w:r w:rsidR="00E125BE" w:rsidRPr="00CB7C02">
              <w:rPr>
                <w:rFonts w:ascii="Times New Roman" w:eastAsia="Times New Roman" w:hAnsi="Times New Roman" w:cs="Times New Roman"/>
              </w:rPr>
              <w:t>72</w:t>
            </w:r>
            <w:r w:rsidRPr="00CB7C02">
              <w:rPr>
                <w:rFonts w:ascii="Times New Roman" w:eastAsia="Times New Roman" w:hAnsi="Times New Roman" w:cs="Times New Roman"/>
              </w:rPr>
              <w:t>1</w:t>
            </w:r>
          </w:p>
          <w:p w14:paraId="37AFF762" w14:textId="0023D397" w:rsidR="00B719E6" w:rsidRPr="00CB7C02" w:rsidRDefault="00B719E6" w:rsidP="00B719E6">
            <w:pPr>
              <w:spacing w:after="0" w:line="240" w:lineRule="auto"/>
              <w:rPr>
                <w:rFonts w:ascii="Times New Roman" w:hAnsi="Times New Roman" w:cs="Times New Roman"/>
                <w:lang w:val="en-US"/>
              </w:rPr>
            </w:pPr>
            <w:r w:rsidRPr="00CB7C02">
              <w:rPr>
                <w:rFonts w:ascii="Times New Roman" w:eastAsia="Times New Roman" w:hAnsi="Times New Roman" w:cs="Times New Roman"/>
              </w:rPr>
              <w:t xml:space="preserve">El. p.: </w:t>
            </w:r>
            <w:hyperlink r:id="rId10" w:history="1">
              <w:r w:rsidR="00E125BE" w:rsidRPr="00CB7C02">
                <w:rPr>
                  <w:rStyle w:val="Hipersaitas"/>
                  <w:rFonts w:ascii="Times New Roman" w:hAnsi="Times New Roman" w:cs="Times New Roman"/>
                </w:rPr>
                <w:t>info</w:t>
              </w:r>
              <w:r w:rsidR="00E125BE" w:rsidRPr="00CB7C02">
                <w:rPr>
                  <w:rStyle w:val="Hipersaitas"/>
                  <w:rFonts w:ascii="Times New Roman" w:hAnsi="Times New Roman" w:cs="Times New Roman"/>
                  <w:lang w:val="en-US"/>
                </w:rPr>
                <w:t>@siurbliai.lt</w:t>
              </w:r>
            </w:hyperlink>
          </w:p>
          <w:p w14:paraId="4823A357" w14:textId="77777777" w:rsidR="00E125BE" w:rsidRPr="00CB7C02" w:rsidRDefault="00E125BE" w:rsidP="00B719E6">
            <w:pPr>
              <w:spacing w:after="0" w:line="240" w:lineRule="auto"/>
              <w:rPr>
                <w:rFonts w:ascii="Times New Roman" w:eastAsia="Times New Roman" w:hAnsi="Times New Roman" w:cs="Times New Roman"/>
                <w:lang w:val="en-US"/>
              </w:rPr>
            </w:pPr>
          </w:p>
          <w:p w14:paraId="74B22C89" w14:textId="77777777" w:rsidR="00B719E6" w:rsidRPr="00CB7C02" w:rsidRDefault="00B719E6" w:rsidP="00B719E6">
            <w:pPr>
              <w:spacing w:after="0" w:line="240" w:lineRule="auto"/>
              <w:rPr>
                <w:rFonts w:ascii="Times New Roman" w:eastAsia="Times New Roman" w:hAnsi="Times New Roman" w:cs="Times New Roman"/>
              </w:rPr>
            </w:pPr>
          </w:p>
          <w:p w14:paraId="72637DFA" w14:textId="77777777" w:rsidR="00B719E6" w:rsidRPr="00CB7C02" w:rsidRDefault="00B719E6" w:rsidP="00B719E6">
            <w:pPr>
              <w:spacing w:after="0" w:line="240" w:lineRule="auto"/>
              <w:rPr>
                <w:rFonts w:ascii="Times New Roman" w:eastAsia="Times New Roman" w:hAnsi="Times New Roman" w:cs="Times New Roman"/>
              </w:rPr>
            </w:pPr>
          </w:p>
        </w:tc>
      </w:tr>
      <w:tr w:rsidR="00B719E6" w:rsidRPr="00CB7C02" w14:paraId="79400392" w14:textId="77777777" w:rsidTr="006826E2">
        <w:tc>
          <w:tcPr>
            <w:tcW w:w="4770" w:type="dxa"/>
          </w:tcPr>
          <w:p w14:paraId="7C2EC911" w14:textId="77777777"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Generalinis direktorius</w:t>
            </w:r>
          </w:p>
          <w:p w14:paraId="29E49114" w14:textId="77777777" w:rsidR="00B719E6" w:rsidRPr="00CB7C02" w:rsidRDefault="00B719E6"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Jonas Matkevičius</w:t>
            </w:r>
          </w:p>
        </w:tc>
        <w:tc>
          <w:tcPr>
            <w:tcW w:w="4800" w:type="dxa"/>
          </w:tcPr>
          <w:p w14:paraId="28F78D98" w14:textId="77777777" w:rsidR="00F777B5" w:rsidRPr="00CB7C02" w:rsidRDefault="00F777B5"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Direktorius</w:t>
            </w:r>
          </w:p>
          <w:p w14:paraId="1CE78758" w14:textId="5E276917" w:rsidR="00B719E6" w:rsidRPr="00CB7C02" w:rsidRDefault="00E125BE" w:rsidP="00B719E6">
            <w:pPr>
              <w:spacing w:after="0" w:line="240" w:lineRule="auto"/>
              <w:rPr>
                <w:rFonts w:ascii="Times New Roman" w:eastAsia="Times New Roman" w:hAnsi="Times New Roman" w:cs="Times New Roman"/>
              </w:rPr>
            </w:pPr>
            <w:r w:rsidRPr="00CB7C02">
              <w:rPr>
                <w:rFonts w:ascii="Times New Roman" w:eastAsia="Times New Roman" w:hAnsi="Times New Roman" w:cs="Times New Roman"/>
              </w:rPr>
              <w:t xml:space="preserve">Martynas </w:t>
            </w:r>
            <w:proofErr w:type="spellStart"/>
            <w:r w:rsidRPr="00CB7C02">
              <w:rPr>
                <w:rFonts w:ascii="Times New Roman" w:eastAsia="Times New Roman" w:hAnsi="Times New Roman" w:cs="Times New Roman"/>
              </w:rPr>
              <w:t>Labrincas</w:t>
            </w:r>
            <w:proofErr w:type="spellEnd"/>
          </w:p>
        </w:tc>
      </w:tr>
      <w:tr w:rsidR="00B719E6" w:rsidRPr="00CB7C02" w14:paraId="28BC4D02" w14:textId="77777777" w:rsidTr="006826E2">
        <w:trPr>
          <w:trHeight w:val="86"/>
        </w:trPr>
        <w:tc>
          <w:tcPr>
            <w:tcW w:w="4770" w:type="dxa"/>
          </w:tcPr>
          <w:p w14:paraId="27D5F89E" w14:textId="77777777" w:rsidR="00B719E6" w:rsidRPr="00CB7C02" w:rsidRDefault="00B719E6" w:rsidP="00B719E6">
            <w:pPr>
              <w:spacing w:after="0" w:line="240" w:lineRule="auto"/>
              <w:rPr>
                <w:rFonts w:ascii="Times New Roman" w:eastAsia="Times New Roman" w:hAnsi="Times New Roman" w:cs="Times New Roman"/>
              </w:rPr>
            </w:pPr>
          </w:p>
        </w:tc>
        <w:tc>
          <w:tcPr>
            <w:tcW w:w="4800" w:type="dxa"/>
          </w:tcPr>
          <w:p w14:paraId="56AF938C" w14:textId="77777777" w:rsidR="00B719E6" w:rsidRPr="00CB7C02" w:rsidRDefault="00B719E6" w:rsidP="00B719E6">
            <w:pPr>
              <w:spacing w:after="0" w:line="240" w:lineRule="auto"/>
              <w:rPr>
                <w:rFonts w:ascii="Times New Roman" w:eastAsia="Times New Roman" w:hAnsi="Times New Roman" w:cs="Times New Roman"/>
              </w:rPr>
            </w:pPr>
          </w:p>
        </w:tc>
      </w:tr>
    </w:tbl>
    <w:p w14:paraId="3B2E42FA"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________________                                                       ________________</w:t>
      </w:r>
      <w:r w:rsidRPr="00B719E6">
        <w:rPr>
          <w:rFonts w:ascii="Times New Roman" w:eastAsia="Times New Roman" w:hAnsi="Times New Roman" w:cs="Times New Roman"/>
        </w:rPr>
        <w:br/>
        <w:t xml:space="preserve">       (parašas)                                                                            (parašas)</w:t>
      </w:r>
    </w:p>
    <w:sectPr w:rsidR="00B719E6" w:rsidRPr="00B719E6" w:rsidSect="004D11D7">
      <w:pgSz w:w="11906" w:h="16838"/>
      <w:pgMar w:top="1135" w:right="424"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2A6E" w14:textId="77777777" w:rsidR="00B307EC" w:rsidRDefault="00B307EC">
      <w:pPr>
        <w:spacing w:after="0" w:line="240" w:lineRule="auto"/>
      </w:pPr>
      <w:r>
        <w:separator/>
      </w:r>
    </w:p>
  </w:endnote>
  <w:endnote w:type="continuationSeparator" w:id="0">
    <w:p w14:paraId="41EEEE25" w14:textId="77777777" w:rsidR="00B307EC" w:rsidRDefault="00B3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C9584" w14:textId="77777777" w:rsidR="00B307EC" w:rsidRDefault="00B307EC">
      <w:pPr>
        <w:spacing w:after="0" w:line="240" w:lineRule="auto"/>
      </w:pPr>
      <w:r>
        <w:separator/>
      </w:r>
    </w:p>
  </w:footnote>
  <w:footnote w:type="continuationSeparator" w:id="0">
    <w:p w14:paraId="4C02F061" w14:textId="77777777" w:rsidR="00B307EC" w:rsidRDefault="00B30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4F93"/>
    <w:multiLevelType w:val="hybridMultilevel"/>
    <w:tmpl w:val="CEDA30B8"/>
    <w:lvl w:ilvl="0" w:tplc="A66E62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7463252"/>
    <w:multiLevelType w:val="hybridMultilevel"/>
    <w:tmpl w:val="7770947C"/>
    <w:lvl w:ilvl="0" w:tplc="0CC4363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128866840">
    <w:abstractNumId w:val="1"/>
  </w:num>
  <w:num w:numId="2" w16cid:durableId="125416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E3"/>
    <w:rsid w:val="0001568A"/>
    <w:rsid w:val="0001773D"/>
    <w:rsid w:val="00021007"/>
    <w:rsid w:val="00042833"/>
    <w:rsid w:val="000451FC"/>
    <w:rsid w:val="00061FD8"/>
    <w:rsid w:val="00065095"/>
    <w:rsid w:val="000851E3"/>
    <w:rsid w:val="000E171D"/>
    <w:rsid w:val="000E1AC0"/>
    <w:rsid w:val="001138A3"/>
    <w:rsid w:val="00131E9C"/>
    <w:rsid w:val="001432ED"/>
    <w:rsid w:val="00170522"/>
    <w:rsid w:val="00180692"/>
    <w:rsid w:val="001844DB"/>
    <w:rsid w:val="001D0732"/>
    <w:rsid w:val="001D1AE1"/>
    <w:rsid w:val="001E3D40"/>
    <w:rsid w:val="00210FA8"/>
    <w:rsid w:val="002111C6"/>
    <w:rsid w:val="00217463"/>
    <w:rsid w:val="00233E91"/>
    <w:rsid w:val="00276261"/>
    <w:rsid w:val="002821AA"/>
    <w:rsid w:val="0029104E"/>
    <w:rsid w:val="002E0136"/>
    <w:rsid w:val="002E1579"/>
    <w:rsid w:val="00305114"/>
    <w:rsid w:val="00346A9D"/>
    <w:rsid w:val="00360E71"/>
    <w:rsid w:val="003679C1"/>
    <w:rsid w:val="00370749"/>
    <w:rsid w:val="0039387E"/>
    <w:rsid w:val="003C43EB"/>
    <w:rsid w:val="003D10DF"/>
    <w:rsid w:val="00444A92"/>
    <w:rsid w:val="00446206"/>
    <w:rsid w:val="00452010"/>
    <w:rsid w:val="004906A5"/>
    <w:rsid w:val="004A1B0A"/>
    <w:rsid w:val="004B4700"/>
    <w:rsid w:val="004C4670"/>
    <w:rsid w:val="004D11D7"/>
    <w:rsid w:val="004E32B1"/>
    <w:rsid w:val="00541FA6"/>
    <w:rsid w:val="00567843"/>
    <w:rsid w:val="00577B4A"/>
    <w:rsid w:val="00585CB3"/>
    <w:rsid w:val="00595C44"/>
    <w:rsid w:val="005A4F71"/>
    <w:rsid w:val="005B53E3"/>
    <w:rsid w:val="0060238F"/>
    <w:rsid w:val="00623AF1"/>
    <w:rsid w:val="00624A3B"/>
    <w:rsid w:val="00632BDC"/>
    <w:rsid w:val="0063331F"/>
    <w:rsid w:val="00654646"/>
    <w:rsid w:val="006B4402"/>
    <w:rsid w:val="006B7D43"/>
    <w:rsid w:val="006C2726"/>
    <w:rsid w:val="0072058C"/>
    <w:rsid w:val="0073258A"/>
    <w:rsid w:val="0074064A"/>
    <w:rsid w:val="00765AD5"/>
    <w:rsid w:val="00780FB4"/>
    <w:rsid w:val="00787371"/>
    <w:rsid w:val="007C3BA2"/>
    <w:rsid w:val="00805CA0"/>
    <w:rsid w:val="0082287D"/>
    <w:rsid w:val="00890508"/>
    <w:rsid w:val="008A7DE3"/>
    <w:rsid w:val="008E38EC"/>
    <w:rsid w:val="00904ECA"/>
    <w:rsid w:val="009076F7"/>
    <w:rsid w:val="00923ACA"/>
    <w:rsid w:val="009518BC"/>
    <w:rsid w:val="00966708"/>
    <w:rsid w:val="009671FC"/>
    <w:rsid w:val="009859DB"/>
    <w:rsid w:val="00994508"/>
    <w:rsid w:val="009A0AAF"/>
    <w:rsid w:val="009A255C"/>
    <w:rsid w:val="009A2E78"/>
    <w:rsid w:val="009C1DBA"/>
    <w:rsid w:val="009C5B35"/>
    <w:rsid w:val="00A24355"/>
    <w:rsid w:val="00A25199"/>
    <w:rsid w:val="00A939EB"/>
    <w:rsid w:val="00AA79E2"/>
    <w:rsid w:val="00AB6438"/>
    <w:rsid w:val="00AD4BF1"/>
    <w:rsid w:val="00AE10F6"/>
    <w:rsid w:val="00AE3156"/>
    <w:rsid w:val="00B014CF"/>
    <w:rsid w:val="00B11566"/>
    <w:rsid w:val="00B307EC"/>
    <w:rsid w:val="00B46193"/>
    <w:rsid w:val="00B620AD"/>
    <w:rsid w:val="00B65184"/>
    <w:rsid w:val="00B719E6"/>
    <w:rsid w:val="00B968C4"/>
    <w:rsid w:val="00BA534E"/>
    <w:rsid w:val="00BB1CA1"/>
    <w:rsid w:val="00BE3A14"/>
    <w:rsid w:val="00BF007D"/>
    <w:rsid w:val="00C27E6A"/>
    <w:rsid w:val="00C351B2"/>
    <w:rsid w:val="00C86467"/>
    <w:rsid w:val="00C957FD"/>
    <w:rsid w:val="00CA2D34"/>
    <w:rsid w:val="00CA4E49"/>
    <w:rsid w:val="00CB327A"/>
    <w:rsid w:val="00CB3868"/>
    <w:rsid w:val="00CB7C02"/>
    <w:rsid w:val="00CC7AA7"/>
    <w:rsid w:val="00CF0418"/>
    <w:rsid w:val="00CF2DB6"/>
    <w:rsid w:val="00CF7F19"/>
    <w:rsid w:val="00D00187"/>
    <w:rsid w:val="00D02519"/>
    <w:rsid w:val="00D061FE"/>
    <w:rsid w:val="00D1389E"/>
    <w:rsid w:val="00D303B2"/>
    <w:rsid w:val="00D56B47"/>
    <w:rsid w:val="00D57A08"/>
    <w:rsid w:val="00D625AB"/>
    <w:rsid w:val="00D8197B"/>
    <w:rsid w:val="00DB2C70"/>
    <w:rsid w:val="00DE54FE"/>
    <w:rsid w:val="00DF3B08"/>
    <w:rsid w:val="00DF70E4"/>
    <w:rsid w:val="00E06893"/>
    <w:rsid w:val="00E125BE"/>
    <w:rsid w:val="00E34E06"/>
    <w:rsid w:val="00E468CA"/>
    <w:rsid w:val="00E544B7"/>
    <w:rsid w:val="00E5731E"/>
    <w:rsid w:val="00E74655"/>
    <w:rsid w:val="00E75753"/>
    <w:rsid w:val="00EA2A78"/>
    <w:rsid w:val="00EA74AF"/>
    <w:rsid w:val="00EC7F7E"/>
    <w:rsid w:val="00F04FEE"/>
    <w:rsid w:val="00F16FC2"/>
    <w:rsid w:val="00F260B1"/>
    <w:rsid w:val="00F27061"/>
    <w:rsid w:val="00F33D28"/>
    <w:rsid w:val="00F35229"/>
    <w:rsid w:val="00F64038"/>
    <w:rsid w:val="00F777B5"/>
    <w:rsid w:val="00F92D34"/>
    <w:rsid w:val="00FC3CD4"/>
    <w:rsid w:val="00FC3EB2"/>
    <w:rsid w:val="00FD4AF3"/>
    <w:rsid w:val="00FE2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49AD"/>
  <w15:docId w15:val="{7269D811-8ADA-4316-B670-1BA7D4E7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qFormat/>
    <w:rsid w:val="00B719E6"/>
    <w:pPr>
      <w:keepNext/>
      <w:spacing w:after="0" w:line="240" w:lineRule="auto"/>
      <w:outlineLvl w:val="4"/>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51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51E3"/>
  </w:style>
  <w:style w:type="paragraph" w:styleId="Porat">
    <w:name w:val="footer"/>
    <w:basedOn w:val="prastasis"/>
    <w:link w:val="PoratDiagrama"/>
    <w:uiPriority w:val="99"/>
    <w:unhideWhenUsed/>
    <w:rsid w:val="000851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51E3"/>
  </w:style>
  <w:style w:type="character" w:styleId="Komentaronuoroda">
    <w:name w:val="annotation reference"/>
    <w:basedOn w:val="Numatytasispastraiposriftas"/>
    <w:uiPriority w:val="99"/>
    <w:semiHidden/>
    <w:unhideWhenUsed/>
    <w:rsid w:val="009C5B35"/>
    <w:rPr>
      <w:sz w:val="16"/>
      <w:szCs w:val="16"/>
    </w:rPr>
  </w:style>
  <w:style w:type="paragraph" w:styleId="Komentarotekstas">
    <w:name w:val="annotation text"/>
    <w:basedOn w:val="prastasis"/>
    <w:link w:val="KomentarotekstasDiagrama"/>
    <w:uiPriority w:val="99"/>
    <w:unhideWhenUsed/>
    <w:rsid w:val="009C5B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5B35"/>
    <w:rPr>
      <w:sz w:val="20"/>
      <w:szCs w:val="20"/>
    </w:rPr>
  </w:style>
  <w:style w:type="paragraph" w:styleId="Komentarotema">
    <w:name w:val="annotation subject"/>
    <w:basedOn w:val="Komentarotekstas"/>
    <w:next w:val="Komentarotekstas"/>
    <w:link w:val="KomentarotemaDiagrama"/>
    <w:uiPriority w:val="99"/>
    <w:semiHidden/>
    <w:unhideWhenUsed/>
    <w:rsid w:val="009C5B35"/>
    <w:rPr>
      <w:b/>
      <w:bCs/>
    </w:rPr>
  </w:style>
  <w:style w:type="character" w:customStyle="1" w:styleId="KomentarotemaDiagrama">
    <w:name w:val="Komentaro tema Diagrama"/>
    <w:basedOn w:val="KomentarotekstasDiagrama"/>
    <w:link w:val="Komentarotema"/>
    <w:uiPriority w:val="99"/>
    <w:semiHidden/>
    <w:rsid w:val="009C5B35"/>
    <w:rPr>
      <w:b/>
      <w:bCs/>
      <w:sz w:val="20"/>
      <w:szCs w:val="20"/>
    </w:rPr>
  </w:style>
  <w:style w:type="paragraph" w:styleId="Debesliotekstas">
    <w:name w:val="Balloon Text"/>
    <w:basedOn w:val="prastasis"/>
    <w:link w:val="DebesliotekstasDiagrama"/>
    <w:uiPriority w:val="99"/>
    <w:semiHidden/>
    <w:unhideWhenUsed/>
    <w:rsid w:val="009A25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55C"/>
    <w:rPr>
      <w:rFonts w:ascii="Tahoma" w:hAnsi="Tahoma" w:cs="Tahoma"/>
      <w:sz w:val="16"/>
      <w:szCs w:val="16"/>
    </w:rPr>
  </w:style>
  <w:style w:type="paragraph" w:styleId="Pagrindiniotekstotrauka">
    <w:name w:val="Body Text Indent"/>
    <w:basedOn w:val="prastasis"/>
    <w:link w:val="PagrindiniotekstotraukaDiagrama"/>
    <w:rsid w:val="00577B4A"/>
    <w:pPr>
      <w:spacing w:after="0" w:line="240" w:lineRule="auto"/>
      <w:ind w:firstLine="720"/>
    </w:pPr>
    <w:rPr>
      <w:rFonts w:ascii="Times New Roman" w:eastAsia="Times New Roman" w:hAnsi="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rsid w:val="00577B4A"/>
    <w:rPr>
      <w:rFonts w:ascii="Times New Roman" w:eastAsia="Times New Roman" w:hAnsi="Times New Roman" w:cs="Times New Roman"/>
      <w:sz w:val="24"/>
      <w:szCs w:val="24"/>
      <w:lang w:val="en-GB"/>
    </w:rPr>
  </w:style>
  <w:style w:type="character" w:customStyle="1" w:styleId="Antrat5Diagrama">
    <w:name w:val="Antraštė 5 Diagrama"/>
    <w:basedOn w:val="Numatytasispastraiposriftas"/>
    <w:link w:val="Antrat5"/>
    <w:rsid w:val="00B719E6"/>
    <w:rPr>
      <w:rFonts w:ascii="Times New Roman" w:eastAsia="Times New Roman" w:hAnsi="Times New Roman" w:cs="Times New Roman"/>
      <w:b/>
      <w:bCs/>
      <w:sz w:val="24"/>
      <w:szCs w:val="24"/>
    </w:rPr>
  </w:style>
  <w:style w:type="character" w:styleId="Hipersaitas">
    <w:name w:val="Hyperlink"/>
    <w:rsid w:val="00B719E6"/>
    <w:rPr>
      <w:color w:val="0000FF"/>
      <w:u w:val="single"/>
    </w:rPr>
  </w:style>
  <w:style w:type="paragraph" w:styleId="Sraopastraipa">
    <w:name w:val="List Paragraph"/>
    <w:basedOn w:val="prastasis"/>
    <w:uiPriority w:val="34"/>
    <w:qFormat/>
    <w:rsid w:val="001E3D40"/>
    <w:pPr>
      <w:ind w:left="720"/>
      <w:contextualSpacing/>
    </w:pPr>
  </w:style>
  <w:style w:type="character" w:customStyle="1" w:styleId="Neapdorotaspaminjimas1">
    <w:name w:val="Neapdorotas paminėjimas1"/>
    <w:basedOn w:val="Numatytasispastraiposriftas"/>
    <w:uiPriority w:val="99"/>
    <w:semiHidden/>
    <w:unhideWhenUsed/>
    <w:rsid w:val="00E125BE"/>
    <w:rPr>
      <w:color w:val="605E5C"/>
      <w:shd w:val="clear" w:color="auto" w:fill="E1DFDD"/>
    </w:rPr>
  </w:style>
  <w:style w:type="character" w:customStyle="1" w:styleId="Neapdorotaspaminjimas2">
    <w:name w:val="Neapdorotas paminėjimas2"/>
    <w:basedOn w:val="Numatytasispastraiposriftas"/>
    <w:uiPriority w:val="99"/>
    <w:semiHidden/>
    <w:unhideWhenUsed/>
    <w:rsid w:val="00632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siurbliai.lt" TargetMode="External"/><Relationship Id="rId4" Type="http://schemas.openxmlformats.org/officeDocument/2006/relationships/webSettings" Target="webSettings.xml"/><Relationship Id="rId9" Type="http://schemas.openxmlformats.org/officeDocument/2006/relationships/hyperlink" Target="mailto:office@siauliu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1844</Words>
  <Characters>10515</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"Šiaulių Vandenys"</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Laukaitis</dc:creator>
  <cp:lastModifiedBy>Deimantė Bukauskaitė</cp:lastModifiedBy>
  <cp:revision>2</cp:revision>
  <dcterms:created xsi:type="dcterms:W3CDTF">2022-12-09T11:59:00Z</dcterms:created>
  <dcterms:modified xsi:type="dcterms:W3CDTF">2022-12-09T11:59:00Z</dcterms:modified>
</cp:coreProperties>
</file>