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7F8D1" w14:textId="77777777" w:rsidR="00BF3239" w:rsidRDefault="00BF3239" w:rsidP="0005434C">
      <w:pPr>
        <w:jc w:val="both"/>
        <w:rPr>
          <w:rFonts w:ascii="Arial" w:hAnsi="Arial"/>
          <w:b/>
          <w:sz w:val="22"/>
        </w:rPr>
      </w:pPr>
    </w:p>
    <w:p w14:paraId="4F615260" w14:textId="77777777" w:rsidR="00D70EB6" w:rsidRDefault="00D70EB6" w:rsidP="00D70EB6">
      <w:pPr>
        <w:spacing w:after="0" w:line="240" w:lineRule="auto"/>
        <w:jc w:val="right"/>
        <w:rPr>
          <w:b/>
          <w:sz w:val="22"/>
        </w:rPr>
      </w:pPr>
    </w:p>
    <w:p w14:paraId="63A20EA8" w14:textId="77777777" w:rsidR="00D70EB6" w:rsidRPr="00D70EB6" w:rsidRDefault="00D70EB6" w:rsidP="00D70EB6">
      <w:pPr>
        <w:spacing w:after="0" w:line="240" w:lineRule="auto"/>
        <w:jc w:val="center"/>
        <w:rPr>
          <w:b/>
          <w:sz w:val="22"/>
        </w:rPr>
      </w:pPr>
      <w:r w:rsidRPr="00D70EB6">
        <w:rPr>
          <w:b/>
          <w:sz w:val="22"/>
        </w:rPr>
        <w:t xml:space="preserve">PIRKIMO-PARDAVIMO SUTARTIS Nr. </w:t>
      </w:r>
      <w:r w:rsidR="00515827">
        <w:rPr>
          <w:b/>
          <w:sz w:val="22"/>
        </w:rPr>
        <w:t>2022/45</w:t>
      </w:r>
    </w:p>
    <w:p w14:paraId="5B191E71" w14:textId="77777777" w:rsidR="00D70EB6" w:rsidRPr="00D70EB6" w:rsidRDefault="00D70EB6" w:rsidP="00D70EB6">
      <w:pPr>
        <w:spacing w:after="0" w:line="240" w:lineRule="auto"/>
        <w:jc w:val="center"/>
        <w:rPr>
          <w:b/>
          <w:sz w:val="22"/>
        </w:rPr>
      </w:pPr>
    </w:p>
    <w:p w14:paraId="6DB1C5F7" w14:textId="77777777" w:rsidR="00D70EB6" w:rsidRPr="00D70EB6" w:rsidRDefault="00D70EB6" w:rsidP="00D70EB6">
      <w:pPr>
        <w:spacing w:after="0" w:line="240" w:lineRule="auto"/>
        <w:jc w:val="right"/>
        <w:rPr>
          <w:sz w:val="22"/>
        </w:rPr>
      </w:pPr>
      <w:r w:rsidRPr="00D70EB6">
        <w:rPr>
          <w:sz w:val="22"/>
        </w:rPr>
        <w:t>20</w:t>
      </w:r>
      <w:r w:rsidR="00A861CE">
        <w:rPr>
          <w:sz w:val="22"/>
        </w:rPr>
        <w:t>2</w:t>
      </w:r>
      <w:r w:rsidR="00515827">
        <w:rPr>
          <w:sz w:val="22"/>
        </w:rPr>
        <w:t>2</w:t>
      </w:r>
      <w:r w:rsidRPr="00D70EB6">
        <w:rPr>
          <w:sz w:val="22"/>
        </w:rPr>
        <w:t xml:space="preserve"> </w:t>
      </w:r>
      <w:proofErr w:type="spellStart"/>
      <w:r w:rsidRPr="00D70EB6">
        <w:rPr>
          <w:sz w:val="22"/>
        </w:rPr>
        <w:t>m</w:t>
      </w:r>
      <w:r w:rsidR="00253DDA">
        <w:rPr>
          <w:sz w:val="22"/>
        </w:rPr>
        <w:t>.</w:t>
      </w:r>
      <w:r w:rsidR="00515827">
        <w:rPr>
          <w:sz w:val="22"/>
        </w:rPr>
        <w:t>gruodžio</w:t>
      </w:r>
      <w:proofErr w:type="spellEnd"/>
      <w:r w:rsidRPr="00D70EB6">
        <w:rPr>
          <w:sz w:val="22"/>
        </w:rPr>
        <w:t xml:space="preserve"> </w:t>
      </w:r>
      <w:r w:rsidR="00515827">
        <w:rPr>
          <w:sz w:val="22"/>
        </w:rPr>
        <w:t>23</w:t>
      </w:r>
      <w:r w:rsidRPr="00D70EB6">
        <w:rPr>
          <w:sz w:val="22"/>
        </w:rPr>
        <w:t xml:space="preserve">  </w:t>
      </w:r>
      <w:r w:rsidR="00253DDA">
        <w:rPr>
          <w:sz w:val="22"/>
        </w:rPr>
        <w:t>d.</w:t>
      </w:r>
      <w:r w:rsidRPr="00D70EB6">
        <w:rPr>
          <w:sz w:val="22"/>
        </w:rPr>
        <w:t xml:space="preserve">   </w:t>
      </w:r>
      <w:r w:rsidR="00A90D71">
        <w:rPr>
          <w:sz w:val="22"/>
        </w:rPr>
        <w:t>Radvili</w:t>
      </w:r>
      <w:r w:rsidRPr="00D70EB6">
        <w:rPr>
          <w:sz w:val="22"/>
        </w:rPr>
        <w:t>škis</w:t>
      </w:r>
    </w:p>
    <w:p w14:paraId="58048AAB" w14:textId="77777777" w:rsidR="00D70EB6" w:rsidRPr="00D70EB6" w:rsidRDefault="00D70EB6" w:rsidP="00D70EB6">
      <w:pPr>
        <w:spacing w:after="0" w:line="240" w:lineRule="auto"/>
        <w:rPr>
          <w:sz w:val="22"/>
        </w:rPr>
      </w:pPr>
    </w:p>
    <w:p w14:paraId="4148985D" w14:textId="77777777" w:rsidR="00D70EB6" w:rsidRPr="000F0B1E" w:rsidRDefault="00D70EB6" w:rsidP="00D70EB6">
      <w:pPr>
        <w:pStyle w:val="prastasiniatinklio"/>
        <w:jc w:val="both"/>
        <w:rPr>
          <w:sz w:val="22"/>
          <w:szCs w:val="22"/>
          <w:lang w:val="lt-LT"/>
        </w:rPr>
      </w:pPr>
      <w:r w:rsidRPr="000F0B1E">
        <w:rPr>
          <w:rFonts w:eastAsia="Calibri"/>
          <w:b/>
          <w:sz w:val="22"/>
          <w:szCs w:val="22"/>
          <w:lang w:val="lt-LT"/>
        </w:rPr>
        <w:t xml:space="preserve">VŠĮ </w:t>
      </w:r>
      <w:r w:rsidR="00A90D71" w:rsidRPr="000F0B1E">
        <w:rPr>
          <w:rFonts w:eastAsia="Calibri"/>
          <w:b/>
          <w:sz w:val="22"/>
          <w:szCs w:val="22"/>
          <w:lang w:val="lt-LT"/>
        </w:rPr>
        <w:t>Radviliškio</w:t>
      </w:r>
      <w:r w:rsidRPr="000F0B1E">
        <w:rPr>
          <w:rFonts w:eastAsia="Calibri"/>
          <w:b/>
          <w:sz w:val="22"/>
          <w:szCs w:val="22"/>
          <w:lang w:val="lt-LT"/>
        </w:rPr>
        <w:t xml:space="preserve"> pirminės sveikatos priežiūros centras</w:t>
      </w:r>
      <w:r w:rsidRPr="000F0B1E">
        <w:rPr>
          <w:rFonts w:eastAsia="Calibri"/>
          <w:sz w:val="22"/>
          <w:szCs w:val="22"/>
          <w:lang w:val="lt-LT"/>
        </w:rPr>
        <w:t>, įstaigos kodas</w:t>
      </w:r>
      <w:r w:rsidRPr="000F0B1E">
        <w:rPr>
          <w:sz w:val="22"/>
          <w:szCs w:val="22"/>
          <w:lang w:val="lt-LT"/>
        </w:rPr>
        <w:t xml:space="preserve"> </w:t>
      </w:r>
      <w:r w:rsidR="00A90D71" w:rsidRPr="000F0B1E">
        <w:rPr>
          <w:sz w:val="22"/>
          <w:szCs w:val="22"/>
          <w:lang w:val="lt-LT"/>
        </w:rPr>
        <w:t>171448918</w:t>
      </w:r>
      <w:r w:rsidRPr="000F0B1E">
        <w:rPr>
          <w:sz w:val="22"/>
          <w:szCs w:val="22"/>
          <w:lang w:val="lt-LT"/>
        </w:rPr>
        <w:t xml:space="preserve">, buveinės adresas  </w:t>
      </w:r>
      <w:r w:rsidR="00A90D71" w:rsidRPr="000F0B1E">
        <w:rPr>
          <w:sz w:val="22"/>
          <w:szCs w:val="22"/>
          <w:lang w:val="lt-LT"/>
        </w:rPr>
        <w:t>Gedimino g.9B</w:t>
      </w:r>
      <w:r w:rsidRPr="000F0B1E">
        <w:rPr>
          <w:sz w:val="22"/>
          <w:szCs w:val="22"/>
          <w:lang w:val="lt-LT"/>
        </w:rPr>
        <w:t>, LT- 8</w:t>
      </w:r>
      <w:r w:rsidR="00A90D71" w:rsidRPr="000F0B1E">
        <w:rPr>
          <w:sz w:val="22"/>
          <w:szCs w:val="22"/>
          <w:lang w:val="lt-LT"/>
        </w:rPr>
        <w:t>2174</w:t>
      </w:r>
      <w:r w:rsidRPr="000F0B1E">
        <w:rPr>
          <w:sz w:val="22"/>
          <w:szCs w:val="22"/>
          <w:lang w:val="lt-LT"/>
        </w:rPr>
        <w:t xml:space="preserve"> </w:t>
      </w:r>
      <w:r w:rsidR="00A90D71" w:rsidRPr="000F0B1E">
        <w:rPr>
          <w:sz w:val="22"/>
          <w:szCs w:val="22"/>
          <w:lang w:val="lt-LT"/>
        </w:rPr>
        <w:t>Radvilišk</w:t>
      </w:r>
      <w:r w:rsidRPr="000F0B1E">
        <w:rPr>
          <w:sz w:val="22"/>
          <w:szCs w:val="22"/>
          <w:lang w:val="lt-LT"/>
        </w:rPr>
        <w:t xml:space="preserve">is, atstovaujama direktorės </w:t>
      </w:r>
      <w:r w:rsidR="00A90D71" w:rsidRPr="000F0B1E">
        <w:rPr>
          <w:sz w:val="22"/>
          <w:szCs w:val="22"/>
          <w:lang w:val="lt-LT"/>
        </w:rPr>
        <w:t xml:space="preserve">Irenos </w:t>
      </w:r>
      <w:proofErr w:type="spellStart"/>
      <w:r w:rsidR="00A90D71" w:rsidRPr="000F0B1E">
        <w:rPr>
          <w:sz w:val="22"/>
          <w:szCs w:val="22"/>
          <w:lang w:val="lt-LT"/>
        </w:rPr>
        <w:t>Janušonienės</w:t>
      </w:r>
      <w:proofErr w:type="spellEnd"/>
      <w:r w:rsidRPr="000F0B1E">
        <w:rPr>
          <w:sz w:val="22"/>
          <w:szCs w:val="22"/>
          <w:lang w:val="lt-LT"/>
        </w:rPr>
        <w:t xml:space="preserve"> (toliau sutartyje - Pirkėjas) ir</w:t>
      </w:r>
    </w:p>
    <w:p w14:paraId="190A0440" w14:textId="77777777" w:rsidR="00D70EB6" w:rsidRPr="00BA135E" w:rsidRDefault="000D2C2D" w:rsidP="00D70EB6">
      <w:pPr>
        <w:jc w:val="both"/>
        <w:rPr>
          <w:sz w:val="22"/>
        </w:rPr>
      </w:pPr>
      <w:r w:rsidRPr="000D2C2D">
        <w:rPr>
          <w:rFonts w:eastAsia="Times New Roman"/>
          <w:b/>
          <w:bCs/>
          <w:sz w:val="22"/>
          <w:lang w:eastAsia="ar-SA"/>
        </w:rPr>
        <w:t>UAB „Analizė“</w:t>
      </w:r>
      <w:r w:rsidR="00D70EB6" w:rsidRPr="000D2C2D">
        <w:rPr>
          <w:rFonts w:eastAsia="Times New Roman"/>
          <w:b/>
          <w:bCs/>
          <w:sz w:val="22"/>
          <w:lang w:eastAsia="ar-SA"/>
        </w:rPr>
        <w:t>,</w:t>
      </w:r>
      <w:r w:rsidR="00D70EB6" w:rsidRPr="00BA135E">
        <w:rPr>
          <w:sz w:val="22"/>
        </w:rPr>
        <w:t xml:space="preserve"> juridinio asmens kodas</w:t>
      </w:r>
      <w:r>
        <w:rPr>
          <w:sz w:val="22"/>
        </w:rPr>
        <w:t xml:space="preserve"> 132797911</w:t>
      </w:r>
      <w:r w:rsidR="00D70EB6" w:rsidRPr="00BA135E">
        <w:rPr>
          <w:sz w:val="22"/>
        </w:rPr>
        <w:t>, kurio</w:t>
      </w:r>
      <w:r>
        <w:rPr>
          <w:sz w:val="22"/>
        </w:rPr>
        <w:t>s</w:t>
      </w:r>
      <w:r w:rsidR="00D70EB6" w:rsidRPr="00BA135E">
        <w:rPr>
          <w:sz w:val="22"/>
        </w:rPr>
        <w:t xml:space="preserve"> registruota buveinė yra</w:t>
      </w:r>
      <w:r>
        <w:rPr>
          <w:sz w:val="22"/>
        </w:rPr>
        <w:t xml:space="preserve"> Margirio g.1C, Akademija, Kauno rajonas</w:t>
      </w:r>
      <w:r w:rsidR="00D70EB6" w:rsidRPr="00BA135E">
        <w:rPr>
          <w:sz w:val="22"/>
        </w:rPr>
        <w:t xml:space="preserve">, </w:t>
      </w:r>
      <w:r>
        <w:rPr>
          <w:sz w:val="22"/>
        </w:rPr>
        <w:t xml:space="preserve">atstovaujama direktoriaus Lino Urbos, </w:t>
      </w:r>
      <w:r w:rsidR="00D70EB6" w:rsidRPr="00BA135E">
        <w:rPr>
          <w:sz w:val="22"/>
        </w:rPr>
        <w:t xml:space="preserve">veikiančio pagal </w:t>
      </w:r>
      <w:r w:rsidR="00D70EB6" w:rsidRPr="00BA135E">
        <w:rPr>
          <w:rFonts w:eastAsia="Times New Roman"/>
          <w:sz w:val="22"/>
          <w:lang w:eastAsia="ar-SA"/>
        </w:rPr>
        <w:t xml:space="preserve">įmonės </w:t>
      </w:r>
      <w:r>
        <w:rPr>
          <w:rFonts w:eastAsia="Times New Roman"/>
          <w:sz w:val="22"/>
          <w:lang w:eastAsia="ar-SA"/>
        </w:rPr>
        <w:t>įstatus</w:t>
      </w:r>
      <w:r w:rsidR="00D70EB6" w:rsidRPr="00BA135E">
        <w:rPr>
          <w:sz w:val="22"/>
        </w:rPr>
        <w:t xml:space="preserve"> </w:t>
      </w:r>
      <w:r w:rsidR="00D70EB6" w:rsidRPr="00BA135E">
        <w:rPr>
          <w:rStyle w:val="Grietas"/>
          <w:sz w:val="22"/>
        </w:rPr>
        <w:t>(toliau sutartyje – Pardavėjas),</w:t>
      </w:r>
      <w:r w:rsidR="00D70EB6" w:rsidRPr="00BA135E">
        <w:rPr>
          <w:noProof/>
          <w:sz w:val="22"/>
        </w:rPr>
        <w:t xml:space="preserve"> </w:t>
      </w:r>
    </w:p>
    <w:p w14:paraId="3051C446" w14:textId="77777777" w:rsidR="00D70EB6" w:rsidRPr="000F0B1E" w:rsidRDefault="00D70EB6" w:rsidP="00D70EB6">
      <w:pPr>
        <w:pStyle w:val="prastasiniatinklio"/>
        <w:rPr>
          <w:sz w:val="22"/>
          <w:szCs w:val="22"/>
          <w:lang w:val="lt-LT"/>
        </w:rPr>
      </w:pPr>
      <w:r w:rsidRPr="000F0B1E">
        <w:rPr>
          <w:rFonts w:eastAsia="Calibri"/>
          <w:noProof/>
          <w:sz w:val="22"/>
          <w:szCs w:val="22"/>
          <w:lang w:val="lt-LT"/>
        </w:rPr>
        <w:t xml:space="preserve">toliau </w:t>
      </w:r>
      <w:r w:rsidRPr="000F0B1E">
        <w:rPr>
          <w:rFonts w:eastAsia="Calibri"/>
          <w:sz w:val="22"/>
          <w:szCs w:val="22"/>
          <w:lang w:val="lt-LT"/>
        </w:rPr>
        <w:t>kartu ar atskirai vadinami Šalimis, sudarė šią pirkimo-pardavimo sutartį  (toliau - Sutartis):</w:t>
      </w:r>
    </w:p>
    <w:p w14:paraId="4BE36DAC" w14:textId="77777777" w:rsidR="00D70EB6" w:rsidRPr="00BA135E" w:rsidRDefault="00D70EB6" w:rsidP="00D70EB6">
      <w:pPr>
        <w:spacing w:after="0" w:line="240" w:lineRule="auto"/>
        <w:jc w:val="both"/>
        <w:rPr>
          <w:sz w:val="22"/>
        </w:rPr>
      </w:pPr>
    </w:p>
    <w:p w14:paraId="6EF33AD2" w14:textId="77777777" w:rsidR="00D70EB6" w:rsidRPr="00F851F7" w:rsidRDefault="00F851F7" w:rsidP="00EF2589">
      <w:pPr>
        <w:numPr>
          <w:ilvl w:val="0"/>
          <w:numId w:val="40"/>
        </w:numPr>
        <w:tabs>
          <w:tab w:val="num" w:pos="567"/>
          <w:tab w:val="left" w:pos="993"/>
        </w:tabs>
        <w:autoSpaceDE w:val="0"/>
        <w:autoSpaceDN w:val="0"/>
        <w:adjustRightInd w:val="0"/>
        <w:spacing w:after="0" w:line="240" w:lineRule="auto"/>
        <w:ind w:left="567" w:firstLine="349"/>
        <w:jc w:val="both"/>
        <w:rPr>
          <w:sz w:val="22"/>
        </w:rPr>
      </w:pPr>
      <w:r w:rsidRPr="00F851F7">
        <w:rPr>
          <w:b/>
          <w:sz w:val="22"/>
          <w:u w:val="single"/>
        </w:rPr>
        <w:t>Sutarties objektas</w:t>
      </w:r>
    </w:p>
    <w:p w14:paraId="0424743E" w14:textId="77777777" w:rsidR="00D70EB6" w:rsidRPr="00BA135E" w:rsidRDefault="00D70EB6" w:rsidP="00BA135E">
      <w:pPr>
        <w:numPr>
          <w:ilvl w:val="1"/>
          <w:numId w:val="17"/>
        </w:numPr>
        <w:tabs>
          <w:tab w:val="num" w:pos="993"/>
        </w:tabs>
        <w:autoSpaceDE w:val="0"/>
        <w:autoSpaceDN w:val="0"/>
        <w:adjustRightInd w:val="0"/>
        <w:spacing w:after="0" w:line="240" w:lineRule="auto"/>
        <w:ind w:left="0" w:firstLine="567"/>
        <w:jc w:val="both"/>
        <w:rPr>
          <w:sz w:val="22"/>
        </w:rPr>
      </w:pPr>
      <w:r w:rsidRPr="00BA135E">
        <w:rPr>
          <w:sz w:val="22"/>
        </w:rPr>
        <w:t>Šia Sutartimi Pardavėjas įsipareigoja perduoti jam nuosavybės teise priklausan</w:t>
      </w:r>
      <w:r w:rsidR="00FE2D6D" w:rsidRPr="00BA135E">
        <w:rPr>
          <w:sz w:val="22"/>
        </w:rPr>
        <w:t>tį</w:t>
      </w:r>
      <w:r w:rsidRPr="00BA135E">
        <w:rPr>
          <w:sz w:val="22"/>
        </w:rPr>
        <w:t xml:space="preserve"> Sutarties priede Nr. 1 ir CVP IS pirkimo Nr. </w:t>
      </w:r>
      <w:r w:rsidR="000D2C2D">
        <w:rPr>
          <w:sz w:val="22"/>
        </w:rPr>
        <w:t xml:space="preserve">642136 </w:t>
      </w:r>
      <w:r w:rsidRPr="00BA135E">
        <w:rPr>
          <w:sz w:val="22"/>
        </w:rPr>
        <w:t>tiekėjo pasiūlyme nurodyt</w:t>
      </w:r>
      <w:r w:rsidR="007D2DF6">
        <w:rPr>
          <w:sz w:val="22"/>
        </w:rPr>
        <w:t>as prekes</w:t>
      </w:r>
      <w:r w:rsidRPr="00BA135E">
        <w:rPr>
          <w:sz w:val="22"/>
        </w:rPr>
        <w:t xml:space="preserve"> Pirkėjo nuosavybėn, o Pirkėjas įsipareigoja priimti ir sumokėti pasiūlyme nurodyt</w:t>
      </w:r>
      <w:r w:rsidR="007D2DF6">
        <w:rPr>
          <w:sz w:val="22"/>
        </w:rPr>
        <w:t>omis</w:t>
      </w:r>
      <w:r w:rsidRPr="00BA135E">
        <w:rPr>
          <w:sz w:val="22"/>
        </w:rPr>
        <w:t xml:space="preserve"> </w:t>
      </w:r>
      <w:r w:rsidR="007D2DF6">
        <w:rPr>
          <w:sz w:val="22"/>
        </w:rPr>
        <w:t>kainomis</w:t>
      </w:r>
      <w:r w:rsidRPr="00BA135E">
        <w:rPr>
          <w:sz w:val="22"/>
        </w:rPr>
        <w:t xml:space="preserve"> šios Sutarties numatytomis sąlygomis ir tvarka.</w:t>
      </w:r>
    </w:p>
    <w:p w14:paraId="058C1C02" w14:textId="77777777" w:rsidR="00D70EB6" w:rsidRPr="00BA135E" w:rsidRDefault="00D70EB6" w:rsidP="00BA135E">
      <w:pPr>
        <w:numPr>
          <w:ilvl w:val="1"/>
          <w:numId w:val="17"/>
        </w:numPr>
        <w:tabs>
          <w:tab w:val="num" w:pos="993"/>
        </w:tabs>
        <w:autoSpaceDE w:val="0"/>
        <w:autoSpaceDN w:val="0"/>
        <w:adjustRightInd w:val="0"/>
        <w:spacing w:after="0" w:line="240" w:lineRule="auto"/>
        <w:ind w:left="0" w:firstLine="567"/>
        <w:jc w:val="both"/>
        <w:rPr>
          <w:sz w:val="22"/>
        </w:rPr>
      </w:pPr>
      <w:r w:rsidRPr="00BA135E">
        <w:rPr>
          <w:sz w:val="22"/>
        </w:rPr>
        <w:t>Parduodam</w:t>
      </w:r>
      <w:r w:rsidR="007D2DF6">
        <w:rPr>
          <w:sz w:val="22"/>
        </w:rPr>
        <w:t>o</w:t>
      </w:r>
      <w:r w:rsidR="00755B7E" w:rsidRPr="00BA135E">
        <w:rPr>
          <w:sz w:val="22"/>
        </w:rPr>
        <w:t>s</w:t>
      </w:r>
      <w:r w:rsidR="007D2DF6">
        <w:rPr>
          <w:sz w:val="22"/>
        </w:rPr>
        <w:t xml:space="preserve"> prekės</w:t>
      </w:r>
      <w:r w:rsidR="00755B7E" w:rsidRPr="00BA135E">
        <w:rPr>
          <w:sz w:val="22"/>
        </w:rPr>
        <w:t>, j</w:t>
      </w:r>
      <w:r w:rsidR="007D2DF6">
        <w:rPr>
          <w:sz w:val="22"/>
        </w:rPr>
        <w:t>ų</w:t>
      </w:r>
      <w:r w:rsidR="00755B7E" w:rsidRPr="00BA135E">
        <w:rPr>
          <w:sz w:val="22"/>
        </w:rPr>
        <w:t xml:space="preserve"> techninės</w:t>
      </w:r>
      <w:r w:rsidRPr="00BA135E">
        <w:rPr>
          <w:sz w:val="22"/>
        </w:rPr>
        <w:t xml:space="preserve"> charakteristikos nurodytos Sutarties priede Nr. 1.</w:t>
      </w:r>
    </w:p>
    <w:p w14:paraId="6B1B3604" w14:textId="77777777" w:rsidR="00D70EB6" w:rsidRPr="00BA135E" w:rsidRDefault="00D70EB6" w:rsidP="00BA135E">
      <w:pPr>
        <w:tabs>
          <w:tab w:val="num" w:pos="993"/>
        </w:tabs>
        <w:autoSpaceDE w:val="0"/>
        <w:autoSpaceDN w:val="0"/>
        <w:adjustRightInd w:val="0"/>
        <w:spacing w:after="0" w:line="240" w:lineRule="auto"/>
        <w:ind w:firstLine="567"/>
        <w:jc w:val="both"/>
        <w:rPr>
          <w:sz w:val="22"/>
        </w:rPr>
      </w:pPr>
    </w:p>
    <w:p w14:paraId="0DF427A0" w14:textId="77777777" w:rsidR="00F851F7" w:rsidRDefault="00A861CE" w:rsidP="00F851F7">
      <w:pPr>
        <w:tabs>
          <w:tab w:val="num" w:pos="851"/>
        </w:tabs>
        <w:spacing w:after="0"/>
        <w:ind w:firstLine="567"/>
        <w:jc w:val="both"/>
        <w:rPr>
          <w:b/>
          <w:bCs/>
          <w:sz w:val="22"/>
          <w:u w:val="single"/>
        </w:rPr>
      </w:pPr>
      <w:r w:rsidRPr="002D1D26">
        <w:rPr>
          <w:b/>
          <w:bCs/>
          <w:sz w:val="22"/>
          <w:u w:val="single"/>
        </w:rPr>
        <w:t>II. Prekių kiekis ir kaina</w:t>
      </w:r>
    </w:p>
    <w:p w14:paraId="6AA0D574" w14:textId="77777777" w:rsidR="00A861CE" w:rsidRDefault="00C47115" w:rsidP="000D2C2D">
      <w:pPr>
        <w:tabs>
          <w:tab w:val="num" w:pos="851"/>
        </w:tabs>
        <w:spacing w:after="0"/>
        <w:ind w:firstLine="567"/>
        <w:jc w:val="both"/>
        <w:rPr>
          <w:sz w:val="22"/>
        </w:rPr>
      </w:pPr>
      <w:r>
        <w:rPr>
          <w:sz w:val="22"/>
        </w:rPr>
        <w:t>2.</w:t>
      </w:r>
      <w:r w:rsidR="00A861CE" w:rsidRPr="00E0200F">
        <w:rPr>
          <w:sz w:val="22"/>
        </w:rPr>
        <w:t xml:space="preserve">1. Sutarties kaina </w:t>
      </w:r>
      <w:r>
        <w:rPr>
          <w:sz w:val="22"/>
        </w:rPr>
        <w:t>nurodyta</w:t>
      </w:r>
      <w:r w:rsidR="00A861CE" w:rsidRPr="00E0200F">
        <w:rPr>
          <w:sz w:val="22"/>
        </w:rPr>
        <w:t xml:space="preserve"> sutarties 1 priede </w:t>
      </w:r>
      <w:r>
        <w:rPr>
          <w:sz w:val="22"/>
        </w:rPr>
        <w:t>ir sudaro</w:t>
      </w:r>
      <w:r w:rsidR="000D2C2D">
        <w:rPr>
          <w:sz w:val="22"/>
        </w:rPr>
        <w:t xml:space="preserve"> 5421,15 </w:t>
      </w:r>
      <w:r w:rsidR="00A861CE" w:rsidRPr="00963D1E">
        <w:rPr>
          <w:sz w:val="22"/>
        </w:rPr>
        <w:t>Eur</w:t>
      </w:r>
      <w:r w:rsidR="00A861CE">
        <w:rPr>
          <w:i/>
          <w:sz w:val="22"/>
        </w:rPr>
        <w:t xml:space="preserve"> </w:t>
      </w:r>
      <w:r w:rsidR="00A861CE" w:rsidRPr="00F43DC4">
        <w:rPr>
          <w:sz w:val="22"/>
        </w:rPr>
        <w:t xml:space="preserve">su </w:t>
      </w:r>
      <w:r w:rsidR="00A861CE">
        <w:rPr>
          <w:sz w:val="22"/>
        </w:rPr>
        <w:t>PVM.</w:t>
      </w:r>
      <w:r w:rsidR="00A861CE" w:rsidRPr="004878E5">
        <w:rPr>
          <w:sz w:val="22"/>
        </w:rPr>
        <w:t xml:space="preserve"> </w:t>
      </w:r>
      <w:r w:rsidR="00A861CE">
        <w:rPr>
          <w:sz w:val="22"/>
        </w:rPr>
        <w:t>Prekių kiekis yra preliminarus, ir gali kisti pagal įstaigos poreikius +/-20 proc.</w:t>
      </w:r>
    </w:p>
    <w:p w14:paraId="3729A30D" w14:textId="77777777" w:rsidR="00A861CE" w:rsidRDefault="00A37A49" w:rsidP="00C47115">
      <w:pPr>
        <w:tabs>
          <w:tab w:val="num" w:pos="851"/>
        </w:tabs>
        <w:spacing w:after="0"/>
        <w:ind w:firstLine="567"/>
        <w:jc w:val="both"/>
        <w:rPr>
          <w:sz w:val="22"/>
        </w:rPr>
      </w:pPr>
      <w:r>
        <w:rPr>
          <w:sz w:val="22"/>
        </w:rPr>
        <w:t>2.</w:t>
      </w:r>
      <w:r w:rsidR="00A861CE" w:rsidRPr="00E0200F">
        <w:rPr>
          <w:sz w:val="22"/>
        </w:rPr>
        <w:t>2. Į sutartyje numatytą kainą įskaitomi visi mokesčiai ir visos su prekių pristatymų susijusios išlaidos.</w:t>
      </w:r>
    </w:p>
    <w:p w14:paraId="5360F061" w14:textId="77777777" w:rsidR="00A03F1C" w:rsidRPr="00F979D6" w:rsidRDefault="00A37A49" w:rsidP="00BF4B3F">
      <w:pPr>
        <w:spacing w:after="0" w:line="240" w:lineRule="auto"/>
        <w:ind w:firstLine="567"/>
        <w:jc w:val="both"/>
        <w:rPr>
          <w:sz w:val="22"/>
        </w:rPr>
      </w:pPr>
      <w:r>
        <w:rPr>
          <w:sz w:val="22"/>
        </w:rPr>
        <w:t>2.</w:t>
      </w:r>
      <w:r w:rsidR="00A861CE">
        <w:rPr>
          <w:sz w:val="22"/>
        </w:rPr>
        <w:t xml:space="preserve">3. </w:t>
      </w:r>
      <w:r w:rsidR="00A03F1C" w:rsidRPr="007D00ED">
        <w:rPr>
          <w:sz w:val="22"/>
        </w:rPr>
        <w:t xml:space="preserve">Esminė sutarties sąlyga yra </w:t>
      </w:r>
      <w:r w:rsidR="00A03F1C" w:rsidRPr="00F979D6">
        <w:rPr>
          <w:sz w:val="22"/>
        </w:rPr>
        <w:t xml:space="preserve">prekės vieno vieneto kaina. </w:t>
      </w:r>
      <w:r w:rsidR="00A03F1C">
        <w:rPr>
          <w:sz w:val="22"/>
        </w:rPr>
        <w:t>J</w:t>
      </w:r>
      <w:r w:rsidR="00A03F1C" w:rsidRPr="00F979D6">
        <w:rPr>
          <w:color w:val="000000"/>
          <w:sz w:val="22"/>
        </w:rPr>
        <w:t xml:space="preserve">eigu ekonominė situacija pasikeičia (t. y. ženkliai padidėja kainos, tiekėjo sutarties vykdymo kaštai) taip ir dėl tokių aplinkybių, kurių nei pirkimo vykdytojas skelbdamas pirkimą, nei tiekėjas teikdamas pasiūlymą negalėjo numatyti bei prisiimti protingos rizikos, galima atlikti sudarytos sutarties pakeitimą, nustatant (ar pakeičiant nustatytas) kainos peržiūros taisykles, jeigu egzistuoja visos VPĮ 89 straipsnio (PĮ 97 straipsnio) 1 dalies 3 punkte nustatytos sąlygos ir jei sutarties keitimą atliekančios šalys gali tai pagrįsti. Nustatomos naujos ar keičiamos nustatytos kainos peržiūros sąlygos ir taisyklės privalo užtikrinti sutarties šalių pusiausvyrą, t. y. kainos </w:t>
      </w:r>
      <w:r w:rsidR="00A03F1C">
        <w:rPr>
          <w:color w:val="000000"/>
          <w:sz w:val="22"/>
        </w:rPr>
        <w:t xml:space="preserve">ne tik </w:t>
      </w:r>
      <w:r w:rsidR="00A03F1C" w:rsidRPr="00F979D6">
        <w:rPr>
          <w:color w:val="000000"/>
          <w:sz w:val="22"/>
        </w:rPr>
        <w:t>didin</w:t>
      </w:r>
      <w:r w:rsidR="00A03F1C">
        <w:rPr>
          <w:color w:val="000000"/>
          <w:sz w:val="22"/>
        </w:rPr>
        <w:t>amos</w:t>
      </w:r>
      <w:r w:rsidR="00A03F1C" w:rsidRPr="00F979D6">
        <w:rPr>
          <w:color w:val="000000"/>
          <w:sz w:val="22"/>
        </w:rPr>
        <w:t xml:space="preserve"> rinkoje pakilus medžiagų kainoms, bet ir mažin</w:t>
      </w:r>
      <w:r w:rsidR="00A03F1C">
        <w:rPr>
          <w:color w:val="000000"/>
          <w:sz w:val="22"/>
        </w:rPr>
        <w:t>a</w:t>
      </w:r>
      <w:r w:rsidR="00A03F1C" w:rsidRPr="00F979D6">
        <w:rPr>
          <w:color w:val="000000"/>
          <w:sz w:val="22"/>
        </w:rPr>
        <w:t>m</w:t>
      </w:r>
      <w:r w:rsidR="00A03F1C">
        <w:rPr>
          <w:color w:val="000000"/>
          <w:sz w:val="22"/>
        </w:rPr>
        <w:t>os</w:t>
      </w:r>
      <w:r w:rsidR="00A03F1C" w:rsidRPr="00F979D6">
        <w:rPr>
          <w:color w:val="000000"/>
          <w:sz w:val="22"/>
        </w:rPr>
        <w:t>, šioms sumažėjus.</w:t>
      </w:r>
      <w:r w:rsidR="00A03F1C" w:rsidRPr="00F979D6">
        <w:rPr>
          <w:sz w:val="22"/>
        </w:rPr>
        <w:t xml:space="preserve"> </w:t>
      </w:r>
      <w:r w:rsidR="00A03F1C">
        <w:rPr>
          <w:sz w:val="22"/>
        </w:rPr>
        <w:t>Taip pat p</w:t>
      </w:r>
      <w:r w:rsidR="00A03F1C" w:rsidRPr="00F979D6">
        <w:rPr>
          <w:sz w:val="22"/>
        </w:rPr>
        <w:t xml:space="preserve">asiūlyme pateikta kaina gali keistis, kai keičiasi pridėtinės vertės mokestis ar kiti šioms prekėms taikomi valstybiniai mokesčių dydžiai. </w:t>
      </w:r>
      <w:r w:rsidR="00A03F1C" w:rsidRPr="00F979D6">
        <w:rPr>
          <w:sz w:val="22"/>
          <w:lang w:eastAsia="ar-SA"/>
        </w:rPr>
        <w:t>Apie ruošiamą kainos pasikeitimą Pardavėjas privalo informuoti Pirkėją ne vėliau, kaip prieš 20 darbo dienų nuo sprendimo didinti kainą priėmimo dienos</w:t>
      </w:r>
    </w:p>
    <w:p w14:paraId="48F29E17" w14:textId="77777777" w:rsidR="00A861CE" w:rsidRDefault="00F851F7" w:rsidP="00A03F1C">
      <w:pPr>
        <w:tabs>
          <w:tab w:val="num" w:pos="851"/>
        </w:tabs>
        <w:spacing w:after="0"/>
        <w:ind w:firstLine="567"/>
        <w:jc w:val="both"/>
        <w:rPr>
          <w:sz w:val="22"/>
        </w:rPr>
      </w:pPr>
      <w:bookmarkStart w:id="0" w:name="_Hlk120007764"/>
      <w:r>
        <w:rPr>
          <w:sz w:val="22"/>
        </w:rPr>
        <w:t>2.</w:t>
      </w:r>
      <w:r w:rsidR="00A861CE">
        <w:rPr>
          <w:sz w:val="22"/>
        </w:rPr>
        <w:t>4</w:t>
      </w:r>
      <w:r w:rsidR="00A861CE" w:rsidRPr="00F54410">
        <w:rPr>
          <w:sz w:val="22"/>
        </w:rPr>
        <w:t xml:space="preserve">. </w:t>
      </w:r>
      <w:r w:rsidR="00BF4B3F">
        <w:rPr>
          <w:sz w:val="22"/>
        </w:rPr>
        <w:t>K</w:t>
      </w:r>
      <w:r w:rsidR="00A861CE" w:rsidRPr="00F54410">
        <w:rPr>
          <w:sz w:val="22"/>
        </w:rPr>
        <w:t>ainos pasikeitimą šalys įformina sutarties šalių įgaliotų atstovų pasirašomu papildomu susitarimu prie sutarties. Nauja kaina įsigalioja tik pasirašius papildomą susitarimą arba protokolą;</w:t>
      </w:r>
    </w:p>
    <w:p w14:paraId="1EA7C4EE" w14:textId="77777777" w:rsidR="00A861CE" w:rsidRDefault="00F851F7" w:rsidP="00C47115">
      <w:pPr>
        <w:tabs>
          <w:tab w:val="num" w:pos="851"/>
        </w:tabs>
        <w:spacing w:after="0"/>
        <w:ind w:firstLine="567"/>
        <w:jc w:val="both"/>
        <w:rPr>
          <w:sz w:val="22"/>
        </w:rPr>
      </w:pPr>
      <w:r>
        <w:rPr>
          <w:sz w:val="22"/>
        </w:rPr>
        <w:t>2.</w:t>
      </w:r>
      <w:r w:rsidR="00BF4B3F">
        <w:rPr>
          <w:sz w:val="22"/>
        </w:rPr>
        <w:t>5</w:t>
      </w:r>
      <w:r w:rsidR="00A861CE" w:rsidRPr="00F54410">
        <w:rPr>
          <w:sz w:val="22"/>
        </w:rPr>
        <w:t xml:space="preserve">. </w:t>
      </w:r>
      <w:r w:rsidR="00BF4B3F">
        <w:rPr>
          <w:sz w:val="22"/>
        </w:rPr>
        <w:t>Š</w:t>
      </w:r>
      <w:r w:rsidR="00A861CE" w:rsidRPr="00F54410">
        <w:rPr>
          <w:sz w:val="22"/>
        </w:rPr>
        <w:t>alis, inicijuojanti kainos pasikeitimą, privalo pateikti tinkamus įrodymus, pagrindžiančius sutartyje nurodytų aplinkybių, suteikiančių teisę keisti kainą, egzistavimą.</w:t>
      </w:r>
    </w:p>
    <w:bookmarkEnd w:id="0"/>
    <w:p w14:paraId="253A9982" w14:textId="77777777" w:rsidR="00F851F7" w:rsidRPr="00E0200F" w:rsidRDefault="00F851F7" w:rsidP="00C47115">
      <w:pPr>
        <w:tabs>
          <w:tab w:val="num" w:pos="851"/>
        </w:tabs>
        <w:spacing w:after="0"/>
        <w:ind w:firstLine="567"/>
        <w:jc w:val="both"/>
        <w:rPr>
          <w:sz w:val="22"/>
        </w:rPr>
      </w:pPr>
    </w:p>
    <w:p w14:paraId="541FC8CC" w14:textId="77777777" w:rsidR="00F851F7" w:rsidRPr="002D1D26" w:rsidRDefault="00A861CE" w:rsidP="00C47115">
      <w:pPr>
        <w:tabs>
          <w:tab w:val="num" w:pos="851"/>
        </w:tabs>
        <w:spacing w:after="0"/>
        <w:ind w:firstLine="567"/>
        <w:rPr>
          <w:b/>
          <w:bCs/>
          <w:sz w:val="22"/>
          <w:u w:val="single"/>
        </w:rPr>
      </w:pPr>
      <w:r w:rsidRPr="002D1D26">
        <w:rPr>
          <w:b/>
          <w:bCs/>
          <w:sz w:val="22"/>
          <w:u w:val="single"/>
        </w:rPr>
        <w:t>III. Prekių kokybė</w:t>
      </w:r>
    </w:p>
    <w:p w14:paraId="62671944" w14:textId="77777777" w:rsidR="00A861CE" w:rsidRPr="002D1D26" w:rsidRDefault="00F851F7" w:rsidP="00F851F7">
      <w:pPr>
        <w:spacing w:after="0"/>
        <w:ind w:firstLine="567"/>
        <w:jc w:val="both"/>
        <w:rPr>
          <w:sz w:val="22"/>
        </w:rPr>
      </w:pPr>
      <w:r>
        <w:rPr>
          <w:sz w:val="22"/>
        </w:rPr>
        <w:t xml:space="preserve">3.1. </w:t>
      </w:r>
      <w:r w:rsidR="00A861CE" w:rsidRPr="002D1D26">
        <w:rPr>
          <w:sz w:val="22"/>
        </w:rPr>
        <w:t>Prekių kokybė turi atitikti Lietuvos Respublikos nustatytus standartus ir technines sąlygas bei prekės realizavimui keliamus reikalavimus.</w:t>
      </w:r>
    </w:p>
    <w:p w14:paraId="284139C5" w14:textId="77777777" w:rsidR="00A861CE" w:rsidRPr="002D1D26" w:rsidRDefault="00F851F7" w:rsidP="00F851F7">
      <w:pPr>
        <w:spacing w:after="0"/>
        <w:ind w:firstLine="567"/>
        <w:jc w:val="both"/>
        <w:rPr>
          <w:sz w:val="22"/>
        </w:rPr>
      </w:pPr>
      <w:r>
        <w:rPr>
          <w:sz w:val="22"/>
        </w:rPr>
        <w:t xml:space="preserve">3.2. </w:t>
      </w:r>
      <w:r w:rsidR="00A861CE" w:rsidRPr="002D1D26">
        <w:rPr>
          <w:sz w:val="22"/>
        </w:rPr>
        <w:t>„</w:t>
      </w:r>
      <w:r w:rsidR="00A861CE">
        <w:rPr>
          <w:sz w:val="22"/>
        </w:rPr>
        <w:t>Pirkėjas</w:t>
      </w:r>
      <w:r w:rsidR="00A861CE" w:rsidRPr="002D1D26">
        <w:rPr>
          <w:sz w:val="22"/>
        </w:rPr>
        <w:t>“ privalo patikrinti perduodamų prekių kokybę, kiekį, k</w:t>
      </w:r>
      <w:r w:rsidR="00A861CE">
        <w:rPr>
          <w:sz w:val="22"/>
        </w:rPr>
        <w:t>omplektiškumą priimdamas prekes.</w:t>
      </w:r>
    </w:p>
    <w:p w14:paraId="6951FBE7" w14:textId="77777777" w:rsidR="00F851F7" w:rsidRDefault="00A861CE" w:rsidP="00F851F7">
      <w:pPr>
        <w:numPr>
          <w:ilvl w:val="1"/>
          <w:numId w:val="34"/>
        </w:numPr>
        <w:spacing w:after="0"/>
        <w:jc w:val="both"/>
        <w:rPr>
          <w:sz w:val="22"/>
        </w:rPr>
      </w:pPr>
      <w:r w:rsidRPr="00BD35F7">
        <w:rPr>
          <w:sz w:val="22"/>
        </w:rPr>
        <w:t>,,Tiekėjas” visas nekokybiškas prekes keičia kokybiškomis</w:t>
      </w:r>
    </w:p>
    <w:p w14:paraId="0939B5BF" w14:textId="77777777" w:rsidR="00F851F7" w:rsidRPr="00F851F7" w:rsidRDefault="00F851F7" w:rsidP="00F851F7">
      <w:pPr>
        <w:spacing w:after="0"/>
        <w:jc w:val="both"/>
        <w:rPr>
          <w:sz w:val="22"/>
        </w:rPr>
      </w:pPr>
    </w:p>
    <w:p w14:paraId="05FE1849" w14:textId="77777777" w:rsidR="00F851F7" w:rsidRPr="00985CA2" w:rsidRDefault="00A861CE" w:rsidP="00C47115">
      <w:pPr>
        <w:pStyle w:val="Pagrindinistekstas"/>
        <w:tabs>
          <w:tab w:val="num" w:pos="851"/>
        </w:tabs>
        <w:spacing w:after="0"/>
        <w:ind w:firstLine="567"/>
        <w:rPr>
          <w:b/>
          <w:bCs/>
          <w:sz w:val="22"/>
          <w:u w:val="single"/>
        </w:rPr>
      </w:pPr>
      <w:r>
        <w:rPr>
          <w:b/>
          <w:bCs/>
          <w:sz w:val="22"/>
          <w:u w:val="single"/>
        </w:rPr>
        <w:t>I</w:t>
      </w:r>
      <w:r w:rsidRPr="002D1D26">
        <w:rPr>
          <w:b/>
          <w:bCs/>
          <w:sz w:val="22"/>
          <w:u w:val="single"/>
        </w:rPr>
        <w:t>V. Prekių užsakymo bei pristatymo terminai ir sąlygos</w:t>
      </w:r>
    </w:p>
    <w:p w14:paraId="7FF66F53" w14:textId="77777777" w:rsidR="00A861CE" w:rsidRDefault="00A861CE" w:rsidP="00F851F7">
      <w:pPr>
        <w:numPr>
          <w:ilvl w:val="1"/>
          <w:numId w:val="35"/>
        </w:numPr>
        <w:spacing w:after="0"/>
        <w:ind w:left="0" w:firstLine="567"/>
        <w:jc w:val="both"/>
        <w:rPr>
          <w:sz w:val="22"/>
        </w:rPr>
      </w:pPr>
      <w:r w:rsidRPr="002D1D26">
        <w:rPr>
          <w:sz w:val="22"/>
        </w:rPr>
        <w:t>Prekių pristatymo data laikoma ,,</w:t>
      </w:r>
      <w:r>
        <w:rPr>
          <w:sz w:val="22"/>
        </w:rPr>
        <w:t>Pirkėjo</w:t>
      </w:r>
      <w:r w:rsidRPr="002D1D26">
        <w:rPr>
          <w:sz w:val="22"/>
        </w:rPr>
        <w:t>” įgalioto atstovo parašo, patvirtinančio prekių priėmimą, data.</w:t>
      </w:r>
    </w:p>
    <w:p w14:paraId="2C19B5F2" w14:textId="77777777" w:rsidR="00A861CE" w:rsidRDefault="00A861CE" w:rsidP="00F851F7">
      <w:pPr>
        <w:numPr>
          <w:ilvl w:val="1"/>
          <w:numId w:val="35"/>
        </w:numPr>
        <w:spacing w:after="0"/>
        <w:ind w:left="0" w:firstLine="567"/>
        <w:rPr>
          <w:sz w:val="22"/>
        </w:rPr>
      </w:pPr>
      <w:r>
        <w:rPr>
          <w:sz w:val="22"/>
        </w:rPr>
        <w:lastRenderedPageBreak/>
        <w:t>Prekių tiekimas vykdomas šalių suderintais terminais.</w:t>
      </w:r>
    </w:p>
    <w:p w14:paraId="7165C2E1" w14:textId="77777777" w:rsidR="00F851F7" w:rsidRPr="002D1D26" w:rsidRDefault="00F851F7" w:rsidP="00F851F7">
      <w:pPr>
        <w:spacing w:after="0"/>
        <w:ind w:left="567"/>
        <w:rPr>
          <w:sz w:val="22"/>
        </w:rPr>
      </w:pPr>
    </w:p>
    <w:p w14:paraId="67F213E4" w14:textId="77777777" w:rsidR="00F851F7" w:rsidRPr="002D1D26" w:rsidRDefault="00A861CE" w:rsidP="00C47115">
      <w:pPr>
        <w:tabs>
          <w:tab w:val="num" w:pos="851"/>
        </w:tabs>
        <w:spacing w:after="0"/>
        <w:ind w:firstLine="567"/>
        <w:jc w:val="both"/>
        <w:rPr>
          <w:sz w:val="22"/>
        </w:rPr>
      </w:pPr>
      <w:r w:rsidRPr="002D1D26">
        <w:rPr>
          <w:b/>
          <w:bCs/>
          <w:sz w:val="22"/>
          <w:u w:val="single"/>
        </w:rPr>
        <w:t>V. Atsiskaitymo terminai ir sąlygos</w:t>
      </w:r>
    </w:p>
    <w:p w14:paraId="4CF2103B" w14:textId="77777777" w:rsidR="00A861CE" w:rsidRPr="002D1D26" w:rsidRDefault="00A861CE" w:rsidP="00F851F7">
      <w:pPr>
        <w:numPr>
          <w:ilvl w:val="1"/>
          <w:numId w:val="36"/>
        </w:numPr>
        <w:tabs>
          <w:tab w:val="left" w:pos="1134"/>
        </w:tabs>
        <w:spacing w:after="0"/>
        <w:ind w:left="0" w:firstLine="567"/>
        <w:jc w:val="both"/>
        <w:rPr>
          <w:sz w:val="22"/>
        </w:rPr>
      </w:pPr>
      <w:r w:rsidRPr="002D1D26">
        <w:rPr>
          <w:sz w:val="22"/>
        </w:rPr>
        <w:t>,,</w:t>
      </w:r>
      <w:r>
        <w:rPr>
          <w:sz w:val="22"/>
        </w:rPr>
        <w:t>Pirkėjas</w:t>
      </w:r>
      <w:r w:rsidRPr="002D1D26">
        <w:rPr>
          <w:sz w:val="22"/>
        </w:rPr>
        <w:t xml:space="preserve">” už prekes gali atsiskaityti </w:t>
      </w:r>
      <w:r>
        <w:rPr>
          <w:sz w:val="22"/>
        </w:rPr>
        <w:t>per 30</w:t>
      </w:r>
      <w:r w:rsidRPr="002D1D26">
        <w:rPr>
          <w:sz w:val="22"/>
        </w:rPr>
        <w:t xml:space="preserve"> dienų, ,,</w:t>
      </w:r>
      <w:r>
        <w:rPr>
          <w:sz w:val="22"/>
        </w:rPr>
        <w:t>Pirkėjas</w:t>
      </w:r>
      <w:r w:rsidRPr="002D1D26">
        <w:rPr>
          <w:sz w:val="22"/>
        </w:rPr>
        <w:t>” už pateiktas prekes apmoka ,,Tiekėjui” pateikus PVM sąskaitą – faktūrą</w:t>
      </w:r>
      <w:r w:rsidR="005A69A1">
        <w:rPr>
          <w:sz w:val="22"/>
        </w:rPr>
        <w:t xml:space="preserve"> per esaskaita.eu</w:t>
      </w:r>
      <w:r>
        <w:rPr>
          <w:sz w:val="22"/>
        </w:rPr>
        <w:t>.</w:t>
      </w:r>
    </w:p>
    <w:p w14:paraId="7D6591AE" w14:textId="77777777" w:rsidR="00A861CE" w:rsidRDefault="00A861CE" w:rsidP="00F851F7">
      <w:pPr>
        <w:numPr>
          <w:ilvl w:val="1"/>
          <w:numId w:val="36"/>
        </w:numPr>
        <w:tabs>
          <w:tab w:val="left" w:pos="1134"/>
        </w:tabs>
        <w:spacing w:after="0"/>
        <w:ind w:left="0" w:firstLine="567"/>
        <w:jc w:val="both"/>
        <w:rPr>
          <w:sz w:val="22"/>
        </w:rPr>
      </w:pPr>
      <w:r w:rsidRPr="002D1D26">
        <w:rPr>
          <w:sz w:val="22"/>
        </w:rPr>
        <w:t>,,</w:t>
      </w:r>
      <w:r>
        <w:rPr>
          <w:sz w:val="22"/>
        </w:rPr>
        <w:t>Pirkėjas</w:t>
      </w:r>
      <w:r w:rsidRPr="002D1D26">
        <w:rPr>
          <w:sz w:val="22"/>
        </w:rPr>
        <w:t>”, laiku neatsiskaitęs su ,,Tiekėju”, moka 0,</w:t>
      </w:r>
      <w:r>
        <w:rPr>
          <w:sz w:val="22"/>
        </w:rPr>
        <w:t>02</w:t>
      </w:r>
      <w:r w:rsidRPr="002D1D26">
        <w:rPr>
          <w:sz w:val="22"/>
        </w:rPr>
        <w:t xml:space="preserve"> proc. delspinigių už kiekvieną pradelstą apmokėti dieną nuo uždelstos apmokėti prekių sumos.</w:t>
      </w:r>
      <w:r>
        <w:rPr>
          <w:sz w:val="22"/>
        </w:rPr>
        <w:t xml:space="preserve"> „Tiekėjas“ laiku nepateikęs užsakytų prekių, moka „Pirkėjui“ 0,02 </w:t>
      </w:r>
      <w:proofErr w:type="spellStart"/>
      <w:r>
        <w:rPr>
          <w:sz w:val="22"/>
        </w:rPr>
        <w:t>proc.delspinigius</w:t>
      </w:r>
      <w:proofErr w:type="spellEnd"/>
      <w:r>
        <w:rPr>
          <w:sz w:val="22"/>
        </w:rPr>
        <w:t xml:space="preserve"> nuo </w:t>
      </w:r>
      <w:r w:rsidRPr="002D1D26">
        <w:rPr>
          <w:sz w:val="22"/>
        </w:rPr>
        <w:t>prekių sumos</w:t>
      </w:r>
      <w:r>
        <w:rPr>
          <w:sz w:val="22"/>
        </w:rPr>
        <w:t xml:space="preserve"> už kiekvieną pradelstą dieną.</w:t>
      </w:r>
    </w:p>
    <w:p w14:paraId="3C92AFC8" w14:textId="77777777" w:rsidR="00F851F7" w:rsidRPr="002D1D26" w:rsidRDefault="00F851F7" w:rsidP="00F851F7">
      <w:pPr>
        <w:spacing w:after="0"/>
        <w:ind w:left="567"/>
        <w:jc w:val="both"/>
        <w:rPr>
          <w:sz w:val="22"/>
        </w:rPr>
      </w:pPr>
    </w:p>
    <w:p w14:paraId="626E50F7" w14:textId="77777777" w:rsidR="00A861CE" w:rsidRPr="002D1D26" w:rsidRDefault="00A861CE" w:rsidP="00C47115">
      <w:pPr>
        <w:pStyle w:val="Pagrindiniotekstotrauka"/>
        <w:tabs>
          <w:tab w:val="num" w:pos="851"/>
        </w:tabs>
        <w:spacing w:after="0"/>
        <w:ind w:firstLine="567"/>
        <w:rPr>
          <w:b/>
          <w:bCs/>
          <w:sz w:val="22"/>
          <w:u w:val="single"/>
        </w:rPr>
      </w:pPr>
      <w:r>
        <w:rPr>
          <w:b/>
          <w:bCs/>
          <w:sz w:val="22"/>
          <w:u w:val="single"/>
        </w:rPr>
        <w:t>VI</w:t>
      </w:r>
      <w:r w:rsidRPr="002D1D26">
        <w:rPr>
          <w:b/>
          <w:bCs/>
          <w:sz w:val="22"/>
          <w:u w:val="single"/>
        </w:rPr>
        <w:t>. Transportavimas</w:t>
      </w:r>
    </w:p>
    <w:p w14:paraId="3D24EE3F" w14:textId="77777777" w:rsidR="00A861CE" w:rsidRDefault="00A861CE" w:rsidP="00F851F7">
      <w:pPr>
        <w:pStyle w:val="Pagrindiniotekstotrauka"/>
        <w:numPr>
          <w:ilvl w:val="1"/>
          <w:numId w:val="37"/>
        </w:numPr>
        <w:spacing w:after="0"/>
        <w:jc w:val="both"/>
        <w:rPr>
          <w:b/>
          <w:sz w:val="22"/>
          <w:u w:val="single"/>
        </w:rPr>
      </w:pPr>
      <w:r w:rsidRPr="00BD35F7">
        <w:rPr>
          <w:sz w:val="22"/>
        </w:rPr>
        <w:t>Prekes ,,Pirkėjui” ,,Tiekėjas” tiekia savo transportu ir apmoka visas prekių transportavimo išlaidas.</w:t>
      </w:r>
      <w:r w:rsidRPr="00BD35F7">
        <w:rPr>
          <w:b/>
          <w:sz w:val="22"/>
          <w:u w:val="single"/>
        </w:rPr>
        <w:t xml:space="preserve"> </w:t>
      </w:r>
    </w:p>
    <w:p w14:paraId="4CD4AA8C" w14:textId="77777777" w:rsidR="00F851F7" w:rsidRDefault="00F851F7" w:rsidP="00F851F7">
      <w:pPr>
        <w:pStyle w:val="Pagrindiniotekstotrauka"/>
        <w:spacing w:after="0"/>
        <w:ind w:left="567"/>
        <w:jc w:val="both"/>
        <w:rPr>
          <w:b/>
          <w:sz w:val="22"/>
          <w:u w:val="single"/>
        </w:rPr>
      </w:pPr>
    </w:p>
    <w:p w14:paraId="159F9787" w14:textId="77777777" w:rsidR="00A861CE" w:rsidRPr="002D1D26" w:rsidRDefault="00A861CE" w:rsidP="00C47115">
      <w:pPr>
        <w:tabs>
          <w:tab w:val="num" w:pos="851"/>
        </w:tabs>
        <w:spacing w:after="0"/>
        <w:ind w:firstLine="567"/>
        <w:jc w:val="both"/>
        <w:rPr>
          <w:bCs/>
          <w:sz w:val="22"/>
        </w:rPr>
      </w:pPr>
      <w:r>
        <w:rPr>
          <w:b/>
          <w:sz w:val="22"/>
          <w:u w:val="single"/>
        </w:rPr>
        <w:t>VI</w:t>
      </w:r>
      <w:r w:rsidRPr="002D1D26">
        <w:rPr>
          <w:b/>
          <w:sz w:val="22"/>
          <w:u w:val="single"/>
        </w:rPr>
        <w:t>I. Papildomos sąlygos</w:t>
      </w:r>
    </w:p>
    <w:p w14:paraId="2684C147" w14:textId="77777777" w:rsidR="00A861CE" w:rsidRPr="002D1D26" w:rsidRDefault="00A861CE" w:rsidP="00F851F7">
      <w:pPr>
        <w:numPr>
          <w:ilvl w:val="1"/>
          <w:numId w:val="38"/>
        </w:numPr>
        <w:spacing w:after="0"/>
        <w:ind w:left="0" w:firstLine="567"/>
        <w:jc w:val="both"/>
        <w:rPr>
          <w:sz w:val="22"/>
        </w:rPr>
      </w:pPr>
      <w:r w:rsidRPr="002D1D26">
        <w:rPr>
          <w:sz w:val="22"/>
        </w:rPr>
        <w:t>,,Šalys” pripažįsta juridinę galią pranešimams, siunčiamiems elektroninio ryšio priemonėmis.</w:t>
      </w:r>
    </w:p>
    <w:p w14:paraId="4DF79337" w14:textId="77777777" w:rsidR="00A861CE" w:rsidRDefault="00A861CE" w:rsidP="00F851F7">
      <w:pPr>
        <w:numPr>
          <w:ilvl w:val="1"/>
          <w:numId w:val="38"/>
        </w:numPr>
        <w:spacing w:after="0"/>
        <w:ind w:left="0" w:firstLine="567"/>
        <w:jc w:val="both"/>
        <w:rPr>
          <w:sz w:val="22"/>
        </w:rPr>
      </w:pPr>
      <w:r w:rsidRPr="002D1D26">
        <w:rPr>
          <w:sz w:val="22"/>
        </w:rPr>
        <w:t>Visi kilę ginčai sprendžiami derybų keliu. Nepavykus susitarti per 30 dienų nuo ginčo pradžios jis sprendžiamas teismine tvarka.</w:t>
      </w:r>
    </w:p>
    <w:p w14:paraId="2DD77754" w14:textId="77777777" w:rsidR="00F851F7" w:rsidRPr="002D1D26" w:rsidRDefault="00F851F7" w:rsidP="00F851F7">
      <w:pPr>
        <w:spacing w:after="0"/>
        <w:ind w:left="927"/>
        <w:jc w:val="both"/>
        <w:rPr>
          <w:sz w:val="22"/>
        </w:rPr>
      </w:pPr>
    </w:p>
    <w:p w14:paraId="3E099CE5" w14:textId="77777777" w:rsidR="00A861CE" w:rsidRPr="002D1D26" w:rsidRDefault="00A861CE" w:rsidP="00C47115">
      <w:pPr>
        <w:tabs>
          <w:tab w:val="num" w:pos="851"/>
        </w:tabs>
        <w:spacing w:after="0"/>
        <w:ind w:firstLine="567"/>
        <w:jc w:val="both"/>
        <w:rPr>
          <w:b/>
          <w:sz w:val="22"/>
          <w:u w:val="single"/>
        </w:rPr>
      </w:pPr>
      <w:r>
        <w:rPr>
          <w:b/>
          <w:sz w:val="22"/>
          <w:u w:val="single"/>
        </w:rPr>
        <w:t>VIII</w:t>
      </w:r>
      <w:r w:rsidRPr="002D1D26">
        <w:rPr>
          <w:b/>
          <w:sz w:val="22"/>
          <w:u w:val="single"/>
        </w:rPr>
        <w:t>. Sutarties galiojimas</w:t>
      </w:r>
    </w:p>
    <w:p w14:paraId="11D4CCB2" w14:textId="77777777" w:rsidR="00A861CE" w:rsidRDefault="00A861CE" w:rsidP="00F851F7">
      <w:pPr>
        <w:numPr>
          <w:ilvl w:val="1"/>
          <w:numId w:val="39"/>
        </w:numPr>
        <w:spacing w:after="0"/>
        <w:ind w:left="0" w:firstLine="567"/>
        <w:jc w:val="both"/>
        <w:rPr>
          <w:bCs/>
          <w:sz w:val="22"/>
        </w:rPr>
      </w:pPr>
      <w:r w:rsidRPr="00515827">
        <w:rPr>
          <w:bCs/>
          <w:sz w:val="22"/>
          <w:u w:val="single"/>
        </w:rPr>
        <w:t xml:space="preserve">Sutartis įsigalioja nuo </w:t>
      </w:r>
      <w:r w:rsidR="00515827" w:rsidRPr="00515827">
        <w:rPr>
          <w:bCs/>
          <w:sz w:val="22"/>
          <w:u w:val="single"/>
        </w:rPr>
        <w:t xml:space="preserve">2023-01-06 </w:t>
      </w:r>
      <w:r w:rsidRPr="00515827">
        <w:rPr>
          <w:bCs/>
          <w:sz w:val="22"/>
          <w:u w:val="single"/>
        </w:rPr>
        <w:t>ir galioja 3 metus</w:t>
      </w:r>
      <w:r w:rsidRPr="005A5530">
        <w:rPr>
          <w:bCs/>
          <w:sz w:val="22"/>
        </w:rPr>
        <w:t>.</w:t>
      </w:r>
    </w:p>
    <w:p w14:paraId="2BBD716D" w14:textId="77777777" w:rsidR="00A861CE" w:rsidRPr="005A5530" w:rsidRDefault="00A861CE" w:rsidP="00F851F7">
      <w:pPr>
        <w:numPr>
          <w:ilvl w:val="1"/>
          <w:numId w:val="39"/>
        </w:numPr>
        <w:spacing w:after="0"/>
        <w:ind w:left="0" w:firstLine="567"/>
        <w:jc w:val="both"/>
        <w:rPr>
          <w:bCs/>
          <w:sz w:val="22"/>
        </w:rPr>
      </w:pPr>
      <w:r w:rsidRPr="005A5530">
        <w:rPr>
          <w:bCs/>
          <w:sz w:val="22"/>
        </w:rPr>
        <w:t>,,Šalys” turi teisę vienašališkai nutraukti sutartį anksčiau laiko, raštu informavus apie tai kitą ,,Šalį” prieš 30 dienų.</w:t>
      </w:r>
    </w:p>
    <w:p w14:paraId="1DB5353F" w14:textId="77777777" w:rsidR="000D2C2D" w:rsidRPr="00515827" w:rsidRDefault="00A861CE">
      <w:pPr>
        <w:numPr>
          <w:ilvl w:val="1"/>
          <w:numId w:val="39"/>
        </w:numPr>
        <w:spacing w:after="0" w:line="240" w:lineRule="auto"/>
        <w:ind w:left="0" w:firstLine="567"/>
        <w:jc w:val="both"/>
        <w:rPr>
          <w:b/>
          <w:noProof/>
          <w:sz w:val="22"/>
        </w:rPr>
      </w:pPr>
      <w:r w:rsidRPr="00515827">
        <w:rPr>
          <w:bCs/>
          <w:sz w:val="22"/>
        </w:rPr>
        <w:t>Nutraukus sutartį, kiekviena ,,Šalis” turi pilnai ir laikydamasi nustatytos tvarkos bei terminų atsiskaityti su kita ,,Šalimi”.</w:t>
      </w:r>
      <w:r w:rsidR="00D70EB6" w:rsidRPr="00515827">
        <w:rPr>
          <w:b/>
          <w:noProof/>
          <w:sz w:val="22"/>
        </w:rPr>
        <w:tab/>
      </w:r>
    </w:p>
    <w:p w14:paraId="4BC872C6" w14:textId="77777777" w:rsidR="000D2C2D" w:rsidRDefault="000D2C2D" w:rsidP="00D70EB6">
      <w:pPr>
        <w:spacing w:after="0" w:line="240" w:lineRule="auto"/>
        <w:jc w:val="both"/>
        <w:rPr>
          <w:b/>
          <w:noProof/>
          <w:sz w:val="22"/>
        </w:rPr>
      </w:pPr>
    </w:p>
    <w:p w14:paraId="63E7FB4E" w14:textId="77777777" w:rsidR="000D2C2D" w:rsidRPr="00515827" w:rsidRDefault="00D70EB6" w:rsidP="00515827">
      <w:pPr>
        <w:numPr>
          <w:ilvl w:val="0"/>
          <w:numId w:val="41"/>
        </w:numPr>
        <w:spacing w:after="0" w:line="240" w:lineRule="auto"/>
        <w:rPr>
          <w:b/>
          <w:sz w:val="22"/>
        </w:rPr>
      </w:pPr>
      <w:r w:rsidRPr="00515827">
        <w:rPr>
          <w:b/>
          <w:sz w:val="22"/>
        </w:rPr>
        <w:t>Š</w:t>
      </w:r>
      <w:r w:rsidR="00515827" w:rsidRPr="00515827">
        <w:rPr>
          <w:b/>
          <w:sz w:val="22"/>
        </w:rPr>
        <w:t>alių rekvizitai ir parašai</w:t>
      </w:r>
      <w:r w:rsidRPr="00515827">
        <w:rPr>
          <w:b/>
          <w:sz w:val="22"/>
        </w:rPr>
        <w:t>:</w:t>
      </w:r>
    </w:p>
    <w:p w14:paraId="55A0D652" w14:textId="77777777" w:rsidR="000D2C2D" w:rsidRDefault="000D2C2D" w:rsidP="000D2C2D">
      <w:pPr>
        <w:spacing w:after="0" w:line="240" w:lineRule="auto"/>
        <w:jc w:val="center"/>
        <w:rPr>
          <w:b/>
          <w:sz w:val="22"/>
        </w:rPr>
      </w:pPr>
    </w:p>
    <w:tbl>
      <w:tblPr>
        <w:tblW w:w="10031" w:type="dxa"/>
        <w:tblLayout w:type="fixed"/>
        <w:tblLook w:val="0000" w:firstRow="0" w:lastRow="0" w:firstColumn="0" w:lastColumn="0" w:noHBand="0" w:noVBand="0"/>
      </w:tblPr>
      <w:tblGrid>
        <w:gridCol w:w="5353"/>
        <w:gridCol w:w="4678"/>
      </w:tblGrid>
      <w:tr w:rsidR="00D70EB6" w:rsidRPr="00D70EB6" w14:paraId="0C01AD83" w14:textId="77777777" w:rsidTr="00515827">
        <w:trPr>
          <w:trHeight w:val="5710"/>
        </w:trPr>
        <w:tc>
          <w:tcPr>
            <w:tcW w:w="5353" w:type="dxa"/>
          </w:tcPr>
          <w:p w14:paraId="164AF2B7" w14:textId="77777777" w:rsidR="00A37A49" w:rsidRPr="00D70EB6" w:rsidRDefault="00A37A49" w:rsidP="00A37A49">
            <w:pPr>
              <w:pStyle w:val="Antrat4"/>
              <w:numPr>
                <w:ilvl w:val="0"/>
                <w:numId w:val="0"/>
              </w:numPr>
              <w:ind w:left="1584" w:hanging="864"/>
              <w:rPr>
                <w:b w:val="0"/>
                <w:caps/>
                <w:sz w:val="22"/>
                <w:szCs w:val="22"/>
              </w:rPr>
            </w:pPr>
            <w:r w:rsidRPr="00D70EB6">
              <w:rPr>
                <w:caps/>
                <w:sz w:val="22"/>
                <w:szCs w:val="22"/>
              </w:rPr>
              <w:t>Pirkėjas</w:t>
            </w:r>
          </w:p>
          <w:p w14:paraId="544E11AC" w14:textId="77777777" w:rsidR="00A37A49" w:rsidRPr="00D70EB6" w:rsidRDefault="00A37A49" w:rsidP="00A37A49">
            <w:pPr>
              <w:pStyle w:val="prastasiniatinklio"/>
              <w:spacing w:before="0" w:after="0"/>
              <w:rPr>
                <w:rStyle w:val="Grietas"/>
                <w:sz w:val="22"/>
                <w:szCs w:val="22"/>
              </w:rPr>
            </w:pPr>
          </w:p>
          <w:p w14:paraId="5208E05B" w14:textId="77777777" w:rsidR="00A37A49" w:rsidRPr="00D70EB6" w:rsidRDefault="00A37A49" w:rsidP="00A37A49">
            <w:pPr>
              <w:pStyle w:val="prastasiniatinklio"/>
              <w:spacing w:before="0" w:after="0"/>
              <w:rPr>
                <w:sz w:val="22"/>
                <w:szCs w:val="22"/>
              </w:rPr>
            </w:pPr>
            <w:proofErr w:type="spellStart"/>
            <w:r w:rsidRPr="00D70EB6">
              <w:rPr>
                <w:rStyle w:val="Grietas"/>
                <w:sz w:val="22"/>
                <w:szCs w:val="22"/>
              </w:rPr>
              <w:t>VšĮ</w:t>
            </w:r>
            <w:proofErr w:type="spellEnd"/>
            <w:r w:rsidRPr="00D70EB6">
              <w:rPr>
                <w:rStyle w:val="Grietas"/>
                <w:sz w:val="22"/>
                <w:szCs w:val="22"/>
              </w:rPr>
              <w:t xml:space="preserve"> </w:t>
            </w:r>
            <w:r>
              <w:rPr>
                <w:rStyle w:val="Grietas"/>
                <w:sz w:val="22"/>
                <w:szCs w:val="22"/>
              </w:rPr>
              <w:t>Radvilišk</w:t>
            </w:r>
            <w:r w:rsidRPr="00D70EB6">
              <w:rPr>
                <w:rStyle w:val="Grietas"/>
                <w:sz w:val="22"/>
                <w:szCs w:val="22"/>
              </w:rPr>
              <w:t xml:space="preserve">io </w:t>
            </w:r>
            <w:proofErr w:type="spellStart"/>
            <w:r w:rsidRPr="00D70EB6">
              <w:rPr>
                <w:rStyle w:val="Grietas"/>
                <w:sz w:val="22"/>
                <w:szCs w:val="22"/>
              </w:rPr>
              <w:t>pirminės</w:t>
            </w:r>
            <w:proofErr w:type="spellEnd"/>
            <w:r w:rsidRPr="00D70EB6">
              <w:rPr>
                <w:rStyle w:val="Grietas"/>
                <w:sz w:val="22"/>
                <w:szCs w:val="22"/>
              </w:rPr>
              <w:t xml:space="preserve"> </w:t>
            </w:r>
            <w:proofErr w:type="spellStart"/>
            <w:r w:rsidRPr="00D70EB6">
              <w:rPr>
                <w:rStyle w:val="Grietas"/>
                <w:sz w:val="22"/>
                <w:szCs w:val="22"/>
              </w:rPr>
              <w:t>sveikatos</w:t>
            </w:r>
            <w:proofErr w:type="spellEnd"/>
          </w:p>
          <w:p w14:paraId="3993D9FA" w14:textId="77777777" w:rsidR="00A37A49" w:rsidRPr="00D70EB6" w:rsidRDefault="00A37A49" w:rsidP="00A37A49">
            <w:pPr>
              <w:pStyle w:val="prastasiniatinklio"/>
              <w:spacing w:before="0" w:after="0"/>
              <w:rPr>
                <w:sz w:val="22"/>
                <w:szCs w:val="22"/>
              </w:rPr>
            </w:pPr>
            <w:proofErr w:type="spellStart"/>
            <w:r w:rsidRPr="00D70EB6">
              <w:rPr>
                <w:rStyle w:val="Grietas"/>
                <w:sz w:val="22"/>
                <w:szCs w:val="22"/>
              </w:rPr>
              <w:t>priežiūros</w:t>
            </w:r>
            <w:proofErr w:type="spellEnd"/>
            <w:r w:rsidRPr="00D70EB6">
              <w:rPr>
                <w:rStyle w:val="Grietas"/>
                <w:sz w:val="22"/>
                <w:szCs w:val="22"/>
              </w:rPr>
              <w:t xml:space="preserve"> </w:t>
            </w:r>
            <w:proofErr w:type="spellStart"/>
            <w:r w:rsidRPr="00D70EB6">
              <w:rPr>
                <w:rStyle w:val="Grietas"/>
                <w:sz w:val="22"/>
                <w:szCs w:val="22"/>
              </w:rPr>
              <w:t>centras</w:t>
            </w:r>
            <w:proofErr w:type="spellEnd"/>
          </w:p>
          <w:p w14:paraId="781E1A44" w14:textId="77777777" w:rsidR="00A37A49" w:rsidRPr="00D70EB6" w:rsidRDefault="00A37A49" w:rsidP="00A37A49">
            <w:pPr>
              <w:pStyle w:val="prastasiniatinklio"/>
              <w:spacing w:before="0" w:after="0"/>
              <w:rPr>
                <w:sz w:val="22"/>
                <w:szCs w:val="22"/>
              </w:rPr>
            </w:pPr>
            <w:proofErr w:type="spellStart"/>
            <w:r>
              <w:rPr>
                <w:sz w:val="22"/>
                <w:szCs w:val="22"/>
              </w:rPr>
              <w:t>Gedimin</w:t>
            </w:r>
            <w:r w:rsidRPr="00D70EB6">
              <w:rPr>
                <w:sz w:val="22"/>
                <w:szCs w:val="22"/>
              </w:rPr>
              <w:t>o</w:t>
            </w:r>
            <w:proofErr w:type="spellEnd"/>
            <w:r w:rsidRPr="00D70EB6">
              <w:rPr>
                <w:sz w:val="22"/>
                <w:szCs w:val="22"/>
              </w:rPr>
              <w:t xml:space="preserve"> g. </w:t>
            </w:r>
            <w:r>
              <w:rPr>
                <w:sz w:val="22"/>
                <w:szCs w:val="22"/>
              </w:rPr>
              <w:t>9B</w:t>
            </w:r>
            <w:r w:rsidRPr="00D70EB6">
              <w:rPr>
                <w:sz w:val="22"/>
                <w:szCs w:val="22"/>
              </w:rPr>
              <w:t>, LT- 82</w:t>
            </w:r>
            <w:r>
              <w:rPr>
                <w:sz w:val="22"/>
                <w:szCs w:val="22"/>
              </w:rPr>
              <w:t>174</w:t>
            </w:r>
            <w:r w:rsidRPr="00D70EB6">
              <w:rPr>
                <w:sz w:val="22"/>
                <w:szCs w:val="22"/>
              </w:rPr>
              <w:t xml:space="preserve"> </w:t>
            </w:r>
            <w:proofErr w:type="spellStart"/>
            <w:r>
              <w:rPr>
                <w:sz w:val="22"/>
                <w:szCs w:val="22"/>
              </w:rPr>
              <w:t>Radvili</w:t>
            </w:r>
            <w:r w:rsidRPr="00D70EB6">
              <w:rPr>
                <w:sz w:val="22"/>
                <w:szCs w:val="22"/>
              </w:rPr>
              <w:t>škis</w:t>
            </w:r>
            <w:proofErr w:type="spellEnd"/>
          </w:p>
          <w:p w14:paraId="35E2A9BA" w14:textId="77777777" w:rsidR="00A37A49" w:rsidRPr="00D70EB6" w:rsidRDefault="00A37A49" w:rsidP="00A37A49">
            <w:pPr>
              <w:pStyle w:val="prastasiniatinklio"/>
              <w:spacing w:before="0" w:after="0"/>
              <w:rPr>
                <w:sz w:val="22"/>
                <w:szCs w:val="22"/>
              </w:rPr>
            </w:pPr>
            <w:r w:rsidRPr="00D70EB6">
              <w:rPr>
                <w:sz w:val="22"/>
                <w:szCs w:val="22"/>
              </w:rPr>
              <w:t>Tel. (8</w:t>
            </w:r>
            <w:r>
              <w:rPr>
                <w:sz w:val="22"/>
                <w:szCs w:val="22"/>
              </w:rPr>
              <w:t xml:space="preserve"> </w:t>
            </w:r>
            <w:r w:rsidRPr="00D70EB6">
              <w:rPr>
                <w:sz w:val="22"/>
                <w:szCs w:val="22"/>
              </w:rPr>
              <w:t>42</w:t>
            </w:r>
            <w:r>
              <w:rPr>
                <w:sz w:val="22"/>
                <w:szCs w:val="22"/>
              </w:rPr>
              <w:t>2</w:t>
            </w:r>
            <w:r w:rsidRPr="00D70EB6">
              <w:rPr>
                <w:sz w:val="22"/>
                <w:szCs w:val="22"/>
              </w:rPr>
              <w:t xml:space="preserve">) </w:t>
            </w:r>
            <w:r>
              <w:rPr>
                <w:sz w:val="22"/>
                <w:szCs w:val="22"/>
              </w:rPr>
              <w:t>51 672</w:t>
            </w:r>
          </w:p>
          <w:p w14:paraId="53960455" w14:textId="77777777" w:rsidR="00A37A49" w:rsidRPr="00D70EB6" w:rsidRDefault="00A37A49" w:rsidP="00A37A49">
            <w:pPr>
              <w:pStyle w:val="prastasiniatinklio"/>
              <w:spacing w:before="0" w:after="0"/>
              <w:rPr>
                <w:sz w:val="22"/>
                <w:szCs w:val="22"/>
              </w:rPr>
            </w:pPr>
            <w:r w:rsidRPr="00D70EB6">
              <w:rPr>
                <w:sz w:val="22"/>
                <w:szCs w:val="22"/>
              </w:rPr>
              <w:t>El. p. </w:t>
            </w:r>
            <w:r>
              <w:rPr>
                <w:sz w:val="22"/>
                <w:szCs w:val="22"/>
              </w:rPr>
              <w:t>radviliskio</w:t>
            </w:r>
            <w:r w:rsidRPr="00D70EB6">
              <w:rPr>
                <w:bCs/>
                <w:sz w:val="22"/>
                <w:szCs w:val="22"/>
              </w:rPr>
              <w:t>pspc</w:t>
            </w:r>
            <w:r>
              <w:rPr>
                <w:bCs/>
                <w:sz w:val="22"/>
                <w:szCs w:val="22"/>
              </w:rPr>
              <w:t>@</w:t>
            </w:r>
            <w:r w:rsidR="00BF4B3F">
              <w:rPr>
                <w:bCs/>
                <w:sz w:val="22"/>
                <w:szCs w:val="22"/>
              </w:rPr>
              <w:t>radviliskiopoliklinika</w:t>
            </w:r>
            <w:r w:rsidRPr="00D70EB6">
              <w:rPr>
                <w:bCs/>
                <w:sz w:val="22"/>
                <w:szCs w:val="22"/>
              </w:rPr>
              <w:t>.lt</w:t>
            </w:r>
          </w:p>
          <w:p w14:paraId="3D3120D3" w14:textId="77777777" w:rsidR="00A37A49" w:rsidRPr="00D70EB6" w:rsidRDefault="00A37A49" w:rsidP="00A37A49">
            <w:pPr>
              <w:spacing w:after="0" w:line="240" w:lineRule="auto"/>
              <w:jc w:val="both"/>
              <w:rPr>
                <w:sz w:val="22"/>
              </w:rPr>
            </w:pPr>
          </w:p>
          <w:p w14:paraId="20C5005E" w14:textId="77777777" w:rsidR="00A37A49" w:rsidRPr="00D70EB6" w:rsidRDefault="00A37A49" w:rsidP="00A37A49">
            <w:pPr>
              <w:spacing w:after="0" w:line="240" w:lineRule="auto"/>
              <w:rPr>
                <w:sz w:val="22"/>
              </w:rPr>
            </w:pPr>
            <w:r w:rsidRPr="00D70EB6">
              <w:rPr>
                <w:sz w:val="22"/>
              </w:rPr>
              <w:t>Direktorė</w:t>
            </w:r>
          </w:p>
          <w:p w14:paraId="40ABD517" w14:textId="77777777" w:rsidR="00A37A49" w:rsidRPr="00D70EB6" w:rsidRDefault="00A37A49" w:rsidP="00A37A49">
            <w:pPr>
              <w:spacing w:after="0" w:line="240" w:lineRule="auto"/>
              <w:rPr>
                <w:sz w:val="22"/>
              </w:rPr>
            </w:pPr>
            <w:r>
              <w:rPr>
                <w:sz w:val="22"/>
              </w:rPr>
              <w:t>Irena Janušoni</w:t>
            </w:r>
            <w:r w:rsidRPr="00D70EB6">
              <w:rPr>
                <w:sz w:val="22"/>
              </w:rPr>
              <w:t>enė</w:t>
            </w:r>
          </w:p>
          <w:p w14:paraId="1B1A9D03" w14:textId="77777777" w:rsidR="002C705E" w:rsidRDefault="002C705E" w:rsidP="009D6AB1">
            <w:pPr>
              <w:spacing w:after="0" w:line="240" w:lineRule="auto"/>
              <w:rPr>
                <w:sz w:val="22"/>
              </w:rPr>
            </w:pPr>
          </w:p>
          <w:p w14:paraId="670644C5" w14:textId="77777777" w:rsidR="00D70EB6" w:rsidRPr="00D70EB6" w:rsidRDefault="00D70EB6" w:rsidP="009D6AB1">
            <w:pPr>
              <w:spacing w:after="0" w:line="240" w:lineRule="auto"/>
              <w:rPr>
                <w:sz w:val="22"/>
              </w:rPr>
            </w:pPr>
            <w:r w:rsidRPr="00D70EB6">
              <w:rPr>
                <w:sz w:val="22"/>
              </w:rPr>
              <w:t>A.V.</w:t>
            </w:r>
          </w:p>
        </w:tc>
        <w:tc>
          <w:tcPr>
            <w:tcW w:w="4678" w:type="dxa"/>
          </w:tcPr>
          <w:p w14:paraId="76891ABF" w14:textId="77777777" w:rsidR="00D70EB6" w:rsidRPr="00A37A49" w:rsidRDefault="00A37A49" w:rsidP="009D6AB1">
            <w:pPr>
              <w:spacing w:after="0" w:line="240" w:lineRule="auto"/>
              <w:rPr>
                <w:b/>
                <w:bCs/>
                <w:sz w:val="22"/>
              </w:rPr>
            </w:pPr>
            <w:r w:rsidRPr="00A37A49">
              <w:rPr>
                <w:b/>
                <w:bCs/>
                <w:sz w:val="22"/>
              </w:rPr>
              <w:t>PARDAVĖJAS</w:t>
            </w:r>
          </w:p>
          <w:p w14:paraId="04D401C8" w14:textId="77777777" w:rsidR="00A37A49" w:rsidRDefault="00A37A49" w:rsidP="009D6AB1">
            <w:pPr>
              <w:spacing w:after="0" w:line="240" w:lineRule="auto"/>
              <w:rPr>
                <w:sz w:val="22"/>
              </w:rPr>
            </w:pPr>
          </w:p>
          <w:p w14:paraId="54551AD0" w14:textId="77777777" w:rsidR="00A37A49" w:rsidRPr="00515827" w:rsidRDefault="000D2C2D" w:rsidP="009D6AB1">
            <w:pPr>
              <w:spacing w:after="0" w:line="240" w:lineRule="auto"/>
              <w:rPr>
                <w:b/>
                <w:bCs/>
                <w:sz w:val="22"/>
              </w:rPr>
            </w:pPr>
            <w:r w:rsidRPr="00515827">
              <w:rPr>
                <w:b/>
                <w:bCs/>
                <w:sz w:val="22"/>
              </w:rPr>
              <w:t>UAB „Analizė“</w:t>
            </w:r>
          </w:p>
          <w:p w14:paraId="5FF29080" w14:textId="77777777" w:rsidR="000D2C2D" w:rsidRDefault="000D2C2D" w:rsidP="009D6AB1">
            <w:pPr>
              <w:spacing w:after="0" w:line="240" w:lineRule="auto"/>
              <w:rPr>
                <w:sz w:val="22"/>
              </w:rPr>
            </w:pPr>
          </w:p>
          <w:p w14:paraId="779E70C3" w14:textId="77777777" w:rsidR="000D2C2D" w:rsidRDefault="000D2C2D" w:rsidP="009D6AB1">
            <w:pPr>
              <w:spacing w:after="0" w:line="240" w:lineRule="auto"/>
              <w:rPr>
                <w:sz w:val="22"/>
              </w:rPr>
            </w:pPr>
            <w:r>
              <w:rPr>
                <w:sz w:val="22"/>
              </w:rPr>
              <w:t>Margirio g.1C, Akademija, Kauno rajonas</w:t>
            </w:r>
          </w:p>
          <w:p w14:paraId="1458E91F" w14:textId="77777777" w:rsidR="00A37A49" w:rsidRDefault="000D2C2D" w:rsidP="009D6AB1">
            <w:pPr>
              <w:spacing w:after="0" w:line="240" w:lineRule="auto"/>
              <w:rPr>
                <w:sz w:val="22"/>
              </w:rPr>
            </w:pPr>
            <w:r>
              <w:rPr>
                <w:sz w:val="22"/>
              </w:rPr>
              <w:t>Tel. 8-37 397285</w:t>
            </w:r>
          </w:p>
          <w:p w14:paraId="31F3FC8A" w14:textId="77777777" w:rsidR="000D2C2D" w:rsidRPr="000D2C2D" w:rsidRDefault="000D2C2D" w:rsidP="009D6AB1">
            <w:pPr>
              <w:spacing w:after="0" w:line="240" w:lineRule="auto"/>
              <w:rPr>
                <w:sz w:val="22"/>
                <w:lang w:val="en-US"/>
              </w:rPr>
            </w:pPr>
            <w:proofErr w:type="spellStart"/>
            <w:r>
              <w:rPr>
                <w:sz w:val="22"/>
              </w:rPr>
              <w:t>El.p</w:t>
            </w:r>
            <w:proofErr w:type="spellEnd"/>
            <w:r>
              <w:rPr>
                <w:sz w:val="22"/>
              </w:rPr>
              <w:t xml:space="preserve">. </w:t>
            </w:r>
            <w:proofErr w:type="spellStart"/>
            <w:r>
              <w:rPr>
                <w:sz w:val="22"/>
              </w:rPr>
              <w:t>uzsakymai</w:t>
            </w:r>
            <w:proofErr w:type="spellEnd"/>
            <w:r>
              <w:rPr>
                <w:sz w:val="22"/>
                <w:lang w:val="en-US"/>
              </w:rPr>
              <w:t>@analizemed.lt</w:t>
            </w:r>
          </w:p>
          <w:p w14:paraId="782C0F66" w14:textId="77777777" w:rsidR="00A37A49" w:rsidRDefault="00A37A49" w:rsidP="009D6AB1">
            <w:pPr>
              <w:spacing w:after="0" w:line="240" w:lineRule="auto"/>
              <w:rPr>
                <w:sz w:val="22"/>
              </w:rPr>
            </w:pPr>
          </w:p>
          <w:p w14:paraId="4D57B104" w14:textId="77777777" w:rsidR="00A37A49" w:rsidRDefault="000D2C2D" w:rsidP="009D6AB1">
            <w:pPr>
              <w:spacing w:after="0" w:line="240" w:lineRule="auto"/>
              <w:rPr>
                <w:sz w:val="22"/>
              </w:rPr>
            </w:pPr>
            <w:r>
              <w:rPr>
                <w:sz w:val="22"/>
              </w:rPr>
              <w:t>Direktorius</w:t>
            </w:r>
          </w:p>
          <w:p w14:paraId="382ED51F" w14:textId="77777777" w:rsidR="00A37A49" w:rsidRDefault="000D2C2D" w:rsidP="009D6AB1">
            <w:pPr>
              <w:spacing w:after="0" w:line="240" w:lineRule="auto"/>
              <w:rPr>
                <w:sz w:val="22"/>
              </w:rPr>
            </w:pPr>
            <w:r>
              <w:rPr>
                <w:sz w:val="22"/>
              </w:rPr>
              <w:t>Linas Urba</w:t>
            </w:r>
          </w:p>
          <w:p w14:paraId="77B2EAF6" w14:textId="77777777" w:rsidR="00A37A49" w:rsidRDefault="00A37A49" w:rsidP="009D6AB1">
            <w:pPr>
              <w:spacing w:after="0" w:line="240" w:lineRule="auto"/>
              <w:rPr>
                <w:sz w:val="22"/>
              </w:rPr>
            </w:pPr>
          </w:p>
          <w:p w14:paraId="25ECE45E" w14:textId="77777777" w:rsidR="00D70EB6" w:rsidRPr="00D70EB6" w:rsidRDefault="00D70EB6" w:rsidP="009D6AB1">
            <w:pPr>
              <w:spacing w:after="0" w:line="240" w:lineRule="auto"/>
              <w:rPr>
                <w:sz w:val="22"/>
              </w:rPr>
            </w:pPr>
            <w:r w:rsidRPr="00D70EB6">
              <w:rPr>
                <w:sz w:val="22"/>
              </w:rPr>
              <w:t>A.V.</w:t>
            </w:r>
          </w:p>
        </w:tc>
      </w:tr>
    </w:tbl>
    <w:p w14:paraId="376A3961" w14:textId="77777777" w:rsidR="000D2C2D" w:rsidRDefault="000D2C2D" w:rsidP="00515827">
      <w:pPr>
        <w:rPr>
          <w:b/>
          <w:bCs/>
          <w:snapToGrid w:val="0"/>
          <w:sz w:val="22"/>
        </w:rPr>
      </w:pPr>
    </w:p>
    <w:p w14:paraId="01282053" w14:textId="77777777" w:rsidR="000D2C2D" w:rsidRDefault="000D2C2D" w:rsidP="00D70EB6">
      <w:pPr>
        <w:jc w:val="center"/>
        <w:rPr>
          <w:b/>
          <w:bCs/>
          <w:snapToGrid w:val="0"/>
          <w:sz w:val="22"/>
        </w:rPr>
      </w:pPr>
    </w:p>
    <w:p w14:paraId="7B6CBAB5" w14:textId="77777777" w:rsidR="000D2C2D" w:rsidRDefault="000D2C2D" w:rsidP="00515827">
      <w:pPr>
        <w:rPr>
          <w:b/>
          <w:bCs/>
          <w:snapToGrid w:val="0"/>
          <w:sz w:val="22"/>
        </w:rPr>
        <w:sectPr w:rsidR="000D2C2D" w:rsidSect="00830D2B">
          <w:headerReference w:type="default" r:id="rId8"/>
          <w:pgSz w:w="12240" w:h="15840"/>
          <w:pgMar w:top="357" w:right="851" w:bottom="567" w:left="1701" w:header="709" w:footer="709" w:gutter="0"/>
          <w:pgNumType w:start="1"/>
          <w:cols w:space="708"/>
          <w:titlePg/>
          <w:docGrid w:linePitch="360"/>
        </w:sectPr>
      </w:pPr>
    </w:p>
    <w:p w14:paraId="1543B88E" w14:textId="77777777" w:rsidR="00515827" w:rsidRPr="00D70EB6" w:rsidRDefault="00D70EB6" w:rsidP="00515827">
      <w:pPr>
        <w:spacing w:after="0" w:line="240" w:lineRule="auto"/>
        <w:jc w:val="center"/>
        <w:rPr>
          <w:b/>
          <w:sz w:val="22"/>
        </w:rPr>
      </w:pPr>
      <w:r w:rsidRPr="00D70EB6">
        <w:rPr>
          <w:b/>
          <w:bCs/>
          <w:snapToGrid w:val="0"/>
          <w:sz w:val="22"/>
        </w:rPr>
        <w:lastRenderedPageBreak/>
        <w:t>1 PRIEDAS PRIE SUTARTIES NR.</w:t>
      </w:r>
      <w:r w:rsidR="00515827">
        <w:rPr>
          <w:b/>
          <w:bCs/>
          <w:snapToGrid w:val="0"/>
          <w:sz w:val="22"/>
        </w:rPr>
        <w:t xml:space="preserve"> </w:t>
      </w:r>
      <w:r w:rsidR="00515827">
        <w:rPr>
          <w:b/>
          <w:sz w:val="22"/>
        </w:rPr>
        <w:t>2022/45</w:t>
      </w:r>
    </w:p>
    <w:p w14:paraId="620BD5E8" w14:textId="77777777" w:rsidR="00515827" w:rsidRPr="00D70EB6" w:rsidRDefault="00515827" w:rsidP="00515827">
      <w:pPr>
        <w:spacing w:after="0" w:line="240" w:lineRule="auto"/>
        <w:jc w:val="center"/>
        <w:rPr>
          <w:b/>
          <w:sz w:val="22"/>
        </w:rPr>
      </w:pPr>
    </w:p>
    <w:p w14:paraId="7B1A1991" w14:textId="77777777" w:rsidR="00515827" w:rsidRPr="00D70EB6" w:rsidRDefault="00515827" w:rsidP="00515827">
      <w:pPr>
        <w:spacing w:after="0" w:line="240" w:lineRule="auto"/>
        <w:jc w:val="right"/>
        <w:rPr>
          <w:sz w:val="22"/>
        </w:rPr>
      </w:pPr>
      <w:r w:rsidRPr="00D70EB6">
        <w:rPr>
          <w:sz w:val="22"/>
        </w:rPr>
        <w:t>20</w:t>
      </w:r>
      <w:r>
        <w:rPr>
          <w:sz w:val="22"/>
        </w:rPr>
        <w:t>22</w:t>
      </w:r>
      <w:r w:rsidRPr="00D70EB6">
        <w:rPr>
          <w:sz w:val="22"/>
        </w:rPr>
        <w:t xml:space="preserve"> </w:t>
      </w:r>
      <w:proofErr w:type="spellStart"/>
      <w:r w:rsidRPr="00D70EB6">
        <w:rPr>
          <w:sz w:val="22"/>
        </w:rPr>
        <w:t>m</w:t>
      </w:r>
      <w:r>
        <w:rPr>
          <w:sz w:val="22"/>
        </w:rPr>
        <w:t>.gruodžio</w:t>
      </w:r>
      <w:proofErr w:type="spellEnd"/>
      <w:r w:rsidRPr="00D70EB6">
        <w:rPr>
          <w:sz w:val="22"/>
        </w:rPr>
        <w:t xml:space="preserve"> </w:t>
      </w:r>
      <w:r>
        <w:rPr>
          <w:sz w:val="22"/>
        </w:rPr>
        <w:t>23</w:t>
      </w:r>
      <w:r w:rsidRPr="00D70EB6">
        <w:rPr>
          <w:sz w:val="22"/>
        </w:rPr>
        <w:t xml:space="preserve">  </w:t>
      </w:r>
      <w:r>
        <w:rPr>
          <w:sz w:val="22"/>
        </w:rPr>
        <w:t>d.</w:t>
      </w:r>
      <w:r w:rsidRPr="00D70EB6">
        <w:rPr>
          <w:sz w:val="22"/>
        </w:rPr>
        <w:t xml:space="preserve">   </w:t>
      </w:r>
      <w:r>
        <w:rPr>
          <w:sz w:val="22"/>
        </w:rPr>
        <w:t>Radvili</w:t>
      </w:r>
      <w:r w:rsidRPr="00D70EB6">
        <w:rPr>
          <w:sz w:val="22"/>
        </w:rPr>
        <w:t>škis</w:t>
      </w:r>
    </w:p>
    <w:p w14:paraId="3353CC48" w14:textId="77777777" w:rsidR="000D2C2D" w:rsidRDefault="000D2C2D" w:rsidP="00515827">
      <w:pPr>
        <w:jc w:val="center"/>
        <w:rPr>
          <w:b/>
          <w:sz w:val="22"/>
        </w:rPr>
      </w:pPr>
    </w:p>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
        <w:gridCol w:w="3817"/>
        <w:gridCol w:w="880"/>
        <w:gridCol w:w="1395"/>
        <w:gridCol w:w="838"/>
        <w:gridCol w:w="698"/>
        <w:gridCol w:w="1255"/>
        <w:gridCol w:w="1118"/>
        <w:gridCol w:w="1398"/>
        <w:gridCol w:w="1079"/>
        <w:gridCol w:w="1712"/>
      </w:tblGrid>
      <w:tr w:rsidR="000D2C2D" w:rsidRPr="00BB395A" w14:paraId="0D4D83D0" w14:textId="77777777" w:rsidTr="00515827">
        <w:tc>
          <w:tcPr>
            <w:tcW w:w="241" w:type="pct"/>
          </w:tcPr>
          <w:p w14:paraId="30D0C2B2" w14:textId="77777777" w:rsidR="000D2C2D" w:rsidRPr="00BB395A" w:rsidRDefault="000D2C2D">
            <w:pPr>
              <w:spacing w:after="0" w:line="240" w:lineRule="auto"/>
              <w:ind w:left="-180"/>
              <w:jc w:val="center"/>
              <w:rPr>
                <w:b/>
                <w:bCs/>
                <w:sz w:val="22"/>
              </w:rPr>
            </w:pPr>
            <w:r w:rsidRPr="00BB395A">
              <w:rPr>
                <w:b/>
                <w:bCs/>
                <w:sz w:val="22"/>
              </w:rPr>
              <w:t xml:space="preserve">Eil. </w:t>
            </w:r>
            <w:r>
              <w:rPr>
                <w:b/>
                <w:bCs/>
                <w:sz w:val="22"/>
              </w:rPr>
              <w:t xml:space="preserve">  </w:t>
            </w:r>
            <w:r w:rsidRPr="00BB395A">
              <w:rPr>
                <w:b/>
                <w:bCs/>
                <w:sz w:val="22"/>
              </w:rPr>
              <w:t>Nr.</w:t>
            </w:r>
          </w:p>
        </w:tc>
        <w:tc>
          <w:tcPr>
            <w:tcW w:w="1280" w:type="pct"/>
          </w:tcPr>
          <w:p w14:paraId="53C9E6A7" w14:textId="77777777" w:rsidR="000D2C2D" w:rsidRPr="00BB395A" w:rsidRDefault="000D2C2D">
            <w:pPr>
              <w:spacing w:after="0" w:line="240" w:lineRule="auto"/>
              <w:jc w:val="center"/>
              <w:rPr>
                <w:b/>
                <w:bCs/>
                <w:sz w:val="22"/>
              </w:rPr>
            </w:pPr>
            <w:r w:rsidRPr="00BB395A">
              <w:rPr>
                <w:b/>
                <w:bCs/>
                <w:sz w:val="22"/>
              </w:rPr>
              <w:t>Prekės pavadinimas</w:t>
            </w:r>
          </w:p>
        </w:tc>
        <w:tc>
          <w:tcPr>
            <w:tcW w:w="295" w:type="pct"/>
          </w:tcPr>
          <w:p w14:paraId="03A27328" w14:textId="77777777" w:rsidR="000D2C2D" w:rsidRPr="00BB395A" w:rsidRDefault="000D2C2D">
            <w:pPr>
              <w:spacing w:after="0" w:line="240" w:lineRule="auto"/>
              <w:jc w:val="center"/>
              <w:rPr>
                <w:sz w:val="22"/>
              </w:rPr>
            </w:pPr>
            <w:r>
              <w:rPr>
                <w:sz w:val="22"/>
              </w:rPr>
              <w:t>Matavimo vnt.</w:t>
            </w:r>
          </w:p>
        </w:tc>
        <w:tc>
          <w:tcPr>
            <w:tcW w:w="468" w:type="pct"/>
          </w:tcPr>
          <w:p w14:paraId="0A287AE2" w14:textId="77777777" w:rsidR="000D2C2D" w:rsidRDefault="000D2C2D">
            <w:pPr>
              <w:spacing w:after="0" w:line="240" w:lineRule="auto"/>
              <w:jc w:val="center"/>
              <w:rPr>
                <w:sz w:val="22"/>
              </w:rPr>
            </w:pPr>
            <w:r>
              <w:rPr>
                <w:sz w:val="22"/>
              </w:rPr>
              <w:t>Kiekis</w:t>
            </w:r>
          </w:p>
          <w:p w14:paraId="4DFEF02A" w14:textId="77777777" w:rsidR="000D2C2D" w:rsidRPr="00BB395A" w:rsidRDefault="000D2C2D">
            <w:pPr>
              <w:spacing w:after="0" w:line="240" w:lineRule="auto"/>
              <w:jc w:val="center"/>
              <w:rPr>
                <w:sz w:val="22"/>
              </w:rPr>
            </w:pPr>
            <w:r>
              <w:rPr>
                <w:sz w:val="22"/>
              </w:rPr>
              <w:t xml:space="preserve">36 mėn. </w:t>
            </w:r>
          </w:p>
        </w:tc>
        <w:tc>
          <w:tcPr>
            <w:tcW w:w="515" w:type="pct"/>
            <w:gridSpan w:val="2"/>
          </w:tcPr>
          <w:p w14:paraId="485060B6" w14:textId="77777777" w:rsidR="000D2C2D" w:rsidRPr="00BB395A" w:rsidRDefault="000D2C2D">
            <w:pPr>
              <w:spacing w:after="0" w:line="240" w:lineRule="auto"/>
              <w:jc w:val="center"/>
              <w:rPr>
                <w:sz w:val="22"/>
              </w:rPr>
            </w:pPr>
            <w:r w:rsidRPr="00BB395A">
              <w:rPr>
                <w:sz w:val="22"/>
              </w:rPr>
              <w:t xml:space="preserve">Vieneto kaina, </w:t>
            </w:r>
            <w:proofErr w:type="spellStart"/>
            <w:r>
              <w:rPr>
                <w:sz w:val="22"/>
              </w:rPr>
              <w:t>eur</w:t>
            </w:r>
            <w:proofErr w:type="spellEnd"/>
          </w:p>
          <w:p w14:paraId="4E9AFDB5" w14:textId="77777777" w:rsidR="000D2C2D" w:rsidRPr="00BB395A" w:rsidRDefault="000D2C2D">
            <w:pPr>
              <w:spacing w:after="0" w:line="240" w:lineRule="auto"/>
              <w:jc w:val="center"/>
              <w:rPr>
                <w:sz w:val="22"/>
              </w:rPr>
            </w:pPr>
            <w:r w:rsidRPr="00BB395A">
              <w:rPr>
                <w:sz w:val="22"/>
              </w:rPr>
              <w:t>(be PVM)</w:t>
            </w:r>
          </w:p>
        </w:tc>
        <w:tc>
          <w:tcPr>
            <w:tcW w:w="421" w:type="pct"/>
          </w:tcPr>
          <w:p w14:paraId="2B03EF8F" w14:textId="77777777" w:rsidR="000D2C2D" w:rsidRPr="00BB395A" w:rsidRDefault="000D2C2D">
            <w:pPr>
              <w:spacing w:after="0" w:line="240" w:lineRule="auto"/>
              <w:jc w:val="center"/>
              <w:rPr>
                <w:sz w:val="22"/>
              </w:rPr>
            </w:pPr>
            <w:r>
              <w:rPr>
                <w:sz w:val="22"/>
              </w:rPr>
              <w:t>Suma</w:t>
            </w:r>
            <w:r w:rsidRPr="00BB395A">
              <w:rPr>
                <w:sz w:val="22"/>
              </w:rPr>
              <w:t xml:space="preserve"> </w:t>
            </w:r>
            <w:proofErr w:type="spellStart"/>
            <w:r>
              <w:rPr>
                <w:sz w:val="22"/>
              </w:rPr>
              <w:t>eur</w:t>
            </w:r>
            <w:proofErr w:type="spellEnd"/>
          </w:p>
          <w:p w14:paraId="5109FC84" w14:textId="77777777" w:rsidR="000D2C2D" w:rsidRPr="00BB395A" w:rsidRDefault="000D2C2D">
            <w:pPr>
              <w:spacing w:after="0" w:line="240" w:lineRule="auto"/>
              <w:jc w:val="center"/>
              <w:rPr>
                <w:sz w:val="22"/>
              </w:rPr>
            </w:pPr>
            <w:r w:rsidRPr="00BB395A">
              <w:rPr>
                <w:sz w:val="22"/>
              </w:rPr>
              <w:t>(be PVM)</w:t>
            </w:r>
          </w:p>
        </w:tc>
        <w:tc>
          <w:tcPr>
            <w:tcW w:w="375" w:type="pct"/>
          </w:tcPr>
          <w:p w14:paraId="07293D4E" w14:textId="77777777" w:rsidR="000D2C2D" w:rsidRPr="00BB395A" w:rsidRDefault="000D2C2D">
            <w:pPr>
              <w:spacing w:after="0" w:line="240" w:lineRule="auto"/>
              <w:jc w:val="center"/>
              <w:rPr>
                <w:sz w:val="22"/>
              </w:rPr>
            </w:pPr>
            <w:r w:rsidRPr="00BB395A">
              <w:rPr>
                <w:sz w:val="22"/>
              </w:rPr>
              <w:t>PVM %</w:t>
            </w:r>
          </w:p>
        </w:tc>
        <w:tc>
          <w:tcPr>
            <w:tcW w:w="469" w:type="pct"/>
          </w:tcPr>
          <w:p w14:paraId="54219BA6" w14:textId="77777777" w:rsidR="000D2C2D" w:rsidRPr="00BB395A" w:rsidRDefault="000D2C2D">
            <w:pPr>
              <w:spacing w:after="0" w:line="240" w:lineRule="auto"/>
              <w:jc w:val="center"/>
              <w:rPr>
                <w:sz w:val="22"/>
              </w:rPr>
            </w:pPr>
            <w:r>
              <w:rPr>
                <w:sz w:val="22"/>
              </w:rPr>
              <w:t>Suma</w:t>
            </w:r>
            <w:r w:rsidRPr="00BB395A">
              <w:rPr>
                <w:sz w:val="22"/>
              </w:rPr>
              <w:t xml:space="preserve"> </w:t>
            </w:r>
            <w:proofErr w:type="spellStart"/>
            <w:r>
              <w:rPr>
                <w:sz w:val="22"/>
              </w:rPr>
              <w:t>eur</w:t>
            </w:r>
            <w:proofErr w:type="spellEnd"/>
          </w:p>
          <w:p w14:paraId="285CFFA1" w14:textId="77777777" w:rsidR="000D2C2D" w:rsidRPr="00BB395A" w:rsidRDefault="000D2C2D">
            <w:pPr>
              <w:spacing w:after="0" w:line="240" w:lineRule="auto"/>
              <w:jc w:val="center"/>
              <w:rPr>
                <w:sz w:val="22"/>
              </w:rPr>
            </w:pPr>
            <w:r w:rsidRPr="00BB395A">
              <w:rPr>
                <w:sz w:val="22"/>
              </w:rPr>
              <w:t>(su PVM)</w:t>
            </w:r>
          </w:p>
        </w:tc>
        <w:tc>
          <w:tcPr>
            <w:tcW w:w="936" w:type="pct"/>
            <w:gridSpan w:val="2"/>
          </w:tcPr>
          <w:p w14:paraId="12C7928A" w14:textId="77777777" w:rsidR="000D2C2D" w:rsidRDefault="000D2C2D">
            <w:pPr>
              <w:spacing w:after="0" w:line="240" w:lineRule="auto"/>
              <w:jc w:val="center"/>
              <w:rPr>
                <w:sz w:val="22"/>
              </w:rPr>
            </w:pPr>
            <w:r>
              <w:rPr>
                <w:sz w:val="22"/>
              </w:rPr>
              <w:t>Siūlomos prekės pavadinimas, atitikimas</w:t>
            </w:r>
          </w:p>
        </w:tc>
      </w:tr>
      <w:tr w:rsidR="000D2C2D" w:rsidRPr="00BB395A" w14:paraId="2CF2CECE" w14:textId="77777777" w:rsidTr="00515827">
        <w:trPr>
          <w:trHeight w:val="301"/>
        </w:trPr>
        <w:tc>
          <w:tcPr>
            <w:tcW w:w="241" w:type="pct"/>
          </w:tcPr>
          <w:p w14:paraId="71C68792" w14:textId="77777777" w:rsidR="000D2C2D" w:rsidRPr="00BB395A" w:rsidRDefault="000D2C2D">
            <w:pPr>
              <w:spacing w:after="0" w:line="240" w:lineRule="auto"/>
              <w:jc w:val="center"/>
              <w:rPr>
                <w:sz w:val="22"/>
              </w:rPr>
            </w:pPr>
            <w:r w:rsidRPr="00BB395A">
              <w:rPr>
                <w:sz w:val="22"/>
              </w:rPr>
              <w:t>1</w:t>
            </w:r>
          </w:p>
        </w:tc>
        <w:tc>
          <w:tcPr>
            <w:tcW w:w="1280" w:type="pct"/>
          </w:tcPr>
          <w:p w14:paraId="684BD10A" w14:textId="77777777" w:rsidR="000D2C2D" w:rsidRPr="00BB395A" w:rsidRDefault="000D2C2D">
            <w:pPr>
              <w:spacing w:after="0" w:line="240" w:lineRule="auto"/>
              <w:jc w:val="center"/>
              <w:rPr>
                <w:sz w:val="22"/>
              </w:rPr>
            </w:pPr>
            <w:r w:rsidRPr="00BB395A">
              <w:rPr>
                <w:sz w:val="22"/>
              </w:rPr>
              <w:t>2</w:t>
            </w:r>
          </w:p>
        </w:tc>
        <w:tc>
          <w:tcPr>
            <w:tcW w:w="295" w:type="pct"/>
          </w:tcPr>
          <w:p w14:paraId="3F9F6724" w14:textId="77777777" w:rsidR="000D2C2D" w:rsidRPr="00BB395A" w:rsidRDefault="000D2C2D">
            <w:pPr>
              <w:spacing w:after="0" w:line="240" w:lineRule="auto"/>
              <w:jc w:val="center"/>
              <w:rPr>
                <w:sz w:val="22"/>
              </w:rPr>
            </w:pPr>
            <w:r w:rsidRPr="00BB395A">
              <w:rPr>
                <w:sz w:val="22"/>
              </w:rPr>
              <w:t>3</w:t>
            </w:r>
          </w:p>
        </w:tc>
        <w:tc>
          <w:tcPr>
            <w:tcW w:w="468" w:type="pct"/>
          </w:tcPr>
          <w:p w14:paraId="6144A93E" w14:textId="77777777" w:rsidR="000D2C2D" w:rsidRPr="00BB395A" w:rsidRDefault="000D2C2D">
            <w:pPr>
              <w:spacing w:after="0" w:line="240" w:lineRule="auto"/>
              <w:jc w:val="center"/>
              <w:rPr>
                <w:sz w:val="22"/>
              </w:rPr>
            </w:pPr>
            <w:r>
              <w:rPr>
                <w:sz w:val="22"/>
              </w:rPr>
              <w:t>4</w:t>
            </w:r>
          </w:p>
        </w:tc>
        <w:tc>
          <w:tcPr>
            <w:tcW w:w="515" w:type="pct"/>
            <w:gridSpan w:val="2"/>
          </w:tcPr>
          <w:p w14:paraId="221D8F36" w14:textId="77777777" w:rsidR="000D2C2D" w:rsidRPr="00BB395A" w:rsidRDefault="000D2C2D">
            <w:pPr>
              <w:spacing w:after="0" w:line="240" w:lineRule="auto"/>
              <w:jc w:val="center"/>
              <w:rPr>
                <w:sz w:val="22"/>
              </w:rPr>
            </w:pPr>
            <w:r>
              <w:rPr>
                <w:sz w:val="22"/>
              </w:rPr>
              <w:t>5</w:t>
            </w:r>
          </w:p>
        </w:tc>
        <w:tc>
          <w:tcPr>
            <w:tcW w:w="421" w:type="pct"/>
          </w:tcPr>
          <w:p w14:paraId="630BBC5E" w14:textId="77777777" w:rsidR="000D2C2D" w:rsidRPr="00BB395A" w:rsidRDefault="000D2C2D">
            <w:pPr>
              <w:spacing w:after="0" w:line="240" w:lineRule="auto"/>
              <w:jc w:val="center"/>
              <w:rPr>
                <w:sz w:val="22"/>
              </w:rPr>
            </w:pPr>
            <w:r>
              <w:rPr>
                <w:sz w:val="22"/>
              </w:rPr>
              <w:t>6</w:t>
            </w:r>
          </w:p>
        </w:tc>
        <w:tc>
          <w:tcPr>
            <w:tcW w:w="375" w:type="pct"/>
          </w:tcPr>
          <w:p w14:paraId="5446535D" w14:textId="77777777" w:rsidR="000D2C2D" w:rsidRPr="00BB395A" w:rsidRDefault="000D2C2D">
            <w:pPr>
              <w:spacing w:after="0" w:line="240" w:lineRule="auto"/>
              <w:jc w:val="center"/>
              <w:rPr>
                <w:sz w:val="22"/>
              </w:rPr>
            </w:pPr>
            <w:r>
              <w:rPr>
                <w:sz w:val="22"/>
              </w:rPr>
              <w:t>7</w:t>
            </w:r>
          </w:p>
        </w:tc>
        <w:tc>
          <w:tcPr>
            <w:tcW w:w="469" w:type="pct"/>
          </w:tcPr>
          <w:p w14:paraId="28F9023C" w14:textId="77777777" w:rsidR="000D2C2D" w:rsidRPr="00BB395A" w:rsidRDefault="000D2C2D">
            <w:pPr>
              <w:spacing w:after="0" w:line="240" w:lineRule="auto"/>
              <w:jc w:val="center"/>
              <w:rPr>
                <w:sz w:val="22"/>
              </w:rPr>
            </w:pPr>
            <w:r>
              <w:rPr>
                <w:sz w:val="22"/>
              </w:rPr>
              <w:t>9</w:t>
            </w:r>
          </w:p>
        </w:tc>
        <w:tc>
          <w:tcPr>
            <w:tcW w:w="936" w:type="pct"/>
            <w:gridSpan w:val="2"/>
          </w:tcPr>
          <w:p w14:paraId="73D77D67" w14:textId="77777777" w:rsidR="000D2C2D" w:rsidRDefault="000D2C2D">
            <w:pPr>
              <w:spacing w:after="0" w:line="240" w:lineRule="auto"/>
              <w:jc w:val="center"/>
              <w:rPr>
                <w:sz w:val="22"/>
              </w:rPr>
            </w:pPr>
          </w:p>
        </w:tc>
      </w:tr>
      <w:tr w:rsidR="000D2C2D" w:rsidRPr="00F12DFC" w14:paraId="436AB145" w14:textId="77777777" w:rsidTr="00515827">
        <w:trPr>
          <w:trHeight w:val="1031"/>
        </w:trPr>
        <w:tc>
          <w:tcPr>
            <w:tcW w:w="241" w:type="pct"/>
          </w:tcPr>
          <w:p w14:paraId="79F48E5F" w14:textId="77777777" w:rsidR="000D2C2D" w:rsidRPr="00F12DFC" w:rsidRDefault="000D2C2D">
            <w:pPr>
              <w:spacing w:after="0" w:line="240" w:lineRule="auto"/>
              <w:rPr>
                <w:sz w:val="22"/>
              </w:rPr>
            </w:pPr>
            <w:r w:rsidRPr="00F12DFC">
              <w:rPr>
                <w:sz w:val="22"/>
              </w:rPr>
              <w:t>1.</w:t>
            </w:r>
          </w:p>
        </w:tc>
        <w:tc>
          <w:tcPr>
            <w:tcW w:w="1280" w:type="pct"/>
          </w:tcPr>
          <w:p w14:paraId="3606D50A" w14:textId="77777777" w:rsidR="000D2C2D" w:rsidRPr="00931437" w:rsidRDefault="000D2C2D">
            <w:pPr>
              <w:spacing w:after="0" w:line="240" w:lineRule="auto"/>
              <w:rPr>
                <w:sz w:val="22"/>
              </w:rPr>
            </w:pPr>
            <w:r w:rsidRPr="00931437">
              <w:rPr>
                <w:sz w:val="22"/>
              </w:rPr>
              <w:t>Dokumentavimo sistemos lipdukas su išoriniu indikatoriumi ne maž.500vnt. rulone. Turi atitikti LST EN 867-5.</w:t>
            </w:r>
          </w:p>
          <w:p w14:paraId="3F27A44B" w14:textId="77777777" w:rsidR="000D2C2D" w:rsidRPr="00931437" w:rsidRDefault="000D2C2D">
            <w:pPr>
              <w:rPr>
                <w:sz w:val="22"/>
                <w:lang w:val="pt-BR"/>
              </w:rPr>
            </w:pPr>
            <w:r w:rsidRPr="00931437">
              <w:rPr>
                <w:sz w:val="22"/>
              </w:rPr>
              <w:t>Po sterilizacijos indikatorius pakeičia spalvą ir taip padeda atskirti sterilizuotą paketą nuo paruošto sterilizuoti. 1kl.</w:t>
            </w:r>
          </w:p>
        </w:tc>
        <w:tc>
          <w:tcPr>
            <w:tcW w:w="295" w:type="pct"/>
          </w:tcPr>
          <w:p w14:paraId="6ED6ABE8" w14:textId="77777777" w:rsidR="000D2C2D" w:rsidRPr="00F12DFC" w:rsidRDefault="000D2C2D">
            <w:pPr>
              <w:spacing w:after="0" w:line="240" w:lineRule="auto"/>
              <w:jc w:val="center"/>
              <w:rPr>
                <w:sz w:val="22"/>
              </w:rPr>
            </w:pPr>
            <w:r>
              <w:rPr>
                <w:sz w:val="22"/>
              </w:rPr>
              <w:t>rulonų</w:t>
            </w:r>
          </w:p>
        </w:tc>
        <w:tc>
          <w:tcPr>
            <w:tcW w:w="468" w:type="pct"/>
          </w:tcPr>
          <w:p w14:paraId="3C8DDB3E" w14:textId="77777777" w:rsidR="000D2C2D" w:rsidRPr="00C31260" w:rsidRDefault="000D2C2D">
            <w:pPr>
              <w:spacing w:after="0" w:line="240" w:lineRule="auto"/>
              <w:ind w:left="-103"/>
              <w:jc w:val="center"/>
              <w:rPr>
                <w:sz w:val="22"/>
              </w:rPr>
            </w:pPr>
            <w:r w:rsidRPr="00C31260">
              <w:rPr>
                <w:sz w:val="22"/>
              </w:rPr>
              <w:t>200</w:t>
            </w:r>
          </w:p>
        </w:tc>
        <w:tc>
          <w:tcPr>
            <w:tcW w:w="515" w:type="pct"/>
            <w:gridSpan w:val="2"/>
          </w:tcPr>
          <w:p w14:paraId="2920AC05" w14:textId="77777777" w:rsidR="000D2C2D" w:rsidRPr="00C76AC2" w:rsidRDefault="000D2C2D">
            <w:pPr>
              <w:spacing w:after="0" w:line="240" w:lineRule="auto"/>
              <w:rPr>
                <w:sz w:val="22"/>
              </w:rPr>
            </w:pPr>
            <w:r>
              <w:rPr>
                <w:sz w:val="22"/>
                <w:lang w:val="pt-BR"/>
              </w:rPr>
              <w:t>7</w:t>
            </w:r>
            <w:r>
              <w:rPr>
                <w:sz w:val="22"/>
              </w:rPr>
              <w:t>,00</w:t>
            </w:r>
          </w:p>
        </w:tc>
        <w:tc>
          <w:tcPr>
            <w:tcW w:w="421" w:type="pct"/>
          </w:tcPr>
          <w:p w14:paraId="65741521" w14:textId="77777777" w:rsidR="000D2C2D" w:rsidRPr="00F12DFC" w:rsidRDefault="000D2C2D">
            <w:pPr>
              <w:spacing w:after="0" w:line="240" w:lineRule="auto"/>
              <w:rPr>
                <w:sz w:val="22"/>
                <w:lang w:val="pt-BR"/>
              </w:rPr>
            </w:pPr>
            <w:r>
              <w:rPr>
                <w:sz w:val="22"/>
                <w:lang w:val="pt-BR"/>
              </w:rPr>
              <w:t>1400,00</w:t>
            </w:r>
          </w:p>
        </w:tc>
        <w:tc>
          <w:tcPr>
            <w:tcW w:w="375" w:type="pct"/>
          </w:tcPr>
          <w:p w14:paraId="315B809C" w14:textId="77777777" w:rsidR="000D2C2D" w:rsidRPr="00F12DFC" w:rsidRDefault="000D2C2D">
            <w:pPr>
              <w:spacing w:after="0" w:line="240" w:lineRule="auto"/>
              <w:rPr>
                <w:sz w:val="22"/>
                <w:lang w:val="pt-BR"/>
              </w:rPr>
            </w:pPr>
            <w:r>
              <w:rPr>
                <w:sz w:val="22"/>
                <w:lang w:val="pt-BR"/>
              </w:rPr>
              <w:t>5</w:t>
            </w:r>
          </w:p>
        </w:tc>
        <w:tc>
          <w:tcPr>
            <w:tcW w:w="469" w:type="pct"/>
          </w:tcPr>
          <w:p w14:paraId="1E61B08C" w14:textId="77777777" w:rsidR="000D2C2D" w:rsidRPr="00F12DFC" w:rsidRDefault="000D2C2D">
            <w:pPr>
              <w:spacing w:after="0" w:line="240" w:lineRule="auto"/>
              <w:rPr>
                <w:sz w:val="22"/>
                <w:lang w:val="pt-BR"/>
              </w:rPr>
            </w:pPr>
            <w:r>
              <w:rPr>
                <w:sz w:val="22"/>
                <w:lang w:val="pt-BR"/>
              </w:rPr>
              <w:t>1470,00</w:t>
            </w:r>
          </w:p>
        </w:tc>
        <w:tc>
          <w:tcPr>
            <w:tcW w:w="936" w:type="pct"/>
            <w:gridSpan w:val="2"/>
          </w:tcPr>
          <w:p w14:paraId="24BEB677" w14:textId="77777777" w:rsidR="000D2C2D" w:rsidRPr="00F12DFC" w:rsidRDefault="000D2C2D">
            <w:pPr>
              <w:spacing w:after="0" w:line="240" w:lineRule="auto"/>
              <w:rPr>
                <w:sz w:val="22"/>
                <w:lang w:val="pt-BR"/>
              </w:rPr>
            </w:pPr>
            <w:r>
              <w:rPr>
                <w:sz w:val="22"/>
                <w:lang w:val="pt-BR"/>
              </w:rPr>
              <w:t>Indikatorius lipdukas N500, atitinka EN 867-5, keičiantis spalvą garų sterizatoriuje</w:t>
            </w:r>
          </w:p>
        </w:tc>
      </w:tr>
      <w:tr w:rsidR="000D2C2D" w:rsidRPr="00F12DFC" w14:paraId="5C75DFD7" w14:textId="77777777" w:rsidTr="00515827">
        <w:trPr>
          <w:trHeight w:val="309"/>
        </w:trPr>
        <w:tc>
          <w:tcPr>
            <w:tcW w:w="241" w:type="pct"/>
          </w:tcPr>
          <w:p w14:paraId="6F1F8D30" w14:textId="77777777" w:rsidR="000D2C2D" w:rsidRPr="00F12DFC" w:rsidRDefault="000D2C2D">
            <w:pPr>
              <w:spacing w:after="0" w:line="240" w:lineRule="auto"/>
              <w:rPr>
                <w:sz w:val="22"/>
              </w:rPr>
            </w:pPr>
            <w:r w:rsidRPr="00F12DFC">
              <w:rPr>
                <w:sz w:val="22"/>
              </w:rPr>
              <w:t>2.</w:t>
            </w:r>
          </w:p>
        </w:tc>
        <w:tc>
          <w:tcPr>
            <w:tcW w:w="1280" w:type="pct"/>
          </w:tcPr>
          <w:p w14:paraId="28786493" w14:textId="77777777" w:rsidR="000D2C2D" w:rsidRPr="00C31260" w:rsidRDefault="000D2C2D">
            <w:pPr>
              <w:pStyle w:val="Pagrindinistekstas2"/>
              <w:jc w:val="left"/>
              <w:rPr>
                <w:rFonts w:ascii="Times New Roman" w:hAnsi="Times New Roman"/>
                <w:sz w:val="22"/>
                <w:szCs w:val="22"/>
                <w:lang w:val="lt-LT"/>
              </w:rPr>
            </w:pPr>
            <w:r w:rsidRPr="00C31260">
              <w:rPr>
                <w:rFonts w:ascii="Times New Roman" w:hAnsi="Times New Roman"/>
                <w:sz w:val="22"/>
                <w:szCs w:val="22"/>
                <w:lang w:val="lt-LT"/>
              </w:rPr>
              <w:t>Indikacinė juostelė, 2 tipo, dedama į imitacinį pr</w:t>
            </w:r>
            <w:r>
              <w:rPr>
                <w:rFonts w:ascii="Times New Roman" w:hAnsi="Times New Roman"/>
                <w:sz w:val="22"/>
                <w:szCs w:val="22"/>
                <w:lang w:val="lt-LT"/>
              </w:rPr>
              <w:t>ietaisą</w:t>
            </w:r>
          </w:p>
          <w:p w14:paraId="2DB711E0" w14:textId="77777777" w:rsidR="000D2C2D" w:rsidRPr="00931437" w:rsidRDefault="000D2C2D">
            <w:pPr>
              <w:pStyle w:val="Pagrindinistekstas2"/>
              <w:jc w:val="left"/>
              <w:rPr>
                <w:rFonts w:ascii="Times New Roman" w:hAnsi="Times New Roman"/>
                <w:bCs/>
                <w:sz w:val="22"/>
                <w:szCs w:val="22"/>
                <w:lang w:eastAsia="ar-SA"/>
              </w:rPr>
            </w:pPr>
            <w:r w:rsidRPr="00931437">
              <w:rPr>
                <w:rFonts w:ascii="Times New Roman" w:hAnsi="Times New Roman"/>
                <w:bCs/>
                <w:sz w:val="22"/>
                <w:szCs w:val="22"/>
              </w:rPr>
              <w:t>EN ISO 11140-1 (2kl.)</w:t>
            </w:r>
          </w:p>
        </w:tc>
        <w:tc>
          <w:tcPr>
            <w:tcW w:w="295" w:type="pct"/>
          </w:tcPr>
          <w:p w14:paraId="63359A3C" w14:textId="77777777" w:rsidR="000D2C2D" w:rsidRPr="00F12DFC" w:rsidRDefault="000D2C2D">
            <w:pPr>
              <w:spacing w:after="0" w:line="240" w:lineRule="auto"/>
              <w:ind w:right="-115" w:hanging="103"/>
              <w:jc w:val="center"/>
              <w:rPr>
                <w:sz w:val="22"/>
              </w:rPr>
            </w:pPr>
            <w:r>
              <w:rPr>
                <w:sz w:val="22"/>
              </w:rPr>
              <w:t>vnt.</w:t>
            </w:r>
          </w:p>
        </w:tc>
        <w:tc>
          <w:tcPr>
            <w:tcW w:w="468" w:type="pct"/>
          </w:tcPr>
          <w:p w14:paraId="1A6AE42A" w14:textId="77777777" w:rsidR="000D2C2D" w:rsidRPr="00C31260" w:rsidRDefault="000D2C2D">
            <w:pPr>
              <w:spacing w:after="0" w:line="240" w:lineRule="auto"/>
              <w:jc w:val="center"/>
              <w:rPr>
                <w:sz w:val="22"/>
              </w:rPr>
            </w:pPr>
            <w:r w:rsidRPr="00C31260">
              <w:rPr>
                <w:sz w:val="22"/>
              </w:rPr>
              <w:t>2000</w:t>
            </w:r>
          </w:p>
        </w:tc>
        <w:tc>
          <w:tcPr>
            <w:tcW w:w="515" w:type="pct"/>
            <w:gridSpan w:val="2"/>
          </w:tcPr>
          <w:p w14:paraId="11BFD61C" w14:textId="77777777" w:rsidR="000D2C2D" w:rsidRPr="00F12DFC" w:rsidRDefault="000D2C2D">
            <w:pPr>
              <w:spacing w:after="0" w:line="240" w:lineRule="auto"/>
              <w:rPr>
                <w:sz w:val="22"/>
              </w:rPr>
            </w:pPr>
            <w:r>
              <w:rPr>
                <w:sz w:val="22"/>
              </w:rPr>
              <w:t>0,96</w:t>
            </w:r>
          </w:p>
        </w:tc>
        <w:tc>
          <w:tcPr>
            <w:tcW w:w="421" w:type="pct"/>
          </w:tcPr>
          <w:p w14:paraId="0785A227" w14:textId="77777777" w:rsidR="000D2C2D" w:rsidRPr="00F12DFC" w:rsidRDefault="000D2C2D">
            <w:pPr>
              <w:spacing w:after="0" w:line="240" w:lineRule="auto"/>
              <w:rPr>
                <w:sz w:val="22"/>
              </w:rPr>
            </w:pPr>
            <w:r>
              <w:rPr>
                <w:sz w:val="22"/>
              </w:rPr>
              <w:t>1920,00</w:t>
            </w:r>
          </w:p>
        </w:tc>
        <w:tc>
          <w:tcPr>
            <w:tcW w:w="375" w:type="pct"/>
          </w:tcPr>
          <w:p w14:paraId="2CAA6B91" w14:textId="77777777" w:rsidR="000D2C2D" w:rsidRPr="00F12DFC" w:rsidRDefault="000D2C2D">
            <w:pPr>
              <w:spacing w:after="0" w:line="240" w:lineRule="auto"/>
              <w:rPr>
                <w:sz w:val="22"/>
              </w:rPr>
            </w:pPr>
            <w:r>
              <w:rPr>
                <w:sz w:val="22"/>
              </w:rPr>
              <w:t>5</w:t>
            </w:r>
          </w:p>
        </w:tc>
        <w:tc>
          <w:tcPr>
            <w:tcW w:w="469" w:type="pct"/>
          </w:tcPr>
          <w:p w14:paraId="20ED5266" w14:textId="77777777" w:rsidR="000D2C2D" w:rsidRPr="00F12DFC" w:rsidRDefault="000D2C2D">
            <w:pPr>
              <w:spacing w:after="0" w:line="240" w:lineRule="auto"/>
              <w:rPr>
                <w:sz w:val="22"/>
              </w:rPr>
            </w:pPr>
            <w:r>
              <w:rPr>
                <w:sz w:val="22"/>
              </w:rPr>
              <w:t>2016,00</w:t>
            </w:r>
          </w:p>
        </w:tc>
        <w:tc>
          <w:tcPr>
            <w:tcW w:w="936" w:type="pct"/>
            <w:gridSpan w:val="2"/>
          </w:tcPr>
          <w:p w14:paraId="4B7ED9C9" w14:textId="77777777" w:rsidR="000D2C2D" w:rsidRPr="00F12DFC" w:rsidRDefault="000D2C2D">
            <w:pPr>
              <w:spacing w:after="0" w:line="240" w:lineRule="auto"/>
              <w:rPr>
                <w:sz w:val="22"/>
              </w:rPr>
            </w:pPr>
            <w:proofErr w:type="spellStart"/>
            <w:r>
              <w:rPr>
                <w:sz w:val="22"/>
              </w:rPr>
              <w:t>Chemo</w:t>
            </w:r>
            <w:proofErr w:type="spellEnd"/>
            <w:r>
              <w:rPr>
                <w:sz w:val="22"/>
              </w:rPr>
              <w:t xml:space="preserve"> D CH BMS juostelė, atitinka ISO 11140-1, 2 klasė</w:t>
            </w:r>
          </w:p>
        </w:tc>
      </w:tr>
      <w:tr w:rsidR="000D2C2D" w:rsidRPr="00BB395A" w14:paraId="4EA42DCB" w14:textId="77777777" w:rsidTr="00515827">
        <w:trPr>
          <w:trHeight w:val="339"/>
        </w:trPr>
        <w:tc>
          <w:tcPr>
            <w:tcW w:w="241" w:type="pct"/>
          </w:tcPr>
          <w:p w14:paraId="3119238F" w14:textId="77777777" w:rsidR="000D2C2D" w:rsidRDefault="000D2C2D">
            <w:pPr>
              <w:spacing w:after="0" w:line="240" w:lineRule="auto"/>
              <w:rPr>
                <w:sz w:val="22"/>
              </w:rPr>
            </w:pPr>
            <w:r>
              <w:rPr>
                <w:sz w:val="22"/>
              </w:rPr>
              <w:t>3.</w:t>
            </w:r>
          </w:p>
        </w:tc>
        <w:tc>
          <w:tcPr>
            <w:tcW w:w="1280" w:type="pct"/>
          </w:tcPr>
          <w:p w14:paraId="2C75E05E" w14:textId="77777777" w:rsidR="000D2C2D" w:rsidRPr="00931437" w:rsidRDefault="000D2C2D">
            <w:pPr>
              <w:spacing w:after="0" w:line="240" w:lineRule="auto"/>
              <w:rPr>
                <w:sz w:val="22"/>
              </w:rPr>
            </w:pPr>
            <w:r w:rsidRPr="00931437">
              <w:rPr>
                <w:sz w:val="22"/>
              </w:rPr>
              <w:t>Testai sistemingam sterilizavimo uostų užlydymo aparato funkcijų stebėjimui, nuolat kontroliuojant ir įvertinant užlydymo siūlės kokybę. (</w:t>
            </w:r>
            <w:proofErr w:type="spellStart"/>
            <w:r w:rsidRPr="00931437">
              <w:rPr>
                <w:sz w:val="22"/>
              </w:rPr>
              <w:t>Seal</w:t>
            </w:r>
            <w:proofErr w:type="spellEnd"/>
            <w:r w:rsidRPr="00931437">
              <w:rPr>
                <w:sz w:val="22"/>
              </w:rPr>
              <w:t xml:space="preserve"> </w:t>
            </w:r>
            <w:proofErr w:type="spellStart"/>
            <w:r w:rsidRPr="00931437">
              <w:rPr>
                <w:sz w:val="22"/>
              </w:rPr>
              <w:t>Test</w:t>
            </w:r>
            <w:proofErr w:type="spellEnd"/>
            <w:r w:rsidRPr="00931437">
              <w:rPr>
                <w:sz w:val="22"/>
              </w:rPr>
              <w:t xml:space="preserve"> ar lygiavertis)</w:t>
            </w:r>
          </w:p>
        </w:tc>
        <w:tc>
          <w:tcPr>
            <w:tcW w:w="295" w:type="pct"/>
          </w:tcPr>
          <w:p w14:paraId="412D5190" w14:textId="77777777" w:rsidR="000D2C2D" w:rsidRDefault="000D2C2D">
            <w:pPr>
              <w:spacing w:after="0" w:line="240" w:lineRule="auto"/>
              <w:jc w:val="center"/>
              <w:rPr>
                <w:sz w:val="22"/>
              </w:rPr>
            </w:pPr>
            <w:r>
              <w:rPr>
                <w:sz w:val="22"/>
              </w:rPr>
              <w:t>vnt.</w:t>
            </w:r>
          </w:p>
        </w:tc>
        <w:tc>
          <w:tcPr>
            <w:tcW w:w="468" w:type="pct"/>
          </w:tcPr>
          <w:p w14:paraId="029ECBDF" w14:textId="77777777" w:rsidR="000D2C2D" w:rsidRDefault="000D2C2D">
            <w:pPr>
              <w:spacing w:after="0" w:line="240" w:lineRule="auto"/>
              <w:jc w:val="center"/>
              <w:rPr>
                <w:sz w:val="22"/>
              </w:rPr>
            </w:pPr>
            <w:r>
              <w:rPr>
                <w:sz w:val="22"/>
              </w:rPr>
              <w:t>750</w:t>
            </w:r>
          </w:p>
        </w:tc>
        <w:tc>
          <w:tcPr>
            <w:tcW w:w="515" w:type="pct"/>
            <w:gridSpan w:val="2"/>
          </w:tcPr>
          <w:p w14:paraId="20FFD339" w14:textId="77777777" w:rsidR="000D2C2D" w:rsidRPr="00BB395A" w:rsidRDefault="000D2C2D">
            <w:pPr>
              <w:spacing w:after="0" w:line="240" w:lineRule="auto"/>
              <w:rPr>
                <w:sz w:val="22"/>
              </w:rPr>
            </w:pPr>
            <w:r>
              <w:rPr>
                <w:sz w:val="22"/>
              </w:rPr>
              <w:t>0,50</w:t>
            </w:r>
          </w:p>
        </w:tc>
        <w:tc>
          <w:tcPr>
            <w:tcW w:w="421" w:type="pct"/>
          </w:tcPr>
          <w:p w14:paraId="115707CE" w14:textId="77777777" w:rsidR="000D2C2D" w:rsidRPr="00BB395A" w:rsidRDefault="000D2C2D">
            <w:pPr>
              <w:spacing w:after="0" w:line="240" w:lineRule="auto"/>
              <w:rPr>
                <w:sz w:val="22"/>
              </w:rPr>
            </w:pPr>
            <w:r>
              <w:rPr>
                <w:sz w:val="22"/>
              </w:rPr>
              <w:t>375,00</w:t>
            </w:r>
          </w:p>
        </w:tc>
        <w:tc>
          <w:tcPr>
            <w:tcW w:w="375" w:type="pct"/>
          </w:tcPr>
          <w:p w14:paraId="52D32900" w14:textId="77777777" w:rsidR="000D2C2D" w:rsidRPr="00BB395A" w:rsidRDefault="000D2C2D">
            <w:pPr>
              <w:spacing w:after="0" w:line="240" w:lineRule="auto"/>
              <w:rPr>
                <w:sz w:val="22"/>
              </w:rPr>
            </w:pPr>
            <w:r>
              <w:rPr>
                <w:sz w:val="22"/>
              </w:rPr>
              <w:t>5</w:t>
            </w:r>
          </w:p>
        </w:tc>
        <w:tc>
          <w:tcPr>
            <w:tcW w:w="469" w:type="pct"/>
          </w:tcPr>
          <w:p w14:paraId="09D8C390" w14:textId="77777777" w:rsidR="000D2C2D" w:rsidRPr="00BB395A" w:rsidRDefault="000D2C2D">
            <w:pPr>
              <w:spacing w:after="0" w:line="240" w:lineRule="auto"/>
              <w:rPr>
                <w:sz w:val="22"/>
              </w:rPr>
            </w:pPr>
            <w:r>
              <w:rPr>
                <w:sz w:val="22"/>
              </w:rPr>
              <w:t>393,75</w:t>
            </w:r>
          </w:p>
        </w:tc>
        <w:tc>
          <w:tcPr>
            <w:tcW w:w="936" w:type="pct"/>
            <w:gridSpan w:val="2"/>
          </w:tcPr>
          <w:p w14:paraId="5BD327A1" w14:textId="77777777" w:rsidR="000D2C2D" w:rsidRPr="00BB395A" w:rsidRDefault="000D2C2D">
            <w:pPr>
              <w:spacing w:after="0" w:line="240" w:lineRule="auto"/>
              <w:rPr>
                <w:sz w:val="22"/>
              </w:rPr>
            </w:pPr>
            <w:proofErr w:type="spellStart"/>
            <w:r>
              <w:rPr>
                <w:sz w:val="22"/>
              </w:rPr>
              <w:t>Seal</w:t>
            </w:r>
            <w:proofErr w:type="spellEnd"/>
            <w:r>
              <w:rPr>
                <w:sz w:val="22"/>
              </w:rPr>
              <w:t xml:space="preserve"> </w:t>
            </w:r>
            <w:proofErr w:type="spellStart"/>
            <w:r>
              <w:rPr>
                <w:sz w:val="22"/>
              </w:rPr>
              <w:t>test</w:t>
            </w:r>
            <w:proofErr w:type="spellEnd"/>
            <w:r>
              <w:rPr>
                <w:sz w:val="22"/>
              </w:rPr>
              <w:t xml:space="preserve"> užlydymo kontrolės testai</w:t>
            </w:r>
          </w:p>
        </w:tc>
      </w:tr>
      <w:tr w:rsidR="000D2C2D" w:rsidRPr="00F12DFC" w14:paraId="75AF4B9E" w14:textId="77777777" w:rsidTr="00515827">
        <w:trPr>
          <w:trHeight w:val="420"/>
        </w:trPr>
        <w:tc>
          <w:tcPr>
            <w:tcW w:w="241" w:type="pct"/>
            <w:vMerge w:val="restart"/>
          </w:tcPr>
          <w:p w14:paraId="0B7DAA94" w14:textId="77777777" w:rsidR="000D2C2D" w:rsidRPr="00F12DFC" w:rsidRDefault="000D2C2D">
            <w:pPr>
              <w:spacing w:after="0" w:line="240" w:lineRule="auto"/>
              <w:rPr>
                <w:sz w:val="22"/>
              </w:rPr>
            </w:pPr>
            <w:r>
              <w:rPr>
                <w:sz w:val="22"/>
              </w:rPr>
              <w:t>4</w:t>
            </w:r>
            <w:r w:rsidRPr="00F12DFC">
              <w:rPr>
                <w:sz w:val="22"/>
              </w:rPr>
              <w:t>.</w:t>
            </w:r>
          </w:p>
        </w:tc>
        <w:tc>
          <w:tcPr>
            <w:tcW w:w="1280" w:type="pct"/>
            <w:vMerge w:val="restart"/>
          </w:tcPr>
          <w:p w14:paraId="6F059D78" w14:textId="77777777" w:rsidR="000D2C2D" w:rsidRPr="00931437" w:rsidRDefault="000D2C2D">
            <w:pPr>
              <w:spacing w:after="0" w:line="240" w:lineRule="auto"/>
              <w:rPr>
                <w:sz w:val="22"/>
              </w:rPr>
            </w:pPr>
            <w:r w:rsidRPr="00931437">
              <w:rPr>
                <w:sz w:val="22"/>
              </w:rPr>
              <w:t xml:space="preserve"> Sterilizavimo juosta:</w:t>
            </w:r>
          </w:p>
          <w:p w14:paraId="4576FD27" w14:textId="77777777" w:rsidR="000D2C2D" w:rsidRPr="00931437" w:rsidRDefault="000D2C2D">
            <w:pPr>
              <w:spacing w:after="0" w:line="240" w:lineRule="auto"/>
              <w:ind w:left="184" w:right="-143"/>
              <w:rPr>
                <w:sz w:val="22"/>
              </w:rPr>
            </w:pPr>
            <w:r w:rsidRPr="00931437">
              <w:rPr>
                <w:sz w:val="22"/>
              </w:rPr>
              <w:t>5 cm pločio, 200 m ilgio;</w:t>
            </w:r>
          </w:p>
          <w:p w14:paraId="00DAA50D" w14:textId="77777777" w:rsidR="000D2C2D" w:rsidRDefault="000D2C2D">
            <w:pPr>
              <w:spacing w:after="0" w:line="240" w:lineRule="auto"/>
              <w:ind w:left="184" w:right="-143"/>
              <w:rPr>
                <w:sz w:val="22"/>
              </w:rPr>
            </w:pPr>
          </w:p>
          <w:p w14:paraId="5EFA9C11" w14:textId="77777777" w:rsidR="000D2C2D" w:rsidRPr="00931437" w:rsidRDefault="000D2C2D">
            <w:pPr>
              <w:spacing w:after="0" w:line="240" w:lineRule="auto"/>
              <w:ind w:left="184" w:right="-143"/>
              <w:rPr>
                <w:sz w:val="22"/>
              </w:rPr>
            </w:pPr>
            <w:r w:rsidRPr="00931437">
              <w:rPr>
                <w:sz w:val="22"/>
              </w:rPr>
              <w:t>7,5 cm pločio, 200 m ilgio;</w:t>
            </w:r>
          </w:p>
          <w:p w14:paraId="4F4228CB" w14:textId="77777777" w:rsidR="000D2C2D" w:rsidRDefault="000D2C2D">
            <w:pPr>
              <w:spacing w:after="0" w:line="240" w:lineRule="auto"/>
              <w:ind w:left="184" w:right="-143"/>
              <w:rPr>
                <w:sz w:val="22"/>
              </w:rPr>
            </w:pPr>
          </w:p>
          <w:p w14:paraId="3823D946" w14:textId="77777777" w:rsidR="000D2C2D" w:rsidRPr="00931437" w:rsidRDefault="000D2C2D">
            <w:pPr>
              <w:spacing w:after="0" w:line="240" w:lineRule="auto"/>
              <w:ind w:left="184" w:right="-143"/>
              <w:rPr>
                <w:b/>
                <w:sz w:val="22"/>
              </w:rPr>
            </w:pPr>
            <w:r w:rsidRPr="00931437">
              <w:rPr>
                <w:sz w:val="22"/>
              </w:rPr>
              <w:t>15 cm pločio 200 m ilgio;</w:t>
            </w:r>
          </w:p>
          <w:p w14:paraId="525330FD" w14:textId="77777777" w:rsidR="000D2C2D" w:rsidRPr="00931437" w:rsidRDefault="000D2C2D">
            <w:pPr>
              <w:spacing w:before="120" w:after="0" w:line="240" w:lineRule="auto"/>
              <w:rPr>
                <w:vanish/>
                <w:sz w:val="22"/>
              </w:rPr>
            </w:pPr>
            <w:r w:rsidRPr="00931437">
              <w:rPr>
                <w:sz w:val="22"/>
              </w:rPr>
              <w:t>Taikomi standartai: medicininių įrenginių direktyva 93/42/EEC, LST EN ISO 11607 1/2; EN 8685</w:t>
            </w:r>
          </w:p>
          <w:p w14:paraId="5C8B3C97" w14:textId="77777777" w:rsidR="000D2C2D" w:rsidRPr="00931437" w:rsidRDefault="000D2C2D">
            <w:pPr>
              <w:spacing w:after="0" w:line="240" w:lineRule="auto"/>
              <w:ind w:left="184" w:right="-143"/>
              <w:rPr>
                <w:b/>
                <w:sz w:val="22"/>
              </w:rPr>
            </w:pPr>
          </w:p>
        </w:tc>
        <w:tc>
          <w:tcPr>
            <w:tcW w:w="295" w:type="pct"/>
          </w:tcPr>
          <w:p w14:paraId="64A04F29" w14:textId="77777777" w:rsidR="000D2C2D" w:rsidRPr="00F12DFC" w:rsidRDefault="000D2C2D">
            <w:pPr>
              <w:spacing w:after="0" w:line="240" w:lineRule="auto"/>
              <w:jc w:val="center"/>
              <w:rPr>
                <w:sz w:val="22"/>
              </w:rPr>
            </w:pPr>
          </w:p>
          <w:p w14:paraId="7509BDB8" w14:textId="77777777" w:rsidR="000D2C2D" w:rsidRPr="00F12DFC" w:rsidRDefault="000D2C2D">
            <w:pPr>
              <w:spacing w:after="0" w:line="240" w:lineRule="auto"/>
              <w:jc w:val="center"/>
              <w:rPr>
                <w:b/>
                <w:sz w:val="22"/>
              </w:rPr>
            </w:pPr>
            <w:r w:rsidRPr="00F12DFC">
              <w:rPr>
                <w:sz w:val="22"/>
              </w:rPr>
              <w:t>vnt.</w:t>
            </w:r>
          </w:p>
        </w:tc>
        <w:tc>
          <w:tcPr>
            <w:tcW w:w="468" w:type="pct"/>
          </w:tcPr>
          <w:p w14:paraId="11C03648" w14:textId="77777777" w:rsidR="000D2C2D" w:rsidRPr="00F12DFC" w:rsidRDefault="000D2C2D">
            <w:pPr>
              <w:spacing w:after="0" w:line="240" w:lineRule="auto"/>
              <w:jc w:val="center"/>
              <w:rPr>
                <w:b/>
                <w:sz w:val="22"/>
              </w:rPr>
            </w:pPr>
          </w:p>
          <w:p w14:paraId="15EF1424" w14:textId="77777777" w:rsidR="000D2C2D" w:rsidRPr="00031967" w:rsidRDefault="000D2C2D">
            <w:pPr>
              <w:spacing w:after="0" w:line="240" w:lineRule="auto"/>
              <w:jc w:val="center"/>
              <w:rPr>
                <w:sz w:val="22"/>
              </w:rPr>
            </w:pPr>
            <w:r>
              <w:rPr>
                <w:sz w:val="22"/>
              </w:rPr>
              <w:t>30</w:t>
            </w:r>
          </w:p>
        </w:tc>
        <w:tc>
          <w:tcPr>
            <w:tcW w:w="515" w:type="pct"/>
            <w:gridSpan w:val="2"/>
          </w:tcPr>
          <w:p w14:paraId="0FE47476" w14:textId="77777777" w:rsidR="000D2C2D" w:rsidRPr="00F12DFC" w:rsidRDefault="000D2C2D">
            <w:pPr>
              <w:spacing w:after="0" w:line="240" w:lineRule="auto"/>
              <w:rPr>
                <w:sz w:val="22"/>
              </w:rPr>
            </w:pPr>
            <w:r>
              <w:rPr>
                <w:sz w:val="22"/>
              </w:rPr>
              <w:t>6,00</w:t>
            </w:r>
          </w:p>
        </w:tc>
        <w:tc>
          <w:tcPr>
            <w:tcW w:w="421" w:type="pct"/>
          </w:tcPr>
          <w:p w14:paraId="4A547C01" w14:textId="77777777" w:rsidR="000D2C2D" w:rsidRPr="00F12DFC" w:rsidRDefault="000D2C2D">
            <w:pPr>
              <w:spacing w:after="0" w:line="240" w:lineRule="auto"/>
              <w:rPr>
                <w:sz w:val="22"/>
              </w:rPr>
            </w:pPr>
            <w:r>
              <w:rPr>
                <w:sz w:val="22"/>
              </w:rPr>
              <w:t>180,00</w:t>
            </w:r>
          </w:p>
        </w:tc>
        <w:tc>
          <w:tcPr>
            <w:tcW w:w="375" w:type="pct"/>
          </w:tcPr>
          <w:p w14:paraId="2626017D" w14:textId="77777777" w:rsidR="000D2C2D" w:rsidRPr="00F12DFC" w:rsidRDefault="000D2C2D">
            <w:pPr>
              <w:spacing w:after="0" w:line="240" w:lineRule="auto"/>
              <w:rPr>
                <w:sz w:val="22"/>
              </w:rPr>
            </w:pPr>
            <w:r>
              <w:rPr>
                <w:sz w:val="22"/>
              </w:rPr>
              <w:t>5</w:t>
            </w:r>
          </w:p>
        </w:tc>
        <w:tc>
          <w:tcPr>
            <w:tcW w:w="469" w:type="pct"/>
          </w:tcPr>
          <w:p w14:paraId="1B13EB0F" w14:textId="77777777" w:rsidR="000D2C2D" w:rsidRPr="00F12DFC" w:rsidRDefault="000D2C2D">
            <w:pPr>
              <w:spacing w:after="0" w:line="240" w:lineRule="auto"/>
              <w:rPr>
                <w:sz w:val="22"/>
              </w:rPr>
            </w:pPr>
            <w:r>
              <w:rPr>
                <w:sz w:val="22"/>
              </w:rPr>
              <w:t>189,00</w:t>
            </w:r>
          </w:p>
        </w:tc>
        <w:tc>
          <w:tcPr>
            <w:tcW w:w="936" w:type="pct"/>
            <w:gridSpan w:val="2"/>
            <w:vMerge w:val="restart"/>
          </w:tcPr>
          <w:p w14:paraId="662D5F56" w14:textId="77777777" w:rsidR="000D2C2D" w:rsidRPr="00F12DFC" w:rsidRDefault="000D2C2D">
            <w:pPr>
              <w:spacing w:after="0" w:line="240" w:lineRule="auto"/>
              <w:rPr>
                <w:sz w:val="22"/>
              </w:rPr>
            </w:pPr>
            <w:r>
              <w:rPr>
                <w:sz w:val="22"/>
              </w:rPr>
              <w:t xml:space="preserve">Sterilizavimo juosta, atitinka </w:t>
            </w:r>
            <w:r w:rsidRPr="00931437">
              <w:rPr>
                <w:sz w:val="22"/>
              </w:rPr>
              <w:t>93/42/EEC, LST EN ISO 11607 1/2; EN 8685</w:t>
            </w:r>
          </w:p>
        </w:tc>
      </w:tr>
      <w:tr w:rsidR="000D2C2D" w:rsidRPr="00F12DFC" w14:paraId="6AAC447D" w14:textId="77777777" w:rsidTr="00515827">
        <w:trPr>
          <w:trHeight w:val="417"/>
        </w:trPr>
        <w:tc>
          <w:tcPr>
            <w:tcW w:w="241" w:type="pct"/>
            <w:vMerge/>
          </w:tcPr>
          <w:p w14:paraId="60F4E362" w14:textId="77777777" w:rsidR="000D2C2D" w:rsidRDefault="000D2C2D">
            <w:pPr>
              <w:spacing w:after="0" w:line="240" w:lineRule="auto"/>
              <w:rPr>
                <w:sz w:val="22"/>
              </w:rPr>
            </w:pPr>
          </w:p>
        </w:tc>
        <w:tc>
          <w:tcPr>
            <w:tcW w:w="1280" w:type="pct"/>
            <w:vMerge/>
          </w:tcPr>
          <w:p w14:paraId="2DC41187" w14:textId="77777777" w:rsidR="000D2C2D" w:rsidRPr="00F12DFC" w:rsidRDefault="000D2C2D">
            <w:pPr>
              <w:spacing w:after="0" w:line="240" w:lineRule="auto"/>
              <w:jc w:val="both"/>
              <w:rPr>
                <w:sz w:val="22"/>
              </w:rPr>
            </w:pPr>
          </w:p>
        </w:tc>
        <w:tc>
          <w:tcPr>
            <w:tcW w:w="295" w:type="pct"/>
          </w:tcPr>
          <w:p w14:paraId="55E1233C" w14:textId="77777777" w:rsidR="000D2C2D" w:rsidRDefault="000D2C2D">
            <w:pPr>
              <w:spacing w:after="0" w:line="240" w:lineRule="auto"/>
              <w:jc w:val="center"/>
              <w:rPr>
                <w:sz w:val="22"/>
              </w:rPr>
            </w:pPr>
          </w:p>
          <w:p w14:paraId="3911A1AB" w14:textId="77777777" w:rsidR="000D2C2D" w:rsidRPr="00F12DFC" w:rsidRDefault="000D2C2D">
            <w:pPr>
              <w:spacing w:after="0" w:line="240" w:lineRule="auto"/>
              <w:jc w:val="center"/>
              <w:rPr>
                <w:sz w:val="22"/>
              </w:rPr>
            </w:pPr>
            <w:r w:rsidRPr="00F12DFC">
              <w:rPr>
                <w:sz w:val="22"/>
              </w:rPr>
              <w:t>vnt.</w:t>
            </w:r>
          </w:p>
        </w:tc>
        <w:tc>
          <w:tcPr>
            <w:tcW w:w="468" w:type="pct"/>
          </w:tcPr>
          <w:p w14:paraId="7473F409" w14:textId="77777777" w:rsidR="000D2C2D" w:rsidRDefault="000D2C2D">
            <w:pPr>
              <w:spacing w:after="0" w:line="240" w:lineRule="auto"/>
              <w:jc w:val="center"/>
              <w:rPr>
                <w:sz w:val="22"/>
              </w:rPr>
            </w:pPr>
          </w:p>
          <w:p w14:paraId="1F65F216" w14:textId="77777777" w:rsidR="000D2C2D" w:rsidRPr="00F12DFC" w:rsidRDefault="000D2C2D">
            <w:pPr>
              <w:spacing w:after="0" w:line="240" w:lineRule="auto"/>
              <w:jc w:val="center"/>
              <w:rPr>
                <w:b/>
                <w:sz w:val="22"/>
              </w:rPr>
            </w:pPr>
            <w:r>
              <w:rPr>
                <w:sz w:val="22"/>
              </w:rPr>
              <w:t>60</w:t>
            </w:r>
          </w:p>
        </w:tc>
        <w:tc>
          <w:tcPr>
            <w:tcW w:w="515" w:type="pct"/>
            <w:gridSpan w:val="2"/>
          </w:tcPr>
          <w:p w14:paraId="2504F05D" w14:textId="77777777" w:rsidR="000D2C2D" w:rsidRPr="00F12DFC" w:rsidRDefault="000D2C2D">
            <w:pPr>
              <w:spacing w:after="0" w:line="240" w:lineRule="auto"/>
              <w:rPr>
                <w:sz w:val="22"/>
              </w:rPr>
            </w:pPr>
            <w:r>
              <w:rPr>
                <w:sz w:val="22"/>
              </w:rPr>
              <w:t>8,30</w:t>
            </w:r>
          </w:p>
        </w:tc>
        <w:tc>
          <w:tcPr>
            <w:tcW w:w="421" w:type="pct"/>
          </w:tcPr>
          <w:p w14:paraId="4985E65E" w14:textId="77777777" w:rsidR="000D2C2D" w:rsidRPr="00F12DFC" w:rsidRDefault="000D2C2D">
            <w:pPr>
              <w:spacing w:after="0" w:line="240" w:lineRule="auto"/>
              <w:rPr>
                <w:sz w:val="22"/>
              </w:rPr>
            </w:pPr>
            <w:r>
              <w:rPr>
                <w:sz w:val="22"/>
              </w:rPr>
              <w:t>498,00</w:t>
            </w:r>
          </w:p>
        </w:tc>
        <w:tc>
          <w:tcPr>
            <w:tcW w:w="375" w:type="pct"/>
          </w:tcPr>
          <w:p w14:paraId="30E38209" w14:textId="77777777" w:rsidR="000D2C2D" w:rsidRPr="00F12DFC" w:rsidRDefault="000D2C2D">
            <w:pPr>
              <w:spacing w:after="0" w:line="240" w:lineRule="auto"/>
              <w:rPr>
                <w:sz w:val="22"/>
              </w:rPr>
            </w:pPr>
            <w:r>
              <w:rPr>
                <w:sz w:val="22"/>
              </w:rPr>
              <w:t>5</w:t>
            </w:r>
          </w:p>
        </w:tc>
        <w:tc>
          <w:tcPr>
            <w:tcW w:w="469" w:type="pct"/>
          </w:tcPr>
          <w:p w14:paraId="23005D9A" w14:textId="77777777" w:rsidR="000D2C2D" w:rsidRPr="00F12DFC" w:rsidRDefault="000D2C2D">
            <w:pPr>
              <w:spacing w:after="0" w:line="240" w:lineRule="auto"/>
              <w:rPr>
                <w:sz w:val="22"/>
              </w:rPr>
            </w:pPr>
            <w:r>
              <w:rPr>
                <w:sz w:val="22"/>
              </w:rPr>
              <w:t>522,90</w:t>
            </w:r>
          </w:p>
        </w:tc>
        <w:tc>
          <w:tcPr>
            <w:tcW w:w="936" w:type="pct"/>
            <w:gridSpan w:val="2"/>
            <w:vMerge/>
          </w:tcPr>
          <w:p w14:paraId="6013979D" w14:textId="77777777" w:rsidR="000D2C2D" w:rsidRPr="00F12DFC" w:rsidRDefault="000D2C2D">
            <w:pPr>
              <w:spacing w:after="0" w:line="240" w:lineRule="auto"/>
              <w:rPr>
                <w:sz w:val="22"/>
              </w:rPr>
            </w:pPr>
          </w:p>
        </w:tc>
      </w:tr>
      <w:tr w:rsidR="000D2C2D" w:rsidRPr="00F12DFC" w14:paraId="3B77489E" w14:textId="77777777" w:rsidTr="00515827">
        <w:trPr>
          <w:trHeight w:val="1561"/>
        </w:trPr>
        <w:tc>
          <w:tcPr>
            <w:tcW w:w="241" w:type="pct"/>
            <w:vMerge/>
          </w:tcPr>
          <w:p w14:paraId="6DCC632C" w14:textId="77777777" w:rsidR="000D2C2D" w:rsidRDefault="000D2C2D">
            <w:pPr>
              <w:spacing w:after="0" w:line="240" w:lineRule="auto"/>
              <w:rPr>
                <w:sz w:val="22"/>
              </w:rPr>
            </w:pPr>
          </w:p>
        </w:tc>
        <w:tc>
          <w:tcPr>
            <w:tcW w:w="1280" w:type="pct"/>
            <w:vMerge/>
          </w:tcPr>
          <w:p w14:paraId="5505812D" w14:textId="77777777" w:rsidR="000D2C2D" w:rsidRPr="00F12DFC" w:rsidRDefault="000D2C2D">
            <w:pPr>
              <w:spacing w:after="0" w:line="240" w:lineRule="auto"/>
              <w:jc w:val="both"/>
              <w:rPr>
                <w:sz w:val="22"/>
              </w:rPr>
            </w:pPr>
          </w:p>
        </w:tc>
        <w:tc>
          <w:tcPr>
            <w:tcW w:w="295" w:type="pct"/>
          </w:tcPr>
          <w:p w14:paraId="4F396E4B" w14:textId="77777777" w:rsidR="000D2C2D" w:rsidRDefault="000D2C2D">
            <w:pPr>
              <w:spacing w:after="0" w:line="240" w:lineRule="auto"/>
              <w:jc w:val="center"/>
              <w:rPr>
                <w:sz w:val="22"/>
              </w:rPr>
            </w:pPr>
          </w:p>
          <w:p w14:paraId="69491001" w14:textId="77777777" w:rsidR="000D2C2D" w:rsidRPr="00F12DFC" w:rsidRDefault="000D2C2D">
            <w:pPr>
              <w:spacing w:after="0" w:line="240" w:lineRule="auto"/>
              <w:jc w:val="center"/>
              <w:rPr>
                <w:sz w:val="22"/>
              </w:rPr>
            </w:pPr>
            <w:r>
              <w:rPr>
                <w:sz w:val="22"/>
              </w:rPr>
              <w:t>v</w:t>
            </w:r>
            <w:r w:rsidRPr="00F12DFC">
              <w:rPr>
                <w:sz w:val="22"/>
              </w:rPr>
              <w:t>nt</w:t>
            </w:r>
            <w:r>
              <w:rPr>
                <w:sz w:val="22"/>
              </w:rPr>
              <w:t>.</w:t>
            </w:r>
          </w:p>
        </w:tc>
        <w:tc>
          <w:tcPr>
            <w:tcW w:w="468" w:type="pct"/>
          </w:tcPr>
          <w:p w14:paraId="32F7F19F" w14:textId="77777777" w:rsidR="000D2C2D" w:rsidRDefault="000D2C2D">
            <w:pPr>
              <w:spacing w:after="0" w:line="240" w:lineRule="auto"/>
              <w:jc w:val="center"/>
              <w:rPr>
                <w:sz w:val="22"/>
              </w:rPr>
            </w:pPr>
          </w:p>
          <w:p w14:paraId="6CFD32E1" w14:textId="77777777" w:rsidR="000D2C2D" w:rsidRPr="00F12DFC" w:rsidRDefault="000D2C2D">
            <w:pPr>
              <w:spacing w:after="0" w:line="240" w:lineRule="auto"/>
              <w:jc w:val="center"/>
              <w:rPr>
                <w:b/>
                <w:sz w:val="22"/>
              </w:rPr>
            </w:pPr>
            <w:r>
              <w:rPr>
                <w:sz w:val="22"/>
              </w:rPr>
              <w:t>1</w:t>
            </w:r>
            <w:r w:rsidRPr="00031967">
              <w:rPr>
                <w:sz w:val="22"/>
              </w:rPr>
              <w:t>0</w:t>
            </w:r>
          </w:p>
        </w:tc>
        <w:tc>
          <w:tcPr>
            <w:tcW w:w="515" w:type="pct"/>
            <w:gridSpan w:val="2"/>
          </w:tcPr>
          <w:p w14:paraId="4895E4F0" w14:textId="77777777" w:rsidR="000D2C2D" w:rsidRPr="00F12DFC" w:rsidRDefault="000D2C2D">
            <w:pPr>
              <w:spacing w:after="0" w:line="240" w:lineRule="auto"/>
              <w:rPr>
                <w:sz w:val="22"/>
              </w:rPr>
            </w:pPr>
            <w:r>
              <w:rPr>
                <w:sz w:val="22"/>
              </w:rPr>
              <w:t>16,00</w:t>
            </w:r>
          </w:p>
        </w:tc>
        <w:tc>
          <w:tcPr>
            <w:tcW w:w="421" w:type="pct"/>
          </w:tcPr>
          <w:p w14:paraId="397CA720" w14:textId="77777777" w:rsidR="000D2C2D" w:rsidRPr="00F12DFC" w:rsidRDefault="000D2C2D">
            <w:pPr>
              <w:spacing w:after="0" w:line="240" w:lineRule="auto"/>
              <w:rPr>
                <w:sz w:val="22"/>
              </w:rPr>
            </w:pPr>
            <w:r>
              <w:rPr>
                <w:sz w:val="22"/>
              </w:rPr>
              <w:t>160,00</w:t>
            </w:r>
          </w:p>
        </w:tc>
        <w:tc>
          <w:tcPr>
            <w:tcW w:w="375" w:type="pct"/>
          </w:tcPr>
          <w:p w14:paraId="7E244B97" w14:textId="77777777" w:rsidR="000D2C2D" w:rsidRPr="00F12DFC" w:rsidRDefault="000D2C2D">
            <w:pPr>
              <w:spacing w:after="0" w:line="240" w:lineRule="auto"/>
              <w:rPr>
                <w:sz w:val="22"/>
              </w:rPr>
            </w:pPr>
            <w:r>
              <w:rPr>
                <w:sz w:val="22"/>
              </w:rPr>
              <w:t>5</w:t>
            </w:r>
          </w:p>
        </w:tc>
        <w:tc>
          <w:tcPr>
            <w:tcW w:w="469" w:type="pct"/>
          </w:tcPr>
          <w:p w14:paraId="5174DF4F" w14:textId="77777777" w:rsidR="000D2C2D" w:rsidRPr="00F12DFC" w:rsidRDefault="000D2C2D">
            <w:pPr>
              <w:spacing w:after="0" w:line="240" w:lineRule="auto"/>
              <w:rPr>
                <w:sz w:val="22"/>
              </w:rPr>
            </w:pPr>
            <w:r>
              <w:rPr>
                <w:sz w:val="22"/>
              </w:rPr>
              <w:t>168,00</w:t>
            </w:r>
          </w:p>
        </w:tc>
        <w:tc>
          <w:tcPr>
            <w:tcW w:w="936" w:type="pct"/>
            <w:gridSpan w:val="2"/>
            <w:vMerge/>
          </w:tcPr>
          <w:p w14:paraId="0BA7B27E" w14:textId="77777777" w:rsidR="000D2C2D" w:rsidRPr="00F12DFC" w:rsidRDefault="000D2C2D">
            <w:pPr>
              <w:spacing w:after="0" w:line="240" w:lineRule="auto"/>
              <w:rPr>
                <w:sz w:val="22"/>
              </w:rPr>
            </w:pPr>
          </w:p>
        </w:tc>
      </w:tr>
      <w:tr w:rsidR="000D2C2D" w:rsidRPr="00F12DFC" w14:paraId="0935ACF4" w14:textId="77777777" w:rsidTr="00515827">
        <w:trPr>
          <w:trHeight w:val="643"/>
        </w:trPr>
        <w:tc>
          <w:tcPr>
            <w:tcW w:w="241" w:type="pct"/>
            <w:vMerge w:val="restart"/>
          </w:tcPr>
          <w:p w14:paraId="6A299BC1" w14:textId="77777777" w:rsidR="000D2C2D" w:rsidRDefault="000D2C2D">
            <w:pPr>
              <w:spacing w:after="0" w:line="240" w:lineRule="auto"/>
              <w:rPr>
                <w:sz w:val="22"/>
              </w:rPr>
            </w:pPr>
            <w:r>
              <w:rPr>
                <w:sz w:val="22"/>
              </w:rPr>
              <w:t>5.</w:t>
            </w:r>
          </w:p>
          <w:p w14:paraId="59492A75" w14:textId="77777777" w:rsidR="000D2C2D" w:rsidRDefault="000D2C2D">
            <w:pPr>
              <w:spacing w:after="0" w:line="240" w:lineRule="auto"/>
              <w:rPr>
                <w:sz w:val="22"/>
              </w:rPr>
            </w:pPr>
          </w:p>
          <w:p w14:paraId="66EEA132" w14:textId="77777777" w:rsidR="000D2C2D" w:rsidRDefault="000D2C2D">
            <w:pPr>
              <w:spacing w:after="0" w:line="240" w:lineRule="auto"/>
              <w:rPr>
                <w:sz w:val="22"/>
              </w:rPr>
            </w:pPr>
          </w:p>
        </w:tc>
        <w:tc>
          <w:tcPr>
            <w:tcW w:w="1280" w:type="pct"/>
            <w:vMerge w:val="restart"/>
          </w:tcPr>
          <w:p w14:paraId="6BAADB12" w14:textId="77777777" w:rsidR="000D2C2D" w:rsidRPr="00931437" w:rsidRDefault="000D2C2D">
            <w:pPr>
              <w:spacing w:before="120" w:after="0" w:line="240" w:lineRule="auto"/>
              <w:rPr>
                <w:sz w:val="22"/>
              </w:rPr>
            </w:pPr>
            <w:r w:rsidRPr="00931437">
              <w:rPr>
                <w:sz w:val="22"/>
              </w:rPr>
              <w:lastRenderedPageBreak/>
              <w:t>Instrumentų apsauga plastikinė (2,5cm 10mm)</w:t>
            </w:r>
          </w:p>
          <w:p w14:paraId="14A32E90" w14:textId="77777777" w:rsidR="000D2C2D" w:rsidRDefault="000D2C2D">
            <w:pPr>
              <w:spacing w:before="120" w:after="0" w:line="240" w:lineRule="auto"/>
              <w:rPr>
                <w:sz w:val="22"/>
              </w:rPr>
            </w:pPr>
            <w:r w:rsidRPr="00931437">
              <w:rPr>
                <w:sz w:val="22"/>
              </w:rPr>
              <w:lastRenderedPageBreak/>
              <w:t>Instrumentų apsauga plastikinė (5cm 25mm)</w:t>
            </w:r>
          </w:p>
          <w:p w14:paraId="533E08E0" w14:textId="77777777" w:rsidR="000D2C2D" w:rsidRPr="00931437" w:rsidRDefault="000D2C2D">
            <w:pPr>
              <w:spacing w:before="120" w:after="0" w:line="240" w:lineRule="auto"/>
              <w:rPr>
                <w:sz w:val="22"/>
              </w:rPr>
            </w:pPr>
            <w:r w:rsidRPr="00931437">
              <w:rPr>
                <w:sz w:val="22"/>
              </w:rPr>
              <w:t>Plastikinės apsaugos priemonės - skirtos profesionaliam naudojimui sveikatos priežiūros įstaigose, medicinos instrumentų aštrioms dalims uždengti prieš sterilizacijos procesą pakuojant į neatsparias dūriams pakavimo medžiagas.</w:t>
            </w:r>
            <w:r w:rsidRPr="00931437">
              <w:rPr>
                <w:sz w:val="22"/>
              </w:rPr>
              <w:br/>
              <w:t>Skaidraus plastiko. Galima naudoti įvairių konstrukcijų instrumentų apsaugai. Atitinka medicinos prietaisų direktyvos 93/42 EEC (priedas 1) reikalavimus</w:t>
            </w:r>
          </w:p>
          <w:p w14:paraId="0DE76CEB" w14:textId="77777777" w:rsidR="000D2C2D" w:rsidRPr="00931437" w:rsidRDefault="000D2C2D">
            <w:pPr>
              <w:spacing w:after="0" w:line="240" w:lineRule="auto"/>
              <w:rPr>
                <w:sz w:val="22"/>
              </w:rPr>
            </w:pPr>
          </w:p>
        </w:tc>
        <w:tc>
          <w:tcPr>
            <w:tcW w:w="295" w:type="pct"/>
          </w:tcPr>
          <w:p w14:paraId="024A2A4C" w14:textId="77777777" w:rsidR="000D2C2D" w:rsidRPr="0035769E" w:rsidRDefault="000D2C2D">
            <w:pPr>
              <w:spacing w:after="0" w:line="240" w:lineRule="auto"/>
              <w:jc w:val="center"/>
              <w:rPr>
                <w:sz w:val="22"/>
              </w:rPr>
            </w:pPr>
            <w:r>
              <w:rPr>
                <w:sz w:val="22"/>
              </w:rPr>
              <w:lastRenderedPageBreak/>
              <w:t>vnt</w:t>
            </w:r>
            <w:r w:rsidRPr="0035769E">
              <w:rPr>
                <w:sz w:val="22"/>
              </w:rPr>
              <w:t>.</w:t>
            </w:r>
          </w:p>
        </w:tc>
        <w:tc>
          <w:tcPr>
            <w:tcW w:w="468" w:type="pct"/>
          </w:tcPr>
          <w:p w14:paraId="72455E8D" w14:textId="77777777" w:rsidR="000D2C2D" w:rsidRPr="0035769E" w:rsidRDefault="000D2C2D">
            <w:pPr>
              <w:spacing w:after="0" w:line="240" w:lineRule="auto"/>
              <w:jc w:val="center"/>
              <w:rPr>
                <w:sz w:val="22"/>
              </w:rPr>
            </w:pPr>
            <w:r>
              <w:rPr>
                <w:sz w:val="22"/>
              </w:rPr>
              <w:t>4</w:t>
            </w:r>
            <w:r w:rsidRPr="0035769E">
              <w:rPr>
                <w:sz w:val="22"/>
              </w:rPr>
              <w:t>50</w:t>
            </w:r>
          </w:p>
        </w:tc>
        <w:tc>
          <w:tcPr>
            <w:tcW w:w="515" w:type="pct"/>
            <w:gridSpan w:val="2"/>
          </w:tcPr>
          <w:p w14:paraId="6A494939" w14:textId="77777777" w:rsidR="000D2C2D" w:rsidRPr="0035769E" w:rsidRDefault="000D2C2D">
            <w:pPr>
              <w:spacing w:after="0" w:line="240" w:lineRule="auto"/>
              <w:rPr>
                <w:sz w:val="22"/>
              </w:rPr>
            </w:pPr>
            <w:r>
              <w:rPr>
                <w:sz w:val="22"/>
              </w:rPr>
              <w:t>0,40</w:t>
            </w:r>
          </w:p>
        </w:tc>
        <w:tc>
          <w:tcPr>
            <w:tcW w:w="421" w:type="pct"/>
          </w:tcPr>
          <w:p w14:paraId="188B062C" w14:textId="77777777" w:rsidR="000D2C2D" w:rsidRPr="0035769E" w:rsidRDefault="000D2C2D">
            <w:pPr>
              <w:spacing w:after="0" w:line="240" w:lineRule="auto"/>
              <w:rPr>
                <w:sz w:val="22"/>
              </w:rPr>
            </w:pPr>
            <w:r>
              <w:rPr>
                <w:sz w:val="22"/>
              </w:rPr>
              <w:t>180,00</w:t>
            </w:r>
          </w:p>
        </w:tc>
        <w:tc>
          <w:tcPr>
            <w:tcW w:w="375" w:type="pct"/>
          </w:tcPr>
          <w:p w14:paraId="28788021" w14:textId="77777777" w:rsidR="000D2C2D" w:rsidRPr="0035769E" w:rsidRDefault="000D2C2D">
            <w:pPr>
              <w:spacing w:after="0" w:line="240" w:lineRule="auto"/>
              <w:rPr>
                <w:sz w:val="22"/>
              </w:rPr>
            </w:pPr>
            <w:r>
              <w:rPr>
                <w:sz w:val="22"/>
              </w:rPr>
              <w:t>5</w:t>
            </w:r>
          </w:p>
        </w:tc>
        <w:tc>
          <w:tcPr>
            <w:tcW w:w="469" w:type="pct"/>
          </w:tcPr>
          <w:p w14:paraId="31D84A08" w14:textId="77777777" w:rsidR="000D2C2D" w:rsidRPr="0035769E" w:rsidRDefault="000D2C2D">
            <w:pPr>
              <w:spacing w:after="0" w:line="240" w:lineRule="auto"/>
              <w:rPr>
                <w:sz w:val="22"/>
              </w:rPr>
            </w:pPr>
            <w:r>
              <w:rPr>
                <w:sz w:val="22"/>
              </w:rPr>
              <w:t>189,00</w:t>
            </w:r>
          </w:p>
        </w:tc>
        <w:tc>
          <w:tcPr>
            <w:tcW w:w="936" w:type="pct"/>
            <w:gridSpan w:val="2"/>
            <w:vMerge w:val="restart"/>
          </w:tcPr>
          <w:p w14:paraId="519CD8CA" w14:textId="77777777" w:rsidR="000D2C2D" w:rsidRPr="0035769E" w:rsidRDefault="000D2C2D">
            <w:pPr>
              <w:spacing w:after="0" w:line="240" w:lineRule="auto"/>
              <w:rPr>
                <w:sz w:val="22"/>
              </w:rPr>
            </w:pPr>
            <w:r>
              <w:rPr>
                <w:sz w:val="22"/>
              </w:rPr>
              <w:t>Instrumentų plastikinė apsauga, skaidraus plastiko</w:t>
            </w:r>
          </w:p>
        </w:tc>
      </w:tr>
      <w:tr w:rsidR="000D2C2D" w:rsidRPr="00F12DFC" w14:paraId="7695FA46" w14:textId="77777777" w:rsidTr="00515827">
        <w:trPr>
          <w:trHeight w:val="688"/>
        </w:trPr>
        <w:tc>
          <w:tcPr>
            <w:tcW w:w="241" w:type="pct"/>
            <w:vMerge/>
            <w:tcBorders>
              <w:bottom w:val="single" w:sz="4" w:space="0" w:color="auto"/>
            </w:tcBorders>
          </w:tcPr>
          <w:p w14:paraId="6B38D1DF" w14:textId="77777777" w:rsidR="000D2C2D" w:rsidRDefault="000D2C2D">
            <w:pPr>
              <w:spacing w:after="0" w:line="240" w:lineRule="auto"/>
              <w:rPr>
                <w:sz w:val="22"/>
              </w:rPr>
            </w:pPr>
          </w:p>
        </w:tc>
        <w:tc>
          <w:tcPr>
            <w:tcW w:w="1280" w:type="pct"/>
            <w:vMerge/>
            <w:tcBorders>
              <w:bottom w:val="single" w:sz="4" w:space="0" w:color="auto"/>
            </w:tcBorders>
          </w:tcPr>
          <w:p w14:paraId="7DD851EB" w14:textId="77777777" w:rsidR="000D2C2D" w:rsidRPr="00931437" w:rsidRDefault="000D2C2D">
            <w:pPr>
              <w:spacing w:after="0" w:line="240" w:lineRule="auto"/>
              <w:rPr>
                <w:sz w:val="22"/>
              </w:rPr>
            </w:pPr>
          </w:p>
        </w:tc>
        <w:tc>
          <w:tcPr>
            <w:tcW w:w="295" w:type="pct"/>
            <w:tcBorders>
              <w:bottom w:val="single" w:sz="4" w:space="0" w:color="auto"/>
            </w:tcBorders>
          </w:tcPr>
          <w:p w14:paraId="6ECB9297" w14:textId="77777777" w:rsidR="000D2C2D" w:rsidRPr="0035769E" w:rsidRDefault="000D2C2D">
            <w:pPr>
              <w:spacing w:after="0" w:line="240" w:lineRule="auto"/>
              <w:jc w:val="center"/>
              <w:rPr>
                <w:sz w:val="22"/>
              </w:rPr>
            </w:pPr>
            <w:r>
              <w:rPr>
                <w:sz w:val="22"/>
              </w:rPr>
              <w:t>vnt</w:t>
            </w:r>
            <w:r w:rsidRPr="0035769E">
              <w:rPr>
                <w:sz w:val="22"/>
              </w:rPr>
              <w:t>.</w:t>
            </w:r>
          </w:p>
        </w:tc>
        <w:tc>
          <w:tcPr>
            <w:tcW w:w="468" w:type="pct"/>
            <w:tcBorders>
              <w:bottom w:val="single" w:sz="4" w:space="0" w:color="auto"/>
            </w:tcBorders>
          </w:tcPr>
          <w:p w14:paraId="12C38C31" w14:textId="77777777" w:rsidR="000D2C2D" w:rsidRPr="0035769E" w:rsidRDefault="000D2C2D">
            <w:pPr>
              <w:spacing w:after="0" w:line="240" w:lineRule="auto"/>
              <w:jc w:val="center"/>
              <w:rPr>
                <w:sz w:val="22"/>
              </w:rPr>
            </w:pPr>
            <w:r>
              <w:rPr>
                <w:sz w:val="22"/>
              </w:rPr>
              <w:t>600</w:t>
            </w:r>
          </w:p>
        </w:tc>
        <w:tc>
          <w:tcPr>
            <w:tcW w:w="515" w:type="pct"/>
            <w:gridSpan w:val="2"/>
            <w:tcBorders>
              <w:bottom w:val="single" w:sz="4" w:space="0" w:color="auto"/>
            </w:tcBorders>
          </w:tcPr>
          <w:p w14:paraId="72E5E57A" w14:textId="77777777" w:rsidR="000D2C2D" w:rsidRPr="0035769E" w:rsidRDefault="000D2C2D">
            <w:pPr>
              <w:spacing w:after="0" w:line="240" w:lineRule="auto"/>
              <w:rPr>
                <w:sz w:val="22"/>
              </w:rPr>
            </w:pPr>
            <w:r>
              <w:rPr>
                <w:sz w:val="22"/>
              </w:rPr>
              <w:t>0,40</w:t>
            </w:r>
          </w:p>
        </w:tc>
        <w:tc>
          <w:tcPr>
            <w:tcW w:w="421" w:type="pct"/>
            <w:tcBorders>
              <w:bottom w:val="single" w:sz="4" w:space="0" w:color="auto"/>
            </w:tcBorders>
          </w:tcPr>
          <w:p w14:paraId="78A16391" w14:textId="77777777" w:rsidR="000D2C2D" w:rsidRPr="0035769E" w:rsidRDefault="000D2C2D">
            <w:pPr>
              <w:spacing w:after="0" w:line="240" w:lineRule="auto"/>
              <w:rPr>
                <w:sz w:val="22"/>
              </w:rPr>
            </w:pPr>
            <w:r>
              <w:rPr>
                <w:sz w:val="22"/>
              </w:rPr>
              <w:t>240,00</w:t>
            </w:r>
          </w:p>
        </w:tc>
        <w:tc>
          <w:tcPr>
            <w:tcW w:w="375" w:type="pct"/>
            <w:tcBorders>
              <w:bottom w:val="single" w:sz="4" w:space="0" w:color="auto"/>
            </w:tcBorders>
          </w:tcPr>
          <w:p w14:paraId="6275A164" w14:textId="77777777" w:rsidR="000D2C2D" w:rsidRPr="0035769E" w:rsidRDefault="000D2C2D">
            <w:pPr>
              <w:spacing w:after="0" w:line="240" w:lineRule="auto"/>
              <w:rPr>
                <w:sz w:val="22"/>
              </w:rPr>
            </w:pPr>
            <w:r>
              <w:rPr>
                <w:sz w:val="22"/>
              </w:rPr>
              <w:t>5</w:t>
            </w:r>
          </w:p>
        </w:tc>
        <w:tc>
          <w:tcPr>
            <w:tcW w:w="469" w:type="pct"/>
            <w:tcBorders>
              <w:bottom w:val="single" w:sz="4" w:space="0" w:color="auto"/>
            </w:tcBorders>
          </w:tcPr>
          <w:p w14:paraId="55BD72F0" w14:textId="77777777" w:rsidR="000D2C2D" w:rsidRPr="0035769E" w:rsidRDefault="000D2C2D">
            <w:pPr>
              <w:spacing w:after="0" w:line="240" w:lineRule="auto"/>
              <w:rPr>
                <w:sz w:val="22"/>
              </w:rPr>
            </w:pPr>
            <w:r>
              <w:rPr>
                <w:sz w:val="22"/>
              </w:rPr>
              <w:t>252,00</w:t>
            </w:r>
          </w:p>
        </w:tc>
        <w:tc>
          <w:tcPr>
            <w:tcW w:w="936" w:type="pct"/>
            <w:gridSpan w:val="2"/>
            <w:vMerge/>
            <w:tcBorders>
              <w:bottom w:val="single" w:sz="4" w:space="0" w:color="auto"/>
            </w:tcBorders>
          </w:tcPr>
          <w:p w14:paraId="5FEF3375" w14:textId="77777777" w:rsidR="000D2C2D" w:rsidRPr="0035769E" w:rsidRDefault="000D2C2D">
            <w:pPr>
              <w:spacing w:after="0" w:line="240" w:lineRule="auto"/>
              <w:rPr>
                <w:sz w:val="22"/>
              </w:rPr>
            </w:pPr>
          </w:p>
        </w:tc>
      </w:tr>
      <w:tr w:rsidR="000D2C2D" w:rsidRPr="00F12DFC" w14:paraId="2742C83E" w14:textId="77777777" w:rsidTr="00515827">
        <w:trPr>
          <w:trHeight w:val="339"/>
        </w:trPr>
        <w:tc>
          <w:tcPr>
            <w:tcW w:w="241" w:type="pct"/>
          </w:tcPr>
          <w:p w14:paraId="72AF4969" w14:textId="77777777" w:rsidR="000D2C2D" w:rsidRDefault="000D2C2D">
            <w:pPr>
              <w:spacing w:after="0" w:line="240" w:lineRule="auto"/>
              <w:rPr>
                <w:sz w:val="22"/>
              </w:rPr>
            </w:pPr>
            <w:r>
              <w:rPr>
                <w:sz w:val="22"/>
              </w:rPr>
              <w:t>6.</w:t>
            </w:r>
          </w:p>
        </w:tc>
        <w:tc>
          <w:tcPr>
            <w:tcW w:w="1280" w:type="pct"/>
            <w:tcBorders>
              <w:bottom w:val="single" w:sz="4" w:space="0" w:color="auto"/>
            </w:tcBorders>
          </w:tcPr>
          <w:p w14:paraId="49A03642" w14:textId="77777777" w:rsidR="000D2C2D" w:rsidRPr="00931437" w:rsidRDefault="000D2C2D">
            <w:pPr>
              <w:spacing w:after="0" w:line="240" w:lineRule="auto"/>
              <w:rPr>
                <w:sz w:val="22"/>
              </w:rPr>
            </w:pPr>
            <w:r w:rsidRPr="00931437">
              <w:rPr>
                <w:sz w:val="22"/>
              </w:rPr>
              <w:t>Testas kraujo likučiams nustatyti ant instrumentų ir paviršių (</w:t>
            </w:r>
            <w:proofErr w:type="spellStart"/>
            <w:r w:rsidRPr="00931437">
              <w:rPr>
                <w:sz w:val="22"/>
              </w:rPr>
              <w:t>Hemo</w:t>
            </w:r>
            <w:proofErr w:type="spellEnd"/>
            <w:r w:rsidRPr="00931437">
              <w:rPr>
                <w:sz w:val="22"/>
              </w:rPr>
              <w:t xml:space="preserve"> </w:t>
            </w:r>
            <w:proofErr w:type="spellStart"/>
            <w:r w:rsidRPr="00931437">
              <w:rPr>
                <w:sz w:val="22"/>
              </w:rPr>
              <w:t>Chech</w:t>
            </w:r>
            <w:proofErr w:type="spellEnd"/>
            <w:r w:rsidRPr="00931437">
              <w:rPr>
                <w:sz w:val="22"/>
              </w:rPr>
              <w:t xml:space="preserve"> S ar lygiavertis)</w:t>
            </w:r>
          </w:p>
        </w:tc>
        <w:tc>
          <w:tcPr>
            <w:tcW w:w="295" w:type="pct"/>
            <w:tcBorders>
              <w:bottom w:val="single" w:sz="4" w:space="0" w:color="auto"/>
            </w:tcBorders>
          </w:tcPr>
          <w:p w14:paraId="224E5839" w14:textId="77777777" w:rsidR="000D2C2D" w:rsidRPr="00F12DFC" w:rsidRDefault="000D2C2D">
            <w:pPr>
              <w:spacing w:after="0" w:line="240" w:lineRule="auto"/>
              <w:jc w:val="center"/>
              <w:rPr>
                <w:sz w:val="22"/>
              </w:rPr>
            </w:pPr>
            <w:r>
              <w:rPr>
                <w:sz w:val="22"/>
              </w:rPr>
              <w:t>vnt.</w:t>
            </w:r>
          </w:p>
        </w:tc>
        <w:tc>
          <w:tcPr>
            <w:tcW w:w="468" w:type="pct"/>
            <w:tcBorders>
              <w:bottom w:val="single" w:sz="4" w:space="0" w:color="auto"/>
            </w:tcBorders>
          </w:tcPr>
          <w:p w14:paraId="329B38CE" w14:textId="77777777" w:rsidR="000D2C2D" w:rsidRPr="0035769E" w:rsidRDefault="000D2C2D">
            <w:pPr>
              <w:spacing w:after="0" w:line="240" w:lineRule="auto"/>
              <w:jc w:val="center"/>
              <w:rPr>
                <w:bCs/>
                <w:sz w:val="22"/>
              </w:rPr>
            </w:pPr>
            <w:r>
              <w:rPr>
                <w:bCs/>
                <w:sz w:val="22"/>
              </w:rPr>
              <w:t>60</w:t>
            </w:r>
          </w:p>
        </w:tc>
        <w:tc>
          <w:tcPr>
            <w:tcW w:w="515" w:type="pct"/>
            <w:gridSpan w:val="2"/>
            <w:tcBorders>
              <w:bottom w:val="single" w:sz="4" w:space="0" w:color="auto"/>
            </w:tcBorders>
          </w:tcPr>
          <w:p w14:paraId="07DF1639" w14:textId="77777777" w:rsidR="000D2C2D" w:rsidRPr="0035769E" w:rsidRDefault="000D2C2D">
            <w:pPr>
              <w:spacing w:after="0" w:line="240" w:lineRule="auto"/>
              <w:rPr>
                <w:bCs/>
                <w:sz w:val="22"/>
              </w:rPr>
            </w:pPr>
            <w:r>
              <w:rPr>
                <w:bCs/>
                <w:sz w:val="22"/>
              </w:rPr>
              <w:t>3,50</w:t>
            </w:r>
          </w:p>
        </w:tc>
        <w:tc>
          <w:tcPr>
            <w:tcW w:w="421" w:type="pct"/>
            <w:tcBorders>
              <w:bottom w:val="single" w:sz="4" w:space="0" w:color="auto"/>
            </w:tcBorders>
          </w:tcPr>
          <w:p w14:paraId="146444F4" w14:textId="77777777" w:rsidR="000D2C2D" w:rsidRPr="0035769E" w:rsidRDefault="000D2C2D">
            <w:pPr>
              <w:spacing w:after="0" w:line="240" w:lineRule="auto"/>
              <w:rPr>
                <w:bCs/>
                <w:sz w:val="22"/>
              </w:rPr>
            </w:pPr>
            <w:r>
              <w:rPr>
                <w:bCs/>
                <w:sz w:val="22"/>
              </w:rPr>
              <w:t>210,00</w:t>
            </w:r>
          </w:p>
        </w:tc>
        <w:tc>
          <w:tcPr>
            <w:tcW w:w="375" w:type="pct"/>
            <w:tcBorders>
              <w:bottom w:val="single" w:sz="4" w:space="0" w:color="auto"/>
            </w:tcBorders>
          </w:tcPr>
          <w:p w14:paraId="65B5F99D" w14:textId="77777777" w:rsidR="000D2C2D" w:rsidRPr="0035769E" w:rsidRDefault="000D2C2D">
            <w:pPr>
              <w:spacing w:after="0" w:line="240" w:lineRule="auto"/>
              <w:rPr>
                <w:bCs/>
                <w:sz w:val="22"/>
              </w:rPr>
            </w:pPr>
            <w:r>
              <w:rPr>
                <w:bCs/>
                <w:sz w:val="22"/>
              </w:rPr>
              <w:t>5</w:t>
            </w:r>
          </w:p>
        </w:tc>
        <w:tc>
          <w:tcPr>
            <w:tcW w:w="469" w:type="pct"/>
            <w:tcBorders>
              <w:bottom w:val="single" w:sz="4" w:space="0" w:color="auto"/>
            </w:tcBorders>
          </w:tcPr>
          <w:p w14:paraId="1135E5FD" w14:textId="77777777" w:rsidR="000D2C2D" w:rsidRPr="0035769E" w:rsidRDefault="000D2C2D">
            <w:pPr>
              <w:spacing w:after="0" w:line="240" w:lineRule="auto"/>
              <w:rPr>
                <w:bCs/>
                <w:sz w:val="22"/>
              </w:rPr>
            </w:pPr>
            <w:r>
              <w:rPr>
                <w:bCs/>
                <w:sz w:val="22"/>
              </w:rPr>
              <w:t>220,50</w:t>
            </w:r>
          </w:p>
        </w:tc>
        <w:tc>
          <w:tcPr>
            <w:tcW w:w="936" w:type="pct"/>
            <w:gridSpan w:val="2"/>
            <w:tcBorders>
              <w:bottom w:val="single" w:sz="4" w:space="0" w:color="auto"/>
            </w:tcBorders>
          </w:tcPr>
          <w:p w14:paraId="5BC4C83E" w14:textId="77777777" w:rsidR="000D2C2D" w:rsidRPr="0035769E" w:rsidRDefault="000D2C2D">
            <w:pPr>
              <w:spacing w:after="0" w:line="240" w:lineRule="auto"/>
              <w:rPr>
                <w:bCs/>
                <w:sz w:val="22"/>
              </w:rPr>
            </w:pPr>
            <w:proofErr w:type="spellStart"/>
            <w:r>
              <w:rPr>
                <w:bCs/>
                <w:sz w:val="22"/>
              </w:rPr>
              <w:t>Hemo</w:t>
            </w:r>
            <w:proofErr w:type="spellEnd"/>
            <w:r>
              <w:rPr>
                <w:bCs/>
                <w:sz w:val="22"/>
              </w:rPr>
              <w:t xml:space="preserve"> </w:t>
            </w:r>
            <w:proofErr w:type="spellStart"/>
            <w:r>
              <w:rPr>
                <w:bCs/>
                <w:sz w:val="22"/>
              </w:rPr>
              <w:t>Check</w:t>
            </w:r>
            <w:proofErr w:type="spellEnd"/>
            <w:r>
              <w:rPr>
                <w:bCs/>
                <w:sz w:val="22"/>
              </w:rPr>
              <w:t xml:space="preserve"> testas kraujo likučiams aptikti</w:t>
            </w:r>
          </w:p>
        </w:tc>
      </w:tr>
      <w:tr w:rsidR="000D2C2D" w:rsidRPr="00F12DFC" w14:paraId="453544A5" w14:textId="77777777" w:rsidTr="00515827">
        <w:trPr>
          <w:trHeight w:val="339"/>
        </w:trPr>
        <w:tc>
          <w:tcPr>
            <w:tcW w:w="241" w:type="pct"/>
            <w:tcBorders>
              <w:right w:val="single" w:sz="4" w:space="0" w:color="auto"/>
            </w:tcBorders>
          </w:tcPr>
          <w:p w14:paraId="4808C492" w14:textId="77777777" w:rsidR="000D2C2D" w:rsidRDefault="000D2C2D">
            <w:pPr>
              <w:spacing w:after="0" w:line="240" w:lineRule="auto"/>
              <w:rPr>
                <w:sz w:val="22"/>
              </w:rPr>
            </w:pPr>
          </w:p>
        </w:tc>
        <w:tc>
          <w:tcPr>
            <w:tcW w:w="1280" w:type="pct"/>
            <w:tcBorders>
              <w:top w:val="single" w:sz="4" w:space="0" w:color="auto"/>
              <w:left w:val="single" w:sz="4" w:space="0" w:color="auto"/>
              <w:bottom w:val="single" w:sz="4" w:space="0" w:color="auto"/>
              <w:right w:val="single" w:sz="4" w:space="0" w:color="auto"/>
            </w:tcBorders>
          </w:tcPr>
          <w:p w14:paraId="1369EAE9" w14:textId="77777777" w:rsidR="000D2C2D" w:rsidRPr="00652E00" w:rsidRDefault="000D2C2D">
            <w:pPr>
              <w:spacing w:after="0" w:line="240" w:lineRule="auto"/>
              <w:jc w:val="right"/>
              <w:rPr>
                <w:b/>
                <w:sz w:val="22"/>
              </w:rPr>
            </w:pPr>
            <w:r w:rsidRPr="00652E00">
              <w:rPr>
                <w:b/>
                <w:sz w:val="22"/>
              </w:rPr>
              <w:t>Viso</w:t>
            </w:r>
          </w:p>
        </w:tc>
        <w:tc>
          <w:tcPr>
            <w:tcW w:w="295" w:type="pct"/>
            <w:tcBorders>
              <w:top w:val="single" w:sz="4" w:space="0" w:color="auto"/>
              <w:left w:val="single" w:sz="4" w:space="0" w:color="auto"/>
              <w:bottom w:val="single" w:sz="4" w:space="0" w:color="auto"/>
              <w:right w:val="single" w:sz="4" w:space="0" w:color="auto"/>
            </w:tcBorders>
          </w:tcPr>
          <w:p w14:paraId="6165A643" w14:textId="77777777" w:rsidR="000D2C2D" w:rsidRPr="00F12DFC" w:rsidRDefault="000D2C2D">
            <w:pPr>
              <w:spacing w:after="0" w:line="240" w:lineRule="auto"/>
              <w:jc w:val="center"/>
              <w:rPr>
                <w:sz w:val="22"/>
              </w:rPr>
            </w:pPr>
            <w:r>
              <w:rPr>
                <w:sz w:val="22"/>
              </w:rPr>
              <w:t>X</w:t>
            </w:r>
          </w:p>
        </w:tc>
        <w:tc>
          <w:tcPr>
            <w:tcW w:w="468" w:type="pct"/>
            <w:tcBorders>
              <w:top w:val="single" w:sz="4" w:space="0" w:color="auto"/>
              <w:left w:val="single" w:sz="4" w:space="0" w:color="auto"/>
              <w:bottom w:val="single" w:sz="4" w:space="0" w:color="auto"/>
              <w:right w:val="single" w:sz="4" w:space="0" w:color="auto"/>
            </w:tcBorders>
          </w:tcPr>
          <w:p w14:paraId="13A84C55" w14:textId="77777777" w:rsidR="000D2C2D" w:rsidRPr="00FC3F2A" w:rsidRDefault="000D2C2D">
            <w:pPr>
              <w:spacing w:after="0" w:line="240" w:lineRule="auto"/>
              <w:jc w:val="center"/>
              <w:rPr>
                <w:sz w:val="22"/>
              </w:rPr>
            </w:pPr>
            <w:r w:rsidRPr="00FC3F2A">
              <w:rPr>
                <w:sz w:val="22"/>
              </w:rPr>
              <w:t>X</w:t>
            </w:r>
          </w:p>
        </w:tc>
        <w:tc>
          <w:tcPr>
            <w:tcW w:w="515" w:type="pct"/>
            <w:gridSpan w:val="2"/>
            <w:tcBorders>
              <w:top w:val="single" w:sz="4" w:space="0" w:color="auto"/>
              <w:left w:val="single" w:sz="4" w:space="0" w:color="auto"/>
              <w:bottom w:val="single" w:sz="4" w:space="0" w:color="auto"/>
              <w:right w:val="single" w:sz="4" w:space="0" w:color="auto"/>
            </w:tcBorders>
          </w:tcPr>
          <w:p w14:paraId="3A851340" w14:textId="77777777" w:rsidR="000D2C2D" w:rsidRPr="00F12DFC" w:rsidRDefault="000D2C2D">
            <w:pPr>
              <w:spacing w:after="0" w:line="240" w:lineRule="auto"/>
              <w:jc w:val="center"/>
              <w:rPr>
                <w:sz w:val="22"/>
              </w:rPr>
            </w:pPr>
            <w:r>
              <w:rPr>
                <w:sz w:val="22"/>
              </w:rPr>
              <w:t>X</w:t>
            </w:r>
          </w:p>
        </w:tc>
        <w:tc>
          <w:tcPr>
            <w:tcW w:w="421" w:type="pct"/>
            <w:tcBorders>
              <w:top w:val="single" w:sz="4" w:space="0" w:color="auto"/>
              <w:left w:val="single" w:sz="4" w:space="0" w:color="auto"/>
              <w:bottom w:val="single" w:sz="4" w:space="0" w:color="auto"/>
              <w:right w:val="single" w:sz="4" w:space="0" w:color="auto"/>
            </w:tcBorders>
          </w:tcPr>
          <w:p w14:paraId="1E4044D6" w14:textId="77777777" w:rsidR="000D2C2D" w:rsidRPr="00F12DFC" w:rsidRDefault="000D2C2D">
            <w:pPr>
              <w:spacing w:after="0" w:line="240" w:lineRule="auto"/>
              <w:rPr>
                <w:sz w:val="22"/>
              </w:rPr>
            </w:pPr>
          </w:p>
        </w:tc>
        <w:tc>
          <w:tcPr>
            <w:tcW w:w="375" w:type="pct"/>
            <w:tcBorders>
              <w:top w:val="single" w:sz="4" w:space="0" w:color="auto"/>
              <w:left w:val="single" w:sz="4" w:space="0" w:color="auto"/>
              <w:bottom w:val="single" w:sz="4" w:space="0" w:color="auto"/>
              <w:right w:val="single" w:sz="4" w:space="0" w:color="auto"/>
            </w:tcBorders>
          </w:tcPr>
          <w:p w14:paraId="229D7D44" w14:textId="77777777" w:rsidR="000D2C2D" w:rsidRPr="00F12DFC" w:rsidRDefault="000D2C2D">
            <w:pPr>
              <w:spacing w:after="0" w:line="240" w:lineRule="auto"/>
              <w:rPr>
                <w:sz w:val="22"/>
              </w:rPr>
            </w:pPr>
            <w:r>
              <w:rPr>
                <w:sz w:val="22"/>
              </w:rPr>
              <w:t>X</w:t>
            </w:r>
          </w:p>
        </w:tc>
        <w:tc>
          <w:tcPr>
            <w:tcW w:w="469" w:type="pct"/>
            <w:tcBorders>
              <w:top w:val="single" w:sz="4" w:space="0" w:color="auto"/>
              <w:left w:val="single" w:sz="4" w:space="0" w:color="auto"/>
              <w:bottom w:val="single" w:sz="4" w:space="0" w:color="auto"/>
              <w:right w:val="single" w:sz="4" w:space="0" w:color="auto"/>
            </w:tcBorders>
          </w:tcPr>
          <w:p w14:paraId="0EDB6409" w14:textId="77777777" w:rsidR="000D2C2D" w:rsidRPr="00F12DFC" w:rsidRDefault="000D2C2D">
            <w:pPr>
              <w:spacing w:after="0" w:line="240" w:lineRule="auto"/>
              <w:rPr>
                <w:sz w:val="22"/>
              </w:rPr>
            </w:pPr>
            <w:r>
              <w:rPr>
                <w:sz w:val="22"/>
              </w:rPr>
              <w:t>5421,15</w:t>
            </w:r>
          </w:p>
        </w:tc>
        <w:tc>
          <w:tcPr>
            <w:tcW w:w="936" w:type="pct"/>
            <w:gridSpan w:val="2"/>
            <w:tcBorders>
              <w:top w:val="single" w:sz="4" w:space="0" w:color="auto"/>
              <w:left w:val="single" w:sz="4" w:space="0" w:color="auto"/>
              <w:bottom w:val="single" w:sz="4" w:space="0" w:color="auto"/>
              <w:right w:val="single" w:sz="4" w:space="0" w:color="auto"/>
            </w:tcBorders>
          </w:tcPr>
          <w:p w14:paraId="119967F1" w14:textId="77777777" w:rsidR="000D2C2D" w:rsidRPr="00F12DFC" w:rsidRDefault="000D2C2D">
            <w:pPr>
              <w:spacing w:after="0" w:line="240" w:lineRule="auto"/>
              <w:rPr>
                <w:sz w:val="22"/>
              </w:rPr>
            </w:pPr>
          </w:p>
        </w:tc>
      </w:tr>
      <w:tr w:rsidR="00515827" w:rsidRPr="00D70EB6" w14:paraId="0EA4E768" w14:textId="77777777" w:rsidTr="005158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74" w:type="pct"/>
          <w:trHeight w:val="2492"/>
        </w:trPr>
        <w:tc>
          <w:tcPr>
            <w:tcW w:w="2565" w:type="pct"/>
            <w:gridSpan w:val="5"/>
          </w:tcPr>
          <w:p w14:paraId="27973B58" w14:textId="77777777" w:rsidR="00515827" w:rsidRDefault="00515827" w:rsidP="00515827">
            <w:pPr>
              <w:pStyle w:val="Antrat4"/>
              <w:numPr>
                <w:ilvl w:val="0"/>
                <w:numId w:val="0"/>
              </w:numPr>
              <w:rPr>
                <w:caps/>
                <w:sz w:val="22"/>
                <w:szCs w:val="22"/>
              </w:rPr>
            </w:pPr>
          </w:p>
          <w:p w14:paraId="6FCC6ACB" w14:textId="77777777" w:rsidR="00515827" w:rsidRPr="00D70EB6" w:rsidRDefault="00515827" w:rsidP="00515827">
            <w:pPr>
              <w:pStyle w:val="Antrat4"/>
              <w:numPr>
                <w:ilvl w:val="0"/>
                <w:numId w:val="0"/>
              </w:numPr>
              <w:rPr>
                <w:b w:val="0"/>
                <w:caps/>
                <w:sz w:val="22"/>
                <w:szCs w:val="22"/>
              </w:rPr>
            </w:pPr>
            <w:r w:rsidRPr="00D70EB6">
              <w:rPr>
                <w:caps/>
                <w:sz w:val="22"/>
                <w:szCs w:val="22"/>
              </w:rPr>
              <w:t>Pirkėjas</w:t>
            </w:r>
          </w:p>
          <w:p w14:paraId="1029E70F" w14:textId="77777777" w:rsidR="00515827" w:rsidRPr="00D70EB6" w:rsidRDefault="00515827" w:rsidP="00515827">
            <w:pPr>
              <w:pStyle w:val="prastasiniatinklio"/>
              <w:spacing w:before="0" w:after="0"/>
              <w:rPr>
                <w:rStyle w:val="Grietas"/>
                <w:sz w:val="22"/>
                <w:szCs w:val="22"/>
              </w:rPr>
            </w:pPr>
          </w:p>
          <w:p w14:paraId="3291E0EC" w14:textId="77777777" w:rsidR="00515827" w:rsidRPr="00D70EB6" w:rsidRDefault="00515827" w:rsidP="00515827">
            <w:pPr>
              <w:pStyle w:val="prastasiniatinklio"/>
              <w:spacing w:before="0" w:after="0"/>
              <w:rPr>
                <w:sz w:val="22"/>
                <w:szCs w:val="22"/>
              </w:rPr>
            </w:pPr>
            <w:proofErr w:type="spellStart"/>
            <w:r w:rsidRPr="00D70EB6">
              <w:rPr>
                <w:rStyle w:val="Grietas"/>
                <w:sz w:val="22"/>
                <w:szCs w:val="22"/>
              </w:rPr>
              <w:t>VšĮ</w:t>
            </w:r>
            <w:proofErr w:type="spellEnd"/>
            <w:r w:rsidRPr="00D70EB6">
              <w:rPr>
                <w:rStyle w:val="Grietas"/>
                <w:sz w:val="22"/>
                <w:szCs w:val="22"/>
              </w:rPr>
              <w:t xml:space="preserve"> </w:t>
            </w:r>
            <w:r>
              <w:rPr>
                <w:rStyle w:val="Grietas"/>
                <w:sz w:val="22"/>
                <w:szCs w:val="22"/>
              </w:rPr>
              <w:t>Radvilišk</w:t>
            </w:r>
            <w:r w:rsidRPr="00D70EB6">
              <w:rPr>
                <w:rStyle w:val="Grietas"/>
                <w:sz w:val="22"/>
                <w:szCs w:val="22"/>
              </w:rPr>
              <w:t xml:space="preserve">io </w:t>
            </w:r>
            <w:proofErr w:type="spellStart"/>
            <w:r w:rsidRPr="00D70EB6">
              <w:rPr>
                <w:rStyle w:val="Grietas"/>
                <w:sz w:val="22"/>
                <w:szCs w:val="22"/>
              </w:rPr>
              <w:t>pirminės</w:t>
            </w:r>
            <w:proofErr w:type="spellEnd"/>
            <w:r w:rsidRPr="00D70EB6">
              <w:rPr>
                <w:rStyle w:val="Grietas"/>
                <w:sz w:val="22"/>
                <w:szCs w:val="22"/>
              </w:rPr>
              <w:t xml:space="preserve"> </w:t>
            </w:r>
            <w:proofErr w:type="spellStart"/>
            <w:r w:rsidRPr="00D70EB6">
              <w:rPr>
                <w:rStyle w:val="Grietas"/>
                <w:sz w:val="22"/>
                <w:szCs w:val="22"/>
              </w:rPr>
              <w:t>sveikatos</w:t>
            </w:r>
            <w:proofErr w:type="spellEnd"/>
            <w:r>
              <w:rPr>
                <w:rStyle w:val="Grietas"/>
                <w:sz w:val="22"/>
                <w:szCs w:val="22"/>
              </w:rPr>
              <w:t xml:space="preserve"> </w:t>
            </w:r>
            <w:proofErr w:type="spellStart"/>
            <w:r w:rsidRPr="00D70EB6">
              <w:rPr>
                <w:rStyle w:val="Grietas"/>
                <w:sz w:val="22"/>
                <w:szCs w:val="22"/>
              </w:rPr>
              <w:t>priežiūros</w:t>
            </w:r>
            <w:proofErr w:type="spellEnd"/>
            <w:r w:rsidRPr="00D70EB6">
              <w:rPr>
                <w:rStyle w:val="Grietas"/>
                <w:sz w:val="22"/>
                <w:szCs w:val="22"/>
              </w:rPr>
              <w:t xml:space="preserve"> </w:t>
            </w:r>
            <w:proofErr w:type="spellStart"/>
            <w:r w:rsidRPr="00D70EB6">
              <w:rPr>
                <w:rStyle w:val="Grietas"/>
                <w:sz w:val="22"/>
                <w:szCs w:val="22"/>
              </w:rPr>
              <w:t>centras</w:t>
            </w:r>
            <w:proofErr w:type="spellEnd"/>
          </w:p>
          <w:p w14:paraId="216E9999" w14:textId="77777777" w:rsidR="00515827" w:rsidRPr="00D70EB6" w:rsidRDefault="00515827" w:rsidP="00515827">
            <w:pPr>
              <w:pStyle w:val="prastasiniatinklio"/>
              <w:spacing w:before="0" w:after="0"/>
              <w:rPr>
                <w:sz w:val="22"/>
                <w:szCs w:val="22"/>
              </w:rPr>
            </w:pPr>
            <w:proofErr w:type="spellStart"/>
            <w:r>
              <w:rPr>
                <w:sz w:val="22"/>
                <w:szCs w:val="22"/>
              </w:rPr>
              <w:t>Gedimin</w:t>
            </w:r>
            <w:r w:rsidRPr="00D70EB6">
              <w:rPr>
                <w:sz w:val="22"/>
                <w:szCs w:val="22"/>
              </w:rPr>
              <w:t>o</w:t>
            </w:r>
            <w:proofErr w:type="spellEnd"/>
            <w:r w:rsidRPr="00D70EB6">
              <w:rPr>
                <w:sz w:val="22"/>
                <w:szCs w:val="22"/>
              </w:rPr>
              <w:t xml:space="preserve"> g. </w:t>
            </w:r>
            <w:r>
              <w:rPr>
                <w:sz w:val="22"/>
                <w:szCs w:val="22"/>
              </w:rPr>
              <w:t>9B</w:t>
            </w:r>
            <w:r w:rsidRPr="00D70EB6">
              <w:rPr>
                <w:sz w:val="22"/>
                <w:szCs w:val="22"/>
              </w:rPr>
              <w:t>, LT- 82</w:t>
            </w:r>
            <w:r>
              <w:rPr>
                <w:sz w:val="22"/>
                <w:szCs w:val="22"/>
              </w:rPr>
              <w:t>174</w:t>
            </w:r>
            <w:r w:rsidRPr="00D70EB6">
              <w:rPr>
                <w:sz w:val="22"/>
                <w:szCs w:val="22"/>
              </w:rPr>
              <w:t xml:space="preserve"> </w:t>
            </w:r>
            <w:proofErr w:type="spellStart"/>
            <w:r>
              <w:rPr>
                <w:sz w:val="22"/>
                <w:szCs w:val="22"/>
              </w:rPr>
              <w:t>Radvili</w:t>
            </w:r>
            <w:r w:rsidRPr="00D70EB6">
              <w:rPr>
                <w:sz w:val="22"/>
                <w:szCs w:val="22"/>
              </w:rPr>
              <w:t>škis</w:t>
            </w:r>
            <w:proofErr w:type="spellEnd"/>
          </w:p>
          <w:p w14:paraId="2B075096" w14:textId="77777777" w:rsidR="00515827" w:rsidRPr="00D70EB6" w:rsidRDefault="00515827" w:rsidP="00515827">
            <w:pPr>
              <w:spacing w:after="0" w:line="240" w:lineRule="auto"/>
              <w:jc w:val="both"/>
              <w:rPr>
                <w:sz w:val="22"/>
              </w:rPr>
            </w:pPr>
          </w:p>
          <w:p w14:paraId="52AB4157" w14:textId="77777777" w:rsidR="00515827" w:rsidRPr="00D70EB6" w:rsidRDefault="00515827" w:rsidP="00515827">
            <w:pPr>
              <w:spacing w:after="0" w:line="240" w:lineRule="auto"/>
              <w:rPr>
                <w:sz w:val="22"/>
              </w:rPr>
            </w:pPr>
            <w:r w:rsidRPr="00D70EB6">
              <w:rPr>
                <w:sz w:val="22"/>
              </w:rPr>
              <w:t>Direktorė</w:t>
            </w:r>
          </w:p>
          <w:p w14:paraId="0EF67EF3" w14:textId="77777777" w:rsidR="00515827" w:rsidRPr="00D70EB6" w:rsidRDefault="00515827" w:rsidP="00515827">
            <w:pPr>
              <w:spacing w:after="0" w:line="240" w:lineRule="auto"/>
              <w:rPr>
                <w:sz w:val="22"/>
              </w:rPr>
            </w:pPr>
            <w:r>
              <w:rPr>
                <w:sz w:val="22"/>
              </w:rPr>
              <w:t>Irena Janušoni</w:t>
            </w:r>
            <w:r w:rsidRPr="00D70EB6">
              <w:rPr>
                <w:sz w:val="22"/>
              </w:rPr>
              <w:t>enė</w:t>
            </w:r>
          </w:p>
          <w:p w14:paraId="2170E9AD" w14:textId="77777777" w:rsidR="00515827" w:rsidRDefault="00515827" w:rsidP="00515827">
            <w:pPr>
              <w:spacing w:after="0" w:line="240" w:lineRule="auto"/>
              <w:rPr>
                <w:sz w:val="22"/>
              </w:rPr>
            </w:pPr>
          </w:p>
          <w:p w14:paraId="03C14A93" w14:textId="77777777" w:rsidR="00515827" w:rsidRPr="00D70EB6" w:rsidRDefault="00515827" w:rsidP="00515827">
            <w:pPr>
              <w:spacing w:after="0" w:line="240" w:lineRule="auto"/>
              <w:rPr>
                <w:sz w:val="22"/>
              </w:rPr>
            </w:pPr>
            <w:r w:rsidRPr="00D70EB6">
              <w:rPr>
                <w:sz w:val="22"/>
              </w:rPr>
              <w:t>A.V.</w:t>
            </w:r>
          </w:p>
        </w:tc>
        <w:tc>
          <w:tcPr>
            <w:tcW w:w="1861" w:type="pct"/>
            <w:gridSpan w:val="5"/>
          </w:tcPr>
          <w:p w14:paraId="295689C6" w14:textId="77777777" w:rsidR="00515827" w:rsidRDefault="00515827" w:rsidP="00515827">
            <w:pPr>
              <w:spacing w:after="0" w:line="240" w:lineRule="auto"/>
              <w:rPr>
                <w:b/>
                <w:bCs/>
                <w:sz w:val="22"/>
              </w:rPr>
            </w:pPr>
          </w:p>
          <w:p w14:paraId="77F03663" w14:textId="77777777" w:rsidR="00515827" w:rsidRPr="00A37A49" w:rsidRDefault="00515827" w:rsidP="00515827">
            <w:pPr>
              <w:spacing w:after="0" w:line="240" w:lineRule="auto"/>
              <w:rPr>
                <w:b/>
                <w:bCs/>
                <w:sz w:val="22"/>
              </w:rPr>
            </w:pPr>
            <w:r w:rsidRPr="00A37A49">
              <w:rPr>
                <w:b/>
                <w:bCs/>
                <w:sz w:val="22"/>
              </w:rPr>
              <w:t>PARDAVĖJAS</w:t>
            </w:r>
          </w:p>
          <w:p w14:paraId="55635C6A" w14:textId="77777777" w:rsidR="00515827" w:rsidRDefault="00515827" w:rsidP="00515827">
            <w:pPr>
              <w:spacing w:after="0" w:line="240" w:lineRule="auto"/>
              <w:rPr>
                <w:sz w:val="22"/>
              </w:rPr>
            </w:pPr>
          </w:p>
          <w:p w14:paraId="5FDD3070" w14:textId="77777777" w:rsidR="00515827" w:rsidRDefault="00515827" w:rsidP="00515827">
            <w:pPr>
              <w:spacing w:after="0" w:line="240" w:lineRule="auto"/>
              <w:rPr>
                <w:sz w:val="22"/>
              </w:rPr>
            </w:pPr>
            <w:r w:rsidRPr="00515827">
              <w:rPr>
                <w:b/>
                <w:bCs/>
                <w:sz w:val="22"/>
              </w:rPr>
              <w:t>UAB „Analizė“</w:t>
            </w:r>
          </w:p>
          <w:p w14:paraId="43982209" w14:textId="77777777" w:rsidR="00515827" w:rsidRDefault="00515827" w:rsidP="00515827">
            <w:pPr>
              <w:spacing w:after="0" w:line="240" w:lineRule="auto"/>
              <w:rPr>
                <w:sz w:val="22"/>
              </w:rPr>
            </w:pPr>
            <w:r>
              <w:rPr>
                <w:sz w:val="22"/>
              </w:rPr>
              <w:t>Margirio g.1C, Akademija, Kauno rajonas</w:t>
            </w:r>
          </w:p>
          <w:p w14:paraId="3E5E9BF2" w14:textId="77777777" w:rsidR="00515827" w:rsidRDefault="00515827" w:rsidP="00515827">
            <w:pPr>
              <w:spacing w:after="0" w:line="240" w:lineRule="auto"/>
              <w:rPr>
                <w:sz w:val="22"/>
              </w:rPr>
            </w:pPr>
          </w:p>
          <w:p w14:paraId="4E91633D" w14:textId="77777777" w:rsidR="00515827" w:rsidRDefault="00515827" w:rsidP="00515827">
            <w:pPr>
              <w:spacing w:after="0" w:line="240" w:lineRule="auto"/>
              <w:rPr>
                <w:sz w:val="22"/>
              </w:rPr>
            </w:pPr>
            <w:r>
              <w:rPr>
                <w:sz w:val="22"/>
              </w:rPr>
              <w:t>Direktorius</w:t>
            </w:r>
          </w:p>
          <w:p w14:paraId="3A98EA36" w14:textId="77777777" w:rsidR="00515827" w:rsidRDefault="00515827" w:rsidP="00515827">
            <w:pPr>
              <w:spacing w:after="0" w:line="240" w:lineRule="auto"/>
              <w:rPr>
                <w:sz w:val="22"/>
              </w:rPr>
            </w:pPr>
            <w:r>
              <w:rPr>
                <w:sz w:val="22"/>
              </w:rPr>
              <w:t>Linas Urba</w:t>
            </w:r>
          </w:p>
          <w:p w14:paraId="175DE54C" w14:textId="77777777" w:rsidR="00515827" w:rsidRDefault="00515827" w:rsidP="00515827">
            <w:pPr>
              <w:spacing w:after="0" w:line="240" w:lineRule="auto"/>
              <w:rPr>
                <w:sz w:val="22"/>
              </w:rPr>
            </w:pPr>
          </w:p>
          <w:p w14:paraId="0832599F" w14:textId="77777777" w:rsidR="00515827" w:rsidRPr="00D70EB6" w:rsidRDefault="00515827" w:rsidP="00515827">
            <w:pPr>
              <w:spacing w:after="0" w:line="240" w:lineRule="auto"/>
              <w:rPr>
                <w:sz w:val="22"/>
              </w:rPr>
            </w:pPr>
            <w:r w:rsidRPr="00D70EB6">
              <w:rPr>
                <w:sz w:val="22"/>
              </w:rPr>
              <w:t>A.V.</w:t>
            </w:r>
          </w:p>
        </w:tc>
      </w:tr>
    </w:tbl>
    <w:p w14:paraId="674E2E8F" w14:textId="77777777" w:rsidR="000D2C2D" w:rsidRPr="00D70EB6" w:rsidRDefault="000D2C2D" w:rsidP="00515827">
      <w:pPr>
        <w:jc w:val="both"/>
        <w:rPr>
          <w:b/>
          <w:sz w:val="22"/>
        </w:rPr>
      </w:pPr>
    </w:p>
    <w:sectPr w:rsidR="000D2C2D" w:rsidRPr="00D70EB6" w:rsidSect="000D2C2D">
      <w:pgSz w:w="15840" w:h="12240" w:orient="landscape"/>
      <w:pgMar w:top="1701" w:right="357" w:bottom="851" w:left="56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45825" w14:textId="77777777" w:rsidR="000A00B2" w:rsidRDefault="000A00B2">
      <w:pPr>
        <w:spacing w:after="0" w:line="240" w:lineRule="auto"/>
      </w:pPr>
      <w:r>
        <w:separator/>
      </w:r>
    </w:p>
  </w:endnote>
  <w:endnote w:type="continuationSeparator" w:id="0">
    <w:p w14:paraId="1FF05321" w14:textId="77777777" w:rsidR="000A00B2" w:rsidRDefault="000A0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00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C430F" w14:textId="77777777" w:rsidR="000A00B2" w:rsidRDefault="000A00B2">
      <w:pPr>
        <w:spacing w:after="0" w:line="240" w:lineRule="auto"/>
      </w:pPr>
      <w:r>
        <w:separator/>
      </w:r>
    </w:p>
  </w:footnote>
  <w:footnote w:type="continuationSeparator" w:id="0">
    <w:p w14:paraId="4FDB82DB" w14:textId="77777777" w:rsidR="000A00B2" w:rsidRDefault="000A0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A603D" w14:textId="77777777" w:rsidR="002137B9" w:rsidRDefault="002137B9">
    <w:pPr>
      <w:pStyle w:val="Antrats"/>
      <w:jc w:val="center"/>
    </w:pPr>
    <w:r>
      <w:fldChar w:fldCharType="begin"/>
    </w:r>
    <w:r>
      <w:instrText xml:space="preserve"> PAGE   \* MERGEFORMAT </w:instrText>
    </w:r>
    <w:r>
      <w:fldChar w:fldCharType="separate"/>
    </w:r>
    <w:r w:rsidR="00CB4690">
      <w:rPr>
        <w:noProof/>
      </w:rPr>
      <w:t>2</w:t>
    </w:r>
    <w:r>
      <w:fldChar w:fldCharType="end"/>
    </w:r>
  </w:p>
  <w:p w14:paraId="0AFABFA8" w14:textId="77777777" w:rsidR="002137B9" w:rsidRDefault="002137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FE65E6E"/>
    <w:name w:val="WW8Num1"/>
    <w:lvl w:ilvl="0">
      <w:start w:val="2"/>
      <w:numFmt w:val="decimal"/>
      <w:lvlText w:val="%1."/>
      <w:lvlJc w:val="left"/>
      <w:pPr>
        <w:tabs>
          <w:tab w:val="num" w:pos="360"/>
        </w:tabs>
        <w:ind w:left="0" w:firstLine="0"/>
      </w:pPr>
      <w:rPr>
        <w:rFonts w:hint="default"/>
      </w:rPr>
    </w:lvl>
    <w:lvl w:ilvl="1">
      <w:start w:val="1"/>
      <w:numFmt w:val="decimal"/>
      <w:lvlText w:val="%1.%2."/>
      <w:lvlJc w:val="left"/>
      <w:pPr>
        <w:tabs>
          <w:tab w:val="num" w:pos="539"/>
        </w:tabs>
        <w:ind w:left="0" w:firstLine="0"/>
      </w:pPr>
      <w:rPr>
        <w:rFonts w:ascii="Times New Roman" w:hAnsi="Times New Roman" w:hint="default"/>
        <w:b w:val="0"/>
        <w:i w:val="0"/>
        <w:sz w:val="24"/>
      </w:rPr>
    </w:lvl>
    <w:lvl w:ilvl="2">
      <w:start w:val="1"/>
      <w:numFmt w:val="decimal"/>
      <w:lvlText w:val="%1.%2.%3."/>
      <w:lvlJc w:val="left"/>
      <w:pPr>
        <w:tabs>
          <w:tab w:val="num" w:pos="1077"/>
        </w:tabs>
        <w:ind w:left="720" w:hanging="363"/>
      </w:pPr>
      <w:rPr>
        <w:rFonts w:ascii="Times New Roman" w:hAnsi="Times New Roman" w:hint="default"/>
        <w:b w:val="0"/>
        <w:i w:val="0"/>
        <w:sz w:val="24"/>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002C45BA"/>
    <w:multiLevelType w:val="hybridMultilevel"/>
    <w:tmpl w:val="5554F6C4"/>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12173AB"/>
    <w:multiLevelType w:val="multilevel"/>
    <w:tmpl w:val="744E3B9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4" w15:restartNumberingAfterBreak="0">
    <w:nsid w:val="0243631B"/>
    <w:multiLevelType w:val="hybridMultilevel"/>
    <w:tmpl w:val="085046C6"/>
    <w:lvl w:ilvl="0" w:tplc="04270001">
      <w:start w:val="1"/>
      <w:numFmt w:val="bullet"/>
      <w:lvlText w:val=""/>
      <w:lvlJc w:val="left"/>
      <w:pPr>
        <w:tabs>
          <w:tab w:val="num" w:pos="1005"/>
        </w:tabs>
        <w:ind w:left="1005" w:hanging="360"/>
      </w:pPr>
      <w:rPr>
        <w:rFonts w:ascii="Symbol" w:hAnsi="Symbol" w:hint="default"/>
      </w:rPr>
    </w:lvl>
    <w:lvl w:ilvl="1" w:tplc="04270003" w:tentative="1">
      <w:start w:val="1"/>
      <w:numFmt w:val="bullet"/>
      <w:lvlText w:val="o"/>
      <w:lvlJc w:val="left"/>
      <w:pPr>
        <w:tabs>
          <w:tab w:val="num" w:pos="1725"/>
        </w:tabs>
        <w:ind w:left="1725" w:hanging="360"/>
      </w:pPr>
      <w:rPr>
        <w:rFonts w:ascii="Courier New" w:hAnsi="Courier New" w:cs="Courier New" w:hint="default"/>
      </w:rPr>
    </w:lvl>
    <w:lvl w:ilvl="2" w:tplc="04270005" w:tentative="1">
      <w:start w:val="1"/>
      <w:numFmt w:val="bullet"/>
      <w:lvlText w:val=""/>
      <w:lvlJc w:val="left"/>
      <w:pPr>
        <w:tabs>
          <w:tab w:val="num" w:pos="2445"/>
        </w:tabs>
        <w:ind w:left="2445" w:hanging="360"/>
      </w:pPr>
      <w:rPr>
        <w:rFonts w:ascii="Wingdings" w:hAnsi="Wingdings" w:hint="default"/>
      </w:rPr>
    </w:lvl>
    <w:lvl w:ilvl="3" w:tplc="04270001" w:tentative="1">
      <w:start w:val="1"/>
      <w:numFmt w:val="bullet"/>
      <w:lvlText w:val=""/>
      <w:lvlJc w:val="left"/>
      <w:pPr>
        <w:tabs>
          <w:tab w:val="num" w:pos="3165"/>
        </w:tabs>
        <w:ind w:left="3165" w:hanging="360"/>
      </w:pPr>
      <w:rPr>
        <w:rFonts w:ascii="Symbol" w:hAnsi="Symbol" w:hint="default"/>
      </w:rPr>
    </w:lvl>
    <w:lvl w:ilvl="4" w:tplc="04270003" w:tentative="1">
      <w:start w:val="1"/>
      <w:numFmt w:val="bullet"/>
      <w:lvlText w:val="o"/>
      <w:lvlJc w:val="left"/>
      <w:pPr>
        <w:tabs>
          <w:tab w:val="num" w:pos="3885"/>
        </w:tabs>
        <w:ind w:left="3885" w:hanging="360"/>
      </w:pPr>
      <w:rPr>
        <w:rFonts w:ascii="Courier New" w:hAnsi="Courier New" w:cs="Courier New" w:hint="default"/>
      </w:rPr>
    </w:lvl>
    <w:lvl w:ilvl="5" w:tplc="04270005" w:tentative="1">
      <w:start w:val="1"/>
      <w:numFmt w:val="bullet"/>
      <w:lvlText w:val=""/>
      <w:lvlJc w:val="left"/>
      <w:pPr>
        <w:tabs>
          <w:tab w:val="num" w:pos="4605"/>
        </w:tabs>
        <w:ind w:left="4605" w:hanging="360"/>
      </w:pPr>
      <w:rPr>
        <w:rFonts w:ascii="Wingdings" w:hAnsi="Wingdings" w:hint="default"/>
      </w:rPr>
    </w:lvl>
    <w:lvl w:ilvl="6" w:tplc="04270001" w:tentative="1">
      <w:start w:val="1"/>
      <w:numFmt w:val="bullet"/>
      <w:lvlText w:val=""/>
      <w:lvlJc w:val="left"/>
      <w:pPr>
        <w:tabs>
          <w:tab w:val="num" w:pos="5325"/>
        </w:tabs>
        <w:ind w:left="5325" w:hanging="360"/>
      </w:pPr>
      <w:rPr>
        <w:rFonts w:ascii="Symbol" w:hAnsi="Symbol" w:hint="default"/>
      </w:rPr>
    </w:lvl>
    <w:lvl w:ilvl="7" w:tplc="04270003" w:tentative="1">
      <w:start w:val="1"/>
      <w:numFmt w:val="bullet"/>
      <w:lvlText w:val="o"/>
      <w:lvlJc w:val="left"/>
      <w:pPr>
        <w:tabs>
          <w:tab w:val="num" w:pos="6045"/>
        </w:tabs>
        <w:ind w:left="6045" w:hanging="360"/>
      </w:pPr>
      <w:rPr>
        <w:rFonts w:ascii="Courier New" w:hAnsi="Courier New" w:cs="Courier New" w:hint="default"/>
      </w:rPr>
    </w:lvl>
    <w:lvl w:ilvl="8" w:tplc="04270005" w:tentative="1">
      <w:start w:val="1"/>
      <w:numFmt w:val="bullet"/>
      <w:lvlText w:val=""/>
      <w:lvlJc w:val="left"/>
      <w:pPr>
        <w:tabs>
          <w:tab w:val="num" w:pos="6765"/>
        </w:tabs>
        <w:ind w:left="6765" w:hanging="360"/>
      </w:pPr>
      <w:rPr>
        <w:rFonts w:ascii="Wingdings" w:hAnsi="Wingdings" w:hint="default"/>
      </w:rPr>
    </w:lvl>
  </w:abstractNum>
  <w:abstractNum w:abstractNumId="5" w15:restartNumberingAfterBreak="0">
    <w:nsid w:val="05472BC9"/>
    <w:multiLevelType w:val="multilevel"/>
    <w:tmpl w:val="D25471E4"/>
    <w:lvl w:ilvl="0">
      <w:start w:val="8"/>
      <w:numFmt w:val="decimal"/>
      <w:lvlText w:val="%1."/>
      <w:lvlJc w:val="left"/>
      <w:pPr>
        <w:ind w:left="360" w:hanging="360"/>
      </w:pPr>
      <w:rPr>
        <w:rFonts w:hint="default"/>
      </w:rPr>
    </w:lvl>
    <w:lvl w:ilvl="1">
      <w:start w:val="1"/>
      <w:numFmt w:val="decimal"/>
      <w:lvlText w:val="%1.%2."/>
      <w:lvlJc w:val="left"/>
      <w:pPr>
        <w:ind w:left="696" w:hanging="360"/>
      </w:pPr>
      <w:rPr>
        <w:rFonts w:hint="default"/>
        <w:b w:val="0"/>
        <w:bCs/>
      </w:rPr>
    </w:lvl>
    <w:lvl w:ilvl="2">
      <w:start w:val="1"/>
      <w:numFmt w:val="decimal"/>
      <w:lvlText w:val="%1.%2.%3."/>
      <w:lvlJc w:val="left"/>
      <w:pPr>
        <w:ind w:left="1392" w:hanging="720"/>
      </w:pPr>
      <w:rPr>
        <w:rFonts w:hint="default"/>
      </w:rPr>
    </w:lvl>
    <w:lvl w:ilvl="3">
      <w:start w:val="1"/>
      <w:numFmt w:val="decimal"/>
      <w:lvlText w:val="%1.%2.%3.%4."/>
      <w:lvlJc w:val="left"/>
      <w:pPr>
        <w:ind w:left="1728" w:hanging="720"/>
      </w:pPr>
      <w:rPr>
        <w:rFonts w:hint="default"/>
      </w:rPr>
    </w:lvl>
    <w:lvl w:ilvl="4">
      <w:start w:val="1"/>
      <w:numFmt w:val="decimal"/>
      <w:lvlText w:val="%1.%2.%3.%4.%5."/>
      <w:lvlJc w:val="left"/>
      <w:pPr>
        <w:ind w:left="2424" w:hanging="1080"/>
      </w:pPr>
      <w:rPr>
        <w:rFonts w:hint="default"/>
      </w:rPr>
    </w:lvl>
    <w:lvl w:ilvl="5">
      <w:start w:val="1"/>
      <w:numFmt w:val="decimal"/>
      <w:lvlText w:val="%1.%2.%3.%4.%5.%6."/>
      <w:lvlJc w:val="left"/>
      <w:pPr>
        <w:ind w:left="2760" w:hanging="1080"/>
      </w:pPr>
      <w:rPr>
        <w:rFonts w:hint="default"/>
      </w:rPr>
    </w:lvl>
    <w:lvl w:ilvl="6">
      <w:start w:val="1"/>
      <w:numFmt w:val="decimal"/>
      <w:lvlText w:val="%1.%2.%3.%4.%5.%6.%7."/>
      <w:lvlJc w:val="left"/>
      <w:pPr>
        <w:ind w:left="3456" w:hanging="1440"/>
      </w:pPr>
      <w:rPr>
        <w:rFonts w:hint="default"/>
      </w:rPr>
    </w:lvl>
    <w:lvl w:ilvl="7">
      <w:start w:val="1"/>
      <w:numFmt w:val="decimal"/>
      <w:lvlText w:val="%1.%2.%3.%4.%5.%6.%7.%8."/>
      <w:lvlJc w:val="left"/>
      <w:pPr>
        <w:ind w:left="3792" w:hanging="1440"/>
      </w:pPr>
      <w:rPr>
        <w:rFonts w:hint="default"/>
      </w:rPr>
    </w:lvl>
    <w:lvl w:ilvl="8">
      <w:start w:val="1"/>
      <w:numFmt w:val="decimal"/>
      <w:lvlText w:val="%1.%2.%3.%4.%5.%6.%7.%8.%9."/>
      <w:lvlJc w:val="left"/>
      <w:pPr>
        <w:ind w:left="4488" w:hanging="1800"/>
      </w:pPr>
      <w:rPr>
        <w:rFonts w:hint="default"/>
      </w:rPr>
    </w:lvl>
  </w:abstractNum>
  <w:abstractNum w:abstractNumId="6" w15:restartNumberingAfterBreak="0">
    <w:nsid w:val="09FA5A41"/>
    <w:multiLevelType w:val="hybridMultilevel"/>
    <w:tmpl w:val="A87642E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0BA90672"/>
    <w:multiLevelType w:val="hybridMultilevel"/>
    <w:tmpl w:val="E2F0D4A6"/>
    <w:lvl w:ilvl="0" w:tplc="756E96A0">
      <w:start w:val="1"/>
      <w:numFmt w:val="decimal"/>
      <w:lvlText w:val="%1."/>
      <w:lvlJc w:val="left"/>
      <w:pPr>
        <w:tabs>
          <w:tab w:val="num" w:pos="696"/>
        </w:tabs>
        <w:ind w:left="696" w:hanging="360"/>
      </w:pPr>
      <w:rPr>
        <w:rFonts w:hint="default"/>
      </w:rPr>
    </w:lvl>
    <w:lvl w:ilvl="1" w:tplc="04090019" w:tentative="1">
      <w:start w:val="1"/>
      <w:numFmt w:val="lowerLetter"/>
      <w:lvlText w:val="%2."/>
      <w:lvlJc w:val="left"/>
      <w:pPr>
        <w:tabs>
          <w:tab w:val="num" w:pos="1416"/>
        </w:tabs>
        <w:ind w:left="1416" w:hanging="360"/>
      </w:pPr>
    </w:lvl>
    <w:lvl w:ilvl="2" w:tplc="0409001B" w:tentative="1">
      <w:start w:val="1"/>
      <w:numFmt w:val="lowerRoman"/>
      <w:lvlText w:val="%3."/>
      <w:lvlJc w:val="right"/>
      <w:pPr>
        <w:tabs>
          <w:tab w:val="num" w:pos="2136"/>
        </w:tabs>
        <w:ind w:left="2136" w:hanging="180"/>
      </w:pPr>
    </w:lvl>
    <w:lvl w:ilvl="3" w:tplc="0409000F" w:tentative="1">
      <w:start w:val="1"/>
      <w:numFmt w:val="decimal"/>
      <w:lvlText w:val="%4."/>
      <w:lvlJc w:val="left"/>
      <w:pPr>
        <w:tabs>
          <w:tab w:val="num" w:pos="2856"/>
        </w:tabs>
        <w:ind w:left="2856" w:hanging="360"/>
      </w:pPr>
    </w:lvl>
    <w:lvl w:ilvl="4" w:tplc="04090019" w:tentative="1">
      <w:start w:val="1"/>
      <w:numFmt w:val="lowerLetter"/>
      <w:lvlText w:val="%5."/>
      <w:lvlJc w:val="left"/>
      <w:pPr>
        <w:tabs>
          <w:tab w:val="num" w:pos="3576"/>
        </w:tabs>
        <w:ind w:left="3576" w:hanging="360"/>
      </w:pPr>
    </w:lvl>
    <w:lvl w:ilvl="5" w:tplc="0409001B" w:tentative="1">
      <w:start w:val="1"/>
      <w:numFmt w:val="lowerRoman"/>
      <w:lvlText w:val="%6."/>
      <w:lvlJc w:val="right"/>
      <w:pPr>
        <w:tabs>
          <w:tab w:val="num" w:pos="4296"/>
        </w:tabs>
        <w:ind w:left="4296" w:hanging="180"/>
      </w:pPr>
    </w:lvl>
    <w:lvl w:ilvl="6" w:tplc="0409000F" w:tentative="1">
      <w:start w:val="1"/>
      <w:numFmt w:val="decimal"/>
      <w:lvlText w:val="%7."/>
      <w:lvlJc w:val="left"/>
      <w:pPr>
        <w:tabs>
          <w:tab w:val="num" w:pos="5016"/>
        </w:tabs>
        <w:ind w:left="5016" w:hanging="360"/>
      </w:pPr>
    </w:lvl>
    <w:lvl w:ilvl="7" w:tplc="04090019" w:tentative="1">
      <w:start w:val="1"/>
      <w:numFmt w:val="lowerLetter"/>
      <w:lvlText w:val="%8."/>
      <w:lvlJc w:val="left"/>
      <w:pPr>
        <w:tabs>
          <w:tab w:val="num" w:pos="5736"/>
        </w:tabs>
        <w:ind w:left="5736" w:hanging="360"/>
      </w:pPr>
    </w:lvl>
    <w:lvl w:ilvl="8" w:tplc="0409001B" w:tentative="1">
      <w:start w:val="1"/>
      <w:numFmt w:val="lowerRoman"/>
      <w:lvlText w:val="%9."/>
      <w:lvlJc w:val="right"/>
      <w:pPr>
        <w:tabs>
          <w:tab w:val="num" w:pos="6456"/>
        </w:tabs>
        <w:ind w:left="6456" w:hanging="180"/>
      </w:pPr>
    </w:lvl>
  </w:abstractNum>
  <w:abstractNum w:abstractNumId="8" w15:restartNumberingAfterBreak="0">
    <w:nsid w:val="126152B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7908C0"/>
    <w:multiLevelType w:val="multilevel"/>
    <w:tmpl w:val="CD224B4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8CF6340"/>
    <w:multiLevelType w:val="hybridMultilevel"/>
    <w:tmpl w:val="BD5AD35C"/>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11" w15:restartNumberingAfterBreak="0">
    <w:nsid w:val="1AE56A46"/>
    <w:multiLevelType w:val="hybridMultilevel"/>
    <w:tmpl w:val="C60679B2"/>
    <w:lvl w:ilvl="0" w:tplc="F132A8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1E2B1359"/>
    <w:multiLevelType w:val="hybridMultilevel"/>
    <w:tmpl w:val="F886BCBE"/>
    <w:lvl w:ilvl="0" w:tplc="04270001">
      <w:start w:val="1"/>
      <w:numFmt w:val="bullet"/>
      <w:lvlText w:val=""/>
      <w:lvlJc w:val="left"/>
      <w:pPr>
        <w:tabs>
          <w:tab w:val="num" w:pos="1500"/>
        </w:tabs>
        <w:ind w:left="1500" w:hanging="360"/>
      </w:pPr>
      <w:rPr>
        <w:rFonts w:ascii="Symbol" w:hAnsi="Symbol" w:hint="default"/>
      </w:rPr>
    </w:lvl>
    <w:lvl w:ilvl="1" w:tplc="04270003" w:tentative="1">
      <w:start w:val="1"/>
      <w:numFmt w:val="bullet"/>
      <w:lvlText w:val="o"/>
      <w:lvlJc w:val="left"/>
      <w:pPr>
        <w:tabs>
          <w:tab w:val="num" w:pos="2220"/>
        </w:tabs>
        <w:ind w:left="2220" w:hanging="360"/>
      </w:pPr>
      <w:rPr>
        <w:rFonts w:ascii="Courier New" w:hAnsi="Courier New" w:cs="Courier New" w:hint="default"/>
      </w:rPr>
    </w:lvl>
    <w:lvl w:ilvl="2" w:tplc="04270005" w:tentative="1">
      <w:start w:val="1"/>
      <w:numFmt w:val="bullet"/>
      <w:lvlText w:val=""/>
      <w:lvlJc w:val="left"/>
      <w:pPr>
        <w:tabs>
          <w:tab w:val="num" w:pos="2940"/>
        </w:tabs>
        <w:ind w:left="2940" w:hanging="360"/>
      </w:pPr>
      <w:rPr>
        <w:rFonts w:ascii="Wingdings" w:hAnsi="Wingdings" w:hint="default"/>
      </w:rPr>
    </w:lvl>
    <w:lvl w:ilvl="3" w:tplc="04270001" w:tentative="1">
      <w:start w:val="1"/>
      <w:numFmt w:val="bullet"/>
      <w:lvlText w:val=""/>
      <w:lvlJc w:val="left"/>
      <w:pPr>
        <w:tabs>
          <w:tab w:val="num" w:pos="3660"/>
        </w:tabs>
        <w:ind w:left="3660" w:hanging="360"/>
      </w:pPr>
      <w:rPr>
        <w:rFonts w:ascii="Symbol" w:hAnsi="Symbol" w:hint="default"/>
      </w:rPr>
    </w:lvl>
    <w:lvl w:ilvl="4" w:tplc="04270003" w:tentative="1">
      <w:start w:val="1"/>
      <w:numFmt w:val="bullet"/>
      <w:lvlText w:val="o"/>
      <w:lvlJc w:val="left"/>
      <w:pPr>
        <w:tabs>
          <w:tab w:val="num" w:pos="4380"/>
        </w:tabs>
        <w:ind w:left="4380" w:hanging="360"/>
      </w:pPr>
      <w:rPr>
        <w:rFonts w:ascii="Courier New" w:hAnsi="Courier New" w:cs="Courier New" w:hint="default"/>
      </w:rPr>
    </w:lvl>
    <w:lvl w:ilvl="5" w:tplc="04270005" w:tentative="1">
      <w:start w:val="1"/>
      <w:numFmt w:val="bullet"/>
      <w:lvlText w:val=""/>
      <w:lvlJc w:val="left"/>
      <w:pPr>
        <w:tabs>
          <w:tab w:val="num" w:pos="5100"/>
        </w:tabs>
        <w:ind w:left="5100" w:hanging="360"/>
      </w:pPr>
      <w:rPr>
        <w:rFonts w:ascii="Wingdings" w:hAnsi="Wingdings" w:hint="default"/>
      </w:rPr>
    </w:lvl>
    <w:lvl w:ilvl="6" w:tplc="04270001" w:tentative="1">
      <w:start w:val="1"/>
      <w:numFmt w:val="bullet"/>
      <w:lvlText w:val=""/>
      <w:lvlJc w:val="left"/>
      <w:pPr>
        <w:tabs>
          <w:tab w:val="num" w:pos="5820"/>
        </w:tabs>
        <w:ind w:left="5820" w:hanging="360"/>
      </w:pPr>
      <w:rPr>
        <w:rFonts w:ascii="Symbol" w:hAnsi="Symbol" w:hint="default"/>
      </w:rPr>
    </w:lvl>
    <w:lvl w:ilvl="7" w:tplc="04270003" w:tentative="1">
      <w:start w:val="1"/>
      <w:numFmt w:val="bullet"/>
      <w:lvlText w:val="o"/>
      <w:lvlJc w:val="left"/>
      <w:pPr>
        <w:tabs>
          <w:tab w:val="num" w:pos="6540"/>
        </w:tabs>
        <w:ind w:left="6540" w:hanging="360"/>
      </w:pPr>
      <w:rPr>
        <w:rFonts w:ascii="Courier New" w:hAnsi="Courier New" w:cs="Courier New" w:hint="default"/>
      </w:rPr>
    </w:lvl>
    <w:lvl w:ilvl="8" w:tplc="04270005" w:tentative="1">
      <w:start w:val="1"/>
      <w:numFmt w:val="bullet"/>
      <w:lvlText w:val=""/>
      <w:lvlJc w:val="left"/>
      <w:pPr>
        <w:tabs>
          <w:tab w:val="num" w:pos="7260"/>
        </w:tabs>
        <w:ind w:left="7260" w:hanging="360"/>
      </w:pPr>
      <w:rPr>
        <w:rFonts w:ascii="Wingdings" w:hAnsi="Wingdings" w:hint="default"/>
      </w:rPr>
    </w:lvl>
  </w:abstractNum>
  <w:abstractNum w:abstractNumId="13" w15:restartNumberingAfterBreak="0">
    <w:nsid w:val="215B4837"/>
    <w:multiLevelType w:val="multilevel"/>
    <w:tmpl w:val="6D4C87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DC6DCC"/>
    <w:multiLevelType w:val="multilevel"/>
    <w:tmpl w:val="E0B659F6"/>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B151063"/>
    <w:multiLevelType w:val="multilevel"/>
    <w:tmpl w:val="8F9CCCA6"/>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B22780E"/>
    <w:multiLevelType w:val="hybridMultilevel"/>
    <w:tmpl w:val="15385C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1B6B6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35522A"/>
    <w:multiLevelType w:val="hybridMultilevel"/>
    <w:tmpl w:val="C60679B2"/>
    <w:lvl w:ilvl="0" w:tplc="F132A8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3A7609D6"/>
    <w:multiLevelType w:val="hybridMultilevel"/>
    <w:tmpl w:val="C60679B2"/>
    <w:lvl w:ilvl="0" w:tplc="F132A8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3CF42C4A"/>
    <w:multiLevelType w:val="hybridMultilevel"/>
    <w:tmpl w:val="C60679B2"/>
    <w:lvl w:ilvl="0" w:tplc="F132A8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DD25027"/>
    <w:multiLevelType w:val="hybridMultilevel"/>
    <w:tmpl w:val="AF54C68C"/>
    <w:lvl w:ilvl="0" w:tplc="9B745666">
      <w:start w:val="1"/>
      <w:numFmt w:val="decimal"/>
      <w:lvlText w:val="%1."/>
      <w:lvlJc w:val="left"/>
      <w:pPr>
        <w:tabs>
          <w:tab w:val="num" w:pos="1288"/>
        </w:tabs>
        <w:ind w:left="1288" w:hanging="360"/>
      </w:pPr>
      <w:rPr>
        <w:rFonts w:ascii="Times New Roman" w:hAnsi="Times New Roman" w:cs="Times New Roman" w:hint="default"/>
        <w:b w:val="0"/>
      </w:rPr>
    </w:lvl>
    <w:lvl w:ilvl="1" w:tplc="5F3CDE80">
      <w:start w:val="1"/>
      <w:numFmt w:val="lowerLetter"/>
      <w:lvlText w:val="%2)"/>
      <w:lvlJc w:val="left"/>
      <w:pPr>
        <w:tabs>
          <w:tab w:val="num" w:pos="2032"/>
        </w:tabs>
        <w:ind w:left="2032" w:hanging="360"/>
      </w:pPr>
      <w:rPr>
        <w:rFonts w:hint="default"/>
      </w:rPr>
    </w:lvl>
    <w:lvl w:ilvl="2" w:tplc="F5905846">
      <w:start w:val="2"/>
      <w:numFmt w:val="decimal"/>
      <w:lvlText w:val="%3)"/>
      <w:lvlJc w:val="left"/>
      <w:pPr>
        <w:tabs>
          <w:tab w:val="num" w:pos="2932"/>
        </w:tabs>
        <w:ind w:left="2932" w:hanging="360"/>
      </w:pPr>
      <w:rPr>
        <w:rFonts w:hint="default"/>
      </w:rPr>
    </w:lvl>
    <w:lvl w:ilvl="3" w:tplc="0409000F" w:tentative="1">
      <w:start w:val="1"/>
      <w:numFmt w:val="decimal"/>
      <w:lvlText w:val="%4."/>
      <w:lvlJc w:val="left"/>
      <w:pPr>
        <w:tabs>
          <w:tab w:val="num" w:pos="3472"/>
        </w:tabs>
        <w:ind w:left="3472" w:hanging="360"/>
      </w:pPr>
    </w:lvl>
    <w:lvl w:ilvl="4" w:tplc="04090019" w:tentative="1">
      <w:start w:val="1"/>
      <w:numFmt w:val="lowerLetter"/>
      <w:lvlText w:val="%5."/>
      <w:lvlJc w:val="left"/>
      <w:pPr>
        <w:tabs>
          <w:tab w:val="num" w:pos="4192"/>
        </w:tabs>
        <w:ind w:left="4192" w:hanging="360"/>
      </w:pPr>
    </w:lvl>
    <w:lvl w:ilvl="5" w:tplc="0409001B" w:tentative="1">
      <w:start w:val="1"/>
      <w:numFmt w:val="lowerRoman"/>
      <w:lvlText w:val="%6."/>
      <w:lvlJc w:val="right"/>
      <w:pPr>
        <w:tabs>
          <w:tab w:val="num" w:pos="4912"/>
        </w:tabs>
        <w:ind w:left="4912" w:hanging="180"/>
      </w:pPr>
    </w:lvl>
    <w:lvl w:ilvl="6" w:tplc="0409000F" w:tentative="1">
      <w:start w:val="1"/>
      <w:numFmt w:val="decimal"/>
      <w:lvlText w:val="%7."/>
      <w:lvlJc w:val="left"/>
      <w:pPr>
        <w:tabs>
          <w:tab w:val="num" w:pos="5632"/>
        </w:tabs>
        <w:ind w:left="5632" w:hanging="360"/>
      </w:pPr>
    </w:lvl>
    <w:lvl w:ilvl="7" w:tplc="04090019" w:tentative="1">
      <w:start w:val="1"/>
      <w:numFmt w:val="lowerLetter"/>
      <w:lvlText w:val="%8."/>
      <w:lvlJc w:val="left"/>
      <w:pPr>
        <w:tabs>
          <w:tab w:val="num" w:pos="6352"/>
        </w:tabs>
        <w:ind w:left="6352" w:hanging="360"/>
      </w:pPr>
    </w:lvl>
    <w:lvl w:ilvl="8" w:tplc="0409001B" w:tentative="1">
      <w:start w:val="1"/>
      <w:numFmt w:val="lowerRoman"/>
      <w:lvlText w:val="%9."/>
      <w:lvlJc w:val="right"/>
      <w:pPr>
        <w:tabs>
          <w:tab w:val="num" w:pos="7072"/>
        </w:tabs>
        <w:ind w:left="7072" w:hanging="180"/>
      </w:pPr>
    </w:lvl>
  </w:abstractNum>
  <w:abstractNum w:abstractNumId="22" w15:restartNumberingAfterBreak="0">
    <w:nsid w:val="3DFF25BA"/>
    <w:multiLevelType w:val="hybridMultilevel"/>
    <w:tmpl w:val="0A827EEA"/>
    <w:lvl w:ilvl="0" w:tplc="643248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F985CB1"/>
    <w:multiLevelType w:val="hybridMultilevel"/>
    <w:tmpl w:val="16B8EDC8"/>
    <w:lvl w:ilvl="0" w:tplc="C172A9FE">
      <w:start w:val="1"/>
      <w:numFmt w:val="decimal"/>
      <w:lvlText w:val="%1."/>
      <w:lvlJc w:val="left"/>
      <w:pPr>
        <w:tabs>
          <w:tab w:val="num" w:pos="852"/>
        </w:tabs>
        <w:ind w:left="852" w:hanging="516"/>
      </w:pPr>
      <w:rPr>
        <w:rFonts w:hint="default"/>
      </w:rPr>
    </w:lvl>
    <w:lvl w:ilvl="1" w:tplc="0409000F">
      <w:start w:val="1"/>
      <w:numFmt w:val="decimal"/>
      <w:lvlText w:val="%2."/>
      <w:lvlJc w:val="left"/>
      <w:pPr>
        <w:tabs>
          <w:tab w:val="num" w:pos="1416"/>
        </w:tabs>
        <w:ind w:left="1416" w:hanging="360"/>
      </w:pPr>
    </w:lvl>
    <w:lvl w:ilvl="2" w:tplc="0409001B" w:tentative="1">
      <w:start w:val="1"/>
      <w:numFmt w:val="lowerRoman"/>
      <w:lvlText w:val="%3."/>
      <w:lvlJc w:val="right"/>
      <w:pPr>
        <w:tabs>
          <w:tab w:val="num" w:pos="2136"/>
        </w:tabs>
        <w:ind w:left="2136" w:hanging="180"/>
      </w:pPr>
    </w:lvl>
    <w:lvl w:ilvl="3" w:tplc="0409000F" w:tentative="1">
      <w:start w:val="1"/>
      <w:numFmt w:val="decimal"/>
      <w:lvlText w:val="%4."/>
      <w:lvlJc w:val="left"/>
      <w:pPr>
        <w:tabs>
          <w:tab w:val="num" w:pos="2856"/>
        </w:tabs>
        <w:ind w:left="2856" w:hanging="360"/>
      </w:pPr>
    </w:lvl>
    <w:lvl w:ilvl="4" w:tplc="04090019" w:tentative="1">
      <w:start w:val="1"/>
      <w:numFmt w:val="lowerLetter"/>
      <w:lvlText w:val="%5."/>
      <w:lvlJc w:val="left"/>
      <w:pPr>
        <w:tabs>
          <w:tab w:val="num" w:pos="3576"/>
        </w:tabs>
        <w:ind w:left="3576" w:hanging="360"/>
      </w:pPr>
    </w:lvl>
    <w:lvl w:ilvl="5" w:tplc="0409001B" w:tentative="1">
      <w:start w:val="1"/>
      <w:numFmt w:val="lowerRoman"/>
      <w:lvlText w:val="%6."/>
      <w:lvlJc w:val="right"/>
      <w:pPr>
        <w:tabs>
          <w:tab w:val="num" w:pos="4296"/>
        </w:tabs>
        <w:ind w:left="4296" w:hanging="180"/>
      </w:pPr>
    </w:lvl>
    <w:lvl w:ilvl="6" w:tplc="0409000F" w:tentative="1">
      <w:start w:val="1"/>
      <w:numFmt w:val="decimal"/>
      <w:lvlText w:val="%7."/>
      <w:lvlJc w:val="left"/>
      <w:pPr>
        <w:tabs>
          <w:tab w:val="num" w:pos="5016"/>
        </w:tabs>
        <w:ind w:left="5016" w:hanging="360"/>
      </w:pPr>
    </w:lvl>
    <w:lvl w:ilvl="7" w:tplc="04090019" w:tentative="1">
      <w:start w:val="1"/>
      <w:numFmt w:val="lowerLetter"/>
      <w:lvlText w:val="%8."/>
      <w:lvlJc w:val="left"/>
      <w:pPr>
        <w:tabs>
          <w:tab w:val="num" w:pos="5736"/>
        </w:tabs>
        <w:ind w:left="5736" w:hanging="360"/>
      </w:pPr>
    </w:lvl>
    <w:lvl w:ilvl="8" w:tplc="0409001B" w:tentative="1">
      <w:start w:val="1"/>
      <w:numFmt w:val="lowerRoman"/>
      <w:lvlText w:val="%9."/>
      <w:lvlJc w:val="right"/>
      <w:pPr>
        <w:tabs>
          <w:tab w:val="num" w:pos="6456"/>
        </w:tabs>
        <w:ind w:left="6456" w:hanging="180"/>
      </w:pPr>
    </w:lvl>
  </w:abstractNum>
  <w:abstractNum w:abstractNumId="24" w15:restartNumberingAfterBreak="0">
    <w:nsid w:val="439F5F01"/>
    <w:multiLevelType w:val="hybridMultilevel"/>
    <w:tmpl w:val="0C32509E"/>
    <w:lvl w:ilvl="0" w:tplc="756E96A0">
      <w:start w:val="1"/>
      <w:numFmt w:val="decimal"/>
      <w:lvlText w:val="%1."/>
      <w:lvlJc w:val="left"/>
      <w:pPr>
        <w:tabs>
          <w:tab w:val="num" w:pos="696"/>
        </w:tabs>
        <w:ind w:left="696"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9877473"/>
    <w:multiLevelType w:val="hybridMultilevel"/>
    <w:tmpl w:val="35B6FB34"/>
    <w:lvl w:ilvl="0" w:tplc="37A4DC0C">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4C9C3DF4"/>
    <w:multiLevelType w:val="hybridMultilevel"/>
    <w:tmpl w:val="C60679B2"/>
    <w:lvl w:ilvl="0" w:tplc="F132A8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5360635C"/>
    <w:multiLevelType w:val="hybridMultilevel"/>
    <w:tmpl w:val="913E8C68"/>
    <w:lvl w:ilvl="0" w:tplc="059EF602">
      <w:start w:val="1"/>
      <w:numFmt w:val="upperRoman"/>
      <w:lvlText w:val="%1."/>
      <w:lvlJc w:val="left"/>
      <w:pPr>
        <w:ind w:left="1429" w:hanging="720"/>
      </w:pPr>
      <w:rPr>
        <w:rFonts w:hint="default"/>
        <w:b/>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55950113"/>
    <w:multiLevelType w:val="hybridMultilevel"/>
    <w:tmpl w:val="CEDA2064"/>
    <w:lvl w:ilvl="0" w:tplc="0427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60F4053"/>
    <w:multiLevelType w:val="hybridMultilevel"/>
    <w:tmpl w:val="5EEA9480"/>
    <w:lvl w:ilvl="0" w:tplc="BEBE1CC6">
      <w:start w:val="1"/>
      <w:numFmt w:val="decimal"/>
      <w:lvlText w:val="%1."/>
      <w:lvlJc w:val="left"/>
      <w:pPr>
        <w:ind w:left="170" w:hanging="5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6F94C56"/>
    <w:multiLevelType w:val="hybridMultilevel"/>
    <w:tmpl w:val="2BDAAC26"/>
    <w:lvl w:ilvl="0" w:tplc="F17CA23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76B65CC"/>
    <w:multiLevelType w:val="hybridMultilevel"/>
    <w:tmpl w:val="743460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7F81A2F"/>
    <w:multiLevelType w:val="hybridMultilevel"/>
    <w:tmpl w:val="69C65D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9AA20C9"/>
    <w:multiLevelType w:val="hybridMultilevel"/>
    <w:tmpl w:val="69E28714"/>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FD960E8"/>
    <w:multiLevelType w:val="hybridMultilevel"/>
    <w:tmpl w:val="162C0766"/>
    <w:lvl w:ilvl="0" w:tplc="C172A9FE">
      <w:start w:val="1"/>
      <w:numFmt w:val="decimal"/>
      <w:lvlText w:val="%1."/>
      <w:lvlJc w:val="left"/>
      <w:pPr>
        <w:tabs>
          <w:tab w:val="num" w:pos="852"/>
        </w:tabs>
        <w:ind w:left="852" w:hanging="516"/>
      </w:pPr>
      <w:rPr>
        <w:rFonts w:hint="default"/>
      </w:rPr>
    </w:lvl>
    <w:lvl w:ilvl="1" w:tplc="15386A0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75D35D2"/>
    <w:multiLevelType w:val="multilevel"/>
    <w:tmpl w:val="F020AABA"/>
    <w:lvl w:ilvl="0">
      <w:start w:val="6"/>
      <w:numFmt w:val="decimal"/>
      <w:lvlText w:val="%1."/>
      <w:lvlJc w:val="left"/>
      <w:pPr>
        <w:ind w:left="360" w:hanging="360"/>
      </w:pPr>
      <w:rPr>
        <w:rFonts w:hint="default"/>
        <w:b w:val="0"/>
        <w:u w:val="none"/>
      </w:rPr>
    </w:lvl>
    <w:lvl w:ilvl="1">
      <w:start w:val="1"/>
      <w:numFmt w:val="decimal"/>
      <w:lvlText w:val="%1.%2."/>
      <w:lvlJc w:val="left"/>
      <w:pPr>
        <w:ind w:left="927" w:hanging="360"/>
      </w:pPr>
      <w:rPr>
        <w:rFonts w:hint="default"/>
        <w:b w:val="0"/>
        <w:u w:val="none"/>
      </w:rPr>
    </w:lvl>
    <w:lvl w:ilvl="2">
      <w:start w:val="1"/>
      <w:numFmt w:val="decimal"/>
      <w:lvlText w:val="%1.%2.%3."/>
      <w:lvlJc w:val="left"/>
      <w:pPr>
        <w:ind w:left="1854" w:hanging="720"/>
      </w:pPr>
      <w:rPr>
        <w:rFonts w:hint="default"/>
        <w:b w:val="0"/>
        <w:u w:val="none"/>
      </w:rPr>
    </w:lvl>
    <w:lvl w:ilvl="3">
      <w:start w:val="1"/>
      <w:numFmt w:val="decimal"/>
      <w:lvlText w:val="%1.%2.%3.%4."/>
      <w:lvlJc w:val="left"/>
      <w:pPr>
        <w:ind w:left="2421" w:hanging="720"/>
      </w:pPr>
      <w:rPr>
        <w:rFonts w:hint="default"/>
        <w:b w:val="0"/>
        <w:u w:val="none"/>
      </w:rPr>
    </w:lvl>
    <w:lvl w:ilvl="4">
      <w:start w:val="1"/>
      <w:numFmt w:val="decimal"/>
      <w:lvlText w:val="%1.%2.%3.%4.%5."/>
      <w:lvlJc w:val="left"/>
      <w:pPr>
        <w:ind w:left="3348" w:hanging="1080"/>
      </w:pPr>
      <w:rPr>
        <w:rFonts w:hint="default"/>
        <w:b w:val="0"/>
        <w:u w:val="none"/>
      </w:rPr>
    </w:lvl>
    <w:lvl w:ilvl="5">
      <w:start w:val="1"/>
      <w:numFmt w:val="decimal"/>
      <w:lvlText w:val="%1.%2.%3.%4.%5.%6."/>
      <w:lvlJc w:val="left"/>
      <w:pPr>
        <w:ind w:left="3915" w:hanging="1080"/>
      </w:pPr>
      <w:rPr>
        <w:rFonts w:hint="default"/>
        <w:b w:val="0"/>
        <w:u w:val="none"/>
      </w:rPr>
    </w:lvl>
    <w:lvl w:ilvl="6">
      <w:start w:val="1"/>
      <w:numFmt w:val="decimal"/>
      <w:lvlText w:val="%1.%2.%3.%4.%5.%6.%7."/>
      <w:lvlJc w:val="left"/>
      <w:pPr>
        <w:ind w:left="4842" w:hanging="1440"/>
      </w:pPr>
      <w:rPr>
        <w:rFonts w:hint="default"/>
        <w:b w:val="0"/>
        <w:u w:val="none"/>
      </w:rPr>
    </w:lvl>
    <w:lvl w:ilvl="7">
      <w:start w:val="1"/>
      <w:numFmt w:val="decimal"/>
      <w:lvlText w:val="%1.%2.%3.%4.%5.%6.%7.%8."/>
      <w:lvlJc w:val="left"/>
      <w:pPr>
        <w:ind w:left="5409" w:hanging="1440"/>
      </w:pPr>
      <w:rPr>
        <w:rFonts w:hint="default"/>
        <w:b w:val="0"/>
        <w:u w:val="none"/>
      </w:rPr>
    </w:lvl>
    <w:lvl w:ilvl="8">
      <w:start w:val="1"/>
      <w:numFmt w:val="decimal"/>
      <w:lvlText w:val="%1.%2.%3.%4.%5.%6.%7.%8.%9."/>
      <w:lvlJc w:val="left"/>
      <w:pPr>
        <w:ind w:left="6336" w:hanging="1800"/>
      </w:pPr>
      <w:rPr>
        <w:rFonts w:hint="default"/>
        <w:b w:val="0"/>
        <w:u w:val="none"/>
      </w:rPr>
    </w:lvl>
  </w:abstractNum>
  <w:abstractNum w:abstractNumId="36" w15:restartNumberingAfterBreak="0">
    <w:nsid w:val="69B771E9"/>
    <w:multiLevelType w:val="multilevel"/>
    <w:tmpl w:val="3552EA24"/>
    <w:lvl w:ilvl="0">
      <w:start w:val="1"/>
      <w:numFmt w:val="decimal"/>
      <w:lvlText w:val="%1."/>
      <w:lvlJc w:val="left"/>
      <w:pPr>
        <w:ind w:left="360" w:hanging="360"/>
      </w:pPr>
    </w:lvl>
    <w:lvl w:ilvl="1">
      <w:start w:val="1"/>
      <w:numFmt w:val="decimal"/>
      <w:lvlText w:val="%1.%2."/>
      <w:lvlJc w:val="left"/>
      <w:pPr>
        <w:ind w:left="432" w:hanging="432"/>
      </w:pPr>
      <w:rPr>
        <w:b w:val="0"/>
        <w:bCs/>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E3D65A4"/>
    <w:multiLevelType w:val="hybridMultilevel"/>
    <w:tmpl w:val="2CE010C0"/>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8" w15:restartNumberingAfterBreak="0">
    <w:nsid w:val="6ECF55A0"/>
    <w:multiLevelType w:val="hybridMultilevel"/>
    <w:tmpl w:val="58BC9CAE"/>
    <w:lvl w:ilvl="0" w:tplc="EAC06B4A">
      <w:start w:val="9"/>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721E331E"/>
    <w:multiLevelType w:val="hybridMultilevel"/>
    <w:tmpl w:val="C60679B2"/>
    <w:lvl w:ilvl="0" w:tplc="F132A8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0" w15:restartNumberingAfterBreak="0">
    <w:nsid w:val="74D561CC"/>
    <w:multiLevelType w:val="multilevel"/>
    <w:tmpl w:val="2B92F032"/>
    <w:lvl w:ilvl="0">
      <w:start w:val="6"/>
      <w:numFmt w:val="decimal"/>
      <w:lvlText w:val="%1."/>
      <w:lvlJc w:val="left"/>
      <w:pPr>
        <w:ind w:left="720" w:hanging="360"/>
      </w:pPr>
      <w:rPr>
        <w:rFonts w:hint="default"/>
      </w:rPr>
    </w:lvl>
    <w:lvl w:ilvl="1">
      <w:start w:val="1"/>
      <w:numFmt w:val="decimal"/>
      <w:isLgl/>
      <w:lvlText w:val="%1.%2."/>
      <w:lvlJc w:val="left"/>
      <w:pPr>
        <w:ind w:left="810" w:hanging="450"/>
      </w:pPr>
      <w:rPr>
        <w:rFonts w:ascii="Times New Roman" w:hAnsi="Times New Roman" w:cs="Times New Roman"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74B47A6"/>
    <w:multiLevelType w:val="hybridMultilevel"/>
    <w:tmpl w:val="C60679B2"/>
    <w:lvl w:ilvl="0" w:tplc="F132A8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176531079">
    <w:abstractNumId w:val="42"/>
  </w:num>
  <w:num w:numId="2" w16cid:durableId="31733207">
    <w:abstractNumId w:val="6"/>
  </w:num>
  <w:num w:numId="3" w16cid:durableId="744034200">
    <w:abstractNumId w:val="10"/>
  </w:num>
  <w:num w:numId="4" w16cid:durableId="1742292738">
    <w:abstractNumId w:val="16"/>
  </w:num>
  <w:num w:numId="5" w16cid:durableId="11805131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7254521">
    <w:abstractNumId w:val="8"/>
  </w:num>
  <w:num w:numId="7" w16cid:durableId="268121862">
    <w:abstractNumId w:val="18"/>
  </w:num>
  <w:num w:numId="8" w16cid:durableId="1403287667">
    <w:abstractNumId w:val="32"/>
  </w:num>
  <w:num w:numId="9" w16cid:durableId="2118136509">
    <w:abstractNumId w:val="26"/>
  </w:num>
  <w:num w:numId="10" w16cid:durableId="1942099840">
    <w:abstractNumId w:val="41"/>
  </w:num>
  <w:num w:numId="11" w16cid:durableId="1569265074">
    <w:abstractNumId w:val="39"/>
  </w:num>
  <w:num w:numId="12" w16cid:durableId="143786354">
    <w:abstractNumId w:val="19"/>
  </w:num>
  <w:num w:numId="13" w16cid:durableId="804733907">
    <w:abstractNumId w:val="11"/>
  </w:num>
  <w:num w:numId="14" w16cid:durableId="430318648">
    <w:abstractNumId w:val="20"/>
  </w:num>
  <w:num w:numId="15" w16cid:durableId="1490092966">
    <w:abstractNumId w:val="25"/>
  </w:num>
  <w:num w:numId="16" w16cid:durableId="914320114">
    <w:abstractNumId w:val="3"/>
  </w:num>
  <w:num w:numId="17" w16cid:durableId="756829199">
    <w:abstractNumId w:val="36"/>
  </w:num>
  <w:num w:numId="18" w16cid:durableId="1302269852">
    <w:abstractNumId w:val="40"/>
  </w:num>
  <w:num w:numId="19" w16cid:durableId="520776168">
    <w:abstractNumId w:val="31"/>
  </w:num>
  <w:num w:numId="20" w16cid:durableId="1613977938">
    <w:abstractNumId w:val="30"/>
  </w:num>
  <w:num w:numId="21" w16cid:durableId="1087075350">
    <w:abstractNumId w:val="22"/>
  </w:num>
  <w:num w:numId="22" w16cid:durableId="468597171">
    <w:abstractNumId w:val="29"/>
  </w:num>
  <w:num w:numId="23" w16cid:durableId="926697102">
    <w:abstractNumId w:val="33"/>
  </w:num>
  <w:num w:numId="24" w16cid:durableId="728724531">
    <w:abstractNumId w:val="4"/>
  </w:num>
  <w:num w:numId="25" w16cid:durableId="335765247">
    <w:abstractNumId w:val="12"/>
  </w:num>
  <w:num w:numId="26" w16cid:durableId="157581031">
    <w:abstractNumId w:val="28"/>
  </w:num>
  <w:num w:numId="27" w16cid:durableId="439296877">
    <w:abstractNumId w:val="23"/>
  </w:num>
  <w:num w:numId="28" w16cid:durableId="1773431275">
    <w:abstractNumId w:val="34"/>
  </w:num>
  <w:num w:numId="29" w16cid:durableId="1737585816">
    <w:abstractNumId w:val="7"/>
  </w:num>
  <w:num w:numId="30" w16cid:durableId="1505389338">
    <w:abstractNumId w:val="21"/>
  </w:num>
  <w:num w:numId="31" w16cid:durableId="1575503632">
    <w:abstractNumId w:val="24"/>
  </w:num>
  <w:num w:numId="32" w16cid:durableId="106433918">
    <w:abstractNumId w:val="37"/>
  </w:num>
  <w:num w:numId="33" w16cid:durableId="1717118252">
    <w:abstractNumId w:val="2"/>
  </w:num>
  <w:num w:numId="34" w16cid:durableId="1869833143">
    <w:abstractNumId w:val="15"/>
  </w:num>
  <w:num w:numId="35" w16cid:durableId="331758029">
    <w:abstractNumId w:val="13"/>
  </w:num>
  <w:num w:numId="36" w16cid:durableId="1658416365">
    <w:abstractNumId w:val="14"/>
  </w:num>
  <w:num w:numId="37" w16cid:durableId="918715750">
    <w:abstractNumId w:val="35"/>
  </w:num>
  <w:num w:numId="38" w16cid:durableId="1828203465">
    <w:abstractNumId w:val="9"/>
  </w:num>
  <w:num w:numId="39" w16cid:durableId="1637024859">
    <w:abstractNumId w:val="5"/>
  </w:num>
  <w:num w:numId="40" w16cid:durableId="1270432196">
    <w:abstractNumId w:val="27"/>
  </w:num>
  <w:num w:numId="41" w16cid:durableId="788209303">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AB"/>
    <w:rsid w:val="000027F8"/>
    <w:rsid w:val="0000348D"/>
    <w:rsid w:val="000035DB"/>
    <w:rsid w:val="00003D72"/>
    <w:rsid w:val="000041E2"/>
    <w:rsid w:val="00004681"/>
    <w:rsid w:val="00004DD4"/>
    <w:rsid w:val="0001031A"/>
    <w:rsid w:val="00010417"/>
    <w:rsid w:val="00010EBC"/>
    <w:rsid w:val="000128FB"/>
    <w:rsid w:val="00014A35"/>
    <w:rsid w:val="00014CD6"/>
    <w:rsid w:val="00014FC8"/>
    <w:rsid w:val="000158F9"/>
    <w:rsid w:val="00015919"/>
    <w:rsid w:val="000165D5"/>
    <w:rsid w:val="0002002E"/>
    <w:rsid w:val="00022402"/>
    <w:rsid w:val="000225C5"/>
    <w:rsid w:val="00023653"/>
    <w:rsid w:val="000240A3"/>
    <w:rsid w:val="000268CC"/>
    <w:rsid w:val="00026AA2"/>
    <w:rsid w:val="00026AE9"/>
    <w:rsid w:val="0002731E"/>
    <w:rsid w:val="000303B7"/>
    <w:rsid w:val="0003080A"/>
    <w:rsid w:val="000319FE"/>
    <w:rsid w:val="000326CA"/>
    <w:rsid w:val="00032884"/>
    <w:rsid w:val="00033F96"/>
    <w:rsid w:val="0003446C"/>
    <w:rsid w:val="00035646"/>
    <w:rsid w:val="000358D8"/>
    <w:rsid w:val="00037316"/>
    <w:rsid w:val="000374BA"/>
    <w:rsid w:val="000379A0"/>
    <w:rsid w:val="00040928"/>
    <w:rsid w:val="00040944"/>
    <w:rsid w:val="00040B36"/>
    <w:rsid w:val="0004118F"/>
    <w:rsid w:val="0004436A"/>
    <w:rsid w:val="000444CB"/>
    <w:rsid w:val="000444E2"/>
    <w:rsid w:val="00045667"/>
    <w:rsid w:val="000468F2"/>
    <w:rsid w:val="00046F7A"/>
    <w:rsid w:val="00047CDA"/>
    <w:rsid w:val="0005093F"/>
    <w:rsid w:val="0005184E"/>
    <w:rsid w:val="00051C51"/>
    <w:rsid w:val="00052B69"/>
    <w:rsid w:val="0005434C"/>
    <w:rsid w:val="0005459D"/>
    <w:rsid w:val="00054E35"/>
    <w:rsid w:val="00054E41"/>
    <w:rsid w:val="0005508F"/>
    <w:rsid w:val="0005532D"/>
    <w:rsid w:val="00055697"/>
    <w:rsid w:val="00055C99"/>
    <w:rsid w:val="000567AE"/>
    <w:rsid w:val="00056D9E"/>
    <w:rsid w:val="000576C3"/>
    <w:rsid w:val="000577DF"/>
    <w:rsid w:val="0006025D"/>
    <w:rsid w:val="000604DB"/>
    <w:rsid w:val="00061CD1"/>
    <w:rsid w:val="00062EBA"/>
    <w:rsid w:val="00063683"/>
    <w:rsid w:val="00063E9E"/>
    <w:rsid w:val="00065D0C"/>
    <w:rsid w:val="00066D4A"/>
    <w:rsid w:val="0007113D"/>
    <w:rsid w:val="0007121E"/>
    <w:rsid w:val="00071F1C"/>
    <w:rsid w:val="000732C0"/>
    <w:rsid w:val="00075DF2"/>
    <w:rsid w:val="00075E41"/>
    <w:rsid w:val="00076454"/>
    <w:rsid w:val="00076556"/>
    <w:rsid w:val="00076719"/>
    <w:rsid w:val="0007714F"/>
    <w:rsid w:val="000800DD"/>
    <w:rsid w:val="00085E83"/>
    <w:rsid w:val="0008659E"/>
    <w:rsid w:val="000876EC"/>
    <w:rsid w:val="00087A50"/>
    <w:rsid w:val="00090BC3"/>
    <w:rsid w:val="000918DA"/>
    <w:rsid w:val="00091DA9"/>
    <w:rsid w:val="00091EFA"/>
    <w:rsid w:val="000921ED"/>
    <w:rsid w:val="00093E79"/>
    <w:rsid w:val="0009478D"/>
    <w:rsid w:val="00094DC4"/>
    <w:rsid w:val="00095C7B"/>
    <w:rsid w:val="000960D3"/>
    <w:rsid w:val="00096B1D"/>
    <w:rsid w:val="00097058"/>
    <w:rsid w:val="000973CE"/>
    <w:rsid w:val="00097F92"/>
    <w:rsid w:val="000A00B2"/>
    <w:rsid w:val="000A142A"/>
    <w:rsid w:val="000A176F"/>
    <w:rsid w:val="000A471A"/>
    <w:rsid w:val="000A65B0"/>
    <w:rsid w:val="000A6E05"/>
    <w:rsid w:val="000A6FB4"/>
    <w:rsid w:val="000A7EFD"/>
    <w:rsid w:val="000B1A6A"/>
    <w:rsid w:val="000B2AAD"/>
    <w:rsid w:val="000B336D"/>
    <w:rsid w:val="000B33E7"/>
    <w:rsid w:val="000B3B4F"/>
    <w:rsid w:val="000B4431"/>
    <w:rsid w:val="000B5417"/>
    <w:rsid w:val="000B57C9"/>
    <w:rsid w:val="000B5C45"/>
    <w:rsid w:val="000B6BC0"/>
    <w:rsid w:val="000C01D0"/>
    <w:rsid w:val="000C088C"/>
    <w:rsid w:val="000C149D"/>
    <w:rsid w:val="000C26B8"/>
    <w:rsid w:val="000C27E4"/>
    <w:rsid w:val="000C4718"/>
    <w:rsid w:val="000C4911"/>
    <w:rsid w:val="000C4E52"/>
    <w:rsid w:val="000C4FDE"/>
    <w:rsid w:val="000C5263"/>
    <w:rsid w:val="000C589F"/>
    <w:rsid w:val="000C5C4B"/>
    <w:rsid w:val="000C6127"/>
    <w:rsid w:val="000C6132"/>
    <w:rsid w:val="000C6717"/>
    <w:rsid w:val="000C7136"/>
    <w:rsid w:val="000D0821"/>
    <w:rsid w:val="000D1C72"/>
    <w:rsid w:val="000D2C2D"/>
    <w:rsid w:val="000D2D51"/>
    <w:rsid w:val="000D3C28"/>
    <w:rsid w:val="000D406F"/>
    <w:rsid w:val="000D5615"/>
    <w:rsid w:val="000D649A"/>
    <w:rsid w:val="000D652E"/>
    <w:rsid w:val="000D668A"/>
    <w:rsid w:val="000D6C24"/>
    <w:rsid w:val="000D6C31"/>
    <w:rsid w:val="000E00D7"/>
    <w:rsid w:val="000E086C"/>
    <w:rsid w:val="000E18F6"/>
    <w:rsid w:val="000E2C67"/>
    <w:rsid w:val="000E3955"/>
    <w:rsid w:val="000E4B29"/>
    <w:rsid w:val="000E4CE6"/>
    <w:rsid w:val="000E4FF3"/>
    <w:rsid w:val="000E5AFD"/>
    <w:rsid w:val="000E5B7B"/>
    <w:rsid w:val="000E70EE"/>
    <w:rsid w:val="000E7332"/>
    <w:rsid w:val="000E75EC"/>
    <w:rsid w:val="000E784F"/>
    <w:rsid w:val="000F0A9B"/>
    <w:rsid w:val="000F0B1E"/>
    <w:rsid w:val="000F3EF2"/>
    <w:rsid w:val="000F4042"/>
    <w:rsid w:val="000F43FD"/>
    <w:rsid w:val="000F490A"/>
    <w:rsid w:val="000F5C82"/>
    <w:rsid w:val="000F5D11"/>
    <w:rsid w:val="000F5F55"/>
    <w:rsid w:val="000F6290"/>
    <w:rsid w:val="000F6765"/>
    <w:rsid w:val="0010000C"/>
    <w:rsid w:val="0010063D"/>
    <w:rsid w:val="00101F48"/>
    <w:rsid w:val="00102A54"/>
    <w:rsid w:val="00104548"/>
    <w:rsid w:val="00104977"/>
    <w:rsid w:val="00105E21"/>
    <w:rsid w:val="001066BF"/>
    <w:rsid w:val="00107D85"/>
    <w:rsid w:val="00110E24"/>
    <w:rsid w:val="001134D7"/>
    <w:rsid w:val="00113E1C"/>
    <w:rsid w:val="00114604"/>
    <w:rsid w:val="00116AE9"/>
    <w:rsid w:val="001172DB"/>
    <w:rsid w:val="00117AC7"/>
    <w:rsid w:val="00120C88"/>
    <w:rsid w:val="00120D7E"/>
    <w:rsid w:val="0012233F"/>
    <w:rsid w:val="00122751"/>
    <w:rsid w:val="00124DF0"/>
    <w:rsid w:val="0012575F"/>
    <w:rsid w:val="001269A0"/>
    <w:rsid w:val="0012747A"/>
    <w:rsid w:val="001308D7"/>
    <w:rsid w:val="00130E79"/>
    <w:rsid w:val="001345B5"/>
    <w:rsid w:val="001348B7"/>
    <w:rsid w:val="00135AD6"/>
    <w:rsid w:val="00135DEB"/>
    <w:rsid w:val="001374B0"/>
    <w:rsid w:val="001378DF"/>
    <w:rsid w:val="00140384"/>
    <w:rsid w:val="00142582"/>
    <w:rsid w:val="0014294F"/>
    <w:rsid w:val="00142959"/>
    <w:rsid w:val="001434E5"/>
    <w:rsid w:val="00143C97"/>
    <w:rsid w:val="0014458D"/>
    <w:rsid w:val="00144C19"/>
    <w:rsid w:val="00146616"/>
    <w:rsid w:val="00147F88"/>
    <w:rsid w:val="0015205A"/>
    <w:rsid w:val="001520CC"/>
    <w:rsid w:val="001522C4"/>
    <w:rsid w:val="00152321"/>
    <w:rsid w:val="001528F3"/>
    <w:rsid w:val="00152B25"/>
    <w:rsid w:val="0015333F"/>
    <w:rsid w:val="001535F7"/>
    <w:rsid w:val="00154232"/>
    <w:rsid w:val="00154D7B"/>
    <w:rsid w:val="00154F5D"/>
    <w:rsid w:val="001572FD"/>
    <w:rsid w:val="00157CCE"/>
    <w:rsid w:val="00160BDA"/>
    <w:rsid w:val="0016294A"/>
    <w:rsid w:val="00163827"/>
    <w:rsid w:val="00165691"/>
    <w:rsid w:val="001656DF"/>
    <w:rsid w:val="00165A0A"/>
    <w:rsid w:val="00167660"/>
    <w:rsid w:val="00173E08"/>
    <w:rsid w:val="001744FB"/>
    <w:rsid w:val="00174B54"/>
    <w:rsid w:val="00175757"/>
    <w:rsid w:val="00176BBF"/>
    <w:rsid w:val="00177291"/>
    <w:rsid w:val="001773C1"/>
    <w:rsid w:val="00177BA1"/>
    <w:rsid w:val="0018147B"/>
    <w:rsid w:val="001817C3"/>
    <w:rsid w:val="001822F9"/>
    <w:rsid w:val="00182661"/>
    <w:rsid w:val="00182DB2"/>
    <w:rsid w:val="0018380D"/>
    <w:rsid w:val="00185C67"/>
    <w:rsid w:val="00186297"/>
    <w:rsid w:val="00187319"/>
    <w:rsid w:val="001902F3"/>
    <w:rsid w:val="00191140"/>
    <w:rsid w:val="00192309"/>
    <w:rsid w:val="00192B3A"/>
    <w:rsid w:val="00193A57"/>
    <w:rsid w:val="001944BB"/>
    <w:rsid w:val="00194819"/>
    <w:rsid w:val="00195255"/>
    <w:rsid w:val="001957E0"/>
    <w:rsid w:val="001962E3"/>
    <w:rsid w:val="0019758E"/>
    <w:rsid w:val="001A0360"/>
    <w:rsid w:val="001A06F0"/>
    <w:rsid w:val="001A0FCC"/>
    <w:rsid w:val="001A1F1A"/>
    <w:rsid w:val="001A39CA"/>
    <w:rsid w:val="001A40DF"/>
    <w:rsid w:val="001A4C32"/>
    <w:rsid w:val="001A5020"/>
    <w:rsid w:val="001A5BEC"/>
    <w:rsid w:val="001A6064"/>
    <w:rsid w:val="001A65F4"/>
    <w:rsid w:val="001A715F"/>
    <w:rsid w:val="001B02F9"/>
    <w:rsid w:val="001B0828"/>
    <w:rsid w:val="001B0C32"/>
    <w:rsid w:val="001B0C9C"/>
    <w:rsid w:val="001B0EA4"/>
    <w:rsid w:val="001B3644"/>
    <w:rsid w:val="001B3EE5"/>
    <w:rsid w:val="001B57FE"/>
    <w:rsid w:val="001B5B04"/>
    <w:rsid w:val="001B76E2"/>
    <w:rsid w:val="001C0311"/>
    <w:rsid w:val="001C0FDD"/>
    <w:rsid w:val="001C1733"/>
    <w:rsid w:val="001C324C"/>
    <w:rsid w:val="001C66FE"/>
    <w:rsid w:val="001C69E0"/>
    <w:rsid w:val="001D046F"/>
    <w:rsid w:val="001D2EC4"/>
    <w:rsid w:val="001D3532"/>
    <w:rsid w:val="001D378F"/>
    <w:rsid w:val="001D3C77"/>
    <w:rsid w:val="001D5536"/>
    <w:rsid w:val="001D57DE"/>
    <w:rsid w:val="001D5853"/>
    <w:rsid w:val="001D6404"/>
    <w:rsid w:val="001E04DB"/>
    <w:rsid w:val="001E065F"/>
    <w:rsid w:val="001E0B08"/>
    <w:rsid w:val="001E2661"/>
    <w:rsid w:val="001E299D"/>
    <w:rsid w:val="001E3472"/>
    <w:rsid w:val="001E44D4"/>
    <w:rsid w:val="001E60C1"/>
    <w:rsid w:val="001E6BB8"/>
    <w:rsid w:val="001E6ECD"/>
    <w:rsid w:val="001E760C"/>
    <w:rsid w:val="001E7C1D"/>
    <w:rsid w:val="001F08AE"/>
    <w:rsid w:val="001F3C20"/>
    <w:rsid w:val="001F584B"/>
    <w:rsid w:val="001F6C28"/>
    <w:rsid w:val="001F7260"/>
    <w:rsid w:val="0020059F"/>
    <w:rsid w:val="00200AA7"/>
    <w:rsid w:val="00201022"/>
    <w:rsid w:val="002020E4"/>
    <w:rsid w:val="002031F5"/>
    <w:rsid w:val="002043A9"/>
    <w:rsid w:val="002047D3"/>
    <w:rsid w:val="00205D45"/>
    <w:rsid w:val="00206397"/>
    <w:rsid w:val="002107A8"/>
    <w:rsid w:val="0021097A"/>
    <w:rsid w:val="00210AEA"/>
    <w:rsid w:val="0021169F"/>
    <w:rsid w:val="002123B8"/>
    <w:rsid w:val="0021347B"/>
    <w:rsid w:val="002137B9"/>
    <w:rsid w:val="00213E70"/>
    <w:rsid w:val="00213ED0"/>
    <w:rsid w:val="0021492B"/>
    <w:rsid w:val="0021592B"/>
    <w:rsid w:val="00217991"/>
    <w:rsid w:val="00217A14"/>
    <w:rsid w:val="00217E2E"/>
    <w:rsid w:val="002215F2"/>
    <w:rsid w:val="00221688"/>
    <w:rsid w:val="00224584"/>
    <w:rsid w:val="0022512C"/>
    <w:rsid w:val="00225BEC"/>
    <w:rsid w:val="00225C2A"/>
    <w:rsid w:val="002262CB"/>
    <w:rsid w:val="00226F66"/>
    <w:rsid w:val="00232DF8"/>
    <w:rsid w:val="00232F37"/>
    <w:rsid w:val="0023316F"/>
    <w:rsid w:val="002333D3"/>
    <w:rsid w:val="00233851"/>
    <w:rsid w:val="002347B2"/>
    <w:rsid w:val="002351A4"/>
    <w:rsid w:val="0023583A"/>
    <w:rsid w:val="00235948"/>
    <w:rsid w:val="002362B9"/>
    <w:rsid w:val="00236627"/>
    <w:rsid w:val="00237002"/>
    <w:rsid w:val="00237208"/>
    <w:rsid w:val="00237C09"/>
    <w:rsid w:val="002400BB"/>
    <w:rsid w:val="002411F6"/>
    <w:rsid w:val="00241E6B"/>
    <w:rsid w:val="0024288C"/>
    <w:rsid w:val="0024382F"/>
    <w:rsid w:val="002519E6"/>
    <w:rsid w:val="00251D5E"/>
    <w:rsid w:val="00253389"/>
    <w:rsid w:val="00253DDA"/>
    <w:rsid w:val="00254306"/>
    <w:rsid w:val="00254970"/>
    <w:rsid w:val="00254BDF"/>
    <w:rsid w:val="00255D78"/>
    <w:rsid w:val="00255F18"/>
    <w:rsid w:val="002568D0"/>
    <w:rsid w:val="0025744A"/>
    <w:rsid w:val="002579A0"/>
    <w:rsid w:val="002579ED"/>
    <w:rsid w:val="00257AFB"/>
    <w:rsid w:val="00260019"/>
    <w:rsid w:val="00262CF4"/>
    <w:rsid w:val="00262E34"/>
    <w:rsid w:val="00267831"/>
    <w:rsid w:val="0027054C"/>
    <w:rsid w:val="00271A15"/>
    <w:rsid w:val="00272600"/>
    <w:rsid w:val="002734CA"/>
    <w:rsid w:val="00273B99"/>
    <w:rsid w:val="00274D3D"/>
    <w:rsid w:val="00275303"/>
    <w:rsid w:val="002755B7"/>
    <w:rsid w:val="0027670C"/>
    <w:rsid w:val="00280459"/>
    <w:rsid w:val="0028094F"/>
    <w:rsid w:val="0028305A"/>
    <w:rsid w:val="002855FE"/>
    <w:rsid w:val="002860B1"/>
    <w:rsid w:val="00287332"/>
    <w:rsid w:val="002878A0"/>
    <w:rsid w:val="00290216"/>
    <w:rsid w:val="002902BF"/>
    <w:rsid w:val="002912BD"/>
    <w:rsid w:val="002924DB"/>
    <w:rsid w:val="00292AFC"/>
    <w:rsid w:val="00293067"/>
    <w:rsid w:val="002937FA"/>
    <w:rsid w:val="00293A61"/>
    <w:rsid w:val="002942EA"/>
    <w:rsid w:val="00295009"/>
    <w:rsid w:val="002A1333"/>
    <w:rsid w:val="002A2E78"/>
    <w:rsid w:val="002A2F97"/>
    <w:rsid w:val="002A334D"/>
    <w:rsid w:val="002A3C2D"/>
    <w:rsid w:val="002A6608"/>
    <w:rsid w:val="002A6695"/>
    <w:rsid w:val="002B18F9"/>
    <w:rsid w:val="002B1C0B"/>
    <w:rsid w:val="002B2B85"/>
    <w:rsid w:val="002B30EA"/>
    <w:rsid w:val="002B3D10"/>
    <w:rsid w:val="002B41B0"/>
    <w:rsid w:val="002B433A"/>
    <w:rsid w:val="002B71F6"/>
    <w:rsid w:val="002B7B6F"/>
    <w:rsid w:val="002C0D7F"/>
    <w:rsid w:val="002C121D"/>
    <w:rsid w:val="002C1A88"/>
    <w:rsid w:val="002C1B61"/>
    <w:rsid w:val="002C389E"/>
    <w:rsid w:val="002C44F0"/>
    <w:rsid w:val="002C4CD0"/>
    <w:rsid w:val="002C5382"/>
    <w:rsid w:val="002C6064"/>
    <w:rsid w:val="002C60D2"/>
    <w:rsid w:val="002C6285"/>
    <w:rsid w:val="002C6CD2"/>
    <w:rsid w:val="002C705E"/>
    <w:rsid w:val="002D134D"/>
    <w:rsid w:val="002D4450"/>
    <w:rsid w:val="002D6879"/>
    <w:rsid w:val="002D6B2D"/>
    <w:rsid w:val="002D76F4"/>
    <w:rsid w:val="002E0422"/>
    <w:rsid w:val="002E25A7"/>
    <w:rsid w:val="002E260C"/>
    <w:rsid w:val="002E29B0"/>
    <w:rsid w:val="002E3BCA"/>
    <w:rsid w:val="002E415B"/>
    <w:rsid w:val="002E4FB9"/>
    <w:rsid w:val="002E5DAC"/>
    <w:rsid w:val="002E6A35"/>
    <w:rsid w:val="002F22D3"/>
    <w:rsid w:val="002F3E2A"/>
    <w:rsid w:val="002F4676"/>
    <w:rsid w:val="002F5012"/>
    <w:rsid w:val="002F5071"/>
    <w:rsid w:val="002F5592"/>
    <w:rsid w:val="002F6994"/>
    <w:rsid w:val="002F6DF0"/>
    <w:rsid w:val="00300090"/>
    <w:rsid w:val="00300B5E"/>
    <w:rsid w:val="00300F06"/>
    <w:rsid w:val="0030171A"/>
    <w:rsid w:val="00302093"/>
    <w:rsid w:val="003022B1"/>
    <w:rsid w:val="003042ED"/>
    <w:rsid w:val="0030509E"/>
    <w:rsid w:val="0030575A"/>
    <w:rsid w:val="0030613F"/>
    <w:rsid w:val="003106C9"/>
    <w:rsid w:val="00310BAE"/>
    <w:rsid w:val="00311284"/>
    <w:rsid w:val="00311359"/>
    <w:rsid w:val="00311ED3"/>
    <w:rsid w:val="00312003"/>
    <w:rsid w:val="00312030"/>
    <w:rsid w:val="00312C39"/>
    <w:rsid w:val="00314991"/>
    <w:rsid w:val="00315581"/>
    <w:rsid w:val="00315D47"/>
    <w:rsid w:val="00316857"/>
    <w:rsid w:val="003172E7"/>
    <w:rsid w:val="0031799F"/>
    <w:rsid w:val="003205A7"/>
    <w:rsid w:val="003225EB"/>
    <w:rsid w:val="00323DDF"/>
    <w:rsid w:val="003247C6"/>
    <w:rsid w:val="0032485C"/>
    <w:rsid w:val="00326844"/>
    <w:rsid w:val="00332410"/>
    <w:rsid w:val="00334F4B"/>
    <w:rsid w:val="0033523D"/>
    <w:rsid w:val="0033559D"/>
    <w:rsid w:val="00335D55"/>
    <w:rsid w:val="00335DCD"/>
    <w:rsid w:val="00335F21"/>
    <w:rsid w:val="003373E1"/>
    <w:rsid w:val="00337A05"/>
    <w:rsid w:val="003402E0"/>
    <w:rsid w:val="00341265"/>
    <w:rsid w:val="00342588"/>
    <w:rsid w:val="00343343"/>
    <w:rsid w:val="003447FF"/>
    <w:rsid w:val="00344F04"/>
    <w:rsid w:val="00347A7E"/>
    <w:rsid w:val="00351E21"/>
    <w:rsid w:val="00351F8B"/>
    <w:rsid w:val="003522C9"/>
    <w:rsid w:val="00352B03"/>
    <w:rsid w:val="00352F80"/>
    <w:rsid w:val="003559C8"/>
    <w:rsid w:val="0035684D"/>
    <w:rsid w:val="00357669"/>
    <w:rsid w:val="0035769E"/>
    <w:rsid w:val="00360FD2"/>
    <w:rsid w:val="003612CF"/>
    <w:rsid w:val="00361B28"/>
    <w:rsid w:val="00364D94"/>
    <w:rsid w:val="0036551C"/>
    <w:rsid w:val="0036598E"/>
    <w:rsid w:val="00367814"/>
    <w:rsid w:val="003700B9"/>
    <w:rsid w:val="003717CD"/>
    <w:rsid w:val="00373AAD"/>
    <w:rsid w:val="0037480D"/>
    <w:rsid w:val="00374C70"/>
    <w:rsid w:val="003755E7"/>
    <w:rsid w:val="003763A6"/>
    <w:rsid w:val="003809CE"/>
    <w:rsid w:val="003810EA"/>
    <w:rsid w:val="00382488"/>
    <w:rsid w:val="00383671"/>
    <w:rsid w:val="003840A1"/>
    <w:rsid w:val="00384E4C"/>
    <w:rsid w:val="003910FE"/>
    <w:rsid w:val="003924FF"/>
    <w:rsid w:val="003930FE"/>
    <w:rsid w:val="0039316E"/>
    <w:rsid w:val="0039350E"/>
    <w:rsid w:val="003946C8"/>
    <w:rsid w:val="00394939"/>
    <w:rsid w:val="00395DA2"/>
    <w:rsid w:val="00395E26"/>
    <w:rsid w:val="00396B66"/>
    <w:rsid w:val="003A0132"/>
    <w:rsid w:val="003A0BD3"/>
    <w:rsid w:val="003A1D86"/>
    <w:rsid w:val="003A2D27"/>
    <w:rsid w:val="003A34E4"/>
    <w:rsid w:val="003A5212"/>
    <w:rsid w:val="003A6C88"/>
    <w:rsid w:val="003A776D"/>
    <w:rsid w:val="003A7C9E"/>
    <w:rsid w:val="003B0879"/>
    <w:rsid w:val="003B0BF1"/>
    <w:rsid w:val="003B2740"/>
    <w:rsid w:val="003B2A07"/>
    <w:rsid w:val="003B3452"/>
    <w:rsid w:val="003B5EFA"/>
    <w:rsid w:val="003B60FF"/>
    <w:rsid w:val="003B62BA"/>
    <w:rsid w:val="003B67E1"/>
    <w:rsid w:val="003B682E"/>
    <w:rsid w:val="003B7BDE"/>
    <w:rsid w:val="003C2470"/>
    <w:rsid w:val="003C2EB2"/>
    <w:rsid w:val="003C63B7"/>
    <w:rsid w:val="003D0600"/>
    <w:rsid w:val="003D268A"/>
    <w:rsid w:val="003D2A76"/>
    <w:rsid w:val="003D408F"/>
    <w:rsid w:val="003D45B6"/>
    <w:rsid w:val="003D4BD7"/>
    <w:rsid w:val="003D5E12"/>
    <w:rsid w:val="003D5F80"/>
    <w:rsid w:val="003D6004"/>
    <w:rsid w:val="003D628A"/>
    <w:rsid w:val="003D6679"/>
    <w:rsid w:val="003D7009"/>
    <w:rsid w:val="003D7FC7"/>
    <w:rsid w:val="003E0889"/>
    <w:rsid w:val="003E10F1"/>
    <w:rsid w:val="003E11A3"/>
    <w:rsid w:val="003E13FE"/>
    <w:rsid w:val="003E1D31"/>
    <w:rsid w:val="003E1E1A"/>
    <w:rsid w:val="003E1ECA"/>
    <w:rsid w:val="003E232C"/>
    <w:rsid w:val="003E2A38"/>
    <w:rsid w:val="003E2C68"/>
    <w:rsid w:val="003E2FA5"/>
    <w:rsid w:val="003E53EE"/>
    <w:rsid w:val="003E57CC"/>
    <w:rsid w:val="003E5CAC"/>
    <w:rsid w:val="003F11BE"/>
    <w:rsid w:val="003F1550"/>
    <w:rsid w:val="003F3E56"/>
    <w:rsid w:val="003F4347"/>
    <w:rsid w:val="003F4579"/>
    <w:rsid w:val="003F6DF6"/>
    <w:rsid w:val="003F7247"/>
    <w:rsid w:val="00400050"/>
    <w:rsid w:val="0040035F"/>
    <w:rsid w:val="00400482"/>
    <w:rsid w:val="00400C1C"/>
    <w:rsid w:val="00401C8C"/>
    <w:rsid w:val="0040286F"/>
    <w:rsid w:val="00403ADA"/>
    <w:rsid w:val="00403E1C"/>
    <w:rsid w:val="0040452E"/>
    <w:rsid w:val="0040654C"/>
    <w:rsid w:val="00410CF6"/>
    <w:rsid w:val="00410EB4"/>
    <w:rsid w:val="0041127F"/>
    <w:rsid w:val="00411C45"/>
    <w:rsid w:val="0041241C"/>
    <w:rsid w:val="00414598"/>
    <w:rsid w:val="004146D0"/>
    <w:rsid w:val="00414AB6"/>
    <w:rsid w:val="004158CC"/>
    <w:rsid w:val="004162BD"/>
    <w:rsid w:val="0042025A"/>
    <w:rsid w:val="00420C5F"/>
    <w:rsid w:val="004212CC"/>
    <w:rsid w:val="00422F6B"/>
    <w:rsid w:val="004244C3"/>
    <w:rsid w:val="00424954"/>
    <w:rsid w:val="00426665"/>
    <w:rsid w:val="00426A68"/>
    <w:rsid w:val="00431409"/>
    <w:rsid w:val="00432490"/>
    <w:rsid w:val="00432C34"/>
    <w:rsid w:val="00432DAC"/>
    <w:rsid w:val="00432FAE"/>
    <w:rsid w:val="00433FC0"/>
    <w:rsid w:val="00434EAA"/>
    <w:rsid w:val="004368DA"/>
    <w:rsid w:val="00440366"/>
    <w:rsid w:val="004423A0"/>
    <w:rsid w:val="00442414"/>
    <w:rsid w:val="0044262E"/>
    <w:rsid w:val="00442679"/>
    <w:rsid w:val="00443BEC"/>
    <w:rsid w:val="004446A8"/>
    <w:rsid w:val="004448B9"/>
    <w:rsid w:val="00445F9D"/>
    <w:rsid w:val="00447FD6"/>
    <w:rsid w:val="00450B23"/>
    <w:rsid w:val="00450EDD"/>
    <w:rsid w:val="00451249"/>
    <w:rsid w:val="004517A5"/>
    <w:rsid w:val="00451C71"/>
    <w:rsid w:val="00451D47"/>
    <w:rsid w:val="00453CDF"/>
    <w:rsid w:val="004551D3"/>
    <w:rsid w:val="004554E2"/>
    <w:rsid w:val="00456207"/>
    <w:rsid w:val="00456EE0"/>
    <w:rsid w:val="004572C2"/>
    <w:rsid w:val="00457535"/>
    <w:rsid w:val="00460A93"/>
    <w:rsid w:val="004635F5"/>
    <w:rsid w:val="00463965"/>
    <w:rsid w:val="00466B33"/>
    <w:rsid w:val="00466D6C"/>
    <w:rsid w:val="004718B9"/>
    <w:rsid w:val="004737F8"/>
    <w:rsid w:val="00473FF1"/>
    <w:rsid w:val="00475579"/>
    <w:rsid w:val="00481DC0"/>
    <w:rsid w:val="00482569"/>
    <w:rsid w:val="00483E38"/>
    <w:rsid w:val="00483EDC"/>
    <w:rsid w:val="00486305"/>
    <w:rsid w:val="0048657D"/>
    <w:rsid w:val="00486A35"/>
    <w:rsid w:val="00486AEF"/>
    <w:rsid w:val="00486B57"/>
    <w:rsid w:val="004906CD"/>
    <w:rsid w:val="00491959"/>
    <w:rsid w:val="00491D4E"/>
    <w:rsid w:val="00491FA0"/>
    <w:rsid w:val="00493D6D"/>
    <w:rsid w:val="00495FF5"/>
    <w:rsid w:val="0049664B"/>
    <w:rsid w:val="00496EB1"/>
    <w:rsid w:val="00496EC1"/>
    <w:rsid w:val="004A35AB"/>
    <w:rsid w:val="004A6C57"/>
    <w:rsid w:val="004A6FA3"/>
    <w:rsid w:val="004A71EB"/>
    <w:rsid w:val="004A75E7"/>
    <w:rsid w:val="004B29C8"/>
    <w:rsid w:val="004B6633"/>
    <w:rsid w:val="004B6C9E"/>
    <w:rsid w:val="004C25DE"/>
    <w:rsid w:val="004C290E"/>
    <w:rsid w:val="004C309C"/>
    <w:rsid w:val="004C6236"/>
    <w:rsid w:val="004C68E8"/>
    <w:rsid w:val="004D05B0"/>
    <w:rsid w:val="004D31E7"/>
    <w:rsid w:val="004D45BD"/>
    <w:rsid w:val="004D45C5"/>
    <w:rsid w:val="004D4F6B"/>
    <w:rsid w:val="004D6955"/>
    <w:rsid w:val="004D6D0D"/>
    <w:rsid w:val="004E0F1E"/>
    <w:rsid w:val="004E11C2"/>
    <w:rsid w:val="004E16C8"/>
    <w:rsid w:val="004E1840"/>
    <w:rsid w:val="004E3C49"/>
    <w:rsid w:val="004E3CE4"/>
    <w:rsid w:val="004E443C"/>
    <w:rsid w:val="004E494E"/>
    <w:rsid w:val="004E53AB"/>
    <w:rsid w:val="004E5462"/>
    <w:rsid w:val="004E7866"/>
    <w:rsid w:val="004F02C1"/>
    <w:rsid w:val="004F09B9"/>
    <w:rsid w:val="004F0D25"/>
    <w:rsid w:val="004F15B6"/>
    <w:rsid w:val="004F1802"/>
    <w:rsid w:val="004F1E9F"/>
    <w:rsid w:val="004F4024"/>
    <w:rsid w:val="004F4060"/>
    <w:rsid w:val="004F4F83"/>
    <w:rsid w:val="004F72F7"/>
    <w:rsid w:val="0050039D"/>
    <w:rsid w:val="00500DE1"/>
    <w:rsid w:val="00506736"/>
    <w:rsid w:val="00506FEF"/>
    <w:rsid w:val="00510BA5"/>
    <w:rsid w:val="0051104F"/>
    <w:rsid w:val="005112EC"/>
    <w:rsid w:val="00511A26"/>
    <w:rsid w:val="00513644"/>
    <w:rsid w:val="00513A7A"/>
    <w:rsid w:val="005140ED"/>
    <w:rsid w:val="0051434C"/>
    <w:rsid w:val="00514951"/>
    <w:rsid w:val="00514D0C"/>
    <w:rsid w:val="00515191"/>
    <w:rsid w:val="00515282"/>
    <w:rsid w:val="00515827"/>
    <w:rsid w:val="0051658C"/>
    <w:rsid w:val="005208A2"/>
    <w:rsid w:val="005211C7"/>
    <w:rsid w:val="00523140"/>
    <w:rsid w:val="00523768"/>
    <w:rsid w:val="0052418F"/>
    <w:rsid w:val="00525243"/>
    <w:rsid w:val="00526E4A"/>
    <w:rsid w:val="00526EE9"/>
    <w:rsid w:val="005304D1"/>
    <w:rsid w:val="005340C0"/>
    <w:rsid w:val="005347AF"/>
    <w:rsid w:val="00535908"/>
    <w:rsid w:val="00535C4C"/>
    <w:rsid w:val="00535EF9"/>
    <w:rsid w:val="00536120"/>
    <w:rsid w:val="00536376"/>
    <w:rsid w:val="0053706E"/>
    <w:rsid w:val="005404A8"/>
    <w:rsid w:val="00540C8F"/>
    <w:rsid w:val="00542299"/>
    <w:rsid w:val="0054493E"/>
    <w:rsid w:val="00544AB8"/>
    <w:rsid w:val="005458B5"/>
    <w:rsid w:val="00545C32"/>
    <w:rsid w:val="00546ED6"/>
    <w:rsid w:val="00547184"/>
    <w:rsid w:val="00550BE2"/>
    <w:rsid w:val="00552BEC"/>
    <w:rsid w:val="00553045"/>
    <w:rsid w:val="0055350D"/>
    <w:rsid w:val="005539E8"/>
    <w:rsid w:val="005542F8"/>
    <w:rsid w:val="00554320"/>
    <w:rsid w:val="00554508"/>
    <w:rsid w:val="00554C36"/>
    <w:rsid w:val="00555305"/>
    <w:rsid w:val="00557D4D"/>
    <w:rsid w:val="0056052B"/>
    <w:rsid w:val="00560D73"/>
    <w:rsid w:val="00560F01"/>
    <w:rsid w:val="00561BF4"/>
    <w:rsid w:val="0056220E"/>
    <w:rsid w:val="0056237A"/>
    <w:rsid w:val="00562D00"/>
    <w:rsid w:val="0056513F"/>
    <w:rsid w:val="005704BF"/>
    <w:rsid w:val="00570EA4"/>
    <w:rsid w:val="00571968"/>
    <w:rsid w:val="00572906"/>
    <w:rsid w:val="00574D70"/>
    <w:rsid w:val="005764E4"/>
    <w:rsid w:val="00576D2C"/>
    <w:rsid w:val="00576E2E"/>
    <w:rsid w:val="00577E7D"/>
    <w:rsid w:val="005812E5"/>
    <w:rsid w:val="00581769"/>
    <w:rsid w:val="00582429"/>
    <w:rsid w:val="00582C86"/>
    <w:rsid w:val="00582CD1"/>
    <w:rsid w:val="00583107"/>
    <w:rsid w:val="00583E0C"/>
    <w:rsid w:val="00584C40"/>
    <w:rsid w:val="005855BF"/>
    <w:rsid w:val="0059024B"/>
    <w:rsid w:val="005925B5"/>
    <w:rsid w:val="005925F1"/>
    <w:rsid w:val="005973AF"/>
    <w:rsid w:val="005A2039"/>
    <w:rsid w:val="005A234E"/>
    <w:rsid w:val="005A2AF3"/>
    <w:rsid w:val="005A484D"/>
    <w:rsid w:val="005A52B7"/>
    <w:rsid w:val="005A62AD"/>
    <w:rsid w:val="005A69A1"/>
    <w:rsid w:val="005B1835"/>
    <w:rsid w:val="005B1C2D"/>
    <w:rsid w:val="005B352D"/>
    <w:rsid w:val="005B3EEA"/>
    <w:rsid w:val="005B4684"/>
    <w:rsid w:val="005B6F40"/>
    <w:rsid w:val="005B7C35"/>
    <w:rsid w:val="005C0711"/>
    <w:rsid w:val="005C0CC5"/>
    <w:rsid w:val="005C1024"/>
    <w:rsid w:val="005C1A9F"/>
    <w:rsid w:val="005C1E16"/>
    <w:rsid w:val="005C2A59"/>
    <w:rsid w:val="005C3544"/>
    <w:rsid w:val="005C3710"/>
    <w:rsid w:val="005C48AA"/>
    <w:rsid w:val="005C5D42"/>
    <w:rsid w:val="005C6A0C"/>
    <w:rsid w:val="005D00D2"/>
    <w:rsid w:val="005D025E"/>
    <w:rsid w:val="005D1047"/>
    <w:rsid w:val="005D1713"/>
    <w:rsid w:val="005D24F7"/>
    <w:rsid w:val="005D5978"/>
    <w:rsid w:val="005D660F"/>
    <w:rsid w:val="005D7E88"/>
    <w:rsid w:val="005E0D8C"/>
    <w:rsid w:val="005E10E3"/>
    <w:rsid w:val="005E1E39"/>
    <w:rsid w:val="005E2E77"/>
    <w:rsid w:val="005E2FE9"/>
    <w:rsid w:val="005E41F8"/>
    <w:rsid w:val="005E458A"/>
    <w:rsid w:val="005E4A1C"/>
    <w:rsid w:val="005E72DF"/>
    <w:rsid w:val="005E7A02"/>
    <w:rsid w:val="005F01E9"/>
    <w:rsid w:val="005F0DAF"/>
    <w:rsid w:val="005F13E4"/>
    <w:rsid w:val="005F1E0A"/>
    <w:rsid w:val="005F2B62"/>
    <w:rsid w:val="005F393C"/>
    <w:rsid w:val="005F44AD"/>
    <w:rsid w:val="005F51A6"/>
    <w:rsid w:val="005F5B34"/>
    <w:rsid w:val="005F705B"/>
    <w:rsid w:val="005F7C1C"/>
    <w:rsid w:val="005F7FC8"/>
    <w:rsid w:val="00600D4B"/>
    <w:rsid w:val="00600F97"/>
    <w:rsid w:val="00603D9D"/>
    <w:rsid w:val="00604143"/>
    <w:rsid w:val="00605661"/>
    <w:rsid w:val="00605A61"/>
    <w:rsid w:val="0060668D"/>
    <w:rsid w:val="00611C66"/>
    <w:rsid w:val="006125DC"/>
    <w:rsid w:val="006135FA"/>
    <w:rsid w:val="00613655"/>
    <w:rsid w:val="006138FF"/>
    <w:rsid w:val="00614AA6"/>
    <w:rsid w:val="00614D3D"/>
    <w:rsid w:val="00615DE0"/>
    <w:rsid w:val="00616033"/>
    <w:rsid w:val="0062224A"/>
    <w:rsid w:val="00623394"/>
    <w:rsid w:val="00623D70"/>
    <w:rsid w:val="00623EF4"/>
    <w:rsid w:val="0062572B"/>
    <w:rsid w:val="00626336"/>
    <w:rsid w:val="00627AAE"/>
    <w:rsid w:val="00627F9E"/>
    <w:rsid w:val="0063101B"/>
    <w:rsid w:val="006330FF"/>
    <w:rsid w:val="00634191"/>
    <w:rsid w:val="00634B1B"/>
    <w:rsid w:val="00634FAD"/>
    <w:rsid w:val="00635179"/>
    <w:rsid w:val="006356AA"/>
    <w:rsid w:val="00635BE7"/>
    <w:rsid w:val="00635C5E"/>
    <w:rsid w:val="006365A4"/>
    <w:rsid w:val="0063665F"/>
    <w:rsid w:val="00636A3D"/>
    <w:rsid w:val="00637374"/>
    <w:rsid w:val="006400A2"/>
    <w:rsid w:val="0064017D"/>
    <w:rsid w:val="006422AE"/>
    <w:rsid w:val="006423D2"/>
    <w:rsid w:val="006430AD"/>
    <w:rsid w:val="006437B6"/>
    <w:rsid w:val="00644E32"/>
    <w:rsid w:val="0064528B"/>
    <w:rsid w:val="00646B98"/>
    <w:rsid w:val="0064788C"/>
    <w:rsid w:val="00647FD5"/>
    <w:rsid w:val="006524F9"/>
    <w:rsid w:val="00653BE3"/>
    <w:rsid w:val="00654026"/>
    <w:rsid w:val="0065431F"/>
    <w:rsid w:val="00654424"/>
    <w:rsid w:val="0065513E"/>
    <w:rsid w:val="00655848"/>
    <w:rsid w:val="00656834"/>
    <w:rsid w:val="006569E1"/>
    <w:rsid w:val="00656FFB"/>
    <w:rsid w:val="00657E18"/>
    <w:rsid w:val="0066264A"/>
    <w:rsid w:val="00662D2A"/>
    <w:rsid w:val="00664322"/>
    <w:rsid w:val="006648AC"/>
    <w:rsid w:val="00664912"/>
    <w:rsid w:val="00665109"/>
    <w:rsid w:val="006665BC"/>
    <w:rsid w:val="00666922"/>
    <w:rsid w:val="006678E6"/>
    <w:rsid w:val="00667A3D"/>
    <w:rsid w:val="00667D32"/>
    <w:rsid w:val="00667FB6"/>
    <w:rsid w:val="006728A2"/>
    <w:rsid w:val="00672BB0"/>
    <w:rsid w:val="00672F0C"/>
    <w:rsid w:val="00673D07"/>
    <w:rsid w:val="0067488E"/>
    <w:rsid w:val="006749CD"/>
    <w:rsid w:val="00674D73"/>
    <w:rsid w:val="006754D9"/>
    <w:rsid w:val="00676260"/>
    <w:rsid w:val="00680AAF"/>
    <w:rsid w:val="00682EA2"/>
    <w:rsid w:val="0068311E"/>
    <w:rsid w:val="00684EEB"/>
    <w:rsid w:val="00687AAF"/>
    <w:rsid w:val="00687AEF"/>
    <w:rsid w:val="006909DC"/>
    <w:rsid w:val="00694B60"/>
    <w:rsid w:val="00694D9D"/>
    <w:rsid w:val="00695B39"/>
    <w:rsid w:val="00695B9A"/>
    <w:rsid w:val="00696FB4"/>
    <w:rsid w:val="006A0A40"/>
    <w:rsid w:val="006A0C8C"/>
    <w:rsid w:val="006A17DB"/>
    <w:rsid w:val="006A17F2"/>
    <w:rsid w:val="006A33B8"/>
    <w:rsid w:val="006A3B18"/>
    <w:rsid w:val="006A4A0E"/>
    <w:rsid w:val="006A5CB7"/>
    <w:rsid w:val="006A6A28"/>
    <w:rsid w:val="006A6E20"/>
    <w:rsid w:val="006A71F4"/>
    <w:rsid w:val="006A7D91"/>
    <w:rsid w:val="006B11E2"/>
    <w:rsid w:val="006B337F"/>
    <w:rsid w:val="006B4764"/>
    <w:rsid w:val="006B4CC1"/>
    <w:rsid w:val="006B4D42"/>
    <w:rsid w:val="006B535B"/>
    <w:rsid w:val="006B6588"/>
    <w:rsid w:val="006B6D6E"/>
    <w:rsid w:val="006B70B0"/>
    <w:rsid w:val="006B767D"/>
    <w:rsid w:val="006B7778"/>
    <w:rsid w:val="006B7AC6"/>
    <w:rsid w:val="006C0CE7"/>
    <w:rsid w:val="006C10D2"/>
    <w:rsid w:val="006C3E5D"/>
    <w:rsid w:val="006C44ED"/>
    <w:rsid w:val="006C5250"/>
    <w:rsid w:val="006C5327"/>
    <w:rsid w:val="006C6314"/>
    <w:rsid w:val="006D0039"/>
    <w:rsid w:val="006D0C4D"/>
    <w:rsid w:val="006D17FA"/>
    <w:rsid w:val="006D2EE2"/>
    <w:rsid w:val="006D4605"/>
    <w:rsid w:val="006D5A4E"/>
    <w:rsid w:val="006D6A52"/>
    <w:rsid w:val="006E00E4"/>
    <w:rsid w:val="006E08C7"/>
    <w:rsid w:val="006E1155"/>
    <w:rsid w:val="006E206C"/>
    <w:rsid w:val="006E558A"/>
    <w:rsid w:val="006E5FD7"/>
    <w:rsid w:val="006E614E"/>
    <w:rsid w:val="006F03AD"/>
    <w:rsid w:val="006F2F37"/>
    <w:rsid w:val="006F3380"/>
    <w:rsid w:val="006F35AF"/>
    <w:rsid w:val="006F3884"/>
    <w:rsid w:val="006F44C2"/>
    <w:rsid w:val="006F504F"/>
    <w:rsid w:val="006F6880"/>
    <w:rsid w:val="006F7935"/>
    <w:rsid w:val="00702967"/>
    <w:rsid w:val="00706F8B"/>
    <w:rsid w:val="0071045C"/>
    <w:rsid w:val="00710760"/>
    <w:rsid w:val="00710817"/>
    <w:rsid w:val="00713A6E"/>
    <w:rsid w:val="00713D38"/>
    <w:rsid w:val="007149FA"/>
    <w:rsid w:val="00714D7C"/>
    <w:rsid w:val="00717862"/>
    <w:rsid w:val="00717D29"/>
    <w:rsid w:val="00721773"/>
    <w:rsid w:val="00723D51"/>
    <w:rsid w:val="00724915"/>
    <w:rsid w:val="00724B23"/>
    <w:rsid w:val="007270F4"/>
    <w:rsid w:val="0072758F"/>
    <w:rsid w:val="00727C31"/>
    <w:rsid w:val="0073152C"/>
    <w:rsid w:val="00733986"/>
    <w:rsid w:val="007372C3"/>
    <w:rsid w:val="007373C1"/>
    <w:rsid w:val="00743938"/>
    <w:rsid w:val="0074406B"/>
    <w:rsid w:val="0074458E"/>
    <w:rsid w:val="007450ED"/>
    <w:rsid w:val="007463F2"/>
    <w:rsid w:val="00746E10"/>
    <w:rsid w:val="0074769C"/>
    <w:rsid w:val="00747CE1"/>
    <w:rsid w:val="00747F04"/>
    <w:rsid w:val="00747F4E"/>
    <w:rsid w:val="007508D3"/>
    <w:rsid w:val="00750D1C"/>
    <w:rsid w:val="00751122"/>
    <w:rsid w:val="0075170A"/>
    <w:rsid w:val="007523A0"/>
    <w:rsid w:val="007538D9"/>
    <w:rsid w:val="0075422B"/>
    <w:rsid w:val="00754633"/>
    <w:rsid w:val="00754F8F"/>
    <w:rsid w:val="00755208"/>
    <w:rsid w:val="0075589E"/>
    <w:rsid w:val="00755B7E"/>
    <w:rsid w:val="00756421"/>
    <w:rsid w:val="00756BCB"/>
    <w:rsid w:val="007573B8"/>
    <w:rsid w:val="007573C1"/>
    <w:rsid w:val="007576A4"/>
    <w:rsid w:val="00757873"/>
    <w:rsid w:val="00757A39"/>
    <w:rsid w:val="007602A0"/>
    <w:rsid w:val="00760A04"/>
    <w:rsid w:val="00760C70"/>
    <w:rsid w:val="00762A95"/>
    <w:rsid w:val="00765076"/>
    <w:rsid w:val="00765D0D"/>
    <w:rsid w:val="00765FEE"/>
    <w:rsid w:val="0076650A"/>
    <w:rsid w:val="007674C4"/>
    <w:rsid w:val="007678F2"/>
    <w:rsid w:val="00767EB3"/>
    <w:rsid w:val="00770573"/>
    <w:rsid w:val="00772469"/>
    <w:rsid w:val="00773C00"/>
    <w:rsid w:val="0077517D"/>
    <w:rsid w:val="00775A99"/>
    <w:rsid w:val="00777E39"/>
    <w:rsid w:val="0078049F"/>
    <w:rsid w:val="00780702"/>
    <w:rsid w:val="00783D51"/>
    <w:rsid w:val="00784A19"/>
    <w:rsid w:val="00790268"/>
    <w:rsid w:val="007908A5"/>
    <w:rsid w:val="007931A4"/>
    <w:rsid w:val="00793CF8"/>
    <w:rsid w:val="00795C32"/>
    <w:rsid w:val="00796E70"/>
    <w:rsid w:val="007A01AA"/>
    <w:rsid w:val="007A02F3"/>
    <w:rsid w:val="007A0E33"/>
    <w:rsid w:val="007A1524"/>
    <w:rsid w:val="007A19BF"/>
    <w:rsid w:val="007A2C64"/>
    <w:rsid w:val="007A3AC2"/>
    <w:rsid w:val="007A41E8"/>
    <w:rsid w:val="007A447B"/>
    <w:rsid w:val="007A5161"/>
    <w:rsid w:val="007A6392"/>
    <w:rsid w:val="007B0A68"/>
    <w:rsid w:val="007B2B92"/>
    <w:rsid w:val="007B38C2"/>
    <w:rsid w:val="007B4B66"/>
    <w:rsid w:val="007B4CA2"/>
    <w:rsid w:val="007B58DB"/>
    <w:rsid w:val="007B7B95"/>
    <w:rsid w:val="007C04C6"/>
    <w:rsid w:val="007C1CF5"/>
    <w:rsid w:val="007C44CB"/>
    <w:rsid w:val="007C55A4"/>
    <w:rsid w:val="007C697C"/>
    <w:rsid w:val="007C70C6"/>
    <w:rsid w:val="007D03F8"/>
    <w:rsid w:val="007D2505"/>
    <w:rsid w:val="007D2DF6"/>
    <w:rsid w:val="007D4243"/>
    <w:rsid w:val="007D4AF1"/>
    <w:rsid w:val="007D6060"/>
    <w:rsid w:val="007D7619"/>
    <w:rsid w:val="007D7683"/>
    <w:rsid w:val="007E0885"/>
    <w:rsid w:val="007E0B15"/>
    <w:rsid w:val="007E11F1"/>
    <w:rsid w:val="007E2992"/>
    <w:rsid w:val="007E2C34"/>
    <w:rsid w:val="007E3292"/>
    <w:rsid w:val="007E3537"/>
    <w:rsid w:val="007E3BF8"/>
    <w:rsid w:val="007E4361"/>
    <w:rsid w:val="007E461F"/>
    <w:rsid w:val="007E61E2"/>
    <w:rsid w:val="007F217F"/>
    <w:rsid w:val="007F24BB"/>
    <w:rsid w:val="007F354F"/>
    <w:rsid w:val="007F3554"/>
    <w:rsid w:val="007F3573"/>
    <w:rsid w:val="007F493D"/>
    <w:rsid w:val="007F6C6B"/>
    <w:rsid w:val="00801A33"/>
    <w:rsid w:val="008020CB"/>
    <w:rsid w:val="0080338E"/>
    <w:rsid w:val="00804A3B"/>
    <w:rsid w:val="00806462"/>
    <w:rsid w:val="00806602"/>
    <w:rsid w:val="00806ABC"/>
    <w:rsid w:val="00806D8F"/>
    <w:rsid w:val="00812C55"/>
    <w:rsid w:val="008130C4"/>
    <w:rsid w:val="00813C0B"/>
    <w:rsid w:val="008148F0"/>
    <w:rsid w:val="008174B1"/>
    <w:rsid w:val="0082018F"/>
    <w:rsid w:val="008212CC"/>
    <w:rsid w:val="00821FD7"/>
    <w:rsid w:val="0082278B"/>
    <w:rsid w:val="008230AB"/>
    <w:rsid w:val="00825600"/>
    <w:rsid w:val="0082562B"/>
    <w:rsid w:val="00825AFD"/>
    <w:rsid w:val="0082626B"/>
    <w:rsid w:val="008267FE"/>
    <w:rsid w:val="00826E26"/>
    <w:rsid w:val="00827A66"/>
    <w:rsid w:val="00830D2B"/>
    <w:rsid w:val="00832293"/>
    <w:rsid w:val="00832385"/>
    <w:rsid w:val="008333B7"/>
    <w:rsid w:val="0083377A"/>
    <w:rsid w:val="0083581A"/>
    <w:rsid w:val="00836370"/>
    <w:rsid w:val="008365E3"/>
    <w:rsid w:val="00836ADE"/>
    <w:rsid w:val="008416A1"/>
    <w:rsid w:val="0084271D"/>
    <w:rsid w:val="008442AC"/>
    <w:rsid w:val="00845BDA"/>
    <w:rsid w:val="00846548"/>
    <w:rsid w:val="00850C91"/>
    <w:rsid w:val="008517A5"/>
    <w:rsid w:val="00851827"/>
    <w:rsid w:val="008519C3"/>
    <w:rsid w:val="008529C4"/>
    <w:rsid w:val="00852FC4"/>
    <w:rsid w:val="008566E7"/>
    <w:rsid w:val="008574A8"/>
    <w:rsid w:val="00857672"/>
    <w:rsid w:val="0086075F"/>
    <w:rsid w:val="00860976"/>
    <w:rsid w:val="00860B0F"/>
    <w:rsid w:val="008635B8"/>
    <w:rsid w:val="00863DE7"/>
    <w:rsid w:val="0086430D"/>
    <w:rsid w:val="00864C07"/>
    <w:rsid w:val="00867607"/>
    <w:rsid w:val="00870327"/>
    <w:rsid w:val="00870C3D"/>
    <w:rsid w:val="00873AFD"/>
    <w:rsid w:val="0087503A"/>
    <w:rsid w:val="00875469"/>
    <w:rsid w:val="00876298"/>
    <w:rsid w:val="0087671A"/>
    <w:rsid w:val="00876B2B"/>
    <w:rsid w:val="0087771D"/>
    <w:rsid w:val="00880AF8"/>
    <w:rsid w:val="008826B1"/>
    <w:rsid w:val="0088457E"/>
    <w:rsid w:val="00884B6E"/>
    <w:rsid w:val="0088554A"/>
    <w:rsid w:val="00890CF7"/>
    <w:rsid w:val="00892BC1"/>
    <w:rsid w:val="00894C00"/>
    <w:rsid w:val="00894CBC"/>
    <w:rsid w:val="008950B1"/>
    <w:rsid w:val="008A0A34"/>
    <w:rsid w:val="008A0BD7"/>
    <w:rsid w:val="008A0C21"/>
    <w:rsid w:val="008A146D"/>
    <w:rsid w:val="008A1CEF"/>
    <w:rsid w:val="008A3BF3"/>
    <w:rsid w:val="008A44B9"/>
    <w:rsid w:val="008A4DAC"/>
    <w:rsid w:val="008A5AEF"/>
    <w:rsid w:val="008A6D5E"/>
    <w:rsid w:val="008A7347"/>
    <w:rsid w:val="008B14E4"/>
    <w:rsid w:val="008B1650"/>
    <w:rsid w:val="008B2166"/>
    <w:rsid w:val="008B3AC9"/>
    <w:rsid w:val="008B3B40"/>
    <w:rsid w:val="008B4920"/>
    <w:rsid w:val="008B5455"/>
    <w:rsid w:val="008B783C"/>
    <w:rsid w:val="008C015C"/>
    <w:rsid w:val="008C10CE"/>
    <w:rsid w:val="008C14A9"/>
    <w:rsid w:val="008C1A83"/>
    <w:rsid w:val="008C4DA5"/>
    <w:rsid w:val="008C50BE"/>
    <w:rsid w:val="008C5286"/>
    <w:rsid w:val="008C529A"/>
    <w:rsid w:val="008C5FD7"/>
    <w:rsid w:val="008C65DD"/>
    <w:rsid w:val="008C66EC"/>
    <w:rsid w:val="008C6944"/>
    <w:rsid w:val="008C69AF"/>
    <w:rsid w:val="008C77A4"/>
    <w:rsid w:val="008D045A"/>
    <w:rsid w:val="008D0E21"/>
    <w:rsid w:val="008D1650"/>
    <w:rsid w:val="008D1A3B"/>
    <w:rsid w:val="008D27D8"/>
    <w:rsid w:val="008D407A"/>
    <w:rsid w:val="008D43AE"/>
    <w:rsid w:val="008D47A5"/>
    <w:rsid w:val="008D5AA2"/>
    <w:rsid w:val="008D6A49"/>
    <w:rsid w:val="008D765B"/>
    <w:rsid w:val="008E02FF"/>
    <w:rsid w:val="008E185C"/>
    <w:rsid w:val="008E1C07"/>
    <w:rsid w:val="008E3751"/>
    <w:rsid w:val="008E3D7A"/>
    <w:rsid w:val="008E4DAB"/>
    <w:rsid w:val="008E4ED7"/>
    <w:rsid w:val="008E5AC7"/>
    <w:rsid w:val="008E5D20"/>
    <w:rsid w:val="008E687F"/>
    <w:rsid w:val="008E6AAD"/>
    <w:rsid w:val="008E6C62"/>
    <w:rsid w:val="008E763C"/>
    <w:rsid w:val="008E79B5"/>
    <w:rsid w:val="008F0A20"/>
    <w:rsid w:val="008F243E"/>
    <w:rsid w:val="008F2F6B"/>
    <w:rsid w:val="008F42A2"/>
    <w:rsid w:val="008F4CE9"/>
    <w:rsid w:val="008F70AA"/>
    <w:rsid w:val="00900685"/>
    <w:rsid w:val="009007E0"/>
    <w:rsid w:val="0090084B"/>
    <w:rsid w:val="00901FDF"/>
    <w:rsid w:val="00902C3F"/>
    <w:rsid w:val="00903E23"/>
    <w:rsid w:val="009053B3"/>
    <w:rsid w:val="0090684F"/>
    <w:rsid w:val="00906EF6"/>
    <w:rsid w:val="00907830"/>
    <w:rsid w:val="0091172C"/>
    <w:rsid w:val="00911A8B"/>
    <w:rsid w:val="009122D6"/>
    <w:rsid w:val="00912705"/>
    <w:rsid w:val="00913BC6"/>
    <w:rsid w:val="00914BD7"/>
    <w:rsid w:val="00914C45"/>
    <w:rsid w:val="009151B4"/>
    <w:rsid w:val="00916193"/>
    <w:rsid w:val="0092078C"/>
    <w:rsid w:val="00920F17"/>
    <w:rsid w:val="00921EB9"/>
    <w:rsid w:val="009248D0"/>
    <w:rsid w:val="00924B8B"/>
    <w:rsid w:val="0092525F"/>
    <w:rsid w:val="00925289"/>
    <w:rsid w:val="00925D93"/>
    <w:rsid w:val="00927D46"/>
    <w:rsid w:val="00931437"/>
    <w:rsid w:val="009330E8"/>
    <w:rsid w:val="00933224"/>
    <w:rsid w:val="009338BE"/>
    <w:rsid w:val="00933E7B"/>
    <w:rsid w:val="009349B3"/>
    <w:rsid w:val="00935CB9"/>
    <w:rsid w:val="009410DC"/>
    <w:rsid w:val="00942603"/>
    <w:rsid w:val="009462A4"/>
    <w:rsid w:val="009463C6"/>
    <w:rsid w:val="0094688F"/>
    <w:rsid w:val="00946EF3"/>
    <w:rsid w:val="00950B4A"/>
    <w:rsid w:val="009525D5"/>
    <w:rsid w:val="0095473C"/>
    <w:rsid w:val="00955070"/>
    <w:rsid w:val="00955CDC"/>
    <w:rsid w:val="0095613E"/>
    <w:rsid w:val="0095792E"/>
    <w:rsid w:val="00960A32"/>
    <w:rsid w:val="00961452"/>
    <w:rsid w:val="00962971"/>
    <w:rsid w:val="00963FFB"/>
    <w:rsid w:val="00964021"/>
    <w:rsid w:val="0096480D"/>
    <w:rsid w:val="00964D83"/>
    <w:rsid w:val="00967C61"/>
    <w:rsid w:val="00967DED"/>
    <w:rsid w:val="009702FA"/>
    <w:rsid w:val="00970401"/>
    <w:rsid w:val="009711A3"/>
    <w:rsid w:val="00971F27"/>
    <w:rsid w:val="009728DD"/>
    <w:rsid w:val="00972C27"/>
    <w:rsid w:val="00973269"/>
    <w:rsid w:val="0097496E"/>
    <w:rsid w:val="00975EC6"/>
    <w:rsid w:val="00976A52"/>
    <w:rsid w:val="00980307"/>
    <w:rsid w:val="00980F8A"/>
    <w:rsid w:val="00981502"/>
    <w:rsid w:val="00981FB1"/>
    <w:rsid w:val="00982BA7"/>
    <w:rsid w:val="00982CED"/>
    <w:rsid w:val="00985DF9"/>
    <w:rsid w:val="009873BE"/>
    <w:rsid w:val="00990153"/>
    <w:rsid w:val="00990D5E"/>
    <w:rsid w:val="009933CF"/>
    <w:rsid w:val="00993AAB"/>
    <w:rsid w:val="009942DA"/>
    <w:rsid w:val="00994A5F"/>
    <w:rsid w:val="009956C0"/>
    <w:rsid w:val="0099590F"/>
    <w:rsid w:val="00995EF3"/>
    <w:rsid w:val="0099604D"/>
    <w:rsid w:val="009961C5"/>
    <w:rsid w:val="009975AA"/>
    <w:rsid w:val="00997869"/>
    <w:rsid w:val="00997C9A"/>
    <w:rsid w:val="009A0316"/>
    <w:rsid w:val="009A0894"/>
    <w:rsid w:val="009A3124"/>
    <w:rsid w:val="009A4CF6"/>
    <w:rsid w:val="009A4E0D"/>
    <w:rsid w:val="009A5248"/>
    <w:rsid w:val="009B13B4"/>
    <w:rsid w:val="009B14A5"/>
    <w:rsid w:val="009B36E1"/>
    <w:rsid w:val="009B4259"/>
    <w:rsid w:val="009B4964"/>
    <w:rsid w:val="009B54EA"/>
    <w:rsid w:val="009B6102"/>
    <w:rsid w:val="009B6766"/>
    <w:rsid w:val="009B7EE4"/>
    <w:rsid w:val="009C0335"/>
    <w:rsid w:val="009C145F"/>
    <w:rsid w:val="009C167C"/>
    <w:rsid w:val="009C2B78"/>
    <w:rsid w:val="009C2C2F"/>
    <w:rsid w:val="009C2DDD"/>
    <w:rsid w:val="009C37C0"/>
    <w:rsid w:val="009C63CC"/>
    <w:rsid w:val="009C671E"/>
    <w:rsid w:val="009C6EEA"/>
    <w:rsid w:val="009C7E96"/>
    <w:rsid w:val="009D183A"/>
    <w:rsid w:val="009D1E18"/>
    <w:rsid w:val="009D292F"/>
    <w:rsid w:val="009D407B"/>
    <w:rsid w:val="009D5C50"/>
    <w:rsid w:val="009D6AB1"/>
    <w:rsid w:val="009D75E6"/>
    <w:rsid w:val="009E0317"/>
    <w:rsid w:val="009E20B2"/>
    <w:rsid w:val="009E2375"/>
    <w:rsid w:val="009E3D09"/>
    <w:rsid w:val="009E5A71"/>
    <w:rsid w:val="009E70D5"/>
    <w:rsid w:val="009E73E0"/>
    <w:rsid w:val="009E7CF7"/>
    <w:rsid w:val="009E7D35"/>
    <w:rsid w:val="009F01A3"/>
    <w:rsid w:val="009F0E21"/>
    <w:rsid w:val="009F15E1"/>
    <w:rsid w:val="009F2372"/>
    <w:rsid w:val="009F27E6"/>
    <w:rsid w:val="009F3781"/>
    <w:rsid w:val="009F3A3C"/>
    <w:rsid w:val="009F46CD"/>
    <w:rsid w:val="009F4748"/>
    <w:rsid w:val="009F69D5"/>
    <w:rsid w:val="00A0114B"/>
    <w:rsid w:val="00A018A3"/>
    <w:rsid w:val="00A0238F"/>
    <w:rsid w:val="00A02481"/>
    <w:rsid w:val="00A02F93"/>
    <w:rsid w:val="00A037A9"/>
    <w:rsid w:val="00A03958"/>
    <w:rsid w:val="00A03F1C"/>
    <w:rsid w:val="00A05414"/>
    <w:rsid w:val="00A0547C"/>
    <w:rsid w:val="00A0556D"/>
    <w:rsid w:val="00A05BAD"/>
    <w:rsid w:val="00A060B6"/>
    <w:rsid w:val="00A06415"/>
    <w:rsid w:val="00A071F2"/>
    <w:rsid w:val="00A1038C"/>
    <w:rsid w:val="00A11B0B"/>
    <w:rsid w:val="00A1407D"/>
    <w:rsid w:val="00A14876"/>
    <w:rsid w:val="00A16637"/>
    <w:rsid w:val="00A21267"/>
    <w:rsid w:val="00A213BC"/>
    <w:rsid w:val="00A21F5C"/>
    <w:rsid w:val="00A224C8"/>
    <w:rsid w:val="00A22931"/>
    <w:rsid w:val="00A2471A"/>
    <w:rsid w:val="00A2595F"/>
    <w:rsid w:val="00A263DF"/>
    <w:rsid w:val="00A268F3"/>
    <w:rsid w:val="00A2691A"/>
    <w:rsid w:val="00A311CD"/>
    <w:rsid w:val="00A31A5A"/>
    <w:rsid w:val="00A321CA"/>
    <w:rsid w:val="00A32EBC"/>
    <w:rsid w:val="00A3309A"/>
    <w:rsid w:val="00A33552"/>
    <w:rsid w:val="00A33B77"/>
    <w:rsid w:val="00A34CFD"/>
    <w:rsid w:val="00A37A49"/>
    <w:rsid w:val="00A40B83"/>
    <w:rsid w:val="00A41D4C"/>
    <w:rsid w:val="00A43CCF"/>
    <w:rsid w:val="00A43EA9"/>
    <w:rsid w:val="00A453A0"/>
    <w:rsid w:val="00A4553E"/>
    <w:rsid w:val="00A455E1"/>
    <w:rsid w:val="00A461E9"/>
    <w:rsid w:val="00A476A4"/>
    <w:rsid w:val="00A47DDF"/>
    <w:rsid w:val="00A5050D"/>
    <w:rsid w:val="00A51F2C"/>
    <w:rsid w:val="00A52B26"/>
    <w:rsid w:val="00A52B40"/>
    <w:rsid w:val="00A53417"/>
    <w:rsid w:val="00A54BEE"/>
    <w:rsid w:val="00A55923"/>
    <w:rsid w:val="00A55B52"/>
    <w:rsid w:val="00A55F50"/>
    <w:rsid w:val="00A56CA2"/>
    <w:rsid w:val="00A57C55"/>
    <w:rsid w:val="00A57FC9"/>
    <w:rsid w:val="00A604AD"/>
    <w:rsid w:val="00A604B2"/>
    <w:rsid w:val="00A60E4D"/>
    <w:rsid w:val="00A61532"/>
    <w:rsid w:val="00A62D2E"/>
    <w:rsid w:val="00A63984"/>
    <w:rsid w:val="00A639DB"/>
    <w:rsid w:val="00A648EE"/>
    <w:rsid w:val="00A64D98"/>
    <w:rsid w:val="00A65830"/>
    <w:rsid w:val="00A667BA"/>
    <w:rsid w:val="00A67633"/>
    <w:rsid w:val="00A67A6E"/>
    <w:rsid w:val="00A710BE"/>
    <w:rsid w:val="00A718BA"/>
    <w:rsid w:val="00A72177"/>
    <w:rsid w:val="00A72722"/>
    <w:rsid w:val="00A73E7D"/>
    <w:rsid w:val="00A752BA"/>
    <w:rsid w:val="00A75E81"/>
    <w:rsid w:val="00A850BA"/>
    <w:rsid w:val="00A861CE"/>
    <w:rsid w:val="00A8776D"/>
    <w:rsid w:val="00A87AE2"/>
    <w:rsid w:val="00A90354"/>
    <w:rsid w:val="00A90D71"/>
    <w:rsid w:val="00A9324A"/>
    <w:rsid w:val="00A94D97"/>
    <w:rsid w:val="00A961A1"/>
    <w:rsid w:val="00A96387"/>
    <w:rsid w:val="00A979FE"/>
    <w:rsid w:val="00A97C03"/>
    <w:rsid w:val="00AA0124"/>
    <w:rsid w:val="00AA2146"/>
    <w:rsid w:val="00AA21FA"/>
    <w:rsid w:val="00AA272E"/>
    <w:rsid w:val="00AA309F"/>
    <w:rsid w:val="00AA3201"/>
    <w:rsid w:val="00AA32D6"/>
    <w:rsid w:val="00AA44B2"/>
    <w:rsid w:val="00AA572F"/>
    <w:rsid w:val="00AA5B24"/>
    <w:rsid w:val="00AB1670"/>
    <w:rsid w:val="00AB30EE"/>
    <w:rsid w:val="00AB4846"/>
    <w:rsid w:val="00AB4B82"/>
    <w:rsid w:val="00AB5922"/>
    <w:rsid w:val="00AC076E"/>
    <w:rsid w:val="00AC0F87"/>
    <w:rsid w:val="00AC20F0"/>
    <w:rsid w:val="00AC2B83"/>
    <w:rsid w:val="00AC2E10"/>
    <w:rsid w:val="00AC4BB9"/>
    <w:rsid w:val="00AC6056"/>
    <w:rsid w:val="00AC777C"/>
    <w:rsid w:val="00AD13AA"/>
    <w:rsid w:val="00AD152F"/>
    <w:rsid w:val="00AD5426"/>
    <w:rsid w:val="00AD6EC0"/>
    <w:rsid w:val="00AD7358"/>
    <w:rsid w:val="00AD7741"/>
    <w:rsid w:val="00AD779F"/>
    <w:rsid w:val="00AD7A17"/>
    <w:rsid w:val="00AE2DDE"/>
    <w:rsid w:val="00AE3F6D"/>
    <w:rsid w:val="00AE5EB7"/>
    <w:rsid w:val="00AE7323"/>
    <w:rsid w:val="00AE781D"/>
    <w:rsid w:val="00AE7FE0"/>
    <w:rsid w:val="00AF029E"/>
    <w:rsid w:val="00AF0659"/>
    <w:rsid w:val="00AF0FA7"/>
    <w:rsid w:val="00AF1121"/>
    <w:rsid w:val="00AF21B1"/>
    <w:rsid w:val="00AF3226"/>
    <w:rsid w:val="00AF4266"/>
    <w:rsid w:val="00AF527E"/>
    <w:rsid w:val="00AF5911"/>
    <w:rsid w:val="00AF6051"/>
    <w:rsid w:val="00AF63D3"/>
    <w:rsid w:val="00AF68EC"/>
    <w:rsid w:val="00AF72A0"/>
    <w:rsid w:val="00B02416"/>
    <w:rsid w:val="00B02801"/>
    <w:rsid w:val="00B0412D"/>
    <w:rsid w:val="00B05608"/>
    <w:rsid w:val="00B06371"/>
    <w:rsid w:val="00B06BB9"/>
    <w:rsid w:val="00B07123"/>
    <w:rsid w:val="00B073BD"/>
    <w:rsid w:val="00B102E6"/>
    <w:rsid w:val="00B11533"/>
    <w:rsid w:val="00B11945"/>
    <w:rsid w:val="00B11C4A"/>
    <w:rsid w:val="00B11FE4"/>
    <w:rsid w:val="00B13974"/>
    <w:rsid w:val="00B16372"/>
    <w:rsid w:val="00B170F9"/>
    <w:rsid w:val="00B212B5"/>
    <w:rsid w:val="00B2150D"/>
    <w:rsid w:val="00B2311B"/>
    <w:rsid w:val="00B238E9"/>
    <w:rsid w:val="00B23A12"/>
    <w:rsid w:val="00B23C93"/>
    <w:rsid w:val="00B249C3"/>
    <w:rsid w:val="00B24F5E"/>
    <w:rsid w:val="00B25928"/>
    <w:rsid w:val="00B30D27"/>
    <w:rsid w:val="00B3266B"/>
    <w:rsid w:val="00B32764"/>
    <w:rsid w:val="00B32E13"/>
    <w:rsid w:val="00B331B6"/>
    <w:rsid w:val="00B338B1"/>
    <w:rsid w:val="00B34059"/>
    <w:rsid w:val="00B34590"/>
    <w:rsid w:val="00B34768"/>
    <w:rsid w:val="00B360F2"/>
    <w:rsid w:val="00B36AF4"/>
    <w:rsid w:val="00B36EFC"/>
    <w:rsid w:val="00B37730"/>
    <w:rsid w:val="00B37A33"/>
    <w:rsid w:val="00B37EEE"/>
    <w:rsid w:val="00B42C98"/>
    <w:rsid w:val="00B44478"/>
    <w:rsid w:val="00B44AB5"/>
    <w:rsid w:val="00B44EFC"/>
    <w:rsid w:val="00B458D6"/>
    <w:rsid w:val="00B460BA"/>
    <w:rsid w:val="00B46147"/>
    <w:rsid w:val="00B46AB4"/>
    <w:rsid w:val="00B46C95"/>
    <w:rsid w:val="00B46ED1"/>
    <w:rsid w:val="00B50FDC"/>
    <w:rsid w:val="00B51976"/>
    <w:rsid w:val="00B5286E"/>
    <w:rsid w:val="00B52A96"/>
    <w:rsid w:val="00B531B3"/>
    <w:rsid w:val="00B53DF6"/>
    <w:rsid w:val="00B5412E"/>
    <w:rsid w:val="00B5499B"/>
    <w:rsid w:val="00B60078"/>
    <w:rsid w:val="00B60298"/>
    <w:rsid w:val="00B60367"/>
    <w:rsid w:val="00B60FC7"/>
    <w:rsid w:val="00B61926"/>
    <w:rsid w:val="00B63689"/>
    <w:rsid w:val="00B63937"/>
    <w:rsid w:val="00B63FB3"/>
    <w:rsid w:val="00B63FF9"/>
    <w:rsid w:val="00B6406C"/>
    <w:rsid w:val="00B64D81"/>
    <w:rsid w:val="00B64F64"/>
    <w:rsid w:val="00B6694F"/>
    <w:rsid w:val="00B67AD7"/>
    <w:rsid w:val="00B709EA"/>
    <w:rsid w:val="00B71087"/>
    <w:rsid w:val="00B710B9"/>
    <w:rsid w:val="00B72485"/>
    <w:rsid w:val="00B724C6"/>
    <w:rsid w:val="00B7434F"/>
    <w:rsid w:val="00B74B02"/>
    <w:rsid w:val="00B7582C"/>
    <w:rsid w:val="00B75E46"/>
    <w:rsid w:val="00B76391"/>
    <w:rsid w:val="00B76415"/>
    <w:rsid w:val="00B76BDF"/>
    <w:rsid w:val="00B77480"/>
    <w:rsid w:val="00B77C30"/>
    <w:rsid w:val="00B81D7D"/>
    <w:rsid w:val="00B83BCD"/>
    <w:rsid w:val="00B83D5D"/>
    <w:rsid w:val="00B8445B"/>
    <w:rsid w:val="00B849EC"/>
    <w:rsid w:val="00B861CD"/>
    <w:rsid w:val="00B87D20"/>
    <w:rsid w:val="00B90182"/>
    <w:rsid w:val="00B90C6F"/>
    <w:rsid w:val="00B90C7E"/>
    <w:rsid w:val="00B92559"/>
    <w:rsid w:val="00B92756"/>
    <w:rsid w:val="00B9508F"/>
    <w:rsid w:val="00B9577C"/>
    <w:rsid w:val="00B96325"/>
    <w:rsid w:val="00B96BF5"/>
    <w:rsid w:val="00B97E74"/>
    <w:rsid w:val="00BA135E"/>
    <w:rsid w:val="00BA2C6E"/>
    <w:rsid w:val="00BA397D"/>
    <w:rsid w:val="00BA3C48"/>
    <w:rsid w:val="00BA4C86"/>
    <w:rsid w:val="00BA5433"/>
    <w:rsid w:val="00BA566D"/>
    <w:rsid w:val="00BA63ED"/>
    <w:rsid w:val="00BA67B7"/>
    <w:rsid w:val="00BA707B"/>
    <w:rsid w:val="00BA72F5"/>
    <w:rsid w:val="00BA7375"/>
    <w:rsid w:val="00BA7D3F"/>
    <w:rsid w:val="00BB0848"/>
    <w:rsid w:val="00BB1204"/>
    <w:rsid w:val="00BB1339"/>
    <w:rsid w:val="00BB2BD0"/>
    <w:rsid w:val="00BB3A13"/>
    <w:rsid w:val="00BB3B7D"/>
    <w:rsid w:val="00BB466D"/>
    <w:rsid w:val="00BC0312"/>
    <w:rsid w:val="00BC0696"/>
    <w:rsid w:val="00BC29AE"/>
    <w:rsid w:val="00BC3244"/>
    <w:rsid w:val="00BC34AB"/>
    <w:rsid w:val="00BC496F"/>
    <w:rsid w:val="00BC5322"/>
    <w:rsid w:val="00BC5AA3"/>
    <w:rsid w:val="00BC6BCF"/>
    <w:rsid w:val="00BD06D8"/>
    <w:rsid w:val="00BD1110"/>
    <w:rsid w:val="00BD1628"/>
    <w:rsid w:val="00BD17C8"/>
    <w:rsid w:val="00BD19B8"/>
    <w:rsid w:val="00BD1C35"/>
    <w:rsid w:val="00BD1DD6"/>
    <w:rsid w:val="00BD226A"/>
    <w:rsid w:val="00BD3883"/>
    <w:rsid w:val="00BD5970"/>
    <w:rsid w:val="00BD5D69"/>
    <w:rsid w:val="00BD71A9"/>
    <w:rsid w:val="00BD76B3"/>
    <w:rsid w:val="00BD7D18"/>
    <w:rsid w:val="00BE0040"/>
    <w:rsid w:val="00BE1410"/>
    <w:rsid w:val="00BE1BB8"/>
    <w:rsid w:val="00BE339C"/>
    <w:rsid w:val="00BE43D7"/>
    <w:rsid w:val="00BE4C24"/>
    <w:rsid w:val="00BE4F6A"/>
    <w:rsid w:val="00BE698E"/>
    <w:rsid w:val="00BE6C3E"/>
    <w:rsid w:val="00BE6C61"/>
    <w:rsid w:val="00BE7EA3"/>
    <w:rsid w:val="00BF07FF"/>
    <w:rsid w:val="00BF0BE0"/>
    <w:rsid w:val="00BF0CA3"/>
    <w:rsid w:val="00BF0E45"/>
    <w:rsid w:val="00BF1537"/>
    <w:rsid w:val="00BF1C92"/>
    <w:rsid w:val="00BF1FCE"/>
    <w:rsid w:val="00BF2CF0"/>
    <w:rsid w:val="00BF3239"/>
    <w:rsid w:val="00BF3FDD"/>
    <w:rsid w:val="00BF4B3F"/>
    <w:rsid w:val="00BF51A5"/>
    <w:rsid w:val="00BF6E24"/>
    <w:rsid w:val="00BF7A60"/>
    <w:rsid w:val="00C008CD"/>
    <w:rsid w:val="00C00D0C"/>
    <w:rsid w:val="00C02983"/>
    <w:rsid w:val="00C03825"/>
    <w:rsid w:val="00C04CAF"/>
    <w:rsid w:val="00C04FDE"/>
    <w:rsid w:val="00C0572E"/>
    <w:rsid w:val="00C064C9"/>
    <w:rsid w:val="00C07C96"/>
    <w:rsid w:val="00C10BBD"/>
    <w:rsid w:val="00C12615"/>
    <w:rsid w:val="00C12EF7"/>
    <w:rsid w:val="00C1483A"/>
    <w:rsid w:val="00C15299"/>
    <w:rsid w:val="00C16A4D"/>
    <w:rsid w:val="00C172A8"/>
    <w:rsid w:val="00C22610"/>
    <w:rsid w:val="00C22EE8"/>
    <w:rsid w:val="00C2346E"/>
    <w:rsid w:val="00C23677"/>
    <w:rsid w:val="00C23962"/>
    <w:rsid w:val="00C23BE8"/>
    <w:rsid w:val="00C2596D"/>
    <w:rsid w:val="00C267EE"/>
    <w:rsid w:val="00C27CC1"/>
    <w:rsid w:val="00C301EC"/>
    <w:rsid w:val="00C31000"/>
    <w:rsid w:val="00C313B1"/>
    <w:rsid w:val="00C313F1"/>
    <w:rsid w:val="00C342CC"/>
    <w:rsid w:val="00C35B44"/>
    <w:rsid w:val="00C362B4"/>
    <w:rsid w:val="00C411DE"/>
    <w:rsid w:val="00C4218C"/>
    <w:rsid w:val="00C45227"/>
    <w:rsid w:val="00C465B9"/>
    <w:rsid w:val="00C47115"/>
    <w:rsid w:val="00C47B1B"/>
    <w:rsid w:val="00C507B7"/>
    <w:rsid w:val="00C515C3"/>
    <w:rsid w:val="00C520CB"/>
    <w:rsid w:val="00C52B65"/>
    <w:rsid w:val="00C52FA1"/>
    <w:rsid w:val="00C532BF"/>
    <w:rsid w:val="00C53303"/>
    <w:rsid w:val="00C53C04"/>
    <w:rsid w:val="00C56248"/>
    <w:rsid w:val="00C56373"/>
    <w:rsid w:val="00C56C98"/>
    <w:rsid w:val="00C6023B"/>
    <w:rsid w:val="00C614C1"/>
    <w:rsid w:val="00C619FD"/>
    <w:rsid w:val="00C62C3F"/>
    <w:rsid w:val="00C64CFE"/>
    <w:rsid w:val="00C64E6C"/>
    <w:rsid w:val="00C66F6F"/>
    <w:rsid w:val="00C67056"/>
    <w:rsid w:val="00C70516"/>
    <w:rsid w:val="00C70672"/>
    <w:rsid w:val="00C70C60"/>
    <w:rsid w:val="00C71B97"/>
    <w:rsid w:val="00C723CA"/>
    <w:rsid w:val="00C72A04"/>
    <w:rsid w:val="00C748DB"/>
    <w:rsid w:val="00C749E1"/>
    <w:rsid w:val="00C74FDE"/>
    <w:rsid w:val="00C80770"/>
    <w:rsid w:val="00C807B5"/>
    <w:rsid w:val="00C8088F"/>
    <w:rsid w:val="00C822F2"/>
    <w:rsid w:val="00C8235A"/>
    <w:rsid w:val="00C830C2"/>
    <w:rsid w:val="00C8430D"/>
    <w:rsid w:val="00C8666A"/>
    <w:rsid w:val="00C877AA"/>
    <w:rsid w:val="00C90DCA"/>
    <w:rsid w:val="00C91022"/>
    <w:rsid w:val="00C922D4"/>
    <w:rsid w:val="00C92573"/>
    <w:rsid w:val="00C925D8"/>
    <w:rsid w:val="00C94038"/>
    <w:rsid w:val="00C94509"/>
    <w:rsid w:val="00C95A11"/>
    <w:rsid w:val="00C96A42"/>
    <w:rsid w:val="00C96E55"/>
    <w:rsid w:val="00C9738F"/>
    <w:rsid w:val="00CA16D1"/>
    <w:rsid w:val="00CA36C1"/>
    <w:rsid w:val="00CA4005"/>
    <w:rsid w:val="00CA447D"/>
    <w:rsid w:val="00CA512A"/>
    <w:rsid w:val="00CA61DE"/>
    <w:rsid w:val="00CA6F0A"/>
    <w:rsid w:val="00CB0D4E"/>
    <w:rsid w:val="00CB12A5"/>
    <w:rsid w:val="00CB1B80"/>
    <w:rsid w:val="00CB4690"/>
    <w:rsid w:val="00CB4A14"/>
    <w:rsid w:val="00CB4F44"/>
    <w:rsid w:val="00CB528A"/>
    <w:rsid w:val="00CB5B61"/>
    <w:rsid w:val="00CB6A6D"/>
    <w:rsid w:val="00CB6AAB"/>
    <w:rsid w:val="00CB6AB1"/>
    <w:rsid w:val="00CB7269"/>
    <w:rsid w:val="00CC0511"/>
    <w:rsid w:val="00CC0CD2"/>
    <w:rsid w:val="00CC17D8"/>
    <w:rsid w:val="00CC1808"/>
    <w:rsid w:val="00CC2D25"/>
    <w:rsid w:val="00CC3ACC"/>
    <w:rsid w:val="00CC4E7B"/>
    <w:rsid w:val="00CD057F"/>
    <w:rsid w:val="00CD1961"/>
    <w:rsid w:val="00CD4368"/>
    <w:rsid w:val="00CD4BF2"/>
    <w:rsid w:val="00CD67E2"/>
    <w:rsid w:val="00CD76E1"/>
    <w:rsid w:val="00CE00E8"/>
    <w:rsid w:val="00CE2302"/>
    <w:rsid w:val="00CE5887"/>
    <w:rsid w:val="00CE58CA"/>
    <w:rsid w:val="00CE5DD2"/>
    <w:rsid w:val="00CF10C9"/>
    <w:rsid w:val="00CF2477"/>
    <w:rsid w:val="00CF38F5"/>
    <w:rsid w:val="00CF3A85"/>
    <w:rsid w:val="00CF3EBE"/>
    <w:rsid w:val="00CF6941"/>
    <w:rsid w:val="00CF6E9F"/>
    <w:rsid w:val="00D00CF8"/>
    <w:rsid w:val="00D020C5"/>
    <w:rsid w:val="00D03A69"/>
    <w:rsid w:val="00D0419B"/>
    <w:rsid w:val="00D043BD"/>
    <w:rsid w:val="00D047AB"/>
    <w:rsid w:val="00D05022"/>
    <w:rsid w:val="00D079BC"/>
    <w:rsid w:val="00D1046C"/>
    <w:rsid w:val="00D13209"/>
    <w:rsid w:val="00D13D95"/>
    <w:rsid w:val="00D13E53"/>
    <w:rsid w:val="00D1411E"/>
    <w:rsid w:val="00D14494"/>
    <w:rsid w:val="00D162A3"/>
    <w:rsid w:val="00D16622"/>
    <w:rsid w:val="00D16B9B"/>
    <w:rsid w:val="00D1706D"/>
    <w:rsid w:val="00D2283C"/>
    <w:rsid w:val="00D22E79"/>
    <w:rsid w:val="00D2343E"/>
    <w:rsid w:val="00D25C59"/>
    <w:rsid w:val="00D26748"/>
    <w:rsid w:val="00D26BE0"/>
    <w:rsid w:val="00D26C5C"/>
    <w:rsid w:val="00D2729C"/>
    <w:rsid w:val="00D2747C"/>
    <w:rsid w:val="00D274CC"/>
    <w:rsid w:val="00D3429C"/>
    <w:rsid w:val="00D36123"/>
    <w:rsid w:val="00D3652B"/>
    <w:rsid w:val="00D3668D"/>
    <w:rsid w:val="00D4135C"/>
    <w:rsid w:val="00D41EA7"/>
    <w:rsid w:val="00D42867"/>
    <w:rsid w:val="00D4497E"/>
    <w:rsid w:val="00D450DA"/>
    <w:rsid w:val="00D45FE3"/>
    <w:rsid w:val="00D52610"/>
    <w:rsid w:val="00D52F1C"/>
    <w:rsid w:val="00D57C8D"/>
    <w:rsid w:val="00D60FEF"/>
    <w:rsid w:val="00D610A6"/>
    <w:rsid w:val="00D61BC5"/>
    <w:rsid w:val="00D62338"/>
    <w:rsid w:val="00D6253C"/>
    <w:rsid w:val="00D6352C"/>
    <w:rsid w:val="00D63626"/>
    <w:rsid w:val="00D63E69"/>
    <w:rsid w:val="00D6441E"/>
    <w:rsid w:val="00D6478E"/>
    <w:rsid w:val="00D64C7F"/>
    <w:rsid w:val="00D6571A"/>
    <w:rsid w:val="00D658AE"/>
    <w:rsid w:val="00D65A32"/>
    <w:rsid w:val="00D66C06"/>
    <w:rsid w:val="00D70EB6"/>
    <w:rsid w:val="00D70F00"/>
    <w:rsid w:val="00D71C79"/>
    <w:rsid w:val="00D7217E"/>
    <w:rsid w:val="00D72404"/>
    <w:rsid w:val="00D72907"/>
    <w:rsid w:val="00D73FC2"/>
    <w:rsid w:val="00D7426B"/>
    <w:rsid w:val="00D74339"/>
    <w:rsid w:val="00D743C4"/>
    <w:rsid w:val="00D7512F"/>
    <w:rsid w:val="00D753D9"/>
    <w:rsid w:val="00D80C0C"/>
    <w:rsid w:val="00D82525"/>
    <w:rsid w:val="00D82F8B"/>
    <w:rsid w:val="00D83103"/>
    <w:rsid w:val="00D831BC"/>
    <w:rsid w:val="00D83A1C"/>
    <w:rsid w:val="00D83FA3"/>
    <w:rsid w:val="00D841DF"/>
    <w:rsid w:val="00D852CE"/>
    <w:rsid w:val="00D8532F"/>
    <w:rsid w:val="00D85459"/>
    <w:rsid w:val="00D8681B"/>
    <w:rsid w:val="00D8795C"/>
    <w:rsid w:val="00D92866"/>
    <w:rsid w:val="00D95CE2"/>
    <w:rsid w:val="00D96C43"/>
    <w:rsid w:val="00DA11B1"/>
    <w:rsid w:val="00DA1304"/>
    <w:rsid w:val="00DA1D88"/>
    <w:rsid w:val="00DA1E80"/>
    <w:rsid w:val="00DA2D4A"/>
    <w:rsid w:val="00DA34DF"/>
    <w:rsid w:val="00DA7BCE"/>
    <w:rsid w:val="00DB089D"/>
    <w:rsid w:val="00DB1080"/>
    <w:rsid w:val="00DB240C"/>
    <w:rsid w:val="00DB384B"/>
    <w:rsid w:val="00DC15D8"/>
    <w:rsid w:val="00DC233F"/>
    <w:rsid w:val="00DC2E40"/>
    <w:rsid w:val="00DC327E"/>
    <w:rsid w:val="00DC375B"/>
    <w:rsid w:val="00DC38BB"/>
    <w:rsid w:val="00DC3C01"/>
    <w:rsid w:val="00DC490F"/>
    <w:rsid w:val="00DC5F4E"/>
    <w:rsid w:val="00DC6F7F"/>
    <w:rsid w:val="00DC7024"/>
    <w:rsid w:val="00DC7BF8"/>
    <w:rsid w:val="00DD286B"/>
    <w:rsid w:val="00DD33ED"/>
    <w:rsid w:val="00DD691F"/>
    <w:rsid w:val="00DD7A14"/>
    <w:rsid w:val="00DD7CF9"/>
    <w:rsid w:val="00DE056A"/>
    <w:rsid w:val="00DE1CDD"/>
    <w:rsid w:val="00DE278A"/>
    <w:rsid w:val="00DE305A"/>
    <w:rsid w:val="00DE3F9B"/>
    <w:rsid w:val="00DE44D0"/>
    <w:rsid w:val="00DE6753"/>
    <w:rsid w:val="00DE75BF"/>
    <w:rsid w:val="00DF0980"/>
    <w:rsid w:val="00DF1462"/>
    <w:rsid w:val="00DF1DF4"/>
    <w:rsid w:val="00DF1E2D"/>
    <w:rsid w:val="00DF2156"/>
    <w:rsid w:val="00DF24D6"/>
    <w:rsid w:val="00DF3012"/>
    <w:rsid w:val="00DF39F5"/>
    <w:rsid w:val="00DF408B"/>
    <w:rsid w:val="00DF58AA"/>
    <w:rsid w:val="00DF63DB"/>
    <w:rsid w:val="00DF6E2B"/>
    <w:rsid w:val="00E030A9"/>
    <w:rsid w:val="00E0318A"/>
    <w:rsid w:val="00E039F0"/>
    <w:rsid w:val="00E04D64"/>
    <w:rsid w:val="00E07C0C"/>
    <w:rsid w:val="00E122BE"/>
    <w:rsid w:val="00E12BD1"/>
    <w:rsid w:val="00E13452"/>
    <w:rsid w:val="00E1352A"/>
    <w:rsid w:val="00E139AF"/>
    <w:rsid w:val="00E150FB"/>
    <w:rsid w:val="00E21948"/>
    <w:rsid w:val="00E21B1C"/>
    <w:rsid w:val="00E21CFA"/>
    <w:rsid w:val="00E22B4F"/>
    <w:rsid w:val="00E23B6B"/>
    <w:rsid w:val="00E24C40"/>
    <w:rsid w:val="00E25D43"/>
    <w:rsid w:val="00E279EA"/>
    <w:rsid w:val="00E31B82"/>
    <w:rsid w:val="00E3222A"/>
    <w:rsid w:val="00E33C1B"/>
    <w:rsid w:val="00E34F09"/>
    <w:rsid w:val="00E40194"/>
    <w:rsid w:val="00E42545"/>
    <w:rsid w:val="00E4261A"/>
    <w:rsid w:val="00E42D54"/>
    <w:rsid w:val="00E43054"/>
    <w:rsid w:val="00E43D41"/>
    <w:rsid w:val="00E44C74"/>
    <w:rsid w:val="00E45FE7"/>
    <w:rsid w:val="00E46445"/>
    <w:rsid w:val="00E469AD"/>
    <w:rsid w:val="00E47AF1"/>
    <w:rsid w:val="00E502C6"/>
    <w:rsid w:val="00E505EE"/>
    <w:rsid w:val="00E5130A"/>
    <w:rsid w:val="00E52C57"/>
    <w:rsid w:val="00E53028"/>
    <w:rsid w:val="00E534F7"/>
    <w:rsid w:val="00E55360"/>
    <w:rsid w:val="00E55577"/>
    <w:rsid w:val="00E555E9"/>
    <w:rsid w:val="00E56EA8"/>
    <w:rsid w:val="00E577F1"/>
    <w:rsid w:val="00E57C0C"/>
    <w:rsid w:val="00E61847"/>
    <w:rsid w:val="00E618A2"/>
    <w:rsid w:val="00E6487B"/>
    <w:rsid w:val="00E64A6B"/>
    <w:rsid w:val="00E6518D"/>
    <w:rsid w:val="00E676D4"/>
    <w:rsid w:val="00E67D4A"/>
    <w:rsid w:val="00E67DE5"/>
    <w:rsid w:val="00E70951"/>
    <w:rsid w:val="00E70A4B"/>
    <w:rsid w:val="00E72CED"/>
    <w:rsid w:val="00E82211"/>
    <w:rsid w:val="00E848BF"/>
    <w:rsid w:val="00E84CC3"/>
    <w:rsid w:val="00E85A38"/>
    <w:rsid w:val="00E85A5C"/>
    <w:rsid w:val="00E862CD"/>
    <w:rsid w:val="00E86C83"/>
    <w:rsid w:val="00E90109"/>
    <w:rsid w:val="00E90AC8"/>
    <w:rsid w:val="00E915DF"/>
    <w:rsid w:val="00E925B7"/>
    <w:rsid w:val="00E9286E"/>
    <w:rsid w:val="00E92C04"/>
    <w:rsid w:val="00E92D3D"/>
    <w:rsid w:val="00E937F1"/>
    <w:rsid w:val="00E94EAA"/>
    <w:rsid w:val="00E96AB3"/>
    <w:rsid w:val="00E971DB"/>
    <w:rsid w:val="00EA0293"/>
    <w:rsid w:val="00EA15CB"/>
    <w:rsid w:val="00EA19D6"/>
    <w:rsid w:val="00EA2144"/>
    <w:rsid w:val="00EA22F4"/>
    <w:rsid w:val="00EA2AD0"/>
    <w:rsid w:val="00EA325A"/>
    <w:rsid w:val="00EA3DA2"/>
    <w:rsid w:val="00EA40E4"/>
    <w:rsid w:val="00EA5DFC"/>
    <w:rsid w:val="00EB0C75"/>
    <w:rsid w:val="00EB129E"/>
    <w:rsid w:val="00EB3B60"/>
    <w:rsid w:val="00EB428F"/>
    <w:rsid w:val="00EB4E27"/>
    <w:rsid w:val="00EB7517"/>
    <w:rsid w:val="00EB7A4D"/>
    <w:rsid w:val="00EC16E5"/>
    <w:rsid w:val="00EC177A"/>
    <w:rsid w:val="00EC1EB3"/>
    <w:rsid w:val="00EC22DE"/>
    <w:rsid w:val="00EC2C80"/>
    <w:rsid w:val="00EC2CDA"/>
    <w:rsid w:val="00EC5193"/>
    <w:rsid w:val="00EC5D0D"/>
    <w:rsid w:val="00EC5DCC"/>
    <w:rsid w:val="00ED00A8"/>
    <w:rsid w:val="00ED0EBA"/>
    <w:rsid w:val="00ED25B0"/>
    <w:rsid w:val="00ED26F3"/>
    <w:rsid w:val="00ED2881"/>
    <w:rsid w:val="00ED2B2E"/>
    <w:rsid w:val="00ED306C"/>
    <w:rsid w:val="00ED3173"/>
    <w:rsid w:val="00ED4E3B"/>
    <w:rsid w:val="00ED5B1B"/>
    <w:rsid w:val="00ED5DA1"/>
    <w:rsid w:val="00ED6A5B"/>
    <w:rsid w:val="00EE068B"/>
    <w:rsid w:val="00EE1561"/>
    <w:rsid w:val="00EE2347"/>
    <w:rsid w:val="00EE2A39"/>
    <w:rsid w:val="00EE4C69"/>
    <w:rsid w:val="00EE4D3B"/>
    <w:rsid w:val="00EE52D4"/>
    <w:rsid w:val="00EE5492"/>
    <w:rsid w:val="00EE5B9E"/>
    <w:rsid w:val="00EE6885"/>
    <w:rsid w:val="00EE6CAD"/>
    <w:rsid w:val="00EE7865"/>
    <w:rsid w:val="00EF0495"/>
    <w:rsid w:val="00EF0707"/>
    <w:rsid w:val="00EF2589"/>
    <w:rsid w:val="00EF3675"/>
    <w:rsid w:val="00EF371D"/>
    <w:rsid w:val="00EF48F7"/>
    <w:rsid w:val="00EF4C12"/>
    <w:rsid w:val="00EF6FEC"/>
    <w:rsid w:val="00F009F8"/>
    <w:rsid w:val="00F0171B"/>
    <w:rsid w:val="00F0200E"/>
    <w:rsid w:val="00F022CE"/>
    <w:rsid w:val="00F0288B"/>
    <w:rsid w:val="00F03E70"/>
    <w:rsid w:val="00F0537C"/>
    <w:rsid w:val="00F05B02"/>
    <w:rsid w:val="00F07083"/>
    <w:rsid w:val="00F07089"/>
    <w:rsid w:val="00F0768A"/>
    <w:rsid w:val="00F0795F"/>
    <w:rsid w:val="00F10590"/>
    <w:rsid w:val="00F120E8"/>
    <w:rsid w:val="00F12D9C"/>
    <w:rsid w:val="00F131FD"/>
    <w:rsid w:val="00F1355D"/>
    <w:rsid w:val="00F1373F"/>
    <w:rsid w:val="00F13E87"/>
    <w:rsid w:val="00F144FE"/>
    <w:rsid w:val="00F17809"/>
    <w:rsid w:val="00F17B12"/>
    <w:rsid w:val="00F204B5"/>
    <w:rsid w:val="00F2201A"/>
    <w:rsid w:val="00F23358"/>
    <w:rsid w:val="00F23E00"/>
    <w:rsid w:val="00F2429F"/>
    <w:rsid w:val="00F24E01"/>
    <w:rsid w:val="00F26AA9"/>
    <w:rsid w:val="00F26EB4"/>
    <w:rsid w:val="00F27223"/>
    <w:rsid w:val="00F27A89"/>
    <w:rsid w:val="00F302D4"/>
    <w:rsid w:val="00F30A11"/>
    <w:rsid w:val="00F3152B"/>
    <w:rsid w:val="00F323CC"/>
    <w:rsid w:val="00F33F55"/>
    <w:rsid w:val="00F34EC1"/>
    <w:rsid w:val="00F3550A"/>
    <w:rsid w:val="00F35732"/>
    <w:rsid w:val="00F3777B"/>
    <w:rsid w:val="00F37F84"/>
    <w:rsid w:val="00F413CF"/>
    <w:rsid w:val="00F42493"/>
    <w:rsid w:val="00F432BB"/>
    <w:rsid w:val="00F461BF"/>
    <w:rsid w:val="00F50864"/>
    <w:rsid w:val="00F55873"/>
    <w:rsid w:val="00F56446"/>
    <w:rsid w:val="00F57395"/>
    <w:rsid w:val="00F607F5"/>
    <w:rsid w:val="00F614FA"/>
    <w:rsid w:val="00F636CD"/>
    <w:rsid w:val="00F637A1"/>
    <w:rsid w:val="00F637E1"/>
    <w:rsid w:val="00F6498F"/>
    <w:rsid w:val="00F6667B"/>
    <w:rsid w:val="00F70BA7"/>
    <w:rsid w:val="00F7111F"/>
    <w:rsid w:val="00F72088"/>
    <w:rsid w:val="00F72898"/>
    <w:rsid w:val="00F728F0"/>
    <w:rsid w:val="00F72CCE"/>
    <w:rsid w:val="00F73522"/>
    <w:rsid w:val="00F73A5C"/>
    <w:rsid w:val="00F73A96"/>
    <w:rsid w:val="00F73B1E"/>
    <w:rsid w:val="00F75C16"/>
    <w:rsid w:val="00F76007"/>
    <w:rsid w:val="00F7753A"/>
    <w:rsid w:val="00F800FE"/>
    <w:rsid w:val="00F802D7"/>
    <w:rsid w:val="00F80A49"/>
    <w:rsid w:val="00F819FD"/>
    <w:rsid w:val="00F81B0F"/>
    <w:rsid w:val="00F81C53"/>
    <w:rsid w:val="00F82C90"/>
    <w:rsid w:val="00F83278"/>
    <w:rsid w:val="00F83B1D"/>
    <w:rsid w:val="00F851F7"/>
    <w:rsid w:val="00F86392"/>
    <w:rsid w:val="00F86DA4"/>
    <w:rsid w:val="00F87BB5"/>
    <w:rsid w:val="00F90CE3"/>
    <w:rsid w:val="00F91615"/>
    <w:rsid w:val="00F92093"/>
    <w:rsid w:val="00F92D42"/>
    <w:rsid w:val="00F93AC1"/>
    <w:rsid w:val="00F947B5"/>
    <w:rsid w:val="00F9491C"/>
    <w:rsid w:val="00F956BE"/>
    <w:rsid w:val="00F957D6"/>
    <w:rsid w:val="00F95F07"/>
    <w:rsid w:val="00F96068"/>
    <w:rsid w:val="00F9615D"/>
    <w:rsid w:val="00F964F7"/>
    <w:rsid w:val="00F9653E"/>
    <w:rsid w:val="00F97849"/>
    <w:rsid w:val="00FA0539"/>
    <w:rsid w:val="00FA31DC"/>
    <w:rsid w:val="00FA3DE2"/>
    <w:rsid w:val="00FA3FFE"/>
    <w:rsid w:val="00FA443F"/>
    <w:rsid w:val="00FA528F"/>
    <w:rsid w:val="00FA584D"/>
    <w:rsid w:val="00FA61D4"/>
    <w:rsid w:val="00FA6755"/>
    <w:rsid w:val="00FA7F21"/>
    <w:rsid w:val="00FB042A"/>
    <w:rsid w:val="00FB044F"/>
    <w:rsid w:val="00FB2080"/>
    <w:rsid w:val="00FB2639"/>
    <w:rsid w:val="00FB2858"/>
    <w:rsid w:val="00FB36D3"/>
    <w:rsid w:val="00FB4F51"/>
    <w:rsid w:val="00FB666B"/>
    <w:rsid w:val="00FB7E7C"/>
    <w:rsid w:val="00FC047B"/>
    <w:rsid w:val="00FC1F0E"/>
    <w:rsid w:val="00FC35EE"/>
    <w:rsid w:val="00FC5CA9"/>
    <w:rsid w:val="00FC69B1"/>
    <w:rsid w:val="00FC6BEC"/>
    <w:rsid w:val="00FD06AD"/>
    <w:rsid w:val="00FD092D"/>
    <w:rsid w:val="00FD0E0B"/>
    <w:rsid w:val="00FD1955"/>
    <w:rsid w:val="00FD2C23"/>
    <w:rsid w:val="00FD39C1"/>
    <w:rsid w:val="00FD4CDF"/>
    <w:rsid w:val="00FD5A60"/>
    <w:rsid w:val="00FD5D83"/>
    <w:rsid w:val="00FD6F41"/>
    <w:rsid w:val="00FE0F0E"/>
    <w:rsid w:val="00FE2250"/>
    <w:rsid w:val="00FE270E"/>
    <w:rsid w:val="00FE2D6D"/>
    <w:rsid w:val="00FE2D90"/>
    <w:rsid w:val="00FE3A53"/>
    <w:rsid w:val="00FE442D"/>
    <w:rsid w:val="00FE49EA"/>
    <w:rsid w:val="00FE544B"/>
    <w:rsid w:val="00FE5BA3"/>
    <w:rsid w:val="00FE6954"/>
    <w:rsid w:val="00FF0197"/>
    <w:rsid w:val="00FF0C9A"/>
    <w:rsid w:val="00FF102E"/>
    <w:rsid w:val="00FF15E1"/>
    <w:rsid w:val="00FF1D4F"/>
    <w:rsid w:val="00FF2219"/>
    <w:rsid w:val="00FF2EF3"/>
    <w:rsid w:val="00FF33B1"/>
    <w:rsid w:val="00FF3464"/>
    <w:rsid w:val="00FF521E"/>
    <w:rsid w:val="00FF53EA"/>
    <w:rsid w:val="00FF5493"/>
    <w:rsid w:val="00FF682E"/>
    <w:rsid w:val="00FF7A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0D441"/>
  <w15:docId w15:val="{533C955E-F234-428F-825B-4E881C53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AAB"/>
    <w:pPr>
      <w:spacing w:after="200" w:line="276" w:lineRule="auto"/>
    </w:pPr>
    <w:rPr>
      <w:sz w:val="24"/>
      <w:szCs w:val="22"/>
      <w:lang w:eastAsia="en-US"/>
    </w:rPr>
  </w:style>
  <w:style w:type="paragraph" w:styleId="Antrat1">
    <w:name w:val="heading 1"/>
    <w:basedOn w:val="prastasis"/>
    <w:next w:val="prastasis"/>
    <w:link w:val="Antrat1Diagrama"/>
    <w:qFormat/>
    <w:rsid w:val="00993AAB"/>
    <w:pPr>
      <w:keepNext/>
      <w:numPr>
        <w:numId w:val="1"/>
      </w:numPr>
      <w:spacing w:before="360" w:after="360" w:line="240" w:lineRule="auto"/>
      <w:jc w:val="center"/>
      <w:outlineLvl w:val="0"/>
    </w:pPr>
    <w:rPr>
      <w:sz w:val="28"/>
      <w:lang w:eastAsia="lt-LT"/>
    </w:rPr>
  </w:style>
  <w:style w:type="paragraph" w:styleId="Antrat2">
    <w:name w:val="heading 2"/>
    <w:basedOn w:val="prastasis"/>
    <w:next w:val="prastasis"/>
    <w:link w:val="Antrat2Diagrama"/>
    <w:qFormat/>
    <w:rsid w:val="00993AAB"/>
    <w:pPr>
      <w:numPr>
        <w:ilvl w:val="1"/>
        <w:numId w:val="1"/>
      </w:numPr>
      <w:spacing w:after="0" w:line="240" w:lineRule="auto"/>
      <w:jc w:val="both"/>
      <w:outlineLvl w:val="1"/>
    </w:pPr>
    <w:rPr>
      <w:rFonts w:eastAsia="Times New Roman"/>
      <w:szCs w:val="20"/>
      <w:lang w:eastAsia="lt-LT"/>
    </w:rPr>
  </w:style>
  <w:style w:type="paragraph" w:styleId="Antrat3">
    <w:name w:val="heading 3"/>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Heading 4 Char Char Char Char,Heading 4 Char Char Char Char Char, Sub-Clause Sub-paragraph,Sub-Clause Sub-paragraph"/>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93AAB"/>
    <w:rPr>
      <w:sz w:val="28"/>
      <w:szCs w:val="22"/>
    </w:rPr>
  </w:style>
  <w:style w:type="paragraph" w:customStyle="1" w:styleId="DiagramaDiagramaDiagramaDiagramaDiagrama">
    <w:name w:val="Diagrama Diagrama Diagrama Diagrama Diagrama"/>
    <w:basedOn w:val="prastasis"/>
    <w:rsid w:val="00254BDF"/>
    <w:pPr>
      <w:spacing w:after="160" w:line="240" w:lineRule="exact"/>
    </w:pPr>
    <w:rPr>
      <w:rFonts w:ascii="Tahoma" w:eastAsia="Times New Roman" w:hAnsi="Tahoma"/>
      <w:sz w:val="20"/>
      <w:szCs w:val="20"/>
      <w:lang w:val="en-US"/>
    </w:rPr>
  </w:style>
  <w:style w:type="character" w:customStyle="1" w:styleId="Antrat2Diagrama">
    <w:name w:val="Antraštė 2 Diagrama"/>
    <w:link w:val="Antrat2"/>
    <w:rsid w:val="00993AAB"/>
    <w:rPr>
      <w:rFonts w:eastAsia="Times New Roman"/>
      <w:sz w:val="24"/>
    </w:rPr>
  </w:style>
  <w:style w:type="character" w:customStyle="1" w:styleId="Antrat3Diagrama">
    <w:name w:val="Antraštė 3 Diagrama"/>
    <w:link w:val="Antrat3"/>
    <w:rsid w:val="00993AAB"/>
    <w:rPr>
      <w:rFonts w:eastAsia="Times New Roman"/>
      <w:sz w:val="24"/>
    </w:rPr>
  </w:style>
  <w:style w:type="character" w:customStyle="1" w:styleId="Antrat4Diagrama">
    <w:name w:val="Antraštė 4 Diagrama"/>
    <w:aliases w:val="Heading 4 Char Char Char Char Diagrama,Heading 4 Char Char Char Char Char Diagrama, Sub-Clause Sub-paragraph Diagrama,Sub-Clause Sub-paragraph Diagrama"/>
    <w:link w:val="Antrat4"/>
    <w:rsid w:val="00993AAB"/>
    <w:rPr>
      <w:rFonts w:eastAsia="Times New Roman"/>
      <w:b/>
      <w:sz w:val="44"/>
    </w:rPr>
  </w:style>
  <w:style w:type="character" w:customStyle="1" w:styleId="Antrat5Diagrama">
    <w:name w:val="Antraštė 5 Diagrama"/>
    <w:link w:val="Antrat5"/>
    <w:rsid w:val="00993AAB"/>
    <w:rPr>
      <w:rFonts w:eastAsia="Times New Roman"/>
      <w:b/>
      <w:sz w:val="40"/>
    </w:rPr>
  </w:style>
  <w:style w:type="character" w:customStyle="1" w:styleId="Antrat6Diagrama">
    <w:name w:val="Antraštė 6 Diagrama"/>
    <w:link w:val="Antrat6"/>
    <w:rsid w:val="00993AAB"/>
    <w:rPr>
      <w:rFonts w:eastAsia="Times New Roman"/>
      <w:b/>
      <w:sz w:val="36"/>
    </w:rPr>
  </w:style>
  <w:style w:type="character" w:customStyle="1" w:styleId="Antrat7Diagrama">
    <w:name w:val="Antraštė 7 Diagrama"/>
    <w:link w:val="Antrat7"/>
    <w:rsid w:val="00993AAB"/>
    <w:rPr>
      <w:rFonts w:eastAsia="Times New Roman"/>
      <w:sz w:val="48"/>
    </w:rPr>
  </w:style>
  <w:style w:type="character" w:customStyle="1" w:styleId="Antrat8Diagrama">
    <w:name w:val="Antraštė 8 Diagrama"/>
    <w:link w:val="Antrat8"/>
    <w:rsid w:val="00993AAB"/>
    <w:rPr>
      <w:rFonts w:eastAsia="Times New Roman"/>
      <w:b/>
      <w:sz w:val="18"/>
    </w:rPr>
  </w:style>
  <w:style w:type="character" w:customStyle="1" w:styleId="Antrat9Diagrama">
    <w:name w:val="Antraštė 9 Diagrama"/>
    <w:link w:val="Antrat9"/>
    <w:rsid w:val="00993AAB"/>
    <w:rPr>
      <w:rFonts w:eastAsia="Times New Roman"/>
      <w:sz w:val="40"/>
    </w:rPr>
  </w:style>
  <w:style w:type="character" w:styleId="Hipersaitas">
    <w:name w:val="Hyperlink"/>
    <w:semiHidden/>
    <w:rsid w:val="00993AAB"/>
    <w:rPr>
      <w:color w:val="0000FF"/>
      <w:u w:val="single"/>
    </w:rPr>
  </w:style>
  <w:style w:type="paragraph" w:styleId="Komentarotekstas">
    <w:name w:val="annotation text"/>
    <w:basedOn w:val="prastasis"/>
    <w:link w:val="KomentarotekstasDiagrama"/>
    <w:semiHidden/>
    <w:rsid w:val="00993AAB"/>
    <w:rPr>
      <w:sz w:val="20"/>
      <w:szCs w:val="20"/>
    </w:rPr>
  </w:style>
  <w:style w:type="character" w:customStyle="1" w:styleId="KomentarotekstasDiagrama">
    <w:name w:val="Komentaro tekstas Diagrama"/>
    <w:link w:val="Komentarotekstas"/>
    <w:semiHidden/>
    <w:rsid w:val="00993AAB"/>
    <w:rPr>
      <w:rFonts w:eastAsia="Calibri" w:cs="Times New Roman"/>
      <w:sz w:val="20"/>
      <w:szCs w:val="20"/>
    </w:rPr>
  </w:style>
  <w:style w:type="paragraph" w:styleId="Antrats">
    <w:name w:val="header"/>
    <w:basedOn w:val="prastasis"/>
    <w:link w:val="AntratsDiagrama"/>
    <w:uiPriority w:val="99"/>
    <w:rsid w:val="00993AAB"/>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link w:val="Antrats"/>
    <w:uiPriority w:val="99"/>
    <w:rsid w:val="00993AAB"/>
    <w:rPr>
      <w:rFonts w:eastAsia="Times New Roman" w:cs="Times New Roman"/>
      <w:szCs w:val="20"/>
      <w:lang w:eastAsia="lt-LT"/>
    </w:rPr>
  </w:style>
  <w:style w:type="paragraph" w:styleId="Porat">
    <w:name w:val="footer"/>
    <w:basedOn w:val="prastasis"/>
    <w:link w:val="PoratDiagrama"/>
    <w:semiHidden/>
    <w:rsid w:val="00993AAB"/>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link w:val="Porat"/>
    <w:semiHidden/>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cs="Courier New"/>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rPr>
  </w:style>
  <w:style w:type="paragraph" w:styleId="Komentarotema">
    <w:name w:val="annotation subject"/>
    <w:basedOn w:val="Komentarotekstas"/>
    <w:next w:val="Komentarotekstas"/>
    <w:link w:val="KomentarotemaDiagrama"/>
    <w:semiHidden/>
    <w:rsid w:val="00993AAB"/>
    <w:rPr>
      <w:sz w:val="24"/>
      <w:szCs w:val="22"/>
      <w:lang w:eastAsia="lt-LT"/>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rsid w:val="00993AAB"/>
    <w:pPr>
      <w:snapToGrid w:val="0"/>
      <w:ind w:firstLine="312"/>
      <w:jc w:val="both"/>
    </w:pPr>
    <w:rPr>
      <w:rFonts w:ascii="TimesLT" w:eastAsia="Times New Roman" w:hAnsi="TimesLT"/>
      <w:lang w:val="en-US" w:eastAsia="en-US"/>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cs="Tahoma"/>
      <w:sz w:val="16"/>
      <w:szCs w:val="16"/>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basedOn w:val="prastasis"/>
    <w:link w:val="PagrindinistekstasDiagrama"/>
    <w:unhideWhenUsed/>
    <w:rsid w:val="00993AAB"/>
    <w:pPr>
      <w:spacing w:after="120"/>
    </w:pPr>
  </w:style>
  <w:style w:type="character" w:customStyle="1" w:styleId="PagrindinistekstasDiagrama">
    <w:name w:val="Pagrindinis tekstas Diagrama"/>
    <w:link w:val="Pagrindinistekstas"/>
    <w:rsid w:val="00993AAB"/>
    <w:rPr>
      <w:rFonts w:eastAsia="Calibri" w:cs="Times New Roman"/>
    </w:rPr>
  </w:style>
  <w:style w:type="character" w:styleId="Komentaronuoroda">
    <w:name w:val="annotation reference"/>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styleId="Pagrindiniotekstotrauka">
    <w:name w:val="Body Text Indent"/>
    <w:basedOn w:val="prastasis"/>
    <w:rsid w:val="00DA1D88"/>
    <w:pPr>
      <w:spacing w:after="120"/>
      <w:ind w:left="283"/>
    </w:pPr>
  </w:style>
  <w:style w:type="paragraph" w:customStyle="1" w:styleId="Point1">
    <w:name w:val="Point 1"/>
    <w:basedOn w:val="prastasis"/>
    <w:rsid w:val="00FA443F"/>
    <w:pPr>
      <w:spacing w:before="120" w:after="120" w:line="240" w:lineRule="auto"/>
      <w:ind w:left="1418" w:hanging="567"/>
      <w:jc w:val="both"/>
    </w:pPr>
    <w:rPr>
      <w:rFonts w:eastAsia="Times New Roman"/>
      <w:szCs w:val="20"/>
      <w:lang w:val="en-GB" w:eastAsia="lt-LT"/>
    </w:rPr>
  </w:style>
  <w:style w:type="table" w:styleId="Lentelstinklelis">
    <w:name w:val="Table Grid"/>
    <w:basedOn w:val="prastojilentel"/>
    <w:rsid w:val="00836A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6B7778"/>
  </w:style>
  <w:style w:type="paragraph" w:customStyle="1" w:styleId="prastasistinklapis2">
    <w:name w:val="Įprastasis (tinklapis)2"/>
    <w:basedOn w:val="prastasis"/>
    <w:rsid w:val="006B7778"/>
    <w:pPr>
      <w:spacing w:before="100" w:beforeAutospacing="1" w:after="100" w:afterAutospacing="1" w:line="240" w:lineRule="auto"/>
    </w:pPr>
    <w:rPr>
      <w:rFonts w:eastAsia="Times New Roman"/>
      <w:color w:val="000000"/>
      <w:szCs w:val="24"/>
      <w:lang w:eastAsia="lt-LT"/>
    </w:rPr>
  </w:style>
  <w:style w:type="paragraph" w:styleId="Pagrindiniotekstotrauka2">
    <w:name w:val="Body Text Indent 2"/>
    <w:basedOn w:val="prastasis"/>
    <w:rsid w:val="006B7778"/>
    <w:pPr>
      <w:spacing w:after="120" w:line="480" w:lineRule="auto"/>
      <w:ind w:left="283"/>
    </w:pPr>
    <w:rPr>
      <w:rFonts w:eastAsia="Times New Roman"/>
      <w:szCs w:val="20"/>
    </w:rPr>
  </w:style>
  <w:style w:type="paragraph" w:customStyle="1" w:styleId="Blockquote">
    <w:name w:val="Blockquote"/>
    <w:basedOn w:val="prastasis"/>
    <w:rsid w:val="006B7778"/>
    <w:pPr>
      <w:spacing w:before="60" w:after="60" w:line="240" w:lineRule="auto"/>
      <w:ind w:left="360" w:right="360"/>
    </w:pPr>
    <w:rPr>
      <w:rFonts w:ascii="TimesLT" w:eastAsia="Times New Roman" w:hAnsi="TimesLT"/>
      <w:sz w:val="22"/>
      <w:szCs w:val="20"/>
    </w:rPr>
  </w:style>
  <w:style w:type="paragraph" w:styleId="Pagrindinistekstas2">
    <w:name w:val="Body Text 2"/>
    <w:basedOn w:val="prastasis"/>
    <w:rsid w:val="006B7778"/>
    <w:pPr>
      <w:spacing w:after="0" w:line="240" w:lineRule="auto"/>
      <w:jc w:val="both"/>
    </w:pPr>
    <w:rPr>
      <w:rFonts w:ascii="TimesLT" w:eastAsia="Times New Roman" w:hAnsi="TimesLT"/>
      <w:szCs w:val="20"/>
      <w:lang w:val="en-AU"/>
    </w:rPr>
  </w:style>
  <w:style w:type="paragraph" w:customStyle="1" w:styleId="DiagramaDiagramaDiagramaDiagramaDiagrama0">
    <w:name w:val="Diagrama Diagrama Diagrama Diagrama Diagrama"/>
    <w:basedOn w:val="prastasis"/>
    <w:rsid w:val="00D7512F"/>
    <w:pPr>
      <w:spacing w:after="160" w:line="240" w:lineRule="exact"/>
    </w:pPr>
    <w:rPr>
      <w:rFonts w:ascii="Tahoma" w:eastAsia="Times New Roman" w:hAnsi="Tahoma"/>
      <w:sz w:val="20"/>
      <w:szCs w:val="20"/>
      <w:lang w:val="en-US"/>
    </w:rPr>
  </w:style>
  <w:style w:type="paragraph" w:customStyle="1" w:styleId="WW-TableContents111">
    <w:name w:val="WW-Table Contents111"/>
    <w:basedOn w:val="prastasis"/>
    <w:rsid w:val="00647FD5"/>
    <w:pPr>
      <w:widowControl w:val="0"/>
      <w:suppressLineNumbers/>
      <w:suppressAutoHyphens/>
      <w:spacing w:after="0" w:line="240" w:lineRule="auto"/>
    </w:pPr>
    <w:rPr>
      <w:rFonts w:eastAsia="Lucida Sans Unicode"/>
      <w:color w:val="000000"/>
      <w:szCs w:val="24"/>
    </w:rPr>
  </w:style>
  <w:style w:type="paragraph" w:styleId="prastasiniatinklio">
    <w:name w:val="Normal (Web)"/>
    <w:basedOn w:val="prastasis"/>
    <w:uiPriority w:val="99"/>
    <w:rsid w:val="00647FD5"/>
    <w:pPr>
      <w:spacing w:before="100" w:after="119" w:line="240" w:lineRule="auto"/>
    </w:pPr>
    <w:rPr>
      <w:rFonts w:eastAsia="Times New Roman"/>
      <w:color w:val="000000"/>
      <w:szCs w:val="24"/>
      <w:lang w:val="en-GB"/>
    </w:rPr>
  </w:style>
  <w:style w:type="paragraph" w:customStyle="1" w:styleId="TableContents">
    <w:name w:val="Table Contents"/>
    <w:basedOn w:val="prastasis"/>
    <w:rsid w:val="000C6717"/>
    <w:pPr>
      <w:widowControl w:val="0"/>
      <w:suppressLineNumbers/>
      <w:suppressAutoHyphens/>
      <w:spacing w:after="0" w:line="240" w:lineRule="auto"/>
    </w:pPr>
    <w:rPr>
      <w:rFonts w:eastAsia="Tahoma"/>
      <w:color w:val="000000"/>
      <w:szCs w:val="24"/>
      <w:lang w:val="en-GB" w:eastAsia="ar-SA"/>
    </w:rPr>
  </w:style>
  <w:style w:type="paragraph" w:customStyle="1" w:styleId="msolistparagraphcxspmiddle">
    <w:name w:val="msolistparagraphcxspmiddle"/>
    <w:basedOn w:val="prastasis"/>
    <w:rsid w:val="004E3C49"/>
    <w:pPr>
      <w:spacing w:after="0" w:line="240" w:lineRule="auto"/>
      <w:ind w:left="720"/>
    </w:pPr>
    <w:rPr>
      <w:rFonts w:ascii="TimesLT" w:eastAsia="Times New Roman" w:hAnsi="TimesLT"/>
      <w:szCs w:val="24"/>
      <w:lang w:eastAsia="lt-LT"/>
    </w:rPr>
  </w:style>
  <w:style w:type="paragraph" w:customStyle="1" w:styleId="DiagramaDiagramaDiagrama">
    <w:name w:val="Diagrama Diagrama Diagrama"/>
    <w:basedOn w:val="prastasis"/>
    <w:rsid w:val="00FE2250"/>
    <w:pPr>
      <w:spacing w:after="160" w:line="240" w:lineRule="exact"/>
    </w:pPr>
    <w:rPr>
      <w:rFonts w:ascii="Tahoma" w:eastAsia="Times New Roman" w:hAnsi="Tahoma"/>
      <w:sz w:val="20"/>
      <w:szCs w:val="20"/>
      <w:lang w:val="en-US"/>
    </w:rPr>
  </w:style>
  <w:style w:type="character" w:styleId="Grietas">
    <w:name w:val="Strong"/>
    <w:uiPriority w:val="22"/>
    <w:qFormat/>
    <w:rsid w:val="00CC1808"/>
    <w:rPr>
      <w:rFonts w:ascii="Times New Roman" w:hAnsi="Times New Roman" w:cs="Times New Roman" w:hint="default"/>
      <w:b/>
      <w:bCs/>
    </w:rPr>
  </w:style>
  <w:style w:type="paragraph" w:customStyle="1" w:styleId="Heading21">
    <w:name w:val="Heading 21"/>
    <w:basedOn w:val="prastasis"/>
    <w:next w:val="prastasis"/>
    <w:rsid w:val="003A2D27"/>
    <w:pPr>
      <w:suppressAutoHyphens/>
      <w:autoSpaceDN w:val="0"/>
      <w:spacing w:after="0" w:line="240" w:lineRule="auto"/>
      <w:jc w:val="both"/>
      <w:textAlignment w:val="baseline"/>
      <w:outlineLvl w:val="1"/>
    </w:pPr>
    <w:rPr>
      <w:rFonts w:eastAsia="Times New Roman"/>
      <w:kern w:val="3"/>
      <w:szCs w:val="20"/>
      <w:lang w:eastAsia="lt-LT"/>
    </w:rPr>
  </w:style>
  <w:style w:type="character" w:customStyle="1" w:styleId="hps">
    <w:name w:val="hps"/>
    <w:basedOn w:val="Numatytasispastraiposriftas"/>
    <w:rsid w:val="00BF3239"/>
  </w:style>
  <w:style w:type="paragraph" w:customStyle="1" w:styleId="Standard">
    <w:name w:val="Standard"/>
    <w:rsid w:val="00D52610"/>
    <w:pPr>
      <w:suppressAutoHyphens/>
      <w:autoSpaceDN w:val="0"/>
      <w:textAlignment w:val="baseline"/>
    </w:pPr>
    <w:rPr>
      <w:rFonts w:eastAsia="Times New Roman"/>
      <w:kern w:val="3"/>
      <w:sz w:val="24"/>
      <w:szCs w:val="24"/>
    </w:rPr>
  </w:style>
  <w:style w:type="paragraph" w:styleId="Sraopastraipa">
    <w:name w:val="List Paragraph"/>
    <w:basedOn w:val="prastasis"/>
    <w:uiPriority w:val="34"/>
    <w:qFormat/>
    <w:rsid w:val="00FB044F"/>
    <w:pPr>
      <w:spacing w:after="0" w:line="240" w:lineRule="auto"/>
      <w:ind w:left="720"/>
      <w:contextualSpacing/>
    </w:pPr>
    <w:rPr>
      <w:rFonts w:eastAsia="Times New Roman"/>
      <w:szCs w:val="24"/>
    </w:rPr>
  </w:style>
  <w:style w:type="paragraph" w:customStyle="1" w:styleId="Default">
    <w:name w:val="Default"/>
    <w:rsid w:val="00A72177"/>
    <w:pPr>
      <w:autoSpaceDE w:val="0"/>
      <w:autoSpaceDN w:val="0"/>
      <w:adjustRightInd w:val="0"/>
    </w:pPr>
    <w:rPr>
      <w:color w:val="000000"/>
      <w:sz w:val="24"/>
      <w:szCs w:val="24"/>
      <w:lang w:eastAsia="en-US"/>
    </w:rPr>
  </w:style>
  <w:style w:type="character" w:customStyle="1" w:styleId="st">
    <w:name w:val="st"/>
    <w:basedOn w:val="Numatytasispastraiposriftas"/>
    <w:rsid w:val="00F7753A"/>
  </w:style>
  <w:style w:type="character" w:styleId="Emfaz">
    <w:name w:val="Emphasis"/>
    <w:uiPriority w:val="20"/>
    <w:qFormat/>
    <w:rsid w:val="00F7753A"/>
    <w:rPr>
      <w:i/>
      <w:iCs/>
    </w:rPr>
  </w:style>
  <w:style w:type="paragraph" w:customStyle="1" w:styleId="Body2">
    <w:name w:val="Body 2"/>
    <w:rsid w:val="00A461E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styleId="Betarp">
    <w:name w:val="No Spacing"/>
    <w:uiPriority w:val="1"/>
    <w:qFormat/>
    <w:rsid w:val="00E53028"/>
    <w:rPr>
      <w:rFonts w:ascii="Calibri" w:hAnsi="Calibri"/>
      <w:sz w:val="22"/>
      <w:szCs w:val="22"/>
      <w:lang w:eastAsia="en-US"/>
    </w:rPr>
  </w:style>
  <w:style w:type="table" w:customStyle="1" w:styleId="Lentelstinklelis1">
    <w:name w:val="Lentelės tinklelis1"/>
    <w:basedOn w:val="prastojilentel"/>
    <w:next w:val="Lentelstinklelis"/>
    <w:uiPriority w:val="39"/>
    <w:rsid w:val="001A40D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rsid w:val="00F73A5C"/>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F73A5C"/>
    <w:rPr>
      <w:rFonts w:ascii="Courier New" w:hAnsi="Courier New" w:cs="Courier New"/>
      <w:lang w:eastAsia="en-US"/>
    </w:rPr>
  </w:style>
  <w:style w:type="character" w:customStyle="1" w:styleId="highlight">
    <w:name w:val="highlight"/>
    <w:rsid w:val="006A6E20"/>
  </w:style>
  <w:style w:type="character" w:customStyle="1" w:styleId="Neapdorotaspaminjimas1">
    <w:name w:val="Neapdorotas paminėjimas1"/>
    <w:uiPriority w:val="99"/>
    <w:semiHidden/>
    <w:unhideWhenUsed/>
    <w:rsid w:val="006A1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7334">
      <w:bodyDiv w:val="1"/>
      <w:marLeft w:val="0"/>
      <w:marRight w:val="0"/>
      <w:marTop w:val="0"/>
      <w:marBottom w:val="0"/>
      <w:divBdr>
        <w:top w:val="none" w:sz="0" w:space="0" w:color="auto"/>
        <w:left w:val="none" w:sz="0" w:space="0" w:color="auto"/>
        <w:bottom w:val="none" w:sz="0" w:space="0" w:color="auto"/>
        <w:right w:val="none" w:sz="0" w:space="0" w:color="auto"/>
      </w:divBdr>
      <w:divsChild>
        <w:div w:id="178200460">
          <w:marLeft w:val="0"/>
          <w:marRight w:val="0"/>
          <w:marTop w:val="0"/>
          <w:marBottom w:val="0"/>
          <w:divBdr>
            <w:top w:val="none" w:sz="0" w:space="0" w:color="auto"/>
            <w:left w:val="none" w:sz="0" w:space="0" w:color="auto"/>
            <w:bottom w:val="none" w:sz="0" w:space="0" w:color="auto"/>
            <w:right w:val="none" w:sz="0" w:space="0" w:color="auto"/>
          </w:divBdr>
        </w:div>
        <w:div w:id="545414569">
          <w:marLeft w:val="0"/>
          <w:marRight w:val="0"/>
          <w:marTop w:val="0"/>
          <w:marBottom w:val="0"/>
          <w:divBdr>
            <w:top w:val="none" w:sz="0" w:space="0" w:color="auto"/>
            <w:left w:val="none" w:sz="0" w:space="0" w:color="auto"/>
            <w:bottom w:val="none" w:sz="0" w:space="0" w:color="auto"/>
            <w:right w:val="none" w:sz="0" w:space="0" w:color="auto"/>
          </w:divBdr>
        </w:div>
        <w:div w:id="1071191923">
          <w:marLeft w:val="0"/>
          <w:marRight w:val="0"/>
          <w:marTop w:val="0"/>
          <w:marBottom w:val="0"/>
          <w:divBdr>
            <w:top w:val="none" w:sz="0" w:space="0" w:color="auto"/>
            <w:left w:val="none" w:sz="0" w:space="0" w:color="auto"/>
            <w:bottom w:val="none" w:sz="0" w:space="0" w:color="auto"/>
            <w:right w:val="none" w:sz="0" w:space="0" w:color="auto"/>
          </w:divBdr>
        </w:div>
        <w:div w:id="1158689409">
          <w:marLeft w:val="0"/>
          <w:marRight w:val="0"/>
          <w:marTop w:val="0"/>
          <w:marBottom w:val="0"/>
          <w:divBdr>
            <w:top w:val="none" w:sz="0" w:space="0" w:color="auto"/>
            <w:left w:val="none" w:sz="0" w:space="0" w:color="auto"/>
            <w:bottom w:val="none" w:sz="0" w:space="0" w:color="auto"/>
            <w:right w:val="none" w:sz="0" w:space="0" w:color="auto"/>
          </w:divBdr>
        </w:div>
        <w:div w:id="1270773782">
          <w:marLeft w:val="0"/>
          <w:marRight w:val="0"/>
          <w:marTop w:val="0"/>
          <w:marBottom w:val="0"/>
          <w:divBdr>
            <w:top w:val="none" w:sz="0" w:space="0" w:color="auto"/>
            <w:left w:val="none" w:sz="0" w:space="0" w:color="auto"/>
            <w:bottom w:val="none" w:sz="0" w:space="0" w:color="auto"/>
            <w:right w:val="none" w:sz="0" w:space="0" w:color="auto"/>
          </w:divBdr>
        </w:div>
        <w:div w:id="1469780999">
          <w:marLeft w:val="0"/>
          <w:marRight w:val="0"/>
          <w:marTop w:val="0"/>
          <w:marBottom w:val="0"/>
          <w:divBdr>
            <w:top w:val="none" w:sz="0" w:space="0" w:color="auto"/>
            <w:left w:val="none" w:sz="0" w:space="0" w:color="auto"/>
            <w:bottom w:val="none" w:sz="0" w:space="0" w:color="auto"/>
            <w:right w:val="none" w:sz="0" w:space="0" w:color="auto"/>
          </w:divBdr>
        </w:div>
        <w:div w:id="1621374621">
          <w:marLeft w:val="0"/>
          <w:marRight w:val="0"/>
          <w:marTop w:val="0"/>
          <w:marBottom w:val="0"/>
          <w:divBdr>
            <w:top w:val="none" w:sz="0" w:space="0" w:color="auto"/>
            <w:left w:val="none" w:sz="0" w:space="0" w:color="auto"/>
            <w:bottom w:val="none" w:sz="0" w:space="0" w:color="auto"/>
            <w:right w:val="none" w:sz="0" w:space="0" w:color="auto"/>
          </w:divBdr>
        </w:div>
      </w:divsChild>
    </w:div>
    <w:div w:id="124739670">
      <w:bodyDiv w:val="1"/>
      <w:marLeft w:val="0"/>
      <w:marRight w:val="0"/>
      <w:marTop w:val="0"/>
      <w:marBottom w:val="0"/>
      <w:divBdr>
        <w:top w:val="none" w:sz="0" w:space="0" w:color="auto"/>
        <w:left w:val="none" w:sz="0" w:space="0" w:color="auto"/>
        <w:bottom w:val="none" w:sz="0" w:space="0" w:color="auto"/>
        <w:right w:val="none" w:sz="0" w:space="0" w:color="auto"/>
      </w:divBdr>
    </w:div>
    <w:div w:id="221405634">
      <w:bodyDiv w:val="1"/>
      <w:marLeft w:val="0"/>
      <w:marRight w:val="0"/>
      <w:marTop w:val="0"/>
      <w:marBottom w:val="0"/>
      <w:divBdr>
        <w:top w:val="none" w:sz="0" w:space="0" w:color="auto"/>
        <w:left w:val="none" w:sz="0" w:space="0" w:color="auto"/>
        <w:bottom w:val="none" w:sz="0" w:space="0" w:color="auto"/>
        <w:right w:val="none" w:sz="0" w:space="0" w:color="auto"/>
      </w:divBdr>
    </w:div>
    <w:div w:id="230192533">
      <w:bodyDiv w:val="1"/>
      <w:marLeft w:val="0"/>
      <w:marRight w:val="0"/>
      <w:marTop w:val="0"/>
      <w:marBottom w:val="0"/>
      <w:divBdr>
        <w:top w:val="none" w:sz="0" w:space="0" w:color="auto"/>
        <w:left w:val="none" w:sz="0" w:space="0" w:color="auto"/>
        <w:bottom w:val="none" w:sz="0" w:space="0" w:color="auto"/>
        <w:right w:val="none" w:sz="0" w:space="0" w:color="auto"/>
      </w:divBdr>
      <w:divsChild>
        <w:div w:id="885338379">
          <w:marLeft w:val="0"/>
          <w:marRight w:val="0"/>
          <w:marTop w:val="0"/>
          <w:marBottom w:val="0"/>
          <w:divBdr>
            <w:top w:val="none" w:sz="0" w:space="0" w:color="auto"/>
            <w:left w:val="none" w:sz="0" w:space="0" w:color="auto"/>
            <w:bottom w:val="none" w:sz="0" w:space="0" w:color="auto"/>
            <w:right w:val="none" w:sz="0" w:space="0" w:color="auto"/>
          </w:divBdr>
        </w:div>
        <w:div w:id="1159928201">
          <w:marLeft w:val="0"/>
          <w:marRight w:val="0"/>
          <w:marTop w:val="0"/>
          <w:marBottom w:val="0"/>
          <w:divBdr>
            <w:top w:val="none" w:sz="0" w:space="0" w:color="auto"/>
            <w:left w:val="none" w:sz="0" w:space="0" w:color="auto"/>
            <w:bottom w:val="none" w:sz="0" w:space="0" w:color="auto"/>
            <w:right w:val="none" w:sz="0" w:space="0" w:color="auto"/>
          </w:divBdr>
        </w:div>
        <w:div w:id="1515654690">
          <w:marLeft w:val="0"/>
          <w:marRight w:val="0"/>
          <w:marTop w:val="0"/>
          <w:marBottom w:val="0"/>
          <w:divBdr>
            <w:top w:val="none" w:sz="0" w:space="0" w:color="auto"/>
            <w:left w:val="none" w:sz="0" w:space="0" w:color="auto"/>
            <w:bottom w:val="none" w:sz="0" w:space="0" w:color="auto"/>
            <w:right w:val="none" w:sz="0" w:space="0" w:color="auto"/>
          </w:divBdr>
        </w:div>
      </w:divsChild>
    </w:div>
    <w:div w:id="617563022">
      <w:bodyDiv w:val="1"/>
      <w:marLeft w:val="30"/>
      <w:marRight w:val="30"/>
      <w:marTop w:val="0"/>
      <w:marBottom w:val="0"/>
      <w:divBdr>
        <w:top w:val="none" w:sz="0" w:space="0" w:color="auto"/>
        <w:left w:val="none" w:sz="0" w:space="0" w:color="auto"/>
        <w:bottom w:val="none" w:sz="0" w:space="0" w:color="auto"/>
        <w:right w:val="none" w:sz="0" w:space="0" w:color="auto"/>
      </w:divBdr>
    </w:div>
    <w:div w:id="907349009">
      <w:bodyDiv w:val="1"/>
      <w:marLeft w:val="0"/>
      <w:marRight w:val="0"/>
      <w:marTop w:val="0"/>
      <w:marBottom w:val="0"/>
      <w:divBdr>
        <w:top w:val="none" w:sz="0" w:space="0" w:color="auto"/>
        <w:left w:val="none" w:sz="0" w:space="0" w:color="auto"/>
        <w:bottom w:val="none" w:sz="0" w:space="0" w:color="auto"/>
        <w:right w:val="none" w:sz="0" w:space="0" w:color="auto"/>
      </w:divBdr>
    </w:div>
    <w:div w:id="1167088983">
      <w:bodyDiv w:val="1"/>
      <w:marLeft w:val="0"/>
      <w:marRight w:val="0"/>
      <w:marTop w:val="0"/>
      <w:marBottom w:val="0"/>
      <w:divBdr>
        <w:top w:val="none" w:sz="0" w:space="0" w:color="auto"/>
        <w:left w:val="none" w:sz="0" w:space="0" w:color="auto"/>
        <w:bottom w:val="none" w:sz="0" w:space="0" w:color="auto"/>
        <w:right w:val="none" w:sz="0" w:space="0" w:color="auto"/>
      </w:divBdr>
    </w:div>
    <w:div w:id="1374497447">
      <w:bodyDiv w:val="1"/>
      <w:marLeft w:val="0"/>
      <w:marRight w:val="0"/>
      <w:marTop w:val="0"/>
      <w:marBottom w:val="0"/>
      <w:divBdr>
        <w:top w:val="none" w:sz="0" w:space="0" w:color="auto"/>
        <w:left w:val="none" w:sz="0" w:space="0" w:color="auto"/>
        <w:bottom w:val="none" w:sz="0" w:space="0" w:color="auto"/>
        <w:right w:val="none" w:sz="0" w:space="0" w:color="auto"/>
      </w:divBdr>
      <w:divsChild>
        <w:div w:id="45179739">
          <w:marLeft w:val="0"/>
          <w:marRight w:val="0"/>
          <w:marTop w:val="0"/>
          <w:marBottom w:val="0"/>
          <w:divBdr>
            <w:top w:val="none" w:sz="0" w:space="0" w:color="auto"/>
            <w:left w:val="none" w:sz="0" w:space="0" w:color="auto"/>
            <w:bottom w:val="none" w:sz="0" w:space="0" w:color="auto"/>
            <w:right w:val="none" w:sz="0" w:space="0" w:color="auto"/>
          </w:divBdr>
        </w:div>
        <w:div w:id="161094547">
          <w:marLeft w:val="0"/>
          <w:marRight w:val="0"/>
          <w:marTop w:val="0"/>
          <w:marBottom w:val="0"/>
          <w:divBdr>
            <w:top w:val="none" w:sz="0" w:space="0" w:color="auto"/>
            <w:left w:val="none" w:sz="0" w:space="0" w:color="auto"/>
            <w:bottom w:val="none" w:sz="0" w:space="0" w:color="auto"/>
            <w:right w:val="none" w:sz="0" w:space="0" w:color="auto"/>
          </w:divBdr>
        </w:div>
        <w:div w:id="162353339">
          <w:marLeft w:val="0"/>
          <w:marRight w:val="0"/>
          <w:marTop w:val="0"/>
          <w:marBottom w:val="0"/>
          <w:divBdr>
            <w:top w:val="none" w:sz="0" w:space="0" w:color="auto"/>
            <w:left w:val="none" w:sz="0" w:space="0" w:color="auto"/>
            <w:bottom w:val="none" w:sz="0" w:space="0" w:color="auto"/>
            <w:right w:val="none" w:sz="0" w:space="0" w:color="auto"/>
          </w:divBdr>
        </w:div>
        <w:div w:id="183401290">
          <w:marLeft w:val="0"/>
          <w:marRight w:val="0"/>
          <w:marTop w:val="0"/>
          <w:marBottom w:val="0"/>
          <w:divBdr>
            <w:top w:val="none" w:sz="0" w:space="0" w:color="auto"/>
            <w:left w:val="none" w:sz="0" w:space="0" w:color="auto"/>
            <w:bottom w:val="none" w:sz="0" w:space="0" w:color="auto"/>
            <w:right w:val="none" w:sz="0" w:space="0" w:color="auto"/>
          </w:divBdr>
        </w:div>
        <w:div w:id="199785905">
          <w:marLeft w:val="0"/>
          <w:marRight w:val="0"/>
          <w:marTop w:val="0"/>
          <w:marBottom w:val="0"/>
          <w:divBdr>
            <w:top w:val="none" w:sz="0" w:space="0" w:color="auto"/>
            <w:left w:val="none" w:sz="0" w:space="0" w:color="auto"/>
            <w:bottom w:val="none" w:sz="0" w:space="0" w:color="auto"/>
            <w:right w:val="none" w:sz="0" w:space="0" w:color="auto"/>
          </w:divBdr>
        </w:div>
        <w:div w:id="209417208">
          <w:marLeft w:val="0"/>
          <w:marRight w:val="0"/>
          <w:marTop w:val="0"/>
          <w:marBottom w:val="0"/>
          <w:divBdr>
            <w:top w:val="none" w:sz="0" w:space="0" w:color="auto"/>
            <w:left w:val="none" w:sz="0" w:space="0" w:color="auto"/>
            <w:bottom w:val="none" w:sz="0" w:space="0" w:color="auto"/>
            <w:right w:val="none" w:sz="0" w:space="0" w:color="auto"/>
          </w:divBdr>
        </w:div>
        <w:div w:id="276496716">
          <w:marLeft w:val="0"/>
          <w:marRight w:val="0"/>
          <w:marTop w:val="0"/>
          <w:marBottom w:val="0"/>
          <w:divBdr>
            <w:top w:val="none" w:sz="0" w:space="0" w:color="auto"/>
            <w:left w:val="none" w:sz="0" w:space="0" w:color="auto"/>
            <w:bottom w:val="none" w:sz="0" w:space="0" w:color="auto"/>
            <w:right w:val="none" w:sz="0" w:space="0" w:color="auto"/>
          </w:divBdr>
        </w:div>
        <w:div w:id="354887148">
          <w:marLeft w:val="0"/>
          <w:marRight w:val="0"/>
          <w:marTop w:val="0"/>
          <w:marBottom w:val="0"/>
          <w:divBdr>
            <w:top w:val="none" w:sz="0" w:space="0" w:color="auto"/>
            <w:left w:val="none" w:sz="0" w:space="0" w:color="auto"/>
            <w:bottom w:val="none" w:sz="0" w:space="0" w:color="auto"/>
            <w:right w:val="none" w:sz="0" w:space="0" w:color="auto"/>
          </w:divBdr>
        </w:div>
        <w:div w:id="397215525">
          <w:marLeft w:val="0"/>
          <w:marRight w:val="0"/>
          <w:marTop w:val="0"/>
          <w:marBottom w:val="0"/>
          <w:divBdr>
            <w:top w:val="none" w:sz="0" w:space="0" w:color="auto"/>
            <w:left w:val="none" w:sz="0" w:space="0" w:color="auto"/>
            <w:bottom w:val="none" w:sz="0" w:space="0" w:color="auto"/>
            <w:right w:val="none" w:sz="0" w:space="0" w:color="auto"/>
          </w:divBdr>
        </w:div>
        <w:div w:id="442773216">
          <w:marLeft w:val="0"/>
          <w:marRight w:val="0"/>
          <w:marTop w:val="0"/>
          <w:marBottom w:val="0"/>
          <w:divBdr>
            <w:top w:val="none" w:sz="0" w:space="0" w:color="auto"/>
            <w:left w:val="none" w:sz="0" w:space="0" w:color="auto"/>
            <w:bottom w:val="none" w:sz="0" w:space="0" w:color="auto"/>
            <w:right w:val="none" w:sz="0" w:space="0" w:color="auto"/>
          </w:divBdr>
        </w:div>
        <w:div w:id="444345387">
          <w:marLeft w:val="0"/>
          <w:marRight w:val="0"/>
          <w:marTop w:val="0"/>
          <w:marBottom w:val="0"/>
          <w:divBdr>
            <w:top w:val="none" w:sz="0" w:space="0" w:color="auto"/>
            <w:left w:val="none" w:sz="0" w:space="0" w:color="auto"/>
            <w:bottom w:val="none" w:sz="0" w:space="0" w:color="auto"/>
            <w:right w:val="none" w:sz="0" w:space="0" w:color="auto"/>
          </w:divBdr>
        </w:div>
        <w:div w:id="511141347">
          <w:marLeft w:val="0"/>
          <w:marRight w:val="0"/>
          <w:marTop w:val="0"/>
          <w:marBottom w:val="0"/>
          <w:divBdr>
            <w:top w:val="none" w:sz="0" w:space="0" w:color="auto"/>
            <w:left w:val="none" w:sz="0" w:space="0" w:color="auto"/>
            <w:bottom w:val="none" w:sz="0" w:space="0" w:color="auto"/>
            <w:right w:val="none" w:sz="0" w:space="0" w:color="auto"/>
          </w:divBdr>
        </w:div>
        <w:div w:id="518082538">
          <w:marLeft w:val="0"/>
          <w:marRight w:val="0"/>
          <w:marTop w:val="0"/>
          <w:marBottom w:val="0"/>
          <w:divBdr>
            <w:top w:val="none" w:sz="0" w:space="0" w:color="auto"/>
            <w:left w:val="none" w:sz="0" w:space="0" w:color="auto"/>
            <w:bottom w:val="none" w:sz="0" w:space="0" w:color="auto"/>
            <w:right w:val="none" w:sz="0" w:space="0" w:color="auto"/>
          </w:divBdr>
        </w:div>
        <w:div w:id="569582698">
          <w:marLeft w:val="0"/>
          <w:marRight w:val="0"/>
          <w:marTop w:val="0"/>
          <w:marBottom w:val="0"/>
          <w:divBdr>
            <w:top w:val="none" w:sz="0" w:space="0" w:color="auto"/>
            <w:left w:val="none" w:sz="0" w:space="0" w:color="auto"/>
            <w:bottom w:val="none" w:sz="0" w:space="0" w:color="auto"/>
            <w:right w:val="none" w:sz="0" w:space="0" w:color="auto"/>
          </w:divBdr>
        </w:div>
        <w:div w:id="623386725">
          <w:marLeft w:val="0"/>
          <w:marRight w:val="0"/>
          <w:marTop w:val="0"/>
          <w:marBottom w:val="0"/>
          <w:divBdr>
            <w:top w:val="none" w:sz="0" w:space="0" w:color="auto"/>
            <w:left w:val="none" w:sz="0" w:space="0" w:color="auto"/>
            <w:bottom w:val="none" w:sz="0" w:space="0" w:color="auto"/>
            <w:right w:val="none" w:sz="0" w:space="0" w:color="auto"/>
          </w:divBdr>
        </w:div>
        <w:div w:id="700208902">
          <w:marLeft w:val="0"/>
          <w:marRight w:val="0"/>
          <w:marTop w:val="0"/>
          <w:marBottom w:val="0"/>
          <w:divBdr>
            <w:top w:val="none" w:sz="0" w:space="0" w:color="auto"/>
            <w:left w:val="none" w:sz="0" w:space="0" w:color="auto"/>
            <w:bottom w:val="none" w:sz="0" w:space="0" w:color="auto"/>
            <w:right w:val="none" w:sz="0" w:space="0" w:color="auto"/>
          </w:divBdr>
        </w:div>
        <w:div w:id="792138121">
          <w:marLeft w:val="0"/>
          <w:marRight w:val="0"/>
          <w:marTop w:val="0"/>
          <w:marBottom w:val="0"/>
          <w:divBdr>
            <w:top w:val="none" w:sz="0" w:space="0" w:color="auto"/>
            <w:left w:val="none" w:sz="0" w:space="0" w:color="auto"/>
            <w:bottom w:val="none" w:sz="0" w:space="0" w:color="auto"/>
            <w:right w:val="none" w:sz="0" w:space="0" w:color="auto"/>
          </w:divBdr>
        </w:div>
        <w:div w:id="856692970">
          <w:marLeft w:val="0"/>
          <w:marRight w:val="0"/>
          <w:marTop w:val="0"/>
          <w:marBottom w:val="0"/>
          <w:divBdr>
            <w:top w:val="none" w:sz="0" w:space="0" w:color="auto"/>
            <w:left w:val="none" w:sz="0" w:space="0" w:color="auto"/>
            <w:bottom w:val="none" w:sz="0" w:space="0" w:color="auto"/>
            <w:right w:val="none" w:sz="0" w:space="0" w:color="auto"/>
          </w:divBdr>
        </w:div>
        <w:div w:id="885531449">
          <w:marLeft w:val="0"/>
          <w:marRight w:val="0"/>
          <w:marTop w:val="0"/>
          <w:marBottom w:val="0"/>
          <w:divBdr>
            <w:top w:val="none" w:sz="0" w:space="0" w:color="auto"/>
            <w:left w:val="none" w:sz="0" w:space="0" w:color="auto"/>
            <w:bottom w:val="none" w:sz="0" w:space="0" w:color="auto"/>
            <w:right w:val="none" w:sz="0" w:space="0" w:color="auto"/>
          </w:divBdr>
        </w:div>
        <w:div w:id="934940176">
          <w:marLeft w:val="0"/>
          <w:marRight w:val="0"/>
          <w:marTop w:val="0"/>
          <w:marBottom w:val="0"/>
          <w:divBdr>
            <w:top w:val="none" w:sz="0" w:space="0" w:color="auto"/>
            <w:left w:val="none" w:sz="0" w:space="0" w:color="auto"/>
            <w:bottom w:val="none" w:sz="0" w:space="0" w:color="auto"/>
            <w:right w:val="none" w:sz="0" w:space="0" w:color="auto"/>
          </w:divBdr>
        </w:div>
        <w:div w:id="937060935">
          <w:marLeft w:val="0"/>
          <w:marRight w:val="0"/>
          <w:marTop w:val="0"/>
          <w:marBottom w:val="0"/>
          <w:divBdr>
            <w:top w:val="none" w:sz="0" w:space="0" w:color="auto"/>
            <w:left w:val="none" w:sz="0" w:space="0" w:color="auto"/>
            <w:bottom w:val="none" w:sz="0" w:space="0" w:color="auto"/>
            <w:right w:val="none" w:sz="0" w:space="0" w:color="auto"/>
          </w:divBdr>
        </w:div>
        <w:div w:id="939487079">
          <w:marLeft w:val="0"/>
          <w:marRight w:val="0"/>
          <w:marTop w:val="0"/>
          <w:marBottom w:val="0"/>
          <w:divBdr>
            <w:top w:val="none" w:sz="0" w:space="0" w:color="auto"/>
            <w:left w:val="none" w:sz="0" w:space="0" w:color="auto"/>
            <w:bottom w:val="none" w:sz="0" w:space="0" w:color="auto"/>
            <w:right w:val="none" w:sz="0" w:space="0" w:color="auto"/>
          </w:divBdr>
        </w:div>
        <w:div w:id="1011683341">
          <w:marLeft w:val="0"/>
          <w:marRight w:val="0"/>
          <w:marTop w:val="0"/>
          <w:marBottom w:val="0"/>
          <w:divBdr>
            <w:top w:val="none" w:sz="0" w:space="0" w:color="auto"/>
            <w:left w:val="none" w:sz="0" w:space="0" w:color="auto"/>
            <w:bottom w:val="none" w:sz="0" w:space="0" w:color="auto"/>
            <w:right w:val="none" w:sz="0" w:space="0" w:color="auto"/>
          </w:divBdr>
        </w:div>
        <w:div w:id="1031029753">
          <w:marLeft w:val="0"/>
          <w:marRight w:val="0"/>
          <w:marTop w:val="0"/>
          <w:marBottom w:val="0"/>
          <w:divBdr>
            <w:top w:val="none" w:sz="0" w:space="0" w:color="auto"/>
            <w:left w:val="none" w:sz="0" w:space="0" w:color="auto"/>
            <w:bottom w:val="none" w:sz="0" w:space="0" w:color="auto"/>
            <w:right w:val="none" w:sz="0" w:space="0" w:color="auto"/>
          </w:divBdr>
        </w:div>
        <w:div w:id="1083255340">
          <w:marLeft w:val="0"/>
          <w:marRight w:val="0"/>
          <w:marTop w:val="0"/>
          <w:marBottom w:val="0"/>
          <w:divBdr>
            <w:top w:val="none" w:sz="0" w:space="0" w:color="auto"/>
            <w:left w:val="none" w:sz="0" w:space="0" w:color="auto"/>
            <w:bottom w:val="none" w:sz="0" w:space="0" w:color="auto"/>
            <w:right w:val="none" w:sz="0" w:space="0" w:color="auto"/>
          </w:divBdr>
        </w:div>
        <w:div w:id="1120219657">
          <w:marLeft w:val="0"/>
          <w:marRight w:val="0"/>
          <w:marTop w:val="0"/>
          <w:marBottom w:val="0"/>
          <w:divBdr>
            <w:top w:val="none" w:sz="0" w:space="0" w:color="auto"/>
            <w:left w:val="none" w:sz="0" w:space="0" w:color="auto"/>
            <w:bottom w:val="none" w:sz="0" w:space="0" w:color="auto"/>
            <w:right w:val="none" w:sz="0" w:space="0" w:color="auto"/>
          </w:divBdr>
        </w:div>
        <w:div w:id="1143699769">
          <w:marLeft w:val="0"/>
          <w:marRight w:val="0"/>
          <w:marTop w:val="0"/>
          <w:marBottom w:val="0"/>
          <w:divBdr>
            <w:top w:val="none" w:sz="0" w:space="0" w:color="auto"/>
            <w:left w:val="none" w:sz="0" w:space="0" w:color="auto"/>
            <w:bottom w:val="none" w:sz="0" w:space="0" w:color="auto"/>
            <w:right w:val="none" w:sz="0" w:space="0" w:color="auto"/>
          </w:divBdr>
        </w:div>
        <w:div w:id="1178495514">
          <w:marLeft w:val="0"/>
          <w:marRight w:val="0"/>
          <w:marTop w:val="0"/>
          <w:marBottom w:val="0"/>
          <w:divBdr>
            <w:top w:val="none" w:sz="0" w:space="0" w:color="auto"/>
            <w:left w:val="none" w:sz="0" w:space="0" w:color="auto"/>
            <w:bottom w:val="none" w:sz="0" w:space="0" w:color="auto"/>
            <w:right w:val="none" w:sz="0" w:space="0" w:color="auto"/>
          </w:divBdr>
        </w:div>
        <w:div w:id="1178812144">
          <w:marLeft w:val="0"/>
          <w:marRight w:val="0"/>
          <w:marTop w:val="0"/>
          <w:marBottom w:val="0"/>
          <w:divBdr>
            <w:top w:val="none" w:sz="0" w:space="0" w:color="auto"/>
            <w:left w:val="none" w:sz="0" w:space="0" w:color="auto"/>
            <w:bottom w:val="none" w:sz="0" w:space="0" w:color="auto"/>
            <w:right w:val="none" w:sz="0" w:space="0" w:color="auto"/>
          </w:divBdr>
        </w:div>
        <w:div w:id="1203248458">
          <w:marLeft w:val="0"/>
          <w:marRight w:val="0"/>
          <w:marTop w:val="0"/>
          <w:marBottom w:val="0"/>
          <w:divBdr>
            <w:top w:val="none" w:sz="0" w:space="0" w:color="auto"/>
            <w:left w:val="none" w:sz="0" w:space="0" w:color="auto"/>
            <w:bottom w:val="none" w:sz="0" w:space="0" w:color="auto"/>
            <w:right w:val="none" w:sz="0" w:space="0" w:color="auto"/>
          </w:divBdr>
        </w:div>
        <w:div w:id="1206061499">
          <w:marLeft w:val="0"/>
          <w:marRight w:val="0"/>
          <w:marTop w:val="0"/>
          <w:marBottom w:val="0"/>
          <w:divBdr>
            <w:top w:val="none" w:sz="0" w:space="0" w:color="auto"/>
            <w:left w:val="none" w:sz="0" w:space="0" w:color="auto"/>
            <w:bottom w:val="none" w:sz="0" w:space="0" w:color="auto"/>
            <w:right w:val="none" w:sz="0" w:space="0" w:color="auto"/>
          </w:divBdr>
        </w:div>
        <w:div w:id="1233546495">
          <w:marLeft w:val="0"/>
          <w:marRight w:val="0"/>
          <w:marTop w:val="0"/>
          <w:marBottom w:val="0"/>
          <w:divBdr>
            <w:top w:val="none" w:sz="0" w:space="0" w:color="auto"/>
            <w:left w:val="none" w:sz="0" w:space="0" w:color="auto"/>
            <w:bottom w:val="none" w:sz="0" w:space="0" w:color="auto"/>
            <w:right w:val="none" w:sz="0" w:space="0" w:color="auto"/>
          </w:divBdr>
        </w:div>
        <w:div w:id="1254775955">
          <w:marLeft w:val="0"/>
          <w:marRight w:val="0"/>
          <w:marTop w:val="0"/>
          <w:marBottom w:val="0"/>
          <w:divBdr>
            <w:top w:val="none" w:sz="0" w:space="0" w:color="auto"/>
            <w:left w:val="none" w:sz="0" w:space="0" w:color="auto"/>
            <w:bottom w:val="none" w:sz="0" w:space="0" w:color="auto"/>
            <w:right w:val="none" w:sz="0" w:space="0" w:color="auto"/>
          </w:divBdr>
        </w:div>
        <w:div w:id="1299533758">
          <w:marLeft w:val="0"/>
          <w:marRight w:val="0"/>
          <w:marTop w:val="0"/>
          <w:marBottom w:val="0"/>
          <w:divBdr>
            <w:top w:val="none" w:sz="0" w:space="0" w:color="auto"/>
            <w:left w:val="none" w:sz="0" w:space="0" w:color="auto"/>
            <w:bottom w:val="none" w:sz="0" w:space="0" w:color="auto"/>
            <w:right w:val="none" w:sz="0" w:space="0" w:color="auto"/>
          </w:divBdr>
        </w:div>
        <w:div w:id="1305040185">
          <w:marLeft w:val="0"/>
          <w:marRight w:val="0"/>
          <w:marTop w:val="0"/>
          <w:marBottom w:val="0"/>
          <w:divBdr>
            <w:top w:val="none" w:sz="0" w:space="0" w:color="auto"/>
            <w:left w:val="none" w:sz="0" w:space="0" w:color="auto"/>
            <w:bottom w:val="none" w:sz="0" w:space="0" w:color="auto"/>
            <w:right w:val="none" w:sz="0" w:space="0" w:color="auto"/>
          </w:divBdr>
        </w:div>
        <w:div w:id="1386829504">
          <w:marLeft w:val="0"/>
          <w:marRight w:val="0"/>
          <w:marTop w:val="0"/>
          <w:marBottom w:val="0"/>
          <w:divBdr>
            <w:top w:val="none" w:sz="0" w:space="0" w:color="auto"/>
            <w:left w:val="none" w:sz="0" w:space="0" w:color="auto"/>
            <w:bottom w:val="none" w:sz="0" w:space="0" w:color="auto"/>
            <w:right w:val="none" w:sz="0" w:space="0" w:color="auto"/>
          </w:divBdr>
        </w:div>
        <w:div w:id="1434746530">
          <w:marLeft w:val="0"/>
          <w:marRight w:val="0"/>
          <w:marTop w:val="0"/>
          <w:marBottom w:val="0"/>
          <w:divBdr>
            <w:top w:val="none" w:sz="0" w:space="0" w:color="auto"/>
            <w:left w:val="none" w:sz="0" w:space="0" w:color="auto"/>
            <w:bottom w:val="none" w:sz="0" w:space="0" w:color="auto"/>
            <w:right w:val="none" w:sz="0" w:space="0" w:color="auto"/>
          </w:divBdr>
        </w:div>
        <w:div w:id="1473520654">
          <w:marLeft w:val="0"/>
          <w:marRight w:val="0"/>
          <w:marTop w:val="0"/>
          <w:marBottom w:val="0"/>
          <w:divBdr>
            <w:top w:val="none" w:sz="0" w:space="0" w:color="auto"/>
            <w:left w:val="none" w:sz="0" w:space="0" w:color="auto"/>
            <w:bottom w:val="none" w:sz="0" w:space="0" w:color="auto"/>
            <w:right w:val="none" w:sz="0" w:space="0" w:color="auto"/>
          </w:divBdr>
        </w:div>
        <w:div w:id="1537622656">
          <w:marLeft w:val="0"/>
          <w:marRight w:val="0"/>
          <w:marTop w:val="0"/>
          <w:marBottom w:val="0"/>
          <w:divBdr>
            <w:top w:val="none" w:sz="0" w:space="0" w:color="auto"/>
            <w:left w:val="none" w:sz="0" w:space="0" w:color="auto"/>
            <w:bottom w:val="none" w:sz="0" w:space="0" w:color="auto"/>
            <w:right w:val="none" w:sz="0" w:space="0" w:color="auto"/>
          </w:divBdr>
        </w:div>
        <w:div w:id="1571959199">
          <w:marLeft w:val="0"/>
          <w:marRight w:val="0"/>
          <w:marTop w:val="0"/>
          <w:marBottom w:val="0"/>
          <w:divBdr>
            <w:top w:val="none" w:sz="0" w:space="0" w:color="auto"/>
            <w:left w:val="none" w:sz="0" w:space="0" w:color="auto"/>
            <w:bottom w:val="none" w:sz="0" w:space="0" w:color="auto"/>
            <w:right w:val="none" w:sz="0" w:space="0" w:color="auto"/>
          </w:divBdr>
        </w:div>
        <w:div w:id="1572815548">
          <w:marLeft w:val="0"/>
          <w:marRight w:val="0"/>
          <w:marTop w:val="0"/>
          <w:marBottom w:val="0"/>
          <w:divBdr>
            <w:top w:val="none" w:sz="0" w:space="0" w:color="auto"/>
            <w:left w:val="none" w:sz="0" w:space="0" w:color="auto"/>
            <w:bottom w:val="none" w:sz="0" w:space="0" w:color="auto"/>
            <w:right w:val="none" w:sz="0" w:space="0" w:color="auto"/>
          </w:divBdr>
        </w:div>
        <w:div w:id="1624842037">
          <w:marLeft w:val="0"/>
          <w:marRight w:val="0"/>
          <w:marTop w:val="0"/>
          <w:marBottom w:val="0"/>
          <w:divBdr>
            <w:top w:val="none" w:sz="0" w:space="0" w:color="auto"/>
            <w:left w:val="none" w:sz="0" w:space="0" w:color="auto"/>
            <w:bottom w:val="none" w:sz="0" w:space="0" w:color="auto"/>
            <w:right w:val="none" w:sz="0" w:space="0" w:color="auto"/>
          </w:divBdr>
        </w:div>
        <w:div w:id="1631352779">
          <w:marLeft w:val="0"/>
          <w:marRight w:val="0"/>
          <w:marTop w:val="0"/>
          <w:marBottom w:val="0"/>
          <w:divBdr>
            <w:top w:val="none" w:sz="0" w:space="0" w:color="auto"/>
            <w:left w:val="none" w:sz="0" w:space="0" w:color="auto"/>
            <w:bottom w:val="none" w:sz="0" w:space="0" w:color="auto"/>
            <w:right w:val="none" w:sz="0" w:space="0" w:color="auto"/>
          </w:divBdr>
        </w:div>
        <w:div w:id="1654406762">
          <w:marLeft w:val="0"/>
          <w:marRight w:val="0"/>
          <w:marTop w:val="0"/>
          <w:marBottom w:val="0"/>
          <w:divBdr>
            <w:top w:val="none" w:sz="0" w:space="0" w:color="auto"/>
            <w:left w:val="none" w:sz="0" w:space="0" w:color="auto"/>
            <w:bottom w:val="none" w:sz="0" w:space="0" w:color="auto"/>
            <w:right w:val="none" w:sz="0" w:space="0" w:color="auto"/>
          </w:divBdr>
        </w:div>
        <w:div w:id="1682004040">
          <w:marLeft w:val="0"/>
          <w:marRight w:val="0"/>
          <w:marTop w:val="0"/>
          <w:marBottom w:val="0"/>
          <w:divBdr>
            <w:top w:val="none" w:sz="0" w:space="0" w:color="auto"/>
            <w:left w:val="none" w:sz="0" w:space="0" w:color="auto"/>
            <w:bottom w:val="none" w:sz="0" w:space="0" w:color="auto"/>
            <w:right w:val="none" w:sz="0" w:space="0" w:color="auto"/>
          </w:divBdr>
        </w:div>
        <w:div w:id="1735157685">
          <w:marLeft w:val="0"/>
          <w:marRight w:val="0"/>
          <w:marTop w:val="0"/>
          <w:marBottom w:val="0"/>
          <w:divBdr>
            <w:top w:val="none" w:sz="0" w:space="0" w:color="auto"/>
            <w:left w:val="none" w:sz="0" w:space="0" w:color="auto"/>
            <w:bottom w:val="none" w:sz="0" w:space="0" w:color="auto"/>
            <w:right w:val="none" w:sz="0" w:space="0" w:color="auto"/>
          </w:divBdr>
        </w:div>
        <w:div w:id="1896772598">
          <w:marLeft w:val="0"/>
          <w:marRight w:val="0"/>
          <w:marTop w:val="0"/>
          <w:marBottom w:val="0"/>
          <w:divBdr>
            <w:top w:val="none" w:sz="0" w:space="0" w:color="auto"/>
            <w:left w:val="none" w:sz="0" w:space="0" w:color="auto"/>
            <w:bottom w:val="none" w:sz="0" w:space="0" w:color="auto"/>
            <w:right w:val="none" w:sz="0" w:space="0" w:color="auto"/>
          </w:divBdr>
        </w:div>
        <w:div w:id="1958876864">
          <w:marLeft w:val="0"/>
          <w:marRight w:val="0"/>
          <w:marTop w:val="0"/>
          <w:marBottom w:val="0"/>
          <w:divBdr>
            <w:top w:val="none" w:sz="0" w:space="0" w:color="auto"/>
            <w:left w:val="none" w:sz="0" w:space="0" w:color="auto"/>
            <w:bottom w:val="none" w:sz="0" w:space="0" w:color="auto"/>
            <w:right w:val="none" w:sz="0" w:space="0" w:color="auto"/>
          </w:divBdr>
        </w:div>
        <w:div w:id="1985430461">
          <w:marLeft w:val="0"/>
          <w:marRight w:val="0"/>
          <w:marTop w:val="0"/>
          <w:marBottom w:val="0"/>
          <w:divBdr>
            <w:top w:val="none" w:sz="0" w:space="0" w:color="auto"/>
            <w:left w:val="none" w:sz="0" w:space="0" w:color="auto"/>
            <w:bottom w:val="none" w:sz="0" w:space="0" w:color="auto"/>
            <w:right w:val="none" w:sz="0" w:space="0" w:color="auto"/>
          </w:divBdr>
        </w:div>
        <w:div w:id="2004426518">
          <w:marLeft w:val="0"/>
          <w:marRight w:val="0"/>
          <w:marTop w:val="0"/>
          <w:marBottom w:val="0"/>
          <w:divBdr>
            <w:top w:val="none" w:sz="0" w:space="0" w:color="auto"/>
            <w:left w:val="none" w:sz="0" w:space="0" w:color="auto"/>
            <w:bottom w:val="none" w:sz="0" w:space="0" w:color="auto"/>
            <w:right w:val="none" w:sz="0" w:space="0" w:color="auto"/>
          </w:divBdr>
        </w:div>
        <w:div w:id="2012174052">
          <w:marLeft w:val="0"/>
          <w:marRight w:val="0"/>
          <w:marTop w:val="0"/>
          <w:marBottom w:val="0"/>
          <w:divBdr>
            <w:top w:val="none" w:sz="0" w:space="0" w:color="auto"/>
            <w:left w:val="none" w:sz="0" w:space="0" w:color="auto"/>
            <w:bottom w:val="none" w:sz="0" w:space="0" w:color="auto"/>
            <w:right w:val="none" w:sz="0" w:space="0" w:color="auto"/>
          </w:divBdr>
        </w:div>
        <w:div w:id="2068992096">
          <w:marLeft w:val="0"/>
          <w:marRight w:val="0"/>
          <w:marTop w:val="0"/>
          <w:marBottom w:val="0"/>
          <w:divBdr>
            <w:top w:val="none" w:sz="0" w:space="0" w:color="auto"/>
            <w:left w:val="none" w:sz="0" w:space="0" w:color="auto"/>
            <w:bottom w:val="none" w:sz="0" w:space="0" w:color="auto"/>
            <w:right w:val="none" w:sz="0" w:space="0" w:color="auto"/>
          </w:divBdr>
        </w:div>
      </w:divsChild>
    </w:div>
    <w:div w:id="1511721086">
      <w:bodyDiv w:val="1"/>
      <w:marLeft w:val="0"/>
      <w:marRight w:val="0"/>
      <w:marTop w:val="0"/>
      <w:marBottom w:val="0"/>
      <w:divBdr>
        <w:top w:val="none" w:sz="0" w:space="0" w:color="auto"/>
        <w:left w:val="none" w:sz="0" w:space="0" w:color="auto"/>
        <w:bottom w:val="none" w:sz="0" w:space="0" w:color="auto"/>
        <w:right w:val="none" w:sz="0" w:space="0" w:color="auto"/>
      </w:divBdr>
    </w:div>
    <w:div w:id="1698580583">
      <w:bodyDiv w:val="1"/>
      <w:marLeft w:val="30"/>
      <w:marRight w:val="30"/>
      <w:marTop w:val="0"/>
      <w:marBottom w:val="0"/>
      <w:divBdr>
        <w:top w:val="none" w:sz="0" w:space="0" w:color="auto"/>
        <w:left w:val="none" w:sz="0" w:space="0" w:color="auto"/>
        <w:bottom w:val="none" w:sz="0" w:space="0" w:color="auto"/>
        <w:right w:val="none" w:sz="0" w:space="0" w:color="auto"/>
      </w:divBdr>
    </w:div>
    <w:div w:id="172945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BE0C8-22D5-4960-A606-AC2465EEA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4685</Words>
  <Characters>2671</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User2</dc:creator>
  <cp:lastModifiedBy>Rpspc31k</cp:lastModifiedBy>
  <cp:revision>2</cp:revision>
  <cp:lastPrinted>2010-10-11T09:54:00Z</cp:lastPrinted>
  <dcterms:created xsi:type="dcterms:W3CDTF">2023-01-02T08:45:00Z</dcterms:created>
  <dcterms:modified xsi:type="dcterms:W3CDTF">2023-01-02T08:45:00Z</dcterms:modified>
</cp:coreProperties>
</file>