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F614" w14:textId="1925A929" w:rsidR="000644BC" w:rsidRPr="009E37AE" w:rsidRDefault="000644BC" w:rsidP="004E769E">
      <w:pPr>
        <w:tabs>
          <w:tab w:val="left" w:pos="3405"/>
        </w:tabs>
        <w:ind w:firstLine="567"/>
        <w:jc w:val="center"/>
        <w:rPr>
          <w:b/>
        </w:rPr>
      </w:pPr>
      <w:r w:rsidRPr="009E37AE">
        <w:rPr>
          <w:b/>
        </w:rPr>
        <w:t>P</w:t>
      </w:r>
      <w:r w:rsidR="00FE40C3">
        <w:rPr>
          <w:b/>
        </w:rPr>
        <w:t>REKIŲ</w:t>
      </w:r>
      <w:r w:rsidRPr="009E37AE">
        <w:rPr>
          <w:b/>
        </w:rPr>
        <w:t xml:space="preserve"> VIEŠOJO PIRKIMO–PARDAVIMO SUTARTIS NR. LRVK –</w:t>
      </w:r>
      <w:r w:rsidR="005D1781">
        <w:rPr>
          <w:b/>
        </w:rPr>
        <w:t>159</w:t>
      </w:r>
      <w:r w:rsidR="006524E3">
        <w:rPr>
          <w:b/>
        </w:rPr>
        <w:t>/22</w:t>
      </w:r>
    </w:p>
    <w:p w14:paraId="06921DA0" w14:textId="40A9EEC4" w:rsidR="000644BC" w:rsidRPr="009E37AE" w:rsidRDefault="000644BC" w:rsidP="004E769E">
      <w:pPr>
        <w:tabs>
          <w:tab w:val="left" w:pos="3405"/>
        </w:tabs>
        <w:ind w:firstLine="567"/>
        <w:jc w:val="center"/>
      </w:pPr>
    </w:p>
    <w:p w14:paraId="2E872878" w14:textId="1BEEC84B" w:rsidR="000644BC" w:rsidRPr="009E37AE" w:rsidRDefault="000644BC" w:rsidP="004E769E">
      <w:pPr>
        <w:tabs>
          <w:tab w:val="left" w:pos="3405"/>
        </w:tabs>
        <w:ind w:firstLine="567"/>
        <w:jc w:val="center"/>
      </w:pPr>
      <w:r w:rsidRPr="009E37AE">
        <w:t>202</w:t>
      </w:r>
      <w:r w:rsidR="00B1711F" w:rsidRPr="009E37AE">
        <w:t>2</w:t>
      </w:r>
      <w:r w:rsidRPr="009E37AE">
        <w:t xml:space="preserve"> m.</w:t>
      </w:r>
      <w:r w:rsidR="006A378E">
        <w:t xml:space="preserve"> </w:t>
      </w:r>
      <w:r w:rsidR="003255B6">
        <w:t>gruodžio</w:t>
      </w:r>
      <w:r w:rsidR="00311DD9">
        <w:t xml:space="preserve"> </w:t>
      </w:r>
      <w:r w:rsidR="005D1781">
        <w:t>23</w:t>
      </w:r>
      <w:r w:rsidR="00545B06">
        <w:t xml:space="preserve"> </w:t>
      </w:r>
      <w:r w:rsidRPr="009E37AE">
        <w:t xml:space="preserve">d. </w:t>
      </w:r>
    </w:p>
    <w:p w14:paraId="12285004" w14:textId="77777777" w:rsidR="000644BC" w:rsidRPr="009E37AE" w:rsidRDefault="000644BC" w:rsidP="004E769E">
      <w:pPr>
        <w:tabs>
          <w:tab w:val="left" w:pos="3405"/>
        </w:tabs>
        <w:ind w:firstLine="567"/>
        <w:jc w:val="center"/>
      </w:pPr>
      <w:r w:rsidRPr="009E37AE">
        <w:t>Vilnius</w:t>
      </w:r>
    </w:p>
    <w:p w14:paraId="2F92582C" w14:textId="5C333813" w:rsidR="000644BC" w:rsidRPr="009E37AE" w:rsidRDefault="000644BC" w:rsidP="004E769E">
      <w:pPr>
        <w:ind w:firstLine="567"/>
        <w:jc w:val="both"/>
      </w:pPr>
    </w:p>
    <w:p w14:paraId="5F75F5AF" w14:textId="253EBE2E" w:rsidR="000644BC" w:rsidRPr="009E37AE" w:rsidRDefault="00A14725" w:rsidP="000A595D">
      <w:pPr>
        <w:jc w:val="both"/>
      </w:pPr>
      <w:r>
        <w:rPr>
          <w:b/>
        </w:rPr>
        <w:t xml:space="preserve">    </w:t>
      </w:r>
      <w:r w:rsidR="00487A4D">
        <w:rPr>
          <w:b/>
        </w:rPr>
        <w:tab/>
      </w:r>
      <w:r w:rsidR="000644BC" w:rsidRPr="009E37AE">
        <w:rPr>
          <w:b/>
        </w:rPr>
        <w:t>Lietuvos Respublikos Vyriausybės kanceliarija</w:t>
      </w:r>
      <w:r w:rsidR="000644BC" w:rsidRPr="009E37AE">
        <w:t xml:space="preserve">, atstovaujama </w:t>
      </w:r>
      <w:r w:rsidR="009C15DD" w:rsidRPr="009E37AE">
        <w:t xml:space="preserve">Vyriausybės kanclerio pavaduotojo </w:t>
      </w:r>
      <w:proofErr w:type="spellStart"/>
      <w:r w:rsidR="009C15DD" w:rsidRPr="009E37AE">
        <w:t>Almino</w:t>
      </w:r>
      <w:proofErr w:type="spellEnd"/>
      <w:r w:rsidR="009C15DD" w:rsidRPr="009E37AE">
        <w:t xml:space="preserve"> Mačiulio, </w:t>
      </w:r>
      <w:bookmarkStart w:id="0" w:name="_Hlk98416359"/>
      <w:r w:rsidR="009C15DD" w:rsidRPr="009E37AE">
        <w:t xml:space="preserve">veikiančio pagal </w:t>
      </w:r>
      <w:bookmarkEnd w:id="0"/>
      <w:r w:rsidR="009C15DD" w:rsidRPr="009E37AE">
        <w:t xml:space="preserve">Vyriausybės kanclerio </w:t>
      </w:r>
      <w:r w:rsidR="0072649A" w:rsidRPr="009E37AE">
        <w:t xml:space="preserve">2021 m. vasario 23 d. </w:t>
      </w:r>
      <w:r w:rsidR="00AE2444" w:rsidRPr="009E37AE">
        <w:t>įsakym</w:t>
      </w:r>
      <w:r w:rsidR="00EA7656" w:rsidRPr="009E37AE">
        <w:t>ą</w:t>
      </w:r>
      <w:r w:rsidR="00AE2444" w:rsidRPr="009E37AE">
        <w:t xml:space="preserve"> Nr. V-27 ,,Dėl aps</w:t>
      </w:r>
      <w:r w:rsidR="009C15DD" w:rsidRPr="009E37AE">
        <w:t xml:space="preserve">kaitos </w:t>
      </w:r>
      <w:r w:rsidR="008A702A" w:rsidRPr="009E37AE">
        <w:t xml:space="preserve">ir kitų </w:t>
      </w:r>
      <w:r w:rsidR="009C15DD" w:rsidRPr="009E37AE">
        <w:t>dokumentų pasirašymo ir apskaitos organizavimo“</w:t>
      </w:r>
      <w:r w:rsidR="00AE2444" w:rsidRPr="009E37AE">
        <w:t xml:space="preserve"> </w:t>
      </w:r>
      <w:r w:rsidR="003E623C" w:rsidRPr="005577E8">
        <w:t>(Vyriausybės kanclerio 2022 m. kovo 3 d. įsakymo Nr. V-36 redakcija)</w:t>
      </w:r>
      <w:r w:rsidR="003E623C" w:rsidRPr="009E37AE">
        <w:t xml:space="preserve"> </w:t>
      </w:r>
      <w:r w:rsidR="00DC0FB1" w:rsidRPr="009E37AE">
        <w:t>(toliau – Užsakovas)</w:t>
      </w:r>
      <w:r w:rsidR="000644BC" w:rsidRPr="009E37AE">
        <w:t xml:space="preserve"> </w:t>
      </w:r>
      <w:r w:rsidR="000644BC" w:rsidRPr="00A14725">
        <w:t>ir</w:t>
      </w:r>
      <w:r w:rsidR="00BF2025">
        <w:t xml:space="preserve"> </w:t>
      </w:r>
      <w:r w:rsidR="00BF2025" w:rsidRPr="009548F2">
        <w:rPr>
          <w:b/>
          <w:bCs/>
        </w:rPr>
        <w:t>UAB ,,S</w:t>
      </w:r>
      <w:r w:rsidR="009548F2" w:rsidRPr="009548F2">
        <w:rPr>
          <w:b/>
          <w:bCs/>
        </w:rPr>
        <w:t>QUALIO Lietuva</w:t>
      </w:r>
      <w:r w:rsidR="0047501D" w:rsidRPr="009548F2">
        <w:rPr>
          <w:b/>
          <w:bCs/>
        </w:rPr>
        <w:t>“</w:t>
      </w:r>
      <w:r w:rsidR="006A0718" w:rsidRPr="00E63F6E">
        <w:rPr>
          <w:b/>
          <w:bCs/>
        </w:rPr>
        <w:t>,</w:t>
      </w:r>
      <w:r w:rsidR="006A0718" w:rsidRPr="00A14725">
        <w:t xml:space="preserve"> atstovaujama</w:t>
      </w:r>
      <w:r w:rsidR="0011724F" w:rsidRPr="00A14725">
        <w:t xml:space="preserve"> </w:t>
      </w:r>
      <w:r w:rsidR="00E63F6E" w:rsidRPr="003A1D80">
        <w:t xml:space="preserve">direktoriaus </w:t>
      </w:r>
      <w:r w:rsidR="009C67C0">
        <w:t>Tomo Dabašinsko,</w:t>
      </w:r>
      <w:r>
        <w:t xml:space="preserve"> veikiančio pagal</w:t>
      </w:r>
      <w:r w:rsidR="009C67C0">
        <w:t xml:space="preserve"> įmonės įstatus</w:t>
      </w:r>
      <w:r>
        <w:t>,</w:t>
      </w:r>
      <w:r w:rsidR="00B03E96" w:rsidRPr="00B03E96">
        <w:t xml:space="preserve"> </w:t>
      </w:r>
      <w:r w:rsidR="000644BC" w:rsidRPr="00B03E96">
        <w:t>(toliau</w:t>
      </w:r>
      <w:r w:rsidR="000644BC" w:rsidRPr="00B03E96">
        <w:rPr>
          <w:noProof/>
        </w:rPr>
        <w:t xml:space="preserve"> – </w:t>
      </w:r>
      <w:r w:rsidR="000644BC" w:rsidRPr="00B03E96">
        <w:t>Tiekėjas</w:t>
      </w:r>
      <w:r w:rsidR="000644BC" w:rsidRPr="009E37AE">
        <w:t xml:space="preserve">), toliau kartu vadinamos šalimis, o atskirai Šalimi, </w:t>
      </w:r>
      <w:r w:rsidR="002D33DF" w:rsidRPr="009E37AE">
        <w:t xml:space="preserve">atsižvelgdamos į tai, kad Tiekėjas laimėjo Užsakovo </w:t>
      </w:r>
      <w:r w:rsidR="008840DA">
        <w:t>s</w:t>
      </w:r>
      <w:r w:rsidR="002D33DF" w:rsidRPr="009E37AE">
        <w:t xml:space="preserve">upaprastintą mažos vertės </w:t>
      </w:r>
      <w:r w:rsidR="002F241E" w:rsidRPr="002A7B35">
        <w:t>Microsoft programinės įrangos licencij</w:t>
      </w:r>
      <w:r w:rsidR="002A7B35">
        <w:t xml:space="preserve">ų </w:t>
      </w:r>
      <w:r w:rsidR="002D33DF" w:rsidRPr="009E37AE">
        <w:t xml:space="preserve">viešąjį pirkimą </w:t>
      </w:r>
      <w:r w:rsidR="00E75A59">
        <w:t xml:space="preserve">(pirkimo Nr. </w:t>
      </w:r>
      <w:r w:rsidR="002A7B35" w:rsidRPr="002A7B35">
        <w:t>642304</w:t>
      </w:r>
      <w:r w:rsidR="005131F1">
        <w:t xml:space="preserve">) </w:t>
      </w:r>
      <w:r w:rsidR="008840DA">
        <w:t>ne</w:t>
      </w:r>
      <w:r w:rsidR="005131F1">
        <w:t>skelbiamos apklausos</w:t>
      </w:r>
      <w:r w:rsidR="002D33DF" w:rsidRPr="009E37AE">
        <w:t xml:space="preserve"> būdu (</w:t>
      </w:r>
      <w:r w:rsidR="002D33DF" w:rsidRPr="004C7E77">
        <w:t>2022</w:t>
      </w:r>
      <w:r w:rsidR="00AC14E8">
        <w:t xml:space="preserve"> m. </w:t>
      </w:r>
      <w:r w:rsidR="008840DA">
        <w:t xml:space="preserve">gruodžio </w:t>
      </w:r>
      <w:r w:rsidR="00912296">
        <w:t>20</w:t>
      </w:r>
      <w:r w:rsidR="008840DA">
        <w:t xml:space="preserve"> d</w:t>
      </w:r>
      <w:r w:rsidR="00AC14E8">
        <w:t xml:space="preserve">. </w:t>
      </w:r>
      <w:r w:rsidR="0056215D">
        <w:t xml:space="preserve">Mažos vertės viešųjų pirkimų komisijos </w:t>
      </w:r>
      <w:r w:rsidR="00157601">
        <w:t>posėdžio protokolas</w:t>
      </w:r>
      <w:r w:rsidR="002D33DF" w:rsidRPr="004C7E77">
        <w:t xml:space="preserve"> </w:t>
      </w:r>
      <w:r w:rsidR="00AC14E8">
        <w:t xml:space="preserve">Nr. </w:t>
      </w:r>
      <w:r w:rsidR="005A6435">
        <w:t>67-</w:t>
      </w:r>
      <w:r w:rsidR="008840DA">
        <w:t xml:space="preserve"> </w:t>
      </w:r>
      <w:r w:rsidR="00912296">
        <w:t>191</w:t>
      </w:r>
      <w:r w:rsidR="002D33DF" w:rsidRPr="00912296">
        <w:t>,</w:t>
      </w:r>
      <w:r w:rsidR="002D33DF" w:rsidRPr="009E37AE">
        <w:t xml:space="preserve"> kodas pagal Bendrąjį viešųjų pirkimų žodyną – </w:t>
      </w:r>
      <w:r w:rsidR="00A4064D" w:rsidRPr="00EC74C3">
        <w:rPr>
          <w:color w:val="000000" w:themeColor="text1"/>
        </w:rPr>
        <w:t>48000000-8</w:t>
      </w:r>
      <w:r w:rsidR="002D33DF" w:rsidRPr="009E37AE">
        <w:t xml:space="preserve">), sudarė šią </w:t>
      </w:r>
      <w:r w:rsidR="00246C7F">
        <w:t>preki</w:t>
      </w:r>
      <w:r w:rsidR="00082B9B" w:rsidRPr="009E37AE">
        <w:t>ų</w:t>
      </w:r>
      <w:r w:rsidR="002D33DF" w:rsidRPr="009E37AE">
        <w:t xml:space="preserve"> viešojo pirkimo-pardavimo sutartį (toliau – Sutartis):</w:t>
      </w:r>
    </w:p>
    <w:p w14:paraId="3A1249D8" w14:textId="77777777" w:rsidR="008978D7" w:rsidRPr="009E37AE" w:rsidRDefault="008978D7" w:rsidP="004E769E">
      <w:pPr>
        <w:ind w:left="360" w:firstLine="851"/>
        <w:jc w:val="center"/>
        <w:rPr>
          <w:b/>
        </w:rPr>
      </w:pPr>
    </w:p>
    <w:p w14:paraId="4B5F175F" w14:textId="2F71C153" w:rsidR="000644BC" w:rsidRPr="009E37AE" w:rsidRDefault="000644BC" w:rsidP="004E769E">
      <w:pPr>
        <w:ind w:left="360" w:firstLine="851"/>
        <w:jc w:val="center"/>
        <w:rPr>
          <w:b/>
        </w:rPr>
      </w:pPr>
      <w:r w:rsidRPr="009E37AE">
        <w:rPr>
          <w:b/>
        </w:rPr>
        <w:t>1. Sutarties objektas</w:t>
      </w:r>
    </w:p>
    <w:p w14:paraId="1A10831D" w14:textId="77777777" w:rsidR="000644BC" w:rsidRPr="009E37AE" w:rsidRDefault="000644BC" w:rsidP="004E769E">
      <w:pPr>
        <w:ind w:left="360" w:firstLine="851"/>
        <w:jc w:val="center"/>
        <w:rPr>
          <w:b/>
        </w:rPr>
      </w:pPr>
    </w:p>
    <w:p w14:paraId="5968F033" w14:textId="6AD67DEE" w:rsidR="005029CD" w:rsidRPr="009E37AE" w:rsidRDefault="000644BC" w:rsidP="00BE5BCB">
      <w:pPr>
        <w:ind w:firstLine="851"/>
        <w:jc w:val="both"/>
      </w:pPr>
      <w:r w:rsidRPr="009E37AE">
        <w:t>1.1. Sutarties objektas –</w:t>
      </w:r>
      <w:r w:rsidR="0075617D" w:rsidRPr="009E37AE">
        <w:t xml:space="preserve"> </w:t>
      </w:r>
      <w:r w:rsidR="001D1CB2" w:rsidRPr="00EC74C3">
        <w:rPr>
          <w:color w:val="000000" w:themeColor="text1"/>
        </w:rPr>
        <w:t xml:space="preserve">Microsoft programinės įrangos </w:t>
      </w:r>
      <w:proofErr w:type="spellStart"/>
      <w:r w:rsidR="001D1CB2" w:rsidRPr="00EC74C3">
        <w:rPr>
          <w:color w:val="000000" w:themeColor="text1"/>
        </w:rPr>
        <w:t>licencij</w:t>
      </w:r>
      <w:r w:rsidR="008C3090">
        <w:rPr>
          <w:color w:val="000000" w:themeColor="text1"/>
          <w:lang w:val="en-GB"/>
        </w:rPr>
        <w:t>os</w:t>
      </w:r>
      <w:proofErr w:type="spellEnd"/>
      <w:r w:rsidR="00BE5BCB" w:rsidRPr="001C5DE3">
        <w:rPr>
          <w:szCs w:val="20"/>
          <w:lang w:eastAsia="lt-LT"/>
        </w:rPr>
        <w:t xml:space="preserve"> pagal techninėje specifikacijoje (Sutarties </w:t>
      </w:r>
      <w:r w:rsidR="00BE5BCB">
        <w:rPr>
          <w:szCs w:val="20"/>
          <w:lang w:eastAsia="lt-LT"/>
        </w:rPr>
        <w:t>1</w:t>
      </w:r>
      <w:r w:rsidR="00BE5BCB" w:rsidRPr="001C5DE3">
        <w:rPr>
          <w:szCs w:val="20"/>
          <w:lang w:eastAsia="lt-LT"/>
        </w:rPr>
        <w:t xml:space="preserve"> priedas)  nustatytus reikalavimus (toliau – </w:t>
      </w:r>
      <w:r w:rsidR="00BE5BCB">
        <w:rPr>
          <w:szCs w:val="20"/>
          <w:lang w:eastAsia="lt-LT"/>
        </w:rPr>
        <w:t>prekės</w:t>
      </w:r>
      <w:r w:rsidR="00BE5BCB" w:rsidRPr="001C5DE3">
        <w:rPr>
          <w:szCs w:val="20"/>
          <w:lang w:eastAsia="lt-LT"/>
        </w:rPr>
        <w:t>).</w:t>
      </w:r>
    </w:p>
    <w:p w14:paraId="7C221E4F" w14:textId="77777777" w:rsidR="003A1D80" w:rsidRDefault="003A1D80" w:rsidP="004E769E">
      <w:pPr>
        <w:ind w:firstLine="851"/>
        <w:jc w:val="center"/>
        <w:rPr>
          <w:b/>
        </w:rPr>
      </w:pPr>
    </w:p>
    <w:p w14:paraId="7ADC6F1E" w14:textId="5D2F56CF" w:rsidR="00005A88" w:rsidRPr="009E37AE" w:rsidRDefault="00005A88" w:rsidP="004E769E">
      <w:pPr>
        <w:ind w:firstLine="851"/>
        <w:jc w:val="center"/>
        <w:rPr>
          <w:b/>
        </w:rPr>
      </w:pPr>
      <w:r w:rsidRPr="009E37AE">
        <w:rPr>
          <w:b/>
        </w:rPr>
        <w:t>2. Sutarties kaina ir atsiskaitymo tvarka</w:t>
      </w:r>
    </w:p>
    <w:p w14:paraId="759FD46C" w14:textId="77777777" w:rsidR="00005A88" w:rsidRPr="009E37AE" w:rsidRDefault="00005A88" w:rsidP="004E769E">
      <w:pPr>
        <w:ind w:firstLine="851"/>
        <w:jc w:val="center"/>
        <w:rPr>
          <w:b/>
        </w:rPr>
      </w:pPr>
    </w:p>
    <w:p w14:paraId="5B65B858" w14:textId="01B20802" w:rsidR="00B660FC" w:rsidRDefault="00005A88" w:rsidP="00B660FC">
      <w:pPr>
        <w:pStyle w:val="ListParagraph"/>
        <w:tabs>
          <w:tab w:val="left" w:pos="709"/>
          <w:tab w:val="left" w:pos="993"/>
        </w:tabs>
        <w:ind w:left="0" w:firstLine="851"/>
        <w:jc w:val="both"/>
      </w:pPr>
      <w:r w:rsidRPr="009E37AE">
        <w:t xml:space="preserve">2.1. </w:t>
      </w:r>
      <w:r w:rsidR="00A5240B" w:rsidRPr="001C5A09">
        <w:t xml:space="preserve">Bendra Sutarties kaina ‒ </w:t>
      </w:r>
      <w:r w:rsidR="0041278B">
        <w:t>12 065,00</w:t>
      </w:r>
      <w:r w:rsidR="008367F3">
        <w:t xml:space="preserve"> </w:t>
      </w:r>
      <w:r w:rsidR="00A5240B" w:rsidRPr="001C5A09">
        <w:t>EUR (</w:t>
      </w:r>
      <w:r w:rsidR="0053505F">
        <w:t>dvy</w:t>
      </w:r>
      <w:r w:rsidR="0047387B">
        <w:t>lika</w:t>
      </w:r>
      <w:r w:rsidR="00A5240B" w:rsidRPr="001C5A09">
        <w:t xml:space="preserve"> </w:t>
      </w:r>
      <w:r w:rsidR="00A5240B" w:rsidRPr="001C5A09">
        <w:rPr>
          <w:color w:val="333333"/>
        </w:rPr>
        <w:t>tūkstanči</w:t>
      </w:r>
      <w:r w:rsidR="0047387B">
        <w:rPr>
          <w:color w:val="333333"/>
        </w:rPr>
        <w:t>ų</w:t>
      </w:r>
      <w:r w:rsidR="00A5240B" w:rsidRPr="001C5A09">
        <w:rPr>
          <w:color w:val="333333"/>
        </w:rPr>
        <w:t xml:space="preserve"> </w:t>
      </w:r>
      <w:r w:rsidR="002A726B">
        <w:rPr>
          <w:color w:val="333333"/>
        </w:rPr>
        <w:t>šešias</w:t>
      </w:r>
      <w:r w:rsidR="00A5240B" w:rsidRPr="001C5A09">
        <w:rPr>
          <w:color w:val="333333"/>
        </w:rPr>
        <w:t xml:space="preserve">dešimt </w:t>
      </w:r>
      <w:r w:rsidR="002A726B">
        <w:rPr>
          <w:color w:val="333333"/>
        </w:rPr>
        <w:t xml:space="preserve">penki </w:t>
      </w:r>
      <w:r w:rsidR="00A5240B" w:rsidRPr="001C5A09">
        <w:rPr>
          <w:color w:val="333333"/>
        </w:rPr>
        <w:t>eur</w:t>
      </w:r>
      <w:r w:rsidR="002A726B">
        <w:rPr>
          <w:color w:val="333333"/>
        </w:rPr>
        <w:t>ai</w:t>
      </w:r>
      <w:r w:rsidR="00A5240B" w:rsidRPr="001C5A09">
        <w:t xml:space="preserve">) be PVM, 21 proc. PVM ‒ </w:t>
      </w:r>
      <w:r w:rsidR="0041278B">
        <w:t xml:space="preserve">2 533,65 </w:t>
      </w:r>
      <w:r w:rsidR="00A5240B" w:rsidRPr="001C5A09">
        <w:t>EUR (</w:t>
      </w:r>
      <w:r w:rsidR="00255F70">
        <w:t>du</w:t>
      </w:r>
      <w:r w:rsidR="00A5240B" w:rsidRPr="001C5A09">
        <w:t xml:space="preserve"> tūkstan</w:t>
      </w:r>
      <w:r w:rsidR="00255F70">
        <w:t>čia</w:t>
      </w:r>
      <w:r w:rsidR="00B6342C">
        <w:t>i</w:t>
      </w:r>
      <w:r w:rsidR="00255F70">
        <w:t xml:space="preserve"> </w:t>
      </w:r>
      <w:r w:rsidR="002A726B">
        <w:t>penk</w:t>
      </w:r>
      <w:r w:rsidR="00255F70">
        <w:t>i šimtai</w:t>
      </w:r>
      <w:r w:rsidR="00B6342C">
        <w:t xml:space="preserve"> </w:t>
      </w:r>
      <w:r w:rsidR="002A726B">
        <w:t>tris</w:t>
      </w:r>
      <w:r w:rsidR="00B6342C">
        <w:t xml:space="preserve">dešimt </w:t>
      </w:r>
      <w:r w:rsidR="002A726B">
        <w:t>trys</w:t>
      </w:r>
      <w:r w:rsidR="00B6342C">
        <w:t xml:space="preserve"> </w:t>
      </w:r>
      <w:r w:rsidR="00A5240B" w:rsidRPr="001C5A09">
        <w:t>eura</w:t>
      </w:r>
      <w:r w:rsidR="002A726B">
        <w:t>i</w:t>
      </w:r>
      <w:r w:rsidR="00A5240B" w:rsidRPr="001C5A09">
        <w:t xml:space="preserve"> </w:t>
      </w:r>
      <w:r w:rsidR="002A726B">
        <w:t>šešiasdešimt penki</w:t>
      </w:r>
      <w:r w:rsidR="009A24A9">
        <w:t xml:space="preserve"> </w:t>
      </w:r>
      <w:r w:rsidR="00B6342C">
        <w:t>cent</w:t>
      </w:r>
      <w:r w:rsidR="009A24A9">
        <w:t>ai</w:t>
      </w:r>
      <w:r w:rsidR="00A5240B" w:rsidRPr="001C5A09">
        <w:t xml:space="preserve">), bendra </w:t>
      </w:r>
      <w:r w:rsidR="00A5240B" w:rsidRPr="00C536C3">
        <w:t xml:space="preserve">Sutarties kaina </w:t>
      </w:r>
      <w:r w:rsidR="00BB6B9F">
        <w:t xml:space="preserve">14 598,65 </w:t>
      </w:r>
      <w:r w:rsidR="00A5240B" w:rsidRPr="00C536C3">
        <w:t>EUR</w:t>
      </w:r>
      <w:r w:rsidR="00A5240B" w:rsidRPr="001C5A09">
        <w:t xml:space="preserve"> (</w:t>
      </w:r>
      <w:r w:rsidR="009A24A9">
        <w:t>keturiolika</w:t>
      </w:r>
      <w:r w:rsidR="00E800A3">
        <w:t xml:space="preserve"> </w:t>
      </w:r>
      <w:r w:rsidR="00A5240B" w:rsidRPr="001C5A09">
        <w:t>tūkstanči</w:t>
      </w:r>
      <w:r w:rsidR="00E800A3">
        <w:t>ų</w:t>
      </w:r>
      <w:r w:rsidR="00A5240B" w:rsidRPr="001C5A09">
        <w:t xml:space="preserve"> </w:t>
      </w:r>
      <w:r w:rsidR="009A24A9">
        <w:t>penki</w:t>
      </w:r>
      <w:r w:rsidR="00E800A3">
        <w:t xml:space="preserve"> </w:t>
      </w:r>
      <w:r w:rsidR="00A5240B" w:rsidRPr="001C5A09">
        <w:t>šimta</w:t>
      </w:r>
      <w:r w:rsidR="00E800A3">
        <w:t>i</w:t>
      </w:r>
      <w:r w:rsidR="00A5240B" w:rsidRPr="001C5A09">
        <w:t xml:space="preserve"> </w:t>
      </w:r>
      <w:r w:rsidR="009A24A9">
        <w:t>devyniasdešimt aštuoni</w:t>
      </w:r>
      <w:r w:rsidR="00A5240B" w:rsidRPr="001C5A09">
        <w:t xml:space="preserve"> eura</w:t>
      </w:r>
      <w:r w:rsidR="003979D2">
        <w:t>i</w:t>
      </w:r>
      <w:r w:rsidR="00A5240B" w:rsidRPr="001C5A09">
        <w:t xml:space="preserve"> </w:t>
      </w:r>
      <w:r w:rsidR="003979D2">
        <w:t>šešiasdešimt penki centai</w:t>
      </w:r>
      <w:r w:rsidR="00A5240B" w:rsidRPr="001C5A09">
        <w:t xml:space="preserve">) su PVM. </w:t>
      </w:r>
      <w:r w:rsidR="00B660FC">
        <w:t xml:space="preserve"> </w:t>
      </w:r>
      <w:r w:rsidR="00B660FC" w:rsidRPr="00643B66">
        <w:t>Į šią kainą įskaičiuoti visi mokesčiai ir visos Tiekėjo išlaidos, susijusi</w:t>
      </w:r>
      <w:r w:rsidR="00B660FC">
        <w:t>o</w:t>
      </w:r>
      <w:r w:rsidR="00B660FC" w:rsidRPr="00643B66">
        <w:t xml:space="preserve">s su šios Sutarties vykdymu, įskaitant sąskaitų teikimo per </w:t>
      </w:r>
      <w:r w:rsidR="00233DBC">
        <w:t xml:space="preserve">informacinę sistemą </w:t>
      </w:r>
      <w:r w:rsidR="00B660FC" w:rsidRPr="00643B66">
        <w:t>„E. sąskaita“ mokestį.</w:t>
      </w:r>
    </w:p>
    <w:p w14:paraId="764C0D7C" w14:textId="5AA75BEA" w:rsidR="00E81E28" w:rsidRDefault="005C0FCB" w:rsidP="00B660FC">
      <w:pPr>
        <w:pStyle w:val="ListParagraph"/>
        <w:tabs>
          <w:tab w:val="left" w:pos="709"/>
          <w:tab w:val="left" w:pos="993"/>
        </w:tabs>
        <w:ind w:left="0" w:firstLine="851"/>
        <w:jc w:val="both"/>
      </w:pPr>
      <w:r w:rsidRPr="002D1E7C">
        <w:rPr>
          <w:rFonts w:eastAsia="Calibri"/>
        </w:rPr>
        <w:t>2.2. P</w:t>
      </w:r>
      <w:r w:rsidR="00246C7F">
        <w:rPr>
          <w:rFonts w:eastAsia="Calibri"/>
        </w:rPr>
        <w:t>reki</w:t>
      </w:r>
      <w:r w:rsidRPr="002D1E7C">
        <w:rPr>
          <w:rFonts w:eastAsia="Calibri"/>
        </w:rPr>
        <w:t>ų pirkimui taikomas fiksuoto</w:t>
      </w:r>
      <w:r>
        <w:rPr>
          <w:rFonts w:eastAsia="Calibri"/>
        </w:rPr>
        <w:t>s</w:t>
      </w:r>
      <w:r w:rsidRPr="002D1E7C">
        <w:rPr>
          <w:rFonts w:eastAsia="Calibri"/>
        </w:rPr>
        <w:t xml:space="preserve"> kainos apskaičiavimo būdas. Sutarties kain</w:t>
      </w:r>
      <w:r>
        <w:rPr>
          <w:rFonts w:eastAsia="Calibri"/>
        </w:rPr>
        <w:t>a</w:t>
      </w:r>
      <w:r w:rsidRPr="002D1E7C">
        <w:rPr>
          <w:rFonts w:eastAsia="Calibri"/>
        </w:rPr>
        <w:t xml:space="preserve"> Sutarties galiojimo metu nebus keičiam</w:t>
      </w:r>
      <w:r>
        <w:rPr>
          <w:rFonts w:eastAsia="Calibri"/>
        </w:rPr>
        <w:t>a</w:t>
      </w:r>
      <w:r w:rsidRPr="002D1E7C">
        <w:rPr>
          <w:rFonts w:eastAsia="Calibri"/>
        </w:rPr>
        <w:t>.</w:t>
      </w:r>
    </w:p>
    <w:p w14:paraId="676F31BE" w14:textId="25E9E1C3" w:rsidR="00561F9D" w:rsidRPr="00F91E88" w:rsidRDefault="00005A88" w:rsidP="00561F9D">
      <w:pPr>
        <w:ind w:firstLine="851"/>
        <w:contextualSpacing/>
        <w:jc w:val="both"/>
        <w:outlineLvl w:val="1"/>
      </w:pPr>
      <w:r w:rsidRPr="009E37AE">
        <w:t>2.</w:t>
      </w:r>
      <w:r w:rsidR="00A3226E" w:rsidRPr="009E37AE">
        <w:t>3</w:t>
      </w:r>
      <w:r w:rsidRPr="009E37AE">
        <w:t xml:space="preserve">. </w:t>
      </w:r>
      <w:r w:rsidR="00561F9D" w:rsidRPr="00F91E88">
        <w:t xml:space="preserve">Už Sutarties sąlygas atitinkančias ir laiku patiektas </w:t>
      </w:r>
      <w:r w:rsidR="00561F9D">
        <w:t>p</w:t>
      </w:r>
      <w:r w:rsidR="00561F9D" w:rsidRPr="00F91E88">
        <w:t>rekes atsiskaitoma su Tiekėju į Tiekėjo rekvizituose nurodytą sąskaitą, ne vėliau kaip per 10 darbo dienų nuo PVM sąskaitos faktūros gavimo informacinės sistemos „</w:t>
      </w:r>
      <w:proofErr w:type="spellStart"/>
      <w:r w:rsidR="00561F9D" w:rsidRPr="00F91E88">
        <w:t>E</w:t>
      </w:r>
      <w:r w:rsidR="00233DBC">
        <w:t>.</w:t>
      </w:r>
      <w:r w:rsidR="00561F9D" w:rsidRPr="00F91E88">
        <w:t>sąskaita</w:t>
      </w:r>
      <w:proofErr w:type="spellEnd"/>
      <w:r w:rsidR="00561F9D" w:rsidRPr="00F91E88">
        <w:t>“ priemonėmis dienos</w:t>
      </w:r>
      <w:r w:rsidR="00561F9D">
        <w:t xml:space="preserve"> (pateikiama </w:t>
      </w:r>
      <w:r w:rsidR="00561F9D" w:rsidRPr="00F91E88">
        <w:t>ne anksčiau kaip 2023 m. sausio 2 dieną</w:t>
      </w:r>
      <w:r w:rsidR="00561F9D">
        <w:t>)</w:t>
      </w:r>
      <w:r w:rsidR="00561F9D" w:rsidRPr="00F91E88">
        <w:t xml:space="preserve">. PVM sąskaitos faktūros išrašymo pagrindas yra Sutarties šalių pasirašytas suteiktų </w:t>
      </w:r>
      <w:r w:rsidR="00561F9D">
        <w:t>p</w:t>
      </w:r>
      <w:r w:rsidR="00561F9D" w:rsidRPr="00F91E88">
        <w:t xml:space="preserve">rekių perdavimo-priėmimo aktas. Prekių perdavimo-priėmimo aktas pasirašomas, jeigu patiektos </w:t>
      </w:r>
      <w:r w:rsidR="00561F9D">
        <w:t>p</w:t>
      </w:r>
      <w:r w:rsidR="00561F9D" w:rsidRPr="00F91E88">
        <w:t xml:space="preserve">rekės atitinka Sutarties reikalavimus, patiektos laiku, ir tinkamai taip pat yra įvykdyti kiti </w:t>
      </w:r>
      <w:r w:rsidR="002C652E">
        <w:t>s</w:t>
      </w:r>
      <w:r w:rsidR="00561F9D" w:rsidRPr="00F91E88">
        <w:t>utartiniai įsipareigojimai. Išrašydamas PVM sąskaitą faktūrą Tiekėjas taip pat turi nurodyti Sutarties datą ir numerį, pagal kurią ji išrašyta.</w:t>
      </w:r>
    </w:p>
    <w:p w14:paraId="77F06AA8" w14:textId="39D97802" w:rsidR="00005A88" w:rsidRPr="009E37AE" w:rsidRDefault="00005A88" w:rsidP="0027523F">
      <w:pPr>
        <w:pStyle w:val="ListParagraph"/>
        <w:tabs>
          <w:tab w:val="left" w:pos="709"/>
          <w:tab w:val="left" w:pos="993"/>
        </w:tabs>
        <w:ind w:left="0" w:firstLine="851"/>
        <w:jc w:val="both"/>
      </w:pPr>
      <w:r w:rsidRPr="009E37AE">
        <w:t>2.</w:t>
      </w:r>
      <w:r w:rsidR="00A3226E" w:rsidRPr="009E37AE">
        <w:t>4</w:t>
      </w:r>
      <w:r w:rsidRPr="009E37AE">
        <w:t>. Tiekėjas privalo per 3 darbo dienas raštu informuoti Užsakovą apie banko sąskaitos pasikeitimus.</w:t>
      </w:r>
    </w:p>
    <w:p w14:paraId="025BDE92" w14:textId="77777777" w:rsidR="00BB6422" w:rsidRPr="009E37AE" w:rsidRDefault="00BB6422" w:rsidP="004E769E">
      <w:pPr>
        <w:ind w:firstLine="851"/>
        <w:jc w:val="both"/>
      </w:pPr>
    </w:p>
    <w:p w14:paraId="1C908E3B" w14:textId="4D70EAE1" w:rsidR="00B13AD7" w:rsidRPr="009E37AE" w:rsidRDefault="00B13AD7" w:rsidP="004E769E">
      <w:pPr>
        <w:ind w:firstLine="851"/>
        <w:jc w:val="center"/>
        <w:rPr>
          <w:b/>
        </w:rPr>
      </w:pPr>
      <w:r w:rsidRPr="009E37AE">
        <w:rPr>
          <w:b/>
        </w:rPr>
        <w:t>3. Šalių teisės ir pareigos</w:t>
      </w:r>
    </w:p>
    <w:p w14:paraId="7FEF9034" w14:textId="77777777" w:rsidR="00711EBF" w:rsidRPr="009E37AE" w:rsidRDefault="00711EBF" w:rsidP="004E769E">
      <w:pPr>
        <w:ind w:firstLine="851"/>
        <w:jc w:val="center"/>
        <w:rPr>
          <w:b/>
        </w:rPr>
      </w:pPr>
    </w:p>
    <w:p w14:paraId="3C44A2C9" w14:textId="77777777" w:rsidR="00B13AD7" w:rsidRPr="009E37AE" w:rsidRDefault="00B13AD7" w:rsidP="004E769E">
      <w:pPr>
        <w:ind w:firstLine="851"/>
        <w:jc w:val="both"/>
        <w:rPr>
          <w:b/>
        </w:rPr>
      </w:pPr>
      <w:r w:rsidRPr="009E37AE">
        <w:rPr>
          <w:b/>
        </w:rPr>
        <w:t>3.1. Tiekėjas įsipareigoja:</w:t>
      </w:r>
    </w:p>
    <w:p w14:paraId="71A5DFE5" w14:textId="1B3A2E52" w:rsidR="00AC4804" w:rsidRDefault="00AC4804" w:rsidP="008D4B00">
      <w:pPr>
        <w:widowControl w:val="0"/>
        <w:tabs>
          <w:tab w:val="num" w:pos="1320"/>
        </w:tabs>
        <w:ind w:firstLine="851"/>
        <w:jc w:val="both"/>
        <w:outlineLvl w:val="1"/>
        <w:rPr>
          <w:lang w:val="sv-SE"/>
        </w:rPr>
      </w:pPr>
      <w:r>
        <w:rPr>
          <w:lang w:val="sv-SE"/>
        </w:rPr>
        <w:t>3.1.1. patiekti</w:t>
      </w:r>
      <w:r w:rsidRPr="00C7135C">
        <w:rPr>
          <w:lang w:val="sv-SE"/>
        </w:rPr>
        <w:t xml:space="preserve"> </w:t>
      </w:r>
      <w:r w:rsidR="00F14AB6">
        <w:rPr>
          <w:lang w:val="sv-SE"/>
        </w:rPr>
        <w:t>prekes</w:t>
      </w:r>
      <w:r w:rsidR="00F14AB6" w:rsidRPr="00CA41E9">
        <w:t xml:space="preserve"> per 1 mėnesį nuo Sutarties pasirašymo dienos (Tiekėjas turi suteikti prieigas prie gamintojo internetiniame puslapyje esančių resursų, </w:t>
      </w:r>
      <w:r w:rsidR="00233DBC">
        <w:t xml:space="preserve">susijusių su galimybe tinkamai naudotis preke, </w:t>
      </w:r>
      <w:r w:rsidR="00F14AB6" w:rsidRPr="00CA41E9">
        <w:t>tarp jų ir programinės įrangos bibliotekos bei atlikti licencijų aktyvavimą)</w:t>
      </w:r>
      <w:r w:rsidR="009D2FB7">
        <w:t xml:space="preserve"> adresu</w:t>
      </w:r>
      <w:r w:rsidR="008D4B00">
        <w:t>:</w:t>
      </w:r>
      <w:r w:rsidR="009D2FB7">
        <w:t xml:space="preserve"> </w:t>
      </w:r>
      <w:r w:rsidR="008D4B00" w:rsidRPr="00F91E88">
        <w:t>Lietuvos Respublikos Vyriausybės kanceliarija, Gedimino pr. 11, 01103 Vilnius</w:t>
      </w:r>
      <w:r>
        <w:rPr>
          <w:lang w:val="sv-SE"/>
        </w:rPr>
        <w:t>;</w:t>
      </w:r>
    </w:p>
    <w:p w14:paraId="4A8FD0B3" w14:textId="77777777" w:rsidR="00242B84" w:rsidRPr="00C7135C" w:rsidRDefault="00242B84" w:rsidP="00AC4804">
      <w:pPr>
        <w:ind w:firstLine="851"/>
        <w:contextualSpacing/>
        <w:jc w:val="both"/>
        <w:outlineLvl w:val="1"/>
        <w:rPr>
          <w:lang w:val="sv-SE"/>
        </w:rPr>
      </w:pPr>
    </w:p>
    <w:p w14:paraId="038B5AC4" w14:textId="0A4632FB" w:rsidR="00AC4804" w:rsidRDefault="00AC4804" w:rsidP="00AC4804">
      <w:pPr>
        <w:ind w:firstLine="851"/>
        <w:contextualSpacing/>
        <w:jc w:val="both"/>
        <w:outlineLvl w:val="1"/>
        <w:rPr>
          <w:color w:val="000000" w:themeColor="text1"/>
          <w:lang w:val="sv-SE"/>
        </w:rPr>
      </w:pPr>
      <w:r>
        <w:rPr>
          <w:color w:val="000000" w:themeColor="text1"/>
        </w:rPr>
        <w:lastRenderedPageBreak/>
        <w:t>3.1.2</w:t>
      </w:r>
      <w:r w:rsidRPr="00CD7107">
        <w:rPr>
          <w:color w:val="000000" w:themeColor="text1"/>
        </w:rPr>
        <w:t xml:space="preserve">. </w:t>
      </w:r>
      <w:r w:rsidRPr="00CD7107">
        <w:rPr>
          <w:color w:val="000000" w:themeColor="text1"/>
          <w:lang w:val="sv-SE"/>
        </w:rPr>
        <w:t>užtikrinti</w:t>
      </w:r>
      <w:r w:rsidRPr="00B52022">
        <w:rPr>
          <w:lang w:val="sv-SE"/>
        </w:rPr>
        <w:t xml:space="preserve">, kad </w:t>
      </w:r>
      <w:r w:rsidRPr="00EA554F">
        <w:rPr>
          <w:color w:val="000000" w:themeColor="text1"/>
          <w:lang w:val="sv-SE"/>
        </w:rPr>
        <w:t>t</w:t>
      </w:r>
      <w:r>
        <w:rPr>
          <w:color w:val="000000" w:themeColor="text1"/>
          <w:lang w:val="sv-SE"/>
        </w:rPr>
        <w:t>ie</w:t>
      </w:r>
      <w:r w:rsidRPr="00EA554F">
        <w:rPr>
          <w:color w:val="000000" w:themeColor="text1"/>
          <w:lang w:val="sv-SE"/>
        </w:rPr>
        <w:t xml:space="preserve">kiamos </w:t>
      </w:r>
      <w:r>
        <w:rPr>
          <w:color w:val="000000" w:themeColor="text1"/>
          <w:lang w:val="sv-SE"/>
        </w:rPr>
        <w:t>prekės</w:t>
      </w:r>
      <w:r w:rsidRPr="00EA554F">
        <w:rPr>
          <w:color w:val="000000" w:themeColor="text1"/>
          <w:lang w:val="sv-SE"/>
        </w:rPr>
        <w:t xml:space="preserve"> atit</w:t>
      </w:r>
      <w:r w:rsidRPr="00B52022">
        <w:rPr>
          <w:lang w:val="sv-SE"/>
        </w:rPr>
        <w:t xml:space="preserve">iktų visus techninėje </w:t>
      </w:r>
      <w:r w:rsidRPr="00CD7107">
        <w:rPr>
          <w:color w:val="000000" w:themeColor="text1"/>
          <w:lang w:val="sv-SE"/>
        </w:rPr>
        <w:t>specifikacijoje nurodytus reikalavimus</w:t>
      </w:r>
      <w:r>
        <w:rPr>
          <w:color w:val="000000" w:themeColor="text1"/>
          <w:lang w:val="sv-SE"/>
        </w:rPr>
        <w:t>;</w:t>
      </w:r>
    </w:p>
    <w:p w14:paraId="1425CD60" w14:textId="3027A6E4" w:rsidR="00AC4804" w:rsidRPr="00CD7107" w:rsidRDefault="00AC4804" w:rsidP="00AC4804">
      <w:pPr>
        <w:ind w:firstLine="851"/>
        <w:contextualSpacing/>
        <w:jc w:val="both"/>
        <w:outlineLvl w:val="1"/>
        <w:rPr>
          <w:color w:val="000000" w:themeColor="text1"/>
          <w:lang w:eastAsia="lt-LT"/>
        </w:rPr>
      </w:pPr>
      <w:r>
        <w:rPr>
          <w:color w:val="000000" w:themeColor="text1"/>
        </w:rPr>
        <w:t>3.1.3</w:t>
      </w:r>
      <w:r w:rsidRPr="00CD7107">
        <w:rPr>
          <w:color w:val="000000" w:themeColor="text1"/>
          <w:lang w:eastAsia="lt-LT"/>
        </w:rPr>
        <w:t>. vykdyti Užsakovo teisėtus nurodymus, susijusius su Sutarties vykdymu;</w:t>
      </w:r>
    </w:p>
    <w:p w14:paraId="094489E2" w14:textId="4CE27D11" w:rsidR="00AC4804" w:rsidRPr="00CD7107" w:rsidRDefault="00AC4804" w:rsidP="00AC4804">
      <w:pPr>
        <w:ind w:firstLine="851"/>
        <w:contextualSpacing/>
        <w:jc w:val="both"/>
        <w:outlineLvl w:val="1"/>
        <w:rPr>
          <w:color w:val="000000" w:themeColor="text1"/>
          <w:lang w:eastAsia="lt-LT"/>
        </w:rPr>
      </w:pPr>
      <w:r>
        <w:rPr>
          <w:color w:val="000000" w:themeColor="text1"/>
        </w:rPr>
        <w:t>3.1.4</w:t>
      </w:r>
      <w:r w:rsidR="00AE7CF1">
        <w:rPr>
          <w:color w:val="000000" w:themeColor="text1"/>
        </w:rPr>
        <w:t>.</w:t>
      </w:r>
      <w:r w:rsidRPr="00CD7107">
        <w:rPr>
          <w:color w:val="000000" w:themeColor="text1"/>
          <w:lang w:eastAsia="lt-LT"/>
        </w:rPr>
        <w:t xml:space="preserve"> visiškai atlyginti Užsakovui </w:t>
      </w:r>
      <w:r w:rsidR="00233DBC">
        <w:rPr>
          <w:color w:val="000000" w:themeColor="text1"/>
          <w:lang w:eastAsia="lt-LT"/>
        </w:rPr>
        <w:t xml:space="preserve">tiesioginius </w:t>
      </w:r>
      <w:r w:rsidRPr="00CD7107">
        <w:rPr>
          <w:color w:val="000000" w:themeColor="text1"/>
          <w:lang w:eastAsia="lt-LT"/>
        </w:rPr>
        <w:t>nuostolius, jeigu Tiekėjas, jo darbuotojai ir kiti su Tiekėju susiję asmenys nesilaikytų Lietuvos Respublikos įstatymų ir kitų teisės aktų ir dėl to Užsakovui būtų pateikti kokie nors reikalavimai ar pradėti procesiniai veiksmai ar Užsakovas patirtų žalą;</w:t>
      </w:r>
    </w:p>
    <w:p w14:paraId="256A6ACF" w14:textId="7E2B4611" w:rsidR="00AC4804" w:rsidRPr="00CD7107" w:rsidRDefault="00AE7CF1" w:rsidP="00AC4804">
      <w:pPr>
        <w:ind w:firstLine="851"/>
        <w:contextualSpacing/>
        <w:jc w:val="both"/>
        <w:outlineLvl w:val="1"/>
        <w:rPr>
          <w:color w:val="000000" w:themeColor="text1"/>
          <w:lang w:eastAsia="lt-LT"/>
        </w:rPr>
      </w:pPr>
      <w:r>
        <w:rPr>
          <w:color w:val="000000" w:themeColor="text1"/>
        </w:rPr>
        <w:t>3.1.5.</w:t>
      </w:r>
      <w:r w:rsidR="00AC4804" w:rsidRPr="00CD7107">
        <w:rPr>
          <w:color w:val="000000" w:themeColor="text1"/>
        </w:rPr>
        <w:t xml:space="preserve"> išsaugoti visą Sutarties ir gautą iš Užsakovo informaciją, be Užsakovo sutikimo nenaudoti tokios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7E905A84" w14:textId="736C4AB7" w:rsidR="00AC4804" w:rsidRPr="008B43C7" w:rsidRDefault="00AE7CF1" w:rsidP="00AC4804">
      <w:pPr>
        <w:ind w:firstLine="900"/>
        <w:jc w:val="both"/>
        <w:rPr>
          <w:color w:val="000000" w:themeColor="text1"/>
        </w:rPr>
      </w:pPr>
      <w:r>
        <w:rPr>
          <w:color w:val="000000" w:themeColor="text1"/>
        </w:rPr>
        <w:t>3.1.6</w:t>
      </w:r>
      <w:r w:rsidR="00AC4804" w:rsidRPr="008B43C7">
        <w:rPr>
          <w:color w:val="000000" w:themeColor="text1"/>
        </w:rPr>
        <w:t>. tinkamai, kokybiškai ir laiku vykdyti įsipareigojimus, numatytus Sutartyje ir kituose Lietuvos Respublikoje galiojančiuose teisės aktuose;</w:t>
      </w:r>
    </w:p>
    <w:p w14:paraId="02ED798F" w14:textId="64732472" w:rsidR="00AC4804" w:rsidRPr="008B43C7" w:rsidRDefault="00AE7CF1" w:rsidP="00AC4804">
      <w:pPr>
        <w:ind w:firstLine="900"/>
        <w:jc w:val="both"/>
        <w:rPr>
          <w:color w:val="000000" w:themeColor="text1"/>
          <w:szCs w:val="20"/>
          <w:lang w:eastAsia="lt-LT"/>
        </w:rPr>
      </w:pPr>
      <w:r>
        <w:rPr>
          <w:color w:val="000000" w:themeColor="text1"/>
        </w:rPr>
        <w:t>3.1.7.</w:t>
      </w:r>
      <w:r w:rsidR="00AC4804" w:rsidRPr="008B43C7">
        <w:rPr>
          <w:color w:val="000000" w:themeColor="text1"/>
        </w:rPr>
        <w:t xml:space="preserve"> </w:t>
      </w:r>
      <w:r w:rsidR="00AC4804" w:rsidRPr="008B43C7">
        <w:rPr>
          <w:color w:val="000000" w:themeColor="text1"/>
          <w:szCs w:val="20"/>
          <w:lang w:eastAsia="lt-LT"/>
        </w:rPr>
        <w:t xml:space="preserve">ištaisyti savo sąskaita bet kokius trūkumus, </w:t>
      </w:r>
      <w:r w:rsidR="00AC4804" w:rsidRPr="004163F2">
        <w:rPr>
          <w:color w:val="000000" w:themeColor="text1"/>
          <w:szCs w:val="20"/>
          <w:lang w:eastAsia="lt-LT"/>
        </w:rPr>
        <w:t xml:space="preserve">susijusius </w:t>
      </w:r>
      <w:r w:rsidR="00AC4804">
        <w:rPr>
          <w:color w:val="000000" w:themeColor="text1"/>
          <w:szCs w:val="20"/>
          <w:lang w:eastAsia="lt-LT"/>
        </w:rPr>
        <w:t>prekių tie</w:t>
      </w:r>
      <w:r w:rsidR="00AC4804" w:rsidRPr="004163F2">
        <w:rPr>
          <w:color w:val="000000" w:themeColor="text1"/>
          <w:szCs w:val="20"/>
          <w:lang w:eastAsia="lt-LT"/>
        </w:rPr>
        <w:t xml:space="preserve">kimu </w:t>
      </w:r>
      <w:r w:rsidR="00AC4804" w:rsidRPr="008B43C7">
        <w:rPr>
          <w:color w:val="000000" w:themeColor="text1"/>
          <w:szCs w:val="20"/>
          <w:lang w:eastAsia="lt-LT"/>
        </w:rPr>
        <w:t>pagal Sutartį;</w:t>
      </w:r>
    </w:p>
    <w:p w14:paraId="6B5D234F" w14:textId="5AD4C0EA" w:rsidR="00AC4804" w:rsidRDefault="00AE7CF1" w:rsidP="00AC4804">
      <w:pPr>
        <w:ind w:firstLine="900"/>
        <w:jc w:val="both"/>
        <w:rPr>
          <w:color w:val="000000" w:themeColor="text1"/>
        </w:rPr>
      </w:pPr>
      <w:r>
        <w:rPr>
          <w:color w:val="000000" w:themeColor="text1"/>
        </w:rPr>
        <w:t>3.1.8.</w:t>
      </w:r>
      <w:r w:rsidR="00AC4804" w:rsidRPr="00E33E69">
        <w:rPr>
          <w:color w:val="000000" w:themeColor="text1"/>
        </w:rPr>
        <w:t xml:space="preserve"> </w:t>
      </w:r>
      <w:r w:rsidR="00AC4804" w:rsidRPr="008B43C7">
        <w:rPr>
          <w:color w:val="000000" w:themeColor="text1"/>
        </w:rPr>
        <w:t>užtikrinti</w:t>
      </w:r>
      <w:r w:rsidR="00AC4804" w:rsidRPr="00CD7107">
        <w:rPr>
          <w:color w:val="000000" w:themeColor="text1"/>
        </w:rPr>
        <w:t xml:space="preserve">, kad </w:t>
      </w:r>
      <w:r w:rsidR="004E7B3F">
        <w:rPr>
          <w:color w:val="000000" w:themeColor="text1"/>
        </w:rPr>
        <w:t>S</w:t>
      </w:r>
      <w:r w:rsidR="00AC4804" w:rsidRPr="00CD7107">
        <w:rPr>
          <w:color w:val="000000" w:themeColor="text1"/>
        </w:rPr>
        <w:t>utartį vykdys tik tokią teisę turintys asmenys;</w:t>
      </w:r>
    </w:p>
    <w:p w14:paraId="4F7E4CB4" w14:textId="1FF674D5" w:rsidR="00E33E69" w:rsidRPr="00E33E69" w:rsidRDefault="001D52F8" w:rsidP="00E33E69">
      <w:pPr>
        <w:ind w:firstLine="900"/>
        <w:jc w:val="both"/>
        <w:rPr>
          <w:color w:val="000000" w:themeColor="text1"/>
        </w:rPr>
      </w:pPr>
      <w:r>
        <w:rPr>
          <w:color w:val="000000" w:themeColor="text1"/>
        </w:rPr>
        <w:t xml:space="preserve">3.1.9. </w:t>
      </w:r>
      <w:r w:rsidR="007859FF">
        <w:rPr>
          <w:color w:val="000000" w:themeColor="text1"/>
        </w:rPr>
        <w:t xml:space="preserve">tiekti </w:t>
      </w:r>
      <w:r w:rsidR="007859FF" w:rsidRPr="00E33E69">
        <w:rPr>
          <w:color w:val="000000" w:themeColor="text1"/>
        </w:rPr>
        <w:t>tinkamas ir kokybiškas prekes Užsakovui Sutartyje nustatytu terminu, prekes tiekti el. būdu, nenaudojant pavojingų cheminių medžiagų, neteršiant aplinkos ir nekeliant pavojaus sveikatai</w:t>
      </w:r>
      <w:r w:rsidRPr="00E33E69">
        <w:rPr>
          <w:color w:val="000000" w:themeColor="text1"/>
        </w:rPr>
        <w:t>;</w:t>
      </w:r>
      <w:r w:rsidR="00E33E69" w:rsidRPr="00E33E69">
        <w:rPr>
          <w:color w:val="000000" w:themeColor="text1"/>
        </w:rPr>
        <w:t xml:space="preserve"> siekti mažinti popieriaus sunaudojimą, atsisakyti nebūtino dokumentų kopijavimo ir spausdinimo, rengiamą dokumentaciją, perdavimo–priėmimo aktus Užsakovui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F208F06" w14:textId="6E48B551" w:rsidR="00AC4804" w:rsidRPr="004163F2" w:rsidRDefault="00AE7CF1" w:rsidP="00AC4804">
      <w:pPr>
        <w:ind w:firstLine="900"/>
        <w:jc w:val="both"/>
        <w:rPr>
          <w:color w:val="000000" w:themeColor="text1"/>
        </w:rPr>
      </w:pPr>
      <w:r>
        <w:rPr>
          <w:color w:val="000000" w:themeColor="text1"/>
        </w:rPr>
        <w:t>3.1.</w:t>
      </w:r>
      <w:r w:rsidR="001D52F8">
        <w:rPr>
          <w:color w:val="000000" w:themeColor="text1"/>
        </w:rPr>
        <w:t>1</w:t>
      </w:r>
      <w:r w:rsidR="007E3675">
        <w:rPr>
          <w:color w:val="000000" w:themeColor="text1"/>
        </w:rPr>
        <w:t>0</w:t>
      </w:r>
      <w:r>
        <w:rPr>
          <w:color w:val="000000" w:themeColor="text1"/>
        </w:rPr>
        <w:t>.</w:t>
      </w:r>
      <w:r w:rsidR="00AC4804" w:rsidRPr="008B43C7">
        <w:rPr>
          <w:color w:val="000000" w:themeColor="text1"/>
        </w:rPr>
        <w:t xml:space="preserve"> </w:t>
      </w:r>
      <w:r w:rsidR="00AC4804" w:rsidRPr="004C6D94">
        <w:rPr>
          <w:color w:val="000000" w:themeColor="text1"/>
        </w:rPr>
        <w:t>užtikrinti, kad siūlomos prekės, Tiekėjo ir jo pasitelkiamų subtiekėjų interesai nekels grėsmės nacionaliniam saugumui;</w:t>
      </w:r>
    </w:p>
    <w:p w14:paraId="402670ED" w14:textId="799DDACB" w:rsidR="00B13AD7" w:rsidRPr="009E37AE" w:rsidRDefault="00AE7CF1" w:rsidP="00C6175E">
      <w:pPr>
        <w:ind w:firstLine="851"/>
        <w:contextualSpacing/>
        <w:jc w:val="both"/>
        <w:outlineLvl w:val="1"/>
      </w:pPr>
      <w:r>
        <w:t>3.1.1</w:t>
      </w:r>
      <w:r w:rsidR="007E3675">
        <w:t>1</w:t>
      </w:r>
      <w:r w:rsidR="00741CFB" w:rsidRPr="009E37AE">
        <w:t xml:space="preserve">. </w:t>
      </w:r>
      <w:r w:rsidR="0095574F" w:rsidRPr="009E37AE">
        <w:t xml:space="preserve">Tiekėjas turi ir kitų  Sutartyje ir Lietuvos Respublikoje galiojančiuose teisės aktuose numatytų pareigų.   </w:t>
      </w:r>
      <w:r w:rsidR="00B13AD7" w:rsidRPr="009E37AE">
        <w:t xml:space="preserve">    </w:t>
      </w:r>
    </w:p>
    <w:p w14:paraId="1DC71AFA" w14:textId="79CA168C" w:rsidR="00B13AD7" w:rsidRPr="009E37AE" w:rsidRDefault="00B13AD7" w:rsidP="004E769E">
      <w:pPr>
        <w:ind w:firstLine="851"/>
        <w:jc w:val="both"/>
        <w:rPr>
          <w:b/>
        </w:rPr>
      </w:pPr>
      <w:r w:rsidRPr="009E37AE">
        <w:rPr>
          <w:b/>
        </w:rPr>
        <w:t>3.2. Tiekėjas turi teisę:</w:t>
      </w:r>
    </w:p>
    <w:p w14:paraId="7A62AB5A" w14:textId="1281FFB8" w:rsidR="00B13AD7" w:rsidRDefault="00B13AD7" w:rsidP="004E769E">
      <w:pPr>
        <w:ind w:firstLine="851"/>
        <w:jc w:val="both"/>
      </w:pPr>
      <w:r w:rsidRPr="009E37AE">
        <w:t>3.2.1. gauti apmokėjimą Sutartyje nustatyta tvarka, jeigu jis tinkamai, kokybiškai ir laiku vykdo Sutartį;</w:t>
      </w:r>
    </w:p>
    <w:p w14:paraId="21CADB37" w14:textId="1FFC8B68" w:rsidR="00EA68F7" w:rsidRDefault="00EA68F7" w:rsidP="00EA68F7">
      <w:pPr>
        <w:ind w:firstLine="900"/>
        <w:jc w:val="both"/>
        <w:rPr>
          <w:bCs/>
          <w:color w:val="000000" w:themeColor="text1"/>
        </w:rPr>
      </w:pPr>
      <w:r>
        <w:rPr>
          <w:bCs/>
          <w:color w:val="000000" w:themeColor="text1"/>
        </w:rPr>
        <w:t>3.2.</w:t>
      </w:r>
      <w:r w:rsidR="00A6335C">
        <w:rPr>
          <w:bCs/>
          <w:color w:val="000000" w:themeColor="text1"/>
        </w:rPr>
        <w:t>2</w:t>
      </w:r>
      <w:r>
        <w:rPr>
          <w:bCs/>
          <w:color w:val="000000" w:themeColor="text1"/>
        </w:rPr>
        <w:t xml:space="preserve">. </w:t>
      </w:r>
      <w:r w:rsidRPr="00895593">
        <w:rPr>
          <w:bCs/>
          <w:color w:val="000000" w:themeColor="text1"/>
        </w:rPr>
        <w:t>prašyti, kad Užsakovas pateiktų dokumentus ar kitą informaciją, būtinus Sutarčiai tinkamai įvykdyti;</w:t>
      </w:r>
    </w:p>
    <w:p w14:paraId="203BE68D" w14:textId="3D1B133E" w:rsidR="00C51B6C" w:rsidRPr="009E37AE" w:rsidRDefault="00EA68F7" w:rsidP="00EA68F7">
      <w:pPr>
        <w:ind w:firstLine="851"/>
        <w:jc w:val="both"/>
      </w:pPr>
      <w:r>
        <w:rPr>
          <w:color w:val="000000" w:themeColor="text1"/>
        </w:rPr>
        <w:t>3.2.</w:t>
      </w:r>
      <w:r w:rsidR="00A6335C">
        <w:rPr>
          <w:color w:val="000000" w:themeColor="text1"/>
        </w:rPr>
        <w:t>3</w:t>
      </w:r>
      <w:r>
        <w:rPr>
          <w:color w:val="000000" w:themeColor="text1"/>
        </w:rPr>
        <w:t>.</w:t>
      </w:r>
      <w:r>
        <w:rPr>
          <w:bCs/>
          <w:color w:val="000000" w:themeColor="text1"/>
        </w:rPr>
        <w:t xml:space="preserve"> </w:t>
      </w:r>
      <w:r w:rsidRPr="00895593">
        <w:rPr>
          <w:bCs/>
          <w:color w:val="000000" w:themeColor="text1"/>
        </w:rPr>
        <w:t>reikalauti, kad Užsakovas priimtų kokybiška</w:t>
      </w:r>
      <w:r>
        <w:rPr>
          <w:bCs/>
          <w:color w:val="000000" w:themeColor="text1"/>
        </w:rPr>
        <w:t xml:space="preserve">i ir laiku </w:t>
      </w:r>
      <w:r w:rsidR="00C544ED">
        <w:rPr>
          <w:bCs/>
          <w:color w:val="000000" w:themeColor="text1"/>
        </w:rPr>
        <w:t>patiektas</w:t>
      </w:r>
      <w:r w:rsidRPr="004163F2">
        <w:rPr>
          <w:bCs/>
          <w:color w:val="000000" w:themeColor="text1"/>
        </w:rPr>
        <w:t xml:space="preserve"> </w:t>
      </w:r>
      <w:r>
        <w:rPr>
          <w:bCs/>
          <w:color w:val="000000" w:themeColor="text1"/>
        </w:rPr>
        <w:t>prekes</w:t>
      </w:r>
      <w:r w:rsidRPr="004163F2">
        <w:rPr>
          <w:bCs/>
          <w:color w:val="000000" w:themeColor="text1"/>
        </w:rPr>
        <w:t xml:space="preserve">, atitinkančias </w:t>
      </w:r>
      <w:r w:rsidRPr="00895593">
        <w:rPr>
          <w:bCs/>
          <w:color w:val="000000" w:themeColor="text1"/>
        </w:rPr>
        <w:t>Sutarties ir teisės aktų reikalavimus, ir sumokėtų už jas Sutartyje nustatyta tvarka</w:t>
      </w:r>
      <w:r w:rsidR="001D52F8">
        <w:rPr>
          <w:bCs/>
          <w:color w:val="000000" w:themeColor="text1"/>
        </w:rPr>
        <w:t>;</w:t>
      </w:r>
    </w:p>
    <w:p w14:paraId="3654A74A" w14:textId="3EB0B787" w:rsidR="00B13AD7" w:rsidRPr="009E37AE" w:rsidRDefault="00B13AD7" w:rsidP="004E769E">
      <w:pPr>
        <w:ind w:firstLine="851"/>
        <w:jc w:val="both"/>
      </w:pPr>
      <w:r w:rsidRPr="009E37AE">
        <w:t>3.2.</w:t>
      </w:r>
      <w:r w:rsidR="00A6335C">
        <w:t>4</w:t>
      </w:r>
      <w:r w:rsidR="00EA68F7">
        <w:t>.</w:t>
      </w:r>
      <w:r w:rsidRPr="009E37AE">
        <w:t xml:space="preserve"> Tiekėjas turi ir kitų Sutartyje ir Lietuvos Respublikoje galiojančiuose teisės aktuose numatytų teisių</w:t>
      </w:r>
      <w:r w:rsidR="0095574F" w:rsidRPr="009E37AE">
        <w:t>.</w:t>
      </w:r>
    </w:p>
    <w:p w14:paraId="68A284A4" w14:textId="6CEE9630" w:rsidR="00B13AD7" w:rsidRPr="009E37AE" w:rsidRDefault="00B13AD7" w:rsidP="004E769E">
      <w:pPr>
        <w:ind w:firstLine="851"/>
        <w:jc w:val="both"/>
        <w:rPr>
          <w:b/>
        </w:rPr>
      </w:pPr>
      <w:r w:rsidRPr="009E37AE">
        <w:rPr>
          <w:b/>
        </w:rPr>
        <w:t>3.3. Užsakovas įsipareigoja:</w:t>
      </w:r>
    </w:p>
    <w:p w14:paraId="3DC781B6" w14:textId="1242E9B8" w:rsidR="00B13AD7" w:rsidRPr="009E37AE" w:rsidRDefault="00E72F7B" w:rsidP="004E769E">
      <w:pPr>
        <w:ind w:firstLine="851"/>
        <w:jc w:val="both"/>
      </w:pPr>
      <w:r w:rsidRPr="009E37AE">
        <w:t xml:space="preserve">3.3.1. </w:t>
      </w:r>
      <w:r w:rsidR="00B13AD7" w:rsidRPr="009E37AE">
        <w:t xml:space="preserve">priimti tinkamas, kokybiškas ir laiku </w:t>
      </w:r>
      <w:r w:rsidR="00C544ED">
        <w:t>patiektas</w:t>
      </w:r>
      <w:r w:rsidR="00B13AD7" w:rsidRPr="009E37AE">
        <w:t xml:space="preserve"> p</w:t>
      </w:r>
      <w:r w:rsidR="00D125E2">
        <w:t>reke</w:t>
      </w:r>
      <w:r w:rsidR="00B13AD7" w:rsidRPr="009E37AE">
        <w:t>s ir apmokėti Tiekėjui už jas  Sutartyje nustatyta tvarka;</w:t>
      </w:r>
    </w:p>
    <w:p w14:paraId="29C7FFCE" w14:textId="50D6F584" w:rsidR="00B13AD7" w:rsidRPr="009E37AE" w:rsidRDefault="00B13AD7" w:rsidP="004E769E">
      <w:pPr>
        <w:ind w:firstLine="851"/>
        <w:jc w:val="both"/>
      </w:pPr>
      <w:r w:rsidRPr="009E37AE">
        <w:t>3.3.</w:t>
      </w:r>
      <w:r w:rsidR="00096CEC" w:rsidRPr="009E37AE">
        <w:t>2</w:t>
      </w:r>
      <w:r w:rsidRPr="009E37AE">
        <w:t xml:space="preserve">. </w:t>
      </w:r>
      <w:r w:rsidR="000F2A8A" w:rsidRPr="00776915">
        <w:rPr>
          <w:color w:val="000000" w:themeColor="text1"/>
          <w:szCs w:val="20"/>
          <w:lang w:eastAsia="lt-LT"/>
        </w:rPr>
        <w:t>Sutarties vykdymo metu bendradarbiauti su Tiekėju ir suteikti Tiekėjui Sutarčiai vykdyti pagrįstai reikalingą informaciją</w:t>
      </w:r>
      <w:r w:rsidR="004634E2" w:rsidRPr="009E37AE">
        <w:t>;</w:t>
      </w:r>
    </w:p>
    <w:p w14:paraId="7080B71C" w14:textId="1FCB34BE" w:rsidR="00496F23" w:rsidRPr="009E37AE" w:rsidRDefault="00496F23" w:rsidP="004E769E">
      <w:pPr>
        <w:ind w:firstLine="851"/>
        <w:jc w:val="both"/>
      </w:pPr>
      <w:r w:rsidRPr="009E37AE">
        <w:t xml:space="preserve">3.3.3. </w:t>
      </w:r>
      <w:r w:rsidR="005757A4" w:rsidRPr="00776915">
        <w:rPr>
          <w:color w:val="000000" w:themeColor="text1"/>
          <w:szCs w:val="20"/>
          <w:lang w:eastAsia="lt-LT"/>
        </w:rPr>
        <w:t>paskirti asmenis, atsakingus už Sutarties vykdymą</w:t>
      </w:r>
      <w:r w:rsidR="005757A4">
        <w:rPr>
          <w:color w:val="000000" w:themeColor="text1"/>
          <w:szCs w:val="20"/>
          <w:lang w:eastAsia="lt-LT"/>
        </w:rPr>
        <w:t>;</w:t>
      </w:r>
    </w:p>
    <w:p w14:paraId="105B1968" w14:textId="06341507" w:rsidR="004634E2" w:rsidRPr="009E37AE" w:rsidRDefault="004634E2" w:rsidP="004634E2">
      <w:pPr>
        <w:ind w:firstLine="851"/>
        <w:jc w:val="both"/>
      </w:pPr>
      <w:r w:rsidRPr="009E37AE">
        <w:t>3.3.</w:t>
      </w:r>
      <w:r w:rsidR="00496F23" w:rsidRPr="009E37AE">
        <w:t>4</w:t>
      </w:r>
      <w:r w:rsidRPr="009E37AE">
        <w:t xml:space="preserve">. Užsakovas turi ir kitų Sutartyje ir Lietuvos Respublikoje galiojančiuose teisės aktuose numatytų pareigų. </w:t>
      </w:r>
    </w:p>
    <w:p w14:paraId="78AD4FC2" w14:textId="77777777" w:rsidR="00B13AD7" w:rsidRPr="009E37AE" w:rsidRDefault="00B13AD7" w:rsidP="004E769E">
      <w:pPr>
        <w:ind w:firstLine="851"/>
        <w:jc w:val="both"/>
        <w:rPr>
          <w:b/>
        </w:rPr>
      </w:pPr>
      <w:r w:rsidRPr="009E37AE">
        <w:rPr>
          <w:b/>
        </w:rPr>
        <w:t>3.4. Užsakovas turi teisę:</w:t>
      </w:r>
    </w:p>
    <w:p w14:paraId="2BD9C215" w14:textId="77777777" w:rsidR="00B13AD7" w:rsidRPr="009E37AE" w:rsidRDefault="00B13AD7" w:rsidP="004E769E">
      <w:pPr>
        <w:ind w:firstLine="851"/>
        <w:jc w:val="both"/>
      </w:pPr>
      <w:r w:rsidRPr="009E37AE">
        <w:t>3.4.1. kontroliuoti Sutarties vykdymą ir duoti Tiekėjui nurodymus, kad būtų tinkamai, kokybiškai ir laiku įvykdyta Sutartis;</w:t>
      </w:r>
    </w:p>
    <w:p w14:paraId="41AED6ED" w14:textId="77777777" w:rsidR="00BA6A88" w:rsidRPr="00776915" w:rsidRDefault="00B13AD7" w:rsidP="00BA6A88">
      <w:pPr>
        <w:ind w:firstLine="851"/>
        <w:jc w:val="both"/>
        <w:rPr>
          <w:color w:val="000000" w:themeColor="text1"/>
        </w:rPr>
      </w:pPr>
      <w:r w:rsidRPr="009E37AE">
        <w:lastRenderedPageBreak/>
        <w:t xml:space="preserve">3.4.2. </w:t>
      </w:r>
      <w:r w:rsidR="00BA6A88" w:rsidRPr="00776915">
        <w:rPr>
          <w:color w:val="000000" w:themeColor="text1"/>
          <w:szCs w:val="20"/>
          <w:lang w:eastAsia="lt-LT"/>
        </w:rPr>
        <w:t xml:space="preserve">atsisakyti </w:t>
      </w:r>
      <w:r w:rsidR="00BA6A88" w:rsidRPr="00733A36">
        <w:rPr>
          <w:color w:val="000000" w:themeColor="text1"/>
          <w:szCs w:val="20"/>
          <w:lang w:eastAsia="lt-LT"/>
        </w:rPr>
        <w:t>priimti</w:t>
      </w:r>
      <w:r w:rsidR="00BA6A88">
        <w:rPr>
          <w:color w:val="000000" w:themeColor="text1"/>
          <w:szCs w:val="20"/>
          <w:lang w:eastAsia="lt-LT"/>
        </w:rPr>
        <w:t xml:space="preserve"> prekes,</w:t>
      </w:r>
      <w:r w:rsidR="00BA6A88" w:rsidRPr="00733A36">
        <w:rPr>
          <w:color w:val="000000" w:themeColor="text1"/>
          <w:szCs w:val="20"/>
          <w:lang w:eastAsia="lt-LT"/>
        </w:rPr>
        <w:t xml:space="preserve"> kurios </w:t>
      </w:r>
      <w:r w:rsidR="00BA6A88" w:rsidRPr="00776915">
        <w:rPr>
          <w:color w:val="000000" w:themeColor="text1"/>
          <w:szCs w:val="20"/>
          <w:lang w:eastAsia="lt-LT"/>
        </w:rPr>
        <w:t>neatitinka Sutartyje nustatytų reikalavimų;</w:t>
      </w:r>
    </w:p>
    <w:p w14:paraId="659583A8" w14:textId="309C9775" w:rsidR="00D8693E" w:rsidRDefault="00BA6A88" w:rsidP="00BA6A88">
      <w:pPr>
        <w:ind w:firstLine="851"/>
        <w:jc w:val="both"/>
        <w:rPr>
          <w:color w:val="000000" w:themeColor="text1"/>
        </w:rPr>
      </w:pPr>
      <w:r>
        <w:rPr>
          <w:color w:val="000000" w:themeColor="text1"/>
        </w:rPr>
        <w:t>3</w:t>
      </w:r>
      <w:r w:rsidRPr="00733A36">
        <w:rPr>
          <w:color w:val="000000" w:themeColor="text1"/>
        </w:rPr>
        <w:t xml:space="preserve">.4.3. nemokėti Tiekėjui už netinkamai, nekokybiškai ir (ar) ne laiku </w:t>
      </w:r>
      <w:r w:rsidR="00C544ED">
        <w:rPr>
          <w:color w:val="000000" w:themeColor="text1"/>
        </w:rPr>
        <w:t>patiektas</w:t>
      </w:r>
      <w:r w:rsidRPr="00733A36">
        <w:rPr>
          <w:color w:val="000000" w:themeColor="text1"/>
        </w:rPr>
        <w:t xml:space="preserve"> </w:t>
      </w:r>
      <w:r>
        <w:rPr>
          <w:color w:val="000000" w:themeColor="text1"/>
        </w:rPr>
        <w:t>prekes</w:t>
      </w:r>
      <w:r w:rsidR="00D8693E">
        <w:rPr>
          <w:color w:val="000000" w:themeColor="text1"/>
        </w:rPr>
        <w:t>;</w:t>
      </w:r>
    </w:p>
    <w:p w14:paraId="40633D9C" w14:textId="616C6FEF" w:rsidR="00B13AD7" w:rsidRPr="009E37AE" w:rsidRDefault="00B13AD7" w:rsidP="00BA6A88">
      <w:pPr>
        <w:ind w:firstLine="851"/>
        <w:jc w:val="both"/>
      </w:pPr>
      <w:r w:rsidRPr="009E37AE">
        <w:t>3.4.</w:t>
      </w:r>
      <w:r w:rsidR="00D8693E">
        <w:t>4</w:t>
      </w:r>
      <w:r w:rsidRPr="009E37AE">
        <w:t>. Užsakovas turi ir kitų Sutartyje ir Lietuvos Respublikoje galiojančiuose teisės aktuose numatytų teisių.</w:t>
      </w:r>
      <w:r w:rsidRPr="009E37AE">
        <w:tab/>
      </w:r>
    </w:p>
    <w:p w14:paraId="2C20C64F" w14:textId="77777777" w:rsidR="00526837" w:rsidRPr="009E37AE" w:rsidRDefault="00526837" w:rsidP="004E769E">
      <w:pPr>
        <w:ind w:firstLine="851"/>
        <w:jc w:val="both"/>
      </w:pPr>
    </w:p>
    <w:p w14:paraId="7B48FAD7" w14:textId="77777777" w:rsidR="00E72F7B" w:rsidRPr="009E37AE" w:rsidRDefault="00E72F7B" w:rsidP="004E769E">
      <w:pPr>
        <w:ind w:firstLine="851"/>
        <w:jc w:val="center"/>
        <w:rPr>
          <w:b/>
        </w:rPr>
      </w:pPr>
      <w:r w:rsidRPr="009E37AE">
        <w:rPr>
          <w:b/>
        </w:rPr>
        <w:t xml:space="preserve">4. Sutarties galiojimas, vykdymas, keitimas </w:t>
      </w:r>
    </w:p>
    <w:p w14:paraId="39CBF6E7" w14:textId="77777777" w:rsidR="00E72F7B" w:rsidRPr="009E37AE" w:rsidRDefault="00E72F7B" w:rsidP="004E769E">
      <w:pPr>
        <w:ind w:firstLine="851"/>
        <w:jc w:val="both"/>
      </w:pPr>
    </w:p>
    <w:p w14:paraId="60CBCBDD" w14:textId="35AF1452" w:rsidR="00E72F7B" w:rsidRPr="00467BAD" w:rsidRDefault="00E72F7B" w:rsidP="004E769E">
      <w:pPr>
        <w:ind w:firstLine="851"/>
        <w:jc w:val="both"/>
      </w:pPr>
      <w:r w:rsidRPr="009E37AE">
        <w:t xml:space="preserve">4.1. Sutartis </w:t>
      </w:r>
      <w:r w:rsidRPr="00467BAD">
        <w:t>įsigalioja Sutarties šalims ją pasirašius ir galioja iki visiško šalių įsipareigojimų įvykdymo arba jos nutraukimo Lietuvos Respublikoje galiojančiuose teisės aktuose ar Sutartyje nustatytais atvejais</w:t>
      </w:r>
      <w:r w:rsidR="009547C0" w:rsidRPr="00467BAD">
        <w:t xml:space="preserve"> ir tvarka</w:t>
      </w:r>
      <w:r w:rsidRPr="00467BAD">
        <w:t>.</w:t>
      </w:r>
    </w:p>
    <w:p w14:paraId="3C1F02A1" w14:textId="6851AF0F" w:rsidR="00E72F7B" w:rsidRPr="009E37AE" w:rsidRDefault="00E72F7B" w:rsidP="004E769E">
      <w:pPr>
        <w:ind w:firstLine="851"/>
        <w:jc w:val="both"/>
      </w:pPr>
      <w:r w:rsidRPr="00467BAD">
        <w:t>4.2.</w:t>
      </w:r>
      <w:r w:rsidRPr="009E37AE">
        <w:t xml:space="preserve"> Sutartis jos galiojimo laikotarpiu gali būti keičiama vadovaujantis </w:t>
      </w:r>
      <w:r w:rsidR="0071319F" w:rsidRPr="009E37AE">
        <w:t>Lietuvos Respublikos v</w:t>
      </w:r>
      <w:r w:rsidRPr="009E37AE">
        <w:t>iešųjų pirkimų įstatymo 89 straipsniu. Sutarties sąlygų pakeitimai įforminami šalių rašytiniais susitarimais, kurie yra neatsiejama Sutarties dalis.</w:t>
      </w:r>
    </w:p>
    <w:p w14:paraId="0CB49DA1" w14:textId="5D435E8B" w:rsidR="00E72F7B" w:rsidRDefault="00E72F7B" w:rsidP="004E769E">
      <w:pPr>
        <w:ind w:firstLine="851"/>
        <w:jc w:val="both"/>
      </w:pPr>
      <w:r w:rsidRPr="009E37AE">
        <w:t>4.</w:t>
      </w:r>
      <w:r w:rsidR="00EF31F3">
        <w:t>3</w:t>
      </w:r>
      <w:r w:rsidRPr="009E37AE">
        <w:t>. Jei bet kuri šios Sutarties nuostata tampa ar pripažįstama visiškai ar iš dalies negaliojanti, tai neturi įtakos kitų Sutarties nuostatų galiojimui.</w:t>
      </w:r>
    </w:p>
    <w:p w14:paraId="6CA1D823" w14:textId="3A0DA494" w:rsidR="002A1D52" w:rsidRPr="002A1D52" w:rsidRDefault="002E0FCE" w:rsidP="002A1D52">
      <w:pPr>
        <w:ind w:firstLine="851"/>
        <w:jc w:val="both"/>
        <w:outlineLvl w:val="1"/>
        <w:rPr>
          <w:szCs w:val="20"/>
          <w:lang w:eastAsia="lt-LT"/>
        </w:rPr>
      </w:pPr>
      <w:r>
        <w:rPr>
          <w:szCs w:val="20"/>
          <w:lang w:val="en-GB" w:eastAsia="lt-LT"/>
        </w:rPr>
        <w:t xml:space="preserve">4.4. </w:t>
      </w:r>
      <w:r w:rsidR="002A1D52" w:rsidRPr="002A1D52">
        <w:rPr>
          <w:szCs w:val="20"/>
          <w:lang w:eastAsia="lt-LT"/>
        </w:rPr>
        <w:t>Nė viena iš Sutarties šalių neturi teisės perduoti trečiajam asmeniui teisių ir įsipareigojimų pagal šią Sutartį be raštiško kitos Šalies sutikimo.</w:t>
      </w:r>
    </w:p>
    <w:p w14:paraId="080FD360" w14:textId="2C134218" w:rsidR="00E72F7B" w:rsidRPr="009E37AE" w:rsidRDefault="00E72F7B" w:rsidP="004E769E">
      <w:pPr>
        <w:ind w:firstLine="851"/>
        <w:jc w:val="both"/>
      </w:pPr>
      <w:r w:rsidRPr="009E37AE">
        <w:t>4.</w:t>
      </w:r>
      <w:r w:rsidR="002E0FCE">
        <w:t>5</w:t>
      </w:r>
      <w:r w:rsidRPr="009E37AE">
        <w:t>. Sutarties galiojimo termino pabaiga neatleidžia Sutarties šalių nuo civilinės atsakomybės už Sutarties pažeidimą.</w:t>
      </w:r>
    </w:p>
    <w:p w14:paraId="257C93B2" w14:textId="0AE13618" w:rsidR="002C3870" w:rsidRDefault="0001384B" w:rsidP="0001384B">
      <w:pPr>
        <w:ind w:firstLine="851"/>
        <w:jc w:val="center"/>
        <w:rPr>
          <w:b/>
        </w:rPr>
      </w:pPr>
      <w:r w:rsidRPr="0001384B">
        <w:rPr>
          <w:b/>
        </w:rPr>
        <w:t>5. Subtiekėjai</w:t>
      </w:r>
    </w:p>
    <w:p w14:paraId="7CE4E7CB" w14:textId="134E97E8" w:rsidR="0001384B" w:rsidRDefault="0001384B" w:rsidP="0001384B">
      <w:pPr>
        <w:ind w:firstLine="851"/>
        <w:jc w:val="center"/>
        <w:rPr>
          <w:b/>
        </w:rPr>
      </w:pPr>
    </w:p>
    <w:p w14:paraId="1D95ADEC" w14:textId="50C73155" w:rsidR="00202F55" w:rsidRPr="00E85590" w:rsidRDefault="00202F55" w:rsidP="00202F55">
      <w:pPr>
        <w:tabs>
          <w:tab w:val="left" w:pos="851"/>
        </w:tabs>
        <w:ind w:firstLine="731"/>
        <w:jc w:val="both"/>
        <w:rPr>
          <w:color w:val="000000" w:themeColor="text1"/>
        </w:rPr>
      </w:pPr>
      <w:r>
        <w:rPr>
          <w:color w:val="000000" w:themeColor="text1"/>
        </w:rPr>
        <w:t>5.1.</w:t>
      </w:r>
      <w:r w:rsidRPr="00320044">
        <w:rPr>
          <w:color w:val="000000" w:themeColor="text1"/>
        </w:rPr>
        <w:t xml:space="preserve"> Tiekėjas turi teisę Sutarčiai vykdyti pasitelkti subtiekėjus. Sudarius Sutartį, tačiau ne vėliau negu Sutartis pradedama vykdyti, Tiekėjas įsipareigoja Užsakovui pranešti tuo metu žinomų subtiekėjų pavadinimus, kontaktinius duomenis ir jų atstovus. Tiekėjas bet kokiu atveju atsako už visus pagal Sutartį prisiimtus įsipareigojimus, nepaisant to, kad jiems vykdyti bus pasitelkiami </w:t>
      </w:r>
      <w:r w:rsidRPr="00E85590">
        <w:rPr>
          <w:color w:val="000000" w:themeColor="text1"/>
        </w:rPr>
        <w:t>tretieji asmenys.</w:t>
      </w:r>
    </w:p>
    <w:p w14:paraId="123E021E" w14:textId="5C07598E" w:rsidR="00202F55" w:rsidRPr="00E85590" w:rsidRDefault="00202F55" w:rsidP="00202F55">
      <w:pPr>
        <w:ind w:firstLine="731"/>
        <w:contextualSpacing/>
        <w:jc w:val="both"/>
        <w:outlineLvl w:val="1"/>
        <w:rPr>
          <w:color w:val="000000" w:themeColor="text1"/>
          <w:szCs w:val="20"/>
          <w:lang w:eastAsia="lt-LT"/>
        </w:rPr>
      </w:pPr>
      <w:r>
        <w:rPr>
          <w:color w:val="000000" w:themeColor="text1"/>
        </w:rPr>
        <w:t>5.2.</w:t>
      </w:r>
      <w:r w:rsidRPr="00E85590">
        <w:rPr>
          <w:color w:val="000000" w:themeColor="text1"/>
        </w:rPr>
        <w:t xml:space="preserve"> Sutarties vykdymo metu Tiekėjas gali pakeisti subtiekėjus arba pasitelkti naujus. Apie tai Tiekėjas turi informuoti Užsakovą, nurodydamas subtiekėjo pakeitimo ar pasitelkimo priežastis. Gavęs tokį pranešimą, Užsakovas kartu su Tiekėju sudaro susitarimą dėl subtiekėjų pakeitimo. Jį pasirašo abi sutarties šalys. Šis susitarimas yra laikomas neatskiriama </w:t>
      </w:r>
      <w:r w:rsidR="00231DD2">
        <w:rPr>
          <w:color w:val="000000" w:themeColor="text1"/>
        </w:rPr>
        <w:t>S</w:t>
      </w:r>
      <w:r w:rsidRPr="00E85590">
        <w:rPr>
          <w:color w:val="000000" w:themeColor="text1"/>
        </w:rPr>
        <w:t xml:space="preserve">utarties dalimi. Tiekėjas negali vienašališkai keisti ar pasitelkti naujų subtiekėjų, apie tai neinformavęs Užsakovo ir tokio pakeitimo neįforminęs susitarimu dėl </w:t>
      </w:r>
      <w:r w:rsidR="00231DD2">
        <w:rPr>
          <w:color w:val="000000" w:themeColor="text1"/>
        </w:rPr>
        <w:t>S</w:t>
      </w:r>
      <w:r w:rsidRPr="00E85590">
        <w:rPr>
          <w:color w:val="000000" w:themeColor="text1"/>
        </w:rPr>
        <w:t>utarties pakeitimo.</w:t>
      </w:r>
    </w:p>
    <w:p w14:paraId="2517A480" w14:textId="77777777" w:rsidR="002C3870" w:rsidRPr="009E37AE" w:rsidRDefault="002C3870" w:rsidP="004E769E">
      <w:pPr>
        <w:ind w:firstLine="851"/>
        <w:jc w:val="both"/>
      </w:pPr>
    </w:p>
    <w:p w14:paraId="6C7F73CD" w14:textId="757D4D10" w:rsidR="00E72F7B" w:rsidRPr="009E37AE" w:rsidRDefault="0028133E" w:rsidP="004E769E">
      <w:pPr>
        <w:ind w:firstLine="851"/>
        <w:jc w:val="center"/>
        <w:rPr>
          <w:b/>
        </w:rPr>
      </w:pPr>
      <w:r>
        <w:rPr>
          <w:b/>
        </w:rPr>
        <w:t>6</w:t>
      </w:r>
      <w:r w:rsidR="00E72F7B" w:rsidRPr="009E37AE">
        <w:rPr>
          <w:b/>
        </w:rPr>
        <w:t>. Šalių atsakomybė</w:t>
      </w:r>
    </w:p>
    <w:p w14:paraId="708A6A78" w14:textId="77777777" w:rsidR="00E72F7B" w:rsidRPr="009E37AE" w:rsidRDefault="00E72F7B" w:rsidP="004E769E">
      <w:pPr>
        <w:ind w:firstLine="851"/>
        <w:jc w:val="center"/>
        <w:rPr>
          <w:b/>
        </w:rPr>
      </w:pPr>
    </w:p>
    <w:p w14:paraId="55A6397C" w14:textId="499B1855" w:rsidR="008B66D1" w:rsidRPr="000D3DED" w:rsidRDefault="0028133E" w:rsidP="008B66D1">
      <w:pPr>
        <w:ind w:firstLine="851"/>
        <w:jc w:val="both"/>
        <w:outlineLvl w:val="1"/>
        <w:rPr>
          <w:color w:val="000000" w:themeColor="text1"/>
          <w:szCs w:val="20"/>
          <w:lang w:eastAsia="lt-LT"/>
        </w:rPr>
      </w:pPr>
      <w:r>
        <w:rPr>
          <w:lang w:eastAsia="lt-LT"/>
        </w:rPr>
        <w:t>6</w:t>
      </w:r>
      <w:r w:rsidR="00E72F7B" w:rsidRPr="009E37AE">
        <w:rPr>
          <w:lang w:eastAsia="lt-LT"/>
        </w:rPr>
        <w:t xml:space="preserve">.1. </w:t>
      </w:r>
      <w:r w:rsidR="00E24EA8" w:rsidRPr="00E24EA8">
        <w:rPr>
          <w:szCs w:val="20"/>
          <w:lang w:eastAsia="lt-LT"/>
        </w:rPr>
        <w:t xml:space="preserve">Jei Tiekėjas vėluoja patiekti </w:t>
      </w:r>
      <w:r w:rsidR="003118A2">
        <w:rPr>
          <w:szCs w:val="20"/>
          <w:lang w:eastAsia="lt-LT"/>
        </w:rPr>
        <w:t>p</w:t>
      </w:r>
      <w:r w:rsidR="00E24EA8" w:rsidRPr="00E24EA8">
        <w:rPr>
          <w:szCs w:val="20"/>
          <w:lang w:eastAsia="lt-LT"/>
        </w:rPr>
        <w:t xml:space="preserve">rekes Sutartyje nurodytu terminu, Užsakovas turi teisę be oficialaus įspėjimo ir nesumažindamas kitų savo teisių gynimo būdų pradėti skaičiuoti 0,03 % </w:t>
      </w:r>
      <w:r w:rsidR="00233DBC" w:rsidRPr="00233DBC">
        <w:rPr>
          <w:szCs w:val="20"/>
          <w:lang w:eastAsia="lt-LT"/>
        </w:rPr>
        <w:t xml:space="preserve">(trijų šimtųjų proc.) </w:t>
      </w:r>
      <w:r w:rsidR="00E24EA8" w:rsidRPr="00E24EA8">
        <w:rPr>
          <w:szCs w:val="20"/>
          <w:lang w:eastAsia="lt-LT"/>
        </w:rPr>
        <w:t xml:space="preserve">dydžio delspinigius nuo patiektų </w:t>
      </w:r>
      <w:r w:rsidR="003118A2">
        <w:rPr>
          <w:szCs w:val="20"/>
          <w:lang w:eastAsia="lt-LT"/>
        </w:rPr>
        <w:t>p</w:t>
      </w:r>
      <w:r w:rsidR="00E24EA8" w:rsidRPr="00E24EA8">
        <w:rPr>
          <w:szCs w:val="20"/>
          <w:lang w:eastAsia="lt-LT"/>
        </w:rPr>
        <w:t>rekių kainos už kiekvieną Sutartyje numatytų įsipareigojimų nevykdymo dieną.</w:t>
      </w:r>
      <w:r w:rsidR="008B66D1" w:rsidRPr="000D3DED">
        <w:rPr>
          <w:color w:val="000000" w:themeColor="text1"/>
          <w:szCs w:val="20"/>
          <w:lang w:eastAsia="lt-LT"/>
        </w:rPr>
        <w:t xml:space="preserve"> Užsakovas turi teisę išskaičiuoti delspinigius iš Tiekėjui mokėtinos sumos. Delspinigių sumokėjimas neatleidžia Tiekėjo nuo Sutarties įsipareigojimų vykdymo.</w:t>
      </w:r>
    </w:p>
    <w:p w14:paraId="6BFE1F83" w14:textId="415B90C4" w:rsidR="00B710CD" w:rsidRPr="00242508" w:rsidRDefault="0028133E" w:rsidP="00B710CD">
      <w:pPr>
        <w:ind w:firstLine="851"/>
        <w:contextualSpacing/>
        <w:jc w:val="both"/>
        <w:outlineLvl w:val="1"/>
        <w:rPr>
          <w:color w:val="000000" w:themeColor="text1"/>
          <w:szCs w:val="20"/>
          <w:lang w:eastAsia="lt-LT"/>
        </w:rPr>
      </w:pPr>
      <w:r>
        <w:rPr>
          <w:lang w:eastAsia="lt-LT"/>
        </w:rPr>
        <w:t>6</w:t>
      </w:r>
      <w:r w:rsidR="00E72F7B" w:rsidRPr="009E37AE">
        <w:rPr>
          <w:lang w:eastAsia="lt-LT"/>
        </w:rPr>
        <w:t xml:space="preserve">.2. </w:t>
      </w:r>
      <w:r w:rsidR="00B710CD" w:rsidRPr="0041622C">
        <w:rPr>
          <w:color w:val="000000" w:themeColor="text1"/>
          <w:szCs w:val="20"/>
          <w:lang w:eastAsia="lt-LT"/>
        </w:rPr>
        <w:t xml:space="preserve">Jei Užsakovas </w:t>
      </w:r>
      <w:r w:rsidR="00B710CD" w:rsidRPr="00377975">
        <w:rPr>
          <w:color w:val="000000" w:themeColor="text1"/>
          <w:szCs w:val="20"/>
          <w:lang w:eastAsia="lt-LT"/>
        </w:rPr>
        <w:t xml:space="preserve">dėl savo kaltės neatlieka apmokėjimo per Sutartyje nurodytą terminą, Tiekėjui raštu pareikalavus, Užsakovas moka Tiekėjui 0,03 % (trijų šimtųjų proc.) dydžio delspinigius nuo neapmokėtos </w:t>
      </w:r>
      <w:r w:rsidR="00B710CD" w:rsidRPr="0044267A">
        <w:rPr>
          <w:color w:val="000000" w:themeColor="text1"/>
          <w:szCs w:val="20"/>
          <w:lang w:eastAsia="lt-LT"/>
        </w:rPr>
        <w:t xml:space="preserve">sumos už </w:t>
      </w:r>
      <w:r w:rsidR="00B710CD" w:rsidRPr="00442E9C">
        <w:rPr>
          <w:color w:val="000000" w:themeColor="text1"/>
          <w:szCs w:val="20"/>
        </w:rPr>
        <w:t>faktiškai pristatytas, tinkamas, kokybiškas ir pagal prekių perdavimo aktą priimtas prekes už kiekvieną uždelstą dieną</w:t>
      </w:r>
      <w:r w:rsidR="00B710CD" w:rsidRPr="00242508">
        <w:rPr>
          <w:color w:val="000000" w:themeColor="text1"/>
          <w:szCs w:val="20"/>
          <w:lang w:eastAsia="lt-LT"/>
        </w:rPr>
        <w:t>. Delspinigiai skaičiuojami iki apmokėjimo dienos.</w:t>
      </w:r>
    </w:p>
    <w:p w14:paraId="2E1175B9" w14:textId="0F0BD223" w:rsidR="00E72F7B" w:rsidRPr="009E37AE" w:rsidRDefault="00E72F7B" w:rsidP="004E769E">
      <w:pPr>
        <w:ind w:firstLine="851"/>
        <w:contextualSpacing/>
        <w:jc w:val="both"/>
        <w:outlineLvl w:val="1"/>
        <w:rPr>
          <w:lang w:eastAsia="lt-LT"/>
        </w:rPr>
      </w:pPr>
    </w:p>
    <w:p w14:paraId="595D7A66" w14:textId="13D412FC" w:rsidR="00E72F7B" w:rsidRPr="009E37AE" w:rsidRDefault="00D80008" w:rsidP="004E769E">
      <w:pPr>
        <w:tabs>
          <w:tab w:val="left" w:pos="709"/>
        </w:tabs>
        <w:ind w:firstLine="851"/>
        <w:jc w:val="center"/>
        <w:rPr>
          <w:b/>
        </w:rPr>
      </w:pPr>
      <w:r>
        <w:rPr>
          <w:b/>
        </w:rPr>
        <w:t>7</w:t>
      </w:r>
      <w:r w:rsidR="00E72F7B" w:rsidRPr="009E37AE">
        <w:rPr>
          <w:b/>
        </w:rPr>
        <w:t>. Sutarties nutraukimas</w:t>
      </w:r>
    </w:p>
    <w:p w14:paraId="722D8DEB" w14:textId="77777777" w:rsidR="00E72F7B" w:rsidRPr="009E37AE" w:rsidRDefault="00E72F7B" w:rsidP="004E769E">
      <w:pPr>
        <w:tabs>
          <w:tab w:val="left" w:pos="709"/>
        </w:tabs>
        <w:ind w:firstLine="851"/>
        <w:jc w:val="center"/>
        <w:rPr>
          <w:b/>
        </w:rPr>
      </w:pPr>
    </w:p>
    <w:p w14:paraId="68A91488" w14:textId="1886AFB1" w:rsidR="00DF2B41" w:rsidRPr="00776915" w:rsidRDefault="00D80008" w:rsidP="00DF2B41">
      <w:pPr>
        <w:ind w:firstLine="851"/>
        <w:contextualSpacing/>
        <w:jc w:val="both"/>
        <w:outlineLvl w:val="1"/>
        <w:rPr>
          <w:color w:val="000000" w:themeColor="text1"/>
          <w:szCs w:val="20"/>
          <w:lang w:eastAsia="lt-LT"/>
        </w:rPr>
      </w:pPr>
      <w:r>
        <w:rPr>
          <w:lang w:eastAsia="lt-LT"/>
        </w:rPr>
        <w:t>7</w:t>
      </w:r>
      <w:r w:rsidR="0031280E">
        <w:rPr>
          <w:lang w:eastAsia="lt-LT"/>
        </w:rPr>
        <w:t>.</w:t>
      </w:r>
      <w:r w:rsidR="00E72F7B" w:rsidRPr="009E37AE">
        <w:rPr>
          <w:lang w:eastAsia="lt-LT"/>
        </w:rPr>
        <w:t xml:space="preserve">1. </w:t>
      </w:r>
      <w:r w:rsidR="00DF2B41" w:rsidRPr="00776915">
        <w:rPr>
          <w:color w:val="000000" w:themeColor="text1"/>
          <w:szCs w:val="20"/>
          <w:lang w:eastAsia="lt-LT"/>
        </w:rPr>
        <w:t>Šalis, prieš 10 darbo dienų įspėjusi raštu kitą Šalį, gali nutraukti Sutartį, jei ji nevykdo ar netinkamai įvykdo sutartinius įsipareigojimus ir tai yra esminis Sutarties pažeidimas.</w:t>
      </w:r>
      <w:r w:rsidR="00DF2B41" w:rsidRPr="00776915">
        <w:rPr>
          <w:bCs/>
          <w:color w:val="000000" w:themeColor="text1"/>
          <w:szCs w:val="20"/>
          <w:lang w:val="sv-SE" w:eastAsia="lt-LT"/>
        </w:rPr>
        <w:t xml:space="preserve"> Nustatydamos esminį Sutarties pažeidimą šalys privalo vadovautis Lietuvos Respublikos civilinio kodekso 6.217 str. </w:t>
      </w:r>
      <w:r w:rsidR="009A6D2A">
        <w:rPr>
          <w:bCs/>
          <w:color w:val="000000" w:themeColor="text1"/>
          <w:szCs w:val="20"/>
          <w:lang w:val="sv-SE" w:eastAsia="lt-LT"/>
        </w:rPr>
        <w:t>n</w:t>
      </w:r>
      <w:r w:rsidR="00DF2B41" w:rsidRPr="00776915">
        <w:rPr>
          <w:bCs/>
          <w:color w:val="000000" w:themeColor="text1"/>
          <w:szCs w:val="20"/>
          <w:lang w:val="sv-SE" w:eastAsia="lt-LT"/>
        </w:rPr>
        <w:t>uostatomis</w:t>
      </w:r>
      <w:r w:rsidR="00DF2B41" w:rsidRPr="00776915">
        <w:rPr>
          <w:color w:val="000000" w:themeColor="text1"/>
          <w:szCs w:val="20"/>
          <w:lang w:eastAsia="lt-LT"/>
        </w:rPr>
        <w:t>.</w:t>
      </w:r>
    </w:p>
    <w:p w14:paraId="1A8B8D29" w14:textId="4B811D4F" w:rsidR="00E72F7B" w:rsidRPr="009E37AE" w:rsidRDefault="0031280E" w:rsidP="004E769E">
      <w:pPr>
        <w:ind w:firstLine="851"/>
        <w:contextualSpacing/>
        <w:jc w:val="both"/>
        <w:outlineLvl w:val="1"/>
        <w:rPr>
          <w:lang w:eastAsia="lt-LT"/>
        </w:rPr>
      </w:pPr>
      <w:r>
        <w:rPr>
          <w:lang w:eastAsia="lt-LT"/>
        </w:rPr>
        <w:lastRenderedPageBreak/>
        <w:t>7</w:t>
      </w:r>
      <w:r w:rsidR="00E72F7B" w:rsidRPr="009E37AE">
        <w:rPr>
          <w:lang w:eastAsia="lt-LT"/>
        </w:rPr>
        <w:t>.2. Sutartis gali būti nutraukta abipusiu raštišku šalių susitarimu</w:t>
      </w:r>
      <w:r w:rsidR="004B0D8A" w:rsidRPr="009E37AE">
        <w:t>.</w:t>
      </w:r>
    </w:p>
    <w:p w14:paraId="76B30FCB" w14:textId="5A86B15E" w:rsidR="00E72F7B" w:rsidRPr="009E37AE" w:rsidRDefault="0031280E" w:rsidP="004E769E">
      <w:pPr>
        <w:ind w:firstLine="851"/>
        <w:contextualSpacing/>
        <w:jc w:val="both"/>
        <w:outlineLvl w:val="1"/>
        <w:rPr>
          <w:lang w:eastAsia="lt-LT"/>
        </w:rPr>
      </w:pPr>
      <w:r>
        <w:rPr>
          <w:lang w:eastAsia="lt-LT"/>
        </w:rPr>
        <w:t>7</w:t>
      </w:r>
      <w:r w:rsidR="00E72F7B" w:rsidRPr="009E37AE">
        <w:rPr>
          <w:lang w:eastAsia="lt-LT"/>
        </w:rPr>
        <w:t xml:space="preserve">.3. Užsakovas turi teisę vienašališkai nutraukti Sutartį, nesant Tiekėjo kaltės, raštu įspėjęs Tiekėją prieš </w:t>
      </w:r>
      <w:r w:rsidR="001A5BB5" w:rsidRPr="009E37AE">
        <w:rPr>
          <w:lang w:eastAsia="lt-LT"/>
        </w:rPr>
        <w:t>1</w:t>
      </w:r>
      <w:r w:rsidR="0082602B" w:rsidRPr="009E37AE">
        <w:rPr>
          <w:lang w:eastAsia="lt-LT"/>
        </w:rPr>
        <w:t>5</w:t>
      </w:r>
      <w:r w:rsidR="00E72F7B" w:rsidRPr="009E37AE">
        <w:rPr>
          <w:lang w:eastAsia="lt-LT"/>
        </w:rPr>
        <w:t xml:space="preserve"> kalendorin</w:t>
      </w:r>
      <w:r w:rsidR="001C5BBD" w:rsidRPr="009E37AE">
        <w:rPr>
          <w:lang w:eastAsia="lt-LT"/>
        </w:rPr>
        <w:t>ių</w:t>
      </w:r>
      <w:r w:rsidR="00E72F7B" w:rsidRPr="009E37AE">
        <w:rPr>
          <w:lang w:eastAsia="lt-LT"/>
        </w:rPr>
        <w:t xml:space="preserve"> dien</w:t>
      </w:r>
      <w:r w:rsidR="001C5BBD" w:rsidRPr="009E37AE">
        <w:rPr>
          <w:lang w:eastAsia="lt-LT"/>
        </w:rPr>
        <w:t>ų</w:t>
      </w:r>
      <w:r w:rsidR="00E72F7B" w:rsidRPr="009E37AE">
        <w:rPr>
          <w:lang w:eastAsia="lt-LT"/>
        </w:rPr>
        <w:t>.</w:t>
      </w:r>
    </w:p>
    <w:p w14:paraId="65A403DB" w14:textId="0905AF04" w:rsidR="009609D7" w:rsidRPr="00776915" w:rsidRDefault="0031280E" w:rsidP="009609D7">
      <w:pPr>
        <w:ind w:firstLine="851"/>
        <w:contextualSpacing/>
        <w:jc w:val="both"/>
        <w:outlineLvl w:val="1"/>
        <w:rPr>
          <w:color w:val="000000" w:themeColor="text1"/>
          <w:szCs w:val="20"/>
          <w:lang w:eastAsia="lt-LT"/>
        </w:rPr>
      </w:pPr>
      <w:r>
        <w:rPr>
          <w:lang w:eastAsia="lt-LT"/>
        </w:rPr>
        <w:t>7</w:t>
      </w:r>
      <w:r w:rsidR="00E72F7B" w:rsidRPr="009E37AE">
        <w:rPr>
          <w:lang w:eastAsia="lt-LT"/>
        </w:rPr>
        <w:t xml:space="preserve">.4. </w:t>
      </w:r>
      <w:r w:rsidR="009609D7" w:rsidRPr="00776915">
        <w:rPr>
          <w:color w:val="000000" w:themeColor="text1"/>
          <w:szCs w:val="20"/>
          <w:lang w:eastAsia="lt-LT"/>
        </w:rPr>
        <w:t>Sutarties nutraukimas nepanaikina teisės reikalauti atlyginti nuostolius, atsiradusius dėl Sutarties neįvykdymo, bei netesybas.</w:t>
      </w:r>
    </w:p>
    <w:p w14:paraId="6034E2B1" w14:textId="020EC61D" w:rsidR="009609D7" w:rsidRPr="00377975" w:rsidRDefault="0031280E" w:rsidP="009609D7">
      <w:pPr>
        <w:ind w:firstLine="851"/>
        <w:contextualSpacing/>
        <w:jc w:val="both"/>
        <w:outlineLvl w:val="1"/>
        <w:rPr>
          <w:color w:val="000000" w:themeColor="text1"/>
          <w:szCs w:val="20"/>
          <w:lang w:eastAsia="lt-LT"/>
        </w:rPr>
      </w:pPr>
      <w:r>
        <w:rPr>
          <w:color w:val="000000" w:themeColor="text1"/>
        </w:rPr>
        <w:t>7</w:t>
      </w:r>
      <w:r w:rsidR="009609D7">
        <w:rPr>
          <w:color w:val="000000" w:themeColor="text1"/>
        </w:rPr>
        <w:t>.5.</w:t>
      </w:r>
      <w:r w:rsidR="009609D7" w:rsidRPr="00776915">
        <w:rPr>
          <w:color w:val="000000" w:themeColor="text1"/>
          <w:szCs w:val="20"/>
          <w:lang w:eastAsia="lt-LT"/>
        </w:rPr>
        <w:t xml:space="preserve"> Jei Sutartis nutraukiama, Užsakovo patirti</w:t>
      </w:r>
      <w:r w:rsidR="00233DBC">
        <w:rPr>
          <w:color w:val="000000" w:themeColor="text1"/>
          <w:szCs w:val="20"/>
          <w:lang w:eastAsia="lt-LT"/>
        </w:rPr>
        <w:t xml:space="preserve"> tiesioginiai </w:t>
      </w:r>
      <w:r w:rsidR="009609D7" w:rsidRPr="00776915">
        <w:rPr>
          <w:color w:val="000000" w:themeColor="text1"/>
          <w:szCs w:val="20"/>
          <w:lang w:eastAsia="lt-LT"/>
        </w:rPr>
        <w:t xml:space="preserve">nuostoliai ar išlaidos išieškomi </w:t>
      </w:r>
      <w:r w:rsidR="009609D7" w:rsidRPr="00377975">
        <w:rPr>
          <w:color w:val="000000" w:themeColor="text1"/>
          <w:szCs w:val="20"/>
          <w:lang w:eastAsia="lt-LT"/>
        </w:rPr>
        <w:t>išskaičiuojant juos iš Tiekėjui mokėtinos sumos.</w:t>
      </w:r>
    </w:p>
    <w:p w14:paraId="0D4C1612" w14:textId="77777777" w:rsidR="00E72F7B" w:rsidRPr="009E37AE" w:rsidRDefault="00E72F7B" w:rsidP="004E769E">
      <w:pPr>
        <w:ind w:firstLine="851"/>
        <w:contextualSpacing/>
        <w:jc w:val="both"/>
        <w:outlineLvl w:val="1"/>
        <w:rPr>
          <w:lang w:eastAsia="lt-LT"/>
        </w:rPr>
      </w:pPr>
    </w:p>
    <w:p w14:paraId="3AF77566" w14:textId="105CDF74" w:rsidR="00E72F7B" w:rsidRPr="009E37AE" w:rsidRDefault="0031280E" w:rsidP="004E769E">
      <w:pPr>
        <w:tabs>
          <w:tab w:val="left" w:pos="709"/>
        </w:tabs>
        <w:ind w:firstLine="851"/>
        <w:jc w:val="center"/>
        <w:rPr>
          <w:b/>
        </w:rPr>
      </w:pPr>
      <w:r>
        <w:rPr>
          <w:b/>
        </w:rPr>
        <w:t>8</w:t>
      </w:r>
      <w:r w:rsidR="00E72F7B" w:rsidRPr="009E37AE">
        <w:rPr>
          <w:b/>
        </w:rPr>
        <w:t>. Ginčų sprendimas</w:t>
      </w:r>
    </w:p>
    <w:p w14:paraId="425FAC9F" w14:textId="77777777" w:rsidR="00E72F7B" w:rsidRPr="009E37AE" w:rsidRDefault="00E72F7B" w:rsidP="004E769E">
      <w:pPr>
        <w:tabs>
          <w:tab w:val="left" w:pos="709"/>
        </w:tabs>
        <w:ind w:firstLine="851"/>
        <w:rPr>
          <w:b/>
        </w:rPr>
      </w:pPr>
    </w:p>
    <w:p w14:paraId="6B6E3AC2" w14:textId="3964988D" w:rsidR="00E72F7B" w:rsidRPr="009E37AE" w:rsidRDefault="0031280E" w:rsidP="004E769E">
      <w:pPr>
        <w:ind w:firstLine="851"/>
        <w:contextualSpacing/>
        <w:jc w:val="both"/>
        <w:outlineLvl w:val="1"/>
        <w:rPr>
          <w:lang w:eastAsia="lt-LT"/>
        </w:rPr>
      </w:pPr>
      <w:r>
        <w:rPr>
          <w:lang w:eastAsia="lt-LT"/>
        </w:rPr>
        <w:t>8</w:t>
      </w:r>
      <w:r w:rsidR="00E72F7B" w:rsidRPr="009E37AE">
        <w:rPr>
          <w:lang w:eastAsia="lt-LT"/>
        </w:rPr>
        <w:t>.1.</w:t>
      </w:r>
      <w:r w:rsidR="00E72F7B" w:rsidRPr="009E37AE">
        <w:rPr>
          <w:snapToGrid w:val="0"/>
        </w:rPr>
        <w:t xml:space="preserve"> V</w:t>
      </w:r>
      <w:r w:rsidR="00E72F7B" w:rsidRPr="009E37AE">
        <w:rPr>
          <w:lang w:eastAsia="lt-LT"/>
        </w:rPr>
        <w:t xml:space="preserve">isi ginčai dėl šios Sutarties vykdymo sprendžiami derybų būdu. Nepavykus išspręsti ginčo derybomis, ginčas sprendžiamas Lietuvos Respublikos teisme pagal Užsakovo buveinės vietą. </w:t>
      </w:r>
    </w:p>
    <w:p w14:paraId="7ED10CFF" w14:textId="77777777" w:rsidR="00E72F7B" w:rsidRPr="009E37AE" w:rsidRDefault="00E72F7B" w:rsidP="004E769E">
      <w:pPr>
        <w:ind w:firstLine="851"/>
        <w:rPr>
          <w:b/>
        </w:rPr>
      </w:pPr>
    </w:p>
    <w:p w14:paraId="34ECA1D3" w14:textId="3BC6168A" w:rsidR="00E72F7B" w:rsidRPr="009E37AE" w:rsidRDefault="0031280E" w:rsidP="004E769E">
      <w:pPr>
        <w:ind w:firstLine="851"/>
        <w:jc w:val="center"/>
        <w:rPr>
          <w:b/>
        </w:rPr>
      </w:pPr>
      <w:r>
        <w:rPr>
          <w:b/>
        </w:rPr>
        <w:t>9</w:t>
      </w:r>
      <w:r w:rsidR="00E72F7B" w:rsidRPr="009E37AE">
        <w:rPr>
          <w:b/>
        </w:rPr>
        <w:t>. Nenugalimos jėgos aplinkybės</w:t>
      </w:r>
    </w:p>
    <w:p w14:paraId="7508F9FC" w14:textId="77777777" w:rsidR="00E72F7B" w:rsidRPr="009E37AE" w:rsidRDefault="00E72F7B" w:rsidP="004E769E">
      <w:pPr>
        <w:ind w:firstLine="851"/>
        <w:jc w:val="center"/>
        <w:rPr>
          <w:b/>
        </w:rPr>
      </w:pPr>
    </w:p>
    <w:p w14:paraId="746B2CAF" w14:textId="20C59886" w:rsidR="00E72F7B" w:rsidRPr="009E37AE" w:rsidRDefault="0031280E" w:rsidP="004E769E">
      <w:pPr>
        <w:ind w:firstLine="851"/>
        <w:contextualSpacing/>
        <w:jc w:val="both"/>
        <w:outlineLvl w:val="1"/>
        <w:rPr>
          <w:lang w:eastAsia="lt-LT"/>
        </w:rPr>
      </w:pPr>
      <w:r>
        <w:rPr>
          <w:lang w:eastAsia="lt-LT"/>
        </w:rPr>
        <w:t>9</w:t>
      </w:r>
      <w:r w:rsidR="00E72F7B" w:rsidRPr="009E37AE">
        <w:rPr>
          <w:lang w:eastAsia="lt-LT"/>
        </w:rPr>
        <w:t>.1. Šalis gali būti visiškai ar iš dalies atleidžiama nuo atsakomybės dėl aplinkybių</w:t>
      </w:r>
      <w:r w:rsidR="00783C37" w:rsidRPr="009E37AE">
        <w:rPr>
          <w:lang w:eastAsia="lt-LT"/>
        </w:rPr>
        <w:t>,</w:t>
      </w:r>
      <w:r w:rsidR="00E72F7B" w:rsidRPr="009E37AE">
        <w:rPr>
          <w:lang w:eastAsia="lt-LT"/>
        </w:rPr>
        <w:t xml:space="preserve"> </w:t>
      </w:r>
      <w:r w:rsidR="00783C37" w:rsidRPr="009E37AE">
        <w:t xml:space="preserve"> kurių ji negalėjo kontroliuoti bei protingai numatyti </w:t>
      </w:r>
      <w:r w:rsidR="00231DD2">
        <w:t>S</w:t>
      </w:r>
      <w:r w:rsidR="00783C37" w:rsidRPr="009E37AE">
        <w:t>utarties sudarymo metu</w:t>
      </w:r>
      <w:r w:rsidR="00783C37" w:rsidRPr="009E37AE">
        <w:rPr>
          <w:lang w:eastAsia="lt-LT"/>
        </w:rPr>
        <w:t xml:space="preserve"> </w:t>
      </w:r>
      <w:r w:rsidR="00783C37" w:rsidRPr="009E37AE">
        <w:t>ir negalėjo užkirsti kelio šių aplinkybių ar jų pasekmių atsiradimui</w:t>
      </w:r>
      <w:r w:rsidR="00783C37" w:rsidRPr="009E37AE">
        <w:rPr>
          <w:sz w:val="22"/>
          <w:szCs w:val="22"/>
        </w:rPr>
        <w:t xml:space="preserve"> </w:t>
      </w:r>
      <w:r w:rsidR="00783C37" w:rsidRPr="009E37AE">
        <w:rPr>
          <w:szCs w:val="20"/>
          <w:lang w:eastAsia="lt-LT"/>
        </w:rPr>
        <w:t xml:space="preserve">– </w:t>
      </w:r>
      <w:r w:rsidR="00E72F7B" w:rsidRPr="009E37AE">
        <w:rPr>
          <w:lang w:eastAsia="lt-LT"/>
        </w:rPr>
        <w:t xml:space="preserve"> nenugalimos jėgos (force majeure), Šalies įrodytos pagal Lietuvos Respublikos </w:t>
      </w:r>
      <w:r w:rsidR="002B21DC" w:rsidRPr="009E37AE">
        <w:rPr>
          <w:lang w:eastAsia="lt-LT"/>
        </w:rPr>
        <w:t>c</w:t>
      </w:r>
      <w:r w:rsidR="00E72F7B" w:rsidRPr="009E37AE">
        <w:rPr>
          <w:lang w:eastAsia="lt-LT"/>
        </w:rPr>
        <w:t>ivilinį kodeksą ir Lietuvos Respublikos Vyriausybės 1996 m. liepos 15 d. nutarimą Nr. 840 „Dėl Atleidimo nuo atsakomybės esant nenugalimos jėgos (force majeure) aplinkybėms taisyklių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5EC0DD52" w14:textId="70866814" w:rsidR="00BC7369" w:rsidRPr="009E37AE" w:rsidRDefault="0031280E" w:rsidP="00BC7369">
      <w:pPr>
        <w:tabs>
          <w:tab w:val="num" w:pos="720"/>
        </w:tabs>
        <w:jc w:val="center"/>
        <w:rPr>
          <w:b/>
        </w:rPr>
      </w:pPr>
      <w:r>
        <w:rPr>
          <w:b/>
        </w:rPr>
        <w:t>10</w:t>
      </w:r>
      <w:r w:rsidR="00BC7369" w:rsidRPr="009E37AE">
        <w:rPr>
          <w:b/>
        </w:rPr>
        <w:t>. Asmens duomenų tvarkymas</w:t>
      </w:r>
    </w:p>
    <w:p w14:paraId="27F770AD" w14:textId="77777777" w:rsidR="00BC7369" w:rsidRPr="009E37AE" w:rsidRDefault="00BC7369" w:rsidP="00BC7369">
      <w:pPr>
        <w:tabs>
          <w:tab w:val="num" w:pos="720"/>
        </w:tabs>
        <w:jc w:val="center"/>
        <w:rPr>
          <w:b/>
        </w:rPr>
      </w:pPr>
    </w:p>
    <w:p w14:paraId="5AAA672D" w14:textId="61E056E9" w:rsidR="00BC7369" w:rsidRPr="009E37AE" w:rsidRDefault="000A7F63" w:rsidP="00BC7369">
      <w:pPr>
        <w:ind w:firstLine="851"/>
        <w:jc w:val="both"/>
        <w:rPr>
          <w:rFonts w:cs="Arial"/>
        </w:rPr>
      </w:pPr>
      <w:r>
        <w:rPr>
          <w:bCs/>
        </w:rPr>
        <w:t>10</w:t>
      </w:r>
      <w:r w:rsidR="00BC7369" w:rsidRPr="009E37AE">
        <w:rPr>
          <w:bCs/>
        </w:rPr>
        <w:t>.1. Kiekviena Šalis kitos Šalies</w:t>
      </w:r>
      <w:r w:rsidR="00BC7369" w:rsidRPr="009E37AE">
        <w:rPr>
          <w:rFonts w:cs="Arial"/>
        </w:rPr>
        <w:t xml:space="preserve"> pateiktus jos darbuotojų, įgaliotų asmenų, subrangovų darbuotojų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w:t>
      </w:r>
      <w:r w:rsidR="00BC7369" w:rsidRPr="009E37AE">
        <w:t xml:space="preserve"> </w:t>
      </w:r>
      <w:r w:rsidR="00BC7369" w:rsidRPr="009E37AE">
        <w:rPr>
          <w:rFonts w:cs="Arial"/>
        </w:rPr>
        <w:t>su asmens duomenų tvarkymu susijusius principus.</w:t>
      </w:r>
    </w:p>
    <w:p w14:paraId="56450A61" w14:textId="5C429525" w:rsidR="00BC7369" w:rsidRPr="009E37AE" w:rsidRDefault="000A7F63" w:rsidP="00BC7369">
      <w:pPr>
        <w:ind w:firstLine="851"/>
        <w:jc w:val="both"/>
        <w:rPr>
          <w:rFonts w:cs="Arial"/>
        </w:rPr>
      </w:pPr>
      <w:r>
        <w:rPr>
          <w:rFonts w:cs="Arial"/>
        </w:rPr>
        <w:t>10</w:t>
      </w:r>
      <w:r w:rsidR="00BC7369" w:rsidRPr="009E37AE">
        <w:rPr>
          <w:rFonts w:cs="Arial"/>
        </w:rPr>
        <w:t xml:space="preserve">.2. </w:t>
      </w:r>
      <w:r w:rsidR="00BC7369" w:rsidRPr="009E37AE">
        <w:rPr>
          <w:bCs/>
        </w:rPr>
        <w:t>Kiekviena Šalis kitos Šalies</w:t>
      </w:r>
      <w:r w:rsidR="00BC7369" w:rsidRPr="009E37AE">
        <w:rPr>
          <w:rFonts w:cs="Arial"/>
        </w:rPr>
        <w:t xml:space="preserve"> pateiktus </w:t>
      </w:r>
      <w:r>
        <w:rPr>
          <w:rFonts w:cs="Arial"/>
        </w:rPr>
        <w:t>10</w:t>
      </w:r>
      <w:r w:rsidR="00BC7369" w:rsidRPr="009E37AE">
        <w:rPr>
          <w:rFonts w:cs="Arial"/>
        </w:rPr>
        <w:t>.1 papunktyje nurodytus asmens duomenis saugos visą Sutarties galiojimo laikotarpį, o taip pat po jos pasibaigimo – tiek, kiek būtina pareikšti ar apsiginti nuo ieškinių ar kitų reikalavimų, įvykdyti Šaliai taikomuose teisės aktuose numatytas pareigas.</w:t>
      </w:r>
    </w:p>
    <w:p w14:paraId="31AC0DB2" w14:textId="6CB7F17B" w:rsidR="00BC7369" w:rsidRPr="009E37AE" w:rsidRDefault="000A7F63" w:rsidP="00BC7369">
      <w:pPr>
        <w:ind w:firstLine="851"/>
        <w:jc w:val="both"/>
      </w:pPr>
      <w:r>
        <w:rPr>
          <w:rFonts w:cs="Arial"/>
        </w:rPr>
        <w:t>10</w:t>
      </w:r>
      <w:r w:rsidR="00BC7369" w:rsidRPr="009E37AE">
        <w:rPr>
          <w:rFonts w:cs="Arial"/>
        </w:rPr>
        <w:t xml:space="preserve">.3. Kiekviena Šalis kitos Šalies pateiktus </w:t>
      </w:r>
      <w:r>
        <w:rPr>
          <w:rFonts w:cs="Arial"/>
        </w:rPr>
        <w:t>10</w:t>
      </w:r>
      <w:r w:rsidR="00BC7369" w:rsidRPr="009E37AE">
        <w:rPr>
          <w:rFonts w:cs="Arial"/>
        </w:rPr>
        <w:t xml:space="preserve">.1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w:t>
      </w:r>
      <w:r>
        <w:rPr>
          <w:rFonts w:cs="Arial"/>
        </w:rPr>
        <w:t>10</w:t>
      </w:r>
      <w:r w:rsidR="00BC7369" w:rsidRPr="009E37AE">
        <w:rPr>
          <w:rFonts w:cs="Arial"/>
        </w:rPr>
        <w:t xml:space="preserve">.1 papunktyje nurodytus Užsakovo pateiktus asmens duomenis gali teikti asmenims, kuriuos jis turi teisę pasitelkti šios Sutarties vykdymui. Užsakovas </w:t>
      </w:r>
      <w:r w:rsidR="00BC7369" w:rsidRPr="009E37AE">
        <w:t xml:space="preserve">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30963311" w14:textId="0BD2EB7A" w:rsidR="00BC7369" w:rsidRPr="009E37AE" w:rsidRDefault="000A7F63" w:rsidP="00BC7369">
      <w:pPr>
        <w:ind w:firstLine="851"/>
        <w:contextualSpacing/>
        <w:jc w:val="both"/>
        <w:rPr>
          <w:rFonts w:cs="Arial"/>
        </w:rPr>
      </w:pPr>
      <w:r>
        <w:rPr>
          <w:rFonts w:cs="Arial"/>
        </w:rPr>
        <w:t>10</w:t>
      </w:r>
      <w:r w:rsidR="00BC7369" w:rsidRPr="009E37AE">
        <w:rPr>
          <w:rFonts w:cs="Arial"/>
        </w:rPr>
        <w:t xml:space="preserve">.4. </w:t>
      </w:r>
      <w:bookmarkStart w:id="1" w:name="_Hlk90036345"/>
      <w:r w:rsidR="00BC7369" w:rsidRPr="009E37AE">
        <w:t>Kiekviena Šalis įsipareigoja visus fizinius asmenis, kurių asmens duomenis tvarko, laikydamasi Bendrojo duomenų apsaugos reglamento (ES) 2016/679 13 ir 1</w:t>
      </w:r>
      <w:r w:rsidR="00233DBC">
        <w:t>4</w:t>
      </w:r>
      <w:r w:rsidR="00BC7369" w:rsidRPr="009E37AE">
        <w:t xml:space="preserve"> straipsnių nuostatų, tinkamai informuoti apie jų asmens duomenų tvarkymą (įskaitant jų asmens duomenų perdavimą kitai </w:t>
      </w:r>
      <w:r w:rsidR="00BC7369" w:rsidRPr="009E37AE">
        <w:lastRenderedPageBreak/>
        <w:t xml:space="preserve">Šaliai) ir šių asmenų pagal Bendrąjį duomenų apsaugos reglamentą (ES) 2016/679 turimas teises. </w:t>
      </w:r>
      <w:bookmarkEnd w:id="1"/>
      <w:r w:rsidR="00BC7369" w:rsidRPr="009E37AE">
        <w:t>Informacija apie Užsakovo atliekamą asmens duomenų tvarkymą ir duomenų subjektų teisių įgyvendinimą skelbiama</w:t>
      </w:r>
      <w:r w:rsidR="00BC7369" w:rsidRPr="009E37AE">
        <w:rPr>
          <w:color w:val="000000"/>
        </w:rPr>
        <w:t xml:space="preserve"> Užsakovo interneto </w:t>
      </w:r>
      <w:r w:rsidR="00BC7369" w:rsidRPr="009E37AE">
        <w:t xml:space="preserve">svetainėje </w:t>
      </w:r>
      <w:hyperlink r:id="rId8" w:history="1">
        <w:r w:rsidR="00BC7369" w:rsidRPr="009E37AE">
          <w:rPr>
            <w:color w:val="0000FF"/>
            <w:u w:val="single"/>
          </w:rPr>
          <w:t>www.lrvk.lrv.lt</w:t>
        </w:r>
      </w:hyperlink>
      <w:r w:rsidR="00BC7369" w:rsidRPr="009E37AE">
        <w:rPr>
          <w:u w:val="single"/>
        </w:rPr>
        <w:t>.</w:t>
      </w:r>
    </w:p>
    <w:p w14:paraId="0D31DF02" w14:textId="0993666E" w:rsidR="00BC7369" w:rsidRPr="009E37AE" w:rsidRDefault="000A7F63" w:rsidP="00BC7369">
      <w:pPr>
        <w:ind w:firstLine="851"/>
        <w:jc w:val="both"/>
      </w:pPr>
      <w:r>
        <w:rPr>
          <w:bCs/>
        </w:rPr>
        <w:t>10</w:t>
      </w:r>
      <w:r w:rsidR="00BC7369" w:rsidRPr="009E37AE">
        <w:rPr>
          <w:bCs/>
        </w:rPr>
        <w:t xml:space="preserve">.5. </w:t>
      </w:r>
      <w:r w:rsidR="00BC7369" w:rsidRPr="009E37AE">
        <w:t>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w:t>
      </w:r>
      <w:r w:rsidR="00233DBC">
        <w:t xml:space="preserve"> Pasibaigus asmens duomenų saugojimo terminui, jie bus sunaikinti, jeigu galiojantys teisės aktai nenustatys kitaip. </w:t>
      </w:r>
    </w:p>
    <w:p w14:paraId="2E59909F" w14:textId="77777777" w:rsidR="003C3D38" w:rsidRPr="009E37AE" w:rsidRDefault="003C3D38" w:rsidP="004E769E">
      <w:pPr>
        <w:ind w:firstLine="851"/>
        <w:contextualSpacing/>
        <w:jc w:val="both"/>
        <w:outlineLvl w:val="1"/>
        <w:rPr>
          <w:lang w:eastAsia="lt-LT"/>
        </w:rPr>
      </w:pPr>
    </w:p>
    <w:p w14:paraId="23E7030C" w14:textId="5CD2375A" w:rsidR="00E72F7B" w:rsidRPr="009E37AE" w:rsidRDefault="00A77131" w:rsidP="004E769E">
      <w:pPr>
        <w:tabs>
          <w:tab w:val="num" w:pos="720"/>
        </w:tabs>
        <w:ind w:firstLine="851"/>
        <w:jc w:val="center"/>
        <w:rPr>
          <w:b/>
        </w:rPr>
      </w:pPr>
      <w:r w:rsidRPr="009E37AE">
        <w:rPr>
          <w:b/>
        </w:rPr>
        <w:t>1</w:t>
      </w:r>
      <w:r w:rsidR="000A7F63">
        <w:rPr>
          <w:b/>
        </w:rPr>
        <w:t>1</w:t>
      </w:r>
      <w:r w:rsidR="00E72F7B" w:rsidRPr="009E37AE">
        <w:rPr>
          <w:b/>
        </w:rPr>
        <w:t>. Kitos sąlygos</w:t>
      </w:r>
    </w:p>
    <w:p w14:paraId="706C9A5B" w14:textId="77777777" w:rsidR="00E72F7B" w:rsidRPr="009E37AE" w:rsidRDefault="00E72F7B" w:rsidP="004E769E">
      <w:pPr>
        <w:tabs>
          <w:tab w:val="num" w:pos="720"/>
        </w:tabs>
        <w:ind w:firstLine="851"/>
        <w:jc w:val="center"/>
        <w:rPr>
          <w:b/>
        </w:rPr>
      </w:pPr>
    </w:p>
    <w:p w14:paraId="116A7B57" w14:textId="7D043990" w:rsidR="00E72F7B" w:rsidRPr="009E37AE" w:rsidRDefault="00A77131" w:rsidP="004E769E">
      <w:pPr>
        <w:autoSpaceDE w:val="0"/>
        <w:autoSpaceDN w:val="0"/>
        <w:adjustRightInd w:val="0"/>
        <w:ind w:firstLine="851"/>
        <w:jc w:val="both"/>
        <w:rPr>
          <w:snapToGrid w:val="0"/>
        </w:rPr>
      </w:pPr>
      <w:r w:rsidRPr="009E37AE">
        <w:rPr>
          <w:snapToGrid w:val="0"/>
        </w:rPr>
        <w:t>1</w:t>
      </w:r>
      <w:r w:rsidR="000A7F63">
        <w:rPr>
          <w:snapToGrid w:val="0"/>
        </w:rPr>
        <w:t>1</w:t>
      </w:r>
      <w:r w:rsidR="00E72F7B" w:rsidRPr="009E37AE">
        <w:rPr>
          <w:snapToGrid w:val="0"/>
        </w:rPr>
        <w:t>.1. Nė viena Šalis neturi teisės perleisti visų arba dalies teisių ir pareigų pagal Sutartį jokiam trečiajam asmeniui be išankstinio kitos Šalies sutikimo.</w:t>
      </w:r>
    </w:p>
    <w:p w14:paraId="3D0A69D5" w14:textId="646791A2" w:rsidR="00E72F7B" w:rsidRPr="009E37AE" w:rsidRDefault="00A77131" w:rsidP="004E769E">
      <w:pPr>
        <w:ind w:firstLine="851"/>
        <w:jc w:val="both"/>
        <w:rPr>
          <w:snapToGrid w:val="0"/>
        </w:rPr>
      </w:pPr>
      <w:r w:rsidRPr="009E37AE">
        <w:rPr>
          <w:snapToGrid w:val="0"/>
        </w:rPr>
        <w:t>1</w:t>
      </w:r>
      <w:r w:rsidR="000A7F63">
        <w:rPr>
          <w:snapToGrid w:val="0"/>
        </w:rPr>
        <w:t>1</w:t>
      </w:r>
      <w:r w:rsidR="00E72F7B" w:rsidRPr="009E37AE">
        <w:rPr>
          <w:snapToGrid w:val="0"/>
        </w:rPr>
        <w:t>.2. Visi Sutartyje neaptarti klausimai sprendžiami vadovaujantis Lietuvos Respublikoje galiojančiais teisės aktais.</w:t>
      </w:r>
    </w:p>
    <w:p w14:paraId="538AF72E" w14:textId="302FBE45" w:rsidR="00E72F7B" w:rsidRPr="009E37AE" w:rsidRDefault="00A77131" w:rsidP="004E769E">
      <w:pPr>
        <w:ind w:firstLine="851"/>
        <w:jc w:val="both"/>
        <w:rPr>
          <w:snapToGrid w:val="0"/>
        </w:rPr>
      </w:pPr>
      <w:r w:rsidRPr="009E37AE">
        <w:rPr>
          <w:snapToGrid w:val="0"/>
        </w:rPr>
        <w:t>1</w:t>
      </w:r>
      <w:r w:rsidR="000A7F63">
        <w:rPr>
          <w:snapToGrid w:val="0"/>
        </w:rPr>
        <w:t>1</w:t>
      </w:r>
      <w:r w:rsidR="00E72F7B" w:rsidRPr="009E37AE">
        <w:rPr>
          <w:snapToGrid w:val="0"/>
        </w:rPr>
        <w:t xml:space="preserve">.3. Už Sutarties vykdymą </w:t>
      </w:r>
      <w:r w:rsidR="005E2E49" w:rsidRPr="009E37AE">
        <w:rPr>
          <w:snapToGrid w:val="0"/>
        </w:rPr>
        <w:t xml:space="preserve">ir </w:t>
      </w:r>
      <w:r w:rsidR="005E2E49" w:rsidRPr="009E37AE">
        <w:t>p</w:t>
      </w:r>
      <w:r w:rsidR="00D125E2">
        <w:t>reki</w:t>
      </w:r>
      <w:r w:rsidR="005E2E49" w:rsidRPr="009E37AE">
        <w:t xml:space="preserve">ų perdavimo-priėmimo akto pasirašymą </w:t>
      </w:r>
      <w:r w:rsidR="005E2E49" w:rsidRPr="009E37AE">
        <w:rPr>
          <w:snapToGrid w:val="0"/>
        </w:rPr>
        <w:t xml:space="preserve"> </w:t>
      </w:r>
      <w:r w:rsidR="00A274CA" w:rsidRPr="009E37AE">
        <w:rPr>
          <w:snapToGrid w:val="0"/>
        </w:rPr>
        <w:t xml:space="preserve">atsakingi </w:t>
      </w:r>
      <w:r w:rsidR="00E72F7B" w:rsidRPr="009E37AE">
        <w:rPr>
          <w:snapToGrid w:val="0"/>
        </w:rPr>
        <w:t>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4770"/>
      </w:tblGrid>
      <w:tr w:rsidR="00E72F7B" w:rsidRPr="009E37AE" w14:paraId="56AB9940" w14:textId="77777777" w:rsidTr="004B0D8A">
        <w:trPr>
          <w:trHeight w:val="319"/>
        </w:trPr>
        <w:tc>
          <w:tcPr>
            <w:tcW w:w="4858" w:type="dxa"/>
            <w:shd w:val="clear" w:color="auto" w:fill="auto"/>
          </w:tcPr>
          <w:p w14:paraId="5A2F59ED" w14:textId="77777777" w:rsidR="00E72F7B" w:rsidRPr="009E37AE" w:rsidRDefault="00E72F7B" w:rsidP="004E769E">
            <w:pPr>
              <w:jc w:val="center"/>
              <w:rPr>
                <w:b/>
                <w:snapToGrid w:val="0"/>
              </w:rPr>
            </w:pPr>
            <w:r w:rsidRPr="009E37AE">
              <w:rPr>
                <w:b/>
                <w:snapToGrid w:val="0"/>
              </w:rPr>
              <w:t>Užsakovo atsakingas asmuo:</w:t>
            </w:r>
          </w:p>
        </w:tc>
        <w:tc>
          <w:tcPr>
            <w:tcW w:w="4770" w:type="dxa"/>
            <w:shd w:val="clear" w:color="auto" w:fill="auto"/>
          </w:tcPr>
          <w:p w14:paraId="6599C1C5" w14:textId="77777777" w:rsidR="00E72F7B" w:rsidRPr="009E37AE" w:rsidRDefault="00E72F7B" w:rsidP="004E769E">
            <w:pPr>
              <w:ind w:hanging="18"/>
              <w:jc w:val="center"/>
              <w:rPr>
                <w:b/>
                <w:snapToGrid w:val="0"/>
                <w:highlight w:val="yellow"/>
              </w:rPr>
            </w:pPr>
            <w:r w:rsidRPr="009C67C0">
              <w:rPr>
                <w:b/>
                <w:snapToGrid w:val="0"/>
              </w:rPr>
              <w:t>Tiekėjo atsakingas asmuo:</w:t>
            </w:r>
          </w:p>
        </w:tc>
      </w:tr>
      <w:tr w:rsidR="009C67C0" w:rsidRPr="009E37AE" w14:paraId="603487B2" w14:textId="77777777" w:rsidTr="00861629">
        <w:tc>
          <w:tcPr>
            <w:tcW w:w="4858" w:type="dxa"/>
            <w:shd w:val="clear" w:color="auto" w:fill="auto"/>
          </w:tcPr>
          <w:p w14:paraId="474557B1" w14:textId="77777777" w:rsidR="009C67C0" w:rsidRDefault="009C67C0" w:rsidP="009C67C0">
            <w:pPr>
              <w:jc w:val="both"/>
              <w:rPr>
                <w:snapToGrid w:val="0"/>
                <w:sz w:val="22"/>
                <w:szCs w:val="22"/>
              </w:rPr>
            </w:pPr>
          </w:p>
          <w:p w14:paraId="5FB6EC79" w14:textId="77777777" w:rsidR="00E70CD9" w:rsidRDefault="00E70CD9" w:rsidP="009C67C0">
            <w:pPr>
              <w:jc w:val="both"/>
              <w:rPr>
                <w:snapToGrid w:val="0"/>
                <w:sz w:val="22"/>
                <w:szCs w:val="22"/>
              </w:rPr>
            </w:pPr>
          </w:p>
          <w:p w14:paraId="58D6F8C2" w14:textId="77777777" w:rsidR="00E70CD9" w:rsidRDefault="00E70CD9" w:rsidP="009C67C0">
            <w:pPr>
              <w:jc w:val="both"/>
              <w:rPr>
                <w:snapToGrid w:val="0"/>
                <w:sz w:val="22"/>
                <w:szCs w:val="22"/>
              </w:rPr>
            </w:pPr>
          </w:p>
          <w:p w14:paraId="102321AA" w14:textId="079ACDD4" w:rsidR="00E70CD9" w:rsidRPr="004F1E76" w:rsidRDefault="00E70CD9" w:rsidP="009C67C0">
            <w:pPr>
              <w:jc w:val="both"/>
              <w:rPr>
                <w:snapToGrid w:val="0"/>
                <w:sz w:val="22"/>
                <w:szCs w:val="22"/>
              </w:rPr>
            </w:pPr>
          </w:p>
        </w:tc>
        <w:tc>
          <w:tcPr>
            <w:tcW w:w="4770" w:type="dxa"/>
            <w:shd w:val="clear" w:color="auto" w:fill="auto"/>
          </w:tcPr>
          <w:p w14:paraId="2ECF4270" w14:textId="5C5B363C" w:rsidR="009C67C0" w:rsidRPr="004F1E76" w:rsidRDefault="009C67C0" w:rsidP="009C67C0">
            <w:pPr>
              <w:rPr>
                <w:snapToGrid w:val="0"/>
                <w:sz w:val="22"/>
                <w:szCs w:val="22"/>
              </w:rPr>
            </w:pPr>
          </w:p>
        </w:tc>
      </w:tr>
    </w:tbl>
    <w:p w14:paraId="61F52044" w14:textId="052C68E9" w:rsidR="00E72F7B" w:rsidRPr="009E37AE" w:rsidRDefault="00A77131" w:rsidP="004E769E">
      <w:pPr>
        <w:ind w:firstLine="851"/>
        <w:jc w:val="both"/>
        <w:rPr>
          <w:snapToGrid w:val="0"/>
        </w:rPr>
      </w:pPr>
      <w:r w:rsidRPr="009E37AE">
        <w:rPr>
          <w:snapToGrid w:val="0"/>
        </w:rPr>
        <w:t>1</w:t>
      </w:r>
      <w:r w:rsidR="000A7F63">
        <w:rPr>
          <w:snapToGrid w:val="0"/>
        </w:rPr>
        <w:t>1</w:t>
      </w:r>
      <w:r w:rsidR="00E72F7B" w:rsidRPr="009E37AE">
        <w:rPr>
          <w:snapToGrid w:val="0"/>
        </w:rPr>
        <w:t xml:space="preserve">.4. Už Sutarties ir jos pakeitimų paskelbimą </w:t>
      </w:r>
      <w:r w:rsidR="00E72F7B" w:rsidRPr="009E37AE">
        <w:rPr>
          <w:bCs/>
        </w:rPr>
        <w:t xml:space="preserve">Centrinėje viešųjų pirkimų informacinėje sistemoje atsakingas asmuo – Administravimo departamento Viešųjų pirkimų skyriaus </w:t>
      </w:r>
      <w:r w:rsidR="00E57507" w:rsidRPr="009E37AE">
        <w:rPr>
          <w:bCs/>
        </w:rPr>
        <w:t>patarėja Vilma Miliauskienė</w:t>
      </w:r>
      <w:r w:rsidR="00E72F7B" w:rsidRPr="009E37AE">
        <w:rPr>
          <w:bCs/>
        </w:rPr>
        <w:t>.</w:t>
      </w:r>
    </w:p>
    <w:p w14:paraId="13E3A9DF" w14:textId="7DED5FA1" w:rsidR="00E72F7B" w:rsidRPr="009E37AE" w:rsidRDefault="00A77131" w:rsidP="004E769E">
      <w:pPr>
        <w:ind w:firstLine="851"/>
        <w:jc w:val="both"/>
        <w:rPr>
          <w:snapToGrid w:val="0"/>
        </w:rPr>
      </w:pPr>
      <w:r w:rsidRPr="009E37AE">
        <w:rPr>
          <w:snapToGrid w:val="0"/>
        </w:rPr>
        <w:t>1</w:t>
      </w:r>
      <w:r w:rsidR="000A7F63">
        <w:rPr>
          <w:snapToGrid w:val="0"/>
        </w:rPr>
        <w:t>1</w:t>
      </w:r>
      <w:r w:rsidR="00E72F7B" w:rsidRPr="009E37AE">
        <w:rPr>
          <w:snapToGrid w:val="0"/>
        </w:rPr>
        <w:t xml:space="preserve">.5. Sutartis sudaryta lietuvių kalba dviem </w:t>
      </w:r>
      <w:r w:rsidR="0015203E" w:rsidRPr="009E37AE">
        <w:rPr>
          <w:snapToGrid w:val="0"/>
        </w:rPr>
        <w:t xml:space="preserve">vienodą juridinę galią turinčiais </w:t>
      </w:r>
      <w:r w:rsidR="00E72F7B" w:rsidRPr="009E37AE">
        <w:rPr>
          <w:snapToGrid w:val="0"/>
        </w:rPr>
        <w:t xml:space="preserve">egzemplioriais – po vieną kiekvienai Šaliai. </w:t>
      </w:r>
    </w:p>
    <w:p w14:paraId="1FF88956" w14:textId="77824AAA" w:rsidR="00E72F7B" w:rsidRPr="009E37AE" w:rsidRDefault="00A77131" w:rsidP="004E769E">
      <w:pPr>
        <w:ind w:firstLine="851"/>
        <w:jc w:val="both"/>
        <w:rPr>
          <w:snapToGrid w:val="0"/>
        </w:rPr>
      </w:pPr>
      <w:r w:rsidRPr="009E37AE">
        <w:rPr>
          <w:snapToGrid w:val="0"/>
        </w:rPr>
        <w:t>1</w:t>
      </w:r>
      <w:r w:rsidR="000A7F63">
        <w:rPr>
          <w:snapToGrid w:val="0"/>
        </w:rPr>
        <w:t>1</w:t>
      </w:r>
      <w:r w:rsidR="00E72F7B" w:rsidRPr="009E37AE">
        <w:rPr>
          <w:snapToGrid w:val="0"/>
        </w:rPr>
        <w:t xml:space="preserve">.6. Sutarties šalys patvirtina, kad Sutartį perskaitė, suprato jos turinį ir pasekmes, priėmė ją kaip atitinkančią jų tikslus ir pasirašė. </w:t>
      </w:r>
    </w:p>
    <w:p w14:paraId="1A62CEFA" w14:textId="6B65CECC" w:rsidR="00610FD1" w:rsidRPr="009E37AE" w:rsidRDefault="00A77131" w:rsidP="004E769E">
      <w:pPr>
        <w:ind w:firstLine="851"/>
        <w:jc w:val="both"/>
        <w:rPr>
          <w:snapToGrid w:val="0"/>
        </w:rPr>
      </w:pPr>
      <w:r w:rsidRPr="009E37AE">
        <w:rPr>
          <w:snapToGrid w:val="0"/>
        </w:rPr>
        <w:t>1</w:t>
      </w:r>
      <w:r w:rsidR="000A7F63">
        <w:rPr>
          <w:snapToGrid w:val="0"/>
        </w:rPr>
        <w:t>1</w:t>
      </w:r>
      <w:r w:rsidR="00E72F7B" w:rsidRPr="009E37AE">
        <w:rPr>
          <w:snapToGrid w:val="0"/>
        </w:rPr>
        <w:t>.7. Visi Sutarties priedai, pasirašius Sutartį, tampa neatskiriama Sutarties dalimi. Sutarties pakeitimai ir papildymai galioja tik tuomet, jeigu yra patvirtinti Sutarties šalių parašais.</w:t>
      </w:r>
    </w:p>
    <w:p w14:paraId="3B063C53" w14:textId="1D225378" w:rsidR="00610FD1" w:rsidRPr="009E37AE" w:rsidRDefault="00A77131" w:rsidP="004E769E">
      <w:pPr>
        <w:ind w:firstLine="851"/>
        <w:jc w:val="both"/>
        <w:rPr>
          <w:snapToGrid w:val="0"/>
        </w:rPr>
      </w:pPr>
      <w:r w:rsidRPr="009E37AE">
        <w:rPr>
          <w:snapToGrid w:val="0"/>
        </w:rPr>
        <w:t>1</w:t>
      </w:r>
      <w:r w:rsidR="000A7F63">
        <w:rPr>
          <w:snapToGrid w:val="0"/>
        </w:rPr>
        <w:t>1</w:t>
      </w:r>
      <w:r w:rsidR="00610FD1" w:rsidRPr="009E37AE">
        <w:rPr>
          <w:snapToGrid w:val="0"/>
        </w:rPr>
        <w:t>.8. Sutarties priedai:</w:t>
      </w:r>
    </w:p>
    <w:p w14:paraId="459CA286" w14:textId="1590D703" w:rsidR="000F5F02" w:rsidRDefault="00A77131" w:rsidP="004E769E">
      <w:pPr>
        <w:ind w:firstLine="851"/>
        <w:jc w:val="both"/>
        <w:rPr>
          <w:snapToGrid w:val="0"/>
        </w:rPr>
      </w:pPr>
      <w:r w:rsidRPr="009E37AE">
        <w:rPr>
          <w:snapToGrid w:val="0"/>
        </w:rPr>
        <w:t>1</w:t>
      </w:r>
      <w:r w:rsidR="000A7F63">
        <w:rPr>
          <w:snapToGrid w:val="0"/>
        </w:rPr>
        <w:t>1</w:t>
      </w:r>
      <w:r w:rsidR="00610FD1" w:rsidRPr="009E37AE">
        <w:rPr>
          <w:snapToGrid w:val="0"/>
        </w:rPr>
        <w:t xml:space="preserve">.8.1. Sutarties 1 priedas – </w:t>
      </w:r>
      <w:r w:rsidR="005308C9">
        <w:rPr>
          <w:snapToGrid w:val="0"/>
        </w:rPr>
        <w:t>t</w:t>
      </w:r>
      <w:r w:rsidR="00610FD1" w:rsidRPr="009E37AE">
        <w:rPr>
          <w:snapToGrid w:val="0"/>
        </w:rPr>
        <w:t>echninė specifikacija</w:t>
      </w:r>
      <w:r w:rsidR="00914DDF">
        <w:rPr>
          <w:snapToGrid w:val="0"/>
        </w:rPr>
        <w:t>;</w:t>
      </w:r>
    </w:p>
    <w:p w14:paraId="3C991E52" w14:textId="35A06FDB" w:rsidR="00914DDF" w:rsidRPr="009E37AE" w:rsidRDefault="00914DDF" w:rsidP="004E769E">
      <w:pPr>
        <w:ind w:firstLine="851"/>
        <w:jc w:val="both"/>
        <w:rPr>
          <w:snapToGrid w:val="0"/>
        </w:rPr>
      </w:pPr>
      <w:r>
        <w:rPr>
          <w:snapToGrid w:val="0"/>
        </w:rPr>
        <w:t>11.8.2.</w:t>
      </w:r>
      <w:r w:rsidR="009C1429" w:rsidRPr="009C1429">
        <w:t xml:space="preserve"> </w:t>
      </w:r>
      <w:r w:rsidR="009C1429" w:rsidRPr="009E37AE">
        <w:rPr>
          <w:snapToGrid w:val="0"/>
        </w:rPr>
        <w:t xml:space="preserve">Sutarties </w:t>
      </w:r>
      <w:r w:rsidR="009C1429">
        <w:rPr>
          <w:snapToGrid w:val="0"/>
        </w:rPr>
        <w:t>2</w:t>
      </w:r>
      <w:r w:rsidR="009C1429" w:rsidRPr="009E37AE">
        <w:rPr>
          <w:snapToGrid w:val="0"/>
        </w:rPr>
        <w:t xml:space="preserve"> priedas</w:t>
      </w:r>
      <w:r w:rsidR="009C1429" w:rsidRPr="005A66D5">
        <w:t xml:space="preserve"> </w:t>
      </w:r>
      <w:r w:rsidR="009C1429" w:rsidRPr="009E37AE">
        <w:rPr>
          <w:snapToGrid w:val="0"/>
        </w:rPr>
        <w:t>–</w:t>
      </w:r>
      <w:r w:rsidR="009C1429">
        <w:rPr>
          <w:snapToGrid w:val="0"/>
        </w:rPr>
        <w:t xml:space="preserve"> </w:t>
      </w:r>
      <w:r w:rsidR="00233DBC">
        <w:rPr>
          <w:snapToGrid w:val="0"/>
        </w:rPr>
        <w:t xml:space="preserve">Asmens duomenų tvarkymo </w:t>
      </w:r>
      <w:r w:rsidR="00233DBC">
        <w:t>m</w:t>
      </w:r>
      <w:r w:rsidR="009C1429" w:rsidRPr="005A66D5">
        <w:rPr>
          <w:noProof/>
        </w:rPr>
        <w:t xml:space="preserve">inimalios </w:t>
      </w:r>
      <w:r w:rsidR="009C1429">
        <w:rPr>
          <w:noProof/>
        </w:rPr>
        <w:t xml:space="preserve">rekomenduojamos </w:t>
      </w:r>
      <w:r w:rsidR="009C1429" w:rsidRPr="005A66D5">
        <w:rPr>
          <w:noProof/>
        </w:rPr>
        <w:t>techninės ir organizacinės priemonės</w:t>
      </w:r>
      <w:r w:rsidR="009C1429">
        <w:rPr>
          <w:noProof/>
        </w:rPr>
        <w:t>.</w:t>
      </w:r>
    </w:p>
    <w:p w14:paraId="2230FB81" w14:textId="5576F6DC" w:rsidR="00E72F7B" w:rsidRPr="009E37AE" w:rsidRDefault="00E72F7B" w:rsidP="004E769E">
      <w:pPr>
        <w:ind w:firstLine="851"/>
        <w:jc w:val="center"/>
        <w:rPr>
          <w:b/>
        </w:rPr>
      </w:pPr>
      <w:r w:rsidRPr="009E37AE">
        <w:rPr>
          <w:b/>
        </w:rPr>
        <w:t>1</w:t>
      </w:r>
      <w:r w:rsidR="004E769E" w:rsidRPr="009E37AE">
        <w:rPr>
          <w:b/>
        </w:rPr>
        <w:t>1</w:t>
      </w:r>
      <w:r w:rsidRPr="009E37AE">
        <w:rPr>
          <w:b/>
        </w:rPr>
        <w:t>. Šalių rekvizitai</w:t>
      </w:r>
    </w:p>
    <w:p w14:paraId="4C2D39A9" w14:textId="77777777" w:rsidR="00E72F7B" w:rsidRPr="009E37AE" w:rsidRDefault="00E72F7B" w:rsidP="004E769E">
      <w:pPr>
        <w:tabs>
          <w:tab w:val="num" w:pos="840"/>
        </w:tabs>
        <w:jc w:val="both"/>
      </w:pPr>
    </w:p>
    <w:tbl>
      <w:tblPr>
        <w:tblW w:w="9900" w:type="dxa"/>
        <w:tblLook w:val="01E0" w:firstRow="1" w:lastRow="1" w:firstColumn="1" w:lastColumn="1" w:noHBand="0" w:noVBand="0"/>
      </w:tblPr>
      <w:tblGrid>
        <w:gridCol w:w="4857"/>
        <w:gridCol w:w="5043"/>
      </w:tblGrid>
      <w:tr w:rsidR="00E72F7B" w:rsidRPr="009E37AE" w14:paraId="52BC6269" w14:textId="77777777" w:rsidTr="00185C91">
        <w:trPr>
          <w:trHeight w:val="426"/>
        </w:trPr>
        <w:tc>
          <w:tcPr>
            <w:tcW w:w="4857" w:type="dxa"/>
          </w:tcPr>
          <w:p w14:paraId="7E09F244" w14:textId="20FD093A" w:rsidR="00E72F7B" w:rsidRPr="004F1E76" w:rsidRDefault="005C153A" w:rsidP="004E769E">
            <w:pPr>
              <w:rPr>
                <w:b/>
                <w:szCs w:val="22"/>
              </w:rPr>
            </w:pPr>
            <w:r w:rsidRPr="009E37AE">
              <w:br w:type="page"/>
            </w:r>
            <w:r w:rsidR="00E72F7B" w:rsidRPr="004F1E76">
              <w:rPr>
                <w:b/>
                <w:szCs w:val="22"/>
              </w:rPr>
              <w:t>Tiekėjas:</w:t>
            </w:r>
          </w:p>
          <w:p w14:paraId="7C18F39D" w14:textId="0ABDE562" w:rsidR="00370B3F" w:rsidRPr="004F1E76" w:rsidRDefault="00370B3F" w:rsidP="00861629">
            <w:pPr>
              <w:rPr>
                <w:b/>
                <w:bCs/>
              </w:rPr>
            </w:pPr>
            <w:r w:rsidRPr="004F1E76">
              <w:rPr>
                <w:b/>
                <w:bCs/>
              </w:rPr>
              <w:t>UAB „</w:t>
            </w:r>
            <w:r w:rsidR="00652578" w:rsidRPr="004F1E76">
              <w:rPr>
                <w:b/>
                <w:bCs/>
              </w:rPr>
              <w:t>S</w:t>
            </w:r>
            <w:r w:rsidR="001703FA" w:rsidRPr="004F1E76">
              <w:rPr>
                <w:b/>
                <w:bCs/>
              </w:rPr>
              <w:t>QUALIO Lietuva</w:t>
            </w:r>
            <w:r w:rsidRPr="004F1E76">
              <w:rPr>
                <w:b/>
                <w:bCs/>
              </w:rPr>
              <w:t>“</w:t>
            </w:r>
          </w:p>
          <w:p w14:paraId="395A6864" w14:textId="5EAF4972" w:rsidR="00A0664E" w:rsidRPr="004F1E76" w:rsidRDefault="006E103D" w:rsidP="00861629">
            <w:r w:rsidRPr="004F1E76">
              <w:t>Įmonės</w:t>
            </w:r>
            <w:r w:rsidR="00A0664E" w:rsidRPr="004F1E76">
              <w:t xml:space="preserve"> kodas</w:t>
            </w:r>
            <w:r w:rsidR="004F1E76" w:rsidRPr="004F1E76">
              <w:t xml:space="preserve"> 300110318</w:t>
            </w:r>
            <w:r w:rsidR="00A0664E" w:rsidRPr="004F1E76">
              <w:t xml:space="preserve"> </w:t>
            </w:r>
          </w:p>
          <w:p w14:paraId="1F6B476A" w14:textId="207111BE" w:rsidR="002525D3" w:rsidRPr="004F1E76" w:rsidRDefault="002525D3" w:rsidP="00861629">
            <w:r w:rsidRPr="004F1E76">
              <w:t xml:space="preserve">PVM mokėtojo kodas </w:t>
            </w:r>
            <w:r w:rsidR="004F1E76" w:rsidRPr="00152BA4">
              <w:t>LT100001731518</w:t>
            </w:r>
          </w:p>
          <w:p w14:paraId="5C63A3C9" w14:textId="65046E48" w:rsidR="00A0664E" w:rsidRPr="004F1E76" w:rsidRDefault="00A0664E" w:rsidP="00861629">
            <w:r w:rsidRPr="004F1E76">
              <w:t xml:space="preserve">Adresas: </w:t>
            </w:r>
            <w:r w:rsidR="004F1E76" w:rsidRPr="00152BA4">
              <w:t>Žalgirio g. 135, LT-08217 Vilnius</w:t>
            </w:r>
          </w:p>
          <w:p w14:paraId="758F3F97" w14:textId="5C27E777" w:rsidR="00A0664E" w:rsidRPr="004F1E76" w:rsidRDefault="00A0664E" w:rsidP="00861629">
            <w:r w:rsidRPr="004F1E76">
              <w:t xml:space="preserve">Tel. </w:t>
            </w:r>
            <w:r w:rsidR="004F1E76" w:rsidRPr="00152BA4">
              <w:t>(8 5) 211 3563</w:t>
            </w:r>
          </w:p>
          <w:p w14:paraId="2FEC90CC" w14:textId="422A30C9" w:rsidR="00A0664E" w:rsidRPr="004F1E76" w:rsidRDefault="00A0664E" w:rsidP="00861629">
            <w:r w:rsidRPr="004F1E76">
              <w:t>El. p</w:t>
            </w:r>
            <w:r w:rsidR="00FD658C" w:rsidRPr="004F1E76">
              <w:t>.</w:t>
            </w:r>
            <w:r w:rsidRPr="004F1E76">
              <w:t xml:space="preserve"> </w:t>
            </w:r>
            <w:r w:rsidR="004F1E76" w:rsidRPr="00152BA4">
              <w:t>infolt@squalio.com</w:t>
            </w:r>
          </w:p>
          <w:p w14:paraId="29C72B9D" w14:textId="44FA49E6" w:rsidR="001B11DC" w:rsidRPr="004F1E76" w:rsidRDefault="00A0664E" w:rsidP="00861629">
            <w:pPr>
              <w:pStyle w:val="Heading1"/>
              <w:jc w:val="left"/>
              <w:rPr>
                <w:b w:val="0"/>
              </w:rPr>
            </w:pPr>
            <w:proofErr w:type="spellStart"/>
            <w:r w:rsidRPr="004F1E76">
              <w:rPr>
                <w:b w:val="0"/>
                <w:bCs w:val="0"/>
              </w:rPr>
              <w:t>A</w:t>
            </w:r>
            <w:r w:rsidR="001B11DC" w:rsidRPr="004F1E76">
              <w:rPr>
                <w:b w:val="0"/>
                <w:bCs w:val="0"/>
              </w:rPr>
              <w:t>ts</w:t>
            </w:r>
            <w:proofErr w:type="spellEnd"/>
            <w:r w:rsidR="001B11DC" w:rsidRPr="004F1E76">
              <w:rPr>
                <w:b w:val="0"/>
                <w:bCs w:val="0"/>
              </w:rPr>
              <w:t xml:space="preserve">. </w:t>
            </w:r>
            <w:proofErr w:type="spellStart"/>
            <w:r w:rsidR="001B11DC" w:rsidRPr="004F1E76">
              <w:rPr>
                <w:b w:val="0"/>
                <w:bCs w:val="0"/>
              </w:rPr>
              <w:t>sąsk</w:t>
            </w:r>
            <w:proofErr w:type="spellEnd"/>
            <w:r w:rsidR="001B11DC" w:rsidRPr="004F1E76">
              <w:rPr>
                <w:b w:val="0"/>
                <w:bCs w:val="0"/>
              </w:rPr>
              <w:t>.</w:t>
            </w:r>
            <w:r w:rsidRPr="004F1E76">
              <w:rPr>
                <w:b w:val="0"/>
                <w:bCs w:val="0"/>
              </w:rPr>
              <w:t>:</w:t>
            </w:r>
            <w:r w:rsidRPr="004F1E76">
              <w:t xml:space="preserve"> </w:t>
            </w:r>
            <w:r w:rsidR="004F1E76" w:rsidRPr="00152BA4">
              <w:rPr>
                <w:b w:val="0"/>
              </w:rPr>
              <w:t>LT05 7044 0600 0460 2173</w:t>
            </w:r>
          </w:p>
          <w:p w14:paraId="58E0F5FC" w14:textId="30F3C296" w:rsidR="001B11DC" w:rsidRPr="004F1E76" w:rsidRDefault="00FD658C" w:rsidP="00861629">
            <w:pPr>
              <w:pStyle w:val="Heading1"/>
              <w:jc w:val="left"/>
              <w:rPr>
                <w:b w:val="0"/>
              </w:rPr>
            </w:pPr>
            <w:r w:rsidRPr="004F1E76">
              <w:rPr>
                <w:b w:val="0"/>
              </w:rPr>
              <w:t xml:space="preserve">Bankas: </w:t>
            </w:r>
            <w:r w:rsidR="004F1E76" w:rsidRPr="00152BA4">
              <w:rPr>
                <w:b w:val="0"/>
              </w:rPr>
              <w:t>AB SEB bankas</w:t>
            </w:r>
          </w:p>
          <w:p w14:paraId="217BB61B" w14:textId="63BB6E3E" w:rsidR="00A0664E" w:rsidRPr="004F1E76" w:rsidRDefault="001B11DC" w:rsidP="00861629">
            <w:r w:rsidRPr="004F1E76">
              <w:t>Banko kodas</w:t>
            </w:r>
            <w:r w:rsidR="00FD658C" w:rsidRPr="004F1E76">
              <w:t>:</w:t>
            </w:r>
            <w:r w:rsidRPr="004F1E76">
              <w:t xml:space="preserve"> </w:t>
            </w:r>
            <w:r w:rsidR="004F1E76" w:rsidRPr="00152BA4">
              <w:t>70440</w:t>
            </w:r>
          </w:p>
          <w:p w14:paraId="1D80E6B4" w14:textId="77777777" w:rsidR="004F1E76" w:rsidRDefault="004F1E76" w:rsidP="00A0664E"/>
          <w:p w14:paraId="4E423836" w14:textId="77777777" w:rsidR="004F1E76" w:rsidRDefault="00370B3F" w:rsidP="00A0664E">
            <w:r w:rsidRPr="004F1E76">
              <w:t>Direktorius</w:t>
            </w:r>
          </w:p>
          <w:p w14:paraId="1E9BC455" w14:textId="5255930D" w:rsidR="00893C76" w:rsidRPr="004F1E76" w:rsidRDefault="004F1E76" w:rsidP="00A0664E">
            <w:r>
              <w:t>Tomas Dabašinskas</w:t>
            </w:r>
          </w:p>
          <w:p w14:paraId="12D63A6D" w14:textId="77777777" w:rsidR="00E72F7B" w:rsidRPr="004F1E76" w:rsidRDefault="00E72F7B" w:rsidP="00526837">
            <w:pPr>
              <w:rPr>
                <w:b/>
              </w:rPr>
            </w:pPr>
          </w:p>
        </w:tc>
        <w:tc>
          <w:tcPr>
            <w:tcW w:w="5043" w:type="dxa"/>
          </w:tcPr>
          <w:p w14:paraId="3F8C3440" w14:textId="77777777" w:rsidR="00E72F7B" w:rsidRPr="004F1E76" w:rsidRDefault="00E72F7B" w:rsidP="004E769E">
            <w:pPr>
              <w:rPr>
                <w:b/>
              </w:rPr>
            </w:pPr>
            <w:r w:rsidRPr="004F1E76">
              <w:rPr>
                <w:b/>
              </w:rPr>
              <w:t>Užsakovas:</w:t>
            </w:r>
          </w:p>
          <w:p w14:paraId="00BD4E20" w14:textId="77777777" w:rsidR="00E72F7B" w:rsidRPr="004F1E76" w:rsidRDefault="00E72F7B" w:rsidP="004E769E">
            <w:pPr>
              <w:rPr>
                <w:b/>
              </w:rPr>
            </w:pPr>
            <w:r w:rsidRPr="004F1E76">
              <w:rPr>
                <w:b/>
              </w:rPr>
              <w:t xml:space="preserve">Lietuvos Respublikos Vyriausybės kanceliarija </w:t>
            </w:r>
          </w:p>
          <w:p w14:paraId="796AD10D" w14:textId="6F4BA066" w:rsidR="00E72F7B" w:rsidRPr="004F1E76" w:rsidRDefault="00E72F7B" w:rsidP="004E769E">
            <w:r w:rsidRPr="004F1E76">
              <w:t>Įstaigos kodas: 188604574</w:t>
            </w:r>
          </w:p>
          <w:p w14:paraId="11E2DF1B" w14:textId="77777777" w:rsidR="00E72F7B" w:rsidRPr="004F1E76" w:rsidRDefault="00E72F7B" w:rsidP="004E769E">
            <w:r w:rsidRPr="004F1E76">
              <w:t>Adresas:</w:t>
            </w:r>
            <w:r w:rsidRPr="004F1E76">
              <w:rPr>
                <w:bCs/>
              </w:rPr>
              <w:t xml:space="preserve"> Gedimino pr. 11, 01103 Vilnius</w:t>
            </w:r>
          </w:p>
          <w:p w14:paraId="4795C5BB" w14:textId="77777777" w:rsidR="00E72F7B" w:rsidRPr="004F1E76" w:rsidRDefault="00E72F7B" w:rsidP="004E769E">
            <w:r w:rsidRPr="004F1E76">
              <w:t>Tel.</w:t>
            </w:r>
            <w:r w:rsidRPr="004F1E76">
              <w:rPr>
                <w:lang w:eastAsia="lt-LT"/>
              </w:rPr>
              <w:t xml:space="preserve"> </w:t>
            </w:r>
            <w:r w:rsidRPr="004F1E76">
              <w:t>8 706 63846, faks. 8 706 63895</w:t>
            </w:r>
          </w:p>
          <w:p w14:paraId="57CF763E" w14:textId="2EB47ED1" w:rsidR="00E72F7B" w:rsidRPr="004F1E76" w:rsidRDefault="00E72F7B" w:rsidP="004E769E">
            <w:r w:rsidRPr="004F1E76">
              <w:t xml:space="preserve">El. p. lrvkanceliarija@lrv.lt </w:t>
            </w:r>
          </w:p>
          <w:p w14:paraId="4CF80429" w14:textId="77777777" w:rsidR="00E72F7B" w:rsidRPr="004F1E76" w:rsidRDefault="00E72F7B" w:rsidP="004E769E">
            <w:proofErr w:type="spellStart"/>
            <w:r w:rsidRPr="004F1E76">
              <w:t>Ats</w:t>
            </w:r>
            <w:proofErr w:type="spellEnd"/>
            <w:r w:rsidRPr="004F1E76">
              <w:t xml:space="preserve">. </w:t>
            </w:r>
            <w:proofErr w:type="spellStart"/>
            <w:r w:rsidRPr="004F1E76">
              <w:t>sąsk</w:t>
            </w:r>
            <w:proofErr w:type="spellEnd"/>
            <w:r w:rsidRPr="004F1E76">
              <w:t>. Nr. LT33 7300 0100 8338 8034</w:t>
            </w:r>
          </w:p>
          <w:p w14:paraId="61C4785A" w14:textId="77777777" w:rsidR="00E72F7B" w:rsidRPr="004F1E76" w:rsidRDefault="00E72F7B" w:rsidP="004E769E">
            <w:r w:rsidRPr="004F1E76">
              <w:t xml:space="preserve">Bankas: Swedbank, AB </w:t>
            </w:r>
          </w:p>
          <w:p w14:paraId="4949FE45" w14:textId="77777777" w:rsidR="00E72F7B" w:rsidRPr="004F1E76" w:rsidRDefault="00E72F7B" w:rsidP="004E769E">
            <w:r w:rsidRPr="004F1E76">
              <w:t>Banko kodas: 73000</w:t>
            </w:r>
          </w:p>
          <w:p w14:paraId="10F5D87C" w14:textId="6DCC0FC1" w:rsidR="00E72F7B" w:rsidRPr="004F1E76" w:rsidRDefault="00E72F7B" w:rsidP="004E769E">
            <w:r w:rsidRPr="004F1E76">
              <w:t>Įstaiga nėra PVM mokėtoja</w:t>
            </w:r>
          </w:p>
          <w:p w14:paraId="427EB6DB" w14:textId="1054F3DB" w:rsidR="00E72F7B" w:rsidRPr="004F1E76" w:rsidRDefault="00E72F7B" w:rsidP="004E769E"/>
          <w:p w14:paraId="1239D70A" w14:textId="7BC2272D" w:rsidR="00E72F7B" w:rsidRPr="004F1E76" w:rsidRDefault="00E72F7B" w:rsidP="004E769E">
            <w:r w:rsidRPr="004F1E76">
              <w:t>Vyriausybės kancler</w:t>
            </w:r>
            <w:r w:rsidR="00EF7043" w:rsidRPr="004F1E76">
              <w:t>io pavaduotojas</w:t>
            </w:r>
          </w:p>
          <w:p w14:paraId="4009CAF8" w14:textId="5BFF4EB3" w:rsidR="00AD306A" w:rsidRPr="009E37AE" w:rsidRDefault="00EF7043" w:rsidP="00526837">
            <w:r w:rsidRPr="004F1E76">
              <w:t>Alminas Mačiulis</w:t>
            </w:r>
          </w:p>
        </w:tc>
      </w:tr>
    </w:tbl>
    <w:p w14:paraId="726F9F81" w14:textId="02A5A523" w:rsidR="00304E52" w:rsidRPr="009E37AE" w:rsidRDefault="0069720E" w:rsidP="0069720E">
      <w:pPr>
        <w:spacing w:after="160" w:line="259" w:lineRule="auto"/>
        <w:jc w:val="right"/>
      </w:pPr>
      <w:r w:rsidRPr="009E37AE">
        <w:lastRenderedPageBreak/>
        <w:t>Sutarties 1 priedas</w:t>
      </w:r>
    </w:p>
    <w:p w14:paraId="0820C2B4" w14:textId="187144B0" w:rsidR="00205660" w:rsidRDefault="00205660" w:rsidP="00205660">
      <w:pPr>
        <w:jc w:val="center"/>
        <w:rPr>
          <w:b/>
        </w:rPr>
      </w:pPr>
      <w:r>
        <w:rPr>
          <w:b/>
        </w:rPr>
        <w:t>TECHNINĖ SPECIFIKACIJA</w:t>
      </w:r>
    </w:p>
    <w:p w14:paraId="6BDA218B" w14:textId="77777777" w:rsidR="00205660" w:rsidRDefault="00205660" w:rsidP="00205660">
      <w:pPr>
        <w:jc w:val="center"/>
        <w:rPr>
          <w:b/>
        </w:rPr>
      </w:pPr>
    </w:p>
    <w:p w14:paraId="2A45CD81" w14:textId="77777777" w:rsidR="00205660" w:rsidRDefault="00205660" w:rsidP="00205660">
      <w:pPr>
        <w:pStyle w:val="ListParagraph"/>
        <w:tabs>
          <w:tab w:val="left" w:pos="0"/>
          <w:tab w:val="left" w:pos="993"/>
        </w:tabs>
        <w:spacing w:line="280" w:lineRule="atLeast"/>
        <w:ind w:left="0"/>
        <w:jc w:val="both"/>
        <w:rPr>
          <w:color w:val="00000A"/>
        </w:rPr>
      </w:pPr>
      <w:r>
        <w:t xml:space="preserve">       </w:t>
      </w:r>
      <w:r w:rsidRPr="00B24B7A">
        <w:t>Lietuvos Respublikos Vyriausybės kanceliarija numato įsigyt</w:t>
      </w:r>
      <w:r>
        <w:t>i (išsipirkti) naudojamos Microsoft</w:t>
      </w:r>
      <w:r>
        <w:rPr>
          <w:color w:val="00000A"/>
        </w:rPr>
        <w:t xml:space="preserve"> (naujausios gamintojo paskelbtos ir perkančiosios organizacijos naudojamos versijos) programinės įrangos licencijas:</w:t>
      </w:r>
    </w:p>
    <w:tbl>
      <w:tblPr>
        <w:tblW w:w="9918" w:type="dxa"/>
        <w:tblLook w:val="04A0" w:firstRow="1" w:lastRow="0" w:firstColumn="1" w:lastColumn="0" w:noHBand="0" w:noVBand="1"/>
      </w:tblPr>
      <w:tblGrid>
        <w:gridCol w:w="6799"/>
        <w:gridCol w:w="1559"/>
        <w:gridCol w:w="1560"/>
      </w:tblGrid>
      <w:tr w:rsidR="00912296" w:rsidRPr="006442E3" w14:paraId="257C0AA2" w14:textId="7BAD66C5" w:rsidTr="00912296">
        <w:trPr>
          <w:trHeight w:val="616"/>
        </w:trPr>
        <w:tc>
          <w:tcPr>
            <w:tcW w:w="6799"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52E99904" w14:textId="77777777" w:rsidR="00912296" w:rsidRPr="00270112" w:rsidRDefault="00912296" w:rsidP="007C21C2">
            <w:pPr>
              <w:jc w:val="center"/>
              <w:rPr>
                <w:b/>
                <w:bCs/>
                <w:color w:val="FFFFFF"/>
              </w:rPr>
            </w:pPr>
            <w:r w:rsidRPr="00270112">
              <w:rPr>
                <w:b/>
                <w:bCs/>
                <w:color w:val="FFFFFF"/>
              </w:rPr>
              <w:t>Licencija</w:t>
            </w:r>
          </w:p>
        </w:tc>
        <w:tc>
          <w:tcPr>
            <w:tcW w:w="1559" w:type="dxa"/>
            <w:tcBorders>
              <w:top w:val="single" w:sz="4" w:space="0" w:color="auto"/>
              <w:left w:val="nil"/>
              <w:bottom w:val="single" w:sz="4" w:space="0" w:color="auto"/>
              <w:right w:val="single" w:sz="4" w:space="0" w:color="auto"/>
            </w:tcBorders>
            <w:shd w:val="clear" w:color="000000" w:fill="595959"/>
            <w:vAlign w:val="center"/>
            <w:hideMark/>
          </w:tcPr>
          <w:p w14:paraId="66A00F69" w14:textId="77777777" w:rsidR="00912296" w:rsidRPr="00270112" w:rsidRDefault="00912296" w:rsidP="007C21C2">
            <w:pPr>
              <w:jc w:val="center"/>
              <w:rPr>
                <w:b/>
                <w:bCs/>
                <w:color w:val="FFFFFF"/>
              </w:rPr>
            </w:pPr>
            <w:r w:rsidRPr="00270112">
              <w:rPr>
                <w:b/>
                <w:bCs/>
                <w:color w:val="FFFFFF"/>
              </w:rPr>
              <w:t>Kiekis vnt.</w:t>
            </w:r>
          </w:p>
        </w:tc>
        <w:tc>
          <w:tcPr>
            <w:tcW w:w="1560" w:type="dxa"/>
            <w:tcBorders>
              <w:top w:val="single" w:sz="4" w:space="0" w:color="auto"/>
              <w:left w:val="nil"/>
              <w:bottom w:val="single" w:sz="4" w:space="0" w:color="auto"/>
              <w:right w:val="single" w:sz="4" w:space="0" w:color="auto"/>
            </w:tcBorders>
            <w:shd w:val="clear" w:color="000000" w:fill="595959"/>
          </w:tcPr>
          <w:p w14:paraId="464CA035" w14:textId="10815DBB" w:rsidR="00912296" w:rsidRPr="00270112" w:rsidRDefault="00912296" w:rsidP="007C21C2">
            <w:pPr>
              <w:jc w:val="center"/>
              <w:rPr>
                <w:b/>
                <w:bCs/>
                <w:color w:val="FFFFFF"/>
              </w:rPr>
            </w:pPr>
            <w:r>
              <w:rPr>
                <w:b/>
                <w:bCs/>
                <w:color w:val="FFFFFF"/>
              </w:rPr>
              <w:t>Įkainis Eur be PVM</w:t>
            </w:r>
          </w:p>
        </w:tc>
      </w:tr>
      <w:tr w:rsidR="00912296" w:rsidRPr="006442E3" w14:paraId="78E12CFB" w14:textId="04AAE8D9" w:rsidTr="00912296">
        <w:trPr>
          <w:trHeight w:val="616"/>
        </w:trPr>
        <w:tc>
          <w:tcPr>
            <w:tcW w:w="6799" w:type="dxa"/>
            <w:tcBorders>
              <w:top w:val="nil"/>
              <w:left w:val="single" w:sz="4" w:space="0" w:color="auto"/>
              <w:bottom w:val="single" w:sz="4" w:space="0" w:color="auto"/>
              <w:right w:val="single" w:sz="4" w:space="0" w:color="auto"/>
            </w:tcBorders>
            <w:shd w:val="clear" w:color="auto" w:fill="auto"/>
            <w:hideMark/>
          </w:tcPr>
          <w:p w14:paraId="22B0BA60" w14:textId="77777777" w:rsidR="00912296" w:rsidRPr="00A27A90" w:rsidRDefault="00912296" w:rsidP="007C21C2">
            <w:pPr>
              <w:jc w:val="both"/>
              <w:rPr>
                <w:color w:val="000000"/>
              </w:rPr>
            </w:pPr>
            <w:r w:rsidRPr="00A27A90">
              <w:rPr>
                <w:color w:val="000000"/>
              </w:rPr>
              <w:t xml:space="preserve">Microsoft Windows </w:t>
            </w:r>
            <w:proofErr w:type="spellStart"/>
            <w:r w:rsidRPr="00A27A90">
              <w:rPr>
                <w:color w:val="000000"/>
              </w:rPr>
              <w:t>server</w:t>
            </w:r>
            <w:proofErr w:type="spellEnd"/>
            <w:r w:rsidRPr="00A27A90">
              <w:rPr>
                <w:color w:val="000000"/>
              </w:rPr>
              <w:t xml:space="preserve"> 2019 data </w:t>
            </w:r>
            <w:proofErr w:type="spellStart"/>
            <w:r w:rsidRPr="00A27A90">
              <w:rPr>
                <w:color w:val="000000"/>
              </w:rPr>
              <w:t>center</w:t>
            </w:r>
            <w:proofErr w:type="spellEnd"/>
            <w:r w:rsidRPr="00A27A90">
              <w:rPr>
                <w:color w:val="000000"/>
              </w:rPr>
              <w:t xml:space="preserve">  </w:t>
            </w:r>
            <w:proofErr w:type="spellStart"/>
            <w:r w:rsidRPr="00A27A90">
              <w:rPr>
                <w:color w:val="000000"/>
              </w:rPr>
              <w:t>CISSteDCCore</w:t>
            </w:r>
            <w:proofErr w:type="spellEnd"/>
            <w:r w:rsidRPr="00A27A90">
              <w:rPr>
                <w:color w:val="000000"/>
              </w:rPr>
              <w:t xml:space="preserve"> ALNG MVL 2Lic </w:t>
            </w:r>
            <w:proofErr w:type="spellStart"/>
            <w:r w:rsidRPr="00A27A90">
              <w:rPr>
                <w:color w:val="000000"/>
              </w:rPr>
              <w:t>CoreLic</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70EAC053" w14:textId="35A63E13" w:rsidR="00912296" w:rsidRPr="006442E3" w:rsidRDefault="00912296" w:rsidP="00912296">
            <w:pPr>
              <w:jc w:val="center"/>
              <w:rPr>
                <w:rFonts w:ascii="Calibri" w:hAnsi="Calibri" w:cs="Calibri"/>
                <w:color w:val="000000"/>
                <w:sz w:val="22"/>
              </w:rPr>
            </w:pPr>
            <w:r w:rsidRPr="006442E3">
              <w:rPr>
                <w:rFonts w:ascii="Calibri" w:hAnsi="Calibri" w:cs="Calibri"/>
                <w:color w:val="000000"/>
                <w:sz w:val="22"/>
              </w:rPr>
              <w:t>20</w:t>
            </w:r>
          </w:p>
        </w:tc>
        <w:tc>
          <w:tcPr>
            <w:tcW w:w="1560" w:type="dxa"/>
            <w:tcBorders>
              <w:top w:val="nil"/>
              <w:left w:val="nil"/>
              <w:bottom w:val="single" w:sz="4" w:space="0" w:color="auto"/>
              <w:right w:val="single" w:sz="4" w:space="0" w:color="auto"/>
            </w:tcBorders>
          </w:tcPr>
          <w:p w14:paraId="611EAF92" w14:textId="77777777" w:rsidR="00912296" w:rsidRDefault="00912296" w:rsidP="007C21C2">
            <w:pPr>
              <w:jc w:val="center"/>
              <w:rPr>
                <w:rFonts w:ascii="Calibri" w:hAnsi="Calibri" w:cs="Calibri"/>
                <w:color w:val="000000"/>
                <w:sz w:val="22"/>
              </w:rPr>
            </w:pPr>
          </w:p>
          <w:p w14:paraId="2BB38D46" w14:textId="0C09701D" w:rsidR="00912296" w:rsidRPr="00912296" w:rsidRDefault="00912296" w:rsidP="007C21C2">
            <w:pPr>
              <w:jc w:val="center"/>
              <w:rPr>
                <w:rFonts w:ascii="Calibri" w:hAnsi="Calibri" w:cs="Calibri"/>
                <w:color w:val="000000"/>
                <w:sz w:val="22"/>
              </w:rPr>
            </w:pPr>
            <w:r w:rsidRPr="00912296">
              <w:rPr>
                <w:rFonts w:ascii="Calibri" w:hAnsi="Calibri" w:cs="Calibri"/>
                <w:color w:val="000000"/>
                <w:sz w:val="22"/>
              </w:rPr>
              <w:t>580</w:t>
            </w:r>
          </w:p>
        </w:tc>
      </w:tr>
      <w:tr w:rsidR="00912296" w:rsidRPr="006442E3" w14:paraId="0780DFFC" w14:textId="223F7200" w:rsidTr="00912296">
        <w:trPr>
          <w:trHeight w:val="31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71878AB2" w14:textId="77777777" w:rsidR="00912296" w:rsidRPr="00A27A90" w:rsidRDefault="00912296" w:rsidP="007C21C2">
            <w:pPr>
              <w:rPr>
                <w:color w:val="000000"/>
              </w:rPr>
            </w:pPr>
            <w:r w:rsidRPr="00A27A90">
              <w:rPr>
                <w:color w:val="000000"/>
              </w:rPr>
              <w:t xml:space="preserve">Microsoft Exchange </w:t>
            </w:r>
            <w:proofErr w:type="spellStart"/>
            <w:r w:rsidRPr="00A27A90">
              <w:rPr>
                <w:color w:val="000000"/>
              </w:rPr>
              <w:t>server</w:t>
            </w:r>
            <w:proofErr w:type="spellEnd"/>
            <w:r w:rsidRPr="00A27A90">
              <w:rPr>
                <w:color w:val="000000"/>
              </w:rPr>
              <w:t xml:space="preserve"> 2019 </w:t>
            </w:r>
            <w:proofErr w:type="spellStart"/>
            <w:r w:rsidRPr="00A27A90">
              <w:rPr>
                <w:color w:val="000000"/>
              </w:rPr>
              <w:t>ExchgSvrStd</w:t>
            </w:r>
            <w:proofErr w:type="spellEnd"/>
            <w:r w:rsidRPr="00A27A90">
              <w:rPr>
                <w:color w:val="000000"/>
              </w:rPr>
              <w:t xml:space="preserve"> 2019 ALNG MVL</w:t>
            </w:r>
          </w:p>
        </w:tc>
        <w:tc>
          <w:tcPr>
            <w:tcW w:w="1559" w:type="dxa"/>
            <w:tcBorders>
              <w:top w:val="nil"/>
              <w:left w:val="nil"/>
              <w:bottom w:val="single" w:sz="4" w:space="0" w:color="auto"/>
              <w:right w:val="single" w:sz="4" w:space="0" w:color="auto"/>
            </w:tcBorders>
            <w:shd w:val="clear" w:color="auto" w:fill="auto"/>
            <w:noWrap/>
            <w:vAlign w:val="center"/>
            <w:hideMark/>
          </w:tcPr>
          <w:p w14:paraId="77E0D60E" w14:textId="77777777" w:rsidR="00912296" w:rsidRPr="006442E3" w:rsidRDefault="00912296" w:rsidP="007C21C2">
            <w:pPr>
              <w:jc w:val="center"/>
              <w:rPr>
                <w:rFonts w:ascii="Calibri" w:hAnsi="Calibri" w:cs="Calibri"/>
                <w:color w:val="000000"/>
                <w:sz w:val="22"/>
              </w:rPr>
            </w:pPr>
            <w:r w:rsidRPr="006442E3">
              <w:rPr>
                <w:rFonts w:ascii="Calibri" w:hAnsi="Calibri" w:cs="Calibri"/>
                <w:color w:val="000000"/>
                <w:sz w:val="22"/>
              </w:rPr>
              <w:t>1</w:t>
            </w:r>
          </w:p>
        </w:tc>
        <w:tc>
          <w:tcPr>
            <w:tcW w:w="1560" w:type="dxa"/>
            <w:tcBorders>
              <w:top w:val="nil"/>
              <w:left w:val="nil"/>
              <w:bottom w:val="single" w:sz="4" w:space="0" w:color="auto"/>
              <w:right w:val="single" w:sz="4" w:space="0" w:color="auto"/>
            </w:tcBorders>
          </w:tcPr>
          <w:p w14:paraId="77052CFC" w14:textId="75D8769F" w:rsidR="00912296" w:rsidRPr="006442E3" w:rsidRDefault="00912296" w:rsidP="007C21C2">
            <w:pPr>
              <w:jc w:val="center"/>
              <w:rPr>
                <w:rFonts w:ascii="Calibri" w:hAnsi="Calibri" w:cs="Calibri"/>
                <w:color w:val="000000"/>
                <w:sz w:val="22"/>
              </w:rPr>
            </w:pPr>
            <w:r>
              <w:rPr>
                <w:rFonts w:ascii="Calibri" w:hAnsi="Calibri" w:cs="Calibri"/>
                <w:color w:val="000000"/>
                <w:sz w:val="22"/>
              </w:rPr>
              <w:t>465</w:t>
            </w:r>
          </w:p>
        </w:tc>
      </w:tr>
    </w:tbl>
    <w:p w14:paraId="761D74A0" w14:textId="77777777" w:rsidR="00205660" w:rsidRPr="009E601E" w:rsidRDefault="00205660" w:rsidP="00205660">
      <w:pPr>
        <w:autoSpaceDE w:val="0"/>
        <w:autoSpaceDN w:val="0"/>
        <w:adjustRightInd w:val="0"/>
        <w:jc w:val="center"/>
        <w:rPr>
          <w:rFonts w:eastAsia="Calibri"/>
          <w:sz w:val="22"/>
        </w:rPr>
      </w:pPr>
      <w:r w:rsidRPr="009E601E">
        <w:rPr>
          <w:noProof/>
          <w:sz w:val="22"/>
        </w:rPr>
        <w:t>_______________</w:t>
      </w:r>
    </w:p>
    <w:p w14:paraId="63101329" w14:textId="77777777" w:rsidR="00205660" w:rsidRPr="009E601E" w:rsidRDefault="00205660" w:rsidP="00205660">
      <w:pPr>
        <w:rPr>
          <w:b/>
          <w:color w:val="0D0D0D"/>
        </w:rPr>
      </w:pPr>
    </w:p>
    <w:p w14:paraId="33F7EE02" w14:textId="49729AEB" w:rsidR="00BE3E61" w:rsidRDefault="00BE3E61" w:rsidP="00032C17">
      <w:pPr>
        <w:jc w:val="center"/>
      </w:pPr>
    </w:p>
    <w:p w14:paraId="4CADFB31" w14:textId="498A6E20" w:rsidR="00BE3E61" w:rsidRDefault="00BE3E61" w:rsidP="00032C17">
      <w:pPr>
        <w:jc w:val="center"/>
      </w:pPr>
    </w:p>
    <w:p w14:paraId="5EAFADF8" w14:textId="14B1F5F6" w:rsidR="00BE3E61" w:rsidRDefault="00BE3E61" w:rsidP="00032C17">
      <w:pPr>
        <w:jc w:val="center"/>
      </w:pPr>
    </w:p>
    <w:p w14:paraId="0A35A34E" w14:textId="46C69F02" w:rsidR="00BE3E61" w:rsidRDefault="00BE3E61" w:rsidP="00032C17">
      <w:pPr>
        <w:jc w:val="center"/>
      </w:pPr>
    </w:p>
    <w:p w14:paraId="4CCEE7FE" w14:textId="38A6D410" w:rsidR="00BE3E61" w:rsidRDefault="00BE3E61" w:rsidP="00032C17">
      <w:pPr>
        <w:jc w:val="center"/>
      </w:pPr>
    </w:p>
    <w:p w14:paraId="73224D04" w14:textId="05F17F2E" w:rsidR="00BE3E61" w:rsidRDefault="00BE3E61" w:rsidP="00032C17">
      <w:pPr>
        <w:jc w:val="center"/>
      </w:pPr>
    </w:p>
    <w:p w14:paraId="1CA8AA68" w14:textId="0D9E0F15" w:rsidR="00BE3E61" w:rsidRDefault="00BE3E61" w:rsidP="00032C17">
      <w:pPr>
        <w:jc w:val="center"/>
      </w:pPr>
    </w:p>
    <w:p w14:paraId="03B54E0F" w14:textId="5D80361E" w:rsidR="00BE3E61" w:rsidRDefault="00BE3E61" w:rsidP="00032C17">
      <w:pPr>
        <w:jc w:val="center"/>
      </w:pPr>
    </w:p>
    <w:p w14:paraId="1AA8FE3C" w14:textId="602DF566" w:rsidR="00BE3E61" w:rsidRDefault="00BE3E61" w:rsidP="00032C17">
      <w:pPr>
        <w:jc w:val="center"/>
      </w:pPr>
    </w:p>
    <w:p w14:paraId="5E2C2D55" w14:textId="5FD40991" w:rsidR="00BE3E61" w:rsidRDefault="00BE3E61" w:rsidP="00032C17">
      <w:pPr>
        <w:jc w:val="center"/>
      </w:pPr>
    </w:p>
    <w:p w14:paraId="647FEAE5" w14:textId="1A6350A0" w:rsidR="00BE3E61" w:rsidRDefault="00BE3E61" w:rsidP="00032C17">
      <w:pPr>
        <w:jc w:val="center"/>
      </w:pPr>
    </w:p>
    <w:p w14:paraId="6F18C025" w14:textId="23904A39" w:rsidR="00BE3E61" w:rsidRDefault="00BE3E61" w:rsidP="00032C17">
      <w:pPr>
        <w:jc w:val="center"/>
      </w:pPr>
    </w:p>
    <w:p w14:paraId="717C2D11" w14:textId="43D9E681" w:rsidR="00BE3E61" w:rsidRDefault="00BE3E61" w:rsidP="00032C17">
      <w:pPr>
        <w:jc w:val="center"/>
      </w:pPr>
    </w:p>
    <w:p w14:paraId="196CAA1F" w14:textId="78C73722" w:rsidR="00BE3E61" w:rsidRDefault="00BE3E61" w:rsidP="00032C17">
      <w:pPr>
        <w:jc w:val="center"/>
      </w:pPr>
    </w:p>
    <w:p w14:paraId="0D9B0552" w14:textId="0F27D8E8" w:rsidR="00BE3E61" w:rsidRDefault="00BE3E61" w:rsidP="00032C17">
      <w:pPr>
        <w:jc w:val="center"/>
      </w:pPr>
    </w:p>
    <w:p w14:paraId="06B90604" w14:textId="032870BE" w:rsidR="00BE3E61" w:rsidRDefault="00BE3E61" w:rsidP="00032C17">
      <w:pPr>
        <w:jc w:val="center"/>
      </w:pPr>
    </w:p>
    <w:p w14:paraId="4179DFB9" w14:textId="7B88869C" w:rsidR="00BE3E61" w:rsidRDefault="00BE3E61" w:rsidP="00032C17">
      <w:pPr>
        <w:jc w:val="center"/>
      </w:pPr>
    </w:p>
    <w:p w14:paraId="3FA10DAD" w14:textId="20967B31" w:rsidR="00BE3E61" w:rsidRDefault="00BE3E61" w:rsidP="00032C17">
      <w:pPr>
        <w:jc w:val="center"/>
      </w:pPr>
    </w:p>
    <w:p w14:paraId="4800DC5E" w14:textId="6412EC9F" w:rsidR="00BE3E61" w:rsidRDefault="00BE3E61" w:rsidP="00032C17">
      <w:pPr>
        <w:jc w:val="center"/>
      </w:pPr>
    </w:p>
    <w:p w14:paraId="450C6DDF" w14:textId="08DFE340" w:rsidR="00BE3E61" w:rsidRDefault="00BE3E61" w:rsidP="00032C17">
      <w:pPr>
        <w:jc w:val="center"/>
      </w:pPr>
    </w:p>
    <w:p w14:paraId="101DBC8F" w14:textId="5FD7772A" w:rsidR="00BE3E61" w:rsidRDefault="00BE3E61" w:rsidP="00032C17">
      <w:pPr>
        <w:jc w:val="center"/>
      </w:pPr>
    </w:p>
    <w:p w14:paraId="68036F74" w14:textId="66D7B63D" w:rsidR="00BE3E61" w:rsidRDefault="00BE3E61" w:rsidP="00032C17">
      <w:pPr>
        <w:jc w:val="center"/>
      </w:pPr>
    </w:p>
    <w:p w14:paraId="7C774116" w14:textId="0608DDA9" w:rsidR="00BE3E61" w:rsidRDefault="00BE3E61" w:rsidP="00032C17">
      <w:pPr>
        <w:jc w:val="center"/>
      </w:pPr>
    </w:p>
    <w:p w14:paraId="1D2C48D4" w14:textId="46F2BBD7" w:rsidR="00BE3E61" w:rsidRDefault="00BE3E61" w:rsidP="00032C17">
      <w:pPr>
        <w:jc w:val="center"/>
      </w:pPr>
    </w:p>
    <w:p w14:paraId="691D043D" w14:textId="19388FE6" w:rsidR="00BE3E61" w:rsidRDefault="00BE3E61" w:rsidP="00032C17">
      <w:pPr>
        <w:jc w:val="center"/>
      </w:pPr>
    </w:p>
    <w:p w14:paraId="29F52813" w14:textId="3D0F1940" w:rsidR="00BE3E61" w:rsidRDefault="00BE3E61" w:rsidP="00032C17">
      <w:pPr>
        <w:jc w:val="center"/>
      </w:pPr>
    </w:p>
    <w:p w14:paraId="07487682" w14:textId="185D9661" w:rsidR="00BE3E61" w:rsidRDefault="00BE3E61" w:rsidP="00032C17">
      <w:pPr>
        <w:jc w:val="center"/>
      </w:pPr>
    </w:p>
    <w:p w14:paraId="595ED7EF" w14:textId="268EDDB8" w:rsidR="00185C91" w:rsidRDefault="00185C91" w:rsidP="00032C17">
      <w:pPr>
        <w:jc w:val="center"/>
      </w:pPr>
    </w:p>
    <w:p w14:paraId="51DC92EA" w14:textId="15FD0842" w:rsidR="00185C91" w:rsidRDefault="00185C91" w:rsidP="00032C17">
      <w:pPr>
        <w:jc w:val="center"/>
      </w:pPr>
    </w:p>
    <w:p w14:paraId="27327903" w14:textId="565921EF" w:rsidR="00185C91" w:rsidRDefault="00185C91" w:rsidP="00032C17">
      <w:pPr>
        <w:jc w:val="center"/>
      </w:pPr>
    </w:p>
    <w:p w14:paraId="3477B05B" w14:textId="77777777" w:rsidR="00185C91" w:rsidRDefault="00185C91" w:rsidP="00032C17">
      <w:pPr>
        <w:jc w:val="center"/>
      </w:pPr>
    </w:p>
    <w:p w14:paraId="55DAB6EC" w14:textId="4A1213E6" w:rsidR="00526837" w:rsidRDefault="00526837" w:rsidP="00185C91">
      <w:pPr>
        <w:ind w:left="5184" w:firstLine="1296"/>
        <w:jc w:val="both"/>
      </w:pPr>
    </w:p>
    <w:p w14:paraId="32924E33" w14:textId="31CEC6BB" w:rsidR="00E70CD9" w:rsidRDefault="00E70CD9" w:rsidP="00185C91">
      <w:pPr>
        <w:ind w:left="5184" w:firstLine="1296"/>
        <w:jc w:val="both"/>
      </w:pPr>
    </w:p>
    <w:p w14:paraId="64AAC35B" w14:textId="77777777" w:rsidR="00E70CD9" w:rsidRDefault="00E70CD9" w:rsidP="00185C91">
      <w:pPr>
        <w:ind w:left="5184" w:firstLine="1296"/>
        <w:jc w:val="both"/>
      </w:pPr>
    </w:p>
    <w:p w14:paraId="4EDF1A76" w14:textId="77777777" w:rsidR="00526837" w:rsidRDefault="00526837" w:rsidP="00185C91">
      <w:pPr>
        <w:ind w:left="5184" w:firstLine="1296"/>
        <w:jc w:val="both"/>
      </w:pPr>
    </w:p>
    <w:p w14:paraId="0895CEDE" w14:textId="77777777" w:rsidR="00526837" w:rsidRDefault="00526837" w:rsidP="00185C91">
      <w:pPr>
        <w:ind w:left="5184" w:firstLine="1296"/>
        <w:jc w:val="both"/>
      </w:pPr>
    </w:p>
    <w:p w14:paraId="19D8C1F3" w14:textId="55919867" w:rsidR="00C044B9" w:rsidRDefault="00C044B9" w:rsidP="00912296">
      <w:pPr>
        <w:ind w:left="5184" w:firstLine="1296"/>
        <w:jc w:val="right"/>
      </w:pPr>
      <w:r>
        <w:lastRenderedPageBreak/>
        <w:t>Sutarties 2 priedas</w:t>
      </w:r>
    </w:p>
    <w:p w14:paraId="189BFD32" w14:textId="77777777" w:rsidR="00C044B9" w:rsidRPr="005A66D5" w:rsidRDefault="00C044B9" w:rsidP="00C044B9">
      <w:pPr>
        <w:spacing w:line="259" w:lineRule="auto"/>
        <w:ind w:left="6481"/>
      </w:pPr>
    </w:p>
    <w:p w14:paraId="7B486007" w14:textId="7E1A2E69" w:rsidR="00652578" w:rsidRPr="005A66D5" w:rsidRDefault="00233DBC" w:rsidP="00652578">
      <w:pPr>
        <w:jc w:val="center"/>
      </w:pPr>
      <w:r w:rsidRPr="00233DBC">
        <w:rPr>
          <w:b/>
          <w:noProof/>
        </w:rPr>
        <w:t xml:space="preserve">ASMENS DUOMENŲ TVARKYMO </w:t>
      </w:r>
      <w:r w:rsidR="00652578" w:rsidRPr="005A66D5">
        <w:rPr>
          <w:b/>
          <w:noProof/>
        </w:rPr>
        <w:t>MINIMALIOS TECHNINĖS IR ORGANIZACINĖS PRIEMONĖS</w:t>
      </w:r>
    </w:p>
    <w:p w14:paraId="2298F7D6" w14:textId="77777777" w:rsidR="00652578" w:rsidRPr="005A66D5" w:rsidRDefault="00652578" w:rsidP="00652578">
      <w:pPr>
        <w:pStyle w:val="NumreratStycke11"/>
        <w:numPr>
          <w:ilvl w:val="0"/>
          <w:numId w:val="0"/>
        </w:numPr>
        <w:spacing w:before="0" w:after="0" w:line="240" w:lineRule="auto"/>
        <w:ind w:firstLine="709"/>
        <w:rPr>
          <w:sz w:val="24"/>
          <w:szCs w:val="24"/>
        </w:rPr>
      </w:pPr>
      <w:r w:rsidRPr="005A66D5">
        <w:rPr>
          <w:b/>
          <w:sz w:val="24"/>
          <w:szCs w:val="24"/>
        </w:rPr>
        <w:t>1. Minimalios organizacinės saugumo priemonės</w:t>
      </w:r>
      <w:r w:rsidRPr="005A66D5">
        <w:rPr>
          <w:sz w:val="24"/>
          <w:szCs w:val="24"/>
        </w:rPr>
        <w:t xml:space="preserve">, </w:t>
      </w:r>
      <w:r w:rsidRPr="002A1E04">
        <w:rPr>
          <w:color w:val="000000" w:themeColor="text1"/>
          <w:sz w:val="24"/>
          <w:szCs w:val="24"/>
        </w:rPr>
        <w:t xml:space="preserve">kurias Tiekėjas privalo </w:t>
      </w:r>
      <w:r w:rsidRPr="005A66D5">
        <w:rPr>
          <w:sz w:val="24"/>
          <w:szCs w:val="24"/>
        </w:rPr>
        <w:t>įdiegti ir užtikrinti, kad jų būtų laikomasi yra šios:</w:t>
      </w:r>
    </w:p>
    <w:p w14:paraId="616899FE" w14:textId="77777777" w:rsidR="00652578" w:rsidRPr="005A66D5" w:rsidRDefault="00652578" w:rsidP="00652578">
      <w:pPr>
        <w:pStyle w:val="NumreratStycke11"/>
        <w:numPr>
          <w:ilvl w:val="1"/>
          <w:numId w:val="16"/>
        </w:numPr>
        <w:tabs>
          <w:tab w:val="num" w:pos="360"/>
        </w:tabs>
        <w:spacing w:before="0" w:after="0" w:line="240" w:lineRule="auto"/>
        <w:ind w:left="0" w:firstLine="709"/>
        <w:rPr>
          <w:sz w:val="24"/>
          <w:szCs w:val="24"/>
        </w:rPr>
      </w:pPr>
      <w:r w:rsidRPr="005A66D5">
        <w:rPr>
          <w:sz w:val="24"/>
          <w:szCs w:val="24"/>
        </w:rPr>
        <w:t>Saugumo valdymas:</w:t>
      </w:r>
    </w:p>
    <w:p w14:paraId="04E88988" w14:textId="77777777" w:rsidR="00652578" w:rsidRPr="005A66D5" w:rsidRDefault="00652578" w:rsidP="00652578">
      <w:pPr>
        <w:pStyle w:val="NumreratStycke11"/>
        <w:numPr>
          <w:ilvl w:val="2"/>
          <w:numId w:val="16"/>
        </w:numPr>
        <w:tabs>
          <w:tab w:val="num" w:pos="360"/>
        </w:tabs>
        <w:spacing w:before="0" w:after="0" w:line="240" w:lineRule="auto"/>
        <w:ind w:left="0" w:firstLine="709"/>
        <w:rPr>
          <w:sz w:val="24"/>
          <w:szCs w:val="24"/>
        </w:rPr>
      </w:pPr>
      <w:r w:rsidRPr="005A66D5">
        <w:rPr>
          <w:sz w:val="24"/>
          <w:szCs w:val="24"/>
        </w:rPr>
        <w:t xml:space="preserve">Saugumo politika. </w:t>
      </w:r>
      <w:r>
        <w:rPr>
          <w:sz w:val="24"/>
          <w:szCs w:val="24"/>
        </w:rPr>
        <w:t>Tiekėjas</w:t>
      </w:r>
      <w:r w:rsidRPr="005A66D5">
        <w:rPr>
          <w:sz w:val="24"/>
          <w:szCs w:val="24"/>
        </w:rPr>
        <w:t xml:space="preserve"> turi nustatyti dokumentuotą asmens duomenų saugumo politiką ir kasmet ją peržiūrėti, kiek reikalinga. </w:t>
      </w:r>
    </w:p>
    <w:p w14:paraId="67F0DB3B" w14:textId="77777777" w:rsidR="00652578" w:rsidRPr="005A66D5" w:rsidRDefault="00652578" w:rsidP="00652578">
      <w:pPr>
        <w:pStyle w:val="NumreratStycke11"/>
        <w:numPr>
          <w:ilvl w:val="2"/>
          <w:numId w:val="16"/>
        </w:numPr>
        <w:tabs>
          <w:tab w:val="num" w:pos="360"/>
        </w:tabs>
        <w:spacing w:before="0" w:after="0" w:line="240" w:lineRule="auto"/>
        <w:ind w:left="0" w:firstLine="709"/>
        <w:rPr>
          <w:sz w:val="24"/>
          <w:szCs w:val="24"/>
        </w:rPr>
      </w:pPr>
      <w:r w:rsidRPr="005A66D5">
        <w:rPr>
          <w:sz w:val="24"/>
          <w:szCs w:val="24"/>
        </w:rPr>
        <w:t>Vaidmenys ir atsakomybė.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w:t>
      </w:r>
    </w:p>
    <w:p w14:paraId="1E174273" w14:textId="77777777" w:rsidR="00652578" w:rsidRPr="005A66D5" w:rsidRDefault="00652578" w:rsidP="00652578">
      <w:pPr>
        <w:pStyle w:val="NumreratStycke11"/>
        <w:numPr>
          <w:ilvl w:val="2"/>
          <w:numId w:val="16"/>
        </w:numPr>
        <w:tabs>
          <w:tab w:val="left" w:pos="0"/>
          <w:tab w:val="num" w:pos="360"/>
        </w:tabs>
        <w:spacing w:before="0" w:after="0" w:line="240" w:lineRule="auto"/>
        <w:ind w:left="0" w:firstLine="709"/>
        <w:rPr>
          <w:sz w:val="24"/>
          <w:szCs w:val="24"/>
        </w:rPr>
      </w:pPr>
      <w:r w:rsidRPr="005A66D5">
        <w:rPr>
          <w:sz w:val="24"/>
          <w:szCs w:val="24"/>
        </w:rPr>
        <w:t>Prieigos valdymo politika. Specialios prieigos kontrolės teisės turi būti priskirtos kiekvienam vaidmeniui, susijusiam su asmens duomenų tvarkymu, pagal būtinumo žinoti principą.</w:t>
      </w:r>
    </w:p>
    <w:p w14:paraId="7D5CEB59" w14:textId="77777777" w:rsidR="00652578" w:rsidRPr="005A66D5" w:rsidRDefault="00652578" w:rsidP="00652578">
      <w:pPr>
        <w:pStyle w:val="NumreratStycke11"/>
        <w:numPr>
          <w:ilvl w:val="2"/>
          <w:numId w:val="16"/>
        </w:numPr>
        <w:tabs>
          <w:tab w:val="num" w:pos="360"/>
          <w:tab w:val="left" w:pos="426"/>
        </w:tabs>
        <w:spacing w:before="0" w:after="0" w:line="240" w:lineRule="auto"/>
        <w:ind w:left="0" w:firstLine="709"/>
        <w:rPr>
          <w:sz w:val="24"/>
          <w:szCs w:val="24"/>
        </w:rPr>
      </w:pPr>
      <w:r w:rsidRPr="005A66D5">
        <w:rPr>
          <w:sz w:val="24"/>
          <w:szCs w:val="24"/>
        </w:rPr>
        <w:t xml:space="preserve">Pakeitimų valdymas. </w:t>
      </w:r>
      <w:r>
        <w:rPr>
          <w:sz w:val="24"/>
          <w:szCs w:val="24"/>
        </w:rPr>
        <w:t>Tiekėjas</w:t>
      </w:r>
      <w:r w:rsidRPr="005A66D5">
        <w:rPr>
          <w:sz w:val="24"/>
          <w:szCs w:val="24"/>
        </w:rPr>
        <w:t xml:space="preserve"> turi užtikrinti, kad visi informacinių sistemų pakeitimai būtų registruojami ir stebimi konkretaus asmens (pvz., IT skyriaus ar saugumo darbuotojo). Šis procesas turi būti reguliariai prižiūrimas. Programinės įrangos tobulinimas turi būti atliekamas specialioje aplinkoje, kuri nebūtų sujungta su sistema, kurioje tvarkomi asmens duomenys. Kai reikalingas testavimas, turi būti naudojami išgalvoti (ne tikrieji) duomenys, o kai tai neįmanoma, </w:t>
      </w:r>
      <w:r>
        <w:rPr>
          <w:sz w:val="24"/>
          <w:szCs w:val="24"/>
        </w:rPr>
        <w:t xml:space="preserve">galima </w:t>
      </w:r>
      <w:r w:rsidRPr="005A66D5">
        <w:rPr>
          <w:sz w:val="24"/>
          <w:szCs w:val="24"/>
        </w:rPr>
        <w:t>testavimui naudo</w:t>
      </w:r>
      <w:r>
        <w:rPr>
          <w:sz w:val="24"/>
          <w:szCs w:val="24"/>
        </w:rPr>
        <w:t>ti</w:t>
      </w:r>
      <w:r w:rsidRPr="005A66D5">
        <w:rPr>
          <w:sz w:val="24"/>
          <w:szCs w:val="24"/>
        </w:rPr>
        <w:t xml:space="preserve"> </w:t>
      </w:r>
      <w:r>
        <w:rPr>
          <w:sz w:val="24"/>
          <w:szCs w:val="24"/>
        </w:rPr>
        <w:t xml:space="preserve">tikruosius subjektų duomenis suderinus su Užsakovu, užtikrinant </w:t>
      </w:r>
      <w:r w:rsidRPr="005A66D5">
        <w:rPr>
          <w:sz w:val="24"/>
          <w:szCs w:val="24"/>
        </w:rPr>
        <w:t>asmens duomenų apsaug</w:t>
      </w:r>
      <w:r>
        <w:rPr>
          <w:sz w:val="24"/>
          <w:szCs w:val="24"/>
        </w:rPr>
        <w:t>ą</w:t>
      </w:r>
      <w:r w:rsidRPr="005A66D5">
        <w:rPr>
          <w:sz w:val="24"/>
          <w:szCs w:val="24"/>
        </w:rPr>
        <w:t>.</w:t>
      </w:r>
    </w:p>
    <w:p w14:paraId="70BDB0A9" w14:textId="77777777" w:rsidR="00652578" w:rsidRPr="005A66D5" w:rsidRDefault="00652578" w:rsidP="00652578">
      <w:pPr>
        <w:pStyle w:val="NumreratStycke11"/>
        <w:numPr>
          <w:ilvl w:val="2"/>
          <w:numId w:val="16"/>
        </w:numPr>
        <w:tabs>
          <w:tab w:val="num" w:pos="360"/>
        </w:tabs>
        <w:spacing w:before="0" w:after="0" w:line="240" w:lineRule="auto"/>
        <w:ind w:left="0" w:firstLine="709"/>
        <w:rPr>
          <w:sz w:val="24"/>
          <w:szCs w:val="24"/>
        </w:rPr>
      </w:pPr>
      <w:r w:rsidRPr="005A66D5">
        <w:rPr>
          <w:sz w:val="24"/>
          <w:szCs w:val="24"/>
        </w:rPr>
        <w:t xml:space="preserve">Duomenų tvarkytojai. Kai </w:t>
      </w:r>
      <w:r>
        <w:rPr>
          <w:sz w:val="24"/>
          <w:szCs w:val="24"/>
        </w:rPr>
        <w:t>Tiekėjas</w:t>
      </w:r>
      <w:r w:rsidRPr="005A66D5">
        <w:rPr>
          <w:sz w:val="24"/>
          <w:szCs w:val="24"/>
        </w:rPr>
        <w:t xml:space="preserve"> pasitelkia kitus duomenų tvarkytojus, jis privalo turėti nustatytas ir dokumentuotas gaires ir procedūras, reguliuojančias kitų duomenų tvarkytojų atliekamą duomenų tvarkymą, kurios būtų taikomos kitiems duomenų tvarkytojams. Šios procedūros turi privalomai nustatyti tokį patį duomenų apsaugos lygį kaip ir </w:t>
      </w:r>
      <w:r>
        <w:rPr>
          <w:sz w:val="24"/>
          <w:szCs w:val="24"/>
        </w:rPr>
        <w:t>Tiekėjo</w:t>
      </w:r>
      <w:r w:rsidRPr="005A66D5">
        <w:rPr>
          <w:sz w:val="24"/>
          <w:szCs w:val="24"/>
        </w:rPr>
        <w:t xml:space="preserve"> saugumo politikoje. </w:t>
      </w:r>
      <w:r>
        <w:rPr>
          <w:sz w:val="24"/>
          <w:szCs w:val="24"/>
        </w:rPr>
        <w:t>Tiekėjas</w:t>
      </w:r>
      <w:r w:rsidRPr="005A66D5">
        <w:rPr>
          <w:sz w:val="24"/>
          <w:szCs w:val="24"/>
        </w:rPr>
        <w:t xml:space="preserve"> turi įpareigoti kitus duomenų tvarkytojus nedelsiant pranešti </w:t>
      </w:r>
      <w:r>
        <w:rPr>
          <w:sz w:val="24"/>
          <w:szCs w:val="24"/>
        </w:rPr>
        <w:t>Tiekėjui</w:t>
      </w:r>
      <w:r w:rsidRPr="005A66D5">
        <w:rPr>
          <w:sz w:val="24"/>
          <w:szCs w:val="24"/>
        </w:rPr>
        <w:t xml:space="preserve"> apie asmens duomenų saugumo pažeidimus, taip pat pateikti įrodymus dėl tinkamų saugumo priemonių įgyvendinimo. </w:t>
      </w:r>
    </w:p>
    <w:p w14:paraId="382F4300" w14:textId="77777777" w:rsidR="00652578" w:rsidRPr="005A66D5" w:rsidRDefault="00652578" w:rsidP="00652578">
      <w:pPr>
        <w:pStyle w:val="NumreratStycke11"/>
        <w:numPr>
          <w:ilvl w:val="1"/>
          <w:numId w:val="16"/>
        </w:numPr>
        <w:tabs>
          <w:tab w:val="num" w:pos="360"/>
        </w:tabs>
        <w:spacing w:before="0" w:after="0" w:line="240" w:lineRule="auto"/>
        <w:ind w:left="0" w:firstLine="709"/>
        <w:rPr>
          <w:sz w:val="24"/>
          <w:szCs w:val="24"/>
        </w:rPr>
      </w:pPr>
      <w:r w:rsidRPr="005A66D5">
        <w:rPr>
          <w:sz w:val="24"/>
          <w:szCs w:val="24"/>
        </w:rPr>
        <w:t>Incidentų valdymas:</w:t>
      </w:r>
    </w:p>
    <w:p w14:paraId="082A175E" w14:textId="77777777" w:rsidR="00652578" w:rsidRPr="005A66D5" w:rsidRDefault="00652578" w:rsidP="00652578">
      <w:pPr>
        <w:pStyle w:val="NumreratStycke11"/>
        <w:numPr>
          <w:ilvl w:val="2"/>
          <w:numId w:val="16"/>
        </w:numPr>
        <w:tabs>
          <w:tab w:val="num" w:pos="360"/>
        </w:tabs>
        <w:spacing w:before="0" w:after="0" w:line="240" w:lineRule="auto"/>
        <w:ind w:left="0" w:firstLine="709"/>
        <w:rPr>
          <w:sz w:val="24"/>
          <w:szCs w:val="24"/>
        </w:rPr>
      </w:pPr>
      <w:r w:rsidRPr="005A66D5">
        <w:rPr>
          <w:sz w:val="24"/>
          <w:szCs w:val="24"/>
        </w:rPr>
        <w:t xml:space="preserve">Asmens duomenų saugumo pažeidimai ir incidentai. </w:t>
      </w:r>
      <w:r>
        <w:rPr>
          <w:sz w:val="24"/>
          <w:szCs w:val="24"/>
        </w:rPr>
        <w:t>Tiekėjas</w:t>
      </w:r>
      <w:r w:rsidRPr="005A66D5">
        <w:rPr>
          <w:sz w:val="24"/>
          <w:szCs w:val="24"/>
        </w:rPr>
        <w:t xml:space="preserve"> privalo turėti reagavimo į saugumo incidentus planą su detaliomis procedūromis. Apie duomenų saugumo pažeidimus nedelsiant turi būti informuojama vadovybė.</w:t>
      </w:r>
    </w:p>
    <w:p w14:paraId="51CF25BF" w14:textId="77777777" w:rsidR="00652578" w:rsidRPr="005A66D5" w:rsidRDefault="00652578" w:rsidP="00652578">
      <w:pPr>
        <w:pStyle w:val="NumreratStycke11"/>
        <w:numPr>
          <w:ilvl w:val="1"/>
          <w:numId w:val="16"/>
        </w:numPr>
        <w:tabs>
          <w:tab w:val="num" w:pos="360"/>
        </w:tabs>
        <w:spacing w:before="0" w:after="0" w:line="240" w:lineRule="auto"/>
        <w:ind w:left="0" w:firstLine="709"/>
        <w:rPr>
          <w:sz w:val="24"/>
          <w:szCs w:val="24"/>
        </w:rPr>
      </w:pPr>
      <w:r w:rsidRPr="005A66D5">
        <w:rPr>
          <w:sz w:val="24"/>
          <w:szCs w:val="24"/>
        </w:rPr>
        <w:t>Žmogiškieji ištekliai:</w:t>
      </w:r>
    </w:p>
    <w:p w14:paraId="12E7FDDC" w14:textId="76294E36" w:rsidR="00652578" w:rsidRPr="005A66D5" w:rsidRDefault="00652578" w:rsidP="00652578">
      <w:pPr>
        <w:pStyle w:val="NumreratStycke11"/>
        <w:numPr>
          <w:ilvl w:val="0"/>
          <w:numId w:val="0"/>
        </w:numPr>
        <w:spacing w:before="0" w:after="0" w:line="240" w:lineRule="auto"/>
        <w:ind w:firstLine="709"/>
        <w:rPr>
          <w:sz w:val="24"/>
          <w:szCs w:val="24"/>
        </w:rPr>
      </w:pPr>
      <w:r w:rsidRPr="005A66D5">
        <w:rPr>
          <w:sz w:val="24"/>
          <w:szCs w:val="24"/>
        </w:rPr>
        <w:t xml:space="preserve">1.3.1 Konfidencialumo įsipareigojimai. </w:t>
      </w:r>
      <w:r>
        <w:rPr>
          <w:sz w:val="24"/>
          <w:szCs w:val="24"/>
        </w:rPr>
        <w:t>Tiekėjas</w:t>
      </w:r>
      <w:r w:rsidRPr="005A66D5">
        <w:rPr>
          <w:sz w:val="24"/>
          <w:szCs w:val="24"/>
        </w:rPr>
        <w:t xml:space="preserve"> privalo užtikrinti, kad visi darbuotojai suprastų savo pareigas ir atsakomybę, susijusią su </w:t>
      </w:r>
      <w:r w:rsidR="00233DBC">
        <w:rPr>
          <w:sz w:val="24"/>
          <w:szCs w:val="24"/>
        </w:rPr>
        <w:t xml:space="preserve">asmens </w:t>
      </w:r>
      <w:r w:rsidRPr="005A66D5">
        <w:rPr>
          <w:sz w:val="24"/>
          <w:szCs w:val="24"/>
        </w:rPr>
        <w:t>duomenų tvarkymu. Vaidmenys ir pareigos turi būti aiškiai išdėstyti darbuotojams prieš pradedant vykdyti jiems priskirtas funkcijas ir darbus.</w:t>
      </w:r>
    </w:p>
    <w:p w14:paraId="6902A2DB" w14:textId="77777777" w:rsidR="00652578" w:rsidRPr="005A66D5" w:rsidRDefault="00652578" w:rsidP="00652578">
      <w:pPr>
        <w:pStyle w:val="NumreratStycke11"/>
        <w:numPr>
          <w:ilvl w:val="0"/>
          <w:numId w:val="0"/>
        </w:numPr>
        <w:spacing w:before="0" w:after="0" w:line="240" w:lineRule="auto"/>
        <w:ind w:firstLine="709"/>
        <w:rPr>
          <w:sz w:val="24"/>
          <w:szCs w:val="24"/>
        </w:rPr>
      </w:pPr>
      <w:r w:rsidRPr="005A66D5">
        <w:rPr>
          <w:sz w:val="24"/>
          <w:szCs w:val="24"/>
        </w:rPr>
        <w:t xml:space="preserve">1.3.2. Mokymai. </w:t>
      </w:r>
      <w:r>
        <w:rPr>
          <w:sz w:val="24"/>
          <w:szCs w:val="24"/>
        </w:rPr>
        <w:t>Tiekėjas</w:t>
      </w:r>
      <w:r w:rsidRPr="005A66D5">
        <w:rPr>
          <w:sz w:val="24"/>
          <w:szCs w:val="24"/>
        </w:rPr>
        <w:t xml:space="preserve">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252EA5C5" w14:textId="77777777" w:rsidR="00652578" w:rsidRPr="002A1E04" w:rsidRDefault="00652578" w:rsidP="00652578">
      <w:pPr>
        <w:pStyle w:val="NumreratStycke11"/>
        <w:numPr>
          <w:ilvl w:val="0"/>
          <w:numId w:val="0"/>
        </w:numPr>
        <w:spacing w:before="0" w:after="0" w:line="240" w:lineRule="auto"/>
        <w:ind w:firstLine="709"/>
        <w:rPr>
          <w:sz w:val="24"/>
          <w:szCs w:val="24"/>
        </w:rPr>
      </w:pPr>
      <w:r w:rsidRPr="005A66D5">
        <w:rPr>
          <w:b/>
          <w:sz w:val="24"/>
          <w:szCs w:val="24"/>
        </w:rPr>
        <w:t>2.</w:t>
      </w:r>
      <w:r w:rsidRPr="005A66D5">
        <w:rPr>
          <w:sz w:val="24"/>
          <w:szCs w:val="24"/>
        </w:rPr>
        <w:t xml:space="preserve"> </w:t>
      </w:r>
      <w:r w:rsidRPr="005A66D5">
        <w:rPr>
          <w:b/>
          <w:sz w:val="24"/>
          <w:szCs w:val="24"/>
        </w:rPr>
        <w:t>Minimalios techninės saugumo priemonės</w:t>
      </w:r>
      <w:r w:rsidRPr="002A1E04">
        <w:rPr>
          <w:color w:val="000000" w:themeColor="text1"/>
          <w:sz w:val="24"/>
          <w:szCs w:val="24"/>
        </w:rPr>
        <w:t xml:space="preserve"> Tiekėj</w:t>
      </w:r>
      <w:r>
        <w:rPr>
          <w:color w:val="000000" w:themeColor="text1"/>
          <w:sz w:val="24"/>
          <w:szCs w:val="24"/>
        </w:rPr>
        <w:t>o vidinėms sistemoms, kurias</w:t>
      </w:r>
      <w:r w:rsidRPr="002A1E04">
        <w:rPr>
          <w:color w:val="000000" w:themeColor="text1"/>
          <w:sz w:val="24"/>
          <w:szCs w:val="24"/>
        </w:rPr>
        <w:t xml:space="preserve"> privalo įdiegti </w:t>
      </w:r>
      <w:r w:rsidRPr="002A1E04">
        <w:rPr>
          <w:sz w:val="24"/>
          <w:szCs w:val="24"/>
        </w:rPr>
        <w:t xml:space="preserve">ir užtikrinti, kad jų būtų laikomasi yra šios: </w:t>
      </w:r>
    </w:p>
    <w:p w14:paraId="099A33DD" w14:textId="77777777" w:rsidR="00652578" w:rsidRPr="005A66D5" w:rsidRDefault="00652578" w:rsidP="00652578">
      <w:pPr>
        <w:pStyle w:val="NumreratStycke11"/>
        <w:numPr>
          <w:ilvl w:val="1"/>
          <w:numId w:val="17"/>
        </w:numPr>
        <w:tabs>
          <w:tab w:val="num" w:pos="360"/>
          <w:tab w:val="left" w:pos="426"/>
        </w:tabs>
        <w:spacing w:before="0" w:after="0" w:line="240" w:lineRule="auto"/>
        <w:ind w:left="0" w:firstLine="709"/>
        <w:rPr>
          <w:sz w:val="24"/>
          <w:szCs w:val="24"/>
        </w:rPr>
      </w:pPr>
      <w:r w:rsidRPr="002A1E04">
        <w:rPr>
          <w:sz w:val="24"/>
          <w:szCs w:val="24"/>
        </w:rPr>
        <w:t>Prieigų kontrolė ir autentifikavimas. Tiekėjas turi įdiegti</w:t>
      </w:r>
      <w:r w:rsidRPr="005A66D5">
        <w:rPr>
          <w:sz w:val="24"/>
          <w:szCs w:val="24"/>
        </w:rPr>
        <w:t xml:space="preserve"> prieigų kontrolės sistemą, taikomą visiems vartotojams, prieinantiems prie informacinių technologijų sistemų, kuri leistų kurti, patvirtinti, peržiūrėti ir pašalinti naudotojų paskyras. Turi būti vengiama naudoti bendras naudotojų paskyras. Vietose, kur bendra naudotojų paskyra yra būtina, turi būti užtikrinta, kad visi bendros paskyros naudotojai turi tokias pat teises ir pareigas.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w:t>
      </w:r>
      <w:r w:rsidRPr="005A66D5">
        <w:rPr>
          <w:sz w:val="24"/>
          <w:szCs w:val="24"/>
        </w:rPr>
        <w:lastRenderedPageBreak/>
        <w:t>sudėtingumo lygio ir neleisti jų naudoti. Vartotojo slaptažodžiai turi būti saugomi naudojant kodavimo formą (</w:t>
      </w:r>
      <w:r w:rsidRPr="005A66D5">
        <w:rPr>
          <w:i/>
          <w:sz w:val="24"/>
          <w:szCs w:val="24"/>
        </w:rPr>
        <w:t>angl.</w:t>
      </w:r>
      <w:r w:rsidRPr="005A66D5">
        <w:rPr>
          <w:sz w:val="24"/>
          <w:szCs w:val="24"/>
        </w:rPr>
        <w:t xml:space="preserve"> </w:t>
      </w:r>
      <w:proofErr w:type="spellStart"/>
      <w:r w:rsidRPr="005A66D5">
        <w:rPr>
          <w:i/>
          <w:sz w:val="24"/>
          <w:szCs w:val="24"/>
        </w:rPr>
        <w:t>hash</w:t>
      </w:r>
      <w:proofErr w:type="spellEnd"/>
      <w:r w:rsidRPr="005A66D5">
        <w:rPr>
          <w:i/>
          <w:sz w:val="24"/>
          <w:szCs w:val="24"/>
        </w:rPr>
        <w:t xml:space="preserve"> </w:t>
      </w:r>
      <w:proofErr w:type="spellStart"/>
      <w:r w:rsidRPr="005A66D5">
        <w:rPr>
          <w:i/>
          <w:sz w:val="24"/>
          <w:szCs w:val="24"/>
        </w:rPr>
        <w:t>form</w:t>
      </w:r>
      <w:proofErr w:type="spellEnd"/>
      <w:r w:rsidRPr="005A66D5">
        <w:rPr>
          <w:sz w:val="24"/>
          <w:szCs w:val="24"/>
        </w:rPr>
        <w:t>).</w:t>
      </w:r>
    </w:p>
    <w:p w14:paraId="7BC448B9" w14:textId="77777777" w:rsidR="00652578" w:rsidRPr="005A66D5" w:rsidRDefault="00652578" w:rsidP="00652578">
      <w:pPr>
        <w:pStyle w:val="NumreratStycke11"/>
        <w:numPr>
          <w:ilvl w:val="1"/>
          <w:numId w:val="17"/>
        </w:numPr>
        <w:tabs>
          <w:tab w:val="num" w:pos="360"/>
        </w:tabs>
        <w:spacing w:before="0" w:after="0" w:line="240" w:lineRule="auto"/>
        <w:ind w:left="0" w:firstLine="709"/>
        <w:rPr>
          <w:sz w:val="24"/>
          <w:szCs w:val="24"/>
        </w:rPr>
      </w:pPr>
      <w:r w:rsidRPr="005A66D5">
        <w:rPr>
          <w:sz w:val="24"/>
          <w:szCs w:val="24"/>
        </w:rPr>
        <w:t xml:space="preserve">Techninių žurnalų įrašai ir stebėsena. Techninių žurnalų įrašai turi būti įgyvendinti kiekvienai IT sistemai, taikomajai programai, naudojamai asmens duomenų tvarkymui, ir turi fiksuoti visus prieigos prie asmens duomenų veiksmus. Rekomenduojamas saugojimo terminas – ne mažiau kaip 6 mėnesiai. Techninių žurnalų įrašai turi turėti laiko žymas ir būti apsaugoti nuo galimo sugadinimo, suklastojimo ar neautorizuotos prieigos. IT sistemose naudojami laiko apskaitos mechanizmai turi būti sinchronizuoti pagal bendrą laiko atskaitos šaltinį. Visi sistemų administratorių ir operatorių veiksmai (taip pat ir jų atliekamas vartotojo teisių papildymas, panaikinimas, keitimas) turi būti registruojami. Turi būti neįmanoma ištrinti ar pakeisti techninių įrašų turinio. Prieiga prie įrašų taip pat turi būti registruojama, siekiant atlikti neįprastų veiksmų susekimo stebėseną. </w:t>
      </w:r>
    </w:p>
    <w:p w14:paraId="3426DE30" w14:textId="77777777" w:rsidR="00652578" w:rsidRPr="005A66D5" w:rsidRDefault="00652578" w:rsidP="00652578">
      <w:pPr>
        <w:pStyle w:val="NumreratStycke11"/>
        <w:numPr>
          <w:ilvl w:val="1"/>
          <w:numId w:val="17"/>
        </w:numPr>
        <w:tabs>
          <w:tab w:val="num" w:pos="360"/>
        </w:tabs>
        <w:spacing w:before="0" w:after="0" w:line="240" w:lineRule="auto"/>
        <w:ind w:left="0" w:firstLine="709"/>
        <w:rPr>
          <w:sz w:val="24"/>
          <w:szCs w:val="24"/>
        </w:rPr>
      </w:pPr>
      <w:r w:rsidRPr="005A66D5">
        <w:rPr>
          <w:sz w:val="24"/>
          <w:szCs w:val="24"/>
        </w:rPr>
        <w:t xml:space="preserve">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5226B060" w14:textId="77777777" w:rsidR="00652578" w:rsidRPr="005A66D5" w:rsidRDefault="00652578" w:rsidP="00652578">
      <w:pPr>
        <w:pStyle w:val="NumreratStycke11"/>
        <w:numPr>
          <w:ilvl w:val="1"/>
          <w:numId w:val="17"/>
        </w:numPr>
        <w:tabs>
          <w:tab w:val="left" w:pos="0"/>
          <w:tab w:val="num" w:pos="360"/>
        </w:tabs>
        <w:spacing w:before="0" w:after="0" w:line="240" w:lineRule="auto"/>
        <w:ind w:left="0" w:firstLine="709"/>
        <w:rPr>
          <w:sz w:val="24"/>
          <w:szCs w:val="24"/>
        </w:rPr>
      </w:pPr>
      <w:r w:rsidRPr="005A66D5">
        <w:rPr>
          <w:sz w:val="24"/>
          <w:szCs w:val="24"/>
        </w:rPr>
        <w:t xml:space="preserve">Darbo stočių apsauga. Kompiuterinėse darbo vietose naudotojams turi būti apribota galimybė išjungti ar apeiti, išvengti saugumo nustatymų. Antivirusinės taikomosios programos ir aptikimo žymenys turi būti atnaujinami ne rečiau kaip kas savaitę. Naudotojams negalima turėti privilegijų diegti, šalinti, administruoti neautorizuotos programinės įrangos. IT sistemos turi turėti nustatytą sesijos laiką, t. y. naudotojui esant neaktyviam sistemoje nustatytą laiką, sesija privalo būti nutraukta. Rekomenduojamas neaktyvios sesijos laikas – ne daugiau kaip 15 min. Kritiniai operacinės sistemos saugos atnaujinimai, išleidžiami operacinės sistemos gamintojo, turi būti įdiegiami reguliariai ir nedelsiant. </w:t>
      </w:r>
    </w:p>
    <w:p w14:paraId="31494405" w14:textId="77777777" w:rsidR="00652578" w:rsidRPr="005A66D5" w:rsidRDefault="00652578" w:rsidP="00652578">
      <w:pPr>
        <w:pStyle w:val="NumreratStycke11"/>
        <w:numPr>
          <w:ilvl w:val="1"/>
          <w:numId w:val="17"/>
        </w:numPr>
        <w:tabs>
          <w:tab w:val="left" w:pos="0"/>
          <w:tab w:val="num" w:pos="360"/>
        </w:tabs>
        <w:spacing w:before="0" w:after="0" w:line="240" w:lineRule="auto"/>
        <w:ind w:left="0" w:firstLine="709"/>
        <w:rPr>
          <w:sz w:val="24"/>
          <w:szCs w:val="24"/>
        </w:rPr>
      </w:pPr>
      <w:r w:rsidRPr="005A66D5">
        <w:rPr>
          <w:sz w:val="24"/>
          <w:szCs w:val="24"/>
        </w:rPr>
        <w:t xml:space="preserve">Tinklų ir komunikacijos sauga. Visais atvejais, kai prieiga prie naudojamų IT sistemų yra vykdoma internetu, ryšys turi būti šifruojamas kriptografiniais protokolais (pvz., TLS). Belaidis ryšys prie IT sistemų turi būti leidžiamas tik tam tikriems vartotojams ir procesams. Belaidžio ryšio potinklis turi būti atskirtas nuo kitų potinklių. Belaidė prieiga turi būti apsaugota patikimais šifravimo mechanizmais. Nuotolinė prieiga prie IT sistemų galima organizacijos paskirtam darbuotojui kontroliuojant ir stebint jos veikimą per iš anksto nustatytus įrenginius. Bet koks judėjimas iš, į IT sistemą turi būti stebimas ir kontroliuojamas naudojant ugniasienes ir įsibrovimo (įsilaužimo) aptikimo sistemas. </w:t>
      </w:r>
    </w:p>
    <w:p w14:paraId="62C331EE" w14:textId="77777777" w:rsidR="00652578" w:rsidRPr="005A66D5" w:rsidRDefault="00652578" w:rsidP="00652578">
      <w:pPr>
        <w:pStyle w:val="NumreratStycke11"/>
        <w:numPr>
          <w:ilvl w:val="1"/>
          <w:numId w:val="17"/>
        </w:numPr>
        <w:tabs>
          <w:tab w:val="left" w:pos="0"/>
          <w:tab w:val="num" w:pos="360"/>
        </w:tabs>
        <w:spacing w:before="0" w:after="0" w:line="240" w:lineRule="auto"/>
        <w:ind w:left="0" w:firstLine="709"/>
        <w:rPr>
          <w:sz w:val="24"/>
          <w:szCs w:val="24"/>
        </w:rPr>
      </w:pPr>
      <w:r w:rsidRPr="005A66D5">
        <w:rPr>
          <w:sz w:val="24"/>
          <w:szCs w:val="24"/>
        </w:rPr>
        <w:t xml:space="preserve">Programinės įrangos sauga. Informacinės sistemose naudojama programinė įranga, skirta asmens duomenims tvarkyti,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755F678D" w14:textId="77777777" w:rsidR="00652578" w:rsidRPr="005A66D5" w:rsidRDefault="00652578" w:rsidP="00652578">
      <w:pPr>
        <w:pStyle w:val="NumreratStycke11"/>
        <w:numPr>
          <w:ilvl w:val="1"/>
          <w:numId w:val="17"/>
        </w:numPr>
        <w:tabs>
          <w:tab w:val="left" w:pos="0"/>
          <w:tab w:val="num" w:pos="360"/>
        </w:tabs>
        <w:spacing w:before="0" w:after="0" w:line="240" w:lineRule="auto"/>
        <w:ind w:left="0" w:firstLine="709"/>
        <w:rPr>
          <w:sz w:val="24"/>
          <w:szCs w:val="24"/>
        </w:rPr>
      </w:pPr>
      <w:r w:rsidRPr="005A66D5">
        <w:rPr>
          <w:sz w:val="24"/>
          <w:szCs w:val="24"/>
        </w:rPr>
        <w:t>Fizinė sauga. Informacinės sistemos infrastruktūros perimetras turi būti neprieinamas neautorizuotam personalui. Įsilaužimo (įsibrovimo) aptikimo sistemos turi būti įdiegtos visose saugumo zonose. Laisvos saugios zonos turi būti fiziškai rakinamos ir periodiškai patikrinamos. Tarnybinių stočių patalpoje turi būti įdiegta automatinė gaisro gesinimo sistema, uždara valdoma oro kondicionavimo sistema ir nepertraukiamo maitinimo šaltinis. Išorės subjektų personalui, įgyvendinančiam teikiamas palaikymo paslaugas, turi būti suteikta ribota prieiga prie saugių zonų.</w:t>
      </w:r>
    </w:p>
    <w:p w14:paraId="4CB70410" w14:textId="058324B5" w:rsidR="00C044B9" w:rsidRPr="00912296" w:rsidRDefault="00652578" w:rsidP="00912296">
      <w:pPr>
        <w:pStyle w:val="NumreratStycke11"/>
        <w:numPr>
          <w:ilvl w:val="1"/>
          <w:numId w:val="17"/>
        </w:numPr>
        <w:tabs>
          <w:tab w:val="left" w:pos="0"/>
          <w:tab w:val="num" w:pos="360"/>
        </w:tabs>
        <w:spacing w:before="0" w:after="0" w:line="240" w:lineRule="auto"/>
        <w:ind w:left="0" w:firstLine="709"/>
        <w:rPr>
          <w:sz w:val="24"/>
          <w:szCs w:val="24"/>
        </w:rPr>
      </w:pPr>
      <w:r w:rsidRPr="005A66D5">
        <w:rPr>
          <w:sz w:val="24"/>
          <w:szCs w:val="24"/>
        </w:rPr>
        <w:t xml:space="preserve">Atsižvelgiant į pavojaus duomenų saugumui </w:t>
      </w:r>
      <w:r w:rsidRPr="00912296">
        <w:rPr>
          <w:sz w:val="24"/>
          <w:szCs w:val="24"/>
        </w:rPr>
        <w:t xml:space="preserve">lygį, Tiekėjas turi pasirinkti </w:t>
      </w:r>
      <w:r w:rsidRPr="005A66D5">
        <w:rPr>
          <w:sz w:val="24"/>
          <w:szCs w:val="24"/>
        </w:rPr>
        <w:t>griežtesnes saugumo priemones, kad būtų užtikrinta tinkama duomenų apsauga.</w:t>
      </w:r>
    </w:p>
    <w:sectPr w:rsidR="00C044B9" w:rsidRPr="00912296" w:rsidSect="00AD306A">
      <w:footerReference w:type="default" r:id="rId9"/>
      <w:pgSz w:w="11906" w:h="16838"/>
      <w:pgMar w:top="1440" w:right="1080" w:bottom="126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A1FD" w14:textId="77777777" w:rsidR="000B7D71" w:rsidRDefault="000B7D71" w:rsidP="00486E2B">
      <w:r>
        <w:separator/>
      </w:r>
    </w:p>
  </w:endnote>
  <w:endnote w:type="continuationSeparator" w:id="0">
    <w:p w14:paraId="1E609E4B" w14:textId="77777777" w:rsidR="000B7D71" w:rsidRDefault="000B7D71" w:rsidP="0048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616708"/>
      <w:docPartObj>
        <w:docPartGallery w:val="Page Numbers (Bottom of Page)"/>
        <w:docPartUnique/>
      </w:docPartObj>
    </w:sdtPr>
    <w:sdtEndPr/>
    <w:sdtContent>
      <w:p w14:paraId="26BB81E6" w14:textId="15778502" w:rsidR="00486E2B" w:rsidRDefault="00486E2B">
        <w:pPr>
          <w:pStyle w:val="Footer"/>
          <w:jc w:val="center"/>
        </w:pPr>
        <w:r>
          <w:fldChar w:fldCharType="begin"/>
        </w:r>
        <w:r>
          <w:instrText>PAGE   \* MERGEFORMAT</w:instrText>
        </w:r>
        <w:r>
          <w:fldChar w:fldCharType="separate"/>
        </w:r>
        <w:r>
          <w:t>2</w:t>
        </w:r>
        <w:r>
          <w:fldChar w:fldCharType="end"/>
        </w:r>
      </w:p>
    </w:sdtContent>
  </w:sdt>
  <w:p w14:paraId="6D92079E" w14:textId="77777777" w:rsidR="00486E2B" w:rsidRDefault="00486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811A" w14:textId="77777777" w:rsidR="000B7D71" w:rsidRDefault="000B7D71" w:rsidP="00486E2B">
      <w:r>
        <w:separator/>
      </w:r>
    </w:p>
  </w:footnote>
  <w:footnote w:type="continuationSeparator" w:id="0">
    <w:p w14:paraId="180A8C33" w14:textId="77777777" w:rsidR="000B7D71" w:rsidRDefault="000B7D71" w:rsidP="00486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6506E2"/>
    <w:multiLevelType w:val="hybridMultilevel"/>
    <w:tmpl w:val="BE34507E"/>
    <w:lvl w:ilvl="0" w:tplc="7B909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5C5358"/>
    <w:multiLevelType w:val="multilevel"/>
    <w:tmpl w:val="2B9438F2"/>
    <w:lvl w:ilvl="0">
      <w:start w:val="9"/>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F54FD"/>
    <w:multiLevelType w:val="multilevel"/>
    <w:tmpl w:val="15360F8E"/>
    <w:lvl w:ilvl="0">
      <w:start w:val="10"/>
      <w:numFmt w:val="decimal"/>
      <w:lvlText w:val="%1."/>
      <w:lvlJc w:val="left"/>
      <w:pPr>
        <w:ind w:left="603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391" w:hanging="72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6751" w:hanging="1080"/>
      </w:pPr>
      <w:rPr>
        <w:rFonts w:hint="default"/>
      </w:rPr>
    </w:lvl>
    <w:lvl w:ilvl="6">
      <w:start w:val="1"/>
      <w:numFmt w:val="decimal"/>
      <w:isLgl/>
      <w:lvlText w:val="%1.%2.%3.%4.%5.%6.%7."/>
      <w:lvlJc w:val="left"/>
      <w:pPr>
        <w:ind w:left="7111" w:hanging="1440"/>
      </w:pPr>
      <w:rPr>
        <w:rFonts w:hint="default"/>
      </w:rPr>
    </w:lvl>
    <w:lvl w:ilvl="7">
      <w:start w:val="1"/>
      <w:numFmt w:val="decimal"/>
      <w:isLgl/>
      <w:lvlText w:val="%1.%2.%3.%4.%5.%6.%7.%8."/>
      <w:lvlJc w:val="left"/>
      <w:pPr>
        <w:ind w:left="7111" w:hanging="1440"/>
      </w:pPr>
      <w:rPr>
        <w:rFonts w:hint="default"/>
      </w:rPr>
    </w:lvl>
    <w:lvl w:ilvl="8">
      <w:start w:val="1"/>
      <w:numFmt w:val="decimal"/>
      <w:isLgl/>
      <w:lvlText w:val="%1.%2.%3.%4.%5.%6.%7.%8.%9."/>
      <w:lvlJc w:val="left"/>
      <w:pPr>
        <w:ind w:left="7471" w:hanging="1800"/>
      </w:pPr>
      <w:rPr>
        <w:rFonts w:hint="default"/>
      </w:rPr>
    </w:lvl>
  </w:abstractNum>
  <w:abstractNum w:abstractNumId="4"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5" w15:restartNumberingAfterBreak="0">
    <w:nsid w:val="29BD636E"/>
    <w:multiLevelType w:val="multilevel"/>
    <w:tmpl w:val="245E6DCA"/>
    <w:lvl w:ilvl="0">
      <w:start w:val="1"/>
      <w:numFmt w:val="decimal"/>
      <w:lvlText w:val="%1."/>
      <w:lvlJc w:val="left"/>
      <w:pPr>
        <w:ind w:left="720" w:hanging="360"/>
      </w:pPr>
      <w:rPr>
        <w:rFonts w:cs="Times New Roman"/>
        <w:b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b w:val="0"/>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6" w15:restartNumberingAfterBreak="0">
    <w:nsid w:val="2AA008C9"/>
    <w:multiLevelType w:val="hybridMultilevel"/>
    <w:tmpl w:val="49EAEFF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A05536"/>
    <w:multiLevelType w:val="hybridMultilevel"/>
    <w:tmpl w:val="6E9278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506A9B"/>
    <w:multiLevelType w:val="multilevel"/>
    <w:tmpl w:val="94F64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C05ED9"/>
    <w:multiLevelType w:val="hybridMultilevel"/>
    <w:tmpl w:val="00D8CE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3FB40D1"/>
    <w:multiLevelType w:val="multilevel"/>
    <w:tmpl w:val="94DE922A"/>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937EB3"/>
    <w:multiLevelType w:val="multilevel"/>
    <w:tmpl w:val="69A2C39C"/>
    <w:lvl w:ilvl="0">
      <w:start w:val="2"/>
      <w:numFmt w:val="decimal"/>
      <w:lvlText w:val="%1."/>
      <w:lvlJc w:val="left"/>
      <w:pPr>
        <w:ind w:left="360" w:hanging="360"/>
      </w:pPr>
      <w:rPr>
        <w:rFonts w:cs="Times New Roman" w:hint="default"/>
        <w:b w:val="0"/>
      </w:rPr>
    </w:lvl>
    <w:lvl w:ilvl="1">
      <w:start w:val="1"/>
      <w:numFmt w:val="decimal"/>
      <w:lvlText w:val="%1.%2."/>
      <w:lvlJc w:val="left"/>
      <w:pPr>
        <w:ind w:left="1920" w:hanging="360"/>
      </w:pPr>
      <w:rPr>
        <w:rFonts w:cs="Times New Roman" w:hint="default"/>
        <w:b w:val="0"/>
      </w:rPr>
    </w:lvl>
    <w:lvl w:ilvl="2">
      <w:start w:val="1"/>
      <w:numFmt w:val="decimal"/>
      <w:lvlText w:val="%1.%2.%3."/>
      <w:lvlJc w:val="left"/>
      <w:pPr>
        <w:ind w:left="2858" w:hanging="720"/>
      </w:pPr>
      <w:rPr>
        <w:rFonts w:cs="Times New Roman" w:hint="default"/>
        <w:b/>
      </w:rPr>
    </w:lvl>
    <w:lvl w:ilvl="3">
      <w:start w:val="1"/>
      <w:numFmt w:val="decimal"/>
      <w:lvlText w:val="%1.%2.%3.%4."/>
      <w:lvlJc w:val="left"/>
      <w:pPr>
        <w:ind w:left="3927" w:hanging="720"/>
      </w:pPr>
      <w:rPr>
        <w:rFonts w:cs="Times New Roman" w:hint="default"/>
        <w:b/>
      </w:rPr>
    </w:lvl>
    <w:lvl w:ilvl="4">
      <w:start w:val="1"/>
      <w:numFmt w:val="decimal"/>
      <w:lvlText w:val="%1.%2.%3.%4.%5."/>
      <w:lvlJc w:val="left"/>
      <w:pPr>
        <w:ind w:left="5356" w:hanging="1080"/>
      </w:pPr>
      <w:rPr>
        <w:rFonts w:cs="Times New Roman" w:hint="default"/>
        <w:b/>
      </w:rPr>
    </w:lvl>
    <w:lvl w:ilvl="5">
      <w:start w:val="1"/>
      <w:numFmt w:val="decimal"/>
      <w:lvlText w:val="%1.%2.%3.%4.%5.%6."/>
      <w:lvlJc w:val="left"/>
      <w:pPr>
        <w:ind w:left="6425" w:hanging="1080"/>
      </w:pPr>
      <w:rPr>
        <w:rFonts w:cs="Times New Roman" w:hint="default"/>
        <w:b/>
      </w:rPr>
    </w:lvl>
    <w:lvl w:ilvl="6">
      <w:start w:val="1"/>
      <w:numFmt w:val="decimal"/>
      <w:lvlText w:val="%1.%2.%3.%4.%5.%6.%7."/>
      <w:lvlJc w:val="left"/>
      <w:pPr>
        <w:ind w:left="7854" w:hanging="1440"/>
      </w:pPr>
      <w:rPr>
        <w:rFonts w:cs="Times New Roman" w:hint="default"/>
        <w:b/>
      </w:rPr>
    </w:lvl>
    <w:lvl w:ilvl="7">
      <w:start w:val="1"/>
      <w:numFmt w:val="decimal"/>
      <w:lvlText w:val="%1.%2.%3.%4.%5.%6.%7.%8."/>
      <w:lvlJc w:val="left"/>
      <w:pPr>
        <w:ind w:left="8923" w:hanging="1440"/>
      </w:pPr>
      <w:rPr>
        <w:rFonts w:cs="Times New Roman" w:hint="default"/>
        <w:b/>
      </w:rPr>
    </w:lvl>
    <w:lvl w:ilvl="8">
      <w:start w:val="1"/>
      <w:numFmt w:val="decimal"/>
      <w:lvlText w:val="%1.%2.%3.%4.%5.%6.%7.%8.%9."/>
      <w:lvlJc w:val="left"/>
      <w:pPr>
        <w:ind w:left="10352" w:hanging="1800"/>
      </w:pPr>
      <w:rPr>
        <w:rFonts w:cs="Times New Roman" w:hint="default"/>
        <w:b/>
      </w:rPr>
    </w:lvl>
  </w:abstractNum>
  <w:abstractNum w:abstractNumId="12" w15:restartNumberingAfterBreak="0">
    <w:nsid w:val="51F03C35"/>
    <w:multiLevelType w:val="hybridMultilevel"/>
    <w:tmpl w:val="D25CC98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201CD4"/>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4" w15:restartNumberingAfterBreak="0">
    <w:nsid w:val="6D6F1A75"/>
    <w:multiLevelType w:val="multilevel"/>
    <w:tmpl w:val="BEBCD594"/>
    <w:lvl w:ilvl="0">
      <w:start w:val="1"/>
      <w:numFmt w:val="decimal"/>
      <w:lvlText w:val="%1."/>
      <w:lvlJc w:val="left"/>
      <w:pPr>
        <w:ind w:left="360" w:hanging="360"/>
      </w:pPr>
      <w:rPr>
        <w:rFonts w:hint="default"/>
        <w:b w:val="0"/>
        <w:bCs w:val="0"/>
      </w:rPr>
    </w:lvl>
    <w:lvl w:ilvl="1">
      <w:start w:val="1"/>
      <w:numFmt w:val="decimal"/>
      <w:lvlText w:val="%1.%2."/>
      <w:lvlJc w:val="left"/>
      <w:pPr>
        <w:ind w:left="394" w:hanging="360"/>
      </w:pPr>
      <w:rPr>
        <w:rFonts w:hint="default"/>
        <w:b w:val="0"/>
        <w:bCs w:val="0"/>
      </w:rPr>
    </w:lvl>
    <w:lvl w:ilvl="2">
      <w:start w:val="1"/>
      <w:numFmt w:val="decimal"/>
      <w:lvlText w:val="%1.%2.%3."/>
      <w:lvlJc w:val="left"/>
      <w:pPr>
        <w:ind w:left="788" w:hanging="720"/>
      </w:pPr>
      <w:rPr>
        <w:rFonts w:hint="default"/>
        <w:b w:val="0"/>
        <w:bCs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6F1B1DE2"/>
    <w:multiLevelType w:val="hybridMultilevel"/>
    <w:tmpl w:val="9AEAA4AC"/>
    <w:lvl w:ilvl="0" w:tplc="04270005">
      <w:start w:val="1"/>
      <w:numFmt w:val="bullet"/>
      <w:lvlText w:val=""/>
      <w:lvlJc w:val="left"/>
      <w:pPr>
        <w:ind w:left="1647" w:hanging="360"/>
      </w:pPr>
      <w:rPr>
        <w:rFonts w:ascii="Wingdings" w:hAnsi="Wingdings"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16" w15:restartNumberingAfterBreak="0">
    <w:nsid w:val="749D70E6"/>
    <w:multiLevelType w:val="hybridMultilevel"/>
    <w:tmpl w:val="3BEE786C"/>
    <w:lvl w:ilvl="0" w:tplc="73B44938">
      <w:start w:val="1"/>
      <w:numFmt w:val="upp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7"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8732C5A"/>
    <w:multiLevelType w:val="multilevel"/>
    <w:tmpl w:val="6DE44E90"/>
    <w:lvl w:ilvl="0">
      <w:start w:val="10"/>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E2D4CB4"/>
    <w:multiLevelType w:val="hybridMultilevel"/>
    <w:tmpl w:val="E8467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3"/>
  </w:num>
  <w:num w:numId="5">
    <w:abstractNumId w:val="18"/>
  </w:num>
  <w:num w:numId="6">
    <w:abstractNumId w:val="14"/>
  </w:num>
  <w:num w:numId="7">
    <w:abstractNumId w:val="19"/>
  </w:num>
  <w:num w:numId="8">
    <w:abstractNumId w:val="1"/>
  </w:num>
  <w:num w:numId="9">
    <w:abstractNumId w:val="9"/>
  </w:num>
  <w:num w:numId="10">
    <w:abstractNumId w:val="15"/>
  </w:num>
  <w:num w:numId="11">
    <w:abstractNumId w:val="6"/>
  </w:num>
  <w:num w:numId="12">
    <w:abstractNumId w:val="12"/>
  </w:num>
  <w:num w:numId="13">
    <w:abstractNumId w:val="16"/>
  </w:num>
  <w:num w:numId="14">
    <w:abstractNumId w:val="7"/>
  </w:num>
  <w:num w:numId="15">
    <w:abstractNumId w:val="17"/>
  </w:num>
  <w:num w:numId="16">
    <w:abstractNumId w:val="5"/>
  </w:num>
  <w:num w:numId="17">
    <w:abstractNumId w:val="11"/>
  </w:num>
  <w:num w:numId="18">
    <w:abstractNumId w:val="13"/>
  </w:num>
  <w:num w:numId="19">
    <w:abstractNumId w:val="0"/>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BC"/>
    <w:rsid w:val="0000293D"/>
    <w:rsid w:val="0000477F"/>
    <w:rsid w:val="00004F4B"/>
    <w:rsid w:val="00005A88"/>
    <w:rsid w:val="00007EC5"/>
    <w:rsid w:val="00010423"/>
    <w:rsid w:val="0001080A"/>
    <w:rsid w:val="00013768"/>
    <w:rsid w:val="0001384B"/>
    <w:rsid w:val="00014E84"/>
    <w:rsid w:val="00016355"/>
    <w:rsid w:val="000172BE"/>
    <w:rsid w:val="00022787"/>
    <w:rsid w:val="00027C0B"/>
    <w:rsid w:val="00030144"/>
    <w:rsid w:val="0003183F"/>
    <w:rsid w:val="00031C91"/>
    <w:rsid w:val="000327A5"/>
    <w:rsid w:val="00032C17"/>
    <w:rsid w:val="00056C9C"/>
    <w:rsid w:val="00060DBB"/>
    <w:rsid w:val="00064079"/>
    <w:rsid w:val="000644BC"/>
    <w:rsid w:val="000646C3"/>
    <w:rsid w:val="000667EE"/>
    <w:rsid w:val="00066EA3"/>
    <w:rsid w:val="00067C57"/>
    <w:rsid w:val="00082B9B"/>
    <w:rsid w:val="00096CEC"/>
    <w:rsid w:val="00097EEC"/>
    <w:rsid w:val="000A2EC7"/>
    <w:rsid w:val="000A595D"/>
    <w:rsid w:val="000A6037"/>
    <w:rsid w:val="000A7F63"/>
    <w:rsid w:val="000B4211"/>
    <w:rsid w:val="000B564E"/>
    <w:rsid w:val="000B7D71"/>
    <w:rsid w:val="000D26DC"/>
    <w:rsid w:val="000D5BE8"/>
    <w:rsid w:val="000D6955"/>
    <w:rsid w:val="000E1784"/>
    <w:rsid w:val="000E1C35"/>
    <w:rsid w:val="000E3D73"/>
    <w:rsid w:val="000F18EF"/>
    <w:rsid w:val="000F2147"/>
    <w:rsid w:val="000F2A8A"/>
    <w:rsid w:val="000F43D2"/>
    <w:rsid w:val="000F4718"/>
    <w:rsid w:val="000F5F02"/>
    <w:rsid w:val="00111ED6"/>
    <w:rsid w:val="0011724F"/>
    <w:rsid w:val="00117918"/>
    <w:rsid w:val="00120329"/>
    <w:rsid w:val="00131D82"/>
    <w:rsid w:val="00142A2E"/>
    <w:rsid w:val="001434B8"/>
    <w:rsid w:val="0015203E"/>
    <w:rsid w:val="00152A5C"/>
    <w:rsid w:val="00155D78"/>
    <w:rsid w:val="00157601"/>
    <w:rsid w:val="00163650"/>
    <w:rsid w:val="00163A6B"/>
    <w:rsid w:val="001703FA"/>
    <w:rsid w:val="0017410B"/>
    <w:rsid w:val="0017710D"/>
    <w:rsid w:val="00177FEB"/>
    <w:rsid w:val="001852FC"/>
    <w:rsid w:val="00185C91"/>
    <w:rsid w:val="00192ABC"/>
    <w:rsid w:val="001959A3"/>
    <w:rsid w:val="00197A48"/>
    <w:rsid w:val="001A25D5"/>
    <w:rsid w:val="001A5BB5"/>
    <w:rsid w:val="001B0991"/>
    <w:rsid w:val="001B0F6B"/>
    <w:rsid w:val="001B11DC"/>
    <w:rsid w:val="001B65B8"/>
    <w:rsid w:val="001C1626"/>
    <w:rsid w:val="001C5BBD"/>
    <w:rsid w:val="001C6769"/>
    <w:rsid w:val="001D02F5"/>
    <w:rsid w:val="001D1CB2"/>
    <w:rsid w:val="001D52F8"/>
    <w:rsid w:val="001D7339"/>
    <w:rsid w:val="001D775B"/>
    <w:rsid w:val="001E1E99"/>
    <w:rsid w:val="001E7F83"/>
    <w:rsid w:val="001F074C"/>
    <w:rsid w:val="001F0922"/>
    <w:rsid w:val="001F47FE"/>
    <w:rsid w:val="00202F55"/>
    <w:rsid w:val="0020507E"/>
    <w:rsid w:val="00205660"/>
    <w:rsid w:val="00210812"/>
    <w:rsid w:val="00210B7C"/>
    <w:rsid w:val="00210BE4"/>
    <w:rsid w:val="00213148"/>
    <w:rsid w:val="00215E50"/>
    <w:rsid w:val="00222CDC"/>
    <w:rsid w:val="002259C8"/>
    <w:rsid w:val="00227C2D"/>
    <w:rsid w:val="00231DD2"/>
    <w:rsid w:val="00233DBC"/>
    <w:rsid w:val="0023567D"/>
    <w:rsid w:val="0024268E"/>
    <w:rsid w:val="00242B84"/>
    <w:rsid w:val="00244CF4"/>
    <w:rsid w:val="00246C7F"/>
    <w:rsid w:val="00251A51"/>
    <w:rsid w:val="002525D3"/>
    <w:rsid w:val="0025458D"/>
    <w:rsid w:val="00255F70"/>
    <w:rsid w:val="00262F6F"/>
    <w:rsid w:val="002636F6"/>
    <w:rsid w:val="00274540"/>
    <w:rsid w:val="00274D84"/>
    <w:rsid w:val="0027523F"/>
    <w:rsid w:val="0028133E"/>
    <w:rsid w:val="00283715"/>
    <w:rsid w:val="00286846"/>
    <w:rsid w:val="00290BD2"/>
    <w:rsid w:val="002A0227"/>
    <w:rsid w:val="002A09DA"/>
    <w:rsid w:val="002A0B2E"/>
    <w:rsid w:val="002A1D52"/>
    <w:rsid w:val="002A4ED9"/>
    <w:rsid w:val="002A726B"/>
    <w:rsid w:val="002A7B35"/>
    <w:rsid w:val="002B21DC"/>
    <w:rsid w:val="002B3985"/>
    <w:rsid w:val="002C0B1C"/>
    <w:rsid w:val="002C382B"/>
    <w:rsid w:val="002C3870"/>
    <w:rsid w:val="002C5607"/>
    <w:rsid w:val="002C652E"/>
    <w:rsid w:val="002D1E7C"/>
    <w:rsid w:val="002D33DF"/>
    <w:rsid w:val="002D6FC5"/>
    <w:rsid w:val="002E0FCE"/>
    <w:rsid w:val="002F1398"/>
    <w:rsid w:val="002F241E"/>
    <w:rsid w:val="00304E52"/>
    <w:rsid w:val="003118A2"/>
    <w:rsid w:val="0031193F"/>
    <w:rsid w:val="00311DD9"/>
    <w:rsid w:val="0031280E"/>
    <w:rsid w:val="0031559D"/>
    <w:rsid w:val="00317BEF"/>
    <w:rsid w:val="00321552"/>
    <w:rsid w:val="0032287E"/>
    <w:rsid w:val="003255B6"/>
    <w:rsid w:val="00330BE1"/>
    <w:rsid w:val="00333CE0"/>
    <w:rsid w:val="00335178"/>
    <w:rsid w:val="003354BC"/>
    <w:rsid w:val="00336D79"/>
    <w:rsid w:val="00337F99"/>
    <w:rsid w:val="00342BE5"/>
    <w:rsid w:val="00344183"/>
    <w:rsid w:val="00347F6C"/>
    <w:rsid w:val="0035449C"/>
    <w:rsid w:val="0036639F"/>
    <w:rsid w:val="00366AA5"/>
    <w:rsid w:val="00367C4F"/>
    <w:rsid w:val="00370B3F"/>
    <w:rsid w:val="003711C3"/>
    <w:rsid w:val="0037778A"/>
    <w:rsid w:val="00393D7A"/>
    <w:rsid w:val="003979D2"/>
    <w:rsid w:val="003A0246"/>
    <w:rsid w:val="003A1D80"/>
    <w:rsid w:val="003A3D31"/>
    <w:rsid w:val="003B1C08"/>
    <w:rsid w:val="003B637A"/>
    <w:rsid w:val="003C3D38"/>
    <w:rsid w:val="003C4846"/>
    <w:rsid w:val="003C4F53"/>
    <w:rsid w:val="003C5473"/>
    <w:rsid w:val="003C5814"/>
    <w:rsid w:val="003D58D5"/>
    <w:rsid w:val="003E13E1"/>
    <w:rsid w:val="003E35F1"/>
    <w:rsid w:val="003E3A98"/>
    <w:rsid w:val="003E4E10"/>
    <w:rsid w:val="003E6170"/>
    <w:rsid w:val="003E623C"/>
    <w:rsid w:val="003F351E"/>
    <w:rsid w:val="003F35A0"/>
    <w:rsid w:val="003F6A53"/>
    <w:rsid w:val="00401505"/>
    <w:rsid w:val="0041278B"/>
    <w:rsid w:val="0041339F"/>
    <w:rsid w:val="00421D43"/>
    <w:rsid w:val="00431FE3"/>
    <w:rsid w:val="00434FFE"/>
    <w:rsid w:val="00437300"/>
    <w:rsid w:val="004414C5"/>
    <w:rsid w:val="0044796F"/>
    <w:rsid w:val="00463067"/>
    <w:rsid w:val="004634E2"/>
    <w:rsid w:val="00465ACB"/>
    <w:rsid w:val="00467516"/>
    <w:rsid w:val="00467BAD"/>
    <w:rsid w:val="0047387B"/>
    <w:rsid w:val="00473F05"/>
    <w:rsid w:val="0047501D"/>
    <w:rsid w:val="00483EF3"/>
    <w:rsid w:val="00485C0E"/>
    <w:rsid w:val="00486C70"/>
    <w:rsid w:val="00486E2B"/>
    <w:rsid w:val="00487A4D"/>
    <w:rsid w:val="00490806"/>
    <w:rsid w:val="00496194"/>
    <w:rsid w:val="00496F23"/>
    <w:rsid w:val="004A1251"/>
    <w:rsid w:val="004A6396"/>
    <w:rsid w:val="004A7A3B"/>
    <w:rsid w:val="004B0D8A"/>
    <w:rsid w:val="004B5529"/>
    <w:rsid w:val="004C04C0"/>
    <w:rsid w:val="004C38D8"/>
    <w:rsid w:val="004C7E77"/>
    <w:rsid w:val="004D0E7A"/>
    <w:rsid w:val="004E769E"/>
    <w:rsid w:val="004E7B3F"/>
    <w:rsid w:val="004F1E76"/>
    <w:rsid w:val="004F2ECB"/>
    <w:rsid w:val="004F65C2"/>
    <w:rsid w:val="005023C2"/>
    <w:rsid w:val="005029CD"/>
    <w:rsid w:val="00504232"/>
    <w:rsid w:val="00511A99"/>
    <w:rsid w:val="00512848"/>
    <w:rsid w:val="005131F1"/>
    <w:rsid w:val="0051410D"/>
    <w:rsid w:val="0051738C"/>
    <w:rsid w:val="00522680"/>
    <w:rsid w:val="00523FDE"/>
    <w:rsid w:val="00526837"/>
    <w:rsid w:val="005308C9"/>
    <w:rsid w:val="00534D33"/>
    <w:rsid w:val="0053505F"/>
    <w:rsid w:val="00540D6D"/>
    <w:rsid w:val="005458A1"/>
    <w:rsid w:val="00545B06"/>
    <w:rsid w:val="0055657C"/>
    <w:rsid w:val="00561F9D"/>
    <w:rsid w:val="0056215D"/>
    <w:rsid w:val="00562D38"/>
    <w:rsid w:val="00563EC7"/>
    <w:rsid w:val="0057311B"/>
    <w:rsid w:val="005757A4"/>
    <w:rsid w:val="00577586"/>
    <w:rsid w:val="00583C4C"/>
    <w:rsid w:val="005852FC"/>
    <w:rsid w:val="00586AFF"/>
    <w:rsid w:val="0059326B"/>
    <w:rsid w:val="005949CA"/>
    <w:rsid w:val="005A63B9"/>
    <w:rsid w:val="005A6435"/>
    <w:rsid w:val="005A6A2F"/>
    <w:rsid w:val="005B47B0"/>
    <w:rsid w:val="005B6190"/>
    <w:rsid w:val="005C0FCB"/>
    <w:rsid w:val="005C153A"/>
    <w:rsid w:val="005C38EC"/>
    <w:rsid w:val="005D1781"/>
    <w:rsid w:val="005D4B4D"/>
    <w:rsid w:val="005D5F10"/>
    <w:rsid w:val="005E2E49"/>
    <w:rsid w:val="005E3469"/>
    <w:rsid w:val="005F0C6B"/>
    <w:rsid w:val="005F68C6"/>
    <w:rsid w:val="005F707D"/>
    <w:rsid w:val="006012CC"/>
    <w:rsid w:val="00606415"/>
    <w:rsid w:val="0060667B"/>
    <w:rsid w:val="00610FD1"/>
    <w:rsid w:val="00615CE4"/>
    <w:rsid w:val="0062028C"/>
    <w:rsid w:val="00627471"/>
    <w:rsid w:val="00630687"/>
    <w:rsid w:val="00630D23"/>
    <w:rsid w:val="006354C4"/>
    <w:rsid w:val="0063739B"/>
    <w:rsid w:val="006406D8"/>
    <w:rsid w:val="00643B66"/>
    <w:rsid w:val="00652255"/>
    <w:rsid w:val="006524E3"/>
    <w:rsid w:val="00652578"/>
    <w:rsid w:val="00661415"/>
    <w:rsid w:val="006635B9"/>
    <w:rsid w:val="006658DB"/>
    <w:rsid w:val="00665CCD"/>
    <w:rsid w:val="00665EE8"/>
    <w:rsid w:val="006778A4"/>
    <w:rsid w:val="006805A8"/>
    <w:rsid w:val="00685459"/>
    <w:rsid w:val="006862E6"/>
    <w:rsid w:val="0068760C"/>
    <w:rsid w:val="006879B3"/>
    <w:rsid w:val="00687FA1"/>
    <w:rsid w:val="0069435E"/>
    <w:rsid w:val="0069720E"/>
    <w:rsid w:val="006A0718"/>
    <w:rsid w:val="006A378E"/>
    <w:rsid w:val="006A6B62"/>
    <w:rsid w:val="006B1062"/>
    <w:rsid w:val="006B3088"/>
    <w:rsid w:val="006B5FC1"/>
    <w:rsid w:val="006B64AA"/>
    <w:rsid w:val="006C15D9"/>
    <w:rsid w:val="006C6A09"/>
    <w:rsid w:val="006D06D2"/>
    <w:rsid w:val="006D7C99"/>
    <w:rsid w:val="006E103D"/>
    <w:rsid w:val="00711EBF"/>
    <w:rsid w:val="0071319F"/>
    <w:rsid w:val="00714E53"/>
    <w:rsid w:val="00715E60"/>
    <w:rsid w:val="00725750"/>
    <w:rsid w:val="0072643B"/>
    <w:rsid w:val="0072649A"/>
    <w:rsid w:val="00727F40"/>
    <w:rsid w:val="00730D0D"/>
    <w:rsid w:val="00731F53"/>
    <w:rsid w:val="00734ECD"/>
    <w:rsid w:val="0073526D"/>
    <w:rsid w:val="00741CFB"/>
    <w:rsid w:val="00752332"/>
    <w:rsid w:val="00755648"/>
    <w:rsid w:val="0075617D"/>
    <w:rsid w:val="007651EB"/>
    <w:rsid w:val="007712C3"/>
    <w:rsid w:val="00771478"/>
    <w:rsid w:val="00773269"/>
    <w:rsid w:val="00776627"/>
    <w:rsid w:val="007806CC"/>
    <w:rsid w:val="0078175F"/>
    <w:rsid w:val="00783C37"/>
    <w:rsid w:val="007859FF"/>
    <w:rsid w:val="00786EFE"/>
    <w:rsid w:val="00790841"/>
    <w:rsid w:val="00791106"/>
    <w:rsid w:val="007A14D5"/>
    <w:rsid w:val="007A18BF"/>
    <w:rsid w:val="007A392B"/>
    <w:rsid w:val="007A3976"/>
    <w:rsid w:val="007C0A75"/>
    <w:rsid w:val="007D0030"/>
    <w:rsid w:val="007E2470"/>
    <w:rsid w:val="007E3675"/>
    <w:rsid w:val="007F0FCE"/>
    <w:rsid w:val="007F2EA2"/>
    <w:rsid w:val="00807010"/>
    <w:rsid w:val="008122BF"/>
    <w:rsid w:val="00816DC1"/>
    <w:rsid w:val="00820B0F"/>
    <w:rsid w:val="0082602B"/>
    <w:rsid w:val="00833431"/>
    <w:rsid w:val="00835054"/>
    <w:rsid w:val="008367F3"/>
    <w:rsid w:val="00850110"/>
    <w:rsid w:val="00854A24"/>
    <w:rsid w:val="00857618"/>
    <w:rsid w:val="00861629"/>
    <w:rsid w:val="00861EF7"/>
    <w:rsid w:val="008665B7"/>
    <w:rsid w:val="00873491"/>
    <w:rsid w:val="00875013"/>
    <w:rsid w:val="00881CC1"/>
    <w:rsid w:val="008840DA"/>
    <w:rsid w:val="00885D9F"/>
    <w:rsid w:val="00891E82"/>
    <w:rsid w:val="00893C76"/>
    <w:rsid w:val="00895092"/>
    <w:rsid w:val="008953C1"/>
    <w:rsid w:val="00896026"/>
    <w:rsid w:val="008978D7"/>
    <w:rsid w:val="008A0D68"/>
    <w:rsid w:val="008A185D"/>
    <w:rsid w:val="008A702A"/>
    <w:rsid w:val="008B2EE3"/>
    <w:rsid w:val="008B351C"/>
    <w:rsid w:val="008B3EA2"/>
    <w:rsid w:val="008B66D1"/>
    <w:rsid w:val="008C0A00"/>
    <w:rsid w:val="008C3090"/>
    <w:rsid w:val="008C5FD6"/>
    <w:rsid w:val="008C6032"/>
    <w:rsid w:val="008D0210"/>
    <w:rsid w:val="008D4B00"/>
    <w:rsid w:val="008E0832"/>
    <w:rsid w:val="008E704E"/>
    <w:rsid w:val="008E78AE"/>
    <w:rsid w:val="008F3C2A"/>
    <w:rsid w:val="00900A50"/>
    <w:rsid w:val="00912296"/>
    <w:rsid w:val="00913563"/>
    <w:rsid w:val="00914DDF"/>
    <w:rsid w:val="00916451"/>
    <w:rsid w:val="0093554D"/>
    <w:rsid w:val="00936136"/>
    <w:rsid w:val="00937756"/>
    <w:rsid w:val="00942CF8"/>
    <w:rsid w:val="00944262"/>
    <w:rsid w:val="0095176A"/>
    <w:rsid w:val="009547C0"/>
    <w:rsid w:val="009548F2"/>
    <w:rsid w:val="0095574F"/>
    <w:rsid w:val="00957B82"/>
    <w:rsid w:val="009609D7"/>
    <w:rsid w:val="009673E0"/>
    <w:rsid w:val="00973EC4"/>
    <w:rsid w:val="00975301"/>
    <w:rsid w:val="009775AB"/>
    <w:rsid w:val="00987389"/>
    <w:rsid w:val="00992773"/>
    <w:rsid w:val="00996EC0"/>
    <w:rsid w:val="009A24A9"/>
    <w:rsid w:val="009A5C2C"/>
    <w:rsid w:val="009A6D2A"/>
    <w:rsid w:val="009B3E98"/>
    <w:rsid w:val="009B4195"/>
    <w:rsid w:val="009C1429"/>
    <w:rsid w:val="009C15DD"/>
    <w:rsid w:val="009C67C0"/>
    <w:rsid w:val="009D2FB7"/>
    <w:rsid w:val="009E37AE"/>
    <w:rsid w:val="009E770C"/>
    <w:rsid w:val="009F50CF"/>
    <w:rsid w:val="009F7743"/>
    <w:rsid w:val="00A013C2"/>
    <w:rsid w:val="00A01E48"/>
    <w:rsid w:val="00A06196"/>
    <w:rsid w:val="00A0664E"/>
    <w:rsid w:val="00A14341"/>
    <w:rsid w:val="00A14725"/>
    <w:rsid w:val="00A20723"/>
    <w:rsid w:val="00A274CA"/>
    <w:rsid w:val="00A27E0D"/>
    <w:rsid w:val="00A31487"/>
    <w:rsid w:val="00A3226E"/>
    <w:rsid w:val="00A4064D"/>
    <w:rsid w:val="00A4371E"/>
    <w:rsid w:val="00A5240B"/>
    <w:rsid w:val="00A61AB9"/>
    <w:rsid w:val="00A6335C"/>
    <w:rsid w:val="00A77131"/>
    <w:rsid w:val="00A776E7"/>
    <w:rsid w:val="00A9287F"/>
    <w:rsid w:val="00A92EFE"/>
    <w:rsid w:val="00A94AC2"/>
    <w:rsid w:val="00AA145F"/>
    <w:rsid w:val="00AA3C1B"/>
    <w:rsid w:val="00AA4243"/>
    <w:rsid w:val="00AA50E8"/>
    <w:rsid w:val="00AA527D"/>
    <w:rsid w:val="00AA56CE"/>
    <w:rsid w:val="00AB2DEE"/>
    <w:rsid w:val="00AB3AB0"/>
    <w:rsid w:val="00AC14E8"/>
    <w:rsid w:val="00AC4804"/>
    <w:rsid w:val="00AC4C7F"/>
    <w:rsid w:val="00AD306A"/>
    <w:rsid w:val="00AD64FB"/>
    <w:rsid w:val="00AD7EED"/>
    <w:rsid w:val="00AE2444"/>
    <w:rsid w:val="00AE3BFA"/>
    <w:rsid w:val="00AE4240"/>
    <w:rsid w:val="00AE7CF1"/>
    <w:rsid w:val="00AF218A"/>
    <w:rsid w:val="00AF344D"/>
    <w:rsid w:val="00AF581F"/>
    <w:rsid w:val="00B0082E"/>
    <w:rsid w:val="00B01ED7"/>
    <w:rsid w:val="00B03AC2"/>
    <w:rsid w:val="00B03E96"/>
    <w:rsid w:val="00B13AD7"/>
    <w:rsid w:val="00B1711F"/>
    <w:rsid w:val="00B21316"/>
    <w:rsid w:val="00B23515"/>
    <w:rsid w:val="00B313C5"/>
    <w:rsid w:val="00B369AE"/>
    <w:rsid w:val="00B40901"/>
    <w:rsid w:val="00B53DF6"/>
    <w:rsid w:val="00B63249"/>
    <w:rsid w:val="00B6342C"/>
    <w:rsid w:val="00B635B0"/>
    <w:rsid w:val="00B6576A"/>
    <w:rsid w:val="00B660FC"/>
    <w:rsid w:val="00B710CD"/>
    <w:rsid w:val="00B76034"/>
    <w:rsid w:val="00B82212"/>
    <w:rsid w:val="00B842C8"/>
    <w:rsid w:val="00B902C0"/>
    <w:rsid w:val="00B90426"/>
    <w:rsid w:val="00B90BDD"/>
    <w:rsid w:val="00B92A77"/>
    <w:rsid w:val="00B93876"/>
    <w:rsid w:val="00BA046E"/>
    <w:rsid w:val="00BA2ABB"/>
    <w:rsid w:val="00BA3C84"/>
    <w:rsid w:val="00BA57CC"/>
    <w:rsid w:val="00BA6A88"/>
    <w:rsid w:val="00BB11CD"/>
    <w:rsid w:val="00BB1CA7"/>
    <w:rsid w:val="00BB6422"/>
    <w:rsid w:val="00BB6B9F"/>
    <w:rsid w:val="00BC72F2"/>
    <w:rsid w:val="00BC7369"/>
    <w:rsid w:val="00BD05A5"/>
    <w:rsid w:val="00BE2F7F"/>
    <w:rsid w:val="00BE3E61"/>
    <w:rsid w:val="00BE5BCB"/>
    <w:rsid w:val="00BE62DE"/>
    <w:rsid w:val="00BF2025"/>
    <w:rsid w:val="00BF3D9A"/>
    <w:rsid w:val="00BF4F88"/>
    <w:rsid w:val="00BF5A6D"/>
    <w:rsid w:val="00BF775A"/>
    <w:rsid w:val="00C0158A"/>
    <w:rsid w:val="00C044B9"/>
    <w:rsid w:val="00C05CDF"/>
    <w:rsid w:val="00C24306"/>
    <w:rsid w:val="00C3001B"/>
    <w:rsid w:val="00C400FF"/>
    <w:rsid w:val="00C467E0"/>
    <w:rsid w:val="00C51B6C"/>
    <w:rsid w:val="00C536C3"/>
    <w:rsid w:val="00C544ED"/>
    <w:rsid w:val="00C6175E"/>
    <w:rsid w:val="00C61EB5"/>
    <w:rsid w:val="00C62CC1"/>
    <w:rsid w:val="00C64317"/>
    <w:rsid w:val="00C73B84"/>
    <w:rsid w:val="00C767FD"/>
    <w:rsid w:val="00C9016E"/>
    <w:rsid w:val="00CA487E"/>
    <w:rsid w:val="00CA7690"/>
    <w:rsid w:val="00CB2084"/>
    <w:rsid w:val="00CC0A23"/>
    <w:rsid w:val="00CC1B4D"/>
    <w:rsid w:val="00CC1C45"/>
    <w:rsid w:val="00CC4F27"/>
    <w:rsid w:val="00CD060A"/>
    <w:rsid w:val="00CD30E2"/>
    <w:rsid w:val="00CE0780"/>
    <w:rsid w:val="00CF1FC6"/>
    <w:rsid w:val="00D11C6E"/>
    <w:rsid w:val="00D125E2"/>
    <w:rsid w:val="00D138EC"/>
    <w:rsid w:val="00D20D7F"/>
    <w:rsid w:val="00D30242"/>
    <w:rsid w:val="00D408ED"/>
    <w:rsid w:val="00D444BC"/>
    <w:rsid w:val="00D4699E"/>
    <w:rsid w:val="00D51843"/>
    <w:rsid w:val="00D628B7"/>
    <w:rsid w:val="00D63A8B"/>
    <w:rsid w:val="00D670C9"/>
    <w:rsid w:val="00D67586"/>
    <w:rsid w:val="00D7118D"/>
    <w:rsid w:val="00D80008"/>
    <w:rsid w:val="00D80D14"/>
    <w:rsid w:val="00D8693E"/>
    <w:rsid w:val="00D86C64"/>
    <w:rsid w:val="00DA02E4"/>
    <w:rsid w:val="00DA07D3"/>
    <w:rsid w:val="00DA327E"/>
    <w:rsid w:val="00DA3EAD"/>
    <w:rsid w:val="00DB146F"/>
    <w:rsid w:val="00DB7C7C"/>
    <w:rsid w:val="00DC0FB1"/>
    <w:rsid w:val="00DC2165"/>
    <w:rsid w:val="00DC3BF5"/>
    <w:rsid w:val="00DD0C9A"/>
    <w:rsid w:val="00DD3F01"/>
    <w:rsid w:val="00DD4E31"/>
    <w:rsid w:val="00DF2B41"/>
    <w:rsid w:val="00E01A7E"/>
    <w:rsid w:val="00E060F6"/>
    <w:rsid w:val="00E12AD6"/>
    <w:rsid w:val="00E12F53"/>
    <w:rsid w:val="00E166AA"/>
    <w:rsid w:val="00E2342D"/>
    <w:rsid w:val="00E24EA8"/>
    <w:rsid w:val="00E27399"/>
    <w:rsid w:val="00E30B45"/>
    <w:rsid w:val="00E31CA3"/>
    <w:rsid w:val="00E33E69"/>
    <w:rsid w:val="00E47007"/>
    <w:rsid w:val="00E51372"/>
    <w:rsid w:val="00E57507"/>
    <w:rsid w:val="00E622CD"/>
    <w:rsid w:val="00E63F6E"/>
    <w:rsid w:val="00E70CD9"/>
    <w:rsid w:val="00E71F43"/>
    <w:rsid w:val="00E72F7B"/>
    <w:rsid w:val="00E74F3E"/>
    <w:rsid w:val="00E75A59"/>
    <w:rsid w:val="00E800A3"/>
    <w:rsid w:val="00E81E28"/>
    <w:rsid w:val="00EA0DFC"/>
    <w:rsid w:val="00EA2F78"/>
    <w:rsid w:val="00EA3A3A"/>
    <w:rsid w:val="00EA67AB"/>
    <w:rsid w:val="00EA68F7"/>
    <w:rsid w:val="00EA7656"/>
    <w:rsid w:val="00EA7CCF"/>
    <w:rsid w:val="00EB152C"/>
    <w:rsid w:val="00EB3D50"/>
    <w:rsid w:val="00EC398B"/>
    <w:rsid w:val="00ED2BE8"/>
    <w:rsid w:val="00ED5394"/>
    <w:rsid w:val="00ED6B5A"/>
    <w:rsid w:val="00EE0C6B"/>
    <w:rsid w:val="00EE1CB7"/>
    <w:rsid w:val="00EF31F3"/>
    <w:rsid w:val="00EF5B0D"/>
    <w:rsid w:val="00EF6270"/>
    <w:rsid w:val="00EF7043"/>
    <w:rsid w:val="00F04A08"/>
    <w:rsid w:val="00F05C23"/>
    <w:rsid w:val="00F10037"/>
    <w:rsid w:val="00F14AB6"/>
    <w:rsid w:val="00F170E6"/>
    <w:rsid w:val="00F2048C"/>
    <w:rsid w:val="00F226A4"/>
    <w:rsid w:val="00F36E2A"/>
    <w:rsid w:val="00F435F6"/>
    <w:rsid w:val="00F45892"/>
    <w:rsid w:val="00F51400"/>
    <w:rsid w:val="00F53BEB"/>
    <w:rsid w:val="00F566F6"/>
    <w:rsid w:val="00F71416"/>
    <w:rsid w:val="00F71D56"/>
    <w:rsid w:val="00F75CE7"/>
    <w:rsid w:val="00F804B4"/>
    <w:rsid w:val="00F80BC4"/>
    <w:rsid w:val="00F8146B"/>
    <w:rsid w:val="00F83354"/>
    <w:rsid w:val="00F835A6"/>
    <w:rsid w:val="00F866CA"/>
    <w:rsid w:val="00F92D49"/>
    <w:rsid w:val="00FA5E01"/>
    <w:rsid w:val="00FB7947"/>
    <w:rsid w:val="00FC2AD1"/>
    <w:rsid w:val="00FC3CDD"/>
    <w:rsid w:val="00FD658C"/>
    <w:rsid w:val="00FD67B0"/>
    <w:rsid w:val="00FE3B0C"/>
    <w:rsid w:val="00FE40C3"/>
    <w:rsid w:val="00FE79DB"/>
    <w:rsid w:val="00FF1645"/>
    <w:rsid w:val="00FF19B7"/>
    <w:rsid w:val="00FF3713"/>
    <w:rsid w:val="00FF5EA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C5C4"/>
  <w15:chartTrackingRefBased/>
  <w15:docId w15:val="{DF142635-812D-4018-AF1E-5E4647FE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11DC"/>
    <w:pPr>
      <w:keepNext/>
      <w:jc w:val="both"/>
      <w:outlineLvl w:val="0"/>
    </w:pPr>
    <w:rPr>
      <w:b/>
      <w:bCs/>
    </w:rPr>
  </w:style>
  <w:style w:type="paragraph" w:styleId="Heading2">
    <w:name w:val="heading 2"/>
    <w:basedOn w:val="Normal"/>
    <w:next w:val="Normal"/>
    <w:link w:val="Heading2Char"/>
    <w:uiPriority w:val="9"/>
    <w:semiHidden/>
    <w:unhideWhenUsed/>
    <w:qFormat/>
    <w:rsid w:val="00C044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lp1,Bullet 1,Use Case List Paragraph,Numbering,ERP-List Paragraph,List Paragraph1,List Paragraph11,Bullet EY,List Paragraph2,List Paragraph21,Lentele,List not in Table,Buletai,List Paragraph111,Paragraph,Numbered List"/>
    <w:basedOn w:val="Normal"/>
    <w:link w:val="ListParagraphChar"/>
    <w:uiPriority w:val="34"/>
    <w:qFormat/>
    <w:rsid w:val="00005A88"/>
    <w:pPr>
      <w:ind w:left="720"/>
      <w:contextualSpacing/>
    </w:p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005A88"/>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B13AD7"/>
    <w:rPr>
      <w:sz w:val="20"/>
      <w:szCs w:val="20"/>
    </w:rPr>
  </w:style>
  <w:style w:type="character" w:customStyle="1" w:styleId="CommentTextChar">
    <w:name w:val="Comment Text Char"/>
    <w:basedOn w:val="DefaultParagraphFont"/>
    <w:link w:val="CommentText"/>
    <w:uiPriority w:val="99"/>
    <w:rsid w:val="00B13AD7"/>
    <w:rPr>
      <w:rFonts w:ascii="Times New Roman" w:eastAsia="Times New Roman" w:hAnsi="Times New Roman" w:cs="Times New Roman"/>
      <w:sz w:val="20"/>
      <w:szCs w:val="20"/>
    </w:rPr>
  </w:style>
  <w:style w:type="character" w:customStyle="1" w:styleId="CharStyle11">
    <w:name w:val="Char Style 11"/>
    <w:link w:val="Style10"/>
    <w:rsid w:val="00B13AD7"/>
    <w:rPr>
      <w:rFonts w:ascii="Arial" w:eastAsia="Arial" w:hAnsi="Arial" w:cs="Arial"/>
      <w:b/>
      <w:bCs/>
      <w:sz w:val="15"/>
      <w:szCs w:val="15"/>
      <w:shd w:val="clear" w:color="auto" w:fill="FFFFFF"/>
    </w:rPr>
  </w:style>
  <w:style w:type="paragraph" w:customStyle="1" w:styleId="Style10">
    <w:name w:val="Style 10"/>
    <w:basedOn w:val="Normal"/>
    <w:link w:val="CharStyle11"/>
    <w:rsid w:val="00B13AD7"/>
    <w:pPr>
      <w:widowControl w:val="0"/>
      <w:shd w:val="clear" w:color="auto" w:fill="FFFFFF"/>
      <w:spacing w:line="168" w:lineRule="exact"/>
    </w:pPr>
    <w:rPr>
      <w:rFonts w:ascii="Arial" w:eastAsia="Arial" w:hAnsi="Arial" w:cs="Arial"/>
      <w:b/>
      <w:bCs/>
      <w:sz w:val="15"/>
      <w:szCs w:val="15"/>
    </w:rPr>
  </w:style>
  <w:style w:type="character" w:customStyle="1" w:styleId="CharStyle67">
    <w:name w:val="Char Style 67"/>
    <w:basedOn w:val="DefaultParagraphFont"/>
    <w:rsid w:val="00B13AD7"/>
    <w:rPr>
      <w:rFonts w:ascii="Times New Roman" w:eastAsia="Times New Roman" w:hAnsi="Times New Roman" w:cs="Times New Roman"/>
      <w:color w:val="1A1A1A"/>
      <w:spacing w:val="0"/>
      <w:w w:val="100"/>
      <w:position w:val="0"/>
      <w:sz w:val="22"/>
      <w:szCs w:val="22"/>
      <w:shd w:val="clear" w:color="auto" w:fill="FFFFFF"/>
      <w:lang w:val="lt-LT" w:eastAsia="lt-LT" w:bidi="lt-LT"/>
    </w:rPr>
  </w:style>
  <w:style w:type="character" w:styleId="Hyperlink">
    <w:name w:val="Hyperlink"/>
    <w:basedOn w:val="DefaultParagraphFont"/>
    <w:uiPriority w:val="99"/>
    <w:unhideWhenUsed/>
    <w:rsid w:val="00335178"/>
    <w:rPr>
      <w:color w:val="0563C1" w:themeColor="hyperlink"/>
      <w:u w:val="single"/>
    </w:rPr>
  </w:style>
  <w:style w:type="character" w:customStyle="1" w:styleId="UnresolvedMention1">
    <w:name w:val="Unresolved Mention1"/>
    <w:basedOn w:val="DefaultParagraphFont"/>
    <w:uiPriority w:val="99"/>
    <w:semiHidden/>
    <w:unhideWhenUsed/>
    <w:rsid w:val="00335178"/>
    <w:rPr>
      <w:color w:val="605E5C"/>
      <w:shd w:val="clear" w:color="auto" w:fill="E1DFDD"/>
    </w:rPr>
  </w:style>
  <w:style w:type="paragraph" w:styleId="BalloonText">
    <w:name w:val="Balloon Text"/>
    <w:basedOn w:val="Normal"/>
    <w:link w:val="BalloonTextChar"/>
    <w:uiPriority w:val="99"/>
    <w:semiHidden/>
    <w:unhideWhenUsed/>
    <w:rsid w:val="008F3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C2A"/>
    <w:rPr>
      <w:rFonts w:ascii="Segoe UI" w:eastAsia="Times New Roman" w:hAnsi="Segoe UI" w:cs="Segoe UI"/>
      <w:sz w:val="18"/>
      <w:szCs w:val="18"/>
    </w:rPr>
  </w:style>
  <w:style w:type="paragraph" w:customStyle="1" w:styleId="Normal1">
    <w:name w:val="Normal1"/>
    <w:rsid w:val="00C9016E"/>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CommentReference">
    <w:name w:val="annotation reference"/>
    <w:basedOn w:val="DefaultParagraphFont"/>
    <w:uiPriority w:val="99"/>
    <w:semiHidden/>
    <w:unhideWhenUsed/>
    <w:rsid w:val="0075617D"/>
    <w:rPr>
      <w:sz w:val="16"/>
      <w:szCs w:val="16"/>
    </w:rPr>
  </w:style>
  <w:style w:type="paragraph" w:styleId="CommentSubject">
    <w:name w:val="annotation subject"/>
    <w:basedOn w:val="CommentText"/>
    <w:next w:val="CommentText"/>
    <w:link w:val="CommentSubjectChar"/>
    <w:uiPriority w:val="99"/>
    <w:semiHidden/>
    <w:unhideWhenUsed/>
    <w:rsid w:val="0075617D"/>
    <w:rPr>
      <w:b/>
      <w:bCs/>
    </w:rPr>
  </w:style>
  <w:style w:type="character" w:customStyle="1" w:styleId="CommentSubjectChar">
    <w:name w:val="Comment Subject Char"/>
    <w:basedOn w:val="CommentTextChar"/>
    <w:link w:val="CommentSubject"/>
    <w:uiPriority w:val="99"/>
    <w:semiHidden/>
    <w:rsid w:val="0075617D"/>
    <w:rPr>
      <w:rFonts w:ascii="Times New Roman" w:eastAsia="Times New Roman" w:hAnsi="Times New Roman" w:cs="Times New Roman"/>
      <w:b/>
      <w:bCs/>
      <w:sz w:val="20"/>
      <w:szCs w:val="20"/>
    </w:rPr>
  </w:style>
  <w:style w:type="character" w:customStyle="1" w:styleId="CharStyle63">
    <w:name w:val="Char Style 63"/>
    <w:basedOn w:val="DefaultParagraphFont"/>
    <w:link w:val="Style2"/>
    <w:rsid w:val="00610FD1"/>
    <w:rPr>
      <w:shd w:val="clear" w:color="auto" w:fill="FFFFFF"/>
    </w:rPr>
  </w:style>
  <w:style w:type="paragraph" w:customStyle="1" w:styleId="Style2">
    <w:name w:val="Style 2"/>
    <w:basedOn w:val="Normal"/>
    <w:link w:val="CharStyle63"/>
    <w:rsid w:val="00610FD1"/>
    <w:pPr>
      <w:widowControl w:val="0"/>
      <w:shd w:val="clear" w:color="auto" w:fill="FFFFFF"/>
      <w:spacing w:before="300" w:line="254" w:lineRule="exact"/>
      <w:ind w:hanging="700"/>
    </w:pPr>
    <w:rPr>
      <w:rFonts w:asciiTheme="minorHAnsi" w:eastAsiaTheme="minorHAnsi" w:hAnsiTheme="minorHAnsi" w:cstheme="minorBidi"/>
      <w:sz w:val="22"/>
      <w:szCs w:val="22"/>
    </w:rPr>
  </w:style>
  <w:style w:type="character" w:customStyle="1" w:styleId="CharStyle8">
    <w:name w:val="Char Style 8"/>
    <w:basedOn w:val="DefaultParagraphFont"/>
    <w:link w:val="Style7"/>
    <w:rsid w:val="001B0F6B"/>
    <w:rPr>
      <w:spacing w:val="10"/>
      <w:sz w:val="20"/>
      <w:szCs w:val="20"/>
      <w:shd w:val="clear" w:color="auto" w:fill="FFFFFF"/>
    </w:rPr>
  </w:style>
  <w:style w:type="character" w:customStyle="1" w:styleId="CharStyle13">
    <w:name w:val="Char Style 13"/>
    <w:basedOn w:val="CharStyle8"/>
    <w:rsid w:val="001B0F6B"/>
    <w:rPr>
      <w:rFonts w:ascii="Times New Roman" w:eastAsia="Times New Roman" w:hAnsi="Times New Roman" w:cs="Times New Roman"/>
      <w:color w:val="000000"/>
      <w:spacing w:val="10"/>
      <w:w w:val="100"/>
      <w:position w:val="0"/>
      <w:sz w:val="20"/>
      <w:szCs w:val="20"/>
      <w:shd w:val="clear" w:color="auto" w:fill="FFFFFF"/>
      <w:lang w:val="lt-LT" w:eastAsia="lt-LT" w:bidi="lt-LT"/>
    </w:rPr>
  </w:style>
  <w:style w:type="character" w:customStyle="1" w:styleId="CharStyle14">
    <w:name w:val="Char Style 14"/>
    <w:basedOn w:val="CharStyle8"/>
    <w:rsid w:val="001B0F6B"/>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15">
    <w:name w:val="Char Style 15"/>
    <w:basedOn w:val="CharStyle8"/>
    <w:rsid w:val="001B0F6B"/>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paragraph" w:customStyle="1" w:styleId="Style7">
    <w:name w:val="Style 7"/>
    <w:basedOn w:val="Normal"/>
    <w:link w:val="CharStyle8"/>
    <w:rsid w:val="001B0F6B"/>
    <w:pPr>
      <w:widowControl w:val="0"/>
      <w:shd w:val="clear" w:color="auto" w:fill="FFFFFF"/>
      <w:spacing w:after="340" w:line="222" w:lineRule="exact"/>
    </w:pPr>
    <w:rPr>
      <w:rFonts w:asciiTheme="minorHAnsi" w:eastAsiaTheme="minorHAnsi" w:hAnsiTheme="minorHAnsi" w:cstheme="minorBidi"/>
      <w:spacing w:val="10"/>
      <w:sz w:val="20"/>
      <w:szCs w:val="20"/>
    </w:rPr>
  </w:style>
  <w:style w:type="paragraph" w:customStyle="1" w:styleId="NoSpacing1">
    <w:name w:val="No Spacing1"/>
    <w:rsid w:val="004E769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D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013C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03E96"/>
    <w:rPr>
      <w:color w:val="605E5C"/>
      <w:shd w:val="clear" w:color="auto" w:fill="E1DFDD"/>
    </w:rPr>
  </w:style>
  <w:style w:type="character" w:customStyle="1" w:styleId="color15">
    <w:name w:val="color_15"/>
    <w:basedOn w:val="DefaultParagraphFont"/>
    <w:rsid w:val="00B6576A"/>
  </w:style>
  <w:style w:type="character" w:customStyle="1" w:styleId="Heading1Char">
    <w:name w:val="Heading 1 Char"/>
    <w:basedOn w:val="DefaultParagraphFont"/>
    <w:link w:val="Heading1"/>
    <w:rsid w:val="001B11D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86E2B"/>
    <w:pPr>
      <w:tabs>
        <w:tab w:val="center" w:pos="4819"/>
        <w:tab w:val="right" w:pos="9638"/>
      </w:tabs>
    </w:pPr>
  </w:style>
  <w:style w:type="character" w:customStyle="1" w:styleId="HeaderChar">
    <w:name w:val="Header Char"/>
    <w:basedOn w:val="DefaultParagraphFont"/>
    <w:link w:val="Header"/>
    <w:uiPriority w:val="99"/>
    <w:rsid w:val="00486E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6E2B"/>
    <w:pPr>
      <w:tabs>
        <w:tab w:val="center" w:pos="4819"/>
        <w:tab w:val="right" w:pos="9638"/>
      </w:tabs>
    </w:pPr>
  </w:style>
  <w:style w:type="character" w:customStyle="1" w:styleId="FooterChar">
    <w:name w:val="Footer Char"/>
    <w:basedOn w:val="DefaultParagraphFont"/>
    <w:link w:val="Footer"/>
    <w:uiPriority w:val="99"/>
    <w:rsid w:val="00486E2B"/>
    <w:rPr>
      <w:rFonts w:ascii="Times New Roman" w:eastAsia="Times New Roman" w:hAnsi="Times New Roman" w:cs="Times New Roman"/>
      <w:sz w:val="24"/>
      <w:szCs w:val="24"/>
    </w:rPr>
  </w:style>
  <w:style w:type="paragraph" w:customStyle="1" w:styleId="NumreratStycke11">
    <w:name w:val="Numrerat Stycke 1.1"/>
    <w:basedOn w:val="Heading2"/>
    <w:link w:val="NumreratStycke11Char"/>
    <w:uiPriority w:val="99"/>
    <w:rsid w:val="00C044B9"/>
    <w:pPr>
      <w:keepNext w:val="0"/>
      <w:keepLines w:val="0"/>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locked/>
    <w:rsid w:val="00C044B9"/>
    <w:rPr>
      <w:rFonts w:ascii="Times New Roman" w:eastAsia="Times New Roman" w:hAnsi="Times New Roman" w:cs="Times New Roman"/>
      <w:lang w:eastAsia="sv-SE"/>
    </w:rPr>
  </w:style>
  <w:style w:type="character" w:customStyle="1" w:styleId="Heading2Char">
    <w:name w:val="Heading 2 Char"/>
    <w:basedOn w:val="DefaultParagraphFont"/>
    <w:link w:val="Heading2"/>
    <w:uiPriority w:val="9"/>
    <w:semiHidden/>
    <w:rsid w:val="00C044B9"/>
    <w:rPr>
      <w:rFonts w:asciiTheme="majorHAnsi" w:eastAsiaTheme="majorEastAsia" w:hAnsiTheme="majorHAnsi" w:cstheme="majorBidi"/>
      <w:color w:val="2F5496" w:themeColor="accent1" w:themeShade="BF"/>
      <w:sz w:val="26"/>
      <w:szCs w:val="26"/>
    </w:rPr>
  </w:style>
  <w:style w:type="table" w:customStyle="1" w:styleId="Lentelstinklelis2">
    <w:name w:val="Lentelės tinklelis2"/>
    <w:basedOn w:val="TableNormal"/>
    <w:next w:val="TableGrid"/>
    <w:uiPriority w:val="39"/>
    <w:rsid w:val="00D670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basedOn w:val="DefaultParagraphFont"/>
    <w:link w:val="Style6"/>
    <w:rsid w:val="00E33E69"/>
    <w:rPr>
      <w:shd w:val="clear" w:color="auto" w:fill="FFFFFF"/>
    </w:rPr>
  </w:style>
  <w:style w:type="paragraph" w:customStyle="1" w:styleId="Style6">
    <w:name w:val="Style 6"/>
    <w:basedOn w:val="Normal"/>
    <w:link w:val="CharStyle7"/>
    <w:rsid w:val="00E33E69"/>
    <w:pPr>
      <w:widowControl w:val="0"/>
      <w:shd w:val="clear" w:color="auto" w:fill="FFFFFF"/>
      <w:spacing w:before="280" w:after="280" w:line="274" w:lineRule="exact"/>
      <w:jc w:val="righ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69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vk.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1EEE-82FA-4A02-854A-83FE9C8B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16450</Words>
  <Characters>9378</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Vilma Miliauskienė</cp:lastModifiedBy>
  <cp:revision>3</cp:revision>
  <cp:lastPrinted>2022-05-17T07:15:00Z</cp:lastPrinted>
  <dcterms:created xsi:type="dcterms:W3CDTF">2023-01-05T09:21:00Z</dcterms:created>
  <dcterms:modified xsi:type="dcterms:W3CDTF">2023-01-05T09:21:00Z</dcterms:modified>
</cp:coreProperties>
</file>