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82E4A" w14:textId="0AB900F0" w:rsidR="00341A86" w:rsidRPr="00E707CE" w:rsidRDefault="00880707" w:rsidP="00880707">
      <w:pPr>
        <w:spacing w:after="0" w:line="240" w:lineRule="auto"/>
        <w:jc w:val="center"/>
        <w:rPr>
          <w:rFonts w:ascii="Times New Roman" w:hAnsi="Times New Roman" w:cs="Times New Roman"/>
          <w:b/>
          <w:sz w:val="24"/>
          <w:szCs w:val="24"/>
        </w:rPr>
      </w:pPr>
      <w:r w:rsidRPr="00E707CE">
        <w:rPr>
          <w:rFonts w:ascii="Times New Roman" w:hAnsi="Times New Roman" w:cs="Times New Roman"/>
          <w:b/>
          <w:sz w:val="24"/>
          <w:szCs w:val="24"/>
        </w:rPr>
        <w:t>SUSITARIMAS NR.</w:t>
      </w:r>
      <w:r w:rsidR="00A82CEE" w:rsidRPr="00E707CE">
        <w:rPr>
          <w:rFonts w:ascii="Times New Roman" w:hAnsi="Times New Roman" w:cs="Times New Roman"/>
          <w:b/>
          <w:sz w:val="24"/>
          <w:szCs w:val="24"/>
        </w:rPr>
        <w:t xml:space="preserve"> </w:t>
      </w:r>
      <w:r w:rsidR="00F4023A" w:rsidRPr="00E707CE">
        <w:rPr>
          <w:rFonts w:ascii="Times New Roman" w:hAnsi="Times New Roman" w:cs="Times New Roman"/>
          <w:b/>
          <w:sz w:val="24"/>
          <w:szCs w:val="24"/>
        </w:rPr>
        <w:t>1</w:t>
      </w:r>
    </w:p>
    <w:p w14:paraId="3EA82E4B" w14:textId="77777777" w:rsidR="008E7906" w:rsidRPr="00E707CE" w:rsidRDefault="008E7906" w:rsidP="00880707">
      <w:pPr>
        <w:spacing w:after="0" w:line="240" w:lineRule="auto"/>
        <w:jc w:val="center"/>
        <w:rPr>
          <w:rFonts w:ascii="Times New Roman" w:hAnsi="Times New Roman" w:cs="Times New Roman"/>
          <w:b/>
          <w:sz w:val="24"/>
          <w:szCs w:val="24"/>
        </w:rPr>
      </w:pPr>
    </w:p>
    <w:p w14:paraId="3EA82E4C" w14:textId="2488B16D" w:rsidR="00880707" w:rsidRPr="00B06967" w:rsidRDefault="00183FC2" w:rsidP="00B474AC">
      <w:pPr>
        <w:spacing w:after="0" w:line="240" w:lineRule="auto"/>
        <w:jc w:val="center"/>
        <w:rPr>
          <w:rFonts w:ascii="Times New Roman" w:hAnsi="Times New Roman" w:cs="Times New Roman"/>
          <w:b/>
          <w:sz w:val="24"/>
          <w:szCs w:val="24"/>
        </w:rPr>
      </w:pPr>
      <w:r w:rsidRPr="00A0077D">
        <w:rPr>
          <w:rFonts w:ascii="Times New Roman" w:hAnsi="Times New Roman" w:cs="Times New Roman"/>
          <w:b/>
          <w:sz w:val="24"/>
          <w:szCs w:val="24"/>
        </w:rPr>
        <w:t>PRIE 2022 M</w:t>
      </w:r>
      <w:r w:rsidR="00A0077D" w:rsidRPr="00A0077D">
        <w:rPr>
          <w:rFonts w:ascii="Times New Roman" w:hAnsi="Times New Roman" w:cs="Times New Roman"/>
          <w:b/>
          <w:sz w:val="24"/>
          <w:szCs w:val="24"/>
        </w:rPr>
        <w:t xml:space="preserve">. </w:t>
      </w:r>
      <w:r w:rsidR="00851CB5">
        <w:rPr>
          <w:rFonts w:ascii="Times New Roman" w:hAnsi="Times New Roman" w:cs="Times New Roman"/>
          <w:b/>
          <w:sz w:val="24"/>
          <w:szCs w:val="24"/>
        </w:rPr>
        <w:t>RUGSĖJO 1</w:t>
      </w:r>
      <w:r w:rsidR="00851CB5" w:rsidRPr="00B06967">
        <w:rPr>
          <w:rFonts w:ascii="Times New Roman" w:hAnsi="Times New Roman" w:cs="Times New Roman"/>
          <w:b/>
          <w:sz w:val="24"/>
          <w:szCs w:val="24"/>
        </w:rPr>
        <w:t xml:space="preserve"> </w:t>
      </w:r>
      <w:r w:rsidRPr="00B06967">
        <w:rPr>
          <w:rFonts w:ascii="Times New Roman" w:hAnsi="Times New Roman" w:cs="Times New Roman"/>
          <w:b/>
          <w:sz w:val="24"/>
          <w:szCs w:val="24"/>
        </w:rPr>
        <w:t>D. SUTARTIES NR. 22-</w:t>
      </w:r>
      <w:r w:rsidR="00851CB5">
        <w:rPr>
          <w:rFonts w:ascii="Times New Roman" w:hAnsi="Times New Roman" w:cs="Times New Roman"/>
          <w:b/>
          <w:sz w:val="24"/>
          <w:szCs w:val="24"/>
        </w:rPr>
        <w:t>2242</w:t>
      </w:r>
    </w:p>
    <w:p w14:paraId="3EA82E4D" w14:textId="77777777" w:rsidR="008E7906" w:rsidRPr="00B06967" w:rsidRDefault="008E7906" w:rsidP="00134491">
      <w:pPr>
        <w:spacing w:after="0" w:line="240" w:lineRule="auto"/>
        <w:rPr>
          <w:rFonts w:ascii="Times New Roman" w:hAnsi="Times New Roman" w:cs="Times New Roman"/>
          <w:b/>
          <w:sz w:val="24"/>
          <w:szCs w:val="24"/>
        </w:rPr>
      </w:pPr>
    </w:p>
    <w:p w14:paraId="3EA82E4E" w14:textId="03D58CA8" w:rsidR="00880707" w:rsidRPr="00B06967" w:rsidRDefault="00183FC2" w:rsidP="00880707">
      <w:pPr>
        <w:spacing w:after="0" w:line="240" w:lineRule="auto"/>
        <w:jc w:val="center"/>
        <w:rPr>
          <w:rFonts w:ascii="Times New Roman" w:hAnsi="Times New Roman" w:cs="Times New Roman"/>
          <w:sz w:val="24"/>
          <w:szCs w:val="24"/>
        </w:rPr>
      </w:pPr>
      <w:r w:rsidRPr="00B06967">
        <w:rPr>
          <w:rFonts w:ascii="Times New Roman" w:hAnsi="Times New Roman" w:cs="Times New Roman"/>
          <w:sz w:val="24"/>
          <w:szCs w:val="24"/>
        </w:rPr>
        <w:t>202</w:t>
      </w:r>
      <w:r w:rsidR="00851CB5">
        <w:rPr>
          <w:rFonts w:ascii="Times New Roman" w:hAnsi="Times New Roman" w:cs="Times New Roman"/>
          <w:sz w:val="24"/>
          <w:szCs w:val="24"/>
        </w:rPr>
        <w:t>3</w:t>
      </w:r>
      <w:r w:rsidR="00880707" w:rsidRPr="00B06967">
        <w:rPr>
          <w:rFonts w:ascii="Times New Roman" w:hAnsi="Times New Roman" w:cs="Times New Roman"/>
          <w:sz w:val="24"/>
          <w:szCs w:val="24"/>
        </w:rPr>
        <w:t xml:space="preserve"> </w:t>
      </w:r>
      <w:r w:rsidR="008E7906" w:rsidRPr="00B06967">
        <w:rPr>
          <w:rFonts w:ascii="Times New Roman" w:hAnsi="Times New Roman" w:cs="Times New Roman"/>
          <w:sz w:val="24"/>
          <w:szCs w:val="24"/>
        </w:rPr>
        <w:t>m.</w:t>
      </w:r>
      <w:r w:rsidR="00C02AF8" w:rsidRPr="00B06967">
        <w:rPr>
          <w:rFonts w:ascii="Times New Roman" w:hAnsi="Times New Roman" w:cs="Times New Roman"/>
          <w:sz w:val="24"/>
          <w:szCs w:val="24"/>
        </w:rPr>
        <w:t xml:space="preserve">  </w:t>
      </w:r>
      <w:r w:rsidR="00851CB5">
        <w:rPr>
          <w:rFonts w:ascii="Times New Roman" w:hAnsi="Times New Roman" w:cs="Times New Roman"/>
          <w:sz w:val="24"/>
          <w:szCs w:val="24"/>
        </w:rPr>
        <w:t xml:space="preserve">sausio  10 </w:t>
      </w:r>
      <w:r w:rsidR="008E7906" w:rsidRPr="00B06967">
        <w:rPr>
          <w:rFonts w:ascii="Times New Roman" w:hAnsi="Times New Roman" w:cs="Times New Roman"/>
          <w:sz w:val="24"/>
          <w:szCs w:val="24"/>
        </w:rPr>
        <w:t xml:space="preserve"> d.</w:t>
      </w:r>
    </w:p>
    <w:p w14:paraId="3EA82E4F" w14:textId="77777777" w:rsidR="00880707" w:rsidRPr="00B06967" w:rsidRDefault="008E7906" w:rsidP="00880707">
      <w:pPr>
        <w:spacing w:after="0" w:line="240" w:lineRule="auto"/>
        <w:jc w:val="center"/>
        <w:rPr>
          <w:rFonts w:ascii="Times New Roman" w:hAnsi="Times New Roman" w:cs="Times New Roman"/>
          <w:b/>
          <w:sz w:val="24"/>
          <w:szCs w:val="24"/>
        </w:rPr>
      </w:pPr>
      <w:r w:rsidRPr="00B06967">
        <w:rPr>
          <w:rFonts w:ascii="Times New Roman" w:hAnsi="Times New Roman" w:cs="Times New Roman"/>
          <w:b/>
          <w:sz w:val="24"/>
          <w:szCs w:val="24"/>
        </w:rPr>
        <w:t>Panevėžys</w:t>
      </w:r>
    </w:p>
    <w:p w14:paraId="3EA82E50" w14:textId="77777777" w:rsidR="00880707" w:rsidRPr="00E707CE" w:rsidRDefault="00880707" w:rsidP="008E7906">
      <w:pPr>
        <w:spacing w:after="0" w:line="240" w:lineRule="auto"/>
        <w:jc w:val="both"/>
        <w:rPr>
          <w:rFonts w:ascii="Times New Roman" w:hAnsi="Times New Roman" w:cs="Times New Roman"/>
          <w:b/>
          <w:sz w:val="24"/>
          <w:szCs w:val="24"/>
        </w:rPr>
      </w:pPr>
    </w:p>
    <w:p w14:paraId="3EA82E51" w14:textId="6AA7B26E" w:rsidR="00880707" w:rsidRPr="00E707CE" w:rsidRDefault="00880707" w:rsidP="00AA57B5">
      <w:pPr>
        <w:spacing w:line="360" w:lineRule="auto"/>
        <w:jc w:val="both"/>
        <w:rPr>
          <w:rFonts w:ascii="Times New Roman" w:hAnsi="Times New Roman" w:cs="Times New Roman"/>
          <w:sz w:val="24"/>
          <w:szCs w:val="24"/>
        </w:rPr>
      </w:pPr>
      <w:r w:rsidRPr="00E707CE">
        <w:rPr>
          <w:rFonts w:ascii="Times New Roman" w:hAnsi="Times New Roman" w:cs="Times New Roman"/>
          <w:b/>
          <w:sz w:val="24"/>
          <w:szCs w:val="24"/>
        </w:rPr>
        <w:t>Panevėžio miesto savivaldybės administracija,</w:t>
      </w:r>
      <w:r w:rsidRPr="00E707CE">
        <w:rPr>
          <w:rFonts w:ascii="Times New Roman" w:hAnsi="Times New Roman" w:cs="Times New Roman"/>
          <w:sz w:val="24"/>
          <w:szCs w:val="24"/>
        </w:rPr>
        <w:t xml:space="preserve"> juridinio asmens kodas 288724610, kurio registruota buveinė yra Laisvės a. 20, Panevėžys, atstovaujama Savivaldybės administracijos direktoriaus Tomo Juknos, veikiančio pagal Panevėžio miesto savivaldybės administracijos veiklos nuostatus, patvirtintus Panevėžio miesto savivaldybės tarybo</w:t>
      </w:r>
      <w:r w:rsidR="009B606F" w:rsidRPr="00E707CE">
        <w:rPr>
          <w:rFonts w:ascii="Times New Roman" w:hAnsi="Times New Roman" w:cs="Times New Roman"/>
          <w:sz w:val="24"/>
          <w:szCs w:val="24"/>
        </w:rPr>
        <w:t>s 2011 m. kovo 31 d. sprendimu N</w:t>
      </w:r>
      <w:r w:rsidRPr="00E707CE">
        <w:rPr>
          <w:rFonts w:ascii="Times New Roman" w:hAnsi="Times New Roman" w:cs="Times New Roman"/>
          <w:sz w:val="24"/>
          <w:szCs w:val="24"/>
        </w:rPr>
        <w:t>r. 1-</w:t>
      </w:r>
      <w:r w:rsidR="00E824EB">
        <w:rPr>
          <w:rFonts w:ascii="Times New Roman" w:hAnsi="Times New Roman" w:cs="Times New Roman"/>
          <w:sz w:val="24"/>
          <w:szCs w:val="24"/>
        </w:rPr>
        <w:t>68-17 (toliau-</w:t>
      </w:r>
      <w:r w:rsidR="00183FC2" w:rsidRPr="00E707CE">
        <w:rPr>
          <w:rFonts w:ascii="Times New Roman" w:hAnsi="Times New Roman" w:cs="Times New Roman"/>
          <w:sz w:val="24"/>
          <w:szCs w:val="24"/>
        </w:rPr>
        <w:t xml:space="preserve"> </w:t>
      </w:r>
      <w:r w:rsidR="00155FC0" w:rsidRPr="00155FC0">
        <w:rPr>
          <w:rFonts w:ascii="Times New Roman" w:eastAsia="Calibri" w:hAnsi="Times New Roman" w:cs="Times New Roman"/>
          <w:b/>
          <w:sz w:val="24"/>
          <w:szCs w:val="24"/>
          <w:lang w:eastAsia="lt-LT"/>
        </w:rPr>
        <w:t>Užsakovas</w:t>
      </w:r>
      <w:r w:rsidRPr="00155FC0">
        <w:rPr>
          <w:rFonts w:ascii="Times New Roman" w:hAnsi="Times New Roman" w:cs="Times New Roman"/>
          <w:sz w:val="24"/>
          <w:szCs w:val="24"/>
        </w:rPr>
        <w:t>),</w:t>
      </w:r>
      <w:r w:rsidRPr="00E707CE">
        <w:rPr>
          <w:rFonts w:ascii="Times New Roman" w:hAnsi="Times New Roman" w:cs="Times New Roman"/>
          <w:sz w:val="24"/>
          <w:szCs w:val="24"/>
        </w:rPr>
        <w:t xml:space="preserve"> ir </w:t>
      </w:r>
    </w:p>
    <w:p w14:paraId="2BDD455D" w14:textId="4F8241A3" w:rsidR="00A0077D" w:rsidRPr="00A0077D" w:rsidRDefault="00A0077D" w:rsidP="00AA57B5">
      <w:pPr>
        <w:spacing w:after="0" w:line="360" w:lineRule="auto"/>
        <w:jc w:val="both"/>
        <w:rPr>
          <w:rFonts w:ascii="Times New Roman" w:eastAsia="Calibri" w:hAnsi="Times New Roman" w:cs="Times New Roman"/>
          <w:sz w:val="24"/>
          <w:szCs w:val="24"/>
        </w:rPr>
      </w:pPr>
      <w:r w:rsidRPr="00A0077D">
        <w:rPr>
          <w:rFonts w:ascii="Times New Roman" w:hAnsi="Times New Roman" w:cs="Times New Roman"/>
          <w:b/>
          <w:sz w:val="24"/>
          <w:szCs w:val="24"/>
        </w:rPr>
        <w:t xml:space="preserve">MB </w:t>
      </w:r>
      <w:r w:rsidR="00851CB5">
        <w:rPr>
          <w:rFonts w:ascii="Times New Roman" w:hAnsi="Times New Roman" w:cs="Times New Roman"/>
          <w:b/>
          <w:sz w:val="24"/>
          <w:szCs w:val="24"/>
        </w:rPr>
        <w:t>„Pupa-strateginė urbanistika</w:t>
      </w:r>
      <w:r w:rsidR="00FF7745">
        <w:rPr>
          <w:rFonts w:ascii="Times New Roman" w:hAnsi="Times New Roman" w:cs="Times New Roman"/>
          <w:b/>
          <w:sz w:val="24"/>
          <w:szCs w:val="24"/>
        </w:rPr>
        <w:t>“</w:t>
      </w:r>
      <w:r w:rsidRPr="00A0077D">
        <w:rPr>
          <w:rFonts w:ascii="Times New Roman" w:hAnsi="Times New Roman" w:cs="Times New Roman"/>
          <w:b/>
          <w:sz w:val="24"/>
          <w:szCs w:val="24"/>
        </w:rPr>
        <w:t>,</w:t>
      </w:r>
      <w:r w:rsidRPr="00A0077D">
        <w:rPr>
          <w:rFonts w:ascii="Times New Roman" w:hAnsi="Times New Roman" w:cs="Times New Roman"/>
          <w:sz w:val="24"/>
          <w:szCs w:val="24"/>
        </w:rPr>
        <w:t xml:space="preserve"> </w:t>
      </w:r>
      <w:r w:rsidR="00420574">
        <w:rPr>
          <w:rFonts w:ascii="Times New Roman" w:hAnsi="Times New Roman" w:cs="Times New Roman"/>
          <w:sz w:val="24"/>
          <w:szCs w:val="24"/>
        </w:rPr>
        <w:t xml:space="preserve"> </w:t>
      </w:r>
      <w:r w:rsidRPr="00A0077D">
        <w:rPr>
          <w:rFonts w:ascii="Times New Roman" w:hAnsi="Times New Roman" w:cs="Times New Roman"/>
          <w:sz w:val="24"/>
          <w:szCs w:val="24"/>
        </w:rPr>
        <w:t xml:space="preserve">juridinio kodas </w:t>
      </w:r>
      <w:r w:rsidR="00851CB5">
        <w:rPr>
          <w:rFonts w:ascii="Times New Roman" w:hAnsi="Times New Roman" w:cs="Times New Roman"/>
          <w:color w:val="222222"/>
          <w:sz w:val="24"/>
          <w:szCs w:val="24"/>
        </w:rPr>
        <w:t>303089256</w:t>
      </w:r>
      <w:r w:rsidRPr="00A0077D">
        <w:rPr>
          <w:rFonts w:ascii="Times New Roman" w:hAnsi="Times New Roman" w:cs="Times New Roman"/>
          <w:sz w:val="24"/>
          <w:szCs w:val="24"/>
        </w:rPr>
        <w:t xml:space="preserve">, kurio registruota buveinė </w:t>
      </w:r>
      <w:r w:rsidR="00FF7745">
        <w:rPr>
          <w:rFonts w:ascii="Times New Roman" w:hAnsi="Times New Roman" w:cs="Times New Roman"/>
          <w:sz w:val="24"/>
          <w:szCs w:val="24"/>
        </w:rPr>
        <w:t xml:space="preserve">        </w:t>
      </w:r>
      <w:r w:rsidR="00851CB5">
        <w:rPr>
          <w:rFonts w:ascii="Times New Roman" w:hAnsi="Times New Roman" w:cs="Times New Roman"/>
          <w:sz w:val="24"/>
          <w:szCs w:val="24"/>
        </w:rPr>
        <w:t>Laisvės pr.</w:t>
      </w:r>
      <w:r w:rsidRPr="00A0077D">
        <w:rPr>
          <w:rFonts w:ascii="Times New Roman" w:hAnsi="Times New Roman" w:cs="Times New Roman"/>
          <w:color w:val="222222"/>
          <w:sz w:val="24"/>
          <w:szCs w:val="24"/>
        </w:rPr>
        <w:t xml:space="preserve"> </w:t>
      </w:r>
      <w:r w:rsidR="00851CB5">
        <w:rPr>
          <w:rFonts w:ascii="Times New Roman" w:hAnsi="Times New Roman" w:cs="Times New Roman"/>
          <w:color w:val="222222"/>
          <w:sz w:val="24"/>
          <w:szCs w:val="24"/>
        </w:rPr>
        <w:t>91-3</w:t>
      </w:r>
      <w:r w:rsidR="00FF7745">
        <w:rPr>
          <w:rFonts w:ascii="Times New Roman" w:hAnsi="Times New Roman" w:cs="Times New Roman"/>
          <w:color w:val="222222"/>
          <w:sz w:val="24"/>
          <w:szCs w:val="24"/>
        </w:rPr>
        <w:t>,</w:t>
      </w:r>
      <w:r w:rsidR="00851CB5" w:rsidRPr="00851CB5">
        <w:rPr>
          <w:rFonts w:ascii="Roboto" w:hAnsi="Roboto"/>
          <w:color w:val="666666"/>
          <w:shd w:val="clear" w:color="auto" w:fill="FFFFFF"/>
        </w:rPr>
        <w:t xml:space="preserve"> </w:t>
      </w:r>
      <w:r w:rsidR="00851CB5" w:rsidRPr="00851CB5">
        <w:rPr>
          <w:rFonts w:ascii="Times New Roman" w:hAnsi="Times New Roman" w:cs="Times New Roman"/>
          <w:sz w:val="24"/>
          <w:szCs w:val="24"/>
          <w:shd w:val="clear" w:color="auto" w:fill="FFFFFF"/>
        </w:rPr>
        <w:t>06124</w:t>
      </w:r>
      <w:r w:rsidR="00851CB5">
        <w:rPr>
          <w:rFonts w:ascii="Times New Roman" w:hAnsi="Times New Roman" w:cs="Times New Roman"/>
          <w:sz w:val="24"/>
          <w:szCs w:val="24"/>
          <w:shd w:val="clear" w:color="auto" w:fill="FFFFFF"/>
        </w:rPr>
        <w:t xml:space="preserve"> </w:t>
      </w:r>
      <w:r w:rsidRPr="00851CB5">
        <w:rPr>
          <w:rFonts w:ascii="Times New Roman" w:hAnsi="Times New Roman" w:cs="Times New Roman"/>
          <w:sz w:val="24"/>
          <w:szCs w:val="24"/>
        </w:rPr>
        <w:t>Vilnius,</w:t>
      </w:r>
      <w:r w:rsidRPr="00A0077D">
        <w:rPr>
          <w:rFonts w:ascii="Times New Roman" w:hAnsi="Times New Roman" w:cs="Times New Roman"/>
          <w:b/>
          <w:sz w:val="24"/>
          <w:szCs w:val="24"/>
        </w:rPr>
        <w:t xml:space="preserve"> </w:t>
      </w:r>
      <w:r w:rsidRPr="00A0077D">
        <w:rPr>
          <w:rFonts w:ascii="Times New Roman" w:hAnsi="Times New Roman" w:cs="Times New Roman"/>
          <w:sz w:val="24"/>
          <w:szCs w:val="24"/>
        </w:rPr>
        <w:t xml:space="preserve">atstovaujama direktoriaus </w:t>
      </w:r>
      <w:r w:rsidR="00BD35F0">
        <w:rPr>
          <w:rFonts w:ascii="Times New Roman" w:hAnsi="Times New Roman" w:cs="Times New Roman"/>
          <w:sz w:val="24"/>
          <w:szCs w:val="24"/>
        </w:rPr>
        <w:t xml:space="preserve">Tado </w:t>
      </w:r>
      <w:proofErr w:type="spellStart"/>
      <w:r w:rsidR="00BD35F0">
        <w:rPr>
          <w:rFonts w:ascii="Times New Roman" w:hAnsi="Times New Roman" w:cs="Times New Roman"/>
          <w:sz w:val="24"/>
          <w:szCs w:val="24"/>
        </w:rPr>
        <w:t>Jonauskio</w:t>
      </w:r>
      <w:proofErr w:type="spellEnd"/>
      <w:r w:rsidRPr="00A0077D">
        <w:rPr>
          <w:rFonts w:ascii="Times New Roman" w:hAnsi="Times New Roman" w:cs="Times New Roman"/>
          <w:sz w:val="24"/>
          <w:szCs w:val="24"/>
        </w:rPr>
        <w:t xml:space="preserve">, </w:t>
      </w:r>
      <w:r w:rsidRPr="00A0077D">
        <w:rPr>
          <w:rFonts w:ascii="Times New Roman" w:eastAsia="Calibri" w:hAnsi="Times New Roman" w:cs="Times New Roman"/>
          <w:sz w:val="24"/>
          <w:szCs w:val="24"/>
        </w:rPr>
        <w:t xml:space="preserve">veikiančio pagal bendrijos nuostatus </w:t>
      </w:r>
      <w:r w:rsidRPr="00A0077D">
        <w:rPr>
          <w:rFonts w:ascii="Times New Roman" w:eastAsia="Calibri" w:hAnsi="Times New Roman" w:cs="Times New Roman"/>
          <w:iCs/>
          <w:sz w:val="24"/>
          <w:szCs w:val="24"/>
        </w:rPr>
        <w:t>(</w:t>
      </w:r>
      <w:r w:rsidRPr="00A0077D">
        <w:rPr>
          <w:rFonts w:ascii="Times New Roman" w:eastAsia="Calibri" w:hAnsi="Times New Roman" w:cs="Times New Roman"/>
          <w:sz w:val="24"/>
          <w:szCs w:val="24"/>
        </w:rPr>
        <w:t xml:space="preserve">toliau </w:t>
      </w:r>
      <w:r w:rsidRPr="00A0077D">
        <w:rPr>
          <w:rFonts w:ascii="Times New Roman" w:eastAsia="Calibri" w:hAnsi="Times New Roman" w:cs="Times New Roman"/>
          <w:sz w:val="24"/>
          <w:szCs w:val="24"/>
        </w:rPr>
        <w:sym w:font="Symbol" w:char="F02D"/>
      </w:r>
      <w:r w:rsidRPr="00A0077D">
        <w:rPr>
          <w:rFonts w:ascii="Times New Roman" w:eastAsia="Calibri" w:hAnsi="Times New Roman" w:cs="Times New Roman"/>
          <w:sz w:val="24"/>
          <w:szCs w:val="24"/>
        </w:rPr>
        <w:t xml:space="preserve"> </w:t>
      </w:r>
      <w:r w:rsidRPr="00A0077D">
        <w:rPr>
          <w:rFonts w:ascii="Times New Roman" w:eastAsia="Calibri" w:hAnsi="Times New Roman" w:cs="Times New Roman"/>
          <w:b/>
          <w:sz w:val="24"/>
          <w:szCs w:val="24"/>
          <w:lang w:eastAsia="lt-LT"/>
        </w:rPr>
        <w:t>Paslaugų teikėjas</w:t>
      </w:r>
      <w:r w:rsidRPr="00A0077D">
        <w:rPr>
          <w:rFonts w:ascii="Times New Roman" w:eastAsia="Calibri" w:hAnsi="Times New Roman" w:cs="Times New Roman"/>
          <w:sz w:val="24"/>
          <w:szCs w:val="24"/>
        </w:rPr>
        <w:t xml:space="preserve">), </w:t>
      </w:r>
    </w:p>
    <w:p w14:paraId="3EA82E56" w14:textId="57D08D8C" w:rsidR="00EA49AE" w:rsidRPr="00E707CE" w:rsidRDefault="007D3A27" w:rsidP="00AA57B5">
      <w:pPr>
        <w:autoSpaceDE w:val="0"/>
        <w:spacing w:after="0" w:line="360" w:lineRule="auto"/>
        <w:jc w:val="both"/>
        <w:rPr>
          <w:rFonts w:ascii="Times New Roman" w:hAnsi="Times New Roman" w:cs="Times New Roman"/>
          <w:sz w:val="24"/>
          <w:szCs w:val="24"/>
        </w:rPr>
      </w:pPr>
      <w:r w:rsidRPr="00A0077D">
        <w:rPr>
          <w:rFonts w:ascii="Times New Roman" w:eastAsia="Times New Roman" w:hAnsi="Times New Roman" w:cs="Times New Roman"/>
          <w:bCs/>
          <w:sz w:val="24"/>
          <w:szCs w:val="24"/>
          <w:lang w:eastAsia="zh-CN"/>
        </w:rPr>
        <w:t>(toliau kartu vadinama Šalys, o kiekvienas</w:t>
      </w:r>
      <w:r w:rsidRPr="00E707CE">
        <w:rPr>
          <w:rFonts w:ascii="Times New Roman" w:eastAsia="Times New Roman" w:hAnsi="Times New Roman" w:cs="Times New Roman"/>
          <w:bCs/>
          <w:sz w:val="24"/>
          <w:szCs w:val="24"/>
          <w:lang w:eastAsia="zh-CN"/>
        </w:rPr>
        <w:t xml:space="preserve"> atskirai – Šalis) vadovaujantis 2022 m</w:t>
      </w:r>
      <w:r w:rsidR="00A0077D">
        <w:rPr>
          <w:rFonts w:ascii="Times New Roman" w:eastAsia="Times New Roman" w:hAnsi="Times New Roman" w:cs="Times New Roman"/>
          <w:bCs/>
          <w:sz w:val="24"/>
          <w:szCs w:val="24"/>
          <w:lang w:eastAsia="zh-CN"/>
        </w:rPr>
        <w:t xml:space="preserve">. </w:t>
      </w:r>
      <w:r w:rsidR="00BD35F0">
        <w:rPr>
          <w:rFonts w:ascii="Times New Roman" w:eastAsia="Times New Roman" w:hAnsi="Times New Roman" w:cs="Times New Roman"/>
          <w:bCs/>
          <w:sz w:val="24"/>
          <w:szCs w:val="24"/>
          <w:lang w:eastAsia="zh-CN"/>
        </w:rPr>
        <w:t>rugsėjo 1</w:t>
      </w:r>
      <w:r w:rsidRPr="00E707CE">
        <w:rPr>
          <w:rFonts w:ascii="Times New Roman" w:eastAsia="Times New Roman" w:hAnsi="Times New Roman" w:cs="Times New Roman"/>
          <w:bCs/>
          <w:sz w:val="24"/>
          <w:szCs w:val="24"/>
          <w:lang w:eastAsia="zh-CN"/>
        </w:rPr>
        <w:t xml:space="preserve"> d. sutart</w:t>
      </w:r>
      <w:r w:rsidR="00D5371F" w:rsidRPr="00E707CE">
        <w:rPr>
          <w:rFonts w:ascii="Times New Roman" w:eastAsia="Times New Roman" w:hAnsi="Times New Roman" w:cs="Times New Roman"/>
          <w:bCs/>
          <w:sz w:val="24"/>
          <w:szCs w:val="24"/>
          <w:lang w:eastAsia="zh-CN"/>
        </w:rPr>
        <w:t>ies</w:t>
      </w:r>
      <w:r w:rsidRPr="00E707CE">
        <w:rPr>
          <w:rFonts w:ascii="Times New Roman" w:eastAsia="Times New Roman" w:hAnsi="Times New Roman" w:cs="Times New Roman"/>
          <w:bCs/>
          <w:sz w:val="24"/>
          <w:szCs w:val="24"/>
          <w:lang w:eastAsia="zh-CN"/>
        </w:rPr>
        <w:t xml:space="preserve"> Nr. 22-</w:t>
      </w:r>
      <w:r w:rsidR="00BD35F0">
        <w:rPr>
          <w:rFonts w:ascii="Times New Roman" w:eastAsia="Times New Roman" w:hAnsi="Times New Roman" w:cs="Times New Roman"/>
          <w:bCs/>
          <w:sz w:val="24"/>
          <w:szCs w:val="24"/>
          <w:lang w:eastAsia="zh-CN"/>
        </w:rPr>
        <w:t>2242</w:t>
      </w:r>
      <w:r w:rsidRPr="00E707CE">
        <w:rPr>
          <w:rFonts w:ascii="Times New Roman" w:eastAsia="Times New Roman" w:hAnsi="Times New Roman" w:cs="Times New Roman"/>
          <w:bCs/>
          <w:sz w:val="24"/>
          <w:szCs w:val="24"/>
          <w:lang w:eastAsia="zh-CN"/>
        </w:rPr>
        <w:t xml:space="preserve"> (toliau – Sutartis</w:t>
      </w:r>
      <w:r w:rsidRPr="0018290B">
        <w:rPr>
          <w:rFonts w:ascii="Times New Roman" w:eastAsia="Times New Roman" w:hAnsi="Times New Roman" w:cs="Times New Roman"/>
          <w:bCs/>
          <w:sz w:val="24"/>
          <w:szCs w:val="24"/>
          <w:lang w:eastAsia="zh-CN"/>
        </w:rPr>
        <w:t xml:space="preserve">) </w:t>
      </w:r>
      <w:r w:rsidR="00BD35F0">
        <w:rPr>
          <w:rFonts w:ascii="Times New Roman" w:eastAsia="Times New Roman" w:hAnsi="Times New Roman" w:cs="Times New Roman"/>
          <w:sz w:val="24"/>
          <w:szCs w:val="24"/>
          <w:lang w:eastAsia="zh-CN"/>
        </w:rPr>
        <w:t xml:space="preserve">2.2 </w:t>
      </w:r>
      <w:r w:rsidR="0018290B" w:rsidRPr="0018290B">
        <w:rPr>
          <w:rFonts w:ascii="Times New Roman" w:eastAsia="Times New Roman" w:hAnsi="Times New Roman" w:cs="Times New Roman"/>
          <w:sz w:val="24"/>
          <w:szCs w:val="24"/>
          <w:lang w:eastAsia="zh-CN"/>
        </w:rPr>
        <w:t xml:space="preserve"> </w:t>
      </w:r>
      <w:r w:rsidRPr="0018290B">
        <w:rPr>
          <w:rFonts w:ascii="Times New Roman" w:eastAsia="Times New Roman" w:hAnsi="Times New Roman" w:cs="Times New Roman"/>
          <w:sz w:val="24"/>
          <w:szCs w:val="24"/>
          <w:lang w:eastAsia="zh-CN"/>
        </w:rPr>
        <w:t xml:space="preserve">punktu, </w:t>
      </w:r>
      <w:r w:rsidR="005C5B03" w:rsidRPr="0018290B">
        <w:rPr>
          <w:rFonts w:ascii="Times New Roman" w:hAnsi="Times New Roman" w:cs="Times New Roman"/>
          <w:sz w:val="24"/>
          <w:szCs w:val="24"/>
        </w:rPr>
        <w:t xml:space="preserve">sudarė ir </w:t>
      </w:r>
      <w:r w:rsidR="00EA49AE" w:rsidRPr="0018290B">
        <w:rPr>
          <w:rFonts w:ascii="Times New Roman" w:hAnsi="Times New Roman" w:cs="Times New Roman"/>
          <w:sz w:val="24"/>
          <w:szCs w:val="24"/>
        </w:rPr>
        <w:t>pasira</w:t>
      </w:r>
      <w:r w:rsidRPr="0018290B">
        <w:rPr>
          <w:rFonts w:ascii="Times New Roman" w:hAnsi="Times New Roman" w:cs="Times New Roman"/>
          <w:sz w:val="24"/>
          <w:szCs w:val="24"/>
        </w:rPr>
        <w:t xml:space="preserve">šė </w:t>
      </w:r>
      <w:r w:rsidRPr="00E707CE">
        <w:rPr>
          <w:rFonts w:ascii="Times New Roman" w:hAnsi="Times New Roman" w:cs="Times New Roman"/>
          <w:sz w:val="24"/>
          <w:szCs w:val="24"/>
        </w:rPr>
        <w:t>šį susitarimą Nr. 1</w:t>
      </w:r>
      <w:r w:rsidR="00E824EB">
        <w:rPr>
          <w:rFonts w:ascii="Times New Roman" w:hAnsi="Times New Roman" w:cs="Times New Roman"/>
          <w:sz w:val="24"/>
          <w:szCs w:val="24"/>
        </w:rPr>
        <w:t xml:space="preserve"> (toliau -</w:t>
      </w:r>
      <w:r w:rsidR="00155FC0">
        <w:rPr>
          <w:rFonts w:ascii="Times New Roman" w:hAnsi="Times New Roman" w:cs="Times New Roman"/>
          <w:sz w:val="24"/>
          <w:szCs w:val="24"/>
        </w:rPr>
        <w:t xml:space="preserve"> </w:t>
      </w:r>
      <w:r w:rsidR="00EA49AE" w:rsidRPr="00E707CE">
        <w:rPr>
          <w:rFonts w:ascii="Times New Roman" w:hAnsi="Times New Roman" w:cs="Times New Roman"/>
          <w:sz w:val="24"/>
          <w:szCs w:val="24"/>
        </w:rPr>
        <w:t>Su</w:t>
      </w:r>
      <w:r w:rsidR="005C5B03" w:rsidRPr="00E707CE">
        <w:rPr>
          <w:rFonts w:ascii="Times New Roman" w:hAnsi="Times New Roman" w:cs="Times New Roman"/>
          <w:sz w:val="24"/>
          <w:szCs w:val="24"/>
        </w:rPr>
        <w:t>s</w:t>
      </w:r>
      <w:r w:rsidR="009179CE" w:rsidRPr="00E707CE">
        <w:rPr>
          <w:rFonts w:ascii="Times New Roman" w:hAnsi="Times New Roman" w:cs="Times New Roman"/>
          <w:sz w:val="24"/>
          <w:szCs w:val="24"/>
        </w:rPr>
        <w:t>itarimas) prie</w:t>
      </w:r>
      <w:r w:rsidR="00EA49AE" w:rsidRPr="00E707CE">
        <w:rPr>
          <w:rFonts w:ascii="Times New Roman" w:hAnsi="Times New Roman" w:cs="Times New Roman"/>
          <w:sz w:val="24"/>
          <w:szCs w:val="24"/>
        </w:rPr>
        <w:t xml:space="preserve"> Sut</w:t>
      </w:r>
      <w:r w:rsidR="006E7A65" w:rsidRPr="00E707CE">
        <w:rPr>
          <w:rFonts w:ascii="Times New Roman" w:hAnsi="Times New Roman" w:cs="Times New Roman"/>
          <w:sz w:val="24"/>
          <w:szCs w:val="24"/>
        </w:rPr>
        <w:t>arties</w:t>
      </w:r>
      <w:r w:rsidR="00FA192C" w:rsidRPr="00E707CE">
        <w:rPr>
          <w:rFonts w:ascii="Times New Roman" w:hAnsi="Times New Roman" w:cs="Times New Roman"/>
          <w:sz w:val="24"/>
          <w:szCs w:val="24"/>
        </w:rPr>
        <w:t xml:space="preserve"> ir</w:t>
      </w:r>
      <w:r w:rsidR="00EA49AE" w:rsidRPr="00E707CE">
        <w:rPr>
          <w:rFonts w:ascii="Times New Roman" w:hAnsi="Times New Roman" w:cs="Times New Roman"/>
          <w:sz w:val="24"/>
          <w:szCs w:val="24"/>
        </w:rPr>
        <w:t xml:space="preserve"> susitarė:</w:t>
      </w:r>
    </w:p>
    <w:p w14:paraId="3EA82E57" w14:textId="77777777" w:rsidR="005C5B03" w:rsidRPr="00E707CE" w:rsidRDefault="005C5B03" w:rsidP="00C22874">
      <w:pPr>
        <w:autoSpaceDE w:val="0"/>
        <w:autoSpaceDN w:val="0"/>
        <w:adjustRightInd w:val="0"/>
        <w:spacing w:after="0" w:line="360" w:lineRule="auto"/>
        <w:jc w:val="both"/>
        <w:rPr>
          <w:rFonts w:ascii="Times New Roman" w:hAnsi="Times New Roman" w:cs="Times New Roman"/>
          <w:sz w:val="24"/>
          <w:szCs w:val="24"/>
        </w:rPr>
      </w:pPr>
    </w:p>
    <w:p w14:paraId="3EA82E58" w14:textId="77777777" w:rsidR="00EA49AE" w:rsidRPr="00E707CE" w:rsidRDefault="00EA49AE" w:rsidP="00C22874">
      <w:pPr>
        <w:spacing w:after="0" w:line="360" w:lineRule="auto"/>
        <w:jc w:val="both"/>
        <w:rPr>
          <w:rFonts w:ascii="Times New Roman" w:hAnsi="Times New Roman" w:cs="Times New Roman"/>
          <w:b/>
          <w:sz w:val="24"/>
          <w:szCs w:val="24"/>
        </w:rPr>
      </w:pPr>
      <w:r w:rsidRPr="00E707CE">
        <w:rPr>
          <w:rFonts w:ascii="Times New Roman" w:hAnsi="Times New Roman" w:cs="Times New Roman"/>
          <w:b/>
          <w:sz w:val="24"/>
          <w:szCs w:val="24"/>
        </w:rPr>
        <w:t>Preambulė</w:t>
      </w:r>
    </w:p>
    <w:p w14:paraId="3EA82E59" w14:textId="77777777" w:rsidR="00F70B4A" w:rsidRPr="00E707CE" w:rsidRDefault="00F70B4A" w:rsidP="00C22874">
      <w:pPr>
        <w:spacing w:after="0" w:line="360" w:lineRule="auto"/>
        <w:jc w:val="both"/>
        <w:rPr>
          <w:rFonts w:ascii="Times New Roman" w:hAnsi="Times New Roman" w:cs="Times New Roman"/>
          <w:b/>
          <w:sz w:val="24"/>
          <w:szCs w:val="24"/>
        </w:rPr>
      </w:pPr>
    </w:p>
    <w:p w14:paraId="6D259699" w14:textId="2DCD618D" w:rsidR="00C01016" w:rsidRPr="00BD35F0" w:rsidRDefault="00AA57B5" w:rsidP="00AA57B5">
      <w:pPr>
        <w:suppressAutoHyphens/>
        <w:spacing w:after="0" w:line="360" w:lineRule="auto"/>
        <w:jc w:val="both"/>
        <w:rPr>
          <w:rFonts w:ascii="Times New Roman" w:eastAsia="Calibri" w:hAnsi="Times New Roman" w:cs="Times New Roman"/>
          <w:bCs/>
          <w:sz w:val="24"/>
          <w:szCs w:val="24"/>
          <w:lang w:eastAsia="zh-CN"/>
        </w:rPr>
      </w:pPr>
      <w:r>
        <w:rPr>
          <w:rFonts w:ascii="Times New Roman" w:hAnsi="Times New Roman" w:cs="Times New Roman"/>
          <w:b/>
          <w:sz w:val="24"/>
          <w:szCs w:val="24"/>
        </w:rPr>
        <w:t xml:space="preserve">          </w:t>
      </w:r>
      <w:r w:rsidR="00EA49AE" w:rsidRPr="00B06967">
        <w:rPr>
          <w:rFonts w:ascii="Times New Roman" w:hAnsi="Times New Roman" w:cs="Times New Roman"/>
          <w:b/>
          <w:sz w:val="24"/>
          <w:szCs w:val="24"/>
        </w:rPr>
        <w:t>Atsižvelgiant į tai,</w:t>
      </w:r>
      <w:r w:rsidR="007D3A27" w:rsidRPr="00B06967">
        <w:rPr>
          <w:rFonts w:ascii="Times New Roman" w:hAnsi="Times New Roman" w:cs="Times New Roman"/>
          <w:sz w:val="24"/>
          <w:szCs w:val="24"/>
        </w:rPr>
        <w:t xml:space="preserve"> kad </w:t>
      </w:r>
      <w:r w:rsidR="00250DE8">
        <w:rPr>
          <w:rFonts w:ascii="Times New Roman" w:hAnsi="Times New Roman" w:cs="Times New Roman"/>
          <w:sz w:val="24"/>
          <w:szCs w:val="24"/>
        </w:rPr>
        <w:t>Užsakovui</w:t>
      </w:r>
      <w:r w:rsidR="00EA49AE" w:rsidRPr="00B06967">
        <w:rPr>
          <w:rFonts w:ascii="Times New Roman" w:hAnsi="Times New Roman" w:cs="Times New Roman"/>
          <w:sz w:val="24"/>
          <w:szCs w:val="24"/>
        </w:rPr>
        <w:t xml:space="preserve"> įvykdžius </w:t>
      </w:r>
      <w:r w:rsidR="005949BE" w:rsidRPr="00B06967">
        <w:rPr>
          <w:rFonts w:ascii="Times New Roman" w:hAnsi="Times New Roman" w:cs="Times New Roman"/>
          <w:sz w:val="24"/>
          <w:szCs w:val="24"/>
        </w:rPr>
        <w:t>supaprastintą</w:t>
      </w:r>
      <w:r w:rsidR="007D3A27" w:rsidRPr="00B06967">
        <w:rPr>
          <w:rFonts w:ascii="Times New Roman" w:hAnsi="Times New Roman" w:cs="Times New Roman"/>
          <w:sz w:val="24"/>
          <w:szCs w:val="24"/>
        </w:rPr>
        <w:t xml:space="preserve"> viešąjį </w:t>
      </w:r>
      <w:r w:rsidR="00EA49AE" w:rsidRPr="00B06967">
        <w:rPr>
          <w:rFonts w:ascii="Times New Roman" w:hAnsi="Times New Roman" w:cs="Times New Roman"/>
          <w:sz w:val="24"/>
          <w:szCs w:val="24"/>
        </w:rPr>
        <w:t>pirkimą</w:t>
      </w:r>
      <w:r w:rsidR="00FF7745">
        <w:rPr>
          <w:rFonts w:ascii="Times New Roman" w:hAnsi="Times New Roman" w:cs="Times New Roman"/>
          <w:sz w:val="24"/>
          <w:szCs w:val="24"/>
        </w:rPr>
        <w:t>,</w:t>
      </w:r>
      <w:r w:rsidR="00EA49AE" w:rsidRPr="00B06967">
        <w:rPr>
          <w:rFonts w:ascii="Times New Roman" w:hAnsi="Times New Roman" w:cs="Times New Roman"/>
          <w:sz w:val="24"/>
          <w:szCs w:val="24"/>
        </w:rPr>
        <w:t xml:space="preserve"> </w:t>
      </w:r>
      <w:r w:rsidR="007D3A27" w:rsidRPr="00B06967">
        <w:rPr>
          <w:rFonts w:ascii="Times New Roman" w:hAnsi="Times New Roman" w:cs="Times New Roman"/>
          <w:sz w:val="24"/>
          <w:szCs w:val="24"/>
        </w:rPr>
        <w:t xml:space="preserve">2022 m. </w:t>
      </w:r>
      <w:r w:rsidR="00FF7745">
        <w:rPr>
          <w:rFonts w:ascii="Times New Roman" w:hAnsi="Times New Roman" w:cs="Times New Roman"/>
          <w:sz w:val="24"/>
          <w:szCs w:val="24"/>
        </w:rPr>
        <w:t xml:space="preserve">            </w:t>
      </w:r>
      <w:r w:rsidR="00BD35F0">
        <w:rPr>
          <w:rFonts w:ascii="Times New Roman" w:hAnsi="Times New Roman" w:cs="Times New Roman"/>
          <w:sz w:val="24"/>
          <w:szCs w:val="24"/>
        </w:rPr>
        <w:t>rugsėjo 1</w:t>
      </w:r>
      <w:r w:rsidR="00EA49AE" w:rsidRPr="00B06967">
        <w:rPr>
          <w:rFonts w:ascii="Times New Roman" w:hAnsi="Times New Roman" w:cs="Times New Roman"/>
          <w:sz w:val="24"/>
          <w:szCs w:val="24"/>
        </w:rPr>
        <w:t xml:space="preserve"> d. tarp Šalių buvo sudaryta Sutartis,</w:t>
      </w:r>
      <w:r w:rsidR="00C01016" w:rsidRPr="00B06967">
        <w:rPr>
          <w:rFonts w:ascii="Times New Roman" w:hAnsi="Times New Roman" w:cs="Times New Roman"/>
          <w:sz w:val="24"/>
          <w:szCs w:val="24"/>
        </w:rPr>
        <w:t xml:space="preserve"> pagal kurią </w:t>
      </w:r>
      <w:r w:rsidR="0018290B" w:rsidRPr="00B06967">
        <w:rPr>
          <w:rFonts w:ascii="Times New Roman" w:hAnsi="Times New Roman" w:cs="Times New Roman"/>
          <w:sz w:val="24"/>
          <w:szCs w:val="24"/>
        </w:rPr>
        <w:t>Paslaugų tei</w:t>
      </w:r>
      <w:r w:rsidR="00C01016" w:rsidRPr="00B06967">
        <w:rPr>
          <w:rFonts w:ascii="Times New Roman" w:hAnsi="Times New Roman" w:cs="Times New Roman"/>
          <w:sz w:val="24"/>
          <w:szCs w:val="24"/>
        </w:rPr>
        <w:t>kėjas</w:t>
      </w:r>
      <w:r w:rsidR="005A74F8" w:rsidRPr="00B06967">
        <w:rPr>
          <w:rFonts w:ascii="Times New Roman" w:hAnsi="Times New Roman" w:cs="Times New Roman"/>
          <w:sz w:val="24"/>
          <w:szCs w:val="24"/>
        </w:rPr>
        <w:t xml:space="preserve"> </w:t>
      </w:r>
      <w:r w:rsidR="00FF7745">
        <w:rPr>
          <w:rFonts w:ascii="Times New Roman" w:hAnsi="Times New Roman" w:cs="Times New Roman"/>
          <w:sz w:val="24"/>
          <w:szCs w:val="24"/>
        </w:rPr>
        <w:t>atlieka</w:t>
      </w:r>
      <w:r w:rsidR="0018290B" w:rsidRPr="00B06967">
        <w:rPr>
          <w:rFonts w:ascii="Times New Roman" w:hAnsi="Times New Roman" w:cs="Times New Roman"/>
          <w:sz w:val="24"/>
          <w:szCs w:val="24"/>
        </w:rPr>
        <w:t xml:space="preserve"> </w:t>
      </w:r>
      <w:r w:rsidR="00BD35F0" w:rsidRPr="0036216E">
        <w:rPr>
          <w:rFonts w:ascii="Times New Roman" w:hAnsi="Times New Roman" w:cs="Times New Roman"/>
          <w:bCs/>
          <w:sz w:val="24"/>
          <w:szCs w:val="24"/>
        </w:rPr>
        <w:t>techninio darbo projekto „Gamybos paskirties pastato Ukmergės g. 59 A, Panevėžyje, keičiant paskirtį į kultūros</w:t>
      </w:r>
      <w:r w:rsidR="00BD35F0">
        <w:rPr>
          <w:rFonts w:ascii="Times New Roman" w:hAnsi="Times New Roman" w:cs="Times New Roman"/>
          <w:bCs/>
          <w:sz w:val="24"/>
          <w:szCs w:val="24"/>
        </w:rPr>
        <w:t>,</w:t>
      </w:r>
      <w:r w:rsidR="00BD35F0" w:rsidRPr="0036216E">
        <w:rPr>
          <w:rFonts w:ascii="Times New Roman" w:hAnsi="Times New Roman" w:cs="Times New Roman"/>
          <w:bCs/>
          <w:sz w:val="24"/>
          <w:szCs w:val="24"/>
        </w:rPr>
        <w:t xml:space="preserve"> rekonstravimas“</w:t>
      </w:r>
      <w:r w:rsidR="00BD35F0" w:rsidRPr="0036216E">
        <w:rPr>
          <w:rFonts w:ascii="Times New Roman" w:hAnsi="Times New Roman" w:cs="Times New Roman"/>
          <w:b/>
          <w:bCs/>
          <w:sz w:val="24"/>
          <w:szCs w:val="24"/>
        </w:rPr>
        <w:t xml:space="preserve"> </w:t>
      </w:r>
      <w:r w:rsidR="00BD35F0" w:rsidRPr="0036216E">
        <w:rPr>
          <w:rFonts w:ascii="Times New Roman" w:hAnsi="Times New Roman" w:cs="Times New Roman"/>
          <w:bCs/>
          <w:sz w:val="24"/>
          <w:szCs w:val="24"/>
        </w:rPr>
        <w:t>keitim</w:t>
      </w:r>
      <w:r w:rsidR="00FF7745">
        <w:rPr>
          <w:rFonts w:ascii="Times New Roman" w:hAnsi="Times New Roman" w:cs="Times New Roman"/>
          <w:bCs/>
          <w:sz w:val="24"/>
          <w:szCs w:val="24"/>
        </w:rPr>
        <w:t>us,</w:t>
      </w:r>
      <w:r w:rsidR="00BD35F0" w:rsidRPr="0036216E">
        <w:rPr>
          <w:rFonts w:ascii="Times New Roman" w:hAnsi="Times New Roman" w:cs="Times New Roman"/>
          <w:bCs/>
          <w:sz w:val="24"/>
          <w:szCs w:val="24"/>
        </w:rPr>
        <w:t xml:space="preserve"> išleidžiant naują laidą</w:t>
      </w:r>
      <w:r w:rsidR="00BD35F0">
        <w:rPr>
          <w:rFonts w:ascii="Times New Roman" w:hAnsi="Times New Roman" w:cs="Times New Roman"/>
          <w:bCs/>
          <w:sz w:val="24"/>
          <w:szCs w:val="24"/>
        </w:rPr>
        <w:t xml:space="preserve">. </w:t>
      </w:r>
      <w:r w:rsidR="00BD35F0" w:rsidRPr="00B06967">
        <w:rPr>
          <w:rFonts w:ascii="Times New Roman" w:eastAsia="Times New Roman" w:hAnsi="Times New Roman" w:cs="Times New Roman"/>
          <w:sz w:val="24"/>
          <w:szCs w:val="24"/>
          <w:lang w:eastAsia="zh-CN"/>
        </w:rPr>
        <w:t xml:space="preserve"> </w:t>
      </w:r>
      <w:r w:rsidR="00C01016" w:rsidRPr="00B06967">
        <w:rPr>
          <w:rFonts w:ascii="Times New Roman" w:eastAsia="Times New Roman" w:hAnsi="Times New Roman" w:cs="Times New Roman"/>
          <w:sz w:val="24"/>
          <w:szCs w:val="24"/>
          <w:lang w:eastAsia="zh-CN"/>
        </w:rPr>
        <w:t>Bendra sutarties kaina</w:t>
      </w:r>
      <w:r w:rsidR="00C01016" w:rsidRPr="00B06967">
        <w:rPr>
          <w:rFonts w:ascii="Times New Roman" w:eastAsia="Calibri" w:hAnsi="Times New Roman" w:cs="Times New Roman"/>
          <w:bCs/>
          <w:sz w:val="24"/>
          <w:szCs w:val="24"/>
          <w:lang w:eastAsia="zh-CN"/>
        </w:rPr>
        <w:t xml:space="preserve"> </w:t>
      </w:r>
      <w:r w:rsidR="00C01016" w:rsidRPr="00B06967">
        <w:rPr>
          <w:rFonts w:ascii="Times New Roman" w:eastAsia="Times New Roman" w:hAnsi="Times New Roman" w:cs="Times New Roman"/>
          <w:sz w:val="24"/>
          <w:szCs w:val="24"/>
          <w:lang w:eastAsia="ar-SA"/>
        </w:rPr>
        <w:t xml:space="preserve">be PVM </w:t>
      </w:r>
      <w:r w:rsidR="00BD35F0">
        <w:rPr>
          <w:rFonts w:ascii="Times New Roman" w:eastAsia="Calibri" w:hAnsi="Times New Roman" w:cs="Times New Roman"/>
          <w:sz w:val="24"/>
          <w:szCs w:val="24"/>
        </w:rPr>
        <w:t>15 000,00</w:t>
      </w:r>
      <w:r w:rsidR="0018290B" w:rsidRPr="00B06967">
        <w:rPr>
          <w:rFonts w:ascii="Times New Roman" w:eastAsia="Calibri" w:hAnsi="Times New Roman" w:cs="Times New Roman"/>
          <w:sz w:val="24"/>
          <w:szCs w:val="24"/>
        </w:rPr>
        <w:t xml:space="preserve"> Eur (</w:t>
      </w:r>
      <w:bookmarkStart w:id="0" w:name="_Hlk109393159"/>
      <w:r w:rsidR="00BD35F0">
        <w:rPr>
          <w:rFonts w:ascii="Times New Roman" w:eastAsia="Calibri" w:hAnsi="Times New Roman" w:cs="Times New Roman"/>
          <w:sz w:val="24"/>
          <w:szCs w:val="24"/>
        </w:rPr>
        <w:t xml:space="preserve">penkiolika </w:t>
      </w:r>
      <w:r w:rsidR="0018290B" w:rsidRPr="00B06967">
        <w:rPr>
          <w:rFonts w:ascii="Times New Roman" w:eastAsia="Calibri" w:hAnsi="Times New Roman" w:cs="Times New Roman"/>
          <w:sz w:val="24"/>
          <w:szCs w:val="24"/>
        </w:rPr>
        <w:t>tūkstanč</w:t>
      </w:r>
      <w:r w:rsidR="00BD35F0">
        <w:rPr>
          <w:rFonts w:ascii="Times New Roman" w:eastAsia="Calibri" w:hAnsi="Times New Roman" w:cs="Times New Roman"/>
          <w:sz w:val="24"/>
          <w:szCs w:val="24"/>
        </w:rPr>
        <w:t>ių</w:t>
      </w:r>
      <w:r w:rsidR="0018290B" w:rsidRPr="00B06967">
        <w:rPr>
          <w:rFonts w:ascii="Times New Roman" w:eastAsia="Calibri" w:hAnsi="Times New Roman" w:cs="Times New Roman"/>
          <w:sz w:val="24"/>
          <w:szCs w:val="24"/>
        </w:rPr>
        <w:t xml:space="preserve"> eur</w:t>
      </w:r>
      <w:r w:rsidR="00BD35F0">
        <w:rPr>
          <w:rFonts w:ascii="Times New Roman" w:eastAsia="Calibri" w:hAnsi="Times New Roman" w:cs="Times New Roman"/>
          <w:sz w:val="24"/>
          <w:szCs w:val="24"/>
        </w:rPr>
        <w:t>ų</w:t>
      </w:r>
      <w:bookmarkEnd w:id="0"/>
      <w:r w:rsidR="0018290B" w:rsidRPr="00B06967">
        <w:rPr>
          <w:rFonts w:ascii="Times New Roman" w:eastAsia="Calibri" w:hAnsi="Times New Roman" w:cs="Times New Roman"/>
          <w:sz w:val="24"/>
          <w:szCs w:val="24"/>
        </w:rPr>
        <w:t xml:space="preserve">) ir PVM </w:t>
      </w:r>
      <w:r w:rsidR="00BD35F0">
        <w:rPr>
          <w:rFonts w:ascii="Times New Roman" w:eastAsia="Calibri" w:hAnsi="Times New Roman" w:cs="Times New Roman"/>
          <w:sz w:val="24"/>
          <w:szCs w:val="24"/>
        </w:rPr>
        <w:t>3 150,00</w:t>
      </w:r>
      <w:r w:rsidR="0018290B" w:rsidRPr="00B06967">
        <w:rPr>
          <w:rFonts w:ascii="Times New Roman" w:eastAsia="Calibri" w:hAnsi="Times New Roman" w:cs="Times New Roman"/>
          <w:sz w:val="24"/>
          <w:szCs w:val="24"/>
        </w:rPr>
        <w:t xml:space="preserve"> Eur (</w:t>
      </w:r>
      <w:r w:rsidR="00BD35F0">
        <w:rPr>
          <w:rFonts w:ascii="Times New Roman" w:eastAsia="Calibri" w:hAnsi="Times New Roman" w:cs="Times New Roman"/>
          <w:sz w:val="24"/>
          <w:szCs w:val="24"/>
        </w:rPr>
        <w:t>trys tūkstančiai vienas šimtas penkiasdešimt</w:t>
      </w:r>
      <w:r w:rsidR="0018290B" w:rsidRPr="00B06967">
        <w:rPr>
          <w:rFonts w:ascii="Times New Roman" w:eastAsia="Calibri" w:hAnsi="Times New Roman" w:cs="Times New Roman"/>
          <w:sz w:val="24"/>
          <w:szCs w:val="24"/>
        </w:rPr>
        <w:t xml:space="preserve"> </w:t>
      </w:r>
      <w:r w:rsidR="00BD35F0">
        <w:rPr>
          <w:rFonts w:ascii="Times New Roman" w:eastAsia="Calibri" w:hAnsi="Times New Roman" w:cs="Times New Roman"/>
          <w:sz w:val="24"/>
          <w:szCs w:val="24"/>
        </w:rPr>
        <w:t xml:space="preserve"> </w:t>
      </w:r>
      <w:r w:rsidR="0018290B" w:rsidRPr="00B06967">
        <w:rPr>
          <w:rFonts w:ascii="Times New Roman" w:eastAsia="Calibri" w:hAnsi="Times New Roman" w:cs="Times New Roman"/>
          <w:sz w:val="24"/>
          <w:szCs w:val="24"/>
        </w:rPr>
        <w:t xml:space="preserve">Eur) </w:t>
      </w:r>
      <w:r w:rsidR="0018290B" w:rsidRPr="00BD35F0">
        <w:rPr>
          <w:rFonts w:ascii="Times New Roman" w:eastAsia="Calibri" w:hAnsi="Times New Roman" w:cs="Times New Roman"/>
          <w:sz w:val="24"/>
          <w:szCs w:val="24"/>
        </w:rPr>
        <w:t xml:space="preserve">Viso </w:t>
      </w:r>
      <w:r w:rsidR="00BD35F0" w:rsidRPr="00BD35F0">
        <w:rPr>
          <w:rFonts w:ascii="Times New Roman" w:hAnsi="Times New Roman" w:cs="Times New Roman"/>
          <w:b/>
          <w:bCs/>
          <w:sz w:val="24"/>
          <w:szCs w:val="24"/>
          <w:lang w:eastAsia="ar-SA"/>
        </w:rPr>
        <w:t>18 150,00</w:t>
      </w:r>
      <w:r w:rsidR="00BD35F0" w:rsidRPr="00BD35F0">
        <w:rPr>
          <w:rFonts w:ascii="Times New Roman" w:hAnsi="Times New Roman" w:cs="Times New Roman"/>
          <w:sz w:val="24"/>
          <w:szCs w:val="24"/>
          <w:lang w:eastAsia="ar-SA"/>
        </w:rPr>
        <w:t xml:space="preserve"> Eur (aštuoniolika tūkstančių vienas šimtas penkiasdešimt) Eur</w:t>
      </w:r>
      <w:r w:rsidR="0018290B" w:rsidRPr="00BD35F0">
        <w:rPr>
          <w:rFonts w:ascii="Times New Roman" w:eastAsia="Calibri" w:hAnsi="Times New Roman" w:cs="Times New Roman"/>
          <w:sz w:val="24"/>
          <w:szCs w:val="24"/>
        </w:rPr>
        <w:t>;</w:t>
      </w:r>
    </w:p>
    <w:p w14:paraId="3D6B65B7" w14:textId="17019EA2" w:rsidR="00134491" w:rsidRDefault="00AA57B5" w:rsidP="00AA57B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F52475" w:rsidRPr="00B06967">
        <w:rPr>
          <w:rFonts w:ascii="Times New Roman" w:hAnsi="Times New Roman" w:cs="Times New Roman"/>
          <w:b/>
          <w:bCs/>
          <w:sz w:val="24"/>
          <w:szCs w:val="24"/>
        </w:rPr>
        <w:t>Atsižvelgiant į tai,</w:t>
      </w:r>
      <w:r w:rsidR="00011CB0" w:rsidRPr="00B06967">
        <w:rPr>
          <w:rFonts w:ascii="Times New Roman" w:hAnsi="Times New Roman" w:cs="Times New Roman"/>
          <w:bCs/>
          <w:sz w:val="24"/>
          <w:szCs w:val="24"/>
        </w:rPr>
        <w:t xml:space="preserve"> kad </w:t>
      </w:r>
      <w:r w:rsidR="0018290B" w:rsidRPr="00FF7745">
        <w:rPr>
          <w:rFonts w:ascii="Times New Roman" w:hAnsi="Times New Roman" w:cs="Times New Roman"/>
          <w:b/>
          <w:bCs/>
          <w:sz w:val="24"/>
          <w:szCs w:val="24"/>
        </w:rPr>
        <w:t>Paslaugų teikėjas</w:t>
      </w:r>
      <w:r w:rsidR="0058723C" w:rsidRPr="00B06967">
        <w:rPr>
          <w:rFonts w:ascii="Times New Roman" w:hAnsi="Times New Roman" w:cs="Times New Roman"/>
          <w:bCs/>
          <w:sz w:val="24"/>
          <w:szCs w:val="24"/>
        </w:rPr>
        <w:t>, vykdydamas Sut</w:t>
      </w:r>
      <w:r w:rsidR="004B1098" w:rsidRPr="00B06967">
        <w:rPr>
          <w:rFonts w:ascii="Times New Roman" w:hAnsi="Times New Roman" w:cs="Times New Roman"/>
          <w:bCs/>
          <w:sz w:val="24"/>
          <w:szCs w:val="24"/>
        </w:rPr>
        <w:t>artį</w:t>
      </w:r>
      <w:r w:rsidR="00B06967" w:rsidRPr="00B06967">
        <w:rPr>
          <w:rFonts w:ascii="Times New Roman" w:hAnsi="Times New Roman" w:cs="Times New Roman"/>
          <w:bCs/>
          <w:sz w:val="24"/>
          <w:szCs w:val="24"/>
        </w:rPr>
        <w:t xml:space="preserve">, </w:t>
      </w:r>
      <w:r w:rsidR="0058723C" w:rsidRPr="00B06967">
        <w:rPr>
          <w:rFonts w:ascii="Times New Roman" w:hAnsi="Times New Roman" w:cs="Times New Roman"/>
          <w:bCs/>
          <w:sz w:val="24"/>
          <w:szCs w:val="24"/>
        </w:rPr>
        <w:t xml:space="preserve">pateikė </w:t>
      </w:r>
      <w:r w:rsidR="00155FC0" w:rsidRPr="00B06967">
        <w:rPr>
          <w:rFonts w:ascii="Times New Roman" w:eastAsia="Calibri" w:hAnsi="Times New Roman" w:cs="Times New Roman"/>
          <w:b/>
          <w:sz w:val="24"/>
          <w:szCs w:val="24"/>
          <w:lang w:eastAsia="lt-LT"/>
        </w:rPr>
        <w:t>Užsakovui</w:t>
      </w:r>
      <w:r w:rsidR="0058723C" w:rsidRPr="00B06967">
        <w:rPr>
          <w:rFonts w:ascii="Times New Roman" w:hAnsi="Times New Roman" w:cs="Times New Roman"/>
          <w:bCs/>
          <w:sz w:val="24"/>
          <w:szCs w:val="24"/>
        </w:rPr>
        <w:t xml:space="preserve"> </w:t>
      </w:r>
      <w:r w:rsidR="00011CB0" w:rsidRPr="00B06967">
        <w:rPr>
          <w:rFonts w:ascii="Times New Roman" w:hAnsi="Times New Roman" w:cs="Times New Roman"/>
          <w:bCs/>
          <w:sz w:val="24"/>
          <w:szCs w:val="24"/>
        </w:rPr>
        <w:t>202</w:t>
      </w:r>
      <w:r w:rsidR="00BD35F0">
        <w:rPr>
          <w:rFonts w:ascii="Times New Roman" w:hAnsi="Times New Roman" w:cs="Times New Roman"/>
          <w:bCs/>
          <w:sz w:val="24"/>
          <w:szCs w:val="24"/>
        </w:rPr>
        <w:t>3</w:t>
      </w:r>
      <w:r w:rsidR="00F52475" w:rsidRPr="00B06967">
        <w:rPr>
          <w:rFonts w:ascii="Times New Roman" w:hAnsi="Times New Roman" w:cs="Times New Roman"/>
          <w:bCs/>
          <w:sz w:val="24"/>
          <w:szCs w:val="24"/>
        </w:rPr>
        <w:t xml:space="preserve"> m</w:t>
      </w:r>
      <w:r w:rsidR="00011CB0" w:rsidRPr="00B06967">
        <w:rPr>
          <w:rFonts w:ascii="Times New Roman" w:hAnsi="Times New Roman" w:cs="Times New Roman"/>
          <w:bCs/>
          <w:sz w:val="24"/>
          <w:szCs w:val="24"/>
        </w:rPr>
        <w:t xml:space="preserve">. </w:t>
      </w:r>
      <w:r w:rsidR="00B06967">
        <w:rPr>
          <w:rFonts w:ascii="Times New Roman" w:hAnsi="Times New Roman" w:cs="Times New Roman"/>
          <w:bCs/>
          <w:sz w:val="24"/>
          <w:szCs w:val="24"/>
        </w:rPr>
        <w:t xml:space="preserve">                 </w:t>
      </w:r>
      <w:r w:rsidR="00BD35F0">
        <w:rPr>
          <w:rFonts w:ascii="Times New Roman" w:hAnsi="Times New Roman" w:cs="Times New Roman"/>
          <w:bCs/>
          <w:sz w:val="24"/>
          <w:szCs w:val="24"/>
        </w:rPr>
        <w:t>sausio 2</w:t>
      </w:r>
      <w:r w:rsidR="00F22032" w:rsidRPr="00B06967">
        <w:rPr>
          <w:rFonts w:ascii="Times New Roman" w:hAnsi="Times New Roman" w:cs="Times New Roman"/>
          <w:bCs/>
          <w:color w:val="FF0000"/>
          <w:sz w:val="24"/>
          <w:szCs w:val="24"/>
        </w:rPr>
        <w:t xml:space="preserve"> </w:t>
      </w:r>
      <w:r w:rsidR="00C17988" w:rsidRPr="00B06967">
        <w:rPr>
          <w:rFonts w:ascii="Times New Roman" w:hAnsi="Times New Roman" w:cs="Times New Roman"/>
          <w:bCs/>
          <w:sz w:val="24"/>
          <w:szCs w:val="24"/>
        </w:rPr>
        <w:t xml:space="preserve"> d.</w:t>
      </w:r>
      <w:r w:rsidR="00F22032" w:rsidRPr="00B06967">
        <w:rPr>
          <w:rFonts w:ascii="Times New Roman" w:hAnsi="Times New Roman" w:cs="Times New Roman"/>
          <w:bCs/>
          <w:sz w:val="24"/>
          <w:szCs w:val="24"/>
        </w:rPr>
        <w:t xml:space="preserve"> prašymą </w:t>
      </w:r>
      <w:r w:rsidR="00BD35F0">
        <w:rPr>
          <w:rFonts w:ascii="Times New Roman" w:hAnsi="Times New Roman" w:cs="Times New Roman"/>
          <w:bCs/>
          <w:sz w:val="24"/>
          <w:szCs w:val="24"/>
        </w:rPr>
        <w:t>Nr.23-001</w:t>
      </w:r>
      <w:r w:rsidR="00F52475" w:rsidRPr="00B06967">
        <w:rPr>
          <w:rFonts w:ascii="Times New Roman" w:hAnsi="Times New Roman" w:cs="Times New Roman"/>
          <w:bCs/>
          <w:sz w:val="24"/>
          <w:szCs w:val="24"/>
        </w:rPr>
        <w:t xml:space="preserve"> </w:t>
      </w:r>
      <w:r w:rsidR="00F22032" w:rsidRPr="00B06967">
        <w:rPr>
          <w:rFonts w:ascii="Times New Roman" w:hAnsi="Times New Roman" w:cs="Times New Roman"/>
          <w:bCs/>
          <w:sz w:val="24"/>
          <w:szCs w:val="24"/>
        </w:rPr>
        <w:t xml:space="preserve">dėl 2022 m. </w:t>
      </w:r>
      <w:r w:rsidR="00BD35F0">
        <w:rPr>
          <w:rFonts w:ascii="Times New Roman" w:hAnsi="Times New Roman" w:cs="Times New Roman"/>
          <w:bCs/>
          <w:sz w:val="24"/>
          <w:szCs w:val="24"/>
        </w:rPr>
        <w:t>rugsėjo 1</w:t>
      </w:r>
      <w:r w:rsidR="00F22032" w:rsidRPr="00B06967">
        <w:rPr>
          <w:rFonts w:ascii="Times New Roman" w:hAnsi="Times New Roman" w:cs="Times New Roman"/>
          <w:bCs/>
          <w:sz w:val="24"/>
          <w:szCs w:val="24"/>
        </w:rPr>
        <w:t xml:space="preserve"> d. s</w:t>
      </w:r>
      <w:r w:rsidR="00AB4803" w:rsidRPr="00B06967">
        <w:rPr>
          <w:rFonts w:ascii="Times New Roman" w:hAnsi="Times New Roman" w:cs="Times New Roman"/>
          <w:bCs/>
          <w:sz w:val="24"/>
          <w:szCs w:val="24"/>
        </w:rPr>
        <w:t>utarties Nr. 22-</w:t>
      </w:r>
      <w:r w:rsidR="00BD35F0">
        <w:rPr>
          <w:rFonts w:ascii="Times New Roman" w:hAnsi="Times New Roman" w:cs="Times New Roman"/>
          <w:bCs/>
          <w:sz w:val="24"/>
          <w:szCs w:val="24"/>
        </w:rPr>
        <w:t>2242</w:t>
      </w:r>
      <w:r w:rsidR="00AB4803" w:rsidRPr="00B06967">
        <w:rPr>
          <w:rFonts w:ascii="Times New Roman" w:hAnsi="Times New Roman" w:cs="Times New Roman"/>
          <w:bCs/>
          <w:sz w:val="24"/>
          <w:szCs w:val="24"/>
        </w:rPr>
        <w:t xml:space="preserve"> pratęsimo</w:t>
      </w:r>
      <w:r w:rsidR="00134491">
        <w:rPr>
          <w:rFonts w:ascii="Times New Roman" w:hAnsi="Times New Roman" w:cs="Times New Roman"/>
          <w:bCs/>
          <w:sz w:val="24"/>
          <w:szCs w:val="24"/>
        </w:rPr>
        <w:t>;</w:t>
      </w:r>
    </w:p>
    <w:p w14:paraId="2ABF83CF" w14:textId="59B850D3" w:rsidR="00134491" w:rsidRPr="00134491" w:rsidRDefault="00134491" w:rsidP="00AA57B5">
      <w:pPr>
        <w:tabs>
          <w:tab w:val="left" w:pos="851"/>
        </w:tabs>
        <w:spacing w:after="0" w:line="360" w:lineRule="auto"/>
        <w:ind w:firstLine="567"/>
        <w:jc w:val="both"/>
        <w:rPr>
          <w:rFonts w:ascii="Times New Roman" w:eastAsia="Calibri" w:hAnsi="Times New Roman" w:cs="Times New Roman"/>
          <w:sz w:val="24"/>
          <w:szCs w:val="24"/>
        </w:rPr>
      </w:pPr>
      <w:r w:rsidRPr="00AA57B5">
        <w:rPr>
          <w:rFonts w:ascii="Times New Roman" w:hAnsi="Times New Roman" w:cs="Times New Roman"/>
          <w:b/>
          <w:sz w:val="24"/>
          <w:szCs w:val="24"/>
        </w:rPr>
        <w:t>Atsižvelgiant į tai,</w:t>
      </w:r>
      <w:r>
        <w:rPr>
          <w:rFonts w:ascii="Times New Roman" w:hAnsi="Times New Roman" w:cs="Times New Roman"/>
          <w:bCs/>
          <w:sz w:val="24"/>
          <w:szCs w:val="24"/>
        </w:rPr>
        <w:t xml:space="preserve"> kad pagal Sutarties </w:t>
      </w:r>
      <w:r w:rsidR="00BD35F0">
        <w:rPr>
          <w:rFonts w:ascii="Times New Roman" w:eastAsia="Calibri" w:hAnsi="Times New Roman" w:cs="Times New Roman"/>
          <w:sz w:val="24"/>
          <w:szCs w:val="24"/>
        </w:rPr>
        <w:t>2.2</w:t>
      </w:r>
      <w:r>
        <w:rPr>
          <w:rFonts w:ascii="Times New Roman" w:eastAsia="Calibri" w:hAnsi="Times New Roman" w:cs="Times New Roman"/>
          <w:sz w:val="24"/>
          <w:szCs w:val="24"/>
        </w:rPr>
        <w:t xml:space="preserve"> punktą S</w:t>
      </w:r>
      <w:r w:rsidRPr="00134491">
        <w:rPr>
          <w:rFonts w:ascii="Times New Roman" w:eastAsia="Times New Roman" w:hAnsi="Times New Roman" w:cs="Times New Roman"/>
          <w:sz w:val="24"/>
          <w:szCs w:val="24"/>
          <w:lang w:eastAsia="en-GB"/>
        </w:rPr>
        <w:t xml:space="preserve">utartis gali būti pratęsta 1 kartą </w:t>
      </w:r>
      <w:r w:rsidR="00FF7745">
        <w:rPr>
          <w:rFonts w:ascii="Times New Roman" w:eastAsia="Times New Roman" w:hAnsi="Times New Roman" w:cs="Times New Roman"/>
          <w:sz w:val="24"/>
          <w:szCs w:val="24"/>
          <w:lang w:eastAsia="en-GB"/>
        </w:rPr>
        <w:t xml:space="preserve">                          </w:t>
      </w:r>
      <w:r w:rsidR="00BD35F0" w:rsidRPr="00B24C99">
        <w:rPr>
          <w:rFonts w:ascii="Times New Roman" w:hAnsi="Times New Roman" w:cs="Times New Roman"/>
          <w:bCs/>
          <w:sz w:val="24"/>
          <w:szCs w:val="24"/>
        </w:rPr>
        <w:t>20 (dvidešim</w:t>
      </w:r>
      <w:r w:rsidR="00FF7745">
        <w:rPr>
          <w:rFonts w:ascii="Times New Roman" w:hAnsi="Times New Roman" w:cs="Times New Roman"/>
          <w:bCs/>
          <w:sz w:val="24"/>
          <w:szCs w:val="24"/>
        </w:rPr>
        <w:t>čiai</w:t>
      </w:r>
      <w:r w:rsidR="00BD35F0" w:rsidRPr="00B24C99">
        <w:rPr>
          <w:rFonts w:ascii="Times New Roman" w:hAnsi="Times New Roman" w:cs="Times New Roman"/>
          <w:bCs/>
          <w:sz w:val="24"/>
          <w:szCs w:val="24"/>
        </w:rPr>
        <w:t xml:space="preserve">) kalendorinių </w:t>
      </w:r>
      <w:r w:rsidR="00BD35F0" w:rsidRPr="0036216E">
        <w:rPr>
          <w:rFonts w:ascii="Times New Roman" w:hAnsi="Times New Roman" w:cs="Times New Roman"/>
          <w:bCs/>
          <w:sz w:val="24"/>
          <w:szCs w:val="24"/>
        </w:rPr>
        <w:t xml:space="preserve">dienų </w:t>
      </w:r>
      <w:r w:rsidRPr="00134491">
        <w:rPr>
          <w:rFonts w:ascii="Times New Roman" w:eastAsia="Times New Roman" w:hAnsi="Times New Roman" w:cs="Times New Roman"/>
          <w:sz w:val="24"/>
          <w:szCs w:val="24"/>
          <w:lang w:eastAsia="en-GB"/>
        </w:rPr>
        <w:t>šalių rašytiniu susitarimu.</w:t>
      </w:r>
    </w:p>
    <w:p w14:paraId="49B21D8F" w14:textId="1F888444" w:rsidR="00AB3F07" w:rsidRPr="00B06967" w:rsidRDefault="00AA57B5" w:rsidP="00C22874">
      <w:pPr>
        <w:tabs>
          <w:tab w:val="left" w:pos="709"/>
          <w:tab w:val="num" w:pos="858"/>
        </w:tabs>
        <w:spacing w:after="0" w:line="36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AB3F07" w:rsidRPr="00B06967">
        <w:rPr>
          <w:rFonts w:ascii="Times New Roman" w:eastAsia="Times New Roman" w:hAnsi="Times New Roman" w:cs="Times New Roman"/>
          <w:b/>
          <w:sz w:val="24"/>
          <w:szCs w:val="24"/>
          <w:lang w:eastAsia="lt-LT"/>
        </w:rPr>
        <w:t>Sutarties Šalys su</w:t>
      </w:r>
      <w:r w:rsidR="00011CB0" w:rsidRPr="00B06967">
        <w:rPr>
          <w:rFonts w:ascii="Times New Roman" w:eastAsia="Times New Roman" w:hAnsi="Times New Roman" w:cs="Times New Roman"/>
          <w:b/>
          <w:sz w:val="24"/>
          <w:szCs w:val="24"/>
          <w:lang w:eastAsia="lt-LT"/>
        </w:rPr>
        <w:t xml:space="preserve">darė šį susitarimą </w:t>
      </w:r>
      <w:r w:rsidR="00134491">
        <w:rPr>
          <w:rFonts w:ascii="Times New Roman" w:eastAsia="Times New Roman" w:hAnsi="Times New Roman" w:cs="Times New Roman"/>
          <w:b/>
          <w:sz w:val="24"/>
          <w:szCs w:val="24"/>
          <w:lang w:eastAsia="lt-LT"/>
        </w:rPr>
        <w:t xml:space="preserve">prie </w:t>
      </w:r>
      <w:r w:rsidR="00011CB0" w:rsidRPr="00B06967">
        <w:rPr>
          <w:rFonts w:ascii="Times New Roman" w:eastAsia="Times New Roman" w:hAnsi="Times New Roman" w:cs="Times New Roman"/>
          <w:b/>
          <w:sz w:val="24"/>
          <w:szCs w:val="24"/>
          <w:lang w:eastAsia="lt-LT"/>
        </w:rPr>
        <w:t xml:space="preserve"> 2022 m. </w:t>
      </w:r>
      <w:r w:rsidR="00BD35F0">
        <w:rPr>
          <w:rFonts w:ascii="Times New Roman" w:eastAsia="Times New Roman" w:hAnsi="Times New Roman" w:cs="Times New Roman"/>
          <w:b/>
          <w:sz w:val="24"/>
          <w:szCs w:val="24"/>
          <w:lang w:eastAsia="lt-LT"/>
        </w:rPr>
        <w:t>rugsėjo 1</w:t>
      </w:r>
      <w:r w:rsidR="00011CB0" w:rsidRPr="00B06967">
        <w:rPr>
          <w:rFonts w:ascii="Times New Roman" w:eastAsia="Times New Roman" w:hAnsi="Times New Roman" w:cs="Times New Roman"/>
          <w:b/>
          <w:sz w:val="24"/>
          <w:szCs w:val="24"/>
          <w:lang w:eastAsia="lt-LT"/>
        </w:rPr>
        <w:t xml:space="preserve"> d. sutarties Nr. 22-</w:t>
      </w:r>
      <w:r w:rsidR="00BD35F0">
        <w:rPr>
          <w:rFonts w:ascii="Times New Roman" w:eastAsia="Times New Roman" w:hAnsi="Times New Roman" w:cs="Times New Roman"/>
          <w:b/>
          <w:sz w:val="24"/>
          <w:szCs w:val="24"/>
          <w:lang w:eastAsia="lt-LT"/>
        </w:rPr>
        <w:t>2242</w:t>
      </w:r>
      <w:r w:rsidR="00AB3F07" w:rsidRPr="00B06967">
        <w:rPr>
          <w:rFonts w:ascii="Times New Roman" w:eastAsia="Times New Roman" w:hAnsi="Times New Roman" w:cs="Times New Roman"/>
          <w:b/>
          <w:sz w:val="24"/>
          <w:szCs w:val="24"/>
          <w:lang w:eastAsia="lt-LT"/>
        </w:rPr>
        <w:t xml:space="preserve"> ir susitarė:</w:t>
      </w:r>
    </w:p>
    <w:p w14:paraId="2AFDFDEC" w14:textId="3D7A867D" w:rsidR="00F22032" w:rsidRPr="00B06967" w:rsidRDefault="00134491" w:rsidP="00C22874">
      <w:pPr>
        <w:autoSpaceDE w:val="0"/>
        <w:autoSpaceDN w:val="0"/>
        <w:adjustRightInd w:val="0"/>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 xml:space="preserve">1. </w:t>
      </w:r>
      <w:r>
        <w:rPr>
          <w:rFonts w:ascii="Times New Roman" w:hAnsi="Times New Roman" w:cs="Times New Roman"/>
          <w:sz w:val="24"/>
          <w:szCs w:val="24"/>
        </w:rPr>
        <w:t>P</w:t>
      </w:r>
      <w:r w:rsidR="00F22032" w:rsidRPr="00B06967">
        <w:rPr>
          <w:rFonts w:ascii="Times New Roman" w:hAnsi="Times New Roman" w:cs="Times New Roman"/>
          <w:sz w:val="24"/>
          <w:szCs w:val="24"/>
        </w:rPr>
        <w:t xml:space="preserve">ratęsti </w:t>
      </w:r>
      <w:r>
        <w:rPr>
          <w:rFonts w:ascii="Times New Roman" w:hAnsi="Times New Roman" w:cs="Times New Roman"/>
          <w:sz w:val="24"/>
          <w:szCs w:val="24"/>
        </w:rPr>
        <w:t>paslaugų</w:t>
      </w:r>
      <w:r w:rsidR="00FF7745">
        <w:rPr>
          <w:rFonts w:ascii="Times New Roman" w:hAnsi="Times New Roman" w:cs="Times New Roman"/>
          <w:sz w:val="24"/>
          <w:szCs w:val="24"/>
        </w:rPr>
        <w:t>,</w:t>
      </w:r>
      <w:r>
        <w:rPr>
          <w:rFonts w:ascii="Times New Roman" w:hAnsi="Times New Roman" w:cs="Times New Roman"/>
          <w:sz w:val="24"/>
          <w:szCs w:val="24"/>
        </w:rPr>
        <w:t xml:space="preserve"> numatytų Sutarties 1.1 punkte</w:t>
      </w:r>
      <w:r w:rsidR="00FF7745">
        <w:rPr>
          <w:rFonts w:ascii="Times New Roman" w:hAnsi="Times New Roman" w:cs="Times New Roman"/>
          <w:sz w:val="24"/>
          <w:szCs w:val="24"/>
        </w:rPr>
        <w:t>,</w:t>
      </w:r>
      <w:r>
        <w:rPr>
          <w:rFonts w:ascii="Times New Roman" w:hAnsi="Times New Roman" w:cs="Times New Roman"/>
          <w:sz w:val="24"/>
          <w:szCs w:val="24"/>
        </w:rPr>
        <w:t xml:space="preserve"> teikimą</w:t>
      </w:r>
      <w:r w:rsidR="00F22032" w:rsidRPr="00B06967">
        <w:rPr>
          <w:rFonts w:ascii="Times New Roman" w:hAnsi="Times New Roman" w:cs="Times New Roman"/>
          <w:sz w:val="24"/>
          <w:szCs w:val="24"/>
        </w:rPr>
        <w:t xml:space="preserve"> </w:t>
      </w:r>
      <w:r w:rsidR="00BD35F0" w:rsidRPr="00B24C99">
        <w:rPr>
          <w:rFonts w:ascii="Times New Roman" w:hAnsi="Times New Roman" w:cs="Times New Roman"/>
          <w:bCs/>
          <w:sz w:val="24"/>
          <w:szCs w:val="24"/>
        </w:rPr>
        <w:t>20 (dvidešimt</w:t>
      </w:r>
      <w:r w:rsidR="00BD35F0">
        <w:rPr>
          <w:rFonts w:ascii="Times New Roman" w:hAnsi="Times New Roman" w:cs="Times New Roman"/>
          <w:bCs/>
          <w:sz w:val="24"/>
          <w:szCs w:val="24"/>
        </w:rPr>
        <w:t>ies</w:t>
      </w:r>
      <w:r w:rsidR="00BD35F0" w:rsidRPr="00B24C99">
        <w:rPr>
          <w:rFonts w:ascii="Times New Roman" w:hAnsi="Times New Roman" w:cs="Times New Roman"/>
          <w:bCs/>
          <w:sz w:val="24"/>
          <w:szCs w:val="24"/>
        </w:rPr>
        <w:t xml:space="preserve">) kalendorinių </w:t>
      </w:r>
      <w:r w:rsidR="00BD35F0" w:rsidRPr="0036216E">
        <w:rPr>
          <w:rFonts w:ascii="Times New Roman" w:hAnsi="Times New Roman" w:cs="Times New Roman"/>
          <w:bCs/>
          <w:sz w:val="24"/>
          <w:szCs w:val="24"/>
        </w:rPr>
        <w:t xml:space="preserve">dienų </w:t>
      </w:r>
      <w:r w:rsidR="00AB4803" w:rsidRPr="00B06967">
        <w:rPr>
          <w:rFonts w:ascii="Times New Roman" w:hAnsi="Times New Roman" w:cs="Times New Roman"/>
          <w:sz w:val="24"/>
          <w:szCs w:val="24"/>
        </w:rPr>
        <w:t>laikotarpiu</w:t>
      </w:r>
      <w:r>
        <w:rPr>
          <w:rFonts w:ascii="Times New Roman" w:hAnsi="Times New Roman" w:cs="Times New Roman"/>
          <w:sz w:val="24"/>
          <w:szCs w:val="24"/>
        </w:rPr>
        <w:t xml:space="preserve">i. </w:t>
      </w:r>
    </w:p>
    <w:p w14:paraId="3EA82E65" w14:textId="331FE3E2" w:rsidR="00B474AC" w:rsidRPr="00B06967" w:rsidRDefault="00F22032" w:rsidP="00C22874">
      <w:pPr>
        <w:tabs>
          <w:tab w:val="left" w:pos="709"/>
          <w:tab w:val="num" w:pos="858"/>
        </w:tabs>
        <w:spacing w:after="0" w:line="360" w:lineRule="auto"/>
        <w:jc w:val="both"/>
        <w:rPr>
          <w:rFonts w:ascii="Times New Roman" w:hAnsi="Times New Roman" w:cs="Times New Roman"/>
          <w:sz w:val="24"/>
          <w:szCs w:val="24"/>
        </w:rPr>
      </w:pPr>
      <w:r w:rsidRPr="00B06967">
        <w:rPr>
          <w:rFonts w:ascii="Times New Roman" w:hAnsi="Times New Roman" w:cs="Times New Roman"/>
          <w:bCs/>
          <w:sz w:val="24"/>
          <w:szCs w:val="24"/>
        </w:rPr>
        <w:t>2</w:t>
      </w:r>
      <w:r w:rsidR="00903E02" w:rsidRPr="00B06967">
        <w:rPr>
          <w:rFonts w:ascii="Times New Roman" w:hAnsi="Times New Roman" w:cs="Times New Roman"/>
          <w:bCs/>
          <w:sz w:val="24"/>
          <w:szCs w:val="24"/>
        </w:rPr>
        <w:t>.</w:t>
      </w:r>
      <w:r w:rsidR="00593BC0" w:rsidRPr="00B06967">
        <w:rPr>
          <w:rFonts w:ascii="Times New Roman" w:hAnsi="Times New Roman" w:cs="Times New Roman"/>
          <w:bCs/>
          <w:sz w:val="24"/>
          <w:szCs w:val="24"/>
        </w:rPr>
        <w:t xml:space="preserve"> </w:t>
      </w:r>
      <w:r w:rsidR="00126569" w:rsidRPr="00B06967">
        <w:rPr>
          <w:rFonts w:ascii="Times New Roman" w:hAnsi="Times New Roman" w:cs="Times New Roman"/>
          <w:sz w:val="24"/>
          <w:szCs w:val="24"/>
        </w:rPr>
        <w:t xml:space="preserve">Visos kitos </w:t>
      </w:r>
      <w:r w:rsidR="00B474AC" w:rsidRPr="00B06967">
        <w:rPr>
          <w:rFonts w:ascii="Times New Roman" w:hAnsi="Times New Roman" w:cs="Times New Roman"/>
          <w:sz w:val="24"/>
          <w:szCs w:val="24"/>
        </w:rPr>
        <w:t>Sutarties sąlygos</w:t>
      </w:r>
      <w:r w:rsidR="00126569" w:rsidRPr="00B06967">
        <w:rPr>
          <w:rFonts w:ascii="Times New Roman" w:hAnsi="Times New Roman" w:cs="Times New Roman"/>
          <w:sz w:val="24"/>
          <w:szCs w:val="24"/>
        </w:rPr>
        <w:t>, dėl kurių pakeitimo nėra susitarta šiame Susitarime, išlieka nepakeistos ir Šalims taikomos visa apimtimi.</w:t>
      </w:r>
    </w:p>
    <w:p w14:paraId="3EA82E66" w14:textId="76B9FC4C" w:rsidR="00126569" w:rsidRPr="00915D94" w:rsidRDefault="00F22032" w:rsidP="00C2287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4A0B8B" w:rsidRPr="00915D94">
        <w:rPr>
          <w:rFonts w:ascii="Times New Roman" w:hAnsi="Times New Roman" w:cs="Times New Roman"/>
          <w:sz w:val="24"/>
          <w:szCs w:val="24"/>
        </w:rPr>
        <w:t xml:space="preserve">. </w:t>
      </w:r>
      <w:r w:rsidR="006E6920" w:rsidRPr="00915D94">
        <w:rPr>
          <w:rFonts w:ascii="Times New Roman" w:hAnsi="Times New Roman" w:cs="Times New Roman"/>
          <w:sz w:val="24"/>
          <w:szCs w:val="24"/>
        </w:rPr>
        <w:t>Šis S</w:t>
      </w:r>
      <w:r w:rsidR="00326AC1" w:rsidRPr="00915D94">
        <w:rPr>
          <w:rFonts w:ascii="Times New Roman" w:hAnsi="Times New Roman" w:cs="Times New Roman"/>
          <w:sz w:val="24"/>
          <w:szCs w:val="24"/>
        </w:rPr>
        <w:t>usitarimas sudarom</w:t>
      </w:r>
      <w:r w:rsidR="006E6920" w:rsidRPr="00915D94">
        <w:rPr>
          <w:rFonts w:ascii="Times New Roman" w:hAnsi="Times New Roman" w:cs="Times New Roman"/>
          <w:sz w:val="24"/>
          <w:szCs w:val="24"/>
        </w:rPr>
        <w:t>as</w:t>
      </w:r>
      <w:r w:rsidR="00326AC1" w:rsidRPr="00915D94">
        <w:rPr>
          <w:rFonts w:ascii="Times New Roman" w:hAnsi="Times New Roman" w:cs="Times New Roman"/>
          <w:sz w:val="24"/>
          <w:szCs w:val="24"/>
        </w:rPr>
        <w:t xml:space="preserve"> 1 (vienu) egzemplioriumi ir Šalių pasirašomas kvalifikuotu elektroniniu parašu. </w:t>
      </w:r>
    </w:p>
    <w:p w14:paraId="3209091B" w14:textId="1ECBD203" w:rsidR="00E707CE" w:rsidRPr="00420574" w:rsidRDefault="00E707CE" w:rsidP="003E5EBF">
      <w:pPr>
        <w:spacing w:line="360" w:lineRule="auto"/>
        <w:jc w:val="both"/>
        <w:rPr>
          <w:rFonts w:ascii="Times New Roman" w:hAnsi="Times New Roman" w:cs="Times New Roman"/>
          <w:strike/>
          <w:color w:val="FF0000"/>
          <w:sz w:val="24"/>
          <w:szCs w:val="24"/>
        </w:rPr>
      </w:pPr>
    </w:p>
    <w:tbl>
      <w:tblPr>
        <w:tblStyle w:val="Lentelstinklelis"/>
        <w:tblW w:w="103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813"/>
      </w:tblGrid>
      <w:tr w:rsidR="00915D94" w:rsidRPr="00915D94" w14:paraId="4F967ACB" w14:textId="77777777" w:rsidTr="003E5EBF">
        <w:tc>
          <w:tcPr>
            <w:tcW w:w="5529" w:type="dxa"/>
          </w:tcPr>
          <w:p w14:paraId="2B27BEF9" w14:textId="77777777" w:rsidR="00B06967" w:rsidRPr="00B06967" w:rsidRDefault="00B06967" w:rsidP="00C22874">
            <w:pPr>
              <w:autoSpaceDE w:val="0"/>
              <w:autoSpaceDN w:val="0"/>
              <w:adjustRightInd w:val="0"/>
              <w:rPr>
                <w:rFonts w:ascii="Times New Roman" w:hAnsi="Times New Roman" w:cs="Times New Roman"/>
                <w:sz w:val="24"/>
                <w:szCs w:val="24"/>
              </w:rPr>
            </w:pPr>
            <w:r w:rsidRPr="00B06967">
              <w:rPr>
                <w:rFonts w:ascii="Times New Roman" w:eastAsia="Calibri" w:hAnsi="Times New Roman" w:cs="Times New Roman"/>
                <w:b/>
                <w:sz w:val="24"/>
                <w:szCs w:val="24"/>
                <w:lang w:eastAsia="lt-LT"/>
              </w:rPr>
              <w:t>Užsakovas</w:t>
            </w:r>
            <w:r w:rsidRPr="00B06967">
              <w:rPr>
                <w:rFonts w:ascii="Times New Roman" w:hAnsi="Times New Roman" w:cs="Times New Roman"/>
                <w:sz w:val="24"/>
                <w:szCs w:val="24"/>
              </w:rPr>
              <w:t xml:space="preserve"> </w:t>
            </w:r>
          </w:p>
          <w:p w14:paraId="71674A21" w14:textId="68875729"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Panevėžio miesto savivaldybės</w:t>
            </w:r>
          </w:p>
          <w:p w14:paraId="2293BEB0"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administracija</w:t>
            </w:r>
          </w:p>
          <w:p w14:paraId="19073298"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Kodas 288724610</w:t>
            </w:r>
          </w:p>
          <w:p w14:paraId="442C9DBA"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Registro tvarkytojas – VĮ Registrų</w:t>
            </w:r>
          </w:p>
          <w:p w14:paraId="7EABBE5C"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centras</w:t>
            </w:r>
          </w:p>
          <w:p w14:paraId="1DB2CECD"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Laisvės a. 20, 35200 Panevėžys</w:t>
            </w:r>
          </w:p>
          <w:p w14:paraId="6FB46038"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Tel. (8 45) 501360, faksas (8 45) 01354</w:t>
            </w:r>
          </w:p>
          <w:p w14:paraId="75DC24B3"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El. paštas: administracija@panevezys.lt</w:t>
            </w:r>
          </w:p>
          <w:p w14:paraId="1978D7A6"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Atsiskaitomosios sąskaitos Nr.</w:t>
            </w:r>
          </w:p>
          <w:p w14:paraId="4BF5AF14"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LT43 7300 0100 9785 8217</w:t>
            </w:r>
          </w:p>
          <w:p w14:paraId="2B4A7FD0"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“Swedbank”, AB</w:t>
            </w:r>
          </w:p>
          <w:p w14:paraId="64161777"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Banko kodas 73000</w:t>
            </w:r>
          </w:p>
          <w:p w14:paraId="57C265B7" w14:textId="77777777" w:rsidR="00B06967" w:rsidRDefault="00B06967" w:rsidP="00C22874">
            <w:pPr>
              <w:autoSpaceDE w:val="0"/>
              <w:autoSpaceDN w:val="0"/>
              <w:adjustRightInd w:val="0"/>
              <w:rPr>
                <w:rFonts w:ascii="Times New Roman" w:hAnsi="Times New Roman" w:cs="Times New Roman"/>
                <w:sz w:val="24"/>
                <w:szCs w:val="24"/>
              </w:rPr>
            </w:pPr>
          </w:p>
          <w:p w14:paraId="3E8F2651" w14:textId="5A99C25E"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Administracijos direktorius</w:t>
            </w:r>
          </w:p>
          <w:p w14:paraId="14BDD575"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Tomas Jukna</w:t>
            </w:r>
          </w:p>
          <w:p w14:paraId="54E29E4F" w14:textId="77777777"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_______________________________</w:t>
            </w:r>
          </w:p>
          <w:p w14:paraId="73D61D6A" w14:textId="5E634B78" w:rsidR="006D2B37" w:rsidRPr="00915D94" w:rsidRDefault="006D2B37" w:rsidP="00C22874">
            <w:pPr>
              <w:autoSpaceDE w:val="0"/>
              <w:autoSpaceDN w:val="0"/>
              <w:adjustRightInd w:val="0"/>
              <w:rPr>
                <w:rFonts w:ascii="Times New Roman" w:hAnsi="Times New Roman" w:cs="Times New Roman"/>
                <w:sz w:val="24"/>
                <w:szCs w:val="24"/>
              </w:rPr>
            </w:pPr>
            <w:r w:rsidRPr="00915D94">
              <w:rPr>
                <w:rFonts w:ascii="Times New Roman" w:hAnsi="Times New Roman" w:cs="Times New Roman"/>
                <w:sz w:val="24"/>
                <w:szCs w:val="24"/>
              </w:rPr>
              <w:t>(pareigos, vardas ir pavardė, parašas)</w:t>
            </w:r>
          </w:p>
          <w:p w14:paraId="5C020765" w14:textId="77777777" w:rsidR="006D2B37" w:rsidRPr="00915D94" w:rsidRDefault="006D2B37" w:rsidP="00C22874">
            <w:pPr>
              <w:autoSpaceDE w:val="0"/>
              <w:autoSpaceDN w:val="0"/>
              <w:adjustRightInd w:val="0"/>
              <w:rPr>
                <w:rFonts w:ascii="Times New Roman" w:hAnsi="Times New Roman" w:cs="Times New Roman"/>
                <w:sz w:val="24"/>
                <w:szCs w:val="24"/>
              </w:rPr>
            </w:pPr>
          </w:p>
          <w:p w14:paraId="463E861E" w14:textId="77777777" w:rsidR="006D2B37" w:rsidRPr="00915D94" w:rsidRDefault="006D2B37" w:rsidP="00C22874">
            <w:pPr>
              <w:pStyle w:val="Sraopastraipa"/>
              <w:ind w:left="0"/>
              <w:jc w:val="both"/>
              <w:rPr>
                <w:rFonts w:ascii="Times New Roman" w:hAnsi="Times New Roman" w:cs="Times New Roman"/>
                <w:sz w:val="24"/>
                <w:szCs w:val="24"/>
              </w:rPr>
            </w:pPr>
          </w:p>
        </w:tc>
        <w:tc>
          <w:tcPr>
            <w:tcW w:w="4813" w:type="dxa"/>
          </w:tcPr>
          <w:p w14:paraId="34EA894C" w14:textId="77777777" w:rsidR="00420574" w:rsidRPr="00420574" w:rsidRDefault="00420574" w:rsidP="00420574">
            <w:pPr>
              <w:tabs>
                <w:tab w:val="num" w:pos="459"/>
                <w:tab w:val="num" w:pos="907"/>
              </w:tabs>
              <w:spacing w:line="276" w:lineRule="auto"/>
              <w:ind w:firstLine="9"/>
              <w:jc w:val="both"/>
              <w:rPr>
                <w:rFonts w:ascii="Times New Roman" w:hAnsi="Times New Roman" w:cs="Times New Roman"/>
                <w:b/>
                <w:sz w:val="24"/>
                <w:szCs w:val="24"/>
              </w:rPr>
            </w:pPr>
            <w:r w:rsidRPr="00420574">
              <w:rPr>
                <w:rFonts w:ascii="Times New Roman" w:hAnsi="Times New Roman" w:cs="Times New Roman"/>
                <w:b/>
                <w:sz w:val="24"/>
                <w:szCs w:val="24"/>
              </w:rPr>
              <w:t xml:space="preserve">Paslaugų teikėjas </w:t>
            </w:r>
          </w:p>
          <w:p w14:paraId="4DD2B4B7" w14:textId="13424880"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r w:rsidRPr="003243AD">
              <w:rPr>
                <w:rFonts w:ascii="Times New Roman" w:eastAsia="Calibri" w:hAnsi="Times New Roman" w:cs="Times New Roman"/>
                <w:bCs/>
                <w:sz w:val="24"/>
                <w:szCs w:val="24"/>
              </w:rPr>
              <w:t>MB</w:t>
            </w:r>
            <w:r>
              <w:rPr>
                <w:rFonts w:ascii="Times New Roman" w:eastAsia="Calibri" w:hAnsi="Times New Roman" w:cs="Times New Roman"/>
                <w:bCs/>
                <w:sz w:val="24"/>
                <w:szCs w:val="24"/>
              </w:rPr>
              <w:t xml:space="preserve"> </w:t>
            </w:r>
            <w:r w:rsidRPr="003243AD">
              <w:rPr>
                <w:rFonts w:ascii="Times New Roman" w:eastAsia="Calibri" w:hAnsi="Times New Roman" w:cs="Times New Roman"/>
                <w:bCs/>
                <w:sz w:val="24"/>
                <w:szCs w:val="24"/>
              </w:rPr>
              <w:t>“Pupa- strategin</w:t>
            </w:r>
            <w:r>
              <w:rPr>
                <w:rFonts w:ascii="Times New Roman" w:eastAsia="Calibri" w:hAnsi="Times New Roman" w:cs="Times New Roman"/>
                <w:bCs/>
                <w:sz w:val="24"/>
                <w:szCs w:val="24"/>
              </w:rPr>
              <w:t>ė</w:t>
            </w:r>
            <w:r w:rsidRPr="003243AD">
              <w:rPr>
                <w:rFonts w:ascii="Times New Roman" w:eastAsia="Calibri" w:hAnsi="Times New Roman" w:cs="Times New Roman"/>
                <w:bCs/>
                <w:sz w:val="24"/>
                <w:szCs w:val="24"/>
              </w:rPr>
              <w:t xml:space="preserve"> urbanistika“</w:t>
            </w:r>
          </w:p>
          <w:p w14:paraId="276BBCFA" w14:textId="77777777"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r>
              <w:rPr>
                <w:rFonts w:ascii="Times New Roman" w:eastAsia="Calibri" w:hAnsi="Times New Roman" w:cs="Times New Roman"/>
                <w:bCs/>
                <w:sz w:val="24"/>
                <w:szCs w:val="24"/>
              </w:rPr>
              <w:t>Laisvės pr. 91-3</w:t>
            </w:r>
            <w:r w:rsidRPr="003243AD">
              <w:rPr>
                <w:rFonts w:ascii="Times New Roman" w:eastAsia="Calibri" w:hAnsi="Times New Roman" w:cs="Times New Roman"/>
                <w:bCs/>
                <w:sz w:val="24"/>
                <w:szCs w:val="24"/>
              </w:rPr>
              <w:t>, Vilnius</w:t>
            </w:r>
          </w:p>
          <w:p w14:paraId="6B3D9D42" w14:textId="77777777"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r w:rsidRPr="003243AD">
              <w:rPr>
                <w:rFonts w:ascii="Times New Roman" w:eastAsia="Calibri" w:hAnsi="Times New Roman" w:cs="Times New Roman"/>
                <w:bCs/>
                <w:sz w:val="24"/>
                <w:szCs w:val="24"/>
              </w:rPr>
              <w:t>Tel. +370 688 18329</w:t>
            </w:r>
          </w:p>
          <w:p w14:paraId="35C6D008" w14:textId="77777777"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proofErr w:type="spellStart"/>
            <w:r w:rsidRPr="003243AD">
              <w:rPr>
                <w:rFonts w:ascii="Times New Roman" w:eastAsia="Calibri" w:hAnsi="Times New Roman" w:cs="Times New Roman"/>
                <w:bCs/>
                <w:sz w:val="24"/>
                <w:szCs w:val="24"/>
              </w:rPr>
              <w:t>Į.k</w:t>
            </w:r>
            <w:proofErr w:type="spellEnd"/>
            <w:r w:rsidRPr="003243AD">
              <w:rPr>
                <w:rFonts w:ascii="Times New Roman" w:eastAsia="Calibri" w:hAnsi="Times New Roman" w:cs="Times New Roman"/>
                <w:bCs/>
                <w:sz w:val="24"/>
                <w:szCs w:val="24"/>
              </w:rPr>
              <w:t>. 303089256</w:t>
            </w:r>
          </w:p>
          <w:p w14:paraId="2727A1D8" w14:textId="77777777"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r w:rsidRPr="003243AD">
              <w:rPr>
                <w:rFonts w:ascii="Times New Roman" w:eastAsia="Calibri" w:hAnsi="Times New Roman" w:cs="Times New Roman"/>
                <w:bCs/>
                <w:sz w:val="24"/>
                <w:szCs w:val="24"/>
              </w:rPr>
              <w:t>PVM mokėtojo kodas LT100010946417</w:t>
            </w:r>
          </w:p>
          <w:p w14:paraId="36789444" w14:textId="77777777"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proofErr w:type="spellStart"/>
            <w:r w:rsidRPr="003243AD">
              <w:rPr>
                <w:rFonts w:ascii="Times New Roman" w:eastAsia="Calibri" w:hAnsi="Times New Roman" w:cs="Times New Roman"/>
                <w:bCs/>
                <w:sz w:val="24"/>
                <w:szCs w:val="24"/>
              </w:rPr>
              <w:t>A.s</w:t>
            </w:r>
            <w:proofErr w:type="spellEnd"/>
            <w:r w:rsidRPr="003243AD">
              <w:rPr>
                <w:rFonts w:ascii="Times New Roman" w:eastAsia="Calibri" w:hAnsi="Times New Roman" w:cs="Times New Roman"/>
                <w:bCs/>
                <w:sz w:val="24"/>
                <w:szCs w:val="24"/>
              </w:rPr>
              <w:t>. Nr.LT847044060007907772</w:t>
            </w:r>
          </w:p>
          <w:p w14:paraId="4ADCC267" w14:textId="77777777"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r w:rsidRPr="003243AD">
              <w:rPr>
                <w:rFonts w:ascii="Times New Roman" w:eastAsia="Calibri" w:hAnsi="Times New Roman" w:cs="Times New Roman"/>
                <w:bCs/>
                <w:sz w:val="24"/>
                <w:szCs w:val="24"/>
              </w:rPr>
              <w:t>SEB bankas</w:t>
            </w:r>
          </w:p>
          <w:p w14:paraId="121AD11F" w14:textId="77777777" w:rsidR="00FF7745" w:rsidRPr="003243AD" w:rsidRDefault="00FF7745" w:rsidP="00FF7745">
            <w:pPr>
              <w:tabs>
                <w:tab w:val="left" w:pos="459"/>
              </w:tabs>
              <w:spacing w:line="276" w:lineRule="auto"/>
              <w:ind w:firstLine="62"/>
              <w:rPr>
                <w:rFonts w:ascii="Times New Roman" w:eastAsia="Calibri" w:hAnsi="Times New Roman" w:cs="Times New Roman"/>
                <w:bCs/>
                <w:sz w:val="24"/>
                <w:szCs w:val="24"/>
              </w:rPr>
            </w:pPr>
            <w:r w:rsidRPr="003243AD">
              <w:rPr>
                <w:rFonts w:ascii="Times New Roman" w:eastAsia="Calibri" w:hAnsi="Times New Roman" w:cs="Times New Roman"/>
                <w:bCs/>
                <w:sz w:val="24"/>
                <w:szCs w:val="24"/>
              </w:rPr>
              <w:t>Banko kodas 70440</w:t>
            </w:r>
          </w:p>
          <w:p w14:paraId="29D554BA" w14:textId="77777777" w:rsidR="00FF7745" w:rsidRDefault="00FF7745" w:rsidP="00FF7745">
            <w:pPr>
              <w:tabs>
                <w:tab w:val="left" w:pos="5130"/>
              </w:tabs>
              <w:rPr>
                <w:rFonts w:eastAsia="Calibri"/>
              </w:rPr>
            </w:pPr>
          </w:p>
          <w:p w14:paraId="6E186246" w14:textId="598EE802" w:rsidR="00FF7745" w:rsidRDefault="00FF7745" w:rsidP="00FF7745">
            <w:pPr>
              <w:autoSpaceDE w:val="0"/>
              <w:autoSpaceDN w:val="0"/>
              <w:adjustRightInd w:val="0"/>
              <w:rPr>
                <w:rFonts w:ascii="Times New Roman" w:eastAsia="Calibri" w:hAnsi="Times New Roman" w:cs="Times New Roman"/>
                <w:sz w:val="24"/>
                <w:szCs w:val="24"/>
              </w:rPr>
            </w:pPr>
          </w:p>
          <w:p w14:paraId="5A678C76" w14:textId="77777777" w:rsidR="00FF7745" w:rsidRDefault="00FF7745" w:rsidP="00FF7745">
            <w:pPr>
              <w:autoSpaceDE w:val="0"/>
              <w:autoSpaceDN w:val="0"/>
              <w:adjustRightInd w:val="0"/>
              <w:rPr>
                <w:rFonts w:ascii="Times New Roman" w:eastAsia="Calibri" w:hAnsi="Times New Roman" w:cs="Times New Roman"/>
                <w:sz w:val="24"/>
                <w:szCs w:val="24"/>
              </w:rPr>
            </w:pPr>
          </w:p>
          <w:p w14:paraId="25428625" w14:textId="6C4DE250" w:rsidR="00FF7745" w:rsidRDefault="00FF7745" w:rsidP="00FF77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243AD">
              <w:rPr>
                <w:rFonts w:ascii="Times New Roman" w:eastAsia="Calibri" w:hAnsi="Times New Roman" w:cs="Times New Roman"/>
                <w:sz w:val="24"/>
                <w:szCs w:val="24"/>
              </w:rPr>
              <w:t xml:space="preserve">Direktorius Tadas </w:t>
            </w:r>
            <w:r>
              <w:rPr>
                <w:rFonts w:ascii="Times New Roman" w:eastAsia="Calibri" w:hAnsi="Times New Roman" w:cs="Times New Roman"/>
                <w:sz w:val="24"/>
                <w:szCs w:val="24"/>
              </w:rPr>
              <w:t xml:space="preserve"> J</w:t>
            </w:r>
            <w:r w:rsidRPr="003243AD">
              <w:rPr>
                <w:rFonts w:ascii="Times New Roman" w:eastAsia="Calibri" w:hAnsi="Times New Roman" w:cs="Times New Roman"/>
                <w:sz w:val="24"/>
                <w:szCs w:val="24"/>
              </w:rPr>
              <w:t>onauskis</w:t>
            </w:r>
          </w:p>
          <w:p w14:paraId="038BC73B" w14:textId="51846EBF" w:rsidR="00FF7745" w:rsidRDefault="00FF7745" w:rsidP="00FF7745">
            <w:pPr>
              <w:autoSpaceDE w:val="0"/>
              <w:autoSpaceDN w:val="0"/>
              <w:adjustRightInd w:val="0"/>
              <w:rPr>
                <w:rFonts w:ascii="Times New Roman" w:eastAsia="Calibri" w:hAnsi="Times New Roman" w:cs="Times New Roman"/>
                <w:sz w:val="24"/>
                <w:szCs w:val="24"/>
              </w:rPr>
            </w:pPr>
          </w:p>
          <w:p w14:paraId="60997418" w14:textId="77777777" w:rsidR="00FF7745" w:rsidRDefault="00FF7745" w:rsidP="00FF7745">
            <w:pPr>
              <w:autoSpaceDE w:val="0"/>
              <w:autoSpaceDN w:val="0"/>
              <w:adjustRightInd w:val="0"/>
              <w:rPr>
                <w:rFonts w:ascii="Times New Roman" w:eastAsia="Calibri" w:hAnsi="Times New Roman" w:cs="Times New Roman"/>
                <w:sz w:val="24"/>
                <w:szCs w:val="24"/>
              </w:rPr>
            </w:pPr>
          </w:p>
          <w:p w14:paraId="60AF7AA1" w14:textId="2466C820" w:rsidR="006D2B37" w:rsidRPr="00420574" w:rsidRDefault="006D2B37" w:rsidP="00FF7745">
            <w:pPr>
              <w:autoSpaceDE w:val="0"/>
              <w:autoSpaceDN w:val="0"/>
              <w:adjustRightInd w:val="0"/>
              <w:rPr>
                <w:rFonts w:ascii="Times New Roman" w:hAnsi="Times New Roman" w:cs="Times New Roman"/>
                <w:sz w:val="24"/>
                <w:szCs w:val="24"/>
              </w:rPr>
            </w:pPr>
            <w:r w:rsidRPr="00420574">
              <w:rPr>
                <w:rFonts w:ascii="Times New Roman" w:hAnsi="Times New Roman" w:cs="Times New Roman"/>
                <w:sz w:val="24"/>
                <w:szCs w:val="24"/>
              </w:rPr>
              <w:t>_______________________________</w:t>
            </w:r>
          </w:p>
          <w:p w14:paraId="710FC919" w14:textId="3458DA2C" w:rsidR="006D2B37" w:rsidRPr="00420574" w:rsidRDefault="006D2B37" w:rsidP="00C22874">
            <w:pPr>
              <w:autoSpaceDE w:val="0"/>
              <w:autoSpaceDN w:val="0"/>
              <w:adjustRightInd w:val="0"/>
              <w:rPr>
                <w:rFonts w:ascii="Times New Roman" w:hAnsi="Times New Roman" w:cs="Times New Roman"/>
                <w:sz w:val="24"/>
                <w:szCs w:val="24"/>
              </w:rPr>
            </w:pPr>
            <w:r w:rsidRPr="00420574">
              <w:rPr>
                <w:rFonts w:ascii="Times New Roman" w:hAnsi="Times New Roman" w:cs="Times New Roman"/>
                <w:sz w:val="24"/>
                <w:szCs w:val="24"/>
              </w:rPr>
              <w:t>(pareigos, vardas ir pavardė, parašas)</w:t>
            </w:r>
          </w:p>
          <w:p w14:paraId="67AC145F" w14:textId="77777777" w:rsidR="006D2B37" w:rsidRPr="00915D94" w:rsidRDefault="006D2B37" w:rsidP="00C22874">
            <w:pPr>
              <w:pStyle w:val="Sraopastraipa"/>
              <w:ind w:left="0"/>
              <w:jc w:val="both"/>
              <w:rPr>
                <w:rFonts w:ascii="Times New Roman" w:hAnsi="Times New Roman" w:cs="Times New Roman"/>
                <w:sz w:val="24"/>
                <w:szCs w:val="24"/>
              </w:rPr>
            </w:pPr>
          </w:p>
        </w:tc>
      </w:tr>
    </w:tbl>
    <w:p w14:paraId="3EA82E91" w14:textId="77777777" w:rsidR="00EC77AB" w:rsidRPr="005C0363" w:rsidRDefault="00EC77AB" w:rsidP="00EA49AE">
      <w:pPr>
        <w:spacing w:after="0" w:line="240" w:lineRule="auto"/>
        <w:ind w:firstLine="1296"/>
        <w:jc w:val="both"/>
        <w:rPr>
          <w:rFonts w:ascii="Times New Roman" w:hAnsi="Times New Roman" w:cs="Times New Roman"/>
          <w:sz w:val="24"/>
          <w:szCs w:val="24"/>
        </w:rPr>
      </w:pPr>
    </w:p>
    <w:sectPr w:rsidR="00EC77AB" w:rsidRPr="005C0363" w:rsidSect="00AA57B5">
      <w:pgSz w:w="11906" w:h="16838"/>
      <w:pgMar w:top="1134" w:right="851" w:bottom="1134" w:left="130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01D"/>
    <w:multiLevelType w:val="hybridMultilevel"/>
    <w:tmpl w:val="EC82E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9537D"/>
    <w:multiLevelType w:val="hybridMultilevel"/>
    <w:tmpl w:val="8BD03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9F4FBF"/>
    <w:multiLevelType w:val="hybridMultilevel"/>
    <w:tmpl w:val="81F2AEAC"/>
    <w:lvl w:ilvl="0" w:tplc="A56E03EA">
      <w:start w:val="1"/>
      <w:numFmt w:val="decimal"/>
      <w:lvlText w:val="%1."/>
      <w:lvlJc w:val="left"/>
      <w:pPr>
        <w:ind w:left="720" w:hanging="360"/>
      </w:pPr>
      <w:rPr>
        <w:rFonts w:eastAsiaTheme="minorHAnsi"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A41B1"/>
    <w:multiLevelType w:val="hybridMultilevel"/>
    <w:tmpl w:val="D3FE5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71FAB"/>
    <w:multiLevelType w:val="hybridMultilevel"/>
    <w:tmpl w:val="0616C4FE"/>
    <w:lvl w:ilvl="0" w:tplc="F1502B8C">
      <w:start w:val="1"/>
      <w:numFmt w:val="decimal"/>
      <w:lvlText w:val="%1."/>
      <w:lvlJc w:val="left"/>
      <w:pPr>
        <w:ind w:left="720" w:hanging="360"/>
      </w:pPr>
      <w:rPr>
        <w:rFonts w:ascii="Times New Roman" w:eastAsiaTheme="minorHAnsi" w:hAnsi="Times New Roman" w:cs="Times New Roman"/>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0259DB"/>
    <w:multiLevelType w:val="hybridMultilevel"/>
    <w:tmpl w:val="C2F6D7D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020669"/>
    <w:multiLevelType w:val="hybridMultilevel"/>
    <w:tmpl w:val="6D5CE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7A3DCC"/>
    <w:multiLevelType w:val="hybridMultilevel"/>
    <w:tmpl w:val="83E4525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9" w15:restartNumberingAfterBreak="0">
    <w:nsid w:val="39037679"/>
    <w:multiLevelType w:val="hybridMultilevel"/>
    <w:tmpl w:val="DA50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28513A"/>
    <w:multiLevelType w:val="hybridMultilevel"/>
    <w:tmpl w:val="FC8041F0"/>
    <w:lvl w:ilvl="0" w:tplc="0D6AFCB2">
      <w:start w:val="1"/>
      <w:numFmt w:val="decimal"/>
      <w:lvlText w:val="%1."/>
      <w:lvlJc w:val="left"/>
      <w:pPr>
        <w:ind w:left="720" w:hanging="360"/>
      </w:pPr>
      <w:rPr>
        <w:rFonts w:eastAsiaTheme="minorHAnsi"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8E6F10"/>
    <w:multiLevelType w:val="hybridMultilevel"/>
    <w:tmpl w:val="D340C3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AA1BD0"/>
    <w:multiLevelType w:val="hybridMultilevel"/>
    <w:tmpl w:val="441A2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46F6E"/>
    <w:multiLevelType w:val="hybridMultilevel"/>
    <w:tmpl w:val="984E97E6"/>
    <w:lvl w:ilvl="0" w:tplc="C3669C1E">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DD7DB5"/>
    <w:multiLevelType w:val="hybridMultilevel"/>
    <w:tmpl w:val="DD42BC58"/>
    <w:lvl w:ilvl="0" w:tplc="0334568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13344"/>
    <w:multiLevelType w:val="hybridMultilevel"/>
    <w:tmpl w:val="C02E4504"/>
    <w:lvl w:ilvl="0" w:tplc="739E0276">
      <w:start w:val="1"/>
      <w:numFmt w:val="upperLetter"/>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6" w15:restartNumberingAfterBreak="0">
    <w:nsid w:val="5532197B"/>
    <w:multiLevelType w:val="hybridMultilevel"/>
    <w:tmpl w:val="3B6E612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ED7029"/>
    <w:multiLevelType w:val="hybridMultilevel"/>
    <w:tmpl w:val="52F4C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F40D66"/>
    <w:multiLevelType w:val="hybridMultilevel"/>
    <w:tmpl w:val="F9DCFE7E"/>
    <w:lvl w:ilvl="0" w:tplc="611A932E">
      <w:start w:val="1"/>
      <w:numFmt w:val="upperLetter"/>
      <w:lvlText w:val="%1."/>
      <w:lvlJc w:val="left"/>
      <w:pPr>
        <w:tabs>
          <w:tab w:val="num" w:pos="3612"/>
        </w:tabs>
        <w:ind w:left="3612" w:hanging="360"/>
      </w:pPr>
    </w:lvl>
    <w:lvl w:ilvl="1" w:tplc="04270019">
      <w:start w:val="1"/>
      <w:numFmt w:val="lowerLetter"/>
      <w:lvlText w:val="%2."/>
      <w:lvlJc w:val="left"/>
      <w:pPr>
        <w:tabs>
          <w:tab w:val="num" w:pos="4332"/>
        </w:tabs>
        <w:ind w:left="4332" w:hanging="360"/>
      </w:pPr>
    </w:lvl>
    <w:lvl w:ilvl="2" w:tplc="0427001B">
      <w:start w:val="1"/>
      <w:numFmt w:val="lowerRoman"/>
      <w:lvlText w:val="%3."/>
      <w:lvlJc w:val="right"/>
      <w:pPr>
        <w:tabs>
          <w:tab w:val="num" w:pos="5052"/>
        </w:tabs>
        <w:ind w:left="5052" w:hanging="180"/>
      </w:pPr>
    </w:lvl>
    <w:lvl w:ilvl="3" w:tplc="0427000F">
      <w:start w:val="1"/>
      <w:numFmt w:val="decimal"/>
      <w:lvlText w:val="%4."/>
      <w:lvlJc w:val="left"/>
      <w:pPr>
        <w:tabs>
          <w:tab w:val="num" w:pos="5772"/>
        </w:tabs>
        <w:ind w:left="5772" w:hanging="360"/>
      </w:pPr>
    </w:lvl>
    <w:lvl w:ilvl="4" w:tplc="04270019">
      <w:start w:val="1"/>
      <w:numFmt w:val="lowerLetter"/>
      <w:lvlText w:val="%5."/>
      <w:lvlJc w:val="left"/>
      <w:pPr>
        <w:tabs>
          <w:tab w:val="num" w:pos="6492"/>
        </w:tabs>
        <w:ind w:left="6492" w:hanging="360"/>
      </w:pPr>
    </w:lvl>
    <w:lvl w:ilvl="5" w:tplc="0427001B">
      <w:start w:val="1"/>
      <w:numFmt w:val="lowerRoman"/>
      <w:lvlText w:val="%6."/>
      <w:lvlJc w:val="right"/>
      <w:pPr>
        <w:tabs>
          <w:tab w:val="num" w:pos="7212"/>
        </w:tabs>
        <w:ind w:left="7212" w:hanging="180"/>
      </w:pPr>
    </w:lvl>
    <w:lvl w:ilvl="6" w:tplc="0427000F">
      <w:start w:val="1"/>
      <w:numFmt w:val="decimal"/>
      <w:lvlText w:val="%7."/>
      <w:lvlJc w:val="left"/>
      <w:pPr>
        <w:tabs>
          <w:tab w:val="num" w:pos="7932"/>
        </w:tabs>
        <w:ind w:left="7932" w:hanging="360"/>
      </w:pPr>
    </w:lvl>
    <w:lvl w:ilvl="7" w:tplc="04270019">
      <w:start w:val="1"/>
      <w:numFmt w:val="lowerLetter"/>
      <w:lvlText w:val="%8."/>
      <w:lvlJc w:val="left"/>
      <w:pPr>
        <w:tabs>
          <w:tab w:val="num" w:pos="8652"/>
        </w:tabs>
        <w:ind w:left="8652" w:hanging="360"/>
      </w:pPr>
    </w:lvl>
    <w:lvl w:ilvl="8" w:tplc="0427001B">
      <w:start w:val="1"/>
      <w:numFmt w:val="lowerRoman"/>
      <w:lvlText w:val="%9."/>
      <w:lvlJc w:val="right"/>
      <w:pPr>
        <w:tabs>
          <w:tab w:val="num" w:pos="9372"/>
        </w:tabs>
        <w:ind w:left="9372" w:hanging="180"/>
      </w:pPr>
    </w:lvl>
  </w:abstractNum>
  <w:abstractNum w:abstractNumId="19" w15:restartNumberingAfterBreak="0">
    <w:nsid w:val="617D330C"/>
    <w:multiLevelType w:val="hybridMultilevel"/>
    <w:tmpl w:val="C422E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092231"/>
    <w:multiLevelType w:val="hybridMultilevel"/>
    <w:tmpl w:val="0B6A2FEC"/>
    <w:lvl w:ilvl="0" w:tplc="FA705B9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5666374">
    <w:abstractNumId w:val="6"/>
  </w:num>
  <w:num w:numId="2" w16cid:durableId="77753731">
    <w:abstractNumId w:val="13"/>
  </w:num>
  <w:num w:numId="3" w16cid:durableId="1408922313">
    <w:abstractNumId w:val="5"/>
  </w:num>
  <w:num w:numId="4" w16cid:durableId="2136870099">
    <w:abstractNumId w:val="9"/>
  </w:num>
  <w:num w:numId="5" w16cid:durableId="918446268">
    <w:abstractNumId w:val="1"/>
  </w:num>
  <w:num w:numId="6" w16cid:durableId="1208645533">
    <w:abstractNumId w:val="3"/>
  </w:num>
  <w:num w:numId="7" w16cid:durableId="2138142353">
    <w:abstractNumId w:val="19"/>
  </w:num>
  <w:num w:numId="8" w16cid:durableId="710037277">
    <w:abstractNumId w:val="12"/>
  </w:num>
  <w:num w:numId="9" w16cid:durableId="606278238">
    <w:abstractNumId w:val="0"/>
  </w:num>
  <w:num w:numId="10" w16cid:durableId="518617243">
    <w:abstractNumId w:val="17"/>
  </w:num>
  <w:num w:numId="11" w16cid:durableId="2090031746">
    <w:abstractNumId w:val="20"/>
  </w:num>
  <w:num w:numId="12" w16cid:durableId="1422876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929647">
    <w:abstractNumId w:val="4"/>
  </w:num>
  <w:num w:numId="14" w16cid:durableId="1433087454">
    <w:abstractNumId w:val="2"/>
  </w:num>
  <w:num w:numId="15" w16cid:durableId="1470441592">
    <w:abstractNumId w:val="10"/>
  </w:num>
  <w:num w:numId="16" w16cid:durableId="1850753265">
    <w:abstractNumId w:val="11"/>
  </w:num>
  <w:num w:numId="17" w16cid:durableId="1439838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4553828">
    <w:abstractNumId w:val="14"/>
  </w:num>
  <w:num w:numId="19" w16cid:durableId="1653868082">
    <w:abstractNumId w:val="16"/>
  </w:num>
  <w:num w:numId="20" w16cid:durableId="240335897">
    <w:abstractNumId w:val="7"/>
  </w:num>
  <w:num w:numId="21" w16cid:durableId="1750036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07"/>
    <w:rsid w:val="000050E6"/>
    <w:rsid w:val="00011CB0"/>
    <w:rsid w:val="00020CB0"/>
    <w:rsid w:val="00021B2D"/>
    <w:rsid w:val="000312C2"/>
    <w:rsid w:val="00040F00"/>
    <w:rsid w:val="00046DF2"/>
    <w:rsid w:val="0007451E"/>
    <w:rsid w:val="00077A3F"/>
    <w:rsid w:val="0009253D"/>
    <w:rsid w:val="000A3F3D"/>
    <w:rsid w:val="000B2139"/>
    <w:rsid w:val="000B5180"/>
    <w:rsid w:val="000D0545"/>
    <w:rsid w:val="000F2B86"/>
    <w:rsid w:val="00101408"/>
    <w:rsid w:val="00123EEF"/>
    <w:rsid w:val="00126569"/>
    <w:rsid w:val="00134491"/>
    <w:rsid w:val="001358EF"/>
    <w:rsid w:val="00144B5F"/>
    <w:rsid w:val="00155FC0"/>
    <w:rsid w:val="00167EF7"/>
    <w:rsid w:val="00174FA4"/>
    <w:rsid w:val="00176A1A"/>
    <w:rsid w:val="0018290B"/>
    <w:rsid w:val="00183FC2"/>
    <w:rsid w:val="00185751"/>
    <w:rsid w:val="00191ECE"/>
    <w:rsid w:val="0019480E"/>
    <w:rsid w:val="00195D22"/>
    <w:rsid w:val="001A256F"/>
    <w:rsid w:val="001A570A"/>
    <w:rsid w:val="001C29E5"/>
    <w:rsid w:val="001C3EC3"/>
    <w:rsid w:val="001E6C69"/>
    <w:rsid w:val="001E7600"/>
    <w:rsid w:val="001E7F17"/>
    <w:rsid w:val="00234BCE"/>
    <w:rsid w:val="00235A82"/>
    <w:rsid w:val="00243304"/>
    <w:rsid w:val="00250DE8"/>
    <w:rsid w:val="0025639F"/>
    <w:rsid w:val="0026096D"/>
    <w:rsid w:val="00262E20"/>
    <w:rsid w:val="002906A8"/>
    <w:rsid w:val="002C072B"/>
    <w:rsid w:val="002F5F63"/>
    <w:rsid w:val="0032137B"/>
    <w:rsid w:val="00322465"/>
    <w:rsid w:val="00326AC1"/>
    <w:rsid w:val="00341A86"/>
    <w:rsid w:val="00366775"/>
    <w:rsid w:val="00366FAD"/>
    <w:rsid w:val="00371AF4"/>
    <w:rsid w:val="00371E08"/>
    <w:rsid w:val="0038606A"/>
    <w:rsid w:val="003C0DE6"/>
    <w:rsid w:val="003C693A"/>
    <w:rsid w:val="003E3081"/>
    <w:rsid w:val="003E55BE"/>
    <w:rsid w:val="003E5EBF"/>
    <w:rsid w:val="003F23E3"/>
    <w:rsid w:val="003F656C"/>
    <w:rsid w:val="004022C9"/>
    <w:rsid w:val="004149D0"/>
    <w:rsid w:val="00420574"/>
    <w:rsid w:val="00444BD6"/>
    <w:rsid w:val="00447EC2"/>
    <w:rsid w:val="00454E55"/>
    <w:rsid w:val="004746BD"/>
    <w:rsid w:val="00491120"/>
    <w:rsid w:val="00493A6E"/>
    <w:rsid w:val="004A0B8B"/>
    <w:rsid w:val="004A7B21"/>
    <w:rsid w:val="004B1098"/>
    <w:rsid w:val="004E03E4"/>
    <w:rsid w:val="004E1F1B"/>
    <w:rsid w:val="004F1576"/>
    <w:rsid w:val="004F2F99"/>
    <w:rsid w:val="004F5746"/>
    <w:rsid w:val="0050095D"/>
    <w:rsid w:val="005018E9"/>
    <w:rsid w:val="00502FF4"/>
    <w:rsid w:val="00513D62"/>
    <w:rsid w:val="0055258A"/>
    <w:rsid w:val="005871B8"/>
    <w:rsid w:val="0058723C"/>
    <w:rsid w:val="00591594"/>
    <w:rsid w:val="00593379"/>
    <w:rsid w:val="00593BC0"/>
    <w:rsid w:val="005946AD"/>
    <w:rsid w:val="005949BE"/>
    <w:rsid w:val="0059716C"/>
    <w:rsid w:val="005A74F8"/>
    <w:rsid w:val="005C0363"/>
    <w:rsid w:val="005C5B03"/>
    <w:rsid w:val="005F3140"/>
    <w:rsid w:val="00601C4A"/>
    <w:rsid w:val="00616139"/>
    <w:rsid w:val="006325DE"/>
    <w:rsid w:val="00644574"/>
    <w:rsid w:val="0065151D"/>
    <w:rsid w:val="0066467D"/>
    <w:rsid w:val="00694B0B"/>
    <w:rsid w:val="006A669A"/>
    <w:rsid w:val="006B43D1"/>
    <w:rsid w:val="006D2B37"/>
    <w:rsid w:val="006E1DC5"/>
    <w:rsid w:val="006E5832"/>
    <w:rsid w:val="006E6920"/>
    <w:rsid w:val="006E7139"/>
    <w:rsid w:val="006E7A65"/>
    <w:rsid w:val="006F258C"/>
    <w:rsid w:val="006F298F"/>
    <w:rsid w:val="006F54C1"/>
    <w:rsid w:val="00711739"/>
    <w:rsid w:val="00722A6F"/>
    <w:rsid w:val="00722BF9"/>
    <w:rsid w:val="00723EB8"/>
    <w:rsid w:val="00740D7B"/>
    <w:rsid w:val="00741257"/>
    <w:rsid w:val="00745978"/>
    <w:rsid w:val="00753BF7"/>
    <w:rsid w:val="007610EE"/>
    <w:rsid w:val="00766DDB"/>
    <w:rsid w:val="00770658"/>
    <w:rsid w:val="0077520A"/>
    <w:rsid w:val="0079722C"/>
    <w:rsid w:val="007A269D"/>
    <w:rsid w:val="007A74E3"/>
    <w:rsid w:val="007D3A27"/>
    <w:rsid w:val="007E26F8"/>
    <w:rsid w:val="007F5F6A"/>
    <w:rsid w:val="00802590"/>
    <w:rsid w:val="008059CF"/>
    <w:rsid w:val="008141FF"/>
    <w:rsid w:val="00814A3D"/>
    <w:rsid w:val="00817728"/>
    <w:rsid w:val="0082132C"/>
    <w:rsid w:val="00826CC6"/>
    <w:rsid w:val="00831E37"/>
    <w:rsid w:val="0083510B"/>
    <w:rsid w:val="00851CB5"/>
    <w:rsid w:val="008708B3"/>
    <w:rsid w:val="00880707"/>
    <w:rsid w:val="00883A76"/>
    <w:rsid w:val="0089123B"/>
    <w:rsid w:val="008921F7"/>
    <w:rsid w:val="008A4322"/>
    <w:rsid w:val="008A4473"/>
    <w:rsid w:val="008B766A"/>
    <w:rsid w:val="008E7906"/>
    <w:rsid w:val="008F1CD0"/>
    <w:rsid w:val="008F5288"/>
    <w:rsid w:val="00903220"/>
    <w:rsid w:val="00903E02"/>
    <w:rsid w:val="0090668A"/>
    <w:rsid w:val="00915D94"/>
    <w:rsid w:val="009179CE"/>
    <w:rsid w:val="009179EC"/>
    <w:rsid w:val="0093443E"/>
    <w:rsid w:val="00941027"/>
    <w:rsid w:val="00957E94"/>
    <w:rsid w:val="00972795"/>
    <w:rsid w:val="00986295"/>
    <w:rsid w:val="0099391F"/>
    <w:rsid w:val="00995000"/>
    <w:rsid w:val="009B05C6"/>
    <w:rsid w:val="009B1F20"/>
    <w:rsid w:val="009B4433"/>
    <w:rsid w:val="009B47D9"/>
    <w:rsid w:val="009B606F"/>
    <w:rsid w:val="009C0714"/>
    <w:rsid w:val="009D01A2"/>
    <w:rsid w:val="009F1588"/>
    <w:rsid w:val="009F1AB8"/>
    <w:rsid w:val="00A0077D"/>
    <w:rsid w:val="00A11941"/>
    <w:rsid w:val="00A12667"/>
    <w:rsid w:val="00A16FC8"/>
    <w:rsid w:val="00A17B56"/>
    <w:rsid w:val="00A361D7"/>
    <w:rsid w:val="00A45B96"/>
    <w:rsid w:val="00A539F3"/>
    <w:rsid w:val="00A62A70"/>
    <w:rsid w:val="00A82CEE"/>
    <w:rsid w:val="00AA57B5"/>
    <w:rsid w:val="00AA68E8"/>
    <w:rsid w:val="00AB345F"/>
    <w:rsid w:val="00AB3F07"/>
    <w:rsid w:val="00AB4803"/>
    <w:rsid w:val="00AC495E"/>
    <w:rsid w:val="00AE2591"/>
    <w:rsid w:val="00B066AD"/>
    <w:rsid w:val="00B06967"/>
    <w:rsid w:val="00B07ADC"/>
    <w:rsid w:val="00B40195"/>
    <w:rsid w:val="00B43C34"/>
    <w:rsid w:val="00B474AC"/>
    <w:rsid w:val="00B53036"/>
    <w:rsid w:val="00B531C5"/>
    <w:rsid w:val="00B5380A"/>
    <w:rsid w:val="00B53BEC"/>
    <w:rsid w:val="00B70F1B"/>
    <w:rsid w:val="00B80CD3"/>
    <w:rsid w:val="00B9774D"/>
    <w:rsid w:val="00BA0509"/>
    <w:rsid w:val="00BA39F6"/>
    <w:rsid w:val="00BA642E"/>
    <w:rsid w:val="00BB4BC1"/>
    <w:rsid w:val="00BC344C"/>
    <w:rsid w:val="00BC54E6"/>
    <w:rsid w:val="00BD35F0"/>
    <w:rsid w:val="00BE1435"/>
    <w:rsid w:val="00BE1769"/>
    <w:rsid w:val="00BE56DB"/>
    <w:rsid w:val="00BE6A65"/>
    <w:rsid w:val="00C01016"/>
    <w:rsid w:val="00C02AF8"/>
    <w:rsid w:val="00C052F8"/>
    <w:rsid w:val="00C17988"/>
    <w:rsid w:val="00C22874"/>
    <w:rsid w:val="00C30A39"/>
    <w:rsid w:val="00C37CD4"/>
    <w:rsid w:val="00C44765"/>
    <w:rsid w:val="00C451FB"/>
    <w:rsid w:val="00C46D27"/>
    <w:rsid w:val="00C708AE"/>
    <w:rsid w:val="00C960DE"/>
    <w:rsid w:val="00CA373F"/>
    <w:rsid w:val="00CA3ADD"/>
    <w:rsid w:val="00CC4E18"/>
    <w:rsid w:val="00CD5F7B"/>
    <w:rsid w:val="00CE025C"/>
    <w:rsid w:val="00CF3383"/>
    <w:rsid w:val="00CF5F38"/>
    <w:rsid w:val="00CF765D"/>
    <w:rsid w:val="00D0084A"/>
    <w:rsid w:val="00D0364A"/>
    <w:rsid w:val="00D22714"/>
    <w:rsid w:val="00D42754"/>
    <w:rsid w:val="00D4401D"/>
    <w:rsid w:val="00D5371F"/>
    <w:rsid w:val="00D57DF0"/>
    <w:rsid w:val="00DA2E7F"/>
    <w:rsid w:val="00DC0FF5"/>
    <w:rsid w:val="00DF3781"/>
    <w:rsid w:val="00E13CD6"/>
    <w:rsid w:val="00E20348"/>
    <w:rsid w:val="00E307E0"/>
    <w:rsid w:val="00E46C47"/>
    <w:rsid w:val="00E568EC"/>
    <w:rsid w:val="00E707CE"/>
    <w:rsid w:val="00E75245"/>
    <w:rsid w:val="00E824EB"/>
    <w:rsid w:val="00E90ACE"/>
    <w:rsid w:val="00EA211F"/>
    <w:rsid w:val="00EA34E0"/>
    <w:rsid w:val="00EA49AE"/>
    <w:rsid w:val="00EC77AB"/>
    <w:rsid w:val="00EF2F08"/>
    <w:rsid w:val="00EF5A8F"/>
    <w:rsid w:val="00F22032"/>
    <w:rsid w:val="00F25D51"/>
    <w:rsid w:val="00F4023A"/>
    <w:rsid w:val="00F45B64"/>
    <w:rsid w:val="00F52475"/>
    <w:rsid w:val="00F53145"/>
    <w:rsid w:val="00F60124"/>
    <w:rsid w:val="00F70B4A"/>
    <w:rsid w:val="00F77048"/>
    <w:rsid w:val="00F807D2"/>
    <w:rsid w:val="00FA192C"/>
    <w:rsid w:val="00FA61E8"/>
    <w:rsid w:val="00FA6750"/>
    <w:rsid w:val="00FA76D0"/>
    <w:rsid w:val="00FB416F"/>
    <w:rsid w:val="00FD27F7"/>
    <w:rsid w:val="00FF665D"/>
    <w:rsid w:val="00FF7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2E48"/>
  <w15:chartTrackingRefBased/>
  <w15:docId w15:val="{8C02C296-57C7-4087-84BC-58AD39AB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02590"/>
    <w:rPr>
      <w:color w:val="0563C1" w:themeColor="hyperlink"/>
      <w:u w:val="single"/>
    </w:rPr>
  </w:style>
  <w:style w:type="paragraph" w:styleId="Debesliotekstas">
    <w:name w:val="Balloon Text"/>
    <w:basedOn w:val="prastasis"/>
    <w:link w:val="DebesliotekstasDiagrama"/>
    <w:uiPriority w:val="99"/>
    <w:semiHidden/>
    <w:unhideWhenUsed/>
    <w:rsid w:val="00CE02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025C"/>
    <w:rPr>
      <w:rFonts w:ascii="Segoe UI" w:hAnsi="Segoe UI" w:cs="Segoe UI"/>
      <w:sz w:val="18"/>
      <w:szCs w:val="18"/>
    </w:rPr>
  </w:style>
  <w:style w:type="paragraph" w:styleId="Sraopastraipa">
    <w:name w:val="List Paragraph"/>
    <w:basedOn w:val="prastasis"/>
    <w:uiPriority w:val="34"/>
    <w:qFormat/>
    <w:rsid w:val="00E90ACE"/>
    <w:pPr>
      <w:ind w:left="720"/>
      <w:contextualSpacing/>
    </w:pPr>
  </w:style>
  <w:style w:type="paragraph" w:customStyle="1" w:styleId="Default">
    <w:name w:val="Default"/>
    <w:rsid w:val="000312C2"/>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7610EE"/>
    <w:rPr>
      <w:sz w:val="16"/>
      <w:szCs w:val="16"/>
    </w:rPr>
  </w:style>
  <w:style w:type="paragraph" w:styleId="Komentarotekstas">
    <w:name w:val="annotation text"/>
    <w:basedOn w:val="prastasis"/>
    <w:link w:val="KomentarotekstasDiagrama"/>
    <w:uiPriority w:val="99"/>
    <w:semiHidden/>
    <w:unhideWhenUsed/>
    <w:rsid w:val="007610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10EE"/>
    <w:rPr>
      <w:sz w:val="20"/>
      <w:szCs w:val="20"/>
    </w:rPr>
  </w:style>
  <w:style w:type="paragraph" w:styleId="Komentarotema">
    <w:name w:val="annotation subject"/>
    <w:basedOn w:val="Komentarotekstas"/>
    <w:next w:val="Komentarotekstas"/>
    <w:link w:val="KomentarotemaDiagrama"/>
    <w:uiPriority w:val="99"/>
    <w:semiHidden/>
    <w:unhideWhenUsed/>
    <w:rsid w:val="007610EE"/>
    <w:rPr>
      <w:b/>
      <w:bCs/>
    </w:rPr>
  </w:style>
  <w:style w:type="character" w:customStyle="1" w:styleId="KomentarotemaDiagrama">
    <w:name w:val="Komentaro tema Diagrama"/>
    <w:basedOn w:val="KomentarotekstasDiagrama"/>
    <w:link w:val="Komentarotema"/>
    <w:uiPriority w:val="99"/>
    <w:semiHidden/>
    <w:rsid w:val="007610EE"/>
    <w:rPr>
      <w:b/>
      <w:bCs/>
      <w:sz w:val="20"/>
      <w:szCs w:val="20"/>
    </w:rPr>
  </w:style>
  <w:style w:type="paragraph" w:styleId="Pataisymai">
    <w:name w:val="Revision"/>
    <w:hidden/>
    <w:uiPriority w:val="99"/>
    <w:semiHidden/>
    <w:rsid w:val="0013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38AD-644D-4D21-BBE8-AB98A25A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2024</Words>
  <Characters>1155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Steponavičienė</dc:creator>
  <cp:keywords/>
  <dc:description/>
  <cp:lastModifiedBy>Eglė Mickevičienė</cp:lastModifiedBy>
  <cp:revision>2</cp:revision>
  <cp:lastPrinted>2023-01-11T14:41:00Z</cp:lastPrinted>
  <dcterms:created xsi:type="dcterms:W3CDTF">2023-01-11T14:41:00Z</dcterms:created>
  <dcterms:modified xsi:type="dcterms:W3CDTF">2023-01-11T14:41:00Z</dcterms:modified>
</cp:coreProperties>
</file>