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AC62" w14:textId="455D9B51" w:rsidR="00540279" w:rsidRPr="00BC2477" w:rsidRDefault="00BC2477" w:rsidP="009F2005">
      <w:pPr>
        <w:spacing w:after="0" w:line="240" w:lineRule="auto"/>
        <w:ind w:firstLine="360"/>
        <w:jc w:val="center"/>
        <w:rPr>
          <w:rFonts w:ascii="Arial" w:hAnsi="Arial" w:cs="Arial"/>
          <w:b/>
        </w:rPr>
      </w:pPr>
      <w:bookmarkStart w:id="0" w:name="_Hlk113995709"/>
      <w:r>
        <w:rPr>
          <w:rFonts w:ascii="Arial" w:hAnsi="Arial" w:cs="Arial"/>
          <w:b/>
        </w:rPr>
        <w:t xml:space="preserve">PAGRINDINĖ </w:t>
      </w:r>
      <w:r w:rsidR="006D3943" w:rsidRPr="00BC2477">
        <w:rPr>
          <w:rFonts w:ascii="Arial" w:hAnsi="Arial" w:cs="Arial"/>
          <w:b/>
        </w:rPr>
        <w:t>PASLAUGŲ</w:t>
      </w:r>
      <w:r w:rsidR="00540279" w:rsidRPr="00BC2477">
        <w:rPr>
          <w:rFonts w:ascii="Arial" w:hAnsi="Arial" w:cs="Arial"/>
          <w:b/>
        </w:rPr>
        <w:t xml:space="preserve"> </w:t>
      </w:r>
      <w:r w:rsidR="00E239FD" w:rsidRPr="00BC2477">
        <w:rPr>
          <w:rFonts w:ascii="Arial" w:hAnsi="Arial" w:cs="Arial"/>
          <w:b/>
        </w:rPr>
        <w:t xml:space="preserve">VIEŠOJO </w:t>
      </w:r>
      <w:r w:rsidR="00540279" w:rsidRPr="00BC2477">
        <w:rPr>
          <w:rFonts w:ascii="Arial" w:hAnsi="Arial" w:cs="Arial"/>
          <w:b/>
        </w:rPr>
        <w:t xml:space="preserve">PIRKIMO–PARDAVIMO SUTARTIS </w:t>
      </w:r>
    </w:p>
    <w:bookmarkEnd w:id="0"/>
    <w:p w14:paraId="3B6DDF61" w14:textId="77777777" w:rsidR="00540279" w:rsidRPr="00BC2477" w:rsidRDefault="00540279" w:rsidP="009F2005">
      <w:pPr>
        <w:spacing w:after="0" w:line="240" w:lineRule="auto"/>
        <w:ind w:firstLine="360"/>
        <w:jc w:val="center"/>
        <w:rPr>
          <w:rFonts w:ascii="Arial" w:hAnsi="Arial" w:cs="Arial"/>
        </w:rPr>
      </w:pPr>
    </w:p>
    <w:p w14:paraId="011F536D" w14:textId="05F2E48D" w:rsidR="00540279" w:rsidRPr="00C238B5" w:rsidRDefault="00540279" w:rsidP="009F2005">
      <w:pPr>
        <w:spacing w:after="0" w:line="240" w:lineRule="auto"/>
        <w:ind w:firstLine="360"/>
        <w:jc w:val="center"/>
        <w:rPr>
          <w:rFonts w:ascii="Arial" w:hAnsi="Arial" w:cs="Arial"/>
        </w:rPr>
      </w:pPr>
      <w:r w:rsidRPr="00364B82">
        <w:rPr>
          <w:rFonts w:ascii="Arial" w:hAnsi="Arial" w:cs="Arial"/>
        </w:rPr>
        <w:t>20</w:t>
      </w:r>
      <w:r w:rsidR="00B52504" w:rsidRPr="00364B82">
        <w:rPr>
          <w:rFonts w:ascii="Arial" w:hAnsi="Arial" w:cs="Arial"/>
        </w:rPr>
        <w:t>2</w:t>
      </w:r>
      <w:r w:rsidR="00D22ABF">
        <w:rPr>
          <w:rFonts w:ascii="Arial" w:hAnsi="Arial" w:cs="Arial"/>
        </w:rPr>
        <w:t xml:space="preserve">2 </w:t>
      </w:r>
      <w:r w:rsidRPr="00364B82">
        <w:rPr>
          <w:rFonts w:ascii="Arial" w:hAnsi="Arial" w:cs="Arial"/>
        </w:rPr>
        <w:t>m.</w:t>
      </w:r>
      <w:r w:rsidR="00D22ABF">
        <w:rPr>
          <w:rFonts w:ascii="Arial" w:hAnsi="Arial" w:cs="Arial"/>
        </w:rPr>
        <w:t xml:space="preserve"> lapkričio 2</w:t>
      </w:r>
      <w:r w:rsidR="003C091A">
        <w:rPr>
          <w:rFonts w:ascii="Arial" w:hAnsi="Arial" w:cs="Arial"/>
        </w:rPr>
        <w:t>5</w:t>
      </w:r>
      <w:r w:rsidR="00D22ABF">
        <w:rPr>
          <w:rFonts w:ascii="Arial" w:hAnsi="Arial" w:cs="Arial"/>
        </w:rPr>
        <w:t xml:space="preserve"> </w:t>
      </w:r>
      <w:r w:rsidRPr="00364B82">
        <w:rPr>
          <w:rFonts w:ascii="Arial" w:hAnsi="Arial" w:cs="Arial"/>
        </w:rPr>
        <w:t>d.</w:t>
      </w:r>
      <w:r w:rsidR="00D22ABF">
        <w:rPr>
          <w:rFonts w:ascii="Arial" w:hAnsi="Arial" w:cs="Arial"/>
        </w:rPr>
        <w:t xml:space="preserve"> </w:t>
      </w:r>
      <w:r w:rsidR="00E239FD" w:rsidRPr="00364B82">
        <w:rPr>
          <w:rFonts w:ascii="Arial" w:hAnsi="Arial" w:cs="Arial"/>
        </w:rPr>
        <w:t>Nr.</w:t>
      </w:r>
    </w:p>
    <w:p w14:paraId="304777CE" w14:textId="41E6D73F" w:rsidR="00540279" w:rsidRPr="00364B82" w:rsidRDefault="002519AD" w:rsidP="009F2005">
      <w:pPr>
        <w:spacing w:after="0" w:line="240" w:lineRule="auto"/>
        <w:ind w:firstLine="360"/>
        <w:jc w:val="center"/>
        <w:rPr>
          <w:rFonts w:ascii="Arial" w:hAnsi="Arial" w:cs="Arial"/>
        </w:rPr>
      </w:pPr>
      <w:r>
        <w:rPr>
          <w:rFonts w:ascii="Arial" w:hAnsi="Arial" w:cs="Arial"/>
        </w:rPr>
        <w:t>Vilnius</w:t>
      </w:r>
    </w:p>
    <w:p w14:paraId="218A4D0A" w14:textId="77777777" w:rsidR="00DF17EE" w:rsidRPr="00364B82" w:rsidRDefault="00DF17EE" w:rsidP="009F2005">
      <w:pPr>
        <w:spacing w:after="0" w:line="240" w:lineRule="auto"/>
        <w:ind w:firstLine="360"/>
        <w:jc w:val="center"/>
        <w:rPr>
          <w:rFonts w:ascii="Arial" w:hAnsi="Arial" w:cs="Arial"/>
        </w:rPr>
      </w:pPr>
    </w:p>
    <w:p w14:paraId="40CBE301" w14:textId="71AC527B" w:rsidR="00540279" w:rsidRPr="00364B82" w:rsidRDefault="00540279" w:rsidP="009F2005">
      <w:pPr>
        <w:keepNext/>
        <w:spacing w:after="0" w:line="240" w:lineRule="auto"/>
        <w:ind w:right="-82" w:firstLine="360"/>
        <w:jc w:val="center"/>
        <w:outlineLvl w:val="1"/>
        <w:rPr>
          <w:rFonts w:ascii="Arial" w:eastAsia="Times New Roman" w:hAnsi="Arial" w:cs="Arial"/>
          <w:b/>
          <w:bCs/>
        </w:rPr>
      </w:pPr>
      <w:bookmarkStart w:id="1" w:name="_Toc438559488"/>
      <w:bookmarkStart w:id="2" w:name="_Toc438559815"/>
      <w:r w:rsidRPr="7E3E0607">
        <w:rPr>
          <w:rFonts w:ascii="Arial" w:eastAsia="Times New Roman" w:hAnsi="Arial" w:cs="Arial"/>
          <w:b/>
          <w:bCs/>
        </w:rPr>
        <w:t>SPECIALIOSIOS SĄLYGOS</w:t>
      </w:r>
      <w:bookmarkEnd w:id="1"/>
      <w:bookmarkEnd w:id="2"/>
    </w:p>
    <w:p w14:paraId="68D0724B" w14:textId="77777777" w:rsidR="00AE1CCA" w:rsidRPr="00BC2477" w:rsidRDefault="00AE1CCA" w:rsidP="009F2005">
      <w:pPr>
        <w:keepNext/>
        <w:spacing w:after="0" w:line="240" w:lineRule="auto"/>
        <w:ind w:right="-82" w:firstLine="360"/>
        <w:jc w:val="center"/>
        <w:outlineLvl w:val="1"/>
        <w:rPr>
          <w:rFonts w:ascii="Arial" w:eastAsia="Times New Roman" w:hAnsi="Arial" w:cs="Arial"/>
          <w:b/>
          <w:bCs/>
        </w:rPr>
      </w:pPr>
    </w:p>
    <w:p w14:paraId="10137C82" w14:textId="06F34528" w:rsidR="00B52504" w:rsidRPr="00364B82" w:rsidRDefault="00B52504" w:rsidP="009F2005">
      <w:pPr>
        <w:spacing w:after="0" w:line="240" w:lineRule="auto"/>
        <w:ind w:firstLine="360"/>
        <w:jc w:val="both"/>
        <w:rPr>
          <w:rFonts w:ascii="Arial" w:eastAsia="Times New Roman" w:hAnsi="Arial" w:cs="Arial"/>
        </w:rPr>
      </w:pPr>
      <w:r w:rsidRPr="00364B82">
        <w:rPr>
          <w:rFonts w:ascii="Arial" w:eastAsia="Calibri" w:hAnsi="Arial" w:cs="Arial"/>
          <w:b/>
          <w:iCs/>
          <w:color w:val="000000" w:themeColor="text1"/>
        </w:rPr>
        <w:t>V</w:t>
      </w:r>
      <w:r w:rsidRPr="00364B82">
        <w:rPr>
          <w:rFonts w:ascii="Arial" w:eastAsia="Calibri" w:hAnsi="Arial" w:cs="Arial"/>
          <w:b/>
          <w:bCs/>
          <w:iCs/>
          <w:color w:val="000000" w:themeColor="text1"/>
        </w:rPr>
        <w:t>alstybės įmonė Valstybinių miškų urėdija</w:t>
      </w:r>
      <w:r w:rsidRPr="00364B82">
        <w:rPr>
          <w:rFonts w:ascii="Arial" w:eastAsia="Times New Roman" w:hAnsi="Arial" w:cs="Arial"/>
        </w:rPr>
        <w:t>,</w:t>
      </w:r>
      <w:r w:rsidRPr="00364B82">
        <w:rPr>
          <w:rFonts w:ascii="Arial" w:eastAsia="Times New Roman" w:hAnsi="Arial" w:cs="Arial"/>
          <w:b/>
        </w:rPr>
        <w:t xml:space="preserve"> </w:t>
      </w:r>
      <w:r w:rsidRPr="00C238B5">
        <w:rPr>
          <w:rFonts w:ascii="Arial" w:eastAsia="Times New Roman" w:hAnsi="Arial" w:cs="Arial"/>
        </w:rPr>
        <w:t>įmonės kodas</w:t>
      </w:r>
      <w:r w:rsidR="00727272" w:rsidRPr="00C238B5">
        <w:rPr>
          <w:rFonts w:ascii="Arial" w:eastAsia="Times New Roman" w:hAnsi="Arial" w:cs="Arial"/>
        </w:rPr>
        <w:t xml:space="preserve"> </w:t>
      </w:r>
      <w:r w:rsidR="001B2FA5" w:rsidRPr="00C238B5">
        <w:rPr>
          <w:rFonts w:ascii="Arial" w:eastAsia="Times New Roman" w:hAnsi="Arial" w:cs="Arial"/>
          <w:color w:val="000000" w:themeColor="text1"/>
        </w:rPr>
        <w:t>132340880</w:t>
      </w:r>
      <w:r w:rsidRPr="00C238B5">
        <w:rPr>
          <w:rFonts w:ascii="Arial" w:eastAsia="Times New Roman" w:hAnsi="Arial" w:cs="Arial"/>
          <w:iCs/>
          <w:color w:val="000000" w:themeColor="text1"/>
        </w:rPr>
        <w:t>, atstovaujama</w:t>
      </w:r>
      <w:r w:rsidR="00D22ABF">
        <w:rPr>
          <w:rFonts w:ascii="Arial" w:eastAsia="Times New Roman" w:hAnsi="Arial" w:cs="Arial"/>
          <w:iCs/>
          <w:color w:val="000000" w:themeColor="text1"/>
        </w:rPr>
        <w:t xml:space="preserve"> Ukmergės regioninio padalinio vadovo Virginijaus Šalčiūno</w:t>
      </w:r>
      <w:r w:rsidRPr="00364B82">
        <w:rPr>
          <w:rFonts w:ascii="Arial" w:eastAsia="Times New Roman" w:hAnsi="Arial" w:cs="Arial"/>
        </w:rPr>
        <w:t xml:space="preserve">, veikiančio </w:t>
      </w:r>
      <w:r w:rsidRPr="00364B82">
        <w:rPr>
          <w:rFonts w:ascii="Arial" w:eastAsia="Times New Roman" w:hAnsi="Arial" w:cs="Arial"/>
          <w:color w:val="000000" w:themeColor="text1"/>
        </w:rPr>
        <w:t xml:space="preserve">pagal </w:t>
      </w:r>
      <w:r w:rsidR="00D22ABF" w:rsidRPr="00CD6CF6">
        <w:rPr>
          <w:rFonts w:ascii="Arial" w:eastAsia="Calibri" w:hAnsi="Arial" w:cs="Arial"/>
          <w:iCs/>
        </w:rPr>
        <w:t>VĮ Valstybinių miškų urėdijos direktoriaus 2021 m. gruodžio 28 d. įsakymu Nr. VD-21-910 suteiktus įgaliojimus</w:t>
      </w:r>
      <w:r w:rsidR="00D22ABF" w:rsidRPr="00CD6CF6">
        <w:rPr>
          <w:rFonts w:ascii="Arial" w:eastAsia="Times New Roman" w:hAnsi="Arial" w:cs="Arial"/>
        </w:rPr>
        <w:t xml:space="preserve"> </w:t>
      </w:r>
      <w:r w:rsidR="00C95551" w:rsidRPr="00364B82">
        <w:rPr>
          <w:rFonts w:ascii="Arial" w:eastAsia="Times New Roman" w:hAnsi="Arial" w:cs="Arial"/>
        </w:rPr>
        <w:t xml:space="preserve">(toliau – </w:t>
      </w:r>
      <w:r w:rsidR="00C95551" w:rsidRPr="00364B82">
        <w:rPr>
          <w:rFonts w:ascii="Arial" w:eastAsia="Times New Roman" w:hAnsi="Arial" w:cs="Arial"/>
          <w:b/>
        </w:rPr>
        <w:t>Užsakovas</w:t>
      </w:r>
      <w:r w:rsidR="00C95551" w:rsidRPr="00364B82">
        <w:rPr>
          <w:rFonts w:ascii="Arial" w:eastAsia="Times New Roman" w:hAnsi="Arial" w:cs="Arial"/>
        </w:rPr>
        <w:t xml:space="preserve">), </w:t>
      </w:r>
    </w:p>
    <w:p w14:paraId="43C9AE73" w14:textId="77777777" w:rsidR="00B52504" w:rsidRPr="00364B82" w:rsidRDefault="00C95551" w:rsidP="009F2005">
      <w:pPr>
        <w:spacing w:after="0" w:line="240" w:lineRule="auto"/>
        <w:ind w:firstLine="360"/>
        <w:jc w:val="both"/>
        <w:rPr>
          <w:rFonts w:ascii="Arial" w:eastAsia="Times New Roman" w:hAnsi="Arial" w:cs="Arial"/>
        </w:rPr>
      </w:pPr>
      <w:r w:rsidRPr="00364B82">
        <w:rPr>
          <w:rFonts w:ascii="Arial" w:eastAsia="Times New Roman" w:hAnsi="Arial" w:cs="Arial"/>
        </w:rPr>
        <w:t xml:space="preserve">ir </w:t>
      </w:r>
    </w:p>
    <w:p w14:paraId="2D68FEC9" w14:textId="5999F1D7" w:rsidR="00B52504" w:rsidRPr="00364B82" w:rsidRDefault="00D22ABF" w:rsidP="009F2005">
      <w:pPr>
        <w:spacing w:after="0" w:line="240" w:lineRule="auto"/>
        <w:ind w:firstLine="360"/>
        <w:jc w:val="both"/>
        <w:rPr>
          <w:rFonts w:ascii="Arial" w:eastAsia="Times New Roman" w:hAnsi="Arial" w:cs="Arial"/>
        </w:rPr>
      </w:pPr>
      <w:r w:rsidRPr="00D22ABF">
        <w:rPr>
          <w:rFonts w:ascii="Arial" w:eastAsia="Times New Roman" w:hAnsi="Arial" w:cs="Arial"/>
          <w:b/>
          <w:bCs/>
        </w:rPr>
        <w:t>UAB RETMA LT</w:t>
      </w:r>
      <w:r w:rsidR="00B52504" w:rsidRPr="00364B82">
        <w:rPr>
          <w:rFonts w:ascii="Arial" w:eastAsia="Times New Roman" w:hAnsi="Arial" w:cs="Arial"/>
        </w:rPr>
        <w:t xml:space="preserve">, </w:t>
      </w:r>
      <w:r w:rsidR="0066473F" w:rsidRPr="00364B82">
        <w:rPr>
          <w:rFonts w:ascii="Arial" w:eastAsia="Times New Roman" w:hAnsi="Arial" w:cs="Arial"/>
        </w:rPr>
        <w:t>juridinio</w:t>
      </w:r>
      <w:r w:rsidR="007820EC" w:rsidRPr="00364B82">
        <w:rPr>
          <w:rFonts w:ascii="Arial" w:eastAsia="Times New Roman" w:hAnsi="Arial" w:cs="Arial"/>
        </w:rPr>
        <w:t xml:space="preserve"> asmens</w:t>
      </w:r>
      <w:r w:rsidR="00B52504" w:rsidRPr="00364B82">
        <w:rPr>
          <w:rFonts w:ascii="Arial" w:eastAsia="Times New Roman" w:hAnsi="Arial" w:cs="Arial"/>
        </w:rPr>
        <w:t xml:space="preserve"> kodas</w:t>
      </w:r>
      <w:r>
        <w:rPr>
          <w:rFonts w:ascii="Arial" w:eastAsia="Times New Roman" w:hAnsi="Arial" w:cs="Arial"/>
        </w:rPr>
        <w:t xml:space="preserve"> 302499601</w:t>
      </w:r>
      <w:r w:rsidR="00B52504" w:rsidRPr="00364B82">
        <w:rPr>
          <w:rFonts w:ascii="Arial" w:eastAsia="Times New Roman" w:hAnsi="Arial" w:cs="Arial"/>
        </w:rPr>
        <w:t xml:space="preserve">, atstovaujama </w:t>
      </w:r>
      <w:r>
        <w:rPr>
          <w:rFonts w:ascii="Arial" w:eastAsia="Times New Roman" w:hAnsi="Arial" w:cs="Arial"/>
        </w:rPr>
        <w:t>direktoriaus Dariaus Kintos</w:t>
      </w:r>
      <w:r w:rsidR="00B52504" w:rsidRPr="00364B82">
        <w:rPr>
          <w:rFonts w:ascii="Arial" w:eastAsia="Times New Roman" w:hAnsi="Arial" w:cs="Arial"/>
        </w:rPr>
        <w:t>, veikiančio pagal</w:t>
      </w:r>
      <w:r w:rsidR="007117B9">
        <w:rPr>
          <w:rFonts w:ascii="Arial" w:eastAsia="Times New Roman" w:hAnsi="Arial" w:cs="Arial"/>
        </w:rPr>
        <w:t xml:space="preserve"> </w:t>
      </w:r>
      <w:r w:rsidR="00D9157A">
        <w:rPr>
          <w:rFonts w:ascii="Arial" w:eastAsia="Times New Roman" w:hAnsi="Arial" w:cs="Arial"/>
        </w:rPr>
        <w:t>bendrovės įstatus</w:t>
      </w:r>
      <w:r w:rsidR="00B52504" w:rsidRPr="00364B82">
        <w:rPr>
          <w:rFonts w:ascii="Arial" w:eastAsia="Times New Roman" w:hAnsi="Arial" w:cs="Arial"/>
          <w:color w:val="538135" w:themeColor="accent6" w:themeShade="BF"/>
        </w:rPr>
        <w:t xml:space="preserve"> </w:t>
      </w:r>
      <w:r w:rsidR="00C95551" w:rsidRPr="00364B82">
        <w:rPr>
          <w:rFonts w:ascii="Arial" w:eastAsia="Times New Roman" w:hAnsi="Arial" w:cs="Arial"/>
        </w:rPr>
        <w:t xml:space="preserve">(toliau – </w:t>
      </w:r>
      <w:r w:rsidR="00C95551" w:rsidRPr="00364B82">
        <w:rPr>
          <w:rFonts w:ascii="Arial" w:eastAsia="Times New Roman" w:hAnsi="Arial" w:cs="Arial"/>
          <w:b/>
        </w:rPr>
        <w:t>Paslaugų teikėjas</w:t>
      </w:r>
      <w:r w:rsidR="00C95551" w:rsidRPr="00364B82">
        <w:rPr>
          <w:rFonts w:ascii="Arial" w:eastAsia="Times New Roman" w:hAnsi="Arial" w:cs="Arial"/>
        </w:rPr>
        <w:t>),</w:t>
      </w:r>
    </w:p>
    <w:p w14:paraId="1FBD9000" w14:textId="3A81E6ED" w:rsidR="00540279" w:rsidRPr="00364B82" w:rsidRDefault="00C95551" w:rsidP="009F2005">
      <w:pPr>
        <w:spacing w:after="0" w:line="240" w:lineRule="auto"/>
        <w:ind w:firstLine="360"/>
        <w:jc w:val="both"/>
        <w:rPr>
          <w:rFonts w:ascii="Arial" w:eastAsia="Times New Roman" w:hAnsi="Arial" w:cs="Arial"/>
        </w:rPr>
      </w:pPr>
      <w:r w:rsidRPr="00364B82">
        <w:rPr>
          <w:rFonts w:ascii="Arial" w:eastAsia="Times New Roman" w:hAnsi="Arial" w:cs="Arial"/>
        </w:rPr>
        <w:t xml:space="preserve">toliau kartu vadinami </w:t>
      </w:r>
      <w:r w:rsidRPr="00364B82">
        <w:rPr>
          <w:rFonts w:ascii="Arial" w:hAnsi="Arial" w:cs="Arial"/>
          <w:b/>
        </w:rPr>
        <w:t>„</w:t>
      </w:r>
      <w:r w:rsidRPr="00364B82">
        <w:rPr>
          <w:rFonts w:ascii="Arial" w:eastAsia="Times New Roman" w:hAnsi="Arial" w:cs="Arial"/>
          <w:b/>
        </w:rPr>
        <w:t>Šalimis</w:t>
      </w:r>
      <w:r w:rsidRPr="00364B82">
        <w:rPr>
          <w:rFonts w:ascii="Arial" w:hAnsi="Arial" w:cs="Arial"/>
          <w:b/>
        </w:rPr>
        <w:t>“</w:t>
      </w:r>
      <w:r w:rsidRPr="00364B82">
        <w:rPr>
          <w:rFonts w:ascii="Arial" w:eastAsia="Times New Roman" w:hAnsi="Arial" w:cs="Arial"/>
        </w:rPr>
        <w:t xml:space="preserve">, o kiekviena atskirai – </w:t>
      </w:r>
      <w:r w:rsidRPr="00364B82">
        <w:rPr>
          <w:rFonts w:ascii="Arial" w:hAnsi="Arial" w:cs="Arial"/>
          <w:b/>
        </w:rPr>
        <w:t>„</w:t>
      </w:r>
      <w:r w:rsidRPr="00364B82">
        <w:rPr>
          <w:rFonts w:ascii="Arial" w:eastAsia="Times New Roman" w:hAnsi="Arial" w:cs="Arial"/>
          <w:b/>
        </w:rPr>
        <w:t>Šalimi</w:t>
      </w:r>
      <w:r w:rsidRPr="00364B82">
        <w:rPr>
          <w:rFonts w:ascii="Arial" w:hAnsi="Arial" w:cs="Arial"/>
          <w:b/>
        </w:rPr>
        <w:t>“</w:t>
      </w:r>
      <w:r w:rsidRPr="00364B82">
        <w:rPr>
          <w:rFonts w:ascii="Arial" w:eastAsia="Times New Roman" w:hAnsi="Arial" w:cs="Arial"/>
        </w:rPr>
        <w:t xml:space="preserve">, sudarė šią </w:t>
      </w:r>
      <w:r w:rsidR="00E239FD" w:rsidRPr="00364B82">
        <w:rPr>
          <w:rFonts w:ascii="Arial" w:eastAsia="Times New Roman" w:hAnsi="Arial" w:cs="Arial"/>
        </w:rPr>
        <w:t>P</w:t>
      </w:r>
      <w:r w:rsidRPr="00364B82">
        <w:rPr>
          <w:rFonts w:ascii="Arial" w:eastAsia="Times New Roman" w:hAnsi="Arial" w:cs="Arial"/>
        </w:rPr>
        <w:t xml:space="preserve">aslaugų </w:t>
      </w:r>
      <w:r w:rsidR="00E239FD" w:rsidRPr="00364B82">
        <w:rPr>
          <w:rFonts w:ascii="Arial" w:eastAsia="Times New Roman" w:hAnsi="Arial" w:cs="Arial"/>
        </w:rPr>
        <w:t xml:space="preserve">viešojo </w:t>
      </w:r>
      <w:r w:rsidRPr="00364B82">
        <w:rPr>
          <w:rFonts w:ascii="Arial" w:eastAsia="Times New Roman" w:hAnsi="Arial" w:cs="Arial"/>
        </w:rPr>
        <w:t xml:space="preserve">pirkimo–pardavimo sutartį, toliau vadinamą </w:t>
      </w:r>
      <w:r w:rsidRPr="00364B82">
        <w:rPr>
          <w:rFonts w:ascii="Arial" w:hAnsi="Arial" w:cs="Arial"/>
          <w:b/>
        </w:rPr>
        <w:t>„</w:t>
      </w:r>
      <w:r w:rsidRPr="00364B82">
        <w:rPr>
          <w:rFonts w:ascii="Arial" w:eastAsia="Times New Roman" w:hAnsi="Arial" w:cs="Arial"/>
          <w:b/>
        </w:rPr>
        <w:t>Sutartimi</w:t>
      </w:r>
      <w:r w:rsidRPr="00364B82">
        <w:rPr>
          <w:rFonts w:ascii="Arial" w:hAnsi="Arial" w:cs="Arial"/>
          <w:b/>
        </w:rPr>
        <w:t>“</w:t>
      </w:r>
      <w:r w:rsidRPr="00364B82">
        <w:rPr>
          <w:rFonts w:ascii="Arial" w:eastAsia="Times New Roman" w:hAnsi="Arial" w:cs="Arial"/>
        </w:rPr>
        <w:t>, ir susitarė dėl toliau išvardintų sąlygų:</w:t>
      </w:r>
    </w:p>
    <w:p w14:paraId="6889A561" w14:textId="77777777" w:rsidR="001B2FA5" w:rsidRPr="00BC2477" w:rsidRDefault="001B2FA5" w:rsidP="009F2005">
      <w:pPr>
        <w:spacing w:after="0" w:line="240" w:lineRule="auto"/>
        <w:ind w:firstLine="360"/>
        <w:jc w:val="both"/>
        <w:rPr>
          <w:rFonts w:ascii="Arial" w:eastAsia="Times New Roman" w:hAnsi="Arial" w:cs="Arial"/>
        </w:rPr>
      </w:pPr>
    </w:p>
    <w:p w14:paraId="464A00EE" w14:textId="77777777" w:rsidR="00AE1CCA" w:rsidRPr="00BC2477" w:rsidRDefault="00AE1CCA" w:rsidP="009F2005">
      <w:pPr>
        <w:spacing w:after="0" w:line="240" w:lineRule="auto"/>
        <w:ind w:firstLine="360"/>
        <w:jc w:val="both"/>
        <w:rPr>
          <w:rFonts w:ascii="Arial" w:eastAsia="Times New Roman" w:hAnsi="Arial" w:cs="Arial"/>
        </w:rPr>
      </w:pPr>
    </w:p>
    <w:p w14:paraId="7C6C56E4" w14:textId="6200E9E8" w:rsidR="00D03311" w:rsidRPr="009E72C8" w:rsidRDefault="00B26941" w:rsidP="009F2005">
      <w:pPr>
        <w:numPr>
          <w:ilvl w:val="0"/>
          <w:numId w:val="1"/>
        </w:numPr>
        <w:spacing w:after="0" w:line="240" w:lineRule="auto"/>
        <w:ind w:firstLine="360"/>
        <w:jc w:val="center"/>
        <w:rPr>
          <w:rFonts w:ascii="Arial" w:hAnsi="Arial" w:cs="Arial"/>
          <w:b/>
        </w:rPr>
      </w:pPr>
      <w:r w:rsidRPr="00364B82">
        <w:rPr>
          <w:rFonts w:ascii="Arial" w:hAnsi="Arial" w:cs="Arial"/>
          <w:b/>
        </w:rPr>
        <w:t>SUTARTIES DALYKAS</w:t>
      </w:r>
    </w:p>
    <w:p w14:paraId="71CEB53D" w14:textId="7ECF8E51" w:rsidR="00D03311" w:rsidRPr="00364B82" w:rsidRDefault="00D03311" w:rsidP="009F2005">
      <w:pPr>
        <w:pStyle w:val="Komentarotekstas"/>
        <w:tabs>
          <w:tab w:val="left" w:pos="284"/>
        </w:tabs>
        <w:spacing w:after="0"/>
        <w:ind w:firstLine="567"/>
        <w:jc w:val="both"/>
        <w:rPr>
          <w:rFonts w:ascii="Arial" w:eastAsia="Calibri" w:hAnsi="Arial" w:cs="Arial"/>
          <w:sz w:val="22"/>
          <w:szCs w:val="22"/>
        </w:rPr>
      </w:pPr>
      <w:r w:rsidRPr="4E92D246">
        <w:rPr>
          <w:rFonts w:ascii="Arial" w:hAnsi="Arial" w:cs="Arial"/>
          <w:sz w:val="22"/>
          <w:szCs w:val="22"/>
          <w:lang w:val="en-US"/>
        </w:rPr>
        <w:t>1.1.</w:t>
      </w:r>
      <w:r w:rsidRPr="4E92D246">
        <w:rPr>
          <w:rFonts w:ascii="Arial" w:hAnsi="Arial" w:cs="Arial"/>
          <w:i/>
          <w:iCs/>
          <w:sz w:val="22"/>
          <w:szCs w:val="22"/>
          <w:lang w:val="en-US"/>
        </w:rPr>
        <w:t xml:space="preserve"> </w:t>
      </w:r>
      <w:r w:rsidRPr="4E92D246">
        <w:rPr>
          <w:rFonts w:ascii="Arial" w:hAnsi="Arial" w:cs="Arial"/>
          <w:sz w:val="22"/>
          <w:szCs w:val="22"/>
        </w:rPr>
        <w:t xml:space="preserve">Sutarties dalykas </w:t>
      </w:r>
      <w:r w:rsidR="00E46348" w:rsidRPr="4E92D246">
        <w:rPr>
          <w:rFonts w:ascii="Arial" w:hAnsi="Arial" w:cs="Arial"/>
          <w:sz w:val="22"/>
          <w:szCs w:val="22"/>
        </w:rPr>
        <w:t xml:space="preserve">yra </w:t>
      </w:r>
      <w:r w:rsidR="005D07DE">
        <w:rPr>
          <w:rFonts w:ascii="Arial" w:eastAsia="Calibri" w:hAnsi="Arial" w:cs="Arial"/>
          <w:i/>
          <w:iCs/>
          <w:sz w:val="22"/>
          <w:szCs w:val="22"/>
        </w:rPr>
        <w:t>m</w:t>
      </w:r>
      <w:r w:rsidR="005D07DE" w:rsidRPr="005D07DE">
        <w:rPr>
          <w:rFonts w:ascii="Arial" w:eastAsia="Calibri" w:hAnsi="Arial" w:cs="Arial"/>
          <w:i/>
          <w:iCs/>
          <w:sz w:val="22"/>
          <w:szCs w:val="22"/>
        </w:rPr>
        <w:t>iško kirtimo liekanų gamybos paslaugų</w:t>
      </w:r>
      <w:r w:rsidR="005D07DE" w:rsidRPr="005D07DE">
        <w:rPr>
          <w:rFonts w:ascii="Arial" w:eastAsia="Calibri" w:hAnsi="Arial" w:cs="Arial"/>
          <w:sz w:val="22"/>
          <w:szCs w:val="22"/>
        </w:rPr>
        <w:t xml:space="preserve"> </w:t>
      </w:r>
      <w:r w:rsidR="005D07DE" w:rsidRPr="005D07DE">
        <w:rPr>
          <w:rFonts w:ascii="Arial" w:hAnsi="Arial" w:cs="Arial"/>
          <w:sz w:val="22"/>
          <w:szCs w:val="22"/>
        </w:rPr>
        <w:t xml:space="preserve">(toliau – </w:t>
      </w:r>
      <w:r w:rsidR="005D07DE" w:rsidRPr="005D07DE">
        <w:rPr>
          <w:rFonts w:ascii="Arial" w:hAnsi="Arial" w:cs="Arial"/>
          <w:b/>
          <w:sz w:val="22"/>
          <w:szCs w:val="22"/>
        </w:rPr>
        <w:t>Paslaugos</w:t>
      </w:r>
      <w:r w:rsidR="005D07DE" w:rsidRPr="005D07DE">
        <w:rPr>
          <w:rFonts w:ascii="Arial" w:hAnsi="Arial" w:cs="Arial"/>
          <w:bCs/>
          <w:sz w:val="22"/>
          <w:szCs w:val="22"/>
        </w:rPr>
        <w:t>)</w:t>
      </w:r>
      <w:r w:rsidR="005D07DE" w:rsidRPr="4E92D246">
        <w:rPr>
          <w:rFonts w:ascii="Arial" w:hAnsi="Arial" w:cs="Arial"/>
          <w:sz w:val="22"/>
          <w:szCs w:val="22"/>
        </w:rPr>
        <w:t xml:space="preserve"> </w:t>
      </w:r>
      <w:r w:rsidRPr="4E92D246">
        <w:rPr>
          <w:rFonts w:ascii="Arial" w:hAnsi="Arial" w:cs="Arial"/>
          <w:sz w:val="22"/>
          <w:szCs w:val="22"/>
        </w:rPr>
        <w:t>pirkimas–pardavimas.</w:t>
      </w:r>
    </w:p>
    <w:p w14:paraId="451FB4F8" w14:textId="77777777" w:rsidR="005D07DE" w:rsidRPr="005D07DE" w:rsidRDefault="005D07DE" w:rsidP="009F2005">
      <w:pPr>
        <w:pStyle w:val="Sraopastraipa"/>
        <w:spacing w:after="0" w:line="240" w:lineRule="auto"/>
        <w:ind w:left="0" w:firstLine="567"/>
        <w:jc w:val="both"/>
        <w:rPr>
          <w:rFonts w:ascii="Arial" w:hAnsi="Arial" w:cs="Arial"/>
        </w:rPr>
      </w:pPr>
      <w:r w:rsidRPr="00D9157A">
        <w:rPr>
          <w:rFonts w:ascii="Arial" w:hAnsi="Arial" w:cs="Arial"/>
          <w:b/>
          <w:bCs/>
        </w:rPr>
        <w:t xml:space="preserve">23 </w:t>
      </w:r>
      <w:proofErr w:type="spellStart"/>
      <w:r w:rsidRPr="00D9157A">
        <w:rPr>
          <w:rFonts w:ascii="Arial" w:hAnsi="Arial" w:cs="Arial"/>
          <w:b/>
          <w:bCs/>
        </w:rPr>
        <w:t>p.o.d</w:t>
      </w:r>
      <w:proofErr w:type="spellEnd"/>
      <w:r w:rsidRPr="00D9157A">
        <w:rPr>
          <w:rFonts w:ascii="Arial" w:hAnsi="Arial" w:cs="Arial"/>
          <w:b/>
          <w:bCs/>
        </w:rPr>
        <w:t>.</w:t>
      </w:r>
      <w:r w:rsidRPr="005D07DE">
        <w:rPr>
          <w:rFonts w:ascii="Arial" w:hAnsi="Arial" w:cs="Arial"/>
        </w:rPr>
        <w:t xml:space="preserve"> – Miško kirtimo liekanų gamybos griovių šlaituose, pagrioviuose, pakelėse, </w:t>
      </w:r>
      <w:proofErr w:type="spellStart"/>
      <w:r w:rsidRPr="005D07DE">
        <w:rPr>
          <w:rFonts w:ascii="Arial" w:hAnsi="Arial" w:cs="Arial"/>
        </w:rPr>
        <w:t>kvartalinėse</w:t>
      </w:r>
      <w:proofErr w:type="spellEnd"/>
      <w:r w:rsidRPr="005D07DE">
        <w:rPr>
          <w:rFonts w:ascii="Arial" w:hAnsi="Arial" w:cs="Arial"/>
        </w:rPr>
        <w:t xml:space="preserve"> ir ribinėse linijose paslaugų pirkimas Ukmergės regioniniame padalinyje; </w:t>
      </w:r>
    </w:p>
    <w:p w14:paraId="3601B622" w14:textId="36ACB35B" w:rsidR="00E46348" w:rsidRPr="00364B82" w:rsidRDefault="00E46348" w:rsidP="009F2005">
      <w:pPr>
        <w:pStyle w:val="Sraopastraipa"/>
        <w:spacing w:after="0" w:line="240" w:lineRule="auto"/>
        <w:ind w:left="0" w:firstLine="567"/>
        <w:jc w:val="both"/>
        <w:rPr>
          <w:rFonts w:ascii="Arial" w:hAnsi="Arial" w:cs="Arial"/>
        </w:rPr>
      </w:pPr>
      <w:r w:rsidRPr="00364B82">
        <w:rPr>
          <w:rFonts w:ascii="Arial" w:hAnsi="Arial" w:cs="Arial"/>
        </w:rPr>
        <w:t xml:space="preserve">1.2. </w:t>
      </w:r>
      <w:r w:rsidR="00416E6F">
        <w:rPr>
          <w:rFonts w:ascii="Arial" w:eastAsia="Calibri" w:hAnsi="Arial" w:cs="Arial"/>
        </w:rPr>
        <w:t>Paslaugų</w:t>
      </w:r>
      <w:r w:rsidR="00416E6F" w:rsidRPr="00F22B58">
        <w:rPr>
          <w:rFonts w:ascii="Arial" w:eastAsia="Calibri" w:hAnsi="Arial" w:cs="Arial"/>
        </w:rPr>
        <w:t xml:space="preserve"> techniniai reikalavimai</w:t>
      </w:r>
      <w:r w:rsidR="00416E6F">
        <w:rPr>
          <w:rFonts w:ascii="Arial" w:eastAsia="Calibri" w:hAnsi="Arial" w:cs="Arial"/>
        </w:rPr>
        <w:t>, apimtis</w:t>
      </w:r>
      <w:r w:rsidR="00416E6F" w:rsidRPr="00F22B58">
        <w:rPr>
          <w:rFonts w:ascii="Arial" w:eastAsia="Calibri" w:hAnsi="Arial" w:cs="Arial"/>
        </w:rPr>
        <w:t xml:space="preserve"> nurodyti </w:t>
      </w:r>
      <w:r w:rsidR="00FF3DCA" w:rsidRPr="00C238B5">
        <w:rPr>
          <w:rFonts w:ascii="Arial" w:hAnsi="Arial" w:cs="Arial"/>
        </w:rPr>
        <w:t xml:space="preserve">Sutarties </w:t>
      </w:r>
      <w:r w:rsidR="008548E1" w:rsidRPr="00F83C7A">
        <w:rPr>
          <w:rFonts w:ascii="Arial" w:hAnsi="Arial" w:cs="Arial"/>
        </w:rPr>
        <w:t xml:space="preserve">Specialiųjų </w:t>
      </w:r>
      <w:r w:rsidR="008548E1" w:rsidRPr="00364B82">
        <w:rPr>
          <w:rFonts w:ascii="Arial" w:hAnsi="Arial" w:cs="Arial"/>
        </w:rPr>
        <w:t xml:space="preserve">sąlygų 1 priede </w:t>
      </w:r>
      <w:r w:rsidR="008548E1" w:rsidRPr="00416E6F">
        <w:rPr>
          <w:rFonts w:ascii="Arial" w:hAnsi="Arial" w:cs="Arial"/>
          <w:i/>
          <w:iCs/>
        </w:rPr>
        <w:t>„Techninė specifikacija“</w:t>
      </w:r>
      <w:r w:rsidR="00416E6F">
        <w:rPr>
          <w:rFonts w:ascii="Arial" w:hAnsi="Arial" w:cs="Arial"/>
        </w:rPr>
        <w:t xml:space="preserve"> (toliau – </w:t>
      </w:r>
      <w:r w:rsidR="008F0AAD">
        <w:rPr>
          <w:rFonts w:ascii="Arial" w:hAnsi="Arial" w:cs="Arial"/>
          <w:b/>
          <w:bCs/>
        </w:rPr>
        <w:t>Techninė specifikacija</w:t>
      </w:r>
      <w:r w:rsidR="00416E6F">
        <w:rPr>
          <w:rFonts w:ascii="Arial" w:hAnsi="Arial" w:cs="Arial"/>
        </w:rPr>
        <w:t>)</w:t>
      </w:r>
      <w:r w:rsidR="008548E1" w:rsidRPr="00364B82">
        <w:rPr>
          <w:rFonts w:ascii="Arial" w:hAnsi="Arial" w:cs="Arial"/>
        </w:rPr>
        <w:t>.</w:t>
      </w:r>
      <w:r w:rsidRPr="00364B82">
        <w:rPr>
          <w:rFonts w:ascii="Arial" w:hAnsi="Arial" w:cs="Arial"/>
        </w:rPr>
        <w:t xml:space="preserve"> </w:t>
      </w:r>
    </w:p>
    <w:p w14:paraId="482D6079" w14:textId="62E6B051" w:rsidR="004411EC" w:rsidRDefault="00540279" w:rsidP="009F2005">
      <w:pPr>
        <w:pStyle w:val="Antrat2"/>
        <w:numPr>
          <w:ilvl w:val="0"/>
          <w:numId w:val="0"/>
        </w:numPr>
        <w:spacing w:before="0"/>
        <w:ind w:left="142" w:firstLine="425"/>
        <w:rPr>
          <w:rFonts w:ascii="Arial" w:hAnsi="Arial" w:cs="Arial"/>
          <w:sz w:val="22"/>
          <w:szCs w:val="22"/>
          <w:lang w:val="lt-LT"/>
        </w:rPr>
      </w:pPr>
      <w:r w:rsidRPr="00364B82">
        <w:rPr>
          <w:rFonts w:ascii="Arial" w:hAnsi="Arial" w:cs="Arial"/>
          <w:sz w:val="22"/>
          <w:szCs w:val="22"/>
        </w:rPr>
        <w:t>1.</w:t>
      </w:r>
      <w:r w:rsidR="00E46348" w:rsidRPr="00364B82">
        <w:rPr>
          <w:rFonts w:ascii="Arial" w:hAnsi="Arial" w:cs="Arial"/>
          <w:sz w:val="22"/>
          <w:szCs w:val="22"/>
        </w:rPr>
        <w:t>3</w:t>
      </w:r>
      <w:r w:rsidRPr="00364B82">
        <w:rPr>
          <w:rFonts w:ascii="Arial" w:hAnsi="Arial" w:cs="Arial"/>
          <w:sz w:val="22"/>
          <w:szCs w:val="22"/>
        </w:rPr>
        <w:t xml:space="preserve">. </w:t>
      </w:r>
      <w:r w:rsidR="00FA0B72" w:rsidRPr="00364B82">
        <w:rPr>
          <w:rFonts w:ascii="Arial" w:hAnsi="Arial" w:cs="Arial"/>
          <w:sz w:val="22"/>
          <w:szCs w:val="22"/>
        </w:rPr>
        <w:t>Paslaugų</w:t>
      </w:r>
      <w:r w:rsidRPr="00364B82">
        <w:rPr>
          <w:rFonts w:ascii="Arial" w:hAnsi="Arial" w:cs="Arial"/>
          <w:sz w:val="22"/>
          <w:szCs w:val="22"/>
        </w:rPr>
        <w:t xml:space="preserve"> </w:t>
      </w:r>
      <w:r w:rsidR="00FA0B72" w:rsidRPr="00364B82">
        <w:rPr>
          <w:rFonts w:ascii="Arial" w:hAnsi="Arial" w:cs="Arial"/>
          <w:sz w:val="22"/>
          <w:szCs w:val="22"/>
        </w:rPr>
        <w:t>teikimo</w:t>
      </w:r>
      <w:r w:rsidRPr="00364B82">
        <w:rPr>
          <w:rFonts w:ascii="Arial" w:hAnsi="Arial" w:cs="Arial"/>
          <w:sz w:val="22"/>
          <w:szCs w:val="22"/>
        </w:rPr>
        <w:t xml:space="preserve"> </w:t>
      </w:r>
      <w:r w:rsidR="007005FE" w:rsidRPr="00364B82">
        <w:rPr>
          <w:rFonts w:ascii="Arial" w:hAnsi="Arial" w:cs="Arial"/>
          <w:sz w:val="22"/>
          <w:szCs w:val="22"/>
        </w:rPr>
        <w:t>vieta</w:t>
      </w:r>
      <w:r w:rsidR="00E46348" w:rsidRPr="00364B82">
        <w:rPr>
          <w:rStyle w:val="Laukeliai"/>
          <w:rFonts w:eastAsia="Times New Roman" w:cs="Arial"/>
          <w:i/>
          <w:sz w:val="22"/>
          <w:szCs w:val="22"/>
        </w:rPr>
        <w:t xml:space="preserve"> </w:t>
      </w:r>
      <w:r w:rsidR="00E46348" w:rsidRPr="00364B82">
        <w:rPr>
          <w:rFonts w:ascii="Arial" w:hAnsi="Arial" w:cs="Arial"/>
          <w:sz w:val="22"/>
          <w:szCs w:val="22"/>
        </w:rPr>
        <w:t xml:space="preserve">visa VĮ Valstybinių miškų urėdijos </w:t>
      </w:r>
      <w:r w:rsidR="00797322">
        <w:rPr>
          <w:rFonts w:ascii="Arial" w:hAnsi="Arial" w:cs="Arial"/>
          <w:sz w:val="22"/>
          <w:szCs w:val="22"/>
          <w:lang w:val="lt-LT"/>
        </w:rPr>
        <w:t>Ukmergės</w:t>
      </w:r>
      <w:r w:rsidR="00E46348" w:rsidRPr="00364B82">
        <w:rPr>
          <w:rFonts w:ascii="Arial" w:hAnsi="Arial" w:cs="Arial"/>
          <w:sz w:val="22"/>
          <w:szCs w:val="22"/>
        </w:rPr>
        <w:t xml:space="preserve"> regioninio padalinio teritorija. </w:t>
      </w:r>
      <w:r w:rsidR="00E45838" w:rsidRPr="00B256E5">
        <w:rPr>
          <w:rFonts w:ascii="Arial" w:hAnsi="Arial" w:cs="Arial"/>
          <w:sz w:val="22"/>
          <w:szCs w:val="22"/>
        </w:rPr>
        <w:t xml:space="preserve">Paslaugos turi būti teikiamos </w:t>
      </w:r>
      <w:r w:rsidR="00E45838">
        <w:rPr>
          <w:rFonts w:ascii="Arial" w:hAnsi="Arial" w:cs="Arial"/>
          <w:sz w:val="22"/>
          <w:szCs w:val="22"/>
        </w:rPr>
        <w:t>Sutarties</w:t>
      </w:r>
      <w:r w:rsidR="008F0AAD">
        <w:rPr>
          <w:rFonts w:ascii="Arial" w:hAnsi="Arial" w:cs="Arial"/>
          <w:sz w:val="22"/>
          <w:szCs w:val="22"/>
          <w:lang w:val="lt-LT"/>
        </w:rPr>
        <w:t xml:space="preserve"> Specialiųjų sąlygų</w:t>
      </w:r>
      <w:r w:rsidR="00E45838">
        <w:rPr>
          <w:rFonts w:ascii="Arial" w:hAnsi="Arial" w:cs="Arial"/>
          <w:sz w:val="22"/>
          <w:szCs w:val="22"/>
        </w:rPr>
        <w:t xml:space="preserve"> </w:t>
      </w:r>
      <w:r w:rsidR="00C2607A" w:rsidRPr="00C2607A">
        <w:rPr>
          <w:rFonts w:ascii="Arial" w:hAnsi="Arial" w:cs="Arial"/>
          <w:sz w:val="22"/>
          <w:szCs w:val="22"/>
          <w:lang w:val="lt-LT"/>
        </w:rPr>
        <w:t>4</w:t>
      </w:r>
      <w:r w:rsidR="00E45838" w:rsidRPr="00C2607A">
        <w:rPr>
          <w:rFonts w:ascii="Arial" w:hAnsi="Arial" w:cs="Arial"/>
          <w:sz w:val="22"/>
          <w:szCs w:val="22"/>
        </w:rPr>
        <w:t xml:space="preserve"> priede </w:t>
      </w:r>
      <w:r w:rsidR="008F0AAD" w:rsidRPr="008F0AAD">
        <w:rPr>
          <w:rFonts w:ascii="Arial" w:hAnsi="Arial" w:cs="Arial"/>
          <w:i/>
          <w:iCs/>
          <w:sz w:val="22"/>
          <w:szCs w:val="22"/>
          <w:lang w:val="lt-LT"/>
        </w:rPr>
        <w:t>„</w:t>
      </w:r>
      <w:bookmarkStart w:id="3" w:name="_Hlk114683963"/>
      <w:r w:rsidR="00E45838" w:rsidRPr="008F0AAD">
        <w:rPr>
          <w:rFonts w:ascii="Arial" w:hAnsi="Arial" w:cs="Arial"/>
          <w:i/>
          <w:iCs/>
        </w:rPr>
        <w:t>P</w:t>
      </w:r>
      <w:r w:rsidR="00E45838" w:rsidRPr="008F0AAD">
        <w:rPr>
          <w:rFonts w:ascii="Arial" w:hAnsi="Arial" w:cs="Arial"/>
          <w:i/>
          <w:iCs/>
          <w:sz w:val="22"/>
          <w:szCs w:val="22"/>
        </w:rPr>
        <w:t>aslaugų grafik</w:t>
      </w:r>
      <w:r w:rsidR="008F0AAD" w:rsidRPr="008F0AAD">
        <w:rPr>
          <w:rFonts w:ascii="Arial" w:hAnsi="Arial" w:cs="Arial"/>
          <w:i/>
          <w:iCs/>
          <w:sz w:val="22"/>
          <w:szCs w:val="22"/>
          <w:lang w:val="lt-LT"/>
        </w:rPr>
        <w:t>as“</w:t>
      </w:r>
      <w:r w:rsidR="00E45838" w:rsidRPr="00C2607A">
        <w:rPr>
          <w:rFonts w:ascii="Arial" w:hAnsi="Arial" w:cs="Arial"/>
          <w:sz w:val="22"/>
          <w:szCs w:val="22"/>
        </w:rPr>
        <w:t xml:space="preserve"> (toliau – </w:t>
      </w:r>
      <w:r w:rsidR="00E45838" w:rsidRPr="008F0AAD">
        <w:rPr>
          <w:rFonts w:ascii="Arial" w:hAnsi="Arial" w:cs="Arial"/>
          <w:b/>
          <w:bCs/>
          <w:sz w:val="22"/>
          <w:szCs w:val="22"/>
        </w:rPr>
        <w:t>Grafikas</w:t>
      </w:r>
      <w:r w:rsidR="00E45838" w:rsidRPr="00C2607A">
        <w:rPr>
          <w:rFonts w:ascii="Arial" w:hAnsi="Arial" w:cs="Arial"/>
          <w:sz w:val="22"/>
          <w:szCs w:val="22"/>
        </w:rPr>
        <w:t xml:space="preserve">) ir Sutarties </w:t>
      </w:r>
      <w:r w:rsidR="00C2607A" w:rsidRPr="00C2607A">
        <w:rPr>
          <w:rFonts w:ascii="Arial" w:hAnsi="Arial" w:cs="Arial"/>
          <w:sz w:val="22"/>
          <w:szCs w:val="22"/>
          <w:lang w:val="lt-LT"/>
        </w:rPr>
        <w:t>5</w:t>
      </w:r>
      <w:r w:rsidR="00E45838" w:rsidRPr="00C2607A">
        <w:rPr>
          <w:rFonts w:ascii="Arial" w:hAnsi="Arial" w:cs="Arial"/>
          <w:sz w:val="22"/>
          <w:szCs w:val="22"/>
        </w:rPr>
        <w:t xml:space="preserve"> priede </w:t>
      </w:r>
      <w:r w:rsidR="008F0AAD" w:rsidRPr="008F0AAD">
        <w:rPr>
          <w:rFonts w:ascii="Arial" w:hAnsi="Arial" w:cs="Arial"/>
          <w:i/>
          <w:iCs/>
          <w:sz w:val="22"/>
          <w:szCs w:val="22"/>
          <w:lang w:val="lt-LT"/>
        </w:rPr>
        <w:t>„</w:t>
      </w:r>
      <w:r w:rsidR="00E45838" w:rsidRPr="008F0AAD">
        <w:rPr>
          <w:rFonts w:ascii="Arial" w:hAnsi="Arial" w:cs="Arial"/>
          <w:i/>
          <w:iCs/>
        </w:rPr>
        <w:t>P</w:t>
      </w:r>
      <w:r w:rsidR="00E45838" w:rsidRPr="008F0AAD">
        <w:rPr>
          <w:rFonts w:ascii="Arial" w:hAnsi="Arial" w:cs="Arial"/>
          <w:i/>
          <w:iCs/>
          <w:sz w:val="22"/>
          <w:szCs w:val="22"/>
        </w:rPr>
        <w:t>aslaugų užduot</w:t>
      </w:r>
      <w:r w:rsidR="008F0AAD" w:rsidRPr="008F0AAD">
        <w:rPr>
          <w:rFonts w:ascii="Arial" w:hAnsi="Arial" w:cs="Arial"/>
          <w:i/>
          <w:iCs/>
          <w:sz w:val="22"/>
          <w:szCs w:val="22"/>
          <w:lang w:val="lt-LT"/>
        </w:rPr>
        <w:t>is</w:t>
      </w:r>
      <w:bookmarkEnd w:id="3"/>
      <w:r w:rsidR="008F0AAD" w:rsidRPr="008F0AAD">
        <w:rPr>
          <w:rFonts w:ascii="Arial" w:hAnsi="Arial" w:cs="Arial"/>
          <w:i/>
          <w:iCs/>
          <w:sz w:val="22"/>
          <w:szCs w:val="22"/>
          <w:lang w:val="lt-LT"/>
        </w:rPr>
        <w:t>“</w:t>
      </w:r>
      <w:r w:rsidR="00E45838" w:rsidRPr="00C2607A">
        <w:rPr>
          <w:rFonts w:ascii="Arial" w:hAnsi="Arial" w:cs="Arial"/>
          <w:sz w:val="22"/>
          <w:szCs w:val="22"/>
        </w:rPr>
        <w:t xml:space="preserve"> (toliau – </w:t>
      </w:r>
      <w:r w:rsidR="00E45838" w:rsidRPr="008F0AAD">
        <w:rPr>
          <w:rFonts w:ascii="Arial" w:hAnsi="Arial" w:cs="Arial"/>
          <w:b/>
          <w:bCs/>
          <w:sz w:val="22"/>
          <w:szCs w:val="22"/>
        </w:rPr>
        <w:t>Užduotis</w:t>
      </w:r>
      <w:r w:rsidR="00E45838" w:rsidRPr="00C2607A">
        <w:rPr>
          <w:rFonts w:ascii="Arial" w:hAnsi="Arial" w:cs="Arial"/>
          <w:sz w:val="22"/>
          <w:szCs w:val="22"/>
        </w:rPr>
        <w:t>)</w:t>
      </w:r>
      <w:r w:rsidR="00E45838" w:rsidRPr="00BF7791">
        <w:rPr>
          <w:rFonts w:ascii="Arial" w:hAnsi="Arial" w:cs="Arial"/>
          <w:sz w:val="22"/>
          <w:szCs w:val="22"/>
        </w:rPr>
        <w:t xml:space="preserve"> nustatytais terminais</w:t>
      </w:r>
      <w:r w:rsidR="00E45838" w:rsidRPr="00B256E5">
        <w:rPr>
          <w:rFonts w:ascii="Arial" w:hAnsi="Arial" w:cs="Arial"/>
          <w:sz w:val="22"/>
          <w:szCs w:val="22"/>
        </w:rPr>
        <w:t xml:space="preserve">. </w:t>
      </w:r>
      <w:r w:rsidR="00E46348" w:rsidRPr="00364B82">
        <w:rPr>
          <w:rFonts w:ascii="Arial" w:hAnsi="Arial" w:cs="Arial"/>
          <w:sz w:val="22"/>
          <w:szCs w:val="22"/>
        </w:rPr>
        <w:t xml:space="preserve">Konkrečias Paslaugų teikimo vietas </w:t>
      </w:r>
      <w:r w:rsidR="00A17D27" w:rsidRPr="00364B82">
        <w:rPr>
          <w:rFonts w:ascii="Arial" w:hAnsi="Arial" w:cs="Arial"/>
          <w:sz w:val="22"/>
          <w:szCs w:val="22"/>
        </w:rPr>
        <w:t>Užsakovas</w:t>
      </w:r>
      <w:r w:rsidR="00E46348" w:rsidRPr="00364B82">
        <w:rPr>
          <w:rFonts w:ascii="Arial" w:hAnsi="Arial" w:cs="Arial"/>
          <w:sz w:val="22"/>
          <w:szCs w:val="22"/>
        </w:rPr>
        <w:t xml:space="preserve"> nurodo Paslaugų teikėjui</w:t>
      </w:r>
      <w:r w:rsidR="00E45838">
        <w:rPr>
          <w:rFonts w:ascii="Arial" w:hAnsi="Arial" w:cs="Arial"/>
        </w:rPr>
        <w:t xml:space="preserve"> </w:t>
      </w:r>
      <w:r w:rsidR="00E45838" w:rsidRPr="004E31EE">
        <w:rPr>
          <w:rFonts w:ascii="Arial" w:hAnsi="Arial" w:cs="Arial"/>
          <w:sz w:val="22"/>
          <w:szCs w:val="22"/>
        </w:rPr>
        <w:t>Užduotyje</w:t>
      </w:r>
      <w:r w:rsidR="00E46348" w:rsidRPr="004E31EE">
        <w:rPr>
          <w:rFonts w:ascii="Arial" w:hAnsi="Arial" w:cs="Arial"/>
          <w:sz w:val="22"/>
          <w:szCs w:val="22"/>
        </w:rPr>
        <w:t>.</w:t>
      </w:r>
      <w:r w:rsidR="00E46348" w:rsidRPr="00364B82">
        <w:rPr>
          <w:rFonts w:ascii="Arial" w:hAnsi="Arial" w:cs="Arial"/>
          <w:sz w:val="22"/>
          <w:szCs w:val="22"/>
        </w:rPr>
        <w:t xml:space="preserve"> </w:t>
      </w:r>
      <w:r w:rsidR="004411EC" w:rsidRPr="001C4854">
        <w:rPr>
          <w:rFonts w:ascii="Arial" w:hAnsi="Arial" w:cs="Arial"/>
          <w:sz w:val="22"/>
          <w:szCs w:val="22"/>
          <w:lang w:val="lt-LT"/>
        </w:rPr>
        <w:t>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4411EC">
        <w:rPr>
          <w:rFonts w:ascii="Arial" w:hAnsi="Arial" w:cs="Arial"/>
          <w:sz w:val="22"/>
          <w:szCs w:val="22"/>
          <w:lang w:val="lt-LT"/>
        </w:rPr>
        <w:t>i</w:t>
      </w:r>
      <w:r w:rsidR="004411EC" w:rsidRPr="001C4854">
        <w:rPr>
          <w:rFonts w:ascii="Arial" w:hAnsi="Arial" w:cs="Arial"/>
          <w:sz w:val="22"/>
          <w:szCs w:val="22"/>
          <w:lang w:val="lt-LT"/>
        </w:rPr>
        <w:t xml:space="preserve">kėjas Paslaugas privalo teikti įkainiais, nurodytais </w:t>
      </w:r>
      <w:r w:rsidR="004411EC">
        <w:rPr>
          <w:rFonts w:ascii="Arial" w:hAnsi="Arial" w:cs="Arial"/>
          <w:sz w:val="22"/>
          <w:szCs w:val="22"/>
          <w:lang w:val="lt-LT"/>
        </w:rPr>
        <w:t xml:space="preserve">Paslaugų teikėjo </w:t>
      </w:r>
      <w:r w:rsidR="004411EC" w:rsidRPr="001C4854">
        <w:rPr>
          <w:rFonts w:ascii="Arial" w:hAnsi="Arial" w:cs="Arial"/>
          <w:sz w:val="22"/>
          <w:szCs w:val="22"/>
          <w:lang w:val="lt-LT"/>
        </w:rPr>
        <w:t>pasiūlyme</w:t>
      </w:r>
      <w:r w:rsidR="004411EC">
        <w:rPr>
          <w:rFonts w:ascii="Arial" w:hAnsi="Arial" w:cs="Arial"/>
          <w:sz w:val="22"/>
          <w:szCs w:val="22"/>
          <w:lang w:val="lt-LT"/>
        </w:rPr>
        <w:t>,</w:t>
      </w:r>
      <w:r w:rsidR="004411EC" w:rsidRPr="001C4854">
        <w:rPr>
          <w:rFonts w:ascii="Arial" w:hAnsi="Arial" w:cs="Arial"/>
          <w:sz w:val="22"/>
          <w:szCs w:val="22"/>
          <w:lang w:val="lt-LT"/>
        </w:rPr>
        <w:t xml:space="preserve"> ir neviršyti sutartyje nurodytų įsipareigojimų.</w:t>
      </w:r>
    </w:p>
    <w:p w14:paraId="1163A4C6" w14:textId="133F18B8" w:rsidR="006B240C" w:rsidRPr="00364B82" w:rsidRDefault="005E5147" w:rsidP="009F2005">
      <w:pPr>
        <w:pStyle w:val="Komentarotekstas"/>
        <w:spacing w:after="0"/>
        <w:ind w:firstLine="567"/>
        <w:jc w:val="both"/>
        <w:rPr>
          <w:rStyle w:val="Laukeliai"/>
          <w:rFonts w:eastAsia="Times New Roman" w:cs="Arial"/>
          <w:sz w:val="22"/>
          <w:szCs w:val="22"/>
        </w:rPr>
      </w:pPr>
      <w:r w:rsidRPr="00364B82">
        <w:rPr>
          <w:rFonts w:ascii="Arial" w:hAnsi="Arial" w:cs="Arial"/>
          <w:iCs/>
          <w:sz w:val="22"/>
          <w:szCs w:val="22"/>
          <w:lang w:val="en-US"/>
        </w:rPr>
        <w:t>1.</w:t>
      </w:r>
      <w:r w:rsidR="00E46348" w:rsidRPr="00364B82">
        <w:rPr>
          <w:rFonts w:ascii="Arial" w:hAnsi="Arial" w:cs="Arial"/>
          <w:iCs/>
          <w:sz w:val="22"/>
          <w:szCs w:val="22"/>
          <w:lang w:val="en-US"/>
        </w:rPr>
        <w:t>4</w:t>
      </w:r>
      <w:r w:rsidRPr="00364B82">
        <w:rPr>
          <w:rFonts w:ascii="Arial" w:hAnsi="Arial" w:cs="Arial"/>
          <w:iCs/>
          <w:sz w:val="22"/>
          <w:szCs w:val="22"/>
          <w:lang w:val="en-US"/>
        </w:rPr>
        <w:t>.</w:t>
      </w:r>
      <w:r w:rsidR="00771D26">
        <w:rPr>
          <w:rFonts w:ascii="Arial" w:hAnsi="Arial" w:cs="Arial"/>
          <w:iCs/>
          <w:sz w:val="22"/>
          <w:szCs w:val="22"/>
          <w:lang w:val="en-US"/>
        </w:rPr>
        <w:t xml:space="preserve"> </w:t>
      </w:r>
      <w:r w:rsidR="006B240C" w:rsidRPr="00364B82">
        <w:rPr>
          <w:rStyle w:val="Laukeliai"/>
          <w:rFonts w:eastAsia="Times New Roman" w:cs="Arial"/>
          <w:sz w:val="22"/>
          <w:szCs w:val="22"/>
        </w:rPr>
        <w:t xml:space="preserve">Paslaugas priimti </w:t>
      </w:r>
      <w:r w:rsidR="00AA57DD" w:rsidRPr="00364B82">
        <w:rPr>
          <w:rStyle w:val="Laukeliai"/>
          <w:rFonts w:eastAsia="Times New Roman" w:cs="Arial"/>
          <w:sz w:val="22"/>
          <w:szCs w:val="22"/>
        </w:rPr>
        <w:t xml:space="preserve">Užsakovo </w:t>
      </w:r>
      <w:r w:rsidR="006B240C" w:rsidRPr="00364B82">
        <w:rPr>
          <w:rStyle w:val="Laukeliai"/>
          <w:rFonts w:eastAsia="Times New Roman" w:cs="Arial"/>
          <w:sz w:val="22"/>
          <w:szCs w:val="22"/>
        </w:rPr>
        <w:t>įgalioto atsakingo asmens kontaktiniai duomenys:</w:t>
      </w:r>
      <w:r w:rsidR="006B240C" w:rsidRPr="00364B82">
        <w:rPr>
          <w:rStyle w:val="Laukeliai"/>
          <w:rFonts w:eastAsia="Times New Roman" w:cs="Arial"/>
          <w:i/>
          <w:sz w:val="22"/>
          <w:szCs w:val="22"/>
        </w:rPr>
        <w:t xml:space="preserve"> </w:t>
      </w:r>
      <w:r w:rsidR="006B240C" w:rsidRPr="00364B82">
        <w:rPr>
          <w:rStyle w:val="Laukeliai"/>
          <w:rFonts w:eastAsia="Times New Roman" w:cs="Arial"/>
          <w:sz w:val="22"/>
          <w:szCs w:val="22"/>
        </w:rPr>
        <w:t xml:space="preserve">Apie įgalioto asmens pasikeitimą Užsakovas informuoja Paslaugų teikėją šios Sutarties </w:t>
      </w:r>
      <w:r w:rsidR="00AA57DD" w:rsidRPr="00364B82">
        <w:rPr>
          <w:rStyle w:val="Laukeliai"/>
          <w:rFonts w:eastAsia="Times New Roman" w:cs="Arial"/>
          <w:sz w:val="22"/>
          <w:szCs w:val="22"/>
        </w:rPr>
        <w:t>Specialiųjų sąlygų 1.</w:t>
      </w:r>
      <w:r w:rsidR="00771D26">
        <w:rPr>
          <w:rStyle w:val="Laukeliai"/>
          <w:rFonts w:eastAsia="Times New Roman" w:cs="Arial"/>
          <w:sz w:val="22"/>
          <w:szCs w:val="22"/>
        </w:rPr>
        <w:t>5</w:t>
      </w:r>
      <w:r w:rsidR="00AA57DD"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006B240C" w:rsidRPr="00364B82">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76A412EC" w:rsidR="00E62A3D" w:rsidRPr="00364B82" w:rsidRDefault="00AA57DD" w:rsidP="009F2005">
      <w:pPr>
        <w:pStyle w:val="Komentarotekstas"/>
        <w:spacing w:after="0"/>
        <w:ind w:firstLine="567"/>
        <w:jc w:val="both"/>
        <w:rPr>
          <w:rStyle w:val="Laukeliai"/>
          <w:rFonts w:eastAsia="Times New Roman" w:cs="Arial"/>
          <w:sz w:val="22"/>
          <w:szCs w:val="22"/>
        </w:rPr>
      </w:pPr>
      <w:r w:rsidRPr="00364B82">
        <w:rPr>
          <w:rStyle w:val="Laukeliai"/>
          <w:rFonts w:eastAsia="Times New Roman" w:cs="Arial"/>
          <w:sz w:val="22"/>
          <w:szCs w:val="22"/>
        </w:rPr>
        <w:t>1.</w:t>
      </w:r>
      <w:r w:rsidR="00771D26">
        <w:rPr>
          <w:rStyle w:val="Laukeliai"/>
          <w:rFonts w:eastAsia="Times New Roman" w:cs="Arial"/>
          <w:sz w:val="22"/>
          <w:szCs w:val="22"/>
        </w:rPr>
        <w:t>5</w:t>
      </w:r>
      <w:r w:rsidRPr="00364B82">
        <w:rPr>
          <w:rStyle w:val="Laukeliai"/>
          <w:rFonts w:eastAsia="Times New Roman" w:cs="Arial"/>
          <w:sz w:val="22"/>
          <w:szCs w:val="22"/>
        </w:rPr>
        <w:t xml:space="preserve">. </w:t>
      </w:r>
      <w:r w:rsidRPr="00364B82">
        <w:rPr>
          <w:rFonts w:ascii="Arial" w:hAnsi="Arial" w:cs="Arial"/>
          <w:sz w:val="22"/>
          <w:szCs w:val="22"/>
        </w:rPr>
        <w:t xml:space="preserve">Už Sutarties vykdymą </w:t>
      </w:r>
      <w:r w:rsidR="000A6C15" w:rsidRPr="00364B82">
        <w:rPr>
          <w:rFonts w:ascii="Arial" w:hAnsi="Arial" w:cs="Arial"/>
          <w:sz w:val="22"/>
          <w:szCs w:val="22"/>
        </w:rPr>
        <w:t>Paslaugų teikėjas</w:t>
      </w:r>
      <w:r w:rsidRPr="00364B82">
        <w:rPr>
          <w:rFonts w:ascii="Arial" w:hAnsi="Arial" w:cs="Arial"/>
          <w:sz w:val="22"/>
          <w:szCs w:val="22"/>
        </w:rPr>
        <w:t xml:space="preserve"> skiria atsakingą asmenį: </w:t>
      </w:r>
      <w:r w:rsidRPr="00364B82">
        <w:rPr>
          <w:rStyle w:val="Laukeliai"/>
          <w:rFonts w:eastAsia="Times New Roman" w:cs="Arial"/>
          <w:sz w:val="22"/>
          <w:szCs w:val="22"/>
        </w:rPr>
        <w:t xml:space="preserve">Apie atsakingo asmens pasikeitimą </w:t>
      </w:r>
      <w:r w:rsidR="000A6C15" w:rsidRPr="00364B82">
        <w:rPr>
          <w:rStyle w:val="Laukeliai"/>
          <w:rFonts w:eastAsia="Times New Roman" w:cs="Arial"/>
          <w:sz w:val="22"/>
          <w:szCs w:val="22"/>
        </w:rPr>
        <w:t>Paslaugų teikėjas</w:t>
      </w:r>
      <w:r w:rsidRPr="00364B82">
        <w:rPr>
          <w:rStyle w:val="Laukeliai"/>
          <w:rFonts w:eastAsia="Times New Roman" w:cs="Arial"/>
          <w:sz w:val="22"/>
          <w:szCs w:val="22"/>
        </w:rPr>
        <w:t xml:space="preserve"> informuoja Užsakovą šios Sutarties Specialiųjų sąlygų 1.</w:t>
      </w:r>
      <w:r w:rsidR="00771D26">
        <w:rPr>
          <w:rStyle w:val="Laukeliai"/>
          <w:rFonts w:eastAsia="Times New Roman" w:cs="Arial"/>
          <w:sz w:val="22"/>
          <w:szCs w:val="22"/>
        </w:rPr>
        <w:t>4</w:t>
      </w:r>
      <w:r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Užsakovo el. paštu ir atskiras Sutarties pakeitimas ar atskiras įgaliojimų įforminimas dėl šios priežasties nėra atliekamas.</w:t>
      </w:r>
      <w:bookmarkStart w:id="4" w:name="_Ref22028339"/>
    </w:p>
    <w:p w14:paraId="65DD0A46" w14:textId="2D346639" w:rsidR="00E366AC" w:rsidRPr="00364B82" w:rsidRDefault="00E62A3D" w:rsidP="009F2005">
      <w:pPr>
        <w:pStyle w:val="Antrat2"/>
        <w:numPr>
          <w:ilvl w:val="0"/>
          <w:numId w:val="0"/>
        </w:numPr>
        <w:spacing w:before="0"/>
        <w:ind w:firstLine="567"/>
        <w:rPr>
          <w:rFonts w:ascii="Arial" w:hAnsi="Arial" w:cs="Arial"/>
          <w:sz w:val="22"/>
          <w:szCs w:val="22"/>
        </w:rPr>
      </w:pPr>
      <w:r w:rsidRPr="005B3EF3">
        <w:rPr>
          <w:rStyle w:val="Laukeliai"/>
          <w:rFonts w:eastAsia="Times New Roman" w:cs="Arial"/>
          <w:sz w:val="22"/>
        </w:rPr>
        <w:t>1.</w:t>
      </w:r>
      <w:r w:rsidR="00062A16">
        <w:rPr>
          <w:rStyle w:val="Laukeliai"/>
          <w:rFonts w:eastAsia="Times New Roman" w:cs="Arial"/>
          <w:sz w:val="22"/>
          <w:lang w:val="lt-LT"/>
        </w:rPr>
        <w:t>6</w:t>
      </w:r>
      <w:r w:rsidRPr="005B3EF3">
        <w:rPr>
          <w:rStyle w:val="Laukeliai"/>
          <w:rFonts w:eastAsia="Times New Roman" w:cs="Arial"/>
          <w:sz w:val="22"/>
        </w:rPr>
        <w:t xml:space="preserve">. </w:t>
      </w:r>
      <w:r w:rsidRPr="00F24B6D">
        <w:rPr>
          <w:rFonts w:ascii="Arial" w:hAnsi="Arial" w:cs="Arial"/>
          <w:sz w:val="22"/>
          <w:szCs w:val="22"/>
        </w:rPr>
        <w:t xml:space="preserve">Įsigaliojus Sutarčiai, per 5 </w:t>
      </w:r>
      <w:r w:rsidR="00062A16">
        <w:rPr>
          <w:rFonts w:ascii="Arial" w:hAnsi="Arial" w:cs="Arial"/>
          <w:sz w:val="22"/>
          <w:szCs w:val="22"/>
          <w:lang w:val="lt-LT"/>
        </w:rPr>
        <w:t xml:space="preserve">(penkias) </w:t>
      </w:r>
      <w:r w:rsidRPr="00F24B6D">
        <w:rPr>
          <w:rFonts w:ascii="Arial" w:hAnsi="Arial" w:cs="Arial"/>
          <w:sz w:val="22"/>
          <w:szCs w:val="22"/>
        </w:rPr>
        <w:t>dienas, tačiau ne vėliau kaip iki Paslaugų teikimo pradžios,</w:t>
      </w:r>
      <w:r w:rsidR="00062A16">
        <w:rPr>
          <w:rFonts w:ascii="Arial" w:hAnsi="Arial" w:cs="Arial"/>
          <w:sz w:val="22"/>
          <w:szCs w:val="22"/>
          <w:lang w:val="lt-LT"/>
        </w:rPr>
        <w:t xml:space="preserve"> </w:t>
      </w:r>
      <w:r w:rsidRPr="00F24B6D">
        <w:rPr>
          <w:rFonts w:ascii="Arial" w:hAnsi="Arial" w:cs="Arial"/>
          <w:sz w:val="22"/>
          <w:szCs w:val="22"/>
        </w:rPr>
        <w:t xml:space="preserve">Paslaugų teikėjas turi paskirti Paslaugų teikėjo pasiūlyme nurodytus miško ruošos darbų vadovą </w:t>
      </w:r>
      <w:r w:rsidRPr="00364B82">
        <w:rPr>
          <w:rFonts w:ascii="Arial" w:hAnsi="Arial" w:cs="Arial"/>
          <w:sz w:val="22"/>
          <w:szCs w:val="22"/>
        </w:rPr>
        <w:t>ir darbų saugos specialistą (toliau – Specialistą ar Specialistus) ir apie tai pranešti Užsakovui</w:t>
      </w:r>
      <w:r w:rsidR="0058047F">
        <w:rPr>
          <w:rFonts w:ascii="Arial" w:hAnsi="Arial" w:cs="Arial"/>
          <w:sz w:val="22"/>
          <w:szCs w:val="22"/>
          <w:lang w:val="lt-LT"/>
        </w:rPr>
        <w:t>, jeigu Specialistai bus keičiami kitais nei buvo nurodyti pasiūlyme</w:t>
      </w:r>
      <w:r w:rsidRPr="00914C6F">
        <w:rPr>
          <w:rFonts w:ascii="Arial" w:hAnsi="Arial" w:cs="Arial"/>
          <w:sz w:val="22"/>
          <w:szCs w:val="22"/>
        </w:rPr>
        <w:t>.</w:t>
      </w:r>
    </w:p>
    <w:p w14:paraId="028A0F07" w14:textId="642BCDCF" w:rsidR="00B76EEF" w:rsidRPr="00364B82" w:rsidRDefault="00B76EEF" w:rsidP="009F2005">
      <w:pPr>
        <w:pStyle w:val="Antrat2"/>
        <w:numPr>
          <w:ilvl w:val="0"/>
          <w:numId w:val="0"/>
        </w:numPr>
        <w:spacing w:before="0"/>
        <w:ind w:firstLine="567"/>
        <w:rPr>
          <w:rFonts w:ascii="Arial" w:hAnsi="Arial" w:cs="Arial"/>
          <w:sz w:val="22"/>
          <w:szCs w:val="22"/>
        </w:rPr>
      </w:pPr>
      <w:r w:rsidRPr="00914C6F">
        <w:rPr>
          <w:rFonts w:ascii="Arial" w:hAnsi="Arial" w:cs="Arial"/>
          <w:sz w:val="22"/>
          <w:szCs w:val="22"/>
          <w:lang w:val="lt-LT"/>
        </w:rPr>
        <w:t>1.</w:t>
      </w:r>
      <w:r w:rsidR="00062A16">
        <w:rPr>
          <w:rFonts w:ascii="Arial" w:hAnsi="Arial" w:cs="Arial"/>
          <w:sz w:val="22"/>
          <w:szCs w:val="22"/>
          <w:lang w:val="lt-LT"/>
        </w:rPr>
        <w:t>7</w:t>
      </w:r>
      <w:r w:rsidRPr="00914C6F">
        <w:rPr>
          <w:rFonts w:ascii="Arial" w:hAnsi="Arial" w:cs="Arial"/>
          <w:sz w:val="22"/>
          <w:szCs w:val="22"/>
          <w:lang w:val="lt-LT"/>
        </w:rPr>
        <w:t xml:space="preserve">. Paslaugų teikėjo ar subteikėjo (jeigu jis pasitelkiamas) paskirto Specialisto keitimas ar naujų skyrimas galimas tik </w:t>
      </w:r>
      <w:bookmarkStart w:id="5" w:name="_Ref525126612"/>
      <w:r w:rsidRPr="00914C6F">
        <w:rPr>
          <w:rFonts w:ascii="Arial" w:hAnsi="Arial" w:cs="Arial"/>
          <w:sz w:val="22"/>
          <w:szCs w:val="22"/>
        </w:rPr>
        <w:t>dėl Specialisto nedarbingumo, nutrūkus</w:t>
      </w:r>
      <w:r w:rsidRPr="00914C6F">
        <w:rPr>
          <w:rFonts w:ascii="Arial" w:hAnsi="Arial" w:cs="Arial"/>
          <w:sz w:val="22"/>
          <w:szCs w:val="22"/>
          <w:lang w:val="lt-LT"/>
        </w:rPr>
        <w:t xml:space="preserve"> jo</w:t>
      </w:r>
      <w:r w:rsidRPr="00914C6F">
        <w:rPr>
          <w:rFonts w:ascii="Arial" w:hAnsi="Arial" w:cs="Arial"/>
          <w:sz w:val="22"/>
          <w:szCs w:val="22"/>
        </w:rPr>
        <w:t xml:space="preserve"> darbo sutarčiai ar dėl kitų objektyvių priežasčių, kurias Paslaugų teikėjas turi pagrįsti.</w:t>
      </w:r>
      <w:bookmarkEnd w:id="5"/>
    </w:p>
    <w:p w14:paraId="36AA1826" w14:textId="6EB273D6" w:rsidR="00E62A3D" w:rsidRPr="00364B82" w:rsidRDefault="00E62A3D" w:rsidP="009F2005">
      <w:pPr>
        <w:pStyle w:val="Komentarotekstas"/>
        <w:spacing w:after="0"/>
        <w:ind w:firstLine="567"/>
        <w:jc w:val="both"/>
        <w:rPr>
          <w:rFonts w:ascii="Arial" w:eastAsia="Times New Roman" w:hAnsi="Arial" w:cs="Arial"/>
          <w:sz w:val="22"/>
          <w:szCs w:val="22"/>
        </w:rPr>
      </w:pPr>
      <w:r w:rsidRPr="00364B82">
        <w:rPr>
          <w:rFonts w:ascii="Arial" w:hAnsi="Arial" w:cs="Arial"/>
          <w:sz w:val="22"/>
          <w:szCs w:val="22"/>
        </w:rPr>
        <w:t>1.</w:t>
      </w:r>
      <w:r w:rsidR="00062A16">
        <w:rPr>
          <w:rFonts w:ascii="Arial" w:hAnsi="Arial" w:cs="Arial"/>
          <w:sz w:val="22"/>
          <w:szCs w:val="22"/>
        </w:rPr>
        <w:t>8</w:t>
      </w:r>
      <w:r w:rsidRPr="00364B82">
        <w:rPr>
          <w:rFonts w:ascii="Arial" w:hAnsi="Arial" w:cs="Arial"/>
          <w:sz w:val="22"/>
          <w:szCs w:val="22"/>
        </w:rPr>
        <w:t>. Paslaugų teikėja</w:t>
      </w:r>
      <w:r w:rsidR="00270BBB">
        <w:rPr>
          <w:rFonts w:ascii="Arial" w:hAnsi="Arial" w:cs="Arial"/>
          <w:sz w:val="22"/>
          <w:szCs w:val="22"/>
        </w:rPr>
        <w:t xml:space="preserve">s, raštu suderinęs su Užsakovu, </w:t>
      </w:r>
      <w:r w:rsidR="007775F4">
        <w:rPr>
          <w:rFonts w:ascii="Arial" w:hAnsi="Arial" w:cs="Arial"/>
          <w:sz w:val="22"/>
          <w:szCs w:val="22"/>
        </w:rPr>
        <w:t xml:space="preserve">gali </w:t>
      </w:r>
      <w:r w:rsidRPr="00364B82">
        <w:rPr>
          <w:rFonts w:ascii="Arial" w:hAnsi="Arial" w:cs="Arial"/>
          <w:sz w:val="22"/>
          <w:szCs w:val="22"/>
        </w:rPr>
        <w:t>pakeisti Specialistą kitu ne žemesnės kvalifikacijos asmeniu.</w:t>
      </w:r>
    </w:p>
    <w:bookmarkEnd w:id="4"/>
    <w:p w14:paraId="4F90DE40" w14:textId="4879A57D" w:rsidR="00E46348" w:rsidRPr="00364B82" w:rsidRDefault="00E366AC" w:rsidP="009F2005">
      <w:pPr>
        <w:pStyle w:val="Antrat2"/>
        <w:numPr>
          <w:ilvl w:val="1"/>
          <w:numId w:val="0"/>
        </w:numPr>
        <w:tabs>
          <w:tab w:val="left" w:pos="993"/>
        </w:tabs>
        <w:spacing w:before="0"/>
        <w:ind w:firstLine="567"/>
        <w:rPr>
          <w:rFonts w:ascii="Arial" w:hAnsi="Arial" w:cs="Arial"/>
          <w:sz w:val="22"/>
          <w:szCs w:val="22"/>
          <w:lang w:val="lt-LT"/>
        </w:rPr>
      </w:pPr>
      <w:r w:rsidRPr="23F8A7F0">
        <w:rPr>
          <w:rFonts w:ascii="Arial" w:hAnsi="Arial" w:cs="Arial"/>
          <w:sz w:val="22"/>
          <w:szCs w:val="22"/>
          <w:lang w:val="lt-LT"/>
        </w:rPr>
        <w:t>1.</w:t>
      </w:r>
      <w:r w:rsidR="00F6154E">
        <w:rPr>
          <w:rFonts w:ascii="Arial" w:hAnsi="Arial" w:cs="Arial"/>
          <w:sz w:val="22"/>
          <w:szCs w:val="22"/>
          <w:lang w:val="lt-LT"/>
        </w:rPr>
        <w:t>9</w:t>
      </w:r>
      <w:r w:rsidR="00AA74B5" w:rsidRPr="23F8A7F0">
        <w:rPr>
          <w:rFonts w:ascii="Arial" w:hAnsi="Arial" w:cs="Arial"/>
          <w:sz w:val="22"/>
          <w:szCs w:val="22"/>
          <w:lang w:val="lt-LT"/>
        </w:rPr>
        <w:t xml:space="preserve">. </w:t>
      </w:r>
      <w:r w:rsidR="00A17D27" w:rsidRPr="23F8A7F0">
        <w:rPr>
          <w:rFonts w:ascii="Arial" w:hAnsi="Arial" w:cs="Arial"/>
          <w:sz w:val="22"/>
          <w:szCs w:val="22"/>
          <w:lang w:val="lt-LT"/>
        </w:rPr>
        <w:t>Užsakov</w:t>
      </w:r>
      <w:r w:rsidR="00F0481C" w:rsidRPr="23F8A7F0">
        <w:rPr>
          <w:rFonts w:ascii="Arial" w:hAnsi="Arial" w:cs="Arial"/>
          <w:sz w:val="22"/>
          <w:szCs w:val="22"/>
          <w:lang w:val="lt-LT"/>
        </w:rPr>
        <w:t>as</w:t>
      </w:r>
      <w:r w:rsidR="00E46348" w:rsidRPr="23F8A7F0">
        <w:rPr>
          <w:rFonts w:ascii="Arial" w:hAnsi="Arial" w:cs="Arial"/>
          <w:sz w:val="22"/>
          <w:szCs w:val="22"/>
          <w:lang w:val="lt-LT"/>
        </w:rPr>
        <w:t xml:space="preserve"> Paslaugų teikimą užsako iki Paslaugų teikimo pradžios, pateikdamas Paslaugų teikėjui </w:t>
      </w:r>
      <w:r w:rsidR="006B431B">
        <w:rPr>
          <w:rFonts w:ascii="Arial" w:hAnsi="Arial" w:cs="Arial"/>
          <w:sz w:val="22"/>
          <w:szCs w:val="22"/>
          <w:lang w:val="lt-LT"/>
        </w:rPr>
        <w:t>Už</w:t>
      </w:r>
      <w:r w:rsidR="00B148BC">
        <w:rPr>
          <w:rFonts w:ascii="Arial" w:hAnsi="Arial" w:cs="Arial"/>
          <w:sz w:val="22"/>
          <w:szCs w:val="22"/>
          <w:lang w:val="lt-LT"/>
        </w:rPr>
        <w:t>duotį</w:t>
      </w:r>
      <w:r w:rsidR="00E46348" w:rsidRPr="23F8A7F0">
        <w:rPr>
          <w:rFonts w:ascii="Arial" w:hAnsi="Arial" w:cs="Arial"/>
          <w:sz w:val="22"/>
          <w:szCs w:val="22"/>
          <w:lang w:val="lt-LT"/>
        </w:rPr>
        <w:t xml:space="preserve">. </w:t>
      </w:r>
    </w:p>
    <w:p w14:paraId="2BABD4E6" w14:textId="77777777" w:rsidR="00BF1F2E" w:rsidRPr="006D19F0" w:rsidRDefault="00BF1F2E" w:rsidP="009F2005">
      <w:pPr>
        <w:widowControl w:val="0"/>
        <w:tabs>
          <w:tab w:val="left" w:pos="1134"/>
        </w:tabs>
        <w:spacing w:after="0" w:line="240" w:lineRule="auto"/>
        <w:ind w:firstLine="360"/>
        <w:jc w:val="both"/>
        <w:outlineLvl w:val="1"/>
        <w:rPr>
          <w:rFonts w:ascii="Arial" w:hAnsi="Arial" w:cs="Arial"/>
        </w:rPr>
      </w:pPr>
    </w:p>
    <w:p w14:paraId="3A98DBB4" w14:textId="69345804" w:rsidR="00AA74B5" w:rsidRPr="00364B82" w:rsidRDefault="00AA74B5" w:rsidP="009F2005">
      <w:pPr>
        <w:spacing w:after="0" w:line="240" w:lineRule="auto"/>
        <w:jc w:val="center"/>
        <w:rPr>
          <w:rFonts w:ascii="Arial" w:hAnsi="Arial" w:cs="Arial"/>
          <w:b/>
        </w:rPr>
      </w:pPr>
      <w:r w:rsidRPr="00364B82">
        <w:rPr>
          <w:rFonts w:ascii="Arial" w:hAnsi="Arial" w:cs="Arial"/>
          <w:b/>
        </w:rPr>
        <w:t xml:space="preserve">2. </w:t>
      </w:r>
      <w:r w:rsidR="00B26941" w:rsidRPr="00364B82">
        <w:rPr>
          <w:rFonts w:ascii="Arial" w:hAnsi="Arial" w:cs="Arial"/>
          <w:b/>
        </w:rPr>
        <w:t>SUTARTIES KAINA IR / ARBA KAINODAROS TAISYKLĖS IR MOKĖJIMO SĄLYGOS</w:t>
      </w:r>
    </w:p>
    <w:p w14:paraId="76B05871" w14:textId="63033BB9" w:rsidR="00F33537" w:rsidRDefault="00D03311" w:rsidP="009F2005">
      <w:pPr>
        <w:tabs>
          <w:tab w:val="left" w:pos="993"/>
        </w:tabs>
        <w:spacing w:after="0" w:line="240" w:lineRule="auto"/>
        <w:ind w:firstLine="567"/>
        <w:jc w:val="both"/>
        <w:rPr>
          <w:rFonts w:ascii="Arial" w:hAnsi="Arial" w:cs="Arial"/>
        </w:rPr>
      </w:pPr>
      <w:r w:rsidRPr="00FA76CC">
        <w:rPr>
          <w:rFonts w:ascii="Arial" w:eastAsia="Calibri" w:hAnsi="Arial" w:cs="Arial"/>
        </w:rPr>
        <w:lastRenderedPageBreak/>
        <w:t xml:space="preserve">2.1. Sutarčiai taikomas </w:t>
      </w:r>
      <w:r w:rsidRPr="00FA76CC">
        <w:rPr>
          <w:rFonts w:ascii="Arial" w:hAnsi="Arial" w:cs="Arial"/>
        </w:rPr>
        <w:t>kainos apskaičiavimo būdas – fiksuotas įkaini</w:t>
      </w:r>
      <w:r w:rsidR="00564E71" w:rsidRPr="00FA76CC">
        <w:rPr>
          <w:rFonts w:ascii="Arial" w:hAnsi="Arial" w:cs="Arial"/>
        </w:rPr>
        <w:t>s</w:t>
      </w:r>
      <w:r w:rsidRPr="00FA76CC">
        <w:rPr>
          <w:rFonts w:ascii="Arial" w:hAnsi="Arial" w:cs="Arial"/>
        </w:rPr>
        <w:t>.</w:t>
      </w:r>
      <w:r w:rsidR="006B431B" w:rsidRPr="00FA76CC">
        <w:rPr>
          <w:rFonts w:ascii="Arial" w:hAnsi="Arial" w:cs="Arial"/>
        </w:rPr>
        <w:t xml:space="preserve"> </w:t>
      </w:r>
      <w:r w:rsidR="00E85317" w:rsidRPr="00FA76CC">
        <w:rPr>
          <w:rFonts w:ascii="Arial" w:hAnsi="Arial" w:cs="Arial"/>
        </w:rPr>
        <w:t>Užsakovas</w:t>
      </w:r>
      <w:r w:rsidRPr="00FA76CC">
        <w:rPr>
          <w:rFonts w:ascii="Arial" w:hAnsi="Arial" w:cs="Arial"/>
        </w:rPr>
        <w:t xml:space="preserve"> perka P</w:t>
      </w:r>
      <w:r w:rsidR="00E85317" w:rsidRPr="00FA76CC">
        <w:rPr>
          <w:rFonts w:ascii="Arial" w:hAnsi="Arial" w:cs="Arial"/>
        </w:rPr>
        <w:t>aslaugas</w:t>
      </w:r>
      <w:r w:rsidRPr="00FA76CC">
        <w:rPr>
          <w:rFonts w:ascii="Arial" w:hAnsi="Arial" w:cs="Arial"/>
        </w:rPr>
        <w:t xml:space="preserve"> pagal poreikį </w:t>
      </w:r>
      <w:r w:rsidR="00F645D6" w:rsidRPr="00FA76CC">
        <w:rPr>
          <w:rFonts w:ascii="Arial" w:hAnsi="Arial" w:cs="Arial"/>
        </w:rPr>
        <w:t xml:space="preserve">Sutarties Specialiųjų sąlygų </w:t>
      </w:r>
      <w:r w:rsidR="00CC76B1">
        <w:rPr>
          <w:rFonts w:ascii="Arial" w:hAnsi="Arial" w:cs="Arial"/>
        </w:rPr>
        <w:t xml:space="preserve">2.2 punkto </w:t>
      </w:r>
      <w:r w:rsidR="003359FF" w:rsidRPr="00FA76CC">
        <w:rPr>
          <w:rFonts w:ascii="Arial" w:hAnsi="Arial" w:cs="Arial"/>
        </w:rPr>
        <w:t>1 lentelėje</w:t>
      </w:r>
      <w:r w:rsidRPr="00FA76CC">
        <w:rPr>
          <w:rFonts w:ascii="Arial" w:eastAsia="Calibri" w:hAnsi="Arial" w:cs="Arial"/>
          <w:i/>
          <w:iCs/>
        </w:rPr>
        <w:t xml:space="preserve"> </w:t>
      </w:r>
      <w:r w:rsidRPr="00FA76CC">
        <w:rPr>
          <w:rFonts w:ascii="Arial" w:hAnsi="Arial" w:cs="Arial"/>
        </w:rPr>
        <w:t>nurodyt</w:t>
      </w:r>
      <w:r w:rsidR="006B431B" w:rsidRPr="00FA76CC">
        <w:rPr>
          <w:rFonts w:ascii="Arial" w:hAnsi="Arial" w:cs="Arial"/>
        </w:rPr>
        <w:t>u</w:t>
      </w:r>
      <w:r w:rsidR="00EE68E6" w:rsidRPr="00FA76CC">
        <w:rPr>
          <w:rFonts w:ascii="Arial" w:hAnsi="Arial" w:cs="Arial"/>
        </w:rPr>
        <w:t xml:space="preserve"> </w:t>
      </w:r>
      <w:r w:rsidRPr="00FA76CC">
        <w:rPr>
          <w:rFonts w:ascii="Arial" w:hAnsi="Arial" w:cs="Arial"/>
        </w:rPr>
        <w:t>įkaini</w:t>
      </w:r>
      <w:r w:rsidR="006B431B" w:rsidRPr="00FA76CC">
        <w:rPr>
          <w:rFonts w:ascii="Arial" w:hAnsi="Arial" w:cs="Arial"/>
        </w:rPr>
        <w:t>u</w:t>
      </w:r>
      <w:r w:rsidRPr="00FA76CC">
        <w:rPr>
          <w:rFonts w:ascii="Arial" w:hAnsi="Arial" w:cs="Arial"/>
        </w:rPr>
        <w:t xml:space="preserve">, </w:t>
      </w:r>
      <w:r w:rsidRPr="00FA76CC">
        <w:rPr>
          <w:rFonts w:ascii="Arial" w:hAnsi="Arial" w:cs="Arial"/>
          <w:b/>
          <w:bCs/>
        </w:rPr>
        <w:t xml:space="preserve">bet </w:t>
      </w:r>
      <w:r w:rsidR="006D19F0" w:rsidRPr="00FA76CC">
        <w:rPr>
          <w:rFonts w:ascii="Arial" w:hAnsi="Arial" w:cs="Arial"/>
          <w:b/>
          <w:bCs/>
        </w:rPr>
        <w:t xml:space="preserve">neviršijant Sutarties </w:t>
      </w:r>
      <w:r w:rsidR="006D19F0" w:rsidRPr="00FA76CC">
        <w:rPr>
          <w:rFonts w:ascii="Arial" w:hAnsi="Arial" w:cs="Arial"/>
          <w:b/>
          <w:bCs/>
          <w:lang w:val="en-US"/>
        </w:rPr>
        <w:t>2.</w:t>
      </w:r>
      <w:r w:rsidR="00896A17">
        <w:rPr>
          <w:rFonts w:ascii="Arial" w:hAnsi="Arial" w:cs="Arial"/>
          <w:b/>
          <w:bCs/>
          <w:lang w:val="en-US"/>
        </w:rPr>
        <w:t>2</w:t>
      </w:r>
      <w:r w:rsidR="006D19F0" w:rsidRPr="00FA76CC">
        <w:rPr>
          <w:rFonts w:ascii="Arial" w:hAnsi="Arial" w:cs="Arial"/>
          <w:b/>
          <w:bCs/>
          <w:lang w:val="en-US"/>
        </w:rPr>
        <w:t xml:space="preserve">. </w:t>
      </w:r>
      <w:proofErr w:type="spellStart"/>
      <w:r w:rsidR="006D19F0" w:rsidRPr="00FA76CC">
        <w:rPr>
          <w:rFonts w:ascii="Arial" w:hAnsi="Arial" w:cs="Arial"/>
          <w:b/>
          <w:bCs/>
          <w:lang w:val="en-US"/>
        </w:rPr>
        <w:t>punkte</w:t>
      </w:r>
      <w:proofErr w:type="spellEnd"/>
      <w:r w:rsidR="006D19F0" w:rsidRPr="00FA76CC">
        <w:rPr>
          <w:rFonts w:ascii="Arial" w:hAnsi="Arial" w:cs="Arial"/>
          <w:b/>
          <w:bCs/>
          <w:lang w:val="en-US"/>
        </w:rPr>
        <w:t xml:space="preserve"> </w:t>
      </w:r>
      <w:proofErr w:type="spellStart"/>
      <w:r w:rsidR="006D19F0" w:rsidRPr="00FA76CC">
        <w:rPr>
          <w:rFonts w:ascii="Arial" w:hAnsi="Arial" w:cs="Arial"/>
          <w:b/>
          <w:bCs/>
          <w:lang w:val="en-US"/>
        </w:rPr>
        <w:t>nurodytos</w:t>
      </w:r>
      <w:proofErr w:type="spellEnd"/>
      <w:r w:rsidR="006D19F0" w:rsidRPr="00FA76CC">
        <w:rPr>
          <w:rFonts w:ascii="Arial" w:hAnsi="Arial" w:cs="Arial"/>
          <w:b/>
          <w:bCs/>
          <w:lang w:val="en-US"/>
        </w:rPr>
        <w:t xml:space="preserve"> </w:t>
      </w:r>
      <w:proofErr w:type="spellStart"/>
      <w:r w:rsidR="006D19F0" w:rsidRPr="00FA76CC">
        <w:rPr>
          <w:rFonts w:ascii="Arial" w:hAnsi="Arial" w:cs="Arial"/>
          <w:b/>
          <w:bCs/>
          <w:lang w:val="en-US"/>
        </w:rPr>
        <w:t>maksimalios</w:t>
      </w:r>
      <w:proofErr w:type="spellEnd"/>
      <w:r w:rsidR="006D19F0" w:rsidRPr="00FA76CC">
        <w:rPr>
          <w:rFonts w:ascii="Arial" w:hAnsi="Arial" w:cs="Arial"/>
          <w:b/>
          <w:bCs/>
          <w:lang w:val="en-US"/>
        </w:rPr>
        <w:t xml:space="preserve"> </w:t>
      </w:r>
      <w:r w:rsidR="00AB322B" w:rsidRPr="00FA76CC">
        <w:rPr>
          <w:rFonts w:ascii="Arial" w:hAnsi="Arial" w:cs="Arial"/>
          <w:b/>
          <w:bCs/>
        </w:rPr>
        <w:t>kainos</w:t>
      </w:r>
      <w:r w:rsidR="006D19F0" w:rsidRPr="00FA76CC">
        <w:rPr>
          <w:rFonts w:ascii="Arial" w:hAnsi="Arial" w:cs="Arial"/>
          <w:b/>
          <w:bCs/>
        </w:rPr>
        <w:t xml:space="preserve">. </w:t>
      </w:r>
      <w:bookmarkStart w:id="6" w:name="_Hlk44490493"/>
      <w:r w:rsidR="00EE68E6" w:rsidRPr="00FA76CC">
        <w:rPr>
          <w:rFonts w:ascii="Arial" w:hAnsi="Arial" w:cs="Arial"/>
        </w:rPr>
        <w:t>Taip pat Užsakovas neįsipareigoja išpirkti Paslaugų Sutarties Specialiųjų sąlygų 2.</w:t>
      </w:r>
      <w:r w:rsidR="002E0BC9">
        <w:rPr>
          <w:rFonts w:ascii="Arial" w:hAnsi="Arial" w:cs="Arial"/>
          <w:lang w:val="en-US"/>
        </w:rPr>
        <w:t>2</w:t>
      </w:r>
      <w:r w:rsidR="006D19F0" w:rsidRPr="00FA76CC">
        <w:rPr>
          <w:rFonts w:ascii="Arial" w:hAnsi="Arial" w:cs="Arial"/>
          <w:lang w:val="en-US"/>
        </w:rPr>
        <w:t>.</w:t>
      </w:r>
      <w:r w:rsidR="00EE68E6" w:rsidRPr="00FA76CC">
        <w:rPr>
          <w:rFonts w:ascii="Arial" w:hAnsi="Arial" w:cs="Arial"/>
        </w:rPr>
        <w:t xml:space="preserve"> punkte nurodytai Sutarties maksimaliai kainai.</w:t>
      </w:r>
    </w:p>
    <w:p w14:paraId="574ABFB0" w14:textId="3F6B83C4" w:rsidR="00E20A43" w:rsidRPr="00364B82" w:rsidRDefault="00E20A43" w:rsidP="009F2005">
      <w:pPr>
        <w:tabs>
          <w:tab w:val="left" w:pos="993"/>
        </w:tabs>
        <w:spacing w:after="0" w:line="240" w:lineRule="auto"/>
        <w:ind w:firstLine="567"/>
        <w:jc w:val="both"/>
        <w:rPr>
          <w:rFonts w:ascii="Arial" w:hAnsi="Arial" w:cs="Arial"/>
        </w:rPr>
      </w:pPr>
      <w:r>
        <w:rPr>
          <w:rFonts w:ascii="Arial" w:hAnsi="Arial" w:cs="Arial"/>
        </w:rPr>
        <w:t xml:space="preserve">2.2. </w:t>
      </w:r>
      <w:r w:rsidRPr="00AB322B">
        <w:rPr>
          <w:rFonts w:ascii="Arial" w:hAnsi="Arial" w:cs="Arial"/>
        </w:rPr>
        <w:t>Sutarties maksima</w:t>
      </w:r>
      <w:r w:rsidRPr="009F441E">
        <w:rPr>
          <w:rFonts w:ascii="Arial" w:hAnsi="Arial" w:cs="Arial"/>
        </w:rPr>
        <w:t xml:space="preserve">li </w:t>
      </w:r>
      <w:r w:rsidRPr="00AB322B">
        <w:rPr>
          <w:rFonts w:ascii="Arial" w:hAnsi="Arial" w:cs="Arial"/>
        </w:rPr>
        <w:t xml:space="preserve">kaina </w:t>
      </w:r>
      <w:r>
        <w:rPr>
          <w:rFonts w:ascii="Arial" w:hAnsi="Arial" w:cs="Arial"/>
        </w:rPr>
        <w:t>įvertinant visus galimus pratęsimus ir padidėjimus</w:t>
      </w:r>
      <w:r>
        <w:rPr>
          <w:rStyle w:val="Puslapioinaosnuoroda"/>
          <w:rFonts w:ascii="Arial" w:hAnsi="Arial" w:cs="Arial"/>
        </w:rPr>
        <w:footnoteReference w:id="2"/>
      </w:r>
      <w:r>
        <w:rPr>
          <w:rFonts w:ascii="Arial" w:hAnsi="Arial" w:cs="Arial"/>
        </w:rPr>
        <w:t xml:space="preserve"> </w:t>
      </w:r>
      <w:r w:rsidRPr="00AB322B">
        <w:rPr>
          <w:rFonts w:ascii="Arial" w:hAnsi="Arial" w:cs="Arial"/>
        </w:rPr>
        <w:t>yra:</w:t>
      </w:r>
    </w:p>
    <w:p w14:paraId="69A8A504" w14:textId="7480AE3F" w:rsidR="00E20A43" w:rsidRDefault="00E20A43" w:rsidP="009F2005">
      <w:pPr>
        <w:pStyle w:val="Sraopastraipa"/>
        <w:tabs>
          <w:tab w:val="left" w:pos="993"/>
        </w:tabs>
        <w:spacing w:after="0" w:line="240" w:lineRule="auto"/>
        <w:ind w:left="0" w:right="23" w:firstLine="567"/>
        <w:jc w:val="both"/>
        <w:rPr>
          <w:rFonts w:ascii="Arial" w:eastAsia="Calibri" w:hAnsi="Arial" w:cs="Arial"/>
          <w:lang w:eastAsia="x-none"/>
        </w:rPr>
      </w:pPr>
      <w:r w:rsidRPr="00364B82">
        <w:rPr>
          <w:rFonts w:ascii="Arial" w:eastAsia="Calibri" w:hAnsi="Arial" w:cs="Arial"/>
          <w:lang w:eastAsia="x-none"/>
        </w:rPr>
        <w:t>P.o.d.</w:t>
      </w:r>
      <w:r>
        <w:rPr>
          <w:rFonts w:ascii="Arial" w:eastAsia="Calibri" w:hAnsi="Arial" w:cs="Arial"/>
          <w:lang w:eastAsia="x-none"/>
        </w:rPr>
        <w:t xml:space="preserve"> Nr. </w:t>
      </w:r>
      <w:r w:rsidR="00797322" w:rsidRPr="00797322">
        <w:rPr>
          <w:rFonts w:ascii="Arial" w:eastAsia="Calibri" w:hAnsi="Arial" w:cs="Arial"/>
          <w:lang w:eastAsia="x-none"/>
        </w:rPr>
        <w:t>23</w:t>
      </w:r>
      <w:r w:rsidR="00797322">
        <w:rPr>
          <w:rFonts w:ascii="Arial" w:eastAsia="Calibri" w:hAnsi="Arial" w:cs="Arial"/>
          <w:lang w:eastAsia="x-none"/>
        </w:rPr>
        <w:t xml:space="preserve"> </w:t>
      </w:r>
      <w:r w:rsidRPr="00364B82">
        <w:rPr>
          <w:rFonts w:ascii="Arial" w:eastAsia="Calibri" w:hAnsi="Arial" w:cs="Arial"/>
          <w:lang w:eastAsia="x-none"/>
        </w:rPr>
        <w:t xml:space="preserve">– </w:t>
      </w:r>
      <w:r w:rsidR="004554C3">
        <w:rPr>
          <w:rFonts w:ascii="Arial" w:eastAsia="Calibri" w:hAnsi="Arial" w:cs="Arial"/>
          <w:b/>
          <w:bCs/>
          <w:lang w:eastAsia="x-none"/>
        </w:rPr>
        <w:t>23625,00</w:t>
      </w:r>
      <w:r w:rsidR="00B473EE">
        <w:rPr>
          <w:rFonts w:ascii="Arial" w:eastAsia="Calibri" w:hAnsi="Arial" w:cs="Arial"/>
          <w:lang w:eastAsia="x-none"/>
        </w:rPr>
        <w:t xml:space="preserve"> (</w:t>
      </w:r>
      <w:r w:rsidR="004554C3">
        <w:rPr>
          <w:rFonts w:ascii="Arial" w:eastAsia="Calibri" w:hAnsi="Arial" w:cs="Arial"/>
          <w:lang w:eastAsia="x-none"/>
        </w:rPr>
        <w:t xml:space="preserve">dvidešimt trys </w:t>
      </w:r>
      <w:r w:rsidR="00B473EE">
        <w:rPr>
          <w:rFonts w:ascii="Arial" w:eastAsia="Calibri" w:hAnsi="Arial" w:cs="Arial"/>
          <w:lang w:eastAsia="x-none"/>
        </w:rPr>
        <w:t xml:space="preserve">tūkstančiai </w:t>
      </w:r>
      <w:r w:rsidR="004554C3">
        <w:rPr>
          <w:rFonts w:ascii="Arial" w:eastAsia="Calibri" w:hAnsi="Arial" w:cs="Arial"/>
          <w:lang w:eastAsia="x-none"/>
        </w:rPr>
        <w:t xml:space="preserve">šeši šimtai </w:t>
      </w:r>
      <w:r w:rsidR="00B473EE">
        <w:rPr>
          <w:rFonts w:ascii="Arial" w:eastAsia="Calibri" w:hAnsi="Arial" w:cs="Arial"/>
          <w:lang w:eastAsia="x-none"/>
        </w:rPr>
        <w:t xml:space="preserve">dvidešimt penki eurai 00 ct) </w:t>
      </w:r>
      <w:r w:rsidRPr="00C238B5">
        <w:rPr>
          <w:rFonts w:ascii="Arial" w:eastAsia="Calibri" w:hAnsi="Arial" w:cs="Arial"/>
          <w:lang w:eastAsia="x-none"/>
        </w:rPr>
        <w:t xml:space="preserve">neįskaitant </w:t>
      </w:r>
      <w:r w:rsidRPr="00950DC2">
        <w:rPr>
          <w:rFonts w:ascii="Arial" w:hAnsi="Arial" w:cs="Arial"/>
        </w:rPr>
        <w:t xml:space="preserve">pridėtinės vertės mokesčio (toliau – </w:t>
      </w:r>
      <w:r w:rsidRPr="00950DC2">
        <w:rPr>
          <w:rFonts w:ascii="Arial" w:hAnsi="Arial" w:cs="Arial"/>
          <w:b/>
          <w:bCs/>
        </w:rPr>
        <w:t>PVM</w:t>
      </w:r>
      <w:r w:rsidRPr="00950DC2">
        <w:rPr>
          <w:rFonts w:ascii="Arial" w:hAnsi="Arial" w:cs="Arial"/>
        </w:rPr>
        <w:t>)</w:t>
      </w:r>
      <w:r w:rsidRPr="00C238B5">
        <w:rPr>
          <w:rFonts w:ascii="Arial" w:eastAsia="Calibri" w:hAnsi="Arial" w:cs="Arial"/>
          <w:lang w:eastAsia="x-none"/>
        </w:rPr>
        <w:t>. Sutarčiai taikomas</w:t>
      </w:r>
      <w:r w:rsidR="00B473EE">
        <w:rPr>
          <w:rFonts w:ascii="Arial" w:eastAsia="Calibri" w:hAnsi="Arial" w:cs="Arial"/>
          <w:lang w:eastAsia="x-none"/>
        </w:rPr>
        <w:t xml:space="preserve"> 21</w:t>
      </w:r>
      <w:r w:rsidRPr="00364B82">
        <w:rPr>
          <w:rFonts w:ascii="Arial" w:eastAsia="Calibri" w:hAnsi="Arial" w:cs="Arial"/>
          <w:color w:val="538135" w:themeColor="accent6" w:themeShade="BF"/>
          <w:lang w:eastAsia="x-none"/>
        </w:rPr>
        <w:t xml:space="preserve"> </w:t>
      </w:r>
      <w:r w:rsidRPr="00364B82">
        <w:rPr>
          <w:rFonts w:ascii="Arial" w:eastAsia="Calibri" w:hAnsi="Arial" w:cs="Arial"/>
          <w:lang w:eastAsia="x-none"/>
        </w:rPr>
        <w:t xml:space="preserve">proc. dydžio PVM.  P.o.d. Sutarties maksimali kaina, įskaitant PVM – </w:t>
      </w:r>
      <w:r w:rsidR="004554C3">
        <w:rPr>
          <w:rFonts w:ascii="Arial" w:eastAsia="Calibri" w:hAnsi="Arial" w:cs="Arial"/>
          <w:b/>
          <w:bCs/>
          <w:lang w:eastAsia="x-none"/>
        </w:rPr>
        <w:t>28586,25</w:t>
      </w:r>
      <w:r w:rsidR="00B473EE">
        <w:rPr>
          <w:rFonts w:ascii="Arial" w:eastAsia="Calibri" w:hAnsi="Arial" w:cs="Arial"/>
          <w:lang w:eastAsia="x-none"/>
        </w:rPr>
        <w:t xml:space="preserve"> (</w:t>
      </w:r>
      <w:r w:rsidR="00695387">
        <w:rPr>
          <w:rFonts w:ascii="Arial" w:eastAsia="Calibri" w:hAnsi="Arial" w:cs="Arial"/>
          <w:lang w:eastAsia="x-none"/>
        </w:rPr>
        <w:t>dvidešimt aštuoni</w:t>
      </w:r>
      <w:r w:rsidR="00B473EE">
        <w:rPr>
          <w:rFonts w:ascii="Arial" w:eastAsia="Calibri" w:hAnsi="Arial" w:cs="Arial"/>
          <w:lang w:eastAsia="x-none"/>
        </w:rPr>
        <w:t xml:space="preserve"> tūkstančiai penki šimtai </w:t>
      </w:r>
      <w:r w:rsidR="00695387">
        <w:rPr>
          <w:rFonts w:ascii="Arial" w:eastAsia="Calibri" w:hAnsi="Arial" w:cs="Arial"/>
          <w:lang w:eastAsia="x-none"/>
        </w:rPr>
        <w:t>aštuoniasdešimt šeši</w:t>
      </w:r>
      <w:r w:rsidR="00B473EE">
        <w:rPr>
          <w:rFonts w:ascii="Arial" w:eastAsia="Calibri" w:hAnsi="Arial" w:cs="Arial"/>
          <w:lang w:eastAsia="x-none"/>
        </w:rPr>
        <w:t xml:space="preserve"> eur</w:t>
      </w:r>
      <w:r w:rsidR="00695387">
        <w:rPr>
          <w:rFonts w:ascii="Arial" w:eastAsia="Calibri" w:hAnsi="Arial" w:cs="Arial"/>
          <w:lang w:eastAsia="x-none"/>
        </w:rPr>
        <w:t>ai</w:t>
      </w:r>
      <w:r w:rsidR="00B473EE">
        <w:rPr>
          <w:rFonts w:ascii="Arial" w:eastAsia="Calibri" w:hAnsi="Arial" w:cs="Arial"/>
          <w:lang w:eastAsia="x-none"/>
        </w:rPr>
        <w:t xml:space="preserve"> 25 ct)</w:t>
      </w:r>
      <w:r w:rsidRPr="00364B82">
        <w:rPr>
          <w:rFonts w:ascii="Arial" w:eastAsia="Calibri" w:hAnsi="Arial" w:cs="Arial"/>
          <w:lang w:eastAsia="x-none"/>
        </w:rPr>
        <w:t>.</w:t>
      </w:r>
    </w:p>
    <w:p w14:paraId="21BB6878" w14:textId="77777777" w:rsidR="00E27F7A" w:rsidRPr="007423BF" w:rsidRDefault="00E27F7A" w:rsidP="009F2005">
      <w:pPr>
        <w:pStyle w:val="Sraopastraipa"/>
        <w:tabs>
          <w:tab w:val="left" w:pos="993"/>
        </w:tabs>
        <w:spacing w:after="0" w:line="240" w:lineRule="auto"/>
        <w:ind w:left="0" w:right="23" w:firstLine="567"/>
        <w:jc w:val="both"/>
        <w:rPr>
          <w:rFonts w:ascii="Arial" w:eastAsia="Calibri" w:hAnsi="Arial" w:cs="Arial"/>
          <w:i/>
          <w:iCs/>
          <w:color w:val="FF0000"/>
          <w:lang w:eastAsia="x-none"/>
        </w:rPr>
      </w:pPr>
    </w:p>
    <w:p w14:paraId="421B8A25" w14:textId="79675F94" w:rsidR="002841AB" w:rsidRPr="00364B82" w:rsidRDefault="00E20A43" w:rsidP="009F2005">
      <w:pPr>
        <w:tabs>
          <w:tab w:val="left" w:pos="993"/>
        </w:tabs>
        <w:spacing w:after="0" w:line="240" w:lineRule="auto"/>
        <w:ind w:firstLine="567"/>
        <w:jc w:val="both"/>
        <w:rPr>
          <w:rFonts w:ascii="Arial" w:hAnsi="Arial" w:cs="Arial"/>
        </w:rPr>
      </w:pPr>
      <w:r>
        <w:rPr>
          <w:rFonts w:ascii="Arial" w:hAnsi="Arial" w:cs="Arial"/>
        </w:rPr>
        <w:t>Paslaugų įkainiai:</w:t>
      </w:r>
    </w:p>
    <w:p w14:paraId="21D9D78B" w14:textId="2245D1B3" w:rsidR="003359FF" w:rsidRPr="00E20A43" w:rsidRDefault="003359FF" w:rsidP="009F2005">
      <w:pPr>
        <w:pStyle w:val="ATekstas"/>
        <w:ind w:firstLine="0"/>
        <w:jc w:val="right"/>
        <w:rPr>
          <w:rFonts w:ascii="Arial" w:hAnsi="Arial" w:cs="Arial"/>
          <w:sz w:val="22"/>
          <w:szCs w:val="22"/>
        </w:rPr>
      </w:pPr>
      <w:r w:rsidRPr="00E20A43">
        <w:rPr>
          <w:rFonts w:ascii="Arial" w:hAnsi="Arial" w:cs="Arial"/>
          <w:sz w:val="22"/>
          <w:szCs w:val="22"/>
        </w:rPr>
        <w:t>1 lentelė</w:t>
      </w:r>
    </w:p>
    <w:tbl>
      <w:tblPr>
        <w:tblStyle w:val="Lentelstinklelis"/>
        <w:tblW w:w="9635" w:type="dxa"/>
        <w:tblLook w:val="04A0" w:firstRow="1" w:lastRow="0" w:firstColumn="1" w:lastColumn="0" w:noHBand="0" w:noVBand="1"/>
      </w:tblPr>
      <w:tblGrid>
        <w:gridCol w:w="560"/>
        <w:gridCol w:w="4680"/>
        <w:gridCol w:w="847"/>
        <w:gridCol w:w="1847"/>
        <w:gridCol w:w="1701"/>
      </w:tblGrid>
      <w:tr w:rsidR="00CD6433" w:rsidRPr="00B525A6" w14:paraId="760B2284" w14:textId="77777777" w:rsidTr="000F3154">
        <w:tc>
          <w:tcPr>
            <w:tcW w:w="560" w:type="dxa"/>
            <w:vAlign w:val="center"/>
          </w:tcPr>
          <w:p w14:paraId="5517BB6E" w14:textId="77777777" w:rsidR="00CD6433" w:rsidRPr="00B525A6" w:rsidRDefault="00CD6433" w:rsidP="009F2005">
            <w:pPr>
              <w:pStyle w:val="Tekstas"/>
              <w:ind w:firstLine="0"/>
              <w:jc w:val="center"/>
              <w:rPr>
                <w:rFonts w:ascii="Arial" w:hAnsi="Arial" w:cs="Arial"/>
                <w:sz w:val="22"/>
                <w:szCs w:val="22"/>
                <w:lang w:bidi="lo-LA"/>
              </w:rPr>
            </w:pPr>
            <w:bookmarkStart w:id="7" w:name="_Hlk525803930"/>
            <w:r w:rsidRPr="00B525A6">
              <w:rPr>
                <w:rFonts w:ascii="Arial" w:hAnsi="Arial" w:cs="Arial"/>
                <w:sz w:val="22"/>
                <w:szCs w:val="22"/>
                <w:lang w:bidi="lo-LA"/>
              </w:rPr>
              <w:t>Eil. Nr.</w:t>
            </w:r>
          </w:p>
        </w:tc>
        <w:tc>
          <w:tcPr>
            <w:tcW w:w="4680" w:type="dxa"/>
            <w:vAlign w:val="center"/>
          </w:tcPr>
          <w:p w14:paraId="0A7E4D45" w14:textId="7F7F0C5B" w:rsidR="00CD6433" w:rsidRPr="00B525A6" w:rsidRDefault="00CD6433" w:rsidP="009F2005">
            <w:pPr>
              <w:pStyle w:val="Tekstas"/>
              <w:ind w:firstLine="0"/>
              <w:jc w:val="center"/>
              <w:rPr>
                <w:rFonts w:ascii="Arial" w:hAnsi="Arial" w:cs="Arial"/>
                <w:sz w:val="22"/>
                <w:szCs w:val="22"/>
                <w:lang w:bidi="lo-LA"/>
              </w:rPr>
            </w:pPr>
            <w:r w:rsidRPr="00E20A43">
              <w:rPr>
                <w:rFonts w:ascii="Arial" w:hAnsi="Arial" w:cs="Arial"/>
                <w:sz w:val="22"/>
                <w:szCs w:val="22"/>
                <w:lang w:bidi="lo-LA"/>
              </w:rPr>
              <w:t>Paslaugos pavadinimas</w:t>
            </w:r>
          </w:p>
        </w:tc>
        <w:tc>
          <w:tcPr>
            <w:tcW w:w="847" w:type="dxa"/>
            <w:vAlign w:val="center"/>
          </w:tcPr>
          <w:p w14:paraId="7844B085" w14:textId="017D4446" w:rsidR="00CD6433" w:rsidRPr="00371082" w:rsidRDefault="00CD6433" w:rsidP="009F2005">
            <w:pPr>
              <w:pStyle w:val="Tekstas"/>
              <w:ind w:firstLine="0"/>
              <w:jc w:val="center"/>
              <w:rPr>
                <w:rFonts w:ascii="Arial" w:hAnsi="Arial" w:cs="Arial"/>
                <w:sz w:val="22"/>
                <w:szCs w:val="22"/>
              </w:rPr>
            </w:pPr>
            <w:r>
              <w:rPr>
                <w:rFonts w:ascii="Arial" w:hAnsi="Arial" w:cs="Arial"/>
                <w:sz w:val="22"/>
                <w:szCs w:val="22"/>
              </w:rPr>
              <w:t>Mato vnt.</w:t>
            </w:r>
          </w:p>
        </w:tc>
        <w:tc>
          <w:tcPr>
            <w:tcW w:w="1847" w:type="dxa"/>
            <w:vAlign w:val="center"/>
          </w:tcPr>
          <w:p w14:paraId="2A670F88" w14:textId="30529184" w:rsidR="00CD6433" w:rsidRPr="00371082" w:rsidRDefault="00CD6433" w:rsidP="009F2005">
            <w:pPr>
              <w:pStyle w:val="Tekstas"/>
              <w:ind w:firstLine="0"/>
              <w:jc w:val="center"/>
              <w:rPr>
                <w:rFonts w:ascii="Arial" w:hAnsi="Arial" w:cs="Arial"/>
                <w:sz w:val="22"/>
                <w:szCs w:val="22"/>
                <w:lang w:bidi="lo-LA"/>
              </w:rPr>
            </w:pPr>
            <w:r>
              <w:rPr>
                <w:rFonts w:ascii="Arial" w:hAnsi="Arial" w:cs="Arial"/>
                <w:sz w:val="22"/>
                <w:szCs w:val="22"/>
              </w:rPr>
              <w:t xml:space="preserve">1 (vieno) </w:t>
            </w:r>
            <w:r w:rsidRPr="00371082">
              <w:rPr>
                <w:rFonts w:ascii="Arial" w:hAnsi="Arial" w:cs="Arial"/>
                <w:sz w:val="22"/>
                <w:szCs w:val="22"/>
              </w:rPr>
              <w:t>ktm</w:t>
            </w:r>
            <w:r>
              <w:rPr>
                <w:rFonts w:ascii="Arial" w:hAnsi="Arial" w:cs="Arial"/>
                <w:sz w:val="22"/>
                <w:szCs w:val="22"/>
              </w:rPr>
              <w:t xml:space="preserve"> įkainis* </w:t>
            </w:r>
            <w:r w:rsidRPr="00371082">
              <w:rPr>
                <w:rFonts w:ascii="Arial" w:hAnsi="Arial" w:cs="Arial"/>
                <w:sz w:val="22"/>
                <w:szCs w:val="22"/>
              </w:rPr>
              <w:t>be</w:t>
            </w:r>
            <w:r w:rsidRPr="00950DC2">
              <w:rPr>
                <w:rFonts w:ascii="Arial" w:hAnsi="Arial" w:cs="Arial"/>
                <w:sz w:val="22"/>
                <w:szCs w:val="22"/>
              </w:rPr>
              <w:t xml:space="preserve"> </w:t>
            </w:r>
            <w:r>
              <w:rPr>
                <w:rFonts w:ascii="Arial" w:hAnsi="Arial" w:cs="Arial"/>
                <w:sz w:val="22"/>
                <w:szCs w:val="22"/>
              </w:rPr>
              <w:t>PVM</w:t>
            </w:r>
          </w:p>
        </w:tc>
        <w:tc>
          <w:tcPr>
            <w:tcW w:w="1701" w:type="dxa"/>
            <w:vAlign w:val="center"/>
          </w:tcPr>
          <w:p w14:paraId="4ECBA87A" w14:textId="6D71393D" w:rsidR="00CD6433" w:rsidRPr="00371082" w:rsidRDefault="00CD6433" w:rsidP="009F2005">
            <w:pPr>
              <w:pStyle w:val="Tekstas"/>
              <w:ind w:firstLine="0"/>
              <w:jc w:val="center"/>
              <w:rPr>
                <w:rFonts w:ascii="Arial" w:hAnsi="Arial" w:cs="Arial"/>
                <w:sz w:val="22"/>
                <w:szCs w:val="22"/>
                <w:lang w:bidi="lo-LA"/>
              </w:rPr>
            </w:pPr>
            <w:r>
              <w:rPr>
                <w:rFonts w:ascii="Arial" w:hAnsi="Arial" w:cs="Arial"/>
                <w:sz w:val="22"/>
                <w:szCs w:val="22"/>
              </w:rPr>
              <w:t xml:space="preserve">1 (vieno) </w:t>
            </w:r>
            <w:r w:rsidRPr="00371082">
              <w:rPr>
                <w:rFonts w:ascii="Arial" w:hAnsi="Arial" w:cs="Arial"/>
                <w:sz w:val="22"/>
                <w:szCs w:val="22"/>
              </w:rPr>
              <w:t>ktm</w:t>
            </w:r>
            <w:r>
              <w:rPr>
                <w:rFonts w:ascii="Arial" w:hAnsi="Arial" w:cs="Arial"/>
                <w:sz w:val="22"/>
                <w:szCs w:val="22"/>
              </w:rPr>
              <w:t xml:space="preserve"> įkainis </w:t>
            </w:r>
            <w:r w:rsidRPr="00371082">
              <w:rPr>
                <w:rFonts w:ascii="Arial" w:hAnsi="Arial" w:cs="Arial"/>
                <w:sz w:val="22"/>
                <w:szCs w:val="22"/>
              </w:rPr>
              <w:t>su PVM</w:t>
            </w:r>
          </w:p>
        </w:tc>
      </w:tr>
      <w:tr w:rsidR="00CD6433" w:rsidRPr="00B525A6" w14:paraId="10C77082" w14:textId="77777777" w:rsidTr="000F3154">
        <w:tc>
          <w:tcPr>
            <w:tcW w:w="560" w:type="dxa"/>
            <w:vAlign w:val="center"/>
          </w:tcPr>
          <w:p w14:paraId="243805C2" w14:textId="35585BCE" w:rsidR="00CD6433" w:rsidRPr="00B525A6" w:rsidRDefault="00CD6433" w:rsidP="009F2005">
            <w:pPr>
              <w:pStyle w:val="Tekstas"/>
              <w:ind w:firstLine="0"/>
              <w:rPr>
                <w:rFonts w:ascii="Arial" w:hAnsi="Arial" w:cs="Arial"/>
                <w:sz w:val="22"/>
                <w:szCs w:val="22"/>
                <w:lang w:bidi="lo-LA"/>
              </w:rPr>
            </w:pPr>
            <w:r>
              <w:rPr>
                <w:rFonts w:ascii="Arial" w:hAnsi="Arial" w:cs="Arial"/>
                <w:sz w:val="22"/>
                <w:szCs w:val="22"/>
                <w:lang w:bidi="lo-LA"/>
              </w:rPr>
              <w:t>1.</w:t>
            </w:r>
          </w:p>
        </w:tc>
        <w:tc>
          <w:tcPr>
            <w:tcW w:w="4680" w:type="dxa"/>
            <w:vAlign w:val="center"/>
          </w:tcPr>
          <w:p w14:paraId="1441BB38" w14:textId="480A0C60" w:rsidR="00CD6433" w:rsidRPr="00B525A6" w:rsidRDefault="00CD6433" w:rsidP="009F2005">
            <w:pPr>
              <w:pStyle w:val="Tekstas"/>
              <w:ind w:firstLine="0"/>
              <w:rPr>
                <w:rFonts w:ascii="Arial" w:hAnsi="Arial" w:cs="Arial"/>
                <w:sz w:val="22"/>
                <w:szCs w:val="22"/>
                <w:lang w:bidi="lo-LA"/>
              </w:rPr>
            </w:pPr>
            <w:r>
              <w:rPr>
                <w:rFonts w:ascii="Arial" w:hAnsi="Arial" w:cs="Arial"/>
                <w:sz w:val="22"/>
                <w:szCs w:val="22"/>
                <w:lang w:bidi="lo-LA"/>
              </w:rPr>
              <w:t>Miško kirtimo liekanų gamybos</w:t>
            </w:r>
            <w:r w:rsidRPr="00B525A6">
              <w:rPr>
                <w:rFonts w:ascii="Arial" w:hAnsi="Arial" w:cs="Arial"/>
                <w:sz w:val="22"/>
                <w:szCs w:val="22"/>
                <w:lang w:bidi="lo-LA"/>
              </w:rPr>
              <w:t xml:space="preserve"> </w:t>
            </w:r>
            <w:r w:rsidRPr="00DD2F18">
              <w:rPr>
                <w:rFonts w:ascii="Arial" w:hAnsi="Arial" w:cs="Arial"/>
                <w:sz w:val="22"/>
                <w:szCs w:val="22"/>
              </w:rPr>
              <w:t xml:space="preserve">griovių šlaituose, pagrioviuose, pakelėse, </w:t>
            </w:r>
            <w:proofErr w:type="spellStart"/>
            <w:r w:rsidRPr="00DD2F18">
              <w:rPr>
                <w:rFonts w:ascii="Arial" w:hAnsi="Arial" w:cs="Arial"/>
                <w:sz w:val="22"/>
                <w:szCs w:val="22"/>
              </w:rPr>
              <w:t>kvartalinėse</w:t>
            </w:r>
            <w:proofErr w:type="spellEnd"/>
            <w:r w:rsidRPr="00DD2F18">
              <w:rPr>
                <w:rFonts w:ascii="Arial" w:hAnsi="Arial" w:cs="Arial"/>
                <w:sz w:val="22"/>
                <w:szCs w:val="22"/>
              </w:rPr>
              <w:t xml:space="preserve"> ir ribinėse linijose</w:t>
            </w:r>
            <w:r>
              <w:rPr>
                <w:rFonts w:ascii="Arial" w:hAnsi="Arial" w:cs="Arial"/>
                <w:sz w:val="22"/>
                <w:szCs w:val="22"/>
              </w:rPr>
              <w:t xml:space="preserve"> įkainis</w:t>
            </w:r>
          </w:p>
        </w:tc>
        <w:tc>
          <w:tcPr>
            <w:tcW w:w="847" w:type="dxa"/>
            <w:vAlign w:val="center"/>
          </w:tcPr>
          <w:p w14:paraId="4B43FD57" w14:textId="04373321" w:rsidR="00CD6433" w:rsidRPr="00B525A6" w:rsidRDefault="00CD6433" w:rsidP="009F2005">
            <w:pPr>
              <w:pStyle w:val="Tekstas"/>
              <w:ind w:firstLine="0"/>
              <w:jc w:val="center"/>
              <w:rPr>
                <w:rFonts w:ascii="Arial" w:hAnsi="Arial" w:cs="Arial"/>
                <w:sz w:val="22"/>
                <w:szCs w:val="22"/>
                <w:lang w:bidi="lo-LA"/>
              </w:rPr>
            </w:pPr>
            <w:r>
              <w:rPr>
                <w:rFonts w:ascii="Arial" w:hAnsi="Arial" w:cs="Arial"/>
                <w:sz w:val="22"/>
                <w:szCs w:val="22"/>
                <w:lang w:bidi="lo-LA"/>
              </w:rPr>
              <w:t>ktm</w:t>
            </w:r>
          </w:p>
        </w:tc>
        <w:tc>
          <w:tcPr>
            <w:tcW w:w="1847" w:type="dxa"/>
            <w:vAlign w:val="center"/>
          </w:tcPr>
          <w:p w14:paraId="38B821B8" w14:textId="7DF72FA6" w:rsidR="00CD6433" w:rsidRPr="00E27F7A" w:rsidRDefault="00797322" w:rsidP="00797322">
            <w:pPr>
              <w:pStyle w:val="Tekstas"/>
              <w:ind w:firstLine="0"/>
              <w:jc w:val="center"/>
              <w:rPr>
                <w:rFonts w:ascii="Arial" w:hAnsi="Arial" w:cs="Arial"/>
                <w:b/>
                <w:bCs/>
                <w:sz w:val="22"/>
                <w:szCs w:val="22"/>
                <w:lang w:bidi="lo-LA"/>
              </w:rPr>
            </w:pPr>
            <w:r w:rsidRPr="00E27F7A">
              <w:rPr>
                <w:rFonts w:ascii="Arial" w:hAnsi="Arial" w:cs="Arial"/>
                <w:b/>
                <w:bCs/>
                <w:sz w:val="22"/>
                <w:szCs w:val="22"/>
                <w:lang w:bidi="lo-LA"/>
              </w:rPr>
              <w:t>15,00</w:t>
            </w:r>
          </w:p>
        </w:tc>
        <w:tc>
          <w:tcPr>
            <w:tcW w:w="1701" w:type="dxa"/>
            <w:vAlign w:val="center"/>
          </w:tcPr>
          <w:p w14:paraId="0AF26989" w14:textId="0FC7A11E" w:rsidR="00CD6433" w:rsidRPr="00E27F7A" w:rsidRDefault="00797322" w:rsidP="00797322">
            <w:pPr>
              <w:pStyle w:val="Tekstas"/>
              <w:ind w:firstLine="0"/>
              <w:jc w:val="center"/>
              <w:rPr>
                <w:rFonts w:ascii="Arial" w:hAnsi="Arial" w:cs="Arial"/>
                <w:b/>
                <w:bCs/>
                <w:sz w:val="22"/>
                <w:szCs w:val="22"/>
                <w:lang w:bidi="lo-LA"/>
              </w:rPr>
            </w:pPr>
            <w:r w:rsidRPr="00E27F7A">
              <w:rPr>
                <w:rFonts w:ascii="Arial" w:hAnsi="Arial" w:cs="Arial"/>
                <w:b/>
                <w:bCs/>
                <w:sz w:val="22"/>
                <w:szCs w:val="22"/>
                <w:lang w:bidi="lo-LA"/>
              </w:rPr>
              <w:t>18,15</w:t>
            </w:r>
          </w:p>
        </w:tc>
      </w:tr>
    </w:tbl>
    <w:bookmarkEnd w:id="7"/>
    <w:p w14:paraId="3AD6AE81" w14:textId="27F932CE" w:rsidR="002F76E4" w:rsidRPr="00263856" w:rsidRDefault="00CC76B1" w:rsidP="009F2005">
      <w:pPr>
        <w:pStyle w:val="ATekstas"/>
        <w:ind w:firstLine="567"/>
        <w:rPr>
          <w:rFonts w:ascii="Arial" w:hAnsi="Arial" w:cs="Arial"/>
          <w:sz w:val="22"/>
          <w:szCs w:val="22"/>
        </w:rPr>
      </w:pPr>
      <w:r w:rsidRPr="00263856">
        <w:rPr>
          <w:rFonts w:ascii="Arial" w:hAnsi="Arial" w:cs="Arial"/>
          <w:b/>
          <w:bCs/>
          <w:sz w:val="22"/>
          <w:szCs w:val="22"/>
        </w:rPr>
        <w:t xml:space="preserve">* </w:t>
      </w:r>
      <w:r w:rsidRPr="00263856">
        <w:rPr>
          <w:rFonts w:ascii="Arial" w:hAnsi="Arial" w:cs="Arial"/>
          <w:sz w:val="22"/>
          <w:szCs w:val="22"/>
        </w:rPr>
        <w:t>Į</w:t>
      </w:r>
      <w:r w:rsidR="002F76E4" w:rsidRPr="00263856">
        <w:rPr>
          <w:rFonts w:ascii="Arial" w:hAnsi="Arial" w:cs="Arial"/>
          <w:sz w:val="22"/>
          <w:szCs w:val="22"/>
        </w:rPr>
        <w:t xml:space="preserve"> nurodyt</w:t>
      </w:r>
      <w:r w:rsidR="00FA262F" w:rsidRPr="00263856">
        <w:rPr>
          <w:rFonts w:ascii="Arial" w:hAnsi="Arial" w:cs="Arial"/>
          <w:sz w:val="22"/>
          <w:szCs w:val="22"/>
        </w:rPr>
        <w:t>ą</w:t>
      </w:r>
      <w:r w:rsidR="002F76E4" w:rsidRPr="00263856">
        <w:rPr>
          <w:rFonts w:ascii="Arial" w:hAnsi="Arial" w:cs="Arial"/>
          <w:sz w:val="22"/>
          <w:szCs w:val="22"/>
        </w:rPr>
        <w:t xml:space="preserve"> įkain</w:t>
      </w:r>
      <w:r w:rsidR="0009247A" w:rsidRPr="00263856">
        <w:rPr>
          <w:rFonts w:ascii="Arial" w:hAnsi="Arial" w:cs="Arial"/>
          <w:sz w:val="22"/>
          <w:szCs w:val="22"/>
        </w:rPr>
        <w:t>į</w:t>
      </w:r>
      <w:r w:rsidR="002F76E4" w:rsidRPr="00263856">
        <w:rPr>
          <w:rFonts w:ascii="Arial" w:hAnsi="Arial" w:cs="Arial"/>
          <w:sz w:val="22"/>
          <w:szCs w:val="22"/>
        </w:rPr>
        <w:t>, yra įtraukti visi mokesčiai ir visos kitos Paslaugų teikėjo išlaidos, kurios reikalingos Sutarties reikalavimus atitinkančių ir kokybiškų Paslaugų teikimui.</w:t>
      </w:r>
    </w:p>
    <w:p w14:paraId="1E1EC23C" w14:textId="1B3601BE" w:rsidR="00263856" w:rsidRDefault="00263856" w:rsidP="009F2005">
      <w:pPr>
        <w:pStyle w:val="ATekstas"/>
        <w:ind w:firstLine="567"/>
        <w:rPr>
          <w:rFonts w:ascii="Arial" w:hAnsi="Arial" w:cs="Arial"/>
          <w:sz w:val="22"/>
          <w:szCs w:val="22"/>
        </w:rPr>
      </w:pPr>
    </w:p>
    <w:p w14:paraId="01ED9BC9" w14:textId="4CB73A6C" w:rsidR="00CD6433" w:rsidRDefault="00CD6433" w:rsidP="009F2005">
      <w:pPr>
        <w:pStyle w:val="ATekstas"/>
        <w:ind w:firstLine="567"/>
        <w:rPr>
          <w:rFonts w:ascii="Arial" w:hAnsi="Arial" w:cs="Arial"/>
          <w:sz w:val="22"/>
          <w:szCs w:val="22"/>
        </w:rPr>
      </w:pPr>
      <w:r>
        <w:rPr>
          <w:rFonts w:ascii="Arial" w:hAnsi="Arial" w:cs="Arial"/>
          <w:sz w:val="22"/>
          <w:szCs w:val="22"/>
        </w:rPr>
        <w:t>Paslaugų kiekiai:</w:t>
      </w:r>
    </w:p>
    <w:p w14:paraId="3609637E" w14:textId="3AB5BDFC" w:rsidR="00CD6433" w:rsidRPr="00E20A43" w:rsidRDefault="00CD6433" w:rsidP="009F2005">
      <w:pPr>
        <w:pStyle w:val="ATekstas"/>
        <w:ind w:firstLine="0"/>
        <w:jc w:val="right"/>
        <w:rPr>
          <w:rFonts w:ascii="Arial" w:hAnsi="Arial" w:cs="Arial"/>
          <w:sz w:val="22"/>
          <w:szCs w:val="22"/>
        </w:rPr>
      </w:pPr>
      <w:r>
        <w:rPr>
          <w:rFonts w:ascii="Arial" w:hAnsi="Arial" w:cs="Arial"/>
          <w:sz w:val="22"/>
          <w:szCs w:val="22"/>
        </w:rPr>
        <w:t>2</w:t>
      </w:r>
      <w:r w:rsidRPr="00E20A43">
        <w:rPr>
          <w:rFonts w:ascii="Arial" w:hAnsi="Arial" w:cs="Arial"/>
          <w:sz w:val="22"/>
          <w:szCs w:val="22"/>
        </w:rPr>
        <w:t xml:space="preserve"> lentelė</w:t>
      </w:r>
    </w:p>
    <w:tbl>
      <w:tblPr>
        <w:tblStyle w:val="Lentelstinklelis"/>
        <w:tblW w:w="9634" w:type="dxa"/>
        <w:tblLook w:val="04A0" w:firstRow="1" w:lastRow="0" w:firstColumn="1" w:lastColumn="0" w:noHBand="0" w:noVBand="1"/>
      </w:tblPr>
      <w:tblGrid>
        <w:gridCol w:w="560"/>
        <w:gridCol w:w="4538"/>
        <w:gridCol w:w="847"/>
        <w:gridCol w:w="1705"/>
        <w:gridCol w:w="1984"/>
      </w:tblGrid>
      <w:tr w:rsidR="00CD6433" w:rsidRPr="00B525A6" w14:paraId="6AA6CA59" w14:textId="77777777" w:rsidTr="00CD6433">
        <w:tc>
          <w:tcPr>
            <w:tcW w:w="560" w:type="dxa"/>
            <w:vAlign w:val="center"/>
          </w:tcPr>
          <w:p w14:paraId="213AB2FD" w14:textId="77777777" w:rsidR="00CD6433" w:rsidRPr="00B525A6" w:rsidRDefault="00CD6433" w:rsidP="009F2005">
            <w:pPr>
              <w:pStyle w:val="Tekstas"/>
              <w:ind w:firstLine="0"/>
              <w:jc w:val="center"/>
              <w:rPr>
                <w:rFonts w:ascii="Arial" w:hAnsi="Arial" w:cs="Arial"/>
                <w:sz w:val="22"/>
                <w:szCs w:val="22"/>
                <w:lang w:bidi="lo-LA"/>
              </w:rPr>
            </w:pPr>
            <w:r w:rsidRPr="00B525A6">
              <w:rPr>
                <w:rFonts w:ascii="Arial" w:hAnsi="Arial" w:cs="Arial"/>
                <w:sz w:val="22"/>
                <w:szCs w:val="22"/>
                <w:lang w:bidi="lo-LA"/>
              </w:rPr>
              <w:t>Eil. Nr.</w:t>
            </w:r>
          </w:p>
        </w:tc>
        <w:tc>
          <w:tcPr>
            <w:tcW w:w="4538" w:type="dxa"/>
            <w:vAlign w:val="center"/>
          </w:tcPr>
          <w:p w14:paraId="63F1620F" w14:textId="77777777" w:rsidR="00CD6433" w:rsidRPr="00B525A6" w:rsidRDefault="00CD6433" w:rsidP="009F2005">
            <w:pPr>
              <w:pStyle w:val="Tekstas"/>
              <w:ind w:firstLine="0"/>
              <w:jc w:val="center"/>
              <w:rPr>
                <w:rFonts w:ascii="Arial" w:hAnsi="Arial" w:cs="Arial"/>
                <w:sz w:val="22"/>
                <w:szCs w:val="22"/>
                <w:lang w:bidi="lo-LA"/>
              </w:rPr>
            </w:pPr>
            <w:r w:rsidRPr="00E20A43">
              <w:rPr>
                <w:rFonts w:ascii="Arial" w:hAnsi="Arial" w:cs="Arial"/>
                <w:sz w:val="22"/>
                <w:szCs w:val="22"/>
                <w:lang w:bidi="lo-LA"/>
              </w:rPr>
              <w:t>Paslaugos pavadinimas</w:t>
            </w:r>
          </w:p>
        </w:tc>
        <w:tc>
          <w:tcPr>
            <w:tcW w:w="847" w:type="dxa"/>
            <w:vAlign w:val="center"/>
          </w:tcPr>
          <w:p w14:paraId="3E4BC499" w14:textId="77777777" w:rsidR="00CD6433" w:rsidRPr="00371082" w:rsidRDefault="00CD6433" w:rsidP="009F2005">
            <w:pPr>
              <w:pStyle w:val="Tekstas"/>
              <w:ind w:firstLine="0"/>
              <w:jc w:val="center"/>
              <w:rPr>
                <w:rFonts w:ascii="Arial" w:hAnsi="Arial" w:cs="Arial"/>
                <w:sz w:val="22"/>
                <w:szCs w:val="22"/>
              </w:rPr>
            </w:pPr>
            <w:r>
              <w:rPr>
                <w:rFonts w:ascii="Arial" w:hAnsi="Arial" w:cs="Arial"/>
                <w:sz w:val="22"/>
                <w:szCs w:val="22"/>
              </w:rPr>
              <w:t>Mato vnt.</w:t>
            </w:r>
          </w:p>
        </w:tc>
        <w:tc>
          <w:tcPr>
            <w:tcW w:w="1705" w:type="dxa"/>
            <w:vAlign w:val="center"/>
          </w:tcPr>
          <w:p w14:paraId="7BC1F1AD" w14:textId="2570E80B" w:rsidR="00CD6433" w:rsidRPr="00371082" w:rsidRDefault="00CD6433" w:rsidP="009F2005">
            <w:pPr>
              <w:pStyle w:val="Tekstas"/>
              <w:ind w:firstLine="0"/>
              <w:jc w:val="center"/>
              <w:rPr>
                <w:rFonts w:ascii="Arial" w:hAnsi="Arial" w:cs="Arial"/>
                <w:sz w:val="22"/>
                <w:szCs w:val="22"/>
              </w:rPr>
            </w:pPr>
            <w:r>
              <w:rPr>
                <w:rFonts w:ascii="Arial" w:hAnsi="Arial" w:cs="Arial"/>
                <w:sz w:val="22"/>
                <w:szCs w:val="22"/>
              </w:rPr>
              <w:t>Preliminarus 2022/2023 m. kiekis</w:t>
            </w:r>
          </w:p>
        </w:tc>
        <w:tc>
          <w:tcPr>
            <w:tcW w:w="1984" w:type="dxa"/>
            <w:vAlign w:val="center"/>
          </w:tcPr>
          <w:p w14:paraId="5A6180B8" w14:textId="13B009C9" w:rsidR="00CD6433" w:rsidRPr="00371082" w:rsidRDefault="00CD6433" w:rsidP="009F2005">
            <w:pPr>
              <w:pStyle w:val="Tekstas"/>
              <w:ind w:firstLine="0"/>
              <w:jc w:val="center"/>
              <w:rPr>
                <w:rFonts w:ascii="Arial" w:hAnsi="Arial" w:cs="Arial"/>
                <w:sz w:val="22"/>
                <w:szCs w:val="22"/>
                <w:lang w:bidi="lo-LA"/>
              </w:rPr>
            </w:pPr>
            <w:r>
              <w:rPr>
                <w:rFonts w:ascii="Arial" w:hAnsi="Arial" w:cs="Arial"/>
                <w:sz w:val="22"/>
                <w:szCs w:val="22"/>
              </w:rPr>
              <w:t>Preliminarus 2023/2024 m. kiekis</w:t>
            </w:r>
          </w:p>
        </w:tc>
      </w:tr>
      <w:tr w:rsidR="00CD6433" w:rsidRPr="00B525A6" w14:paraId="58340B89" w14:textId="77777777" w:rsidTr="00CD6433">
        <w:tc>
          <w:tcPr>
            <w:tcW w:w="560" w:type="dxa"/>
            <w:vAlign w:val="center"/>
          </w:tcPr>
          <w:p w14:paraId="1BADA7E7" w14:textId="77777777" w:rsidR="00CD6433" w:rsidRPr="00B525A6" w:rsidRDefault="00CD6433" w:rsidP="009F2005">
            <w:pPr>
              <w:pStyle w:val="Tekstas"/>
              <w:ind w:firstLine="0"/>
              <w:rPr>
                <w:rFonts w:ascii="Arial" w:hAnsi="Arial" w:cs="Arial"/>
                <w:sz w:val="22"/>
                <w:szCs w:val="22"/>
                <w:lang w:bidi="lo-LA"/>
              </w:rPr>
            </w:pPr>
            <w:r>
              <w:rPr>
                <w:rFonts w:ascii="Arial" w:hAnsi="Arial" w:cs="Arial"/>
                <w:sz w:val="22"/>
                <w:szCs w:val="22"/>
                <w:lang w:bidi="lo-LA"/>
              </w:rPr>
              <w:t>1.</w:t>
            </w:r>
          </w:p>
        </w:tc>
        <w:tc>
          <w:tcPr>
            <w:tcW w:w="4538" w:type="dxa"/>
            <w:vAlign w:val="center"/>
          </w:tcPr>
          <w:p w14:paraId="700F0E26" w14:textId="77777777" w:rsidR="00CD6433" w:rsidRPr="00B525A6" w:rsidRDefault="00CD6433" w:rsidP="009F2005">
            <w:pPr>
              <w:pStyle w:val="Tekstas"/>
              <w:ind w:firstLine="0"/>
              <w:rPr>
                <w:rFonts w:ascii="Arial" w:hAnsi="Arial" w:cs="Arial"/>
                <w:sz w:val="22"/>
                <w:szCs w:val="22"/>
                <w:lang w:bidi="lo-LA"/>
              </w:rPr>
            </w:pPr>
            <w:r>
              <w:rPr>
                <w:rFonts w:ascii="Arial" w:hAnsi="Arial" w:cs="Arial"/>
                <w:sz w:val="22"/>
                <w:szCs w:val="22"/>
                <w:lang w:bidi="lo-LA"/>
              </w:rPr>
              <w:t>Miško kirtimo liekanų gamybos</w:t>
            </w:r>
            <w:r w:rsidRPr="00B525A6">
              <w:rPr>
                <w:rFonts w:ascii="Arial" w:hAnsi="Arial" w:cs="Arial"/>
                <w:sz w:val="22"/>
                <w:szCs w:val="22"/>
                <w:lang w:bidi="lo-LA"/>
              </w:rPr>
              <w:t xml:space="preserve"> </w:t>
            </w:r>
            <w:r w:rsidRPr="00DD2F18">
              <w:rPr>
                <w:rFonts w:ascii="Arial" w:hAnsi="Arial" w:cs="Arial"/>
                <w:sz w:val="22"/>
                <w:szCs w:val="22"/>
              </w:rPr>
              <w:t xml:space="preserve">griovių šlaituose, pagrioviuose, pakelėse, </w:t>
            </w:r>
            <w:proofErr w:type="spellStart"/>
            <w:r w:rsidRPr="00DD2F18">
              <w:rPr>
                <w:rFonts w:ascii="Arial" w:hAnsi="Arial" w:cs="Arial"/>
                <w:sz w:val="22"/>
                <w:szCs w:val="22"/>
              </w:rPr>
              <w:t>kvartalinėse</w:t>
            </w:r>
            <w:proofErr w:type="spellEnd"/>
            <w:r w:rsidRPr="00DD2F18">
              <w:rPr>
                <w:rFonts w:ascii="Arial" w:hAnsi="Arial" w:cs="Arial"/>
                <w:sz w:val="22"/>
                <w:szCs w:val="22"/>
              </w:rPr>
              <w:t xml:space="preserve"> ir ribinėse linijose</w:t>
            </w:r>
            <w:r>
              <w:rPr>
                <w:rFonts w:ascii="Arial" w:hAnsi="Arial" w:cs="Arial"/>
                <w:sz w:val="22"/>
                <w:szCs w:val="22"/>
              </w:rPr>
              <w:t xml:space="preserve"> įkainis</w:t>
            </w:r>
          </w:p>
        </w:tc>
        <w:tc>
          <w:tcPr>
            <w:tcW w:w="847" w:type="dxa"/>
            <w:vAlign w:val="center"/>
          </w:tcPr>
          <w:p w14:paraId="0C9EC1B7" w14:textId="77777777" w:rsidR="00CD6433" w:rsidRPr="00B525A6" w:rsidRDefault="00CD6433" w:rsidP="009F2005">
            <w:pPr>
              <w:pStyle w:val="Tekstas"/>
              <w:ind w:firstLine="0"/>
              <w:jc w:val="center"/>
              <w:rPr>
                <w:rFonts w:ascii="Arial" w:hAnsi="Arial" w:cs="Arial"/>
                <w:sz w:val="22"/>
                <w:szCs w:val="22"/>
                <w:lang w:bidi="lo-LA"/>
              </w:rPr>
            </w:pPr>
            <w:r>
              <w:rPr>
                <w:rFonts w:ascii="Arial" w:hAnsi="Arial" w:cs="Arial"/>
                <w:sz w:val="22"/>
                <w:szCs w:val="22"/>
                <w:lang w:bidi="lo-LA"/>
              </w:rPr>
              <w:t>ktm</w:t>
            </w:r>
          </w:p>
        </w:tc>
        <w:tc>
          <w:tcPr>
            <w:tcW w:w="1705" w:type="dxa"/>
            <w:vAlign w:val="center"/>
          </w:tcPr>
          <w:p w14:paraId="417A5156" w14:textId="2961636B" w:rsidR="00CD6433" w:rsidRPr="00E27F7A" w:rsidRDefault="00954543" w:rsidP="00B473EE">
            <w:pPr>
              <w:pStyle w:val="Tekstas"/>
              <w:ind w:firstLine="0"/>
              <w:jc w:val="center"/>
              <w:rPr>
                <w:rFonts w:ascii="Arial" w:hAnsi="Arial" w:cs="Arial"/>
                <w:b/>
                <w:bCs/>
                <w:sz w:val="22"/>
                <w:szCs w:val="22"/>
                <w:lang w:bidi="lo-LA"/>
              </w:rPr>
            </w:pPr>
            <w:r>
              <w:rPr>
                <w:rFonts w:ascii="Arial" w:hAnsi="Arial" w:cs="Arial"/>
                <w:b/>
                <w:bCs/>
                <w:sz w:val="22"/>
                <w:szCs w:val="22"/>
                <w:lang w:bidi="lo-LA"/>
              </w:rPr>
              <w:t>1500</w:t>
            </w:r>
          </w:p>
        </w:tc>
        <w:tc>
          <w:tcPr>
            <w:tcW w:w="1984" w:type="dxa"/>
            <w:vAlign w:val="center"/>
          </w:tcPr>
          <w:p w14:paraId="0C8F3181" w14:textId="16804D9B" w:rsidR="00CD6433" w:rsidRPr="00E27F7A" w:rsidRDefault="00CD6433" w:rsidP="00B473EE">
            <w:pPr>
              <w:pStyle w:val="Tekstas"/>
              <w:ind w:firstLine="0"/>
              <w:jc w:val="center"/>
              <w:rPr>
                <w:rFonts w:ascii="Arial" w:hAnsi="Arial" w:cs="Arial"/>
                <w:b/>
                <w:bCs/>
                <w:sz w:val="22"/>
                <w:szCs w:val="22"/>
                <w:lang w:bidi="lo-LA"/>
              </w:rPr>
            </w:pPr>
          </w:p>
        </w:tc>
      </w:tr>
    </w:tbl>
    <w:p w14:paraId="2C491F1F" w14:textId="77777777" w:rsidR="00CD6433" w:rsidRPr="00364B82" w:rsidRDefault="00CD6433" w:rsidP="009F2005">
      <w:pPr>
        <w:pStyle w:val="ATekstas"/>
        <w:ind w:firstLine="567"/>
        <w:rPr>
          <w:rFonts w:ascii="Arial" w:hAnsi="Arial" w:cs="Arial"/>
          <w:sz w:val="22"/>
          <w:szCs w:val="22"/>
        </w:rPr>
      </w:pPr>
    </w:p>
    <w:p w14:paraId="30BD2845" w14:textId="6F512024" w:rsidR="00811D86" w:rsidRPr="00364B82" w:rsidRDefault="00811D86" w:rsidP="009F2005">
      <w:pPr>
        <w:pStyle w:val="Komentarotekstas"/>
        <w:spacing w:after="0"/>
        <w:ind w:firstLine="567"/>
        <w:jc w:val="both"/>
        <w:rPr>
          <w:rFonts w:ascii="Arial" w:hAnsi="Arial" w:cs="Arial"/>
          <w:sz w:val="22"/>
          <w:szCs w:val="22"/>
        </w:rPr>
      </w:pPr>
    </w:p>
    <w:p w14:paraId="50855579" w14:textId="164AEB5C" w:rsidR="002F76E4" w:rsidRPr="00364B82" w:rsidRDefault="0049734F" w:rsidP="009F2005">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9A70D0">
        <w:rPr>
          <w:rFonts w:ascii="Arial" w:hAnsi="Arial" w:cs="Arial"/>
          <w:sz w:val="22"/>
          <w:szCs w:val="22"/>
          <w:lang w:val="lt-LT"/>
        </w:rPr>
        <w:t>3</w:t>
      </w:r>
      <w:r>
        <w:rPr>
          <w:rFonts w:ascii="Arial" w:hAnsi="Arial" w:cs="Arial"/>
          <w:sz w:val="22"/>
          <w:szCs w:val="22"/>
          <w:lang w:val="lt-LT"/>
        </w:rPr>
        <w:t xml:space="preserve">. </w:t>
      </w:r>
      <w:r w:rsidR="00AD298F" w:rsidRPr="00364B82">
        <w:rPr>
          <w:rFonts w:ascii="Arial" w:hAnsi="Arial" w:cs="Arial"/>
          <w:sz w:val="22"/>
          <w:szCs w:val="22"/>
          <w:lang w:val="lt-LT"/>
        </w:rPr>
        <w:t xml:space="preserve">Sutarties </w:t>
      </w:r>
      <w:r w:rsidR="00D87AE3" w:rsidRPr="00364B82">
        <w:rPr>
          <w:rFonts w:ascii="Arial" w:hAnsi="Arial" w:cs="Arial"/>
          <w:sz w:val="22"/>
          <w:szCs w:val="22"/>
          <w:lang w:val="lt-LT"/>
        </w:rPr>
        <w:t xml:space="preserve">Specialiųjų sąlygų </w:t>
      </w:r>
      <w:r w:rsidR="00263856">
        <w:rPr>
          <w:rFonts w:ascii="Arial" w:hAnsi="Arial" w:cs="Arial"/>
          <w:sz w:val="22"/>
          <w:szCs w:val="22"/>
          <w:lang w:val="lt-LT"/>
        </w:rPr>
        <w:t xml:space="preserve">2.2. punkto </w:t>
      </w:r>
      <w:r w:rsidR="002F76E4" w:rsidRPr="00364B82">
        <w:rPr>
          <w:rFonts w:ascii="Arial" w:hAnsi="Arial" w:cs="Arial"/>
          <w:sz w:val="22"/>
          <w:szCs w:val="22"/>
          <w:lang w:val="lt-LT"/>
        </w:rPr>
        <w:t>1 lentelėje nurodyt</w:t>
      </w:r>
      <w:r w:rsidR="003A6497">
        <w:rPr>
          <w:rFonts w:ascii="Arial" w:hAnsi="Arial" w:cs="Arial"/>
          <w:sz w:val="22"/>
          <w:szCs w:val="22"/>
          <w:lang w:val="lt-LT"/>
        </w:rPr>
        <w:t>as</w:t>
      </w:r>
      <w:r w:rsidR="002F76E4" w:rsidRPr="00364B82">
        <w:rPr>
          <w:rFonts w:ascii="Arial" w:hAnsi="Arial" w:cs="Arial"/>
          <w:sz w:val="22"/>
          <w:szCs w:val="22"/>
          <w:lang w:val="lt-LT"/>
        </w:rPr>
        <w:t xml:space="preserve"> įkaini</w:t>
      </w:r>
      <w:r w:rsidR="003A6497">
        <w:rPr>
          <w:rFonts w:ascii="Arial" w:hAnsi="Arial" w:cs="Arial"/>
          <w:sz w:val="22"/>
          <w:szCs w:val="22"/>
          <w:lang w:val="lt-LT"/>
        </w:rPr>
        <w:t>s</w:t>
      </w:r>
      <w:r w:rsidR="00263856">
        <w:rPr>
          <w:rFonts w:ascii="Arial" w:hAnsi="Arial" w:cs="Arial"/>
          <w:sz w:val="22"/>
          <w:szCs w:val="22"/>
          <w:lang w:val="lt-LT"/>
        </w:rPr>
        <w:t xml:space="preserve"> gali būti </w:t>
      </w:r>
      <w:r w:rsidR="002F76E4" w:rsidRPr="00364B82">
        <w:rPr>
          <w:rFonts w:ascii="Arial" w:hAnsi="Arial" w:cs="Arial"/>
          <w:sz w:val="22"/>
          <w:szCs w:val="22"/>
          <w:lang w:val="lt-LT"/>
        </w:rPr>
        <w:t xml:space="preserve"> perskaičiuojam</w:t>
      </w:r>
      <w:r w:rsidR="003A6497">
        <w:rPr>
          <w:rFonts w:ascii="Arial" w:hAnsi="Arial" w:cs="Arial"/>
          <w:sz w:val="22"/>
          <w:szCs w:val="22"/>
          <w:lang w:val="lt-LT"/>
        </w:rPr>
        <w:t>as</w:t>
      </w:r>
      <w:r w:rsidR="002F76E4" w:rsidRPr="00364B82">
        <w:rPr>
          <w:rFonts w:ascii="Arial" w:hAnsi="Arial" w:cs="Arial"/>
          <w:sz w:val="22"/>
          <w:szCs w:val="22"/>
          <w:lang w:val="lt-LT"/>
        </w:rPr>
        <w:t xml:space="preserve"> </w:t>
      </w:r>
      <w:r w:rsidR="00AD298F" w:rsidRPr="00364B82">
        <w:rPr>
          <w:rFonts w:ascii="Arial" w:hAnsi="Arial" w:cs="Arial"/>
          <w:sz w:val="22"/>
          <w:szCs w:val="22"/>
          <w:lang w:val="lt-LT"/>
        </w:rPr>
        <w:t xml:space="preserve"> šiais</w:t>
      </w:r>
      <w:r w:rsidR="002F76E4" w:rsidRPr="00364B82">
        <w:rPr>
          <w:rFonts w:ascii="Arial" w:hAnsi="Arial" w:cs="Arial"/>
          <w:sz w:val="22"/>
          <w:szCs w:val="22"/>
          <w:lang w:val="lt-LT"/>
        </w:rPr>
        <w:t xml:space="preserve"> atvejais:</w:t>
      </w:r>
    </w:p>
    <w:p w14:paraId="4B9E63CB" w14:textId="5333D9A6" w:rsidR="007775F4" w:rsidRPr="00364B82" w:rsidRDefault="009E51D7" w:rsidP="009F2005">
      <w:pPr>
        <w:pStyle w:val="ATekstas"/>
        <w:ind w:firstLine="709"/>
        <w:rPr>
          <w:rFonts w:ascii="Arial" w:hAnsi="Arial" w:cs="Arial"/>
          <w:iCs/>
          <w:sz w:val="22"/>
          <w:szCs w:val="22"/>
        </w:rPr>
      </w:pPr>
      <w:r w:rsidRPr="00AB322B">
        <w:rPr>
          <w:rFonts w:ascii="Arial" w:hAnsi="Arial" w:cs="Arial"/>
          <w:iCs/>
          <w:sz w:val="22"/>
          <w:szCs w:val="22"/>
          <w:lang w:val="en-US"/>
        </w:rPr>
        <w:t>2.</w:t>
      </w:r>
      <w:r w:rsidR="009A70D0">
        <w:rPr>
          <w:rFonts w:ascii="Arial" w:hAnsi="Arial" w:cs="Arial"/>
          <w:iCs/>
          <w:sz w:val="22"/>
          <w:szCs w:val="22"/>
          <w:lang w:val="en-US"/>
        </w:rPr>
        <w:t>3</w:t>
      </w:r>
      <w:r w:rsidRPr="00AB322B">
        <w:rPr>
          <w:rFonts w:ascii="Arial" w:hAnsi="Arial" w:cs="Arial"/>
          <w:iCs/>
          <w:sz w:val="22"/>
          <w:szCs w:val="22"/>
          <w:lang w:val="en-US"/>
        </w:rPr>
        <w:t>.1.</w:t>
      </w:r>
      <w:r w:rsidRPr="00AB322B">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07319C1C" w:rsidR="00CA5860" w:rsidRPr="00CA5860" w:rsidRDefault="007775F4" w:rsidP="009F2005">
      <w:pPr>
        <w:pStyle w:val="Antrat2"/>
        <w:numPr>
          <w:ilvl w:val="0"/>
          <w:numId w:val="0"/>
        </w:numPr>
        <w:spacing w:before="0"/>
        <w:ind w:firstLine="709"/>
        <w:rPr>
          <w:rFonts w:ascii="Arial" w:hAnsi="Arial" w:cs="Arial"/>
          <w:sz w:val="22"/>
          <w:szCs w:val="22"/>
        </w:rPr>
      </w:pPr>
      <w:bookmarkStart w:id="8" w:name="_Ref525134689"/>
      <w:r w:rsidRPr="00CA5860">
        <w:rPr>
          <w:rFonts w:ascii="Arial" w:hAnsi="Arial" w:cs="Arial"/>
          <w:sz w:val="22"/>
          <w:szCs w:val="22"/>
          <w:lang w:val="en-US"/>
        </w:rPr>
        <w:t>2.</w:t>
      </w:r>
      <w:r w:rsidR="009A70D0">
        <w:rPr>
          <w:rFonts w:ascii="Arial" w:hAnsi="Arial" w:cs="Arial"/>
          <w:sz w:val="22"/>
          <w:szCs w:val="22"/>
          <w:lang w:val="en-US"/>
        </w:rPr>
        <w:t>3</w:t>
      </w:r>
      <w:r w:rsidRPr="00CA5860">
        <w:rPr>
          <w:rFonts w:ascii="Arial" w:hAnsi="Arial" w:cs="Arial"/>
          <w:sz w:val="22"/>
          <w:szCs w:val="22"/>
          <w:lang w:val="en-US"/>
        </w:rPr>
        <w:t xml:space="preserve">.2. </w:t>
      </w:r>
      <w:bookmarkEnd w:id="8"/>
      <w:r w:rsidR="00CA5860" w:rsidRPr="00CA5860">
        <w:rPr>
          <w:rFonts w:ascii="Arial" w:hAnsi="Arial" w:cs="Arial"/>
          <w:sz w:val="22"/>
          <w:szCs w:val="22"/>
        </w:rPr>
        <w:t>Paslaugų teikimo įkaini</w:t>
      </w:r>
      <w:r w:rsidR="00CA60F4">
        <w:rPr>
          <w:rFonts w:ascii="Arial" w:hAnsi="Arial" w:cs="Arial"/>
          <w:sz w:val="22"/>
          <w:szCs w:val="22"/>
          <w:lang w:val="lt-LT"/>
        </w:rPr>
        <w:t>s</w:t>
      </w:r>
      <w:r w:rsidR="00CA5860" w:rsidRPr="00CA5860">
        <w:rPr>
          <w:rFonts w:ascii="Arial" w:hAnsi="Arial" w:cs="Arial"/>
          <w:sz w:val="22"/>
          <w:szCs w:val="22"/>
        </w:rPr>
        <w:t xml:space="preserve"> sekančiam ketvirčiui perskaičiuojam</w:t>
      </w:r>
      <w:r w:rsidR="00CA60F4">
        <w:rPr>
          <w:rFonts w:ascii="Arial" w:hAnsi="Arial" w:cs="Arial"/>
          <w:sz w:val="22"/>
          <w:szCs w:val="22"/>
          <w:lang w:val="lt-LT"/>
        </w:rPr>
        <w:t>as</w:t>
      </w:r>
      <w:r w:rsidR="00CA5860" w:rsidRPr="00CA5860">
        <w:rPr>
          <w:rFonts w:ascii="Arial" w:hAnsi="Arial" w:cs="Arial"/>
          <w:sz w:val="22"/>
          <w:szCs w:val="22"/>
        </w:rPr>
        <w:t xml:space="preserve"> ketvirčio pirmai dienai, atsižvelgiant:</w:t>
      </w:r>
    </w:p>
    <w:p w14:paraId="09AD4314" w14:textId="77777777" w:rsidR="00CA5860" w:rsidRPr="00CA5860" w:rsidRDefault="00CA5860" w:rsidP="009F2005">
      <w:pPr>
        <w:pStyle w:val="Antrat2"/>
        <w:numPr>
          <w:ilvl w:val="0"/>
          <w:numId w:val="0"/>
        </w:numPr>
        <w:spacing w:before="0"/>
        <w:ind w:firstLine="709"/>
        <w:rPr>
          <w:rFonts w:ascii="Arial" w:hAnsi="Arial" w:cs="Arial"/>
          <w:sz w:val="22"/>
          <w:szCs w:val="22"/>
        </w:rPr>
      </w:pPr>
      <w:r w:rsidRPr="00CA5860">
        <w:rPr>
          <w:rFonts w:ascii="Arial" w:hAnsi="Arial" w:cs="Arial"/>
          <w:sz w:val="22"/>
          <w:szCs w:val="22"/>
        </w:rPr>
        <w:t xml:space="preserve"> 1) kai keičiasi Lietuvos Respublikos Vyriausybės nustatyta minimalioji mėnesinė alga;</w:t>
      </w:r>
    </w:p>
    <w:p w14:paraId="56F2FA61" w14:textId="66710D55" w:rsidR="00CA5860" w:rsidRPr="00CA5860" w:rsidRDefault="00CA5860" w:rsidP="009F2005">
      <w:pPr>
        <w:pStyle w:val="Antrat2"/>
        <w:numPr>
          <w:ilvl w:val="0"/>
          <w:numId w:val="0"/>
        </w:numPr>
        <w:spacing w:before="0"/>
        <w:ind w:firstLine="709"/>
        <w:rPr>
          <w:rFonts w:ascii="Arial" w:hAnsi="Arial" w:cs="Arial"/>
          <w:strike/>
          <w:sz w:val="22"/>
          <w:szCs w:val="22"/>
          <w:highlight w:val="green"/>
        </w:rPr>
      </w:pPr>
      <w:r w:rsidRPr="00CA5860">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įkaini</w:t>
      </w:r>
      <w:r w:rsidR="00CA60F4">
        <w:rPr>
          <w:rFonts w:ascii="Arial" w:hAnsi="Arial" w:cs="Arial"/>
          <w:sz w:val="22"/>
          <w:szCs w:val="22"/>
          <w:lang w:val="lt-LT"/>
        </w:rPr>
        <w:t>s</w:t>
      </w:r>
      <w:r w:rsidRPr="00CA5860">
        <w:rPr>
          <w:rFonts w:ascii="Arial" w:hAnsi="Arial" w:cs="Arial"/>
          <w:sz w:val="22"/>
          <w:szCs w:val="22"/>
        </w:rPr>
        <w:t xml:space="preserve"> be PVM yra perskaičiuojam</w:t>
      </w:r>
      <w:r w:rsidR="00CA60F4">
        <w:rPr>
          <w:rFonts w:ascii="Arial" w:hAnsi="Arial" w:cs="Arial"/>
          <w:sz w:val="22"/>
          <w:szCs w:val="22"/>
          <w:lang w:val="lt-LT"/>
        </w:rPr>
        <w:t>as</w:t>
      </w:r>
      <w:r w:rsidRPr="00CA5860">
        <w:rPr>
          <w:rFonts w:ascii="Arial" w:hAnsi="Arial" w:cs="Arial"/>
          <w:sz w:val="22"/>
          <w:szCs w:val="22"/>
        </w:rPr>
        <w:t xml:space="preserve"> pagal šią formulę:</w:t>
      </w:r>
    </w:p>
    <w:p w14:paraId="69A7ABBE" w14:textId="77777777" w:rsidR="002F76E4" w:rsidRPr="00364B82" w:rsidRDefault="00000000" w:rsidP="009F2005">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364B82" w:rsidRDefault="002F76E4" w:rsidP="009F2005">
      <w:pPr>
        <w:spacing w:after="0" w:line="240" w:lineRule="auto"/>
        <w:jc w:val="center"/>
        <w:rPr>
          <w:rFonts w:ascii="Arial" w:eastAsiaTheme="minorEastAsia" w:hAnsi="Arial" w:cs="Arial"/>
        </w:rPr>
      </w:pPr>
    </w:p>
    <w:p w14:paraId="710F9C9F" w14:textId="77777777" w:rsidR="002F76E4" w:rsidRPr="00364B82" w:rsidRDefault="002F76E4" w:rsidP="009F2005">
      <w:pPr>
        <w:pStyle w:val="ATekstas"/>
        <w:rPr>
          <w:rFonts w:ascii="Arial" w:hAnsi="Arial" w:cs="Arial"/>
          <w:sz w:val="22"/>
          <w:szCs w:val="22"/>
        </w:rPr>
      </w:pPr>
      <w:r w:rsidRPr="00364B82">
        <w:rPr>
          <w:rFonts w:ascii="Arial" w:hAnsi="Arial" w:cs="Arial"/>
          <w:sz w:val="22"/>
          <w:szCs w:val="22"/>
        </w:rPr>
        <w:t>kurioje:</w:t>
      </w:r>
    </w:p>
    <w:p w14:paraId="7EF8850E" w14:textId="670155A9" w:rsidR="002F76E4" w:rsidRPr="00364B82" w:rsidRDefault="002F76E4" w:rsidP="009F2005">
      <w:pPr>
        <w:pStyle w:val="ATekstas"/>
        <w:rPr>
          <w:rFonts w:ascii="Arial" w:hAnsi="Arial" w:cs="Arial"/>
          <w:sz w:val="22"/>
          <w:szCs w:val="22"/>
        </w:rPr>
      </w:pPr>
      <w:proofErr w:type="spellStart"/>
      <w:r w:rsidRPr="00364B82">
        <w:rPr>
          <w:rFonts w:ascii="Arial" w:hAnsi="Arial" w:cs="Arial"/>
          <w:sz w:val="22"/>
          <w:szCs w:val="22"/>
        </w:rPr>
        <w:t>Pn</w:t>
      </w:r>
      <w:proofErr w:type="spellEnd"/>
      <w:r w:rsidRPr="00364B82">
        <w:rPr>
          <w:rFonts w:ascii="Arial" w:hAnsi="Arial" w:cs="Arial"/>
          <w:sz w:val="22"/>
          <w:szCs w:val="22"/>
        </w:rPr>
        <w:t xml:space="preserve"> – naujas Paslaugų teikimo įkainis;</w:t>
      </w:r>
    </w:p>
    <w:p w14:paraId="1F156FAF" w14:textId="5CB568A3" w:rsidR="002F76E4" w:rsidRPr="00364B82" w:rsidRDefault="002F76E4" w:rsidP="009F2005">
      <w:pPr>
        <w:pStyle w:val="ATekstas"/>
        <w:rPr>
          <w:rFonts w:ascii="Arial" w:hAnsi="Arial" w:cs="Arial"/>
          <w:sz w:val="22"/>
          <w:szCs w:val="22"/>
        </w:rPr>
      </w:pPr>
      <w:r w:rsidRPr="00364B82">
        <w:rPr>
          <w:rFonts w:ascii="Arial" w:hAnsi="Arial" w:cs="Arial"/>
          <w:sz w:val="22"/>
          <w:szCs w:val="22"/>
        </w:rPr>
        <w:t>P – Sutarties įsigaliojimo metu galiojęs Paslaugų teikimo įkainis;</w:t>
      </w:r>
    </w:p>
    <w:p w14:paraId="146A6152" w14:textId="6C5DB279" w:rsidR="002F76E4" w:rsidRPr="00364B82" w:rsidRDefault="002F76E4" w:rsidP="009F2005">
      <w:pPr>
        <w:pStyle w:val="ATekstas"/>
        <w:rPr>
          <w:rFonts w:ascii="Arial" w:hAnsi="Arial" w:cs="Arial"/>
          <w:sz w:val="22"/>
          <w:szCs w:val="22"/>
        </w:rPr>
      </w:pPr>
      <w:r w:rsidRPr="00364B82">
        <w:rPr>
          <w:rFonts w:ascii="Arial" w:hAnsi="Arial" w:cs="Arial"/>
          <w:sz w:val="22"/>
          <w:szCs w:val="22"/>
        </w:rPr>
        <w:t xml:space="preserve">S1 – Lietuvos Respublikos Vyriausybės nustatyta minimalioji mėnesinė alga </w:t>
      </w:r>
      <w:r w:rsidR="006C005F" w:rsidRPr="00A27B41">
        <w:rPr>
          <w:rFonts w:ascii="Arial" w:hAnsi="Arial" w:cs="Arial"/>
          <w:sz w:val="22"/>
          <w:szCs w:val="22"/>
        </w:rPr>
        <w:t>einamojo ketvirčio pirmąją dieną (sausio / balandžio / liepos / spalio mėnesio)</w:t>
      </w:r>
      <w:r w:rsidR="0009247A">
        <w:rPr>
          <w:rFonts w:ascii="Arial" w:hAnsi="Arial" w:cs="Arial"/>
          <w:sz w:val="22"/>
          <w:szCs w:val="22"/>
        </w:rPr>
        <w:t>;</w:t>
      </w:r>
      <w:r w:rsidR="006C005F">
        <w:rPr>
          <w:rFonts w:ascii="Arial" w:hAnsi="Arial" w:cs="Arial"/>
          <w:sz w:val="22"/>
          <w:szCs w:val="22"/>
        </w:rPr>
        <w:t xml:space="preserve"> </w:t>
      </w:r>
    </w:p>
    <w:p w14:paraId="50244AF9" w14:textId="0269A3FD" w:rsidR="002F76E4" w:rsidRPr="00364B82" w:rsidRDefault="002F76E4" w:rsidP="009F2005">
      <w:pPr>
        <w:pStyle w:val="ATekstas"/>
        <w:rPr>
          <w:rFonts w:ascii="Arial" w:hAnsi="Arial" w:cs="Arial"/>
          <w:sz w:val="22"/>
          <w:szCs w:val="22"/>
        </w:rPr>
      </w:pPr>
      <w:r w:rsidRPr="00D3641A">
        <w:rPr>
          <w:rFonts w:ascii="Arial" w:hAnsi="Arial" w:cs="Arial"/>
          <w:sz w:val="22"/>
          <w:szCs w:val="22"/>
        </w:rPr>
        <w:lastRenderedPageBreak/>
        <w:t xml:space="preserve">S – </w:t>
      </w:r>
      <w:r w:rsidR="00367D59" w:rsidRPr="00D3641A">
        <w:rPr>
          <w:rFonts w:ascii="Arial" w:hAnsi="Arial" w:cs="Arial"/>
          <w:sz w:val="22"/>
          <w:szCs w:val="22"/>
          <w:lang w:val="en-US"/>
        </w:rPr>
        <w:t xml:space="preserve"> </w:t>
      </w:r>
      <w:r w:rsidR="00DE0BAA">
        <w:rPr>
          <w:rFonts w:ascii="Arial" w:hAnsi="Arial" w:cs="Arial"/>
          <w:sz w:val="22"/>
          <w:szCs w:val="22"/>
          <w:lang w:val="en-GB"/>
        </w:rPr>
        <w:t xml:space="preserve"> </w:t>
      </w:r>
      <w:proofErr w:type="spellStart"/>
      <w:r w:rsidR="00DE0BAA">
        <w:rPr>
          <w:rFonts w:ascii="Arial" w:hAnsi="Arial" w:cs="Arial"/>
          <w:sz w:val="22"/>
          <w:szCs w:val="22"/>
          <w:lang w:val="en-GB"/>
        </w:rPr>
        <w:t>pasiūlymų</w:t>
      </w:r>
      <w:proofErr w:type="spellEnd"/>
      <w:r w:rsidR="00DE0BAA">
        <w:rPr>
          <w:rFonts w:ascii="Arial" w:hAnsi="Arial" w:cs="Arial"/>
          <w:sz w:val="22"/>
          <w:szCs w:val="22"/>
          <w:lang w:val="en-GB"/>
        </w:rPr>
        <w:t xml:space="preserve"> </w:t>
      </w:r>
      <w:proofErr w:type="spellStart"/>
      <w:r w:rsidR="00DE0BAA">
        <w:rPr>
          <w:rFonts w:ascii="Arial" w:hAnsi="Arial" w:cs="Arial"/>
          <w:sz w:val="22"/>
          <w:szCs w:val="22"/>
          <w:lang w:val="en-GB"/>
        </w:rPr>
        <w:t>pateikimo</w:t>
      </w:r>
      <w:proofErr w:type="spellEnd"/>
      <w:r w:rsidR="00DE0BAA">
        <w:rPr>
          <w:rFonts w:ascii="Arial" w:hAnsi="Arial" w:cs="Arial"/>
          <w:sz w:val="22"/>
          <w:szCs w:val="22"/>
          <w:lang w:val="en-GB"/>
        </w:rPr>
        <w:t xml:space="preserve"> </w:t>
      </w:r>
      <w:proofErr w:type="spellStart"/>
      <w:r w:rsidR="00DE0BAA">
        <w:rPr>
          <w:rFonts w:ascii="Arial" w:hAnsi="Arial" w:cs="Arial"/>
          <w:sz w:val="22"/>
          <w:szCs w:val="22"/>
          <w:lang w:val="en-GB"/>
        </w:rPr>
        <w:t>termino</w:t>
      </w:r>
      <w:proofErr w:type="spellEnd"/>
      <w:r w:rsidR="00DE0BAA">
        <w:rPr>
          <w:rFonts w:ascii="Arial" w:hAnsi="Arial" w:cs="Arial"/>
          <w:sz w:val="22"/>
          <w:szCs w:val="22"/>
          <w:lang w:val="en-GB"/>
        </w:rPr>
        <w:t xml:space="preserve"> </w:t>
      </w:r>
      <w:proofErr w:type="spellStart"/>
      <w:r w:rsidR="00DE0BAA">
        <w:rPr>
          <w:rFonts w:ascii="Arial" w:hAnsi="Arial" w:cs="Arial"/>
          <w:sz w:val="22"/>
          <w:szCs w:val="22"/>
          <w:lang w:val="en-GB"/>
        </w:rPr>
        <w:t>paskutinę</w:t>
      </w:r>
      <w:proofErr w:type="spellEnd"/>
      <w:r w:rsidR="00DE0BAA">
        <w:rPr>
          <w:rFonts w:ascii="Arial" w:hAnsi="Arial" w:cs="Arial"/>
          <w:sz w:val="22"/>
          <w:szCs w:val="22"/>
          <w:lang w:val="en-GB"/>
        </w:rPr>
        <w:t xml:space="preserve"> </w:t>
      </w:r>
      <w:r w:rsidRPr="00D3641A">
        <w:rPr>
          <w:rFonts w:ascii="Arial" w:hAnsi="Arial" w:cs="Arial"/>
          <w:sz w:val="22"/>
          <w:szCs w:val="22"/>
        </w:rPr>
        <w:t xml:space="preserve">dieną </w:t>
      </w:r>
      <w:r w:rsidR="007117B9">
        <w:rPr>
          <w:rFonts w:ascii="Arial" w:hAnsi="Arial" w:cs="Arial"/>
          <w:sz w:val="22"/>
          <w:szCs w:val="22"/>
        </w:rPr>
        <w:t xml:space="preserve">(2022 m. spalio 18 d.) </w:t>
      </w:r>
      <w:r w:rsidRPr="00D3641A">
        <w:rPr>
          <w:rFonts w:ascii="Arial" w:hAnsi="Arial" w:cs="Arial"/>
          <w:sz w:val="22"/>
          <w:szCs w:val="22"/>
        </w:rPr>
        <w:t>galiojusi Lietuvos Respublikos Vyriausybės nustatyta minimalioji mėnesinė alga</w:t>
      </w:r>
      <w:r w:rsidR="0009247A">
        <w:rPr>
          <w:rFonts w:ascii="Arial" w:hAnsi="Arial" w:cs="Arial"/>
          <w:sz w:val="22"/>
          <w:szCs w:val="22"/>
        </w:rPr>
        <w:t>,</w:t>
      </w:r>
      <w:r w:rsidR="0009247A" w:rsidRPr="0009247A">
        <w:rPr>
          <w:rFonts w:ascii="Arial" w:hAnsi="Arial" w:cs="Arial"/>
          <w:sz w:val="22"/>
          <w:szCs w:val="22"/>
        </w:rPr>
        <w:t xml:space="preserve"> </w:t>
      </w:r>
      <w:r w:rsidR="0009247A" w:rsidRPr="00364B82">
        <w:rPr>
          <w:rFonts w:ascii="Arial" w:hAnsi="Arial" w:cs="Arial"/>
          <w:sz w:val="22"/>
          <w:szCs w:val="22"/>
        </w:rPr>
        <w:t xml:space="preserve">kuri lygi </w:t>
      </w:r>
      <w:sdt>
        <w:sdtPr>
          <w:rPr>
            <w:rFonts w:ascii="Arial" w:hAnsi="Arial" w:cs="Arial"/>
            <w:sz w:val="22"/>
            <w:szCs w:val="22"/>
          </w:rPr>
          <w:id w:val="-1173406142"/>
          <w:placeholder>
            <w:docPart w:val="43161C6FF1034FBCB7F4802828BEB8A7"/>
          </w:placeholder>
          <w:text/>
        </w:sdtPr>
        <w:sdtContent>
          <w:r w:rsidR="002B2BDE">
            <w:rPr>
              <w:rFonts w:ascii="Arial" w:hAnsi="Arial" w:cs="Arial"/>
              <w:sz w:val="22"/>
              <w:szCs w:val="22"/>
            </w:rPr>
            <w:t>730 Eur</w:t>
          </w:r>
        </w:sdtContent>
      </w:sdt>
      <w:r w:rsidR="0009247A" w:rsidRPr="00364B82">
        <w:rPr>
          <w:rFonts w:ascii="Arial" w:hAnsi="Arial" w:cs="Arial"/>
          <w:sz w:val="22"/>
          <w:szCs w:val="22"/>
        </w:rPr>
        <w:t>;</w:t>
      </w:r>
    </w:p>
    <w:p w14:paraId="1B5D178A" w14:textId="2B0C7175" w:rsidR="002F76E4" w:rsidRPr="00364B82" w:rsidRDefault="002F76E4" w:rsidP="009F2005">
      <w:pPr>
        <w:pStyle w:val="ATekstas"/>
        <w:rPr>
          <w:rFonts w:ascii="Arial" w:hAnsi="Arial" w:cs="Arial"/>
          <w:sz w:val="22"/>
          <w:szCs w:val="22"/>
        </w:rPr>
      </w:pPr>
      <w:r w:rsidRPr="00364B82">
        <w:rPr>
          <w:rFonts w:ascii="Arial" w:hAnsi="Arial" w:cs="Arial"/>
          <w:sz w:val="22"/>
          <w:szCs w:val="22"/>
        </w:rPr>
        <w:t>0,4 – koeficientas, nusakantis darbo užmokesčio įtaką Paslaugų teikimo įkainiui;</w:t>
      </w:r>
    </w:p>
    <w:p w14:paraId="3240AC89" w14:textId="58806607" w:rsidR="007A0B82" w:rsidRPr="00A27B41" w:rsidRDefault="002F76E4" w:rsidP="009F2005">
      <w:pPr>
        <w:pStyle w:val="ATekstas"/>
        <w:rPr>
          <w:rFonts w:ascii="Arial" w:hAnsi="Arial" w:cs="Arial"/>
          <w:sz w:val="22"/>
          <w:szCs w:val="22"/>
        </w:rPr>
      </w:pPr>
      <w:r w:rsidRPr="00364B82">
        <w:rPr>
          <w:rFonts w:ascii="Arial" w:hAnsi="Arial" w:cs="Arial"/>
          <w:sz w:val="22"/>
          <w:szCs w:val="22"/>
        </w:rPr>
        <w:t>D1 – </w:t>
      </w:r>
      <w:r w:rsidR="007A0B82" w:rsidRPr="00A27B41">
        <w:rPr>
          <w:rFonts w:ascii="Arial" w:hAnsi="Arial" w:cs="Arial"/>
          <w:sz w:val="22"/>
          <w:szCs w:val="22"/>
        </w:rPr>
        <w:t xml:space="preserve">Statistikos departamento paskelbta (gruodžio / kovo / birželio / rugsėjo) mėnesio faktinė mažmeninė dyzelino mėnesinė kaina; </w:t>
      </w:r>
    </w:p>
    <w:p w14:paraId="49ED5C25" w14:textId="320334A3" w:rsidR="002F76E4" w:rsidRPr="00364B82" w:rsidRDefault="002F76E4" w:rsidP="009F2005">
      <w:pPr>
        <w:pStyle w:val="ATekstas"/>
        <w:rPr>
          <w:rFonts w:ascii="Arial" w:hAnsi="Arial" w:cs="Arial"/>
          <w:sz w:val="22"/>
          <w:szCs w:val="22"/>
        </w:rPr>
      </w:pPr>
      <w:r w:rsidRPr="00364B82">
        <w:rPr>
          <w:rFonts w:ascii="Arial" w:hAnsi="Arial" w:cs="Arial"/>
          <w:sz w:val="22"/>
          <w:szCs w:val="22"/>
        </w:rPr>
        <w:t xml:space="preserve">D – pasiūlymų pateikimo </w:t>
      </w:r>
      <w:r w:rsidR="00DE0BAA">
        <w:rPr>
          <w:rFonts w:ascii="Arial" w:hAnsi="Arial" w:cs="Arial"/>
          <w:sz w:val="22"/>
          <w:szCs w:val="22"/>
        </w:rPr>
        <w:t xml:space="preserve">termino paskutinę </w:t>
      </w:r>
      <w:r w:rsidRPr="00364B82">
        <w:rPr>
          <w:rFonts w:ascii="Arial" w:hAnsi="Arial" w:cs="Arial"/>
          <w:sz w:val="22"/>
          <w:szCs w:val="22"/>
        </w:rPr>
        <w:t xml:space="preserve">dieną Statistikos departamento paskutinė paskelbta faktinė mažmeninė dyzelino mėnesinė kaina, kuri lygi </w:t>
      </w:r>
      <w:sdt>
        <w:sdtPr>
          <w:rPr>
            <w:rFonts w:ascii="Arial" w:hAnsi="Arial" w:cs="Arial"/>
            <w:sz w:val="22"/>
            <w:szCs w:val="22"/>
          </w:rPr>
          <w:id w:val="-352957904"/>
          <w:placeholder>
            <w:docPart w:val="04F945557796449787B4B3A84B3C8F4F"/>
          </w:placeholder>
          <w:text/>
        </w:sdtPr>
        <w:sdtContent>
          <w:r w:rsidR="002B2BDE" w:rsidRPr="002B2BDE">
            <w:rPr>
              <w:rFonts w:ascii="Arial" w:hAnsi="Arial" w:cs="Arial"/>
              <w:sz w:val="22"/>
              <w:szCs w:val="22"/>
            </w:rPr>
            <w:t>1,88 Eur/L</w:t>
          </w:r>
        </w:sdtContent>
      </w:sdt>
      <w:r w:rsidRPr="002B2BDE">
        <w:rPr>
          <w:rFonts w:ascii="Arial" w:hAnsi="Arial" w:cs="Arial"/>
          <w:sz w:val="22"/>
          <w:szCs w:val="22"/>
        </w:rPr>
        <w:t>;</w:t>
      </w:r>
    </w:p>
    <w:p w14:paraId="31F4D780" w14:textId="608C3DE2" w:rsidR="002F76E4" w:rsidRPr="00364B82" w:rsidRDefault="002F76E4" w:rsidP="009F2005">
      <w:pPr>
        <w:pStyle w:val="ATekstas"/>
        <w:rPr>
          <w:rFonts w:ascii="Arial" w:hAnsi="Arial" w:cs="Arial"/>
          <w:sz w:val="22"/>
          <w:szCs w:val="22"/>
        </w:rPr>
      </w:pPr>
      <w:r w:rsidRPr="00364B82">
        <w:rPr>
          <w:rFonts w:ascii="Arial" w:hAnsi="Arial" w:cs="Arial"/>
          <w:sz w:val="22"/>
          <w:szCs w:val="22"/>
        </w:rPr>
        <w:t>0,2 – koeficientas, nusakantis degalų kainų įtaką Paslaugų teikimo įkainiui.</w:t>
      </w:r>
    </w:p>
    <w:p w14:paraId="18FC1E19" w14:textId="77777777" w:rsidR="002F76E4" w:rsidRPr="00364B82" w:rsidRDefault="002F76E4" w:rsidP="009F2005">
      <w:pPr>
        <w:pStyle w:val="ATekstas"/>
        <w:rPr>
          <w:rFonts w:ascii="Arial" w:hAnsi="Arial" w:cs="Arial"/>
          <w:sz w:val="22"/>
          <w:szCs w:val="22"/>
        </w:rPr>
      </w:pPr>
      <w:r w:rsidRPr="00364B82">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01C7F126" w:rsidR="002F76E4" w:rsidRPr="00364B82" w:rsidRDefault="002F76E4" w:rsidP="009F2005">
      <w:pPr>
        <w:pStyle w:val="ATekstas"/>
        <w:ind w:firstLine="567"/>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w:t>
      </w:r>
      <w:r w:rsidR="0009247A">
        <w:rPr>
          <w:rFonts w:ascii="Arial" w:hAnsi="Arial" w:cs="Arial"/>
          <w:sz w:val="22"/>
          <w:szCs w:val="22"/>
        </w:rPr>
        <w:t xml:space="preserve">s </w:t>
      </w:r>
      <w:r w:rsidRPr="00364B82">
        <w:rPr>
          <w:rFonts w:ascii="Arial" w:hAnsi="Arial" w:cs="Arial"/>
          <w:sz w:val="22"/>
          <w:szCs w:val="22"/>
        </w:rPr>
        <w:t>Paslaugų teikimo įkaini</w:t>
      </w:r>
      <w:r w:rsidR="00CA60F4">
        <w:rPr>
          <w:rFonts w:ascii="Arial" w:hAnsi="Arial" w:cs="Arial"/>
          <w:sz w:val="22"/>
          <w:szCs w:val="22"/>
        </w:rPr>
        <w:t>o</w:t>
      </w:r>
      <w:r w:rsidRPr="00364B82">
        <w:rPr>
          <w:rFonts w:ascii="Arial" w:hAnsi="Arial" w:cs="Arial"/>
          <w:sz w:val="22"/>
          <w:szCs w:val="22"/>
        </w:rPr>
        <w:t xml:space="preserve"> perskaičiavimo tvarkos ir būdo.</w:t>
      </w:r>
    </w:p>
    <w:p w14:paraId="038B92D7" w14:textId="403B6B43" w:rsidR="002F76E4" w:rsidRPr="009C0547" w:rsidRDefault="00884DC1" w:rsidP="009F2005">
      <w:pPr>
        <w:pStyle w:val="Antrat2"/>
        <w:numPr>
          <w:ilvl w:val="0"/>
          <w:numId w:val="0"/>
        </w:numPr>
        <w:spacing w:before="0"/>
        <w:ind w:firstLine="709"/>
        <w:rPr>
          <w:rFonts w:ascii="Arial" w:hAnsi="Arial" w:cs="Arial"/>
          <w:strike/>
          <w:sz w:val="22"/>
          <w:szCs w:val="22"/>
          <w:highlight w:val="yellow"/>
          <w:lang w:val="lt-LT"/>
        </w:rPr>
      </w:pPr>
      <w:r>
        <w:rPr>
          <w:rFonts w:ascii="Arial" w:hAnsi="Arial" w:cs="Arial"/>
          <w:sz w:val="22"/>
          <w:szCs w:val="22"/>
          <w:lang w:val="en-US"/>
        </w:rPr>
        <w:t>2.</w:t>
      </w:r>
      <w:r w:rsidR="0049734F">
        <w:rPr>
          <w:rFonts w:ascii="Arial" w:hAnsi="Arial" w:cs="Arial"/>
          <w:sz w:val="22"/>
          <w:szCs w:val="22"/>
          <w:lang w:val="en-US"/>
        </w:rPr>
        <w:t>5</w:t>
      </w:r>
      <w:r>
        <w:rPr>
          <w:rFonts w:ascii="Arial" w:hAnsi="Arial" w:cs="Arial"/>
          <w:sz w:val="22"/>
          <w:szCs w:val="22"/>
          <w:lang w:val="en-US"/>
        </w:rPr>
        <w:t xml:space="preserve">. </w:t>
      </w:r>
      <w:r w:rsidR="009C0547" w:rsidRPr="002310C9">
        <w:rPr>
          <w:rFonts w:ascii="Arial" w:eastAsiaTheme="minorHAnsi" w:hAnsi="Arial" w:cs="Arial"/>
          <w:sz w:val="22"/>
          <w:szCs w:val="22"/>
          <w:lang w:val="en-US"/>
        </w:rPr>
        <w:t xml:space="preserve">Sutarties </w:t>
      </w:r>
      <w:proofErr w:type="spellStart"/>
      <w:r w:rsidR="009C0547" w:rsidRPr="002310C9">
        <w:rPr>
          <w:rFonts w:ascii="Arial" w:eastAsiaTheme="minorHAnsi" w:hAnsi="Arial" w:cs="Arial"/>
          <w:sz w:val="22"/>
          <w:szCs w:val="22"/>
          <w:lang w:val="en-US"/>
        </w:rPr>
        <w:t>pagrindu</w:t>
      </w:r>
      <w:proofErr w:type="spellEnd"/>
      <w:r w:rsidR="009C0547" w:rsidRPr="002310C9">
        <w:rPr>
          <w:rFonts w:ascii="Arial" w:hAnsi="Arial" w:cs="Arial"/>
          <w:sz w:val="22"/>
          <w:szCs w:val="22"/>
          <w:lang w:val="en-US"/>
        </w:rPr>
        <w:t xml:space="preserve"> </w:t>
      </w:r>
      <w:r w:rsidR="009C0547" w:rsidRPr="002310C9">
        <w:rPr>
          <w:rFonts w:ascii="Arial" w:hAnsi="Arial" w:cs="Arial"/>
          <w:sz w:val="22"/>
          <w:szCs w:val="22"/>
        </w:rPr>
        <w:t>įkaini</w:t>
      </w:r>
      <w:r w:rsidR="00CA60F4">
        <w:rPr>
          <w:rFonts w:ascii="Arial" w:hAnsi="Arial" w:cs="Arial"/>
          <w:sz w:val="22"/>
          <w:szCs w:val="22"/>
          <w:lang w:val="lt-LT"/>
        </w:rPr>
        <w:t>o</w:t>
      </w:r>
      <w:r w:rsidR="009C0547" w:rsidRPr="002310C9">
        <w:rPr>
          <w:rFonts w:ascii="Arial" w:hAnsi="Arial" w:cs="Arial"/>
          <w:sz w:val="22"/>
          <w:szCs w:val="22"/>
        </w:rPr>
        <w:t xml:space="preserve"> perskaičiavimas atliekamas, Statistikos departamentui paskelbus perskaičiavimui reikalingus duomenis, ir įforminamas Šalių pasirašomu susitarimu</w:t>
      </w:r>
      <w:r w:rsidR="008E4CE2">
        <w:rPr>
          <w:rFonts w:ascii="Arial" w:hAnsi="Arial" w:cs="Arial"/>
          <w:sz w:val="22"/>
          <w:szCs w:val="22"/>
          <w:lang w:val="lt-LT"/>
        </w:rPr>
        <w:t>, kuris laikomas neatskiri</w:t>
      </w:r>
      <w:r w:rsidR="001E574F">
        <w:rPr>
          <w:rFonts w:ascii="Arial" w:hAnsi="Arial" w:cs="Arial"/>
          <w:sz w:val="22"/>
          <w:szCs w:val="22"/>
          <w:lang w:val="lt-LT"/>
        </w:rPr>
        <w:t>ama Sutarties dalimi</w:t>
      </w:r>
      <w:r w:rsidR="009C0547" w:rsidRPr="002310C9">
        <w:rPr>
          <w:rFonts w:ascii="Arial" w:hAnsi="Arial" w:cs="Arial"/>
          <w:sz w:val="22"/>
          <w:szCs w:val="22"/>
        </w:rPr>
        <w:t>. Perskaičiuot</w:t>
      </w:r>
      <w:r w:rsidR="00CA60F4">
        <w:rPr>
          <w:rFonts w:ascii="Arial" w:hAnsi="Arial" w:cs="Arial"/>
          <w:sz w:val="22"/>
          <w:szCs w:val="22"/>
          <w:lang w:val="lt-LT"/>
        </w:rPr>
        <w:t>as</w:t>
      </w:r>
      <w:r w:rsidR="009C0547" w:rsidRPr="002310C9">
        <w:rPr>
          <w:rFonts w:ascii="Arial" w:hAnsi="Arial" w:cs="Arial"/>
          <w:sz w:val="22"/>
          <w:szCs w:val="22"/>
        </w:rPr>
        <w:t xml:space="preserve"> įkaini</w:t>
      </w:r>
      <w:r w:rsidR="00CA60F4">
        <w:rPr>
          <w:rFonts w:ascii="Arial" w:hAnsi="Arial" w:cs="Arial"/>
          <w:sz w:val="22"/>
          <w:szCs w:val="22"/>
          <w:lang w:val="lt-LT"/>
        </w:rPr>
        <w:t>s</w:t>
      </w:r>
      <w:r w:rsidR="009C0547" w:rsidRPr="002310C9">
        <w:rPr>
          <w:rFonts w:ascii="Arial" w:hAnsi="Arial" w:cs="Arial"/>
          <w:sz w:val="22"/>
          <w:szCs w:val="22"/>
        </w:rPr>
        <w:t xml:space="preserve"> taikom</w:t>
      </w:r>
      <w:r w:rsidR="00CA60F4">
        <w:rPr>
          <w:rFonts w:ascii="Arial" w:hAnsi="Arial" w:cs="Arial"/>
          <w:sz w:val="22"/>
          <w:szCs w:val="22"/>
          <w:lang w:val="lt-LT"/>
        </w:rPr>
        <w:t>as</w:t>
      </w:r>
      <w:r w:rsidR="009C0547" w:rsidRPr="002310C9">
        <w:rPr>
          <w:rFonts w:ascii="Arial" w:hAnsi="Arial" w:cs="Arial"/>
          <w:sz w:val="22"/>
          <w:szCs w:val="22"/>
        </w:rPr>
        <w:t xml:space="preserve"> nuo einamojo ketvirčio (sausio / balandžio / liepos / spalio mėnesio) pirmosios dienos. </w:t>
      </w:r>
      <w:r w:rsidR="009C0547" w:rsidRPr="002310C9">
        <w:rPr>
          <w:rFonts w:ascii="Arial" w:eastAsia="Arial" w:hAnsi="Arial" w:cs="Arial"/>
          <w:color w:val="000000" w:themeColor="text1"/>
          <w:sz w:val="22"/>
          <w:szCs w:val="22"/>
        </w:rPr>
        <w:t>Jeigu Sutartyje nustatytais atvejais už suteiktas Paslaugas su Paslaugų teikėju reikia atsiskaityti einamojo ketvirčio pradžioje, kol nėra atlikt</w:t>
      </w:r>
      <w:r w:rsidR="00CA60F4">
        <w:rPr>
          <w:rFonts w:ascii="Arial" w:eastAsia="Arial" w:hAnsi="Arial" w:cs="Arial"/>
          <w:color w:val="000000" w:themeColor="text1"/>
          <w:sz w:val="22"/>
          <w:szCs w:val="22"/>
          <w:lang w:val="lt-LT"/>
        </w:rPr>
        <w:t>as</w:t>
      </w:r>
      <w:r w:rsidR="009C0547" w:rsidRPr="002310C9">
        <w:rPr>
          <w:rFonts w:ascii="Arial" w:eastAsia="Arial" w:hAnsi="Arial" w:cs="Arial"/>
          <w:color w:val="000000" w:themeColor="text1"/>
          <w:sz w:val="22"/>
          <w:szCs w:val="22"/>
        </w:rPr>
        <w:t xml:space="preserve"> Sutarties atitinkamame papunktyje numatyt</w:t>
      </w:r>
      <w:r w:rsidR="00CA60F4">
        <w:rPr>
          <w:rFonts w:ascii="Arial" w:eastAsia="Arial" w:hAnsi="Arial" w:cs="Arial"/>
          <w:color w:val="000000" w:themeColor="text1"/>
          <w:sz w:val="22"/>
          <w:szCs w:val="22"/>
          <w:lang w:val="lt-LT"/>
        </w:rPr>
        <w:t>as</w:t>
      </w:r>
      <w:r w:rsidR="009C0547" w:rsidRPr="002310C9">
        <w:rPr>
          <w:rFonts w:ascii="Arial" w:eastAsia="Arial" w:hAnsi="Arial" w:cs="Arial"/>
          <w:color w:val="000000" w:themeColor="text1"/>
          <w:sz w:val="22"/>
          <w:szCs w:val="22"/>
        </w:rPr>
        <w:t xml:space="preserve"> einamojo ketvirčio įkaini</w:t>
      </w:r>
      <w:r w:rsidR="00CA60F4">
        <w:rPr>
          <w:rFonts w:ascii="Arial" w:eastAsia="Arial" w:hAnsi="Arial" w:cs="Arial"/>
          <w:color w:val="000000" w:themeColor="text1"/>
          <w:sz w:val="22"/>
          <w:szCs w:val="22"/>
          <w:lang w:val="lt-LT"/>
        </w:rPr>
        <w:t>o</w:t>
      </w:r>
      <w:r w:rsidR="009C0547" w:rsidRPr="002310C9">
        <w:rPr>
          <w:rFonts w:ascii="Arial" w:eastAsia="Arial" w:hAnsi="Arial" w:cs="Arial"/>
          <w:color w:val="000000" w:themeColor="text1"/>
          <w:sz w:val="22"/>
          <w:szCs w:val="22"/>
        </w:rPr>
        <w:t xml:space="preserve"> perskaičiavima</w:t>
      </w:r>
      <w:r w:rsidR="00CA60F4">
        <w:rPr>
          <w:rFonts w:ascii="Arial" w:eastAsia="Arial" w:hAnsi="Arial" w:cs="Arial"/>
          <w:color w:val="000000" w:themeColor="text1"/>
          <w:sz w:val="22"/>
          <w:szCs w:val="22"/>
          <w:lang w:val="lt-LT"/>
        </w:rPr>
        <w:t>s</w:t>
      </w:r>
      <w:r w:rsidR="009C0547" w:rsidRPr="002310C9">
        <w:rPr>
          <w:rFonts w:ascii="Arial" w:eastAsia="Arial" w:hAnsi="Arial" w:cs="Arial"/>
          <w:color w:val="000000" w:themeColor="text1"/>
          <w:sz w:val="22"/>
          <w:szCs w:val="22"/>
        </w:rPr>
        <w:t>, t. y. kol Statistikos departamentas nepaskelbė perskaičiavimui reikalingų duomenų, už tinkamai suteiktas ir Užsakovo priimtas Paslaugas, taikom</w:t>
      </w:r>
      <w:r w:rsidR="00CA60F4">
        <w:rPr>
          <w:rFonts w:ascii="Arial" w:eastAsia="Arial" w:hAnsi="Arial" w:cs="Arial"/>
          <w:color w:val="000000" w:themeColor="text1"/>
          <w:sz w:val="22"/>
          <w:szCs w:val="22"/>
          <w:lang w:val="lt-LT"/>
        </w:rPr>
        <w:t>as</w:t>
      </w:r>
      <w:r w:rsidR="009C0547" w:rsidRPr="002310C9">
        <w:rPr>
          <w:rFonts w:ascii="Arial" w:eastAsia="Arial" w:hAnsi="Arial" w:cs="Arial"/>
          <w:color w:val="000000" w:themeColor="text1"/>
          <w:sz w:val="22"/>
          <w:szCs w:val="22"/>
        </w:rPr>
        <w:t xml:space="preserve"> praėjusį ketvirtį taikyt</w:t>
      </w:r>
      <w:r w:rsidR="00CA60F4">
        <w:rPr>
          <w:rFonts w:ascii="Arial" w:eastAsia="Arial" w:hAnsi="Arial" w:cs="Arial"/>
          <w:color w:val="000000" w:themeColor="text1"/>
          <w:sz w:val="22"/>
          <w:szCs w:val="22"/>
          <w:lang w:val="lt-LT"/>
        </w:rPr>
        <w:t>as</w:t>
      </w:r>
      <w:r w:rsidR="009C0547" w:rsidRPr="002310C9">
        <w:rPr>
          <w:rFonts w:ascii="Arial" w:eastAsia="Arial" w:hAnsi="Arial" w:cs="Arial"/>
          <w:color w:val="000000" w:themeColor="text1"/>
          <w:sz w:val="22"/>
          <w:szCs w:val="22"/>
        </w:rPr>
        <w:t xml:space="preserve"> įkaini</w:t>
      </w:r>
      <w:r w:rsidR="00CA60F4">
        <w:rPr>
          <w:rFonts w:ascii="Arial" w:eastAsia="Arial" w:hAnsi="Arial" w:cs="Arial"/>
          <w:color w:val="000000" w:themeColor="text1"/>
          <w:sz w:val="22"/>
          <w:szCs w:val="22"/>
          <w:lang w:val="lt-LT"/>
        </w:rPr>
        <w:t>s</w:t>
      </w:r>
      <w:r w:rsidR="009C0547" w:rsidRPr="002310C9">
        <w:rPr>
          <w:rFonts w:ascii="Arial" w:eastAsia="Arial" w:hAnsi="Arial" w:cs="Arial"/>
          <w:color w:val="000000" w:themeColor="text1"/>
          <w:sz w:val="22"/>
          <w:szCs w:val="22"/>
        </w:rPr>
        <w:t>.</w:t>
      </w:r>
    </w:p>
    <w:p w14:paraId="126A19A3" w14:textId="7BEDB5D8" w:rsidR="00415723" w:rsidRPr="00C238B5" w:rsidRDefault="00884DC1" w:rsidP="009F2005">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49734F">
        <w:rPr>
          <w:rFonts w:ascii="Arial" w:hAnsi="Arial" w:cs="Arial"/>
          <w:sz w:val="22"/>
          <w:szCs w:val="22"/>
          <w:lang w:val="lt-LT"/>
        </w:rPr>
        <w:t>6</w:t>
      </w:r>
      <w:r>
        <w:rPr>
          <w:rFonts w:ascii="Arial" w:hAnsi="Arial" w:cs="Arial"/>
          <w:sz w:val="22"/>
          <w:szCs w:val="22"/>
          <w:lang w:val="lt-LT"/>
        </w:rPr>
        <w:t xml:space="preserve">. </w:t>
      </w:r>
      <w:r w:rsidR="00415723" w:rsidRPr="00364B82">
        <w:rPr>
          <w:rFonts w:ascii="Arial" w:hAnsi="Arial" w:cs="Arial"/>
          <w:sz w:val="22"/>
          <w:szCs w:val="22"/>
          <w:lang w:val="lt-LT"/>
        </w:rPr>
        <w:t>Už tinkamai suteiktas ir Už</w:t>
      </w:r>
      <w:r w:rsidR="00415723" w:rsidRPr="00A30C43">
        <w:rPr>
          <w:rFonts w:ascii="Arial" w:hAnsi="Arial" w:cs="Arial"/>
          <w:sz w:val="22"/>
          <w:szCs w:val="22"/>
          <w:lang w:val="lt-LT"/>
        </w:rPr>
        <w:t xml:space="preserve">sakovo priimtas Paslaugas, </w:t>
      </w:r>
      <w:r w:rsidR="00415723" w:rsidRPr="00C238B5">
        <w:rPr>
          <w:rFonts w:ascii="Arial" w:hAnsi="Arial" w:cs="Arial"/>
          <w:sz w:val="22"/>
          <w:szCs w:val="22"/>
          <w:lang w:val="lt-LT"/>
        </w:rPr>
        <w:t>Užsakovas bankiniu pavedimu apmoka į nurodytą Paslaugų teikėjo ban</w:t>
      </w:r>
      <w:r w:rsidR="00106AF0">
        <w:rPr>
          <w:rFonts w:ascii="Arial" w:hAnsi="Arial" w:cs="Arial"/>
          <w:sz w:val="22"/>
          <w:szCs w:val="22"/>
          <w:lang w:val="lt-LT"/>
        </w:rPr>
        <w:t xml:space="preserve">ko sąskaitą ne vėliau kaip per </w:t>
      </w:r>
      <w:r w:rsidR="008452FC" w:rsidRPr="00811D86">
        <w:rPr>
          <w:rFonts w:ascii="Arial" w:hAnsi="Arial" w:cs="Arial"/>
          <w:sz w:val="22"/>
          <w:szCs w:val="22"/>
          <w:lang w:val="en-US"/>
        </w:rPr>
        <w:t>15</w:t>
      </w:r>
      <w:r w:rsidR="00415723" w:rsidRPr="00811D86">
        <w:rPr>
          <w:rFonts w:ascii="Arial" w:hAnsi="Arial" w:cs="Arial"/>
          <w:sz w:val="22"/>
          <w:szCs w:val="22"/>
          <w:lang w:val="lt-LT"/>
        </w:rPr>
        <w:t xml:space="preserve"> kalendorinių</w:t>
      </w:r>
      <w:r w:rsidR="00415723" w:rsidRPr="00C238B5">
        <w:rPr>
          <w:rFonts w:ascii="Arial" w:hAnsi="Arial" w:cs="Arial"/>
          <w:sz w:val="22"/>
          <w:szCs w:val="22"/>
          <w:lang w:val="lt-LT"/>
        </w:rPr>
        <w:t xml:space="preserve"> dienų nuo PVM sąskaitos-faktūros gavimo dienos</w:t>
      </w:r>
      <w:r>
        <w:rPr>
          <w:rFonts w:ascii="Arial" w:hAnsi="Arial" w:cs="Arial"/>
          <w:sz w:val="22"/>
          <w:szCs w:val="22"/>
          <w:lang w:val="lt-LT"/>
        </w:rPr>
        <w:t>.</w:t>
      </w:r>
    </w:p>
    <w:p w14:paraId="030285B4" w14:textId="0A9E007B" w:rsidR="00415723" w:rsidRPr="00364B82" w:rsidRDefault="00884DC1" w:rsidP="009F2005">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49734F">
        <w:rPr>
          <w:rFonts w:ascii="Arial" w:hAnsi="Arial" w:cs="Arial"/>
          <w:sz w:val="22"/>
          <w:szCs w:val="22"/>
          <w:lang w:val="lt-LT"/>
        </w:rPr>
        <w:t>7</w:t>
      </w:r>
      <w:r>
        <w:rPr>
          <w:rFonts w:ascii="Arial" w:hAnsi="Arial" w:cs="Arial"/>
          <w:sz w:val="22"/>
          <w:szCs w:val="22"/>
          <w:lang w:val="lt-LT"/>
        </w:rPr>
        <w:t xml:space="preserve">. </w:t>
      </w:r>
      <w:r w:rsidR="00415723" w:rsidRPr="00364B82">
        <w:rPr>
          <w:rFonts w:ascii="Arial" w:hAnsi="Arial" w:cs="Arial"/>
          <w:sz w:val="22"/>
          <w:szCs w:val="22"/>
          <w:lang w:val="lt-LT"/>
        </w:rPr>
        <w:t xml:space="preserve">Paslaugų teikėjas PVM sąskaitas – faktūras rengia Šalių pasirašytų Paslaugų teikimo </w:t>
      </w:r>
      <w:r w:rsidR="006E4124" w:rsidRPr="00364B82">
        <w:rPr>
          <w:rFonts w:ascii="Arial" w:hAnsi="Arial" w:cs="Arial"/>
          <w:sz w:val="22"/>
          <w:szCs w:val="22"/>
          <w:lang w:val="lt-LT"/>
        </w:rPr>
        <w:t>perdavimo</w:t>
      </w:r>
      <w:r w:rsidR="00415723" w:rsidRPr="00364B82">
        <w:rPr>
          <w:rFonts w:ascii="Arial" w:hAnsi="Arial" w:cs="Arial"/>
          <w:sz w:val="22"/>
          <w:szCs w:val="22"/>
          <w:lang w:val="lt-LT"/>
        </w:rPr>
        <w:t>-</w:t>
      </w:r>
      <w:r w:rsidR="006E4124" w:rsidRPr="00364B82">
        <w:rPr>
          <w:rFonts w:ascii="Arial" w:hAnsi="Arial" w:cs="Arial"/>
          <w:sz w:val="22"/>
          <w:szCs w:val="22"/>
          <w:lang w:val="lt-LT"/>
        </w:rPr>
        <w:t>priėmimo</w:t>
      </w:r>
      <w:r w:rsidR="00415723" w:rsidRPr="00364B82">
        <w:rPr>
          <w:rFonts w:ascii="Arial" w:hAnsi="Arial" w:cs="Arial"/>
          <w:sz w:val="22"/>
          <w:szCs w:val="22"/>
          <w:lang w:val="lt-LT"/>
        </w:rPr>
        <w:t xml:space="preserve"> aktų pagrindu.</w:t>
      </w:r>
    </w:p>
    <w:bookmarkEnd w:id="6"/>
    <w:p w14:paraId="141B1156" w14:textId="111A6975" w:rsidR="00E63DD7" w:rsidRPr="00364B82" w:rsidRDefault="00884DC1" w:rsidP="009F2005">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en-US"/>
        </w:rPr>
        <w:t>2.</w:t>
      </w:r>
      <w:r w:rsidR="0049734F">
        <w:rPr>
          <w:rFonts w:ascii="Arial" w:hAnsi="Arial" w:cs="Arial"/>
          <w:sz w:val="22"/>
          <w:szCs w:val="22"/>
          <w:lang w:val="en-US"/>
        </w:rPr>
        <w:t>8</w:t>
      </w:r>
      <w:r w:rsidR="006322D1" w:rsidRPr="00364B82">
        <w:rPr>
          <w:rFonts w:ascii="Arial" w:hAnsi="Arial" w:cs="Arial"/>
          <w:sz w:val="22"/>
          <w:szCs w:val="22"/>
          <w:lang w:val="en-US"/>
        </w:rPr>
        <w:t xml:space="preserve">. </w:t>
      </w:r>
      <w:r w:rsidR="00E63DD7" w:rsidRPr="00364B82">
        <w:rPr>
          <w:rFonts w:ascii="Arial" w:hAnsi="Arial" w:cs="Arial"/>
          <w:sz w:val="22"/>
          <w:szCs w:val="22"/>
          <w:lang w:val="lt-LT"/>
        </w:rPr>
        <w:t>Sąskaitoje faktūroje turi būti įrašomas Sutarties numeris ir VĮ Valstybinės miškų urėdijos regioninio padalinio, su kuriuo sudaryta Sutartis, pavadinimas.</w:t>
      </w:r>
    </w:p>
    <w:p w14:paraId="6D74C178" w14:textId="36A7298E" w:rsidR="00E63DD7" w:rsidRPr="00D3641A" w:rsidRDefault="00884DC1" w:rsidP="009F2005">
      <w:pPr>
        <w:pStyle w:val="Antrat2"/>
        <w:numPr>
          <w:ilvl w:val="0"/>
          <w:numId w:val="0"/>
        </w:numPr>
        <w:spacing w:before="0"/>
        <w:ind w:firstLine="567"/>
        <w:rPr>
          <w:rFonts w:ascii="Arial" w:hAnsi="Arial" w:cs="Arial"/>
          <w:color w:val="000000" w:themeColor="text1"/>
          <w:sz w:val="22"/>
          <w:szCs w:val="22"/>
          <w:lang w:val="lt-LT"/>
        </w:rPr>
      </w:pPr>
      <w:r>
        <w:rPr>
          <w:rFonts w:ascii="Arial" w:hAnsi="Arial" w:cs="Arial"/>
          <w:sz w:val="22"/>
          <w:szCs w:val="22"/>
          <w:lang w:val="en-US"/>
        </w:rPr>
        <w:t>2.</w:t>
      </w:r>
      <w:r w:rsidR="0049734F">
        <w:rPr>
          <w:rFonts w:ascii="Arial" w:hAnsi="Arial" w:cs="Arial"/>
          <w:sz w:val="22"/>
          <w:szCs w:val="22"/>
          <w:lang w:val="en-US"/>
        </w:rPr>
        <w:t>9</w:t>
      </w:r>
      <w:r>
        <w:rPr>
          <w:rFonts w:ascii="Arial" w:hAnsi="Arial" w:cs="Arial"/>
          <w:sz w:val="22"/>
          <w:szCs w:val="22"/>
          <w:lang w:val="en-US"/>
        </w:rPr>
        <w:t>.</w:t>
      </w:r>
      <w:r w:rsidR="00D94703" w:rsidRPr="00364B82">
        <w:rPr>
          <w:rFonts w:ascii="Arial" w:hAnsi="Arial" w:cs="Arial"/>
          <w:sz w:val="22"/>
          <w:szCs w:val="22"/>
          <w:lang w:val="en-US"/>
        </w:rPr>
        <w:t xml:space="preserve"> </w:t>
      </w:r>
      <w:proofErr w:type="spellStart"/>
      <w:r w:rsidR="00BA6FC7">
        <w:rPr>
          <w:rFonts w:ascii="Arial" w:hAnsi="Arial" w:cs="Arial"/>
          <w:sz w:val="22"/>
          <w:szCs w:val="22"/>
          <w:lang w:val="en-US"/>
        </w:rPr>
        <w:t>Avansinis</w:t>
      </w:r>
      <w:proofErr w:type="spellEnd"/>
      <w:r w:rsidR="00BA6FC7">
        <w:rPr>
          <w:rFonts w:ascii="Arial" w:hAnsi="Arial" w:cs="Arial"/>
          <w:sz w:val="22"/>
          <w:szCs w:val="22"/>
          <w:lang w:val="en-US"/>
        </w:rPr>
        <w:t xml:space="preserve"> </w:t>
      </w:r>
      <w:proofErr w:type="spellStart"/>
      <w:r w:rsidR="00BA6FC7">
        <w:rPr>
          <w:rFonts w:ascii="Arial" w:hAnsi="Arial" w:cs="Arial"/>
          <w:sz w:val="22"/>
          <w:szCs w:val="22"/>
          <w:lang w:val="en-US"/>
        </w:rPr>
        <w:t>mokėjimas</w:t>
      </w:r>
      <w:proofErr w:type="spellEnd"/>
      <w:r w:rsidR="00BA6FC7">
        <w:rPr>
          <w:rFonts w:ascii="Arial" w:hAnsi="Arial" w:cs="Arial"/>
          <w:sz w:val="22"/>
          <w:szCs w:val="22"/>
          <w:lang w:val="en-US"/>
        </w:rPr>
        <w:t xml:space="preserve"> </w:t>
      </w:r>
      <w:proofErr w:type="spellStart"/>
      <w:r w:rsidR="00BA6FC7">
        <w:rPr>
          <w:rFonts w:ascii="Arial" w:hAnsi="Arial" w:cs="Arial"/>
          <w:sz w:val="22"/>
          <w:szCs w:val="22"/>
          <w:lang w:val="en-US"/>
        </w:rPr>
        <w:t>nenumatytas</w:t>
      </w:r>
      <w:proofErr w:type="spellEnd"/>
      <w:r w:rsidR="00BA6FC7">
        <w:rPr>
          <w:rFonts w:ascii="Arial" w:hAnsi="Arial" w:cs="Arial"/>
          <w:sz w:val="22"/>
          <w:szCs w:val="22"/>
          <w:lang w:val="en-US"/>
        </w:rPr>
        <w:t>.</w:t>
      </w:r>
    </w:p>
    <w:p w14:paraId="332EFF65" w14:textId="1B56F6BF" w:rsidR="00E63DD7" w:rsidRPr="00364B82" w:rsidRDefault="00884DC1" w:rsidP="009F2005">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49734F">
        <w:rPr>
          <w:rFonts w:ascii="Arial" w:hAnsi="Arial" w:cs="Arial"/>
          <w:sz w:val="22"/>
          <w:szCs w:val="22"/>
          <w:lang w:val="lt-LT"/>
        </w:rPr>
        <w:t>10</w:t>
      </w:r>
      <w:r>
        <w:rPr>
          <w:rFonts w:ascii="Arial" w:hAnsi="Arial" w:cs="Arial"/>
          <w:sz w:val="22"/>
          <w:szCs w:val="22"/>
          <w:lang w:val="lt-LT"/>
        </w:rPr>
        <w:t>.</w:t>
      </w:r>
      <w:r w:rsidR="00D94703" w:rsidRPr="00C238B5">
        <w:rPr>
          <w:rFonts w:ascii="Arial" w:hAnsi="Arial" w:cs="Arial"/>
          <w:sz w:val="22"/>
          <w:szCs w:val="22"/>
          <w:lang w:val="lt-LT"/>
        </w:rPr>
        <w:t xml:space="preserve"> </w:t>
      </w:r>
      <w:r w:rsidR="00E63DD7" w:rsidRPr="00C238B5">
        <w:rPr>
          <w:rFonts w:ascii="Arial" w:hAnsi="Arial" w:cs="Arial"/>
          <w:sz w:val="22"/>
          <w:szCs w:val="22"/>
          <w:lang w:val="lt-LT"/>
        </w:rPr>
        <w:t xml:space="preserve">Paslaugų teikėjas sąskaitas  faktūras ir jas pagrindžiančius dokumentus (jei tokie yra) privalo pateikti </w:t>
      </w:r>
      <w:r w:rsidR="00A17D27" w:rsidRPr="00F83C7A">
        <w:rPr>
          <w:rFonts w:ascii="Arial" w:hAnsi="Arial" w:cs="Arial"/>
          <w:sz w:val="22"/>
          <w:szCs w:val="22"/>
          <w:lang w:val="lt-LT"/>
        </w:rPr>
        <w:t>Užsakovui</w:t>
      </w:r>
      <w:r w:rsidR="00E63DD7" w:rsidRPr="00F83C7A">
        <w:rPr>
          <w:rFonts w:ascii="Arial" w:hAnsi="Arial" w:cs="Arial"/>
          <w:sz w:val="22"/>
          <w:szCs w:val="22"/>
          <w:lang w:val="lt-LT"/>
        </w:rPr>
        <w:t xml:space="preserve">, naudojantis elektronine paslauga „E. sąskaita“ (elektroninės paslaugos „E. sąskaita“ svetainė pasiekiama adresu </w:t>
      </w:r>
      <w:hyperlink r:id="rId8" w:history="1">
        <w:r w:rsidR="00E63DD7" w:rsidRPr="00364B82">
          <w:rPr>
            <w:rFonts w:ascii="Arial" w:hAnsi="Arial" w:cs="Arial"/>
            <w:sz w:val="22"/>
            <w:szCs w:val="22"/>
            <w:lang w:val="lt-LT"/>
          </w:rPr>
          <w:t>www.esaskaita.eu</w:t>
        </w:r>
      </w:hyperlink>
      <w:r w:rsidR="00E63DD7" w:rsidRPr="00364B82">
        <w:rPr>
          <w:rFonts w:ascii="Arial" w:hAnsi="Arial" w:cs="Arial"/>
          <w:sz w:val="22"/>
          <w:szCs w:val="22"/>
          <w:lang w:val="lt-LT"/>
        </w:rPr>
        <w:t>). Paslaugų teikėjui pateikus sąskaitą  faktūrą kitais būdais ar priemonėmis, bus laikoma, kad sąskaita  faktūra nepateikta.</w:t>
      </w:r>
    </w:p>
    <w:p w14:paraId="2D08A7A0" w14:textId="53CE3717" w:rsidR="00E63DD7" w:rsidRPr="00C238B5" w:rsidRDefault="00D94703" w:rsidP="009F2005">
      <w:pPr>
        <w:pStyle w:val="Antrat2"/>
        <w:numPr>
          <w:ilvl w:val="0"/>
          <w:numId w:val="0"/>
        </w:numPr>
        <w:spacing w:before="0"/>
        <w:ind w:firstLine="567"/>
        <w:rPr>
          <w:rFonts w:ascii="Arial" w:hAnsi="Arial" w:cs="Arial"/>
          <w:sz w:val="22"/>
          <w:szCs w:val="22"/>
          <w:lang w:val="lt-LT"/>
        </w:rPr>
      </w:pPr>
      <w:r w:rsidRPr="00364B82">
        <w:rPr>
          <w:rFonts w:ascii="Arial" w:hAnsi="Arial" w:cs="Arial"/>
          <w:sz w:val="22"/>
          <w:szCs w:val="22"/>
          <w:lang w:val="lt-LT"/>
        </w:rPr>
        <w:t>2.1</w:t>
      </w:r>
      <w:r w:rsidR="0049734F">
        <w:rPr>
          <w:rFonts w:ascii="Arial" w:hAnsi="Arial" w:cs="Arial"/>
          <w:sz w:val="22"/>
          <w:szCs w:val="22"/>
          <w:lang w:val="lt-LT"/>
        </w:rPr>
        <w:t>1</w:t>
      </w:r>
      <w:r w:rsidRPr="00364B82">
        <w:rPr>
          <w:rFonts w:ascii="Arial" w:hAnsi="Arial" w:cs="Arial"/>
          <w:sz w:val="22"/>
          <w:szCs w:val="22"/>
          <w:lang w:val="lt-LT"/>
        </w:rPr>
        <w:t>.</w:t>
      </w:r>
      <w:r w:rsidR="00E63DD7" w:rsidRPr="00A30C43">
        <w:rPr>
          <w:rFonts w:ascii="Arial" w:hAnsi="Arial" w:cs="Arial"/>
          <w:sz w:val="22"/>
          <w:szCs w:val="22"/>
          <w:lang w:val="lt-LT"/>
        </w:rPr>
        <w:t xml:space="preserve">Už tinkamai suteiktas Paslaugas </w:t>
      </w:r>
      <w:r w:rsidR="00A17D27" w:rsidRPr="00C238B5">
        <w:rPr>
          <w:rFonts w:ascii="Arial" w:hAnsi="Arial" w:cs="Arial"/>
          <w:sz w:val="22"/>
          <w:szCs w:val="22"/>
          <w:lang w:val="lt-LT"/>
        </w:rPr>
        <w:t>Užsakovas</w:t>
      </w:r>
      <w:r w:rsidR="00E63DD7" w:rsidRPr="00C238B5">
        <w:rPr>
          <w:rFonts w:ascii="Arial" w:hAnsi="Arial" w:cs="Arial"/>
          <w:sz w:val="22"/>
          <w:szCs w:val="22"/>
          <w:lang w:val="lt-LT"/>
        </w:rPr>
        <w:t xml:space="preserve"> bankiniu pavedimu apmoka į nurodytą Paslaugų teikėjo banko sąskaitą. </w:t>
      </w:r>
    </w:p>
    <w:p w14:paraId="157476EC" w14:textId="77777777" w:rsidR="00D03311" w:rsidRPr="00364B82" w:rsidRDefault="00D03311" w:rsidP="009F2005">
      <w:pPr>
        <w:spacing w:after="0" w:line="240" w:lineRule="auto"/>
        <w:ind w:firstLine="360"/>
        <w:jc w:val="both"/>
        <w:rPr>
          <w:rFonts w:ascii="Arial" w:hAnsi="Arial" w:cs="Arial"/>
        </w:rPr>
      </w:pPr>
    </w:p>
    <w:p w14:paraId="3CEB3556" w14:textId="7C692576" w:rsidR="00CC2DEA" w:rsidRPr="00364B82" w:rsidRDefault="00B26941" w:rsidP="009F2005">
      <w:pPr>
        <w:tabs>
          <w:tab w:val="left" w:pos="709"/>
        </w:tabs>
        <w:spacing w:after="0" w:line="240" w:lineRule="auto"/>
        <w:ind w:firstLine="360"/>
        <w:jc w:val="center"/>
        <w:rPr>
          <w:rFonts w:ascii="Arial" w:hAnsi="Arial" w:cs="Arial"/>
          <w:b/>
        </w:rPr>
      </w:pPr>
      <w:r w:rsidRPr="00364B82">
        <w:rPr>
          <w:rFonts w:ascii="Arial" w:hAnsi="Arial" w:cs="Arial"/>
          <w:b/>
        </w:rPr>
        <w:t>3. PASLAUGŲ SUTEIKIMAS</w:t>
      </w:r>
      <w:r w:rsidR="004E3D78" w:rsidRPr="00364B82">
        <w:rPr>
          <w:rFonts w:ascii="Arial" w:hAnsi="Arial" w:cs="Arial"/>
          <w:b/>
        </w:rPr>
        <w:t xml:space="preserve"> </w:t>
      </w:r>
    </w:p>
    <w:p w14:paraId="72631D7A" w14:textId="2E3D2237" w:rsidR="00CC2DEA" w:rsidRDefault="00EE7F82" w:rsidP="009F2005">
      <w:pPr>
        <w:pStyle w:val="Antrat2"/>
        <w:numPr>
          <w:ilvl w:val="1"/>
          <w:numId w:val="0"/>
        </w:numPr>
        <w:tabs>
          <w:tab w:val="left" w:pos="1134"/>
        </w:tabs>
        <w:spacing w:before="0"/>
        <w:ind w:firstLine="567"/>
        <w:rPr>
          <w:rFonts w:ascii="Arial" w:hAnsi="Arial" w:cs="Arial"/>
          <w:sz w:val="22"/>
          <w:szCs w:val="22"/>
          <w:lang w:val="en-US"/>
        </w:rPr>
      </w:pPr>
      <w:bookmarkStart w:id="9" w:name="_Hlk41383685"/>
      <w:r w:rsidRPr="00CC2DEA">
        <w:rPr>
          <w:rFonts w:ascii="Arial" w:hAnsi="Arial" w:cs="Arial"/>
          <w:sz w:val="22"/>
          <w:szCs w:val="22"/>
          <w:lang w:val="en-US"/>
        </w:rPr>
        <w:t xml:space="preserve">3.1. </w:t>
      </w:r>
      <w:r w:rsidR="00570FC9" w:rsidRPr="00CC2DEA">
        <w:rPr>
          <w:rFonts w:ascii="Arial" w:hAnsi="Arial" w:cs="Arial"/>
          <w:sz w:val="22"/>
          <w:szCs w:val="22"/>
        </w:rPr>
        <w:t xml:space="preserve">Paslaugos turi būti teikiamos, vadovaujantis Šalių suderintu </w:t>
      </w:r>
      <w:r w:rsidR="00505E92">
        <w:rPr>
          <w:rFonts w:ascii="Arial" w:hAnsi="Arial" w:cs="Arial"/>
          <w:sz w:val="22"/>
          <w:szCs w:val="22"/>
          <w:lang w:val="lt-LT"/>
        </w:rPr>
        <w:t>G</w:t>
      </w:r>
      <w:proofErr w:type="spellStart"/>
      <w:r w:rsidR="00570FC9" w:rsidRPr="00CC2DEA">
        <w:rPr>
          <w:rFonts w:ascii="Arial" w:hAnsi="Arial" w:cs="Arial"/>
          <w:sz w:val="22"/>
          <w:szCs w:val="22"/>
        </w:rPr>
        <w:t>rafiku</w:t>
      </w:r>
      <w:proofErr w:type="spellEnd"/>
      <w:r w:rsidR="00570FC9" w:rsidRPr="00CC2DEA">
        <w:rPr>
          <w:rFonts w:ascii="Arial" w:hAnsi="Arial" w:cs="Arial"/>
          <w:sz w:val="22"/>
          <w:szCs w:val="22"/>
        </w:rPr>
        <w:t xml:space="preserve">. </w:t>
      </w:r>
    </w:p>
    <w:p w14:paraId="055899F9" w14:textId="1A3E2F18" w:rsidR="00CC2DEA" w:rsidRPr="00367D59" w:rsidRDefault="00EE7F82" w:rsidP="009F2005">
      <w:pPr>
        <w:pStyle w:val="Antrat2"/>
        <w:numPr>
          <w:ilvl w:val="1"/>
          <w:numId w:val="0"/>
        </w:numPr>
        <w:tabs>
          <w:tab w:val="left" w:pos="851"/>
        </w:tabs>
        <w:spacing w:before="0"/>
        <w:ind w:firstLine="567"/>
        <w:rPr>
          <w:rFonts w:ascii="Arial" w:hAnsi="Arial" w:cs="Arial"/>
          <w:color w:val="000000" w:themeColor="text1"/>
          <w:sz w:val="22"/>
          <w:szCs w:val="22"/>
        </w:rPr>
      </w:pPr>
      <w:r w:rsidRPr="005823E4">
        <w:rPr>
          <w:rFonts w:ascii="Arial" w:hAnsi="Arial" w:cs="Arial"/>
          <w:sz w:val="22"/>
          <w:szCs w:val="22"/>
          <w:lang w:val="en-US"/>
        </w:rPr>
        <w:t xml:space="preserve">3.2. </w:t>
      </w:r>
      <w:r w:rsidR="00570FC9" w:rsidRPr="005823E4">
        <w:rPr>
          <w:rFonts w:ascii="Arial" w:hAnsi="Arial" w:cs="Arial"/>
          <w:sz w:val="22"/>
          <w:szCs w:val="22"/>
        </w:rPr>
        <w:t xml:space="preserve">Šalių pasirašytoje </w:t>
      </w:r>
      <w:r w:rsidR="00BA6FC7">
        <w:rPr>
          <w:rFonts w:ascii="Arial" w:hAnsi="Arial" w:cs="Arial"/>
          <w:sz w:val="22"/>
          <w:szCs w:val="22"/>
          <w:lang w:val="lt-LT"/>
        </w:rPr>
        <w:t>Užduotyje</w:t>
      </w:r>
      <w:r w:rsidR="00570FC9" w:rsidRPr="005823E4">
        <w:rPr>
          <w:rFonts w:ascii="Arial" w:hAnsi="Arial" w:cs="Arial"/>
          <w:sz w:val="22"/>
          <w:szCs w:val="22"/>
        </w:rPr>
        <w:t xml:space="preserve"> nurodytos Paslaugos laikomos baigtomis teikti, </w:t>
      </w:r>
      <w:r w:rsidR="00BA6FC7">
        <w:rPr>
          <w:rFonts w:ascii="Arial" w:hAnsi="Arial" w:cs="Arial"/>
          <w:sz w:val="22"/>
          <w:szCs w:val="22"/>
        </w:rPr>
        <w:t>Paslaugų teikėjui suteikus visas Užduotyje nurodytas</w:t>
      </w:r>
      <w:r w:rsidR="00BA6FC7">
        <w:rPr>
          <w:rFonts w:ascii="Arial" w:hAnsi="Arial" w:cs="Arial"/>
          <w:sz w:val="22"/>
          <w:szCs w:val="22"/>
          <w:lang w:val="lt-LT"/>
        </w:rPr>
        <w:t xml:space="preserve"> Paslaugas</w:t>
      </w:r>
      <w:r w:rsidR="00570FC9" w:rsidRPr="005823E4">
        <w:rPr>
          <w:rFonts w:ascii="Arial" w:hAnsi="Arial" w:cs="Arial"/>
          <w:sz w:val="22"/>
          <w:szCs w:val="22"/>
        </w:rPr>
        <w:t>.</w:t>
      </w:r>
      <w:r w:rsidR="001D3E8A" w:rsidRPr="4E92D246">
        <w:rPr>
          <w:rFonts w:ascii="Arial" w:hAnsi="Arial" w:cs="Arial"/>
          <w:sz w:val="22"/>
          <w:szCs w:val="22"/>
        </w:rPr>
        <w:t xml:space="preserve"> </w:t>
      </w:r>
      <w:r w:rsidR="001D3E8A" w:rsidRPr="00367D59">
        <w:rPr>
          <w:rFonts w:ascii="Arial" w:hAnsi="Arial" w:cs="Arial"/>
          <w:color w:val="000000" w:themeColor="text1"/>
          <w:sz w:val="22"/>
          <w:szCs w:val="22"/>
        </w:rPr>
        <w:t>Ataskaitinio mėnesio metu pagamint</w:t>
      </w:r>
      <w:r w:rsidR="00BA6FC7">
        <w:rPr>
          <w:rFonts w:ascii="Arial" w:hAnsi="Arial" w:cs="Arial"/>
          <w:color w:val="000000" w:themeColor="text1"/>
          <w:sz w:val="22"/>
          <w:szCs w:val="22"/>
          <w:lang w:val="lt-LT"/>
        </w:rPr>
        <w:t>os</w:t>
      </w:r>
      <w:r w:rsidR="001D3E8A" w:rsidRPr="00367D59">
        <w:rPr>
          <w:rFonts w:ascii="Arial" w:hAnsi="Arial" w:cs="Arial"/>
          <w:color w:val="000000" w:themeColor="text1"/>
          <w:sz w:val="22"/>
          <w:szCs w:val="22"/>
        </w:rPr>
        <w:t xml:space="preserve"> </w:t>
      </w:r>
      <w:r w:rsidR="00BA6FC7">
        <w:rPr>
          <w:rFonts w:ascii="Arial" w:hAnsi="Arial" w:cs="Arial"/>
          <w:color w:val="000000" w:themeColor="text1"/>
          <w:sz w:val="22"/>
          <w:szCs w:val="22"/>
          <w:lang w:val="lt-LT"/>
        </w:rPr>
        <w:t>miško kirtimo liekanos</w:t>
      </w:r>
      <w:r w:rsidR="001D3E8A" w:rsidRPr="00367D59">
        <w:rPr>
          <w:rFonts w:ascii="Arial" w:hAnsi="Arial" w:cs="Arial"/>
          <w:color w:val="000000" w:themeColor="text1"/>
          <w:sz w:val="22"/>
          <w:szCs w:val="22"/>
        </w:rPr>
        <w:t xml:space="preserve"> turi būti priimt</w:t>
      </w:r>
      <w:r w:rsidR="00BA6FC7">
        <w:rPr>
          <w:rFonts w:ascii="Arial" w:hAnsi="Arial" w:cs="Arial"/>
          <w:color w:val="000000" w:themeColor="text1"/>
          <w:sz w:val="22"/>
          <w:szCs w:val="22"/>
          <w:lang w:val="lt-LT"/>
        </w:rPr>
        <w:t>os</w:t>
      </w:r>
      <w:r w:rsidR="001D3E8A" w:rsidRPr="00367D59">
        <w:rPr>
          <w:rFonts w:ascii="Arial" w:hAnsi="Arial" w:cs="Arial"/>
          <w:color w:val="000000" w:themeColor="text1"/>
          <w:sz w:val="22"/>
          <w:szCs w:val="22"/>
        </w:rPr>
        <w:t>.</w:t>
      </w:r>
    </w:p>
    <w:p w14:paraId="2E5468DD" w14:textId="7223D112" w:rsidR="00B6288F" w:rsidRPr="00364B82" w:rsidRDefault="00B6288F" w:rsidP="009F2005">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CC2DEA">
        <w:rPr>
          <w:rFonts w:ascii="Arial" w:hAnsi="Arial" w:cs="Arial"/>
          <w:sz w:val="22"/>
          <w:szCs w:val="22"/>
        </w:rPr>
        <w:t>3.</w:t>
      </w:r>
      <w:r w:rsidR="00570FC9" w:rsidRPr="00CC2DEA">
        <w:rPr>
          <w:rFonts w:ascii="Arial" w:hAnsi="Arial" w:cs="Arial"/>
          <w:sz w:val="22"/>
          <w:szCs w:val="22"/>
        </w:rPr>
        <w:t>3</w:t>
      </w:r>
      <w:r w:rsidRPr="00CC2DEA">
        <w:rPr>
          <w:rFonts w:ascii="Arial" w:hAnsi="Arial" w:cs="Arial"/>
          <w:sz w:val="22"/>
          <w:szCs w:val="22"/>
        </w:rPr>
        <w:t xml:space="preserve">. Bendras Paslaugų pagal Sutartį teikimo laikotarpis negali viršyti </w:t>
      </w:r>
      <w:r w:rsidR="00114114">
        <w:rPr>
          <w:rFonts w:ascii="Arial" w:hAnsi="Arial" w:cs="Arial"/>
          <w:sz w:val="22"/>
          <w:szCs w:val="22"/>
          <w:lang w:val="en-US"/>
        </w:rPr>
        <w:t>Vie</w:t>
      </w:r>
      <w:proofErr w:type="spellStart"/>
      <w:r w:rsidR="00114114">
        <w:rPr>
          <w:rFonts w:ascii="Arial" w:hAnsi="Arial" w:cs="Arial"/>
          <w:sz w:val="22"/>
          <w:szCs w:val="22"/>
          <w:lang w:val="lt-LT"/>
        </w:rPr>
        <w:t>šųjų</w:t>
      </w:r>
      <w:proofErr w:type="spellEnd"/>
      <w:r w:rsidR="00114114">
        <w:rPr>
          <w:rFonts w:ascii="Arial" w:hAnsi="Arial" w:cs="Arial"/>
          <w:sz w:val="22"/>
          <w:szCs w:val="22"/>
          <w:lang w:val="lt-LT"/>
        </w:rPr>
        <w:t xml:space="preserve"> pirkimų </w:t>
      </w:r>
      <w:proofErr w:type="spellStart"/>
      <w:r w:rsidR="00114114">
        <w:rPr>
          <w:rFonts w:ascii="Arial" w:hAnsi="Arial" w:cs="Arial"/>
          <w:sz w:val="22"/>
          <w:szCs w:val="22"/>
          <w:lang w:val="lt-LT"/>
        </w:rPr>
        <w:t>į</w:t>
      </w:r>
      <w:r w:rsidR="00084AD7">
        <w:rPr>
          <w:rFonts w:ascii="Arial" w:hAnsi="Arial" w:cs="Arial"/>
          <w:sz w:val="22"/>
          <w:szCs w:val="22"/>
          <w:lang w:val="lt-LT"/>
        </w:rPr>
        <w:t>s</w:t>
      </w:r>
      <w:r w:rsidRPr="00CC2DEA">
        <w:rPr>
          <w:rFonts w:ascii="Arial" w:hAnsi="Arial" w:cs="Arial"/>
          <w:sz w:val="22"/>
          <w:szCs w:val="22"/>
        </w:rPr>
        <w:t>tatymo</w:t>
      </w:r>
      <w:proofErr w:type="spellEnd"/>
      <w:r w:rsidRPr="00CC2DEA">
        <w:rPr>
          <w:rFonts w:ascii="Arial" w:hAnsi="Arial" w:cs="Arial"/>
          <w:sz w:val="22"/>
          <w:szCs w:val="22"/>
        </w:rPr>
        <w:t xml:space="preserve">  86 str. 5 d. nustatyto laikotarpio. </w:t>
      </w:r>
    </w:p>
    <w:bookmarkEnd w:id="9"/>
    <w:p w14:paraId="2AF281BA" w14:textId="77777777" w:rsidR="00AE1CCA" w:rsidRPr="00364B82" w:rsidRDefault="00AE1CCA" w:rsidP="009F2005">
      <w:pPr>
        <w:spacing w:after="0" w:line="240" w:lineRule="auto"/>
        <w:ind w:firstLine="360"/>
        <w:jc w:val="both"/>
        <w:rPr>
          <w:rFonts w:ascii="Arial" w:hAnsi="Arial" w:cs="Arial"/>
        </w:rPr>
      </w:pPr>
    </w:p>
    <w:p w14:paraId="1F2B5586" w14:textId="5E2C3942" w:rsidR="00CC2DEA" w:rsidRPr="00364B82" w:rsidRDefault="00B26941" w:rsidP="009F2005">
      <w:pPr>
        <w:spacing w:after="0" w:line="240" w:lineRule="auto"/>
        <w:ind w:firstLine="360"/>
        <w:jc w:val="center"/>
        <w:rPr>
          <w:rFonts w:ascii="Arial" w:hAnsi="Arial" w:cs="Arial"/>
          <w:b/>
        </w:rPr>
      </w:pPr>
      <w:r w:rsidRPr="00364B82">
        <w:rPr>
          <w:rFonts w:ascii="Arial" w:hAnsi="Arial" w:cs="Arial"/>
          <w:b/>
        </w:rPr>
        <w:t>4. PASLAUGŲ KOKYBĖ IR GARANTIJA</w:t>
      </w:r>
    </w:p>
    <w:p w14:paraId="0153363D" w14:textId="0D4145AD" w:rsidR="00540279" w:rsidRPr="00364B82" w:rsidRDefault="00540279" w:rsidP="009F2005">
      <w:pPr>
        <w:tabs>
          <w:tab w:val="left" w:pos="394"/>
          <w:tab w:val="left" w:pos="720"/>
        </w:tabs>
        <w:spacing w:after="0" w:line="240" w:lineRule="auto"/>
        <w:ind w:firstLine="567"/>
        <w:jc w:val="both"/>
        <w:rPr>
          <w:rFonts w:ascii="Arial" w:hAnsi="Arial" w:cs="Arial"/>
        </w:rPr>
      </w:pPr>
      <w:r w:rsidRPr="00364B82">
        <w:rPr>
          <w:rFonts w:ascii="Arial" w:hAnsi="Arial" w:cs="Arial"/>
        </w:rPr>
        <w:t xml:space="preserve">4.1. </w:t>
      </w:r>
      <w:r w:rsidR="004B2269" w:rsidRPr="00364B82">
        <w:rPr>
          <w:rFonts w:ascii="Arial" w:hAnsi="Arial" w:cs="Arial"/>
        </w:rPr>
        <w:t>Paslaugos</w:t>
      </w:r>
      <w:r w:rsidRPr="00364B82">
        <w:rPr>
          <w:rFonts w:ascii="Arial" w:hAnsi="Arial" w:cs="Arial"/>
        </w:rPr>
        <w:t xml:space="preserve"> turi būti </w:t>
      </w:r>
      <w:r w:rsidR="004B2269" w:rsidRPr="00364B82">
        <w:rPr>
          <w:rFonts w:ascii="Arial" w:hAnsi="Arial" w:cs="Arial"/>
        </w:rPr>
        <w:t>suteiktos</w:t>
      </w:r>
      <w:r w:rsidR="00F865D3" w:rsidRPr="00364B82">
        <w:rPr>
          <w:rFonts w:ascii="Arial" w:hAnsi="Arial" w:cs="Arial"/>
        </w:rPr>
        <w:t xml:space="preserve"> tinkamai,</w:t>
      </w:r>
      <w:r w:rsidR="004B2269" w:rsidRPr="00364B82">
        <w:rPr>
          <w:rFonts w:ascii="Arial" w:hAnsi="Arial" w:cs="Arial"/>
        </w:rPr>
        <w:t xml:space="preserve"> kokybiškai</w:t>
      </w:r>
      <w:r w:rsidRPr="00364B82">
        <w:rPr>
          <w:rFonts w:ascii="Arial" w:hAnsi="Arial" w:cs="Arial"/>
        </w:rPr>
        <w:t xml:space="preserve"> pagal Sutartyje </w:t>
      </w:r>
      <w:r w:rsidR="00344088" w:rsidRPr="00364B82">
        <w:rPr>
          <w:rFonts w:ascii="Arial" w:hAnsi="Arial" w:cs="Arial"/>
        </w:rPr>
        <w:t xml:space="preserve">ir jos </w:t>
      </w:r>
      <w:r w:rsidR="00344088" w:rsidRPr="00364B82">
        <w:rPr>
          <w:rFonts w:ascii="Arial" w:eastAsia="Calibri" w:hAnsi="Arial" w:cs="Arial"/>
        </w:rPr>
        <w:t>prieduose</w:t>
      </w:r>
      <w:r w:rsidR="00344088" w:rsidRPr="00364B82">
        <w:rPr>
          <w:rFonts w:ascii="Arial" w:hAnsi="Arial" w:cs="Arial"/>
        </w:rPr>
        <w:t xml:space="preserve"> </w:t>
      </w:r>
      <w:r w:rsidRPr="00364B82">
        <w:rPr>
          <w:rFonts w:ascii="Arial" w:hAnsi="Arial" w:cs="Arial"/>
        </w:rPr>
        <w:t xml:space="preserve">nustatytus reikalavimus. Nustačius, kad </w:t>
      </w:r>
      <w:r w:rsidR="004B2269" w:rsidRPr="00364B82">
        <w:rPr>
          <w:rFonts w:ascii="Arial" w:hAnsi="Arial" w:cs="Arial"/>
        </w:rPr>
        <w:t>Paslaugos</w:t>
      </w:r>
      <w:r w:rsidRPr="00364B82">
        <w:rPr>
          <w:rFonts w:ascii="Arial" w:hAnsi="Arial" w:cs="Arial"/>
        </w:rPr>
        <w:t xml:space="preserve"> yra </w:t>
      </w:r>
      <w:r w:rsidR="00437EAE" w:rsidRPr="00364B82">
        <w:rPr>
          <w:rFonts w:ascii="Arial" w:hAnsi="Arial" w:cs="Arial"/>
        </w:rPr>
        <w:t xml:space="preserve">suteiktos </w:t>
      </w:r>
      <w:r w:rsidRPr="00364B82">
        <w:rPr>
          <w:rFonts w:ascii="Arial" w:hAnsi="Arial" w:cs="Arial"/>
        </w:rPr>
        <w:t>nekokybišk</w:t>
      </w:r>
      <w:r w:rsidR="00437EAE" w:rsidRPr="00364B82">
        <w:rPr>
          <w:rFonts w:ascii="Arial" w:hAnsi="Arial" w:cs="Arial"/>
        </w:rPr>
        <w:t>ai</w:t>
      </w:r>
      <w:r w:rsidR="00F865D3" w:rsidRPr="00364B82">
        <w:rPr>
          <w:rFonts w:ascii="Arial" w:hAnsi="Arial" w:cs="Arial"/>
        </w:rPr>
        <w:t>, neatitinka Sutarties reikalavimų,</w:t>
      </w:r>
      <w:r w:rsidRPr="00364B82">
        <w:rPr>
          <w:rFonts w:ascii="Arial" w:hAnsi="Arial" w:cs="Arial"/>
        </w:rPr>
        <w:t xml:space="preserve"> </w:t>
      </w:r>
      <w:r w:rsidR="00240C30" w:rsidRPr="00364B82">
        <w:rPr>
          <w:rFonts w:ascii="Arial" w:hAnsi="Arial" w:cs="Arial"/>
        </w:rPr>
        <w:t xml:space="preserve">Paslaugų teikėjas privalo ištaisyti Paslaugų trūkumus per </w:t>
      </w:r>
      <w:r w:rsidR="00570FC9" w:rsidRPr="00364B82">
        <w:rPr>
          <w:rFonts w:ascii="Arial" w:eastAsia="Calibri" w:hAnsi="Arial" w:cs="Arial"/>
        </w:rPr>
        <w:t>Užsakovo pretenzijoje dėl trūkumų nurodytą laikotarpį.</w:t>
      </w:r>
      <w:r w:rsidRPr="00364B82">
        <w:rPr>
          <w:rFonts w:ascii="Arial" w:hAnsi="Arial" w:cs="Arial"/>
          <w:color w:val="538135" w:themeColor="accent6" w:themeShade="BF"/>
        </w:rPr>
        <w:t xml:space="preserve"> </w:t>
      </w:r>
    </w:p>
    <w:p w14:paraId="70547E2D" w14:textId="0AFCDEB0" w:rsidR="00540279" w:rsidRPr="00364B82" w:rsidRDefault="00540279" w:rsidP="009F2005">
      <w:pPr>
        <w:spacing w:after="0" w:line="240" w:lineRule="auto"/>
        <w:ind w:firstLine="567"/>
        <w:jc w:val="both"/>
        <w:rPr>
          <w:rFonts w:ascii="Arial" w:hAnsi="Arial" w:cs="Arial"/>
        </w:rPr>
      </w:pPr>
      <w:r w:rsidRPr="00364B82">
        <w:rPr>
          <w:rFonts w:ascii="Arial" w:eastAsia="Calibri" w:hAnsi="Arial" w:cs="Arial"/>
        </w:rPr>
        <w:t>4.</w:t>
      </w:r>
      <w:r w:rsidR="00570FC9" w:rsidRPr="00364B82">
        <w:rPr>
          <w:rFonts w:ascii="Arial" w:eastAsia="Calibri" w:hAnsi="Arial" w:cs="Arial"/>
        </w:rPr>
        <w:t>2</w:t>
      </w:r>
      <w:r w:rsidRPr="00364B82">
        <w:rPr>
          <w:rFonts w:ascii="Arial" w:eastAsia="Calibri" w:hAnsi="Arial" w:cs="Arial"/>
        </w:rPr>
        <w:t>.</w:t>
      </w:r>
      <w:r w:rsidRPr="00364B82">
        <w:rPr>
          <w:rFonts w:ascii="Arial" w:hAnsi="Arial" w:cs="Arial"/>
        </w:rPr>
        <w:t xml:space="preserve"> </w:t>
      </w:r>
      <w:r w:rsidR="004B2269" w:rsidRPr="00364B82">
        <w:rPr>
          <w:rFonts w:ascii="Arial" w:hAnsi="Arial" w:cs="Arial"/>
        </w:rPr>
        <w:t>Paslaugų</w:t>
      </w:r>
      <w:r w:rsidRPr="00364B82">
        <w:rPr>
          <w:rFonts w:ascii="Arial" w:hAnsi="Arial" w:cs="Arial"/>
        </w:rPr>
        <w:t xml:space="preserve"> trūkumų nustatymo bei šalinimo tvarka numatyta Sutarties Bendrosiose sąlygose.</w:t>
      </w:r>
      <w:r w:rsidR="007F6810" w:rsidRPr="00364B82">
        <w:rPr>
          <w:rFonts w:ascii="Arial" w:hAnsi="Arial" w:cs="Arial"/>
        </w:rPr>
        <w:t xml:space="preserve"> </w:t>
      </w:r>
    </w:p>
    <w:p w14:paraId="112CF685" w14:textId="554CD386" w:rsidR="00CC2DEA" w:rsidRPr="00364B82" w:rsidRDefault="00B26941" w:rsidP="009F2005">
      <w:pPr>
        <w:spacing w:after="0" w:line="240" w:lineRule="auto"/>
        <w:ind w:firstLine="360"/>
        <w:jc w:val="center"/>
        <w:rPr>
          <w:rFonts w:ascii="Arial" w:hAnsi="Arial" w:cs="Arial"/>
          <w:b/>
        </w:rPr>
      </w:pPr>
      <w:r w:rsidRPr="00364B82">
        <w:rPr>
          <w:rFonts w:ascii="Arial" w:hAnsi="Arial" w:cs="Arial"/>
          <w:b/>
        </w:rPr>
        <w:t>5. ŠALIŲ ATSAKOMYBĖ</w:t>
      </w:r>
    </w:p>
    <w:p w14:paraId="02D03E6A" w14:textId="3C2D4968" w:rsidR="00C343CE" w:rsidRPr="007423BF" w:rsidRDefault="00C343CE" w:rsidP="009F2005">
      <w:pPr>
        <w:tabs>
          <w:tab w:val="left" w:pos="993"/>
        </w:tabs>
        <w:spacing w:after="0" w:line="240" w:lineRule="auto"/>
        <w:ind w:firstLine="567"/>
        <w:jc w:val="both"/>
        <w:rPr>
          <w:rFonts w:ascii="Arial" w:eastAsia="Calibri" w:hAnsi="Arial" w:cs="Arial"/>
        </w:rPr>
      </w:pPr>
      <w:r w:rsidRPr="00364B82">
        <w:rPr>
          <w:rFonts w:ascii="Arial" w:eastAsia="Calibri" w:hAnsi="Arial" w:cs="Arial"/>
        </w:rPr>
        <w:lastRenderedPageBreak/>
        <w:t xml:space="preserve">5.1. Jeigu </w:t>
      </w:r>
      <w:r w:rsidR="005622F8" w:rsidRPr="00364B82">
        <w:rPr>
          <w:rFonts w:ascii="Arial" w:eastAsia="Calibri" w:hAnsi="Arial" w:cs="Arial"/>
        </w:rPr>
        <w:t>Paslaugų teikėjas</w:t>
      </w:r>
      <w:r w:rsidRPr="00364B82">
        <w:rPr>
          <w:rFonts w:ascii="Arial" w:eastAsia="Calibri" w:hAnsi="Arial" w:cs="Arial"/>
        </w:rPr>
        <w:t xml:space="preserve"> vėluoja </w:t>
      </w:r>
      <w:r w:rsidR="005622F8" w:rsidRPr="00364B82">
        <w:rPr>
          <w:rFonts w:ascii="Arial" w:eastAsia="Calibri" w:hAnsi="Arial" w:cs="Arial"/>
        </w:rPr>
        <w:t xml:space="preserve">suteikti Paslaugas/jų etapą </w:t>
      </w:r>
      <w:r w:rsidR="002C15BA" w:rsidRPr="00505E92">
        <w:rPr>
          <w:rFonts w:ascii="Arial" w:eastAsia="Calibri" w:hAnsi="Arial" w:cs="Arial"/>
          <w:iCs/>
        </w:rPr>
        <w:t xml:space="preserve">pagal Paslaugų teikimo </w:t>
      </w:r>
      <w:r w:rsidR="00505E92" w:rsidRPr="00505E92">
        <w:rPr>
          <w:rFonts w:ascii="Arial" w:eastAsia="Calibri" w:hAnsi="Arial" w:cs="Arial"/>
          <w:iCs/>
        </w:rPr>
        <w:t>G</w:t>
      </w:r>
      <w:r w:rsidR="002C15BA" w:rsidRPr="00505E92">
        <w:rPr>
          <w:rFonts w:ascii="Arial" w:eastAsia="Calibri" w:hAnsi="Arial" w:cs="Arial"/>
          <w:iCs/>
        </w:rPr>
        <w:t>rafike</w:t>
      </w:r>
      <w:r w:rsidR="00505E92" w:rsidRPr="00505E92">
        <w:rPr>
          <w:rFonts w:ascii="Arial" w:eastAsia="Calibri" w:hAnsi="Arial" w:cs="Arial"/>
          <w:iCs/>
        </w:rPr>
        <w:t xml:space="preserve"> </w:t>
      </w:r>
      <w:r w:rsidR="00CE6D88" w:rsidRPr="00505E92">
        <w:rPr>
          <w:rFonts w:ascii="Arial" w:eastAsia="Calibri" w:hAnsi="Arial" w:cs="Arial"/>
          <w:iCs/>
        </w:rPr>
        <w:t>/</w:t>
      </w:r>
      <w:r w:rsidR="00505E92" w:rsidRPr="00505E92">
        <w:rPr>
          <w:rFonts w:ascii="Arial" w:eastAsia="Calibri" w:hAnsi="Arial" w:cs="Arial"/>
          <w:iCs/>
        </w:rPr>
        <w:t xml:space="preserve"> U</w:t>
      </w:r>
      <w:r w:rsidR="00CE6D88" w:rsidRPr="00505E92">
        <w:rPr>
          <w:rFonts w:ascii="Arial" w:eastAsia="Calibri" w:hAnsi="Arial" w:cs="Arial"/>
          <w:iCs/>
        </w:rPr>
        <w:t>žduotyje</w:t>
      </w:r>
      <w:r w:rsidR="002C15BA" w:rsidRPr="00505E92">
        <w:rPr>
          <w:rFonts w:ascii="Arial" w:eastAsia="Calibri" w:hAnsi="Arial" w:cs="Arial"/>
          <w:iCs/>
        </w:rPr>
        <w:t xml:space="preserve"> nustatytus Paslaugų teikimo terminus</w:t>
      </w:r>
      <w:r w:rsidRPr="00505E92">
        <w:rPr>
          <w:rFonts w:ascii="Arial" w:eastAsia="Calibri" w:hAnsi="Arial" w:cs="Arial"/>
        </w:rPr>
        <w:t xml:space="preserve"> </w:t>
      </w:r>
      <w:r w:rsidRPr="00364B82">
        <w:rPr>
          <w:rFonts w:ascii="Arial" w:eastAsia="Calibri" w:hAnsi="Arial" w:cs="Arial"/>
        </w:rPr>
        <w:t xml:space="preserve">ar ištaisyti </w:t>
      </w:r>
      <w:r w:rsidR="002C15BA" w:rsidRPr="00364B82">
        <w:rPr>
          <w:rFonts w:ascii="Arial" w:eastAsia="Calibri" w:hAnsi="Arial" w:cs="Arial"/>
        </w:rPr>
        <w:t>atliktų Paslaugų</w:t>
      </w:r>
      <w:r w:rsidRPr="00364B82">
        <w:rPr>
          <w:rFonts w:ascii="Arial" w:eastAsia="Calibri" w:hAnsi="Arial" w:cs="Arial"/>
        </w:rPr>
        <w:t xml:space="preserve"> trūkumus, </w:t>
      </w:r>
      <w:r w:rsidR="005622F8" w:rsidRPr="00364B82">
        <w:rPr>
          <w:rFonts w:ascii="Arial" w:eastAsia="Calibri" w:hAnsi="Arial" w:cs="Arial"/>
        </w:rPr>
        <w:t>Užsakovas</w:t>
      </w:r>
      <w:r w:rsidRPr="00364B82">
        <w:rPr>
          <w:rFonts w:ascii="Arial" w:eastAsia="Calibri" w:hAnsi="Arial" w:cs="Arial"/>
        </w:rPr>
        <w:t xml:space="preserve"> nuo kitos dienos </w:t>
      </w:r>
      <w:r w:rsidR="005622F8" w:rsidRPr="00364B82">
        <w:rPr>
          <w:rFonts w:ascii="Arial" w:eastAsia="Calibri" w:hAnsi="Arial" w:cs="Arial"/>
        </w:rPr>
        <w:t>Paslaugų teikėjui</w:t>
      </w:r>
      <w:r w:rsidRPr="00364B82">
        <w:rPr>
          <w:rFonts w:ascii="Arial" w:eastAsia="Calibri" w:hAnsi="Arial" w:cs="Arial"/>
        </w:rPr>
        <w:t xml:space="preserve"> skaičiuoja 0,02 (dviejų šimtųjų) procento dydžio delspinigius už kiekvieną uždelstą kalendorinę dieną nuo laiku </w:t>
      </w:r>
      <w:bookmarkStart w:id="10" w:name="_Hlk95371421"/>
      <w:r w:rsidR="005622F8" w:rsidRPr="00364B82">
        <w:rPr>
          <w:rFonts w:ascii="Arial" w:eastAsia="Calibri" w:hAnsi="Arial" w:cs="Arial"/>
        </w:rPr>
        <w:t>nesuteiktų</w:t>
      </w:r>
      <w:r w:rsidR="005224F4" w:rsidRPr="00364B82">
        <w:rPr>
          <w:rFonts w:ascii="Arial" w:eastAsia="Calibri" w:hAnsi="Arial" w:cs="Arial"/>
        </w:rPr>
        <w:t xml:space="preserve"> / neištaisytų</w:t>
      </w:r>
      <w:r w:rsidR="005622F8" w:rsidRPr="00364B82">
        <w:rPr>
          <w:rFonts w:ascii="Arial" w:eastAsia="Calibri" w:hAnsi="Arial" w:cs="Arial"/>
        </w:rPr>
        <w:t xml:space="preserve"> Paslaugų/jų etapo </w:t>
      </w:r>
      <w:bookmarkEnd w:id="10"/>
      <w:r w:rsidRPr="00364B82">
        <w:rPr>
          <w:rFonts w:ascii="Arial" w:eastAsia="Calibri" w:hAnsi="Arial" w:cs="Arial"/>
        </w:rPr>
        <w:t xml:space="preserve">kainos, įskaitant PVM, jei jis Sutarčiai taikomas, maksimalią delspinigių skaičiavimo ribą nustatant 20 (dvidešimt) procentų, skaičiuojamų nuo </w:t>
      </w:r>
      <w:r w:rsidR="00F26B24">
        <w:rPr>
          <w:rFonts w:ascii="Arial" w:eastAsia="Calibri" w:hAnsi="Arial" w:cs="Arial"/>
        </w:rPr>
        <w:t xml:space="preserve">atitinkamų metų </w:t>
      </w:r>
      <w:r w:rsidRPr="00364B82">
        <w:rPr>
          <w:rFonts w:ascii="Arial" w:eastAsia="Calibri" w:hAnsi="Arial" w:cs="Arial"/>
        </w:rPr>
        <w:t>atitinkamos P.o.d</w:t>
      </w:r>
      <w:r w:rsidRPr="00364B82">
        <w:rPr>
          <w:rFonts w:ascii="Arial" w:eastAsia="Calibri" w:hAnsi="Arial" w:cs="Arial"/>
          <w:i/>
        </w:rPr>
        <w:t xml:space="preserve"> </w:t>
      </w:r>
      <w:r w:rsidRPr="00364B82">
        <w:rPr>
          <w:rFonts w:ascii="Arial" w:eastAsia="Calibri" w:hAnsi="Arial" w:cs="Arial"/>
        </w:rPr>
        <w:t>Sutarties maksimalios kainos</w:t>
      </w:r>
      <w:r w:rsidR="008E2B10" w:rsidRPr="007423BF">
        <w:rPr>
          <w:rFonts w:ascii="Arial" w:eastAsia="Calibri" w:hAnsi="Arial" w:cs="Arial"/>
        </w:rPr>
        <w:t xml:space="preserve">, </w:t>
      </w:r>
      <w:r w:rsidR="00C95F27" w:rsidRPr="007423BF">
        <w:rPr>
          <w:rFonts w:ascii="Arial" w:eastAsia="Times New Roman" w:hAnsi="Arial" w:cs="Arial"/>
          <w:lang w:val="x-none"/>
        </w:rPr>
        <w:t xml:space="preserve">neįvertinant galimų </w:t>
      </w:r>
      <w:r w:rsidR="00C95F27" w:rsidRPr="007423BF">
        <w:rPr>
          <w:rFonts w:ascii="Arial" w:eastAsia="Times New Roman" w:hAnsi="Arial" w:cs="Arial"/>
        </w:rPr>
        <w:t>S</w:t>
      </w:r>
      <w:proofErr w:type="spellStart"/>
      <w:r w:rsidR="00C95F27" w:rsidRPr="007423BF">
        <w:rPr>
          <w:rFonts w:ascii="Arial" w:eastAsia="Times New Roman" w:hAnsi="Arial" w:cs="Arial"/>
          <w:lang w:val="x-none"/>
        </w:rPr>
        <w:t>utarties</w:t>
      </w:r>
      <w:proofErr w:type="spellEnd"/>
      <w:r w:rsidR="00C95F27" w:rsidRPr="007423BF">
        <w:rPr>
          <w:rFonts w:ascii="Arial" w:eastAsia="Times New Roman" w:hAnsi="Arial" w:cs="Arial"/>
          <w:lang w:val="x-none"/>
        </w:rPr>
        <w:t xml:space="preserve"> pratęsimų</w:t>
      </w:r>
      <w:r w:rsidRPr="007423BF">
        <w:rPr>
          <w:rFonts w:ascii="Arial" w:eastAsia="Calibri" w:hAnsi="Arial" w:cs="Arial"/>
        </w:rPr>
        <w:t>, įskaitant PVM, jei jis Sutarčiai taikomas.</w:t>
      </w:r>
    </w:p>
    <w:p w14:paraId="64C885CF" w14:textId="29350981" w:rsidR="00C343CE" w:rsidRPr="007423BF" w:rsidRDefault="00C343CE" w:rsidP="009F2005">
      <w:pPr>
        <w:tabs>
          <w:tab w:val="left" w:pos="993"/>
        </w:tabs>
        <w:spacing w:after="0" w:line="240" w:lineRule="auto"/>
        <w:ind w:firstLine="567"/>
        <w:jc w:val="both"/>
        <w:rPr>
          <w:rFonts w:ascii="Arial" w:eastAsia="Calibri" w:hAnsi="Arial" w:cs="Arial"/>
        </w:rPr>
      </w:pPr>
      <w:r w:rsidRPr="007423BF">
        <w:rPr>
          <w:rFonts w:ascii="Arial" w:eastAsia="Calibri" w:hAnsi="Arial" w:cs="Arial"/>
        </w:rPr>
        <w:t xml:space="preserve">5.2. Jei </w:t>
      </w:r>
      <w:r w:rsidR="00E63995" w:rsidRPr="007423BF">
        <w:rPr>
          <w:rFonts w:ascii="Arial" w:eastAsia="Calibri" w:hAnsi="Arial" w:cs="Arial"/>
        </w:rPr>
        <w:t>Užsakovas</w:t>
      </w:r>
      <w:r w:rsidRPr="007423BF">
        <w:rPr>
          <w:rFonts w:ascii="Arial" w:eastAsia="Calibri" w:hAnsi="Arial" w:cs="Arial"/>
        </w:rPr>
        <w:t xml:space="preserve"> uždelsia atsiskaityti už </w:t>
      </w:r>
      <w:r w:rsidR="00E63995" w:rsidRPr="007423BF">
        <w:rPr>
          <w:rFonts w:ascii="Arial" w:eastAsia="Calibri" w:hAnsi="Arial" w:cs="Arial"/>
        </w:rPr>
        <w:t>Paslaugų tei</w:t>
      </w:r>
      <w:r w:rsidRPr="007423BF">
        <w:rPr>
          <w:rFonts w:ascii="Arial" w:eastAsia="Calibri" w:hAnsi="Arial" w:cs="Arial"/>
        </w:rPr>
        <w:t xml:space="preserve">kėjo tinkamai </w:t>
      </w:r>
      <w:r w:rsidR="00E63995" w:rsidRPr="007423BF">
        <w:rPr>
          <w:rFonts w:ascii="Arial" w:eastAsia="Calibri" w:hAnsi="Arial" w:cs="Arial"/>
        </w:rPr>
        <w:t>suteiktas Paslaugas</w:t>
      </w:r>
      <w:r w:rsidRPr="007423BF">
        <w:rPr>
          <w:rFonts w:ascii="Arial" w:eastAsia="Calibri" w:hAnsi="Arial" w:cs="Arial"/>
        </w:rPr>
        <w:t xml:space="preserve"> per Sutartyje nurodytą terminą, </w:t>
      </w:r>
      <w:r w:rsidR="00E63995" w:rsidRPr="007423BF">
        <w:rPr>
          <w:rFonts w:ascii="Arial" w:eastAsia="Calibri" w:hAnsi="Arial" w:cs="Arial"/>
        </w:rPr>
        <w:t>Paslaugų tei</w:t>
      </w:r>
      <w:r w:rsidRPr="007423BF">
        <w:rPr>
          <w:rFonts w:ascii="Arial" w:eastAsia="Calibri" w:hAnsi="Arial" w:cs="Arial"/>
        </w:rPr>
        <w:t xml:space="preserve">kėjas nuo kitos dienos skaičiuoja </w:t>
      </w:r>
      <w:r w:rsidR="00E63995" w:rsidRPr="007423BF">
        <w:rPr>
          <w:rFonts w:ascii="Arial" w:eastAsia="Calibri" w:hAnsi="Arial" w:cs="Arial"/>
        </w:rPr>
        <w:t>Užsakovui</w:t>
      </w:r>
      <w:r w:rsidRPr="007423BF">
        <w:rPr>
          <w:rFonts w:ascii="Arial" w:eastAsia="Calibri" w:hAnsi="Arial" w:cs="Arial"/>
        </w:rPr>
        <w:t xml:space="preserve"> 0,02 (dviejų šimtųjų) procento dydžio delspinigius nuo </w:t>
      </w:r>
      <w:r w:rsidR="005224F4" w:rsidRPr="007423BF">
        <w:rPr>
          <w:rFonts w:ascii="Arial" w:eastAsia="Calibri" w:hAnsi="Arial" w:cs="Arial"/>
        </w:rPr>
        <w:t xml:space="preserve">laiku </w:t>
      </w:r>
      <w:r w:rsidRPr="007423BF">
        <w:rPr>
          <w:rFonts w:ascii="Arial" w:eastAsia="Calibri" w:hAnsi="Arial" w:cs="Arial"/>
        </w:rPr>
        <w:t>neapmokėtos sumos, įskaitant PVM, maksimalią delspinigių skaičiavimo ribą nustatant 20 (dvidešimt) procentų, skaičiuojamų nuo atitinkamos</w:t>
      </w:r>
      <w:r w:rsidR="006B2BF9" w:rsidRPr="007423BF">
        <w:rPr>
          <w:rFonts w:ascii="Arial" w:eastAsia="Calibri" w:hAnsi="Arial" w:cs="Arial"/>
        </w:rPr>
        <w:t xml:space="preserve"> atitinkamų metų</w:t>
      </w:r>
      <w:r w:rsidRPr="007423BF">
        <w:rPr>
          <w:rFonts w:ascii="Arial" w:eastAsia="Calibri" w:hAnsi="Arial" w:cs="Arial"/>
        </w:rPr>
        <w:t xml:space="preserve"> P.o.d. Sutarties kainos, </w:t>
      </w:r>
      <w:r w:rsidR="006C0FC0" w:rsidRPr="007423BF">
        <w:rPr>
          <w:rFonts w:ascii="Arial" w:eastAsia="Times New Roman" w:hAnsi="Arial" w:cs="Arial"/>
          <w:lang w:val="x-none"/>
        </w:rPr>
        <w:t xml:space="preserve">neįvertinant galimų </w:t>
      </w:r>
      <w:r w:rsidR="006C0FC0" w:rsidRPr="007423BF">
        <w:rPr>
          <w:rFonts w:ascii="Arial" w:eastAsia="Times New Roman" w:hAnsi="Arial" w:cs="Arial"/>
        </w:rPr>
        <w:t>S</w:t>
      </w:r>
      <w:proofErr w:type="spellStart"/>
      <w:r w:rsidR="006C0FC0" w:rsidRPr="007423BF">
        <w:rPr>
          <w:rFonts w:ascii="Arial" w:eastAsia="Times New Roman" w:hAnsi="Arial" w:cs="Arial"/>
          <w:lang w:val="x-none"/>
        </w:rPr>
        <w:t>utarties</w:t>
      </w:r>
      <w:proofErr w:type="spellEnd"/>
      <w:r w:rsidR="006C0FC0" w:rsidRPr="007423BF">
        <w:rPr>
          <w:rFonts w:ascii="Arial" w:eastAsia="Times New Roman" w:hAnsi="Arial" w:cs="Arial"/>
          <w:lang w:val="x-none"/>
        </w:rPr>
        <w:t xml:space="preserve"> pratęsimų</w:t>
      </w:r>
      <w:r w:rsidR="006C0FC0" w:rsidRPr="007423BF">
        <w:rPr>
          <w:rFonts w:ascii="Arial" w:eastAsia="Times New Roman" w:hAnsi="Arial" w:cs="Arial"/>
        </w:rPr>
        <w:t>,</w:t>
      </w:r>
      <w:r w:rsidR="006C0FC0" w:rsidRPr="007423BF">
        <w:rPr>
          <w:rFonts w:ascii="Arial" w:eastAsia="Calibri" w:hAnsi="Arial" w:cs="Arial"/>
        </w:rPr>
        <w:t xml:space="preserve"> </w:t>
      </w:r>
      <w:r w:rsidRPr="007423BF">
        <w:rPr>
          <w:rFonts w:ascii="Arial" w:eastAsia="Calibri" w:hAnsi="Arial" w:cs="Arial"/>
        </w:rPr>
        <w:t xml:space="preserve">įskaitant PVM, jei jis Sutarčiai taikomas. </w:t>
      </w:r>
    </w:p>
    <w:p w14:paraId="5DB9BA7D" w14:textId="7081C906" w:rsidR="00E62A3D" w:rsidRPr="00364B82" w:rsidRDefault="00E62A3D" w:rsidP="009F2005">
      <w:pPr>
        <w:tabs>
          <w:tab w:val="left" w:pos="993"/>
        </w:tabs>
        <w:spacing w:after="0" w:line="240" w:lineRule="auto"/>
        <w:ind w:firstLine="567"/>
        <w:jc w:val="both"/>
        <w:rPr>
          <w:rFonts w:ascii="Arial" w:eastAsia="Calibri" w:hAnsi="Arial" w:cs="Arial"/>
        </w:rPr>
      </w:pPr>
      <w:r w:rsidRPr="00364B82">
        <w:rPr>
          <w:rFonts w:ascii="Arial" w:eastAsia="Calibri" w:hAnsi="Arial" w:cs="Arial"/>
        </w:rPr>
        <w:t>5</w:t>
      </w:r>
      <w:r w:rsidRPr="003D435B">
        <w:rPr>
          <w:rFonts w:ascii="Arial" w:eastAsia="Calibri" w:hAnsi="Arial" w:cs="Arial"/>
        </w:rPr>
        <w:t>.</w:t>
      </w:r>
      <w:r w:rsidR="00CA3495">
        <w:rPr>
          <w:rFonts w:ascii="Arial" w:eastAsia="Calibri" w:hAnsi="Arial" w:cs="Arial"/>
        </w:rPr>
        <w:t>3</w:t>
      </w:r>
      <w:r w:rsidRPr="003D435B">
        <w:rPr>
          <w:rFonts w:ascii="Arial" w:eastAsia="Calibri" w:hAnsi="Arial" w:cs="Arial"/>
        </w:rPr>
        <w:t xml:space="preserve">. </w:t>
      </w:r>
      <w:r w:rsidRPr="00D3641A">
        <w:rPr>
          <w:rFonts w:ascii="Arial" w:eastAsia="Calibri" w:hAnsi="Arial" w:cs="Arial"/>
        </w:rPr>
        <w:t>Jeigu Paslaugų teikėjas nutraukia Sutartį ne dėl Užsakovo kaltės, Paslaugų teikėjas privalo Užsakovui sumok</w:t>
      </w:r>
      <w:r w:rsidR="009E72C8" w:rsidRPr="00D3641A">
        <w:rPr>
          <w:rFonts w:ascii="Arial" w:eastAsia="Calibri" w:hAnsi="Arial" w:cs="Arial"/>
        </w:rPr>
        <w:t>ėti</w:t>
      </w:r>
      <w:r w:rsidR="00F76FEB" w:rsidRPr="00D3641A">
        <w:rPr>
          <w:rFonts w:ascii="Arial" w:eastAsia="Calibri" w:hAnsi="Arial" w:cs="Arial"/>
        </w:rPr>
        <w:t xml:space="preserve"> metų, kuriais Sutartis nutraukta, </w:t>
      </w:r>
      <w:r w:rsidR="009E72C8" w:rsidRPr="00D3641A">
        <w:rPr>
          <w:rFonts w:ascii="Arial" w:eastAsia="Calibri" w:hAnsi="Arial" w:cs="Arial"/>
        </w:rPr>
        <w:t xml:space="preserve"> 5 proc.  Sutart</w:t>
      </w:r>
      <w:r w:rsidR="00723668" w:rsidRPr="00D3641A">
        <w:rPr>
          <w:rFonts w:ascii="Arial" w:eastAsia="Calibri" w:hAnsi="Arial" w:cs="Arial"/>
        </w:rPr>
        <w:t>yje</w:t>
      </w:r>
      <w:r w:rsidR="009E72C8" w:rsidRPr="00D3641A">
        <w:rPr>
          <w:rFonts w:ascii="Arial" w:eastAsia="Calibri" w:hAnsi="Arial" w:cs="Arial"/>
        </w:rPr>
        <w:t xml:space="preserve"> </w:t>
      </w:r>
      <w:r w:rsidR="00723668" w:rsidRPr="00D3641A">
        <w:rPr>
          <w:rFonts w:ascii="Arial" w:eastAsia="Calibri" w:hAnsi="Arial" w:cs="Arial"/>
        </w:rPr>
        <w:t xml:space="preserve">numatytų atlikti </w:t>
      </w:r>
      <w:r w:rsidR="00CA3495">
        <w:rPr>
          <w:rFonts w:ascii="Arial" w:eastAsia="Calibri" w:hAnsi="Arial" w:cs="Arial"/>
        </w:rPr>
        <w:t>P</w:t>
      </w:r>
      <w:r w:rsidR="00723668" w:rsidRPr="00D3641A">
        <w:rPr>
          <w:rFonts w:ascii="Arial" w:eastAsia="Calibri" w:hAnsi="Arial" w:cs="Arial"/>
        </w:rPr>
        <w:t xml:space="preserve">aslaugų </w:t>
      </w:r>
      <w:r w:rsidR="009E72C8" w:rsidRPr="00D3641A">
        <w:rPr>
          <w:rFonts w:ascii="Arial" w:eastAsia="Calibri" w:hAnsi="Arial" w:cs="Arial"/>
        </w:rPr>
        <w:t>kainos</w:t>
      </w:r>
      <w:r w:rsidR="009361D1" w:rsidRPr="00D3641A">
        <w:rPr>
          <w:rFonts w:ascii="Arial" w:eastAsia="Calibri" w:hAnsi="Arial" w:cs="Arial"/>
        </w:rPr>
        <w:t xml:space="preserve"> be PVM </w:t>
      </w:r>
      <w:r w:rsidRPr="00D3641A">
        <w:rPr>
          <w:rFonts w:ascii="Arial" w:eastAsia="Calibri" w:hAnsi="Arial" w:cs="Arial"/>
        </w:rPr>
        <w:t>dydžio baudą.</w:t>
      </w:r>
    </w:p>
    <w:p w14:paraId="25282201" w14:textId="24A1D913" w:rsidR="00E62A3D" w:rsidRPr="00364B82" w:rsidRDefault="00E62A3D" w:rsidP="009F2005">
      <w:pPr>
        <w:tabs>
          <w:tab w:val="left" w:pos="993"/>
        </w:tabs>
        <w:spacing w:after="0" w:line="240" w:lineRule="auto"/>
        <w:ind w:firstLine="567"/>
        <w:jc w:val="both"/>
        <w:rPr>
          <w:rFonts w:ascii="Arial" w:eastAsia="Calibri" w:hAnsi="Arial" w:cs="Arial"/>
        </w:rPr>
      </w:pPr>
      <w:r w:rsidRPr="00364B82">
        <w:rPr>
          <w:rFonts w:ascii="Arial" w:eastAsia="Calibri" w:hAnsi="Arial" w:cs="Arial"/>
        </w:rPr>
        <w:t>5.</w:t>
      </w:r>
      <w:r w:rsidR="00CA3495">
        <w:rPr>
          <w:rFonts w:ascii="Arial" w:eastAsia="Calibri" w:hAnsi="Arial" w:cs="Arial"/>
        </w:rPr>
        <w:t>4</w:t>
      </w:r>
      <w:r w:rsidRPr="00364B82">
        <w:rPr>
          <w:rFonts w:ascii="Arial" w:eastAsia="Calibri" w:hAnsi="Arial" w:cs="Arial"/>
        </w:rPr>
        <w:t xml:space="preserve">. Visos Paslaugų teikėjui priskaičiuotos baudos ir delspinigiai gali būti išskaičiuojami iš Paslaugų teikėjui mokėtinų sumų. </w:t>
      </w:r>
    </w:p>
    <w:p w14:paraId="42039525" w14:textId="3267F36D" w:rsidR="00500AF5" w:rsidRPr="003C5D25" w:rsidRDefault="00E62A3D" w:rsidP="009F2005">
      <w:pPr>
        <w:tabs>
          <w:tab w:val="left" w:pos="993"/>
        </w:tabs>
        <w:spacing w:after="0" w:line="240" w:lineRule="auto"/>
        <w:ind w:firstLine="567"/>
        <w:jc w:val="both"/>
        <w:rPr>
          <w:rFonts w:ascii="Arial" w:eastAsia="Calibri" w:hAnsi="Arial" w:cs="Arial"/>
        </w:rPr>
      </w:pPr>
      <w:r w:rsidRPr="00CC2DEA">
        <w:rPr>
          <w:rFonts w:ascii="Arial" w:eastAsia="Calibri" w:hAnsi="Arial" w:cs="Arial"/>
        </w:rPr>
        <w:t>5.</w:t>
      </w:r>
      <w:r w:rsidR="00CA3495">
        <w:rPr>
          <w:rFonts w:ascii="Arial" w:eastAsia="Calibri" w:hAnsi="Arial" w:cs="Arial"/>
        </w:rPr>
        <w:t>5</w:t>
      </w:r>
      <w:r w:rsidRPr="00CC2DEA">
        <w:rPr>
          <w:rFonts w:ascii="Arial" w:eastAsia="Calibri" w:hAnsi="Arial" w:cs="Arial"/>
        </w:rPr>
        <w:t>. Paslaugų teikėjas įsipareigoja savo sąskaita atlyginti nuostolius Užsakovui ir tretiesiems asmenims</w:t>
      </w:r>
      <w:r w:rsidRPr="003C5D25">
        <w:rPr>
          <w:rFonts w:ascii="Arial" w:eastAsia="Calibri" w:hAnsi="Arial" w:cs="Arial"/>
        </w:rPr>
        <w:t>, kurie atsirado dėl netinkamo Sutarties vykdymo ar jos nevykdymo.</w:t>
      </w:r>
    </w:p>
    <w:p w14:paraId="58F26D85" w14:textId="63663C63" w:rsidR="00304184" w:rsidRPr="003C5D25" w:rsidRDefault="00304184" w:rsidP="009F2005">
      <w:pPr>
        <w:tabs>
          <w:tab w:val="left" w:pos="993"/>
        </w:tabs>
        <w:spacing w:after="0" w:line="240" w:lineRule="auto"/>
        <w:ind w:firstLine="567"/>
        <w:jc w:val="both"/>
        <w:rPr>
          <w:rFonts w:ascii="Arial" w:eastAsia="Calibri" w:hAnsi="Arial" w:cs="Arial"/>
        </w:rPr>
      </w:pPr>
      <w:r w:rsidRPr="003C5D25">
        <w:rPr>
          <w:rFonts w:ascii="Arial" w:eastAsia="Calibri" w:hAnsi="Arial" w:cs="Arial"/>
        </w:rPr>
        <w:t xml:space="preserve">5.6. Užsakovui patikrinus, kad Paslaugų teikėjas nesilaiko Sutarties Specialiųjų sąlygų 6.1.10 punkte nustatytų įsipareigojimų, Paslaugų teikėjui taikoma </w:t>
      </w:r>
      <w:r w:rsidR="00521256" w:rsidRPr="003C5D25">
        <w:rPr>
          <w:rFonts w:ascii="Arial" w:eastAsia="Calibri" w:hAnsi="Arial" w:cs="Arial"/>
        </w:rPr>
        <w:t>5</w:t>
      </w:r>
      <w:r w:rsidRPr="003C5D25">
        <w:rPr>
          <w:rFonts w:ascii="Arial" w:eastAsia="Calibri" w:hAnsi="Arial" w:cs="Arial"/>
        </w:rPr>
        <w:t>00,00 (penki</w:t>
      </w:r>
      <w:r w:rsidR="00521256" w:rsidRPr="003C5D25">
        <w:rPr>
          <w:rFonts w:ascii="Arial" w:eastAsia="Calibri" w:hAnsi="Arial" w:cs="Arial"/>
        </w:rPr>
        <w:t xml:space="preserve"> šimtai </w:t>
      </w:r>
      <w:r w:rsidRPr="003C5D25">
        <w:rPr>
          <w:rFonts w:ascii="Arial" w:eastAsia="Calibri" w:hAnsi="Arial" w:cs="Arial"/>
        </w:rPr>
        <w:t>eurų, 00 ct) Eur bauda, (taikoma atsižvelgiant į konkretaus Paslaugų teikėjo pasiūlymą).</w:t>
      </w:r>
    </w:p>
    <w:p w14:paraId="6772ADF7" w14:textId="77777777" w:rsidR="00E63995" w:rsidRPr="00364B82" w:rsidRDefault="00E63995" w:rsidP="009F2005">
      <w:pPr>
        <w:spacing w:after="0" w:line="240" w:lineRule="auto"/>
        <w:ind w:firstLine="360"/>
        <w:jc w:val="both"/>
        <w:rPr>
          <w:rFonts w:ascii="Arial" w:hAnsi="Arial" w:cs="Arial"/>
          <w:i/>
          <w:color w:val="FF0000"/>
        </w:rPr>
      </w:pPr>
    </w:p>
    <w:p w14:paraId="4092E629" w14:textId="2872B746" w:rsidR="00CC2DEA" w:rsidRPr="00364B82" w:rsidRDefault="004E3D78" w:rsidP="009F2005">
      <w:pPr>
        <w:tabs>
          <w:tab w:val="left" w:pos="709"/>
          <w:tab w:val="left" w:pos="993"/>
        </w:tabs>
        <w:spacing w:after="0" w:line="240" w:lineRule="auto"/>
        <w:ind w:firstLine="567"/>
        <w:jc w:val="center"/>
        <w:rPr>
          <w:rFonts w:ascii="Arial" w:eastAsia="Calibri" w:hAnsi="Arial" w:cs="Arial"/>
          <w:b/>
        </w:rPr>
      </w:pPr>
      <w:r w:rsidRPr="00364B82">
        <w:rPr>
          <w:rFonts w:ascii="Arial" w:eastAsia="Calibri" w:hAnsi="Arial" w:cs="Arial"/>
          <w:b/>
        </w:rPr>
        <w:t>6. ŠALIŲ ĮSIPAREIGOJIMAI</w:t>
      </w:r>
    </w:p>
    <w:p w14:paraId="256522AE" w14:textId="63C7EA71" w:rsidR="004E3D78" w:rsidRPr="00364B82" w:rsidRDefault="004E3D78" w:rsidP="009F2005">
      <w:pPr>
        <w:pStyle w:val="Antrat2"/>
        <w:numPr>
          <w:ilvl w:val="1"/>
          <w:numId w:val="21"/>
        </w:numPr>
        <w:spacing w:before="0"/>
        <w:ind w:hanging="502"/>
        <w:rPr>
          <w:rFonts w:ascii="Arial" w:hAnsi="Arial" w:cs="Arial"/>
          <w:sz w:val="22"/>
          <w:szCs w:val="22"/>
          <w:lang w:val="lt-LT"/>
        </w:rPr>
      </w:pPr>
      <w:r w:rsidRPr="00364B82">
        <w:rPr>
          <w:rFonts w:ascii="Arial" w:hAnsi="Arial" w:cs="Arial"/>
          <w:sz w:val="22"/>
          <w:szCs w:val="22"/>
          <w:lang w:val="lt-LT"/>
        </w:rPr>
        <w:t>Paslaugų teikėjas įsipareigoja:</w:t>
      </w:r>
    </w:p>
    <w:p w14:paraId="33F04002" w14:textId="134F63FB" w:rsidR="004E3D78" w:rsidRPr="00364B82" w:rsidRDefault="004E3D78" w:rsidP="009F2005">
      <w:pPr>
        <w:pStyle w:val="Antrat3"/>
        <w:numPr>
          <w:ilvl w:val="2"/>
          <w:numId w:val="21"/>
        </w:numPr>
        <w:tabs>
          <w:tab w:val="left" w:pos="993"/>
        </w:tabs>
        <w:ind w:left="1276" w:hanging="709"/>
        <w:rPr>
          <w:rFonts w:ascii="Arial" w:hAnsi="Arial" w:cs="Arial"/>
          <w:sz w:val="22"/>
          <w:szCs w:val="22"/>
          <w:lang w:val="lt-LT"/>
        </w:rPr>
      </w:pPr>
      <w:r w:rsidRPr="00364B82">
        <w:rPr>
          <w:rFonts w:ascii="Arial" w:hAnsi="Arial" w:cs="Arial"/>
          <w:sz w:val="22"/>
          <w:szCs w:val="22"/>
          <w:lang w:val="lt-LT"/>
        </w:rPr>
        <w:t>per Sutartyje numatytą laiką kokybiškai ir laiku teikti Paslaugas;</w:t>
      </w:r>
    </w:p>
    <w:p w14:paraId="22D45B8E" w14:textId="3BE25CAE"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teikiant Paslaugas vadovautis šios Sutarties sąlygomis, </w:t>
      </w:r>
      <w:r w:rsidR="00CA3495">
        <w:rPr>
          <w:rFonts w:ascii="Arial" w:hAnsi="Arial" w:cs="Arial"/>
          <w:sz w:val="22"/>
          <w:szCs w:val="22"/>
          <w:lang w:val="lt-LT"/>
        </w:rPr>
        <w:t>Grafiku ir Užduotimi</w:t>
      </w:r>
      <w:r w:rsidRPr="4E92D246">
        <w:rPr>
          <w:rFonts w:ascii="Arial" w:hAnsi="Arial" w:cs="Arial"/>
          <w:sz w:val="22"/>
          <w:szCs w:val="22"/>
          <w:lang w:val="lt-LT"/>
        </w:rPr>
        <w:t>, taip pat Lietuvos Respublikos teisės aktų nustatytais reikalavimais, reglamentuojančius Paslaugų teikimą;</w:t>
      </w:r>
    </w:p>
    <w:p w14:paraId="47C90D5C" w14:textId="77777777"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savarankiškai apsirūpinti Paslaugoms atlikti reikalingais materialiniais ištekliais;</w:t>
      </w:r>
    </w:p>
    <w:p w14:paraId="652576A0" w14:textId="0E549A69" w:rsidR="004E3D78" w:rsidRPr="00B148BC" w:rsidRDefault="004E3D78" w:rsidP="009F2005">
      <w:pPr>
        <w:pStyle w:val="Antrat3"/>
        <w:numPr>
          <w:ilvl w:val="2"/>
          <w:numId w:val="21"/>
        </w:numPr>
        <w:ind w:left="0" w:firstLine="567"/>
        <w:rPr>
          <w:rFonts w:ascii="Arial" w:eastAsia="SimSun" w:hAnsi="Arial" w:cs="Arial"/>
          <w:kern w:val="3"/>
          <w:sz w:val="22"/>
          <w:szCs w:val="22"/>
          <w:lang w:val="lt-LT" w:eastAsia="zh-CN" w:bidi="hi-IN"/>
        </w:rPr>
      </w:pPr>
      <w:r w:rsidRPr="4E92D246">
        <w:rPr>
          <w:rFonts w:ascii="Arial" w:hAnsi="Arial" w:cs="Arial"/>
          <w:sz w:val="22"/>
          <w:szCs w:val="22"/>
          <w:lang w:val="lt-LT"/>
        </w:rPr>
        <w:t>užtikrinti, kad Sutartyje numatytas Paslaugas teiks tik tokią teisę turintys asmenys;</w:t>
      </w:r>
      <w:r w:rsidRPr="00B148BC">
        <w:rPr>
          <w:rFonts w:ascii="Arial" w:hAnsi="Arial" w:cs="Arial"/>
          <w:sz w:val="22"/>
          <w:szCs w:val="22"/>
          <w:lang w:val="lt-LT"/>
        </w:rPr>
        <w:t xml:space="preserve"> </w:t>
      </w:r>
    </w:p>
    <w:p w14:paraId="6944B6D5" w14:textId="77777777"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teikiant Paslaugas griežtai laikytis darbų saugą reglamentuojančių teisės aktų reikalavimų, keliamų atitinkamiems darbams;</w:t>
      </w:r>
    </w:p>
    <w:p w14:paraId="0C26FA00" w14:textId="77777777"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aprūpinti savo įmonės darbuotojus individualiomis darbų saugos priemonėmis pagal galiojančius teisės aktų reikalavimus;</w:t>
      </w:r>
    </w:p>
    <w:p w14:paraId="78121E6C" w14:textId="25B9C0C2" w:rsidR="00F83DA5" w:rsidRPr="007423BF" w:rsidRDefault="004E3D78" w:rsidP="009F2005">
      <w:pPr>
        <w:pStyle w:val="Antrat3"/>
        <w:numPr>
          <w:ilvl w:val="2"/>
          <w:numId w:val="21"/>
        </w:numPr>
        <w:ind w:left="0" w:firstLine="567"/>
        <w:rPr>
          <w:rFonts w:ascii="Arial" w:hAnsi="Arial" w:cs="Arial"/>
          <w:sz w:val="22"/>
          <w:szCs w:val="22"/>
          <w:lang w:val="lt-LT"/>
        </w:rPr>
      </w:pPr>
      <w:r w:rsidRPr="007423BF">
        <w:rPr>
          <w:rFonts w:ascii="Arial" w:hAnsi="Arial" w:cs="Arial"/>
          <w:sz w:val="22"/>
          <w:szCs w:val="22"/>
          <w:lang w:val="lt-LT"/>
        </w:rPr>
        <w:t xml:space="preserve">leisti </w:t>
      </w:r>
      <w:r w:rsidR="00500AF5" w:rsidRPr="007423BF">
        <w:rPr>
          <w:rFonts w:ascii="Arial" w:hAnsi="Arial" w:cs="Arial"/>
          <w:sz w:val="22"/>
          <w:szCs w:val="22"/>
          <w:lang w:val="lt-LT"/>
        </w:rPr>
        <w:t>Užsakovo</w:t>
      </w:r>
      <w:r w:rsidRPr="007423BF">
        <w:rPr>
          <w:rFonts w:ascii="Arial" w:hAnsi="Arial" w:cs="Arial"/>
          <w:sz w:val="22"/>
          <w:szCs w:val="22"/>
          <w:lang w:val="lt-LT"/>
        </w:rPr>
        <w:t xml:space="preserve"> atstovams tikrinti kaip Paslaugos teikėjas, teikdamas Paslaugas, laikosi Paslaugų teikimo sąlygų, nustatytų šioje Sutartyje ir jos</w:t>
      </w:r>
      <w:r w:rsidR="00F86BF1">
        <w:rPr>
          <w:rFonts w:ascii="Arial" w:hAnsi="Arial" w:cs="Arial"/>
          <w:sz w:val="22"/>
          <w:szCs w:val="22"/>
          <w:lang w:val="lt-LT"/>
        </w:rPr>
        <w:t xml:space="preserve"> </w:t>
      </w:r>
      <w:r w:rsidRPr="007423BF">
        <w:rPr>
          <w:rFonts w:ascii="Arial" w:hAnsi="Arial" w:cs="Arial"/>
          <w:sz w:val="22"/>
          <w:szCs w:val="22"/>
          <w:lang w:val="lt-LT"/>
        </w:rPr>
        <w:t>prieduose.</w:t>
      </w:r>
    </w:p>
    <w:p w14:paraId="38398EFC" w14:textId="45077DD3" w:rsidR="00F83DA5" w:rsidRPr="007423BF" w:rsidRDefault="00F83DA5" w:rsidP="009F2005">
      <w:pPr>
        <w:pStyle w:val="Antrat3"/>
        <w:numPr>
          <w:ilvl w:val="2"/>
          <w:numId w:val="21"/>
        </w:numPr>
        <w:ind w:left="0" w:firstLine="567"/>
        <w:rPr>
          <w:rFonts w:ascii="Arial" w:hAnsi="Arial" w:cs="Arial"/>
          <w:sz w:val="22"/>
          <w:szCs w:val="22"/>
          <w:lang w:val="lt-LT"/>
        </w:rPr>
      </w:pPr>
      <w:r w:rsidRPr="007423BF">
        <w:rPr>
          <w:rFonts w:ascii="Arial" w:hAnsi="Arial" w:cs="Arial"/>
          <w:sz w:val="22"/>
          <w:szCs w:val="22"/>
          <w:lang w:val="lt-LT"/>
        </w:rPr>
        <w:t>tvarkyti  atliekas:</w:t>
      </w:r>
    </w:p>
    <w:p w14:paraId="132F21A2" w14:textId="4039DE7C" w:rsidR="00F83DA5" w:rsidRPr="007423BF" w:rsidRDefault="00251DA7" w:rsidP="009F2005">
      <w:pPr>
        <w:pStyle w:val="Antrat3"/>
        <w:numPr>
          <w:ilvl w:val="0"/>
          <w:numId w:val="0"/>
        </w:numPr>
        <w:rPr>
          <w:rFonts w:ascii="Arial" w:hAnsi="Arial" w:cs="Arial"/>
          <w:sz w:val="22"/>
          <w:szCs w:val="22"/>
          <w:lang w:val="lt-LT"/>
        </w:rPr>
      </w:pPr>
      <w:r w:rsidRPr="007423BF">
        <w:rPr>
          <w:rFonts w:ascii="Arial" w:hAnsi="Arial" w:cs="Arial"/>
          <w:sz w:val="22"/>
          <w:szCs w:val="22"/>
          <w:lang w:val="lt-LT"/>
        </w:rPr>
        <w:t xml:space="preserve">         </w:t>
      </w:r>
      <w:r w:rsidR="00F83DA5" w:rsidRPr="007423BF">
        <w:rPr>
          <w:rFonts w:ascii="Arial" w:hAnsi="Arial" w:cs="Arial"/>
          <w:sz w:val="22"/>
          <w:szCs w:val="22"/>
          <w:lang w:val="lt-LT"/>
        </w:rPr>
        <w:t>6.</w:t>
      </w:r>
      <w:r w:rsidR="00B148BC">
        <w:rPr>
          <w:rFonts w:ascii="Arial" w:hAnsi="Arial" w:cs="Arial"/>
          <w:sz w:val="22"/>
          <w:szCs w:val="22"/>
          <w:lang w:val="lt-LT"/>
        </w:rPr>
        <w:t>8</w:t>
      </w:r>
      <w:r w:rsidR="00F83DA5" w:rsidRPr="007423BF">
        <w:rPr>
          <w:rFonts w:ascii="Arial" w:hAnsi="Arial" w:cs="Arial"/>
          <w:sz w:val="22"/>
          <w:szCs w:val="22"/>
          <w:lang w:val="lt-LT"/>
        </w:rPr>
        <w:t>.1.pakuočių atliek</w:t>
      </w:r>
      <w:r w:rsidR="00B46C13" w:rsidRPr="007423BF">
        <w:rPr>
          <w:rFonts w:ascii="Arial" w:hAnsi="Arial" w:cs="Arial"/>
          <w:sz w:val="22"/>
          <w:szCs w:val="22"/>
          <w:lang w:val="lt-LT"/>
        </w:rPr>
        <w:t>a</w:t>
      </w:r>
      <w:r w:rsidR="00F83DA5" w:rsidRPr="007423BF">
        <w:rPr>
          <w:rFonts w:ascii="Arial" w:hAnsi="Arial" w:cs="Arial"/>
          <w:sz w:val="22"/>
          <w:szCs w:val="22"/>
          <w:lang w:val="lt-LT"/>
        </w:rPr>
        <w:t>s (popieri</w:t>
      </w:r>
      <w:r w:rsidR="00B46C13" w:rsidRPr="007423BF">
        <w:rPr>
          <w:rFonts w:ascii="Arial" w:hAnsi="Arial" w:cs="Arial"/>
          <w:sz w:val="22"/>
          <w:szCs w:val="22"/>
          <w:lang w:val="lt-LT"/>
        </w:rPr>
        <w:t>ų</w:t>
      </w:r>
      <w:r w:rsidR="00F83DA5" w:rsidRPr="007423BF">
        <w:rPr>
          <w:rFonts w:ascii="Arial" w:hAnsi="Arial" w:cs="Arial"/>
          <w:sz w:val="22"/>
          <w:szCs w:val="22"/>
          <w:lang w:val="lt-LT"/>
        </w:rPr>
        <w:t>, plastik</w:t>
      </w:r>
      <w:r w:rsidR="00B46C13" w:rsidRPr="007423BF">
        <w:rPr>
          <w:rFonts w:ascii="Arial" w:hAnsi="Arial" w:cs="Arial"/>
          <w:sz w:val="22"/>
          <w:szCs w:val="22"/>
          <w:lang w:val="lt-LT"/>
        </w:rPr>
        <w:t>ą</w:t>
      </w:r>
      <w:r w:rsidR="00F83DA5" w:rsidRPr="007423BF">
        <w:rPr>
          <w:rFonts w:ascii="Arial" w:hAnsi="Arial" w:cs="Arial"/>
          <w:sz w:val="22"/>
          <w:szCs w:val="22"/>
          <w:lang w:val="lt-LT"/>
        </w:rPr>
        <w:t xml:space="preserve"> ir kt.) – rūšiuo</w:t>
      </w:r>
      <w:r w:rsidR="00B46C13" w:rsidRPr="007423BF">
        <w:rPr>
          <w:rFonts w:ascii="Arial" w:hAnsi="Arial" w:cs="Arial"/>
          <w:sz w:val="22"/>
          <w:szCs w:val="22"/>
          <w:lang w:val="lt-LT"/>
        </w:rPr>
        <w:t>ti</w:t>
      </w:r>
      <w:r w:rsidR="00F83DA5" w:rsidRPr="007423BF">
        <w:rPr>
          <w:rFonts w:ascii="Arial" w:hAnsi="Arial" w:cs="Arial"/>
          <w:sz w:val="22"/>
          <w:szCs w:val="22"/>
          <w:lang w:val="lt-LT"/>
        </w:rPr>
        <w:t xml:space="preserve">; </w:t>
      </w:r>
    </w:p>
    <w:p w14:paraId="177E39EF" w14:textId="0A84935E" w:rsidR="00F83DA5" w:rsidRPr="007423BF" w:rsidRDefault="00F83DA5" w:rsidP="009F2005">
      <w:pPr>
        <w:pStyle w:val="Antrat3"/>
        <w:numPr>
          <w:ilvl w:val="0"/>
          <w:numId w:val="0"/>
        </w:numPr>
        <w:ind w:firstLine="567"/>
        <w:rPr>
          <w:rFonts w:ascii="Arial" w:hAnsi="Arial" w:cs="Arial"/>
          <w:sz w:val="22"/>
          <w:szCs w:val="22"/>
          <w:lang w:val="lt-LT"/>
        </w:rPr>
      </w:pPr>
      <w:r w:rsidRPr="007423BF">
        <w:rPr>
          <w:rFonts w:ascii="Arial" w:hAnsi="Arial" w:cs="Arial"/>
          <w:sz w:val="22"/>
          <w:szCs w:val="22"/>
          <w:lang w:val="lt-LT"/>
        </w:rPr>
        <w:t>6.</w:t>
      </w:r>
      <w:r w:rsidR="00B148BC">
        <w:rPr>
          <w:rFonts w:ascii="Arial" w:hAnsi="Arial" w:cs="Arial"/>
          <w:sz w:val="22"/>
          <w:szCs w:val="22"/>
          <w:lang w:val="lt-LT"/>
        </w:rPr>
        <w:t>8</w:t>
      </w:r>
      <w:r w:rsidRPr="007423BF">
        <w:rPr>
          <w:rFonts w:ascii="Arial" w:hAnsi="Arial" w:cs="Arial"/>
          <w:sz w:val="22"/>
          <w:szCs w:val="22"/>
          <w:lang w:val="lt-LT"/>
        </w:rPr>
        <w:t>.2. pavojingų medžiagų atliek</w:t>
      </w:r>
      <w:r w:rsidR="00B46C13" w:rsidRPr="007423BF">
        <w:rPr>
          <w:rFonts w:ascii="Arial" w:hAnsi="Arial" w:cs="Arial"/>
          <w:sz w:val="22"/>
          <w:szCs w:val="22"/>
          <w:lang w:val="lt-LT"/>
        </w:rPr>
        <w:t>a</w:t>
      </w:r>
      <w:r w:rsidRPr="007423BF">
        <w:rPr>
          <w:rFonts w:ascii="Arial" w:hAnsi="Arial" w:cs="Arial"/>
          <w:sz w:val="22"/>
          <w:szCs w:val="22"/>
          <w:lang w:val="lt-LT"/>
        </w:rPr>
        <w:t>s variklin</w:t>
      </w:r>
      <w:r w:rsidR="00B46C13" w:rsidRPr="007423BF">
        <w:rPr>
          <w:rFonts w:ascii="Arial" w:hAnsi="Arial" w:cs="Arial"/>
          <w:sz w:val="22"/>
          <w:szCs w:val="22"/>
          <w:lang w:val="lt-LT"/>
        </w:rPr>
        <w:t>ę</w:t>
      </w:r>
      <w:r w:rsidRPr="007423BF">
        <w:rPr>
          <w:rFonts w:ascii="Arial" w:hAnsi="Arial" w:cs="Arial"/>
          <w:sz w:val="22"/>
          <w:szCs w:val="22"/>
          <w:lang w:val="lt-LT"/>
        </w:rPr>
        <w:t xml:space="preserve"> alyv</w:t>
      </w:r>
      <w:r w:rsidR="00B46C13" w:rsidRPr="007423BF">
        <w:rPr>
          <w:rFonts w:ascii="Arial" w:hAnsi="Arial" w:cs="Arial"/>
          <w:sz w:val="22"/>
          <w:szCs w:val="22"/>
          <w:lang w:val="lt-LT"/>
        </w:rPr>
        <w:t>ą</w:t>
      </w:r>
      <w:r w:rsidRPr="007423BF">
        <w:rPr>
          <w:rFonts w:ascii="Arial" w:hAnsi="Arial" w:cs="Arial"/>
          <w:sz w:val="22"/>
          <w:szCs w:val="22"/>
          <w:lang w:val="lt-LT"/>
        </w:rPr>
        <w:t xml:space="preserve"> sur</w:t>
      </w:r>
      <w:r w:rsidR="00D32B20" w:rsidRPr="007423BF">
        <w:rPr>
          <w:rFonts w:ascii="Arial" w:hAnsi="Arial" w:cs="Arial"/>
          <w:sz w:val="22"/>
          <w:szCs w:val="22"/>
          <w:lang w:val="lt-LT"/>
        </w:rPr>
        <w:t>i</w:t>
      </w:r>
      <w:r w:rsidRPr="007423BF">
        <w:rPr>
          <w:rFonts w:ascii="Arial" w:hAnsi="Arial" w:cs="Arial"/>
          <w:sz w:val="22"/>
          <w:szCs w:val="22"/>
          <w:lang w:val="lt-LT"/>
        </w:rPr>
        <w:t>nk</w:t>
      </w:r>
      <w:r w:rsidR="00B46C13" w:rsidRPr="007423BF">
        <w:rPr>
          <w:rFonts w:ascii="Arial" w:hAnsi="Arial" w:cs="Arial"/>
          <w:sz w:val="22"/>
          <w:szCs w:val="22"/>
          <w:lang w:val="lt-LT"/>
        </w:rPr>
        <w:t>ti</w:t>
      </w:r>
      <w:r w:rsidRPr="007423BF">
        <w:rPr>
          <w:rFonts w:ascii="Arial" w:hAnsi="Arial" w:cs="Arial"/>
          <w:sz w:val="22"/>
          <w:szCs w:val="22"/>
          <w:lang w:val="lt-LT"/>
        </w:rPr>
        <w:t xml:space="preserve"> ir perduo</w:t>
      </w:r>
      <w:r w:rsidR="00D32B20" w:rsidRPr="007423BF">
        <w:rPr>
          <w:rFonts w:ascii="Arial" w:hAnsi="Arial" w:cs="Arial"/>
          <w:sz w:val="22"/>
          <w:szCs w:val="22"/>
          <w:lang w:val="lt-LT"/>
        </w:rPr>
        <w:t>ti</w:t>
      </w:r>
      <w:r w:rsidRPr="007423BF">
        <w:rPr>
          <w:rFonts w:ascii="Arial" w:hAnsi="Arial" w:cs="Arial"/>
          <w:sz w:val="22"/>
          <w:szCs w:val="22"/>
          <w:lang w:val="lt-LT"/>
        </w:rPr>
        <w:t xml:space="preserve"> atliekas tvarkančiai įmonei.</w:t>
      </w:r>
    </w:p>
    <w:p w14:paraId="1F0DBB5B" w14:textId="06D411F2" w:rsidR="00F83DA5" w:rsidRDefault="00F83DA5" w:rsidP="009F2005">
      <w:pPr>
        <w:pStyle w:val="Antrat3"/>
        <w:numPr>
          <w:ilvl w:val="0"/>
          <w:numId w:val="0"/>
        </w:numPr>
        <w:ind w:firstLine="567"/>
        <w:rPr>
          <w:rFonts w:ascii="Arial" w:hAnsi="Arial" w:cs="Arial"/>
          <w:sz w:val="22"/>
          <w:szCs w:val="22"/>
          <w:lang w:val="lt-LT"/>
        </w:rPr>
      </w:pPr>
      <w:r w:rsidRPr="007423BF">
        <w:rPr>
          <w:rFonts w:ascii="Arial" w:hAnsi="Arial" w:cs="Arial"/>
          <w:sz w:val="22"/>
          <w:szCs w:val="22"/>
          <w:lang w:val="lt-LT"/>
        </w:rPr>
        <w:t>6.1.</w:t>
      </w:r>
      <w:r w:rsidR="00B148BC">
        <w:rPr>
          <w:rFonts w:ascii="Arial" w:hAnsi="Arial" w:cs="Arial"/>
          <w:sz w:val="22"/>
          <w:szCs w:val="22"/>
          <w:lang w:val="lt-LT"/>
        </w:rPr>
        <w:t>9</w:t>
      </w:r>
      <w:r w:rsidRPr="007423BF">
        <w:rPr>
          <w:rFonts w:ascii="Arial" w:hAnsi="Arial" w:cs="Arial"/>
          <w:sz w:val="22"/>
          <w:szCs w:val="22"/>
          <w:lang w:val="lt-LT"/>
        </w:rPr>
        <w:t>.</w:t>
      </w:r>
      <w:r w:rsidR="007423BF">
        <w:rPr>
          <w:rFonts w:ascii="Arial" w:hAnsi="Arial" w:cs="Arial"/>
          <w:sz w:val="22"/>
          <w:szCs w:val="22"/>
          <w:lang w:val="lt-LT"/>
        </w:rPr>
        <w:t xml:space="preserve"> </w:t>
      </w:r>
      <w:r w:rsidRPr="007423BF">
        <w:rPr>
          <w:rFonts w:ascii="Arial" w:hAnsi="Arial" w:cs="Arial"/>
          <w:sz w:val="22"/>
          <w:szCs w:val="22"/>
          <w:lang w:val="lt-LT"/>
        </w:rPr>
        <w:t xml:space="preserve">pranešti </w:t>
      </w:r>
      <w:r w:rsidR="00703002" w:rsidRPr="007423BF">
        <w:rPr>
          <w:rFonts w:ascii="Arial" w:hAnsi="Arial" w:cs="Arial"/>
          <w:sz w:val="22"/>
          <w:szCs w:val="22"/>
          <w:lang w:val="lt-LT"/>
        </w:rPr>
        <w:t>U</w:t>
      </w:r>
      <w:r w:rsidRPr="007423BF">
        <w:rPr>
          <w:rFonts w:ascii="Arial" w:hAnsi="Arial" w:cs="Arial"/>
          <w:sz w:val="22"/>
          <w:szCs w:val="22"/>
          <w:lang w:val="lt-LT"/>
        </w:rPr>
        <w:t xml:space="preserve">žsakovui apie kiekvieną invazinį augalą ar gyvūną ir, suderinus su </w:t>
      </w:r>
      <w:r w:rsidR="00703002" w:rsidRPr="007423BF">
        <w:rPr>
          <w:rFonts w:ascii="Arial" w:hAnsi="Arial" w:cs="Arial"/>
          <w:sz w:val="22"/>
          <w:szCs w:val="22"/>
          <w:lang w:val="lt-LT"/>
        </w:rPr>
        <w:t>U</w:t>
      </w:r>
      <w:r w:rsidRPr="007423BF">
        <w:rPr>
          <w:rFonts w:ascii="Arial" w:hAnsi="Arial" w:cs="Arial"/>
          <w:sz w:val="22"/>
          <w:szCs w:val="22"/>
          <w:lang w:val="lt-LT"/>
        </w:rPr>
        <w:t>žsakovu, imtis atitinkamų veiksmų.</w:t>
      </w:r>
    </w:p>
    <w:p w14:paraId="10C11841" w14:textId="5BF26916" w:rsidR="00304184" w:rsidRPr="003C5D25" w:rsidRDefault="00304184" w:rsidP="009F2005">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6.1.10. </w:t>
      </w:r>
      <w:r w:rsidRPr="003C5D25">
        <w:rPr>
          <w:rFonts w:ascii="Arial" w:hAnsi="Arial" w:cs="Arial"/>
          <w:sz w:val="22"/>
          <w:szCs w:val="22"/>
          <w:lang w:val="lt-LT"/>
        </w:rPr>
        <w:t>užtikrinti Pirkimo ekonominio vertinimo metu nustatytų ir deklaruotų kokybės kriterijų laikymąsi (taikoma atsižvelgiant į konkretaus Paslaugų teikėjo pasiūlymą).</w:t>
      </w:r>
    </w:p>
    <w:p w14:paraId="537F1797" w14:textId="367706A5" w:rsidR="004E3D78" w:rsidRPr="003C5D25" w:rsidRDefault="00A92D27" w:rsidP="009F2005">
      <w:pPr>
        <w:pStyle w:val="Antrat2"/>
        <w:numPr>
          <w:ilvl w:val="1"/>
          <w:numId w:val="21"/>
        </w:numPr>
        <w:spacing w:before="0"/>
        <w:ind w:left="0" w:firstLine="567"/>
        <w:rPr>
          <w:rFonts w:ascii="Arial" w:hAnsi="Arial" w:cs="Arial"/>
          <w:sz w:val="22"/>
          <w:szCs w:val="22"/>
          <w:lang w:val="lt-LT"/>
        </w:rPr>
      </w:pPr>
      <w:r w:rsidRPr="003C5D25">
        <w:rPr>
          <w:rFonts w:ascii="Arial" w:hAnsi="Arial" w:cs="Arial"/>
          <w:sz w:val="22"/>
          <w:szCs w:val="22"/>
          <w:lang w:val="lt-LT"/>
        </w:rPr>
        <w:t>Užsakovas</w:t>
      </w:r>
      <w:r w:rsidR="004E3D78" w:rsidRPr="003C5D25">
        <w:rPr>
          <w:rFonts w:ascii="Arial" w:hAnsi="Arial" w:cs="Arial"/>
          <w:sz w:val="22"/>
          <w:szCs w:val="22"/>
          <w:lang w:val="lt-LT"/>
        </w:rPr>
        <w:t xml:space="preserve"> įsipareigoja:</w:t>
      </w:r>
    </w:p>
    <w:p w14:paraId="48F8E7AB" w14:textId="77777777" w:rsidR="004E3D78" w:rsidRPr="003C5D25" w:rsidRDefault="004E3D78" w:rsidP="009F2005">
      <w:pPr>
        <w:pStyle w:val="Antrat3"/>
        <w:numPr>
          <w:ilvl w:val="2"/>
          <w:numId w:val="21"/>
        </w:numPr>
        <w:ind w:left="0" w:firstLine="567"/>
        <w:rPr>
          <w:rFonts w:ascii="Arial" w:hAnsi="Arial" w:cs="Arial"/>
          <w:sz w:val="22"/>
          <w:szCs w:val="22"/>
          <w:lang w:val="lt-LT"/>
        </w:rPr>
      </w:pPr>
      <w:r w:rsidRPr="003C5D25">
        <w:rPr>
          <w:rFonts w:ascii="Arial" w:hAnsi="Arial" w:cs="Arial"/>
          <w:sz w:val="22"/>
          <w:szCs w:val="22"/>
          <w:lang w:val="lt-LT"/>
        </w:rPr>
        <w:t>priimti Paslaugų teikėjo suteiktas Paslaugas;</w:t>
      </w:r>
    </w:p>
    <w:p w14:paraId="0FDC71A0" w14:textId="2204FCAB" w:rsidR="004E3D78" w:rsidRPr="003C5D25" w:rsidRDefault="004E3D78" w:rsidP="009F2005">
      <w:pPr>
        <w:pStyle w:val="Antrat3"/>
        <w:numPr>
          <w:ilvl w:val="2"/>
          <w:numId w:val="21"/>
        </w:numPr>
        <w:ind w:left="0" w:firstLine="567"/>
        <w:rPr>
          <w:rFonts w:ascii="Arial" w:hAnsi="Arial" w:cs="Arial"/>
          <w:sz w:val="22"/>
          <w:szCs w:val="22"/>
          <w:lang w:val="lt-LT"/>
        </w:rPr>
      </w:pPr>
      <w:r w:rsidRPr="003C5D25">
        <w:rPr>
          <w:rFonts w:ascii="Arial" w:hAnsi="Arial" w:cs="Arial"/>
          <w:sz w:val="22"/>
          <w:szCs w:val="22"/>
          <w:lang w:val="lt-LT"/>
        </w:rPr>
        <w:t>sumokėti Paslaugos teikėjui už tinkam</w:t>
      </w:r>
      <w:r w:rsidR="00E4533F" w:rsidRPr="003C5D25">
        <w:rPr>
          <w:rFonts w:ascii="Arial" w:hAnsi="Arial" w:cs="Arial"/>
          <w:sz w:val="22"/>
          <w:szCs w:val="22"/>
          <w:lang w:val="lt-LT"/>
        </w:rPr>
        <w:t>a</w:t>
      </w:r>
      <w:r w:rsidRPr="003C5D25">
        <w:rPr>
          <w:rFonts w:ascii="Arial" w:hAnsi="Arial" w:cs="Arial"/>
          <w:sz w:val="22"/>
          <w:szCs w:val="22"/>
          <w:lang w:val="lt-LT"/>
        </w:rPr>
        <w:t>i suteiktas Paslaugas;</w:t>
      </w:r>
    </w:p>
    <w:p w14:paraId="16FFCD30" w14:textId="77777777" w:rsidR="004E3D78" w:rsidRPr="003C5D25" w:rsidRDefault="004E3D78" w:rsidP="009F2005">
      <w:pPr>
        <w:pStyle w:val="Antrat3"/>
        <w:numPr>
          <w:ilvl w:val="2"/>
          <w:numId w:val="21"/>
        </w:numPr>
        <w:ind w:left="0" w:firstLine="567"/>
        <w:rPr>
          <w:rFonts w:ascii="Arial" w:hAnsi="Arial" w:cs="Arial"/>
          <w:sz w:val="22"/>
          <w:szCs w:val="22"/>
          <w:lang w:val="lt-LT"/>
        </w:rPr>
      </w:pPr>
      <w:r w:rsidRPr="003C5D25">
        <w:rPr>
          <w:rFonts w:ascii="Arial" w:hAnsi="Arial" w:cs="Arial"/>
          <w:sz w:val="22"/>
          <w:szCs w:val="22"/>
          <w:lang w:val="lt-LT"/>
        </w:rPr>
        <w:t>nagrinėti ir vertinti Paslaugų teikėjo prašymus;</w:t>
      </w:r>
    </w:p>
    <w:p w14:paraId="6E6F578B" w14:textId="0BB9B941" w:rsidR="004E3D78" w:rsidRPr="003C5D25" w:rsidRDefault="004E3D78" w:rsidP="009F2005">
      <w:pPr>
        <w:pStyle w:val="Antrat3"/>
        <w:numPr>
          <w:ilvl w:val="2"/>
          <w:numId w:val="21"/>
        </w:numPr>
        <w:ind w:left="0" w:firstLine="567"/>
        <w:rPr>
          <w:rFonts w:ascii="Arial" w:hAnsi="Arial" w:cs="Arial"/>
          <w:sz w:val="22"/>
          <w:szCs w:val="22"/>
        </w:rPr>
      </w:pPr>
      <w:r w:rsidRPr="003C5D25">
        <w:rPr>
          <w:rFonts w:ascii="Arial" w:hAnsi="Arial" w:cs="Arial"/>
          <w:sz w:val="22"/>
          <w:szCs w:val="22"/>
          <w:lang w:val="lt-LT"/>
        </w:rPr>
        <w:t>užsakyti Paslaugas, pateikiant</w:t>
      </w:r>
      <w:r w:rsidRPr="003C5D25">
        <w:rPr>
          <w:rFonts w:ascii="Arial" w:hAnsi="Arial" w:cs="Arial"/>
          <w:sz w:val="22"/>
          <w:szCs w:val="22"/>
        </w:rPr>
        <w:t xml:space="preserve"> </w:t>
      </w:r>
      <w:r w:rsidRPr="003C5D25">
        <w:rPr>
          <w:rFonts w:ascii="Arial" w:hAnsi="Arial" w:cs="Arial"/>
          <w:sz w:val="22"/>
          <w:szCs w:val="22"/>
          <w:lang w:val="lt-LT"/>
        </w:rPr>
        <w:t xml:space="preserve">Paslaugų teikėjui </w:t>
      </w:r>
      <w:r w:rsidR="00B148BC" w:rsidRPr="003C5D25">
        <w:rPr>
          <w:rFonts w:ascii="Arial" w:hAnsi="Arial" w:cs="Arial"/>
          <w:sz w:val="22"/>
          <w:szCs w:val="22"/>
          <w:lang w:val="lt-LT"/>
        </w:rPr>
        <w:t>Už</w:t>
      </w:r>
      <w:r w:rsidR="0012560A" w:rsidRPr="003C5D25">
        <w:rPr>
          <w:rFonts w:ascii="Arial" w:hAnsi="Arial" w:cs="Arial"/>
          <w:sz w:val="22"/>
          <w:szCs w:val="22"/>
          <w:lang w:val="lt-LT"/>
        </w:rPr>
        <w:t>duotį</w:t>
      </w:r>
      <w:r w:rsidRPr="003C5D25">
        <w:rPr>
          <w:rFonts w:ascii="Arial" w:hAnsi="Arial" w:cs="Arial"/>
          <w:sz w:val="22"/>
          <w:szCs w:val="22"/>
        </w:rPr>
        <w:t xml:space="preserve"> bei kitus Paslaugoms teikti reikalingus dokumentus</w:t>
      </w:r>
      <w:r w:rsidRPr="003C5D25">
        <w:rPr>
          <w:rFonts w:ascii="Arial" w:hAnsi="Arial" w:cs="Arial"/>
          <w:sz w:val="22"/>
          <w:szCs w:val="22"/>
          <w:lang w:val="lt-LT"/>
        </w:rPr>
        <w:t>.</w:t>
      </w:r>
    </w:p>
    <w:p w14:paraId="6F04AE67" w14:textId="7B4DEA02" w:rsidR="006B30A3" w:rsidRPr="003C5D25" w:rsidRDefault="006B30A3" w:rsidP="003676DF">
      <w:pPr>
        <w:pStyle w:val="Sraopastraipa"/>
        <w:numPr>
          <w:ilvl w:val="2"/>
          <w:numId w:val="21"/>
        </w:numPr>
        <w:spacing w:after="0" w:line="240" w:lineRule="auto"/>
        <w:ind w:left="0" w:firstLine="710"/>
        <w:jc w:val="both"/>
        <w:rPr>
          <w:rFonts w:ascii="Arial" w:eastAsia="Calibri" w:hAnsi="Arial" w:cs="Arial"/>
          <w:lang w:val="x-none" w:eastAsia="x-none"/>
        </w:rPr>
      </w:pPr>
      <w:r w:rsidRPr="003C5D25">
        <w:rPr>
          <w:rFonts w:ascii="Arial" w:eastAsia="Calibri" w:hAnsi="Arial" w:cs="Arial"/>
          <w:lang w:val="x-none" w:eastAsia="x-none"/>
        </w:rPr>
        <w:t>ne rečiau kaip kartą per metus patikrinti, ar Paslaugų teikėjas užtikrina Sutarties Specialiųjų sąlygų 6.1.1</w:t>
      </w:r>
      <w:r w:rsidR="00D6236C" w:rsidRPr="003C5D25">
        <w:rPr>
          <w:rFonts w:ascii="Arial" w:eastAsia="Calibri" w:hAnsi="Arial" w:cs="Arial"/>
          <w:lang w:eastAsia="x-none"/>
        </w:rPr>
        <w:t>0</w:t>
      </w:r>
      <w:r w:rsidRPr="003C5D25">
        <w:rPr>
          <w:rFonts w:ascii="Arial" w:eastAsia="Calibri" w:hAnsi="Arial" w:cs="Arial"/>
          <w:lang w:val="x-none" w:eastAsia="x-none"/>
        </w:rPr>
        <w:t xml:space="preserve"> punkte nustatytų reikalavimų laikymąsi (taikoma atsižvelgiant į konkretaus Paslaugų teikėjo pasiūlymą).</w:t>
      </w:r>
    </w:p>
    <w:p w14:paraId="407E56AC" w14:textId="2A06682F" w:rsidR="004E3D78" w:rsidRPr="00364B82" w:rsidRDefault="00500AF5" w:rsidP="009F2005">
      <w:pPr>
        <w:pStyle w:val="Antrat2"/>
        <w:numPr>
          <w:ilvl w:val="1"/>
          <w:numId w:val="21"/>
        </w:numPr>
        <w:spacing w:before="0"/>
        <w:ind w:left="0" w:firstLine="567"/>
        <w:rPr>
          <w:rFonts w:ascii="Arial" w:hAnsi="Arial" w:cs="Arial"/>
          <w:sz w:val="22"/>
          <w:szCs w:val="22"/>
          <w:lang w:val="lt-LT"/>
        </w:rPr>
      </w:pPr>
      <w:r w:rsidRPr="4E92D246">
        <w:rPr>
          <w:rFonts w:ascii="Arial" w:hAnsi="Arial" w:cs="Arial"/>
          <w:sz w:val="22"/>
          <w:szCs w:val="22"/>
          <w:lang w:val="lt-LT"/>
        </w:rPr>
        <w:t>Užsakovas</w:t>
      </w:r>
      <w:r w:rsidR="004E3D78" w:rsidRPr="4E92D246">
        <w:rPr>
          <w:rFonts w:ascii="Arial" w:hAnsi="Arial" w:cs="Arial"/>
          <w:sz w:val="22"/>
          <w:szCs w:val="22"/>
          <w:lang w:val="lt-LT"/>
        </w:rPr>
        <w:t xml:space="preserve"> turi teisę: </w:t>
      </w:r>
    </w:p>
    <w:p w14:paraId="49CFE2F8" w14:textId="11E4C8C9"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netrukdomai lankytis Paslaugų teikimo vietose;</w:t>
      </w:r>
    </w:p>
    <w:p w14:paraId="47431FCE" w14:textId="048D10A5"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lastRenderedPageBreak/>
        <w:t xml:space="preserve"> tikrinti kaip Paslaugų teikėjas laikosi darbų saugos, aplinkosauginių ir kitų Techninėje specifikacijoje nurodytų reikalavimų;</w:t>
      </w:r>
    </w:p>
    <w:p w14:paraId="75280843" w14:textId="77777777"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kontroliuoti Paslaugų atlikimo kokybę, fiksuoti pastebėtus trūkumus ir pažeidimus, raštu nurodyti Paslaugų teikėjui apie pastebėtus trūkumus ir pažeidimus;</w:t>
      </w:r>
    </w:p>
    <w:p w14:paraId="1BD1D7CC" w14:textId="02D89C08"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4E92D246">
        <w:rPr>
          <w:rFonts w:ascii="Arial" w:hAnsi="Arial" w:cs="Arial"/>
          <w:sz w:val="22"/>
          <w:szCs w:val="22"/>
          <w:lang w:val="lt-LT"/>
        </w:rPr>
        <w:t>Užsakovas</w:t>
      </w:r>
      <w:r w:rsidRPr="4E92D246">
        <w:rPr>
          <w:rFonts w:ascii="Arial" w:hAnsi="Arial" w:cs="Arial"/>
          <w:sz w:val="22"/>
          <w:szCs w:val="22"/>
          <w:lang w:val="lt-LT"/>
        </w:rPr>
        <w:t xml:space="preserve"> gali vienašališkai nutraukti Sutartį ir/arba reikalauti atlyginti nuostolius;</w:t>
      </w:r>
    </w:p>
    <w:p w14:paraId="5C505E7C" w14:textId="77777777" w:rsidR="004E3D78"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laikinai stabdyti Paslaugų teikimą, jeigu jos teikiamos nesilaikant nustatytų reikalavimų; </w:t>
      </w:r>
    </w:p>
    <w:p w14:paraId="7DFF0EC4" w14:textId="39E58099" w:rsidR="005C4596" w:rsidRPr="00364B82" w:rsidRDefault="004E3D78" w:rsidP="009F2005">
      <w:pPr>
        <w:pStyle w:val="Antrat3"/>
        <w:numPr>
          <w:ilvl w:val="2"/>
          <w:numId w:val="21"/>
        </w:numPr>
        <w:ind w:left="0" w:firstLine="567"/>
        <w:rPr>
          <w:rFonts w:ascii="Arial" w:hAnsi="Arial" w:cs="Arial"/>
          <w:sz w:val="22"/>
          <w:szCs w:val="22"/>
          <w:lang w:val="lt-LT"/>
        </w:rPr>
      </w:pPr>
      <w:r w:rsidRPr="4E92D246">
        <w:rPr>
          <w:rFonts w:ascii="Arial" w:hAnsi="Arial" w:cs="Arial"/>
          <w:sz w:val="22"/>
          <w:szCs w:val="22"/>
          <w:lang w:val="lt-LT"/>
        </w:rPr>
        <w:t>reikalauti nušalinti nuo darbo neblaivius ar darbų saugos reikalavimus pažeidžiančius asmenis;</w:t>
      </w:r>
    </w:p>
    <w:p w14:paraId="20BEE3E4" w14:textId="77777777" w:rsidR="009E72C8" w:rsidRDefault="005C4596" w:rsidP="009F2005">
      <w:pPr>
        <w:pStyle w:val="Antrat3"/>
        <w:numPr>
          <w:ilvl w:val="0"/>
          <w:numId w:val="0"/>
        </w:numPr>
        <w:ind w:firstLine="567"/>
        <w:rPr>
          <w:rFonts w:ascii="Arial" w:hAnsi="Arial" w:cs="Arial"/>
          <w:sz w:val="22"/>
          <w:szCs w:val="22"/>
        </w:rPr>
      </w:pPr>
      <w:r w:rsidRPr="4E92D246">
        <w:rPr>
          <w:rFonts w:ascii="Arial" w:hAnsi="Arial" w:cs="Arial"/>
          <w:sz w:val="22"/>
          <w:szCs w:val="22"/>
          <w:lang w:val="en-US"/>
        </w:rPr>
        <w:t>6.3.7.</w:t>
      </w:r>
      <w:r w:rsidR="004E3D78" w:rsidRPr="4E92D246">
        <w:rPr>
          <w:rFonts w:ascii="Arial" w:hAnsi="Arial" w:cs="Arial"/>
          <w:sz w:val="22"/>
          <w:szCs w:val="22"/>
        </w:rPr>
        <w:t xml:space="preserve"> nustačius neblaivumo atvejus pagal įvykio aplinkybes, į įvykio vietą kviesti Valstybinės darbo inspekcijos inspektorius arba policiją;</w:t>
      </w:r>
    </w:p>
    <w:p w14:paraId="2BF64EF4" w14:textId="77777777" w:rsidR="00A04524" w:rsidRPr="00364B82" w:rsidRDefault="00A04524" w:rsidP="009F2005">
      <w:pPr>
        <w:tabs>
          <w:tab w:val="left" w:pos="709"/>
        </w:tabs>
        <w:spacing w:after="0" w:line="240" w:lineRule="auto"/>
        <w:ind w:firstLine="360"/>
        <w:jc w:val="both"/>
        <w:rPr>
          <w:rFonts w:ascii="Arial" w:hAnsi="Arial" w:cs="Arial"/>
          <w:b/>
        </w:rPr>
      </w:pPr>
    </w:p>
    <w:p w14:paraId="4F9C4E62" w14:textId="656409EF" w:rsidR="009E72C8" w:rsidRPr="009E72C8" w:rsidRDefault="00E366AC" w:rsidP="009F2005">
      <w:pPr>
        <w:pStyle w:val="Antrat1"/>
        <w:numPr>
          <w:ilvl w:val="0"/>
          <w:numId w:val="0"/>
        </w:numPr>
        <w:spacing w:before="0" w:after="0"/>
        <w:ind w:left="568"/>
        <w:rPr>
          <w:rFonts w:ascii="Arial" w:hAnsi="Arial" w:cs="Arial"/>
          <w:b/>
          <w:sz w:val="22"/>
          <w:szCs w:val="22"/>
        </w:rPr>
      </w:pPr>
      <w:r w:rsidRPr="009E72C8">
        <w:rPr>
          <w:rFonts w:ascii="Arial" w:hAnsi="Arial" w:cs="Arial"/>
          <w:b/>
          <w:sz w:val="22"/>
          <w:szCs w:val="22"/>
          <w:lang w:val="en-US"/>
        </w:rPr>
        <w:t xml:space="preserve">7.  </w:t>
      </w:r>
      <w:r w:rsidRPr="009E72C8">
        <w:rPr>
          <w:rFonts w:ascii="Arial" w:hAnsi="Arial" w:cs="Arial"/>
          <w:b/>
          <w:sz w:val="22"/>
          <w:szCs w:val="22"/>
        </w:rPr>
        <w:t>Sutarties įvykdymo užtikrinimas</w:t>
      </w:r>
    </w:p>
    <w:p w14:paraId="73E75DEC" w14:textId="22832097" w:rsidR="00E366AC" w:rsidRDefault="00E366AC" w:rsidP="009F2005">
      <w:pPr>
        <w:pStyle w:val="Antrat2"/>
        <w:numPr>
          <w:ilvl w:val="0"/>
          <w:numId w:val="0"/>
        </w:numPr>
        <w:spacing w:before="0"/>
        <w:ind w:left="567"/>
        <w:rPr>
          <w:rFonts w:ascii="Arial" w:hAnsi="Arial" w:cs="Arial"/>
          <w:sz w:val="22"/>
          <w:szCs w:val="22"/>
        </w:rPr>
      </w:pPr>
      <w:r w:rsidRPr="00364B82">
        <w:rPr>
          <w:rFonts w:ascii="Arial" w:hAnsi="Arial" w:cs="Arial"/>
          <w:sz w:val="22"/>
          <w:szCs w:val="22"/>
          <w:lang w:val="en-US"/>
        </w:rPr>
        <w:t xml:space="preserve">7.1. </w:t>
      </w:r>
      <w:r w:rsidRPr="009E72C8">
        <w:rPr>
          <w:rFonts w:ascii="Arial" w:hAnsi="Arial" w:cs="Arial"/>
          <w:sz w:val="22"/>
          <w:szCs w:val="22"/>
        </w:rPr>
        <w:t xml:space="preserve">Sutarties įvykdymas užtikrinamas šioje Sutartyje numatytomis baudomis. </w:t>
      </w:r>
    </w:p>
    <w:p w14:paraId="1B8609EA" w14:textId="77777777" w:rsidR="00AC1080" w:rsidRPr="009E72C8" w:rsidRDefault="00AC1080" w:rsidP="009F2005">
      <w:pPr>
        <w:pStyle w:val="Antrat2"/>
        <w:numPr>
          <w:ilvl w:val="0"/>
          <w:numId w:val="0"/>
        </w:numPr>
        <w:spacing w:before="0"/>
        <w:ind w:left="720"/>
        <w:rPr>
          <w:rFonts w:ascii="Arial" w:hAnsi="Arial" w:cs="Arial"/>
          <w:sz w:val="22"/>
          <w:szCs w:val="22"/>
        </w:rPr>
      </w:pPr>
    </w:p>
    <w:p w14:paraId="15C37779" w14:textId="3D4FBB91" w:rsidR="009E72C8" w:rsidRPr="009E72C8" w:rsidRDefault="00E366AC" w:rsidP="009F2005">
      <w:pPr>
        <w:pStyle w:val="Antrat1"/>
        <w:numPr>
          <w:ilvl w:val="0"/>
          <w:numId w:val="0"/>
        </w:numPr>
        <w:spacing w:before="0" w:after="0"/>
        <w:ind w:left="431"/>
        <w:rPr>
          <w:rFonts w:ascii="Arial" w:hAnsi="Arial" w:cs="Arial"/>
          <w:b/>
          <w:sz w:val="22"/>
          <w:szCs w:val="22"/>
        </w:rPr>
      </w:pPr>
      <w:r w:rsidRPr="009E72C8">
        <w:rPr>
          <w:rFonts w:ascii="Arial" w:hAnsi="Arial" w:cs="Arial"/>
          <w:b/>
          <w:sz w:val="22"/>
          <w:szCs w:val="22"/>
          <w:lang w:val="en-US"/>
        </w:rPr>
        <w:t xml:space="preserve">8. </w:t>
      </w:r>
      <w:r w:rsidRPr="009E72C8">
        <w:rPr>
          <w:rFonts w:ascii="Arial" w:hAnsi="Arial" w:cs="Arial"/>
          <w:b/>
          <w:sz w:val="22"/>
          <w:szCs w:val="22"/>
        </w:rPr>
        <w:t>SUTARTIES KEITIMO IR NUTRAUKIMO TVARKA</w:t>
      </w:r>
    </w:p>
    <w:p w14:paraId="5A7D528E" w14:textId="3A61BE7A" w:rsidR="00E366AC" w:rsidRPr="009E72C8" w:rsidRDefault="00364B82" w:rsidP="009F2005">
      <w:pPr>
        <w:pStyle w:val="Antrat2"/>
        <w:numPr>
          <w:ilvl w:val="0"/>
          <w:numId w:val="0"/>
        </w:numPr>
        <w:spacing w:before="0"/>
        <w:ind w:hanging="142"/>
        <w:rPr>
          <w:rFonts w:ascii="Arial" w:hAnsi="Arial" w:cs="Arial"/>
          <w:sz w:val="22"/>
          <w:szCs w:val="22"/>
          <w:lang w:val="lt-LT"/>
        </w:rPr>
      </w:pPr>
      <w:r w:rsidRPr="00364B82">
        <w:rPr>
          <w:rFonts w:ascii="Arial" w:hAnsi="Arial" w:cs="Arial"/>
          <w:sz w:val="22"/>
          <w:szCs w:val="22"/>
          <w:lang w:val="lt-LT"/>
        </w:rPr>
        <w:t xml:space="preserve">            </w:t>
      </w:r>
      <w:r w:rsidR="00E366AC" w:rsidRPr="00364B82">
        <w:rPr>
          <w:rFonts w:ascii="Arial" w:hAnsi="Arial" w:cs="Arial"/>
          <w:sz w:val="22"/>
          <w:szCs w:val="22"/>
          <w:lang w:val="lt-LT"/>
        </w:rPr>
        <w:t xml:space="preserve">8.1. </w:t>
      </w:r>
      <w:r w:rsidR="00E366AC" w:rsidRPr="009E72C8">
        <w:rPr>
          <w:rFonts w:ascii="Arial" w:hAnsi="Arial" w:cs="Arial"/>
          <w:sz w:val="22"/>
          <w:szCs w:val="22"/>
          <w:lang w:val="lt-LT"/>
        </w:rPr>
        <w:t>Šalys Viešųjų pirkimų įstatymo 89 straipsnyje nustatytais atvejais turi teisę rašytiniu susitarimu pakeisti Sutartį.</w:t>
      </w:r>
    </w:p>
    <w:p w14:paraId="48AE96E1" w14:textId="17E7EF5E" w:rsidR="00E366AC" w:rsidRPr="009E72C8" w:rsidRDefault="00364B82" w:rsidP="009F2005">
      <w:pPr>
        <w:pStyle w:val="Antrat2"/>
        <w:numPr>
          <w:ilvl w:val="0"/>
          <w:numId w:val="0"/>
        </w:numPr>
        <w:spacing w:before="0"/>
        <w:ind w:hanging="142"/>
        <w:rPr>
          <w:rFonts w:ascii="Arial" w:hAnsi="Arial" w:cs="Arial"/>
          <w:sz w:val="22"/>
          <w:szCs w:val="22"/>
          <w:lang w:val="lt-LT"/>
        </w:rPr>
      </w:pPr>
      <w:bookmarkStart w:id="11" w:name="_Ref525306574"/>
      <w:r w:rsidRPr="00364B82">
        <w:rPr>
          <w:rFonts w:ascii="Arial" w:hAnsi="Arial" w:cs="Arial"/>
          <w:sz w:val="22"/>
          <w:szCs w:val="22"/>
          <w:lang w:val="lt-LT"/>
        </w:rPr>
        <w:t xml:space="preserve">           8.</w:t>
      </w:r>
      <w:r w:rsidR="00152B2D">
        <w:rPr>
          <w:rFonts w:ascii="Arial" w:hAnsi="Arial" w:cs="Arial"/>
          <w:sz w:val="22"/>
          <w:szCs w:val="22"/>
          <w:lang w:val="lt-LT"/>
        </w:rPr>
        <w:t>2</w:t>
      </w:r>
      <w:r w:rsidR="00C238B5">
        <w:rPr>
          <w:rFonts w:ascii="Arial" w:hAnsi="Arial" w:cs="Arial"/>
          <w:sz w:val="22"/>
          <w:szCs w:val="22"/>
          <w:lang w:val="lt-LT"/>
        </w:rPr>
        <w:t>. Užsakovas</w:t>
      </w:r>
      <w:r w:rsidR="00E366AC" w:rsidRPr="009E72C8">
        <w:rPr>
          <w:rFonts w:ascii="Arial" w:hAnsi="Arial" w:cs="Arial"/>
          <w:sz w:val="22"/>
          <w:szCs w:val="22"/>
          <w:lang w:val="lt-LT"/>
        </w:rPr>
        <w:t xml:space="preserve"> turi teisę, įspėjęs Paslaugų teikėją </w:t>
      </w:r>
      <w:r w:rsidR="008F77A7">
        <w:rPr>
          <w:rFonts w:ascii="Arial" w:hAnsi="Arial" w:cs="Arial"/>
          <w:sz w:val="22"/>
          <w:szCs w:val="22"/>
          <w:lang w:val="lt-LT"/>
        </w:rPr>
        <w:t xml:space="preserve">raštu </w:t>
      </w:r>
      <w:r w:rsidR="00E366AC" w:rsidRPr="009E72C8">
        <w:rPr>
          <w:rFonts w:ascii="Arial" w:hAnsi="Arial" w:cs="Arial"/>
          <w:sz w:val="22"/>
          <w:szCs w:val="22"/>
          <w:lang w:val="lt-LT"/>
        </w:rPr>
        <w:t xml:space="preserve">prieš 30 dienų, vienašališkai nutraukti Sutartį dėl esminio Sutarties pažeidimo. </w:t>
      </w:r>
      <w:r w:rsidR="009E72C8">
        <w:rPr>
          <w:rFonts w:ascii="Arial" w:hAnsi="Arial" w:cs="Arial"/>
          <w:sz w:val="22"/>
          <w:szCs w:val="22"/>
          <w:lang w:val="lt-LT"/>
        </w:rPr>
        <w:t>Esminiu Sutarties pažeidimu yra</w:t>
      </w:r>
      <w:r w:rsidR="00E366AC" w:rsidRPr="009E72C8">
        <w:rPr>
          <w:rFonts w:ascii="Arial" w:hAnsi="Arial" w:cs="Arial"/>
          <w:sz w:val="22"/>
          <w:szCs w:val="22"/>
          <w:lang w:val="lt-LT"/>
        </w:rPr>
        <w:t>:</w:t>
      </w:r>
      <w:bookmarkEnd w:id="11"/>
    </w:p>
    <w:p w14:paraId="6CDF1771" w14:textId="63F89041" w:rsidR="00E366AC" w:rsidRPr="009E72C8" w:rsidRDefault="00364B82" w:rsidP="009F2005">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8.2.1. </w:t>
      </w:r>
      <w:r w:rsidR="00E366AC" w:rsidRPr="009E72C8">
        <w:rPr>
          <w:rFonts w:ascii="Arial" w:hAnsi="Arial" w:cs="Arial"/>
          <w:sz w:val="22"/>
          <w:szCs w:val="22"/>
          <w:lang w:val="lt-LT"/>
        </w:rPr>
        <w:t>kai Pasla</w:t>
      </w:r>
      <w:r w:rsidR="00C238B5" w:rsidRPr="00C238B5">
        <w:rPr>
          <w:rFonts w:ascii="Arial" w:hAnsi="Arial" w:cs="Arial"/>
          <w:sz w:val="22"/>
          <w:szCs w:val="22"/>
          <w:lang w:val="lt-LT"/>
        </w:rPr>
        <w:t>ugų teikėjas pe</w:t>
      </w:r>
      <w:r w:rsidR="00C238B5">
        <w:rPr>
          <w:rFonts w:ascii="Arial" w:hAnsi="Arial" w:cs="Arial"/>
          <w:sz w:val="22"/>
          <w:szCs w:val="22"/>
          <w:lang w:val="lt-LT"/>
        </w:rPr>
        <w:t>r Užsakovo</w:t>
      </w:r>
      <w:r w:rsidR="00E366AC" w:rsidRPr="009E72C8">
        <w:rPr>
          <w:rFonts w:ascii="Arial" w:hAnsi="Arial" w:cs="Arial"/>
          <w:sz w:val="22"/>
          <w:szCs w:val="22"/>
          <w:lang w:val="lt-LT"/>
        </w:rPr>
        <w:t xml:space="preserve"> nustatytą laiką neištaiso ar netinkamai ištaiso Paslaugų teikimo trūkumus ar pažeidimus;</w:t>
      </w:r>
    </w:p>
    <w:p w14:paraId="459344DC" w14:textId="395039D5" w:rsidR="00E366AC" w:rsidRPr="009E72C8" w:rsidRDefault="00364B82" w:rsidP="009F2005">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8.2.2. </w:t>
      </w:r>
      <w:r w:rsidR="00E366AC" w:rsidRPr="009E72C8">
        <w:rPr>
          <w:rFonts w:ascii="Arial" w:hAnsi="Arial" w:cs="Arial"/>
          <w:sz w:val="22"/>
          <w:szCs w:val="22"/>
          <w:lang w:val="lt-LT"/>
        </w:rPr>
        <w:t>kai Paslaugų teikėjas pažeidžia Sutartyje nustatytą subteikėjų ir kitų asmenų pasitelkimo tvarką;</w:t>
      </w:r>
    </w:p>
    <w:p w14:paraId="5BFFEEA7" w14:textId="0DB65CCC" w:rsidR="00E366AC" w:rsidRPr="009E72C8" w:rsidRDefault="00364B82" w:rsidP="009F2005">
      <w:pPr>
        <w:pStyle w:val="Antrat3"/>
        <w:numPr>
          <w:ilvl w:val="2"/>
          <w:numId w:val="0"/>
        </w:numPr>
        <w:ind w:hanging="142"/>
        <w:rPr>
          <w:rFonts w:ascii="Arial" w:hAnsi="Arial" w:cs="Arial"/>
          <w:sz w:val="22"/>
          <w:szCs w:val="22"/>
          <w:lang w:val="lt-LT"/>
        </w:rPr>
      </w:pPr>
      <w:r w:rsidRPr="4E92D246">
        <w:rPr>
          <w:rFonts w:ascii="Arial" w:hAnsi="Arial" w:cs="Arial"/>
          <w:sz w:val="22"/>
          <w:szCs w:val="22"/>
          <w:lang w:val="lt-LT"/>
        </w:rPr>
        <w:t xml:space="preserve">           8.2.3. </w:t>
      </w:r>
      <w:r w:rsidR="00E366AC" w:rsidRPr="009E72C8">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9E72C8" w:rsidRDefault="00364B82" w:rsidP="009F2005">
      <w:pPr>
        <w:pStyle w:val="Antrat2"/>
        <w:numPr>
          <w:ilvl w:val="1"/>
          <w:numId w:val="0"/>
        </w:numPr>
        <w:spacing w:before="0"/>
        <w:ind w:hanging="142"/>
        <w:rPr>
          <w:rFonts w:ascii="Arial" w:hAnsi="Arial" w:cs="Arial"/>
          <w:sz w:val="22"/>
          <w:szCs w:val="22"/>
        </w:rPr>
      </w:pPr>
      <w:bookmarkStart w:id="12" w:name="_Ref525306576"/>
      <w:r w:rsidRPr="4E92D246">
        <w:rPr>
          <w:rFonts w:ascii="Arial" w:hAnsi="Arial" w:cs="Arial"/>
          <w:sz w:val="22"/>
          <w:szCs w:val="22"/>
          <w:lang w:val="en-US"/>
        </w:rPr>
        <w:t xml:space="preserve">           8.</w:t>
      </w:r>
      <w:r w:rsidR="009E72C8">
        <w:rPr>
          <w:rFonts w:ascii="Arial" w:hAnsi="Arial" w:cs="Arial"/>
          <w:sz w:val="22"/>
          <w:szCs w:val="22"/>
          <w:lang w:val="en-US"/>
        </w:rPr>
        <w:t>3</w:t>
      </w:r>
      <w:r w:rsidR="00C238B5" w:rsidRPr="4E92D246">
        <w:rPr>
          <w:rFonts w:ascii="Arial" w:hAnsi="Arial" w:cs="Arial"/>
          <w:sz w:val="22"/>
          <w:szCs w:val="22"/>
          <w:lang w:val="en-US"/>
        </w:rPr>
        <w:t xml:space="preserve">. </w:t>
      </w:r>
      <w:proofErr w:type="spellStart"/>
      <w:r w:rsidR="00C238B5" w:rsidRPr="4E92D246">
        <w:rPr>
          <w:rFonts w:ascii="Arial" w:hAnsi="Arial" w:cs="Arial"/>
          <w:sz w:val="22"/>
          <w:szCs w:val="22"/>
          <w:lang w:val="en-US"/>
        </w:rPr>
        <w:t>Užsakovas</w:t>
      </w:r>
      <w:proofErr w:type="spellEnd"/>
      <w:r w:rsidR="00E366AC" w:rsidRPr="009E72C8">
        <w:rPr>
          <w:rFonts w:ascii="Arial" w:hAnsi="Arial" w:cs="Arial"/>
          <w:sz w:val="22"/>
          <w:szCs w:val="22"/>
        </w:rPr>
        <w:t xml:space="preserve"> turi teisę, įspėjęs Paslaugų teikėją prieš 30 dienų, vienašališkai nutraukti Sutartį Lietuvos Respublikos viešųjų pirkimų įstatymo 90 straipsnio 1 d. nustatytais atvejais.</w:t>
      </w:r>
      <w:bookmarkEnd w:id="12"/>
    </w:p>
    <w:p w14:paraId="2DDF5061" w14:textId="6B99FD05" w:rsidR="00E366AC" w:rsidRPr="004371AF" w:rsidRDefault="00364B82" w:rsidP="009F2005">
      <w:pPr>
        <w:pStyle w:val="Antrat2"/>
        <w:numPr>
          <w:ilvl w:val="1"/>
          <w:numId w:val="0"/>
        </w:numPr>
        <w:spacing w:before="0"/>
        <w:ind w:hanging="142"/>
        <w:rPr>
          <w:rFonts w:ascii="Arial" w:hAnsi="Arial" w:cs="Arial"/>
          <w:sz w:val="22"/>
          <w:szCs w:val="22"/>
          <w:lang w:val="lt-LT"/>
        </w:rPr>
      </w:pPr>
      <w:r w:rsidRPr="4E92D246">
        <w:rPr>
          <w:rFonts w:ascii="Arial" w:hAnsi="Arial" w:cs="Arial"/>
          <w:sz w:val="22"/>
          <w:szCs w:val="22"/>
          <w:lang w:val="lt-LT"/>
        </w:rPr>
        <w:t xml:space="preserve">           8.4. </w:t>
      </w:r>
      <w:r w:rsidR="00C238B5" w:rsidRPr="4E92D246">
        <w:rPr>
          <w:rFonts w:ascii="Arial" w:hAnsi="Arial" w:cs="Arial"/>
          <w:sz w:val="22"/>
          <w:szCs w:val="22"/>
          <w:lang w:val="lt-LT"/>
        </w:rPr>
        <w:t>Užsakovui</w:t>
      </w:r>
      <w:r w:rsidR="00E366AC" w:rsidRPr="009E72C8">
        <w:rPr>
          <w:rFonts w:ascii="Arial" w:hAnsi="Arial" w:cs="Arial"/>
          <w:sz w:val="22"/>
          <w:szCs w:val="22"/>
          <w:lang w:val="lt-LT"/>
        </w:rPr>
        <w:t xml:space="preserve"> vienašališkai nutraukus </w:t>
      </w:r>
      <w:r w:rsidR="00E366AC" w:rsidRPr="009B2059">
        <w:rPr>
          <w:rFonts w:ascii="Arial" w:hAnsi="Arial" w:cs="Arial"/>
          <w:sz w:val="22"/>
          <w:szCs w:val="22"/>
          <w:lang w:val="lt-LT"/>
        </w:rPr>
        <w:t xml:space="preserve">Sutartį </w:t>
      </w:r>
      <w:r w:rsidR="00B72104" w:rsidRPr="009B2059">
        <w:rPr>
          <w:rFonts w:ascii="Arial" w:hAnsi="Arial" w:cs="Arial"/>
          <w:sz w:val="22"/>
          <w:szCs w:val="22"/>
          <w:lang w:val="lt-LT"/>
        </w:rPr>
        <w:t>8.2</w:t>
      </w:r>
      <w:r w:rsidR="00E366AC" w:rsidRPr="009B2059">
        <w:rPr>
          <w:rFonts w:ascii="Arial" w:hAnsi="Arial" w:cs="Arial"/>
          <w:sz w:val="22"/>
          <w:szCs w:val="22"/>
          <w:lang w:val="lt-LT"/>
        </w:rPr>
        <w:t xml:space="preserve"> ar </w:t>
      </w:r>
      <w:r w:rsidR="00B72104" w:rsidRPr="009B2059">
        <w:rPr>
          <w:rFonts w:ascii="Arial" w:hAnsi="Arial" w:cs="Arial"/>
          <w:sz w:val="22"/>
          <w:szCs w:val="22"/>
          <w:lang w:val="lt-LT"/>
        </w:rPr>
        <w:t>8.3</w:t>
      </w:r>
      <w:r w:rsidR="00E366AC" w:rsidRPr="009B2059">
        <w:rPr>
          <w:rFonts w:ascii="Arial" w:hAnsi="Arial" w:cs="Arial"/>
          <w:sz w:val="22"/>
          <w:szCs w:val="22"/>
          <w:lang w:val="lt-LT"/>
        </w:rPr>
        <w:t xml:space="preserve"> punkte nusta</w:t>
      </w:r>
      <w:r w:rsidR="00C238B5" w:rsidRPr="009B2059">
        <w:rPr>
          <w:rFonts w:ascii="Arial" w:hAnsi="Arial" w:cs="Arial"/>
          <w:sz w:val="22"/>
          <w:szCs w:val="22"/>
          <w:lang w:val="lt-LT"/>
        </w:rPr>
        <w:t>tytais</w:t>
      </w:r>
      <w:r w:rsidR="00C238B5" w:rsidRPr="4E92D246">
        <w:rPr>
          <w:rFonts w:ascii="Arial" w:hAnsi="Arial" w:cs="Arial"/>
          <w:sz w:val="22"/>
          <w:szCs w:val="22"/>
          <w:lang w:val="lt-LT"/>
        </w:rPr>
        <w:t xml:space="preserve"> atvejais, Užsakova</w:t>
      </w:r>
      <w:r w:rsidR="00E366AC" w:rsidRPr="009E72C8">
        <w:rPr>
          <w:rFonts w:ascii="Arial" w:hAnsi="Arial" w:cs="Arial"/>
          <w:sz w:val="22"/>
          <w:szCs w:val="22"/>
          <w:lang w:val="lt-LT"/>
        </w:rPr>
        <w:t xml:space="preserve">s turi teisę reikalauti Paslaugų teikėjo sumokėti </w:t>
      </w:r>
      <w:r w:rsidR="004371AF" w:rsidRPr="00D3641A">
        <w:rPr>
          <w:rFonts w:ascii="Arial" w:hAnsi="Arial" w:cs="Arial"/>
          <w:sz w:val="22"/>
          <w:szCs w:val="22"/>
        </w:rPr>
        <w:t>metų, kuriais Sutartis nutraukiama,  5 proc.  Sutartyje numatytų atlikti paslaugų kainos be PVM  dydžio baudą.</w:t>
      </w:r>
    </w:p>
    <w:p w14:paraId="783691FB" w14:textId="4B6BEB98" w:rsidR="00E366AC" w:rsidRPr="009E72C8" w:rsidRDefault="00364B82" w:rsidP="009F2005">
      <w:pPr>
        <w:pStyle w:val="Antrat2"/>
        <w:numPr>
          <w:ilvl w:val="0"/>
          <w:numId w:val="0"/>
        </w:numPr>
        <w:spacing w:before="0"/>
        <w:ind w:hanging="142"/>
        <w:rPr>
          <w:rFonts w:ascii="Arial" w:hAnsi="Arial" w:cs="Arial"/>
          <w:sz w:val="22"/>
          <w:szCs w:val="22"/>
          <w:lang w:val="lt-LT"/>
        </w:rPr>
      </w:pPr>
      <w:r>
        <w:rPr>
          <w:rFonts w:ascii="Arial" w:hAnsi="Arial" w:cs="Arial"/>
          <w:sz w:val="22"/>
          <w:szCs w:val="22"/>
          <w:lang w:val="lt-LT"/>
        </w:rPr>
        <w:t xml:space="preserve">           </w:t>
      </w:r>
      <w:r w:rsidR="00C238B5">
        <w:rPr>
          <w:rFonts w:ascii="Arial" w:hAnsi="Arial" w:cs="Arial"/>
          <w:sz w:val="22"/>
          <w:szCs w:val="22"/>
          <w:lang w:val="lt-LT"/>
        </w:rPr>
        <w:t>8.</w:t>
      </w:r>
      <w:r w:rsidR="00C238B5">
        <w:rPr>
          <w:rFonts w:ascii="Arial" w:hAnsi="Arial" w:cs="Arial"/>
          <w:sz w:val="22"/>
          <w:szCs w:val="22"/>
          <w:lang w:val="en-US"/>
        </w:rPr>
        <w:t>5</w:t>
      </w:r>
      <w:r>
        <w:rPr>
          <w:rFonts w:ascii="Arial" w:hAnsi="Arial" w:cs="Arial"/>
          <w:sz w:val="22"/>
          <w:szCs w:val="22"/>
          <w:lang w:val="lt-LT"/>
        </w:rPr>
        <w:t xml:space="preserve">. </w:t>
      </w:r>
      <w:r w:rsidR="00E366AC" w:rsidRPr="009E72C8">
        <w:rPr>
          <w:rFonts w:ascii="Arial" w:hAnsi="Arial" w:cs="Arial"/>
          <w:sz w:val="22"/>
          <w:szCs w:val="22"/>
          <w:lang w:val="lt-LT"/>
        </w:rPr>
        <w:t>Sutarties nutraukimo atveju Šalys atsiskaito už faktiškai ir tinkamai suteiktas Paslaugas.</w:t>
      </w:r>
    </w:p>
    <w:p w14:paraId="1C663A15" w14:textId="77777777" w:rsidR="00E366AC" w:rsidRPr="00364B82" w:rsidRDefault="00E366AC" w:rsidP="009F2005">
      <w:pPr>
        <w:spacing w:after="0" w:line="240" w:lineRule="auto"/>
        <w:ind w:firstLine="360"/>
        <w:jc w:val="center"/>
        <w:rPr>
          <w:rFonts w:ascii="Arial" w:hAnsi="Arial" w:cs="Arial"/>
          <w:b/>
        </w:rPr>
      </w:pPr>
    </w:p>
    <w:p w14:paraId="233FBBB0" w14:textId="0A944710" w:rsidR="00540279" w:rsidRPr="00364B82" w:rsidRDefault="00A30C43" w:rsidP="009F2005">
      <w:pPr>
        <w:spacing w:after="0" w:line="240" w:lineRule="auto"/>
        <w:ind w:firstLine="360"/>
        <w:jc w:val="center"/>
        <w:rPr>
          <w:rFonts w:ascii="Arial" w:hAnsi="Arial" w:cs="Arial"/>
          <w:b/>
        </w:rPr>
      </w:pPr>
      <w:r>
        <w:rPr>
          <w:rFonts w:ascii="Arial" w:hAnsi="Arial" w:cs="Arial"/>
          <w:b/>
        </w:rPr>
        <w:t>9</w:t>
      </w:r>
      <w:r w:rsidR="00B26941" w:rsidRPr="00364B82">
        <w:rPr>
          <w:rFonts w:ascii="Arial" w:hAnsi="Arial" w:cs="Arial"/>
          <w:b/>
        </w:rPr>
        <w:t>. SUTARTIES GALIOJIM</w:t>
      </w:r>
      <w:r w:rsidR="00BE7029" w:rsidRPr="00364B82">
        <w:rPr>
          <w:rFonts w:ascii="Arial" w:hAnsi="Arial" w:cs="Arial"/>
          <w:b/>
        </w:rPr>
        <w:t>O TERMINAS</w:t>
      </w:r>
    </w:p>
    <w:p w14:paraId="1E235BEB" w14:textId="435F5BBF" w:rsidR="00FA76CC" w:rsidRPr="00364B82" w:rsidRDefault="00A30C43" w:rsidP="009F2005">
      <w:pPr>
        <w:pStyle w:val="Tekstas"/>
        <w:ind w:firstLine="567"/>
        <w:rPr>
          <w:rFonts w:ascii="Arial" w:hAnsi="Arial" w:cs="Arial"/>
          <w:i/>
          <w:iCs/>
          <w:color w:val="FF0000"/>
          <w:sz w:val="22"/>
          <w:szCs w:val="22"/>
        </w:rPr>
      </w:pPr>
      <w:bookmarkStart w:id="13" w:name="_Hlk41552558"/>
      <w:bookmarkStart w:id="14" w:name="_Hlk28336466"/>
      <w:bookmarkStart w:id="15" w:name="_Hlk486857960"/>
      <w:r>
        <w:rPr>
          <w:rFonts w:ascii="Arial" w:hAnsi="Arial" w:cs="Arial"/>
          <w:sz w:val="22"/>
          <w:szCs w:val="22"/>
        </w:rPr>
        <w:t>9</w:t>
      </w:r>
      <w:r w:rsidR="00BE7029" w:rsidRPr="00364B82">
        <w:rPr>
          <w:rFonts w:ascii="Arial" w:hAnsi="Arial" w:cs="Arial"/>
          <w:sz w:val="22"/>
          <w:szCs w:val="22"/>
        </w:rPr>
        <w:t>.1. Sutartis laikoma sudaryta ir įsigalioja ją pasirašius įgaliotiems Šalių atstovams</w:t>
      </w:r>
      <w:r w:rsidR="000C59C3" w:rsidRPr="00364B82">
        <w:rPr>
          <w:rFonts w:ascii="Arial" w:hAnsi="Arial" w:cs="Arial"/>
          <w:sz w:val="22"/>
          <w:szCs w:val="22"/>
        </w:rPr>
        <w:t xml:space="preserve"> ir užregistravus nustatyta tvarka</w:t>
      </w:r>
      <w:r w:rsidR="00FA76CC">
        <w:rPr>
          <w:rFonts w:ascii="Arial" w:hAnsi="Arial" w:cs="Arial"/>
          <w:sz w:val="22"/>
          <w:szCs w:val="22"/>
        </w:rPr>
        <w:t>.</w:t>
      </w:r>
      <w:r w:rsidR="00BE7029" w:rsidRPr="00364B82">
        <w:rPr>
          <w:rFonts w:ascii="Arial" w:hAnsi="Arial" w:cs="Arial"/>
          <w:sz w:val="22"/>
          <w:szCs w:val="22"/>
        </w:rPr>
        <w:t xml:space="preserve"> </w:t>
      </w:r>
      <w:r w:rsidR="00FA76CC" w:rsidRPr="00BC64F8">
        <w:rPr>
          <w:rFonts w:ascii="Arial" w:eastAsia="Times New Roman" w:hAnsi="Arial" w:cs="Arial"/>
          <w:sz w:val="22"/>
          <w:szCs w:val="22"/>
        </w:rPr>
        <w:t>Sutartis</w:t>
      </w:r>
      <w:r w:rsidR="00FA76CC" w:rsidRPr="00BC64F8">
        <w:rPr>
          <w:rFonts w:ascii="Arial" w:hAnsi="Arial" w:cs="Arial"/>
          <w:sz w:val="22"/>
          <w:szCs w:val="22"/>
        </w:rPr>
        <w:t xml:space="preserve"> galioja ne ilgiau nei </w:t>
      </w:r>
      <w:r w:rsidR="00FA76CC">
        <w:rPr>
          <w:rFonts w:ascii="Arial" w:hAnsi="Arial" w:cs="Arial"/>
          <w:sz w:val="22"/>
          <w:szCs w:val="22"/>
        </w:rPr>
        <w:t>12</w:t>
      </w:r>
      <w:r w:rsidR="00FA76CC" w:rsidRPr="00BC64F8">
        <w:rPr>
          <w:rFonts w:ascii="Arial" w:hAnsi="Arial" w:cs="Arial"/>
          <w:sz w:val="22"/>
          <w:szCs w:val="22"/>
        </w:rPr>
        <w:t xml:space="preserve"> (</w:t>
      </w:r>
      <w:r w:rsidR="00FA76CC">
        <w:rPr>
          <w:rFonts w:ascii="Arial" w:hAnsi="Arial" w:cs="Arial"/>
          <w:sz w:val="22"/>
          <w:szCs w:val="22"/>
        </w:rPr>
        <w:t>dvylika</w:t>
      </w:r>
      <w:r w:rsidR="00FA76CC" w:rsidRPr="00BC64F8">
        <w:rPr>
          <w:rFonts w:ascii="Arial" w:hAnsi="Arial" w:cs="Arial"/>
          <w:sz w:val="22"/>
          <w:szCs w:val="22"/>
        </w:rPr>
        <w:t>) mėnesi</w:t>
      </w:r>
      <w:r w:rsidR="00FA76CC">
        <w:rPr>
          <w:rFonts w:ascii="Arial" w:hAnsi="Arial" w:cs="Arial"/>
          <w:sz w:val="22"/>
          <w:szCs w:val="22"/>
        </w:rPr>
        <w:t>ų</w:t>
      </w:r>
      <w:r w:rsidR="00FA76CC" w:rsidRPr="00BC64F8">
        <w:rPr>
          <w:rFonts w:ascii="Arial" w:hAnsi="Arial" w:cs="Arial"/>
          <w:i/>
          <w:color w:val="538135" w:themeColor="accent6" w:themeShade="BF"/>
          <w:spacing w:val="1"/>
          <w:sz w:val="22"/>
          <w:szCs w:val="22"/>
        </w:rPr>
        <w:t xml:space="preserve"> </w:t>
      </w:r>
      <w:r w:rsidR="00FA76CC" w:rsidRPr="00BC64F8">
        <w:rPr>
          <w:rFonts w:ascii="Arial" w:hAnsi="Arial" w:cs="Arial"/>
          <w:sz w:val="22"/>
          <w:szCs w:val="22"/>
        </w:rPr>
        <w:t>nuo Sutarties įsigaliojimo dienos arba iki Sutarties nutraukimo.</w:t>
      </w:r>
    </w:p>
    <w:bookmarkEnd w:id="13"/>
    <w:p w14:paraId="6B190906" w14:textId="60E1C605" w:rsidR="00C16738" w:rsidRPr="0031040D" w:rsidRDefault="00A30C43" w:rsidP="009F2005">
      <w:pPr>
        <w:tabs>
          <w:tab w:val="left" w:pos="993"/>
        </w:tabs>
        <w:spacing w:after="0" w:line="240" w:lineRule="auto"/>
        <w:ind w:firstLine="567"/>
        <w:jc w:val="both"/>
        <w:rPr>
          <w:rFonts w:ascii="Arial" w:eastAsia="Calibri" w:hAnsi="Arial" w:cs="Arial"/>
          <w:iCs/>
          <w:lang w:val="en-GB"/>
        </w:rPr>
      </w:pPr>
      <w:r>
        <w:rPr>
          <w:rFonts w:ascii="Arial" w:eastAsia="Calibri" w:hAnsi="Arial" w:cs="Arial"/>
          <w:iCs/>
        </w:rPr>
        <w:t>9</w:t>
      </w:r>
      <w:r w:rsidR="00A64827" w:rsidRPr="00364B82">
        <w:rPr>
          <w:rFonts w:ascii="Arial" w:eastAsia="Calibri" w:hAnsi="Arial" w:cs="Arial"/>
          <w:iCs/>
        </w:rPr>
        <w:t>.</w:t>
      </w:r>
      <w:r w:rsidR="00EB79C1" w:rsidRPr="00364B82">
        <w:rPr>
          <w:rFonts w:ascii="Arial" w:eastAsia="Calibri" w:hAnsi="Arial" w:cs="Arial"/>
          <w:iCs/>
        </w:rPr>
        <w:t>2</w:t>
      </w:r>
      <w:r w:rsidR="00A64827" w:rsidRPr="00364B82">
        <w:rPr>
          <w:rFonts w:ascii="Arial" w:eastAsia="Calibri" w:hAnsi="Arial" w:cs="Arial"/>
          <w:iCs/>
        </w:rPr>
        <w:t xml:space="preserve">. Sutartis gali būti pratęsta automatiškai, tomis pačiomis sąlygomis be atskiro rašytinio </w:t>
      </w:r>
      <w:r w:rsidR="00EB79C1" w:rsidRPr="00364B82">
        <w:rPr>
          <w:rFonts w:ascii="Arial" w:eastAsia="Calibri" w:hAnsi="Arial" w:cs="Arial"/>
          <w:iCs/>
        </w:rPr>
        <w:t xml:space="preserve">Šalių </w:t>
      </w:r>
      <w:r w:rsidR="00A64827" w:rsidRPr="00364B82">
        <w:rPr>
          <w:rFonts w:ascii="Arial" w:eastAsia="Calibri" w:hAnsi="Arial" w:cs="Arial"/>
          <w:iCs/>
        </w:rPr>
        <w:t>susitarimo</w:t>
      </w:r>
      <w:r w:rsidR="008414AA">
        <w:rPr>
          <w:rFonts w:ascii="Arial" w:eastAsia="Calibri" w:hAnsi="Arial" w:cs="Arial"/>
          <w:i/>
          <w:color w:val="538135" w:themeColor="accent6" w:themeShade="BF"/>
        </w:rPr>
        <w:t xml:space="preserve"> </w:t>
      </w:r>
      <w:r w:rsidR="00CF5E8B" w:rsidRPr="00FA76CC">
        <w:rPr>
          <w:rFonts w:ascii="Arial" w:eastAsia="Calibri" w:hAnsi="Arial" w:cs="Arial"/>
          <w:iCs/>
        </w:rPr>
        <w:t>1</w:t>
      </w:r>
      <w:r w:rsidR="008414AA" w:rsidRPr="00FA76CC">
        <w:rPr>
          <w:rFonts w:ascii="Arial" w:eastAsia="Calibri" w:hAnsi="Arial" w:cs="Arial"/>
          <w:iCs/>
        </w:rPr>
        <w:t xml:space="preserve"> (</w:t>
      </w:r>
      <w:r w:rsidR="00CF5E8B" w:rsidRPr="00FA76CC">
        <w:rPr>
          <w:rFonts w:ascii="Arial" w:eastAsia="Calibri" w:hAnsi="Arial" w:cs="Arial"/>
          <w:iCs/>
        </w:rPr>
        <w:t>vieną</w:t>
      </w:r>
      <w:r w:rsidR="008414AA" w:rsidRPr="00FA76CC">
        <w:rPr>
          <w:rFonts w:ascii="Arial" w:eastAsia="Calibri" w:hAnsi="Arial" w:cs="Arial"/>
          <w:iCs/>
        </w:rPr>
        <w:t>)</w:t>
      </w:r>
      <w:r w:rsidR="00570FC9" w:rsidRPr="00FA76CC">
        <w:rPr>
          <w:rFonts w:ascii="Arial" w:eastAsia="Calibri" w:hAnsi="Arial" w:cs="Arial"/>
          <w:iCs/>
        </w:rPr>
        <w:t xml:space="preserve"> </w:t>
      </w:r>
      <w:r w:rsidR="00A64827" w:rsidRPr="00FA76CC">
        <w:rPr>
          <w:rFonts w:ascii="Arial" w:eastAsia="Calibri" w:hAnsi="Arial" w:cs="Arial"/>
          <w:iCs/>
        </w:rPr>
        <w:t>kar</w:t>
      </w:r>
      <w:r w:rsidR="00570FC9" w:rsidRPr="00FA76CC">
        <w:rPr>
          <w:rFonts w:ascii="Arial" w:eastAsia="Calibri" w:hAnsi="Arial" w:cs="Arial"/>
          <w:iCs/>
        </w:rPr>
        <w:t>t</w:t>
      </w:r>
      <w:r w:rsidR="00CF5E8B" w:rsidRPr="00FA76CC">
        <w:rPr>
          <w:rFonts w:ascii="Arial" w:eastAsia="Calibri" w:hAnsi="Arial" w:cs="Arial"/>
          <w:iCs/>
        </w:rPr>
        <w:t>ą</w:t>
      </w:r>
      <w:r w:rsidR="00A64827" w:rsidRPr="00FA76CC">
        <w:rPr>
          <w:rFonts w:ascii="Arial" w:eastAsia="Calibri" w:hAnsi="Arial" w:cs="Arial"/>
          <w:iCs/>
        </w:rPr>
        <w:t xml:space="preserve"> </w:t>
      </w:r>
      <w:r w:rsidR="00570FC9" w:rsidRPr="00FA76CC">
        <w:rPr>
          <w:rFonts w:ascii="Arial" w:eastAsia="Calibri" w:hAnsi="Arial" w:cs="Arial"/>
          <w:iCs/>
        </w:rPr>
        <w:t xml:space="preserve"> 12 (dvylika) mėnesių</w:t>
      </w:r>
      <w:r w:rsidR="00A64827" w:rsidRPr="00364B82">
        <w:rPr>
          <w:rFonts w:ascii="Arial" w:eastAsia="Calibri" w:hAnsi="Arial" w:cs="Arial"/>
          <w:iCs/>
        </w:rPr>
        <w:t>, jei nebus išnaudota Sutarties maksimali kaina ir jei</w:t>
      </w:r>
      <w:r w:rsidR="006F68B1" w:rsidRPr="00364B82">
        <w:rPr>
          <w:rFonts w:ascii="Arial" w:eastAsia="Calibri" w:hAnsi="Arial" w:cs="Arial"/>
          <w:iCs/>
        </w:rPr>
        <w:t>,</w:t>
      </w:r>
      <w:r w:rsidR="00A64827" w:rsidRPr="00364B82">
        <w:rPr>
          <w:rFonts w:ascii="Arial" w:eastAsia="Calibri" w:hAnsi="Arial" w:cs="Arial"/>
          <w:iCs/>
        </w:rPr>
        <w:t xml:space="preserve"> </w:t>
      </w:r>
      <w:r w:rsidR="006F68B1" w:rsidRPr="00364B82">
        <w:rPr>
          <w:rFonts w:ascii="Arial" w:eastAsia="Calibri" w:hAnsi="Arial" w:cs="Arial"/>
          <w:iCs/>
        </w:rPr>
        <w:t xml:space="preserve">likus ne mažiau kaip 90 dienų </w:t>
      </w:r>
      <w:r w:rsidR="00A64827" w:rsidRPr="00364B82">
        <w:rPr>
          <w:rFonts w:ascii="Arial" w:eastAsia="Calibri" w:hAnsi="Arial" w:cs="Arial"/>
          <w:iCs/>
        </w:rPr>
        <w:t>iki Sutarties galiojimo pabaigos</w:t>
      </w:r>
      <w:r w:rsidR="006F68B1" w:rsidRPr="005C2648">
        <w:rPr>
          <w:rFonts w:ascii="Arial" w:hAnsi="Arial" w:cs="Arial"/>
        </w:rPr>
        <w:t xml:space="preserve"> </w:t>
      </w:r>
      <w:r w:rsidR="006F68B1" w:rsidRPr="00364B82">
        <w:rPr>
          <w:rFonts w:ascii="Arial" w:eastAsia="Calibri" w:hAnsi="Arial" w:cs="Arial"/>
          <w:iCs/>
        </w:rPr>
        <w:t xml:space="preserve">nei viena iš Šalių </w:t>
      </w:r>
      <w:r w:rsidR="00A64827" w:rsidRPr="00364B82">
        <w:rPr>
          <w:rFonts w:ascii="Arial" w:eastAsia="Calibri" w:hAnsi="Arial" w:cs="Arial"/>
          <w:iCs/>
        </w:rPr>
        <w:t xml:space="preserve"> </w:t>
      </w:r>
      <w:r w:rsidR="006F68B1" w:rsidRPr="00364B82">
        <w:rPr>
          <w:rFonts w:ascii="Arial" w:eastAsia="Calibri" w:hAnsi="Arial" w:cs="Arial"/>
          <w:iCs/>
        </w:rPr>
        <w:t xml:space="preserve">neinformuos raštu apie ketinimą nepratęsti Sutarties sekantiems </w:t>
      </w:r>
      <w:r w:rsidR="006F68B1" w:rsidRPr="00364B82">
        <w:rPr>
          <w:rFonts w:ascii="Arial" w:eastAsia="Calibri" w:hAnsi="Arial" w:cs="Arial"/>
          <w:iCs/>
          <w:lang w:val="en-US"/>
        </w:rPr>
        <w:t xml:space="preserve">12 </w:t>
      </w:r>
      <w:r w:rsidR="006F68B1" w:rsidRPr="00364B82">
        <w:rPr>
          <w:rFonts w:ascii="Arial" w:eastAsia="Calibri" w:hAnsi="Arial" w:cs="Arial"/>
          <w:iCs/>
        </w:rPr>
        <w:t>(dvylikai) mėnesių</w:t>
      </w:r>
      <w:r w:rsidR="00A64827" w:rsidRPr="00364B82">
        <w:rPr>
          <w:rFonts w:ascii="Arial" w:eastAsia="Calibri" w:hAnsi="Arial" w:cs="Arial"/>
          <w:iCs/>
        </w:rPr>
        <w:t>. Bendras Sutarties galiojimo laikotarpis</w:t>
      </w:r>
      <w:r w:rsidR="006201AD" w:rsidRPr="00364B82">
        <w:rPr>
          <w:rFonts w:ascii="Arial" w:eastAsia="Calibri" w:hAnsi="Arial" w:cs="Arial"/>
          <w:iCs/>
        </w:rPr>
        <w:t xml:space="preserve"> (įvertinus jos galimus pratęsimus)</w:t>
      </w:r>
      <w:r w:rsidR="00A64827" w:rsidRPr="00364B82">
        <w:rPr>
          <w:rFonts w:ascii="Arial" w:eastAsia="Calibri" w:hAnsi="Arial" w:cs="Arial"/>
          <w:iCs/>
        </w:rPr>
        <w:t xml:space="preserve"> negali būti ilgesnis nei </w:t>
      </w:r>
      <w:r w:rsidR="00CF5E8B">
        <w:rPr>
          <w:rFonts w:ascii="Arial" w:eastAsia="Calibri" w:hAnsi="Arial" w:cs="Arial"/>
          <w:iCs/>
        </w:rPr>
        <w:t>2</w:t>
      </w:r>
      <w:r w:rsidR="00FA76CC">
        <w:rPr>
          <w:rFonts w:ascii="Arial" w:eastAsia="Calibri" w:hAnsi="Arial" w:cs="Arial"/>
          <w:iCs/>
        </w:rPr>
        <w:t>4</w:t>
      </w:r>
      <w:r w:rsidR="00570FC9" w:rsidRPr="00364B82">
        <w:rPr>
          <w:rFonts w:ascii="Arial" w:eastAsia="Calibri" w:hAnsi="Arial" w:cs="Arial"/>
          <w:i/>
          <w:color w:val="538135" w:themeColor="accent6" w:themeShade="BF"/>
        </w:rPr>
        <w:t xml:space="preserve"> </w:t>
      </w:r>
      <w:r w:rsidR="00570FC9" w:rsidRPr="00FA76CC">
        <w:rPr>
          <w:rFonts w:ascii="Arial" w:eastAsia="Calibri" w:hAnsi="Arial" w:cs="Arial"/>
          <w:iCs/>
        </w:rPr>
        <w:t>(</w:t>
      </w:r>
      <w:r w:rsidR="00CF5E8B" w:rsidRPr="00FA76CC">
        <w:rPr>
          <w:rFonts w:ascii="Arial" w:eastAsia="Calibri" w:hAnsi="Arial" w:cs="Arial"/>
          <w:iCs/>
        </w:rPr>
        <w:t xml:space="preserve">dvidešimt </w:t>
      </w:r>
      <w:r w:rsidR="00FA76CC" w:rsidRPr="00FA76CC">
        <w:rPr>
          <w:rFonts w:ascii="Arial" w:eastAsia="Calibri" w:hAnsi="Arial" w:cs="Arial"/>
          <w:iCs/>
        </w:rPr>
        <w:t>keturi</w:t>
      </w:r>
      <w:r w:rsidR="00570FC9" w:rsidRPr="00FA76CC">
        <w:rPr>
          <w:rFonts w:ascii="Arial" w:eastAsia="Calibri" w:hAnsi="Arial" w:cs="Arial"/>
          <w:iCs/>
        </w:rPr>
        <w:t>)</w:t>
      </w:r>
      <w:r w:rsidR="009A0FAA" w:rsidRPr="00FA76CC">
        <w:rPr>
          <w:rFonts w:ascii="Arial" w:eastAsia="Calibri" w:hAnsi="Arial" w:cs="Arial"/>
          <w:iCs/>
        </w:rPr>
        <w:t xml:space="preserve"> mėnesi</w:t>
      </w:r>
      <w:r w:rsidR="00CF5E8B" w:rsidRPr="00FA76CC">
        <w:rPr>
          <w:rFonts w:ascii="Arial" w:eastAsia="Calibri" w:hAnsi="Arial" w:cs="Arial"/>
          <w:iCs/>
        </w:rPr>
        <w:t>ai</w:t>
      </w:r>
      <w:r w:rsidR="009A0FAA" w:rsidRPr="00FA76CC">
        <w:rPr>
          <w:rFonts w:ascii="Arial" w:eastAsia="Calibri" w:hAnsi="Arial" w:cs="Arial"/>
          <w:iCs/>
        </w:rPr>
        <w:t>.</w:t>
      </w:r>
      <w:bookmarkEnd w:id="14"/>
    </w:p>
    <w:p w14:paraId="1DC6B6D2" w14:textId="77777777" w:rsidR="003D0839" w:rsidRPr="00364B82" w:rsidRDefault="003D0839" w:rsidP="009F2005">
      <w:pPr>
        <w:pStyle w:val="Pagrindinistekstas"/>
        <w:tabs>
          <w:tab w:val="left" w:pos="0"/>
          <w:tab w:val="left" w:pos="426"/>
          <w:tab w:val="left" w:pos="709"/>
        </w:tabs>
        <w:spacing w:after="0" w:line="240" w:lineRule="auto"/>
        <w:ind w:left="360"/>
        <w:jc w:val="center"/>
        <w:rPr>
          <w:rFonts w:ascii="Arial" w:hAnsi="Arial" w:cs="Arial"/>
          <w:b/>
          <w:caps/>
        </w:rPr>
      </w:pPr>
    </w:p>
    <w:p w14:paraId="25574925" w14:textId="0AB48EE3" w:rsidR="00BE7029" w:rsidRPr="00364B82" w:rsidRDefault="00C238B5" w:rsidP="009F2005">
      <w:pPr>
        <w:pStyle w:val="Pagrindinistekstas"/>
        <w:tabs>
          <w:tab w:val="left" w:pos="0"/>
          <w:tab w:val="left" w:pos="426"/>
          <w:tab w:val="left" w:pos="709"/>
        </w:tabs>
        <w:spacing w:after="0" w:line="240" w:lineRule="auto"/>
        <w:ind w:left="360"/>
        <w:jc w:val="center"/>
        <w:rPr>
          <w:rFonts w:ascii="Arial" w:hAnsi="Arial" w:cs="Arial"/>
          <w:b/>
          <w:caps/>
        </w:rPr>
      </w:pPr>
      <w:r>
        <w:rPr>
          <w:rFonts w:ascii="Arial" w:hAnsi="Arial" w:cs="Arial"/>
          <w:b/>
          <w:caps/>
        </w:rPr>
        <w:t>10</w:t>
      </w:r>
      <w:r w:rsidR="00BE7029" w:rsidRPr="00364B82">
        <w:rPr>
          <w:rFonts w:ascii="Arial" w:hAnsi="Arial" w:cs="Arial"/>
          <w:b/>
          <w:caps/>
        </w:rPr>
        <w:t>. Rėmimasis kitų ūkio subjektų pajėgumais</w:t>
      </w:r>
    </w:p>
    <w:p w14:paraId="04126B49" w14:textId="1D7E9E13" w:rsidR="00BE7029" w:rsidRPr="00364B82" w:rsidRDefault="00C238B5" w:rsidP="009F2005">
      <w:pPr>
        <w:pStyle w:val="Sraopastraipa"/>
        <w:spacing w:after="0" w:line="240" w:lineRule="auto"/>
        <w:ind w:left="0" w:firstLine="567"/>
        <w:jc w:val="both"/>
        <w:rPr>
          <w:rFonts w:ascii="Arial" w:hAnsi="Arial" w:cs="Arial"/>
        </w:rPr>
      </w:pPr>
      <w:r>
        <w:rPr>
          <w:rFonts w:ascii="Arial" w:hAnsi="Arial" w:cs="Arial"/>
        </w:rPr>
        <w:t>10</w:t>
      </w:r>
      <w:r w:rsidR="00BE7029" w:rsidRPr="00C238B5">
        <w:rPr>
          <w:rFonts w:ascii="Arial" w:hAnsi="Arial" w:cs="Arial"/>
        </w:rPr>
        <w:t xml:space="preserve">.1. Iki Sutarties vykdymo pradžios </w:t>
      </w:r>
      <w:r w:rsidR="00335148" w:rsidRPr="00C238B5">
        <w:rPr>
          <w:rFonts w:ascii="Arial" w:hAnsi="Arial" w:cs="Arial"/>
        </w:rPr>
        <w:t>Paslaugų tei</w:t>
      </w:r>
      <w:r w:rsidR="00BE7029" w:rsidRPr="00C238B5">
        <w:rPr>
          <w:rFonts w:ascii="Arial" w:hAnsi="Arial" w:cs="Arial"/>
        </w:rPr>
        <w:t xml:space="preserve">kėjas įsipareigoja </w:t>
      </w:r>
      <w:r w:rsidR="00335148" w:rsidRPr="00C238B5">
        <w:rPr>
          <w:rFonts w:ascii="Arial" w:hAnsi="Arial" w:cs="Arial"/>
        </w:rPr>
        <w:t>Užsakovui</w:t>
      </w:r>
      <w:r w:rsidR="00BE7029" w:rsidRPr="00C238B5">
        <w:rPr>
          <w:rFonts w:ascii="Arial" w:hAnsi="Arial" w:cs="Arial"/>
        </w:rPr>
        <w:t xml:space="preserve"> pranešti tuo metu žinomo </w:t>
      </w:r>
      <w:r w:rsidR="00594940" w:rsidRPr="00C238B5">
        <w:rPr>
          <w:rFonts w:ascii="Arial" w:hAnsi="Arial" w:cs="Arial"/>
        </w:rPr>
        <w:t>S</w:t>
      </w:r>
      <w:r w:rsidR="00BE7029" w:rsidRPr="00C238B5">
        <w:rPr>
          <w:rFonts w:ascii="Arial" w:hAnsi="Arial" w:cs="Arial"/>
        </w:rPr>
        <w:t>ubte</w:t>
      </w:r>
      <w:r w:rsidR="00594940" w:rsidRPr="00C238B5">
        <w:rPr>
          <w:rFonts w:ascii="Arial" w:hAnsi="Arial" w:cs="Arial"/>
        </w:rPr>
        <w:t>i</w:t>
      </w:r>
      <w:r w:rsidR="00BE7029" w:rsidRPr="00C238B5">
        <w:rPr>
          <w:rFonts w:ascii="Arial" w:hAnsi="Arial" w:cs="Arial"/>
        </w:rPr>
        <w:t xml:space="preserve">kėjo pavadinimą, kontaktinius duomenis ir jo atstovus. </w:t>
      </w:r>
      <w:r w:rsidR="00335148" w:rsidRPr="00C238B5">
        <w:rPr>
          <w:rFonts w:ascii="Arial" w:hAnsi="Arial" w:cs="Arial"/>
        </w:rPr>
        <w:t>Paslaugų tei</w:t>
      </w:r>
      <w:r w:rsidR="00BE7029" w:rsidRPr="00C238B5">
        <w:rPr>
          <w:rFonts w:ascii="Arial" w:hAnsi="Arial" w:cs="Arial"/>
        </w:rPr>
        <w:t xml:space="preserve">kėjas privalo </w:t>
      </w:r>
      <w:r w:rsidR="00594940" w:rsidRPr="00364B82">
        <w:rPr>
          <w:rFonts w:ascii="Arial" w:hAnsi="Arial" w:cs="Arial"/>
        </w:rPr>
        <w:t xml:space="preserve">Sutarties </w:t>
      </w:r>
      <w:r w:rsidR="00BE7029" w:rsidRPr="00364B82">
        <w:rPr>
          <w:rFonts w:ascii="Arial" w:hAnsi="Arial" w:cs="Arial"/>
        </w:rPr>
        <w:t xml:space="preserve">Bendrosiose sąlygose nustatyta tvarka ir terminais informuoti </w:t>
      </w:r>
      <w:r w:rsidR="00335148" w:rsidRPr="00364B82">
        <w:rPr>
          <w:rFonts w:ascii="Arial" w:hAnsi="Arial" w:cs="Arial"/>
        </w:rPr>
        <w:t>Užsakovą</w:t>
      </w:r>
      <w:r w:rsidR="00BE7029" w:rsidRPr="00364B82">
        <w:rPr>
          <w:rFonts w:ascii="Arial" w:hAnsi="Arial" w:cs="Arial"/>
        </w:rPr>
        <w:t xml:space="preserve"> apie minėtos informacijos pasikeitimus visu Sutarties vykdymo metu. </w:t>
      </w:r>
    </w:p>
    <w:p w14:paraId="275D58B7" w14:textId="6E8EF9AB" w:rsidR="00236BB5" w:rsidRPr="00364B82" w:rsidRDefault="00C238B5" w:rsidP="009F2005">
      <w:pPr>
        <w:pStyle w:val="Sraopastraipa"/>
        <w:spacing w:after="0" w:line="240" w:lineRule="auto"/>
        <w:ind w:left="0" w:firstLine="567"/>
        <w:jc w:val="both"/>
        <w:rPr>
          <w:rFonts w:ascii="Arial" w:hAnsi="Arial" w:cs="Arial"/>
        </w:rPr>
      </w:pPr>
      <w:r>
        <w:rPr>
          <w:rFonts w:ascii="Arial" w:hAnsi="Arial" w:cs="Arial"/>
          <w:lang w:val="en-US"/>
        </w:rPr>
        <w:t>10</w:t>
      </w:r>
      <w:r w:rsidR="00236BB5" w:rsidRPr="00364B82">
        <w:rPr>
          <w:rFonts w:ascii="Arial" w:hAnsi="Arial" w:cs="Arial"/>
        </w:rPr>
        <w:t>.2. Paslaugų teikėjas atsako už visus pagal Sutartį prisiimtus įsipareigojimus, nepaisant to, ar jiems vykdyti bus pasitelkiami subteikėjai.</w:t>
      </w:r>
    </w:p>
    <w:p w14:paraId="43213481" w14:textId="3D6BA3BD" w:rsidR="00236BB5" w:rsidRPr="00364B82" w:rsidRDefault="00C238B5" w:rsidP="009F2005">
      <w:pPr>
        <w:pStyle w:val="Sraopastraipa"/>
        <w:spacing w:after="0" w:line="240" w:lineRule="auto"/>
        <w:ind w:hanging="153"/>
        <w:jc w:val="both"/>
        <w:rPr>
          <w:rFonts w:ascii="Arial" w:hAnsi="Arial" w:cs="Arial"/>
        </w:rPr>
      </w:pPr>
      <w:r>
        <w:rPr>
          <w:rFonts w:ascii="Arial" w:hAnsi="Arial" w:cs="Arial"/>
        </w:rPr>
        <w:t>10</w:t>
      </w:r>
      <w:r w:rsidR="00236BB5" w:rsidRPr="00364B82">
        <w:rPr>
          <w:rFonts w:ascii="Arial" w:hAnsi="Arial" w:cs="Arial"/>
        </w:rPr>
        <w:t xml:space="preserve">.3. Paslaugų teikėjas negali keisti subteikėjo be Užsakovo rašytinio sutikimo. </w:t>
      </w:r>
    </w:p>
    <w:p w14:paraId="6BE81266" w14:textId="4F296CEE" w:rsidR="00236BB5" w:rsidRPr="00364B82" w:rsidRDefault="00C238B5" w:rsidP="009F2005">
      <w:pPr>
        <w:pStyle w:val="Sraopastraipa"/>
        <w:spacing w:after="0" w:line="240" w:lineRule="auto"/>
        <w:ind w:hanging="153"/>
        <w:jc w:val="both"/>
        <w:rPr>
          <w:rFonts w:ascii="Arial" w:hAnsi="Arial" w:cs="Arial"/>
        </w:rPr>
      </w:pPr>
      <w:r>
        <w:rPr>
          <w:rFonts w:ascii="Arial" w:hAnsi="Arial" w:cs="Arial"/>
        </w:rPr>
        <w:t>10</w:t>
      </w:r>
      <w:r w:rsidR="00236BB5" w:rsidRPr="00364B82">
        <w:rPr>
          <w:rFonts w:ascii="Arial" w:hAnsi="Arial" w:cs="Arial"/>
        </w:rPr>
        <w:t>.4. Paslaugų teikėjo iniciatyva subteikėjas (-ai) gali būti keičiamas šiais atvejais:</w:t>
      </w:r>
    </w:p>
    <w:p w14:paraId="4116D594" w14:textId="6155F098" w:rsidR="00236BB5" w:rsidRPr="00364B82" w:rsidRDefault="00C238B5" w:rsidP="009F2005">
      <w:pPr>
        <w:pStyle w:val="Sraopastraipa"/>
        <w:spacing w:after="0" w:line="240" w:lineRule="auto"/>
        <w:ind w:hanging="153"/>
        <w:jc w:val="both"/>
        <w:rPr>
          <w:rFonts w:ascii="Arial" w:hAnsi="Arial" w:cs="Arial"/>
        </w:rPr>
      </w:pPr>
      <w:r>
        <w:rPr>
          <w:rFonts w:ascii="Arial" w:hAnsi="Arial" w:cs="Arial"/>
        </w:rPr>
        <w:t>10</w:t>
      </w:r>
      <w:r w:rsidR="00236BB5" w:rsidRPr="00364B82">
        <w:rPr>
          <w:rFonts w:ascii="Arial" w:hAnsi="Arial" w:cs="Arial"/>
        </w:rPr>
        <w:t>.4.1. kai Paslaugų teikėjo subteikėjas (-ai) bankrutuoja ar yra likviduojamas;</w:t>
      </w:r>
    </w:p>
    <w:p w14:paraId="240C78CB" w14:textId="6ADAE8D0" w:rsidR="00236BB5" w:rsidRPr="00364B82" w:rsidRDefault="00C238B5" w:rsidP="009F2005">
      <w:pPr>
        <w:pStyle w:val="Sraopastraipa"/>
        <w:spacing w:after="0" w:line="240" w:lineRule="auto"/>
        <w:ind w:left="0" w:firstLine="567"/>
        <w:jc w:val="both"/>
        <w:rPr>
          <w:rFonts w:ascii="Arial" w:hAnsi="Arial" w:cs="Arial"/>
        </w:rPr>
      </w:pPr>
      <w:r>
        <w:rPr>
          <w:rFonts w:ascii="Arial" w:hAnsi="Arial" w:cs="Arial"/>
        </w:rPr>
        <w:lastRenderedPageBreak/>
        <w:t>10</w:t>
      </w:r>
      <w:r w:rsidR="00236BB5" w:rsidRPr="00364B82">
        <w:rPr>
          <w:rFonts w:ascii="Arial" w:hAnsi="Arial" w:cs="Arial"/>
        </w:rPr>
        <w:t>.4.2. kai Paslaugų teikėjo subteikėjas (-ai) dėl objektyvių priežasčių (nutrūkus teisiniams santykiams su Paslaugų teikėju, subteikėjui (-</w:t>
      </w:r>
      <w:proofErr w:type="spellStart"/>
      <w:r w:rsidR="00236BB5" w:rsidRPr="00364B82">
        <w:rPr>
          <w:rFonts w:ascii="Arial" w:hAnsi="Arial" w:cs="Arial"/>
        </w:rPr>
        <w:t>ams</w:t>
      </w:r>
      <w:proofErr w:type="spellEnd"/>
      <w:r w:rsidR="00236BB5" w:rsidRPr="00364B82">
        <w:rPr>
          <w:rFonts w:ascii="Arial" w:hAnsi="Arial" w:cs="Arial"/>
        </w:rPr>
        <w:t>) atsisakius atlikti Paslaugas) nebegali atlikti visų ar dalies Sutartyje nurodytų Paslaugų.</w:t>
      </w:r>
    </w:p>
    <w:p w14:paraId="0D82B80D" w14:textId="36EC980C" w:rsidR="00236BB5" w:rsidRPr="00364B82" w:rsidRDefault="00C238B5" w:rsidP="009F2005">
      <w:pPr>
        <w:pStyle w:val="Sraopastraipa"/>
        <w:spacing w:after="0" w:line="240" w:lineRule="auto"/>
        <w:ind w:left="0" w:firstLine="567"/>
        <w:jc w:val="both"/>
        <w:rPr>
          <w:rFonts w:ascii="Arial" w:hAnsi="Arial" w:cs="Arial"/>
        </w:rPr>
      </w:pPr>
      <w:r>
        <w:rPr>
          <w:rFonts w:ascii="Arial" w:hAnsi="Arial" w:cs="Arial"/>
        </w:rPr>
        <w:t>10</w:t>
      </w:r>
      <w:r w:rsidR="00236BB5" w:rsidRPr="00364B82">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364B82" w:rsidRDefault="00C238B5" w:rsidP="009F2005">
      <w:pPr>
        <w:pStyle w:val="Sraopastraipa"/>
        <w:spacing w:after="0" w:line="240" w:lineRule="auto"/>
        <w:ind w:left="0" w:firstLine="567"/>
        <w:jc w:val="both"/>
        <w:rPr>
          <w:rFonts w:ascii="Arial" w:hAnsi="Arial" w:cs="Arial"/>
        </w:rPr>
      </w:pPr>
      <w:r>
        <w:rPr>
          <w:rFonts w:ascii="Arial" w:hAnsi="Arial" w:cs="Arial"/>
        </w:rPr>
        <w:t>10</w:t>
      </w:r>
      <w:r w:rsidR="00236BB5" w:rsidRPr="00364B82">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364B82" w:rsidRDefault="00C238B5" w:rsidP="009F2005">
      <w:pPr>
        <w:pStyle w:val="Sraopastraipa"/>
        <w:spacing w:after="0" w:line="240" w:lineRule="auto"/>
        <w:ind w:left="0" w:firstLine="567"/>
        <w:jc w:val="both"/>
        <w:rPr>
          <w:rFonts w:ascii="Arial" w:hAnsi="Arial" w:cs="Arial"/>
          <w:color w:val="000000"/>
        </w:rPr>
      </w:pPr>
      <w:r>
        <w:rPr>
          <w:rFonts w:ascii="Arial" w:hAnsi="Arial" w:cs="Arial"/>
          <w:color w:val="000000"/>
        </w:rPr>
        <w:t>10</w:t>
      </w:r>
      <w:r w:rsidR="00BE7029" w:rsidRPr="00C238B5">
        <w:rPr>
          <w:rFonts w:ascii="Arial" w:hAnsi="Arial" w:cs="Arial"/>
          <w:color w:val="000000"/>
        </w:rPr>
        <w:t>.</w:t>
      </w:r>
      <w:r>
        <w:rPr>
          <w:rFonts w:ascii="Arial" w:hAnsi="Arial" w:cs="Arial"/>
          <w:color w:val="000000"/>
        </w:rPr>
        <w:t>7</w:t>
      </w:r>
      <w:r w:rsidR="00BE7029" w:rsidRPr="00C238B5">
        <w:rPr>
          <w:rFonts w:ascii="Arial" w:hAnsi="Arial" w:cs="Arial"/>
          <w:color w:val="000000"/>
        </w:rPr>
        <w:t xml:space="preserve">. </w:t>
      </w:r>
      <w:r w:rsidR="00E0186A" w:rsidRPr="00364B82">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364B82" w:rsidRDefault="00C71C31" w:rsidP="009F2005">
      <w:pPr>
        <w:pStyle w:val="Sraopastraipa"/>
        <w:spacing w:after="0" w:line="240" w:lineRule="auto"/>
        <w:ind w:left="0" w:firstLine="567"/>
        <w:jc w:val="both"/>
        <w:rPr>
          <w:rFonts w:ascii="Arial" w:hAnsi="Arial" w:cs="Arial"/>
          <w:color w:val="000000"/>
        </w:rPr>
      </w:pPr>
    </w:p>
    <w:p w14:paraId="05862874" w14:textId="4CBF00EC" w:rsidR="00C71C31" w:rsidRPr="009E72C8" w:rsidRDefault="00C238B5" w:rsidP="009F2005">
      <w:pPr>
        <w:pStyle w:val="Antrat1"/>
        <w:numPr>
          <w:ilvl w:val="0"/>
          <w:numId w:val="0"/>
        </w:numPr>
        <w:spacing w:before="0" w:after="0"/>
        <w:rPr>
          <w:rFonts w:ascii="Arial" w:hAnsi="Arial" w:cs="Arial"/>
          <w:b/>
          <w:sz w:val="22"/>
          <w:szCs w:val="22"/>
        </w:rPr>
      </w:pPr>
      <w:r>
        <w:rPr>
          <w:rFonts w:ascii="Arial" w:hAnsi="Arial" w:cs="Arial"/>
          <w:b/>
          <w:sz w:val="22"/>
          <w:szCs w:val="22"/>
          <w:lang w:val="en-US"/>
        </w:rPr>
        <w:t>11</w:t>
      </w:r>
      <w:r w:rsidR="00C71C31" w:rsidRPr="009E72C8">
        <w:rPr>
          <w:rFonts w:ascii="Arial" w:hAnsi="Arial" w:cs="Arial"/>
          <w:b/>
          <w:sz w:val="22"/>
          <w:szCs w:val="22"/>
          <w:lang w:val="en-US"/>
        </w:rPr>
        <w:t>.</w:t>
      </w:r>
      <w:r w:rsidR="00C71C31" w:rsidRPr="009E72C8">
        <w:rPr>
          <w:rFonts w:ascii="Arial" w:hAnsi="Arial" w:cs="Arial"/>
          <w:sz w:val="22"/>
          <w:szCs w:val="22"/>
          <w:lang w:val="en-US"/>
        </w:rPr>
        <w:t xml:space="preserve"> </w:t>
      </w:r>
      <w:r w:rsidR="00C71C31" w:rsidRPr="009E72C8">
        <w:rPr>
          <w:rFonts w:ascii="Arial" w:hAnsi="Arial" w:cs="Arial"/>
          <w:b/>
          <w:sz w:val="22"/>
          <w:szCs w:val="22"/>
        </w:rPr>
        <w:t>KONFIDENCIALUM</w:t>
      </w:r>
      <w:r w:rsidR="00C71C31" w:rsidRPr="009E72C8">
        <w:rPr>
          <w:rFonts w:ascii="Arial" w:hAnsi="Arial" w:cs="Arial"/>
          <w:b/>
          <w:sz w:val="22"/>
          <w:szCs w:val="22"/>
          <w:lang w:val="lt-LT"/>
        </w:rPr>
        <w:t>O</w:t>
      </w:r>
      <w:r w:rsidR="00C71C31" w:rsidRPr="009E72C8">
        <w:rPr>
          <w:rFonts w:ascii="Arial" w:hAnsi="Arial" w:cs="Arial"/>
          <w:b/>
          <w:sz w:val="22"/>
          <w:szCs w:val="22"/>
        </w:rPr>
        <w:t xml:space="preserve"> ĮSIPAREIGOJIMAI</w:t>
      </w:r>
    </w:p>
    <w:p w14:paraId="06CAAE8E" w14:textId="2F9B8501" w:rsidR="00C71C31" w:rsidRPr="009E72C8" w:rsidRDefault="00C71C31" w:rsidP="009F2005">
      <w:pPr>
        <w:spacing w:after="0" w:line="240" w:lineRule="auto"/>
        <w:ind w:firstLine="567"/>
        <w:jc w:val="both"/>
        <w:rPr>
          <w:rFonts w:ascii="Arial" w:hAnsi="Arial" w:cs="Arial"/>
        </w:rPr>
      </w:pPr>
      <w:r w:rsidRPr="009E72C8">
        <w:rPr>
          <w:rFonts w:ascii="Arial" w:hAnsi="Arial" w:cs="Arial"/>
        </w:rPr>
        <w:t xml:space="preserve"> </w:t>
      </w:r>
      <w:r w:rsidR="00C238B5">
        <w:rPr>
          <w:rFonts w:ascii="Arial" w:hAnsi="Arial" w:cs="Arial"/>
        </w:rPr>
        <w:t>11</w:t>
      </w:r>
      <w:r w:rsidRPr="009E72C8">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9E72C8" w:rsidRDefault="00C238B5" w:rsidP="009F2005">
      <w:pPr>
        <w:spacing w:after="0" w:line="240" w:lineRule="auto"/>
        <w:ind w:left="567"/>
        <w:jc w:val="both"/>
        <w:rPr>
          <w:rFonts w:ascii="Arial" w:hAnsi="Arial" w:cs="Arial"/>
        </w:rPr>
      </w:pPr>
      <w:r>
        <w:rPr>
          <w:rFonts w:ascii="Arial" w:hAnsi="Arial" w:cs="Arial"/>
        </w:rPr>
        <w:t>11</w:t>
      </w:r>
      <w:r w:rsidR="00C71C31" w:rsidRPr="009E72C8">
        <w:rPr>
          <w:rFonts w:ascii="Arial" w:hAnsi="Arial" w:cs="Arial"/>
        </w:rPr>
        <w:t>.2. Kiekviena Šalis įsipareigoja:</w:t>
      </w:r>
    </w:p>
    <w:p w14:paraId="4A536F38" w14:textId="6657F3D0" w:rsidR="00C71C31" w:rsidRPr="009E72C8" w:rsidRDefault="00C238B5" w:rsidP="009F2005">
      <w:pPr>
        <w:pStyle w:val="Antrat3"/>
        <w:numPr>
          <w:ilvl w:val="0"/>
          <w:numId w:val="0"/>
        </w:numPr>
        <w:ind w:hanging="142"/>
        <w:rPr>
          <w:rFonts w:ascii="Arial" w:hAnsi="Arial" w:cs="Arial"/>
          <w:sz w:val="22"/>
          <w:szCs w:val="22"/>
          <w:lang w:val="lt-LT"/>
        </w:rPr>
      </w:pPr>
      <w:r>
        <w:rPr>
          <w:rFonts w:ascii="Arial" w:hAnsi="Arial" w:cs="Arial"/>
          <w:sz w:val="22"/>
          <w:szCs w:val="22"/>
          <w:lang w:val="lt-LT"/>
        </w:rPr>
        <w:t xml:space="preserve">           11</w:t>
      </w:r>
      <w:r w:rsidR="00C71C31" w:rsidRPr="00364B82">
        <w:rPr>
          <w:rFonts w:ascii="Arial" w:hAnsi="Arial" w:cs="Arial"/>
          <w:sz w:val="22"/>
          <w:szCs w:val="22"/>
          <w:lang w:val="lt-LT"/>
        </w:rPr>
        <w:t xml:space="preserve">.2.1. </w:t>
      </w:r>
      <w:r w:rsidR="00C71C31" w:rsidRPr="009E72C8">
        <w:rPr>
          <w:rFonts w:ascii="Arial" w:hAnsi="Arial" w:cs="Arial"/>
          <w:sz w:val="22"/>
          <w:szCs w:val="22"/>
          <w:lang w:val="lt-LT"/>
        </w:rPr>
        <w:t>tvarkyti konfidencialią informaciją Sutarties sudarymo, vykdymo ir apskaitos bei galimo įsiskolinimo valdymo tikslais;</w:t>
      </w:r>
    </w:p>
    <w:p w14:paraId="7DDE8D82" w14:textId="48097FB2" w:rsidR="00C71C31" w:rsidRPr="009E72C8" w:rsidRDefault="00C71C31" w:rsidP="009F2005">
      <w:pPr>
        <w:pStyle w:val="Antrat3"/>
        <w:numPr>
          <w:ilvl w:val="0"/>
          <w:numId w:val="0"/>
        </w:numPr>
        <w:ind w:hanging="284"/>
        <w:rPr>
          <w:rFonts w:ascii="Arial" w:hAnsi="Arial" w:cs="Arial"/>
          <w:sz w:val="22"/>
          <w:szCs w:val="22"/>
          <w:lang w:val="lt-LT"/>
        </w:rPr>
      </w:pPr>
      <w:r w:rsidRPr="00364B82">
        <w:rPr>
          <w:rFonts w:ascii="Arial" w:hAnsi="Arial" w:cs="Arial"/>
          <w:sz w:val="22"/>
          <w:szCs w:val="22"/>
          <w:lang w:val="lt-LT"/>
        </w:rPr>
        <w:t xml:space="preserve">           </w:t>
      </w:r>
      <w:r w:rsidR="009E72C8">
        <w:rPr>
          <w:rFonts w:ascii="Arial" w:hAnsi="Arial" w:cs="Arial"/>
          <w:sz w:val="22"/>
          <w:szCs w:val="22"/>
          <w:lang w:val="lt-LT"/>
        </w:rPr>
        <w:t xml:space="preserve"> </w:t>
      </w:r>
      <w:r w:rsidRPr="00364B82">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364B82" w:rsidRDefault="00C71C31" w:rsidP="009F2005">
      <w:pPr>
        <w:pStyle w:val="Antrat3"/>
        <w:numPr>
          <w:ilvl w:val="0"/>
          <w:numId w:val="0"/>
        </w:numPr>
        <w:ind w:hanging="284"/>
        <w:rPr>
          <w:rFonts w:ascii="Arial" w:hAnsi="Arial" w:cs="Arial"/>
          <w:sz w:val="22"/>
          <w:szCs w:val="22"/>
          <w:lang w:val="lt-LT"/>
        </w:rPr>
      </w:pPr>
      <w:r w:rsidRPr="009E72C8">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9E72C8" w:rsidRDefault="00C71C31" w:rsidP="009F2005">
      <w:pPr>
        <w:pStyle w:val="Antrat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11</w:t>
      </w:r>
      <w:r w:rsidRPr="00364B82">
        <w:rPr>
          <w:rFonts w:ascii="Arial" w:hAnsi="Arial" w:cs="Arial"/>
          <w:sz w:val="22"/>
          <w:szCs w:val="22"/>
          <w:lang w:val="lt-LT"/>
        </w:rPr>
        <w:t xml:space="preserve">.2.4. </w:t>
      </w:r>
      <w:r w:rsidRPr="009E72C8">
        <w:rPr>
          <w:rFonts w:ascii="Arial" w:hAnsi="Arial" w:cs="Arial"/>
          <w:sz w:val="22"/>
          <w:szCs w:val="22"/>
          <w:lang w:val="lt-LT"/>
        </w:rPr>
        <w:t>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9E72C8" w:rsidRDefault="00C71C31" w:rsidP="009F2005">
      <w:pPr>
        <w:pStyle w:val="Antrat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 xml:space="preserve">         11</w:t>
      </w:r>
      <w:r w:rsidRPr="00364B82">
        <w:rPr>
          <w:rFonts w:ascii="Arial" w:hAnsi="Arial" w:cs="Arial"/>
          <w:sz w:val="22"/>
          <w:szCs w:val="22"/>
          <w:lang w:val="lt-LT"/>
        </w:rPr>
        <w:t xml:space="preserve">.2.5. </w:t>
      </w:r>
      <w:r w:rsidRPr="009E72C8">
        <w:rPr>
          <w:rFonts w:ascii="Arial" w:hAnsi="Arial" w:cs="Arial"/>
          <w:sz w:val="22"/>
          <w:szCs w:val="22"/>
          <w:lang w:val="lt-LT"/>
        </w:rPr>
        <w:t>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9E72C8" w:rsidRDefault="00C71C31" w:rsidP="009F2005">
      <w:pPr>
        <w:pStyle w:val="Antrat3"/>
        <w:numPr>
          <w:ilvl w:val="0"/>
          <w:numId w:val="0"/>
        </w:numPr>
        <w:ind w:hanging="142"/>
        <w:rPr>
          <w:rFonts w:ascii="Arial" w:hAnsi="Arial" w:cs="Arial"/>
          <w:sz w:val="22"/>
          <w:szCs w:val="22"/>
          <w:lang w:val="lt-LT"/>
        </w:rPr>
      </w:pPr>
      <w:r w:rsidRPr="00364B82">
        <w:rPr>
          <w:rFonts w:ascii="Arial" w:hAnsi="Arial" w:cs="Arial"/>
          <w:sz w:val="22"/>
          <w:szCs w:val="22"/>
          <w:lang w:val="en-US"/>
        </w:rPr>
        <w:t xml:space="preserve">              </w:t>
      </w:r>
      <w:r w:rsidR="00C238B5">
        <w:rPr>
          <w:rFonts w:ascii="Arial" w:hAnsi="Arial" w:cs="Arial"/>
          <w:sz w:val="22"/>
          <w:szCs w:val="22"/>
          <w:lang w:val="en-US"/>
        </w:rPr>
        <w:t>11</w:t>
      </w:r>
      <w:r w:rsidRPr="00364B82">
        <w:rPr>
          <w:rFonts w:ascii="Arial" w:hAnsi="Arial" w:cs="Arial"/>
          <w:sz w:val="22"/>
          <w:szCs w:val="22"/>
          <w:lang w:val="en-US"/>
        </w:rPr>
        <w:t xml:space="preserve">.2.6. </w:t>
      </w:r>
      <w:r w:rsidRPr="009E72C8">
        <w:rPr>
          <w:rFonts w:ascii="Arial" w:hAnsi="Arial" w:cs="Arial"/>
          <w:sz w:val="22"/>
          <w:szCs w:val="22"/>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9E72C8">
        <w:rPr>
          <w:rFonts w:ascii="Arial" w:hAnsi="Arial" w:cs="Arial"/>
          <w:sz w:val="22"/>
          <w:szCs w:val="22"/>
          <w:lang w:val="lt-LT"/>
        </w:rPr>
        <w:t>.</w:t>
      </w:r>
    </w:p>
    <w:p w14:paraId="1BB2634E" w14:textId="4B9FC875" w:rsidR="00C71C31" w:rsidRPr="009E72C8" w:rsidRDefault="00C238B5" w:rsidP="009F2005">
      <w:pPr>
        <w:pStyle w:val="Antrat3"/>
        <w:numPr>
          <w:ilvl w:val="0"/>
          <w:numId w:val="0"/>
        </w:numPr>
        <w:ind w:hanging="142"/>
        <w:rPr>
          <w:rFonts w:ascii="Arial" w:hAnsi="Arial" w:cs="Arial"/>
          <w:sz w:val="22"/>
          <w:szCs w:val="22"/>
          <w:lang w:val="lt-LT"/>
        </w:rPr>
      </w:pPr>
      <w:r>
        <w:rPr>
          <w:rFonts w:ascii="Arial" w:hAnsi="Arial" w:cs="Arial"/>
          <w:sz w:val="22"/>
          <w:szCs w:val="22"/>
          <w:lang w:val="lt-LT" w:eastAsia="en-GB"/>
        </w:rPr>
        <w:t xml:space="preserve">              11</w:t>
      </w:r>
      <w:r w:rsidR="00C71C31" w:rsidRPr="00364B82">
        <w:rPr>
          <w:rFonts w:ascii="Arial" w:hAnsi="Arial" w:cs="Arial"/>
          <w:sz w:val="22"/>
          <w:szCs w:val="22"/>
          <w:lang w:val="lt-LT" w:eastAsia="en-GB"/>
        </w:rPr>
        <w:t xml:space="preserve">.2.7. </w:t>
      </w:r>
      <w:r w:rsidR="00C71C31" w:rsidRPr="009E72C8">
        <w:rPr>
          <w:rFonts w:ascii="Arial" w:hAnsi="Arial" w:cs="Arial"/>
          <w:sz w:val="22"/>
          <w:szCs w:val="22"/>
          <w:lang w:val="lt-LT" w:eastAsia="en-GB"/>
        </w:rPr>
        <w:t>tiek, kiek taikoma jos atliekamam asmens duomenų tvarkymui pagal Sutartį, įsipareigoja užtikrinti BDAR III skyriuje numatytų duomenų subjektų teisių įgyvendinimą, išskyrus BDAR nustatytas išimtis.</w:t>
      </w:r>
    </w:p>
    <w:p w14:paraId="259875A3" w14:textId="5480329D" w:rsidR="00C71C31" w:rsidRPr="009E72C8" w:rsidRDefault="00C71C31" w:rsidP="009F2005">
      <w:pPr>
        <w:pStyle w:val="Antrat3"/>
        <w:numPr>
          <w:ilvl w:val="0"/>
          <w:numId w:val="0"/>
        </w:numPr>
        <w:rPr>
          <w:rFonts w:ascii="Arial" w:hAnsi="Arial" w:cs="Arial"/>
          <w:sz w:val="22"/>
          <w:szCs w:val="22"/>
          <w:lang w:val="lt-LT"/>
        </w:rPr>
      </w:pPr>
      <w:r w:rsidRPr="00364B82">
        <w:rPr>
          <w:rFonts w:ascii="Arial" w:hAnsi="Arial" w:cs="Arial"/>
          <w:sz w:val="22"/>
          <w:szCs w:val="22"/>
          <w:lang w:val="lt-LT" w:eastAsia="en-GB"/>
        </w:rPr>
        <w:t xml:space="preserve">            </w:t>
      </w:r>
      <w:r w:rsidR="00C238B5">
        <w:rPr>
          <w:rFonts w:ascii="Arial" w:hAnsi="Arial" w:cs="Arial"/>
          <w:sz w:val="22"/>
          <w:szCs w:val="22"/>
          <w:lang w:val="lt-LT" w:eastAsia="en-GB"/>
        </w:rPr>
        <w:t xml:space="preserve">  11</w:t>
      </w:r>
      <w:r w:rsidRPr="00364B82">
        <w:rPr>
          <w:rFonts w:ascii="Arial" w:hAnsi="Arial" w:cs="Arial"/>
          <w:sz w:val="22"/>
          <w:szCs w:val="22"/>
          <w:lang w:val="lt-LT" w:eastAsia="en-GB"/>
        </w:rPr>
        <w:t xml:space="preserve">.2.8. </w:t>
      </w:r>
      <w:r w:rsidRPr="009E72C8">
        <w:rPr>
          <w:rFonts w:ascii="Arial" w:hAnsi="Arial" w:cs="Arial"/>
          <w:sz w:val="22"/>
          <w:szCs w:val="22"/>
          <w:lang w:val="lt-LT" w:eastAsia="en-GB"/>
        </w:rPr>
        <w:t>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9E72C8" w:rsidRDefault="00C238B5" w:rsidP="009F2005">
      <w:pPr>
        <w:pStyle w:val="Sraopastraipa"/>
        <w:spacing w:after="0" w:line="240" w:lineRule="auto"/>
        <w:ind w:left="0"/>
        <w:jc w:val="both"/>
        <w:rPr>
          <w:rFonts w:ascii="Arial" w:hAnsi="Arial" w:cs="Arial"/>
        </w:rPr>
      </w:pPr>
      <w:r>
        <w:rPr>
          <w:rFonts w:ascii="Arial" w:hAnsi="Arial" w:cs="Arial"/>
        </w:rPr>
        <w:lastRenderedPageBreak/>
        <w:t xml:space="preserve">              11</w:t>
      </w:r>
      <w:r w:rsidR="00C71C31" w:rsidRPr="00364B82">
        <w:rPr>
          <w:rFonts w:ascii="Arial" w:hAnsi="Arial" w:cs="Arial"/>
        </w:rPr>
        <w:t xml:space="preserve">.3. </w:t>
      </w:r>
      <w:r w:rsidR="00C71C31" w:rsidRPr="009E72C8">
        <w:rPr>
          <w:rFonts w:ascii="Arial" w:hAnsi="Arial" w:cs="Arial"/>
        </w:rPr>
        <w:t xml:space="preserve">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364B82" w:rsidRDefault="00C71C31" w:rsidP="009F2005">
      <w:pPr>
        <w:pStyle w:val="Sraopastraipa"/>
        <w:spacing w:after="0" w:line="240" w:lineRule="auto"/>
        <w:ind w:left="0" w:firstLine="567"/>
        <w:jc w:val="both"/>
        <w:rPr>
          <w:rFonts w:ascii="Arial" w:hAnsi="Arial" w:cs="Arial"/>
        </w:rPr>
      </w:pPr>
      <w:r w:rsidRPr="00364B82">
        <w:rPr>
          <w:rFonts w:ascii="Arial" w:hAnsi="Arial" w:cs="Arial"/>
        </w:rPr>
        <w:t xml:space="preserve">   </w:t>
      </w:r>
      <w:r w:rsidR="00C238B5">
        <w:rPr>
          <w:rFonts w:ascii="Arial" w:hAnsi="Arial" w:cs="Arial"/>
        </w:rPr>
        <w:t xml:space="preserve">  11</w:t>
      </w:r>
      <w:r w:rsidRPr="00364B82">
        <w:rPr>
          <w:rFonts w:ascii="Arial" w:hAnsi="Arial" w:cs="Arial"/>
        </w:rPr>
        <w:t xml:space="preserve">.4. </w:t>
      </w:r>
      <w:r w:rsidRPr="009E72C8">
        <w:rPr>
          <w:rFonts w:ascii="Arial" w:hAnsi="Arial" w:cs="Arial"/>
        </w:rPr>
        <w:t xml:space="preserve">Jeigu vykdant Sutartį Paslaugų teikėjui (subteikėjui) būtina atskleisti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konfidencialią informaciją, kaip ji apibūdinta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vietiniuose (vidaus) norminiuose teisės aktuose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Komercinių paslapčių ir kitos konfidencialios informacijos sąraše), šią informaciją gaunantis asmuo privalo ją saugoti ir neatskleisti, laikytis kitų įsipareigojimų, pasirašydamas </w:t>
      </w:r>
      <w:r w:rsidRPr="007B2D75">
        <w:rPr>
          <w:rFonts w:ascii="Arial" w:hAnsi="Arial" w:cs="Arial"/>
        </w:rPr>
        <w:t>VĮ Valstybinių miškų urėdij</w:t>
      </w:r>
      <w:r w:rsidR="0046652C" w:rsidRPr="007B2D75">
        <w:rPr>
          <w:rFonts w:ascii="Arial" w:hAnsi="Arial" w:cs="Arial"/>
        </w:rPr>
        <w:t>os</w:t>
      </w:r>
      <w:r w:rsidRPr="009E72C8">
        <w:rPr>
          <w:rFonts w:ascii="Arial" w:hAnsi="Arial" w:cs="Arial"/>
        </w:rPr>
        <w:t xml:space="preserve"> patvirtintos formos Įsipareigojimą neatskleisti konfidencialios informacijos (jei taikoma).</w:t>
      </w:r>
    </w:p>
    <w:p w14:paraId="7BD03290" w14:textId="77777777" w:rsidR="009E3B92" w:rsidRPr="00364B82" w:rsidRDefault="009E3B92" w:rsidP="009F2005">
      <w:pPr>
        <w:pStyle w:val="Sraopastraipa"/>
        <w:spacing w:after="0" w:line="240" w:lineRule="auto"/>
        <w:ind w:left="0" w:firstLine="567"/>
        <w:jc w:val="both"/>
        <w:rPr>
          <w:rFonts w:ascii="Arial" w:hAnsi="Arial" w:cs="Arial"/>
          <w:color w:val="000000"/>
        </w:rPr>
      </w:pPr>
    </w:p>
    <w:p w14:paraId="3CC311B1" w14:textId="6A0111A7" w:rsidR="009E3B92" w:rsidRPr="009E72C8" w:rsidRDefault="00C238B5" w:rsidP="009F2005">
      <w:pPr>
        <w:pStyle w:val="Antrat1"/>
        <w:numPr>
          <w:ilvl w:val="0"/>
          <w:numId w:val="0"/>
        </w:numPr>
        <w:spacing w:before="0" w:after="0"/>
        <w:rPr>
          <w:rFonts w:ascii="Arial" w:hAnsi="Arial" w:cs="Arial"/>
          <w:b/>
          <w:sz w:val="22"/>
          <w:szCs w:val="22"/>
        </w:rPr>
      </w:pPr>
      <w:r w:rsidRPr="00C238B5">
        <w:rPr>
          <w:rFonts w:ascii="Arial" w:hAnsi="Arial" w:cs="Arial"/>
          <w:b/>
          <w:sz w:val="22"/>
          <w:szCs w:val="22"/>
          <w:lang w:val="en-US"/>
        </w:rPr>
        <w:t>12</w:t>
      </w:r>
      <w:r w:rsidR="009E3B92" w:rsidRPr="009E72C8">
        <w:rPr>
          <w:rFonts w:ascii="Arial" w:hAnsi="Arial" w:cs="Arial"/>
          <w:b/>
          <w:sz w:val="22"/>
          <w:szCs w:val="22"/>
          <w:lang w:val="en-US"/>
        </w:rPr>
        <w:t xml:space="preserve">. </w:t>
      </w:r>
      <w:r w:rsidR="009E3B92" w:rsidRPr="009E72C8">
        <w:rPr>
          <w:rFonts w:ascii="Arial" w:hAnsi="Arial" w:cs="Arial"/>
          <w:b/>
          <w:sz w:val="22"/>
          <w:szCs w:val="22"/>
        </w:rPr>
        <w:t>NENUGALIMA JĖGA (force majeure)</w:t>
      </w:r>
    </w:p>
    <w:p w14:paraId="228A8FFD" w14:textId="613C7941" w:rsidR="009E3B92" w:rsidRPr="009E72C8" w:rsidRDefault="009E3B92" w:rsidP="009F2005">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.1. </w:t>
      </w:r>
      <w:r w:rsidRPr="009E72C8">
        <w:rPr>
          <w:rFonts w:ascii="Arial" w:hAnsi="Arial" w:cs="Arial"/>
          <w:sz w:val="22"/>
          <w:szCs w:val="22"/>
          <w:lang w:val="lt-LT"/>
        </w:rPr>
        <w:t>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9E72C8">
        <w:rPr>
          <w:rFonts w:ascii="Arial" w:hAnsi="Arial" w:cs="Arial"/>
          <w:i/>
          <w:sz w:val="22"/>
          <w:szCs w:val="22"/>
          <w:lang w:val="lt-LT"/>
        </w:rPr>
        <w:t>force majeure</w:t>
      </w:r>
      <w:r w:rsidRPr="009E72C8">
        <w:rPr>
          <w:rFonts w:ascii="Arial" w:hAnsi="Arial" w:cs="Arial"/>
          <w:sz w:val="22"/>
          <w:szCs w:val="22"/>
          <w:lang w:val="lt-LT"/>
        </w:rPr>
        <w:t>).</w:t>
      </w:r>
    </w:p>
    <w:p w14:paraId="38C2AAD6" w14:textId="6B529311" w:rsidR="009E3B92" w:rsidRPr="009E72C8" w:rsidRDefault="009E3B92" w:rsidP="009F2005">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.2. </w:t>
      </w:r>
      <w:r w:rsidRPr="009E72C8">
        <w:rPr>
          <w:rFonts w:ascii="Arial" w:hAnsi="Arial" w:cs="Arial"/>
          <w:sz w:val="22"/>
          <w:szCs w:val="22"/>
          <w:lang w:val="lt-LT"/>
        </w:rPr>
        <w:t>Nenugalimos jėgos aplinkybėmis laikomos aplinkybės, nurodytos Lietuvos Respublikos civilinio kodekso 6.212 str.</w:t>
      </w:r>
    </w:p>
    <w:p w14:paraId="75456657" w14:textId="6E88F394" w:rsidR="009E3B92" w:rsidRPr="00364B82" w:rsidRDefault="009E3B92" w:rsidP="009F2005">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.3. </w:t>
      </w:r>
      <w:r w:rsidRPr="009E72C8">
        <w:rPr>
          <w:rFonts w:ascii="Arial" w:hAnsi="Arial" w:cs="Arial"/>
          <w:sz w:val="22"/>
          <w:szCs w:val="22"/>
          <w:lang w:val="lt-LT"/>
        </w:rPr>
        <w:t>Nenugalimos jėgos aplinkybėmis šioje Sutartyje taip pat laikomos Ypatingai nepalankios gamtinės sąlygos dėl, kurių neįmanoma numatytais terminais suteikti Sutartyje numatytų Paslaugų.</w:t>
      </w:r>
    </w:p>
    <w:p w14:paraId="229B6A1E" w14:textId="16E1CCB8" w:rsidR="009E3B92" w:rsidRPr="00364B82" w:rsidRDefault="009E3B92" w:rsidP="009F2005">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.4. </w:t>
      </w:r>
      <w:r w:rsidRPr="009E72C8">
        <w:rPr>
          <w:rFonts w:ascii="Arial" w:hAnsi="Arial" w:cs="Arial"/>
          <w:sz w:val="22"/>
          <w:szCs w:val="22"/>
          <w:lang w:val="lt-LT"/>
        </w:rPr>
        <w:t>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364B82" w:rsidRDefault="009E3B92" w:rsidP="009F2005">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.5. </w:t>
      </w:r>
      <w:r w:rsidRPr="009E72C8">
        <w:rPr>
          <w:rFonts w:ascii="Arial" w:hAnsi="Arial" w:cs="Arial"/>
          <w:sz w:val="22"/>
          <w:szCs w:val="22"/>
          <w:lang w:val="lt-LT"/>
        </w:rPr>
        <w:t xml:space="preserve">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9E72C8" w:rsidRDefault="009E3B92" w:rsidP="009F2005">
      <w:pPr>
        <w:pStyle w:val="Antrat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.6.</w:t>
      </w:r>
      <w:r w:rsidRPr="009E72C8">
        <w:rPr>
          <w:rFonts w:ascii="Arial" w:hAnsi="Arial" w:cs="Arial"/>
          <w:sz w:val="22"/>
          <w:szCs w:val="22"/>
          <w:lang w:val="lt-LT"/>
        </w:rPr>
        <w:t>Jeigu nenugalimos jėgos aplinkybės ir jų padariniai tęsiasi ilgiau negu 3 mėnesius, kiekviena Šalis turi teisę atsisakyti vykdyti savo įsipareigojimus ir nutraukti Sutartį.</w:t>
      </w:r>
    </w:p>
    <w:p w14:paraId="2BF1B9D4" w14:textId="77777777" w:rsidR="009E3B92" w:rsidRPr="00364B82" w:rsidRDefault="009E3B92" w:rsidP="009F2005">
      <w:pPr>
        <w:spacing w:after="0" w:line="240" w:lineRule="auto"/>
        <w:ind w:firstLine="360"/>
        <w:jc w:val="center"/>
        <w:rPr>
          <w:rFonts w:ascii="Arial" w:hAnsi="Arial" w:cs="Arial"/>
          <w:b/>
        </w:rPr>
      </w:pPr>
    </w:p>
    <w:p w14:paraId="3A7C1880" w14:textId="3C40060B" w:rsidR="00540279" w:rsidRPr="00364B82" w:rsidRDefault="00C238B5" w:rsidP="009F2005">
      <w:pPr>
        <w:spacing w:after="0" w:line="240" w:lineRule="auto"/>
        <w:ind w:firstLine="360"/>
        <w:jc w:val="center"/>
        <w:rPr>
          <w:rFonts w:ascii="Arial" w:hAnsi="Arial" w:cs="Arial"/>
          <w:b/>
        </w:rPr>
      </w:pPr>
      <w:bookmarkStart w:id="16" w:name="part_8f4dadbdf27c4882b72f57a56c9631ad"/>
      <w:bookmarkStart w:id="17" w:name="part_9fd9687904354f69bb532178a7959ebe"/>
      <w:bookmarkEnd w:id="15"/>
      <w:bookmarkEnd w:id="16"/>
      <w:bookmarkEnd w:id="17"/>
      <w:r>
        <w:rPr>
          <w:rFonts w:ascii="Arial" w:hAnsi="Arial" w:cs="Arial"/>
          <w:b/>
        </w:rPr>
        <w:t>1</w:t>
      </w:r>
      <w:r w:rsidR="00F83C7A">
        <w:rPr>
          <w:rFonts w:ascii="Arial" w:hAnsi="Arial" w:cs="Arial"/>
          <w:b/>
        </w:rPr>
        <w:t>3</w:t>
      </w:r>
      <w:r w:rsidR="00B26941" w:rsidRPr="00364B82">
        <w:rPr>
          <w:rFonts w:ascii="Arial" w:hAnsi="Arial" w:cs="Arial"/>
          <w:b/>
        </w:rPr>
        <w:t>. KITOS NUOSTATOS</w:t>
      </w:r>
    </w:p>
    <w:p w14:paraId="3122FB28" w14:textId="16E33B01" w:rsidR="00BE7029" w:rsidRPr="00364B82" w:rsidRDefault="00C238B5" w:rsidP="009F2005">
      <w:pPr>
        <w:tabs>
          <w:tab w:val="left" w:pos="993"/>
        </w:tabs>
        <w:spacing w:after="0" w:line="240" w:lineRule="auto"/>
        <w:ind w:firstLine="567"/>
        <w:jc w:val="both"/>
        <w:rPr>
          <w:rFonts w:ascii="Arial" w:eastAsia="Calibri" w:hAnsi="Arial" w:cs="Arial"/>
          <w:lang w:eastAsia="x-none"/>
        </w:rPr>
      </w:pPr>
      <w:bookmarkStart w:id="18" w:name="_Toc438559501"/>
      <w:bookmarkStart w:id="19" w:name="_Toc438559828"/>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.1. </w:t>
      </w:r>
      <w:r w:rsidR="00B24699" w:rsidRPr="00C238B5">
        <w:rPr>
          <w:rFonts w:ascii="Arial" w:hAnsi="Arial" w:cs="Arial"/>
        </w:rPr>
        <w:t>Bendrosios sąlygos yra sudėtinė</w:t>
      </w:r>
      <w:r w:rsidR="003C7AF5" w:rsidRPr="00C238B5">
        <w:rPr>
          <w:rFonts w:ascii="Arial" w:hAnsi="Arial" w:cs="Arial"/>
        </w:rPr>
        <w:t>, neatsiejama</w:t>
      </w:r>
      <w:r w:rsidR="00B24699" w:rsidRPr="00C238B5">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364B82">
        <w:rPr>
          <w:rFonts w:ascii="Arial" w:eastAsia="Calibri" w:hAnsi="Arial" w:cs="Arial"/>
          <w:lang w:eastAsia="x-none"/>
        </w:rPr>
        <w:t xml:space="preserve">ir Paslaugų teikėjas </w:t>
      </w:r>
      <w:r w:rsidR="00BE7029" w:rsidRPr="00364B82">
        <w:rPr>
          <w:rFonts w:ascii="Arial" w:eastAsia="Calibri" w:hAnsi="Arial" w:cs="Arial"/>
          <w:lang w:eastAsia="x-none"/>
        </w:rPr>
        <w:t xml:space="preserve">jas vykdys. </w:t>
      </w:r>
    </w:p>
    <w:p w14:paraId="2609EC06" w14:textId="1542E971" w:rsidR="00BE7029" w:rsidRPr="00364B82" w:rsidRDefault="00C238B5" w:rsidP="009F2005">
      <w:pPr>
        <w:tabs>
          <w:tab w:val="left" w:pos="993"/>
        </w:tabs>
        <w:spacing w:after="0" w:line="240" w:lineRule="auto"/>
        <w:ind w:firstLine="567"/>
        <w:jc w:val="both"/>
        <w:rPr>
          <w:rFonts w:ascii="Arial" w:hAnsi="Arial" w:cs="Arial"/>
          <w:color w:val="000000"/>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.2. </w:t>
      </w:r>
      <w:r w:rsidR="00BE7029" w:rsidRPr="00C238B5">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w:t>
      </w:r>
      <w:r w:rsidR="00BE7029" w:rsidRPr="00364B82">
        <w:rPr>
          <w:rFonts w:ascii="Arial" w:hAnsi="Arial" w:cs="Arial"/>
          <w:color w:val="000000"/>
        </w:rPr>
        <w:t>ios Sutarties negaliojimo momentas nustatomas vadovaujantis minėtu įstatymu.</w:t>
      </w:r>
    </w:p>
    <w:p w14:paraId="3BA17F5F" w14:textId="6D31B74E" w:rsidR="00BE7029" w:rsidRPr="00364B82" w:rsidRDefault="00C238B5" w:rsidP="009F2005">
      <w:pPr>
        <w:tabs>
          <w:tab w:val="left" w:pos="993"/>
        </w:tabs>
        <w:spacing w:after="0" w:line="240" w:lineRule="auto"/>
        <w:ind w:firstLine="567"/>
        <w:jc w:val="both"/>
        <w:rPr>
          <w:rFonts w:ascii="Arial" w:eastAsia="Calibri" w:hAnsi="Arial" w:cs="Arial"/>
          <w:color w:val="FF0000"/>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.3. </w:t>
      </w:r>
      <w:r w:rsidR="005C3C73" w:rsidRPr="00C238B5">
        <w:rPr>
          <w:rFonts w:ascii="Arial" w:eastAsia="Calibri" w:hAnsi="Arial" w:cs="Arial"/>
        </w:rPr>
        <w:t>Paslaugų t</w:t>
      </w:r>
      <w:r w:rsidR="00BE7029" w:rsidRPr="00C238B5">
        <w:rPr>
          <w:rFonts w:ascii="Arial" w:eastAsia="Calibri" w:hAnsi="Arial" w:cs="Arial"/>
          <w:spacing w:val="-5"/>
        </w:rPr>
        <w:t>e</w:t>
      </w:r>
      <w:r w:rsidR="005C3C73" w:rsidRPr="00C238B5">
        <w:rPr>
          <w:rFonts w:ascii="Arial" w:eastAsia="Calibri" w:hAnsi="Arial" w:cs="Arial"/>
          <w:spacing w:val="-5"/>
        </w:rPr>
        <w:t>i</w:t>
      </w:r>
      <w:r w:rsidR="00BE7029" w:rsidRPr="00C238B5">
        <w:rPr>
          <w:rFonts w:ascii="Arial" w:eastAsia="Calibri" w:hAnsi="Arial" w:cs="Arial"/>
          <w:spacing w:val="-5"/>
        </w:rPr>
        <w:t>kėjas</w:t>
      </w:r>
      <w:r w:rsidR="00BE7029" w:rsidRPr="00C238B5">
        <w:rPr>
          <w:rFonts w:ascii="Arial" w:eastAsia="Calibri" w:hAnsi="Arial" w:cs="Arial"/>
        </w:rPr>
        <w:t xml:space="preserve"> yra registruotas PVM mokėtoju Lietuvos Respublikoje. </w:t>
      </w:r>
    </w:p>
    <w:p w14:paraId="43F017DF" w14:textId="7A6487CA" w:rsidR="000D325E" w:rsidRPr="00C238B5" w:rsidRDefault="00C238B5" w:rsidP="009F2005">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1</w:t>
      </w:r>
      <w:r w:rsidR="00F83C7A">
        <w:rPr>
          <w:rFonts w:ascii="Arial" w:eastAsia="Calibri" w:hAnsi="Arial" w:cs="Arial"/>
          <w:lang w:eastAsia="x-none"/>
        </w:rPr>
        <w:t>3</w:t>
      </w:r>
      <w:r w:rsidR="000D325E" w:rsidRPr="00C238B5">
        <w:rPr>
          <w:rFonts w:ascii="Arial" w:eastAsia="Calibri" w:hAnsi="Arial" w:cs="Arial"/>
          <w:lang w:eastAsia="x-none"/>
        </w:rPr>
        <w:t>.</w:t>
      </w:r>
      <w:r w:rsidR="007117B9">
        <w:rPr>
          <w:rFonts w:ascii="Arial" w:eastAsia="Calibri" w:hAnsi="Arial" w:cs="Arial"/>
          <w:lang w:eastAsia="x-none"/>
        </w:rPr>
        <w:t>4</w:t>
      </w:r>
      <w:r w:rsidR="000D325E" w:rsidRPr="00C238B5">
        <w:rPr>
          <w:rFonts w:ascii="Arial" w:eastAsia="Calibri" w:hAnsi="Arial" w:cs="Arial"/>
          <w:lang w:eastAsia="x-none"/>
        </w:rPr>
        <w:t xml:space="preserve">. Šalių sudaromi dokumentai gali būti pasirašomi kvalifikuotu elektroniniu parašu.  </w:t>
      </w:r>
    </w:p>
    <w:p w14:paraId="7EB5EE5E" w14:textId="6F05E3FF" w:rsidR="009878E2" w:rsidRPr="00C238B5" w:rsidRDefault="00C238B5" w:rsidP="009F2005">
      <w:pPr>
        <w:pStyle w:val="Stilius1"/>
        <w:ind w:firstLine="567"/>
        <w:jc w:val="both"/>
        <w:rPr>
          <w:rFonts w:ascii="Arial" w:hAnsi="Arial" w:cs="Arial"/>
          <w:sz w:val="22"/>
          <w:szCs w:val="22"/>
        </w:rPr>
      </w:pPr>
      <w:r>
        <w:rPr>
          <w:rFonts w:ascii="Arial" w:hAnsi="Arial" w:cs="Arial"/>
          <w:sz w:val="22"/>
          <w:szCs w:val="22"/>
        </w:rPr>
        <w:t>1</w:t>
      </w:r>
      <w:r w:rsidR="00F83C7A">
        <w:rPr>
          <w:rFonts w:ascii="Arial" w:hAnsi="Arial" w:cs="Arial"/>
          <w:sz w:val="22"/>
          <w:szCs w:val="22"/>
        </w:rPr>
        <w:t>3</w:t>
      </w:r>
      <w:r w:rsidR="009878E2" w:rsidRPr="00C238B5">
        <w:rPr>
          <w:rFonts w:ascii="Arial" w:hAnsi="Arial" w:cs="Arial"/>
          <w:sz w:val="22"/>
          <w:szCs w:val="22"/>
        </w:rPr>
        <w:t>.</w:t>
      </w:r>
      <w:r w:rsidR="007117B9">
        <w:rPr>
          <w:rFonts w:ascii="Arial" w:hAnsi="Arial" w:cs="Arial"/>
          <w:sz w:val="22"/>
          <w:szCs w:val="22"/>
        </w:rPr>
        <w:t>5</w:t>
      </w:r>
      <w:r w:rsidR="009878E2" w:rsidRPr="00C238B5">
        <w:rPr>
          <w:rFonts w:ascii="Arial" w:hAnsi="Arial" w:cs="Arial"/>
          <w:sz w:val="22"/>
          <w:szCs w:val="22"/>
        </w:rPr>
        <w:t xml:space="preserve">. Jeigu nenugalimos jėgos aplinkybės ir jų padariniai tęsiasi (t. y., jeigu pagrindas nevykdyti sutartinių įsipareigojimų išlieka) ilgiau </w:t>
      </w:r>
      <w:r w:rsidR="009878E2" w:rsidRPr="002519AD">
        <w:rPr>
          <w:rFonts w:ascii="Arial" w:hAnsi="Arial" w:cs="Arial"/>
          <w:sz w:val="22"/>
          <w:szCs w:val="22"/>
        </w:rPr>
        <w:t>nei</w:t>
      </w:r>
      <w:r w:rsidR="00E20769" w:rsidRPr="002519AD">
        <w:rPr>
          <w:rFonts w:ascii="Arial" w:eastAsia="Calibri" w:hAnsi="Arial" w:cs="Arial"/>
          <w:sz w:val="22"/>
          <w:szCs w:val="22"/>
          <w:lang w:eastAsia="x-none"/>
        </w:rPr>
        <w:t xml:space="preserve"> 3 (tris) mėnesius</w:t>
      </w:r>
      <w:r w:rsidR="009878E2" w:rsidRPr="002519AD">
        <w:rPr>
          <w:rFonts w:ascii="Arial" w:hAnsi="Arial" w:cs="Arial"/>
          <w:sz w:val="22"/>
          <w:szCs w:val="22"/>
        </w:rPr>
        <w:t xml:space="preserve">, </w:t>
      </w:r>
      <w:r w:rsidR="009878E2" w:rsidRPr="00C238B5">
        <w:rPr>
          <w:rFonts w:ascii="Arial" w:hAnsi="Arial" w:cs="Arial"/>
          <w:sz w:val="22"/>
          <w:szCs w:val="22"/>
        </w:rPr>
        <w:t xml:space="preserve">kiekviena Šalis turi teisę atsisakyti vykdyti savo įsipareigojimus ir nutraukti Sutartį. </w:t>
      </w:r>
    </w:p>
    <w:p w14:paraId="231C6594" w14:textId="75CE7C32" w:rsidR="009878E2" w:rsidRPr="00152B2D" w:rsidRDefault="00C238B5" w:rsidP="009F2005">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1</w:t>
      </w:r>
      <w:r w:rsidR="00F83C7A">
        <w:rPr>
          <w:rFonts w:ascii="Arial" w:eastAsia="Calibri" w:hAnsi="Arial" w:cs="Arial"/>
          <w:iCs/>
        </w:rPr>
        <w:t>3</w:t>
      </w:r>
      <w:r w:rsidR="009878E2" w:rsidRPr="00C238B5">
        <w:rPr>
          <w:rFonts w:ascii="Arial" w:eastAsia="Calibri" w:hAnsi="Arial" w:cs="Arial"/>
          <w:iCs/>
        </w:rPr>
        <w:t>.</w:t>
      </w:r>
      <w:r w:rsidR="007117B9">
        <w:rPr>
          <w:rFonts w:ascii="Arial" w:eastAsia="Calibri" w:hAnsi="Arial" w:cs="Arial"/>
          <w:iCs/>
        </w:rPr>
        <w:t>6</w:t>
      </w:r>
      <w:r w:rsidR="009878E2" w:rsidRPr="00C238B5">
        <w:rPr>
          <w:rFonts w:ascii="Arial" w:eastAsia="Calibri" w:hAnsi="Arial" w:cs="Arial"/>
          <w:iCs/>
        </w:rPr>
        <w:t>.</w:t>
      </w:r>
      <w:r w:rsidR="009878E2" w:rsidRPr="00C238B5">
        <w:rPr>
          <w:rFonts w:ascii="Arial" w:eastAsia="Calibri" w:hAnsi="Arial" w:cs="Arial"/>
          <w:i/>
        </w:rPr>
        <w:t xml:space="preserve"> </w:t>
      </w:r>
      <w:r w:rsidR="009878E2" w:rsidRPr="00C238B5">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w:t>
      </w:r>
      <w:r w:rsidR="009878E2" w:rsidRPr="00364B82">
        <w:rPr>
          <w:rFonts w:ascii="Arial" w:eastAsia="Calibri" w:hAnsi="Arial" w:cs="Arial"/>
          <w:color w:val="000000" w:themeColor="text1"/>
        </w:rPr>
        <w:t xml:space="preserve">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Pr>
          <w:rFonts w:ascii="Arial" w:eastAsia="Calibri" w:hAnsi="Arial" w:cs="Arial"/>
          <w:color w:val="000000" w:themeColor="text1"/>
        </w:rPr>
        <w:t>1</w:t>
      </w:r>
      <w:r w:rsidR="00F83C7A">
        <w:rPr>
          <w:rFonts w:ascii="Arial" w:eastAsia="Calibri" w:hAnsi="Arial" w:cs="Arial"/>
          <w:color w:val="000000" w:themeColor="text1"/>
        </w:rPr>
        <w:t>3</w:t>
      </w:r>
      <w:r w:rsidR="009878E2" w:rsidRPr="00152B2D">
        <w:rPr>
          <w:rFonts w:ascii="Arial" w:eastAsia="Calibri" w:hAnsi="Arial" w:cs="Arial"/>
          <w:color w:val="000000" w:themeColor="text1"/>
        </w:rPr>
        <w:t>.2 p. ir Lietuvos Respublikos nacionaliniam saugumui užtikrinti svarbių objektų apsaugos įstatyme numatytos pasekmės.</w:t>
      </w:r>
    </w:p>
    <w:p w14:paraId="5299A1B8" w14:textId="72369B18" w:rsidR="009878E2" w:rsidRPr="00364B82" w:rsidRDefault="00C238B5" w:rsidP="009F2005">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1</w:t>
      </w:r>
      <w:r w:rsidR="00F83C7A">
        <w:rPr>
          <w:rFonts w:ascii="Arial" w:eastAsia="Calibri" w:hAnsi="Arial" w:cs="Arial"/>
          <w:sz w:val="22"/>
          <w:szCs w:val="22"/>
          <w:lang w:val="lt-LT" w:eastAsia="x-none"/>
        </w:rPr>
        <w:t>3</w:t>
      </w:r>
      <w:r w:rsidR="00BE7029" w:rsidRPr="00C238B5">
        <w:rPr>
          <w:rFonts w:ascii="Arial" w:eastAsia="Calibri" w:hAnsi="Arial" w:cs="Arial"/>
          <w:sz w:val="22"/>
          <w:szCs w:val="22"/>
          <w:lang w:val="lt-LT" w:eastAsia="x-none"/>
        </w:rPr>
        <w:t>.</w:t>
      </w:r>
      <w:r w:rsidR="007117B9">
        <w:rPr>
          <w:rFonts w:ascii="Arial" w:eastAsia="Calibri" w:hAnsi="Arial" w:cs="Arial"/>
          <w:sz w:val="22"/>
          <w:szCs w:val="22"/>
          <w:lang w:val="lt-LT" w:eastAsia="x-none"/>
        </w:rPr>
        <w:t>7</w:t>
      </w:r>
      <w:r w:rsidR="00BE7029" w:rsidRPr="00C238B5">
        <w:rPr>
          <w:rFonts w:ascii="Arial" w:eastAsia="Calibri" w:hAnsi="Arial" w:cs="Arial"/>
          <w:sz w:val="22"/>
          <w:szCs w:val="22"/>
          <w:lang w:val="lt-LT" w:eastAsia="x-none"/>
        </w:rPr>
        <w:t xml:space="preserve">. Ši </w:t>
      </w:r>
      <w:r w:rsidR="009878E2" w:rsidRPr="00C238B5">
        <w:rPr>
          <w:rFonts w:ascii="Arial" w:eastAsia="Calibri" w:hAnsi="Arial" w:cs="Arial"/>
          <w:sz w:val="22"/>
          <w:szCs w:val="22"/>
          <w:lang w:val="lt-LT" w:eastAsia="x-none"/>
        </w:rPr>
        <w:t xml:space="preserve">Sutartis sudaryta lietuvių kalba </w:t>
      </w:r>
      <w:r w:rsidR="009878E2" w:rsidRPr="00364B82">
        <w:rPr>
          <w:rFonts w:ascii="Arial" w:eastAsia="Calibri" w:hAnsi="Arial" w:cs="Arial"/>
          <w:sz w:val="22"/>
          <w:szCs w:val="22"/>
          <w:lang w:val="lt-LT" w:eastAsia="x-none"/>
        </w:rPr>
        <w:t xml:space="preserve">2 (dviem) egzemplioriais, turinčiais vienodą teisinę galią, po vieną kiekvienai Šaliai. </w:t>
      </w:r>
      <w:r w:rsidR="009878E2" w:rsidRPr="00364B8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364B8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364B82">
        <w:rPr>
          <w:rFonts w:ascii="Arial" w:hAnsi="Arial" w:cs="Arial"/>
          <w:color w:val="000000"/>
          <w:sz w:val="22"/>
          <w:szCs w:val="22"/>
          <w:lang w:val="lt-LT"/>
        </w:rPr>
        <w:t xml:space="preserve">. Sutarties autentiškumas patvirtintas ant kiekvieno Sutarties lapo kiekvienos Šalies įgaliotų asmenų </w:t>
      </w:r>
      <w:r w:rsidR="009878E2" w:rsidRPr="00364B82">
        <w:rPr>
          <w:rFonts w:ascii="Arial" w:hAnsi="Arial" w:cs="Arial"/>
          <w:color w:val="000000"/>
          <w:sz w:val="22"/>
          <w:szCs w:val="22"/>
          <w:lang w:val="lt-LT"/>
        </w:rPr>
        <w:lastRenderedPageBreak/>
        <w:t xml:space="preserve">parašais arba Sutartis susiuvama ir pasirašoma paskutinio lapo antroje pusėje. </w:t>
      </w:r>
      <w:r w:rsidR="009878E2" w:rsidRPr="00364B82">
        <w:rPr>
          <w:rFonts w:ascii="Arial" w:hAnsi="Arial" w:cs="Arial"/>
          <w:sz w:val="22"/>
          <w:szCs w:val="22"/>
          <w:lang w:val="lt-LT"/>
        </w:rPr>
        <w:t xml:space="preserve">Šalis (jei ji juridinis asmuo) Sutartį patvirtina antspaudu, </w:t>
      </w:r>
      <w:r w:rsidR="009878E2" w:rsidRPr="00364B8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364B82">
        <w:rPr>
          <w:rFonts w:ascii="Arial" w:hAnsi="Arial" w:cs="Arial"/>
          <w:color w:val="000000"/>
          <w:sz w:val="22"/>
          <w:szCs w:val="22"/>
          <w:lang w:val="lt-LT"/>
        </w:rPr>
        <w:t xml:space="preserve">Jeigu Sutarties Šalys – juridiniai asmenys Sutartį pasirašo kvalifikuotu elektroniniu parašu, </w:t>
      </w:r>
      <w:r w:rsidR="009878E2" w:rsidRPr="00364B8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364B82">
        <w:rPr>
          <w:rFonts w:ascii="Arial" w:hAnsi="Arial" w:cs="Arial"/>
          <w:color w:val="000000"/>
          <w:sz w:val="22"/>
          <w:szCs w:val="22"/>
          <w:lang w:val="lt-LT"/>
        </w:rPr>
        <w:t xml:space="preserve">. </w:t>
      </w:r>
    </w:p>
    <w:p w14:paraId="785AABE9" w14:textId="32750EA0" w:rsidR="00E641B5" w:rsidRPr="00364B82" w:rsidRDefault="00E641B5" w:rsidP="009F2005">
      <w:pPr>
        <w:widowControl w:val="0"/>
        <w:spacing w:after="0" w:line="240" w:lineRule="auto"/>
        <w:ind w:firstLine="360"/>
        <w:jc w:val="both"/>
        <w:rPr>
          <w:rFonts w:ascii="Arial" w:hAnsi="Arial" w:cs="Arial"/>
          <w:lang w:eastAsia="x-none"/>
        </w:rPr>
      </w:pPr>
    </w:p>
    <w:p w14:paraId="2005DF8B" w14:textId="70FA6E6F" w:rsidR="00BE7029" w:rsidRPr="00364B82" w:rsidRDefault="00BE7029" w:rsidP="009F2005">
      <w:pPr>
        <w:pStyle w:val="BodyText1"/>
        <w:tabs>
          <w:tab w:val="left" w:pos="993"/>
        </w:tabs>
        <w:ind w:firstLine="567"/>
        <w:rPr>
          <w:rFonts w:ascii="Arial" w:hAnsi="Arial" w:cs="Arial"/>
          <w:b/>
          <w:bCs/>
          <w:color w:val="000000"/>
          <w:sz w:val="22"/>
          <w:szCs w:val="22"/>
          <w:lang w:val="lt-LT"/>
        </w:rPr>
      </w:pPr>
      <w:r w:rsidRPr="00364B82">
        <w:rPr>
          <w:rFonts w:ascii="Arial" w:hAnsi="Arial" w:cs="Arial"/>
          <w:b/>
          <w:bCs/>
          <w:color w:val="000000"/>
          <w:sz w:val="22"/>
          <w:szCs w:val="22"/>
          <w:lang w:val="lt-LT"/>
        </w:rPr>
        <w:t>PRIDEDAMA:</w:t>
      </w:r>
    </w:p>
    <w:p w14:paraId="1C5D9C82" w14:textId="42FE3947" w:rsidR="00BE7029" w:rsidRPr="00364B82" w:rsidRDefault="00BE7029" w:rsidP="009F2005">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t>1 priedas –</w:t>
      </w:r>
      <w:r w:rsidR="00A17D27" w:rsidRPr="00364B82">
        <w:rPr>
          <w:rFonts w:ascii="Arial" w:eastAsia="Calibri" w:hAnsi="Arial" w:cs="Arial"/>
        </w:rPr>
        <w:t xml:space="preserve"> Techninė specifikacija</w:t>
      </w:r>
      <w:r w:rsidRPr="00364B82">
        <w:rPr>
          <w:rFonts w:ascii="Arial" w:eastAsia="Calibri" w:hAnsi="Arial" w:cs="Arial"/>
          <w:i/>
          <w:color w:val="538135" w:themeColor="accent6" w:themeShade="BF"/>
        </w:rPr>
        <w:t>.</w:t>
      </w:r>
    </w:p>
    <w:p w14:paraId="4E49E5DE" w14:textId="7C481EE4" w:rsidR="00BE7029" w:rsidRPr="00364B82" w:rsidRDefault="00BE7029" w:rsidP="009F2005">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t>2 priedas –</w:t>
      </w:r>
      <w:r w:rsidRPr="00364B82">
        <w:rPr>
          <w:rFonts w:ascii="Arial" w:eastAsia="Calibri" w:hAnsi="Arial" w:cs="Arial"/>
          <w:i/>
        </w:rPr>
        <w:t xml:space="preserve"> </w:t>
      </w:r>
      <w:r w:rsidR="00A17D27" w:rsidRPr="00364B82">
        <w:rPr>
          <w:rFonts w:ascii="Arial" w:eastAsia="Calibri" w:hAnsi="Arial" w:cs="Arial"/>
          <w:iCs/>
        </w:rPr>
        <w:t>Pasiūlymas Pirkimui</w:t>
      </w:r>
      <w:r w:rsidRPr="00364B82">
        <w:rPr>
          <w:rFonts w:ascii="Arial" w:eastAsia="Calibri" w:hAnsi="Arial" w:cs="Arial"/>
          <w:iCs/>
        </w:rPr>
        <w:t>.</w:t>
      </w:r>
    </w:p>
    <w:p w14:paraId="338FC9E9" w14:textId="28E6DAFB" w:rsidR="00BE7029" w:rsidRDefault="00BE7029" w:rsidP="009F2005">
      <w:pPr>
        <w:widowControl w:val="0"/>
        <w:tabs>
          <w:tab w:val="left" w:pos="993"/>
        </w:tabs>
        <w:spacing w:after="0" w:line="240" w:lineRule="auto"/>
        <w:ind w:firstLine="567"/>
        <w:jc w:val="both"/>
        <w:rPr>
          <w:rFonts w:ascii="Arial" w:eastAsia="Calibri" w:hAnsi="Arial" w:cs="Arial"/>
          <w:iCs/>
        </w:rPr>
      </w:pPr>
      <w:r w:rsidRPr="00364B82">
        <w:rPr>
          <w:rFonts w:ascii="Arial" w:eastAsia="Calibri" w:hAnsi="Arial" w:cs="Arial"/>
        </w:rPr>
        <w:t>3 priedas –</w:t>
      </w:r>
      <w:r w:rsidRPr="00364B82">
        <w:rPr>
          <w:rFonts w:ascii="Arial" w:eastAsia="Calibri" w:hAnsi="Arial" w:cs="Arial"/>
          <w:i/>
        </w:rPr>
        <w:t xml:space="preserve"> </w:t>
      </w:r>
      <w:r w:rsidR="002519AD">
        <w:rPr>
          <w:rFonts w:ascii="Arial" w:eastAsia="Calibri" w:hAnsi="Arial" w:cs="Arial"/>
          <w:iCs/>
        </w:rPr>
        <w:t xml:space="preserve">Sutarties </w:t>
      </w:r>
      <w:r w:rsidRPr="00364B82">
        <w:rPr>
          <w:rFonts w:ascii="Arial" w:eastAsia="Calibri" w:hAnsi="Arial" w:cs="Arial"/>
          <w:iCs/>
        </w:rPr>
        <w:t>Bendrosios sąlygos.</w:t>
      </w:r>
    </w:p>
    <w:p w14:paraId="3B9FA824" w14:textId="11E2BC29" w:rsidR="000C4335" w:rsidRDefault="000C4335" w:rsidP="009F2005">
      <w:pPr>
        <w:widowControl w:val="0"/>
        <w:tabs>
          <w:tab w:val="left" w:pos="993"/>
        </w:tabs>
        <w:spacing w:after="0" w:line="240" w:lineRule="auto"/>
        <w:ind w:firstLine="567"/>
        <w:jc w:val="both"/>
        <w:rPr>
          <w:rFonts w:ascii="Arial" w:eastAsia="Calibri" w:hAnsi="Arial" w:cs="Arial"/>
          <w:iCs/>
        </w:rPr>
      </w:pPr>
      <w:r>
        <w:rPr>
          <w:rFonts w:ascii="Arial" w:eastAsia="Calibri" w:hAnsi="Arial" w:cs="Arial"/>
          <w:iCs/>
        </w:rPr>
        <w:t xml:space="preserve">4 priedas – </w:t>
      </w:r>
      <w:r w:rsidR="002519AD" w:rsidRPr="002519AD">
        <w:rPr>
          <w:rFonts w:ascii="Arial" w:eastAsia="Calibri" w:hAnsi="Arial" w:cs="Arial"/>
          <w:iCs/>
        </w:rPr>
        <w:t>Paslaugų grafika</w:t>
      </w:r>
      <w:r w:rsidR="002519AD">
        <w:rPr>
          <w:rFonts w:ascii="Arial" w:eastAsia="Calibri" w:hAnsi="Arial" w:cs="Arial"/>
          <w:iCs/>
        </w:rPr>
        <w:t>s.</w:t>
      </w:r>
    </w:p>
    <w:p w14:paraId="349D25E9" w14:textId="4328C95B" w:rsidR="00C2607A" w:rsidRPr="00364B82" w:rsidRDefault="00C2607A" w:rsidP="009F2005">
      <w:pPr>
        <w:widowControl w:val="0"/>
        <w:tabs>
          <w:tab w:val="left" w:pos="993"/>
        </w:tabs>
        <w:spacing w:after="0" w:line="240" w:lineRule="auto"/>
        <w:ind w:firstLine="567"/>
        <w:jc w:val="both"/>
        <w:rPr>
          <w:rFonts w:ascii="Arial" w:eastAsia="Calibri" w:hAnsi="Arial" w:cs="Arial"/>
          <w:i/>
        </w:rPr>
      </w:pPr>
      <w:r>
        <w:rPr>
          <w:rFonts w:ascii="Arial" w:eastAsia="Calibri" w:hAnsi="Arial" w:cs="Arial"/>
          <w:iCs/>
        </w:rPr>
        <w:t xml:space="preserve">5 priedas – </w:t>
      </w:r>
      <w:r w:rsidR="002519AD" w:rsidRPr="002519AD">
        <w:rPr>
          <w:rFonts w:ascii="Arial" w:eastAsia="Calibri" w:hAnsi="Arial" w:cs="Arial"/>
          <w:iCs/>
        </w:rPr>
        <w:t>Paslaugų užduotis</w:t>
      </w:r>
      <w:r w:rsidR="002519AD">
        <w:rPr>
          <w:rFonts w:ascii="Arial" w:eastAsia="Calibri" w:hAnsi="Arial" w:cs="Arial"/>
          <w:iCs/>
        </w:rPr>
        <w:t>.</w:t>
      </w:r>
    </w:p>
    <w:p w14:paraId="0B212A57" w14:textId="77777777" w:rsidR="00B24699" w:rsidRPr="00364B82" w:rsidRDefault="00B24699" w:rsidP="009F2005">
      <w:pPr>
        <w:widowControl w:val="0"/>
        <w:spacing w:after="0" w:line="240" w:lineRule="auto"/>
        <w:ind w:firstLine="360"/>
        <w:jc w:val="both"/>
        <w:rPr>
          <w:rFonts w:ascii="Arial" w:hAnsi="Arial" w:cs="Arial"/>
          <w:b/>
        </w:rPr>
      </w:pPr>
    </w:p>
    <w:p w14:paraId="4981F29E" w14:textId="1F27B0E2" w:rsidR="00540279" w:rsidRPr="00364B82" w:rsidRDefault="0040324D" w:rsidP="009F2005">
      <w:pPr>
        <w:keepNext/>
        <w:spacing w:after="0" w:line="240" w:lineRule="auto"/>
        <w:ind w:firstLine="360"/>
        <w:jc w:val="center"/>
        <w:outlineLvl w:val="0"/>
        <w:rPr>
          <w:rFonts w:ascii="Arial" w:hAnsi="Arial" w:cs="Arial"/>
          <w:b/>
        </w:rPr>
      </w:pPr>
      <w:r w:rsidRPr="00364B82">
        <w:rPr>
          <w:rFonts w:ascii="Arial" w:hAnsi="Arial" w:cs="Arial"/>
          <w:b/>
        </w:rPr>
        <w:t>1</w:t>
      </w:r>
      <w:r w:rsidR="00A462BF">
        <w:rPr>
          <w:rFonts w:ascii="Arial" w:hAnsi="Arial" w:cs="Arial"/>
          <w:b/>
        </w:rPr>
        <w:t>4</w:t>
      </w:r>
      <w:r w:rsidR="00B26941" w:rsidRPr="00364B82">
        <w:rPr>
          <w:rFonts w:ascii="Arial" w:hAnsi="Arial" w:cs="Arial"/>
          <w:b/>
        </w:rPr>
        <w:t>. ŠALIŲ ADRESAI IR REKVIZITAI</w:t>
      </w:r>
      <w:bookmarkEnd w:id="18"/>
      <w:bookmarkEnd w:id="19"/>
    </w:p>
    <w:tbl>
      <w:tblPr>
        <w:tblW w:w="9622" w:type="dxa"/>
        <w:tblLayout w:type="fixed"/>
        <w:tblLook w:val="0000" w:firstRow="0" w:lastRow="0" w:firstColumn="0" w:lastColumn="0" w:noHBand="0" w:noVBand="0"/>
      </w:tblPr>
      <w:tblGrid>
        <w:gridCol w:w="4986"/>
        <w:gridCol w:w="4636"/>
      </w:tblGrid>
      <w:tr w:rsidR="00F5527B" w:rsidRPr="00364B82" w14:paraId="4888E189" w14:textId="77777777" w:rsidTr="00991E56">
        <w:trPr>
          <w:trHeight w:val="342"/>
        </w:trPr>
        <w:tc>
          <w:tcPr>
            <w:tcW w:w="4986" w:type="dxa"/>
            <w:shd w:val="clear" w:color="auto" w:fill="auto"/>
          </w:tcPr>
          <w:p w14:paraId="194583AC" w14:textId="77777777" w:rsidR="00540279" w:rsidRPr="00364B82" w:rsidRDefault="00262DD7" w:rsidP="009F2005">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64B82">
              <w:rPr>
                <w:rFonts w:ascii="Arial" w:eastAsia="Times New Roman" w:hAnsi="Arial" w:cs="Arial"/>
                <w:b/>
                <w:bCs/>
                <w:iCs/>
                <w:lang w:eastAsia="ar-SA"/>
              </w:rPr>
              <w:t>Užsakovas</w:t>
            </w:r>
          </w:p>
          <w:p w14:paraId="3E715C8A" w14:textId="606961DF" w:rsidR="00E63995" w:rsidRPr="00364B82" w:rsidRDefault="002519AD" w:rsidP="009F200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Pr>
                <w:rFonts w:ascii="Arial" w:eastAsia="Times New Roman" w:hAnsi="Arial" w:cs="Arial"/>
                <w:b/>
                <w:bCs/>
                <w:iCs/>
                <w:lang w:eastAsia="ar-SA"/>
              </w:rPr>
              <w:t>VĮ</w:t>
            </w:r>
            <w:r w:rsidR="00E63995" w:rsidRPr="00364B82">
              <w:rPr>
                <w:rFonts w:ascii="Arial" w:eastAsia="Times New Roman" w:hAnsi="Arial" w:cs="Arial"/>
                <w:b/>
                <w:bCs/>
                <w:iCs/>
                <w:lang w:eastAsia="ar-SA"/>
              </w:rPr>
              <w:t xml:space="preserve"> Valstybinių miškų urėdija </w:t>
            </w:r>
          </w:p>
          <w:p w14:paraId="17213FE0" w14:textId="7BC39CE4" w:rsidR="00540279" w:rsidRPr="00364B82" w:rsidRDefault="00540279" w:rsidP="009F2005">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719C2BAB" w14:textId="77777777" w:rsidR="00540279" w:rsidRPr="00364B82" w:rsidRDefault="00262DD7" w:rsidP="009F2005">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364B82">
              <w:rPr>
                <w:rFonts w:ascii="Arial" w:eastAsia="Times New Roman" w:hAnsi="Arial" w:cs="Arial"/>
                <w:b/>
                <w:bCs/>
                <w:iCs/>
                <w:lang w:eastAsia="ar-SA"/>
              </w:rPr>
              <w:t>Paslaugų teikėjas</w:t>
            </w:r>
          </w:p>
          <w:p w14:paraId="0F444146" w14:textId="272E803C" w:rsidR="00540279" w:rsidRPr="00364B82" w:rsidRDefault="00C94B39" w:rsidP="009F2005">
            <w:pPr>
              <w:tabs>
                <w:tab w:val="left" w:pos="3060"/>
                <w:tab w:val="center" w:pos="4819"/>
                <w:tab w:val="right" w:pos="9638"/>
              </w:tabs>
              <w:suppressAutoHyphens/>
              <w:spacing w:after="0" w:line="240" w:lineRule="auto"/>
              <w:ind w:left="287"/>
              <w:rPr>
                <w:rFonts w:ascii="Arial" w:eastAsia="Times New Roman" w:hAnsi="Arial" w:cs="Arial"/>
                <w:b/>
                <w:iCs/>
                <w:lang w:eastAsia="ar-SA"/>
              </w:rPr>
            </w:pPr>
            <w:r>
              <w:rPr>
                <w:rFonts w:ascii="Arial" w:eastAsia="Times New Roman" w:hAnsi="Arial" w:cs="Arial"/>
                <w:b/>
                <w:iCs/>
                <w:lang w:eastAsia="ar-SA"/>
              </w:rPr>
              <w:t>UAB RETMA LT</w:t>
            </w:r>
          </w:p>
        </w:tc>
      </w:tr>
      <w:tr w:rsidR="00F5527B" w:rsidRPr="00364B82" w14:paraId="2910C1EB" w14:textId="77777777" w:rsidTr="00991E56">
        <w:trPr>
          <w:trHeight w:val="113"/>
        </w:trPr>
        <w:tc>
          <w:tcPr>
            <w:tcW w:w="4986" w:type="dxa"/>
            <w:shd w:val="clear" w:color="auto" w:fill="auto"/>
          </w:tcPr>
          <w:p w14:paraId="3C32221E" w14:textId="77777777" w:rsidR="00540279" w:rsidRPr="00364B82" w:rsidRDefault="00540279" w:rsidP="009F200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6A53B9EE" w14:textId="77777777" w:rsidR="00540279" w:rsidRPr="00364B82" w:rsidRDefault="00540279" w:rsidP="009F2005">
            <w:pPr>
              <w:suppressAutoHyphens/>
              <w:spacing w:after="0" w:line="240" w:lineRule="auto"/>
              <w:ind w:firstLine="360"/>
              <w:rPr>
                <w:rFonts w:ascii="Arial" w:hAnsi="Arial" w:cs="Arial"/>
                <w:lang w:eastAsia="ar-SA"/>
              </w:rPr>
            </w:pPr>
          </w:p>
        </w:tc>
      </w:tr>
      <w:tr w:rsidR="00F5527B" w:rsidRPr="00364B82" w14:paraId="0604096E" w14:textId="77777777" w:rsidTr="00991E56">
        <w:trPr>
          <w:trHeight w:val="27"/>
        </w:trPr>
        <w:tc>
          <w:tcPr>
            <w:tcW w:w="4986" w:type="dxa"/>
            <w:shd w:val="clear" w:color="auto" w:fill="auto"/>
          </w:tcPr>
          <w:p w14:paraId="02EC21C7" w14:textId="77777777" w:rsidR="00D84D45" w:rsidRPr="00364B82" w:rsidRDefault="00D84D45" w:rsidP="009F200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7D874C2" w14:textId="77777777" w:rsidR="00D84D45" w:rsidRPr="00364B82" w:rsidRDefault="00D84D45" w:rsidP="009F2005">
            <w:pPr>
              <w:suppressAutoHyphens/>
              <w:spacing w:after="0" w:line="240" w:lineRule="auto"/>
              <w:ind w:firstLine="360"/>
              <w:rPr>
                <w:rFonts w:ascii="Arial" w:hAnsi="Arial" w:cs="Arial"/>
                <w:lang w:eastAsia="ar-SA"/>
              </w:rPr>
            </w:pPr>
          </w:p>
        </w:tc>
      </w:tr>
      <w:tr w:rsidR="00F5527B" w:rsidRPr="00364B82" w14:paraId="6EC7FEF5" w14:textId="77777777" w:rsidTr="00991E56">
        <w:trPr>
          <w:trHeight w:val="68"/>
        </w:trPr>
        <w:tc>
          <w:tcPr>
            <w:tcW w:w="4986" w:type="dxa"/>
            <w:shd w:val="clear" w:color="auto" w:fill="auto"/>
          </w:tcPr>
          <w:p w14:paraId="63EA67FF" w14:textId="77777777" w:rsidR="00540279" w:rsidRPr="00364B82" w:rsidRDefault="00540279" w:rsidP="009F2005">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540279" w:rsidRPr="00364B82" w:rsidRDefault="00540279" w:rsidP="009F2005">
            <w:pPr>
              <w:suppressAutoHyphens/>
              <w:spacing w:after="0" w:line="240" w:lineRule="auto"/>
              <w:ind w:firstLine="360"/>
              <w:rPr>
                <w:rFonts w:ascii="Arial" w:hAnsi="Arial" w:cs="Arial"/>
                <w:lang w:eastAsia="ar-SA"/>
              </w:rPr>
            </w:pPr>
          </w:p>
        </w:tc>
      </w:tr>
    </w:tbl>
    <w:p w14:paraId="4EA78A8A" w14:textId="77777777" w:rsidR="00D82979" w:rsidRDefault="00D82979" w:rsidP="009F2005">
      <w:pPr>
        <w:spacing w:after="0" w:line="240" w:lineRule="auto"/>
        <w:ind w:firstLine="360"/>
        <w:rPr>
          <w:rFonts w:ascii="Arial" w:hAnsi="Arial" w:cs="Arial"/>
          <w:noProof/>
          <w:lang w:eastAsia="x-none"/>
        </w:rPr>
      </w:pPr>
    </w:p>
    <w:p w14:paraId="6888D543" w14:textId="3C7E26E9" w:rsidR="00540279" w:rsidRPr="00364B82" w:rsidRDefault="00540279" w:rsidP="009F2005">
      <w:pPr>
        <w:spacing w:after="0" w:line="240" w:lineRule="auto"/>
        <w:ind w:firstLine="360"/>
        <w:rPr>
          <w:rFonts w:ascii="Arial" w:hAnsi="Arial" w:cs="Arial"/>
          <w:noProof/>
          <w:lang w:eastAsia="x-none"/>
        </w:rPr>
      </w:pPr>
      <w:r w:rsidRPr="00364B82">
        <w:rPr>
          <w:rFonts w:ascii="Arial" w:hAnsi="Arial" w:cs="Arial"/>
          <w:noProof/>
          <w:lang w:eastAsia="x-none"/>
        </w:rPr>
        <w:t>_____________________</w:t>
      </w:r>
      <w:r w:rsidRPr="00364B82">
        <w:rPr>
          <w:rFonts w:ascii="Arial" w:hAnsi="Arial" w:cs="Arial"/>
          <w:noProof/>
          <w:lang w:eastAsia="x-none"/>
        </w:rPr>
        <w:tab/>
        <w:t xml:space="preserve">                        </w:t>
      </w:r>
      <w:r w:rsidR="00D82979">
        <w:rPr>
          <w:rFonts w:ascii="Arial" w:hAnsi="Arial" w:cs="Arial"/>
          <w:noProof/>
          <w:lang w:eastAsia="x-none"/>
        </w:rPr>
        <w:t xml:space="preserve"> </w:t>
      </w:r>
      <w:r w:rsidRPr="00364B82">
        <w:rPr>
          <w:rFonts w:ascii="Arial" w:hAnsi="Arial" w:cs="Arial"/>
          <w:noProof/>
          <w:lang w:eastAsia="x-none"/>
        </w:rPr>
        <w:t>_______________________</w:t>
      </w:r>
    </w:p>
    <w:p w14:paraId="646A6745" w14:textId="2F222DE3" w:rsidR="00540279" w:rsidRPr="00364B82" w:rsidRDefault="00540279" w:rsidP="009F2005">
      <w:pPr>
        <w:spacing w:after="0" w:line="240" w:lineRule="auto"/>
        <w:ind w:firstLine="360"/>
        <w:rPr>
          <w:rFonts w:ascii="Arial" w:hAnsi="Arial" w:cs="Arial"/>
          <w:noProof/>
          <w:lang w:eastAsia="x-none"/>
        </w:rPr>
      </w:pPr>
      <w:r w:rsidRPr="00364B82">
        <w:rPr>
          <w:rFonts w:ascii="Arial" w:hAnsi="Arial" w:cs="Arial"/>
          <w:noProof/>
          <w:lang w:eastAsia="x-none"/>
        </w:rPr>
        <w:t xml:space="preserve">    </w:t>
      </w:r>
      <w:r w:rsidR="00D82979">
        <w:rPr>
          <w:rFonts w:ascii="Arial" w:hAnsi="Arial" w:cs="Arial"/>
          <w:noProof/>
          <w:lang w:eastAsia="x-none"/>
        </w:rPr>
        <w:t xml:space="preserve">      </w:t>
      </w:r>
      <w:r w:rsidRPr="00364B82">
        <w:rPr>
          <w:rFonts w:ascii="Arial" w:hAnsi="Arial" w:cs="Arial"/>
          <w:noProof/>
          <w:lang w:eastAsia="x-none"/>
        </w:rPr>
        <w:t xml:space="preserve">   (parašas)</w:t>
      </w: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(parašas)</w:t>
      </w:r>
    </w:p>
    <w:p w14:paraId="6108AC8A" w14:textId="77777777" w:rsidR="00540279" w:rsidRPr="00364B82" w:rsidRDefault="00540279" w:rsidP="009F2005">
      <w:pPr>
        <w:spacing w:after="0" w:line="240"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p>
    <w:p w14:paraId="24D0083F" w14:textId="4D471F07" w:rsidR="00540279" w:rsidRPr="00364B82" w:rsidRDefault="00540279" w:rsidP="009F2005">
      <w:pPr>
        <w:spacing w:after="0" w:line="240"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r>
    </w:p>
    <w:p w14:paraId="5BD911C2" w14:textId="136BF305" w:rsidR="00540279" w:rsidRPr="00364B82" w:rsidRDefault="00540279" w:rsidP="009F2005">
      <w:pPr>
        <w:spacing w:after="0" w:line="240" w:lineRule="auto"/>
        <w:ind w:firstLine="360"/>
        <w:jc w:val="both"/>
        <w:rPr>
          <w:rFonts w:ascii="Arial" w:hAnsi="Arial" w:cs="Arial"/>
          <w:noProof/>
        </w:rPr>
      </w:pPr>
      <w:r w:rsidRPr="00364B82">
        <w:rPr>
          <w:rFonts w:ascii="Arial" w:hAnsi="Arial" w:cs="Arial"/>
          <w:noProof/>
        </w:rPr>
        <w:t>Data: ________________</w:t>
      </w:r>
      <w:r w:rsidRPr="00364B82">
        <w:rPr>
          <w:rFonts w:ascii="Arial" w:hAnsi="Arial" w:cs="Arial"/>
          <w:noProof/>
        </w:rPr>
        <w:tab/>
      </w:r>
      <w:r w:rsidRPr="00364B82">
        <w:rPr>
          <w:rFonts w:ascii="Arial" w:hAnsi="Arial" w:cs="Arial"/>
          <w:noProof/>
        </w:rPr>
        <w:tab/>
        <w:t xml:space="preserve">    Data: ________________</w:t>
      </w:r>
    </w:p>
    <w:p w14:paraId="4B22E318" w14:textId="77777777" w:rsidR="006201AD" w:rsidRPr="00364B82" w:rsidRDefault="006201AD" w:rsidP="009F2005">
      <w:pPr>
        <w:tabs>
          <w:tab w:val="left" w:pos="993"/>
        </w:tabs>
        <w:spacing w:after="0" w:line="240" w:lineRule="auto"/>
        <w:ind w:firstLine="567"/>
        <w:jc w:val="both"/>
        <w:rPr>
          <w:rFonts w:ascii="Arial" w:eastAsia="Calibri" w:hAnsi="Arial" w:cs="Arial"/>
        </w:rPr>
      </w:pPr>
    </w:p>
    <w:p w14:paraId="55F3604C" w14:textId="77777777" w:rsidR="00D31D57" w:rsidRPr="00364B82" w:rsidRDefault="00D31D57" w:rsidP="009F2005">
      <w:pPr>
        <w:tabs>
          <w:tab w:val="left" w:pos="993"/>
        </w:tabs>
        <w:spacing w:after="0" w:line="240" w:lineRule="auto"/>
        <w:ind w:firstLine="567"/>
        <w:jc w:val="both"/>
        <w:rPr>
          <w:rFonts w:ascii="Arial" w:eastAsia="Calibri" w:hAnsi="Arial" w:cs="Arial"/>
        </w:rPr>
      </w:pPr>
    </w:p>
    <w:p w14:paraId="39EB3A02" w14:textId="77777777" w:rsidR="006201AD" w:rsidRPr="00364B82" w:rsidRDefault="006201AD" w:rsidP="009F2005">
      <w:pPr>
        <w:tabs>
          <w:tab w:val="left" w:pos="993"/>
        </w:tabs>
        <w:spacing w:after="0" w:line="240" w:lineRule="auto"/>
        <w:ind w:firstLine="567"/>
        <w:jc w:val="both"/>
        <w:rPr>
          <w:rFonts w:ascii="Arial" w:eastAsia="Calibri" w:hAnsi="Arial" w:cs="Arial"/>
        </w:rPr>
      </w:pPr>
    </w:p>
    <w:p w14:paraId="4A46D8E9" w14:textId="77777777" w:rsidR="006201AD" w:rsidRPr="0081577D" w:rsidRDefault="006201AD" w:rsidP="009F2005">
      <w:pPr>
        <w:tabs>
          <w:tab w:val="left" w:pos="993"/>
        </w:tabs>
        <w:spacing w:after="0" w:line="240" w:lineRule="auto"/>
        <w:ind w:firstLine="567"/>
        <w:jc w:val="both"/>
        <w:rPr>
          <w:rFonts w:ascii="Arial" w:eastAsia="Calibri" w:hAnsi="Arial" w:cs="Arial"/>
        </w:rPr>
      </w:pPr>
    </w:p>
    <w:p w14:paraId="0428E3BF" w14:textId="0F76DDE6" w:rsidR="00BE7029" w:rsidRPr="0081577D" w:rsidRDefault="00BE7029" w:rsidP="009F2005">
      <w:pPr>
        <w:tabs>
          <w:tab w:val="left" w:pos="993"/>
        </w:tabs>
        <w:spacing w:after="0" w:line="240" w:lineRule="auto"/>
        <w:ind w:firstLine="567"/>
        <w:rPr>
          <w:rFonts w:ascii="Arial" w:hAnsi="Arial" w:cs="Arial"/>
          <w:i/>
        </w:rPr>
      </w:pPr>
    </w:p>
    <w:sectPr w:rsidR="00BE7029" w:rsidRPr="0081577D" w:rsidSect="002519AD">
      <w:headerReference w:type="default" r:id="rId9"/>
      <w:headerReference w:type="first" r:id="rId10"/>
      <w:pgSz w:w="11906" w:h="16838"/>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AB0FF" w14:textId="77777777" w:rsidR="00AE1832" w:rsidRDefault="00AE1832">
      <w:pPr>
        <w:spacing w:after="0" w:line="240" w:lineRule="auto"/>
      </w:pPr>
      <w:r>
        <w:separator/>
      </w:r>
    </w:p>
  </w:endnote>
  <w:endnote w:type="continuationSeparator" w:id="0">
    <w:p w14:paraId="2B1B806C" w14:textId="77777777" w:rsidR="00AE1832" w:rsidRDefault="00AE1832">
      <w:pPr>
        <w:spacing w:after="0" w:line="240" w:lineRule="auto"/>
      </w:pPr>
      <w:r>
        <w:continuationSeparator/>
      </w:r>
    </w:p>
  </w:endnote>
  <w:endnote w:type="continuationNotice" w:id="1">
    <w:p w14:paraId="681D89B6" w14:textId="77777777" w:rsidR="00AE1832" w:rsidRDefault="00AE1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10C6E" w14:textId="77777777" w:rsidR="00AE1832" w:rsidRDefault="00AE1832">
      <w:pPr>
        <w:spacing w:after="0" w:line="240" w:lineRule="auto"/>
      </w:pPr>
      <w:r>
        <w:separator/>
      </w:r>
    </w:p>
  </w:footnote>
  <w:footnote w:type="continuationSeparator" w:id="0">
    <w:p w14:paraId="4BD26A79" w14:textId="77777777" w:rsidR="00AE1832" w:rsidRDefault="00AE1832">
      <w:pPr>
        <w:spacing w:after="0" w:line="240" w:lineRule="auto"/>
      </w:pPr>
      <w:r>
        <w:continuationSeparator/>
      </w:r>
    </w:p>
  </w:footnote>
  <w:footnote w:type="continuationNotice" w:id="1">
    <w:p w14:paraId="052B8C87" w14:textId="77777777" w:rsidR="00AE1832" w:rsidRDefault="00AE1832">
      <w:pPr>
        <w:spacing w:after="0" w:line="240" w:lineRule="auto"/>
      </w:pPr>
    </w:p>
  </w:footnote>
  <w:footnote w:id="2">
    <w:p w14:paraId="04B11019" w14:textId="77777777" w:rsidR="00E20A43" w:rsidRPr="00666F40" w:rsidRDefault="00E20A43" w:rsidP="00E20A43">
      <w:pPr>
        <w:pStyle w:val="Puslapioinaostekstas"/>
      </w:pPr>
      <w:r>
        <w:rPr>
          <w:rStyle w:val="Puslapioinaosnuoroda"/>
        </w:rPr>
        <w:footnoteRef/>
      </w:r>
      <w:r>
        <w:t xml:space="preserve"> </w:t>
      </w:r>
      <w:proofErr w:type="spellStart"/>
      <w:r>
        <w:t>T.y</w:t>
      </w:r>
      <w:proofErr w:type="spellEnd"/>
      <w:r>
        <w:t xml:space="preserve">. laikotarpiu </w:t>
      </w:r>
      <w:proofErr w:type="spellStart"/>
      <w:r>
        <w:rPr>
          <w:lang w:val="en-US"/>
        </w:rPr>
        <w:t>nuo</w:t>
      </w:r>
      <w:proofErr w:type="spellEnd"/>
      <w:r>
        <w:rPr>
          <w:lang w:val="en-US"/>
        </w:rPr>
        <w:t xml:space="preserve"> </w:t>
      </w:r>
      <w:proofErr w:type="spellStart"/>
      <w:r>
        <w:rPr>
          <w:lang w:val="en-US"/>
        </w:rPr>
        <w:t>sutarties</w:t>
      </w:r>
      <w:proofErr w:type="spellEnd"/>
      <w:r>
        <w:rPr>
          <w:lang w:val="en-US"/>
        </w:rPr>
        <w:t xml:space="preserve"> </w:t>
      </w:r>
      <w:proofErr w:type="spellStart"/>
      <w:r>
        <w:rPr>
          <w:lang w:val="en-US"/>
        </w:rPr>
        <w:t>sudarymo</w:t>
      </w:r>
      <w:proofErr w:type="spellEnd"/>
      <w:r>
        <w:rPr>
          <w:lang w:val="en-US"/>
        </w:rPr>
        <w:t xml:space="preserve"> 12 </w:t>
      </w:r>
      <w:proofErr w:type="spellStart"/>
      <w:r>
        <w:rPr>
          <w:lang w:val="en-US"/>
        </w:rPr>
        <w:t>mėn</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galimu</w:t>
      </w:r>
      <w:proofErr w:type="spellEnd"/>
      <w:r>
        <w:rPr>
          <w:lang w:val="en-US"/>
        </w:rPr>
        <w:t xml:space="preserve"> </w:t>
      </w:r>
      <w:proofErr w:type="gramStart"/>
      <w:r>
        <w:t>pratęstu  12</w:t>
      </w:r>
      <w:proofErr w:type="gramEnd"/>
      <w:r>
        <w:t xml:space="preserve"> mėn. laikotarpiu  su 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5DB4F5A3" w:rsidR="00D3641A" w:rsidRPr="006A30C4" w:rsidRDefault="00D3641A">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6A0" w:firstRow="1" w:lastRow="0" w:firstColumn="1" w:lastColumn="0" w:noHBand="1" w:noVBand="1"/>
    </w:tblPr>
    <w:tblGrid>
      <w:gridCol w:w="3210"/>
      <w:gridCol w:w="1752"/>
      <w:gridCol w:w="4536"/>
    </w:tblGrid>
    <w:tr w:rsidR="00D3641A" w14:paraId="614AC6F8" w14:textId="77777777" w:rsidTr="002519AD">
      <w:tc>
        <w:tcPr>
          <w:tcW w:w="3210" w:type="dxa"/>
        </w:tcPr>
        <w:p w14:paraId="0DEE14FA" w14:textId="28252067" w:rsidR="00D3641A" w:rsidRDefault="00D3641A" w:rsidP="00270BBB">
          <w:pPr>
            <w:pStyle w:val="Antrats"/>
            <w:ind w:left="-115"/>
            <w:rPr>
              <w:szCs w:val="24"/>
            </w:rPr>
          </w:pPr>
        </w:p>
      </w:tc>
      <w:tc>
        <w:tcPr>
          <w:tcW w:w="1752" w:type="dxa"/>
        </w:tcPr>
        <w:p w14:paraId="41E27089" w14:textId="10E721FA" w:rsidR="00D3641A" w:rsidRDefault="00D3641A" w:rsidP="00270BBB">
          <w:pPr>
            <w:pStyle w:val="Antrats"/>
            <w:jc w:val="center"/>
            <w:rPr>
              <w:szCs w:val="24"/>
            </w:rPr>
          </w:pPr>
        </w:p>
      </w:tc>
      <w:tc>
        <w:tcPr>
          <w:tcW w:w="4536" w:type="dxa"/>
        </w:tcPr>
        <w:p w14:paraId="2A497117" w14:textId="77C70317" w:rsidR="002519AD" w:rsidRPr="004D3FCD" w:rsidRDefault="002519AD" w:rsidP="002519AD">
          <w:pPr>
            <w:pStyle w:val="Antrats"/>
            <w:jc w:val="right"/>
            <w:rPr>
              <w:rFonts w:ascii="Arial" w:hAnsi="Arial" w:cs="Arial"/>
              <w:sz w:val="22"/>
            </w:rPr>
          </w:pPr>
          <w:r w:rsidRPr="004D3FCD">
            <w:rPr>
              <w:rFonts w:ascii="Arial" w:hAnsi="Arial" w:cs="Arial"/>
              <w:sz w:val="22"/>
            </w:rPr>
            <w:t xml:space="preserve">Atviro konkurso Specialiųjų sąlygų </w:t>
          </w:r>
          <w:r w:rsidR="00A13A62">
            <w:rPr>
              <w:rFonts w:ascii="Arial" w:hAnsi="Arial" w:cs="Arial"/>
              <w:sz w:val="22"/>
            </w:rPr>
            <w:t>6</w:t>
          </w:r>
          <w:r w:rsidRPr="004D3FCD">
            <w:rPr>
              <w:rFonts w:ascii="Arial" w:hAnsi="Arial" w:cs="Arial"/>
              <w:sz w:val="22"/>
            </w:rPr>
            <w:t xml:space="preserve"> priedas </w:t>
          </w:r>
        </w:p>
        <w:p w14:paraId="7ED6B54E" w14:textId="1D6546DD" w:rsidR="00D3641A" w:rsidRDefault="00D3641A" w:rsidP="00270BBB">
          <w:pPr>
            <w:pStyle w:val="Antrats"/>
            <w:ind w:right="-115"/>
            <w:jc w:val="right"/>
            <w:rPr>
              <w:szCs w:val="24"/>
            </w:rPr>
          </w:pPr>
        </w:p>
      </w:tc>
    </w:tr>
  </w:tbl>
  <w:p w14:paraId="3EB13ED0" w14:textId="3C144EAE" w:rsidR="00D3641A" w:rsidRDefault="00D3641A"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4"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6"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8"/>
  </w:num>
  <w:num w:numId="2" w16cid:durableId="303854264">
    <w:abstractNumId w:val="5"/>
  </w:num>
  <w:num w:numId="3" w16cid:durableId="1173256225">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9"/>
  </w:num>
  <w:num w:numId="8" w16cid:durableId="2022122283">
    <w:abstractNumId w:val="14"/>
  </w:num>
  <w:num w:numId="9" w16cid:durableId="1311866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2"/>
  </w:num>
  <w:num w:numId="11" w16cid:durableId="1773281368">
    <w:abstractNumId w:val="10"/>
  </w:num>
  <w:num w:numId="12" w16cid:durableId="150532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2"/>
  </w:num>
  <w:num w:numId="14" w16cid:durableId="1801848560">
    <w:abstractNumId w:val="3"/>
  </w:num>
  <w:num w:numId="15" w16cid:durableId="1054767347">
    <w:abstractNumId w:val="17"/>
  </w:num>
  <w:num w:numId="16" w16cid:durableId="57019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18"/>
  </w:num>
  <w:num w:numId="18" w16cid:durableId="1845169622">
    <w:abstractNumId w:val="16"/>
  </w:num>
  <w:num w:numId="19" w16cid:durableId="872572667">
    <w:abstractNumId w:val="13"/>
  </w:num>
  <w:num w:numId="20" w16cid:durableId="1753817335">
    <w:abstractNumId w:val="1"/>
  </w:num>
  <w:num w:numId="21" w16cid:durableId="612328980">
    <w:abstractNumId w:val="0"/>
  </w:num>
  <w:num w:numId="22" w16cid:durableId="537007084">
    <w:abstractNumId w:val="11"/>
  </w:num>
  <w:num w:numId="23" w16cid:durableId="758600549">
    <w:abstractNumId w:val="7"/>
  </w:num>
  <w:num w:numId="24" w16cid:durableId="1796095757">
    <w:abstractNumId w:val="20"/>
  </w:num>
  <w:num w:numId="25" w16cid:durableId="1608846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1217"/>
    <w:rsid w:val="00013EAB"/>
    <w:rsid w:val="00024863"/>
    <w:rsid w:val="00025751"/>
    <w:rsid w:val="000263DC"/>
    <w:rsid w:val="000264EC"/>
    <w:rsid w:val="00030B53"/>
    <w:rsid w:val="000358F3"/>
    <w:rsid w:val="00040EB3"/>
    <w:rsid w:val="0005276A"/>
    <w:rsid w:val="00056021"/>
    <w:rsid w:val="0005729F"/>
    <w:rsid w:val="00057811"/>
    <w:rsid w:val="00061FFA"/>
    <w:rsid w:val="00062A16"/>
    <w:rsid w:val="00071408"/>
    <w:rsid w:val="00074735"/>
    <w:rsid w:val="0007777A"/>
    <w:rsid w:val="00080AA2"/>
    <w:rsid w:val="000813BE"/>
    <w:rsid w:val="00081CF7"/>
    <w:rsid w:val="00084AD7"/>
    <w:rsid w:val="0009247A"/>
    <w:rsid w:val="000953A9"/>
    <w:rsid w:val="000A005E"/>
    <w:rsid w:val="000A1E3B"/>
    <w:rsid w:val="000A22B4"/>
    <w:rsid w:val="000A6C15"/>
    <w:rsid w:val="000B133C"/>
    <w:rsid w:val="000B2F87"/>
    <w:rsid w:val="000B31F4"/>
    <w:rsid w:val="000B46AF"/>
    <w:rsid w:val="000B59D6"/>
    <w:rsid w:val="000C0261"/>
    <w:rsid w:val="000C4335"/>
    <w:rsid w:val="000C59C3"/>
    <w:rsid w:val="000C7E2A"/>
    <w:rsid w:val="000D2FD3"/>
    <w:rsid w:val="000D325E"/>
    <w:rsid w:val="000D4C67"/>
    <w:rsid w:val="000E06C7"/>
    <w:rsid w:val="000E3686"/>
    <w:rsid w:val="000E3C8F"/>
    <w:rsid w:val="000E3EAC"/>
    <w:rsid w:val="000E4FED"/>
    <w:rsid w:val="000F3154"/>
    <w:rsid w:val="000F361E"/>
    <w:rsid w:val="000F41C4"/>
    <w:rsid w:val="000F4323"/>
    <w:rsid w:val="000F59DC"/>
    <w:rsid w:val="00106AF0"/>
    <w:rsid w:val="00113463"/>
    <w:rsid w:val="001134CC"/>
    <w:rsid w:val="00114114"/>
    <w:rsid w:val="00114148"/>
    <w:rsid w:val="00124735"/>
    <w:rsid w:val="0012560A"/>
    <w:rsid w:val="001269D7"/>
    <w:rsid w:val="00130C93"/>
    <w:rsid w:val="00130E05"/>
    <w:rsid w:val="00131E24"/>
    <w:rsid w:val="00133B0E"/>
    <w:rsid w:val="00133B81"/>
    <w:rsid w:val="00140EC1"/>
    <w:rsid w:val="001419A7"/>
    <w:rsid w:val="00142033"/>
    <w:rsid w:val="001438A1"/>
    <w:rsid w:val="00145263"/>
    <w:rsid w:val="00152B2D"/>
    <w:rsid w:val="001564B5"/>
    <w:rsid w:val="001572F8"/>
    <w:rsid w:val="0015787B"/>
    <w:rsid w:val="00162C29"/>
    <w:rsid w:val="0016622F"/>
    <w:rsid w:val="0017246D"/>
    <w:rsid w:val="00174957"/>
    <w:rsid w:val="00176F80"/>
    <w:rsid w:val="00181F56"/>
    <w:rsid w:val="001824D3"/>
    <w:rsid w:val="00185803"/>
    <w:rsid w:val="00186DC9"/>
    <w:rsid w:val="001A2C1C"/>
    <w:rsid w:val="001A39E8"/>
    <w:rsid w:val="001A6315"/>
    <w:rsid w:val="001B2FA5"/>
    <w:rsid w:val="001B41EE"/>
    <w:rsid w:val="001B6B1E"/>
    <w:rsid w:val="001C08AE"/>
    <w:rsid w:val="001C13E6"/>
    <w:rsid w:val="001C1C5D"/>
    <w:rsid w:val="001D3E8A"/>
    <w:rsid w:val="001D4361"/>
    <w:rsid w:val="001D65E3"/>
    <w:rsid w:val="001E0D77"/>
    <w:rsid w:val="001E27C8"/>
    <w:rsid w:val="001E28D1"/>
    <w:rsid w:val="001E4DD8"/>
    <w:rsid w:val="001E574F"/>
    <w:rsid w:val="001E6957"/>
    <w:rsid w:val="001E6C59"/>
    <w:rsid w:val="001F4E33"/>
    <w:rsid w:val="00200B6D"/>
    <w:rsid w:val="00200BD2"/>
    <w:rsid w:val="002041B6"/>
    <w:rsid w:val="00206949"/>
    <w:rsid w:val="0021538F"/>
    <w:rsid w:val="00215595"/>
    <w:rsid w:val="00223F2B"/>
    <w:rsid w:val="00226E4B"/>
    <w:rsid w:val="002310C9"/>
    <w:rsid w:val="002314BF"/>
    <w:rsid w:val="00232B10"/>
    <w:rsid w:val="00236BB5"/>
    <w:rsid w:val="00237EAC"/>
    <w:rsid w:val="00240C30"/>
    <w:rsid w:val="00241B09"/>
    <w:rsid w:val="002519AD"/>
    <w:rsid w:val="00251DA7"/>
    <w:rsid w:val="00253CD9"/>
    <w:rsid w:val="0025544D"/>
    <w:rsid w:val="00256E49"/>
    <w:rsid w:val="0025758E"/>
    <w:rsid w:val="0026094A"/>
    <w:rsid w:val="00262DD7"/>
    <w:rsid w:val="00263856"/>
    <w:rsid w:val="00265A5F"/>
    <w:rsid w:val="00270984"/>
    <w:rsid w:val="00270BBB"/>
    <w:rsid w:val="00273166"/>
    <w:rsid w:val="0027567B"/>
    <w:rsid w:val="002762BB"/>
    <w:rsid w:val="00277979"/>
    <w:rsid w:val="0028155A"/>
    <w:rsid w:val="002841AB"/>
    <w:rsid w:val="00285D57"/>
    <w:rsid w:val="002920EB"/>
    <w:rsid w:val="002953A2"/>
    <w:rsid w:val="002A1027"/>
    <w:rsid w:val="002A27F7"/>
    <w:rsid w:val="002A36B2"/>
    <w:rsid w:val="002A3AFC"/>
    <w:rsid w:val="002A76A6"/>
    <w:rsid w:val="002B06F6"/>
    <w:rsid w:val="002B2BDE"/>
    <w:rsid w:val="002B3926"/>
    <w:rsid w:val="002B70FA"/>
    <w:rsid w:val="002B72FF"/>
    <w:rsid w:val="002C15BA"/>
    <w:rsid w:val="002C2841"/>
    <w:rsid w:val="002C28B5"/>
    <w:rsid w:val="002C2F08"/>
    <w:rsid w:val="002D1E91"/>
    <w:rsid w:val="002D1EF5"/>
    <w:rsid w:val="002D4745"/>
    <w:rsid w:val="002E0030"/>
    <w:rsid w:val="002E0BC9"/>
    <w:rsid w:val="002F304B"/>
    <w:rsid w:val="002F3BD8"/>
    <w:rsid w:val="002F4062"/>
    <w:rsid w:val="002F76E4"/>
    <w:rsid w:val="00304184"/>
    <w:rsid w:val="0031040D"/>
    <w:rsid w:val="00310FA0"/>
    <w:rsid w:val="00317F93"/>
    <w:rsid w:val="00320895"/>
    <w:rsid w:val="00326E7C"/>
    <w:rsid w:val="0033365A"/>
    <w:rsid w:val="00335148"/>
    <w:rsid w:val="003359FF"/>
    <w:rsid w:val="003364EF"/>
    <w:rsid w:val="00344088"/>
    <w:rsid w:val="00346DBE"/>
    <w:rsid w:val="00353456"/>
    <w:rsid w:val="003608C5"/>
    <w:rsid w:val="00364B82"/>
    <w:rsid w:val="003676DF"/>
    <w:rsid w:val="00367D59"/>
    <w:rsid w:val="00370F54"/>
    <w:rsid w:val="00372791"/>
    <w:rsid w:val="00381151"/>
    <w:rsid w:val="003818A2"/>
    <w:rsid w:val="00382596"/>
    <w:rsid w:val="00382F7C"/>
    <w:rsid w:val="00383969"/>
    <w:rsid w:val="00384419"/>
    <w:rsid w:val="0038773D"/>
    <w:rsid w:val="00392022"/>
    <w:rsid w:val="003932AB"/>
    <w:rsid w:val="00395A18"/>
    <w:rsid w:val="003A6497"/>
    <w:rsid w:val="003A6684"/>
    <w:rsid w:val="003B17FD"/>
    <w:rsid w:val="003B6837"/>
    <w:rsid w:val="003B6F95"/>
    <w:rsid w:val="003C02A4"/>
    <w:rsid w:val="003C091A"/>
    <w:rsid w:val="003C1F56"/>
    <w:rsid w:val="003C2CFF"/>
    <w:rsid w:val="003C5D25"/>
    <w:rsid w:val="003C75D6"/>
    <w:rsid w:val="003C7AF5"/>
    <w:rsid w:val="003D0839"/>
    <w:rsid w:val="003D19EC"/>
    <w:rsid w:val="003D435B"/>
    <w:rsid w:val="003D4B2D"/>
    <w:rsid w:val="003D7410"/>
    <w:rsid w:val="003E0526"/>
    <w:rsid w:val="003E5C80"/>
    <w:rsid w:val="0040324D"/>
    <w:rsid w:val="004034B2"/>
    <w:rsid w:val="0041096A"/>
    <w:rsid w:val="004111B0"/>
    <w:rsid w:val="004128E4"/>
    <w:rsid w:val="00415723"/>
    <w:rsid w:val="00415FA8"/>
    <w:rsid w:val="00416E6F"/>
    <w:rsid w:val="00424F9F"/>
    <w:rsid w:val="004371AF"/>
    <w:rsid w:val="00437EAE"/>
    <w:rsid w:val="004411EC"/>
    <w:rsid w:val="00441235"/>
    <w:rsid w:val="004447AA"/>
    <w:rsid w:val="0044789B"/>
    <w:rsid w:val="004554C3"/>
    <w:rsid w:val="004572AA"/>
    <w:rsid w:val="0046652C"/>
    <w:rsid w:val="00470F56"/>
    <w:rsid w:val="0047787B"/>
    <w:rsid w:val="004811F6"/>
    <w:rsid w:val="004844E4"/>
    <w:rsid w:val="00492BAD"/>
    <w:rsid w:val="0049363E"/>
    <w:rsid w:val="0049726E"/>
    <w:rsid w:val="0049734F"/>
    <w:rsid w:val="004A4409"/>
    <w:rsid w:val="004A4532"/>
    <w:rsid w:val="004A71A6"/>
    <w:rsid w:val="004A7DAC"/>
    <w:rsid w:val="004B2269"/>
    <w:rsid w:val="004B2D8F"/>
    <w:rsid w:val="004B5DA8"/>
    <w:rsid w:val="004D02D2"/>
    <w:rsid w:val="004D4DB3"/>
    <w:rsid w:val="004D6569"/>
    <w:rsid w:val="004E16A8"/>
    <w:rsid w:val="004E31EE"/>
    <w:rsid w:val="004E3D78"/>
    <w:rsid w:val="004E5040"/>
    <w:rsid w:val="004F0715"/>
    <w:rsid w:val="004F2517"/>
    <w:rsid w:val="00500AF5"/>
    <w:rsid w:val="00501989"/>
    <w:rsid w:val="00501C51"/>
    <w:rsid w:val="0050205A"/>
    <w:rsid w:val="00505E92"/>
    <w:rsid w:val="005066CE"/>
    <w:rsid w:val="00510C4D"/>
    <w:rsid w:val="00510F8B"/>
    <w:rsid w:val="00512899"/>
    <w:rsid w:val="00512C82"/>
    <w:rsid w:val="005205CF"/>
    <w:rsid w:val="00520708"/>
    <w:rsid w:val="00521256"/>
    <w:rsid w:val="005224F4"/>
    <w:rsid w:val="005319BD"/>
    <w:rsid w:val="00532E58"/>
    <w:rsid w:val="005338F1"/>
    <w:rsid w:val="005345F0"/>
    <w:rsid w:val="00536E83"/>
    <w:rsid w:val="00540279"/>
    <w:rsid w:val="005410BE"/>
    <w:rsid w:val="00543761"/>
    <w:rsid w:val="0054550B"/>
    <w:rsid w:val="00546898"/>
    <w:rsid w:val="00551856"/>
    <w:rsid w:val="0055432C"/>
    <w:rsid w:val="0056225E"/>
    <w:rsid w:val="005622F8"/>
    <w:rsid w:val="005647A1"/>
    <w:rsid w:val="00564E71"/>
    <w:rsid w:val="00570FC9"/>
    <w:rsid w:val="00573FAD"/>
    <w:rsid w:val="00574C62"/>
    <w:rsid w:val="00577609"/>
    <w:rsid w:val="0058047F"/>
    <w:rsid w:val="0058139E"/>
    <w:rsid w:val="005823E4"/>
    <w:rsid w:val="00582FE8"/>
    <w:rsid w:val="00594940"/>
    <w:rsid w:val="005A2EE4"/>
    <w:rsid w:val="005A4E9C"/>
    <w:rsid w:val="005A61FC"/>
    <w:rsid w:val="005A764E"/>
    <w:rsid w:val="005A7EC7"/>
    <w:rsid w:val="005B35B4"/>
    <w:rsid w:val="005B3EF3"/>
    <w:rsid w:val="005C1F1D"/>
    <w:rsid w:val="005C2648"/>
    <w:rsid w:val="005C3C73"/>
    <w:rsid w:val="005C4596"/>
    <w:rsid w:val="005C6F32"/>
    <w:rsid w:val="005C7541"/>
    <w:rsid w:val="005D01BD"/>
    <w:rsid w:val="005D07DE"/>
    <w:rsid w:val="005D197A"/>
    <w:rsid w:val="005D4628"/>
    <w:rsid w:val="005E5147"/>
    <w:rsid w:val="005E77A7"/>
    <w:rsid w:val="005F0231"/>
    <w:rsid w:val="005F19A5"/>
    <w:rsid w:val="005F2A68"/>
    <w:rsid w:val="00602362"/>
    <w:rsid w:val="00607183"/>
    <w:rsid w:val="00611549"/>
    <w:rsid w:val="006177D1"/>
    <w:rsid w:val="00617C87"/>
    <w:rsid w:val="006200C2"/>
    <w:rsid w:val="006201AD"/>
    <w:rsid w:val="0062636D"/>
    <w:rsid w:val="00627A6A"/>
    <w:rsid w:val="006322D1"/>
    <w:rsid w:val="00633EE8"/>
    <w:rsid w:val="00634F8E"/>
    <w:rsid w:val="0063736A"/>
    <w:rsid w:val="0064071F"/>
    <w:rsid w:val="0064249C"/>
    <w:rsid w:val="0064461C"/>
    <w:rsid w:val="00646210"/>
    <w:rsid w:val="00646E30"/>
    <w:rsid w:val="0065184D"/>
    <w:rsid w:val="0065308B"/>
    <w:rsid w:val="00653B4F"/>
    <w:rsid w:val="00654F94"/>
    <w:rsid w:val="006578E3"/>
    <w:rsid w:val="0066473F"/>
    <w:rsid w:val="006651F1"/>
    <w:rsid w:val="0066638C"/>
    <w:rsid w:val="00666F40"/>
    <w:rsid w:val="006706A9"/>
    <w:rsid w:val="006836A0"/>
    <w:rsid w:val="006878A6"/>
    <w:rsid w:val="00691DE2"/>
    <w:rsid w:val="00693635"/>
    <w:rsid w:val="00695387"/>
    <w:rsid w:val="006A1890"/>
    <w:rsid w:val="006A30C4"/>
    <w:rsid w:val="006A34D8"/>
    <w:rsid w:val="006A5062"/>
    <w:rsid w:val="006A71AF"/>
    <w:rsid w:val="006B1B2A"/>
    <w:rsid w:val="006B240C"/>
    <w:rsid w:val="006B2BF9"/>
    <w:rsid w:val="006B30A3"/>
    <w:rsid w:val="006B431B"/>
    <w:rsid w:val="006B7504"/>
    <w:rsid w:val="006B77D5"/>
    <w:rsid w:val="006C005F"/>
    <w:rsid w:val="006C0FC0"/>
    <w:rsid w:val="006C4292"/>
    <w:rsid w:val="006D0378"/>
    <w:rsid w:val="006D0539"/>
    <w:rsid w:val="006D0C3E"/>
    <w:rsid w:val="006D19F0"/>
    <w:rsid w:val="006D3943"/>
    <w:rsid w:val="006D3D8F"/>
    <w:rsid w:val="006E02DD"/>
    <w:rsid w:val="006E28E3"/>
    <w:rsid w:val="006E2B72"/>
    <w:rsid w:val="006E2DC4"/>
    <w:rsid w:val="006E3F56"/>
    <w:rsid w:val="006E4124"/>
    <w:rsid w:val="006F1913"/>
    <w:rsid w:val="006F1A4E"/>
    <w:rsid w:val="006F413C"/>
    <w:rsid w:val="006F68B1"/>
    <w:rsid w:val="006F7C67"/>
    <w:rsid w:val="007005FE"/>
    <w:rsid w:val="00700CEE"/>
    <w:rsid w:val="00702092"/>
    <w:rsid w:val="00703002"/>
    <w:rsid w:val="00707AD9"/>
    <w:rsid w:val="007117B9"/>
    <w:rsid w:val="00716196"/>
    <w:rsid w:val="00723668"/>
    <w:rsid w:val="00727272"/>
    <w:rsid w:val="00731071"/>
    <w:rsid w:val="007347CA"/>
    <w:rsid w:val="00735598"/>
    <w:rsid w:val="00735E36"/>
    <w:rsid w:val="007423BF"/>
    <w:rsid w:val="00750F71"/>
    <w:rsid w:val="00753B4C"/>
    <w:rsid w:val="00762803"/>
    <w:rsid w:val="00763D15"/>
    <w:rsid w:val="00764294"/>
    <w:rsid w:val="00771082"/>
    <w:rsid w:val="00771328"/>
    <w:rsid w:val="00771D26"/>
    <w:rsid w:val="00772FB9"/>
    <w:rsid w:val="00774587"/>
    <w:rsid w:val="007772A5"/>
    <w:rsid w:val="007775F4"/>
    <w:rsid w:val="007820EC"/>
    <w:rsid w:val="00786A57"/>
    <w:rsid w:val="00786C4C"/>
    <w:rsid w:val="00786D58"/>
    <w:rsid w:val="007901F1"/>
    <w:rsid w:val="00792413"/>
    <w:rsid w:val="00792C14"/>
    <w:rsid w:val="007948F2"/>
    <w:rsid w:val="00797322"/>
    <w:rsid w:val="007A0B82"/>
    <w:rsid w:val="007A42DB"/>
    <w:rsid w:val="007A4C00"/>
    <w:rsid w:val="007A6A57"/>
    <w:rsid w:val="007B0D15"/>
    <w:rsid w:val="007B2D75"/>
    <w:rsid w:val="007B304E"/>
    <w:rsid w:val="007C15C3"/>
    <w:rsid w:val="007C1CBC"/>
    <w:rsid w:val="007C344C"/>
    <w:rsid w:val="007D57B8"/>
    <w:rsid w:val="007D6854"/>
    <w:rsid w:val="007E2340"/>
    <w:rsid w:val="007E72B9"/>
    <w:rsid w:val="007F336A"/>
    <w:rsid w:val="007F6810"/>
    <w:rsid w:val="008073DC"/>
    <w:rsid w:val="00810DB3"/>
    <w:rsid w:val="00811D86"/>
    <w:rsid w:val="00814966"/>
    <w:rsid w:val="008156CB"/>
    <w:rsid w:val="0081577D"/>
    <w:rsid w:val="00821A67"/>
    <w:rsid w:val="0082304A"/>
    <w:rsid w:val="00826F8D"/>
    <w:rsid w:val="00827804"/>
    <w:rsid w:val="00834026"/>
    <w:rsid w:val="00835B47"/>
    <w:rsid w:val="00840555"/>
    <w:rsid w:val="008407E0"/>
    <w:rsid w:val="008414AA"/>
    <w:rsid w:val="008424E1"/>
    <w:rsid w:val="008448CC"/>
    <w:rsid w:val="008452FC"/>
    <w:rsid w:val="0084621B"/>
    <w:rsid w:val="008467E3"/>
    <w:rsid w:val="00852305"/>
    <w:rsid w:val="0085318C"/>
    <w:rsid w:val="008536FC"/>
    <w:rsid w:val="008548E1"/>
    <w:rsid w:val="00855E4A"/>
    <w:rsid w:val="0086222D"/>
    <w:rsid w:val="00863F0B"/>
    <w:rsid w:val="00863F74"/>
    <w:rsid w:val="00870C2A"/>
    <w:rsid w:val="00870F76"/>
    <w:rsid w:val="00871CD1"/>
    <w:rsid w:val="00872D23"/>
    <w:rsid w:val="00872FB5"/>
    <w:rsid w:val="00880429"/>
    <w:rsid w:val="0088156B"/>
    <w:rsid w:val="0088156F"/>
    <w:rsid w:val="00884DC1"/>
    <w:rsid w:val="008874E5"/>
    <w:rsid w:val="00887FCF"/>
    <w:rsid w:val="00896A17"/>
    <w:rsid w:val="008A05A9"/>
    <w:rsid w:val="008A0C67"/>
    <w:rsid w:val="008B4F56"/>
    <w:rsid w:val="008B66C4"/>
    <w:rsid w:val="008C2C6F"/>
    <w:rsid w:val="008C3F0F"/>
    <w:rsid w:val="008D0C84"/>
    <w:rsid w:val="008D67F3"/>
    <w:rsid w:val="008E145D"/>
    <w:rsid w:val="008E2B10"/>
    <w:rsid w:val="008E307E"/>
    <w:rsid w:val="008E3470"/>
    <w:rsid w:val="008E3969"/>
    <w:rsid w:val="008E41E4"/>
    <w:rsid w:val="008E4ACA"/>
    <w:rsid w:val="008E4CE2"/>
    <w:rsid w:val="008E512E"/>
    <w:rsid w:val="008F09DA"/>
    <w:rsid w:val="008F0AAD"/>
    <w:rsid w:val="008F74A4"/>
    <w:rsid w:val="008F77A7"/>
    <w:rsid w:val="009038A4"/>
    <w:rsid w:val="00903F3A"/>
    <w:rsid w:val="00910464"/>
    <w:rsid w:val="00914C6F"/>
    <w:rsid w:val="0091684B"/>
    <w:rsid w:val="009209BA"/>
    <w:rsid w:val="00921DCF"/>
    <w:rsid w:val="00927498"/>
    <w:rsid w:val="00927E60"/>
    <w:rsid w:val="00931CA9"/>
    <w:rsid w:val="009333FD"/>
    <w:rsid w:val="00933CFF"/>
    <w:rsid w:val="009361D1"/>
    <w:rsid w:val="00937D1B"/>
    <w:rsid w:val="00941412"/>
    <w:rsid w:val="009464CA"/>
    <w:rsid w:val="00946A9B"/>
    <w:rsid w:val="00947077"/>
    <w:rsid w:val="00950DC2"/>
    <w:rsid w:val="00953B6F"/>
    <w:rsid w:val="00954543"/>
    <w:rsid w:val="00956990"/>
    <w:rsid w:val="00957DAE"/>
    <w:rsid w:val="00963660"/>
    <w:rsid w:val="00965736"/>
    <w:rsid w:val="009738B7"/>
    <w:rsid w:val="0097569E"/>
    <w:rsid w:val="00980540"/>
    <w:rsid w:val="00981E29"/>
    <w:rsid w:val="00983070"/>
    <w:rsid w:val="00986412"/>
    <w:rsid w:val="00986758"/>
    <w:rsid w:val="009878E2"/>
    <w:rsid w:val="00991E56"/>
    <w:rsid w:val="00995FAF"/>
    <w:rsid w:val="009A0FAA"/>
    <w:rsid w:val="009A28B5"/>
    <w:rsid w:val="009A70D0"/>
    <w:rsid w:val="009B2059"/>
    <w:rsid w:val="009B36A9"/>
    <w:rsid w:val="009B634C"/>
    <w:rsid w:val="009C0547"/>
    <w:rsid w:val="009C4E33"/>
    <w:rsid w:val="009C7762"/>
    <w:rsid w:val="009D0158"/>
    <w:rsid w:val="009E3B92"/>
    <w:rsid w:val="009E51D7"/>
    <w:rsid w:val="009E72C8"/>
    <w:rsid w:val="009F0285"/>
    <w:rsid w:val="009F12D7"/>
    <w:rsid w:val="009F2005"/>
    <w:rsid w:val="009F2665"/>
    <w:rsid w:val="009F37D2"/>
    <w:rsid w:val="009F441E"/>
    <w:rsid w:val="00A04524"/>
    <w:rsid w:val="00A06134"/>
    <w:rsid w:val="00A07B85"/>
    <w:rsid w:val="00A13A62"/>
    <w:rsid w:val="00A14DB3"/>
    <w:rsid w:val="00A17606"/>
    <w:rsid w:val="00A17D27"/>
    <w:rsid w:val="00A20DCC"/>
    <w:rsid w:val="00A2145B"/>
    <w:rsid w:val="00A24E2E"/>
    <w:rsid w:val="00A25CE5"/>
    <w:rsid w:val="00A26BAA"/>
    <w:rsid w:val="00A30C43"/>
    <w:rsid w:val="00A311A9"/>
    <w:rsid w:val="00A32358"/>
    <w:rsid w:val="00A35923"/>
    <w:rsid w:val="00A415E0"/>
    <w:rsid w:val="00A4312B"/>
    <w:rsid w:val="00A4444B"/>
    <w:rsid w:val="00A4625C"/>
    <w:rsid w:val="00A462BF"/>
    <w:rsid w:val="00A51650"/>
    <w:rsid w:val="00A52A64"/>
    <w:rsid w:val="00A52B27"/>
    <w:rsid w:val="00A5574A"/>
    <w:rsid w:val="00A56369"/>
    <w:rsid w:val="00A60710"/>
    <w:rsid w:val="00A645F2"/>
    <w:rsid w:val="00A64827"/>
    <w:rsid w:val="00A66D9E"/>
    <w:rsid w:val="00A74345"/>
    <w:rsid w:val="00A76152"/>
    <w:rsid w:val="00A81285"/>
    <w:rsid w:val="00A81875"/>
    <w:rsid w:val="00A82323"/>
    <w:rsid w:val="00A86D1A"/>
    <w:rsid w:val="00A92744"/>
    <w:rsid w:val="00A92D27"/>
    <w:rsid w:val="00A93A39"/>
    <w:rsid w:val="00A963FB"/>
    <w:rsid w:val="00A971A9"/>
    <w:rsid w:val="00AA57DD"/>
    <w:rsid w:val="00AA7369"/>
    <w:rsid w:val="00AA74B5"/>
    <w:rsid w:val="00AB0B31"/>
    <w:rsid w:val="00AB26D1"/>
    <w:rsid w:val="00AB322B"/>
    <w:rsid w:val="00AB3D8D"/>
    <w:rsid w:val="00AB61AB"/>
    <w:rsid w:val="00AC1080"/>
    <w:rsid w:val="00AC4DF1"/>
    <w:rsid w:val="00AC5736"/>
    <w:rsid w:val="00AD298F"/>
    <w:rsid w:val="00AD4ED4"/>
    <w:rsid w:val="00AD51ED"/>
    <w:rsid w:val="00AD64CF"/>
    <w:rsid w:val="00AD69BC"/>
    <w:rsid w:val="00AE1832"/>
    <w:rsid w:val="00AE1CCA"/>
    <w:rsid w:val="00AE3BC4"/>
    <w:rsid w:val="00AE3F8B"/>
    <w:rsid w:val="00AE6AC7"/>
    <w:rsid w:val="00AF15CA"/>
    <w:rsid w:val="00AF2BAA"/>
    <w:rsid w:val="00AF4A3E"/>
    <w:rsid w:val="00B02E64"/>
    <w:rsid w:val="00B135D6"/>
    <w:rsid w:val="00B148BC"/>
    <w:rsid w:val="00B17842"/>
    <w:rsid w:val="00B2185A"/>
    <w:rsid w:val="00B21DA7"/>
    <w:rsid w:val="00B24699"/>
    <w:rsid w:val="00B25341"/>
    <w:rsid w:val="00B256E3"/>
    <w:rsid w:val="00B26941"/>
    <w:rsid w:val="00B3100A"/>
    <w:rsid w:val="00B34010"/>
    <w:rsid w:val="00B4247E"/>
    <w:rsid w:val="00B46C13"/>
    <w:rsid w:val="00B473EE"/>
    <w:rsid w:val="00B5060C"/>
    <w:rsid w:val="00B52504"/>
    <w:rsid w:val="00B54E87"/>
    <w:rsid w:val="00B57C9E"/>
    <w:rsid w:val="00B57D58"/>
    <w:rsid w:val="00B62295"/>
    <w:rsid w:val="00B6288F"/>
    <w:rsid w:val="00B65EDD"/>
    <w:rsid w:val="00B72104"/>
    <w:rsid w:val="00B75588"/>
    <w:rsid w:val="00B76C8B"/>
    <w:rsid w:val="00B76EEF"/>
    <w:rsid w:val="00B8041A"/>
    <w:rsid w:val="00B859DD"/>
    <w:rsid w:val="00B9710E"/>
    <w:rsid w:val="00B977CC"/>
    <w:rsid w:val="00BA46AC"/>
    <w:rsid w:val="00BA4919"/>
    <w:rsid w:val="00BA5C0D"/>
    <w:rsid w:val="00BA6FC7"/>
    <w:rsid w:val="00BB005C"/>
    <w:rsid w:val="00BB2BCB"/>
    <w:rsid w:val="00BB63D6"/>
    <w:rsid w:val="00BB787B"/>
    <w:rsid w:val="00BC2477"/>
    <w:rsid w:val="00BC4813"/>
    <w:rsid w:val="00BD089B"/>
    <w:rsid w:val="00BD60C4"/>
    <w:rsid w:val="00BE08B9"/>
    <w:rsid w:val="00BE3540"/>
    <w:rsid w:val="00BE3F1C"/>
    <w:rsid w:val="00BE6626"/>
    <w:rsid w:val="00BE7029"/>
    <w:rsid w:val="00BF0721"/>
    <w:rsid w:val="00BF0776"/>
    <w:rsid w:val="00BF1F2E"/>
    <w:rsid w:val="00BF3C7C"/>
    <w:rsid w:val="00BF551D"/>
    <w:rsid w:val="00BF748D"/>
    <w:rsid w:val="00C00236"/>
    <w:rsid w:val="00C009C8"/>
    <w:rsid w:val="00C011DE"/>
    <w:rsid w:val="00C0522E"/>
    <w:rsid w:val="00C05453"/>
    <w:rsid w:val="00C061C6"/>
    <w:rsid w:val="00C071EC"/>
    <w:rsid w:val="00C13B7C"/>
    <w:rsid w:val="00C153BE"/>
    <w:rsid w:val="00C16738"/>
    <w:rsid w:val="00C231CC"/>
    <w:rsid w:val="00C238B5"/>
    <w:rsid w:val="00C238F4"/>
    <w:rsid w:val="00C2607A"/>
    <w:rsid w:val="00C33F48"/>
    <w:rsid w:val="00C343CE"/>
    <w:rsid w:val="00C3628B"/>
    <w:rsid w:val="00C425A2"/>
    <w:rsid w:val="00C42C74"/>
    <w:rsid w:val="00C4550D"/>
    <w:rsid w:val="00C45ECD"/>
    <w:rsid w:val="00C469F6"/>
    <w:rsid w:val="00C47F24"/>
    <w:rsid w:val="00C51458"/>
    <w:rsid w:val="00C55B1F"/>
    <w:rsid w:val="00C65AC0"/>
    <w:rsid w:val="00C65F96"/>
    <w:rsid w:val="00C71C31"/>
    <w:rsid w:val="00C76C14"/>
    <w:rsid w:val="00C81BCA"/>
    <w:rsid w:val="00C8630F"/>
    <w:rsid w:val="00C90CA2"/>
    <w:rsid w:val="00C94B39"/>
    <w:rsid w:val="00C95509"/>
    <w:rsid w:val="00C95551"/>
    <w:rsid w:val="00C95936"/>
    <w:rsid w:val="00C95F27"/>
    <w:rsid w:val="00C97116"/>
    <w:rsid w:val="00CA0C1F"/>
    <w:rsid w:val="00CA10C3"/>
    <w:rsid w:val="00CA3495"/>
    <w:rsid w:val="00CA4ABB"/>
    <w:rsid w:val="00CA5860"/>
    <w:rsid w:val="00CA60F4"/>
    <w:rsid w:val="00CB35CD"/>
    <w:rsid w:val="00CB3AB1"/>
    <w:rsid w:val="00CC10F7"/>
    <w:rsid w:val="00CC2DEA"/>
    <w:rsid w:val="00CC76B1"/>
    <w:rsid w:val="00CC7DCF"/>
    <w:rsid w:val="00CD6433"/>
    <w:rsid w:val="00CD7433"/>
    <w:rsid w:val="00CE1F22"/>
    <w:rsid w:val="00CE27C2"/>
    <w:rsid w:val="00CE2F7A"/>
    <w:rsid w:val="00CE6D88"/>
    <w:rsid w:val="00CE7CDD"/>
    <w:rsid w:val="00CF31A8"/>
    <w:rsid w:val="00CF5A17"/>
    <w:rsid w:val="00CF5E8B"/>
    <w:rsid w:val="00D013A8"/>
    <w:rsid w:val="00D023A8"/>
    <w:rsid w:val="00D03311"/>
    <w:rsid w:val="00D076FB"/>
    <w:rsid w:val="00D140AE"/>
    <w:rsid w:val="00D17060"/>
    <w:rsid w:val="00D22ABF"/>
    <w:rsid w:val="00D3086C"/>
    <w:rsid w:val="00D30E32"/>
    <w:rsid w:val="00D31D57"/>
    <w:rsid w:val="00D32B20"/>
    <w:rsid w:val="00D33415"/>
    <w:rsid w:val="00D34332"/>
    <w:rsid w:val="00D357E4"/>
    <w:rsid w:val="00D3641A"/>
    <w:rsid w:val="00D45BEE"/>
    <w:rsid w:val="00D56AB2"/>
    <w:rsid w:val="00D57B8D"/>
    <w:rsid w:val="00D6236C"/>
    <w:rsid w:val="00D640F4"/>
    <w:rsid w:val="00D66DBE"/>
    <w:rsid w:val="00D67D1E"/>
    <w:rsid w:val="00D72C5B"/>
    <w:rsid w:val="00D7529A"/>
    <w:rsid w:val="00D756E4"/>
    <w:rsid w:val="00D810F2"/>
    <w:rsid w:val="00D82979"/>
    <w:rsid w:val="00D82F6F"/>
    <w:rsid w:val="00D83663"/>
    <w:rsid w:val="00D837B8"/>
    <w:rsid w:val="00D846BA"/>
    <w:rsid w:val="00D84D45"/>
    <w:rsid w:val="00D87AE3"/>
    <w:rsid w:val="00D87E24"/>
    <w:rsid w:val="00D87F61"/>
    <w:rsid w:val="00D9157A"/>
    <w:rsid w:val="00D93AC0"/>
    <w:rsid w:val="00D942A6"/>
    <w:rsid w:val="00D94703"/>
    <w:rsid w:val="00D957DB"/>
    <w:rsid w:val="00DA0612"/>
    <w:rsid w:val="00DA352A"/>
    <w:rsid w:val="00DA4D98"/>
    <w:rsid w:val="00DB02B8"/>
    <w:rsid w:val="00DB0F92"/>
    <w:rsid w:val="00DB10AD"/>
    <w:rsid w:val="00DB3E8F"/>
    <w:rsid w:val="00DB7448"/>
    <w:rsid w:val="00DB7F06"/>
    <w:rsid w:val="00DC22D5"/>
    <w:rsid w:val="00DC36A1"/>
    <w:rsid w:val="00DC4C94"/>
    <w:rsid w:val="00DC565C"/>
    <w:rsid w:val="00DD0FF8"/>
    <w:rsid w:val="00DD1F4C"/>
    <w:rsid w:val="00DE01C9"/>
    <w:rsid w:val="00DE0BAA"/>
    <w:rsid w:val="00DE0BFA"/>
    <w:rsid w:val="00DE1F8E"/>
    <w:rsid w:val="00DF17EE"/>
    <w:rsid w:val="00DF5F59"/>
    <w:rsid w:val="00DF73B8"/>
    <w:rsid w:val="00E0186A"/>
    <w:rsid w:val="00E0385C"/>
    <w:rsid w:val="00E045AC"/>
    <w:rsid w:val="00E100CD"/>
    <w:rsid w:val="00E104AF"/>
    <w:rsid w:val="00E14C84"/>
    <w:rsid w:val="00E20769"/>
    <w:rsid w:val="00E20A43"/>
    <w:rsid w:val="00E21135"/>
    <w:rsid w:val="00E234DC"/>
    <w:rsid w:val="00E23541"/>
    <w:rsid w:val="00E239FD"/>
    <w:rsid w:val="00E24477"/>
    <w:rsid w:val="00E24905"/>
    <w:rsid w:val="00E277BD"/>
    <w:rsid w:val="00E27F7A"/>
    <w:rsid w:val="00E31632"/>
    <w:rsid w:val="00E366AC"/>
    <w:rsid w:val="00E36C39"/>
    <w:rsid w:val="00E42FF3"/>
    <w:rsid w:val="00E4376D"/>
    <w:rsid w:val="00E4533F"/>
    <w:rsid w:val="00E45838"/>
    <w:rsid w:val="00E46348"/>
    <w:rsid w:val="00E54A35"/>
    <w:rsid w:val="00E572DA"/>
    <w:rsid w:val="00E61223"/>
    <w:rsid w:val="00E62A3D"/>
    <w:rsid w:val="00E6362D"/>
    <w:rsid w:val="00E63995"/>
    <w:rsid w:val="00E63DD7"/>
    <w:rsid w:val="00E641B5"/>
    <w:rsid w:val="00E6481A"/>
    <w:rsid w:val="00E729F4"/>
    <w:rsid w:val="00E73B8D"/>
    <w:rsid w:val="00E743B5"/>
    <w:rsid w:val="00E769C1"/>
    <w:rsid w:val="00E77C6A"/>
    <w:rsid w:val="00E82B64"/>
    <w:rsid w:val="00E85317"/>
    <w:rsid w:val="00E87476"/>
    <w:rsid w:val="00E91C7A"/>
    <w:rsid w:val="00E937C8"/>
    <w:rsid w:val="00E97A95"/>
    <w:rsid w:val="00E97F68"/>
    <w:rsid w:val="00EA0906"/>
    <w:rsid w:val="00EA0D78"/>
    <w:rsid w:val="00EA1063"/>
    <w:rsid w:val="00EA70CA"/>
    <w:rsid w:val="00EA7F82"/>
    <w:rsid w:val="00EB1BE1"/>
    <w:rsid w:val="00EB3250"/>
    <w:rsid w:val="00EB34FC"/>
    <w:rsid w:val="00EB79C1"/>
    <w:rsid w:val="00EC7564"/>
    <w:rsid w:val="00EC7BF9"/>
    <w:rsid w:val="00ED670C"/>
    <w:rsid w:val="00EE176F"/>
    <w:rsid w:val="00EE427A"/>
    <w:rsid w:val="00EE6612"/>
    <w:rsid w:val="00EE68E6"/>
    <w:rsid w:val="00EE7F82"/>
    <w:rsid w:val="00EF2192"/>
    <w:rsid w:val="00EF2E4D"/>
    <w:rsid w:val="00F0481C"/>
    <w:rsid w:val="00F0506D"/>
    <w:rsid w:val="00F10068"/>
    <w:rsid w:val="00F118CC"/>
    <w:rsid w:val="00F147EA"/>
    <w:rsid w:val="00F16A40"/>
    <w:rsid w:val="00F209F9"/>
    <w:rsid w:val="00F24B6D"/>
    <w:rsid w:val="00F26B24"/>
    <w:rsid w:val="00F33537"/>
    <w:rsid w:val="00F443DB"/>
    <w:rsid w:val="00F469DB"/>
    <w:rsid w:val="00F50C24"/>
    <w:rsid w:val="00F54063"/>
    <w:rsid w:val="00F5495B"/>
    <w:rsid w:val="00F5527B"/>
    <w:rsid w:val="00F6154E"/>
    <w:rsid w:val="00F61C2B"/>
    <w:rsid w:val="00F63D11"/>
    <w:rsid w:val="00F645D6"/>
    <w:rsid w:val="00F6628A"/>
    <w:rsid w:val="00F66D60"/>
    <w:rsid w:val="00F71785"/>
    <w:rsid w:val="00F71F51"/>
    <w:rsid w:val="00F721C4"/>
    <w:rsid w:val="00F73B60"/>
    <w:rsid w:val="00F74CA1"/>
    <w:rsid w:val="00F75986"/>
    <w:rsid w:val="00F76FEB"/>
    <w:rsid w:val="00F81252"/>
    <w:rsid w:val="00F83C7A"/>
    <w:rsid w:val="00F83DA5"/>
    <w:rsid w:val="00F865D3"/>
    <w:rsid w:val="00F867C4"/>
    <w:rsid w:val="00F86BF1"/>
    <w:rsid w:val="00F9091B"/>
    <w:rsid w:val="00F94A58"/>
    <w:rsid w:val="00F97753"/>
    <w:rsid w:val="00FA0B72"/>
    <w:rsid w:val="00FA262F"/>
    <w:rsid w:val="00FA2A17"/>
    <w:rsid w:val="00FA2D3D"/>
    <w:rsid w:val="00FA3687"/>
    <w:rsid w:val="00FA76CC"/>
    <w:rsid w:val="00FB5B32"/>
    <w:rsid w:val="00FB7119"/>
    <w:rsid w:val="00FB7A58"/>
    <w:rsid w:val="00FC0095"/>
    <w:rsid w:val="00FC31EC"/>
    <w:rsid w:val="00FD47F6"/>
    <w:rsid w:val="00FE094F"/>
    <w:rsid w:val="00FE0D2E"/>
    <w:rsid w:val="00FE3892"/>
    <w:rsid w:val="00FE587C"/>
    <w:rsid w:val="00FE7986"/>
    <w:rsid w:val="00FF3C32"/>
    <w:rsid w:val="00FF3DCA"/>
    <w:rsid w:val="00FF5087"/>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F945557796449787B4B3A84B3C8F4F"/>
        <w:category>
          <w:name w:val="Bendrosios nuostatos"/>
          <w:gallery w:val="placeholder"/>
        </w:category>
        <w:types>
          <w:type w:val="bbPlcHdr"/>
        </w:types>
        <w:behaviors>
          <w:behavior w:val="content"/>
        </w:behaviors>
        <w:guid w:val="{52B6975D-F2B9-43B1-8DCC-835052B6423B}"/>
      </w:docPartPr>
      <w:docPartBody>
        <w:p w:rsidR="004572AA" w:rsidRDefault="004572AA" w:rsidP="004572AA">
          <w:r w:rsidRPr="0041448A">
            <w:rPr>
              <w:rStyle w:val="Vietosrezervavimoenklotekstas"/>
            </w:rPr>
            <w:t>Norėdami įvesti tekstą, spustelėkite arba bakstelėkite čia.</w:t>
          </w:r>
        </w:p>
      </w:docPartBody>
    </w:docPart>
    <w:docPart>
      <w:docPartPr>
        <w:name w:val="43161C6FF1034FBCB7F4802828BEB8A7"/>
        <w:category>
          <w:name w:val="Bendrosios nuostatos"/>
          <w:gallery w:val="placeholder"/>
        </w:category>
        <w:types>
          <w:type w:val="bbPlcHdr"/>
        </w:types>
        <w:behaviors>
          <w:behavior w:val="content"/>
        </w:behaviors>
        <w:guid w:val="{04F2229E-CB06-429C-BF1D-D3C9EDAA0648}"/>
      </w:docPartPr>
      <w:docPartBody>
        <w:p w:rsidR="003A40E6" w:rsidRDefault="00A83471" w:rsidP="00A83471">
          <w:pPr>
            <w:pStyle w:val="43161C6FF1034FBCB7F4802828BEB8A7"/>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AA"/>
    <w:rsid w:val="00067C79"/>
    <w:rsid w:val="000738F9"/>
    <w:rsid w:val="001B4FCD"/>
    <w:rsid w:val="001C09E0"/>
    <w:rsid w:val="001D0CD2"/>
    <w:rsid w:val="00225B2A"/>
    <w:rsid w:val="00296A4C"/>
    <w:rsid w:val="002A3092"/>
    <w:rsid w:val="002C331E"/>
    <w:rsid w:val="002D0416"/>
    <w:rsid w:val="00305196"/>
    <w:rsid w:val="00310DC2"/>
    <w:rsid w:val="003208DD"/>
    <w:rsid w:val="003877CA"/>
    <w:rsid w:val="003A40E6"/>
    <w:rsid w:val="003D3E70"/>
    <w:rsid w:val="00426B13"/>
    <w:rsid w:val="00453F0B"/>
    <w:rsid w:val="004572AA"/>
    <w:rsid w:val="004752EA"/>
    <w:rsid w:val="00484D3C"/>
    <w:rsid w:val="00485F47"/>
    <w:rsid w:val="004C4B38"/>
    <w:rsid w:val="005924B3"/>
    <w:rsid w:val="005F546B"/>
    <w:rsid w:val="006E68C4"/>
    <w:rsid w:val="00752F66"/>
    <w:rsid w:val="007931F6"/>
    <w:rsid w:val="007B0B62"/>
    <w:rsid w:val="00844991"/>
    <w:rsid w:val="008713A5"/>
    <w:rsid w:val="00882E49"/>
    <w:rsid w:val="008C5807"/>
    <w:rsid w:val="00924E5D"/>
    <w:rsid w:val="00935583"/>
    <w:rsid w:val="00965795"/>
    <w:rsid w:val="009B3ACC"/>
    <w:rsid w:val="00A30909"/>
    <w:rsid w:val="00A343E4"/>
    <w:rsid w:val="00A83471"/>
    <w:rsid w:val="00AC7130"/>
    <w:rsid w:val="00B70DCA"/>
    <w:rsid w:val="00BE24FE"/>
    <w:rsid w:val="00C9184C"/>
    <w:rsid w:val="00CC6B9F"/>
    <w:rsid w:val="00D54B06"/>
    <w:rsid w:val="00E038BF"/>
    <w:rsid w:val="00E222B3"/>
    <w:rsid w:val="00E64463"/>
    <w:rsid w:val="00EE2611"/>
    <w:rsid w:val="00F33377"/>
    <w:rsid w:val="00F66B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3471"/>
    <w:rPr>
      <w:color w:val="808080"/>
    </w:rPr>
  </w:style>
  <w:style w:type="paragraph" w:customStyle="1" w:styleId="43161C6FF1034FBCB7F4802828BEB8A7">
    <w:name w:val="43161C6FF1034FBCB7F4802828BEB8A7"/>
    <w:rsid w:val="00A83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18302</Words>
  <Characters>10433</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Karolina Gintautė | VMU</cp:lastModifiedBy>
  <cp:revision>7</cp:revision>
  <cp:lastPrinted>2021-10-27T06:10:00Z</cp:lastPrinted>
  <dcterms:created xsi:type="dcterms:W3CDTF">2022-11-24T07:53:00Z</dcterms:created>
  <dcterms:modified xsi:type="dcterms:W3CDTF">2023-01-18T12:50:00Z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