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4CF54464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6F20B4">
            <w:rPr>
              <w:rFonts w:ascii="Times New Roman" w:hAnsi="Times New Roman" w:cs="Times New Roman"/>
              <w:b/>
              <w:sz w:val="24"/>
              <w:szCs w:val="24"/>
            </w:rPr>
            <w:t>2020-07-17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0B4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6F20B4">
            <w:rPr>
              <w:rFonts w:ascii="Times New Roman" w:hAnsi="Times New Roman" w:cs="Times New Roman"/>
              <w:b/>
              <w:sz w:val="24"/>
              <w:szCs w:val="24"/>
            </w:rPr>
            <w:t>PRE20-138</w:t>
          </w:r>
        </w:sdtContent>
      </w:sdt>
    </w:p>
    <w:p w14:paraId="6DF991F8" w14:textId="3D31BF5F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6F20B4" w:rsidRPr="006F20B4">
            <w:rPr>
              <w:rFonts w:ascii="Times New Roman" w:hAnsi="Times New Roman" w:cs="Times New Roman"/>
              <w:b/>
              <w:sz w:val="24"/>
              <w:szCs w:val="24"/>
            </w:rPr>
            <w:t>PU-6166/20) Statybinės medžiagos ir ūkinės prekės pagal kelių tarnybas (Ukmergės KT)</w:t>
          </w:r>
        </w:sdtContent>
      </w:sdt>
    </w:p>
    <w:p w14:paraId="1A61D8CC" w14:textId="2E218F62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6F20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6F20B4">
            <w:rPr>
              <w:rFonts w:ascii="Times New Roman" w:hAnsi="Times New Roman" w:cs="Times New Roman"/>
              <w:sz w:val="24"/>
              <w:szCs w:val="24"/>
            </w:rPr>
            <w:t xml:space="preserve">birželio </w:t>
          </w:r>
          <w:r w:rsidR="006F20B4">
            <w:rPr>
              <w:rFonts w:ascii="Times New Roman" w:hAnsi="Times New Roman" w:cs="Times New Roman"/>
              <w:sz w:val="24"/>
              <w:szCs w:val="24"/>
              <w:lang w:val="en-US"/>
            </w:rPr>
            <w:t>30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6EB7061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73798C5E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b/>
            <w:bCs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6F20B4" w:rsidRPr="006F20B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proofErr w:type="spellStart"/>
          <w:r w:rsidR="006F20B4" w:rsidRPr="006F20B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Kesko</w:t>
          </w:r>
          <w:proofErr w:type="spellEnd"/>
          <w:r w:rsidR="006F20B4" w:rsidRPr="006F20B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Senukai Lithuania</w:t>
          </w:r>
        </w:sdtContent>
      </w:sdt>
      <w:r w:rsidR="007E1D20" w:rsidRPr="006F20B4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,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6F20B4" w:rsidRP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Islandi</w:t>
          </w:r>
          <w:r w:rsid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j</w:t>
          </w:r>
          <w:r w:rsidR="006F20B4" w:rsidRP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os</w:t>
          </w:r>
          <w:r w:rsid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6F20B4" w:rsidRP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pl.</w:t>
          </w:r>
          <w:r w:rsid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6F20B4" w:rsidRP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32B,</w:t>
          </w:r>
          <w:r w:rsid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6F20B4" w:rsidRP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LT-51500,</w:t>
          </w:r>
          <w:r w:rsid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6F20B4" w:rsidRP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6F20B4" w:rsidRPr="006F20B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atstovaujama, veikiančio</w:t>
      </w:r>
      <w:r w:rsidR="006F20B4">
        <w:rPr>
          <w:rFonts w:ascii="Times New Roman" w:eastAsia="Arial Unicode MS" w:hAnsi="Times New Roman" w:cs="Times New Roman"/>
          <w:sz w:val="24"/>
          <w:szCs w:val="24"/>
          <w:lang w:eastAsia="lt-LT"/>
        </w:rPr>
        <w:t>s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4B62A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7852C228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B62A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0DB968B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4B62A7">
            <w:rPr>
              <w:rFonts w:ascii="Times New Roman" w:hAnsi="Times New Roman" w:cs="Times New Roman"/>
              <w:sz w:val="24"/>
              <w:szCs w:val="24"/>
              <w:lang w:val="en-US"/>
            </w:rPr>
            <w:t>2020-07-17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4B62A7">
        <w:rPr>
          <w:rFonts w:ascii="Times New Roman" w:hAnsi="Times New Roman" w:cs="Times New Roman"/>
          <w:sz w:val="24"/>
          <w:szCs w:val="24"/>
        </w:rPr>
        <w:t xml:space="preserve"> preliminarioji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4B62A7">
            <w:rPr>
              <w:rFonts w:ascii="Times New Roman" w:hAnsi="Times New Roman" w:cs="Times New Roman"/>
              <w:sz w:val="24"/>
              <w:szCs w:val="24"/>
            </w:rPr>
            <w:t>PRE20-138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4B62A7" w:rsidRPr="004B62A7">
            <w:rPr>
              <w:rFonts w:ascii="Times New Roman" w:hAnsi="Times New Roman" w:cs="Times New Roman"/>
              <w:sz w:val="24"/>
              <w:szCs w:val="24"/>
            </w:rPr>
            <w:t>20 000,00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4B62A7" w:rsidRPr="004B62A7">
            <w:rPr>
              <w:rFonts w:ascii="Times New Roman" w:hAnsi="Times New Roman" w:cs="Times New Roman"/>
              <w:sz w:val="24"/>
              <w:szCs w:val="24"/>
            </w:rPr>
            <w:t>dvidešimt tūkstančių eurų 00 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6425B0F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4B62A7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Content>
          <w:r w:rsidR="004B62A7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Content>
          <w:r w:rsidR="004B62A7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3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</w:t>
      </w:r>
      <w:r w:rsidR="004B62A7">
        <w:rPr>
          <w:rFonts w:ascii="Times New Roman" w:eastAsia="Calibri" w:hAnsi="Times New Roman" w:cs="Times New Roman"/>
          <w:sz w:val="24"/>
          <w:szCs w:val="24"/>
        </w:rPr>
        <w:t xml:space="preserve"> maksimalią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Sutarties vertę;</w:t>
      </w:r>
    </w:p>
    <w:p w14:paraId="157350DC" w14:textId="4656DDE3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4B62A7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16.2.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4B62A7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4B62A7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4B62A7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1EE3FB1E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6F3037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6F3037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6F3037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2023-07-17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5574F82D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6C08B0A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03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263EC501" w:rsidR="00535BAD" w:rsidRDefault="00535BAD" w:rsidP="00535BAD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C035D0F" w14:textId="0361C6F8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389A6D88" w:rsidR="00E92B02" w:rsidRPr="000C7CAB" w:rsidRDefault="006F303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303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„Kesko Senukai Lithuania"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05B6B48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6F3037" w:rsidRPr="006F303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234376520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3B109CDD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6F3037" w:rsidRPr="006F303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LT343765219</w:t>
                      </w: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29210130" w:rsidR="00E92B02" w:rsidRPr="000C7CAB" w:rsidRDefault="006F303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30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Islandijos pl. 32B, LT-51500, Kaunas</w:t>
                      </w: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7620FA78" w:rsidR="00E92B02" w:rsidRPr="0023588F" w:rsidRDefault="006F303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8D48" w14:textId="77777777" w:rsidR="00D869EC" w:rsidRDefault="00D869EC" w:rsidP="007E1D20">
      <w:pPr>
        <w:spacing w:after="0" w:line="240" w:lineRule="auto"/>
      </w:pPr>
      <w:r>
        <w:separator/>
      </w:r>
    </w:p>
  </w:endnote>
  <w:endnote w:type="continuationSeparator" w:id="0">
    <w:p w14:paraId="6C73178A" w14:textId="77777777" w:rsidR="00D869EC" w:rsidRDefault="00D869EC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28E4" w14:textId="77777777" w:rsidR="00D869EC" w:rsidRDefault="00D869EC" w:rsidP="007E1D20">
      <w:pPr>
        <w:spacing w:after="0" w:line="240" w:lineRule="auto"/>
      </w:pPr>
      <w:r>
        <w:separator/>
      </w:r>
    </w:p>
  </w:footnote>
  <w:footnote w:type="continuationSeparator" w:id="0">
    <w:p w14:paraId="2301E733" w14:textId="77777777" w:rsidR="00D869EC" w:rsidRDefault="00D869EC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94838">
    <w:abstractNumId w:val="0"/>
  </w:num>
  <w:num w:numId="2" w16cid:durableId="868907129">
    <w:abstractNumId w:val="1"/>
  </w:num>
  <w:num w:numId="3" w16cid:durableId="24946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75909"/>
    <w:rsid w:val="004B62A7"/>
    <w:rsid w:val="00535BAD"/>
    <w:rsid w:val="00561252"/>
    <w:rsid w:val="00575033"/>
    <w:rsid w:val="005A5C55"/>
    <w:rsid w:val="005D6633"/>
    <w:rsid w:val="005F3294"/>
    <w:rsid w:val="0061249B"/>
    <w:rsid w:val="006953E0"/>
    <w:rsid w:val="006D6BCA"/>
    <w:rsid w:val="006F0125"/>
    <w:rsid w:val="006F20B4"/>
    <w:rsid w:val="006F3037"/>
    <w:rsid w:val="00700662"/>
    <w:rsid w:val="0070540F"/>
    <w:rsid w:val="0074275B"/>
    <w:rsid w:val="00757CE3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C5606"/>
    <w:rsid w:val="00CD2194"/>
    <w:rsid w:val="00CD5351"/>
    <w:rsid w:val="00D038C8"/>
    <w:rsid w:val="00D55422"/>
    <w:rsid w:val="00D869EC"/>
    <w:rsid w:val="00E34939"/>
    <w:rsid w:val="00E92B02"/>
    <w:rsid w:val="00EA6C1B"/>
    <w:rsid w:val="00EE0920"/>
    <w:rsid w:val="00F01A9C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3B650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3B650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3B6502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3B650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3B6502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3B6502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3B6502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3B650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3B650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3B650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3B650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3B650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3B6502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3B6502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3B650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3B650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3B650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3B650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3B650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3B650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3B650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3B6502"/>
    <w:rsid w:val="00431579"/>
    <w:rsid w:val="00537B9B"/>
    <w:rsid w:val="00551080"/>
    <w:rsid w:val="005A3BA1"/>
    <w:rsid w:val="005B0685"/>
    <w:rsid w:val="006742B3"/>
    <w:rsid w:val="00684469"/>
    <w:rsid w:val="00687D7C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DB3C21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2023-01-26T05:37:00Z</dcterms:created>
  <dcterms:modified xsi:type="dcterms:W3CDTF">2023-01-26T05:37:00Z</dcterms:modified>
</cp:coreProperties>
</file>