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19ADC" w14:textId="77777777" w:rsidR="00D17CB9" w:rsidRPr="009C1A07" w:rsidRDefault="00D17CB9" w:rsidP="00D17CB9">
      <w:pPr>
        <w:pStyle w:val="Tekstas"/>
        <w:spacing w:before="480"/>
        <w:ind w:firstLine="0"/>
        <w:jc w:val="center"/>
        <w:rPr>
          <w:rFonts w:ascii="Arial" w:hAnsi="Arial" w:cs="Arial"/>
          <w:b/>
          <w:sz w:val="22"/>
          <w:szCs w:val="22"/>
        </w:rPr>
      </w:pPr>
      <w:bookmarkStart w:id="0" w:name="_Hlk520982263"/>
      <w:r w:rsidRPr="009C1A07">
        <w:rPr>
          <w:rFonts w:ascii="Arial" w:hAnsi="Arial" w:cs="Arial"/>
          <w:b/>
          <w:sz w:val="22"/>
          <w:szCs w:val="22"/>
        </w:rPr>
        <w:t>MEDIENOS RUOŠOS PASLAUGŲ TEIKIMO</w:t>
      </w:r>
    </w:p>
    <w:p w14:paraId="51BE9202" w14:textId="0354759A" w:rsidR="00D17CB9" w:rsidRPr="009C1A07" w:rsidRDefault="00D17CB9" w:rsidP="00D17CB9">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31FD9095" w14:textId="78951B42" w:rsidR="00D17CB9" w:rsidRPr="009C1A07" w:rsidRDefault="00D17CB9" w:rsidP="00D17CB9">
      <w:pPr>
        <w:pStyle w:val="Tekstas"/>
        <w:spacing w:before="480"/>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312FD8">
        <w:rPr>
          <w:rFonts w:ascii="Arial" w:hAnsi="Arial" w:cs="Arial"/>
          <w:sz w:val="22"/>
          <w:szCs w:val="22"/>
        </w:rPr>
        <w:t>3</w:t>
      </w:r>
      <w:r w:rsidRPr="009C1A07">
        <w:rPr>
          <w:rFonts w:ascii="Arial" w:hAnsi="Arial" w:cs="Arial"/>
          <w:sz w:val="22"/>
          <w:szCs w:val="22"/>
        </w:rPr>
        <w:t xml:space="preserve"> </w:t>
      </w:r>
      <w:r w:rsidR="00312FD8">
        <w:rPr>
          <w:rFonts w:ascii="Arial" w:hAnsi="Arial" w:cs="Arial"/>
          <w:sz w:val="22"/>
          <w:szCs w:val="22"/>
        </w:rPr>
        <w:t xml:space="preserve">sausio 30 d. </w:t>
      </w:r>
      <w:r w:rsidRPr="009C1A07">
        <w:rPr>
          <w:rFonts w:ascii="Arial" w:hAnsi="Arial" w:cs="Arial"/>
          <w:sz w:val="22"/>
          <w:szCs w:val="22"/>
        </w:rPr>
        <w:t>Nr. _____</w:t>
      </w:r>
    </w:p>
    <w:sdt>
      <w:sdtPr>
        <w:rPr>
          <w:rFonts w:ascii="Arial" w:hAnsi="Arial" w:cs="Arial"/>
          <w:sz w:val="22"/>
          <w:szCs w:val="22"/>
        </w:rPr>
        <w:alias w:val="Sudarymo vieta"/>
        <w:tag w:val="Sudarymo vieta"/>
        <w:id w:val="-1720578833"/>
        <w:placeholder>
          <w:docPart w:val="283611AB09E947C780A4605AEBC56FAE"/>
        </w:placeholder>
        <w:text/>
      </w:sdtPr>
      <w:sdtEndPr/>
      <w:sdtContent>
        <w:p w14:paraId="67A05FC5" w14:textId="3423809A" w:rsidR="00D17CB9" w:rsidRPr="009C1A07" w:rsidRDefault="00312FD8" w:rsidP="00D17CB9">
          <w:pPr>
            <w:pStyle w:val="Tekstas"/>
            <w:ind w:firstLine="0"/>
            <w:jc w:val="center"/>
            <w:rPr>
              <w:rFonts w:ascii="Arial" w:hAnsi="Arial" w:cs="Arial"/>
              <w:sz w:val="22"/>
              <w:szCs w:val="22"/>
            </w:rPr>
          </w:pPr>
          <w:r>
            <w:rPr>
              <w:rFonts w:ascii="Arial" w:hAnsi="Arial" w:cs="Arial"/>
              <w:sz w:val="22"/>
              <w:szCs w:val="22"/>
            </w:rPr>
            <w:t>Trakai</w:t>
          </w:r>
        </w:p>
      </w:sdtContent>
    </w:sdt>
    <w:bookmarkEnd w:id="0"/>
    <w:p w14:paraId="50FD2F4C" w14:textId="7A91CE1A" w:rsidR="00EB0176" w:rsidRPr="009C1A07" w:rsidRDefault="006B77ED" w:rsidP="00D17CB9">
      <w:pPr>
        <w:pStyle w:val="Tekstas"/>
        <w:spacing w:before="480"/>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Pr="009C1A07">
        <w:rPr>
          <w:rFonts w:ascii="Arial" w:eastAsia="Times New Roman" w:hAnsi="Arial" w:cs="Arial"/>
          <w:iCs/>
          <w:color w:val="000000" w:themeColor="text1"/>
          <w:sz w:val="22"/>
          <w:szCs w:val="22"/>
        </w:rPr>
        <w:t>, atstovaujama</w:t>
      </w:r>
      <w:r w:rsidRPr="009C1A07">
        <w:rPr>
          <w:rFonts w:ascii="Arial" w:eastAsia="Times New Roman" w:hAnsi="Arial" w:cs="Arial"/>
          <w:color w:val="000000" w:themeColor="text1"/>
          <w:sz w:val="22"/>
          <w:szCs w:val="22"/>
        </w:rPr>
        <w:t xml:space="preserve"> </w:t>
      </w:r>
      <w:r w:rsidR="00312FD8">
        <w:rPr>
          <w:rFonts w:ascii="Arial" w:hAnsi="Arial" w:cs="Arial"/>
          <w:sz w:val="22"/>
          <w:szCs w:val="22"/>
        </w:rPr>
        <w:t xml:space="preserve">Trakų RP vadovo Vaidoto </w:t>
      </w:r>
      <w:proofErr w:type="spellStart"/>
      <w:r w:rsidR="00312FD8">
        <w:rPr>
          <w:rFonts w:ascii="Arial" w:hAnsi="Arial" w:cs="Arial"/>
          <w:sz w:val="22"/>
          <w:szCs w:val="22"/>
        </w:rPr>
        <w:t>Pauželio</w:t>
      </w:r>
      <w:proofErr w:type="spellEnd"/>
      <w:r w:rsidR="00312FD8" w:rsidRPr="002E405D">
        <w:rPr>
          <w:rFonts w:ascii="Arial" w:hAnsi="Arial" w:cs="Arial"/>
          <w:sz w:val="22"/>
          <w:szCs w:val="22"/>
        </w:rPr>
        <w:t>, veikian</w:t>
      </w:r>
      <w:r w:rsidR="00312FD8">
        <w:rPr>
          <w:rFonts w:ascii="Arial" w:hAnsi="Arial" w:cs="Arial"/>
          <w:sz w:val="22"/>
          <w:szCs w:val="22"/>
        </w:rPr>
        <w:t>čio</w:t>
      </w:r>
      <w:r w:rsidR="00312FD8" w:rsidRPr="002E405D">
        <w:rPr>
          <w:rFonts w:ascii="Arial" w:hAnsi="Arial" w:cs="Arial"/>
          <w:sz w:val="22"/>
          <w:szCs w:val="22"/>
        </w:rPr>
        <w:t xml:space="preserve"> pagal </w:t>
      </w:r>
      <w:r w:rsidR="00312FD8" w:rsidRPr="00AB349D">
        <w:rPr>
          <w:rFonts w:ascii="Arial" w:hAnsi="Arial" w:cs="Arial"/>
          <w:sz w:val="22"/>
          <w:szCs w:val="22"/>
          <w:lang w:val="x-none" w:eastAsia="x-none"/>
        </w:rPr>
        <w:t>2023-01-04 įgaliojimą Nr. 77-ĮG-24</w:t>
      </w:r>
      <w:r w:rsidRPr="009C1A07">
        <w:rPr>
          <w:rFonts w:ascii="Arial" w:eastAsia="Times New Roman" w:hAnsi="Arial" w:cs="Arial"/>
          <w:color w:val="9BBB59" w:themeColor="accent3"/>
          <w:sz w:val="22"/>
          <w:szCs w:val="22"/>
        </w:rPr>
        <w:t xml:space="preserve"> </w:t>
      </w:r>
      <w:r w:rsidRPr="009C1A07">
        <w:rPr>
          <w:rFonts w:ascii="Arial" w:eastAsia="Times New Roman" w:hAnsi="Arial" w:cs="Arial"/>
          <w:sz w:val="22"/>
          <w:szCs w:val="22"/>
        </w:rPr>
        <w:t xml:space="preserve">(toliau - </w:t>
      </w:r>
      <w:r w:rsidR="00562586" w:rsidRPr="009C1A07">
        <w:rPr>
          <w:rFonts w:ascii="Arial" w:hAnsi="Arial" w:cs="Arial"/>
          <w:sz w:val="22"/>
          <w:szCs w:val="22"/>
        </w:rPr>
        <w:t xml:space="preserve"> </w:t>
      </w:r>
      <w:r w:rsidR="00D17CB9" w:rsidRPr="009C1A07">
        <w:rPr>
          <w:rFonts w:ascii="Arial" w:hAnsi="Arial" w:cs="Arial"/>
          <w:b/>
          <w:sz w:val="22"/>
          <w:szCs w:val="22"/>
        </w:rPr>
        <w:t>Paslaug</w:t>
      </w:r>
      <w:r w:rsidRPr="009C1A07">
        <w:rPr>
          <w:rFonts w:ascii="Arial" w:hAnsi="Arial" w:cs="Arial"/>
          <w:b/>
          <w:sz w:val="22"/>
          <w:szCs w:val="22"/>
        </w:rPr>
        <w:t>os</w:t>
      </w:r>
      <w:r w:rsidR="00D17CB9" w:rsidRPr="009C1A07">
        <w:rPr>
          <w:rFonts w:ascii="Arial" w:hAnsi="Arial" w:cs="Arial"/>
          <w:b/>
          <w:sz w:val="22"/>
          <w:szCs w:val="22"/>
        </w:rPr>
        <w:t xml:space="preserve"> gavėj</w:t>
      </w:r>
      <w:r w:rsidRPr="009C1A07">
        <w:rPr>
          <w:rFonts w:ascii="Arial" w:hAnsi="Arial" w:cs="Arial"/>
          <w:b/>
          <w:sz w:val="22"/>
          <w:szCs w:val="22"/>
        </w:rPr>
        <w:t>as)</w:t>
      </w:r>
      <w:r w:rsidR="00D17CB9" w:rsidRPr="009C1A07">
        <w:rPr>
          <w:rFonts w:ascii="Arial" w:hAnsi="Arial" w:cs="Arial"/>
          <w:sz w:val="22"/>
          <w:szCs w:val="22"/>
        </w:rPr>
        <w:t>, ir</w:t>
      </w:r>
    </w:p>
    <w:p w14:paraId="58EC5275" w14:textId="01FFC543" w:rsidR="006B77ED" w:rsidRPr="009C1A07" w:rsidRDefault="00312FD8" w:rsidP="006B77ED">
      <w:pPr>
        <w:tabs>
          <w:tab w:val="left" w:pos="709"/>
          <w:tab w:val="left" w:pos="993"/>
        </w:tabs>
        <w:ind w:firstLine="567"/>
        <w:jc w:val="both"/>
        <w:rPr>
          <w:rFonts w:ascii="Arial" w:eastAsia="Times New Roman" w:hAnsi="Arial" w:cs="Arial"/>
          <w:sz w:val="22"/>
          <w:szCs w:val="22"/>
        </w:rPr>
      </w:pPr>
      <w:r w:rsidRPr="00312FD8">
        <w:rPr>
          <w:rFonts w:ascii="Arial" w:hAnsi="Arial" w:cs="Arial"/>
          <w:b/>
          <w:iCs/>
          <w:color w:val="000000" w:themeColor="text1"/>
          <w:sz w:val="22"/>
          <w:szCs w:val="22"/>
        </w:rPr>
        <w:t xml:space="preserve">R. </w:t>
      </w:r>
      <w:proofErr w:type="spellStart"/>
      <w:r w:rsidRPr="00312FD8">
        <w:rPr>
          <w:rFonts w:ascii="Arial" w:hAnsi="Arial" w:cs="Arial"/>
          <w:b/>
          <w:iCs/>
          <w:color w:val="000000" w:themeColor="text1"/>
          <w:sz w:val="22"/>
          <w:szCs w:val="22"/>
        </w:rPr>
        <w:t>Ambroževičiaus</w:t>
      </w:r>
      <w:proofErr w:type="spellEnd"/>
      <w:r w:rsidRPr="00312FD8">
        <w:rPr>
          <w:rFonts w:ascii="Arial" w:hAnsi="Arial" w:cs="Arial"/>
          <w:b/>
          <w:iCs/>
          <w:color w:val="000000" w:themeColor="text1"/>
          <w:sz w:val="22"/>
          <w:szCs w:val="22"/>
        </w:rPr>
        <w:t xml:space="preserve"> IĮ</w:t>
      </w:r>
      <w:r w:rsidR="006B77ED" w:rsidRPr="00312FD8">
        <w:rPr>
          <w:rFonts w:ascii="Arial" w:hAnsi="Arial" w:cs="Arial"/>
          <w:iCs/>
          <w:color w:val="000000" w:themeColor="text1"/>
          <w:sz w:val="22"/>
          <w:szCs w:val="22"/>
        </w:rPr>
        <w:t>, j</w:t>
      </w:r>
      <w:r w:rsidR="006B77ED" w:rsidRPr="009C1A07">
        <w:rPr>
          <w:rFonts w:ascii="Arial" w:eastAsia="Times New Roman" w:hAnsi="Arial" w:cs="Arial"/>
          <w:sz w:val="22"/>
          <w:szCs w:val="22"/>
        </w:rPr>
        <w:t xml:space="preserve">uridinio asmens kodas </w:t>
      </w:r>
      <w:r>
        <w:rPr>
          <w:rFonts w:ascii="Arial" w:eastAsia="Times New Roman" w:hAnsi="Arial" w:cs="Arial"/>
          <w:sz w:val="22"/>
          <w:szCs w:val="22"/>
        </w:rPr>
        <w:t>300149278</w:t>
      </w:r>
      <w:r w:rsidR="006B77ED" w:rsidRPr="009C1A07">
        <w:rPr>
          <w:rFonts w:ascii="Arial" w:eastAsia="Times New Roman" w:hAnsi="Arial" w:cs="Arial"/>
          <w:sz w:val="22"/>
          <w:szCs w:val="22"/>
        </w:rPr>
        <w:t xml:space="preserve">, atstovaujama </w:t>
      </w:r>
      <w:r>
        <w:rPr>
          <w:rFonts w:ascii="Arial" w:eastAsia="Times New Roman" w:hAnsi="Arial" w:cs="Arial"/>
          <w:sz w:val="22"/>
          <w:szCs w:val="22"/>
        </w:rPr>
        <w:t xml:space="preserve">savininko Rimvydo </w:t>
      </w:r>
      <w:proofErr w:type="spellStart"/>
      <w:r>
        <w:rPr>
          <w:rFonts w:ascii="Arial" w:eastAsia="Times New Roman" w:hAnsi="Arial" w:cs="Arial"/>
          <w:sz w:val="22"/>
          <w:szCs w:val="22"/>
        </w:rPr>
        <w:t>Ambroževičiaus</w:t>
      </w:r>
      <w:proofErr w:type="spellEnd"/>
      <w:r w:rsidR="006B77ED" w:rsidRPr="009C1A07">
        <w:rPr>
          <w:rFonts w:ascii="Arial" w:eastAsia="Times New Roman" w:hAnsi="Arial" w:cs="Arial"/>
          <w:sz w:val="22"/>
          <w:szCs w:val="22"/>
        </w:rPr>
        <w:t>, veikiančio(-</w:t>
      </w:r>
      <w:proofErr w:type="spellStart"/>
      <w:r w:rsidR="006B77ED" w:rsidRPr="009C1A07">
        <w:rPr>
          <w:rFonts w:ascii="Arial" w:eastAsia="Times New Roman" w:hAnsi="Arial" w:cs="Arial"/>
          <w:sz w:val="22"/>
          <w:szCs w:val="22"/>
        </w:rPr>
        <w:t>ios</w:t>
      </w:r>
      <w:proofErr w:type="spellEnd"/>
      <w:r w:rsidR="006B77ED" w:rsidRPr="009C1A07">
        <w:rPr>
          <w:rFonts w:ascii="Arial" w:eastAsia="Times New Roman" w:hAnsi="Arial" w:cs="Arial"/>
          <w:sz w:val="22"/>
          <w:szCs w:val="22"/>
        </w:rPr>
        <w:t xml:space="preserve">) pagal </w:t>
      </w:r>
      <w:bookmarkStart w:id="1" w:name="_Hlk29278562"/>
      <w:r>
        <w:rPr>
          <w:rFonts w:ascii="Arial" w:eastAsia="Times New Roman" w:hAnsi="Arial" w:cs="Arial"/>
          <w:sz w:val="22"/>
          <w:szCs w:val="22"/>
        </w:rPr>
        <w:t>įmonės įstatus</w:t>
      </w:r>
      <w:bookmarkEnd w:id="1"/>
      <w:r w:rsidR="006B77ED" w:rsidRPr="009C1A07">
        <w:rPr>
          <w:rFonts w:ascii="Arial" w:eastAsia="Times New Roman" w:hAnsi="Arial" w:cs="Arial"/>
          <w:color w:val="9BBB59" w:themeColor="accent3"/>
          <w:sz w:val="22"/>
          <w:szCs w:val="22"/>
        </w:rPr>
        <w:t xml:space="preserve"> </w:t>
      </w:r>
      <w:r w:rsidR="006B77ED" w:rsidRPr="009C1A07">
        <w:rPr>
          <w:rFonts w:ascii="Arial" w:eastAsia="Times New Roman" w:hAnsi="Arial" w:cs="Arial"/>
          <w:sz w:val="22"/>
          <w:szCs w:val="22"/>
        </w:rPr>
        <w:t>(toliau –</w:t>
      </w:r>
      <w:r w:rsidR="00F17FBF" w:rsidRPr="009C1A07">
        <w:rPr>
          <w:rFonts w:ascii="Arial" w:eastAsia="Times New Roman" w:hAnsi="Arial" w:cs="Arial"/>
          <w:b/>
          <w:sz w:val="22"/>
          <w:szCs w:val="22"/>
        </w:rPr>
        <w:t>Teikėjas</w:t>
      </w:r>
      <w:r w:rsidR="006B77ED" w:rsidRPr="009C1A07">
        <w:rPr>
          <w:rFonts w:ascii="Arial" w:eastAsia="Times New Roman" w:hAnsi="Arial" w:cs="Arial"/>
          <w:sz w:val="22"/>
          <w:szCs w:val="22"/>
        </w:rPr>
        <w:t>),</w:t>
      </w:r>
    </w:p>
    <w:p w14:paraId="4A96C7DC" w14:textId="571AFEBE" w:rsidR="00D17CB9" w:rsidRPr="009C1A07" w:rsidRDefault="00D17CB9" w:rsidP="00B525A6">
      <w:pPr>
        <w:pStyle w:val="Tekstas"/>
        <w:rPr>
          <w:rFonts w:ascii="Arial" w:hAnsi="Arial" w:cs="Arial"/>
          <w:sz w:val="22"/>
          <w:szCs w:val="22"/>
        </w:rPr>
      </w:pPr>
      <w:r w:rsidRPr="009C1A07">
        <w:rPr>
          <w:rFonts w:ascii="Arial" w:hAnsi="Arial" w:cs="Arial"/>
          <w:sz w:val="22"/>
          <w:szCs w:val="22"/>
        </w:rPr>
        <w:t xml:space="preserve">sudarėme šią medienos ruošos paslaugų teikimo </w:t>
      </w:r>
      <w:r w:rsidR="00CE5F65" w:rsidRPr="009C1A07">
        <w:rPr>
          <w:rFonts w:ascii="Arial" w:hAnsi="Arial" w:cs="Arial"/>
          <w:sz w:val="22"/>
          <w:szCs w:val="22"/>
        </w:rPr>
        <w:t xml:space="preserve">preliminariąją </w:t>
      </w:r>
      <w:r w:rsidRPr="009C1A07">
        <w:rPr>
          <w:rFonts w:ascii="Arial" w:hAnsi="Arial" w:cs="Arial"/>
          <w:sz w:val="22"/>
          <w:szCs w:val="22"/>
        </w:rPr>
        <w:t xml:space="preserve">sutartį (toliau – </w:t>
      </w:r>
      <w:r w:rsidR="00CE5F65" w:rsidRPr="009C1A07">
        <w:rPr>
          <w:rFonts w:ascii="Arial" w:hAnsi="Arial" w:cs="Arial"/>
          <w:b/>
          <w:bCs/>
          <w:sz w:val="22"/>
          <w:szCs w:val="22"/>
        </w:rPr>
        <w:t>Preliminarioji s</w:t>
      </w:r>
      <w:r w:rsidRPr="009C1A07">
        <w:rPr>
          <w:rFonts w:ascii="Arial" w:hAnsi="Arial" w:cs="Arial"/>
          <w:b/>
          <w:bCs/>
          <w:sz w:val="22"/>
          <w:szCs w:val="22"/>
        </w:rPr>
        <w:t>utartis</w:t>
      </w:r>
      <w:r w:rsidRPr="009C1A07">
        <w:rPr>
          <w:rFonts w:ascii="Arial" w:hAnsi="Arial" w:cs="Arial"/>
          <w:sz w:val="22"/>
          <w:szCs w:val="22"/>
        </w:rPr>
        <w:t xml:space="preserve">). </w:t>
      </w:r>
      <w:r w:rsidR="00CE5F65" w:rsidRPr="009C1A07">
        <w:rPr>
          <w:rFonts w:ascii="Arial" w:hAnsi="Arial" w:cs="Arial"/>
          <w:sz w:val="22"/>
          <w:szCs w:val="22"/>
        </w:rPr>
        <w:t>Preliminarioji s</w:t>
      </w:r>
      <w:r w:rsidRPr="009C1A07">
        <w:rPr>
          <w:rFonts w:ascii="Arial" w:hAnsi="Arial" w:cs="Arial"/>
          <w:sz w:val="22"/>
          <w:szCs w:val="22"/>
        </w:rPr>
        <w:t>utartis sudaryta pagal</w:t>
      </w:r>
      <w:r w:rsidR="00F6565D" w:rsidRPr="009C1A07">
        <w:rPr>
          <w:rFonts w:ascii="Arial" w:hAnsi="Arial" w:cs="Arial"/>
          <w:sz w:val="22"/>
          <w:szCs w:val="22"/>
        </w:rPr>
        <w:t xml:space="preserve"> </w:t>
      </w:r>
      <w:r w:rsidRPr="009C1A07">
        <w:rPr>
          <w:rFonts w:ascii="Arial" w:hAnsi="Arial" w:cs="Arial"/>
          <w:sz w:val="22"/>
          <w:szCs w:val="22"/>
        </w:rPr>
        <w:t xml:space="preserve"> </w:t>
      </w:r>
      <w:sdt>
        <w:sdtPr>
          <w:rPr>
            <w:rFonts w:ascii="Arial" w:hAnsi="Arial" w:cs="Arial"/>
            <w:sz w:val="22"/>
            <w:szCs w:val="22"/>
          </w:rPr>
          <w:alias w:val="Preliminarios sutarties data"/>
          <w:tag w:val="Preliminarios sutarties data"/>
          <w:id w:val="-1297208958"/>
          <w:placeholder>
            <w:docPart w:val="1145C01E58FE4884935B02E3180E713A"/>
          </w:placeholder>
          <w:date w:fullDate="2022-12-02T00:00:00Z">
            <w:dateFormat w:val="yyyy 'm.' MMMM d 'd.'"/>
            <w:lid w:val="lt-LT"/>
            <w:storeMappedDataAs w:val="dateTime"/>
            <w:calendar w:val="gregorian"/>
          </w:date>
        </w:sdtPr>
        <w:sdtEndPr/>
        <w:sdtContent>
          <w:r w:rsidR="00D31E28">
            <w:rPr>
              <w:rFonts w:ascii="Arial" w:hAnsi="Arial" w:cs="Arial"/>
              <w:sz w:val="22"/>
              <w:szCs w:val="22"/>
            </w:rPr>
            <w:t>2022 m. gruodžio 2 d.</w:t>
          </w:r>
        </w:sdtContent>
      </w:sdt>
      <w:r w:rsidRPr="009C1A07">
        <w:rPr>
          <w:rFonts w:ascii="Arial" w:hAnsi="Arial" w:cs="Arial"/>
          <w:sz w:val="22"/>
          <w:szCs w:val="22"/>
        </w:rPr>
        <w:t xml:space="preserve"> </w:t>
      </w:r>
      <w:r w:rsidR="00CE5F65" w:rsidRPr="009C1A07">
        <w:rPr>
          <w:rFonts w:ascii="Arial" w:hAnsi="Arial" w:cs="Arial"/>
          <w:sz w:val="22"/>
          <w:szCs w:val="22"/>
        </w:rPr>
        <w:t xml:space="preserve">paskelbto </w:t>
      </w:r>
      <w:r w:rsidR="00F6565D" w:rsidRPr="009C1A07">
        <w:rPr>
          <w:rFonts w:ascii="Arial" w:hAnsi="Arial" w:cs="Arial"/>
          <w:sz w:val="22"/>
          <w:szCs w:val="22"/>
        </w:rPr>
        <w:t xml:space="preserve">viešojo pirkimo </w:t>
      </w:r>
      <w:r w:rsidRPr="009C1A07">
        <w:rPr>
          <w:rFonts w:ascii="Arial" w:hAnsi="Arial" w:cs="Arial"/>
          <w:sz w:val="22"/>
          <w:szCs w:val="22"/>
        </w:rPr>
        <w:t xml:space="preserve">Nr. </w:t>
      </w:r>
      <w:sdt>
        <w:sdtPr>
          <w:rPr>
            <w:rFonts w:ascii="Arial" w:hAnsi="Arial" w:cs="Arial"/>
            <w:sz w:val="22"/>
            <w:szCs w:val="22"/>
          </w:rPr>
          <w:alias w:val="Pirkimo numeris CVPIS"/>
          <w:tag w:val="Sutarties numeris"/>
          <w:id w:val="-906147785"/>
          <w:placeholder>
            <w:docPart w:val="30E15EB7AE5B46AE9E9206465148D22A"/>
          </w:placeholder>
          <w:text/>
        </w:sdtPr>
        <w:sdtEndPr/>
        <w:sdtContent>
          <w:r w:rsidR="00D31E28">
            <w:rPr>
              <w:rFonts w:ascii="Arial" w:hAnsi="Arial" w:cs="Arial"/>
              <w:sz w:val="22"/>
              <w:szCs w:val="22"/>
            </w:rPr>
            <w:t>640343</w:t>
          </w:r>
        </w:sdtContent>
      </w:sdt>
      <w:r w:rsidR="00CE5F65" w:rsidRPr="009C1A07">
        <w:rPr>
          <w:rFonts w:ascii="Arial" w:hAnsi="Arial" w:cs="Arial"/>
          <w:sz w:val="22"/>
          <w:szCs w:val="22"/>
        </w:rPr>
        <w:t xml:space="preserve"> </w:t>
      </w:r>
      <w:r w:rsidR="00154C72" w:rsidRPr="009C1A07">
        <w:rPr>
          <w:rFonts w:ascii="Arial" w:hAnsi="Arial" w:cs="Arial"/>
          <w:sz w:val="22"/>
          <w:szCs w:val="22"/>
        </w:rPr>
        <w:t xml:space="preserve">(toliau – </w:t>
      </w:r>
      <w:r w:rsidR="00154C72" w:rsidRPr="009C1A07">
        <w:rPr>
          <w:rFonts w:ascii="Arial" w:hAnsi="Arial" w:cs="Arial"/>
          <w:b/>
          <w:bCs/>
          <w:sz w:val="22"/>
          <w:szCs w:val="22"/>
        </w:rPr>
        <w:t>Konkursas</w:t>
      </w:r>
      <w:r w:rsidR="00154C72" w:rsidRPr="009C1A07">
        <w:rPr>
          <w:rFonts w:ascii="Arial" w:hAnsi="Arial" w:cs="Arial"/>
          <w:sz w:val="22"/>
          <w:szCs w:val="22"/>
        </w:rPr>
        <w:t xml:space="preserve">) </w:t>
      </w:r>
      <w:r w:rsidR="00CE5F65" w:rsidRPr="009C1A07">
        <w:rPr>
          <w:rFonts w:ascii="Arial" w:hAnsi="Arial" w:cs="Arial"/>
          <w:sz w:val="22"/>
          <w:szCs w:val="22"/>
        </w:rPr>
        <w:t>rezultatus</w:t>
      </w:r>
      <w:r w:rsidRPr="009C1A07">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1BF59A76" w14:textId="6E92CDC6" w:rsidR="00A24F49" w:rsidRPr="009C1A07" w:rsidRDefault="00CE5F65"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Šia Preliminari</w:t>
      </w:r>
      <w:r w:rsidR="0013368D" w:rsidRPr="009C1A07">
        <w:rPr>
          <w:rFonts w:ascii="Arial" w:hAnsi="Arial" w:cs="Arial"/>
          <w:sz w:val="22"/>
          <w:szCs w:val="22"/>
          <w:lang w:val="lt-LT" w:bidi="lo-LA"/>
        </w:rPr>
        <w:t>ąja</w:t>
      </w:r>
      <w:r w:rsidRPr="009C1A07">
        <w:rPr>
          <w:rFonts w:ascii="Arial" w:hAnsi="Arial" w:cs="Arial"/>
          <w:sz w:val="22"/>
          <w:szCs w:val="22"/>
          <w:lang w:val="lt-LT" w:bidi="lo-LA"/>
        </w:rPr>
        <w:t xml:space="preserve"> sutartimi Paslaugų gavėjas ir Paslaugų teikėjas įsipareigoja sudaryti Pagrindinę sutartį</w:t>
      </w:r>
      <w:r w:rsidR="0013368D" w:rsidRPr="009C1A07">
        <w:rPr>
          <w:rFonts w:ascii="Arial" w:hAnsi="Arial" w:cs="Arial"/>
          <w:sz w:val="22"/>
          <w:szCs w:val="22"/>
          <w:lang w:val="lt-LT" w:bidi="lo-LA"/>
        </w:rPr>
        <w:t>. Paslaugų gavėjas su Paslaugų teikėju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2"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134"/>
        <w:gridCol w:w="1301"/>
        <w:gridCol w:w="1433"/>
        <w:gridCol w:w="1423"/>
        <w:gridCol w:w="1377"/>
        <w:gridCol w:w="1405"/>
      </w:tblGrid>
      <w:tr w:rsidR="00FC7E0B" w:rsidRPr="009C1A07" w14:paraId="523C8F7C" w14:textId="5580D705" w:rsidTr="00D31E28">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134"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301"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w:t>
            </w:r>
            <w:proofErr w:type="spellStart"/>
            <w:r w:rsidR="00D64ECE" w:rsidRPr="009C1A07">
              <w:rPr>
                <w:rFonts w:ascii="Arial" w:hAnsi="Arial" w:cs="Arial"/>
                <w:sz w:val="22"/>
                <w:szCs w:val="22"/>
                <w:lang w:bidi="lo-LA"/>
              </w:rPr>
              <w:t>ktm</w:t>
            </w:r>
            <w:proofErr w:type="spellEnd"/>
            <w:r w:rsidR="00D64ECE" w:rsidRPr="009C1A07">
              <w:rPr>
                <w:rFonts w:ascii="Arial" w:hAnsi="Arial" w:cs="Arial"/>
                <w:sz w:val="22"/>
                <w:szCs w:val="22"/>
                <w:lang w:bidi="lo-LA"/>
              </w:rPr>
              <w:t xml:space="preserve">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 xml:space="preserve">imo apimtis, </w:t>
            </w:r>
            <w:proofErr w:type="spellStart"/>
            <w:r w:rsidRPr="009C1A07">
              <w:rPr>
                <w:rFonts w:ascii="Arial" w:hAnsi="Arial" w:cs="Arial"/>
                <w:sz w:val="22"/>
                <w:szCs w:val="22"/>
                <w:lang w:bidi="lo-LA"/>
              </w:rPr>
              <w:t>ktm</w:t>
            </w:r>
            <w:proofErr w:type="spellEnd"/>
          </w:p>
        </w:tc>
        <w:tc>
          <w:tcPr>
            <w:tcW w:w="1423" w:type="dxa"/>
            <w:vAlign w:val="center"/>
          </w:tcPr>
          <w:p w14:paraId="05590EF6" w14:textId="107B2FFE" w:rsidR="00D64ECE" w:rsidRPr="009C1A07" w:rsidRDefault="00371082" w:rsidP="00371082">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D64ECE" w:rsidRPr="009C1A07">
              <w:rPr>
                <w:rFonts w:ascii="Arial" w:hAnsi="Arial" w:cs="Arial"/>
                <w:sz w:val="22"/>
                <w:szCs w:val="22"/>
                <w:lang w:bidi="lo-LA"/>
              </w:rPr>
              <w:t xml:space="preserve">irtimo </w:t>
            </w:r>
            <w:r w:rsidR="007543F1" w:rsidRPr="009C1A07">
              <w:rPr>
                <w:rFonts w:ascii="Arial" w:hAnsi="Arial" w:cs="Arial"/>
                <w:sz w:val="22"/>
                <w:szCs w:val="22"/>
                <w:lang w:bidi="lo-LA"/>
              </w:rPr>
              <w:t xml:space="preserve">liekanų </w:t>
            </w:r>
            <w:r w:rsidR="00240BDB" w:rsidRPr="009C1A07">
              <w:rPr>
                <w:rFonts w:ascii="Arial" w:hAnsi="Arial" w:cs="Arial"/>
                <w:sz w:val="22"/>
                <w:szCs w:val="22"/>
                <w:lang w:bidi="lo-LA"/>
              </w:rPr>
              <w:t xml:space="preserve">gamybos ir </w:t>
            </w:r>
            <w:r w:rsidR="00D64ECE" w:rsidRPr="009C1A07">
              <w:rPr>
                <w:rFonts w:ascii="Arial" w:hAnsi="Arial" w:cs="Arial"/>
                <w:sz w:val="22"/>
                <w:szCs w:val="22"/>
                <w:lang w:bidi="lo-LA"/>
              </w:rPr>
              <w:t>iš</w:t>
            </w:r>
            <w:r w:rsidR="00FC7E0B" w:rsidRPr="009C1A07">
              <w:rPr>
                <w:rFonts w:ascii="Arial" w:hAnsi="Arial" w:cs="Arial"/>
                <w:sz w:val="22"/>
                <w:szCs w:val="22"/>
                <w:lang w:bidi="lo-LA"/>
              </w:rPr>
              <w:t>vež</w:t>
            </w:r>
            <w:r w:rsidR="00D64ECE" w:rsidRPr="009C1A07">
              <w:rPr>
                <w:rFonts w:ascii="Arial" w:hAnsi="Arial" w:cs="Arial"/>
                <w:sz w:val="22"/>
                <w:szCs w:val="22"/>
                <w:lang w:bidi="lo-LA"/>
              </w:rPr>
              <w:t xml:space="preserve">imo apimtis, </w:t>
            </w:r>
            <w:proofErr w:type="spellStart"/>
            <w:r w:rsidR="00D64ECE" w:rsidRPr="009C1A07">
              <w:rPr>
                <w:rFonts w:ascii="Arial" w:hAnsi="Arial" w:cs="Arial"/>
                <w:sz w:val="22"/>
                <w:szCs w:val="22"/>
                <w:lang w:bidi="lo-LA"/>
              </w:rPr>
              <w:t>ktm</w:t>
            </w:r>
            <w:proofErr w:type="spellEnd"/>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FC7E0B" w:rsidRPr="009C1A07" w14:paraId="1D56877B" w14:textId="201D46C5" w:rsidTr="00D31E28">
        <w:tc>
          <w:tcPr>
            <w:tcW w:w="555" w:type="dxa"/>
          </w:tcPr>
          <w:p w14:paraId="78597B95" w14:textId="73B0C6CA" w:rsidR="00D64ECE" w:rsidRPr="009C1A07" w:rsidRDefault="00D31E28" w:rsidP="00A24F49">
            <w:pPr>
              <w:pStyle w:val="Tekstas"/>
              <w:ind w:firstLine="0"/>
              <w:rPr>
                <w:rFonts w:ascii="Arial" w:hAnsi="Arial" w:cs="Arial"/>
                <w:sz w:val="22"/>
                <w:szCs w:val="22"/>
                <w:lang w:bidi="lo-LA"/>
              </w:rPr>
            </w:pPr>
            <w:r>
              <w:rPr>
                <w:rFonts w:ascii="Arial" w:hAnsi="Arial" w:cs="Arial"/>
                <w:sz w:val="22"/>
                <w:szCs w:val="22"/>
                <w:lang w:bidi="lo-LA"/>
              </w:rPr>
              <w:t>1.</w:t>
            </w:r>
          </w:p>
        </w:tc>
        <w:tc>
          <w:tcPr>
            <w:tcW w:w="2134" w:type="dxa"/>
          </w:tcPr>
          <w:p w14:paraId="1BE706C8" w14:textId="6544D89B" w:rsidR="00D64ECE" w:rsidRPr="009C1A07" w:rsidRDefault="00D31E28" w:rsidP="00D31E28">
            <w:pPr>
              <w:pStyle w:val="Tekstas"/>
              <w:ind w:firstLine="0"/>
              <w:jc w:val="center"/>
              <w:rPr>
                <w:rFonts w:ascii="Arial" w:hAnsi="Arial" w:cs="Arial"/>
                <w:sz w:val="22"/>
                <w:szCs w:val="22"/>
                <w:lang w:bidi="lo-LA"/>
              </w:rPr>
            </w:pPr>
            <w:r>
              <w:rPr>
                <w:rFonts w:ascii="Arial" w:hAnsi="Arial" w:cs="Arial"/>
                <w:sz w:val="22"/>
                <w:szCs w:val="22"/>
                <w:lang w:bidi="lo-LA"/>
              </w:rPr>
              <w:t xml:space="preserve">R. </w:t>
            </w:r>
            <w:proofErr w:type="spellStart"/>
            <w:r>
              <w:rPr>
                <w:rFonts w:ascii="Arial" w:hAnsi="Arial" w:cs="Arial"/>
                <w:sz w:val="22"/>
                <w:szCs w:val="22"/>
                <w:lang w:bidi="lo-LA"/>
              </w:rPr>
              <w:t>Ambroževičiaus</w:t>
            </w:r>
            <w:proofErr w:type="spellEnd"/>
            <w:r>
              <w:rPr>
                <w:rFonts w:ascii="Arial" w:hAnsi="Arial" w:cs="Arial"/>
                <w:sz w:val="22"/>
                <w:szCs w:val="22"/>
                <w:lang w:bidi="lo-LA"/>
              </w:rPr>
              <w:t xml:space="preserve"> IĮ</w:t>
            </w:r>
          </w:p>
        </w:tc>
        <w:tc>
          <w:tcPr>
            <w:tcW w:w="1301" w:type="dxa"/>
          </w:tcPr>
          <w:p w14:paraId="08FBDFAE" w14:textId="4E6C3348" w:rsidR="00D64ECE" w:rsidRPr="009C1A07" w:rsidRDefault="00D31E28" w:rsidP="00D31E28">
            <w:pPr>
              <w:pStyle w:val="Tekstas"/>
              <w:ind w:firstLine="0"/>
              <w:jc w:val="center"/>
              <w:rPr>
                <w:rFonts w:ascii="Arial" w:hAnsi="Arial" w:cs="Arial"/>
                <w:sz w:val="22"/>
                <w:szCs w:val="22"/>
                <w:lang w:bidi="lo-LA"/>
              </w:rPr>
            </w:pPr>
            <w:r>
              <w:rPr>
                <w:rFonts w:ascii="Arial" w:hAnsi="Arial" w:cs="Arial"/>
                <w:sz w:val="22"/>
                <w:szCs w:val="22"/>
                <w:lang w:bidi="lo-LA"/>
              </w:rPr>
              <w:t>2000,0</w:t>
            </w:r>
          </w:p>
        </w:tc>
        <w:tc>
          <w:tcPr>
            <w:tcW w:w="1433" w:type="dxa"/>
          </w:tcPr>
          <w:p w14:paraId="41C0D274" w14:textId="67CFEB1B" w:rsidR="00D64ECE" w:rsidRPr="009C1A07" w:rsidRDefault="00D31E28" w:rsidP="00D31E28">
            <w:pPr>
              <w:pStyle w:val="Tekstas"/>
              <w:ind w:firstLine="0"/>
              <w:jc w:val="center"/>
              <w:rPr>
                <w:rFonts w:ascii="Arial" w:hAnsi="Arial" w:cs="Arial"/>
                <w:sz w:val="22"/>
                <w:szCs w:val="22"/>
                <w:lang w:bidi="lo-LA"/>
              </w:rPr>
            </w:pPr>
            <w:r>
              <w:rPr>
                <w:rFonts w:ascii="Arial" w:hAnsi="Arial" w:cs="Arial"/>
                <w:sz w:val="22"/>
                <w:szCs w:val="22"/>
                <w:lang w:bidi="lo-LA"/>
              </w:rPr>
              <w:t>2000,0</w:t>
            </w:r>
          </w:p>
        </w:tc>
        <w:tc>
          <w:tcPr>
            <w:tcW w:w="1423" w:type="dxa"/>
          </w:tcPr>
          <w:p w14:paraId="774224B1" w14:textId="46633186" w:rsidR="00D64ECE" w:rsidRPr="009C1A07" w:rsidRDefault="00D31E28" w:rsidP="00D31E28">
            <w:pPr>
              <w:pStyle w:val="Tekstas"/>
              <w:ind w:firstLine="0"/>
              <w:jc w:val="center"/>
              <w:rPr>
                <w:rFonts w:ascii="Arial" w:hAnsi="Arial" w:cs="Arial"/>
                <w:sz w:val="22"/>
                <w:szCs w:val="22"/>
                <w:lang w:bidi="lo-LA"/>
              </w:rPr>
            </w:pPr>
            <w:r>
              <w:rPr>
                <w:rFonts w:ascii="Arial" w:hAnsi="Arial" w:cs="Arial"/>
                <w:sz w:val="22"/>
                <w:szCs w:val="22"/>
                <w:lang w:bidi="lo-LA"/>
              </w:rPr>
              <w:t>200,0</w:t>
            </w:r>
          </w:p>
        </w:tc>
        <w:tc>
          <w:tcPr>
            <w:tcW w:w="1377" w:type="dxa"/>
          </w:tcPr>
          <w:p w14:paraId="655D0691" w14:textId="4D1782DC" w:rsidR="00D64ECE" w:rsidRPr="009C1A07" w:rsidRDefault="00D31E28" w:rsidP="00D31E28">
            <w:pPr>
              <w:pStyle w:val="Tekstas"/>
              <w:ind w:firstLine="0"/>
              <w:jc w:val="center"/>
              <w:rPr>
                <w:rFonts w:ascii="Arial" w:hAnsi="Arial" w:cs="Arial"/>
                <w:sz w:val="22"/>
                <w:szCs w:val="22"/>
                <w:lang w:bidi="lo-LA"/>
              </w:rPr>
            </w:pPr>
            <w:r>
              <w:rPr>
                <w:rFonts w:ascii="Arial" w:hAnsi="Arial" w:cs="Arial"/>
                <w:sz w:val="22"/>
                <w:szCs w:val="22"/>
                <w:lang w:bidi="lo-LA"/>
              </w:rPr>
              <w:t>6,0</w:t>
            </w:r>
          </w:p>
        </w:tc>
        <w:tc>
          <w:tcPr>
            <w:tcW w:w="1405" w:type="dxa"/>
          </w:tcPr>
          <w:p w14:paraId="1E30C52A" w14:textId="160214E8" w:rsidR="00D64ECE" w:rsidRPr="009C1A07" w:rsidRDefault="00D31E28" w:rsidP="00D31E28">
            <w:pPr>
              <w:pStyle w:val="Tekstas"/>
              <w:ind w:firstLine="0"/>
              <w:jc w:val="center"/>
              <w:rPr>
                <w:rFonts w:ascii="Arial" w:hAnsi="Arial" w:cs="Arial"/>
                <w:sz w:val="22"/>
                <w:szCs w:val="22"/>
                <w:lang w:bidi="lo-LA"/>
              </w:rPr>
            </w:pPr>
            <w:r>
              <w:rPr>
                <w:rFonts w:ascii="Arial" w:hAnsi="Arial" w:cs="Arial"/>
                <w:sz w:val="22"/>
                <w:szCs w:val="22"/>
                <w:lang w:bidi="lo-LA"/>
              </w:rPr>
              <w:t>4,0</w:t>
            </w:r>
          </w:p>
        </w:tc>
      </w:tr>
    </w:tbl>
    <w:p w14:paraId="0E1545A0" w14:textId="67624958" w:rsidR="00FC1F67" w:rsidRPr="009C1A07" w:rsidRDefault="0086353E" w:rsidP="00FC1F67">
      <w:pPr>
        <w:pStyle w:val="Antrat2"/>
        <w:spacing w:before="240"/>
        <w:rPr>
          <w:rFonts w:ascii="Arial" w:hAnsi="Arial" w:cs="Arial"/>
          <w:sz w:val="22"/>
          <w:szCs w:val="22"/>
          <w:lang w:val="lt-LT" w:bidi="lo-LA"/>
        </w:rPr>
      </w:pPr>
      <w:bookmarkStart w:id="3" w:name="_Ref525574000"/>
      <w:r w:rsidRPr="009C1A07">
        <w:rPr>
          <w:rFonts w:ascii="Arial" w:hAnsi="Arial" w:cs="Arial"/>
          <w:sz w:val="22"/>
          <w:szCs w:val="22"/>
          <w:lang w:val="lt-LT" w:bidi="lo-LA"/>
        </w:rPr>
        <w:t xml:space="preserve">Pagrindinės sutartys sudaromos pagal šiuos Paslaugų </w:t>
      </w:r>
      <w:r w:rsidR="00FC1F67" w:rsidRPr="009C1A07">
        <w:rPr>
          <w:rFonts w:ascii="Arial" w:hAnsi="Arial" w:cs="Arial"/>
          <w:sz w:val="22"/>
          <w:szCs w:val="22"/>
          <w:lang w:val="lt-LT" w:bidi="lo-LA"/>
        </w:rPr>
        <w:t>bazinius įkainius:</w:t>
      </w:r>
      <w:bookmarkEnd w:id="3"/>
    </w:p>
    <w:p w14:paraId="40A49D45" w14:textId="1BE46D50" w:rsidR="00D64ECE" w:rsidRPr="009C1A07" w:rsidRDefault="0034725E" w:rsidP="00D64ECE">
      <w:pPr>
        <w:pStyle w:val="ATekstas"/>
        <w:jc w:val="right"/>
        <w:rPr>
          <w:rFonts w:ascii="Arial" w:hAnsi="Arial" w:cs="Arial"/>
          <w:sz w:val="22"/>
          <w:szCs w:val="22"/>
          <w:lang w:bidi="lo-LA"/>
        </w:rPr>
      </w:pPr>
      <w:r w:rsidRPr="009C1A07">
        <w:rPr>
          <w:rFonts w:ascii="Arial" w:hAnsi="Arial" w:cs="Arial"/>
          <w:sz w:val="22"/>
          <w:szCs w:val="22"/>
          <w:lang w:bidi="lo-LA"/>
        </w:rPr>
        <w:t>Baziniai</w:t>
      </w:r>
      <w:r w:rsidR="00D64ECE" w:rsidRPr="009C1A07">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9C1A07" w14:paraId="111385DA" w14:textId="77777777" w:rsidTr="00F75414">
        <w:tc>
          <w:tcPr>
            <w:tcW w:w="561" w:type="dxa"/>
            <w:vAlign w:val="center"/>
          </w:tcPr>
          <w:p w14:paraId="28B6A5FE" w14:textId="77777777" w:rsidR="00D64ECE" w:rsidRPr="009C1A07" w:rsidRDefault="00D64ECE" w:rsidP="0013242E">
            <w:pPr>
              <w:pStyle w:val="Tekstas"/>
              <w:ind w:firstLine="0"/>
              <w:jc w:val="center"/>
              <w:rPr>
                <w:rFonts w:ascii="Arial" w:hAnsi="Arial" w:cs="Arial"/>
                <w:sz w:val="22"/>
                <w:szCs w:val="22"/>
                <w:lang w:bidi="lo-LA"/>
              </w:rPr>
            </w:pPr>
            <w:bookmarkStart w:id="4" w:name="_Hlk525803930"/>
            <w:r w:rsidRPr="009C1A07">
              <w:rPr>
                <w:rFonts w:ascii="Arial" w:hAnsi="Arial" w:cs="Arial"/>
                <w:sz w:val="22"/>
                <w:szCs w:val="22"/>
                <w:lang w:bidi="lo-LA"/>
              </w:rPr>
              <w:t>Eil. Nr.</w:t>
            </w:r>
          </w:p>
        </w:tc>
        <w:tc>
          <w:tcPr>
            <w:tcW w:w="3403" w:type="dxa"/>
            <w:vAlign w:val="center"/>
          </w:tcPr>
          <w:p w14:paraId="020ADAAB" w14:textId="77777777"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757379FB" w14:textId="5CA47ED3"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Miško </w:t>
            </w:r>
            <w:r w:rsidR="0034725E" w:rsidRPr="009C1A07">
              <w:rPr>
                <w:rFonts w:ascii="Arial" w:hAnsi="Arial" w:cs="Arial"/>
                <w:sz w:val="22"/>
                <w:szCs w:val="22"/>
              </w:rPr>
              <w:t xml:space="preserve">plynasis </w:t>
            </w:r>
            <w:r w:rsidRPr="009C1A07">
              <w:rPr>
                <w:rFonts w:ascii="Arial" w:hAnsi="Arial" w:cs="Arial"/>
                <w:sz w:val="22"/>
                <w:szCs w:val="22"/>
              </w:rPr>
              <w:t>kirtimas (bazinis</w:t>
            </w:r>
            <w:r w:rsidR="00FC7E0B" w:rsidRPr="009C1A07">
              <w:rPr>
                <w:rFonts w:ascii="Arial" w:hAnsi="Arial" w:cs="Arial"/>
                <w:sz w:val="22"/>
                <w:szCs w:val="22"/>
              </w:rPr>
              <w:t xml:space="preserve"> </w:t>
            </w:r>
            <w:r w:rsidRPr="009C1A07">
              <w:rPr>
                <w:rFonts w:ascii="Arial" w:hAnsi="Arial" w:cs="Arial"/>
                <w:sz w:val="22"/>
                <w:szCs w:val="22"/>
              </w:rPr>
              <w:t>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6A1B844D" w14:textId="2DA259F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Miško</w:t>
            </w:r>
            <w:r w:rsidR="0034725E" w:rsidRPr="009C1A07">
              <w:rPr>
                <w:rFonts w:ascii="Arial" w:hAnsi="Arial" w:cs="Arial"/>
                <w:sz w:val="22"/>
                <w:szCs w:val="22"/>
              </w:rPr>
              <w:t xml:space="preserve"> plynasis</w:t>
            </w:r>
            <w:r w:rsidRPr="009C1A07">
              <w:rPr>
                <w:rFonts w:ascii="Arial" w:hAnsi="Arial" w:cs="Arial"/>
                <w:sz w:val="22"/>
                <w:szCs w:val="22"/>
              </w:rPr>
              <w:t xml:space="preserve"> kirtimas (bazinis 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D64ECE" w:rsidRPr="009C1A07" w14:paraId="748F274F" w14:textId="77777777" w:rsidTr="00F75414">
        <w:tc>
          <w:tcPr>
            <w:tcW w:w="561" w:type="dxa"/>
          </w:tcPr>
          <w:p w14:paraId="3502AB67" w14:textId="75E41253" w:rsidR="00D64ECE" w:rsidRPr="009C1A07" w:rsidRDefault="00D31E28" w:rsidP="00311483">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2AF29250" w:rsidR="00D64ECE" w:rsidRPr="009C1A07" w:rsidRDefault="00D31E28" w:rsidP="00311483">
            <w:pPr>
              <w:pStyle w:val="Tekstas"/>
              <w:ind w:firstLine="0"/>
              <w:rPr>
                <w:rFonts w:ascii="Arial" w:hAnsi="Arial" w:cs="Arial"/>
                <w:sz w:val="22"/>
                <w:szCs w:val="22"/>
                <w:lang w:bidi="lo-LA"/>
              </w:rPr>
            </w:pPr>
            <w:r>
              <w:rPr>
                <w:rFonts w:ascii="Arial" w:hAnsi="Arial" w:cs="Arial"/>
                <w:sz w:val="22"/>
                <w:szCs w:val="22"/>
                <w:lang w:bidi="lo-LA"/>
              </w:rPr>
              <w:t xml:space="preserve">R. </w:t>
            </w:r>
            <w:proofErr w:type="spellStart"/>
            <w:r>
              <w:rPr>
                <w:rFonts w:ascii="Arial" w:hAnsi="Arial" w:cs="Arial"/>
                <w:sz w:val="22"/>
                <w:szCs w:val="22"/>
                <w:lang w:bidi="lo-LA"/>
              </w:rPr>
              <w:t>Ambroževičiaus</w:t>
            </w:r>
            <w:proofErr w:type="spellEnd"/>
            <w:r>
              <w:rPr>
                <w:rFonts w:ascii="Arial" w:hAnsi="Arial" w:cs="Arial"/>
                <w:sz w:val="22"/>
                <w:szCs w:val="22"/>
                <w:lang w:bidi="lo-LA"/>
              </w:rPr>
              <w:t xml:space="preserve"> IĮ</w:t>
            </w:r>
          </w:p>
        </w:tc>
        <w:tc>
          <w:tcPr>
            <w:tcW w:w="2835" w:type="dxa"/>
          </w:tcPr>
          <w:p w14:paraId="5048E327" w14:textId="67F9DDCC" w:rsidR="00D64ECE" w:rsidRPr="009C1A07" w:rsidRDefault="00D31E28" w:rsidP="00D31E28">
            <w:pPr>
              <w:pStyle w:val="Tekstas"/>
              <w:ind w:firstLine="0"/>
              <w:jc w:val="center"/>
              <w:rPr>
                <w:rFonts w:ascii="Arial" w:hAnsi="Arial" w:cs="Arial"/>
                <w:sz w:val="22"/>
                <w:szCs w:val="22"/>
                <w:lang w:bidi="lo-LA"/>
              </w:rPr>
            </w:pPr>
            <w:r>
              <w:rPr>
                <w:rFonts w:ascii="Arial" w:hAnsi="Arial" w:cs="Arial"/>
                <w:sz w:val="22"/>
                <w:szCs w:val="22"/>
                <w:lang w:bidi="lo-LA"/>
              </w:rPr>
              <w:t>9,00</w:t>
            </w:r>
          </w:p>
        </w:tc>
        <w:tc>
          <w:tcPr>
            <w:tcW w:w="2835" w:type="dxa"/>
          </w:tcPr>
          <w:p w14:paraId="173F2E68" w14:textId="0E7EB7E9" w:rsidR="00D64ECE" w:rsidRPr="009C1A07" w:rsidRDefault="00D31E28" w:rsidP="00D31E28">
            <w:pPr>
              <w:pStyle w:val="Tekstas"/>
              <w:ind w:firstLine="0"/>
              <w:jc w:val="center"/>
              <w:rPr>
                <w:rFonts w:ascii="Arial" w:hAnsi="Arial" w:cs="Arial"/>
                <w:sz w:val="22"/>
                <w:szCs w:val="22"/>
                <w:lang w:bidi="lo-LA"/>
              </w:rPr>
            </w:pPr>
            <w:r>
              <w:rPr>
                <w:rFonts w:ascii="Arial" w:hAnsi="Arial" w:cs="Arial"/>
                <w:sz w:val="22"/>
                <w:szCs w:val="22"/>
                <w:lang w:bidi="lo-LA"/>
              </w:rPr>
              <w:t>10,89</w:t>
            </w:r>
          </w:p>
        </w:tc>
      </w:tr>
    </w:tbl>
    <w:p w14:paraId="292C2425" w14:textId="2515E288" w:rsidR="00D64ECE" w:rsidRPr="009C1A07" w:rsidRDefault="0034725E" w:rsidP="00D64ECE">
      <w:pPr>
        <w:pStyle w:val="ATekstas"/>
        <w:spacing w:before="240"/>
        <w:jc w:val="right"/>
        <w:rPr>
          <w:rFonts w:ascii="Arial" w:hAnsi="Arial" w:cs="Arial"/>
          <w:sz w:val="22"/>
          <w:szCs w:val="22"/>
          <w:lang w:bidi="lo-LA"/>
        </w:rPr>
      </w:pPr>
      <w:bookmarkStart w:id="5" w:name="_Hlk525803848"/>
      <w:bookmarkEnd w:id="2"/>
      <w:bookmarkEnd w:id="4"/>
      <w:r w:rsidRPr="009C1A07">
        <w:rPr>
          <w:rFonts w:ascii="Arial" w:hAnsi="Arial" w:cs="Arial"/>
          <w:sz w:val="22"/>
          <w:szCs w:val="22"/>
          <w:lang w:bidi="lo-LA"/>
        </w:rPr>
        <w:t>Baziniai</w:t>
      </w:r>
      <w:r w:rsidR="00D64ECE" w:rsidRPr="009C1A07">
        <w:rPr>
          <w:rFonts w:ascii="Arial" w:hAnsi="Arial" w:cs="Arial"/>
          <w:sz w:val="22"/>
          <w:szCs w:val="22"/>
          <w:lang w:bidi="lo-LA"/>
        </w:rPr>
        <w:t xml:space="preserve"> iš</w:t>
      </w:r>
      <w:r w:rsidR="00FC7E0B" w:rsidRPr="009C1A07">
        <w:rPr>
          <w:rFonts w:ascii="Arial" w:hAnsi="Arial" w:cs="Arial"/>
          <w:sz w:val="22"/>
          <w:szCs w:val="22"/>
          <w:lang w:bidi="lo-LA"/>
        </w:rPr>
        <w:t>vež</w:t>
      </w:r>
      <w:r w:rsidR="00D64ECE" w:rsidRPr="009C1A07">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53B80354" w14:textId="77777777" w:rsidTr="0013242E">
        <w:tc>
          <w:tcPr>
            <w:tcW w:w="561" w:type="dxa"/>
            <w:vAlign w:val="center"/>
          </w:tcPr>
          <w:bookmarkEnd w:id="5"/>
          <w:p w14:paraId="767DB84F"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lastRenderedPageBreak/>
              <w:t>Eil. Nr.</w:t>
            </w:r>
          </w:p>
        </w:tc>
        <w:tc>
          <w:tcPr>
            <w:tcW w:w="3403" w:type="dxa"/>
            <w:vAlign w:val="center"/>
          </w:tcPr>
          <w:p w14:paraId="50149F1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422820E1" w14:textId="462763C3"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 xml:space="preserve">išvežimas </w:t>
            </w:r>
            <w:r w:rsidRPr="009C1A07">
              <w:rPr>
                <w:rFonts w:ascii="Arial" w:hAnsi="Arial" w:cs="Arial"/>
                <w:sz w:val="22"/>
                <w:szCs w:val="22"/>
              </w:rPr>
              <w:t xml:space="preserve">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18822451" w14:textId="3C9B1B58"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išvežimas</w:t>
            </w:r>
            <w:r w:rsidRPr="009C1A07">
              <w:rPr>
                <w:rFonts w:ascii="Arial" w:hAnsi="Arial" w:cs="Arial"/>
                <w:sz w:val="22"/>
                <w:szCs w:val="22"/>
              </w:rPr>
              <w:t xml:space="preserve"> 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9933B5" w:rsidRPr="009C1A07" w14:paraId="715D445B" w14:textId="77777777" w:rsidTr="00324EFD">
        <w:tc>
          <w:tcPr>
            <w:tcW w:w="561" w:type="dxa"/>
          </w:tcPr>
          <w:p w14:paraId="5564876E" w14:textId="77777777" w:rsidR="009933B5" w:rsidRPr="009C1A07" w:rsidRDefault="009933B5" w:rsidP="00324EFD">
            <w:pPr>
              <w:pStyle w:val="Tekstas"/>
              <w:ind w:firstLine="0"/>
              <w:rPr>
                <w:rFonts w:ascii="Arial" w:hAnsi="Arial" w:cs="Arial"/>
                <w:sz w:val="22"/>
                <w:szCs w:val="22"/>
                <w:lang w:bidi="lo-LA"/>
              </w:rPr>
            </w:pPr>
          </w:p>
        </w:tc>
        <w:tc>
          <w:tcPr>
            <w:tcW w:w="3403" w:type="dxa"/>
          </w:tcPr>
          <w:p w14:paraId="0CAC5F9B" w14:textId="36E3D5BD" w:rsidR="009933B5" w:rsidRPr="009C1A07" w:rsidRDefault="00D31E28" w:rsidP="00324EFD">
            <w:pPr>
              <w:pStyle w:val="Tekstas"/>
              <w:ind w:firstLine="0"/>
              <w:rPr>
                <w:rFonts w:ascii="Arial" w:hAnsi="Arial" w:cs="Arial"/>
                <w:sz w:val="22"/>
                <w:szCs w:val="22"/>
                <w:lang w:bidi="lo-LA"/>
              </w:rPr>
            </w:pPr>
            <w:r>
              <w:rPr>
                <w:rFonts w:ascii="Arial" w:hAnsi="Arial" w:cs="Arial"/>
                <w:sz w:val="22"/>
                <w:szCs w:val="22"/>
                <w:lang w:bidi="lo-LA"/>
              </w:rPr>
              <w:t xml:space="preserve">R. </w:t>
            </w:r>
            <w:proofErr w:type="spellStart"/>
            <w:r>
              <w:rPr>
                <w:rFonts w:ascii="Arial" w:hAnsi="Arial" w:cs="Arial"/>
                <w:sz w:val="22"/>
                <w:szCs w:val="22"/>
                <w:lang w:bidi="lo-LA"/>
              </w:rPr>
              <w:t>Ambroževičiaus</w:t>
            </w:r>
            <w:proofErr w:type="spellEnd"/>
            <w:r>
              <w:rPr>
                <w:rFonts w:ascii="Arial" w:hAnsi="Arial" w:cs="Arial"/>
                <w:sz w:val="22"/>
                <w:szCs w:val="22"/>
                <w:lang w:bidi="lo-LA"/>
              </w:rPr>
              <w:t xml:space="preserve"> IĮ</w:t>
            </w:r>
          </w:p>
        </w:tc>
        <w:tc>
          <w:tcPr>
            <w:tcW w:w="2835" w:type="dxa"/>
          </w:tcPr>
          <w:p w14:paraId="4BDC6C37" w14:textId="1CA329F2" w:rsidR="009933B5" w:rsidRPr="009C1A07" w:rsidRDefault="00D31E28" w:rsidP="00D31E28">
            <w:pPr>
              <w:pStyle w:val="Tekstas"/>
              <w:ind w:firstLine="0"/>
              <w:jc w:val="center"/>
              <w:rPr>
                <w:rFonts w:ascii="Arial" w:hAnsi="Arial" w:cs="Arial"/>
                <w:sz w:val="22"/>
                <w:szCs w:val="22"/>
                <w:lang w:bidi="lo-LA"/>
              </w:rPr>
            </w:pPr>
            <w:r>
              <w:rPr>
                <w:rFonts w:ascii="Arial" w:hAnsi="Arial" w:cs="Arial"/>
                <w:sz w:val="22"/>
                <w:szCs w:val="22"/>
                <w:lang w:bidi="lo-LA"/>
              </w:rPr>
              <w:t>7,00</w:t>
            </w:r>
          </w:p>
        </w:tc>
        <w:tc>
          <w:tcPr>
            <w:tcW w:w="2835" w:type="dxa"/>
          </w:tcPr>
          <w:p w14:paraId="62304894" w14:textId="39B53691" w:rsidR="009933B5" w:rsidRPr="009C1A07" w:rsidRDefault="00D31E28" w:rsidP="00D31E28">
            <w:pPr>
              <w:pStyle w:val="Tekstas"/>
              <w:ind w:firstLine="0"/>
              <w:jc w:val="center"/>
              <w:rPr>
                <w:rFonts w:ascii="Arial" w:hAnsi="Arial" w:cs="Arial"/>
                <w:sz w:val="22"/>
                <w:szCs w:val="22"/>
                <w:lang w:bidi="lo-LA"/>
              </w:rPr>
            </w:pPr>
            <w:r>
              <w:rPr>
                <w:rFonts w:ascii="Arial" w:hAnsi="Arial" w:cs="Arial"/>
                <w:sz w:val="22"/>
                <w:szCs w:val="22"/>
                <w:lang w:bidi="lo-LA"/>
              </w:rPr>
              <w:t>8,47</w:t>
            </w:r>
          </w:p>
        </w:tc>
      </w:tr>
    </w:tbl>
    <w:p w14:paraId="092A3D74" w14:textId="70D06E24" w:rsidR="00D64ECE" w:rsidRPr="009C1A07" w:rsidRDefault="0013242E" w:rsidP="00D64ECE">
      <w:pPr>
        <w:pStyle w:val="ATekstas"/>
        <w:spacing w:before="240"/>
        <w:jc w:val="right"/>
        <w:rPr>
          <w:rFonts w:ascii="Arial" w:hAnsi="Arial" w:cs="Arial"/>
          <w:sz w:val="22"/>
          <w:szCs w:val="22"/>
          <w:lang w:bidi="lo-LA"/>
        </w:rPr>
      </w:pPr>
      <w:r w:rsidRPr="009C1A07">
        <w:rPr>
          <w:rFonts w:ascii="Arial" w:hAnsi="Arial" w:cs="Arial"/>
          <w:sz w:val="22"/>
          <w:szCs w:val="22"/>
          <w:lang w:bidi="lo-LA"/>
        </w:rPr>
        <w:t xml:space="preserve"> </w:t>
      </w:r>
      <w:r w:rsidR="0034725E" w:rsidRPr="009C1A07">
        <w:rPr>
          <w:rFonts w:ascii="Arial" w:hAnsi="Arial" w:cs="Arial"/>
          <w:sz w:val="22"/>
          <w:szCs w:val="22"/>
          <w:lang w:bidi="lo-LA"/>
        </w:rPr>
        <w:t xml:space="preserve">Baziniai </w:t>
      </w:r>
      <w:r w:rsidRPr="009C1A07">
        <w:rPr>
          <w:rFonts w:ascii="Arial" w:hAnsi="Arial" w:cs="Arial"/>
          <w:sz w:val="22"/>
          <w:szCs w:val="22"/>
          <w:lang w:bidi="lo-LA"/>
        </w:rPr>
        <w:t>biržės paruošiamųjų ir sutvarkymo darbų</w:t>
      </w:r>
      <w:r w:rsidR="00D64ECE" w:rsidRPr="009C1A07">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2F525316" w14:textId="77777777" w:rsidTr="0013242E">
        <w:tc>
          <w:tcPr>
            <w:tcW w:w="561" w:type="dxa"/>
            <w:vAlign w:val="center"/>
          </w:tcPr>
          <w:p w14:paraId="392E33E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3C89E642"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11533471" w14:textId="194D914F"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Biržės paruošiamieji ir sutvarkymo darbai, regioninio padalinio medkirtės kirtimui</w:t>
            </w:r>
            <w:r w:rsidR="0034725E" w:rsidRPr="009C1A07">
              <w:rPr>
                <w:rFonts w:ascii="Arial" w:hAnsi="Arial" w:cs="Arial"/>
                <w:sz w:val="22"/>
                <w:szCs w:val="22"/>
              </w:rPr>
              <w:t xml:space="preserve"> (bazinis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be PVM</w:t>
            </w:r>
          </w:p>
        </w:tc>
        <w:tc>
          <w:tcPr>
            <w:tcW w:w="2835" w:type="dxa"/>
            <w:vAlign w:val="center"/>
          </w:tcPr>
          <w:p w14:paraId="400F8AF3" w14:textId="10F9710B"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Biržės paruošiamieji ir sutvarkymo darbai, regioninio padalinio </w:t>
            </w:r>
            <w:r w:rsidR="0034725E" w:rsidRPr="009C1A07">
              <w:rPr>
                <w:rFonts w:ascii="Arial" w:hAnsi="Arial" w:cs="Arial"/>
                <w:sz w:val="22"/>
                <w:szCs w:val="22"/>
              </w:rPr>
              <w:t xml:space="preserve">(bazinis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su PVM</w:t>
            </w:r>
          </w:p>
        </w:tc>
      </w:tr>
      <w:tr w:rsidR="009933B5" w:rsidRPr="009C1A07" w14:paraId="6090249E" w14:textId="77777777" w:rsidTr="00324EFD">
        <w:tc>
          <w:tcPr>
            <w:tcW w:w="561" w:type="dxa"/>
          </w:tcPr>
          <w:p w14:paraId="044A3F6C" w14:textId="77777777" w:rsidR="009933B5" w:rsidRPr="009C1A07" w:rsidRDefault="009933B5" w:rsidP="00324EFD">
            <w:pPr>
              <w:pStyle w:val="Tekstas"/>
              <w:ind w:firstLine="0"/>
              <w:rPr>
                <w:rFonts w:ascii="Arial" w:hAnsi="Arial" w:cs="Arial"/>
                <w:sz w:val="22"/>
                <w:szCs w:val="22"/>
                <w:lang w:bidi="lo-LA"/>
              </w:rPr>
            </w:pPr>
          </w:p>
        </w:tc>
        <w:tc>
          <w:tcPr>
            <w:tcW w:w="3403" w:type="dxa"/>
          </w:tcPr>
          <w:p w14:paraId="2F6FD034" w14:textId="5D8B82DC" w:rsidR="009933B5" w:rsidRPr="009C1A07" w:rsidRDefault="00D31E28" w:rsidP="00324EFD">
            <w:pPr>
              <w:pStyle w:val="Tekstas"/>
              <w:ind w:firstLine="0"/>
              <w:rPr>
                <w:rFonts w:ascii="Arial" w:hAnsi="Arial" w:cs="Arial"/>
                <w:sz w:val="22"/>
                <w:szCs w:val="22"/>
                <w:lang w:bidi="lo-LA"/>
              </w:rPr>
            </w:pPr>
            <w:r>
              <w:rPr>
                <w:rFonts w:ascii="Arial" w:hAnsi="Arial" w:cs="Arial"/>
                <w:sz w:val="22"/>
                <w:szCs w:val="22"/>
                <w:lang w:bidi="lo-LA"/>
              </w:rPr>
              <w:t xml:space="preserve">R. </w:t>
            </w:r>
            <w:proofErr w:type="spellStart"/>
            <w:r>
              <w:rPr>
                <w:rFonts w:ascii="Arial" w:hAnsi="Arial" w:cs="Arial"/>
                <w:sz w:val="22"/>
                <w:szCs w:val="22"/>
                <w:lang w:bidi="lo-LA"/>
              </w:rPr>
              <w:t>Ambroževičiaus</w:t>
            </w:r>
            <w:proofErr w:type="spellEnd"/>
            <w:r>
              <w:rPr>
                <w:rFonts w:ascii="Arial" w:hAnsi="Arial" w:cs="Arial"/>
                <w:sz w:val="22"/>
                <w:szCs w:val="22"/>
                <w:lang w:bidi="lo-LA"/>
              </w:rPr>
              <w:t xml:space="preserve"> IĮ</w:t>
            </w:r>
          </w:p>
        </w:tc>
        <w:tc>
          <w:tcPr>
            <w:tcW w:w="2835" w:type="dxa"/>
          </w:tcPr>
          <w:p w14:paraId="6F9316AE" w14:textId="75EF0D15" w:rsidR="009933B5" w:rsidRPr="009C1A07" w:rsidRDefault="00D31E28" w:rsidP="00D31E28">
            <w:pPr>
              <w:pStyle w:val="Tekstas"/>
              <w:ind w:firstLine="0"/>
              <w:jc w:val="center"/>
              <w:rPr>
                <w:rFonts w:ascii="Arial" w:hAnsi="Arial" w:cs="Arial"/>
                <w:sz w:val="22"/>
                <w:szCs w:val="22"/>
                <w:lang w:bidi="lo-LA"/>
              </w:rPr>
            </w:pPr>
            <w:r>
              <w:rPr>
                <w:rFonts w:ascii="Arial" w:hAnsi="Arial" w:cs="Arial"/>
                <w:sz w:val="22"/>
                <w:szCs w:val="22"/>
                <w:lang w:bidi="lo-LA"/>
              </w:rPr>
              <w:t>268,00</w:t>
            </w:r>
          </w:p>
        </w:tc>
        <w:tc>
          <w:tcPr>
            <w:tcW w:w="2835" w:type="dxa"/>
          </w:tcPr>
          <w:p w14:paraId="78DA0F76" w14:textId="098C0801" w:rsidR="009933B5" w:rsidRPr="009C1A07" w:rsidRDefault="00D31E28" w:rsidP="00D31E28">
            <w:pPr>
              <w:pStyle w:val="Tekstas"/>
              <w:ind w:firstLine="0"/>
              <w:jc w:val="center"/>
              <w:rPr>
                <w:rFonts w:ascii="Arial" w:hAnsi="Arial" w:cs="Arial"/>
                <w:sz w:val="22"/>
                <w:szCs w:val="22"/>
                <w:lang w:bidi="lo-LA"/>
              </w:rPr>
            </w:pPr>
            <w:r>
              <w:rPr>
                <w:rFonts w:ascii="Arial" w:hAnsi="Arial" w:cs="Arial"/>
                <w:sz w:val="22"/>
                <w:szCs w:val="22"/>
                <w:lang w:bidi="lo-LA"/>
              </w:rPr>
              <w:t>324,28</w:t>
            </w:r>
          </w:p>
        </w:tc>
      </w:tr>
    </w:tbl>
    <w:p w14:paraId="0231D175" w14:textId="6538D32A" w:rsidR="00C762AD" w:rsidRPr="009C1A07" w:rsidRDefault="00C762AD" w:rsidP="00C762AD">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5009EB6B" w14:textId="152EA9A6" w:rsidR="00C762AD" w:rsidRPr="009C1A07" w:rsidRDefault="00C762AD" w:rsidP="00D31E28">
      <w:pPr>
        <w:pStyle w:val="Sraopastraipa"/>
        <w:tabs>
          <w:tab w:val="left" w:pos="993"/>
        </w:tabs>
        <w:spacing w:after="0" w:line="240" w:lineRule="auto"/>
        <w:ind w:left="360" w:right="23"/>
        <w:jc w:val="both"/>
        <w:rPr>
          <w:rFonts w:ascii="Arial" w:hAnsi="Arial" w:cs="Arial"/>
          <w:lang w:eastAsia="x-none" w:bidi="lo-LA"/>
        </w:rPr>
      </w:pPr>
      <w:proofErr w:type="spellStart"/>
      <w:r w:rsidRPr="009C1A07">
        <w:rPr>
          <w:rFonts w:ascii="Arial" w:eastAsia="Calibri" w:hAnsi="Arial" w:cs="Arial"/>
          <w:lang w:eastAsia="x-none"/>
        </w:rPr>
        <w:t>P.o.d</w:t>
      </w:r>
      <w:proofErr w:type="spellEnd"/>
      <w:r w:rsidRPr="00D31E28">
        <w:rPr>
          <w:rFonts w:ascii="Arial" w:eastAsia="Calibri" w:hAnsi="Arial" w:cs="Arial"/>
          <w:b/>
          <w:lang w:eastAsia="x-none"/>
        </w:rPr>
        <w:t xml:space="preserve">. Nr. </w:t>
      </w:r>
      <w:r w:rsidR="00D31E28" w:rsidRPr="00D31E28">
        <w:rPr>
          <w:rFonts w:ascii="Arial" w:eastAsia="Calibri" w:hAnsi="Arial" w:cs="Arial"/>
          <w:b/>
          <w:lang w:eastAsia="x-none"/>
        </w:rPr>
        <w:t xml:space="preserve">20 -165000,00 ( vienas šimtas šešiasdešimt penki tūkstančiai </w:t>
      </w:r>
      <w:r w:rsidR="00D31E28">
        <w:rPr>
          <w:rFonts w:ascii="Arial" w:eastAsia="Calibri" w:hAnsi="Arial" w:cs="Arial"/>
          <w:lang w:eastAsia="x-none"/>
        </w:rPr>
        <w:t xml:space="preserve">) </w:t>
      </w:r>
      <w:proofErr w:type="spellStart"/>
      <w:r w:rsidR="00D31E28" w:rsidRPr="00D31E28">
        <w:rPr>
          <w:rFonts w:ascii="Arial" w:eastAsia="Calibri" w:hAnsi="Arial" w:cs="Arial"/>
          <w:b/>
          <w:lang w:eastAsia="x-none"/>
        </w:rPr>
        <w:t>eur</w:t>
      </w:r>
      <w:proofErr w:type="spellEnd"/>
      <w:r w:rsidR="00D31E28">
        <w:rPr>
          <w:rFonts w:ascii="Arial" w:eastAsia="Calibri" w:hAnsi="Arial" w:cs="Arial"/>
          <w:lang w:eastAsia="x-none"/>
        </w:rPr>
        <w:t xml:space="preserve"> </w:t>
      </w:r>
      <w:r w:rsidRPr="009C1A07">
        <w:rPr>
          <w:rFonts w:ascii="Arial" w:eastAsia="Calibri" w:hAnsi="Arial" w:cs="Arial"/>
          <w:i/>
          <w:color w:val="92D050"/>
          <w:lang w:eastAsia="x-none"/>
        </w:rPr>
        <w:t xml:space="preserve"> </w:t>
      </w:r>
      <w:r w:rsidRPr="009C1A07">
        <w:rPr>
          <w:rFonts w:ascii="Arial" w:eastAsia="Calibri" w:hAnsi="Arial" w:cs="Arial"/>
          <w:lang w:eastAsia="x-none"/>
        </w:rPr>
        <w:t xml:space="preserve">neįskaitant </w:t>
      </w:r>
      <w:r w:rsidRPr="009C1A07">
        <w:rPr>
          <w:rFonts w:ascii="Arial" w:eastAsia="Calibri" w:hAnsi="Arial" w:cs="Arial"/>
          <w:bCs/>
          <w:lang w:eastAsia="x-none"/>
        </w:rPr>
        <w:t>PVM</w:t>
      </w:r>
      <w:r w:rsidRPr="009C1A07">
        <w:rPr>
          <w:rFonts w:ascii="Arial" w:eastAsia="Calibri" w:hAnsi="Arial" w:cs="Arial"/>
          <w:lang w:eastAsia="x-none"/>
        </w:rPr>
        <w:t xml:space="preserve">. Preliminariai sutarčiai taikomas </w:t>
      </w:r>
      <w:r w:rsidR="00D31E28">
        <w:rPr>
          <w:rFonts w:ascii="Arial" w:eastAsia="Calibri" w:hAnsi="Arial" w:cs="Arial"/>
          <w:lang w:eastAsia="x-none"/>
        </w:rPr>
        <w:t>21</w:t>
      </w:r>
      <w:r w:rsidRPr="009C1A07">
        <w:rPr>
          <w:rFonts w:ascii="Arial" w:eastAsia="Calibri" w:hAnsi="Arial" w:cs="Arial"/>
          <w:color w:val="E36C0A" w:themeColor="accent6" w:themeShade="BF"/>
          <w:lang w:eastAsia="x-none"/>
        </w:rPr>
        <w:t xml:space="preserve"> </w:t>
      </w:r>
      <w:r w:rsidRPr="009C1A07">
        <w:rPr>
          <w:rFonts w:ascii="Arial" w:eastAsia="Calibri" w:hAnsi="Arial" w:cs="Arial"/>
          <w:lang w:eastAsia="x-none"/>
        </w:rPr>
        <w:t xml:space="preserve">proc. dydžio PVM. </w:t>
      </w:r>
      <w:r w:rsidR="005E0096" w:rsidRPr="009C1A07">
        <w:rPr>
          <w:rFonts w:ascii="Arial" w:eastAsia="Calibri" w:hAnsi="Arial" w:cs="Arial"/>
          <w:lang w:eastAsia="x-none"/>
        </w:rPr>
        <w:t>Preliminarios s</w:t>
      </w:r>
      <w:r w:rsidRPr="009C1A07">
        <w:rPr>
          <w:rFonts w:ascii="Arial" w:eastAsia="Calibri" w:hAnsi="Arial" w:cs="Arial"/>
          <w:lang w:eastAsia="x-none"/>
        </w:rPr>
        <w:t xml:space="preserve">utarties maksimali kaina, įskaitant PVM – </w:t>
      </w:r>
      <w:r w:rsidR="00D31E28" w:rsidRPr="00D31E28">
        <w:rPr>
          <w:rFonts w:ascii="Arial" w:eastAsia="Calibri" w:hAnsi="Arial" w:cs="Arial"/>
          <w:b/>
          <w:lang w:eastAsia="x-none"/>
        </w:rPr>
        <w:t>199650,00 (vienas šimtas devyniasdešimt devyni tūkstančiai šeši šimtai penkiasdešimt ) eurų</w:t>
      </w:r>
      <w:r w:rsidR="00D31E28">
        <w:rPr>
          <w:rFonts w:ascii="Arial" w:eastAsia="Calibri" w:hAnsi="Arial" w:cs="Arial"/>
          <w:lang w:eastAsia="x-none"/>
        </w:rPr>
        <w:t xml:space="preserve">. </w:t>
      </w:r>
    </w:p>
    <w:p w14:paraId="609C3F64" w14:textId="77777777" w:rsidR="00C762AD" w:rsidRPr="009C1A07" w:rsidRDefault="00C762AD" w:rsidP="00C762AD">
      <w:pPr>
        <w:rPr>
          <w:rFonts w:ascii="Arial" w:hAnsi="Arial" w:cs="Arial"/>
          <w:lang w:eastAsia="x-none" w:bidi="lo-LA"/>
        </w:rPr>
      </w:pP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4A54EE3B" w:rsidR="0088690F" w:rsidRPr="009C1A07" w:rsidRDefault="0088690F" w:rsidP="00EE7AD2">
      <w:pPr>
        <w:pStyle w:val="Antrat2"/>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w:t>
      </w:r>
      <w:r w:rsidR="00D31E28">
        <w:rPr>
          <w:rFonts w:ascii="Arial" w:hAnsi="Arial" w:cs="Arial"/>
          <w:sz w:val="22"/>
          <w:szCs w:val="22"/>
          <w:lang w:val="lt-LT"/>
        </w:rPr>
        <w:t>ui</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numatytas Pagrindin</w:t>
      </w:r>
      <w:r w:rsidR="00D31E28">
        <w:rPr>
          <w:rFonts w:ascii="Arial" w:hAnsi="Arial" w:cs="Arial"/>
          <w:sz w:val="22"/>
          <w:szCs w:val="22"/>
          <w:lang w:val="lt-LT"/>
        </w:rPr>
        <w:t>ę</w:t>
      </w:r>
      <w:r w:rsidR="009B1C41" w:rsidRPr="009C1A07">
        <w:rPr>
          <w:rFonts w:ascii="Arial" w:hAnsi="Arial" w:cs="Arial"/>
          <w:sz w:val="22"/>
          <w:szCs w:val="22"/>
          <w:lang w:val="lt-LT"/>
        </w:rPr>
        <w:t xml:space="preserve"> </w:t>
      </w:r>
      <w:proofErr w:type="spellStart"/>
      <w:r w:rsidR="009B1C41" w:rsidRPr="009C1A07">
        <w:rPr>
          <w:rFonts w:ascii="Arial" w:hAnsi="Arial" w:cs="Arial"/>
          <w:sz w:val="22"/>
          <w:szCs w:val="22"/>
          <w:lang w:val="lt-LT"/>
        </w:rPr>
        <w:t>sutar</w:t>
      </w:r>
      <w:r w:rsidR="00D31E28">
        <w:rPr>
          <w:rFonts w:ascii="Arial" w:hAnsi="Arial" w:cs="Arial"/>
          <w:sz w:val="22"/>
          <w:szCs w:val="22"/>
          <w:lang w:val="lt-LT"/>
        </w:rPr>
        <w:t>į</w:t>
      </w:r>
      <w:proofErr w:type="spellEnd"/>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EE7AD2">
      <w:pPr>
        <w:pStyle w:val="Antrat2"/>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lastRenderedPageBreak/>
        <w:t>KITOS SĄLYGOS</w:t>
      </w:r>
    </w:p>
    <w:p w14:paraId="574D0456" w14:textId="598322D5" w:rsidR="009B1C41" w:rsidRPr="009C1A07" w:rsidRDefault="009B1C41" w:rsidP="00031A7A">
      <w:pPr>
        <w:pStyle w:val="Antrat2"/>
        <w:rPr>
          <w:rFonts w:ascii="Arial" w:hAnsi="Arial" w:cs="Arial"/>
          <w:sz w:val="22"/>
          <w:szCs w:val="22"/>
          <w:lang w:val="lt-LT"/>
        </w:rPr>
      </w:pPr>
      <w:r w:rsidRPr="009C1A07">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9C1A07" w:rsidRDefault="009B1C41" w:rsidP="00031A7A">
      <w:pPr>
        <w:pStyle w:val="Antrat2"/>
        <w:rPr>
          <w:rFonts w:ascii="Arial" w:hAnsi="Arial" w:cs="Arial"/>
          <w:sz w:val="22"/>
          <w:szCs w:val="22"/>
          <w:lang w:val="lt-LT"/>
        </w:rPr>
      </w:pPr>
      <w:r w:rsidRPr="009C1A07">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5A45431" w14:textId="6DE0D218" w:rsidR="00127491" w:rsidRPr="009C1A07" w:rsidRDefault="00127491" w:rsidP="00031A7A">
      <w:pPr>
        <w:pStyle w:val="Antrat2"/>
        <w:rPr>
          <w:rFonts w:ascii="Arial" w:hAnsi="Arial" w:cs="Arial"/>
          <w:sz w:val="22"/>
          <w:szCs w:val="22"/>
          <w:lang w:val="lt-LT"/>
        </w:rPr>
      </w:pPr>
      <w:r w:rsidRPr="009C1A07">
        <w:rPr>
          <w:rFonts w:ascii="Arial" w:hAnsi="Arial" w:cs="Arial"/>
          <w:sz w:val="22"/>
          <w:szCs w:val="22"/>
          <w:lang w:val="lt-LT"/>
        </w:rPr>
        <w:t>Už Preliminarios sutarties vykdymą atsakingas/a:</w:t>
      </w:r>
      <w:r w:rsidR="00031A7A" w:rsidRPr="009C1A07">
        <w:rPr>
          <w:rFonts w:ascii="Arial" w:hAnsi="Arial" w:cs="Arial"/>
          <w:sz w:val="22"/>
          <w:szCs w:val="22"/>
          <w:lang w:val="lt-LT"/>
        </w:rPr>
        <w:t xml:space="preserve"> </w:t>
      </w:r>
      <w:sdt>
        <w:sdtPr>
          <w:rPr>
            <w:rFonts w:ascii="Arial" w:hAnsi="Arial" w:cs="Arial"/>
            <w:sz w:val="22"/>
            <w:szCs w:val="22"/>
            <w:lang w:val="lt-LT"/>
          </w:rPr>
          <w:alias w:val="Pirkimo numeris CVPIS"/>
          <w:tag w:val="Sutarties numeris"/>
          <w:id w:val="537475914"/>
          <w:placeholder>
            <w:docPart w:val="686400ED59024A8D9E901B82EACA1BC6"/>
          </w:placeholder>
          <w:text/>
        </w:sdtPr>
        <w:sdtEndPr/>
        <w:sdtContent>
          <w:r w:rsidR="005A03BB">
            <w:rPr>
              <w:rFonts w:ascii="Arial" w:hAnsi="Arial" w:cs="Arial"/>
              <w:sz w:val="22"/>
              <w:szCs w:val="22"/>
              <w:lang w:val="lt-LT"/>
            </w:rPr>
            <w:t xml:space="preserve">Medienos ruošos ir prekybos vadovas </w:t>
          </w:r>
        </w:sdtContent>
      </w:sdt>
    </w:p>
    <w:p w14:paraId="73746CC4" w14:textId="6D3CDFA3" w:rsidR="0088690F" w:rsidRDefault="0088690F" w:rsidP="00031A7A">
      <w:pPr>
        <w:pStyle w:val="Antrat1"/>
        <w:rPr>
          <w:rFonts w:ascii="Arial" w:hAnsi="Arial" w:cs="Arial"/>
          <w:sz w:val="22"/>
          <w:szCs w:val="22"/>
          <w:lang w:val="lt-LT"/>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p>
    <w:tbl>
      <w:tblPr>
        <w:tblW w:w="9622" w:type="dxa"/>
        <w:tblLayout w:type="fixed"/>
        <w:tblLook w:val="0000" w:firstRow="0" w:lastRow="0" w:firstColumn="0" w:lastColumn="0" w:noHBand="0" w:noVBand="0"/>
      </w:tblPr>
      <w:tblGrid>
        <w:gridCol w:w="4986"/>
        <w:gridCol w:w="4636"/>
      </w:tblGrid>
      <w:tr w:rsidR="005A03BB" w:rsidRPr="003221CB" w14:paraId="5A1C2DE9" w14:textId="77777777" w:rsidTr="0004574C">
        <w:trPr>
          <w:trHeight w:val="342"/>
        </w:trPr>
        <w:tc>
          <w:tcPr>
            <w:tcW w:w="4986" w:type="dxa"/>
            <w:shd w:val="clear" w:color="auto" w:fill="auto"/>
          </w:tcPr>
          <w:p w14:paraId="1B0F991B" w14:textId="77777777" w:rsidR="005A03BB" w:rsidRPr="003221CB" w:rsidRDefault="005A03BB" w:rsidP="0004574C">
            <w:pPr>
              <w:tabs>
                <w:tab w:val="left" w:pos="3060"/>
                <w:tab w:val="center" w:pos="4819"/>
                <w:tab w:val="right" w:pos="9638"/>
              </w:tabs>
              <w:suppressAutoHyphens/>
              <w:ind w:left="321" w:hanging="66"/>
              <w:rPr>
                <w:rFonts w:ascii="Arial" w:eastAsia="Times New Roman" w:hAnsi="Arial" w:cs="Arial"/>
                <w:b/>
                <w:bCs/>
                <w:iCs/>
                <w:sz w:val="22"/>
                <w:szCs w:val="22"/>
                <w:lang w:eastAsia="ar-SA"/>
              </w:rPr>
            </w:pPr>
            <w:r w:rsidRPr="003221CB">
              <w:rPr>
                <w:rFonts w:ascii="Arial" w:hAnsi="Arial" w:cs="Arial"/>
                <w:b/>
                <w:sz w:val="22"/>
                <w:szCs w:val="22"/>
              </w:rPr>
              <w:t>PASLAUGŲ GAVĖJAS</w:t>
            </w:r>
            <w:r w:rsidRPr="003221CB">
              <w:rPr>
                <w:rFonts w:ascii="Arial" w:eastAsia="Times New Roman" w:hAnsi="Arial" w:cs="Arial"/>
                <w:b/>
                <w:bCs/>
                <w:iCs/>
                <w:sz w:val="22"/>
                <w:szCs w:val="22"/>
                <w:lang w:eastAsia="ar-SA"/>
              </w:rPr>
              <w:t xml:space="preserve"> </w:t>
            </w:r>
          </w:p>
          <w:p w14:paraId="40715C01" w14:textId="77777777" w:rsidR="005A03BB" w:rsidRPr="003221CB" w:rsidRDefault="005A03BB" w:rsidP="0004574C">
            <w:pPr>
              <w:tabs>
                <w:tab w:val="left" w:pos="3060"/>
                <w:tab w:val="center" w:pos="4819"/>
                <w:tab w:val="right" w:pos="9638"/>
              </w:tabs>
              <w:suppressAutoHyphens/>
              <w:ind w:left="321" w:hanging="66"/>
              <w:rPr>
                <w:rFonts w:ascii="Arial" w:eastAsia="Times New Roman" w:hAnsi="Arial" w:cs="Arial"/>
                <w:b/>
                <w:bCs/>
                <w:iCs/>
                <w:sz w:val="22"/>
                <w:szCs w:val="22"/>
                <w:lang w:eastAsia="ar-SA"/>
              </w:rPr>
            </w:pPr>
            <w:r w:rsidRPr="003221CB">
              <w:rPr>
                <w:rFonts w:ascii="Arial" w:eastAsia="Times New Roman" w:hAnsi="Arial" w:cs="Arial"/>
                <w:b/>
                <w:bCs/>
                <w:iCs/>
                <w:sz w:val="22"/>
                <w:szCs w:val="22"/>
                <w:lang w:eastAsia="ar-SA"/>
              </w:rPr>
              <w:t>Valstybės įmonė Valstybinių miškų urėdija</w:t>
            </w:r>
          </w:p>
        </w:tc>
        <w:tc>
          <w:tcPr>
            <w:tcW w:w="4636" w:type="dxa"/>
            <w:shd w:val="clear" w:color="auto" w:fill="auto"/>
          </w:tcPr>
          <w:p w14:paraId="57E358DF" w14:textId="77777777" w:rsidR="005A03BB" w:rsidRPr="003221CB" w:rsidRDefault="005A03BB" w:rsidP="0004574C">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3221CB">
              <w:rPr>
                <w:rFonts w:ascii="Arial" w:eastAsia="Times New Roman" w:hAnsi="Arial" w:cs="Arial"/>
                <w:b/>
                <w:bCs/>
                <w:iCs/>
                <w:sz w:val="22"/>
                <w:szCs w:val="22"/>
                <w:lang w:eastAsia="ar-SA"/>
              </w:rPr>
              <w:t>Paslaugų teikėjas</w:t>
            </w:r>
          </w:p>
          <w:p w14:paraId="47D539EE" w14:textId="60EA6CFA" w:rsidR="005A03BB" w:rsidRPr="003221CB" w:rsidRDefault="005A03BB" w:rsidP="0004574C">
            <w:pPr>
              <w:tabs>
                <w:tab w:val="left" w:pos="3060"/>
                <w:tab w:val="center" w:pos="4819"/>
                <w:tab w:val="right" w:pos="9638"/>
              </w:tabs>
              <w:suppressAutoHyphens/>
              <w:ind w:left="287"/>
              <w:rPr>
                <w:rFonts w:ascii="Arial" w:eastAsia="Times New Roman" w:hAnsi="Arial" w:cs="Arial"/>
                <w:b/>
                <w:iCs/>
                <w:sz w:val="22"/>
                <w:szCs w:val="22"/>
                <w:lang w:eastAsia="ar-SA"/>
              </w:rPr>
            </w:pPr>
            <w:r>
              <w:rPr>
                <w:rFonts w:ascii="Arial" w:eastAsia="Times New Roman" w:hAnsi="Arial" w:cs="Arial"/>
                <w:b/>
                <w:iCs/>
                <w:sz w:val="22"/>
                <w:szCs w:val="22"/>
                <w:lang w:eastAsia="ar-SA"/>
              </w:rPr>
              <w:t xml:space="preserve">R. </w:t>
            </w:r>
            <w:proofErr w:type="spellStart"/>
            <w:r>
              <w:rPr>
                <w:rFonts w:ascii="Arial" w:eastAsia="Times New Roman" w:hAnsi="Arial" w:cs="Arial"/>
                <w:b/>
                <w:iCs/>
                <w:sz w:val="22"/>
                <w:szCs w:val="22"/>
                <w:lang w:eastAsia="ar-SA"/>
              </w:rPr>
              <w:t>Ambroževičiaus</w:t>
            </w:r>
            <w:proofErr w:type="spellEnd"/>
            <w:r>
              <w:rPr>
                <w:rFonts w:ascii="Arial" w:eastAsia="Times New Roman" w:hAnsi="Arial" w:cs="Arial"/>
                <w:b/>
                <w:iCs/>
                <w:sz w:val="22"/>
                <w:szCs w:val="22"/>
                <w:lang w:eastAsia="ar-SA"/>
              </w:rPr>
              <w:t xml:space="preserve"> IĮ</w:t>
            </w:r>
          </w:p>
        </w:tc>
      </w:tr>
      <w:tr w:rsidR="005A03BB" w:rsidRPr="003221CB" w14:paraId="326F05EC" w14:textId="77777777" w:rsidTr="0004574C">
        <w:trPr>
          <w:trHeight w:val="682"/>
        </w:trPr>
        <w:tc>
          <w:tcPr>
            <w:tcW w:w="4986" w:type="dxa"/>
            <w:shd w:val="clear" w:color="auto" w:fill="auto"/>
          </w:tcPr>
          <w:p w14:paraId="061A244E" w14:textId="77777777" w:rsidR="005A03BB" w:rsidRPr="003221CB" w:rsidRDefault="005A03BB" w:rsidP="0004574C">
            <w:pPr>
              <w:tabs>
                <w:tab w:val="left" w:pos="3060"/>
              </w:tabs>
              <w:suppressAutoHyphens/>
              <w:ind w:left="-108" w:firstLine="360"/>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Įmonės kodas 132340880</w:t>
            </w:r>
          </w:p>
          <w:p w14:paraId="33EF83F3" w14:textId="77777777" w:rsidR="005A03BB" w:rsidRPr="003221CB" w:rsidRDefault="005A03BB" w:rsidP="0004574C">
            <w:pPr>
              <w:tabs>
                <w:tab w:val="left" w:pos="3060"/>
              </w:tabs>
              <w:suppressAutoHyphens/>
              <w:ind w:left="-108" w:firstLine="360"/>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PVM mokėtojo kodas LT323408811</w:t>
            </w:r>
          </w:p>
          <w:p w14:paraId="06A5E34A" w14:textId="77777777" w:rsidR="005A03BB" w:rsidRPr="003221CB" w:rsidRDefault="005A03BB" w:rsidP="0004574C">
            <w:pPr>
              <w:tabs>
                <w:tab w:val="left" w:pos="3060"/>
              </w:tabs>
              <w:suppressAutoHyphens/>
              <w:ind w:left="318"/>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Registracijos adresas: Pramonės pr. 11A, 51327 Kaunas</w:t>
            </w:r>
          </w:p>
          <w:p w14:paraId="250D317A" w14:textId="77777777" w:rsidR="005A03BB" w:rsidRPr="003221CB" w:rsidRDefault="005A03BB" w:rsidP="0004574C">
            <w:pPr>
              <w:tabs>
                <w:tab w:val="left" w:pos="3060"/>
              </w:tabs>
              <w:suppressAutoHyphens/>
              <w:ind w:left="318"/>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Buveinės adresas: Savanorių pr. 176, 03154 Vilnius</w:t>
            </w:r>
          </w:p>
          <w:p w14:paraId="062FD384" w14:textId="77777777" w:rsidR="005A03BB" w:rsidRPr="003221CB" w:rsidRDefault="005A03BB" w:rsidP="0004574C">
            <w:pPr>
              <w:tabs>
                <w:tab w:val="left" w:pos="3060"/>
              </w:tabs>
              <w:suppressAutoHyphens/>
              <w:ind w:left="318"/>
              <w:rPr>
                <w:rFonts w:ascii="Arial" w:eastAsia="Times New Roman" w:hAnsi="Arial" w:cs="Arial"/>
                <w:b/>
                <w:iCs/>
                <w:sz w:val="22"/>
                <w:szCs w:val="22"/>
                <w:lang w:eastAsia="ar-SA"/>
              </w:rPr>
            </w:pPr>
            <w:r w:rsidRPr="003221CB">
              <w:rPr>
                <w:rFonts w:ascii="Arial" w:eastAsia="Times New Roman" w:hAnsi="Arial" w:cs="Arial"/>
                <w:bCs/>
                <w:iCs/>
                <w:sz w:val="22"/>
                <w:szCs w:val="22"/>
                <w:lang w:eastAsia="ar-SA"/>
              </w:rPr>
              <w:t xml:space="preserve">Užsakovo Trakų regioninio padalinio </w:t>
            </w:r>
            <w:r w:rsidRPr="003221CB">
              <w:rPr>
                <w:rFonts w:ascii="Arial" w:eastAsia="Times New Roman" w:hAnsi="Arial" w:cs="Arial"/>
                <w:b/>
                <w:bCs/>
                <w:iCs/>
                <w:sz w:val="22"/>
                <w:szCs w:val="22"/>
                <w:lang w:eastAsia="ar-SA"/>
              </w:rPr>
              <w:t xml:space="preserve">kontaktinis adresas: Miškininkų g.8, </w:t>
            </w:r>
            <w:proofErr w:type="spellStart"/>
            <w:r w:rsidRPr="003221CB">
              <w:rPr>
                <w:rFonts w:ascii="Arial" w:eastAsia="Times New Roman" w:hAnsi="Arial" w:cs="Arial"/>
                <w:b/>
                <w:bCs/>
                <w:iCs/>
                <w:sz w:val="22"/>
                <w:szCs w:val="22"/>
                <w:lang w:eastAsia="ar-SA"/>
              </w:rPr>
              <w:t>Rubežių</w:t>
            </w:r>
            <w:proofErr w:type="spellEnd"/>
            <w:r w:rsidRPr="003221CB">
              <w:rPr>
                <w:rFonts w:ascii="Arial" w:eastAsia="Times New Roman" w:hAnsi="Arial" w:cs="Arial"/>
                <w:b/>
                <w:bCs/>
                <w:iCs/>
                <w:sz w:val="22"/>
                <w:szCs w:val="22"/>
                <w:lang w:eastAsia="ar-SA"/>
              </w:rPr>
              <w:t xml:space="preserve"> k., Trakų r.</w:t>
            </w:r>
          </w:p>
          <w:p w14:paraId="73D21949" w14:textId="77777777" w:rsidR="005A03BB" w:rsidRPr="003221CB" w:rsidRDefault="005A03BB" w:rsidP="0004574C">
            <w:pPr>
              <w:tabs>
                <w:tab w:val="left" w:pos="3060"/>
              </w:tabs>
              <w:suppressAutoHyphens/>
              <w:ind w:left="-108" w:firstLine="360"/>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Bankas Swedbank bankas</w:t>
            </w:r>
          </w:p>
          <w:p w14:paraId="5E20F769" w14:textId="68E36467" w:rsidR="005A03BB" w:rsidRPr="003221CB" w:rsidRDefault="005A03BB" w:rsidP="0004574C">
            <w:pPr>
              <w:tabs>
                <w:tab w:val="left" w:pos="3060"/>
              </w:tabs>
              <w:suppressAutoHyphens/>
              <w:ind w:left="-108" w:firstLine="360"/>
              <w:rPr>
                <w:rFonts w:ascii="Arial" w:eastAsia="Times New Roman" w:hAnsi="Arial" w:cs="Arial"/>
                <w:b/>
                <w:bCs/>
                <w:iCs/>
                <w:sz w:val="22"/>
                <w:szCs w:val="22"/>
                <w:lang w:eastAsia="ar-SA"/>
              </w:rPr>
            </w:pPr>
            <w:r w:rsidRPr="003221CB">
              <w:rPr>
                <w:rFonts w:ascii="Arial" w:eastAsia="Times New Roman" w:hAnsi="Arial" w:cs="Arial"/>
                <w:bCs/>
                <w:iCs/>
                <w:sz w:val="22"/>
                <w:szCs w:val="22"/>
                <w:lang w:eastAsia="ar-SA"/>
              </w:rPr>
              <w:t xml:space="preserve">a/s </w:t>
            </w:r>
          </w:p>
          <w:p w14:paraId="31C05495" w14:textId="768FB814" w:rsidR="005A03BB" w:rsidRPr="003221CB" w:rsidRDefault="005A03BB" w:rsidP="0004574C">
            <w:pPr>
              <w:tabs>
                <w:tab w:val="left" w:pos="3060"/>
              </w:tabs>
              <w:suppressAutoHyphens/>
              <w:ind w:left="-108" w:firstLine="360"/>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 xml:space="preserve">Tel. </w:t>
            </w:r>
          </w:p>
          <w:p w14:paraId="3A799F03" w14:textId="0295D05B" w:rsidR="005A03BB" w:rsidRPr="003221CB" w:rsidRDefault="005A03BB" w:rsidP="0004574C">
            <w:pPr>
              <w:tabs>
                <w:tab w:val="left" w:pos="3060"/>
              </w:tabs>
              <w:suppressAutoHyphens/>
              <w:ind w:left="-108" w:firstLine="360"/>
              <w:rPr>
                <w:rFonts w:ascii="Arial" w:eastAsia="Times New Roman" w:hAnsi="Arial" w:cs="Arial"/>
                <w:bCs/>
                <w:iCs/>
                <w:sz w:val="22"/>
                <w:szCs w:val="22"/>
                <w:lang w:val="en-GB" w:eastAsia="ar-SA"/>
              </w:rPr>
            </w:pPr>
            <w:r w:rsidRPr="003221CB">
              <w:rPr>
                <w:rFonts w:ascii="Arial" w:eastAsia="Times New Roman" w:hAnsi="Arial" w:cs="Arial"/>
                <w:bCs/>
                <w:iCs/>
                <w:sz w:val="22"/>
                <w:szCs w:val="22"/>
                <w:lang w:eastAsia="ar-SA"/>
              </w:rPr>
              <w:t xml:space="preserve">El. p. </w:t>
            </w:r>
            <w:bookmarkStart w:id="6" w:name="_GoBack"/>
            <w:bookmarkEnd w:id="6"/>
          </w:p>
          <w:p w14:paraId="66D6097C" w14:textId="77777777" w:rsidR="005A03BB" w:rsidRPr="003221CB" w:rsidRDefault="005A03BB" w:rsidP="0004574C">
            <w:pPr>
              <w:tabs>
                <w:tab w:val="left" w:pos="3060"/>
              </w:tabs>
              <w:suppressAutoHyphens/>
              <w:ind w:left="-108" w:firstLine="360"/>
              <w:rPr>
                <w:rFonts w:ascii="Arial" w:eastAsia="Times New Roman" w:hAnsi="Arial" w:cs="Arial"/>
                <w:bCs/>
                <w:i/>
                <w:iCs/>
                <w:sz w:val="22"/>
                <w:szCs w:val="22"/>
                <w:lang w:val="en-GB" w:eastAsia="ar-SA"/>
              </w:rPr>
            </w:pPr>
          </w:p>
        </w:tc>
        <w:tc>
          <w:tcPr>
            <w:tcW w:w="4636" w:type="dxa"/>
            <w:shd w:val="clear" w:color="auto" w:fill="auto"/>
          </w:tcPr>
          <w:p w14:paraId="3C36BA41" w14:textId="2C579734" w:rsidR="005A03BB" w:rsidRPr="003221CB" w:rsidRDefault="005A03BB" w:rsidP="0004574C">
            <w:pPr>
              <w:suppressAutoHyphens/>
              <w:rPr>
                <w:rFonts w:ascii="Arial" w:hAnsi="Arial" w:cs="Arial"/>
                <w:sz w:val="22"/>
                <w:szCs w:val="22"/>
                <w:lang w:eastAsia="ar-SA"/>
              </w:rPr>
            </w:pPr>
            <w:r w:rsidRPr="003221CB">
              <w:rPr>
                <w:rFonts w:ascii="Arial" w:hAnsi="Arial" w:cs="Arial"/>
                <w:sz w:val="22"/>
                <w:szCs w:val="22"/>
                <w:lang w:eastAsia="ar-SA"/>
              </w:rPr>
              <w:t xml:space="preserve">Įmonės kodas </w:t>
            </w:r>
            <w:r>
              <w:rPr>
                <w:rFonts w:ascii="Arial" w:hAnsi="Arial" w:cs="Arial"/>
                <w:sz w:val="22"/>
                <w:szCs w:val="22"/>
              </w:rPr>
              <w:t>300149278</w:t>
            </w:r>
          </w:p>
          <w:p w14:paraId="1A943226" w14:textId="60455F09" w:rsidR="005A03BB" w:rsidRPr="003221CB" w:rsidRDefault="005A03BB" w:rsidP="0004574C">
            <w:pPr>
              <w:widowControl w:val="0"/>
              <w:tabs>
                <w:tab w:val="center" w:pos="4153"/>
                <w:tab w:val="right" w:pos="8306"/>
              </w:tabs>
              <w:suppressAutoHyphens/>
              <w:jc w:val="both"/>
              <w:rPr>
                <w:rFonts w:ascii="Arial" w:eastAsia="Times New Roman" w:hAnsi="Arial" w:cs="Arial"/>
                <w:sz w:val="22"/>
                <w:szCs w:val="22"/>
                <w:lang w:eastAsia="ar-SA"/>
              </w:rPr>
            </w:pPr>
            <w:r w:rsidRPr="003221CB">
              <w:rPr>
                <w:rFonts w:ascii="Arial" w:eastAsia="Times New Roman" w:hAnsi="Arial" w:cs="Arial"/>
                <w:sz w:val="22"/>
                <w:szCs w:val="22"/>
                <w:lang w:eastAsia="ar-SA"/>
              </w:rPr>
              <w:t xml:space="preserve">PVM mokėtojo kodas </w:t>
            </w:r>
            <w:r>
              <w:rPr>
                <w:rFonts w:ascii="Arial" w:hAnsi="Arial" w:cs="Arial"/>
                <w:sz w:val="22"/>
                <w:szCs w:val="22"/>
              </w:rPr>
              <w:t>LT100002098812</w:t>
            </w:r>
          </w:p>
          <w:p w14:paraId="425489D0" w14:textId="19E424BA" w:rsidR="005A03BB" w:rsidRPr="003221CB" w:rsidRDefault="005A03BB" w:rsidP="0004574C">
            <w:pPr>
              <w:widowControl w:val="0"/>
              <w:tabs>
                <w:tab w:val="left" w:pos="3060"/>
                <w:tab w:val="center" w:pos="4153"/>
                <w:tab w:val="right" w:pos="8306"/>
              </w:tabs>
              <w:suppressAutoHyphens/>
              <w:ind w:firstLine="3"/>
              <w:jc w:val="both"/>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 xml:space="preserve">Registruotos buveinės adresas: </w:t>
            </w:r>
            <w:proofErr w:type="spellStart"/>
            <w:r>
              <w:rPr>
                <w:rFonts w:ascii="Arial" w:eastAsia="Times New Roman" w:hAnsi="Arial" w:cs="Arial"/>
                <w:bCs/>
                <w:iCs/>
                <w:sz w:val="22"/>
                <w:szCs w:val="22"/>
                <w:lang w:eastAsia="ar-SA"/>
              </w:rPr>
              <w:t>Anglininkų</w:t>
            </w:r>
            <w:proofErr w:type="spellEnd"/>
            <w:r>
              <w:rPr>
                <w:rFonts w:ascii="Arial" w:eastAsia="Times New Roman" w:hAnsi="Arial" w:cs="Arial"/>
                <w:bCs/>
                <w:iCs/>
                <w:sz w:val="22"/>
                <w:szCs w:val="22"/>
                <w:lang w:eastAsia="ar-SA"/>
              </w:rPr>
              <w:t xml:space="preserve"> g. 1, </w:t>
            </w:r>
            <w:proofErr w:type="spellStart"/>
            <w:r>
              <w:rPr>
                <w:rFonts w:ascii="Arial" w:eastAsia="Times New Roman" w:hAnsi="Arial" w:cs="Arial"/>
                <w:bCs/>
                <w:iCs/>
                <w:sz w:val="22"/>
                <w:szCs w:val="22"/>
                <w:lang w:eastAsia="ar-SA"/>
              </w:rPr>
              <w:t>Rūčkakiemio</w:t>
            </w:r>
            <w:proofErr w:type="spellEnd"/>
            <w:r>
              <w:rPr>
                <w:rFonts w:ascii="Arial" w:eastAsia="Times New Roman" w:hAnsi="Arial" w:cs="Arial"/>
                <w:bCs/>
                <w:iCs/>
                <w:sz w:val="22"/>
                <w:szCs w:val="22"/>
                <w:lang w:eastAsia="ar-SA"/>
              </w:rPr>
              <w:t xml:space="preserve"> k., Kruonio sen. Kaišiadorių r.</w:t>
            </w:r>
          </w:p>
          <w:p w14:paraId="4037B845" w14:textId="77777777" w:rsidR="005A03BB" w:rsidRPr="003221CB" w:rsidRDefault="005A03BB" w:rsidP="0004574C">
            <w:pPr>
              <w:widowControl w:val="0"/>
              <w:tabs>
                <w:tab w:val="left" w:pos="3060"/>
                <w:tab w:val="center" w:pos="4153"/>
                <w:tab w:val="right" w:pos="8306"/>
              </w:tabs>
              <w:suppressAutoHyphens/>
              <w:ind w:firstLine="3"/>
              <w:jc w:val="both"/>
              <w:rPr>
                <w:rFonts w:ascii="Arial" w:eastAsia="Times New Roman" w:hAnsi="Arial" w:cs="Arial"/>
                <w:bCs/>
                <w:iCs/>
                <w:sz w:val="22"/>
                <w:szCs w:val="22"/>
                <w:lang w:eastAsia="ar-SA"/>
              </w:rPr>
            </w:pPr>
          </w:p>
          <w:p w14:paraId="34A50263" w14:textId="77777777" w:rsidR="005A03BB" w:rsidRDefault="005A03BB" w:rsidP="0004574C">
            <w:pPr>
              <w:widowControl w:val="0"/>
              <w:tabs>
                <w:tab w:val="left" w:pos="3060"/>
                <w:tab w:val="center" w:pos="4153"/>
                <w:tab w:val="right" w:pos="8306"/>
              </w:tabs>
              <w:suppressAutoHyphens/>
              <w:ind w:firstLine="3"/>
              <w:jc w:val="both"/>
              <w:rPr>
                <w:rFonts w:ascii="Arial" w:eastAsia="Times New Roman" w:hAnsi="Arial" w:cs="Arial"/>
                <w:bCs/>
                <w:iCs/>
                <w:sz w:val="22"/>
                <w:szCs w:val="22"/>
                <w:lang w:eastAsia="ar-SA"/>
              </w:rPr>
            </w:pPr>
          </w:p>
          <w:p w14:paraId="39596935" w14:textId="77777777" w:rsidR="005A03BB" w:rsidRDefault="005A03BB" w:rsidP="0004574C">
            <w:pPr>
              <w:widowControl w:val="0"/>
              <w:tabs>
                <w:tab w:val="left" w:pos="3060"/>
                <w:tab w:val="center" w:pos="4153"/>
                <w:tab w:val="right" w:pos="8306"/>
              </w:tabs>
              <w:suppressAutoHyphens/>
              <w:ind w:firstLine="3"/>
              <w:jc w:val="both"/>
              <w:rPr>
                <w:rFonts w:ascii="Arial" w:eastAsia="Times New Roman" w:hAnsi="Arial" w:cs="Arial"/>
                <w:bCs/>
                <w:iCs/>
                <w:sz w:val="22"/>
                <w:szCs w:val="22"/>
                <w:lang w:eastAsia="ar-SA"/>
              </w:rPr>
            </w:pPr>
          </w:p>
          <w:p w14:paraId="3625D68B" w14:textId="77777777" w:rsidR="005A03BB" w:rsidRPr="003221CB" w:rsidRDefault="005A03BB" w:rsidP="0004574C">
            <w:pPr>
              <w:widowControl w:val="0"/>
              <w:tabs>
                <w:tab w:val="left" w:pos="3060"/>
                <w:tab w:val="center" w:pos="4153"/>
                <w:tab w:val="right" w:pos="8306"/>
              </w:tabs>
              <w:suppressAutoHyphens/>
              <w:ind w:firstLine="3"/>
              <w:jc w:val="both"/>
              <w:rPr>
                <w:rFonts w:ascii="Arial" w:eastAsia="Times New Roman" w:hAnsi="Arial" w:cs="Arial"/>
                <w:bCs/>
                <w:iCs/>
                <w:sz w:val="22"/>
                <w:szCs w:val="22"/>
                <w:lang w:eastAsia="ar-SA"/>
              </w:rPr>
            </w:pPr>
          </w:p>
          <w:p w14:paraId="64A4667D" w14:textId="755D0F9B" w:rsidR="005A03BB" w:rsidRPr="003221CB" w:rsidRDefault="005A03BB" w:rsidP="0004574C">
            <w:pPr>
              <w:widowControl w:val="0"/>
              <w:tabs>
                <w:tab w:val="left" w:pos="3060"/>
                <w:tab w:val="center" w:pos="4153"/>
                <w:tab w:val="right" w:pos="8306"/>
              </w:tabs>
              <w:suppressAutoHyphens/>
              <w:ind w:firstLine="3"/>
              <w:jc w:val="both"/>
              <w:rPr>
                <w:rFonts w:ascii="Arial" w:eastAsia="Times New Roman" w:hAnsi="Arial" w:cs="Arial"/>
                <w:sz w:val="22"/>
                <w:szCs w:val="22"/>
                <w:lang w:eastAsia="ar-SA"/>
              </w:rPr>
            </w:pPr>
            <w:r w:rsidRPr="003221CB">
              <w:rPr>
                <w:rFonts w:ascii="Arial" w:eastAsia="Times New Roman" w:hAnsi="Arial" w:cs="Arial"/>
                <w:bCs/>
                <w:iCs/>
                <w:sz w:val="22"/>
                <w:szCs w:val="22"/>
                <w:lang w:eastAsia="ar-SA"/>
              </w:rPr>
              <w:t xml:space="preserve">Bankas </w:t>
            </w:r>
            <w:r>
              <w:rPr>
                <w:rFonts w:ascii="Arial" w:eastAsia="Times New Roman" w:hAnsi="Arial" w:cs="Arial"/>
                <w:bCs/>
                <w:iCs/>
                <w:sz w:val="22"/>
                <w:szCs w:val="22"/>
                <w:lang w:eastAsia="ar-SA"/>
              </w:rPr>
              <w:t>Swedbank AB</w:t>
            </w:r>
          </w:p>
          <w:p w14:paraId="279ED6ED" w14:textId="64E8CCBE" w:rsidR="005A03BB" w:rsidRPr="003221CB" w:rsidRDefault="005A03BB" w:rsidP="00922A8C">
            <w:pPr>
              <w:widowControl w:val="0"/>
              <w:tabs>
                <w:tab w:val="center" w:pos="4153"/>
                <w:tab w:val="right" w:pos="8306"/>
              </w:tabs>
              <w:suppressAutoHyphens/>
              <w:ind w:firstLine="3"/>
              <w:jc w:val="both"/>
              <w:rPr>
                <w:rFonts w:ascii="Arial" w:hAnsi="Arial" w:cs="Arial"/>
                <w:sz w:val="22"/>
                <w:szCs w:val="22"/>
                <w:lang w:eastAsia="ar-SA"/>
              </w:rPr>
            </w:pPr>
            <w:r w:rsidRPr="003221CB">
              <w:rPr>
                <w:rFonts w:ascii="Arial" w:eastAsia="Times New Roman" w:hAnsi="Arial" w:cs="Arial"/>
                <w:sz w:val="22"/>
                <w:szCs w:val="22"/>
                <w:lang w:eastAsia="ar-SA"/>
              </w:rPr>
              <w:t>a/</w:t>
            </w:r>
            <w:r w:rsidRPr="003221CB">
              <w:rPr>
                <w:rFonts w:ascii="Arial" w:eastAsia="Times New Roman" w:hAnsi="Arial" w:cs="Arial"/>
                <w:bCs/>
                <w:iCs/>
                <w:sz w:val="22"/>
                <w:szCs w:val="22"/>
                <w:lang w:eastAsia="ar-SA"/>
              </w:rPr>
              <w:t xml:space="preserve">s </w:t>
            </w:r>
          </w:p>
          <w:p w14:paraId="32E5BC21" w14:textId="52036FC3" w:rsidR="005A03BB" w:rsidRPr="003221CB" w:rsidRDefault="005A03BB" w:rsidP="00922A8C">
            <w:pPr>
              <w:widowControl w:val="0"/>
              <w:tabs>
                <w:tab w:val="center" w:pos="4153"/>
                <w:tab w:val="right" w:pos="8306"/>
              </w:tabs>
              <w:suppressAutoHyphens/>
              <w:ind w:firstLine="3"/>
              <w:jc w:val="both"/>
              <w:rPr>
                <w:rFonts w:ascii="Arial" w:eastAsia="Times New Roman" w:hAnsi="Arial" w:cs="Arial"/>
                <w:bCs/>
                <w:iCs/>
                <w:sz w:val="22"/>
                <w:szCs w:val="22"/>
                <w:lang w:eastAsia="ar-SA"/>
              </w:rPr>
            </w:pPr>
            <w:r w:rsidRPr="003221CB">
              <w:rPr>
                <w:rFonts w:ascii="Arial" w:eastAsia="Times New Roman" w:hAnsi="Arial" w:cs="Arial"/>
                <w:sz w:val="22"/>
                <w:szCs w:val="22"/>
                <w:lang w:eastAsia="ar-SA"/>
              </w:rPr>
              <w:t xml:space="preserve">El. p. </w:t>
            </w:r>
          </w:p>
        </w:tc>
      </w:tr>
      <w:tr w:rsidR="005A03BB" w:rsidRPr="003221CB" w14:paraId="1C737248" w14:textId="77777777" w:rsidTr="0004574C">
        <w:trPr>
          <w:trHeight w:val="113"/>
        </w:trPr>
        <w:tc>
          <w:tcPr>
            <w:tcW w:w="4986" w:type="dxa"/>
            <w:shd w:val="clear" w:color="auto" w:fill="auto"/>
          </w:tcPr>
          <w:p w14:paraId="6842F098" w14:textId="77777777" w:rsidR="005A03BB" w:rsidRPr="003221CB" w:rsidRDefault="005A03BB" w:rsidP="0004574C">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6B14EA75" w14:textId="77777777" w:rsidR="005A03BB" w:rsidRPr="003221CB" w:rsidRDefault="005A03BB" w:rsidP="0004574C">
            <w:pPr>
              <w:suppressAutoHyphens/>
              <w:ind w:firstLine="360"/>
              <w:rPr>
                <w:rFonts w:ascii="Arial" w:hAnsi="Arial" w:cs="Arial"/>
                <w:sz w:val="22"/>
                <w:szCs w:val="22"/>
                <w:lang w:eastAsia="ar-SA"/>
              </w:rPr>
            </w:pPr>
          </w:p>
        </w:tc>
      </w:tr>
      <w:tr w:rsidR="005A03BB" w:rsidRPr="003221CB" w14:paraId="3313A0ED" w14:textId="77777777" w:rsidTr="0004574C">
        <w:trPr>
          <w:trHeight w:val="27"/>
        </w:trPr>
        <w:tc>
          <w:tcPr>
            <w:tcW w:w="4986" w:type="dxa"/>
            <w:shd w:val="clear" w:color="auto" w:fill="auto"/>
          </w:tcPr>
          <w:p w14:paraId="13F3FDAA" w14:textId="77777777" w:rsidR="005A03BB" w:rsidRPr="003221CB" w:rsidRDefault="005A03BB" w:rsidP="0004574C">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12571D81" w14:textId="77777777" w:rsidR="005A03BB" w:rsidRPr="003221CB" w:rsidRDefault="005A03BB" w:rsidP="0004574C">
            <w:pPr>
              <w:suppressAutoHyphens/>
              <w:ind w:firstLine="360"/>
              <w:rPr>
                <w:rFonts w:ascii="Arial" w:hAnsi="Arial" w:cs="Arial"/>
                <w:sz w:val="22"/>
                <w:szCs w:val="22"/>
                <w:lang w:eastAsia="ar-SA"/>
              </w:rPr>
            </w:pPr>
          </w:p>
        </w:tc>
      </w:tr>
      <w:tr w:rsidR="005A03BB" w:rsidRPr="003221CB" w14:paraId="2BD1347A" w14:textId="77777777" w:rsidTr="0004574C">
        <w:trPr>
          <w:trHeight w:val="68"/>
        </w:trPr>
        <w:tc>
          <w:tcPr>
            <w:tcW w:w="4986" w:type="dxa"/>
            <w:shd w:val="clear" w:color="auto" w:fill="auto"/>
          </w:tcPr>
          <w:p w14:paraId="13116D61" w14:textId="77777777" w:rsidR="005A03BB" w:rsidRPr="003221CB" w:rsidRDefault="005A03BB" w:rsidP="0004574C">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1E9DEE71" w14:textId="77777777" w:rsidR="005A03BB" w:rsidRPr="003221CB" w:rsidRDefault="005A03BB" w:rsidP="0004574C">
            <w:pPr>
              <w:suppressAutoHyphens/>
              <w:ind w:firstLine="360"/>
              <w:rPr>
                <w:rFonts w:ascii="Arial" w:hAnsi="Arial" w:cs="Arial"/>
                <w:sz w:val="22"/>
                <w:szCs w:val="22"/>
                <w:lang w:eastAsia="ar-SA"/>
              </w:rPr>
            </w:pPr>
          </w:p>
        </w:tc>
      </w:tr>
      <w:tr w:rsidR="005A03BB" w:rsidRPr="003221CB" w14:paraId="65E209DE" w14:textId="77777777" w:rsidTr="0004574C">
        <w:trPr>
          <w:trHeight w:val="73"/>
        </w:trPr>
        <w:tc>
          <w:tcPr>
            <w:tcW w:w="4986" w:type="dxa"/>
            <w:shd w:val="clear" w:color="auto" w:fill="auto"/>
          </w:tcPr>
          <w:p w14:paraId="13D6F47B" w14:textId="77777777" w:rsidR="005A03BB" w:rsidRPr="003221CB" w:rsidRDefault="005A03BB" w:rsidP="0004574C">
            <w:pPr>
              <w:tabs>
                <w:tab w:val="left" w:pos="3060"/>
              </w:tabs>
              <w:suppressAutoHyphens/>
              <w:ind w:left="-108" w:firstLine="360"/>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Padalinio vadovas Vaidotas Pauželis</w:t>
            </w:r>
          </w:p>
        </w:tc>
        <w:tc>
          <w:tcPr>
            <w:tcW w:w="4636" w:type="dxa"/>
            <w:shd w:val="clear" w:color="auto" w:fill="auto"/>
          </w:tcPr>
          <w:p w14:paraId="386DC317" w14:textId="507BC774" w:rsidR="005A03BB" w:rsidRPr="003221CB" w:rsidRDefault="005A03BB" w:rsidP="0004574C">
            <w:pPr>
              <w:suppressAutoHyphens/>
              <w:ind w:firstLine="360"/>
              <w:rPr>
                <w:rFonts w:ascii="Arial" w:hAnsi="Arial" w:cs="Arial"/>
                <w:sz w:val="22"/>
                <w:szCs w:val="22"/>
                <w:lang w:eastAsia="ar-SA"/>
              </w:rPr>
            </w:pPr>
            <w:r>
              <w:rPr>
                <w:rFonts w:ascii="Arial" w:hAnsi="Arial" w:cs="Arial"/>
                <w:sz w:val="22"/>
                <w:szCs w:val="22"/>
                <w:lang w:eastAsia="ar-SA"/>
              </w:rPr>
              <w:t xml:space="preserve">Savininkas Rimvydas </w:t>
            </w:r>
            <w:proofErr w:type="spellStart"/>
            <w:r>
              <w:rPr>
                <w:rFonts w:ascii="Arial" w:hAnsi="Arial" w:cs="Arial"/>
                <w:sz w:val="22"/>
                <w:szCs w:val="22"/>
                <w:lang w:eastAsia="ar-SA"/>
              </w:rPr>
              <w:t>Ambroževičius</w:t>
            </w:r>
            <w:proofErr w:type="spellEnd"/>
          </w:p>
        </w:tc>
      </w:tr>
    </w:tbl>
    <w:p w14:paraId="4E173B6A" w14:textId="77777777" w:rsidR="009B1C41" w:rsidRPr="009C1A07" w:rsidRDefault="009B1C41" w:rsidP="005A03BB">
      <w:pPr>
        <w:rPr>
          <w:rFonts w:ascii="Arial" w:hAnsi="Arial" w:cs="Arial"/>
          <w:sz w:val="22"/>
          <w:szCs w:val="22"/>
        </w:rPr>
      </w:pPr>
    </w:p>
    <w:sectPr w:rsidR="009B1C41" w:rsidRPr="009C1A07">
      <w:footerReference w:type="even" r:id="rId8"/>
      <w:footerReference w:type="default" r:id="rId9"/>
      <w:footerReference w:type="firs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3098C" w14:textId="77777777" w:rsidR="005E04B2" w:rsidRDefault="005E04B2">
      <w:r>
        <w:separator/>
      </w:r>
    </w:p>
  </w:endnote>
  <w:endnote w:type="continuationSeparator" w:id="0">
    <w:p w14:paraId="41B062AE" w14:textId="77777777" w:rsidR="005E04B2" w:rsidRDefault="005E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935A" w14:textId="77777777"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564490"/>
      <w:docPartObj>
        <w:docPartGallery w:val="Page Numbers (Bottom of Page)"/>
        <w:docPartUnique/>
      </w:docPartObj>
    </w:sdtPr>
    <w:sdtEnd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34699" w14:textId="77777777" w:rsidR="005E04B2" w:rsidRDefault="005E04B2">
      <w:r>
        <w:separator/>
      </w:r>
    </w:p>
  </w:footnote>
  <w:footnote w:type="continuationSeparator" w:id="0">
    <w:p w14:paraId="529E8018" w14:textId="77777777" w:rsidR="005E04B2" w:rsidRDefault="005E04B2">
      <w:r>
        <w:continuationSeparator/>
      </w:r>
    </w:p>
  </w:footnote>
  <w:footnote w:id="1">
    <w:p w14:paraId="65D26EC8" w14:textId="2254CD2C"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r w:rsidR="00552FFF" w:rsidRPr="00A529CD">
        <w:t xml:space="preserve">T.y. laikotarpiu nuo </w:t>
      </w:r>
      <w:r w:rsidR="008C288A" w:rsidRPr="00A529CD">
        <w:t xml:space="preserve">Pagrindinės </w:t>
      </w:r>
      <w:r w:rsidR="00552FFF" w:rsidRPr="00A529CD">
        <w:t>sutarties sudarymo iki 202</w:t>
      </w:r>
      <w:r w:rsidR="00562DCA" w:rsidRPr="00A529CD">
        <w:t>4</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1"/>
  </w:num>
  <w:num w:numId="5">
    <w:abstractNumId w:val="1"/>
  </w:num>
  <w:num w:numId="6">
    <w:abstractNumId w:val="15"/>
  </w:num>
  <w:num w:numId="7">
    <w:abstractNumId w:val="9"/>
  </w:num>
  <w:num w:numId="8">
    <w:abstractNumId w:val="8"/>
  </w:num>
  <w:num w:numId="9">
    <w:abstractNumId w:val="5"/>
  </w:num>
  <w:num w:numId="10">
    <w:abstractNumId w:val="6"/>
  </w:num>
  <w:num w:numId="11">
    <w:abstractNumId w:val="7"/>
  </w:num>
  <w:num w:numId="12">
    <w:abstractNumId w:val="13"/>
  </w:num>
  <w:num w:numId="13">
    <w:abstractNumId w:val="12"/>
  </w:num>
  <w:num w:numId="14">
    <w:abstractNumId w:val="10"/>
  </w:num>
  <w:num w:numId="15">
    <w:abstractNumId w:val="2"/>
  </w:num>
  <w:num w:numId="16">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70716"/>
    <w:rsid w:val="00070FC6"/>
    <w:rsid w:val="000727E8"/>
    <w:rsid w:val="000C1934"/>
    <w:rsid w:val="000C796E"/>
    <w:rsid w:val="000D0C7E"/>
    <w:rsid w:val="000D35A6"/>
    <w:rsid w:val="000E2C74"/>
    <w:rsid w:val="00127491"/>
    <w:rsid w:val="00131BD5"/>
    <w:rsid w:val="0013242E"/>
    <w:rsid w:val="0013368D"/>
    <w:rsid w:val="00136CE8"/>
    <w:rsid w:val="00154C72"/>
    <w:rsid w:val="001677B7"/>
    <w:rsid w:val="00193DBE"/>
    <w:rsid w:val="001A3887"/>
    <w:rsid w:val="001B5910"/>
    <w:rsid w:val="001E06ED"/>
    <w:rsid w:val="001F2EB2"/>
    <w:rsid w:val="001F31B0"/>
    <w:rsid w:val="001F575D"/>
    <w:rsid w:val="001F6596"/>
    <w:rsid w:val="00201486"/>
    <w:rsid w:val="0023626C"/>
    <w:rsid w:val="00240BDB"/>
    <w:rsid w:val="00252C25"/>
    <w:rsid w:val="00257659"/>
    <w:rsid w:val="00264954"/>
    <w:rsid w:val="00290232"/>
    <w:rsid w:val="002A19A3"/>
    <w:rsid w:val="002A4002"/>
    <w:rsid w:val="002D13A2"/>
    <w:rsid w:val="002F0161"/>
    <w:rsid w:val="002F6039"/>
    <w:rsid w:val="003117D3"/>
    <w:rsid w:val="00312FD8"/>
    <w:rsid w:val="00322F02"/>
    <w:rsid w:val="0034725E"/>
    <w:rsid w:val="00356208"/>
    <w:rsid w:val="00365D96"/>
    <w:rsid w:val="00371082"/>
    <w:rsid w:val="003724E4"/>
    <w:rsid w:val="00374A31"/>
    <w:rsid w:val="003807A6"/>
    <w:rsid w:val="003A77BF"/>
    <w:rsid w:val="003B0309"/>
    <w:rsid w:val="003B3784"/>
    <w:rsid w:val="003D1FB4"/>
    <w:rsid w:val="003D76A9"/>
    <w:rsid w:val="00445A71"/>
    <w:rsid w:val="004510E9"/>
    <w:rsid w:val="00451689"/>
    <w:rsid w:val="00472296"/>
    <w:rsid w:val="0047501C"/>
    <w:rsid w:val="004A21A1"/>
    <w:rsid w:val="004A4AAA"/>
    <w:rsid w:val="004A7186"/>
    <w:rsid w:val="004B0EB0"/>
    <w:rsid w:val="004C53B1"/>
    <w:rsid w:val="004C7DF3"/>
    <w:rsid w:val="004E70E7"/>
    <w:rsid w:val="00510413"/>
    <w:rsid w:val="005160AB"/>
    <w:rsid w:val="005173CB"/>
    <w:rsid w:val="005271BA"/>
    <w:rsid w:val="00531072"/>
    <w:rsid w:val="0055161E"/>
    <w:rsid w:val="00552CE0"/>
    <w:rsid w:val="00552FFF"/>
    <w:rsid w:val="005530BD"/>
    <w:rsid w:val="00554C35"/>
    <w:rsid w:val="00561289"/>
    <w:rsid w:val="00562586"/>
    <w:rsid w:val="00562DCA"/>
    <w:rsid w:val="00565CED"/>
    <w:rsid w:val="00574498"/>
    <w:rsid w:val="005A03BB"/>
    <w:rsid w:val="005A0B2B"/>
    <w:rsid w:val="005A5558"/>
    <w:rsid w:val="005B5E9A"/>
    <w:rsid w:val="005C3AEE"/>
    <w:rsid w:val="005C6F16"/>
    <w:rsid w:val="005D25D1"/>
    <w:rsid w:val="005D4EC0"/>
    <w:rsid w:val="005E0096"/>
    <w:rsid w:val="005E04B2"/>
    <w:rsid w:val="00604134"/>
    <w:rsid w:val="0061450D"/>
    <w:rsid w:val="00666CB6"/>
    <w:rsid w:val="006756F8"/>
    <w:rsid w:val="00682145"/>
    <w:rsid w:val="00683123"/>
    <w:rsid w:val="0068450D"/>
    <w:rsid w:val="00693CA9"/>
    <w:rsid w:val="006B227E"/>
    <w:rsid w:val="006B77ED"/>
    <w:rsid w:val="006C77A7"/>
    <w:rsid w:val="006E0BF0"/>
    <w:rsid w:val="006F12A9"/>
    <w:rsid w:val="0071552C"/>
    <w:rsid w:val="00751A59"/>
    <w:rsid w:val="007543F1"/>
    <w:rsid w:val="0076358D"/>
    <w:rsid w:val="007B1915"/>
    <w:rsid w:val="007B299C"/>
    <w:rsid w:val="007C39A6"/>
    <w:rsid w:val="007C3CB2"/>
    <w:rsid w:val="007D75D7"/>
    <w:rsid w:val="007F6158"/>
    <w:rsid w:val="008222EA"/>
    <w:rsid w:val="00826824"/>
    <w:rsid w:val="0083346B"/>
    <w:rsid w:val="008408F4"/>
    <w:rsid w:val="0086353E"/>
    <w:rsid w:val="0088690F"/>
    <w:rsid w:val="00890DC4"/>
    <w:rsid w:val="00891096"/>
    <w:rsid w:val="00892228"/>
    <w:rsid w:val="008C288A"/>
    <w:rsid w:val="008D0616"/>
    <w:rsid w:val="008D16C0"/>
    <w:rsid w:val="008D5798"/>
    <w:rsid w:val="008E5AFA"/>
    <w:rsid w:val="008F4C58"/>
    <w:rsid w:val="008F6F72"/>
    <w:rsid w:val="0091349D"/>
    <w:rsid w:val="00922A8C"/>
    <w:rsid w:val="00925A35"/>
    <w:rsid w:val="009465FE"/>
    <w:rsid w:val="00966569"/>
    <w:rsid w:val="009933B5"/>
    <w:rsid w:val="009A3C72"/>
    <w:rsid w:val="009B12E6"/>
    <w:rsid w:val="009B1C41"/>
    <w:rsid w:val="009C1A07"/>
    <w:rsid w:val="009D71EF"/>
    <w:rsid w:val="009F597B"/>
    <w:rsid w:val="00A0021E"/>
    <w:rsid w:val="00A0350F"/>
    <w:rsid w:val="00A06007"/>
    <w:rsid w:val="00A1208A"/>
    <w:rsid w:val="00A22C6A"/>
    <w:rsid w:val="00A24F49"/>
    <w:rsid w:val="00A402C6"/>
    <w:rsid w:val="00A529CD"/>
    <w:rsid w:val="00A531DD"/>
    <w:rsid w:val="00A5383B"/>
    <w:rsid w:val="00A8396D"/>
    <w:rsid w:val="00A93D45"/>
    <w:rsid w:val="00AB1794"/>
    <w:rsid w:val="00AC2530"/>
    <w:rsid w:val="00AC7AEF"/>
    <w:rsid w:val="00AD7ACF"/>
    <w:rsid w:val="00AE3002"/>
    <w:rsid w:val="00AF109B"/>
    <w:rsid w:val="00AF755E"/>
    <w:rsid w:val="00B159D7"/>
    <w:rsid w:val="00B34A54"/>
    <w:rsid w:val="00B40559"/>
    <w:rsid w:val="00B40719"/>
    <w:rsid w:val="00B525A6"/>
    <w:rsid w:val="00B610DD"/>
    <w:rsid w:val="00B663E6"/>
    <w:rsid w:val="00B6673E"/>
    <w:rsid w:val="00B87F75"/>
    <w:rsid w:val="00B90E9F"/>
    <w:rsid w:val="00BA1120"/>
    <w:rsid w:val="00BA3B9D"/>
    <w:rsid w:val="00BC3C51"/>
    <w:rsid w:val="00BE2D5B"/>
    <w:rsid w:val="00BF79B3"/>
    <w:rsid w:val="00C160EB"/>
    <w:rsid w:val="00C166FC"/>
    <w:rsid w:val="00C40742"/>
    <w:rsid w:val="00C437A0"/>
    <w:rsid w:val="00C50F9B"/>
    <w:rsid w:val="00C525C5"/>
    <w:rsid w:val="00C63AC1"/>
    <w:rsid w:val="00C64208"/>
    <w:rsid w:val="00C70C08"/>
    <w:rsid w:val="00C762AD"/>
    <w:rsid w:val="00CB6360"/>
    <w:rsid w:val="00CD28C0"/>
    <w:rsid w:val="00CE5F65"/>
    <w:rsid w:val="00CE7129"/>
    <w:rsid w:val="00D15753"/>
    <w:rsid w:val="00D17CB9"/>
    <w:rsid w:val="00D230AB"/>
    <w:rsid w:val="00D31E28"/>
    <w:rsid w:val="00D35705"/>
    <w:rsid w:val="00D64ECE"/>
    <w:rsid w:val="00D82ECA"/>
    <w:rsid w:val="00D97CBE"/>
    <w:rsid w:val="00DA3D25"/>
    <w:rsid w:val="00DB3D02"/>
    <w:rsid w:val="00DC5122"/>
    <w:rsid w:val="00DD6042"/>
    <w:rsid w:val="00E4477F"/>
    <w:rsid w:val="00E4554B"/>
    <w:rsid w:val="00E62687"/>
    <w:rsid w:val="00E636CF"/>
    <w:rsid w:val="00E84143"/>
    <w:rsid w:val="00EA0DA4"/>
    <w:rsid w:val="00EA1A23"/>
    <w:rsid w:val="00EB0176"/>
    <w:rsid w:val="00EB63DB"/>
    <w:rsid w:val="00EB76EE"/>
    <w:rsid w:val="00EE082A"/>
    <w:rsid w:val="00EE363E"/>
    <w:rsid w:val="00EE7AD2"/>
    <w:rsid w:val="00EF356B"/>
    <w:rsid w:val="00EF76CF"/>
    <w:rsid w:val="00F13F8B"/>
    <w:rsid w:val="00F17FBF"/>
    <w:rsid w:val="00F21055"/>
    <w:rsid w:val="00F45FB0"/>
    <w:rsid w:val="00F4636A"/>
    <w:rsid w:val="00F46696"/>
    <w:rsid w:val="00F50EED"/>
    <w:rsid w:val="00F6565D"/>
    <w:rsid w:val="00F75414"/>
    <w:rsid w:val="00F824E6"/>
    <w:rsid w:val="00F93B4D"/>
    <w:rsid w:val="00FB191A"/>
    <w:rsid w:val="00FB7C04"/>
    <w:rsid w:val="00FC1F67"/>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30E15EB7AE5B46AE9E9206465148D22A"/>
        <w:category>
          <w:name w:val="Bendrosios nuostatos"/>
          <w:gallery w:val="placeholder"/>
        </w:category>
        <w:types>
          <w:type w:val="bbPlcHdr"/>
        </w:types>
        <w:behaviors>
          <w:behavior w:val="content"/>
        </w:behaviors>
        <w:guid w:val="{61FB0733-3CD7-49AC-8BC1-503FA66F9F64}"/>
      </w:docPartPr>
      <w:docPartBody>
        <w:p w:rsidR="00FE303C" w:rsidRDefault="005A48E7" w:rsidP="005A48E7">
          <w:pPr>
            <w:pStyle w:val="30E15EB7AE5B46AE9E9206465148D22A"/>
          </w:pPr>
          <w:r w:rsidRPr="00C525C5">
            <w:rPr>
              <w:rStyle w:val="Vietosrezervavimoenklotekstas"/>
              <w:color w:val="92D050"/>
            </w:rPr>
            <w:t>Norėdami įvesti tekstą,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257DF2"/>
    <w:rsid w:val="00270778"/>
    <w:rsid w:val="0041363D"/>
    <w:rsid w:val="004674FB"/>
    <w:rsid w:val="004B298B"/>
    <w:rsid w:val="004B3220"/>
    <w:rsid w:val="004C15DE"/>
    <w:rsid w:val="004E3FDE"/>
    <w:rsid w:val="004F2F65"/>
    <w:rsid w:val="00502CC5"/>
    <w:rsid w:val="005934E8"/>
    <w:rsid w:val="005A050C"/>
    <w:rsid w:val="005A48E7"/>
    <w:rsid w:val="00671D4A"/>
    <w:rsid w:val="0068037D"/>
    <w:rsid w:val="00694E7A"/>
    <w:rsid w:val="006B0C4A"/>
    <w:rsid w:val="00721746"/>
    <w:rsid w:val="00741267"/>
    <w:rsid w:val="007616B5"/>
    <w:rsid w:val="008D509E"/>
    <w:rsid w:val="00AA5486"/>
    <w:rsid w:val="00B161C1"/>
    <w:rsid w:val="00B54271"/>
    <w:rsid w:val="00C5594F"/>
    <w:rsid w:val="00C71A89"/>
    <w:rsid w:val="00DF5BF8"/>
    <w:rsid w:val="00E01A7F"/>
    <w:rsid w:val="00E20DD6"/>
    <w:rsid w:val="00E20DDD"/>
    <w:rsid w:val="00EC630E"/>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7DF2"/>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30E15EB7AE5B46AE9E9206465148D22A">
    <w:name w:val="30E15EB7AE5B46AE9E9206465148D22A"/>
    <w:rsid w:val="005A48E7"/>
  </w:style>
  <w:style w:type="paragraph" w:customStyle="1" w:styleId="2F64303771CE41DDAA25C777B16198FF">
    <w:name w:val="2F64303771CE41DDAA25C777B16198FF"/>
    <w:rsid w:val="005A48E7"/>
  </w:style>
  <w:style w:type="paragraph" w:customStyle="1" w:styleId="23172FB483604A8EA3100580683D8AB7">
    <w:name w:val="23172FB483604A8EA3100580683D8AB7"/>
    <w:rsid w:val="005A48E7"/>
  </w:style>
  <w:style w:type="paragraph" w:customStyle="1" w:styleId="5D01368620544BF0B6D036A4B22C1E2C">
    <w:name w:val="5D01368620544BF0B6D036A4B22C1E2C"/>
    <w:rsid w:val="005A48E7"/>
  </w:style>
  <w:style w:type="paragraph" w:customStyle="1" w:styleId="8969A62DAF314DDF86B91DC4409363B1">
    <w:name w:val="8969A62DAF314DDF86B91DC4409363B1"/>
    <w:rsid w:val="005A48E7"/>
  </w:style>
  <w:style w:type="paragraph" w:customStyle="1" w:styleId="DEBAA97098834655A28195FA25E30F87">
    <w:name w:val="DEBAA97098834655A28195FA25E30F87"/>
    <w:rsid w:val="005A48E7"/>
  </w:style>
  <w:style w:type="paragraph" w:customStyle="1" w:styleId="686400ED59024A8D9E901B82EACA1BC6">
    <w:name w:val="686400ED59024A8D9E901B82EACA1BC6"/>
    <w:rsid w:val="00257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A80ED-5547-4AA0-8096-F4DEB803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5187</Words>
  <Characters>2958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Sigitas Radzevičius | VMU</cp:lastModifiedBy>
  <cp:revision>3</cp:revision>
  <dcterms:created xsi:type="dcterms:W3CDTF">2023-02-03T12:06:00Z</dcterms:created>
  <dcterms:modified xsi:type="dcterms:W3CDTF">2023-02-03T12:14:00Z</dcterms:modified>
</cp:coreProperties>
</file>