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3E1" w14:textId="77777777" w:rsidR="00540692" w:rsidRDefault="00780681">
      <w:pPr>
        <w:jc w:val="center"/>
        <w:rPr>
          <w:b/>
        </w:rPr>
      </w:pPr>
      <w:r>
        <w:rPr>
          <w:b/>
        </w:rPr>
        <w:t>PAPILDOMAS SUSITARIMAS NR. 3</w:t>
      </w:r>
    </w:p>
    <w:p w14:paraId="52F013E2" w14:textId="77777777" w:rsidR="00540692" w:rsidRDefault="00780681">
      <w:pPr>
        <w:jc w:val="center"/>
        <w:rPr>
          <w:b/>
        </w:rPr>
      </w:pPr>
      <w:r>
        <w:rPr>
          <w:b/>
        </w:rPr>
        <w:t xml:space="preserve"> PRIE 2022-11-08 SUTARTIES NR. 22-2733</w:t>
      </w:r>
    </w:p>
    <w:p w14:paraId="52F013E3" w14:textId="77777777" w:rsidR="00540692" w:rsidRDefault="00780681">
      <w:pPr>
        <w:jc w:val="both"/>
        <w:rPr>
          <w:b/>
        </w:rPr>
      </w:pPr>
      <w:r>
        <w:rPr>
          <w:b/>
        </w:rPr>
        <w:t xml:space="preserve">                                                            2023 m. sausio       d.  Nr.</w:t>
      </w:r>
    </w:p>
    <w:p w14:paraId="52F013E4" w14:textId="77777777" w:rsidR="00540692" w:rsidRDefault="0078068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Panevėžys</w:t>
      </w:r>
    </w:p>
    <w:p w14:paraId="52F013E5" w14:textId="77777777" w:rsidR="00540692" w:rsidRDefault="00540692">
      <w:pPr>
        <w:jc w:val="both"/>
        <w:rPr>
          <w:b/>
        </w:rPr>
      </w:pPr>
    </w:p>
    <w:p w14:paraId="52F013E6" w14:textId="77777777" w:rsidR="00540692" w:rsidRDefault="00780681">
      <w:pPr>
        <w:spacing w:line="360" w:lineRule="auto"/>
        <w:ind w:firstLine="900"/>
        <w:jc w:val="both"/>
      </w:pPr>
      <w:r>
        <w:rPr>
          <w:b/>
          <w:bCs/>
        </w:rPr>
        <w:t>Panevėžio miesto savivaldybės administracija</w:t>
      </w:r>
      <w:r>
        <w:rPr>
          <w:bCs/>
        </w:rPr>
        <w:t xml:space="preserve">, juridinio asmens kodas 288724610, kurio registruota buveinė yra Laisvės a. 20, Panevėžys, atstovaujama </w:t>
      </w:r>
      <w:r>
        <w:t>Panevėžio miesto sav</w:t>
      </w:r>
      <w:r>
        <w:t>ivaldybės administracijos direktoriaus Tomo Juknos</w:t>
      </w:r>
      <w:r>
        <w:rPr>
          <w:bCs/>
        </w:rPr>
        <w:t xml:space="preserve"> veikiančio pagal </w:t>
      </w:r>
      <w:r>
        <w:t>Panevėžio miesto savivaldybės administracijos veiklos nuostatus, patvirtintus Panevėžio miesto savivaldybės tarybos 2011 m. kovo 31 d. sprendimu Nr. 1-68-17,</w:t>
      </w:r>
      <w:r>
        <w:rPr>
          <w:bCs/>
        </w:rPr>
        <w:t xml:space="preserve"> (toliau - Užsakovas), ir</w:t>
      </w:r>
    </w:p>
    <w:p w14:paraId="52F013E7" w14:textId="77777777" w:rsidR="00540692" w:rsidRDefault="00780681">
      <w:pPr>
        <w:spacing w:line="360" w:lineRule="auto"/>
        <w:ind w:firstLine="900"/>
        <w:jc w:val="both"/>
      </w:pPr>
      <w:r>
        <w:rPr>
          <w:b/>
          <w:bCs/>
        </w:rPr>
        <w:t>UAB „</w:t>
      </w:r>
      <w:r>
        <w:rPr>
          <w:b/>
          <w:bCs/>
        </w:rPr>
        <w:t>Viskas iš metalo“</w:t>
      </w:r>
      <w:r>
        <w:rPr>
          <w:b/>
        </w:rPr>
        <w:t>,</w:t>
      </w:r>
      <w:r>
        <w:t xml:space="preserve"> pagal Lietuvos Respublikos įstatymus įsteigta ir veikianti įmonė, juridinio asmens kodas 303026163, kurios registruota buveinė yra Juozo Montvilos g. 30, </w:t>
      </w:r>
      <w:proofErr w:type="spellStart"/>
      <w:r>
        <w:t>Baraginės</w:t>
      </w:r>
      <w:proofErr w:type="spellEnd"/>
      <w:r>
        <w:t xml:space="preserve"> k., LT-694991, Marijampolės sav., </w:t>
      </w:r>
      <w:r>
        <w:rPr>
          <w:bCs/>
          <w:iCs/>
        </w:rPr>
        <w:t>duomenys apie bendrovę kaupiami ir saug</w:t>
      </w:r>
      <w:r>
        <w:rPr>
          <w:bCs/>
          <w:iCs/>
        </w:rPr>
        <w:t>omi VĮ Registrų centras</w:t>
      </w:r>
      <w:r>
        <w:rPr>
          <w:iCs/>
        </w:rPr>
        <w:t>,</w:t>
      </w:r>
      <w:r>
        <w:rPr>
          <w:b/>
          <w:iCs/>
        </w:rPr>
        <w:t xml:space="preserve"> </w:t>
      </w:r>
      <w:r>
        <w:t xml:space="preserve">atstovaujama direktoriaus Romo Vainiaus, veikiančio pagal bendrovės įstatus, (toliau </w:t>
      </w:r>
      <w:r>
        <w:rPr>
          <w:rFonts w:ascii="Symbol" w:eastAsia="Symbol" w:hAnsi="Symbol" w:cs="Symbol"/>
        </w:rPr>
        <w:t></w:t>
      </w:r>
      <w:r>
        <w:t xml:space="preserve"> </w:t>
      </w:r>
      <w:r>
        <w:rPr>
          <w:bCs/>
        </w:rPr>
        <w:t>„</w:t>
      </w:r>
      <w:r>
        <w:t>Rangovas</w:t>
      </w:r>
      <w:r>
        <w:rPr>
          <w:bCs/>
        </w:rPr>
        <w:t>“</w:t>
      </w:r>
      <w:r>
        <w:t xml:space="preserve">), </w:t>
      </w:r>
      <w:r>
        <w:rPr>
          <w:bCs/>
        </w:rPr>
        <w:t xml:space="preserve">toliau kartu vadinami Šalimis, </w:t>
      </w:r>
    </w:p>
    <w:p w14:paraId="52F013E8" w14:textId="77777777" w:rsidR="00540692" w:rsidRDefault="00780681">
      <w:pPr>
        <w:spacing w:line="360" w:lineRule="auto"/>
        <w:jc w:val="both"/>
      </w:pPr>
      <w:r>
        <w:t xml:space="preserve">                 vadovaudamiesi 2022 m. lapkričio 8 d. sutarties Nr. 22-2733 (toliau – Sutartis) 17</w:t>
      </w:r>
      <w:r>
        <w:t>.1. punktu, sudarome šį papildomą susitarimą ir susitariame:</w:t>
      </w:r>
    </w:p>
    <w:p w14:paraId="52F013E9" w14:textId="77777777" w:rsidR="00540692" w:rsidRDefault="00780681">
      <w:pPr>
        <w:numPr>
          <w:ilvl w:val="0"/>
          <w:numId w:val="1"/>
        </w:numPr>
        <w:spacing w:line="360" w:lineRule="auto"/>
        <w:ind w:left="0" w:firstLine="993"/>
        <w:jc w:val="both"/>
      </w:pPr>
      <w:r>
        <w:t>Dėl nepalankių oro sąlygų, dėl ko vandens lygis yra pasiekęs kritinį lygį ir nėra galimybės tęsti darbus yra stabdomas sutarties vykdymas. Kai vandens lygis normalizuosis užsakovas raštu informuo</w:t>
      </w:r>
      <w:r>
        <w:t xml:space="preserve">s rangovą apie reikalingą darbų atnaujinimą.  </w:t>
      </w:r>
    </w:p>
    <w:p w14:paraId="52F013EA" w14:textId="77777777" w:rsidR="00540692" w:rsidRDefault="00780681">
      <w:pPr>
        <w:numPr>
          <w:ilvl w:val="0"/>
          <w:numId w:val="1"/>
        </w:numPr>
        <w:spacing w:line="360" w:lineRule="auto"/>
        <w:ind w:left="0" w:firstLine="993"/>
        <w:jc w:val="both"/>
      </w:pPr>
      <w:r>
        <w:rPr>
          <w:rFonts w:eastAsia="Calibri"/>
          <w:lang w:eastAsia="en-US"/>
        </w:rPr>
        <w:t xml:space="preserve">Šis papildomas susitarimas įsigalioja nuo </w:t>
      </w:r>
      <w:r>
        <w:rPr>
          <w:bCs/>
        </w:rPr>
        <w:t xml:space="preserve">jo pasirašymo momento ir </w:t>
      </w:r>
      <w:r>
        <w:rPr>
          <w:shd w:val="clear" w:color="auto" w:fill="FFFFFF"/>
        </w:rPr>
        <w:t>galioja iki visų Darbų užbaigimo ir atsiskaitymo už juos bei kitų sutartinių įsipareigojimų įvykdymo.</w:t>
      </w:r>
    </w:p>
    <w:p w14:paraId="52F013EB" w14:textId="77777777" w:rsidR="00540692" w:rsidRDefault="00780681">
      <w:pPr>
        <w:numPr>
          <w:ilvl w:val="0"/>
          <w:numId w:val="1"/>
        </w:numPr>
        <w:spacing w:line="360" w:lineRule="auto"/>
        <w:ind w:left="0" w:firstLine="99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Kitos Sutarties sąlygos lieka nepakeisto</w:t>
      </w:r>
      <w:r>
        <w:rPr>
          <w:rFonts w:eastAsia="Calibri"/>
          <w:lang w:eastAsia="en-US"/>
        </w:rPr>
        <w:t>s.</w:t>
      </w:r>
    </w:p>
    <w:p w14:paraId="52F013EC" w14:textId="77777777" w:rsidR="00540692" w:rsidRDefault="00780681">
      <w:pPr>
        <w:numPr>
          <w:ilvl w:val="0"/>
          <w:numId w:val="1"/>
        </w:numPr>
        <w:spacing w:line="360" w:lineRule="auto"/>
        <w:ind w:left="0" w:firstLine="993"/>
        <w:jc w:val="both"/>
      </w:pPr>
      <w:r>
        <w:t>Šis Susitarimas sudarytas 1 (vienu) egzemplioriumi lietuvių kalba ir Šalių pasirašomas kvalifikuotu elektroniniu parašu.</w:t>
      </w:r>
    </w:p>
    <w:tbl>
      <w:tblPr>
        <w:tblW w:w="10338" w:type="dxa"/>
        <w:tblLook w:val="04A0" w:firstRow="1" w:lastRow="0" w:firstColumn="1" w:lastColumn="0" w:noHBand="0" w:noVBand="1"/>
      </w:tblPr>
      <w:tblGrid>
        <w:gridCol w:w="5130"/>
        <w:gridCol w:w="5208"/>
      </w:tblGrid>
      <w:tr w:rsidR="00540692" w14:paraId="52F01403" w14:textId="77777777">
        <w:tc>
          <w:tcPr>
            <w:tcW w:w="5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52F013ED" w14:textId="77777777" w:rsidR="00540692" w:rsidRDefault="00780681">
            <w:pPr>
              <w:rPr>
                <w:b/>
              </w:rPr>
            </w:pPr>
            <w:r>
              <w:rPr>
                <w:b/>
              </w:rPr>
              <w:t>Užsakovas</w:t>
            </w:r>
          </w:p>
          <w:p w14:paraId="52F013EE" w14:textId="77777777" w:rsidR="00540692" w:rsidRDefault="00780681">
            <w:pPr>
              <w:rPr>
                <w:b/>
              </w:rPr>
            </w:pPr>
            <w:r>
              <w:rPr>
                <w:b/>
              </w:rPr>
              <w:t>Panevėžio miesto savivaldybės administracija</w:t>
            </w:r>
          </w:p>
          <w:p w14:paraId="52F013EF" w14:textId="77777777" w:rsidR="00540692" w:rsidRDefault="00780681">
            <w:r>
              <w:t>Įmonės kodas 288724610</w:t>
            </w:r>
          </w:p>
          <w:p w14:paraId="52F013F0" w14:textId="77777777" w:rsidR="00540692" w:rsidRDefault="00780681">
            <w:r>
              <w:t>Ne PVM mokėtojas</w:t>
            </w:r>
          </w:p>
          <w:p w14:paraId="52F013F1" w14:textId="77777777" w:rsidR="00540692" w:rsidRDefault="00780681">
            <w:r>
              <w:t>Laisvės a. 20,  LT- 35200, Panevėžys</w:t>
            </w:r>
          </w:p>
          <w:p w14:paraId="52F013F2" w14:textId="77777777" w:rsidR="00540692" w:rsidRDefault="00780681">
            <w:r>
              <w:t>Tel. (8 45) 501 360</w:t>
            </w:r>
          </w:p>
          <w:p w14:paraId="52F013F3" w14:textId="77777777" w:rsidR="00540692" w:rsidRDefault="00780681">
            <w:r>
              <w:t xml:space="preserve">El. paštas </w:t>
            </w:r>
            <w:hyperlink r:id="rId5">
              <w:r>
                <w:rPr>
                  <w:rStyle w:val="InternetLink"/>
                  <w:rFonts w:eastAsia="Calibri"/>
                </w:rPr>
                <w:t>administracija@panevezys.lt</w:t>
              </w:r>
            </w:hyperlink>
            <w:r>
              <w:t xml:space="preserve"> </w:t>
            </w:r>
          </w:p>
          <w:p w14:paraId="52F013F4" w14:textId="77777777" w:rsidR="00540692" w:rsidRDefault="00780681">
            <w:proofErr w:type="spellStart"/>
            <w:r>
              <w:t>A.s</w:t>
            </w:r>
            <w:proofErr w:type="spellEnd"/>
            <w:r>
              <w:t>. Nr.</w:t>
            </w:r>
            <w:r>
              <w:rPr>
                <w:lang w:eastAsia="ar-SA"/>
              </w:rPr>
              <w:t xml:space="preserve"> LT70 7300 0100 9139 8016  </w:t>
            </w:r>
          </w:p>
          <w:p w14:paraId="52F013F5" w14:textId="77777777" w:rsidR="00540692" w:rsidRDefault="00780681">
            <w:r>
              <w:t>„Swedbank“, AB</w:t>
            </w:r>
          </w:p>
          <w:p w14:paraId="52F013F6" w14:textId="77777777" w:rsidR="00540692" w:rsidRDefault="00780681">
            <w:r>
              <w:t>Banko kodas 73000</w:t>
            </w:r>
          </w:p>
          <w:p w14:paraId="52F013F7" w14:textId="77777777" w:rsidR="00540692" w:rsidRDefault="00540692"/>
        </w:tc>
        <w:tc>
          <w:tcPr>
            <w:tcW w:w="5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F013F8" w14:textId="77777777" w:rsidR="00540692" w:rsidRDefault="00780681">
            <w:pPr>
              <w:pStyle w:val="Pagrindinistekstas"/>
              <w:tabs>
                <w:tab w:val="left" w:pos="907"/>
              </w:tabs>
              <w:spacing w:after="0"/>
              <w:ind w:left="354" w:hanging="318"/>
              <w:rPr>
                <w:b/>
                <w:szCs w:val="24"/>
              </w:rPr>
            </w:pPr>
            <w:r>
              <w:rPr>
                <w:b/>
                <w:szCs w:val="24"/>
              </w:rPr>
              <w:t>Rangovas</w:t>
            </w:r>
          </w:p>
          <w:p w14:paraId="52F013F9" w14:textId="77777777" w:rsidR="00540692" w:rsidRDefault="00780681">
            <w:pPr>
              <w:ind w:left="354" w:right="252" w:hanging="318"/>
            </w:pPr>
            <w:r>
              <w:t>UAB „Viskas iš metalo“</w:t>
            </w:r>
          </w:p>
          <w:p w14:paraId="52F013FA" w14:textId="77777777" w:rsidR="00540692" w:rsidRDefault="00780681">
            <w:pPr>
              <w:ind w:left="354" w:right="252" w:hanging="318"/>
            </w:pPr>
            <w:r>
              <w:t>Įmonės kodas 303026163</w:t>
            </w:r>
          </w:p>
          <w:p w14:paraId="52F013FB" w14:textId="77777777" w:rsidR="00540692" w:rsidRDefault="00780681">
            <w:pPr>
              <w:ind w:left="354" w:right="252" w:hanging="318"/>
              <w:rPr>
                <w:bCs/>
              </w:rPr>
            </w:pPr>
            <w:r>
              <w:rPr>
                <w:bCs/>
              </w:rPr>
              <w:t>PVM mokėtojo kodas LT100008614015</w:t>
            </w:r>
          </w:p>
          <w:p w14:paraId="52F013FC" w14:textId="77777777" w:rsidR="00540692" w:rsidRDefault="00780681">
            <w:pPr>
              <w:tabs>
                <w:tab w:val="left" w:pos="5130"/>
              </w:tabs>
              <w:ind w:left="37"/>
            </w:pPr>
            <w:r>
              <w:t xml:space="preserve">Juozo Montvilos g. 30, </w:t>
            </w:r>
            <w:proofErr w:type="spellStart"/>
            <w:r>
              <w:t>Baraginės</w:t>
            </w:r>
            <w:proofErr w:type="spellEnd"/>
            <w:r>
              <w:t xml:space="preserve"> k., LT-694991, Marijampolės sav.</w:t>
            </w:r>
          </w:p>
          <w:p w14:paraId="52F013FD" w14:textId="77777777" w:rsidR="00540692" w:rsidRDefault="00780681">
            <w:pPr>
              <w:tabs>
                <w:tab w:val="left" w:pos="5130"/>
              </w:tabs>
              <w:ind w:left="354" w:hanging="318"/>
            </w:pPr>
            <w:r>
              <w:t>Tel. 8 657 71503</w:t>
            </w:r>
          </w:p>
          <w:p w14:paraId="52F013FE" w14:textId="77777777" w:rsidR="00540692" w:rsidRDefault="00780681">
            <w:pPr>
              <w:ind w:left="354" w:right="252" w:hanging="318"/>
              <w:rPr>
                <w:rStyle w:val="InternetLink"/>
                <w:rFonts w:eastAsia="Calibri"/>
                <w:b/>
              </w:rPr>
            </w:pPr>
            <w:r>
              <w:t xml:space="preserve">El. paštas  </w:t>
            </w:r>
            <w:hyperlink r:id="rId6">
              <w:r>
                <w:rPr>
                  <w:rStyle w:val="InternetLink"/>
                  <w:rFonts w:eastAsia="Calibri"/>
                </w:rPr>
                <w:t>romas.vainius@viskasismetalo.com</w:t>
              </w:r>
            </w:hyperlink>
          </w:p>
          <w:p w14:paraId="52F013FF" w14:textId="77777777" w:rsidR="00540692" w:rsidRDefault="00780681">
            <w:pPr>
              <w:tabs>
                <w:tab w:val="left" w:pos="5130"/>
              </w:tabs>
              <w:ind w:left="319" w:hanging="318"/>
            </w:pPr>
            <w:r>
              <w:t xml:space="preserve"> </w:t>
            </w:r>
            <w:proofErr w:type="spellStart"/>
            <w:r>
              <w:t>A.s</w:t>
            </w:r>
            <w:proofErr w:type="spellEnd"/>
            <w:r>
              <w:t xml:space="preserve">. Nr. LT13 7300 0101 </w:t>
            </w:r>
            <w:r>
              <w:rPr>
                <w:color w:val="000000"/>
                <w:spacing w:val="2"/>
                <w:lang w:val="de-DE"/>
              </w:rPr>
              <w:t>3496 3858</w:t>
            </w:r>
          </w:p>
          <w:p w14:paraId="52F01400" w14:textId="77777777" w:rsidR="00540692" w:rsidRDefault="00780681">
            <w:pPr>
              <w:tabs>
                <w:tab w:val="left" w:pos="5130"/>
              </w:tabs>
              <w:ind w:left="354" w:hanging="318"/>
            </w:pPr>
            <w:r>
              <w:t>Bankas Swedbank, AB</w:t>
            </w:r>
          </w:p>
          <w:p w14:paraId="52F01401" w14:textId="77777777" w:rsidR="00540692" w:rsidRDefault="00780681">
            <w:pPr>
              <w:pStyle w:val="Pagrindinistekstas"/>
              <w:tabs>
                <w:tab w:val="left" w:pos="907"/>
              </w:tabs>
              <w:spacing w:after="0"/>
              <w:ind w:left="354" w:hanging="318"/>
              <w:rPr>
                <w:b/>
                <w:szCs w:val="24"/>
              </w:rPr>
            </w:pPr>
            <w:r>
              <w:rPr>
                <w:szCs w:val="24"/>
              </w:rPr>
              <w:t>Banko kodas 73000</w:t>
            </w:r>
          </w:p>
          <w:p w14:paraId="52F01402" w14:textId="77777777" w:rsidR="00540692" w:rsidRDefault="00540692">
            <w:pPr>
              <w:tabs>
                <w:tab w:val="left" w:pos="5130"/>
              </w:tabs>
              <w:ind w:left="354" w:hanging="35"/>
              <w:rPr>
                <w:b/>
              </w:rPr>
            </w:pPr>
          </w:p>
        </w:tc>
      </w:tr>
      <w:tr w:rsidR="00540692" w14:paraId="52F01408" w14:textId="77777777">
        <w:tc>
          <w:tcPr>
            <w:tcW w:w="5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52F01404" w14:textId="77777777" w:rsidR="00540692" w:rsidRDefault="00780681">
            <w:pPr>
              <w:tabs>
                <w:tab w:val="left" w:pos="1080"/>
                <w:tab w:val="left" w:pos="1380"/>
              </w:tabs>
              <w:rPr>
                <w:u w:val="single"/>
                <w:lang w:eastAsia="ar-SA"/>
              </w:rPr>
            </w:pPr>
            <w:r>
              <w:rPr>
                <w:u w:val="single"/>
                <w:lang w:eastAsia="ar-SA"/>
              </w:rPr>
              <w:t xml:space="preserve">Administracijos direktorius Tomas Jukna </w:t>
            </w:r>
          </w:p>
          <w:p w14:paraId="52F01405" w14:textId="77777777" w:rsidR="00540692" w:rsidRDefault="00780681">
            <w:pPr>
              <w:pStyle w:val="Pagrindinistekstas"/>
              <w:tabs>
                <w:tab w:val="left" w:pos="907"/>
              </w:tabs>
              <w:ind w:left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(pareigos, vardas, pavardė, parašas)</w:t>
            </w:r>
          </w:p>
        </w:tc>
        <w:tc>
          <w:tcPr>
            <w:tcW w:w="5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F01406" w14:textId="77777777" w:rsidR="00540692" w:rsidRDefault="00780681">
            <w:pPr>
              <w:tabs>
                <w:tab w:val="left" w:pos="1080"/>
                <w:tab w:val="left" w:pos="1380"/>
              </w:tabs>
              <w:rPr>
                <w:u w:val="single"/>
                <w:lang w:eastAsia="ar-SA"/>
              </w:rPr>
            </w:pPr>
            <w:r>
              <w:rPr>
                <w:u w:val="single"/>
                <w:lang w:eastAsia="ar-SA"/>
              </w:rPr>
              <w:t>Direktorius Romas Vainius</w:t>
            </w:r>
          </w:p>
          <w:p w14:paraId="52F01407" w14:textId="77777777" w:rsidR="00540692" w:rsidRDefault="00780681">
            <w:pPr>
              <w:pStyle w:val="Pagrindinistekstas"/>
              <w:tabs>
                <w:tab w:val="left" w:pos="907"/>
              </w:tabs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(pareigos, vardas, pavardė, parašas) </w:t>
            </w:r>
          </w:p>
        </w:tc>
      </w:tr>
    </w:tbl>
    <w:p w14:paraId="52F01409" w14:textId="77777777" w:rsidR="00540692" w:rsidRDefault="00540692"/>
    <w:sectPr w:rsidR="00540692">
      <w:pgSz w:w="11906" w:h="16838"/>
      <w:pgMar w:top="1418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FF8"/>
    <w:multiLevelType w:val="multilevel"/>
    <w:tmpl w:val="53C885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366E77"/>
    <w:multiLevelType w:val="multilevel"/>
    <w:tmpl w:val="3BCC8E8E"/>
    <w:lvl w:ilvl="0">
      <w:start w:val="1"/>
      <w:numFmt w:val="decimal"/>
      <w:lvlText w:val="%1."/>
      <w:lvlJc w:val="left"/>
      <w:pPr>
        <w:ind w:left="1353" w:hanging="360"/>
      </w:pPr>
      <w:rPr>
        <w:rFonts w:eastAsia="Calibri"/>
        <w:color w:val="000000"/>
        <w:lang w:eastAsia="en-US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num w:numId="1" w16cid:durableId="1473713475">
    <w:abstractNumId w:val="1"/>
  </w:num>
  <w:num w:numId="2" w16cid:durableId="110075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92"/>
    <w:rsid w:val="00540692"/>
    <w:rsid w:val="0078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13E1"/>
  <w15:docId w15:val="{68E90ED8-F09B-44BA-B6E6-EA550787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Calibri"/>
      <w:color w:val="000000"/>
      <w:lang w:eastAsia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agrindinistekstasDiagrama">
    <w:name w:val="Pagrindinis tekstas Diagrama"/>
    <w:qFormat/>
    <w:rPr>
      <w:rFonts w:eastAsia="Calibri"/>
      <w:sz w:val="24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 w:line="276" w:lineRule="auto"/>
    </w:pPr>
    <w:rPr>
      <w:rFonts w:eastAsia="Calibri"/>
      <w:szCs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s.vainius@viskasismetalo.com" TargetMode="External"/><Relationship Id="rId5" Type="http://schemas.openxmlformats.org/officeDocument/2006/relationships/hyperlink" Target="mailto:administracija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1672</Words>
  <Characters>954</Characters>
  <Application>Microsoft Office Word</Application>
  <DocSecurity>4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PRIE 2011-02-01 PANEVĖŽIO MIESTO GĖLYNŲ PRIEŽIŪROS  PASLAUGŲ SUTARTIES  NR</dc:title>
  <dc:subject/>
  <dc:creator>Irena1</dc:creator>
  <cp:keywords/>
  <dc:description/>
  <cp:lastModifiedBy>Eglė Mickevičienė</cp:lastModifiedBy>
  <cp:revision>2</cp:revision>
  <cp:lastPrinted>2019-01-16T09:08:00Z</cp:lastPrinted>
  <dcterms:created xsi:type="dcterms:W3CDTF">2023-02-01T14:08:00Z</dcterms:created>
  <dcterms:modified xsi:type="dcterms:W3CDTF">2023-02-01T14:08:00Z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D02D8A2AB3594941A215F14044941580</vt:lpwstr>
  </property>
  <property fmtid="{D5CDD505-2E9C-101B-9397-08002B2CF9AE}" pid="3" name="KSOProductBuildVer">
    <vt:lpwstr>1033-11.2.0.11440</vt:lpwstr>
  </property>
</Properties>
</file>