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C228C" w14:textId="7CE3F2AF" w:rsidR="003769CE" w:rsidRPr="00542A2D" w:rsidRDefault="004314A8" w:rsidP="004314A8">
      <w:pPr>
        <w:jc w:val="right"/>
      </w:pPr>
      <w:r>
        <w:rPr>
          <w:i/>
          <w:iCs/>
          <w:color w:val="4472C4" w:themeColor="accent1"/>
        </w:rPr>
        <w:t>1 Priedas</w:t>
      </w:r>
    </w:p>
    <w:p w14:paraId="594F2C7C" w14:textId="4D6A7C6B" w:rsidR="003769CE" w:rsidRPr="00542A2D" w:rsidRDefault="003769CE" w:rsidP="003769CE">
      <w:pPr>
        <w:rPr>
          <w:b/>
          <w:bCs/>
        </w:rPr>
      </w:pPr>
    </w:p>
    <w:p w14:paraId="0933F9E1" w14:textId="05BFE462" w:rsidR="003769CE" w:rsidRPr="00542A2D" w:rsidRDefault="003769CE" w:rsidP="003769CE">
      <w:pPr>
        <w:tabs>
          <w:tab w:val="left" w:pos="3930"/>
        </w:tabs>
        <w:rPr>
          <w:b/>
          <w:bCs/>
        </w:rPr>
      </w:pPr>
      <w:r w:rsidRPr="00542A2D">
        <w:rPr>
          <w:b/>
          <w:bCs/>
        </w:rPr>
        <w:tab/>
        <w:t>TECHNINĖ SPECIFIKACIJA</w:t>
      </w:r>
    </w:p>
    <w:p w14:paraId="3D9CF97B" w14:textId="77777777" w:rsidR="003769CE" w:rsidRPr="00542A2D" w:rsidRDefault="003769CE" w:rsidP="003769CE"/>
    <w:tbl>
      <w:tblPr>
        <w:tblW w:w="8714" w:type="dxa"/>
        <w:jc w:val="center"/>
        <w:tblCellMar>
          <w:left w:w="10" w:type="dxa"/>
          <w:right w:w="10" w:type="dxa"/>
        </w:tblCellMar>
        <w:tblLook w:val="0000" w:firstRow="0" w:lastRow="0" w:firstColumn="0" w:lastColumn="0" w:noHBand="0" w:noVBand="0"/>
      </w:tblPr>
      <w:tblGrid>
        <w:gridCol w:w="916"/>
        <w:gridCol w:w="3899"/>
        <w:gridCol w:w="3899"/>
      </w:tblGrid>
      <w:tr w:rsidR="00E72653" w:rsidRPr="00542A2D" w14:paraId="0921E255" w14:textId="71B43DA4" w:rsidTr="00E72653">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8CA6229" w14:textId="38C7E11D" w:rsidR="00E72653" w:rsidRPr="00542A2D" w:rsidRDefault="00E72653" w:rsidP="003769CE">
            <w:pPr>
              <w:suppressAutoHyphens/>
              <w:autoSpaceDE w:val="0"/>
              <w:jc w:val="center"/>
              <w:textAlignment w:val="baseline"/>
              <w:rPr>
                <w:rFonts w:eastAsia="Calibri"/>
                <w:b/>
                <w:bCs/>
                <w:sz w:val="20"/>
                <w:szCs w:val="20"/>
              </w:rPr>
            </w:pPr>
            <w:r w:rsidRPr="00542A2D">
              <w:rPr>
                <w:rFonts w:eastAsia="Calibri"/>
                <w:b/>
                <w:bCs/>
                <w:sz w:val="20"/>
                <w:szCs w:val="20"/>
              </w:rPr>
              <w:t>Pirkimo objekto dalies Nr.</w:t>
            </w:r>
          </w:p>
        </w:tc>
        <w:tc>
          <w:tcPr>
            <w:tcW w:w="389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DABC1D5" w14:textId="7DBA19C0" w:rsidR="00E72653" w:rsidRPr="00542A2D" w:rsidRDefault="00E72653" w:rsidP="003769CE">
            <w:pPr>
              <w:suppressAutoHyphens/>
              <w:autoSpaceDE w:val="0"/>
              <w:jc w:val="center"/>
              <w:textAlignment w:val="baseline"/>
              <w:rPr>
                <w:rFonts w:eastAsia="Calibri"/>
                <w:b/>
                <w:bCs/>
                <w:sz w:val="20"/>
                <w:szCs w:val="20"/>
              </w:rPr>
            </w:pPr>
            <w:r w:rsidRPr="00542A2D">
              <w:rPr>
                <w:rFonts w:eastAsia="Calibri"/>
                <w:b/>
                <w:bCs/>
                <w:sz w:val="20"/>
                <w:szCs w:val="20"/>
              </w:rPr>
              <w:t>Parametrai (specifikacija)</w:t>
            </w:r>
          </w:p>
        </w:tc>
        <w:tc>
          <w:tcPr>
            <w:tcW w:w="389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AADC39A" w14:textId="6238E95A" w:rsidR="00E72653" w:rsidRPr="00542A2D" w:rsidRDefault="00E72653" w:rsidP="003769CE">
            <w:pPr>
              <w:suppressAutoHyphens/>
              <w:autoSpaceDE w:val="0"/>
              <w:jc w:val="center"/>
              <w:textAlignment w:val="baseline"/>
              <w:rPr>
                <w:rFonts w:eastAsia="Calibri"/>
                <w:b/>
                <w:bCs/>
                <w:sz w:val="20"/>
                <w:szCs w:val="20"/>
              </w:rPr>
            </w:pPr>
            <w:r w:rsidRPr="00542A2D">
              <w:rPr>
                <w:rFonts w:eastAsia="Calibri"/>
                <w:b/>
                <w:bCs/>
                <w:sz w:val="20"/>
                <w:szCs w:val="20"/>
              </w:rPr>
              <w:t>Reikalaujamos parametrų reikšmės</w:t>
            </w:r>
          </w:p>
        </w:tc>
      </w:tr>
      <w:tr w:rsidR="00D8741F" w:rsidRPr="00542A2D" w14:paraId="0D6CA144" w14:textId="77777777" w:rsidTr="004C1F7A">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D881EBD" w14:textId="5BE48A04" w:rsidR="00D8741F" w:rsidRPr="00542A2D" w:rsidRDefault="00D8741F" w:rsidP="003769CE">
            <w:pPr>
              <w:suppressAutoHyphens/>
              <w:autoSpaceDE w:val="0"/>
              <w:jc w:val="center"/>
              <w:textAlignment w:val="baseline"/>
              <w:rPr>
                <w:rFonts w:eastAsia="Calibri"/>
                <w:b/>
                <w:bCs/>
                <w:sz w:val="20"/>
                <w:szCs w:val="20"/>
              </w:rPr>
            </w:pPr>
            <w:r w:rsidRPr="00542A2D">
              <w:rPr>
                <w:rFonts w:eastAsia="Calibri"/>
                <w:b/>
                <w:bCs/>
                <w:sz w:val="20"/>
                <w:szCs w:val="20"/>
              </w:rPr>
              <w:t>1.</w:t>
            </w:r>
          </w:p>
        </w:tc>
        <w:tc>
          <w:tcPr>
            <w:tcW w:w="38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A1029E0" w14:textId="3B3E2570" w:rsidR="00D8741F" w:rsidRPr="00542A2D" w:rsidRDefault="00D8741F" w:rsidP="003769CE">
            <w:pPr>
              <w:suppressAutoHyphens/>
              <w:autoSpaceDE w:val="0"/>
              <w:jc w:val="center"/>
              <w:textAlignment w:val="baseline"/>
              <w:rPr>
                <w:rFonts w:eastAsia="Calibri"/>
                <w:b/>
                <w:bCs/>
                <w:sz w:val="20"/>
                <w:szCs w:val="20"/>
              </w:rPr>
            </w:pPr>
            <w:r w:rsidRPr="00542A2D">
              <w:rPr>
                <w:rFonts w:eastAsia="Calibri"/>
                <w:b/>
                <w:bCs/>
                <w:sz w:val="20"/>
                <w:szCs w:val="20"/>
              </w:rPr>
              <w:t>Atliekų teleskopinis krautuvas</w:t>
            </w:r>
          </w:p>
        </w:tc>
        <w:tc>
          <w:tcPr>
            <w:tcW w:w="389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2361D2" w14:textId="2A3E44FA" w:rsidR="00D8741F" w:rsidRPr="00542A2D" w:rsidRDefault="00D8741F" w:rsidP="003769CE">
            <w:pPr>
              <w:suppressAutoHyphens/>
              <w:autoSpaceDE w:val="0"/>
              <w:jc w:val="center"/>
              <w:textAlignment w:val="baseline"/>
              <w:rPr>
                <w:rFonts w:eastAsia="Calibri"/>
                <w:b/>
                <w:bCs/>
                <w:sz w:val="20"/>
                <w:szCs w:val="20"/>
              </w:rPr>
            </w:pPr>
            <w:r w:rsidRPr="00542A2D">
              <w:rPr>
                <w:rFonts w:eastAsia="Calibri"/>
                <w:b/>
                <w:bCs/>
                <w:sz w:val="20"/>
                <w:szCs w:val="20"/>
              </w:rPr>
              <w:t>3vnt.</w:t>
            </w:r>
          </w:p>
        </w:tc>
      </w:tr>
      <w:tr w:rsidR="00E72653" w:rsidRPr="00542A2D" w14:paraId="3DE4D815" w14:textId="689381BD" w:rsidTr="00E72653">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CA3A5" w14:textId="0E352585" w:rsidR="00E72653" w:rsidRPr="00542A2D" w:rsidRDefault="00E72653" w:rsidP="003769CE">
            <w:pPr>
              <w:pStyle w:val="Sraopastraipa"/>
              <w:numPr>
                <w:ilvl w:val="0"/>
                <w:numId w:val="2"/>
              </w:numPr>
              <w:suppressAutoHyphens/>
              <w:autoSpaceDE w:val="0"/>
              <w:textAlignment w:val="baseline"/>
              <w:rPr>
                <w:rFonts w:eastAsia="Calibri"/>
                <w:sz w:val="20"/>
                <w:szCs w:val="20"/>
              </w:rPr>
            </w:pPr>
          </w:p>
        </w:tc>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ED6FE" w14:textId="1E6C513E" w:rsidR="00E72653" w:rsidRPr="00542A2D" w:rsidRDefault="00880A02" w:rsidP="003769CE">
            <w:pPr>
              <w:suppressAutoHyphens/>
              <w:autoSpaceDE w:val="0"/>
              <w:jc w:val="both"/>
              <w:textAlignment w:val="baseline"/>
              <w:rPr>
                <w:rFonts w:eastAsia="Calibri"/>
                <w:sz w:val="20"/>
                <w:szCs w:val="20"/>
              </w:rPr>
            </w:pPr>
            <w:r w:rsidRPr="00542A2D">
              <w:rPr>
                <w:rFonts w:eastAsia="Calibri"/>
                <w:sz w:val="20"/>
                <w:szCs w:val="20"/>
              </w:rPr>
              <w:t>Pagaminimo metai</w:t>
            </w:r>
            <w:r w:rsidR="005009AC" w:rsidRPr="00542A2D">
              <w:rPr>
                <w:rFonts w:eastAsia="Calibri"/>
                <w:sz w:val="20"/>
                <w:szCs w:val="20"/>
              </w:rPr>
              <w:t xml:space="preserve"> </w:t>
            </w:r>
            <w:r w:rsidR="0051692D" w:rsidRPr="00542A2D">
              <w:rPr>
                <w:rFonts w:eastAsia="Calibri"/>
                <w:sz w:val="20"/>
                <w:szCs w:val="20"/>
              </w:rPr>
              <w:t xml:space="preserve">ir paskirtis </w:t>
            </w:r>
          </w:p>
        </w:tc>
        <w:tc>
          <w:tcPr>
            <w:tcW w:w="3899" w:type="dxa"/>
            <w:tcBorders>
              <w:top w:val="single" w:sz="4" w:space="0" w:color="000000"/>
              <w:left w:val="single" w:sz="4" w:space="0" w:color="000000"/>
              <w:bottom w:val="single" w:sz="4" w:space="0" w:color="000000"/>
              <w:right w:val="single" w:sz="4" w:space="0" w:color="000000"/>
            </w:tcBorders>
          </w:tcPr>
          <w:p w14:paraId="4907BD3A" w14:textId="77777777" w:rsidR="0051692D" w:rsidRPr="00542A2D" w:rsidRDefault="0051692D" w:rsidP="00880A02">
            <w:pPr>
              <w:suppressAutoHyphens/>
              <w:autoSpaceDE w:val="0"/>
              <w:jc w:val="both"/>
              <w:textAlignment w:val="baseline"/>
              <w:rPr>
                <w:rFonts w:eastAsia="Calibri"/>
                <w:sz w:val="20"/>
                <w:szCs w:val="20"/>
              </w:rPr>
            </w:pPr>
            <w:r w:rsidRPr="00542A2D">
              <w:rPr>
                <w:rFonts w:eastAsia="Calibri"/>
                <w:sz w:val="20"/>
                <w:szCs w:val="20"/>
              </w:rPr>
              <w:t xml:space="preserve">1.1.1. </w:t>
            </w:r>
            <w:r w:rsidR="00880A02" w:rsidRPr="00542A2D">
              <w:rPr>
                <w:rFonts w:eastAsia="Calibri"/>
                <w:sz w:val="20"/>
                <w:szCs w:val="20"/>
              </w:rPr>
              <w:t>Naujas, nenaudotas, ne senesnis kaip 2022 m. gamybos teleskopinis krautuvas</w:t>
            </w:r>
            <w:r w:rsidRPr="00542A2D">
              <w:rPr>
                <w:rFonts w:eastAsia="Calibri"/>
                <w:sz w:val="20"/>
                <w:szCs w:val="20"/>
              </w:rPr>
              <w:t>.</w:t>
            </w:r>
          </w:p>
          <w:p w14:paraId="02EAD31D" w14:textId="08C8583E" w:rsidR="005968D4" w:rsidRPr="00542A2D" w:rsidRDefault="005968D4" w:rsidP="00880A02">
            <w:pPr>
              <w:suppressAutoHyphens/>
              <w:autoSpaceDE w:val="0"/>
              <w:jc w:val="both"/>
              <w:textAlignment w:val="baseline"/>
              <w:rPr>
                <w:rFonts w:eastAsia="Calibri"/>
                <w:sz w:val="20"/>
                <w:szCs w:val="20"/>
              </w:rPr>
            </w:pPr>
            <w:r w:rsidRPr="00542A2D">
              <w:rPr>
                <w:rFonts w:eastAsia="Calibri"/>
                <w:sz w:val="20"/>
                <w:szCs w:val="20"/>
              </w:rPr>
              <w:t>1.1.2.</w:t>
            </w:r>
            <w:r w:rsidR="00880A02" w:rsidRPr="00542A2D">
              <w:rPr>
                <w:rFonts w:eastAsia="Calibri"/>
                <w:sz w:val="20"/>
                <w:szCs w:val="20"/>
              </w:rPr>
              <w:t xml:space="preserve"> </w:t>
            </w:r>
            <w:r w:rsidRPr="00542A2D">
              <w:rPr>
                <w:rFonts w:eastAsia="Calibri"/>
                <w:sz w:val="20"/>
                <w:szCs w:val="20"/>
              </w:rPr>
              <w:t>T</w:t>
            </w:r>
            <w:r w:rsidR="00880A02" w:rsidRPr="00542A2D">
              <w:rPr>
                <w:rFonts w:eastAsia="Calibri"/>
                <w:sz w:val="20"/>
                <w:szCs w:val="20"/>
              </w:rPr>
              <w:t>uri būti pilnai sukomplektuotas</w:t>
            </w:r>
            <w:r w:rsidRPr="00542A2D">
              <w:rPr>
                <w:rFonts w:eastAsia="Calibri"/>
                <w:sz w:val="20"/>
                <w:szCs w:val="20"/>
              </w:rPr>
              <w:t>.</w:t>
            </w:r>
          </w:p>
          <w:p w14:paraId="74B7A760" w14:textId="77777777" w:rsidR="005968D4" w:rsidRPr="00542A2D" w:rsidRDefault="005968D4" w:rsidP="00880A02">
            <w:pPr>
              <w:suppressAutoHyphens/>
              <w:autoSpaceDE w:val="0"/>
              <w:jc w:val="both"/>
              <w:textAlignment w:val="baseline"/>
              <w:rPr>
                <w:rFonts w:eastAsia="Calibri"/>
                <w:sz w:val="20"/>
                <w:szCs w:val="20"/>
              </w:rPr>
            </w:pPr>
            <w:r w:rsidRPr="00542A2D">
              <w:rPr>
                <w:rFonts w:eastAsia="Calibri"/>
                <w:sz w:val="20"/>
                <w:szCs w:val="20"/>
              </w:rPr>
              <w:t>1.1.3. P</w:t>
            </w:r>
            <w:r w:rsidR="00880A02" w:rsidRPr="00542A2D">
              <w:rPr>
                <w:rFonts w:eastAsia="Calibri"/>
                <w:sz w:val="20"/>
                <w:szCs w:val="20"/>
              </w:rPr>
              <w:t>ritaikytas darbui Šiaurės Europos šalių klimato sąlygomis</w:t>
            </w:r>
            <w:r w:rsidRPr="00542A2D">
              <w:rPr>
                <w:rFonts w:eastAsia="Calibri"/>
                <w:sz w:val="20"/>
                <w:szCs w:val="20"/>
              </w:rPr>
              <w:t>.</w:t>
            </w:r>
          </w:p>
          <w:p w14:paraId="01417FDE" w14:textId="0F2737CB" w:rsidR="00E72653" w:rsidRPr="00542A2D" w:rsidRDefault="005968D4" w:rsidP="00880A02">
            <w:pPr>
              <w:suppressAutoHyphens/>
              <w:autoSpaceDE w:val="0"/>
              <w:jc w:val="both"/>
              <w:textAlignment w:val="baseline"/>
              <w:rPr>
                <w:rFonts w:eastAsia="Calibri"/>
                <w:i/>
                <w:iCs/>
                <w:sz w:val="20"/>
                <w:szCs w:val="20"/>
              </w:rPr>
            </w:pPr>
            <w:r w:rsidRPr="00542A2D">
              <w:rPr>
                <w:rFonts w:eastAsia="Calibri"/>
                <w:sz w:val="20"/>
                <w:szCs w:val="20"/>
              </w:rPr>
              <w:t>1.1.4.</w:t>
            </w:r>
            <w:r w:rsidR="00C33FCA" w:rsidRPr="00542A2D">
              <w:rPr>
                <w:rFonts w:eastAsia="Calibri"/>
                <w:sz w:val="20"/>
                <w:szCs w:val="20"/>
              </w:rPr>
              <w:t xml:space="preserve"> turi atitikti nacionalinius ir/arba ES standartus</w:t>
            </w:r>
            <w:r w:rsidR="00974A33" w:rsidRPr="00542A2D">
              <w:rPr>
                <w:rFonts w:eastAsia="Calibri"/>
                <w:sz w:val="20"/>
                <w:szCs w:val="20"/>
              </w:rPr>
              <w:t xml:space="preserve"> (įskaitant, jog turi turėti CE ženklinimą ir EB atitikties deklaraciją) </w:t>
            </w:r>
            <w:r w:rsidR="00C33FCA" w:rsidRPr="00542A2D">
              <w:rPr>
                <w:rFonts w:eastAsia="Calibri"/>
                <w:i/>
                <w:iCs/>
                <w:sz w:val="20"/>
                <w:szCs w:val="20"/>
              </w:rPr>
              <w:t>(žr. po technine specifikacija Bendrųjų reikalavimų 2 p.).</w:t>
            </w:r>
          </w:p>
          <w:p w14:paraId="7DE514F6" w14:textId="7304918C" w:rsidR="0051692D" w:rsidRPr="00542A2D" w:rsidRDefault="005968D4" w:rsidP="00880A02">
            <w:pPr>
              <w:suppressAutoHyphens/>
              <w:autoSpaceDE w:val="0"/>
              <w:jc w:val="both"/>
              <w:textAlignment w:val="baseline"/>
              <w:rPr>
                <w:rFonts w:eastAsia="Calibri"/>
                <w:i/>
                <w:iCs/>
                <w:sz w:val="20"/>
                <w:szCs w:val="20"/>
              </w:rPr>
            </w:pPr>
            <w:r w:rsidRPr="00542A2D">
              <w:rPr>
                <w:rFonts w:eastAsia="Calibri"/>
                <w:i/>
                <w:iCs/>
                <w:sz w:val="20"/>
                <w:szCs w:val="20"/>
              </w:rPr>
              <w:t xml:space="preserve">1.1.5. </w:t>
            </w:r>
            <w:r w:rsidR="0051692D" w:rsidRPr="00542A2D">
              <w:rPr>
                <w:rFonts w:eastAsia="Calibri"/>
                <w:sz w:val="20"/>
                <w:szCs w:val="20"/>
              </w:rPr>
              <w:t>Teleskopinis krautuvas, kaip registruotina savaeigė transporto priemonė, turi būti tinkamas eksploatacijai viešuosiuose keliuose ir visiškai atitinka Lietuvos Respublikos kelių eismo taisyklių reikalavimus.</w:t>
            </w:r>
          </w:p>
        </w:tc>
      </w:tr>
      <w:tr w:rsidR="0051692D" w:rsidRPr="00542A2D" w14:paraId="1948B0AE" w14:textId="77777777" w:rsidTr="00E72653">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1EA6E" w14:textId="77777777" w:rsidR="0051692D" w:rsidRPr="00542A2D" w:rsidRDefault="0051692D" w:rsidP="003769CE">
            <w:pPr>
              <w:pStyle w:val="Sraopastraipa"/>
              <w:numPr>
                <w:ilvl w:val="0"/>
                <w:numId w:val="2"/>
              </w:numPr>
              <w:suppressAutoHyphens/>
              <w:autoSpaceDE w:val="0"/>
              <w:textAlignment w:val="baseline"/>
              <w:rPr>
                <w:rFonts w:eastAsia="Calibri"/>
                <w:sz w:val="20"/>
                <w:szCs w:val="20"/>
              </w:rPr>
            </w:pPr>
          </w:p>
        </w:tc>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6BE1" w14:textId="57F986C9" w:rsidR="0051692D" w:rsidRPr="00542A2D" w:rsidRDefault="0051692D" w:rsidP="0075542C">
            <w:pPr>
              <w:suppressAutoHyphens/>
              <w:autoSpaceDE w:val="0"/>
              <w:jc w:val="both"/>
              <w:textAlignment w:val="baseline"/>
              <w:rPr>
                <w:rFonts w:eastAsia="Calibri"/>
                <w:sz w:val="20"/>
                <w:szCs w:val="20"/>
              </w:rPr>
            </w:pPr>
            <w:r w:rsidRPr="00542A2D">
              <w:rPr>
                <w:rFonts w:eastAsia="Calibri"/>
                <w:sz w:val="20"/>
                <w:szCs w:val="20"/>
              </w:rPr>
              <w:t>Registracija</w:t>
            </w:r>
          </w:p>
        </w:tc>
        <w:tc>
          <w:tcPr>
            <w:tcW w:w="3899" w:type="dxa"/>
            <w:tcBorders>
              <w:top w:val="single" w:sz="4" w:space="0" w:color="000000"/>
              <w:left w:val="single" w:sz="4" w:space="0" w:color="000000"/>
              <w:bottom w:val="single" w:sz="4" w:space="0" w:color="000000"/>
              <w:right w:val="single" w:sz="4" w:space="0" w:color="000000"/>
            </w:tcBorders>
          </w:tcPr>
          <w:p w14:paraId="21662F85" w14:textId="4BE1C974" w:rsidR="0051692D" w:rsidRPr="00542A2D" w:rsidRDefault="00974A33" w:rsidP="0075542C">
            <w:pPr>
              <w:suppressAutoHyphens/>
              <w:autoSpaceDE w:val="0"/>
              <w:jc w:val="both"/>
              <w:textAlignment w:val="baseline"/>
              <w:rPr>
                <w:rFonts w:eastAsia="Calibri"/>
                <w:sz w:val="20"/>
                <w:szCs w:val="20"/>
              </w:rPr>
            </w:pPr>
            <w:r w:rsidRPr="00542A2D">
              <w:rPr>
                <w:rFonts w:eastAsia="Calibri"/>
                <w:sz w:val="20"/>
                <w:szCs w:val="20"/>
              </w:rPr>
              <w:t xml:space="preserve">1.2.1. </w:t>
            </w:r>
            <w:r w:rsidR="0051692D" w:rsidRPr="00542A2D">
              <w:rPr>
                <w:rFonts w:eastAsia="Calibri"/>
                <w:sz w:val="20"/>
                <w:szCs w:val="20"/>
              </w:rPr>
              <w:t>Prieš pateikdamas krautuvą P</w:t>
            </w:r>
            <w:r w:rsidR="005D4E52" w:rsidRPr="00542A2D">
              <w:rPr>
                <w:rFonts w:eastAsia="Calibri"/>
                <w:sz w:val="20"/>
                <w:szCs w:val="20"/>
              </w:rPr>
              <w:t>erkančiąjai organizacijai</w:t>
            </w:r>
            <w:r w:rsidR="0051692D" w:rsidRPr="00542A2D">
              <w:rPr>
                <w:rFonts w:eastAsia="Calibri"/>
                <w:sz w:val="20"/>
                <w:szCs w:val="20"/>
              </w:rPr>
              <w:t xml:space="preserve"> adresu Ketvergių g. 2, Dumpių k., Klaipėdos r., </w:t>
            </w:r>
            <w:r w:rsidR="005D4E52" w:rsidRPr="00542A2D">
              <w:rPr>
                <w:rFonts w:eastAsia="Calibri"/>
                <w:sz w:val="20"/>
                <w:szCs w:val="20"/>
              </w:rPr>
              <w:t>Tiekėjas</w:t>
            </w:r>
            <w:r w:rsidR="0051692D" w:rsidRPr="00542A2D">
              <w:rPr>
                <w:rFonts w:eastAsia="Calibri"/>
                <w:sz w:val="20"/>
                <w:szCs w:val="20"/>
              </w:rPr>
              <w:t xml:space="preserve"> savo sąskaita jį registruoja LR žemės ūkio ministro </w:t>
            </w:r>
            <w:r w:rsidR="0051692D" w:rsidRPr="00542A2D">
              <w:rPr>
                <w:color w:val="000000"/>
                <w:sz w:val="20"/>
                <w:szCs w:val="20"/>
              </w:rPr>
              <w:t xml:space="preserve">2006 m. spalio 2 d. įsakymu Nr. 3D-384 patvirtintose </w:t>
            </w:r>
            <w:r w:rsidR="0051692D" w:rsidRPr="00542A2D">
              <w:rPr>
                <w:i/>
                <w:iCs/>
                <w:color w:val="000000"/>
                <w:sz w:val="20"/>
                <w:szCs w:val="20"/>
              </w:rPr>
              <w:t>traktorių, savaeigių ir žemės ūkio mašinų ir jų priekabų registravimo taisyklėse</w:t>
            </w:r>
            <w:r w:rsidR="0051692D" w:rsidRPr="00542A2D">
              <w:rPr>
                <w:b/>
                <w:bCs/>
                <w:color w:val="000000"/>
                <w:sz w:val="20"/>
                <w:szCs w:val="20"/>
              </w:rPr>
              <w:t xml:space="preserve"> </w:t>
            </w:r>
            <w:r w:rsidR="0051692D" w:rsidRPr="00542A2D">
              <w:rPr>
                <w:rFonts w:eastAsia="Calibri"/>
                <w:sz w:val="20"/>
                <w:szCs w:val="20"/>
              </w:rPr>
              <w:t>nustatyta tvarka.</w:t>
            </w:r>
          </w:p>
          <w:p w14:paraId="4E86827C" w14:textId="58C26EAE" w:rsidR="00974A33" w:rsidRPr="00542A2D" w:rsidRDefault="00974A33" w:rsidP="0075542C">
            <w:pPr>
              <w:suppressAutoHyphens/>
              <w:autoSpaceDE w:val="0"/>
              <w:jc w:val="both"/>
              <w:textAlignment w:val="baseline"/>
              <w:rPr>
                <w:rFonts w:eastAsia="Calibri"/>
                <w:sz w:val="20"/>
                <w:szCs w:val="20"/>
              </w:rPr>
            </w:pPr>
            <w:r w:rsidRPr="00542A2D">
              <w:rPr>
                <w:rFonts w:eastAsia="Calibri"/>
                <w:sz w:val="20"/>
                <w:szCs w:val="20"/>
              </w:rPr>
              <w:t>1.2.2. Visi trys krautuvai turi būti to pateis gamintojo.</w:t>
            </w:r>
          </w:p>
        </w:tc>
      </w:tr>
      <w:tr w:rsidR="00E72653" w:rsidRPr="00542A2D" w14:paraId="08957F39" w14:textId="083139FF" w:rsidTr="00974A33">
        <w:trPr>
          <w:trHeight w:val="1416"/>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42135" w14:textId="4AFCDE2E" w:rsidR="00E72653" w:rsidRPr="00542A2D" w:rsidRDefault="00E72653" w:rsidP="003769CE">
            <w:pPr>
              <w:pStyle w:val="Sraopastraipa"/>
              <w:numPr>
                <w:ilvl w:val="0"/>
                <w:numId w:val="2"/>
              </w:numPr>
              <w:suppressAutoHyphens/>
              <w:autoSpaceDE w:val="0"/>
              <w:textAlignment w:val="baseline"/>
              <w:rPr>
                <w:rFonts w:eastAsia="Calibri"/>
                <w:sz w:val="20"/>
                <w:szCs w:val="20"/>
              </w:rPr>
            </w:pPr>
          </w:p>
        </w:tc>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AAE65" w14:textId="5919FB17" w:rsidR="00E72653" w:rsidRPr="00542A2D" w:rsidRDefault="00E72653" w:rsidP="0075542C">
            <w:pPr>
              <w:suppressAutoHyphens/>
              <w:autoSpaceDE w:val="0"/>
              <w:jc w:val="both"/>
              <w:textAlignment w:val="baseline"/>
              <w:rPr>
                <w:rFonts w:eastAsia="Calibri"/>
                <w:sz w:val="20"/>
                <w:szCs w:val="20"/>
              </w:rPr>
            </w:pPr>
            <w:r w:rsidRPr="00542A2D">
              <w:rPr>
                <w:rFonts w:eastAsia="Calibri"/>
                <w:sz w:val="20"/>
                <w:szCs w:val="20"/>
              </w:rPr>
              <w:t xml:space="preserve">Krautuvas </w:t>
            </w:r>
          </w:p>
        </w:tc>
        <w:tc>
          <w:tcPr>
            <w:tcW w:w="3899" w:type="dxa"/>
            <w:tcBorders>
              <w:top w:val="single" w:sz="4" w:space="0" w:color="000000"/>
              <w:left w:val="single" w:sz="4" w:space="0" w:color="000000"/>
              <w:bottom w:val="single" w:sz="4" w:space="0" w:color="000000"/>
              <w:right w:val="single" w:sz="4" w:space="0" w:color="000000"/>
            </w:tcBorders>
          </w:tcPr>
          <w:p w14:paraId="775FA290" w14:textId="7A7C8554" w:rsidR="00E72653" w:rsidRPr="00542A2D" w:rsidRDefault="007932B1" w:rsidP="0075542C">
            <w:pPr>
              <w:suppressAutoHyphens/>
              <w:autoSpaceDE w:val="0"/>
              <w:jc w:val="both"/>
              <w:textAlignment w:val="baseline"/>
              <w:rPr>
                <w:rFonts w:eastAsia="Calibri"/>
                <w:sz w:val="20"/>
                <w:szCs w:val="20"/>
              </w:rPr>
            </w:pPr>
            <w:r w:rsidRPr="00542A2D">
              <w:rPr>
                <w:rFonts w:eastAsia="Calibri"/>
                <w:sz w:val="20"/>
                <w:szCs w:val="20"/>
              </w:rPr>
              <w:t>1.3.1. T</w:t>
            </w:r>
            <w:r w:rsidR="00880A02" w:rsidRPr="00542A2D">
              <w:rPr>
                <w:rFonts w:eastAsia="Calibri"/>
                <w:sz w:val="20"/>
                <w:szCs w:val="20"/>
              </w:rPr>
              <w:t>uri būti su hidrauline greita jungtimi ant strėlės padargų pajungimui, tinkama darbui su užsakoma papildoma paviršių šlavimo įranga.</w:t>
            </w:r>
          </w:p>
          <w:p w14:paraId="638AB18B" w14:textId="3DD2BDA6" w:rsidR="00974A33" w:rsidRPr="00542A2D" w:rsidRDefault="007932B1" w:rsidP="0075542C">
            <w:pPr>
              <w:suppressAutoHyphens/>
              <w:autoSpaceDE w:val="0"/>
              <w:jc w:val="both"/>
              <w:textAlignment w:val="baseline"/>
              <w:rPr>
                <w:rFonts w:eastAsia="Calibri"/>
                <w:sz w:val="20"/>
                <w:szCs w:val="20"/>
              </w:rPr>
            </w:pPr>
            <w:r w:rsidRPr="00542A2D">
              <w:rPr>
                <w:rFonts w:eastAsia="Calibri"/>
                <w:sz w:val="20"/>
                <w:szCs w:val="20"/>
              </w:rPr>
              <w:t>1.3.2. M</w:t>
            </w:r>
            <w:r w:rsidR="00880A02" w:rsidRPr="00542A2D">
              <w:rPr>
                <w:rFonts w:eastAsia="Calibri"/>
                <w:sz w:val="20"/>
                <w:szCs w:val="20"/>
              </w:rPr>
              <w:t>aksimalų svorį į maksimalų aukštį turi iškelti nenaudojant jokių papildomų atramų, remdamasis į pagrindą tik 4 ratais.</w:t>
            </w:r>
          </w:p>
        </w:tc>
      </w:tr>
      <w:tr w:rsidR="00E72653" w:rsidRPr="00542A2D" w14:paraId="2712BAF2" w14:textId="406D110C" w:rsidTr="00E72653">
        <w:trPr>
          <w:trHeight w:val="126"/>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42E9F" w14:textId="11570DE2" w:rsidR="00E72653" w:rsidRPr="00542A2D" w:rsidRDefault="00E72653" w:rsidP="003769CE">
            <w:pPr>
              <w:pStyle w:val="Sraopastraipa"/>
              <w:numPr>
                <w:ilvl w:val="0"/>
                <w:numId w:val="2"/>
              </w:numPr>
              <w:suppressAutoHyphens/>
              <w:autoSpaceDE w:val="0"/>
              <w:textAlignment w:val="baseline"/>
              <w:rPr>
                <w:rFonts w:eastAsia="Calibri"/>
                <w:sz w:val="20"/>
                <w:szCs w:val="20"/>
              </w:rPr>
            </w:pPr>
          </w:p>
        </w:tc>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D60C1" w14:textId="7B45FB82" w:rsidR="00E72653" w:rsidRPr="00542A2D" w:rsidRDefault="00E72653" w:rsidP="0075542C">
            <w:pPr>
              <w:suppressAutoHyphens/>
              <w:autoSpaceDE w:val="0"/>
              <w:jc w:val="both"/>
              <w:textAlignment w:val="baseline"/>
              <w:rPr>
                <w:rFonts w:eastAsia="Calibri"/>
                <w:sz w:val="20"/>
                <w:szCs w:val="20"/>
              </w:rPr>
            </w:pPr>
            <w:r w:rsidRPr="00542A2D">
              <w:rPr>
                <w:rFonts w:eastAsia="Calibri"/>
                <w:sz w:val="20"/>
                <w:szCs w:val="20"/>
              </w:rPr>
              <w:t xml:space="preserve">Krautuvo ilgis su hidrauline greita jungtimi (be prikabinamų priedų) </w:t>
            </w:r>
          </w:p>
        </w:tc>
        <w:tc>
          <w:tcPr>
            <w:tcW w:w="3899" w:type="dxa"/>
            <w:tcBorders>
              <w:top w:val="single" w:sz="4" w:space="0" w:color="000000"/>
              <w:left w:val="single" w:sz="4" w:space="0" w:color="000000"/>
              <w:bottom w:val="single" w:sz="4" w:space="0" w:color="000000"/>
              <w:right w:val="single" w:sz="4" w:space="0" w:color="000000"/>
            </w:tcBorders>
          </w:tcPr>
          <w:p w14:paraId="3333D526" w14:textId="6667A012" w:rsidR="00E72653" w:rsidRPr="00542A2D" w:rsidRDefault="007932B1" w:rsidP="007932B1">
            <w:pPr>
              <w:suppressAutoHyphens/>
              <w:autoSpaceDE w:val="0"/>
              <w:textAlignment w:val="baseline"/>
              <w:rPr>
                <w:rFonts w:eastAsia="Calibri"/>
                <w:sz w:val="20"/>
                <w:szCs w:val="20"/>
              </w:rPr>
            </w:pPr>
            <w:r w:rsidRPr="00542A2D">
              <w:rPr>
                <w:rFonts w:eastAsia="Calibri"/>
                <w:sz w:val="20"/>
                <w:szCs w:val="20"/>
              </w:rPr>
              <w:t>N</w:t>
            </w:r>
            <w:r w:rsidR="00E72653" w:rsidRPr="00542A2D">
              <w:rPr>
                <w:rFonts w:eastAsia="Calibri"/>
                <w:sz w:val="20"/>
                <w:szCs w:val="20"/>
              </w:rPr>
              <w:t>e daugiau kaip 6 m.</w:t>
            </w:r>
          </w:p>
        </w:tc>
      </w:tr>
      <w:tr w:rsidR="00E72653" w:rsidRPr="00542A2D" w14:paraId="0CBC5C6B" w14:textId="6684D9D6" w:rsidTr="00E72653">
        <w:trPr>
          <w:trHeight w:val="126"/>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95E8" w14:textId="53BC427C" w:rsidR="00E72653" w:rsidRPr="00542A2D" w:rsidRDefault="00E72653" w:rsidP="003769CE">
            <w:pPr>
              <w:pStyle w:val="Sraopastraipa"/>
              <w:numPr>
                <w:ilvl w:val="0"/>
                <w:numId w:val="2"/>
              </w:numPr>
              <w:suppressAutoHyphens/>
              <w:autoSpaceDE w:val="0"/>
              <w:textAlignment w:val="baseline"/>
              <w:rPr>
                <w:rFonts w:eastAsia="Calibri"/>
                <w:sz w:val="20"/>
                <w:szCs w:val="20"/>
              </w:rPr>
            </w:pPr>
          </w:p>
        </w:tc>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59D68" w14:textId="0DA4364F" w:rsidR="00E72653" w:rsidRPr="00542A2D" w:rsidRDefault="00E72653" w:rsidP="0075542C">
            <w:pPr>
              <w:suppressAutoHyphens/>
              <w:autoSpaceDE w:val="0"/>
              <w:jc w:val="both"/>
              <w:textAlignment w:val="baseline"/>
              <w:rPr>
                <w:rFonts w:eastAsia="Calibri"/>
                <w:sz w:val="20"/>
                <w:szCs w:val="20"/>
              </w:rPr>
            </w:pPr>
            <w:r w:rsidRPr="00542A2D">
              <w:rPr>
                <w:rFonts w:eastAsia="Calibri"/>
                <w:sz w:val="20"/>
                <w:szCs w:val="20"/>
              </w:rPr>
              <w:t xml:space="preserve">Krautuvo aukštis </w:t>
            </w:r>
          </w:p>
        </w:tc>
        <w:tc>
          <w:tcPr>
            <w:tcW w:w="3899" w:type="dxa"/>
            <w:tcBorders>
              <w:top w:val="single" w:sz="4" w:space="0" w:color="000000"/>
              <w:left w:val="single" w:sz="4" w:space="0" w:color="000000"/>
              <w:bottom w:val="single" w:sz="4" w:space="0" w:color="000000"/>
              <w:right w:val="single" w:sz="4" w:space="0" w:color="000000"/>
            </w:tcBorders>
          </w:tcPr>
          <w:p w14:paraId="11A5C814" w14:textId="07D4CD9A" w:rsidR="00E72653" w:rsidRPr="00542A2D" w:rsidRDefault="007932B1" w:rsidP="007932B1">
            <w:pPr>
              <w:suppressAutoHyphens/>
              <w:autoSpaceDE w:val="0"/>
              <w:textAlignment w:val="baseline"/>
              <w:rPr>
                <w:rFonts w:eastAsia="Calibri"/>
                <w:sz w:val="20"/>
                <w:szCs w:val="20"/>
              </w:rPr>
            </w:pPr>
            <w:r w:rsidRPr="00542A2D">
              <w:rPr>
                <w:rFonts w:eastAsia="Calibri"/>
                <w:sz w:val="20"/>
                <w:szCs w:val="20"/>
              </w:rPr>
              <w:t>N</w:t>
            </w:r>
            <w:r w:rsidR="00E72653" w:rsidRPr="00542A2D">
              <w:rPr>
                <w:rFonts w:eastAsia="Calibri"/>
                <w:sz w:val="20"/>
                <w:szCs w:val="20"/>
              </w:rPr>
              <w:t>e daugiau kaip 2,70 m.</w:t>
            </w:r>
          </w:p>
        </w:tc>
      </w:tr>
      <w:tr w:rsidR="00E72653" w:rsidRPr="00542A2D" w14:paraId="0F4416A3" w14:textId="1FF958DF" w:rsidTr="00E72653">
        <w:trPr>
          <w:trHeight w:val="126"/>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33F7" w14:textId="784F6F67" w:rsidR="00E72653" w:rsidRPr="00542A2D" w:rsidRDefault="00E72653" w:rsidP="003769CE">
            <w:pPr>
              <w:pStyle w:val="Sraopastraipa"/>
              <w:numPr>
                <w:ilvl w:val="0"/>
                <w:numId w:val="2"/>
              </w:numPr>
              <w:suppressAutoHyphens/>
              <w:autoSpaceDE w:val="0"/>
              <w:textAlignment w:val="baseline"/>
              <w:rPr>
                <w:rFonts w:eastAsia="Calibri"/>
                <w:sz w:val="20"/>
                <w:szCs w:val="20"/>
              </w:rPr>
            </w:pPr>
          </w:p>
        </w:tc>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04A55" w14:textId="69D5448B" w:rsidR="00E72653" w:rsidRPr="00542A2D" w:rsidRDefault="00E72653" w:rsidP="0075542C">
            <w:pPr>
              <w:suppressAutoHyphens/>
              <w:autoSpaceDE w:val="0"/>
              <w:jc w:val="both"/>
              <w:textAlignment w:val="baseline"/>
              <w:rPr>
                <w:rFonts w:eastAsia="Calibri"/>
                <w:sz w:val="20"/>
                <w:szCs w:val="20"/>
              </w:rPr>
            </w:pPr>
            <w:r w:rsidRPr="00542A2D">
              <w:rPr>
                <w:rFonts w:eastAsia="Calibri"/>
                <w:sz w:val="20"/>
                <w:szCs w:val="20"/>
              </w:rPr>
              <w:t xml:space="preserve">Krautuvo plotis </w:t>
            </w:r>
          </w:p>
        </w:tc>
        <w:tc>
          <w:tcPr>
            <w:tcW w:w="3899" w:type="dxa"/>
            <w:tcBorders>
              <w:top w:val="single" w:sz="4" w:space="0" w:color="000000"/>
              <w:left w:val="single" w:sz="4" w:space="0" w:color="000000"/>
              <w:bottom w:val="single" w:sz="4" w:space="0" w:color="000000"/>
              <w:right w:val="single" w:sz="4" w:space="0" w:color="000000"/>
            </w:tcBorders>
          </w:tcPr>
          <w:p w14:paraId="3BD31FEE" w14:textId="7C89F017" w:rsidR="00E72653" w:rsidRPr="00542A2D" w:rsidRDefault="007932B1" w:rsidP="007932B1">
            <w:pPr>
              <w:suppressAutoHyphens/>
              <w:autoSpaceDE w:val="0"/>
              <w:textAlignment w:val="baseline"/>
              <w:rPr>
                <w:rFonts w:eastAsia="Calibri"/>
                <w:sz w:val="20"/>
                <w:szCs w:val="20"/>
              </w:rPr>
            </w:pPr>
            <w:r w:rsidRPr="00542A2D">
              <w:rPr>
                <w:rFonts w:eastAsia="Calibri"/>
                <w:sz w:val="20"/>
                <w:szCs w:val="20"/>
              </w:rPr>
              <w:t>N</w:t>
            </w:r>
            <w:r w:rsidR="00E72653" w:rsidRPr="00542A2D">
              <w:rPr>
                <w:rFonts w:eastAsia="Calibri"/>
                <w:sz w:val="20"/>
                <w:szCs w:val="20"/>
              </w:rPr>
              <w:t>e daugiau kaip 2,50 m.</w:t>
            </w:r>
          </w:p>
        </w:tc>
      </w:tr>
      <w:tr w:rsidR="00E72653" w:rsidRPr="00542A2D" w14:paraId="55DD6012" w14:textId="2D7CBACA" w:rsidTr="00E72653">
        <w:trPr>
          <w:trHeight w:val="126"/>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52E80" w14:textId="1A71B2E3" w:rsidR="00E72653" w:rsidRPr="00542A2D" w:rsidRDefault="00E72653" w:rsidP="003769CE">
            <w:pPr>
              <w:pStyle w:val="Sraopastraipa"/>
              <w:numPr>
                <w:ilvl w:val="0"/>
                <w:numId w:val="2"/>
              </w:numPr>
              <w:suppressAutoHyphens/>
              <w:autoSpaceDE w:val="0"/>
              <w:textAlignment w:val="baseline"/>
              <w:rPr>
                <w:rFonts w:eastAsia="Calibri"/>
                <w:sz w:val="20"/>
                <w:szCs w:val="20"/>
              </w:rPr>
            </w:pPr>
          </w:p>
        </w:tc>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A37D7" w14:textId="6FC1852E" w:rsidR="00E72653" w:rsidRPr="00542A2D" w:rsidRDefault="00E72653" w:rsidP="0075542C">
            <w:pPr>
              <w:suppressAutoHyphens/>
              <w:autoSpaceDE w:val="0"/>
              <w:jc w:val="both"/>
              <w:textAlignment w:val="baseline"/>
              <w:rPr>
                <w:rFonts w:eastAsia="Calibri"/>
                <w:sz w:val="20"/>
                <w:szCs w:val="20"/>
              </w:rPr>
            </w:pPr>
            <w:r w:rsidRPr="00542A2D">
              <w:rPr>
                <w:rFonts w:eastAsia="Calibri"/>
                <w:sz w:val="20"/>
                <w:szCs w:val="20"/>
              </w:rPr>
              <w:t>Keliamoji galia</w:t>
            </w:r>
          </w:p>
        </w:tc>
        <w:tc>
          <w:tcPr>
            <w:tcW w:w="3899" w:type="dxa"/>
            <w:tcBorders>
              <w:top w:val="single" w:sz="4" w:space="0" w:color="000000"/>
              <w:left w:val="single" w:sz="4" w:space="0" w:color="000000"/>
              <w:bottom w:val="single" w:sz="4" w:space="0" w:color="000000"/>
              <w:right w:val="single" w:sz="4" w:space="0" w:color="000000"/>
            </w:tcBorders>
          </w:tcPr>
          <w:p w14:paraId="2927048C" w14:textId="7B8D5CF8" w:rsidR="00E72653" w:rsidRPr="00542A2D" w:rsidRDefault="007932B1" w:rsidP="00E72653">
            <w:pPr>
              <w:suppressAutoHyphens/>
              <w:autoSpaceDE w:val="0"/>
              <w:jc w:val="both"/>
              <w:textAlignment w:val="baseline"/>
              <w:rPr>
                <w:rFonts w:eastAsia="Calibri"/>
                <w:sz w:val="20"/>
                <w:szCs w:val="20"/>
              </w:rPr>
            </w:pPr>
            <w:r w:rsidRPr="00542A2D">
              <w:rPr>
                <w:rFonts w:eastAsia="Calibri"/>
                <w:sz w:val="20"/>
                <w:szCs w:val="20"/>
              </w:rPr>
              <w:t xml:space="preserve">1.7.1. </w:t>
            </w:r>
            <w:r w:rsidR="00E72653" w:rsidRPr="00542A2D">
              <w:rPr>
                <w:rFonts w:eastAsia="Calibri"/>
                <w:sz w:val="20"/>
                <w:szCs w:val="20"/>
              </w:rPr>
              <w:t>Maksimali kėlimo galia ne mažiau – 6000 kg.</w:t>
            </w:r>
          </w:p>
          <w:p w14:paraId="58E64759" w14:textId="385A56B8" w:rsidR="00E72653" w:rsidRPr="00542A2D" w:rsidRDefault="007932B1" w:rsidP="00E72653">
            <w:pPr>
              <w:suppressAutoHyphens/>
              <w:autoSpaceDE w:val="0"/>
              <w:jc w:val="both"/>
              <w:textAlignment w:val="baseline"/>
              <w:rPr>
                <w:rFonts w:eastAsia="Calibri"/>
                <w:sz w:val="20"/>
                <w:szCs w:val="20"/>
              </w:rPr>
            </w:pPr>
            <w:r w:rsidRPr="00542A2D">
              <w:rPr>
                <w:rFonts w:eastAsia="Calibri"/>
                <w:sz w:val="20"/>
                <w:szCs w:val="20"/>
              </w:rPr>
              <w:t xml:space="preserve">1.7.2. </w:t>
            </w:r>
            <w:r w:rsidR="00E72653" w:rsidRPr="00542A2D">
              <w:rPr>
                <w:rFonts w:eastAsia="Calibri"/>
                <w:sz w:val="20"/>
                <w:szCs w:val="20"/>
              </w:rPr>
              <w:t>Maksimali kėlimo galia į reikalaujamą maksimalų aukštį – 3000 kg.</w:t>
            </w:r>
          </w:p>
          <w:p w14:paraId="25169C3E" w14:textId="34A165DB" w:rsidR="00E72653" w:rsidRPr="00542A2D" w:rsidRDefault="007932B1" w:rsidP="00E72653">
            <w:pPr>
              <w:suppressAutoHyphens/>
              <w:autoSpaceDE w:val="0"/>
              <w:jc w:val="both"/>
              <w:textAlignment w:val="baseline"/>
              <w:rPr>
                <w:rFonts w:eastAsia="Calibri"/>
                <w:sz w:val="20"/>
                <w:szCs w:val="20"/>
              </w:rPr>
            </w:pPr>
            <w:r w:rsidRPr="00542A2D">
              <w:rPr>
                <w:rFonts w:eastAsia="Calibri"/>
                <w:sz w:val="20"/>
                <w:szCs w:val="20"/>
              </w:rPr>
              <w:t xml:space="preserve">1.7.3. </w:t>
            </w:r>
            <w:r w:rsidR="00E72653" w:rsidRPr="00542A2D">
              <w:rPr>
                <w:rFonts w:eastAsia="Calibri"/>
                <w:sz w:val="20"/>
                <w:szCs w:val="20"/>
              </w:rPr>
              <w:t>Maksimalus kėlimo aukštis – ne mažiau 7,8 m.</w:t>
            </w:r>
          </w:p>
        </w:tc>
      </w:tr>
      <w:tr w:rsidR="00E72653" w:rsidRPr="00542A2D" w14:paraId="2C0988F5" w14:textId="6F74CD96" w:rsidTr="00CF4538">
        <w:trPr>
          <w:trHeight w:val="517"/>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FF8A8" w14:textId="16E87AAB" w:rsidR="00E72653" w:rsidRPr="00542A2D" w:rsidRDefault="00E72653" w:rsidP="003769CE">
            <w:pPr>
              <w:pStyle w:val="Sraopastraipa"/>
              <w:numPr>
                <w:ilvl w:val="0"/>
                <w:numId w:val="2"/>
              </w:numPr>
              <w:suppressAutoHyphens/>
              <w:autoSpaceDE w:val="0"/>
              <w:textAlignment w:val="baseline"/>
              <w:rPr>
                <w:rFonts w:eastAsia="Calibri"/>
                <w:sz w:val="20"/>
                <w:szCs w:val="20"/>
              </w:rPr>
            </w:pPr>
          </w:p>
        </w:tc>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30BB1" w14:textId="06C40F18" w:rsidR="00E72653" w:rsidRPr="00542A2D" w:rsidRDefault="00E72653" w:rsidP="0075542C">
            <w:pPr>
              <w:suppressAutoHyphens/>
              <w:autoSpaceDE w:val="0"/>
              <w:jc w:val="both"/>
              <w:textAlignment w:val="baseline"/>
              <w:rPr>
                <w:rFonts w:eastAsia="Calibri"/>
                <w:sz w:val="20"/>
                <w:szCs w:val="20"/>
              </w:rPr>
            </w:pPr>
            <w:r w:rsidRPr="00542A2D">
              <w:rPr>
                <w:rFonts w:eastAsia="Calibri"/>
                <w:sz w:val="20"/>
                <w:szCs w:val="20"/>
              </w:rPr>
              <w:t xml:space="preserve">Teleskopinio krautuvo variklis </w:t>
            </w:r>
          </w:p>
        </w:tc>
        <w:tc>
          <w:tcPr>
            <w:tcW w:w="3899" w:type="dxa"/>
            <w:tcBorders>
              <w:top w:val="single" w:sz="4" w:space="0" w:color="000000"/>
              <w:left w:val="single" w:sz="4" w:space="0" w:color="000000"/>
              <w:bottom w:val="single" w:sz="4" w:space="0" w:color="000000"/>
              <w:right w:val="single" w:sz="4" w:space="0" w:color="000000"/>
            </w:tcBorders>
          </w:tcPr>
          <w:p w14:paraId="6EFFF63D" w14:textId="216CBFE5" w:rsidR="00CF4538" w:rsidRPr="00542A2D" w:rsidRDefault="007932B1" w:rsidP="007932B1">
            <w:pPr>
              <w:suppressAutoHyphens/>
              <w:autoSpaceDE w:val="0"/>
              <w:jc w:val="both"/>
              <w:textAlignment w:val="baseline"/>
              <w:rPr>
                <w:rFonts w:eastAsia="Calibri"/>
                <w:sz w:val="20"/>
                <w:szCs w:val="20"/>
              </w:rPr>
            </w:pPr>
            <w:r w:rsidRPr="00542A2D">
              <w:rPr>
                <w:rFonts w:eastAsia="Calibri"/>
                <w:sz w:val="20"/>
                <w:szCs w:val="20"/>
              </w:rPr>
              <w:t>1.8.1. T</w:t>
            </w:r>
            <w:r w:rsidR="00E72653" w:rsidRPr="00542A2D">
              <w:rPr>
                <w:rFonts w:eastAsia="Calibri"/>
                <w:sz w:val="20"/>
                <w:szCs w:val="20"/>
              </w:rPr>
              <w:t>uri būti aptarnaujamas krautuvo autorizuoto serviso specialisto.</w:t>
            </w:r>
          </w:p>
        </w:tc>
      </w:tr>
      <w:tr w:rsidR="00E72653" w:rsidRPr="00542A2D" w14:paraId="1751147C" w14:textId="6C968103" w:rsidTr="00E72653">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7DA0D" w14:textId="6FB6C18B" w:rsidR="00E72653" w:rsidRPr="00542A2D" w:rsidRDefault="00E72653" w:rsidP="003769CE">
            <w:pPr>
              <w:pStyle w:val="Sraopastraipa"/>
              <w:numPr>
                <w:ilvl w:val="0"/>
                <w:numId w:val="2"/>
              </w:numPr>
              <w:suppressAutoHyphens/>
              <w:autoSpaceDE w:val="0"/>
              <w:textAlignment w:val="baseline"/>
              <w:rPr>
                <w:rFonts w:eastAsia="Calibri"/>
                <w:sz w:val="20"/>
                <w:szCs w:val="20"/>
              </w:rPr>
            </w:pPr>
          </w:p>
        </w:tc>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4DD4B" w14:textId="4D6D64E4" w:rsidR="00E72653" w:rsidRPr="00542A2D" w:rsidRDefault="00CF4538" w:rsidP="0075542C">
            <w:pPr>
              <w:suppressAutoHyphens/>
              <w:autoSpaceDE w:val="0"/>
              <w:jc w:val="both"/>
              <w:textAlignment w:val="baseline"/>
              <w:rPr>
                <w:rFonts w:eastAsia="Calibri"/>
                <w:sz w:val="20"/>
                <w:szCs w:val="20"/>
              </w:rPr>
            </w:pPr>
            <w:r w:rsidRPr="00542A2D">
              <w:rPr>
                <w:rFonts w:eastAsia="Calibri"/>
                <w:sz w:val="20"/>
                <w:szCs w:val="20"/>
              </w:rPr>
              <w:t>Variklio tipas</w:t>
            </w:r>
          </w:p>
        </w:tc>
        <w:tc>
          <w:tcPr>
            <w:tcW w:w="3899" w:type="dxa"/>
            <w:tcBorders>
              <w:top w:val="single" w:sz="4" w:space="0" w:color="000000"/>
              <w:left w:val="single" w:sz="4" w:space="0" w:color="000000"/>
              <w:bottom w:val="single" w:sz="4" w:space="0" w:color="000000"/>
              <w:right w:val="single" w:sz="4" w:space="0" w:color="000000"/>
            </w:tcBorders>
          </w:tcPr>
          <w:p w14:paraId="64E03DDC" w14:textId="6F8B1258" w:rsidR="00E72653" w:rsidRPr="00542A2D" w:rsidRDefault="007932B1" w:rsidP="0075542C">
            <w:pPr>
              <w:suppressAutoHyphens/>
              <w:autoSpaceDE w:val="0"/>
              <w:jc w:val="both"/>
              <w:textAlignment w:val="baseline"/>
              <w:rPr>
                <w:rFonts w:eastAsia="Calibri"/>
                <w:sz w:val="20"/>
                <w:szCs w:val="20"/>
              </w:rPr>
            </w:pPr>
            <w:r w:rsidRPr="00542A2D">
              <w:rPr>
                <w:rFonts w:eastAsia="Calibri"/>
                <w:sz w:val="20"/>
                <w:szCs w:val="20"/>
              </w:rPr>
              <w:t>1.9.1. D</w:t>
            </w:r>
            <w:r w:rsidR="00CF4538" w:rsidRPr="00542A2D">
              <w:rPr>
                <w:rFonts w:eastAsia="Calibri"/>
                <w:sz w:val="20"/>
                <w:szCs w:val="20"/>
              </w:rPr>
              <w:t>yzelinis, ne daugiau kaip 5,0 litrų darbinio tūrio, atitinkantis „EU stage V“ standartą.</w:t>
            </w:r>
          </w:p>
        </w:tc>
      </w:tr>
      <w:tr w:rsidR="00E72653" w:rsidRPr="00542A2D" w14:paraId="6A93EFEE" w14:textId="09B1FED0" w:rsidTr="00E72653">
        <w:trPr>
          <w:trHeight w:val="256"/>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B9A76" w14:textId="512BE004" w:rsidR="00E72653" w:rsidRPr="00542A2D" w:rsidRDefault="00E72653" w:rsidP="003769CE">
            <w:pPr>
              <w:pStyle w:val="Sraopastraipa"/>
              <w:numPr>
                <w:ilvl w:val="0"/>
                <w:numId w:val="2"/>
              </w:numPr>
              <w:suppressAutoHyphens/>
              <w:autoSpaceDE w:val="0"/>
              <w:textAlignment w:val="baseline"/>
              <w:rPr>
                <w:rFonts w:eastAsia="Calibri"/>
                <w:sz w:val="20"/>
                <w:szCs w:val="20"/>
              </w:rPr>
            </w:pPr>
          </w:p>
        </w:tc>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6A4C" w14:textId="5A37EAF2" w:rsidR="00E72653" w:rsidRPr="00542A2D" w:rsidRDefault="00E72653" w:rsidP="0075542C">
            <w:pPr>
              <w:suppressAutoHyphens/>
              <w:autoSpaceDE w:val="0"/>
              <w:jc w:val="both"/>
              <w:textAlignment w:val="baseline"/>
              <w:rPr>
                <w:rFonts w:eastAsia="Calibri"/>
                <w:sz w:val="20"/>
                <w:szCs w:val="20"/>
              </w:rPr>
            </w:pPr>
            <w:r w:rsidRPr="00542A2D">
              <w:rPr>
                <w:rFonts w:eastAsia="Calibri"/>
                <w:sz w:val="20"/>
                <w:szCs w:val="20"/>
              </w:rPr>
              <w:t xml:space="preserve">Variklio galia </w:t>
            </w:r>
          </w:p>
        </w:tc>
        <w:tc>
          <w:tcPr>
            <w:tcW w:w="3899" w:type="dxa"/>
            <w:tcBorders>
              <w:top w:val="single" w:sz="4" w:space="0" w:color="000000"/>
              <w:left w:val="single" w:sz="4" w:space="0" w:color="000000"/>
              <w:bottom w:val="single" w:sz="4" w:space="0" w:color="000000"/>
              <w:right w:val="single" w:sz="4" w:space="0" w:color="000000"/>
            </w:tcBorders>
          </w:tcPr>
          <w:p w14:paraId="0C891588" w14:textId="006972D4" w:rsidR="00E72653" w:rsidRPr="00542A2D" w:rsidRDefault="007932B1" w:rsidP="0075542C">
            <w:pPr>
              <w:suppressAutoHyphens/>
              <w:autoSpaceDE w:val="0"/>
              <w:jc w:val="both"/>
              <w:textAlignment w:val="baseline"/>
              <w:rPr>
                <w:rFonts w:eastAsia="Calibri"/>
                <w:sz w:val="20"/>
                <w:szCs w:val="20"/>
              </w:rPr>
            </w:pPr>
            <w:r w:rsidRPr="00542A2D">
              <w:rPr>
                <w:rFonts w:eastAsia="Calibri"/>
                <w:sz w:val="20"/>
                <w:szCs w:val="20"/>
              </w:rPr>
              <w:t>N</w:t>
            </w:r>
            <w:r w:rsidR="00E72653" w:rsidRPr="00542A2D">
              <w:rPr>
                <w:rFonts w:eastAsia="Calibri"/>
                <w:sz w:val="20"/>
                <w:szCs w:val="20"/>
              </w:rPr>
              <w:t>e mažiau kaip 95 kW (pagal ISO 1439).</w:t>
            </w:r>
          </w:p>
        </w:tc>
      </w:tr>
      <w:tr w:rsidR="00E72653" w:rsidRPr="00542A2D" w14:paraId="0423B219" w14:textId="020BBD14" w:rsidTr="00E72653">
        <w:trPr>
          <w:trHeight w:val="217"/>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86CBB" w14:textId="1B3DD04C" w:rsidR="00E72653" w:rsidRPr="00542A2D" w:rsidRDefault="00E72653" w:rsidP="003769CE">
            <w:pPr>
              <w:pStyle w:val="Sraopastraipa"/>
              <w:numPr>
                <w:ilvl w:val="0"/>
                <w:numId w:val="2"/>
              </w:numPr>
              <w:suppressAutoHyphens/>
              <w:autoSpaceDE w:val="0"/>
              <w:textAlignment w:val="baseline"/>
              <w:rPr>
                <w:rFonts w:eastAsia="Calibri"/>
                <w:sz w:val="20"/>
                <w:szCs w:val="20"/>
              </w:rPr>
            </w:pPr>
          </w:p>
        </w:tc>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011A8" w14:textId="351450BC" w:rsidR="00E72653" w:rsidRPr="00542A2D" w:rsidRDefault="00E72653" w:rsidP="0075542C">
            <w:pPr>
              <w:suppressAutoHyphens/>
              <w:autoSpaceDE w:val="0"/>
              <w:jc w:val="both"/>
              <w:textAlignment w:val="baseline"/>
              <w:rPr>
                <w:rFonts w:eastAsia="Calibri"/>
                <w:sz w:val="20"/>
                <w:szCs w:val="20"/>
              </w:rPr>
            </w:pPr>
            <w:r w:rsidRPr="00542A2D">
              <w:rPr>
                <w:rFonts w:eastAsia="Calibri"/>
                <w:sz w:val="20"/>
                <w:szCs w:val="20"/>
              </w:rPr>
              <w:t xml:space="preserve">Variklio max. sukimo momentas </w:t>
            </w:r>
          </w:p>
        </w:tc>
        <w:tc>
          <w:tcPr>
            <w:tcW w:w="3899" w:type="dxa"/>
            <w:tcBorders>
              <w:top w:val="single" w:sz="4" w:space="0" w:color="000000"/>
              <w:left w:val="single" w:sz="4" w:space="0" w:color="000000"/>
              <w:bottom w:val="single" w:sz="4" w:space="0" w:color="000000"/>
              <w:right w:val="single" w:sz="4" w:space="0" w:color="000000"/>
            </w:tcBorders>
          </w:tcPr>
          <w:p w14:paraId="1761645C" w14:textId="690E623B" w:rsidR="00E72653" w:rsidRPr="00542A2D" w:rsidRDefault="00DF1927" w:rsidP="0075542C">
            <w:pPr>
              <w:suppressAutoHyphens/>
              <w:autoSpaceDE w:val="0"/>
              <w:jc w:val="both"/>
              <w:textAlignment w:val="baseline"/>
              <w:rPr>
                <w:rFonts w:eastAsia="Calibri"/>
                <w:sz w:val="20"/>
                <w:szCs w:val="20"/>
              </w:rPr>
            </w:pPr>
            <w:r w:rsidRPr="00542A2D">
              <w:rPr>
                <w:rFonts w:eastAsia="Calibri"/>
                <w:sz w:val="20"/>
                <w:szCs w:val="20"/>
              </w:rPr>
              <w:t>N</w:t>
            </w:r>
            <w:r w:rsidR="00E72653" w:rsidRPr="00542A2D">
              <w:rPr>
                <w:rFonts w:eastAsia="Calibri"/>
                <w:sz w:val="20"/>
                <w:szCs w:val="20"/>
              </w:rPr>
              <w:t>e</w:t>
            </w:r>
            <w:r w:rsidRPr="00542A2D">
              <w:rPr>
                <w:rFonts w:eastAsia="Calibri"/>
                <w:sz w:val="20"/>
                <w:szCs w:val="20"/>
              </w:rPr>
              <w:t xml:space="preserve"> </w:t>
            </w:r>
            <w:r w:rsidR="00E72653" w:rsidRPr="00542A2D">
              <w:rPr>
                <w:rFonts w:eastAsia="Calibri"/>
                <w:sz w:val="20"/>
                <w:szCs w:val="20"/>
              </w:rPr>
              <w:t>mažiau 550 Nm.</w:t>
            </w:r>
          </w:p>
        </w:tc>
      </w:tr>
      <w:tr w:rsidR="00E72653" w:rsidRPr="00542A2D" w14:paraId="6B841D3D" w14:textId="0E53EAD4" w:rsidTr="00E72653">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1CAF1" w14:textId="2D6CBB18" w:rsidR="00E72653" w:rsidRPr="00542A2D" w:rsidRDefault="00E72653" w:rsidP="003769CE">
            <w:pPr>
              <w:pStyle w:val="Sraopastraipa"/>
              <w:numPr>
                <w:ilvl w:val="0"/>
                <w:numId w:val="2"/>
              </w:numPr>
              <w:suppressAutoHyphens/>
              <w:autoSpaceDE w:val="0"/>
              <w:textAlignment w:val="baseline"/>
              <w:rPr>
                <w:rFonts w:eastAsia="Calibri"/>
                <w:sz w:val="20"/>
                <w:szCs w:val="20"/>
              </w:rPr>
            </w:pPr>
          </w:p>
        </w:tc>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349BB" w14:textId="247E4754" w:rsidR="00E72653" w:rsidRPr="00542A2D" w:rsidRDefault="00E72653" w:rsidP="0075542C">
            <w:pPr>
              <w:suppressAutoHyphens/>
              <w:autoSpaceDE w:val="0"/>
              <w:jc w:val="both"/>
              <w:textAlignment w:val="baseline"/>
              <w:rPr>
                <w:rFonts w:eastAsia="Calibri"/>
                <w:sz w:val="20"/>
                <w:szCs w:val="20"/>
              </w:rPr>
            </w:pPr>
            <w:r w:rsidRPr="00542A2D">
              <w:rPr>
                <w:rFonts w:eastAsia="Calibri"/>
                <w:sz w:val="20"/>
                <w:szCs w:val="20"/>
              </w:rPr>
              <w:t xml:space="preserve">Pavarų dėžė </w:t>
            </w:r>
          </w:p>
        </w:tc>
        <w:tc>
          <w:tcPr>
            <w:tcW w:w="3899" w:type="dxa"/>
            <w:tcBorders>
              <w:top w:val="single" w:sz="4" w:space="0" w:color="000000"/>
              <w:left w:val="single" w:sz="4" w:space="0" w:color="000000"/>
              <w:bottom w:val="single" w:sz="4" w:space="0" w:color="000000"/>
              <w:right w:val="single" w:sz="4" w:space="0" w:color="000000"/>
            </w:tcBorders>
          </w:tcPr>
          <w:p w14:paraId="4464837C" w14:textId="6412D07E" w:rsidR="00E72653" w:rsidRPr="00542A2D" w:rsidRDefault="00DF1927" w:rsidP="0075542C">
            <w:pPr>
              <w:suppressAutoHyphens/>
              <w:autoSpaceDE w:val="0"/>
              <w:jc w:val="both"/>
              <w:textAlignment w:val="baseline"/>
              <w:rPr>
                <w:rFonts w:eastAsia="Calibri"/>
                <w:sz w:val="20"/>
                <w:szCs w:val="20"/>
              </w:rPr>
            </w:pPr>
            <w:r w:rsidRPr="00542A2D">
              <w:rPr>
                <w:rFonts w:eastAsia="Calibri"/>
                <w:sz w:val="20"/>
                <w:szCs w:val="20"/>
              </w:rPr>
              <w:t>H</w:t>
            </w:r>
            <w:r w:rsidR="00E72653" w:rsidRPr="00542A2D">
              <w:rPr>
                <w:rFonts w:eastAsia="Calibri"/>
                <w:sz w:val="20"/>
                <w:szCs w:val="20"/>
              </w:rPr>
              <w:t>idrostatinė su švelniu perjungimu iš važiavimo padėties pirmyn į atgal ir atvirkščiai.</w:t>
            </w:r>
          </w:p>
        </w:tc>
      </w:tr>
      <w:tr w:rsidR="00E72653" w:rsidRPr="00542A2D" w14:paraId="37018C9F" w14:textId="5F14F5ED" w:rsidTr="00E72653">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2A02D" w14:textId="3F524622" w:rsidR="00E72653" w:rsidRPr="00542A2D" w:rsidRDefault="00E72653" w:rsidP="003769CE">
            <w:pPr>
              <w:pStyle w:val="Sraopastraipa"/>
              <w:numPr>
                <w:ilvl w:val="0"/>
                <w:numId w:val="2"/>
              </w:numPr>
              <w:suppressAutoHyphens/>
              <w:autoSpaceDE w:val="0"/>
              <w:textAlignment w:val="baseline"/>
              <w:rPr>
                <w:rFonts w:eastAsia="Calibri"/>
                <w:sz w:val="20"/>
                <w:szCs w:val="20"/>
              </w:rPr>
            </w:pPr>
          </w:p>
        </w:tc>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7B14B" w14:textId="578F8E45" w:rsidR="00E72653" w:rsidRPr="00542A2D" w:rsidRDefault="00E72653" w:rsidP="0075542C">
            <w:pPr>
              <w:suppressAutoHyphens/>
              <w:autoSpaceDE w:val="0"/>
              <w:jc w:val="both"/>
              <w:textAlignment w:val="baseline"/>
              <w:rPr>
                <w:rFonts w:eastAsia="Calibri"/>
                <w:sz w:val="20"/>
                <w:szCs w:val="20"/>
              </w:rPr>
            </w:pPr>
            <w:r w:rsidRPr="00542A2D">
              <w:rPr>
                <w:rFonts w:eastAsia="Calibri"/>
                <w:sz w:val="20"/>
                <w:szCs w:val="20"/>
              </w:rPr>
              <w:t xml:space="preserve">Maksimalus važiavimo greitis pirmyn </w:t>
            </w:r>
          </w:p>
        </w:tc>
        <w:tc>
          <w:tcPr>
            <w:tcW w:w="3899" w:type="dxa"/>
            <w:tcBorders>
              <w:top w:val="single" w:sz="4" w:space="0" w:color="000000"/>
              <w:left w:val="single" w:sz="4" w:space="0" w:color="000000"/>
              <w:bottom w:val="single" w:sz="4" w:space="0" w:color="000000"/>
              <w:right w:val="single" w:sz="4" w:space="0" w:color="000000"/>
            </w:tcBorders>
          </w:tcPr>
          <w:p w14:paraId="422B62AF" w14:textId="560CA64E" w:rsidR="00E72653" w:rsidRPr="00542A2D" w:rsidRDefault="00DF1927" w:rsidP="0075542C">
            <w:pPr>
              <w:suppressAutoHyphens/>
              <w:autoSpaceDE w:val="0"/>
              <w:jc w:val="both"/>
              <w:textAlignment w:val="baseline"/>
              <w:rPr>
                <w:rFonts w:eastAsia="Calibri"/>
                <w:sz w:val="20"/>
                <w:szCs w:val="20"/>
              </w:rPr>
            </w:pPr>
            <w:r w:rsidRPr="00542A2D">
              <w:rPr>
                <w:rFonts w:eastAsia="Calibri"/>
                <w:sz w:val="20"/>
                <w:szCs w:val="20"/>
              </w:rPr>
              <w:t>N</w:t>
            </w:r>
            <w:r w:rsidR="00CF4538" w:rsidRPr="00542A2D">
              <w:rPr>
                <w:rFonts w:eastAsia="Calibri"/>
                <w:sz w:val="20"/>
                <w:szCs w:val="20"/>
              </w:rPr>
              <w:t>e mažesnis kaip 20 km/val.</w:t>
            </w:r>
          </w:p>
        </w:tc>
      </w:tr>
      <w:tr w:rsidR="00E72653" w:rsidRPr="00542A2D" w14:paraId="423B8536" w14:textId="1575A865" w:rsidTr="00E72653">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4AE0E" w14:textId="52596BF4" w:rsidR="00E72653" w:rsidRPr="00542A2D" w:rsidRDefault="00E72653" w:rsidP="003769CE">
            <w:pPr>
              <w:pStyle w:val="Sraopastraipa"/>
              <w:numPr>
                <w:ilvl w:val="0"/>
                <w:numId w:val="2"/>
              </w:numPr>
              <w:suppressAutoHyphens/>
              <w:autoSpaceDE w:val="0"/>
              <w:textAlignment w:val="baseline"/>
              <w:rPr>
                <w:rFonts w:eastAsia="Calibri"/>
                <w:sz w:val="20"/>
                <w:szCs w:val="20"/>
              </w:rPr>
            </w:pPr>
          </w:p>
        </w:tc>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5F6BA" w14:textId="4531883C" w:rsidR="00E72653" w:rsidRPr="00542A2D" w:rsidRDefault="00E72653" w:rsidP="0075542C">
            <w:pPr>
              <w:suppressAutoHyphens/>
              <w:autoSpaceDE w:val="0"/>
              <w:jc w:val="both"/>
              <w:textAlignment w:val="baseline"/>
              <w:rPr>
                <w:rFonts w:eastAsia="Calibri"/>
                <w:sz w:val="20"/>
                <w:szCs w:val="20"/>
              </w:rPr>
            </w:pPr>
            <w:r w:rsidRPr="00542A2D">
              <w:rPr>
                <w:rFonts w:eastAsia="Calibri"/>
                <w:sz w:val="20"/>
                <w:szCs w:val="20"/>
              </w:rPr>
              <w:t xml:space="preserve">Rėmas </w:t>
            </w:r>
          </w:p>
        </w:tc>
        <w:tc>
          <w:tcPr>
            <w:tcW w:w="3899" w:type="dxa"/>
            <w:tcBorders>
              <w:top w:val="single" w:sz="4" w:space="0" w:color="000000"/>
              <w:left w:val="single" w:sz="4" w:space="0" w:color="000000"/>
              <w:bottom w:val="single" w:sz="4" w:space="0" w:color="000000"/>
              <w:right w:val="single" w:sz="4" w:space="0" w:color="000000"/>
            </w:tcBorders>
          </w:tcPr>
          <w:p w14:paraId="5DC9F5D8" w14:textId="57B10B1F" w:rsidR="00E72653" w:rsidRPr="00542A2D" w:rsidRDefault="00DF1927" w:rsidP="0075542C">
            <w:pPr>
              <w:suppressAutoHyphens/>
              <w:autoSpaceDE w:val="0"/>
              <w:jc w:val="both"/>
              <w:textAlignment w:val="baseline"/>
              <w:rPr>
                <w:rFonts w:eastAsia="Calibri"/>
                <w:sz w:val="20"/>
                <w:szCs w:val="20"/>
              </w:rPr>
            </w:pPr>
            <w:r w:rsidRPr="00542A2D">
              <w:rPr>
                <w:rFonts w:eastAsia="Calibri"/>
                <w:sz w:val="20"/>
                <w:szCs w:val="20"/>
              </w:rPr>
              <w:t>V</w:t>
            </w:r>
            <w:r w:rsidR="00CF4538" w:rsidRPr="00542A2D">
              <w:rPr>
                <w:rFonts w:eastAsia="Calibri"/>
                <w:sz w:val="20"/>
                <w:szCs w:val="20"/>
              </w:rPr>
              <w:t>ientisas.</w:t>
            </w:r>
          </w:p>
        </w:tc>
      </w:tr>
      <w:tr w:rsidR="00E72653" w:rsidRPr="00542A2D" w14:paraId="634FBB5E" w14:textId="27E9406E" w:rsidTr="00E72653">
        <w:trPr>
          <w:trHeight w:val="231"/>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24861" w14:textId="4B8F552B" w:rsidR="00E72653" w:rsidRPr="00542A2D" w:rsidRDefault="00E72653" w:rsidP="003769CE">
            <w:pPr>
              <w:pStyle w:val="Sraopastraipa"/>
              <w:numPr>
                <w:ilvl w:val="0"/>
                <w:numId w:val="2"/>
              </w:numPr>
              <w:suppressAutoHyphens/>
              <w:autoSpaceDE w:val="0"/>
              <w:textAlignment w:val="baseline"/>
              <w:rPr>
                <w:rFonts w:eastAsia="Calibri"/>
                <w:sz w:val="20"/>
                <w:szCs w:val="20"/>
              </w:rPr>
            </w:pPr>
          </w:p>
        </w:tc>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F69F6" w14:textId="3CCA721E" w:rsidR="00E72653" w:rsidRPr="00542A2D" w:rsidRDefault="00E72653" w:rsidP="0075542C">
            <w:pPr>
              <w:suppressAutoHyphens/>
              <w:autoSpaceDE w:val="0"/>
              <w:jc w:val="both"/>
              <w:textAlignment w:val="baseline"/>
              <w:rPr>
                <w:rFonts w:eastAsia="Calibri"/>
                <w:sz w:val="20"/>
                <w:szCs w:val="20"/>
              </w:rPr>
            </w:pPr>
            <w:r w:rsidRPr="00542A2D">
              <w:rPr>
                <w:rFonts w:eastAsia="Calibri"/>
                <w:sz w:val="20"/>
                <w:szCs w:val="20"/>
              </w:rPr>
              <w:t>Darbiniai stabdžiai</w:t>
            </w:r>
          </w:p>
        </w:tc>
        <w:tc>
          <w:tcPr>
            <w:tcW w:w="3899" w:type="dxa"/>
            <w:tcBorders>
              <w:top w:val="single" w:sz="4" w:space="0" w:color="000000"/>
              <w:left w:val="single" w:sz="4" w:space="0" w:color="000000"/>
              <w:bottom w:val="single" w:sz="4" w:space="0" w:color="000000"/>
              <w:right w:val="single" w:sz="4" w:space="0" w:color="000000"/>
            </w:tcBorders>
          </w:tcPr>
          <w:p w14:paraId="3A597116" w14:textId="50A8179D" w:rsidR="00E72653" w:rsidRPr="00542A2D" w:rsidRDefault="00DF1927" w:rsidP="0075542C">
            <w:pPr>
              <w:suppressAutoHyphens/>
              <w:autoSpaceDE w:val="0"/>
              <w:jc w:val="both"/>
              <w:textAlignment w:val="baseline"/>
              <w:rPr>
                <w:rFonts w:eastAsia="Calibri"/>
                <w:sz w:val="20"/>
                <w:szCs w:val="20"/>
              </w:rPr>
            </w:pPr>
            <w:r w:rsidRPr="00542A2D">
              <w:rPr>
                <w:rFonts w:eastAsia="Calibri"/>
                <w:sz w:val="20"/>
                <w:szCs w:val="20"/>
              </w:rPr>
              <w:t>D</w:t>
            </w:r>
            <w:r w:rsidR="00CF4538" w:rsidRPr="00542A2D">
              <w:rPr>
                <w:rFonts w:eastAsia="Calibri"/>
                <w:sz w:val="20"/>
                <w:szCs w:val="20"/>
              </w:rPr>
              <w:t>augiadiskiai, uždari, aušinami alyva.</w:t>
            </w:r>
          </w:p>
        </w:tc>
      </w:tr>
      <w:tr w:rsidR="00E72653" w:rsidRPr="00542A2D" w14:paraId="3D48D063" w14:textId="14542A84" w:rsidTr="00E72653">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3E596" w14:textId="54C3312E" w:rsidR="00E72653" w:rsidRPr="00542A2D" w:rsidRDefault="00E72653" w:rsidP="003769CE">
            <w:pPr>
              <w:pStyle w:val="Sraopastraipa"/>
              <w:numPr>
                <w:ilvl w:val="0"/>
                <w:numId w:val="2"/>
              </w:numPr>
              <w:suppressAutoHyphens/>
              <w:autoSpaceDE w:val="0"/>
              <w:textAlignment w:val="baseline"/>
              <w:rPr>
                <w:rFonts w:eastAsia="Calibri"/>
                <w:sz w:val="20"/>
                <w:szCs w:val="20"/>
              </w:rPr>
            </w:pPr>
          </w:p>
        </w:tc>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B5633" w14:textId="77777777" w:rsidR="00E72653" w:rsidRPr="00542A2D" w:rsidRDefault="00E72653" w:rsidP="0075542C">
            <w:pPr>
              <w:suppressAutoHyphens/>
              <w:autoSpaceDE w:val="0"/>
              <w:jc w:val="both"/>
              <w:textAlignment w:val="baseline"/>
              <w:rPr>
                <w:rFonts w:eastAsia="Calibri"/>
                <w:sz w:val="20"/>
                <w:szCs w:val="20"/>
              </w:rPr>
            </w:pPr>
            <w:r w:rsidRPr="00542A2D">
              <w:rPr>
                <w:rFonts w:eastAsia="Calibri"/>
                <w:sz w:val="20"/>
                <w:szCs w:val="20"/>
              </w:rPr>
              <w:t>Stovėjimo stabdis.</w:t>
            </w:r>
          </w:p>
        </w:tc>
        <w:tc>
          <w:tcPr>
            <w:tcW w:w="3899" w:type="dxa"/>
            <w:tcBorders>
              <w:top w:val="single" w:sz="4" w:space="0" w:color="000000"/>
              <w:left w:val="single" w:sz="4" w:space="0" w:color="000000"/>
              <w:bottom w:val="single" w:sz="4" w:space="0" w:color="000000"/>
              <w:right w:val="single" w:sz="4" w:space="0" w:color="000000"/>
            </w:tcBorders>
          </w:tcPr>
          <w:p w14:paraId="7BEFD567" w14:textId="4BA82413" w:rsidR="00E72653" w:rsidRPr="00542A2D" w:rsidRDefault="00880A02" w:rsidP="0075542C">
            <w:pPr>
              <w:suppressAutoHyphens/>
              <w:autoSpaceDE w:val="0"/>
              <w:jc w:val="both"/>
              <w:textAlignment w:val="baseline"/>
              <w:rPr>
                <w:rFonts w:eastAsia="Calibri"/>
                <w:sz w:val="20"/>
                <w:szCs w:val="20"/>
              </w:rPr>
            </w:pPr>
            <w:r w:rsidRPr="00542A2D">
              <w:rPr>
                <w:rFonts w:eastAsia="Calibri"/>
                <w:sz w:val="20"/>
                <w:szCs w:val="20"/>
              </w:rPr>
              <w:t>Būtina.</w:t>
            </w:r>
          </w:p>
        </w:tc>
      </w:tr>
      <w:tr w:rsidR="00E72653" w:rsidRPr="00542A2D" w14:paraId="5125B81F" w14:textId="3ADACD40" w:rsidTr="00E72653">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46C8C" w14:textId="5F429464" w:rsidR="00E72653" w:rsidRPr="00542A2D" w:rsidRDefault="00E72653" w:rsidP="003769CE">
            <w:pPr>
              <w:pStyle w:val="Sraopastraipa"/>
              <w:numPr>
                <w:ilvl w:val="0"/>
                <w:numId w:val="2"/>
              </w:numPr>
              <w:suppressAutoHyphens/>
              <w:autoSpaceDE w:val="0"/>
              <w:textAlignment w:val="baseline"/>
              <w:rPr>
                <w:rFonts w:eastAsia="Calibri"/>
                <w:sz w:val="20"/>
                <w:szCs w:val="20"/>
              </w:rPr>
            </w:pPr>
          </w:p>
        </w:tc>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4FC64" w14:textId="56404C80" w:rsidR="00E72653" w:rsidRPr="00542A2D" w:rsidRDefault="00095E01" w:rsidP="0075542C">
            <w:pPr>
              <w:suppressAutoHyphens/>
              <w:autoSpaceDE w:val="0"/>
              <w:jc w:val="both"/>
              <w:textAlignment w:val="baseline"/>
              <w:rPr>
                <w:rFonts w:eastAsia="Calibri"/>
                <w:sz w:val="20"/>
                <w:szCs w:val="20"/>
              </w:rPr>
            </w:pPr>
            <w:r w:rsidRPr="00542A2D">
              <w:rPr>
                <w:rFonts w:eastAsia="Calibri"/>
                <w:sz w:val="20"/>
                <w:szCs w:val="20"/>
              </w:rPr>
              <w:t>Ašys</w:t>
            </w:r>
          </w:p>
        </w:tc>
        <w:tc>
          <w:tcPr>
            <w:tcW w:w="3899" w:type="dxa"/>
            <w:tcBorders>
              <w:top w:val="single" w:sz="4" w:space="0" w:color="000000"/>
              <w:left w:val="single" w:sz="4" w:space="0" w:color="000000"/>
              <w:bottom w:val="single" w:sz="4" w:space="0" w:color="000000"/>
              <w:right w:val="single" w:sz="4" w:space="0" w:color="000000"/>
            </w:tcBorders>
          </w:tcPr>
          <w:p w14:paraId="6A6140A5" w14:textId="146D3679" w:rsidR="00095E01" w:rsidRPr="00542A2D" w:rsidRDefault="00095E01" w:rsidP="0075542C">
            <w:pPr>
              <w:suppressAutoHyphens/>
              <w:autoSpaceDE w:val="0"/>
              <w:jc w:val="both"/>
              <w:textAlignment w:val="baseline"/>
              <w:rPr>
                <w:rFonts w:eastAsia="Calibri"/>
                <w:sz w:val="20"/>
                <w:szCs w:val="20"/>
              </w:rPr>
            </w:pPr>
            <w:r w:rsidRPr="00542A2D">
              <w:rPr>
                <w:rFonts w:eastAsia="Calibri"/>
                <w:sz w:val="20"/>
                <w:szCs w:val="20"/>
              </w:rPr>
              <w:t xml:space="preserve">1.17.1. Priekinė ašis fiksuota. </w:t>
            </w:r>
          </w:p>
          <w:p w14:paraId="7F55C113" w14:textId="77777777" w:rsidR="00E72653" w:rsidRPr="00542A2D" w:rsidRDefault="00095E01" w:rsidP="0075542C">
            <w:pPr>
              <w:suppressAutoHyphens/>
              <w:autoSpaceDE w:val="0"/>
              <w:jc w:val="both"/>
              <w:textAlignment w:val="baseline"/>
              <w:rPr>
                <w:rFonts w:eastAsia="Calibri"/>
                <w:sz w:val="20"/>
                <w:szCs w:val="20"/>
              </w:rPr>
            </w:pPr>
            <w:r w:rsidRPr="00542A2D">
              <w:rPr>
                <w:rFonts w:eastAsia="Calibri"/>
                <w:sz w:val="20"/>
                <w:szCs w:val="20"/>
              </w:rPr>
              <w:t>1.17.2. Galinė ašis – svyruojanti.</w:t>
            </w:r>
          </w:p>
          <w:p w14:paraId="7700DB66" w14:textId="3391C0C8" w:rsidR="00095E01" w:rsidRPr="00542A2D" w:rsidRDefault="00095E01" w:rsidP="0075542C">
            <w:pPr>
              <w:suppressAutoHyphens/>
              <w:autoSpaceDE w:val="0"/>
              <w:jc w:val="both"/>
              <w:textAlignment w:val="baseline"/>
              <w:rPr>
                <w:rFonts w:eastAsia="Calibri"/>
                <w:sz w:val="20"/>
                <w:szCs w:val="20"/>
              </w:rPr>
            </w:pPr>
            <w:r w:rsidRPr="00542A2D">
              <w:rPr>
                <w:rFonts w:eastAsia="Calibri"/>
                <w:sz w:val="20"/>
                <w:szCs w:val="20"/>
              </w:rPr>
              <w:t>1.17.3. Abi ašys varančios ir vairuojamos.</w:t>
            </w:r>
          </w:p>
        </w:tc>
      </w:tr>
      <w:tr w:rsidR="00E72653" w:rsidRPr="00542A2D" w14:paraId="44678E2B" w14:textId="5EA11E1F" w:rsidTr="00E72653">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FFDD6" w14:textId="75C306AD" w:rsidR="00E72653" w:rsidRPr="00542A2D" w:rsidRDefault="00E72653" w:rsidP="003769CE">
            <w:pPr>
              <w:pStyle w:val="Sraopastraipa"/>
              <w:numPr>
                <w:ilvl w:val="0"/>
                <w:numId w:val="2"/>
              </w:numPr>
              <w:suppressAutoHyphens/>
              <w:autoSpaceDE w:val="0"/>
              <w:textAlignment w:val="baseline"/>
              <w:rPr>
                <w:rFonts w:eastAsia="Calibri"/>
                <w:sz w:val="20"/>
                <w:szCs w:val="20"/>
              </w:rPr>
            </w:pPr>
          </w:p>
        </w:tc>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9CA18" w14:textId="14B5CC16" w:rsidR="00E72653" w:rsidRPr="00542A2D" w:rsidRDefault="00E72653" w:rsidP="0075542C">
            <w:pPr>
              <w:suppressAutoHyphens/>
              <w:autoSpaceDE w:val="0"/>
              <w:jc w:val="both"/>
              <w:textAlignment w:val="baseline"/>
              <w:rPr>
                <w:rFonts w:eastAsia="Calibri"/>
                <w:sz w:val="20"/>
                <w:szCs w:val="20"/>
              </w:rPr>
            </w:pPr>
            <w:r w:rsidRPr="00542A2D">
              <w:rPr>
                <w:rFonts w:eastAsia="Calibri"/>
                <w:sz w:val="20"/>
                <w:szCs w:val="20"/>
                <w:shd w:val="clear" w:color="auto" w:fill="FFFFFF"/>
              </w:rPr>
              <w:t xml:space="preserve">Padangos </w:t>
            </w:r>
          </w:p>
        </w:tc>
        <w:tc>
          <w:tcPr>
            <w:tcW w:w="3899" w:type="dxa"/>
            <w:tcBorders>
              <w:top w:val="single" w:sz="4" w:space="0" w:color="000000"/>
              <w:left w:val="single" w:sz="4" w:space="0" w:color="000000"/>
              <w:bottom w:val="single" w:sz="4" w:space="0" w:color="000000"/>
              <w:right w:val="single" w:sz="4" w:space="0" w:color="000000"/>
            </w:tcBorders>
          </w:tcPr>
          <w:p w14:paraId="660D7BCD" w14:textId="67A39604" w:rsidR="00E72653" w:rsidRPr="00542A2D" w:rsidRDefault="00DF1927" w:rsidP="0075542C">
            <w:pPr>
              <w:suppressAutoHyphens/>
              <w:autoSpaceDE w:val="0"/>
              <w:jc w:val="both"/>
              <w:textAlignment w:val="baseline"/>
              <w:rPr>
                <w:rFonts w:eastAsia="Calibri"/>
                <w:sz w:val="20"/>
                <w:szCs w:val="20"/>
                <w:shd w:val="clear" w:color="auto" w:fill="FFFFFF"/>
              </w:rPr>
            </w:pPr>
            <w:r w:rsidRPr="00542A2D">
              <w:rPr>
                <w:rFonts w:eastAsia="Calibri"/>
                <w:sz w:val="20"/>
                <w:szCs w:val="20"/>
                <w:shd w:val="clear" w:color="auto" w:fill="FFFFFF"/>
              </w:rPr>
              <w:t>P</w:t>
            </w:r>
            <w:r w:rsidR="00CF4538" w:rsidRPr="00542A2D">
              <w:rPr>
                <w:rFonts w:eastAsia="Calibri"/>
                <w:sz w:val="20"/>
                <w:szCs w:val="20"/>
                <w:shd w:val="clear" w:color="auto" w:fill="FFFFFF"/>
              </w:rPr>
              <w:t>ilnavidurės, ne mažiau kaip 350 mm pločio.</w:t>
            </w:r>
          </w:p>
        </w:tc>
      </w:tr>
      <w:tr w:rsidR="00E72653" w:rsidRPr="00542A2D" w14:paraId="1AD1C553" w14:textId="2E5360EF" w:rsidTr="00E72653">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5EE1F" w14:textId="55E41548" w:rsidR="00E72653" w:rsidRPr="00542A2D" w:rsidRDefault="00E72653" w:rsidP="003769CE">
            <w:pPr>
              <w:pStyle w:val="Sraopastraipa"/>
              <w:numPr>
                <w:ilvl w:val="0"/>
                <w:numId w:val="2"/>
              </w:numPr>
              <w:suppressAutoHyphens/>
              <w:autoSpaceDE w:val="0"/>
              <w:textAlignment w:val="baseline"/>
              <w:rPr>
                <w:rFonts w:eastAsia="Calibri"/>
                <w:sz w:val="20"/>
                <w:szCs w:val="20"/>
              </w:rPr>
            </w:pPr>
          </w:p>
        </w:tc>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D07AE" w14:textId="6924CF55" w:rsidR="00E72653" w:rsidRPr="00542A2D" w:rsidRDefault="00E72653" w:rsidP="0075542C">
            <w:pPr>
              <w:suppressAutoHyphens/>
              <w:autoSpaceDE w:val="0"/>
              <w:jc w:val="both"/>
              <w:textAlignment w:val="baseline"/>
              <w:rPr>
                <w:rFonts w:eastAsia="Calibri"/>
                <w:sz w:val="20"/>
                <w:szCs w:val="20"/>
              </w:rPr>
            </w:pPr>
            <w:r w:rsidRPr="00542A2D">
              <w:rPr>
                <w:rFonts w:eastAsia="Calibri"/>
                <w:sz w:val="20"/>
                <w:szCs w:val="20"/>
                <w:shd w:val="clear" w:color="auto" w:fill="FFFFFF"/>
              </w:rPr>
              <w:t xml:space="preserve">Atstumas nuo žemės paviršiaus iki krautuvo žemiausio taško </w:t>
            </w:r>
          </w:p>
        </w:tc>
        <w:tc>
          <w:tcPr>
            <w:tcW w:w="3899" w:type="dxa"/>
            <w:tcBorders>
              <w:top w:val="single" w:sz="4" w:space="0" w:color="000000"/>
              <w:left w:val="single" w:sz="4" w:space="0" w:color="000000"/>
              <w:bottom w:val="single" w:sz="4" w:space="0" w:color="000000"/>
              <w:right w:val="single" w:sz="4" w:space="0" w:color="000000"/>
            </w:tcBorders>
          </w:tcPr>
          <w:p w14:paraId="4FBA7528" w14:textId="68D6D1A8" w:rsidR="00E72653" w:rsidRPr="00542A2D" w:rsidRDefault="00DF1927" w:rsidP="0075542C">
            <w:pPr>
              <w:suppressAutoHyphens/>
              <w:autoSpaceDE w:val="0"/>
              <w:jc w:val="both"/>
              <w:textAlignment w:val="baseline"/>
              <w:rPr>
                <w:rFonts w:eastAsia="Calibri"/>
                <w:sz w:val="20"/>
                <w:szCs w:val="20"/>
                <w:shd w:val="clear" w:color="auto" w:fill="FFFFFF"/>
              </w:rPr>
            </w:pPr>
            <w:r w:rsidRPr="00542A2D">
              <w:rPr>
                <w:rFonts w:eastAsia="Calibri"/>
                <w:sz w:val="20"/>
                <w:szCs w:val="20"/>
                <w:shd w:val="clear" w:color="auto" w:fill="FFFFFF"/>
              </w:rPr>
              <w:t>N</w:t>
            </w:r>
            <w:r w:rsidR="00CF4538" w:rsidRPr="00542A2D">
              <w:rPr>
                <w:rFonts w:eastAsia="Calibri"/>
                <w:sz w:val="20"/>
                <w:szCs w:val="20"/>
                <w:shd w:val="clear" w:color="auto" w:fill="FFFFFF"/>
              </w:rPr>
              <w:t xml:space="preserve">e mažiau </w:t>
            </w:r>
            <w:r w:rsidR="00B265E8" w:rsidRPr="00542A2D">
              <w:rPr>
                <w:rFonts w:eastAsia="Calibri"/>
                <w:sz w:val="20"/>
                <w:szCs w:val="20"/>
                <w:shd w:val="clear" w:color="auto" w:fill="FFFFFF"/>
              </w:rPr>
              <w:t>380</w:t>
            </w:r>
            <w:r w:rsidR="00CF4538" w:rsidRPr="00542A2D">
              <w:rPr>
                <w:rFonts w:eastAsia="Calibri"/>
                <w:sz w:val="20"/>
                <w:szCs w:val="20"/>
                <w:shd w:val="clear" w:color="auto" w:fill="FFFFFF"/>
              </w:rPr>
              <w:t xml:space="preserve"> mm.</w:t>
            </w:r>
          </w:p>
        </w:tc>
      </w:tr>
      <w:tr w:rsidR="00E72653" w:rsidRPr="00542A2D" w14:paraId="47BD4826" w14:textId="3F2D728C" w:rsidTr="00E72653">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F675B" w14:textId="2A113D81" w:rsidR="00E72653" w:rsidRPr="00542A2D" w:rsidRDefault="00E72653" w:rsidP="003769CE">
            <w:pPr>
              <w:pStyle w:val="Sraopastraipa"/>
              <w:numPr>
                <w:ilvl w:val="0"/>
                <w:numId w:val="2"/>
              </w:numPr>
              <w:suppressAutoHyphens/>
              <w:autoSpaceDE w:val="0"/>
              <w:textAlignment w:val="baseline"/>
              <w:rPr>
                <w:rFonts w:eastAsia="Calibri"/>
                <w:sz w:val="20"/>
                <w:szCs w:val="20"/>
              </w:rPr>
            </w:pPr>
          </w:p>
        </w:tc>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CCCB4" w14:textId="2573C466" w:rsidR="00E72653" w:rsidRPr="00542A2D" w:rsidRDefault="00CF4538" w:rsidP="0075542C">
            <w:pPr>
              <w:suppressAutoHyphens/>
              <w:autoSpaceDE w:val="0"/>
              <w:jc w:val="both"/>
              <w:textAlignment w:val="baseline"/>
              <w:rPr>
                <w:rFonts w:eastAsia="Calibri"/>
                <w:sz w:val="20"/>
                <w:szCs w:val="20"/>
              </w:rPr>
            </w:pPr>
            <w:r w:rsidRPr="00542A2D">
              <w:rPr>
                <w:rFonts w:eastAsia="Calibri"/>
                <w:sz w:val="20"/>
                <w:szCs w:val="20"/>
              </w:rPr>
              <w:t>Hidraulinė sistema</w:t>
            </w:r>
          </w:p>
        </w:tc>
        <w:tc>
          <w:tcPr>
            <w:tcW w:w="3899" w:type="dxa"/>
            <w:tcBorders>
              <w:top w:val="single" w:sz="4" w:space="0" w:color="000000"/>
              <w:left w:val="single" w:sz="4" w:space="0" w:color="000000"/>
              <w:bottom w:val="single" w:sz="4" w:space="0" w:color="000000"/>
              <w:right w:val="single" w:sz="4" w:space="0" w:color="000000"/>
            </w:tcBorders>
          </w:tcPr>
          <w:p w14:paraId="4D9037BB" w14:textId="654255C5" w:rsidR="00E72653" w:rsidRPr="00542A2D" w:rsidRDefault="00CF4538" w:rsidP="0075542C">
            <w:pPr>
              <w:suppressAutoHyphens/>
              <w:autoSpaceDE w:val="0"/>
              <w:jc w:val="both"/>
              <w:textAlignment w:val="baseline"/>
              <w:rPr>
                <w:rFonts w:eastAsia="Calibri"/>
                <w:sz w:val="20"/>
                <w:szCs w:val="20"/>
              </w:rPr>
            </w:pPr>
            <w:r w:rsidRPr="00542A2D">
              <w:rPr>
                <w:rFonts w:eastAsia="Calibri"/>
                <w:sz w:val="20"/>
                <w:szCs w:val="20"/>
              </w:rPr>
              <w:t>Reaguojanti į apkrovą arba lygiavertė.</w:t>
            </w:r>
          </w:p>
        </w:tc>
      </w:tr>
      <w:tr w:rsidR="00E72653" w:rsidRPr="00542A2D" w14:paraId="6A6215B6" w14:textId="30B6D6BA" w:rsidTr="00E72653">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5B97D" w14:textId="7271493D" w:rsidR="00E72653" w:rsidRPr="00542A2D" w:rsidRDefault="00E72653" w:rsidP="003769CE">
            <w:pPr>
              <w:pStyle w:val="Sraopastraipa"/>
              <w:numPr>
                <w:ilvl w:val="0"/>
                <w:numId w:val="2"/>
              </w:numPr>
              <w:suppressAutoHyphens/>
              <w:autoSpaceDE w:val="0"/>
              <w:textAlignment w:val="baseline"/>
              <w:rPr>
                <w:rFonts w:eastAsia="Calibri"/>
                <w:sz w:val="20"/>
                <w:szCs w:val="20"/>
              </w:rPr>
            </w:pPr>
          </w:p>
        </w:tc>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9C886" w14:textId="6E22A9E9" w:rsidR="00E72653" w:rsidRPr="00542A2D" w:rsidRDefault="00E72653" w:rsidP="0075542C">
            <w:pPr>
              <w:suppressAutoHyphens/>
              <w:autoSpaceDE w:val="0"/>
              <w:jc w:val="both"/>
              <w:textAlignment w:val="baseline"/>
              <w:rPr>
                <w:rFonts w:eastAsia="Calibri"/>
                <w:sz w:val="20"/>
                <w:szCs w:val="20"/>
              </w:rPr>
            </w:pPr>
            <w:r w:rsidRPr="00542A2D">
              <w:rPr>
                <w:rFonts w:eastAsia="Calibri"/>
                <w:sz w:val="20"/>
                <w:szCs w:val="20"/>
              </w:rPr>
              <w:t xml:space="preserve">Hidraulinių siurblių (siurblio) našumas </w:t>
            </w:r>
          </w:p>
        </w:tc>
        <w:tc>
          <w:tcPr>
            <w:tcW w:w="3899" w:type="dxa"/>
            <w:tcBorders>
              <w:top w:val="single" w:sz="4" w:space="0" w:color="000000"/>
              <w:left w:val="single" w:sz="4" w:space="0" w:color="000000"/>
              <w:bottom w:val="single" w:sz="4" w:space="0" w:color="000000"/>
              <w:right w:val="single" w:sz="4" w:space="0" w:color="000000"/>
            </w:tcBorders>
          </w:tcPr>
          <w:p w14:paraId="71587695" w14:textId="0F6BD09D" w:rsidR="00E72653" w:rsidRPr="00542A2D" w:rsidRDefault="00DF1927" w:rsidP="0075542C">
            <w:pPr>
              <w:suppressAutoHyphens/>
              <w:autoSpaceDE w:val="0"/>
              <w:jc w:val="both"/>
              <w:textAlignment w:val="baseline"/>
              <w:rPr>
                <w:rFonts w:eastAsia="Calibri"/>
                <w:sz w:val="20"/>
                <w:szCs w:val="20"/>
              </w:rPr>
            </w:pPr>
            <w:r w:rsidRPr="00542A2D">
              <w:rPr>
                <w:rFonts w:eastAsia="Calibri"/>
                <w:sz w:val="20"/>
                <w:szCs w:val="20"/>
              </w:rPr>
              <w:t>N</w:t>
            </w:r>
            <w:r w:rsidR="00A44123" w:rsidRPr="00542A2D">
              <w:rPr>
                <w:rFonts w:eastAsia="Calibri"/>
                <w:sz w:val="20"/>
                <w:szCs w:val="20"/>
              </w:rPr>
              <w:t>e mažesnis kaip 140 l/min.</w:t>
            </w:r>
          </w:p>
        </w:tc>
      </w:tr>
      <w:tr w:rsidR="00E72653" w:rsidRPr="00542A2D" w14:paraId="4B3F5C50" w14:textId="69CA2A3D" w:rsidTr="00E72653">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7DA0E" w14:textId="7F139F05" w:rsidR="00E72653" w:rsidRPr="00542A2D" w:rsidRDefault="00E72653" w:rsidP="003769CE">
            <w:pPr>
              <w:pStyle w:val="Sraopastraipa"/>
              <w:numPr>
                <w:ilvl w:val="0"/>
                <w:numId w:val="2"/>
              </w:numPr>
              <w:suppressAutoHyphens/>
              <w:autoSpaceDE w:val="0"/>
              <w:textAlignment w:val="baseline"/>
              <w:rPr>
                <w:rFonts w:eastAsia="Calibri"/>
                <w:sz w:val="20"/>
                <w:szCs w:val="20"/>
              </w:rPr>
            </w:pPr>
          </w:p>
        </w:tc>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53D5B" w14:textId="5D1DD315" w:rsidR="00E72653" w:rsidRPr="00542A2D" w:rsidRDefault="00E72653" w:rsidP="0075542C">
            <w:pPr>
              <w:suppressAutoHyphens/>
              <w:autoSpaceDE w:val="0"/>
              <w:jc w:val="both"/>
              <w:textAlignment w:val="baseline"/>
              <w:rPr>
                <w:rFonts w:eastAsia="Calibri"/>
                <w:sz w:val="20"/>
                <w:szCs w:val="20"/>
              </w:rPr>
            </w:pPr>
            <w:r w:rsidRPr="00542A2D">
              <w:rPr>
                <w:rFonts w:eastAsia="Calibri"/>
                <w:sz w:val="20"/>
                <w:szCs w:val="20"/>
              </w:rPr>
              <w:t xml:space="preserve">Darbinis slėgis </w:t>
            </w:r>
          </w:p>
        </w:tc>
        <w:tc>
          <w:tcPr>
            <w:tcW w:w="3899" w:type="dxa"/>
            <w:tcBorders>
              <w:top w:val="single" w:sz="4" w:space="0" w:color="000000"/>
              <w:left w:val="single" w:sz="4" w:space="0" w:color="000000"/>
              <w:bottom w:val="single" w:sz="4" w:space="0" w:color="000000"/>
              <w:right w:val="single" w:sz="4" w:space="0" w:color="000000"/>
            </w:tcBorders>
          </w:tcPr>
          <w:p w14:paraId="0BC34699" w14:textId="3DEAA071" w:rsidR="00E72653" w:rsidRPr="00542A2D" w:rsidRDefault="00DF1927" w:rsidP="0075542C">
            <w:pPr>
              <w:suppressAutoHyphens/>
              <w:autoSpaceDE w:val="0"/>
              <w:jc w:val="both"/>
              <w:textAlignment w:val="baseline"/>
              <w:rPr>
                <w:rFonts w:eastAsia="Calibri"/>
                <w:sz w:val="20"/>
                <w:szCs w:val="20"/>
              </w:rPr>
            </w:pPr>
            <w:r w:rsidRPr="00542A2D">
              <w:rPr>
                <w:rFonts w:eastAsia="Calibri"/>
                <w:sz w:val="20"/>
                <w:szCs w:val="20"/>
              </w:rPr>
              <w:t>N</w:t>
            </w:r>
            <w:r w:rsidR="00A44123" w:rsidRPr="00542A2D">
              <w:rPr>
                <w:rFonts w:eastAsia="Calibri"/>
                <w:sz w:val="20"/>
                <w:szCs w:val="20"/>
              </w:rPr>
              <w:t>e mažesnis nei 240 Bar.</w:t>
            </w:r>
          </w:p>
        </w:tc>
      </w:tr>
      <w:tr w:rsidR="00E72653" w:rsidRPr="00542A2D" w14:paraId="48C09791" w14:textId="5D78064A" w:rsidTr="00A44123">
        <w:trPr>
          <w:trHeight w:val="407"/>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C63EA" w14:textId="2EC87861" w:rsidR="00E72653" w:rsidRPr="00542A2D" w:rsidRDefault="00E72653" w:rsidP="003769CE">
            <w:pPr>
              <w:pStyle w:val="Sraopastraipa"/>
              <w:numPr>
                <w:ilvl w:val="0"/>
                <w:numId w:val="2"/>
              </w:numPr>
              <w:suppressAutoHyphens/>
              <w:autoSpaceDE w:val="0"/>
              <w:textAlignment w:val="baseline"/>
              <w:rPr>
                <w:rFonts w:eastAsia="Calibri"/>
                <w:sz w:val="20"/>
                <w:szCs w:val="20"/>
              </w:rPr>
            </w:pPr>
          </w:p>
        </w:tc>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1E5BE" w14:textId="24C248DC" w:rsidR="00E72653" w:rsidRPr="00542A2D" w:rsidRDefault="00A44123" w:rsidP="0075542C">
            <w:pPr>
              <w:suppressAutoHyphens/>
              <w:autoSpaceDE w:val="0"/>
              <w:jc w:val="both"/>
              <w:textAlignment w:val="baseline"/>
              <w:rPr>
                <w:rFonts w:eastAsia="Calibri"/>
                <w:sz w:val="20"/>
                <w:szCs w:val="20"/>
              </w:rPr>
            </w:pPr>
            <w:r w:rsidRPr="00542A2D">
              <w:rPr>
                <w:rFonts w:eastAsia="Calibri"/>
                <w:sz w:val="20"/>
                <w:szCs w:val="20"/>
              </w:rPr>
              <w:t>Aušinimo sistema</w:t>
            </w:r>
          </w:p>
        </w:tc>
        <w:tc>
          <w:tcPr>
            <w:tcW w:w="3899" w:type="dxa"/>
            <w:tcBorders>
              <w:top w:val="single" w:sz="4" w:space="0" w:color="000000"/>
              <w:left w:val="single" w:sz="4" w:space="0" w:color="000000"/>
              <w:bottom w:val="single" w:sz="4" w:space="0" w:color="000000"/>
              <w:right w:val="single" w:sz="4" w:space="0" w:color="000000"/>
            </w:tcBorders>
          </w:tcPr>
          <w:p w14:paraId="60963340" w14:textId="053CE631" w:rsidR="00A44123" w:rsidRPr="00542A2D" w:rsidRDefault="00A44123" w:rsidP="0075542C">
            <w:pPr>
              <w:suppressAutoHyphens/>
              <w:autoSpaceDE w:val="0"/>
              <w:jc w:val="both"/>
              <w:textAlignment w:val="baseline"/>
              <w:rPr>
                <w:rFonts w:eastAsia="Calibri"/>
                <w:sz w:val="20"/>
                <w:szCs w:val="20"/>
              </w:rPr>
            </w:pPr>
            <w:r w:rsidRPr="00542A2D">
              <w:rPr>
                <w:rFonts w:eastAsia="Calibri"/>
                <w:sz w:val="20"/>
                <w:szCs w:val="20"/>
              </w:rPr>
              <w:t>Užpildyta gamintojo reikalavimus atitinkančiu aušinimo skysčiu, neužšąlančiu iki -35°C.</w:t>
            </w:r>
          </w:p>
        </w:tc>
      </w:tr>
      <w:tr w:rsidR="00E72653" w:rsidRPr="00542A2D" w14:paraId="16F66E79" w14:textId="7D390D71" w:rsidTr="00E72653">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37762" w14:textId="5BBEFAED" w:rsidR="00E72653" w:rsidRPr="00542A2D" w:rsidRDefault="00E72653" w:rsidP="003769CE">
            <w:pPr>
              <w:pStyle w:val="Sraopastraipa"/>
              <w:numPr>
                <w:ilvl w:val="0"/>
                <w:numId w:val="2"/>
              </w:numPr>
              <w:suppressAutoHyphens/>
              <w:autoSpaceDE w:val="0"/>
              <w:textAlignment w:val="baseline"/>
              <w:rPr>
                <w:rFonts w:eastAsia="Calibri"/>
                <w:sz w:val="20"/>
                <w:szCs w:val="20"/>
              </w:rPr>
            </w:pPr>
          </w:p>
        </w:tc>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7BF0D" w14:textId="77777777" w:rsidR="00E72653" w:rsidRPr="00542A2D" w:rsidRDefault="00E72653" w:rsidP="0075542C">
            <w:pPr>
              <w:suppressAutoHyphens/>
              <w:autoSpaceDE w:val="0"/>
              <w:jc w:val="both"/>
              <w:textAlignment w:val="baseline"/>
              <w:rPr>
                <w:rFonts w:eastAsia="Calibri"/>
                <w:sz w:val="20"/>
                <w:szCs w:val="20"/>
              </w:rPr>
            </w:pPr>
            <w:r w:rsidRPr="00542A2D">
              <w:rPr>
                <w:rFonts w:eastAsia="Calibri"/>
                <w:sz w:val="20"/>
                <w:szCs w:val="20"/>
              </w:rPr>
              <w:t>Reversinis aušinimo ventiliatorius.</w:t>
            </w:r>
          </w:p>
        </w:tc>
        <w:tc>
          <w:tcPr>
            <w:tcW w:w="3899" w:type="dxa"/>
            <w:tcBorders>
              <w:top w:val="single" w:sz="4" w:space="0" w:color="000000"/>
              <w:left w:val="single" w:sz="4" w:space="0" w:color="000000"/>
              <w:bottom w:val="single" w:sz="4" w:space="0" w:color="000000"/>
              <w:right w:val="single" w:sz="4" w:space="0" w:color="000000"/>
            </w:tcBorders>
          </w:tcPr>
          <w:p w14:paraId="10C5972C" w14:textId="48EAA9D0" w:rsidR="00E72653" w:rsidRPr="00542A2D" w:rsidRDefault="00A44123" w:rsidP="0075542C">
            <w:pPr>
              <w:suppressAutoHyphens/>
              <w:autoSpaceDE w:val="0"/>
              <w:jc w:val="both"/>
              <w:textAlignment w:val="baseline"/>
              <w:rPr>
                <w:rFonts w:eastAsia="Calibri"/>
                <w:sz w:val="20"/>
                <w:szCs w:val="20"/>
              </w:rPr>
            </w:pPr>
            <w:r w:rsidRPr="00542A2D">
              <w:rPr>
                <w:rFonts w:eastAsia="Calibri"/>
                <w:sz w:val="20"/>
                <w:szCs w:val="20"/>
              </w:rPr>
              <w:t>Būtina.</w:t>
            </w:r>
          </w:p>
        </w:tc>
      </w:tr>
      <w:tr w:rsidR="00E72653" w:rsidRPr="00542A2D" w14:paraId="2255060D" w14:textId="074534DA" w:rsidTr="00E72653">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AFC5B" w14:textId="48AD4032" w:rsidR="00E72653" w:rsidRPr="00542A2D" w:rsidRDefault="00E72653" w:rsidP="003769CE">
            <w:pPr>
              <w:pStyle w:val="Sraopastraipa"/>
              <w:numPr>
                <w:ilvl w:val="0"/>
                <w:numId w:val="2"/>
              </w:numPr>
              <w:suppressAutoHyphens/>
              <w:autoSpaceDE w:val="0"/>
              <w:textAlignment w:val="baseline"/>
              <w:rPr>
                <w:rFonts w:eastAsia="Calibri"/>
                <w:sz w:val="20"/>
                <w:szCs w:val="20"/>
              </w:rPr>
            </w:pPr>
          </w:p>
        </w:tc>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FFC29" w14:textId="04AE3471" w:rsidR="00E72653" w:rsidRPr="00542A2D" w:rsidRDefault="00A44123" w:rsidP="0075542C">
            <w:pPr>
              <w:suppressAutoHyphens/>
              <w:autoSpaceDE w:val="0"/>
              <w:jc w:val="both"/>
              <w:textAlignment w:val="baseline"/>
              <w:rPr>
                <w:rFonts w:eastAsia="Calibri"/>
                <w:sz w:val="20"/>
                <w:szCs w:val="20"/>
              </w:rPr>
            </w:pPr>
            <w:r w:rsidRPr="00542A2D">
              <w:rPr>
                <w:rFonts w:eastAsia="Calibri"/>
                <w:sz w:val="20"/>
                <w:szCs w:val="20"/>
              </w:rPr>
              <w:t>Elektros sistema</w:t>
            </w:r>
          </w:p>
        </w:tc>
        <w:tc>
          <w:tcPr>
            <w:tcW w:w="3899" w:type="dxa"/>
            <w:tcBorders>
              <w:top w:val="single" w:sz="4" w:space="0" w:color="000000"/>
              <w:left w:val="single" w:sz="4" w:space="0" w:color="000000"/>
              <w:bottom w:val="single" w:sz="4" w:space="0" w:color="000000"/>
              <w:right w:val="single" w:sz="4" w:space="0" w:color="000000"/>
            </w:tcBorders>
          </w:tcPr>
          <w:p w14:paraId="050935B6" w14:textId="3E98713C" w:rsidR="00E72653" w:rsidRPr="00542A2D" w:rsidRDefault="00A44123" w:rsidP="0075542C">
            <w:pPr>
              <w:suppressAutoHyphens/>
              <w:autoSpaceDE w:val="0"/>
              <w:jc w:val="both"/>
              <w:textAlignment w:val="baseline"/>
              <w:rPr>
                <w:rFonts w:eastAsia="Calibri"/>
                <w:sz w:val="20"/>
                <w:szCs w:val="20"/>
              </w:rPr>
            </w:pPr>
            <w:r w:rsidRPr="00542A2D">
              <w:rPr>
                <w:rFonts w:eastAsia="Calibri"/>
                <w:sz w:val="20"/>
                <w:szCs w:val="20"/>
              </w:rPr>
              <w:t>Elektros instaliacijos laidai ir sujungimai atsparūs vandens ir abrazyvinių dulkių poveikiui (apsaugota, kad neturėtų tiesioginio kontakto su vandeniu ir dulkėmis).</w:t>
            </w:r>
          </w:p>
        </w:tc>
      </w:tr>
      <w:tr w:rsidR="00E72653" w:rsidRPr="00542A2D" w14:paraId="6AD52C72" w14:textId="4D5E4887" w:rsidTr="00E72653">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5D5A0" w14:textId="39849FCC" w:rsidR="00E72653" w:rsidRPr="00542A2D" w:rsidRDefault="00E72653" w:rsidP="003769CE">
            <w:pPr>
              <w:pStyle w:val="Sraopastraipa"/>
              <w:numPr>
                <w:ilvl w:val="0"/>
                <w:numId w:val="2"/>
              </w:numPr>
              <w:suppressAutoHyphens/>
              <w:autoSpaceDE w:val="0"/>
              <w:textAlignment w:val="baseline"/>
              <w:rPr>
                <w:rFonts w:eastAsia="Calibri"/>
                <w:sz w:val="20"/>
                <w:szCs w:val="20"/>
              </w:rPr>
            </w:pPr>
          </w:p>
        </w:tc>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117BE" w14:textId="2226C0CF" w:rsidR="00E72653" w:rsidRPr="00542A2D" w:rsidRDefault="00035C2D" w:rsidP="0075542C">
            <w:pPr>
              <w:suppressAutoHyphens/>
              <w:autoSpaceDE w:val="0"/>
              <w:jc w:val="both"/>
              <w:textAlignment w:val="baseline"/>
              <w:rPr>
                <w:rFonts w:eastAsia="Calibri"/>
                <w:sz w:val="20"/>
                <w:szCs w:val="20"/>
              </w:rPr>
            </w:pPr>
            <w:r w:rsidRPr="00542A2D">
              <w:rPr>
                <w:rFonts w:eastAsia="Calibri"/>
                <w:sz w:val="20"/>
                <w:szCs w:val="20"/>
              </w:rPr>
              <w:t>Apšvietimas</w:t>
            </w:r>
          </w:p>
        </w:tc>
        <w:tc>
          <w:tcPr>
            <w:tcW w:w="3899" w:type="dxa"/>
            <w:tcBorders>
              <w:top w:val="single" w:sz="4" w:space="0" w:color="000000"/>
              <w:left w:val="single" w:sz="4" w:space="0" w:color="000000"/>
              <w:bottom w:val="single" w:sz="4" w:space="0" w:color="000000"/>
              <w:right w:val="single" w:sz="4" w:space="0" w:color="000000"/>
            </w:tcBorders>
          </w:tcPr>
          <w:p w14:paraId="00668735" w14:textId="01D71A83" w:rsidR="00880A02" w:rsidRPr="00542A2D" w:rsidRDefault="004041D1" w:rsidP="0075542C">
            <w:pPr>
              <w:suppressAutoHyphens/>
              <w:autoSpaceDE w:val="0"/>
              <w:jc w:val="both"/>
              <w:textAlignment w:val="baseline"/>
              <w:rPr>
                <w:rFonts w:eastAsia="Calibri"/>
                <w:sz w:val="20"/>
                <w:szCs w:val="20"/>
              </w:rPr>
            </w:pPr>
            <w:r w:rsidRPr="00542A2D">
              <w:rPr>
                <w:rFonts w:eastAsia="Calibri"/>
                <w:sz w:val="20"/>
                <w:szCs w:val="20"/>
              </w:rPr>
              <w:t>1.2</w:t>
            </w:r>
            <w:r w:rsidR="00095E01" w:rsidRPr="00542A2D">
              <w:rPr>
                <w:rFonts w:eastAsia="Calibri"/>
                <w:sz w:val="20"/>
                <w:szCs w:val="20"/>
              </w:rPr>
              <w:t>6</w:t>
            </w:r>
            <w:r w:rsidRPr="00542A2D">
              <w:rPr>
                <w:rFonts w:eastAsia="Calibri"/>
                <w:sz w:val="20"/>
                <w:szCs w:val="20"/>
              </w:rPr>
              <w:t xml:space="preserve">.1. </w:t>
            </w:r>
            <w:r w:rsidR="00035C2D" w:rsidRPr="00542A2D">
              <w:rPr>
                <w:rFonts w:eastAsia="Calibri"/>
                <w:sz w:val="20"/>
                <w:szCs w:val="20"/>
              </w:rPr>
              <w:t>LED tipo žibintai n</w:t>
            </w:r>
            <w:r w:rsidR="00A44123" w:rsidRPr="00542A2D">
              <w:rPr>
                <w:rFonts w:eastAsia="Calibri"/>
                <w:sz w:val="20"/>
                <w:szCs w:val="20"/>
              </w:rPr>
              <w:t>e mažiau kaip 2 priekyje ir ne mažiau kaip 2 gale</w:t>
            </w:r>
            <w:r w:rsidRPr="00542A2D">
              <w:rPr>
                <w:rFonts w:eastAsia="Calibri"/>
                <w:sz w:val="20"/>
                <w:szCs w:val="20"/>
              </w:rPr>
              <w:t>.</w:t>
            </w:r>
          </w:p>
          <w:p w14:paraId="285F6C56" w14:textId="3EBB2D2B" w:rsidR="004041D1" w:rsidRPr="00542A2D" w:rsidRDefault="004041D1" w:rsidP="0075542C">
            <w:pPr>
              <w:suppressAutoHyphens/>
              <w:autoSpaceDE w:val="0"/>
              <w:jc w:val="both"/>
              <w:textAlignment w:val="baseline"/>
              <w:rPr>
                <w:rFonts w:eastAsia="Calibri"/>
                <w:sz w:val="20"/>
                <w:szCs w:val="20"/>
              </w:rPr>
            </w:pPr>
            <w:r w:rsidRPr="00542A2D">
              <w:rPr>
                <w:rFonts w:eastAsia="Calibri"/>
                <w:sz w:val="20"/>
                <w:szCs w:val="20"/>
              </w:rPr>
              <w:t>1.2</w:t>
            </w:r>
            <w:r w:rsidR="00095E01" w:rsidRPr="00542A2D">
              <w:rPr>
                <w:rFonts w:eastAsia="Calibri"/>
                <w:sz w:val="20"/>
                <w:szCs w:val="20"/>
              </w:rPr>
              <w:t>6</w:t>
            </w:r>
            <w:r w:rsidRPr="00542A2D">
              <w:rPr>
                <w:rFonts w:eastAsia="Calibri"/>
                <w:sz w:val="20"/>
                <w:szCs w:val="20"/>
              </w:rPr>
              <w:t>.2. T</w:t>
            </w:r>
            <w:r w:rsidR="00A44123" w:rsidRPr="00542A2D">
              <w:rPr>
                <w:rFonts w:eastAsia="Calibri"/>
                <w:sz w:val="20"/>
                <w:szCs w:val="20"/>
              </w:rPr>
              <w:t>ransportiniai žibintai</w:t>
            </w:r>
            <w:r w:rsidRPr="00542A2D">
              <w:rPr>
                <w:rFonts w:eastAsia="Calibri"/>
                <w:sz w:val="20"/>
                <w:szCs w:val="20"/>
              </w:rPr>
              <w:t>.</w:t>
            </w:r>
          </w:p>
          <w:p w14:paraId="13A61CBE" w14:textId="514CE1BB" w:rsidR="004041D1" w:rsidRPr="00542A2D" w:rsidRDefault="004041D1" w:rsidP="0075542C">
            <w:pPr>
              <w:suppressAutoHyphens/>
              <w:autoSpaceDE w:val="0"/>
              <w:jc w:val="both"/>
              <w:textAlignment w:val="baseline"/>
              <w:rPr>
                <w:rFonts w:eastAsia="Calibri"/>
                <w:sz w:val="20"/>
                <w:szCs w:val="20"/>
              </w:rPr>
            </w:pPr>
            <w:r w:rsidRPr="00542A2D">
              <w:rPr>
                <w:rFonts w:eastAsia="Calibri"/>
                <w:sz w:val="20"/>
                <w:szCs w:val="20"/>
              </w:rPr>
              <w:t>1.2</w:t>
            </w:r>
            <w:r w:rsidR="00095E01" w:rsidRPr="00542A2D">
              <w:rPr>
                <w:rFonts w:eastAsia="Calibri"/>
                <w:sz w:val="20"/>
                <w:szCs w:val="20"/>
              </w:rPr>
              <w:t>6</w:t>
            </w:r>
            <w:r w:rsidRPr="00542A2D">
              <w:rPr>
                <w:rFonts w:eastAsia="Calibri"/>
                <w:sz w:val="20"/>
                <w:szCs w:val="20"/>
              </w:rPr>
              <w:t>.3. P</w:t>
            </w:r>
            <w:r w:rsidR="00A44123" w:rsidRPr="00542A2D">
              <w:rPr>
                <w:rFonts w:eastAsia="Calibri"/>
                <w:sz w:val="20"/>
                <w:szCs w:val="20"/>
              </w:rPr>
              <w:t>osūkių žibintai</w:t>
            </w:r>
            <w:r w:rsidRPr="00542A2D">
              <w:rPr>
                <w:rFonts w:eastAsia="Calibri"/>
                <w:sz w:val="20"/>
                <w:szCs w:val="20"/>
              </w:rPr>
              <w:t>.</w:t>
            </w:r>
          </w:p>
          <w:p w14:paraId="351152D6" w14:textId="3DC8E70A" w:rsidR="00E72653" w:rsidRPr="00542A2D" w:rsidRDefault="004041D1" w:rsidP="0075542C">
            <w:pPr>
              <w:suppressAutoHyphens/>
              <w:autoSpaceDE w:val="0"/>
              <w:jc w:val="both"/>
              <w:textAlignment w:val="baseline"/>
              <w:rPr>
                <w:rFonts w:eastAsia="Calibri"/>
                <w:sz w:val="20"/>
                <w:szCs w:val="20"/>
              </w:rPr>
            </w:pPr>
            <w:r w:rsidRPr="00542A2D">
              <w:rPr>
                <w:rFonts w:eastAsia="Calibri"/>
                <w:sz w:val="20"/>
                <w:szCs w:val="20"/>
              </w:rPr>
              <w:t>1.2</w:t>
            </w:r>
            <w:r w:rsidR="00095E01" w:rsidRPr="00542A2D">
              <w:rPr>
                <w:rFonts w:eastAsia="Calibri"/>
                <w:sz w:val="20"/>
                <w:szCs w:val="20"/>
              </w:rPr>
              <w:t>6</w:t>
            </w:r>
            <w:r w:rsidRPr="00542A2D">
              <w:rPr>
                <w:rFonts w:eastAsia="Calibri"/>
                <w:sz w:val="20"/>
                <w:szCs w:val="20"/>
              </w:rPr>
              <w:t>.4.</w:t>
            </w:r>
            <w:r w:rsidR="00A44123" w:rsidRPr="00542A2D">
              <w:rPr>
                <w:rFonts w:eastAsia="Calibri"/>
                <w:sz w:val="20"/>
                <w:szCs w:val="20"/>
              </w:rPr>
              <w:t xml:space="preserve"> </w:t>
            </w:r>
            <w:r w:rsidR="00D25390" w:rsidRPr="00542A2D">
              <w:rPr>
                <w:rFonts w:eastAsia="Calibri"/>
                <w:sz w:val="20"/>
                <w:szCs w:val="20"/>
              </w:rPr>
              <w:t>LED tipo o</w:t>
            </w:r>
            <w:r w:rsidR="00A44123" w:rsidRPr="00542A2D">
              <w:rPr>
                <w:rFonts w:eastAsia="Calibri"/>
                <w:sz w:val="20"/>
                <w:szCs w:val="20"/>
              </w:rPr>
              <w:t>ranžinis signalinis švyturėlis ant kabinos, apšviesta valdymo panelė.</w:t>
            </w:r>
          </w:p>
        </w:tc>
      </w:tr>
      <w:tr w:rsidR="00E72653" w:rsidRPr="00542A2D" w14:paraId="352CFBEA" w14:textId="74A3B5E1" w:rsidTr="00E72653">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70D59" w14:textId="2FF32296" w:rsidR="00E72653" w:rsidRPr="00542A2D" w:rsidRDefault="00E72653" w:rsidP="003769CE">
            <w:pPr>
              <w:pStyle w:val="Sraopastraipa"/>
              <w:numPr>
                <w:ilvl w:val="0"/>
                <w:numId w:val="2"/>
              </w:numPr>
              <w:suppressAutoHyphens/>
              <w:autoSpaceDE w:val="0"/>
              <w:textAlignment w:val="baseline"/>
              <w:rPr>
                <w:rFonts w:eastAsia="Calibri"/>
                <w:sz w:val="20"/>
                <w:szCs w:val="20"/>
              </w:rPr>
            </w:pPr>
          </w:p>
        </w:tc>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7D399" w14:textId="77777777" w:rsidR="00E72653" w:rsidRPr="00542A2D" w:rsidRDefault="00E72653" w:rsidP="0075542C">
            <w:pPr>
              <w:suppressAutoHyphens/>
              <w:autoSpaceDE w:val="0"/>
              <w:jc w:val="both"/>
              <w:textAlignment w:val="baseline"/>
              <w:rPr>
                <w:rFonts w:eastAsia="Calibri"/>
                <w:sz w:val="20"/>
                <w:szCs w:val="20"/>
              </w:rPr>
            </w:pPr>
            <w:r w:rsidRPr="00542A2D">
              <w:rPr>
                <w:rFonts w:eastAsia="Calibri"/>
                <w:sz w:val="20"/>
                <w:szCs w:val="20"/>
              </w:rPr>
              <w:t>Atbulinės eigos garsinis signalas.</w:t>
            </w:r>
          </w:p>
        </w:tc>
        <w:tc>
          <w:tcPr>
            <w:tcW w:w="3899" w:type="dxa"/>
            <w:tcBorders>
              <w:top w:val="single" w:sz="4" w:space="0" w:color="000000"/>
              <w:left w:val="single" w:sz="4" w:space="0" w:color="000000"/>
              <w:bottom w:val="single" w:sz="4" w:space="0" w:color="000000"/>
              <w:right w:val="single" w:sz="4" w:space="0" w:color="000000"/>
            </w:tcBorders>
          </w:tcPr>
          <w:p w14:paraId="47856649" w14:textId="5C59D1B2" w:rsidR="00E72653" w:rsidRPr="00542A2D" w:rsidRDefault="00A44123" w:rsidP="0075542C">
            <w:pPr>
              <w:suppressAutoHyphens/>
              <w:autoSpaceDE w:val="0"/>
              <w:jc w:val="both"/>
              <w:textAlignment w:val="baseline"/>
              <w:rPr>
                <w:rFonts w:eastAsia="Calibri"/>
                <w:sz w:val="20"/>
                <w:szCs w:val="20"/>
              </w:rPr>
            </w:pPr>
            <w:r w:rsidRPr="00542A2D">
              <w:rPr>
                <w:rFonts w:eastAsia="Calibri"/>
                <w:sz w:val="20"/>
                <w:szCs w:val="20"/>
              </w:rPr>
              <w:t>Būtina.</w:t>
            </w:r>
          </w:p>
        </w:tc>
      </w:tr>
      <w:tr w:rsidR="00E72653" w:rsidRPr="00542A2D" w14:paraId="06748F50" w14:textId="63B1C793" w:rsidTr="00293F9F">
        <w:trPr>
          <w:trHeight w:val="169"/>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90612" w14:textId="1D82A74A" w:rsidR="00E72653" w:rsidRPr="00542A2D" w:rsidRDefault="00E72653" w:rsidP="003769CE">
            <w:pPr>
              <w:pStyle w:val="Sraopastraipa"/>
              <w:numPr>
                <w:ilvl w:val="0"/>
                <w:numId w:val="2"/>
              </w:numPr>
              <w:suppressAutoHyphens/>
              <w:autoSpaceDE w:val="0"/>
              <w:textAlignment w:val="baseline"/>
              <w:rPr>
                <w:rFonts w:eastAsia="Calibri"/>
                <w:sz w:val="20"/>
                <w:szCs w:val="20"/>
              </w:rPr>
            </w:pPr>
          </w:p>
        </w:tc>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8DA5" w14:textId="3D541C58" w:rsidR="00E72653" w:rsidRPr="00542A2D" w:rsidRDefault="00E72653" w:rsidP="0075542C">
            <w:pPr>
              <w:suppressAutoHyphens/>
              <w:autoSpaceDE w:val="0"/>
              <w:jc w:val="both"/>
              <w:textAlignment w:val="baseline"/>
              <w:rPr>
                <w:rFonts w:eastAsia="Calibri"/>
                <w:sz w:val="20"/>
                <w:szCs w:val="20"/>
                <w:lang w:val="en-GB"/>
              </w:rPr>
            </w:pPr>
            <w:r w:rsidRPr="00542A2D">
              <w:rPr>
                <w:rFonts w:eastAsia="Calibri"/>
                <w:sz w:val="20"/>
                <w:szCs w:val="20"/>
              </w:rPr>
              <w:t xml:space="preserve">Galinio vaizdo kamera </w:t>
            </w:r>
          </w:p>
        </w:tc>
        <w:tc>
          <w:tcPr>
            <w:tcW w:w="3899" w:type="dxa"/>
            <w:tcBorders>
              <w:top w:val="single" w:sz="4" w:space="0" w:color="000000"/>
              <w:left w:val="single" w:sz="4" w:space="0" w:color="000000"/>
              <w:bottom w:val="single" w:sz="4" w:space="0" w:color="000000"/>
              <w:right w:val="single" w:sz="4" w:space="0" w:color="000000"/>
            </w:tcBorders>
          </w:tcPr>
          <w:p w14:paraId="36423010" w14:textId="522D7FDA" w:rsidR="00A44123" w:rsidRPr="00542A2D" w:rsidRDefault="00DF1927" w:rsidP="0075542C">
            <w:pPr>
              <w:suppressAutoHyphens/>
              <w:autoSpaceDE w:val="0"/>
              <w:jc w:val="both"/>
              <w:textAlignment w:val="baseline"/>
              <w:rPr>
                <w:rFonts w:eastAsia="Calibri"/>
                <w:sz w:val="20"/>
                <w:szCs w:val="20"/>
              </w:rPr>
            </w:pPr>
            <w:r w:rsidRPr="00542A2D">
              <w:rPr>
                <w:rFonts w:eastAsia="Calibri"/>
                <w:sz w:val="20"/>
                <w:szCs w:val="20"/>
              </w:rPr>
              <w:t>S</w:t>
            </w:r>
            <w:r w:rsidR="00A44123" w:rsidRPr="00542A2D">
              <w:rPr>
                <w:rFonts w:eastAsia="Calibri"/>
                <w:sz w:val="20"/>
                <w:szCs w:val="20"/>
              </w:rPr>
              <w:t>u monitoriumi operatoriaus kabinoje</w:t>
            </w:r>
            <w:r w:rsidR="00293F9F" w:rsidRPr="00542A2D">
              <w:rPr>
                <w:rFonts w:eastAsia="Calibri"/>
                <w:sz w:val="20"/>
                <w:szCs w:val="20"/>
              </w:rPr>
              <w:t>.</w:t>
            </w:r>
          </w:p>
        </w:tc>
      </w:tr>
      <w:tr w:rsidR="00E72653" w:rsidRPr="00542A2D" w14:paraId="70576F04" w14:textId="243AB19A" w:rsidTr="00E72653">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DB5AA" w14:textId="385890B5" w:rsidR="00E72653" w:rsidRPr="00542A2D" w:rsidRDefault="00E72653" w:rsidP="003769CE">
            <w:pPr>
              <w:pStyle w:val="Sraopastraipa"/>
              <w:numPr>
                <w:ilvl w:val="0"/>
                <w:numId w:val="2"/>
              </w:numPr>
              <w:suppressAutoHyphens/>
              <w:autoSpaceDE w:val="0"/>
              <w:textAlignment w:val="baseline"/>
              <w:rPr>
                <w:rFonts w:eastAsia="Calibri"/>
                <w:sz w:val="20"/>
                <w:szCs w:val="20"/>
              </w:rPr>
            </w:pPr>
          </w:p>
        </w:tc>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EEF95" w14:textId="636EACAD" w:rsidR="00E72653" w:rsidRPr="00542A2D" w:rsidRDefault="00A44123" w:rsidP="0075542C">
            <w:pPr>
              <w:suppressAutoHyphens/>
              <w:autoSpaceDE w:val="0"/>
              <w:jc w:val="both"/>
              <w:textAlignment w:val="baseline"/>
              <w:rPr>
                <w:rFonts w:eastAsia="Calibri"/>
                <w:b/>
                <w:sz w:val="20"/>
                <w:szCs w:val="20"/>
              </w:rPr>
            </w:pPr>
            <w:r w:rsidRPr="00542A2D">
              <w:rPr>
                <w:rFonts w:eastAsia="Calibri"/>
                <w:b/>
                <w:sz w:val="20"/>
                <w:szCs w:val="20"/>
              </w:rPr>
              <w:t>Kabina</w:t>
            </w:r>
          </w:p>
        </w:tc>
        <w:tc>
          <w:tcPr>
            <w:tcW w:w="3899" w:type="dxa"/>
            <w:tcBorders>
              <w:top w:val="single" w:sz="4" w:space="0" w:color="000000"/>
              <w:left w:val="single" w:sz="4" w:space="0" w:color="000000"/>
              <w:bottom w:val="single" w:sz="4" w:space="0" w:color="000000"/>
              <w:right w:val="single" w:sz="4" w:space="0" w:color="000000"/>
            </w:tcBorders>
          </w:tcPr>
          <w:p w14:paraId="3C833448" w14:textId="48671619" w:rsidR="00A44123" w:rsidRPr="00542A2D" w:rsidRDefault="00837F30" w:rsidP="0075542C">
            <w:pPr>
              <w:suppressAutoHyphens/>
              <w:autoSpaceDE w:val="0"/>
              <w:jc w:val="both"/>
              <w:textAlignment w:val="baseline"/>
              <w:rPr>
                <w:rFonts w:eastAsia="Calibri"/>
                <w:sz w:val="20"/>
                <w:szCs w:val="20"/>
              </w:rPr>
            </w:pPr>
            <w:r w:rsidRPr="00542A2D">
              <w:rPr>
                <w:rFonts w:eastAsia="Calibri"/>
                <w:sz w:val="20"/>
                <w:szCs w:val="20"/>
              </w:rPr>
              <w:t>1.</w:t>
            </w:r>
            <w:r w:rsidR="00095E01" w:rsidRPr="00542A2D">
              <w:rPr>
                <w:rFonts w:eastAsia="Calibri"/>
                <w:sz w:val="20"/>
                <w:szCs w:val="20"/>
              </w:rPr>
              <w:t>29</w:t>
            </w:r>
            <w:r w:rsidRPr="00542A2D">
              <w:rPr>
                <w:rFonts w:eastAsia="Calibri"/>
                <w:sz w:val="20"/>
                <w:szCs w:val="20"/>
              </w:rPr>
              <w:t xml:space="preserve">.1. </w:t>
            </w:r>
            <w:r w:rsidR="00DF1927" w:rsidRPr="00542A2D">
              <w:rPr>
                <w:rFonts w:eastAsia="Calibri"/>
                <w:sz w:val="20"/>
                <w:szCs w:val="20"/>
              </w:rPr>
              <w:t>A</w:t>
            </w:r>
            <w:r w:rsidR="00A44123" w:rsidRPr="00542A2D">
              <w:rPr>
                <w:rFonts w:eastAsia="Calibri"/>
                <w:sz w:val="20"/>
                <w:szCs w:val="20"/>
              </w:rPr>
              <w:t>titinkant</w:t>
            </w:r>
            <w:r w:rsidR="009E3321" w:rsidRPr="00542A2D">
              <w:rPr>
                <w:rFonts w:eastAsia="Calibri"/>
                <w:sz w:val="20"/>
                <w:szCs w:val="20"/>
              </w:rPr>
              <w:t>i</w:t>
            </w:r>
            <w:r w:rsidR="00A44123" w:rsidRPr="00542A2D">
              <w:rPr>
                <w:rFonts w:eastAsia="Calibri"/>
                <w:sz w:val="20"/>
                <w:szCs w:val="20"/>
              </w:rPr>
              <w:t xml:space="preserve"> ROPS (ISO 3471), FOPS (ISO 3449)</w:t>
            </w:r>
            <w:r w:rsidR="009E3321" w:rsidRPr="00542A2D">
              <w:rPr>
                <w:rFonts w:eastAsia="Calibri"/>
                <w:sz w:val="20"/>
                <w:szCs w:val="20"/>
              </w:rPr>
              <w:t xml:space="preserve"> arba lygiaverčius standartus</w:t>
            </w:r>
            <w:r w:rsidR="00DF1927" w:rsidRPr="00542A2D">
              <w:rPr>
                <w:rFonts w:eastAsia="Calibri"/>
                <w:sz w:val="20"/>
                <w:szCs w:val="20"/>
              </w:rPr>
              <w:t>.</w:t>
            </w:r>
          </w:p>
          <w:p w14:paraId="60AC875C" w14:textId="08B64216" w:rsidR="00E72653" w:rsidRPr="00542A2D" w:rsidRDefault="00837F30" w:rsidP="0075542C">
            <w:pPr>
              <w:suppressAutoHyphens/>
              <w:autoSpaceDE w:val="0"/>
              <w:jc w:val="both"/>
              <w:textAlignment w:val="baseline"/>
              <w:rPr>
                <w:rFonts w:eastAsia="Calibri"/>
                <w:sz w:val="20"/>
                <w:szCs w:val="20"/>
              </w:rPr>
            </w:pPr>
            <w:r w:rsidRPr="00542A2D">
              <w:rPr>
                <w:rFonts w:eastAsia="Calibri"/>
                <w:sz w:val="20"/>
                <w:szCs w:val="20"/>
              </w:rPr>
              <w:t>1.</w:t>
            </w:r>
            <w:r w:rsidR="00095E01" w:rsidRPr="00542A2D">
              <w:rPr>
                <w:rFonts w:eastAsia="Calibri"/>
                <w:sz w:val="20"/>
                <w:szCs w:val="20"/>
              </w:rPr>
              <w:t>29</w:t>
            </w:r>
            <w:r w:rsidRPr="00542A2D">
              <w:rPr>
                <w:rFonts w:eastAsia="Calibri"/>
                <w:sz w:val="20"/>
                <w:szCs w:val="20"/>
              </w:rPr>
              <w:t xml:space="preserve">.2. </w:t>
            </w:r>
            <w:r w:rsidR="00DF1927" w:rsidRPr="00542A2D">
              <w:rPr>
                <w:rFonts w:eastAsia="Calibri"/>
                <w:sz w:val="20"/>
                <w:szCs w:val="20"/>
              </w:rPr>
              <w:t>N</w:t>
            </w:r>
            <w:r w:rsidR="00A44123" w:rsidRPr="00542A2D">
              <w:rPr>
                <w:rFonts w:eastAsia="Calibri"/>
                <w:sz w:val="20"/>
                <w:szCs w:val="20"/>
              </w:rPr>
              <w:t>epraleidžianti dulkių. Su sumontuotais priekinio ir galinio stiklų valytuvais</w:t>
            </w:r>
            <w:r w:rsidR="00DF1927" w:rsidRPr="00542A2D">
              <w:rPr>
                <w:rFonts w:eastAsia="Calibri"/>
                <w:sz w:val="20"/>
                <w:szCs w:val="20"/>
              </w:rPr>
              <w:t>.</w:t>
            </w:r>
          </w:p>
          <w:p w14:paraId="2468933E" w14:textId="58E2954E" w:rsidR="009E3321" w:rsidRPr="00542A2D" w:rsidRDefault="00837F30" w:rsidP="0075542C">
            <w:pPr>
              <w:suppressAutoHyphens/>
              <w:autoSpaceDE w:val="0"/>
              <w:jc w:val="both"/>
              <w:textAlignment w:val="baseline"/>
              <w:rPr>
                <w:rFonts w:eastAsia="Calibri"/>
                <w:sz w:val="20"/>
                <w:szCs w:val="20"/>
              </w:rPr>
            </w:pPr>
            <w:r w:rsidRPr="00542A2D">
              <w:rPr>
                <w:rFonts w:eastAsia="Calibri"/>
                <w:sz w:val="20"/>
                <w:szCs w:val="20"/>
              </w:rPr>
              <w:t>1.</w:t>
            </w:r>
            <w:r w:rsidR="00095E01" w:rsidRPr="00542A2D">
              <w:rPr>
                <w:rFonts w:eastAsia="Calibri"/>
                <w:sz w:val="20"/>
                <w:szCs w:val="20"/>
              </w:rPr>
              <w:t>29</w:t>
            </w:r>
            <w:r w:rsidRPr="00542A2D">
              <w:rPr>
                <w:rFonts w:eastAsia="Calibri"/>
                <w:sz w:val="20"/>
                <w:szCs w:val="20"/>
              </w:rPr>
              <w:t xml:space="preserve">.3. </w:t>
            </w:r>
            <w:r w:rsidR="00DF1927" w:rsidRPr="00542A2D">
              <w:rPr>
                <w:rFonts w:eastAsia="Calibri"/>
                <w:sz w:val="20"/>
                <w:szCs w:val="20"/>
              </w:rPr>
              <w:t>T</w:t>
            </w:r>
            <w:r w:rsidR="009E3321" w:rsidRPr="00542A2D">
              <w:rPr>
                <w:rFonts w:eastAsia="Calibri"/>
                <w:sz w:val="20"/>
                <w:szCs w:val="20"/>
              </w:rPr>
              <w:t>uri garso ir šilumos izoliaciją</w:t>
            </w:r>
            <w:r w:rsidR="00356282" w:rsidRPr="00542A2D">
              <w:rPr>
                <w:rFonts w:eastAsia="Calibri"/>
                <w:sz w:val="20"/>
                <w:szCs w:val="20"/>
              </w:rPr>
              <w:t>.</w:t>
            </w:r>
          </w:p>
          <w:p w14:paraId="54E71634" w14:textId="27A2DFEC" w:rsidR="009E3321" w:rsidRPr="00542A2D" w:rsidRDefault="00837F30" w:rsidP="0075542C">
            <w:pPr>
              <w:suppressAutoHyphens/>
              <w:autoSpaceDE w:val="0"/>
              <w:jc w:val="both"/>
              <w:textAlignment w:val="baseline"/>
              <w:rPr>
                <w:rFonts w:eastAsia="Calibri"/>
                <w:sz w:val="20"/>
                <w:szCs w:val="20"/>
              </w:rPr>
            </w:pPr>
            <w:r w:rsidRPr="00542A2D">
              <w:rPr>
                <w:rFonts w:eastAsia="Calibri"/>
                <w:sz w:val="20"/>
                <w:szCs w:val="20"/>
              </w:rPr>
              <w:t>1.</w:t>
            </w:r>
            <w:r w:rsidR="00095E01" w:rsidRPr="00542A2D">
              <w:rPr>
                <w:rFonts w:eastAsia="Calibri"/>
                <w:sz w:val="20"/>
                <w:szCs w:val="20"/>
              </w:rPr>
              <w:t>29</w:t>
            </w:r>
            <w:r w:rsidRPr="00542A2D">
              <w:rPr>
                <w:rFonts w:eastAsia="Calibri"/>
                <w:sz w:val="20"/>
                <w:szCs w:val="20"/>
              </w:rPr>
              <w:t xml:space="preserve">.4. </w:t>
            </w:r>
            <w:r w:rsidR="00DF1927" w:rsidRPr="00542A2D">
              <w:rPr>
                <w:rFonts w:eastAsia="Calibri"/>
                <w:sz w:val="20"/>
                <w:szCs w:val="20"/>
              </w:rPr>
              <w:t>T</w:t>
            </w:r>
            <w:r w:rsidR="009E3321" w:rsidRPr="00542A2D">
              <w:rPr>
                <w:rFonts w:eastAsia="Calibri"/>
                <w:sz w:val="20"/>
                <w:szCs w:val="20"/>
              </w:rPr>
              <w:t>riukšmo slopinimo lygis – atitinka ISO 6396 arba lygiavertį standartą, ne didesnis kaip 79 dB(A) kabinoje mašinai stovint</w:t>
            </w:r>
            <w:r w:rsidRPr="00542A2D">
              <w:rPr>
                <w:rFonts w:eastAsia="Calibri"/>
                <w:sz w:val="20"/>
                <w:szCs w:val="20"/>
              </w:rPr>
              <w:t>.</w:t>
            </w:r>
          </w:p>
          <w:p w14:paraId="1E5CEB56" w14:textId="1BD19A7C" w:rsidR="009E3321" w:rsidRPr="00542A2D" w:rsidRDefault="00837F30" w:rsidP="0075542C">
            <w:pPr>
              <w:suppressAutoHyphens/>
              <w:autoSpaceDE w:val="0"/>
              <w:jc w:val="both"/>
              <w:textAlignment w:val="baseline"/>
              <w:rPr>
                <w:rFonts w:eastAsia="Calibri"/>
                <w:sz w:val="20"/>
                <w:szCs w:val="20"/>
              </w:rPr>
            </w:pPr>
            <w:r w:rsidRPr="00542A2D">
              <w:rPr>
                <w:rFonts w:eastAsia="Calibri"/>
                <w:sz w:val="20"/>
                <w:szCs w:val="20"/>
              </w:rPr>
              <w:t>1.</w:t>
            </w:r>
            <w:r w:rsidR="00095E01" w:rsidRPr="00542A2D">
              <w:rPr>
                <w:rFonts w:eastAsia="Calibri"/>
                <w:sz w:val="20"/>
                <w:szCs w:val="20"/>
              </w:rPr>
              <w:t>29</w:t>
            </w:r>
            <w:r w:rsidRPr="00542A2D">
              <w:rPr>
                <w:rFonts w:eastAsia="Calibri"/>
                <w:sz w:val="20"/>
                <w:szCs w:val="20"/>
              </w:rPr>
              <w:t xml:space="preserve">.5. </w:t>
            </w:r>
            <w:r w:rsidR="00DF1927" w:rsidRPr="00542A2D">
              <w:rPr>
                <w:rFonts w:eastAsia="Calibri"/>
                <w:sz w:val="20"/>
                <w:szCs w:val="20"/>
              </w:rPr>
              <w:t>V</w:t>
            </w:r>
            <w:r w:rsidR="009E3321" w:rsidRPr="00542A2D">
              <w:rPr>
                <w:rFonts w:eastAsia="Calibri"/>
                <w:sz w:val="20"/>
                <w:szCs w:val="20"/>
              </w:rPr>
              <w:t>isapusiškas matomumas, visi prietaisai</w:t>
            </w:r>
            <w:r w:rsidR="00356282" w:rsidRPr="00542A2D">
              <w:rPr>
                <w:rFonts w:eastAsia="Calibri"/>
                <w:sz w:val="20"/>
                <w:szCs w:val="20"/>
              </w:rPr>
              <w:t>:</w:t>
            </w:r>
            <w:r w:rsidR="009E3321" w:rsidRPr="00542A2D">
              <w:rPr>
                <w:rFonts w:eastAsia="Calibri"/>
                <w:sz w:val="20"/>
                <w:szCs w:val="20"/>
              </w:rPr>
              <w:t xml:space="preserve"> sėdynė ir vairas ergonomiški, oro ventiliavimo sistema, šildymas, oro kondicionierius, kabinos oro filtras, šoniniai galinio vaizdo veidrodžiai, galinio vaizdo veidrodis viduje, reguliuojamos padėties vairas</w:t>
            </w:r>
            <w:r w:rsidR="00356282" w:rsidRPr="00542A2D">
              <w:rPr>
                <w:rFonts w:eastAsia="Calibri"/>
                <w:sz w:val="20"/>
                <w:szCs w:val="20"/>
              </w:rPr>
              <w:t>.</w:t>
            </w:r>
          </w:p>
          <w:p w14:paraId="5E4C5DC1" w14:textId="6FE7BCC5" w:rsidR="009E3321" w:rsidRPr="00542A2D" w:rsidRDefault="00837F30" w:rsidP="0075542C">
            <w:pPr>
              <w:suppressAutoHyphens/>
              <w:autoSpaceDE w:val="0"/>
              <w:jc w:val="both"/>
              <w:textAlignment w:val="baseline"/>
              <w:rPr>
                <w:rFonts w:eastAsia="Calibri"/>
                <w:sz w:val="20"/>
                <w:szCs w:val="20"/>
              </w:rPr>
            </w:pPr>
            <w:r w:rsidRPr="00542A2D">
              <w:rPr>
                <w:rFonts w:eastAsia="Calibri"/>
                <w:sz w:val="20"/>
                <w:szCs w:val="20"/>
              </w:rPr>
              <w:t>1.</w:t>
            </w:r>
            <w:r w:rsidR="00095E01" w:rsidRPr="00542A2D">
              <w:rPr>
                <w:rFonts w:eastAsia="Calibri"/>
                <w:sz w:val="20"/>
                <w:szCs w:val="20"/>
              </w:rPr>
              <w:t>29</w:t>
            </w:r>
            <w:r w:rsidRPr="00542A2D">
              <w:rPr>
                <w:rFonts w:eastAsia="Calibri"/>
                <w:sz w:val="20"/>
                <w:szCs w:val="20"/>
              </w:rPr>
              <w:t xml:space="preserve">.6. </w:t>
            </w:r>
            <w:r w:rsidR="00DF1927" w:rsidRPr="00542A2D">
              <w:rPr>
                <w:rFonts w:eastAsia="Calibri"/>
                <w:sz w:val="20"/>
                <w:szCs w:val="20"/>
              </w:rPr>
              <w:t>A</w:t>
            </w:r>
            <w:r w:rsidR="009E3321" w:rsidRPr="00542A2D">
              <w:rPr>
                <w:rFonts w:eastAsia="Calibri"/>
                <w:sz w:val="20"/>
                <w:szCs w:val="20"/>
              </w:rPr>
              <w:t>prūpinta reguliuojamos padėties, šildomu operatoriaus krėslu su pneumatine pakaba ir saugos diržu</w:t>
            </w:r>
            <w:r w:rsidR="00356282" w:rsidRPr="00542A2D">
              <w:rPr>
                <w:rFonts w:eastAsia="Calibri"/>
                <w:sz w:val="20"/>
                <w:szCs w:val="20"/>
              </w:rPr>
              <w:t>.</w:t>
            </w:r>
          </w:p>
          <w:p w14:paraId="737566AF" w14:textId="3726ACA3" w:rsidR="009E3321" w:rsidRPr="00542A2D" w:rsidRDefault="00837F30" w:rsidP="0075542C">
            <w:pPr>
              <w:suppressAutoHyphens/>
              <w:autoSpaceDE w:val="0"/>
              <w:jc w:val="both"/>
              <w:textAlignment w:val="baseline"/>
              <w:rPr>
                <w:rFonts w:eastAsia="Calibri"/>
                <w:sz w:val="20"/>
                <w:szCs w:val="20"/>
              </w:rPr>
            </w:pPr>
            <w:r w:rsidRPr="00542A2D">
              <w:rPr>
                <w:rFonts w:eastAsia="Calibri"/>
                <w:sz w:val="20"/>
                <w:szCs w:val="20"/>
              </w:rPr>
              <w:t>1.</w:t>
            </w:r>
            <w:r w:rsidR="00095E01" w:rsidRPr="00542A2D">
              <w:rPr>
                <w:rFonts w:eastAsia="Calibri"/>
                <w:sz w:val="20"/>
                <w:szCs w:val="20"/>
              </w:rPr>
              <w:t>29</w:t>
            </w:r>
            <w:r w:rsidRPr="00542A2D">
              <w:rPr>
                <w:rFonts w:eastAsia="Calibri"/>
                <w:sz w:val="20"/>
                <w:szCs w:val="20"/>
              </w:rPr>
              <w:t xml:space="preserve">.7. </w:t>
            </w:r>
            <w:r w:rsidR="00DF1927" w:rsidRPr="00542A2D">
              <w:rPr>
                <w:rFonts w:eastAsia="Calibri"/>
                <w:sz w:val="20"/>
                <w:szCs w:val="20"/>
              </w:rPr>
              <w:t>Y</w:t>
            </w:r>
            <w:r w:rsidR="009E3321" w:rsidRPr="00542A2D">
              <w:rPr>
                <w:rFonts w:eastAsia="Calibri"/>
                <w:sz w:val="20"/>
                <w:szCs w:val="20"/>
              </w:rPr>
              <w:t>ra šie indikatoriai, kontroliniai prietaisai: variklio tepalo temperatūros, variklio aušinimo skysčio temperatūros, hidraulinės sistemos tepalo temperatūros, degalų lygio, tachometras, Krautuvo darbo valandų skaitiklis.</w:t>
            </w:r>
          </w:p>
          <w:p w14:paraId="7ABC27F9" w14:textId="54FFB393" w:rsidR="009E3321" w:rsidRPr="00542A2D" w:rsidRDefault="00837F30" w:rsidP="0075542C">
            <w:pPr>
              <w:suppressAutoHyphens/>
              <w:autoSpaceDE w:val="0"/>
              <w:jc w:val="both"/>
              <w:textAlignment w:val="baseline"/>
              <w:rPr>
                <w:rFonts w:eastAsia="Calibri"/>
                <w:sz w:val="20"/>
                <w:szCs w:val="20"/>
              </w:rPr>
            </w:pPr>
            <w:r w:rsidRPr="00542A2D">
              <w:rPr>
                <w:rFonts w:eastAsia="Calibri"/>
                <w:sz w:val="20"/>
                <w:szCs w:val="20"/>
              </w:rPr>
              <w:t>1.</w:t>
            </w:r>
            <w:r w:rsidR="00095E01" w:rsidRPr="00542A2D">
              <w:rPr>
                <w:rFonts w:eastAsia="Calibri"/>
                <w:sz w:val="20"/>
                <w:szCs w:val="20"/>
              </w:rPr>
              <w:t>29</w:t>
            </w:r>
            <w:r w:rsidRPr="00542A2D">
              <w:rPr>
                <w:rFonts w:eastAsia="Calibri"/>
                <w:sz w:val="20"/>
                <w:szCs w:val="20"/>
              </w:rPr>
              <w:t xml:space="preserve">.8. </w:t>
            </w:r>
            <w:r w:rsidR="00DF1927" w:rsidRPr="00542A2D">
              <w:rPr>
                <w:rFonts w:eastAsia="Calibri"/>
                <w:sz w:val="20"/>
                <w:szCs w:val="20"/>
              </w:rPr>
              <w:t>Y</w:t>
            </w:r>
            <w:r w:rsidR="009E3321" w:rsidRPr="00542A2D">
              <w:rPr>
                <w:rFonts w:eastAsia="Calibri"/>
                <w:sz w:val="20"/>
                <w:szCs w:val="20"/>
              </w:rPr>
              <w:t>ra informavimo, signalizavimo apie Krautuvo darbo sutrikimus, gedimus</w:t>
            </w:r>
            <w:r w:rsidR="00356282" w:rsidRPr="00542A2D">
              <w:rPr>
                <w:rFonts w:eastAsia="Calibri"/>
                <w:sz w:val="20"/>
                <w:szCs w:val="20"/>
              </w:rPr>
              <w:t>,</w:t>
            </w:r>
            <w:r w:rsidR="009E3321" w:rsidRPr="00542A2D">
              <w:rPr>
                <w:rFonts w:eastAsia="Calibri"/>
                <w:sz w:val="20"/>
                <w:szCs w:val="20"/>
              </w:rPr>
              <w:t xml:space="preserve"> priemonės.</w:t>
            </w:r>
          </w:p>
        </w:tc>
      </w:tr>
      <w:tr w:rsidR="009E3321" w:rsidRPr="00542A2D" w14:paraId="725AAD7D" w14:textId="77777777" w:rsidTr="00E72653">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7D49D" w14:textId="77777777" w:rsidR="009E3321" w:rsidRPr="00542A2D" w:rsidRDefault="009E3321" w:rsidP="003769CE">
            <w:pPr>
              <w:pStyle w:val="Sraopastraipa"/>
              <w:numPr>
                <w:ilvl w:val="0"/>
                <w:numId w:val="2"/>
              </w:numPr>
              <w:suppressAutoHyphens/>
              <w:autoSpaceDE w:val="0"/>
              <w:textAlignment w:val="baseline"/>
              <w:rPr>
                <w:rFonts w:eastAsia="Calibri"/>
                <w:sz w:val="20"/>
                <w:szCs w:val="20"/>
              </w:rPr>
            </w:pPr>
          </w:p>
        </w:tc>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4762F" w14:textId="610BBF80" w:rsidR="009E3321" w:rsidRPr="00542A2D" w:rsidRDefault="009E3321" w:rsidP="0075542C">
            <w:pPr>
              <w:suppressAutoHyphens/>
              <w:autoSpaceDE w:val="0"/>
              <w:jc w:val="both"/>
              <w:textAlignment w:val="baseline"/>
              <w:rPr>
                <w:rFonts w:eastAsia="Calibri"/>
                <w:sz w:val="20"/>
                <w:szCs w:val="20"/>
              </w:rPr>
            </w:pPr>
            <w:r w:rsidRPr="00542A2D">
              <w:rPr>
                <w:rFonts w:eastAsia="Calibri"/>
                <w:sz w:val="20"/>
                <w:szCs w:val="20"/>
              </w:rPr>
              <w:t>Krovimo strėlė</w:t>
            </w:r>
          </w:p>
        </w:tc>
        <w:tc>
          <w:tcPr>
            <w:tcW w:w="3899" w:type="dxa"/>
            <w:tcBorders>
              <w:top w:val="single" w:sz="4" w:space="0" w:color="000000"/>
              <w:left w:val="single" w:sz="4" w:space="0" w:color="000000"/>
              <w:bottom w:val="single" w:sz="4" w:space="0" w:color="000000"/>
              <w:right w:val="single" w:sz="4" w:space="0" w:color="000000"/>
            </w:tcBorders>
          </w:tcPr>
          <w:p w14:paraId="2C03CE2A" w14:textId="34B673CC" w:rsidR="009E3321" w:rsidRPr="00542A2D" w:rsidRDefault="00F95ABB" w:rsidP="0075542C">
            <w:pPr>
              <w:suppressAutoHyphens/>
              <w:autoSpaceDE w:val="0"/>
              <w:jc w:val="both"/>
              <w:textAlignment w:val="baseline"/>
              <w:rPr>
                <w:rFonts w:eastAsia="Calibri"/>
                <w:sz w:val="20"/>
                <w:szCs w:val="20"/>
              </w:rPr>
            </w:pPr>
            <w:r w:rsidRPr="00542A2D">
              <w:rPr>
                <w:rFonts w:eastAsia="Calibri"/>
                <w:sz w:val="20"/>
                <w:szCs w:val="20"/>
              </w:rPr>
              <w:t>1.3</w:t>
            </w:r>
            <w:r w:rsidR="00095E01" w:rsidRPr="00542A2D">
              <w:rPr>
                <w:rFonts w:eastAsia="Calibri"/>
                <w:sz w:val="20"/>
                <w:szCs w:val="20"/>
              </w:rPr>
              <w:t>0</w:t>
            </w:r>
            <w:r w:rsidRPr="00542A2D">
              <w:rPr>
                <w:rFonts w:eastAsia="Calibri"/>
                <w:sz w:val="20"/>
                <w:szCs w:val="20"/>
              </w:rPr>
              <w:t>.1.</w:t>
            </w:r>
            <w:r w:rsidR="00DF1927" w:rsidRPr="00542A2D">
              <w:rPr>
                <w:rFonts w:eastAsia="Calibri"/>
                <w:sz w:val="20"/>
                <w:szCs w:val="20"/>
              </w:rPr>
              <w:t>T</w:t>
            </w:r>
            <w:r w:rsidR="009E3321" w:rsidRPr="00542A2D">
              <w:rPr>
                <w:rFonts w:eastAsia="Calibri"/>
                <w:sz w:val="20"/>
                <w:szCs w:val="20"/>
              </w:rPr>
              <w:t>eleskopinė, dviejų dalių su lygiagrečiu kaušo pakėlimu – nuleidimu arba lygiavertė.</w:t>
            </w:r>
          </w:p>
          <w:p w14:paraId="565C995C" w14:textId="50425777" w:rsidR="009E3321" w:rsidRPr="00542A2D" w:rsidRDefault="00F95ABB" w:rsidP="0075542C">
            <w:pPr>
              <w:suppressAutoHyphens/>
              <w:autoSpaceDE w:val="0"/>
              <w:jc w:val="both"/>
              <w:textAlignment w:val="baseline"/>
              <w:rPr>
                <w:rFonts w:eastAsia="Calibri"/>
                <w:sz w:val="20"/>
                <w:szCs w:val="20"/>
              </w:rPr>
            </w:pPr>
            <w:r w:rsidRPr="00542A2D">
              <w:rPr>
                <w:rFonts w:eastAsia="Calibri"/>
                <w:sz w:val="20"/>
                <w:szCs w:val="20"/>
              </w:rPr>
              <w:t>1.3</w:t>
            </w:r>
            <w:r w:rsidR="00095E01" w:rsidRPr="00542A2D">
              <w:rPr>
                <w:rFonts w:eastAsia="Calibri"/>
                <w:sz w:val="20"/>
                <w:szCs w:val="20"/>
              </w:rPr>
              <w:t>0</w:t>
            </w:r>
            <w:r w:rsidRPr="00542A2D">
              <w:rPr>
                <w:rFonts w:eastAsia="Calibri"/>
                <w:sz w:val="20"/>
                <w:szCs w:val="20"/>
              </w:rPr>
              <w:t xml:space="preserve">.2. </w:t>
            </w:r>
            <w:r w:rsidR="009E3321" w:rsidRPr="00542A2D">
              <w:rPr>
                <w:rFonts w:eastAsia="Calibri"/>
                <w:sz w:val="20"/>
                <w:szCs w:val="20"/>
              </w:rPr>
              <w:t>Strėlės svyravimų slopinimo sistema, neleidžianti Krautuvui siūbuoti transportinėje ir darbinėje padėtyse</w:t>
            </w:r>
            <w:r w:rsidR="00356282" w:rsidRPr="00542A2D">
              <w:rPr>
                <w:rFonts w:eastAsia="Calibri"/>
                <w:sz w:val="20"/>
                <w:szCs w:val="20"/>
              </w:rPr>
              <w:t>.</w:t>
            </w:r>
          </w:p>
          <w:p w14:paraId="07C04EA4" w14:textId="6A41290E" w:rsidR="009E3321" w:rsidRPr="00542A2D" w:rsidRDefault="00F95ABB" w:rsidP="0075542C">
            <w:pPr>
              <w:suppressAutoHyphens/>
              <w:autoSpaceDE w:val="0"/>
              <w:jc w:val="both"/>
              <w:textAlignment w:val="baseline"/>
              <w:rPr>
                <w:rFonts w:eastAsia="Calibri"/>
                <w:sz w:val="20"/>
                <w:szCs w:val="20"/>
              </w:rPr>
            </w:pPr>
            <w:r w:rsidRPr="00542A2D">
              <w:rPr>
                <w:rFonts w:eastAsia="Calibri"/>
                <w:sz w:val="20"/>
                <w:szCs w:val="20"/>
              </w:rPr>
              <w:t>1.3</w:t>
            </w:r>
            <w:r w:rsidR="00095E01" w:rsidRPr="00542A2D">
              <w:rPr>
                <w:rFonts w:eastAsia="Calibri"/>
                <w:sz w:val="20"/>
                <w:szCs w:val="20"/>
              </w:rPr>
              <w:t>0</w:t>
            </w:r>
            <w:r w:rsidRPr="00542A2D">
              <w:rPr>
                <w:rFonts w:eastAsia="Calibri"/>
                <w:sz w:val="20"/>
                <w:szCs w:val="20"/>
              </w:rPr>
              <w:t xml:space="preserve">.3. </w:t>
            </w:r>
            <w:r w:rsidR="009E3321" w:rsidRPr="00542A2D">
              <w:rPr>
                <w:rFonts w:eastAsia="Calibri"/>
                <w:sz w:val="20"/>
                <w:szCs w:val="20"/>
              </w:rPr>
              <w:t>Hidrauliškai valdoma greito keitimo jungtis įrenginių prijungimui</w:t>
            </w:r>
            <w:r w:rsidR="00356282" w:rsidRPr="00542A2D">
              <w:rPr>
                <w:rFonts w:eastAsia="Calibri"/>
                <w:sz w:val="20"/>
                <w:szCs w:val="20"/>
              </w:rPr>
              <w:t>.</w:t>
            </w:r>
          </w:p>
          <w:p w14:paraId="034F22B3" w14:textId="368EAE54" w:rsidR="009E3321" w:rsidRPr="00542A2D" w:rsidRDefault="00F95ABB" w:rsidP="0075542C">
            <w:pPr>
              <w:suppressAutoHyphens/>
              <w:autoSpaceDE w:val="0"/>
              <w:jc w:val="both"/>
              <w:textAlignment w:val="baseline"/>
              <w:rPr>
                <w:rFonts w:eastAsia="Calibri"/>
                <w:sz w:val="20"/>
                <w:szCs w:val="20"/>
              </w:rPr>
            </w:pPr>
            <w:r w:rsidRPr="00542A2D">
              <w:rPr>
                <w:rFonts w:eastAsia="Calibri"/>
                <w:sz w:val="20"/>
                <w:szCs w:val="20"/>
              </w:rPr>
              <w:t>1.3</w:t>
            </w:r>
            <w:r w:rsidR="00095E01" w:rsidRPr="00542A2D">
              <w:rPr>
                <w:rFonts w:eastAsia="Calibri"/>
                <w:sz w:val="20"/>
                <w:szCs w:val="20"/>
              </w:rPr>
              <w:t>0</w:t>
            </w:r>
            <w:r w:rsidRPr="00542A2D">
              <w:rPr>
                <w:rFonts w:eastAsia="Calibri"/>
                <w:sz w:val="20"/>
                <w:szCs w:val="20"/>
              </w:rPr>
              <w:t xml:space="preserve">.4. </w:t>
            </w:r>
            <w:r w:rsidR="009E3321" w:rsidRPr="00542A2D">
              <w:rPr>
                <w:rFonts w:eastAsia="Calibri"/>
                <w:sz w:val="20"/>
                <w:szCs w:val="20"/>
              </w:rPr>
              <w:t>Strėlės „minkšto“ grąžinimo funkcija</w:t>
            </w:r>
            <w:r w:rsidR="00356282" w:rsidRPr="00542A2D">
              <w:rPr>
                <w:rFonts w:eastAsia="Calibri"/>
                <w:sz w:val="20"/>
                <w:szCs w:val="20"/>
              </w:rPr>
              <w:t>.</w:t>
            </w:r>
          </w:p>
          <w:p w14:paraId="14E6B92D" w14:textId="5E1DA4C2" w:rsidR="009E3321" w:rsidRPr="00542A2D" w:rsidRDefault="00293F9F" w:rsidP="0075542C">
            <w:pPr>
              <w:suppressAutoHyphens/>
              <w:autoSpaceDE w:val="0"/>
              <w:jc w:val="both"/>
              <w:textAlignment w:val="baseline"/>
              <w:rPr>
                <w:rFonts w:eastAsia="Calibri"/>
                <w:sz w:val="20"/>
                <w:szCs w:val="20"/>
              </w:rPr>
            </w:pPr>
            <w:r w:rsidRPr="00542A2D">
              <w:rPr>
                <w:rFonts w:eastAsia="Calibri"/>
                <w:sz w:val="20"/>
                <w:szCs w:val="20"/>
              </w:rPr>
              <w:t xml:space="preserve">1.30.5. </w:t>
            </w:r>
            <w:r w:rsidR="009E3321" w:rsidRPr="00542A2D">
              <w:rPr>
                <w:rFonts w:eastAsia="Calibri"/>
                <w:sz w:val="20"/>
                <w:szCs w:val="20"/>
              </w:rPr>
              <w:t>Strėlė su apsauga nuo šiukšlių patekimo į strėlės vidų.</w:t>
            </w:r>
          </w:p>
        </w:tc>
      </w:tr>
      <w:tr w:rsidR="00E72653" w:rsidRPr="00542A2D" w14:paraId="0F2B4BEF" w14:textId="1055ACFA" w:rsidTr="00E72653">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8A3B9" w14:textId="380F0F17" w:rsidR="00E72653" w:rsidRPr="00542A2D" w:rsidRDefault="00E72653" w:rsidP="003769CE">
            <w:pPr>
              <w:pStyle w:val="Sraopastraipa"/>
              <w:numPr>
                <w:ilvl w:val="0"/>
                <w:numId w:val="2"/>
              </w:numPr>
              <w:suppressAutoHyphens/>
              <w:autoSpaceDE w:val="0"/>
              <w:textAlignment w:val="baseline"/>
              <w:rPr>
                <w:rFonts w:eastAsia="Calibri"/>
                <w:sz w:val="20"/>
                <w:szCs w:val="20"/>
              </w:rPr>
            </w:pPr>
          </w:p>
        </w:tc>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DE733" w14:textId="0F86EA19" w:rsidR="00E72653" w:rsidRPr="00542A2D" w:rsidRDefault="009E3321" w:rsidP="0075542C">
            <w:pPr>
              <w:suppressAutoHyphens/>
              <w:autoSpaceDE w:val="0"/>
              <w:jc w:val="both"/>
              <w:textAlignment w:val="baseline"/>
              <w:rPr>
                <w:rFonts w:eastAsia="Calibri"/>
                <w:sz w:val="20"/>
                <w:szCs w:val="20"/>
              </w:rPr>
            </w:pPr>
            <w:r w:rsidRPr="00542A2D">
              <w:rPr>
                <w:rFonts w:eastAsia="Calibri"/>
                <w:sz w:val="20"/>
                <w:szCs w:val="20"/>
              </w:rPr>
              <w:t>Krautuvo duomenų kaupimo sistema</w:t>
            </w:r>
          </w:p>
        </w:tc>
        <w:tc>
          <w:tcPr>
            <w:tcW w:w="3899" w:type="dxa"/>
            <w:tcBorders>
              <w:top w:val="single" w:sz="4" w:space="0" w:color="000000"/>
              <w:left w:val="single" w:sz="4" w:space="0" w:color="000000"/>
              <w:bottom w:val="single" w:sz="4" w:space="0" w:color="000000"/>
              <w:right w:val="single" w:sz="4" w:space="0" w:color="000000"/>
            </w:tcBorders>
          </w:tcPr>
          <w:p w14:paraId="41D9A985" w14:textId="6AB66C5D" w:rsidR="00E72653" w:rsidRPr="00542A2D" w:rsidRDefault="009E3321" w:rsidP="0075542C">
            <w:pPr>
              <w:suppressAutoHyphens/>
              <w:autoSpaceDE w:val="0"/>
              <w:jc w:val="both"/>
              <w:textAlignment w:val="baseline"/>
              <w:rPr>
                <w:rFonts w:eastAsia="Calibri"/>
                <w:sz w:val="20"/>
                <w:szCs w:val="20"/>
              </w:rPr>
            </w:pPr>
            <w:r w:rsidRPr="00542A2D">
              <w:rPr>
                <w:rFonts w:eastAsia="Calibri"/>
                <w:sz w:val="20"/>
                <w:szCs w:val="20"/>
              </w:rPr>
              <w:t>Nuotolinė stebėjimo sistema</w:t>
            </w:r>
            <w:r w:rsidR="005D4E52" w:rsidRPr="00542A2D">
              <w:rPr>
                <w:rFonts w:eastAsia="Calibri"/>
                <w:sz w:val="20"/>
                <w:szCs w:val="20"/>
              </w:rPr>
              <w:t>, skirta</w:t>
            </w:r>
            <w:r w:rsidRPr="00542A2D">
              <w:rPr>
                <w:rFonts w:eastAsia="Calibri"/>
                <w:sz w:val="20"/>
                <w:szCs w:val="20"/>
              </w:rPr>
              <w:t xml:space="preserve"> </w:t>
            </w:r>
            <w:r w:rsidR="005D4E52" w:rsidRPr="00542A2D">
              <w:rPr>
                <w:rFonts w:eastAsia="Calibri"/>
                <w:sz w:val="20"/>
                <w:szCs w:val="20"/>
              </w:rPr>
              <w:t>Perkančiajai organizacijai,</w:t>
            </w:r>
            <w:r w:rsidRPr="00542A2D">
              <w:rPr>
                <w:rFonts w:eastAsia="Calibri"/>
                <w:sz w:val="20"/>
                <w:szCs w:val="20"/>
              </w:rPr>
              <w:t xml:space="preserve"> su sukauptų darbo parametrų duomenų nuskaitymu nuotoliniu būdu be papildomo mokesčio 3 metų laikotarpiui.</w:t>
            </w:r>
          </w:p>
        </w:tc>
      </w:tr>
      <w:tr w:rsidR="00E72653" w:rsidRPr="00542A2D" w14:paraId="55AA9F17" w14:textId="56491DB8" w:rsidTr="00E72653">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CD330" w14:textId="34C2AEDC" w:rsidR="00E72653" w:rsidRPr="00542A2D" w:rsidRDefault="00E72653" w:rsidP="003769CE">
            <w:pPr>
              <w:pStyle w:val="Sraopastraipa"/>
              <w:numPr>
                <w:ilvl w:val="0"/>
                <w:numId w:val="2"/>
              </w:numPr>
              <w:suppressAutoHyphens/>
              <w:autoSpaceDE w:val="0"/>
              <w:textAlignment w:val="baseline"/>
              <w:rPr>
                <w:rFonts w:eastAsia="Calibri"/>
                <w:sz w:val="20"/>
                <w:szCs w:val="20"/>
              </w:rPr>
            </w:pPr>
          </w:p>
        </w:tc>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E973B" w14:textId="7EF3D8DA" w:rsidR="00E72653" w:rsidRPr="00542A2D" w:rsidRDefault="009E3321" w:rsidP="0075542C">
            <w:pPr>
              <w:suppressAutoHyphens/>
              <w:autoSpaceDE w:val="0"/>
              <w:jc w:val="both"/>
              <w:textAlignment w:val="baseline"/>
              <w:rPr>
                <w:rFonts w:eastAsia="Calibri"/>
                <w:sz w:val="20"/>
                <w:szCs w:val="20"/>
              </w:rPr>
            </w:pPr>
            <w:r w:rsidRPr="00542A2D">
              <w:rPr>
                <w:rFonts w:eastAsia="Calibri"/>
                <w:sz w:val="20"/>
                <w:szCs w:val="20"/>
              </w:rPr>
              <w:t>Kuro bakas</w:t>
            </w:r>
          </w:p>
        </w:tc>
        <w:tc>
          <w:tcPr>
            <w:tcW w:w="3899" w:type="dxa"/>
            <w:tcBorders>
              <w:top w:val="single" w:sz="4" w:space="0" w:color="000000"/>
              <w:left w:val="single" w:sz="4" w:space="0" w:color="000000"/>
              <w:bottom w:val="single" w:sz="4" w:space="0" w:color="000000"/>
              <w:right w:val="single" w:sz="4" w:space="0" w:color="000000"/>
            </w:tcBorders>
          </w:tcPr>
          <w:p w14:paraId="4E0603D8" w14:textId="194721A5" w:rsidR="00E72653" w:rsidRPr="00542A2D" w:rsidRDefault="00356282" w:rsidP="0075542C">
            <w:pPr>
              <w:suppressAutoHyphens/>
              <w:autoSpaceDE w:val="0"/>
              <w:jc w:val="both"/>
              <w:textAlignment w:val="baseline"/>
              <w:rPr>
                <w:rFonts w:eastAsia="Calibri"/>
                <w:sz w:val="20"/>
                <w:szCs w:val="20"/>
              </w:rPr>
            </w:pPr>
            <w:r w:rsidRPr="00542A2D">
              <w:rPr>
                <w:rFonts w:eastAsia="Calibri"/>
                <w:sz w:val="20"/>
                <w:szCs w:val="20"/>
              </w:rPr>
              <w:t>T</w:t>
            </w:r>
            <w:r w:rsidR="009E3321" w:rsidRPr="00542A2D">
              <w:rPr>
                <w:rFonts w:eastAsia="Calibri"/>
                <w:sz w:val="20"/>
                <w:szCs w:val="20"/>
              </w:rPr>
              <w:t>alpa – ne mažiau 125 l talpos, rakinama.</w:t>
            </w:r>
          </w:p>
        </w:tc>
      </w:tr>
      <w:tr w:rsidR="00E72653" w:rsidRPr="00542A2D" w14:paraId="56BC296B" w14:textId="57CE53CD" w:rsidTr="00E72653">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615CB" w14:textId="2BBB0F08" w:rsidR="00E72653" w:rsidRPr="00542A2D" w:rsidRDefault="00E72653" w:rsidP="003769CE">
            <w:pPr>
              <w:pStyle w:val="Sraopastraipa"/>
              <w:numPr>
                <w:ilvl w:val="0"/>
                <w:numId w:val="2"/>
              </w:numPr>
              <w:suppressAutoHyphens/>
              <w:autoSpaceDE w:val="0"/>
              <w:textAlignment w:val="baseline"/>
              <w:rPr>
                <w:rFonts w:eastAsia="Calibri"/>
                <w:sz w:val="20"/>
                <w:szCs w:val="20"/>
              </w:rPr>
            </w:pPr>
          </w:p>
        </w:tc>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EB775" w14:textId="460D6FE0" w:rsidR="00E72653" w:rsidRPr="00542A2D" w:rsidRDefault="001332AE" w:rsidP="00356282">
            <w:pPr>
              <w:tabs>
                <w:tab w:val="right" w:pos="3683"/>
              </w:tabs>
              <w:suppressAutoHyphens/>
              <w:autoSpaceDE w:val="0"/>
              <w:jc w:val="both"/>
              <w:textAlignment w:val="baseline"/>
              <w:rPr>
                <w:rFonts w:eastAsia="Calibri"/>
                <w:sz w:val="20"/>
                <w:szCs w:val="20"/>
              </w:rPr>
            </w:pPr>
            <w:r w:rsidRPr="00542A2D">
              <w:rPr>
                <w:rFonts w:eastAsia="Calibri"/>
                <w:sz w:val="20"/>
                <w:szCs w:val="20"/>
              </w:rPr>
              <w:t>Rakinama įrankių dėžė</w:t>
            </w:r>
          </w:p>
        </w:tc>
        <w:tc>
          <w:tcPr>
            <w:tcW w:w="3899" w:type="dxa"/>
            <w:tcBorders>
              <w:top w:val="single" w:sz="4" w:space="0" w:color="000000"/>
              <w:left w:val="single" w:sz="4" w:space="0" w:color="000000"/>
              <w:bottom w:val="single" w:sz="4" w:space="0" w:color="000000"/>
              <w:right w:val="single" w:sz="4" w:space="0" w:color="000000"/>
            </w:tcBorders>
          </w:tcPr>
          <w:p w14:paraId="2171D39D" w14:textId="1B0E18C2" w:rsidR="00E72653" w:rsidRPr="00542A2D" w:rsidRDefault="00356282" w:rsidP="0075542C">
            <w:pPr>
              <w:suppressAutoHyphens/>
              <w:autoSpaceDE w:val="0"/>
              <w:jc w:val="both"/>
              <w:textAlignment w:val="baseline"/>
              <w:rPr>
                <w:rFonts w:eastAsia="Calibri"/>
                <w:sz w:val="20"/>
                <w:szCs w:val="20"/>
              </w:rPr>
            </w:pPr>
            <w:r w:rsidRPr="00542A2D">
              <w:rPr>
                <w:rFonts w:eastAsia="Calibri"/>
                <w:sz w:val="20"/>
                <w:szCs w:val="20"/>
              </w:rPr>
              <w:t>S</w:t>
            </w:r>
            <w:r w:rsidR="001332AE" w:rsidRPr="00542A2D">
              <w:rPr>
                <w:rFonts w:eastAsia="Calibri"/>
                <w:sz w:val="20"/>
                <w:szCs w:val="20"/>
              </w:rPr>
              <w:t>u Krautuvo eksploatacijai būtinų raktų komplektu, tepimo priemonėmis.</w:t>
            </w:r>
          </w:p>
        </w:tc>
      </w:tr>
      <w:tr w:rsidR="00E72653" w:rsidRPr="00542A2D" w14:paraId="1FA34BBE" w14:textId="26CFF658" w:rsidTr="00E72653">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DDCFE" w14:textId="423C68F8" w:rsidR="00E72653" w:rsidRPr="00542A2D" w:rsidRDefault="00E72653" w:rsidP="003769CE">
            <w:pPr>
              <w:pStyle w:val="Sraopastraipa"/>
              <w:numPr>
                <w:ilvl w:val="0"/>
                <w:numId w:val="2"/>
              </w:numPr>
              <w:suppressAutoHyphens/>
              <w:autoSpaceDE w:val="0"/>
              <w:textAlignment w:val="baseline"/>
              <w:rPr>
                <w:rFonts w:eastAsia="Calibri"/>
                <w:sz w:val="20"/>
                <w:szCs w:val="20"/>
              </w:rPr>
            </w:pPr>
          </w:p>
        </w:tc>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3BE0F" w14:textId="2CF343C5" w:rsidR="00E72653" w:rsidRPr="00542A2D" w:rsidRDefault="001332AE" w:rsidP="0075542C">
            <w:pPr>
              <w:suppressAutoHyphens/>
              <w:autoSpaceDE w:val="0"/>
              <w:jc w:val="both"/>
              <w:textAlignment w:val="baseline"/>
              <w:rPr>
                <w:rFonts w:eastAsia="Calibri"/>
                <w:sz w:val="20"/>
                <w:szCs w:val="20"/>
              </w:rPr>
            </w:pPr>
            <w:r w:rsidRPr="00542A2D">
              <w:rPr>
                <w:rFonts w:eastAsia="Calibri"/>
                <w:sz w:val="20"/>
                <w:szCs w:val="20"/>
              </w:rPr>
              <w:t>Centrinė tepimo sistema</w:t>
            </w:r>
          </w:p>
        </w:tc>
        <w:tc>
          <w:tcPr>
            <w:tcW w:w="3899" w:type="dxa"/>
            <w:tcBorders>
              <w:top w:val="single" w:sz="4" w:space="0" w:color="000000"/>
              <w:left w:val="single" w:sz="4" w:space="0" w:color="000000"/>
              <w:bottom w:val="single" w:sz="4" w:space="0" w:color="000000"/>
              <w:right w:val="single" w:sz="4" w:space="0" w:color="000000"/>
            </w:tcBorders>
          </w:tcPr>
          <w:p w14:paraId="132A4C50" w14:textId="3DA665CF" w:rsidR="00E72653" w:rsidRPr="00542A2D" w:rsidRDefault="00356282" w:rsidP="0075542C">
            <w:pPr>
              <w:suppressAutoHyphens/>
              <w:autoSpaceDE w:val="0"/>
              <w:jc w:val="both"/>
              <w:textAlignment w:val="baseline"/>
              <w:rPr>
                <w:rFonts w:eastAsia="Calibri"/>
                <w:sz w:val="20"/>
                <w:szCs w:val="20"/>
              </w:rPr>
            </w:pPr>
            <w:r w:rsidRPr="00542A2D">
              <w:rPr>
                <w:rFonts w:eastAsia="Calibri"/>
                <w:sz w:val="20"/>
                <w:szCs w:val="20"/>
              </w:rPr>
              <w:t>R</w:t>
            </w:r>
            <w:r w:rsidR="001332AE" w:rsidRPr="00542A2D">
              <w:rPr>
                <w:rFonts w:eastAsia="Calibri"/>
                <w:sz w:val="20"/>
                <w:szCs w:val="20"/>
              </w:rPr>
              <w:t>eguliaraus tepimo taškų aptarnavimui.</w:t>
            </w:r>
          </w:p>
        </w:tc>
      </w:tr>
      <w:tr w:rsidR="00E72653" w:rsidRPr="00542A2D" w14:paraId="53968F92" w14:textId="58BE5155" w:rsidTr="00E72653">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D8114" w14:textId="2293BB60" w:rsidR="00E72653" w:rsidRPr="00542A2D" w:rsidRDefault="00E72653" w:rsidP="003769CE">
            <w:pPr>
              <w:pStyle w:val="Sraopastraipa"/>
              <w:numPr>
                <w:ilvl w:val="0"/>
                <w:numId w:val="2"/>
              </w:numPr>
              <w:suppressAutoHyphens/>
              <w:autoSpaceDE w:val="0"/>
              <w:textAlignment w:val="baseline"/>
              <w:rPr>
                <w:rFonts w:eastAsia="Calibri"/>
                <w:sz w:val="20"/>
                <w:szCs w:val="20"/>
              </w:rPr>
            </w:pPr>
          </w:p>
        </w:tc>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DB9EC" w14:textId="5AA79D30" w:rsidR="00E72653" w:rsidRPr="00542A2D" w:rsidRDefault="001332AE" w:rsidP="0075542C">
            <w:pPr>
              <w:suppressAutoHyphens/>
              <w:autoSpaceDE w:val="0"/>
              <w:jc w:val="both"/>
              <w:textAlignment w:val="baseline"/>
              <w:rPr>
                <w:rFonts w:eastAsia="Calibri"/>
                <w:sz w:val="20"/>
                <w:szCs w:val="20"/>
              </w:rPr>
            </w:pPr>
            <w:r w:rsidRPr="00542A2D">
              <w:rPr>
                <w:rFonts w:eastAsia="Calibri"/>
                <w:sz w:val="20"/>
                <w:szCs w:val="20"/>
              </w:rPr>
              <w:t>Krautuvo ratų sparnai</w:t>
            </w:r>
          </w:p>
        </w:tc>
        <w:tc>
          <w:tcPr>
            <w:tcW w:w="3899" w:type="dxa"/>
            <w:tcBorders>
              <w:top w:val="single" w:sz="4" w:space="0" w:color="000000"/>
              <w:left w:val="single" w:sz="4" w:space="0" w:color="000000"/>
              <w:bottom w:val="single" w:sz="4" w:space="0" w:color="000000"/>
              <w:right w:val="single" w:sz="4" w:space="0" w:color="000000"/>
            </w:tcBorders>
          </w:tcPr>
          <w:p w14:paraId="18431388" w14:textId="175D2C2C" w:rsidR="00E72653" w:rsidRPr="00542A2D" w:rsidRDefault="00356282" w:rsidP="0075542C">
            <w:pPr>
              <w:suppressAutoHyphens/>
              <w:autoSpaceDE w:val="0"/>
              <w:jc w:val="both"/>
              <w:textAlignment w:val="baseline"/>
              <w:rPr>
                <w:rFonts w:eastAsia="Calibri"/>
                <w:sz w:val="20"/>
                <w:szCs w:val="20"/>
              </w:rPr>
            </w:pPr>
            <w:r w:rsidRPr="00542A2D">
              <w:rPr>
                <w:rFonts w:eastAsia="Calibri"/>
                <w:sz w:val="20"/>
                <w:szCs w:val="20"/>
              </w:rPr>
              <w:t>P</w:t>
            </w:r>
            <w:r w:rsidR="001332AE" w:rsidRPr="00542A2D">
              <w:rPr>
                <w:rFonts w:eastAsia="Calibri"/>
                <w:sz w:val="20"/>
                <w:szCs w:val="20"/>
              </w:rPr>
              <w:t>riekiniams ir galiniams ratams.</w:t>
            </w:r>
          </w:p>
        </w:tc>
      </w:tr>
      <w:tr w:rsidR="00E72653" w:rsidRPr="00542A2D" w14:paraId="01AA9B41" w14:textId="6051003A" w:rsidTr="00E72653">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F046E" w14:textId="18881E14" w:rsidR="00E72653" w:rsidRPr="00542A2D" w:rsidRDefault="00E72653" w:rsidP="003769CE">
            <w:pPr>
              <w:pStyle w:val="Sraopastraipa"/>
              <w:numPr>
                <w:ilvl w:val="0"/>
                <w:numId w:val="2"/>
              </w:numPr>
              <w:suppressAutoHyphens/>
              <w:autoSpaceDE w:val="0"/>
              <w:textAlignment w:val="baseline"/>
              <w:rPr>
                <w:rFonts w:eastAsia="Calibri"/>
                <w:sz w:val="20"/>
                <w:szCs w:val="20"/>
              </w:rPr>
            </w:pPr>
          </w:p>
        </w:tc>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9E021" w14:textId="1307C317" w:rsidR="00E72653" w:rsidRPr="00542A2D" w:rsidRDefault="001332AE" w:rsidP="0075542C">
            <w:pPr>
              <w:suppressAutoHyphens/>
              <w:autoSpaceDE w:val="0"/>
              <w:jc w:val="both"/>
              <w:textAlignment w:val="baseline"/>
              <w:rPr>
                <w:rFonts w:eastAsia="Calibri"/>
                <w:sz w:val="20"/>
                <w:szCs w:val="20"/>
              </w:rPr>
            </w:pPr>
            <w:r w:rsidRPr="00542A2D">
              <w:rPr>
                <w:rFonts w:eastAsia="Calibri"/>
                <w:sz w:val="20"/>
                <w:szCs w:val="20"/>
              </w:rPr>
              <w:t>Krautuvas</w:t>
            </w:r>
          </w:p>
        </w:tc>
        <w:tc>
          <w:tcPr>
            <w:tcW w:w="3899" w:type="dxa"/>
            <w:tcBorders>
              <w:top w:val="single" w:sz="4" w:space="0" w:color="000000"/>
              <w:left w:val="single" w:sz="4" w:space="0" w:color="000000"/>
              <w:bottom w:val="single" w:sz="4" w:space="0" w:color="000000"/>
              <w:right w:val="single" w:sz="4" w:space="0" w:color="000000"/>
            </w:tcBorders>
          </w:tcPr>
          <w:p w14:paraId="785EE174" w14:textId="3542F293" w:rsidR="005963BC" w:rsidRPr="00542A2D" w:rsidRDefault="005963BC" w:rsidP="0075542C">
            <w:pPr>
              <w:suppressAutoHyphens/>
              <w:autoSpaceDE w:val="0"/>
              <w:jc w:val="both"/>
              <w:textAlignment w:val="baseline"/>
              <w:rPr>
                <w:rFonts w:eastAsia="Calibri"/>
                <w:sz w:val="20"/>
                <w:szCs w:val="20"/>
              </w:rPr>
            </w:pPr>
            <w:r w:rsidRPr="00542A2D">
              <w:rPr>
                <w:rFonts w:eastAsia="Calibri"/>
                <w:sz w:val="20"/>
                <w:szCs w:val="20"/>
              </w:rPr>
              <w:t>1.3</w:t>
            </w:r>
            <w:r w:rsidR="00095E01" w:rsidRPr="00542A2D">
              <w:rPr>
                <w:rFonts w:eastAsia="Calibri"/>
                <w:sz w:val="20"/>
                <w:szCs w:val="20"/>
              </w:rPr>
              <w:t>6</w:t>
            </w:r>
            <w:r w:rsidRPr="00542A2D">
              <w:rPr>
                <w:rFonts w:eastAsia="Calibri"/>
                <w:sz w:val="20"/>
                <w:szCs w:val="20"/>
              </w:rPr>
              <w:t xml:space="preserve">.1. </w:t>
            </w:r>
            <w:r w:rsidR="00356282" w:rsidRPr="00542A2D">
              <w:rPr>
                <w:rFonts w:eastAsia="Calibri"/>
                <w:sz w:val="20"/>
                <w:szCs w:val="20"/>
              </w:rPr>
              <w:t>T</w:t>
            </w:r>
            <w:r w:rsidR="001332AE" w:rsidRPr="00542A2D">
              <w:rPr>
                <w:rFonts w:eastAsia="Calibri"/>
                <w:sz w:val="20"/>
                <w:szCs w:val="20"/>
              </w:rPr>
              <w:t xml:space="preserve">uri būti pritaikytas darbui su atliekomis. </w:t>
            </w:r>
            <w:r w:rsidRPr="00542A2D">
              <w:rPr>
                <w:rFonts w:eastAsia="Calibri"/>
                <w:sz w:val="20"/>
                <w:szCs w:val="20"/>
              </w:rPr>
              <w:t>1.3</w:t>
            </w:r>
            <w:r w:rsidR="00095E01" w:rsidRPr="00542A2D">
              <w:rPr>
                <w:rFonts w:eastAsia="Calibri"/>
                <w:sz w:val="20"/>
                <w:szCs w:val="20"/>
              </w:rPr>
              <w:t>6</w:t>
            </w:r>
            <w:r w:rsidRPr="00542A2D">
              <w:rPr>
                <w:rFonts w:eastAsia="Calibri"/>
                <w:sz w:val="20"/>
                <w:szCs w:val="20"/>
              </w:rPr>
              <w:t>.2.</w:t>
            </w:r>
            <w:r w:rsidR="002E2606" w:rsidRPr="00542A2D">
              <w:rPr>
                <w:rFonts w:eastAsia="Calibri"/>
                <w:sz w:val="20"/>
                <w:szCs w:val="20"/>
              </w:rPr>
              <w:t xml:space="preserve"> </w:t>
            </w:r>
            <w:r w:rsidR="001332AE" w:rsidRPr="00542A2D">
              <w:rPr>
                <w:rFonts w:eastAsia="Calibri"/>
                <w:sz w:val="20"/>
                <w:szCs w:val="20"/>
              </w:rPr>
              <w:t>Turi būti apsauginės grotelės virš priekinio stiklo ir virš stiklo stoge virš vairuotojo</w:t>
            </w:r>
            <w:r w:rsidRPr="00542A2D">
              <w:rPr>
                <w:rFonts w:eastAsia="Calibri"/>
                <w:sz w:val="20"/>
                <w:szCs w:val="20"/>
              </w:rPr>
              <w:t>.</w:t>
            </w:r>
          </w:p>
          <w:p w14:paraId="1E829746" w14:textId="70399D01" w:rsidR="00E72653" w:rsidRPr="00542A2D" w:rsidRDefault="005963BC" w:rsidP="0075542C">
            <w:pPr>
              <w:suppressAutoHyphens/>
              <w:autoSpaceDE w:val="0"/>
              <w:jc w:val="both"/>
              <w:textAlignment w:val="baseline"/>
              <w:rPr>
                <w:rFonts w:eastAsia="Calibri"/>
                <w:sz w:val="20"/>
                <w:szCs w:val="20"/>
              </w:rPr>
            </w:pPr>
            <w:r w:rsidRPr="00542A2D">
              <w:rPr>
                <w:rFonts w:eastAsia="Calibri"/>
                <w:sz w:val="20"/>
                <w:szCs w:val="20"/>
              </w:rPr>
              <w:t>1.3</w:t>
            </w:r>
            <w:r w:rsidR="00095E01" w:rsidRPr="00542A2D">
              <w:rPr>
                <w:rFonts w:eastAsia="Calibri"/>
                <w:sz w:val="20"/>
                <w:szCs w:val="20"/>
              </w:rPr>
              <w:t>6</w:t>
            </w:r>
            <w:r w:rsidRPr="00542A2D">
              <w:rPr>
                <w:rFonts w:eastAsia="Calibri"/>
                <w:sz w:val="20"/>
                <w:szCs w:val="20"/>
              </w:rPr>
              <w:t>.3.</w:t>
            </w:r>
            <w:r w:rsidR="001332AE" w:rsidRPr="00542A2D">
              <w:rPr>
                <w:rFonts w:eastAsia="Calibri"/>
                <w:sz w:val="20"/>
                <w:szCs w:val="20"/>
              </w:rPr>
              <w:t xml:space="preserve"> </w:t>
            </w:r>
            <w:r w:rsidRPr="00542A2D">
              <w:rPr>
                <w:rFonts w:eastAsia="Calibri"/>
                <w:sz w:val="20"/>
                <w:szCs w:val="20"/>
              </w:rPr>
              <w:t>P</w:t>
            </w:r>
            <w:r w:rsidR="001332AE" w:rsidRPr="00542A2D">
              <w:rPr>
                <w:rFonts w:eastAsia="Calibri"/>
                <w:sz w:val="20"/>
                <w:szCs w:val="20"/>
              </w:rPr>
              <w:t>apildoma dugno apsauga ties mazgais ir kuro baku.</w:t>
            </w:r>
          </w:p>
        </w:tc>
      </w:tr>
      <w:tr w:rsidR="005009AC" w:rsidRPr="00542A2D" w14:paraId="2DE03DDB" w14:textId="77777777" w:rsidTr="00E72653">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4FFF7" w14:textId="77777777" w:rsidR="005009AC" w:rsidRPr="00542A2D" w:rsidRDefault="005009AC" w:rsidP="003769CE">
            <w:pPr>
              <w:pStyle w:val="Sraopastraipa"/>
              <w:numPr>
                <w:ilvl w:val="0"/>
                <w:numId w:val="2"/>
              </w:numPr>
              <w:suppressAutoHyphens/>
              <w:autoSpaceDE w:val="0"/>
              <w:textAlignment w:val="baseline"/>
              <w:rPr>
                <w:rFonts w:eastAsia="Calibri"/>
                <w:sz w:val="20"/>
                <w:szCs w:val="20"/>
              </w:rPr>
            </w:pPr>
          </w:p>
        </w:tc>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C85D1" w14:textId="500FB53E" w:rsidR="005009AC" w:rsidRPr="00542A2D" w:rsidRDefault="005009AC" w:rsidP="0075542C">
            <w:pPr>
              <w:suppressAutoHyphens/>
              <w:autoSpaceDE w:val="0"/>
              <w:jc w:val="both"/>
              <w:textAlignment w:val="baseline"/>
              <w:rPr>
                <w:rFonts w:eastAsia="Calibri"/>
                <w:b/>
                <w:bCs/>
                <w:sz w:val="20"/>
                <w:szCs w:val="20"/>
              </w:rPr>
            </w:pPr>
            <w:r w:rsidRPr="00542A2D">
              <w:rPr>
                <w:rFonts w:eastAsia="Calibri"/>
                <w:b/>
                <w:bCs/>
                <w:sz w:val="20"/>
                <w:szCs w:val="20"/>
              </w:rPr>
              <w:t xml:space="preserve">Kaušas </w:t>
            </w:r>
          </w:p>
        </w:tc>
        <w:tc>
          <w:tcPr>
            <w:tcW w:w="3899" w:type="dxa"/>
            <w:tcBorders>
              <w:top w:val="single" w:sz="4" w:space="0" w:color="000000"/>
              <w:left w:val="single" w:sz="4" w:space="0" w:color="000000"/>
              <w:bottom w:val="single" w:sz="4" w:space="0" w:color="000000"/>
              <w:right w:val="single" w:sz="4" w:space="0" w:color="000000"/>
            </w:tcBorders>
          </w:tcPr>
          <w:p w14:paraId="231669A9" w14:textId="2EDEAEE4" w:rsidR="005009AC" w:rsidRPr="00542A2D" w:rsidRDefault="005009AC" w:rsidP="0075542C">
            <w:pPr>
              <w:suppressAutoHyphens/>
              <w:autoSpaceDE w:val="0"/>
              <w:jc w:val="both"/>
              <w:textAlignment w:val="baseline"/>
              <w:rPr>
                <w:rFonts w:eastAsia="Calibri"/>
                <w:b/>
                <w:bCs/>
                <w:sz w:val="20"/>
                <w:szCs w:val="20"/>
              </w:rPr>
            </w:pPr>
            <w:r w:rsidRPr="00542A2D">
              <w:rPr>
                <w:rFonts w:eastAsia="Calibri"/>
                <w:b/>
                <w:bCs/>
                <w:sz w:val="20"/>
                <w:szCs w:val="20"/>
              </w:rPr>
              <w:t>3 vnt.</w:t>
            </w:r>
          </w:p>
        </w:tc>
      </w:tr>
      <w:tr w:rsidR="00E72653" w:rsidRPr="00542A2D" w14:paraId="4907E772" w14:textId="12F228FB" w:rsidTr="00E72653">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E4CE6" w14:textId="38F6B4B1" w:rsidR="00E72653" w:rsidRPr="00542A2D" w:rsidRDefault="00E72653" w:rsidP="003769CE">
            <w:pPr>
              <w:pStyle w:val="Sraopastraipa"/>
              <w:numPr>
                <w:ilvl w:val="0"/>
                <w:numId w:val="2"/>
              </w:numPr>
              <w:suppressAutoHyphens/>
              <w:autoSpaceDE w:val="0"/>
              <w:textAlignment w:val="baseline"/>
              <w:rPr>
                <w:rFonts w:eastAsia="Calibri"/>
                <w:sz w:val="20"/>
                <w:szCs w:val="20"/>
              </w:rPr>
            </w:pPr>
          </w:p>
        </w:tc>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9179D" w14:textId="1C198CBB" w:rsidR="00E72653" w:rsidRPr="00542A2D" w:rsidRDefault="001332AE" w:rsidP="0075542C">
            <w:pPr>
              <w:suppressAutoHyphens/>
              <w:autoSpaceDE w:val="0"/>
              <w:jc w:val="both"/>
              <w:textAlignment w:val="baseline"/>
              <w:rPr>
                <w:rFonts w:eastAsia="Calibri"/>
                <w:sz w:val="20"/>
                <w:szCs w:val="20"/>
              </w:rPr>
            </w:pPr>
            <w:r w:rsidRPr="00542A2D">
              <w:rPr>
                <w:rFonts w:eastAsia="Calibri"/>
                <w:sz w:val="20"/>
                <w:szCs w:val="20"/>
              </w:rPr>
              <w:t>Kauš</w:t>
            </w:r>
            <w:r w:rsidR="00F82432" w:rsidRPr="00542A2D">
              <w:rPr>
                <w:rFonts w:eastAsia="Calibri"/>
                <w:sz w:val="20"/>
                <w:szCs w:val="20"/>
              </w:rPr>
              <w:t>o tūris</w:t>
            </w:r>
          </w:p>
        </w:tc>
        <w:tc>
          <w:tcPr>
            <w:tcW w:w="3899" w:type="dxa"/>
            <w:tcBorders>
              <w:top w:val="single" w:sz="4" w:space="0" w:color="000000"/>
              <w:left w:val="single" w:sz="4" w:space="0" w:color="000000"/>
              <w:bottom w:val="single" w:sz="4" w:space="0" w:color="000000"/>
              <w:right w:val="single" w:sz="4" w:space="0" w:color="000000"/>
            </w:tcBorders>
          </w:tcPr>
          <w:p w14:paraId="286A502A" w14:textId="67BBD464" w:rsidR="002E2606" w:rsidRPr="00542A2D" w:rsidRDefault="002E2606" w:rsidP="0075542C">
            <w:pPr>
              <w:suppressAutoHyphens/>
              <w:autoSpaceDE w:val="0"/>
              <w:jc w:val="both"/>
              <w:textAlignment w:val="baseline"/>
              <w:rPr>
                <w:rFonts w:eastAsia="Calibri"/>
                <w:sz w:val="20"/>
                <w:szCs w:val="20"/>
              </w:rPr>
            </w:pPr>
            <w:r w:rsidRPr="00542A2D">
              <w:rPr>
                <w:rFonts w:eastAsia="Calibri"/>
                <w:sz w:val="20"/>
                <w:szCs w:val="20"/>
              </w:rPr>
              <w:t>1.3</w:t>
            </w:r>
            <w:r w:rsidR="00695554" w:rsidRPr="00542A2D">
              <w:rPr>
                <w:rFonts w:eastAsia="Calibri"/>
                <w:sz w:val="20"/>
                <w:szCs w:val="20"/>
              </w:rPr>
              <w:t>8</w:t>
            </w:r>
            <w:r w:rsidRPr="00542A2D">
              <w:rPr>
                <w:rFonts w:eastAsia="Calibri"/>
                <w:sz w:val="20"/>
                <w:szCs w:val="20"/>
              </w:rPr>
              <w:t>.1. Ne</w:t>
            </w:r>
            <w:r w:rsidR="001332AE" w:rsidRPr="00542A2D">
              <w:rPr>
                <w:rFonts w:eastAsia="Calibri"/>
                <w:sz w:val="20"/>
                <w:szCs w:val="20"/>
              </w:rPr>
              <w:t xml:space="preserve"> mažesnis kaip  3 m³ talpos su Hardox tipo plieno peiliu kiekvienam krautuvui. </w:t>
            </w:r>
          </w:p>
          <w:p w14:paraId="6F1AE2C6" w14:textId="61B4C0FD" w:rsidR="00E72653" w:rsidRPr="00542A2D" w:rsidRDefault="002E2606" w:rsidP="0075542C">
            <w:pPr>
              <w:suppressAutoHyphens/>
              <w:autoSpaceDE w:val="0"/>
              <w:jc w:val="both"/>
              <w:textAlignment w:val="baseline"/>
              <w:rPr>
                <w:rFonts w:eastAsia="Calibri"/>
                <w:sz w:val="20"/>
                <w:szCs w:val="20"/>
              </w:rPr>
            </w:pPr>
            <w:r w:rsidRPr="00542A2D">
              <w:rPr>
                <w:rFonts w:eastAsia="Calibri"/>
                <w:sz w:val="20"/>
                <w:szCs w:val="20"/>
              </w:rPr>
              <w:t>1.3</w:t>
            </w:r>
            <w:r w:rsidR="00695554" w:rsidRPr="00542A2D">
              <w:rPr>
                <w:rFonts w:eastAsia="Calibri"/>
                <w:sz w:val="20"/>
                <w:szCs w:val="20"/>
              </w:rPr>
              <w:t>8</w:t>
            </w:r>
            <w:r w:rsidRPr="00542A2D">
              <w:rPr>
                <w:rFonts w:eastAsia="Calibri"/>
                <w:sz w:val="20"/>
                <w:szCs w:val="20"/>
              </w:rPr>
              <w:t>.2.</w:t>
            </w:r>
            <w:r w:rsidR="001332AE" w:rsidRPr="00542A2D">
              <w:rPr>
                <w:rFonts w:eastAsia="Calibri"/>
                <w:sz w:val="20"/>
                <w:szCs w:val="20"/>
              </w:rPr>
              <w:t xml:space="preserve"> </w:t>
            </w:r>
            <w:r w:rsidRPr="00542A2D">
              <w:rPr>
                <w:rFonts w:eastAsia="Calibri"/>
                <w:sz w:val="20"/>
                <w:szCs w:val="20"/>
              </w:rPr>
              <w:t>S</w:t>
            </w:r>
            <w:r w:rsidR="001332AE" w:rsidRPr="00542A2D">
              <w:rPr>
                <w:rFonts w:eastAsia="Calibri"/>
                <w:sz w:val="20"/>
                <w:szCs w:val="20"/>
              </w:rPr>
              <w:t xml:space="preserve">u papildomomis ne mažiau kaip 300 mm aukščio apsauginėmis grotelėmis kaušo viršuje apsaugai nuo atliekų kritimo ant krautuvo. </w:t>
            </w:r>
          </w:p>
        </w:tc>
      </w:tr>
      <w:tr w:rsidR="008A1AC3" w:rsidRPr="00542A2D" w14:paraId="5116E49D" w14:textId="77777777" w:rsidTr="00E72653">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D2174" w14:textId="77777777" w:rsidR="008A1AC3" w:rsidRPr="00542A2D" w:rsidRDefault="008A1AC3" w:rsidP="003769CE">
            <w:pPr>
              <w:pStyle w:val="Sraopastraipa"/>
              <w:numPr>
                <w:ilvl w:val="0"/>
                <w:numId w:val="2"/>
              </w:numPr>
              <w:suppressAutoHyphens/>
              <w:autoSpaceDE w:val="0"/>
              <w:textAlignment w:val="baseline"/>
              <w:rPr>
                <w:rFonts w:eastAsia="Calibri"/>
                <w:sz w:val="20"/>
                <w:szCs w:val="20"/>
              </w:rPr>
            </w:pPr>
          </w:p>
        </w:tc>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92F9D" w14:textId="65C21E7F" w:rsidR="008A1AC3" w:rsidRPr="00542A2D" w:rsidRDefault="008A1AC3" w:rsidP="0075542C">
            <w:pPr>
              <w:suppressAutoHyphens/>
              <w:autoSpaceDE w:val="0"/>
              <w:jc w:val="both"/>
              <w:textAlignment w:val="baseline"/>
              <w:rPr>
                <w:rFonts w:eastAsia="Calibri"/>
                <w:b/>
                <w:bCs/>
                <w:sz w:val="20"/>
                <w:szCs w:val="20"/>
              </w:rPr>
            </w:pPr>
            <w:r w:rsidRPr="00542A2D">
              <w:rPr>
                <w:rFonts w:eastAsia="Calibri"/>
                <w:b/>
                <w:bCs/>
                <w:sz w:val="20"/>
                <w:szCs w:val="20"/>
              </w:rPr>
              <w:t>Krovinių kėlimo-krovimo šakių komplektas</w:t>
            </w:r>
          </w:p>
        </w:tc>
        <w:tc>
          <w:tcPr>
            <w:tcW w:w="3899" w:type="dxa"/>
            <w:tcBorders>
              <w:top w:val="single" w:sz="4" w:space="0" w:color="000000"/>
              <w:left w:val="single" w:sz="4" w:space="0" w:color="000000"/>
              <w:bottom w:val="single" w:sz="4" w:space="0" w:color="000000"/>
              <w:right w:val="single" w:sz="4" w:space="0" w:color="000000"/>
            </w:tcBorders>
          </w:tcPr>
          <w:p w14:paraId="09C47706" w14:textId="41952186" w:rsidR="008A1AC3" w:rsidRPr="00542A2D" w:rsidRDefault="008A1AC3" w:rsidP="0075542C">
            <w:pPr>
              <w:suppressAutoHyphens/>
              <w:autoSpaceDE w:val="0"/>
              <w:jc w:val="both"/>
              <w:textAlignment w:val="baseline"/>
              <w:rPr>
                <w:rFonts w:eastAsia="Calibri"/>
                <w:b/>
                <w:bCs/>
                <w:sz w:val="20"/>
                <w:szCs w:val="20"/>
              </w:rPr>
            </w:pPr>
            <w:r w:rsidRPr="00542A2D">
              <w:rPr>
                <w:rFonts w:eastAsia="Calibri"/>
                <w:b/>
                <w:bCs/>
                <w:sz w:val="20"/>
                <w:szCs w:val="20"/>
              </w:rPr>
              <w:t>1 vnt.</w:t>
            </w:r>
          </w:p>
        </w:tc>
      </w:tr>
      <w:tr w:rsidR="00E72653" w:rsidRPr="00542A2D" w14:paraId="324A5F90" w14:textId="757AAB9B" w:rsidTr="00E72653">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1C08B" w14:textId="6B7EB274" w:rsidR="00E72653" w:rsidRPr="00542A2D" w:rsidRDefault="00E72653" w:rsidP="003769CE">
            <w:pPr>
              <w:pStyle w:val="Sraopastraipa"/>
              <w:numPr>
                <w:ilvl w:val="0"/>
                <w:numId w:val="2"/>
              </w:numPr>
              <w:suppressAutoHyphens/>
              <w:autoSpaceDE w:val="0"/>
              <w:textAlignment w:val="baseline"/>
              <w:rPr>
                <w:rFonts w:eastAsia="Calibri"/>
                <w:sz w:val="20"/>
                <w:szCs w:val="20"/>
              </w:rPr>
            </w:pPr>
          </w:p>
        </w:tc>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479E0" w14:textId="34825E4E" w:rsidR="00E72653" w:rsidRPr="00542A2D" w:rsidRDefault="00695554" w:rsidP="0075542C">
            <w:pPr>
              <w:suppressAutoHyphens/>
              <w:autoSpaceDE w:val="0"/>
              <w:textAlignment w:val="baseline"/>
              <w:rPr>
                <w:rFonts w:eastAsia="Calibri"/>
                <w:sz w:val="20"/>
                <w:szCs w:val="20"/>
              </w:rPr>
            </w:pPr>
            <w:r w:rsidRPr="00542A2D">
              <w:rPr>
                <w:rFonts w:eastAsia="Calibri"/>
                <w:sz w:val="20"/>
                <w:szCs w:val="20"/>
              </w:rPr>
              <w:t>Šakių ilgis</w:t>
            </w:r>
          </w:p>
        </w:tc>
        <w:tc>
          <w:tcPr>
            <w:tcW w:w="3899" w:type="dxa"/>
            <w:tcBorders>
              <w:top w:val="single" w:sz="4" w:space="0" w:color="000000"/>
              <w:left w:val="single" w:sz="4" w:space="0" w:color="000000"/>
              <w:bottom w:val="single" w:sz="4" w:space="0" w:color="000000"/>
              <w:right w:val="single" w:sz="4" w:space="0" w:color="000000"/>
            </w:tcBorders>
          </w:tcPr>
          <w:p w14:paraId="7E1645E0" w14:textId="5DBA31B0" w:rsidR="00E72653" w:rsidRPr="00542A2D" w:rsidRDefault="00D25390" w:rsidP="0075542C">
            <w:pPr>
              <w:suppressAutoHyphens/>
              <w:autoSpaceDE w:val="0"/>
              <w:textAlignment w:val="baseline"/>
              <w:rPr>
                <w:rFonts w:eastAsia="Calibri"/>
                <w:sz w:val="20"/>
                <w:szCs w:val="20"/>
              </w:rPr>
            </w:pPr>
            <w:r w:rsidRPr="00542A2D">
              <w:rPr>
                <w:rFonts w:eastAsia="Calibri"/>
                <w:sz w:val="20"/>
                <w:szCs w:val="20"/>
              </w:rPr>
              <w:t xml:space="preserve">Ne mažiau </w:t>
            </w:r>
            <w:r w:rsidR="001332AE" w:rsidRPr="00542A2D">
              <w:rPr>
                <w:rFonts w:eastAsia="Calibri"/>
                <w:sz w:val="20"/>
                <w:szCs w:val="20"/>
              </w:rPr>
              <w:t>1200 mm</w:t>
            </w:r>
            <w:r w:rsidR="00695554" w:rsidRPr="00542A2D">
              <w:rPr>
                <w:rFonts w:eastAsia="Calibri"/>
                <w:sz w:val="20"/>
                <w:szCs w:val="20"/>
              </w:rPr>
              <w:t xml:space="preserve">. </w:t>
            </w:r>
            <w:r w:rsidR="001332AE" w:rsidRPr="00542A2D">
              <w:rPr>
                <w:rFonts w:eastAsia="Calibri"/>
                <w:sz w:val="20"/>
                <w:szCs w:val="20"/>
              </w:rPr>
              <w:t xml:space="preserve"> </w:t>
            </w:r>
          </w:p>
        </w:tc>
      </w:tr>
      <w:tr w:rsidR="00E72653" w:rsidRPr="00542A2D" w14:paraId="7811466D" w14:textId="3783AA39" w:rsidTr="00E72653">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0D281" w14:textId="76910945" w:rsidR="00E72653" w:rsidRPr="00542A2D" w:rsidRDefault="00E72653" w:rsidP="003769CE">
            <w:pPr>
              <w:pStyle w:val="Sraopastraipa"/>
              <w:numPr>
                <w:ilvl w:val="0"/>
                <w:numId w:val="2"/>
              </w:numPr>
              <w:suppressAutoHyphens/>
              <w:autoSpaceDE w:val="0"/>
              <w:textAlignment w:val="baseline"/>
              <w:rPr>
                <w:rFonts w:eastAsia="Calibri"/>
                <w:sz w:val="20"/>
                <w:szCs w:val="20"/>
              </w:rPr>
            </w:pPr>
          </w:p>
        </w:tc>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88BBC" w14:textId="480A4D83" w:rsidR="00E72653" w:rsidRPr="00542A2D" w:rsidRDefault="001332AE" w:rsidP="0075542C">
            <w:pPr>
              <w:suppressAutoHyphens/>
              <w:autoSpaceDE w:val="0"/>
              <w:jc w:val="both"/>
              <w:textAlignment w:val="baseline"/>
              <w:rPr>
                <w:rFonts w:eastAsia="Calibri"/>
                <w:b/>
                <w:bCs/>
                <w:sz w:val="20"/>
                <w:szCs w:val="20"/>
              </w:rPr>
            </w:pPr>
            <w:r w:rsidRPr="00542A2D">
              <w:rPr>
                <w:rFonts w:eastAsia="Calibri"/>
                <w:b/>
                <w:bCs/>
                <w:sz w:val="20"/>
                <w:szCs w:val="20"/>
              </w:rPr>
              <w:t>Hidraulinė paviršiaus šlavimo įranga</w:t>
            </w:r>
          </w:p>
        </w:tc>
        <w:tc>
          <w:tcPr>
            <w:tcW w:w="3899" w:type="dxa"/>
            <w:tcBorders>
              <w:top w:val="single" w:sz="4" w:space="0" w:color="000000"/>
              <w:left w:val="single" w:sz="4" w:space="0" w:color="000000"/>
              <w:bottom w:val="single" w:sz="4" w:space="0" w:color="000000"/>
              <w:right w:val="single" w:sz="4" w:space="0" w:color="000000"/>
            </w:tcBorders>
          </w:tcPr>
          <w:p w14:paraId="51260C52" w14:textId="236A9DE0" w:rsidR="00E72653" w:rsidRPr="00542A2D" w:rsidRDefault="001332AE" w:rsidP="0075542C">
            <w:pPr>
              <w:suppressAutoHyphens/>
              <w:autoSpaceDE w:val="0"/>
              <w:jc w:val="both"/>
              <w:textAlignment w:val="baseline"/>
              <w:rPr>
                <w:rFonts w:eastAsia="Calibri"/>
                <w:sz w:val="20"/>
                <w:szCs w:val="20"/>
              </w:rPr>
            </w:pPr>
            <w:r w:rsidRPr="00542A2D">
              <w:rPr>
                <w:rFonts w:eastAsia="Calibri"/>
                <w:b/>
                <w:bCs/>
                <w:sz w:val="20"/>
                <w:szCs w:val="20"/>
              </w:rPr>
              <w:t xml:space="preserve">1 vnt. </w:t>
            </w:r>
          </w:p>
        </w:tc>
      </w:tr>
      <w:tr w:rsidR="00695554" w:rsidRPr="00542A2D" w14:paraId="3C1C07DE" w14:textId="77777777" w:rsidTr="00E72653">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2FED4" w14:textId="77777777" w:rsidR="00695554" w:rsidRPr="00542A2D" w:rsidRDefault="00695554" w:rsidP="003769CE">
            <w:pPr>
              <w:pStyle w:val="Sraopastraipa"/>
              <w:numPr>
                <w:ilvl w:val="0"/>
                <w:numId w:val="2"/>
              </w:numPr>
              <w:suppressAutoHyphens/>
              <w:autoSpaceDE w:val="0"/>
              <w:textAlignment w:val="baseline"/>
              <w:rPr>
                <w:rFonts w:eastAsia="Calibri"/>
                <w:sz w:val="20"/>
                <w:szCs w:val="20"/>
              </w:rPr>
            </w:pPr>
          </w:p>
        </w:tc>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6C130" w14:textId="41CE1AB7" w:rsidR="00695554" w:rsidRPr="00542A2D" w:rsidRDefault="00695554" w:rsidP="0075542C">
            <w:pPr>
              <w:suppressAutoHyphens/>
              <w:autoSpaceDE w:val="0"/>
              <w:jc w:val="both"/>
              <w:textAlignment w:val="baseline"/>
              <w:rPr>
                <w:rFonts w:eastAsia="Calibri"/>
                <w:sz w:val="20"/>
                <w:szCs w:val="20"/>
              </w:rPr>
            </w:pPr>
            <w:r w:rsidRPr="00542A2D">
              <w:rPr>
                <w:rFonts w:eastAsia="Calibri"/>
                <w:sz w:val="20"/>
                <w:szCs w:val="20"/>
              </w:rPr>
              <w:t>Plotis ir tūris</w:t>
            </w:r>
          </w:p>
        </w:tc>
        <w:tc>
          <w:tcPr>
            <w:tcW w:w="3899" w:type="dxa"/>
            <w:tcBorders>
              <w:top w:val="single" w:sz="4" w:space="0" w:color="000000"/>
              <w:left w:val="single" w:sz="4" w:space="0" w:color="000000"/>
              <w:bottom w:val="single" w:sz="4" w:space="0" w:color="000000"/>
              <w:right w:val="single" w:sz="4" w:space="0" w:color="000000"/>
            </w:tcBorders>
          </w:tcPr>
          <w:p w14:paraId="5F5E34CA" w14:textId="0D6FA30B" w:rsidR="00695554" w:rsidRPr="00542A2D" w:rsidRDefault="00695554" w:rsidP="0075542C">
            <w:pPr>
              <w:suppressAutoHyphens/>
              <w:autoSpaceDE w:val="0"/>
              <w:jc w:val="both"/>
              <w:textAlignment w:val="baseline"/>
              <w:rPr>
                <w:rFonts w:eastAsia="Calibri"/>
                <w:sz w:val="20"/>
                <w:szCs w:val="20"/>
              </w:rPr>
            </w:pPr>
            <w:r w:rsidRPr="00542A2D">
              <w:rPr>
                <w:rFonts w:eastAsia="Calibri"/>
                <w:sz w:val="20"/>
                <w:szCs w:val="20"/>
              </w:rPr>
              <w:t>Su ne mažiau kaip 2m pločio šepečiu ir ne mažiau kaip 0,5 m</w:t>
            </w:r>
            <w:r w:rsidRPr="00542A2D">
              <w:rPr>
                <w:rFonts w:eastAsia="Calibri"/>
                <w:sz w:val="20"/>
                <w:szCs w:val="20"/>
                <w:vertAlign w:val="superscript"/>
              </w:rPr>
              <w:t>3</w:t>
            </w:r>
            <w:r w:rsidRPr="00542A2D">
              <w:rPr>
                <w:rFonts w:eastAsia="Calibri"/>
                <w:sz w:val="20"/>
                <w:szCs w:val="20"/>
              </w:rPr>
              <w:t xml:space="preserve"> hidraulika valdoma surinkimo talpa.</w:t>
            </w:r>
          </w:p>
        </w:tc>
      </w:tr>
      <w:tr w:rsidR="00E72653" w:rsidRPr="00542A2D" w14:paraId="5EB08CD6" w14:textId="3BB387CC" w:rsidTr="00E72653">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7CA9E" w14:textId="351D8318" w:rsidR="00E72653" w:rsidRPr="00542A2D" w:rsidRDefault="00E72653" w:rsidP="003769CE">
            <w:pPr>
              <w:pStyle w:val="Sraopastraipa"/>
              <w:numPr>
                <w:ilvl w:val="0"/>
                <w:numId w:val="2"/>
              </w:numPr>
              <w:suppressAutoHyphens/>
              <w:autoSpaceDE w:val="0"/>
              <w:textAlignment w:val="baseline"/>
              <w:rPr>
                <w:rFonts w:eastAsia="Calibri"/>
                <w:sz w:val="20"/>
                <w:szCs w:val="20"/>
              </w:rPr>
            </w:pPr>
          </w:p>
        </w:tc>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4F587" w14:textId="1A6959EE" w:rsidR="00E72653" w:rsidRPr="00542A2D" w:rsidRDefault="001332AE" w:rsidP="0075542C">
            <w:pPr>
              <w:suppressAutoHyphens/>
              <w:autoSpaceDE w:val="0"/>
              <w:jc w:val="both"/>
              <w:textAlignment w:val="baseline"/>
              <w:rPr>
                <w:rFonts w:eastAsia="Calibri"/>
                <w:sz w:val="20"/>
                <w:szCs w:val="20"/>
              </w:rPr>
            </w:pPr>
            <w:r w:rsidRPr="00542A2D">
              <w:rPr>
                <w:rFonts w:eastAsia="Calibri"/>
                <w:sz w:val="20"/>
                <w:szCs w:val="20"/>
              </w:rPr>
              <w:t>Dokumentacija</w:t>
            </w:r>
          </w:p>
        </w:tc>
        <w:tc>
          <w:tcPr>
            <w:tcW w:w="3899" w:type="dxa"/>
            <w:tcBorders>
              <w:top w:val="single" w:sz="4" w:space="0" w:color="000000"/>
              <w:left w:val="single" w:sz="4" w:space="0" w:color="000000"/>
              <w:bottom w:val="single" w:sz="4" w:space="0" w:color="000000"/>
              <w:right w:val="single" w:sz="4" w:space="0" w:color="000000"/>
            </w:tcBorders>
          </w:tcPr>
          <w:p w14:paraId="6558B9D4" w14:textId="75D906FD" w:rsidR="00E72653" w:rsidRPr="00542A2D" w:rsidRDefault="007F5A0C" w:rsidP="0075542C">
            <w:pPr>
              <w:suppressAutoHyphens/>
              <w:autoSpaceDE w:val="0"/>
              <w:jc w:val="both"/>
              <w:textAlignment w:val="baseline"/>
              <w:rPr>
                <w:rFonts w:eastAsia="Calibri"/>
                <w:sz w:val="20"/>
                <w:szCs w:val="20"/>
              </w:rPr>
            </w:pPr>
            <w:r w:rsidRPr="00542A2D">
              <w:rPr>
                <w:rFonts w:eastAsia="Calibri"/>
                <w:sz w:val="20"/>
                <w:szCs w:val="20"/>
              </w:rPr>
              <w:t>1.4</w:t>
            </w:r>
            <w:r w:rsidR="00534018" w:rsidRPr="00542A2D">
              <w:rPr>
                <w:rFonts w:eastAsia="Calibri"/>
                <w:sz w:val="20"/>
                <w:szCs w:val="20"/>
              </w:rPr>
              <w:t>3</w:t>
            </w:r>
            <w:r w:rsidRPr="00542A2D">
              <w:rPr>
                <w:rFonts w:eastAsia="Calibri"/>
                <w:sz w:val="20"/>
                <w:szCs w:val="20"/>
              </w:rPr>
              <w:t xml:space="preserve">.1. </w:t>
            </w:r>
            <w:r w:rsidR="001332AE" w:rsidRPr="00542A2D">
              <w:rPr>
                <w:rFonts w:eastAsia="Calibri"/>
                <w:sz w:val="20"/>
                <w:szCs w:val="20"/>
              </w:rPr>
              <w:t>Krautuvo eksploatacijos, aptarnavimo bei priežiūros instrukcijos lietuvių kalba.</w:t>
            </w:r>
          </w:p>
          <w:p w14:paraId="716D6710" w14:textId="424BAE75" w:rsidR="001332AE" w:rsidRPr="00542A2D" w:rsidRDefault="007F5A0C" w:rsidP="0075542C">
            <w:pPr>
              <w:suppressAutoHyphens/>
              <w:autoSpaceDE w:val="0"/>
              <w:jc w:val="both"/>
              <w:textAlignment w:val="baseline"/>
              <w:rPr>
                <w:rFonts w:eastAsia="Calibri"/>
                <w:sz w:val="20"/>
                <w:szCs w:val="20"/>
              </w:rPr>
            </w:pPr>
            <w:r w:rsidRPr="00542A2D">
              <w:rPr>
                <w:rFonts w:eastAsia="Calibri"/>
                <w:sz w:val="20"/>
                <w:szCs w:val="20"/>
              </w:rPr>
              <w:t>1.4</w:t>
            </w:r>
            <w:r w:rsidR="00534018" w:rsidRPr="00542A2D">
              <w:rPr>
                <w:rFonts w:eastAsia="Calibri"/>
                <w:sz w:val="20"/>
                <w:szCs w:val="20"/>
              </w:rPr>
              <w:t>3</w:t>
            </w:r>
            <w:r w:rsidRPr="00542A2D">
              <w:rPr>
                <w:rFonts w:eastAsia="Calibri"/>
                <w:sz w:val="20"/>
                <w:szCs w:val="20"/>
              </w:rPr>
              <w:t xml:space="preserve">.2. </w:t>
            </w:r>
            <w:r w:rsidR="001332AE" w:rsidRPr="00542A2D">
              <w:rPr>
                <w:rFonts w:eastAsia="Calibri"/>
                <w:sz w:val="20"/>
                <w:szCs w:val="20"/>
              </w:rPr>
              <w:t>Saugaus darbo Krautuvu instrukcija lietuvių kalba, skirta darbuotojams, dirbantiems Krautuvu.</w:t>
            </w:r>
          </w:p>
        </w:tc>
      </w:tr>
      <w:tr w:rsidR="00E72653" w:rsidRPr="00542A2D" w14:paraId="6CFB7888" w14:textId="0D17B55F" w:rsidTr="00E72653">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7D30C" w14:textId="483B0044" w:rsidR="00E72653" w:rsidRPr="00542A2D" w:rsidRDefault="00E72653" w:rsidP="003769CE">
            <w:pPr>
              <w:pStyle w:val="Sraopastraipa"/>
              <w:numPr>
                <w:ilvl w:val="0"/>
                <w:numId w:val="2"/>
              </w:numPr>
              <w:suppressAutoHyphens/>
              <w:autoSpaceDE w:val="0"/>
              <w:textAlignment w:val="baseline"/>
              <w:rPr>
                <w:rFonts w:eastAsia="Calibri"/>
                <w:sz w:val="20"/>
                <w:szCs w:val="20"/>
              </w:rPr>
            </w:pPr>
          </w:p>
        </w:tc>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83D03" w14:textId="6A50F633" w:rsidR="00E72653" w:rsidRPr="00542A2D" w:rsidRDefault="001332AE" w:rsidP="0075542C">
            <w:pPr>
              <w:suppressAutoHyphens/>
              <w:autoSpaceDE w:val="0"/>
              <w:jc w:val="both"/>
              <w:textAlignment w:val="baseline"/>
              <w:rPr>
                <w:rFonts w:eastAsia="Calibri"/>
                <w:sz w:val="20"/>
                <w:szCs w:val="20"/>
              </w:rPr>
            </w:pPr>
            <w:r w:rsidRPr="00542A2D">
              <w:rPr>
                <w:rFonts w:eastAsia="Calibri"/>
                <w:sz w:val="20"/>
                <w:szCs w:val="20"/>
              </w:rPr>
              <w:t>Apmokymas dirbti su Krautuvu</w:t>
            </w:r>
          </w:p>
        </w:tc>
        <w:tc>
          <w:tcPr>
            <w:tcW w:w="3899" w:type="dxa"/>
            <w:tcBorders>
              <w:top w:val="single" w:sz="4" w:space="0" w:color="000000"/>
              <w:left w:val="single" w:sz="4" w:space="0" w:color="000000"/>
              <w:bottom w:val="single" w:sz="4" w:space="0" w:color="000000"/>
              <w:right w:val="single" w:sz="4" w:space="0" w:color="000000"/>
            </w:tcBorders>
          </w:tcPr>
          <w:p w14:paraId="6195A7FF" w14:textId="173ACAC4" w:rsidR="00E72653" w:rsidRPr="00542A2D" w:rsidRDefault="001332AE" w:rsidP="0075542C">
            <w:pPr>
              <w:suppressAutoHyphens/>
              <w:autoSpaceDE w:val="0"/>
              <w:jc w:val="both"/>
              <w:textAlignment w:val="baseline"/>
              <w:rPr>
                <w:rFonts w:eastAsia="Calibri"/>
                <w:sz w:val="20"/>
                <w:szCs w:val="20"/>
              </w:rPr>
            </w:pPr>
            <w:r w:rsidRPr="00542A2D">
              <w:rPr>
                <w:rFonts w:eastAsia="Calibri"/>
                <w:sz w:val="20"/>
                <w:szCs w:val="20"/>
              </w:rPr>
              <w:t>Teoriniai mokymai ne mažiau kaip 2 val. ir praktiniai mokymai ne mažiau kaip 2 val.</w:t>
            </w:r>
          </w:p>
        </w:tc>
      </w:tr>
      <w:tr w:rsidR="00E72653" w:rsidRPr="00542A2D" w14:paraId="7BD89B92" w14:textId="76DAAB26" w:rsidTr="00E72653">
        <w:trPr>
          <w:jc w:val="center"/>
        </w:trPr>
        <w:tc>
          <w:tcPr>
            <w:tcW w:w="91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4FF8945" w14:textId="51A354AC" w:rsidR="00E72653" w:rsidRPr="00542A2D" w:rsidRDefault="00E72653" w:rsidP="003769CE">
            <w:pPr>
              <w:pStyle w:val="Sraopastraipa"/>
              <w:numPr>
                <w:ilvl w:val="0"/>
                <w:numId w:val="2"/>
              </w:numPr>
              <w:suppressAutoHyphens/>
              <w:autoSpaceDE w:val="0"/>
              <w:textAlignment w:val="baseline"/>
              <w:rPr>
                <w:rFonts w:eastAsia="Calibri"/>
                <w:sz w:val="20"/>
                <w:szCs w:val="20"/>
              </w:rPr>
            </w:pPr>
          </w:p>
        </w:tc>
        <w:tc>
          <w:tcPr>
            <w:tcW w:w="389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A421707" w14:textId="725A1AC8" w:rsidR="00E72653" w:rsidRPr="00542A2D" w:rsidRDefault="001332AE" w:rsidP="0075542C">
            <w:pPr>
              <w:tabs>
                <w:tab w:val="left" w:pos="1092"/>
              </w:tabs>
              <w:suppressAutoHyphens/>
              <w:jc w:val="both"/>
              <w:textAlignment w:val="baseline"/>
              <w:rPr>
                <w:rFonts w:eastAsia="Calibri"/>
                <w:sz w:val="20"/>
                <w:szCs w:val="20"/>
              </w:rPr>
            </w:pPr>
            <w:r w:rsidRPr="00542A2D">
              <w:rPr>
                <w:rFonts w:eastAsia="Calibri"/>
                <w:b/>
                <w:sz w:val="20"/>
                <w:szCs w:val="20"/>
              </w:rPr>
              <w:t>Garantiniai įsipareigojimai</w:t>
            </w:r>
          </w:p>
        </w:tc>
        <w:tc>
          <w:tcPr>
            <w:tcW w:w="3899" w:type="dxa"/>
            <w:tcBorders>
              <w:top w:val="single" w:sz="4" w:space="0" w:color="auto"/>
              <w:left w:val="single" w:sz="4" w:space="0" w:color="auto"/>
              <w:bottom w:val="single" w:sz="4" w:space="0" w:color="auto"/>
              <w:right w:val="single" w:sz="4" w:space="0" w:color="auto"/>
            </w:tcBorders>
          </w:tcPr>
          <w:p w14:paraId="3DE4D2CE" w14:textId="7B816A9D" w:rsidR="00E72653" w:rsidRPr="00542A2D" w:rsidRDefault="001332AE" w:rsidP="0075542C">
            <w:pPr>
              <w:tabs>
                <w:tab w:val="left" w:pos="1092"/>
              </w:tabs>
              <w:suppressAutoHyphens/>
              <w:jc w:val="both"/>
              <w:textAlignment w:val="baseline"/>
              <w:rPr>
                <w:rFonts w:eastAsia="Calibri"/>
                <w:sz w:val="20"/>
                <w:szCs w:val="20"/>
              </w:rPr>
            </w:pPr>
            <w:r w:rsidRPr="00542A2D">
              <w:rPr>
                <w:rFonts w:eastAsia="Calibri"/>
                <w:sz w:val="20"/>
                <w:szCs w:val="20"/>
              </w:rPr>
              <w:t>Ne mažiau kaip 1 metų/2000 motovalandų garantija.</w:t>
            </w:r>
          </w:p>
        </w:tc>
      </w:tr>
      <w:tr w:rsidR="00E72653" w:rsidRPr="00542A2D" w14:paraId="1E18FD1F" w14:textId="0E78085F" w:rsidTr="00E72653">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2CA5" w14:textId="01F4206E" w:rsidR="00E72653" w:rsidRPr="00542A2D" w:rsidRDefault="00E72653" w:rsidP="003769CE">
            <w:pPr>
              <w:pStyle w:val="Sraopastraipa"/>
              <w:numPr>
                <w:ilvl w:val="0"/>
                <w:numId w:val="2"/>
              </w:numPr>
              <w:suppressAutoHyphens/>
              <w:autoSpaceDE w:val="0"/>
              <w:textAlignment w:val="baseline"/>
              <w:rPr>
                <w:rFonts w:eastAsia="Calibri"/>
                <w:sz w:val="20"/>
                <w:szCs w:val="20"/>
              </w:rPr>
            </w:pPr>
          </w:p>
        </w:tc>
        <w:tc>
          <w:tcPr>
            <w:tcW w:w="389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E927A" w14:textId="62EA2F39" w:rsidR="00E72653" w:rsidRPr="00542A2D" w:rsidRDefault="00E72653" w:rsidP="0075542C">
            <w:pPr>
              <w:tabs>
                <w:tab w:val="left" w:pos="1092"/>
              </w:tabs>
              <w:suppressAutoHyphens/>
              <w:jc w:val="both"/>
              <w:textAlignment w:val="baseline"/>
              <w:rPr>
                <w:rFonts w:eastAsia="Calibri"/>
                <w:sz w:val="20"/>
                <w:szCs w:val="20"/>
              </w:rPr>
            </w:pPr>
            <w:r w:rsidRPr="00542A2D">
              <w:rPr>
                <w:rFonts w:eastAsia="Calibri"/>
                <w:sz w:val="20"/>
                <w:szCs w:val="20"/>
              </w:rPr>
              <w:t xml:space="preserve">Garantiniu laikotarpiu </w:t>
            </w:r>
          </w:p>
        </w:tc>
        <w:tc>
          <w:tcPr>
            <w:tcW w:w="3899" w:type="dxa"/>
            <w:tcBorders>
              <w:top w:val="single" w:sz="4" w:space="0" w:color="auto"/>
              <w:left w:val="single" w:sz="4" w:space="0" w:color="000000"/>
              <w:bottom w:val="single" w:sz="4" w:space="0" w:color="000000"/>
              <w:right w:val="single" w:sz="4" w:space="0" w:color="000000"/>
            </w:tcBorders>
          </w:tcPr>
          <w:p w14:paraId="59609C34" w14:textId="53490978" w:rsidR="00E72653" w:rsidRPr="00542A2D" w:rsidRDefault="00FA0E25" w:rsidP="0075542C">
            <w:pPr>
              <w:tabs>
                <w:tab w:val="left" w:pos="1092"/>
              </w:tabs>
              <w:suppressAutoHyphens/>
              <w:jc w:val="both"/>
              <w:textAlignment w:val="baseline"/>
              <w:rPr>
                <w:rFonts w:eastAsia="Calibri"/>
                <w:sz w:val="20"/>
                <w:szCs w:val="20"/>
              </w:rPr>
            </w:pPr>
            <w:r w:rsidRPr="00542A2D">
              <w:rPr>
                <w:rFonts w:eastAsia="Calibri"/>
                <w:sz w:val="20"/>
                <w:szCs w:val="20"/>
              </w:rPr>
              <w:t>1.4</w:t>
            </w:r>
            <w:r w:rsidR="00534018" w:rsidRPr="00542A2D">
              <w:rPr>
                <w:rFonts w:eastAsia="Calibri"/>
                <w:sz w:val="20"/>
                <w:szCs w:val="20"/>
              </w:rPr>
              <w:t>6</w:t>
            </w:r>
            <w:r w:rsidRPr="00542A2D">
              <w:rPr>
                <w:rFonts w:eastAsia="Calibri"/>
                <w:sz w:val="20"/>
                <w:szCs w:val="20"/>
              </w:rPr>
              <w:t>.1. T</w:t>
            </w:r>
            <w:r w:rsidR="001332AE" w:rsidRPr="00542A2D">
              <w:rPr>
                <w:rFonts w:eastAsia="Calibri"/>
                <w:sz w:val="20"/>
                <w:szCs w:val="20"/>
              </w:rPr>
              <w:t xml:space="preserve">echninius gedimus šalina ir nekokybiškas detales </w:t>
            </w:r>
            <w:r w:rsidR="005D4E52" w:rsidRPr="00542A2D">
              <w:rPr>
                <w:rFonts w:eastAsia="Calibri"/>
                <w:sz w:val="20"/>
                <w:szCs w:val="20"/>
              </w:rPr>
              <w:t>Tiekėjas</w:t>
            </w:r>
            <w:r w:rsidR="001332AE" w:rsidRPr="00542A2D">
              <w:rPr>
                <w:rFonts w:eastAsia="Calibri"/>
                <w:sz w:val="20"/>
                <w:szCs w:val="20"/>
              </w:rPr>
              <w:t xml:space="preserve"> pakeičia nemokamai, jeigu šalių atstovai ar nepriklausomas ekspertas nustatys, kad tai įvyko ne dėl </w:t>
            </w:r>
            <w:r w:rsidR="006B0294" w:rsidRPr="00542A2D">
              <w:rPr>
                <w:rFonts w:eastAsia="Calibri"/>
                <w:sz w:val="20"/>
                <w:szCs w:val="20"/>
              </w:rPr>
              <w:t>P</w:t>
            </w:r>
            <w:r w:rsidR="001332AE" w:rsidRPr="00542A2D">
              <w:rPr>
                <w:rFonts w:eastAsia="Calibri"/>
                <w:sz w:val="20"/>
                <w:szCs w:val="20"/>
              </w:rPr>
              <w:t>erkančiosios organizacijos kaltės.</w:t>
            </w:r>
          </w:p>
          <w:p w14:paraId="2DE5EEB1" w14:textId="7E41035C" w:rsidR="00880A02" w:rsidRPr="00542A2D" w:rsidRDefault="00FA0E25" w:rsidP="0075542C">
            <w:pPr>
              <w:tabs>
                <w:tab w:val="left" w:pos="1092"/>
              </w:tabs>
              <w:suppressAutoHyphens/>
              <w:jc w:val="both"/>
              <w:textAlignment w:val="baseline"/>
              <w:rPr>
                <w:rFonts w:eastAsia="Calibri"/>
                <w:sz w:val="20"/>
                <w:szCs w:val="20"/>
              </w:rPr>
            </w:pPr>
            <w:r w:rsidRPr="00542A2D">
              <w:rPr>
                <w:rFonts w:eastAsia="Calibri"/>
                <w:sz w:val="20"/>
                <w:szCs w:val="20"/>
              </w:rPr>
              <w:t>1.4</w:t>
            </w:r>
            <w:r w:rsidR="00534018" w:rsidRPr="00542A2D">
              <w:rPr>
                <w:rFonts w:eastAsia="Calibri"/>
                <w:sz w:val="20"/>
                <w:szCs w:val="20"/>
              </w:rPr>
              <w:t>6</w:t>
            </w:r>
            <w:r w:rsidRPr="00542A2D">
              <w:rPr>
                <w:rFonts w:eastAsia="Calibri"/>
                <w:sz w:val="20"/>
                <w:szCs w:val="20"/>
              </w:rPr>
              <w:t xml:space="preserve">.2. </w:t>
            </w:r>
            <w:r w:rsidR="00880A02" w:rsidRPr="00542A2D">
              <w:rPr>
                <w:rFonts w:eastAsia="Calibri"/>
                <w:sz w:val="20"/>
                <w:szCs w:val="20"/>
              </w:rPr>
              <w:t>Pakaitinio teleskopinio krautuvo suteikimas garantiniu laikotarpiu, jei gedimo pašalinimo laikas ilgesnis nei 5 darbo dienos skaičiuojant nuo pranešimo apie gedimą dienos.</w:t>
            </w:r>
          </w:p>
        </w:tc>
      </w:tr>
      <w:tr w:rsidR="00E72653" w:rsidRPr="00542A2D" w14:paraId="7BB62E45" w14:textId="154208FC" w:rsidTr="00E72653">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9644B" w14:textId="6FF5D6BA" w:rsidR="00E72653" w:rsidRPr="00542A2D" w:rsidRDefault="00E72653" w:rsidP="003769CE">
            <w:pPr>
              <w:pStyle w:val="Sraopastraipa"/>
              <w:numPr>
                <w:ilvl w:val="0"/>
                <w:numId w:val="2"/>
              </w:numPr>
              <w:suppressAutoHyphens/>
              <w:autoSpaceDE w:val="0"/>
              <w:textAlignment w:val="baseline"/>
              <w:rPr>
                <w:rFonts w:eastAsia="Calibri"/>
                <w:sz w:val="20"/>
                <w:szCs w:val="20"/>
              </w:rPr>
            </w:pPr>
          </w:p>
        </w:tc>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96BAF" w14:textId="7D14B667" w:rsidR="00E72653" w:rsidRPr="00542A2D" w:rsidRDefault="00534018" w:rsidP="0075542C">
            <w:pPr>
              <w:tabs>
                <w:tab w:val="left" w:pos="1092"/>
              </w:tabs>
              <w:suppressAutoHyphens/>
              <w:jc w:val="both"/>
              <w:textAlignment w:val="baseline"/>
              <w:rPr>
                <w:rFonts w:eastAsia="Calibri"/>
                <w:sz w:val="20"/>
                <w:szCs w:val="20"/>
              </w:rPr>
            </w:pPr>
            <w:r w:rsidRPr="00542A2D">
              <w:rPr>
                <w:rFonts w:eastAsia="Calibri"/>
                <w:sz w:val="20"/>
                <w:szCs w:val="20"/>
              </w:rPr>
              <w:t>Servisas</w:t>
            </w:r>
          </w:p>
        </w:tc>
        <w:tc>
          <w:tcPr>
            <w:tcW w:w="3899" w:type="dxa"/>
            <w:tcBorders>
              <w:top w:val="single" w:sz="4" w:space="0" w:color="000000"/>
              <w:left w:val="single" w:sz="4" w:space="0" w:color="000000"/>
              <w:bottom w:val="single" w:sz="4" w:space="0" w:color="000000"/>
              <w:right w:val="single" w:sz="4" w:space="0" w:color="000000"/>
            </w:tcBorders>
          </w:tcPr>
          <w:p w14:paraId="215F580E" w14:textId="26FAEE60" w:rsidR="00E72653" w:rsidRPr="00542A2D" w:rsidRDefault="005D4E52" w:rsidP="0075542C">
            <w:pPr>
              <w:tabs>
                <w:tab w:val="left" w:pos="1092"/>
              </w:tabs>
              <w:suppressAutoHyphens/>
              <w:jc w:val="both"/>
              <w:textAlignment w:val="baseline"/>
              <w:rPr>
                <w:rFonts w:eastAsia="Calibri"/>
                <w:sz w:val="20"/>
                <w:szCs w:val="20"/>
              </w:rPr>
            </w:pPr>
            <w:r w:rsidRPr="00542A2D">
              <w:rPr>
                <w:rFonts w:eastAsia="Calibri"/>
                <w:sz w:val="20"/>
                <w:szCs w:val="20"/>
              </w:rPr>
              <w:t>Tiekėjas</w:t>
            </w:r>
            <w:r w:rsidR="00880A02" w:rsidRPr="00542A2D">
              <w:rPr>
                <w:rFonts w:eastAsia="Calibri"/>
                <w:sz w:val="20"/>
                <w:szCs w:val="20"/>
              </w:rPr>
              <w:t xml:space="preserve"> </w:t>
            </w:r>
            <w:r w:rsidR="00A01576" w:rsidRPr="00542A2D">
              <w:rPr>
                <w:rFonts w:eastAsia="Calibri"/>
                <w:sz w:val="20"/>
                <w:szCs w:val="20"/>
              </w:rPr>
              <w:t xml:space="preserve">(jeigu pats nėra gamintojas) </w:t>
            </w:r>
            <w:r w:rsidR="00880A02" w:rsidRPr="00542A2D">
              <w:rPr>
                <w:rFonts w:eastAsia="Calibri"/>
                <w:sz w:val="20"/>
                <w:szCs w:val="20"/>
              </w:rPr>
              <w:t xml:space="preserve">turi būti oficialus teikiamos technikos atstovas Lietuvoje, turėti mobilų servisą bei turėti autorizuotą servisą </w:t>
            </w:r>
            <w:bookmarkStart w:id="0" w:name="_Hlk116565765"/>
            <w:r w:rsidR="00880A02" w:rsidRPr="00542A2D">
              <w:rPr>
                <w:rFonts w:eastAsia="Calibri"/>
                <w:sz w:val="20"/>
                <w:szCs w:val="20"/>
              </w:rPr>
              <w:t>Klaipėdos mieste arba Klaipėdos rajone arba nedidesniu kaip 70 km atstumu nuo Ketvergių g. 2, Dumpių k., Klaipėdos r</w:t>
            </w:r>
            <w:r w:rsidR="00880A02" w:rsidRPr="00542A2D">
              <w:rPr>
                <w:rFonts w:eastAsia="Calibri"/>
                <w:i/>
                <w:iCs/>
                <w:sz w:val="20"/>
                <w:szCs w:val="20"/>
              </w:rPr>
              <w:t>.</w:t>
            </w:r>
            <w:bookmarkEnd w:id="0"/>
            <w:r w:rsidR="00807581" w:rsidRPr="00542A2D">
              <w:rPr>
                <w:rFonts w:eastAsia="Calibri"/>
                <w:i/>
                <w:iCs/>
                <w:sz w:val="20"/>
                <w:szCs w:val="20"/>
              </w:rPr>
              <w:t xml:space="preserve"> (žr. po technine specifikacija Bendrųjų reikalavimų 3 p.)</w:t>
            </w:r>
          </w:p>
        </w:tc>
      </w:tr>
      <w:tr w:rsidR="00E72653" w:rsidRPr="00542A2D" w14:paraId="54A45EA1" w14:textId="61C1E6E1" w:rsidTr="00E72653">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A04A8" w14:textId="453B95AE" w:rsidR="00E72653" w:rsidRPr="00542A2D" w:rsidRDefault="00E72653" w:rsidP="003769CE">
            <w:pPr>
              <w:pStyle w:val="Sraopastraipa"/>
              <w:numPr>
                <w:ilvl w:val="0"/>
                <w:numId w:val="2"/>
              </w:numPr>
              <w:suppressAutoHyphens/>
              <w:autoSpaceDE w:val="0"/>
              <w:textAlignment w:val="baseline"/>
              <w:rPr>
                <w:rFonts w:eastAsia="Calibri"/>
                <w:sz w:val="20"/>
                <w:szCs w:val="20"/>
              </w:rPr>
            </w:pPr>
          </w:p>
        </w:tc>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1509C" w14:textId="5852DC63" w:rsidR="00E72653" w:rsidRPr="00542A2D" w:rsidRDefault="00E72653" w:rsidP="0075542C">
            <w:pPr>
              <w:tabs>
                <w:tab w:val="left" w:pos="1092"/>
              </w:tabs>
              <w:suppressAutoHyphens/>
              <w:jc w:val="both"/>
              <w:textAlignment w:val="baseline"/>
              <w:rPr>
                <w:rFonts w:eastAsia="Calibri"/>
                <w:sz w:val="20"/>
                <w:szCs w:val="20"/>
              </w:rPr>
            </w:pPr>
            <w:r w:rsidRPr="00542A2D">
              <w:rPr>
                <w:rFonts w:eastAsia="Calibri"/>
                <w:sz w:val="20"/>
                <w:szCs w:val="20"/>
              </w:rPr>
              <w:t xml:space="preserve">Techninis aptarnavimas turi būti vykdomas </w:t>
            </w:r>
          </w:p>
        </w:tc>
        <w:tc>
          <w:tcPr>
            <w:tcW w:w="3899" w:type="dxa"/>
            <w:tcBorders>
              <w:top w:val="single" w:sz="4" w:space="0" w:color="000000"/>
              <w:left w:val="single" w:sz="4" w:space="0" w:color="000000"/>
              <w:bottom w:val="single" w:sz="4" w:space="0" w:color="000000"/>
              <w:right w:val="single" w:sz="4" w:space="0" w:color="000000"/>
            </w:tcBorders>
          </w:tcPr>
          <w:p w14:paraId="66C31EC0" w14:textId="45744315" w:rsidR="00E72653" w:rsidRPr="00542A2D" w:rsidRDefault="00880A02" w:rsidP="0075542C">
            <w:pPr>
              <w:tabs>
                <w:tab w:val="left" w:pos="1092"/>
              </w:tabs>
              <w:suppressAutoHyphens/>
              <w:jc w:val="both"/>
              <w:textAlignment w:val="baseline"/>
              <w:rPr>
                <w:rFonts w:eastAsia="Calibri"/>
                <w:sz w:val="20"/>
                <w:szCs w:val="20"/>
              </w:rPr>
            </w:pPr>
            <w:r w:rsidRPr="00542A2D">
              <w:rPr>
                <w:rFonts w:eastAsia="Calibri"/>
                <w:sz w:val="20"/>
                <w:szCs w:val="20"/>
              </w:rPr>
              <w:t>UAB KRATC teritorijoje (</w:t>
            </w:r>
            <w:r w:rsidRPr="00542A2D">
              <w:rPr>
                <w:sz w:val="20"/>
                <w:szCs w:val="20"/>
              </w:rPr>
              <w:t>Klaipėdos regioninio nepavojingų atliekų sąvartyno teritorijoje, adresu Ketvergių g. 2, Dumpių k., Klaipėdos r.)</w:t>
            </w:r>
            <w:r w:rsidRPr="00542A2D">
              <w:rPr>
                <w:rFonts w:eastAsia="Calibri"/>
                <w:sz w:val="20"/>
                <w:szCs w:val="20"/>
              </w:rPr>
              <w:t xml:space="preserve"> pagal Techninio aptarnavimo periodiškumo grafiką</w:t>
            </w:r>
            <w:r w:rsidR="007765D5" w:rsidRPr="00542A2D">
              <w:rPr>
                <w:rFonts w:eastAsia="Calibri"/>
                <w:sz w:val="20"/>
                <w:szCs w:val="20"/>
              </w:rPr>
              <w:t xml:space="preserve"> </w:t>
            </w:r>
            <w:r w:rsidR="007765D5" w:rsidRPr="00542A2D">
              <w:rPr>
                <w:rFonts w:eastAsia="Calibri"/>
                <w:i/>
                <w:iCs/>
                <w:sz w:val="20"/>
                <w:szCs w:val="20"/>
              </w:rPr>
              <w:t>(žr. po technine specifikacija Bendrųjų reikalavimų 4 p.).</w:t>
            </w:r>
          </w:p>
        </w:tc>
      </w:tr>
      <w:tr w:rsidR="00E72653" w:rsidRPr="00542A2D" w14:paraId="43ED311D" w14:textId="667FA3DC" w:rsidTr="00E72653">
        <w:trPr>
          <w:jc w:val="center"/>
        </w:trPr>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F27AC" w14:textId="19EA14A5" w:rsidR="00E72653" w:rsidRPr="00542A2D" w:rsidRDefault="00E72653" w:rsidP="003769CE">
            <w:pPr>
              <w:pStyle w:val="Sraopastraipa"/>
              <w:numPr>
                <w:ilvl w:val="0"/>
                <w:numId w:val="2"/>
              </w:numPr>
              <w:suppressAutoHyphens/>
              <w:autoSpaceDE w:val="0"/>
              <w:textAlignment w:val="baseline"/>
              <w:rPr>
                <w:rFonts w:eastAsia="Calibri"/>
                <w:sz w:val="20"/>
                <w:szCs w:val="20"/>
              </w:rPr>
            </w:pPr>
          </w:p>
        </w:tc>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1BB83" w14:textId="2D3E895B" w:rsidR="00E72653" w:rsidRPr="00542A2D" w:rsidRDefault="00807581" w:rsidP="0075542C">
            <w:pPr>
              <w:tabs>
                <w:tab w:val="left" w:pos="1092"/>
              </w:tabs>
              <w:suppressAutoHyphens/>
              <w:jc w:val="both"/>
              <w:textAlignment w:val="baseline"/>
              <w:rPr>
                <w:rFonts w:eastAsia="Calibri"/>
                <w:sz w:val="20"/>
                <w:szCs w:val="20"/>
              </w:rPr>
            </w:pPr>
            <w:r w:rsidRPr="00542A2D">
              <w:rPr>
                <w:rFonts w:eastAsia="Calibri"/>
                <w:sz w:val="20"/>
                <w:szCs w:val="20"/>
              </w:rPr>
              <w:t>Techninio aptarnavimo ir remonto paslaugos bei terminai</w:t>
            </w:r>
          </w:p>
        </w:tc>
        <w:tc>
          <w:tcPr>
            <w:tcW w:w="3899" w:type="dxa"/>
            <w:tcBorders>
              <w:top w:val="single" w:sz="4" w:space="0" w:color="000000"/>
              <w:left w:val="single" w:sz="4" w:space="0" w:color="000000"/>
              <w:bottom w:val="single" w:sz="4" w:space="0" w:color="000000"/>
              <w:right w:val="single" w:sz="4" w:space="0" w:color="000000"/>
            </w:tcBorders>
          </w:tcPr>
          <w:p w14:paraId="49BE0F48" w14:textId="4483628B" w:rsidR="00E72653" w:rsidRPr="00542A2D" w:rsidRDefault="005D4E52" w:rsidP="0075542C">
            <w:pPr>
              <w:tabs>
                <w:tab w:val="left" w:pos="1092"/>
              </w:tabs>
              <w:suppressAutoHyphens/>
              <w:jc w:val="both"/>
              <w:textAlignment w:val="baseline"/>
              <w:rPr>
                <w:sz w:val="20"/>
                <w:szCs w:val="20"/>
                <w:lang w:val="lt" w:eastAsia="lt"/>
              </w:rPr>
            </w:pPr>
            <w:r w:rsidRPr="00542A2D">
              <w:rPr>
                <w:sz w:val="20"/>
                <w:szCs w:val="20"/>
                <w:lang w:val="lt" w:eastAsia="lt"/>
              </w:rPr>
              <w:t>Tiekėjo</w:t>
            </w:r>
            <w:r w:rsidR="00880A02" w:rsidRPr="00542A2D">
              <w:rPr>
                <w:sz w:val="20"/>
                <w:szCs w:val="20"/>
                <w:lang w:val="lt" w:eastAsia="lt"/>
              </w:rPr>
              <w:t xml:space="preserve"> kvalifikuotas atstovas ne vėliau kaip per 4 val. darbo dienomis nuo pranešimo apie gedimą gavimo atvyksta pirminei darbų apžiūrai/diagnostikai atlikti.</w:t>
            </w:r>
            <w:r w:rsidR="00880A02" w:rsidRPr="00542A2D">
              <w:rPr>
                <w:bCs/>
                <w:iCs/>
                <w:sz w:val="20"/>
                <w:szCs w:val="20"/>
              </w:rPr>
              <w:t xml:space="preserve"> Po gedimo diagnostikos </w:t>
            </w:r>
            <w:r w:rsidRPr="00542A2D">
              <w:rPr>
                <w:bCs/>
                <w:iCs/>
                <w:sz w:val="20"/>
                <w:szCs w:val="20"/>
              </w:rPr>
              <w:t>Tiekėjas</w:t>
            </w:r>
            <w:r w:rsidR="00880A02" w:rsidRPr="00542A2D">
              <w:rPr>
                <w:bCs/>
                <w:iCs/>
                <w:sz w:val="20"/>
                <w:szCs w:val="20"/>
              </w:rPr>
              <w:t xml:space="preserve"> ne ilgiau kaip per 24val. informuoja P</w:t>
            </w:r>
            <w:r w:rsidRPr="00542A2D">
              <w:rPr>
                <w:bCs/>
                <w:iCs/>
                <w:sz w:val="20"/>
                <w:szCs w:val="20"/>
              </w:rPr>
              <w:t>erkančiąją organizaciją</w:t>
            </w:r>
            <w:r w:rsidR="00880A02" w:rsidRPr="00542A2D">
              <w:rPr>
                <w:bCs/>
                <w:iCs/>
                <w:sz w:val="20"/>
                <w:szCs w:val="20"/>
              </w:rPr>
              <w:t xml:space="preserve"> apie pilnam darbų atlikimui reikalingų </w:t>
            </w:r>
            <w:r w:rsidRPr="00542A2D">
              <w:rPr>
                <w:bCs/>
                <w:iCs/>
                <w:sz w:val="20"/>
                <w:szCs w:val="20"/>
              </w:rPr>
              <w:t>Tiekėjo</w:t>
            </w:r>
            <w:r w:rsidR="00880A02" w:rsidRPr="00542A2D">
              <w:rPr>
                <w:bCs/>
                <w:iCs/>
                <w:sz w:val="20"/>
                <w:szCs w:val="20"/>
              </w:rPr>
              <w:t xml:space="preserve"> specialistų </w:t>
            </w:r>
            <w:r w:rsidR="00880A02" w:rsidRPr="00542A2D">
              <w:rPr>
                <w:bCs/>
                <w:iCs/>
                <w:sz w:val="20"/>
                <w:szCs w:val="20"/>
              </w:rPr>
              <w:lastRenderedPageBreak/>
              <w:t>darbo valandų skaičių bei pateikia reikalingų medžiagų (dalių) sąrašą su kainomis. Gedimo šalinimo darbai pradedami ne vėliau kaip per 24 val. po sąmatos patvirtinimo, išskyrus atvejus, kai dėl reikalingų medžiagų (dalių) tiekimo laiko nėra galimybės darbus pradėti per nurodytą laiką. Gedimų šalinimo darbai turi būti baigti ne ilgiau kaip per 24 val. nuo darbų pradžios, išskyrus atvejus kai dėl didelės darbų apimties darbų baigti neįmanoma per nurodytą laiką.</w:t>
            </w:r>
          </w:p>
        </w:tc>
      </w:tr>
    </w:tbl>
    <w:p w14:paraId="299E2E29" w14:textId="7ED74A00" w:rsidR="00A140E8" w:rsidRPr="00542A2D" w:rsidRDefault="00A140E8"/>
    <w:p w14:paraId="243ED23F" w14:textId="0AE4DFAD" w:rsidR="003769CE" w:rsidRPr="00542A2D" w:rsidRDefault="003769CE">
      <w:pPr>
        <w:rPr>
          <w:b/>
          <w:bCs/>
        </w:rPr>
      </w:pPr>
      <w:r w:rsidRPr="00542A2D">
        <w:rPr>
          <w:b/>
          <w:bCs/>
        </w:rPr>
        <w:t>BENDRIEJI REIKALAVIMAI</w:t>
      </w:r>
    </w:p>
    <w:p w14:paraId="1CCFA676" w14:textId="77777777" w:rsidR="003769CE" w:rsidRPr="00542A2D" w:rsidRDefault="003769CE" w:rsidP="00D523BA">
      <w:pPr>
        <w:jc w:val="both"/>
        <w:rPr>
          <w:rFonts w:eastAsia="Calibri"/>
          <w:b/>
        </w:rPr>
      </w:pPr>
      <w:r w:rsidRPr="00542A2D">
        <w:rPr>
          <w:rFonts w:eastAsia="Calibri"/>
          <w:b/>
        </w:rPr>
        <w:t>Tiekėjas kartu su pasiūlymu</w:t>
      </w:r>
      <w:r w:rsidRPr="00542A2D">
        <w:rPr>
          <w:rFonts w:eastAsia="Calibri"/>
        </w:rPr>
        <w:t xml:space="preserve"> </w:t>
      </w:r>
      <w:r w:rsidRPr="00542A2D">
        <w:rPr>
          <w:rFonts w:eastAsia="Calibri"/>
          <w:b/>
        </w:rPr>
        <w:t xml:space="preserve">privalo pateikti: </w:t>
      </w:r>
    </w:p>
    <w:p w14:paraId="6531CC84" w14:textId="2436CE57" w:rsidR="003769CE" w:rsidRPr="00542A2D" w:rsidRDefault="003769CE" w:rsidP="00D523BA">
      <w:pPr>
        <w:jc w:val="both"/>
        <w:rPr>
          <w:rFonts w:eastAsia="Calibri"/>
          <w:b/>
          <w:i/>
          <w:iCs/>
        </w:rPr>
      </w:pPr>
      <w:r w:rsidRPr="00542A2D">
        <w:rPr>
          <w:rFonts w:eastAsia="Calibri"/>
          <w:b/>
        </w:rPr>
        <w:t xml:space="preserve">1. dokumentus, įrodančius siūlomos prekės atitikimą visiems reikalavimams, nurodytiems </w:t>
      </w:r>
      <w:r w:rsidRPr="00542A2D">
        <w:rPr>
          <w:rFonts w:eastAsia="Calibri"/>
          <w:b/>
          <w:u w:val="single"/>
        </w:rPr>
        <w:t>kiekviename pirkimo dokumentų techninės specifikacijos punkte</w:t>
      </w:r>
      <w:r w:rsidRPr="00542A2D">
        <w:rPr>
          <w:rFonts w:eastAsia="Calibri"/>
          <w:b/>
        </w:rPr>
        <w:t xml:space="preserve">, t. y. </w:t>
      </w:r>
      <w:r w:rsidR="005D4E52" w:rsidRPr="00542A2D">
        <w:rPr>
          <w:rFonts w:eastAsia="Calibri"/>
          <w:b/>
        </w:rPr>
        <w:t>T</w:t>
      </w:r>
      <w:r w:rsidRPr="00542A2D">
        <w:rPr>
          <w:rFonts w:eastAsia="Calibri"/>
          <w:b/>
        </w:rPr>
        <w:t>iekėjas privalo pateikti siūlomų prekių gamintojo katalogus/ bukletus/ brošiūras, kuriuose būtų siūlomos prekės vaizdas (nuotraukos, brėžiniai ar pan.) su išsamiu siūlomų prekių techninių charakteristikų aprašymu</w:t>
      </w:r>
      <w:r w:rsidRPr="00542A2D">
        <w:rPr>
          <w:rFonts w:eastAsia="Calibri"/>
        </w:rPr>
        <w:t xml:space="preserve"> – prekės pavadinimu, modeliu (jei yra), gamintoju, kilmės šalimi, techninėmis charakteristikomis pagal techninės specifikacijos reikalavimus, prekių kodais (jei taikoma) bei visa informacija, pagrindžiančia prekės </w:t>
      </w:r>
      <w:r w:rsidRPr="00542A2D">
        <w:rPr>
          <w:rFonts w:eastAsia="Calibri"/>
          <w:b/>
        </w:rPr>
        <w:t>atitikimą techninei specifikacijai originalo (anglų) ir lietuvių kalba</w:t>
      </w:r>
      <w:r w:rsidRPr="00542A2D">
        <w:rPr>
          <w:rFonts w:eastAsia="Calibri"/>
        </w:rPr>
        <w:t xml:space="preserve">. </w:t>
      </w:r>
      <w:r w:rsidRPr="00542A2D">
        <w:rPr>
          <w:rFonts w:eastAsia="Calibri"/>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542A2D">
        <w:rPr>
          <w:rFonts w:eastAsia="Calibri"/>
        </w:rPr>
        <w:t xml:space="preserve"> </w:t>
      </w:r>
      <w:r w:rsidRPr="00542A2D">
        <w:rPr>
          <w:rFonts w:eastAsia="Calibri"/>
          <w:i/>
          <w:iCs/>
          <w:color w:val="000000"/>
        </w:rPr>
        <w:t>Perkančioji organizacija</w:t>
      </w:r>
      <w:r w:rsidR="007765D5" w:rsidRPr="00542A2D">
        <w:rPr>
          <w:rFonts w:eastAsia="Calibri"/>
          <w:i/>
          <w:iCs/>
          <w:color w:val="000000"/>
        </w:rPr>
        <w:t>, kilus abejonių dėl dokumentų tikrumo,</w:t>
      </w:r>
      <w:r w:rsidRPr="00542A2D">
        <w:rPr>
          <w:rFonts w:eastAsia="Calibri"/>
          <w:i/>
          <w:iCs/>
          <w:color w:val="000000"/>
        </w:rPr>
        <w:t xml:space="preserve"> turi teisę </w:t>
      </w:r>
      <w:r w:rsidR="00280321" w:rsidRPr="00542A2D">
        <w:rPr>
          <w:rFonts w:eastAsia="Calibri"/>
          <w:i/>
          <w:iCs/>
          <w:color w:val="000000"/>
        </w:rPr>
        <w:t>pa</w:t>
      </w:r>
      <w:r w:rsidRPr="00542A2D">
        <w:rPr>
          <w:rFonts w:eastAsia="Calibri"/>
          <w:i/>
          <w:iCs/>
          <w:color w:val="000000"/>
        </w:rPr>
        <w:t xml:space="preserve">reikalauti pateikti </w:t>
      </w:r>
      <w:r w:rsidR="009523A0" w:rsidRPr="00542A2D">
        <w:rPr>
          <w:rFonts w:eastAsia="Calibri"/>
          <w:i/>
          <w:iCs/>
          <w:color w:val="000000"/>
        </w:rPr>
        <w:t>dokumentų</w:t>
      </w:r>
      <w:r w:rsidRPr="00542A2D">
        <w:rPr>
          <w:rFonts w:eastAsia="Calibri"/>
          <w:i/>
          <w:iCs/>
          <w:color w:val="000000"/>
        </w:rPr>
        <w:t xml:space="preserve"> originalus, o </w:t>
      </w:r>
      <w:r w:rsidR="005D4E52" w:rsidRPr="00542A2D">
        <w:rPr>
          <w:rFonts w:eastAsia="Calibri"/>
          <w:i/>
          <w:iCs/>
          <w:color w:val="000000"/>
        </w:rPr>
        <w:t>T</w:t>
      </w:r>
      <w:r w:rsidRPr="00542A2D">
        <w:rPr>
          <w:rFonts w:eastAsia="Calibri"/>
          <w:i/>
          <w:iCs/>
          <w:color w:val="000000"/>
        </w:rPr>
        <w:t>iekėjui jų nepateikus – pasiūlymą atmesti</w:t>
      </w:r>
      <w:r w:rsidR="00B265E8" w:rsidRPr="00542A2D">
        <w:rPr>
          <w:rFonts w:eastAsia="Calibri"/>
          <w:i/>
          <w:iCs/>
          <w:color w:val="000000"/>
        </w:rPr>
        <w:t>;</w:t>
      </w:r>
    </w:p>
    <w:p w14:paraId="7475A0CF" w14:textId="00EFDD2D" w:rsidR="00AF3C50" w:rsidRPr="009E405E" w:rsidRDefault="003769CE" w:rsidP="008215D5">
      <w:pPr>
        <w:jc w:val="both"/>
        <w:rPr>
          <w:rFonts w:eastAsia="Calibri"/>
          <w:i/>
          <w:iCs/>
          <w:color w:val="000000"/>
        </w:rPr>
      </w:pPr>
      <w:r w:rsidRPr="00542A2D">
        <w:rPr>
          <w:rFonts w:eastAsia="Calibri"/>
          <w:b/>
          <w:bCs/>
          <w:color w:val="000000"/>
        </w:rPr>
        <w:t>2. paskelbtosios (notifikuotos) įstaigos išduot</w:t>
      </w:r>
      <w:r w:rsidR="008215D5" w:rsidRPr="00542A2D">
        <w:rPr>
          <w:rFonts w:eastAsia="Calibri"/>
          <w:b/>
          <w:bCs/>
          <w:color w:val="000000"/>
        </w:rPr>
        <w:t>us</w:t>
      </w:r>
      <w:r w:rsidRPr="00542A2D">
        <w:rPr>
          <w:rFonts w:eastAsia="Calibri"/>
          <w:b/>
          <w:bCs/>
          <w:color w:val="000000"/>
        </w:rPr>
        <w:t xml:space="preserve"> CE sertifikat</w:t>
      </w:r>
      <w:r w:rsidR="008215D5" w:rsidRPr="00542A2D">
        <w:rPr>
          <w:rFonts w:eastAsia="Calibri"/>
          <w:b/>
          <w:bCs/>
          <w:color w:val="000000"/>
        </w:rPr>
        <w:t>us</w:t>
      </w:r>
      <w:r w:rsidRPr="00542A2D">
        <w:rPr>
          <w:rFonts w:eastAsia="Calibri"/>
          <w:b/>
          <w:bCs/>
          <w:color w:val="000000"/>
        </w:rPr>
        <w:t xml:space="preserve"> </w:t>
      </w:r>
      <w:r w:rsidR="002E125C" w:rsidRPr="00542A2D">
        <w:rPr>
          <w:rFonts w:eastAsia="Calibri"/>
          <w:b/>
          <w:bCs/>
          <w:color w:val="000000"/>
        </w:rPr>
        <w:t>ir EB atitikties deklaracij</w:t>
      </w:r>
      <w:r w:rsidR="008215D5" w:rsidRPr="00542A2D">
        <w:rPr>
          <w:rFonts w:eastAsia="Calibri"/>
          <w:b/>
          <w:bCs/>
          <w:color w:val="000000"/>
        </w:rPr>
        <w:t>as</w:t>
      </w:r>
      <w:r w:rsidR="002E125C" w:rsidRPr="00542A2D">
        <w:rPr>
          <w:rFonts w:eastAsia="Calibri"/>
          <w:b/>
          <w:bCs/>
          <w:color w:val="000000"/>
        </w:rPr>
        <w:t xml:space="preserve"> </w:t>
      </w:r>
      <w:r w:rsidRPr="00542A2D">
        <w:rPr>
          <w:rFonts w:eastAsia="Calibri"/>
          <w:b/>
          <w:bCs/>
          <w:color w:val="000000"/>
        </w:rPr>
        <w:t>arba siūlomų prekių gamintojų CE atitikties deklaracij</w:t>
      </w:r>
      <w:r w:rsidR="008215D5" w:rsidRPr="00542A2D">
        <w:rPr>
          <w:rFonts w:eastAsia="Calibri"/>
          <w:b/>
          <w:bCs/>
          <w:color w:val="000000"/>
        </w:rPr>
        <w:t>as</w:t>
      </w:r>
      <w:r w:rsidRPr="00542A2D">
        <w:rPr>
          <w:rFonts w:eastAsia="Calibri"/>
          <w:b/>
          <w:bCs/>
          <w:color w:val="000000"/>
        </w:rPr>
        <w:t xml:space="preserve">, arba </w:t>
      </w:r>
      <w:r w:rsidR="00D523BA" w:rsidRPr="00542A2D">
        <w:rPr>
          <w:rFonts w:eastAsia="Calibri"/>
          <w:b/>
          <w:bCs/>
          <w:color w:val="000000"/>
        </w:rPr>
        <w:t>lygiaverčius dokumentus</w:t>
      </w:r>
      <w:r w:rsidR="008215D5" w:rsidRPr="00542A2D">
        <w:rPr>
          <w:rFonts w:eastAsia="Calibri"/>
          <w:b/>
          <w:bCs/>
          <w:color w:val="000000"/>
        </w:rPr>
        <w:t xml:space="preserve">, patvirtinančius, kad siūlomos prekės atitinka Europos Parlamento ir Tarybos direktyvoje </w:t>
      </w:r>
      <w:r w:rsidR="008215D5" w:rsidRPr="00542A2D">
        <w:t>2006/42/EB</w:t>
      </w:r>
      <w:r w:rsidR="008215D5" w:rsidRPr="00542A2D">
        <w:rPr>
          <w:rFonts w:eastAsia="Calibri"/>
          <w:b/>
          <w:bCs/>
          <w:color w:val="000000"/>
        </w:rPr>
        <w:t xml:space="preserve"> </w:t>
      </w:r>
      <w:r w:rsidR="008215D5" w:rsidRPr="00542A2D">
        <w:rPr>
          <w:rFonts w:eastAsia="Calibri"/>
          <w:b/>
          <w:bCs/>
          <w:i/>
          <w:iCs/>
          <w:color w:val="000000"/>
        </w:rPr>
        <w:t>„Dėl mašinų“</w:t>
      </w:r>
      <w:r w:rsidR="008215D5" w:rsidRPr="00542A2D">
        <w:rPr>
          <w:rFonts w:eastAsia="Calibri"/>
          <w:b/>
          <w:bCs/>
          <w:color w:val="000000"/>
        </w:rPr>
        <w:t xml:space="preserve"> nustatytus reikalavimus, skaitmenines dokumentų kopijas originalo ir lietuvių kalba</w:t>
      </w:r>
      <w:r w:rsidR="00B24C2C">
        <w:rPr>
          <w:rFonts w:eastAsia="Calibri"/>
          <w:b/>
          <w:bCs/>
          <w:color w:val="000000"/>
        </w:rPr>
        <w:t xml:space="preserve"> </w:t>
      </w:r>
      <w:r w:rsidR="00B24C2C" w:rsidRPr="009E405E">
        <w:rPr>
          <w:rFonts w:eastAsia="Calibri"/>
          <w:i/>
          <w:iCs/>
          <w:color w:val="000000"/>
        </w:rPr>
        <w:t>(2. p. įvardinti dokumentai pateikiami kartu su pasiūlymu jei pasiūlymo pateikimo momentu siūlomos prekės jau yra pagamintos, priešingu atveju tai tampa sutarties vykdymo sąlyga (</w:t>
      </w:r>
      <w:r w:rsidR="00846849">
        <w:rPr>
          <w:rFonts w:eastAsia="Calibri"/>
          <w:i/>
          <w:iCs/>
          <w:color w:val="000000"/>
        </w:rPr>
        <w:t xml:space="preserve">žr. </w:t>
      </w:r>
      <w:r w:rsidR="00B24C2C" w:rsidRPr="009E405E">
        <w:rPr>
          <w:rFonts w:eastAsia="Calibri"/>
          <w:i/>
          <w:iCs/>
          <w:color w:val="000000"/>
        </w:rPr>
        <w:t>Sutarties 9.1.3. p. nuostatos).</w:t>
      </w:r>
    </w:p>
    <w:p w14:paraId="29869B46" w14:textId="741E7951" w:rsidR="00AF3C50" w:rsidRPr="00542A2D" w:rsidRDefault="00AF3C50" w:rsidP="00D523BA">
      <w:pPr>
        <w:jc w:val="both"/>
        <w:rPr>
          <w:b/>
        </w:rPr>
      </w:pPr>
      <w:r w:rsidRPr="00542A2D">
        <w:rPr>
          <w:b/>
        </w:rPr>
        <w:t>3.</w:t>
      </w:r>
      <w:r w:rsidRPr="00542A2D">
        <w:rPr>
          <w:bCs/>
        </w:rPr>
        <w:t xml:space="preserve"> </w:t>
      </w:r>
      <w:r w:rsidRPr="00542A2D">
        <w:rPr>
          <w:b/>
        </w:rPr>
        <w:t xml:space="preserve">dokumentus, patvirtinančius kad </w:t>
      </w:r>
      <w:r w:rsidR="005D4E52" w:rsidRPr="00542A2D">
        <w:rPr>
          <w:b/>
        </w:rPr>
        <w:t>T</w:t>
      </w:r>
      <w:r w:rsidRPr="00542A2D">
        <w:rPr>
          <w:b/>
        </w:rPr>
        <w:t>iekėjas</w:t>
      </w:r>
      <w:r w:rsidR="00857A80" w:rsidRPr="00542A2D">
        <w:rPr>
          <w:b/>
        </w:rPr>
        <w:t xml:space="preserve"> (jei pats nėra gamintojas)</w:t>
      </w:r>
      <w:r w:rsidRPr="00542A2D">
        <w:rPr>
          <w:b/>
        </w:rPr>
        <w:t xml:space="preserve"> yra </w:t>
      </w:r>
      <w:r w:rsidR="00B376D2" w:rsidRPr="00542A2D">
        <w:rPr>
          <w:b/>
        </w:rPr>
        <w:t xml:space="preserve">siūlomos </w:t>
      </w:r>
      <w:r w:rsidRPr="00542A2D">
        <w:rPr>
          <w:b/>
        </w:rPr>
        <w:t>prekės gamintojo įgaliotas</w:t>
      </w:r>
      <w:r w:rsidR="00857A80" w:rsidRPr="00542A2D">
        <w:rPr>
          <w:b/>
        </w:rPr>
        <w:t xml:space="preserve"> </w:t>
      </w:r>
      <w:r w:rsidRPr="00542A2D">
        <w:rPr>
          <w:b/>
        </w:rPr>
        <w:t xml:space="preserve">asmuo atlikti  </w:t>
      </w:r>
      <w:r w:rsidR="00CB3321" w:rsidRPr="00542A2D">
        <w:rPr>
          <w:b/>
        </w:rPr>
        <w:t xml:space="preserve">techninio aptarnavimo ir remonto </w:t>
      </w:r>
      <w:r w:rsidR="00CF43F2" w:rsidRPr="00542A2D">
        <w:rPr>
          <w:b/>
        </w:rPr>
        <w:t>paslaugas</w:t>
      </w:r>
      <w:r w:rsidR="00CB3321" w:rsidRPr="00542A2D">
        <w:rPr>
          <w:b/>
        </w:rPr>
        <w:t xml:space="preserve"> garantiniu laikotarpiu </w:t>
      </w:r>
      <w:r w:rsidRPr="00542A2D">
        <w:rPr>
          <w:b/>
        </w:rPr>
        <w:t xml:space="preserve">arba nurodant kitus ūkio subjektus, kuriais </w:t>
      </w:r>
      <w:r w:rsidR="005D4E52" w:rsidRPr="00542A2D">
        <w:rPr>
          <w:b/>
        </w:rPr>
        <w:t>T</w:t>
      </w:r>
      <w:r w:rsidR="0008456F" w:rsidRPr="00542A2D">
        <w:rPr>
          <w:b/>
        </w:rPr>
        <w:t>iekėjas teisėtai remiasi (pateikiami įrodymai apie sudarytą(-as) atitinkamų paslaugų teikimo sutartį(-is) su kitu(-ais) tokią teisę turinčiu(-iais) ūkio subjektu(-ais</w:t>
      </w:r>
      <w:r w:rsidR="00857A80" w:rsidRPr="00542A2D">
        <w:rPr>
          <w:b/>
        </w:rPr>
        <w:t>, t.y. gamintojo įgaliotu garantiniu servisu</w:t>
      </w:r>
      <w:r w:rsidR="0008456F" w:rsidRPr="00542A2D">
        <w:rPr>
          <w:b/>
        </w:rPr>
        <w:t>)</w:t>
      </w:r>
      <w:r w:rsidR="00974E00" w:rsidRPr="00542A2D">
        <w:rPr>
          <w:b/>
        </w:rPr>
        <w:t>)</w:t>
      </w:r>
      <w:r w:rsidRPr="00542A2D">
        <w:rPr>
          <w:b/>
        </w:rPr>
        <w:t xml:space="preserve"> ir kurie privalo būti išviešinti </w:t>
      </w:r>
      <w:r w:rsidR="00CE130B" w:rsidRPr="00542A2D">
        <w:rPr>
          <w:b/>
        </w:rPr>
        <w:t>tiek pildant pasiūlymą tiek</w:t>
      </w:r>
      <w:r w:rsidRPr="00542A2D">
        <w:rPr>
          <w:b/>
        </w:rPr>
        <w:t xml:space="preserve"> teikiant EBVPD (žr. Konkurso sąlygų 3.1.</w:t>
      </w:r>
      <w:r w:rsidR="00B265E8" w:rsidRPr="00542A2D">
        <w:rPr>
          <w:b/>
        </w:rPr>
        <w:t>p</w:t>
      </w:r>
      <w:r w:rsidRPr="00542A2D">
        <w:rPr>
          <w:b/>
        </w:rPr>
        <w:t>)</w:t>
      </w:r>
      <w:r w:rsidR="00B265E8" w:rsidRPr="00542A2D">
        <w:rPr>
          <w:b/>
        </w:rPr>
        <w:t>;</w:t>
      </w:r>
    </w:p>
    <w:p w14:paraId="50D41C54" w14:textId="2E0047CF" w:rsidR="007765D5" w:rsidRDefault="007765D5" w:rsidP="00D523BA">
      <w:pPr>
        <w:jc w:val="both"/>
        <w:rPr>
          <w:b/>
        </w:rPr>
      </w:pPr>
      <w:r w:rsidRPr="00542A2D">
        <w:rPr>
          <w:b/>
        </w:rPr>
        <w:t>4. techninio aptarnavimo periodiškumo grafiką (motovalandomis).</w:t>
      </w:r>
    </w:p>
    <w:p w14:paraId="5BCF9D73" w14:textId="46D82908" w:rsidR="003124CA" w:rsidRPr="003124CA" w:rsidRDefault="003124CA" w:rsidP="003124CA"/>
    <w:p w14:paraId="6DAAF317" w14:textId="523CBBBB" w:rsidR="003124CA" w:rsidRDefault="003124CA" w:rsidP="003124CA">
      <w:pPr>
        <w:rPr>
          <w:b/>
        </w:rPr>
      </w:pPr>
    </w:p>
    <w:p w14:paraId="71EFCE7B" w14:textId="77777777" w:rsidR="00DA2120" w:rsidRPr="00DA2120" w:rsidRDefault="00DA2120" w:rsidP="00DA2120">
      <w:pPr>
        <w:autoSpaceDE w:val="0"/>
        <w:adjustRightInd w:val="0"/>
        <w:spacing w:before="100" w:beforeAutospacing="1" w:after="100" w:afterAutospacing="1"/>
        <w:jc w:val="center"/>
        <w:rPr>
          <w:b/>
          <w:bCs/>
          <w:lang w:eastAsia="lt-LT"/>
        </w:rPr>
      </w:pPr>
      <w:r w:rsidRPr="00DA2120">
        <w:rPr>
          <w:b/>
          <w:bCs/>
          <w:lang w:eastAsia="lt-LT"/>
        </w:rPr>
        <w:t>EKONOMIŠKAI NAUDINGIAUSIO (KAINOS IR KOKYBĖS SANTYKIO) PASIŪLYMO VERTINIMO KRITERIJAI IR TVARKA</w:t>
      </w:r>
    </w:p>
    <w:p w14:paraId="17D133F4" w14:textId="77777777" w:rsidR="00DA2120" w:rsidRPr="00DA2120" w:rsidRDefault="00DA2120" w:rsidP="00DA2120">
      <w:pPr>
        <w:numPr>
          <w:ilvl w:val="0"/>
          <w:numId w:val="3"/>
        </w:numPr>
        <w:tabs>
          <w:tab w:val="left" w:pos="993"/>
        </w:tabs>
        <w:contextualSpacing/>
        <w:jc w:val="both"/>
        <w:rPr>
          <w:lang w:eastAsia="lt-LT"/>
        </w:rPr>
      </w:pPr>
      <w:r w:rsidRPr="00DA2120">
        <w:rPr>
          <w:lang w:eastAsia="lt-LT"/>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FC2E770" w14:textId="77777777" w:rsidR="00DA2120" w:rsidRPr="00DA2120" w:rsidRDefault="00DA2120" w:rsidP="00DA2120">
      <w:pPr>
        <w:numPr>
          <w:ilvl w:val="0"/>
          <w:numId w:val="3"/>
        </w:numPr>
        <w:autoSpaceDE w:val="0"/>
        <w:adjustRightInd w:val="0"/>
        <w:spacing w:before="100" w:beforeAutospacing="1" w:after="100" w:afterAutospacing="1"/>
        <w:contextualSpacing/>
        <w:jc w:val="both"/>
        <w:rPr>
          <w:lang w:eastAsia="lt-LT"/>
        </w:rPr>
      </w:pPr>
      <w:r w:rsidRPr="00DA2120">
        <w:rPr>
          <w:lang w:eastAsia="lt-LT"/>
        </w:rPr>
        <w:t xml:space="preserve">Jei pirkime dalyvaus Europos, Sąjungos tiekėjai, kuriems taikomas 0 proc. PVM, tačiau perkančioji organizacija turės PVM pati sumokėti į valstybės biudžetą, perkančioji </w:t>
      </w:r>
      <w:r w:rsidRPr="00DA2120">
        <w:rPr>
          <w:lang w:eastAsia="lt-LT"/>
        </w:rPr>
        <w:lastRenderedPageBreak/>
        <w:t>organizacija prie Europos Sąjungos tiekėjų pasiūlymų vertinimo metu pridės tik vertinimo tikslais naudojamą PVM, kuris į pirkimo sutartį nebus perkeliamas.</w:t>
      </w:r>
    </w:p>
    <w:p w14:paraId="03359EB0" w14:textId="77777777" w:rsidR="00DA2120" w:rsidRPr="00DA2120" w:rsidRDefault="00DA2120" w:rsidP="00DA2120">
      <w:pPr>
        <w:numPr>
          <w:ilvl w:val="0"/>
          <w:numId w:val="3"/>
        </w:numPr>
        <w:autoSpaceDE w:val="0"/>
        <w:adjustRightInd w:val="0"/>
        <w:spacing w:before="100" w:beforeAutospacing="1" w:after="100" w:afterAutospacing="1"/>
        <w:contextualSpacing/>
        <w:jc w:val="both"/>
        <w:rPr>
          <w:lang w:eastAsia="lt-LT"/>
        </w:rPr>
      </w:pPr>
      <w:r w:rsidRPr="00DA2120">
        <w:rPr>
          <w:lang w:eastAsia="lt-LT"/>
        </w:rPr>
        <w:t>Perkančiosios organizacijos neatmesti pasiūlymai vertinami ir tarpusavyje palyginami pagal ekonomiškai naudingiausio pasiūlymo kriterijų t.y. pagal kainos ir kokybės santykį.</w:t>
      </w:r>
    </w:p>
    <w:p w14:paraId="3B15881A" w14:textId="77777777" w:rsidR="00DA2120" w:rsidRPr="00DA2120" w:rsidRDefault="00DA2120" w:rsidP="00DA2120">
      <w:pPr>
        <w:numPr>
          <w:ilvl w:val="0"/>
          <w:numId w:val="3"/>
        </w:numPr>
        <w:autoSpaceDE w:val="0"/>
        <w:adjustRightInd w:val="0"/>
        <w:spacing w:before="100" w:beforeAutospacing="1" w:after="100" w:afterAutospacing="1"/>
        <w:contextualSpacing/>
        <w:jc w:val="both"/>
        <w:rPr>
          <w:lang w:eastAsia="lt-LT"/>
        </w:rPr>
      </w:pPr>
      <w:r w:rsidRPr="00DA2120">
        <w:rPr>
          <w:lang w:eastAsia="lt-LT"/>
        </w:rPr>
        <w:t>Laimėjusiu bus pripažintas pasiūlymas, kuris gaus daugiausia ekonominio naudingumo balų pagal toliau nustatytus pasiūlymų vertinimo kriterijus ir sąlygas.</w:t>
      </w:r>
    </w:p>
    <w:p w14:paraId="44130FD6" w14:textId="77777777" w:rsidR="00DA2120" w:rsidRPr="00DA2120" w:rsidRDefault="00DA2120" w:rsidP="00DA2120">
      <w:pPr>
        <w:numPr>
          <w:ilvl w:val="0"/>
          <w:numId w:val="3"/>
        </w:numPr>
        <w:autoSpaceDE w:val="0"/>
        <w:adjustRightInd w:val="0"/>
        <w:spacing w:before="100" w:beforeAutospacing="1" w:after="100" w:afterAutospacing="1"/>
        <w:contextualSpacing/>
        <w:jc w:val="both"/>
        <w:rPr>
          <w:lang w:eastAsia="lt-LT"/>
        </w:rPr>
      </w:pPr>
      <w:r w:rsidRPr="00DA2120">
        <w:rPr>
          <w:lang w:eastAsia="lt-LT"/>
        </w:rPr>
        <w:t>Nustatomas maksimalus balų skaičius – 100 balų. Kriterijų tarpusavio santykis bendrame bale yra nustatomas pagal šiuos lyginamuosius svorius.</w:t>
      </w:r>
    </w:p>
    <w:p w14:paraId="2A534CAD" w14:textId="77777777" w:rsidR="00DA2120" w:rsidRPr="00DA2120" w:rsidRDefault="00DA2120" w:rsidP="00DA2120">
      <w:pPr>
        <w:numPr>
          <w:ilvl w:val="0"/>
          <w:numId w:val="3"/>
        </w:numPr>
        <w:autoSpaceDE w:val="0"/>
        <w:adjustRightInd w:val="0"/>
        <w:spacing w:before="100" w:beforeAutospacing="1" w:after="100" w:afterAutospacing="1"/>
        <w:contextualSpacing/>
        <w:jc w:val="both"/>
        <w:rPr>
          <w:lang w:eastAsia="lt-LT"/>
        </w:rPr>
      </w:pPr>
      <w:r w:rsidRPr="00DA2120">
        <w:rPr>
          <w:lang w:eastAsia="lt-LT"/>
        </w:rPr>
        <w:t xml:space="preserve">Ekonomiškai naudingiausias pasiūlymas bus išrenkamas pagal šiuos </w:t>
      </w:r>
      <w:r w:rsidRPr="00DA2120">
        <w:rPr>
          <w:iCs/>
          <w:lang w:eastAsia="lt-LT"/>
        </w:rPr>
        <w:t>kiekybinius</w:t>
      </w:r>
      <w:r w:rsidRPr="00DA2120">
        <w:rPr>
          <w:lang w:eastAsia="lt-LT"/>
        </w:rPr>
        <w:t xml:space="preserve"> vertinimo kriterijus:</w:t>
      </w:r>
    </w:p>
    <w:p w14:paraId="7EFAD0DE" w14:textId="772BCFFA" w:rsidR="003124CA" w:rsidRDefault="003124CA" w:rsidP="003124CA"/>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2836"/>
        <w:gridCol w:w="1560"/>
        <w:gridCol w:w="2553"/>
        <w:gridCol w:w="1981"/>
      </w:tblGrid>
      <w:tr w:rsidR="00DA2120" w:rsidRPr="00DA2120" w14:paraId="669349D0" w14:textId="77777777" w:rsidTr="00DD4AFC">
        <w:tc>
          <w:tcPr>
            <w:tcW w:w="3545" w:type="dxa"/>
            <w:gridSpan w:val="2"/>
          </w:tcPr>
          <w:p w14:paraId="4CEA03FF" w14:textId="77777777" w:rsidR="00DA2120" w:rsidRPr="00DA2120" w:rsidRDefault="00DA2120" w:rsidP="00DA2120">
            <w:pPr>
              <w:autoSpaceDE w:val="0"/>
              <w:snapToGrid w:val="0"/>
              <w:jc w:val="center"/>
              <w:rPr>
                <w:rFonts w:eastAsia="TimesNewRomanPSMT"/>
                <w:b/>
                <w:bCs/>
                <w:shd w:val="clear" w:color="auto" w:fill="FFFFFF"/>
              </w:rPr>
            </w:pPr>
            <w:r w:rsidRPr="00DA2120">
              <w:rPr>
                <w:rFonts w:eastAsia="Calibri"/>
                <w:b/>
                <w:bCs/>
                <w:shd w:val="clear" w:color="auto" w:fill="FFFFFF"/>
              </w:rPr>
              <w:t>Vertinimo kriterijai</w:t>
            </w:r>
          </w:p>
        </w:tc>
        <w:tc>
          <w:tcPr>
            <w:tcW w:w="1560" w:type="dxa"/>
          </w:tcPr>
          <w:p w14:paraId="48A81EDC" w14:textId="2F78C7F2" w:rsidR="00DA2120" w:rsidRPr="00DA2120" w:rsidRDefault="00365D91" w:rsidP="00DA2120">
            <w:pPr>
              <w:autoSpaceDE w:val="0"/>
              <w:snapToGrid w:val="0"/>
              <w:jc w:val="center"/>
              <w:rPr>
                <w:rFonts w:eastAsia="TimesNewRomanPSMT"/>
                <w:b/>
                <w:bCs/>
                <w:shd w:val="clear" w:color="auto" w:fill="FFFFFF"/>
              </w:rPr>
            </w:pPr>
            <w:r w:rsidRPr="00794508">
              <w:rPr>
                <w:rFonts w:eastAsia="TimesNewRomanPSMT"/>
                <w:b/>
                <w:bCs/>
                <w:shd w:val="clear" w:color="auto" w:fill="FFFFFF"/>
              </w:rPr>
              <w:t>P</w:t>
            </w:r>
            <w:r w:rsidR="00DA2120" w:rsidRPr="00DA2120">
              <w:rPr>
                <w:rFonts w:eastAsia="TimesNewRomanPSMT"/>
                <w:b/>
                <w:bCs/>
                <w:shd w:val="clear" w:color="auto" w:fill="FFFFFF"/>
              </w:rPr>
              <w:t>arametro vertė</w:t>
            </w:r>
          </w:p>
        </w:tc>
        <w:tc>
          <w:tcPr>
            <w:tcW w:w="2553" w:type="dxa"/>
          </w:tcPr>
          <w:p w14:paraId="74B4B3DD" w14:textId="77777777" w:rsidR="00DA2120" w:rsidRPr="00DA2120" w:rsidRDefault="00DA2120" w:rsidP="00DA2120">
            <w:pPr>
              <w:autoSpaceDE w:val="0"/>
              <w:snapToGrid w:val="0"/>
              <w:jc w:val="center"/>
              <w:rPr>
                <w:rFonts w:eastAsia="TimesNewRomanPSMT"/>
                <w:b/>
                <w:bCs/>
                <w:shd w:val="clear" w:color="auto" w:fill="FFFFFF"/>
              </w:rPr>
            </w:pPr>
            <w:r w:rsidRPr="00DA2120">
              <w:rPr>
                <w:rFonts w:eastAsia="TimesNewRomanPSMT"/>
                <w:b/>
                <w:bCs/>
                <w:shd w:val="clear" w:color="auto" w:fill="FFFFFF"/>
              </w:rPr>
              <w:t>Geriausia kriterijaus reikšmė</w:t>
            </w:r>
          </w:p>
        </w:tc>
        <w:tc>
          <w:tcPr>
            <w:tcW w:w="1981" w:type="dxa"/>
          </w:tcPr>
          <w:p w14:paraId="53650C3C" w14:textId="7249FD59" w:rsidR="00DA2120" w:rsidRPr="00DA2120" w:rsidRDefault="00DA2120" w:rsidP="00DA2120">
            <w:pPr>
              <w:autoSpaceDE w:val="0"/>
              <w:snapToGrid w:val="0"/>
              <w:jc w:val="center"/>
              <w:rPr>
                <w:rFonts w:eastAsia="TimesNewRomanPSMT"/>
                <w:b/>
                <w:bCs/>
                <w:shd w:val="clear" w:color="auto" w:fill="FFFFFF"/>
                <w:lang w:val="en-US"/>
              </w:rPr>
            </w:pPr>
            <w:r w:rsidRPr="00DA2120">
              <w:rPr>
                <w:rFonts w:eastAsia="TimesNewRomanPSMT"/>
                <w:b/>
                <w:bCs/>
                <w:shd w:val="clear" w:color="auto" w:fill="FFFFFF"/>
              </w:rPr>
              <w:t>Lyginamasis svoris ekonominio naudingumo įvertinime</w:t>
            </w:r>
            <w:r w:rsidRPr="00794508">
              <w:rPr>
                <w:rFonts w:eastAsia="TimesNewRomanPSMT"/>
                <w:b/>
                <w:bCs/>
                <w:shd w:val="clear" w:color="auto" w:fill="FFFFFF"/>
              </w:rPr>
              <w:t xml:space="preserve">, kurių suma </w:t>
            </w:r>
            <w:r w:rsidRPr="00794508">
              <w:rPr>
                <w:rFonts w:eastAsia="TimesNewRomanPSMT"/>
                <w:b/>
                <w:bCs/>
                <w:shd w:val="clear" w:color="auto" w:fill="FFFFFF"/>
                <w:lang w:val="en-US"/>
              </w:rPr>
              <w:t>= 100</w:t>
            </w:r>
            <w:r w:rsidR="00976041" w:rsidRPr="00794508">
              <w:rPr>
                <w:rFonts w:eastAsia="TimesNewRomanPSMT"/>
                <w:b/>
                <w:bCs/>
                <w:shd w:val="clear" w:color="auto" w:fill="FFFFFF"/>
                <w:lang w:val="en-US"/>
              </w:rPr>
              <w:t xml:space="preserve"> balų</w:t>
            </w:r>
          </w:p>
        </w:tc>
      </w:tr>
      <w:tr w:rsidR="00DA2120" w:rsidRPr="00DA2120" w14:paraId="1F95D337" w14:textId="77777777" w:rsidTr="00DD4AFC">
        <w:trPr>
          <w:trHeight w:val="214"/>
        </w:trPr>
        <w:tc>
          <w:tcPr>
            <w:tcW w:w="3545" w:type="dxa"/>
            <w:gridSpan w:val="2"/>
          </w:tcPr>
          <w:p w14:paraId="3B839F9B" w14:textId="77777777" w:rsidR="00DA2120" w:rsidRPr="00DA2120" w:rsidRDefault="00DA2120" w:rsidP="00DA2120">
            <w:pPr>
              <w:widowControl w:val="0"/>
              <w:suppressLineNumbers/>
              <w:pBdr>
                <w:top w:val="none" w:sz="0" w:space="0" w:color="000000"/>
                <w:left w:val="none" w:sz="0" w:space="0" w:color="000000"/>
                <w:bottom w:val="none" w:sz="0" w:space="0" w:color="000000"/>
                <w:right w:val="none" w:sz="0" w:space="0" w:color="000000"/>
              </w:pBdr>
              <w:suppressAutoHyphens/>
              <w:snapToGrid w:val="0"/>
              <w:jc w:val="both"/>
              <w:rPr>
                <w:rFonts w:eastAsia="Arial Unicode MS"/>
                <w:shd w:val="clear" w:color="auto" w:fill="FFFFFF"/>
                <w:lang w:eastAsia="zh-CN"/>
              </w:rPr>
            </w:pPr>
            <w:r w:rsidRPr="00DA2120">
              <w:rPr>
                <w:rFonts w:eastAsia="Arial Unicode MS"/>
                <w:shd w:val="clear" w:color="auto" w:fill="FFFFFF"/>
                <w:lang w:eastAsia="zh-CN"/>
              </w:rPr>
              <w:t xml:space="preserve">Prekės kaina C – </w:t>
            </w:r>
            <w:r w:rsidRPr="00DA2120">
              <w:rPr>
                <w:rFonts w:eastAsia="Arial Unicode MS" w:cs="Calibri"/>
                <w:shd w:val="clear" w:color="auto" w:fill="FFFFFF"/>
                <w:lang w:eastAsia="zh-CN"/>
              </w:rPr>
              <w:t>Trijų teleskopinių krautuvų su trimis ne mažiau 3 m</w:t>
            </w:r>
            <w:r w:rsidRPr="00DA2120">
              <w:rPr>
                <w:rFonts w:eastAsia="Arial Unicode MS" w:cs="Calibri"/>
                <w:shd w:val="clear" w:color="auto" w:fill="FFFFFF"/>
                <w:vertAlign w:val="superscript"/>
                <w:lang w:eastAsia="zh-CN"/>
              </w:rPr>
              <w:t>3</w:t>
            </w:r>
            <w:r w:rsidRPr="00DA2120">
              <w:rPr>
                <w:rFonts w:eastAsia="Arial Unicode MS" w:cs="Calibri"/>
                <w:shd w:val="clear" w:color="auto" w:fill="FFFFFF"/>
                <w:lang w:eastAsia="zh-CN"/>
              </w:rPr>
              <w:t xml:space="preserve"> kaušais, vienu šlavimo įrangos komplektu ir vienu </w:t>
            </w:r>
            <w:r w:rsidRPr="00DA2120">
              <w:rPr>
                <w:rFonts w:eastAsia="Calibri" w:cs="Calibri"/>
              </w:rPr>
              <w:t>1200 mm ilgio krovimo šakių komplektu</w:t>
            </w:r>
            <w:r w:rsidRPr="00DA2120">
              <w:rPr>
                <w:rFonts w:eastAsia="Arial Unicode MS" w:cs="Calibri"/>
                <w:shd w:val="clear" w:color="auto" w:fill="FFFFFF"/>
                <w:lang w:eastAsia="zh-CN"/>
              </w:rPr>
              <w:t xml:space="preserve"> kaina</w:t>
            </w:r>
            <w:r w:rsidRPr="00DA2120">
              <w:rPr>
                <w:rFonts w:eastAsia="Arial Unicode MS"/>
                <w:shd w:val="clear" w:color="auto" w:fill="FFFFFF"/>
                <w:lang w:eastAsia="zh-CN"/>
              </w:rPr>
              <w:t>.</w:t>
            </w:r>
          </w:p>
        </w:tc>
        <w:tc>
          <w:tcPr>
            <w:tcW w:w="1560" w:type="dxa"/>
          </w:tcPr>
          <w:p w14:paraId="438EDE7E" w14:textId="68989CD0" w:rsidR="00DA2120" w:rsidRPr="00DA2120" w:rsidRDefault="00365D91" w:rsidP="00DA2120">
            <w:pPr>
              <w:jc w:val="center"/>
              <w:rPr>
                <w:rFonts w:eastAsia="Calibri"/>
              </w:rPr>
            </w:pPr>
            <w:r>
              <w:rPr>
                <w:rFonts w:eastAsia="Arial Unicode MS"/>
                <w:bCs/>
                <w:lang w:eastAsia="zh-CN"/>
              </w:rPr>
              <w:t>Skiriamas papildomas balas</w:t>
            </w:r>
          </w:p>
        </w:tc>
        <w:tc>
          <w:tcPr>
            <w:tcW w:w="2553" w:type="dxa"/>
          </w:tcPr>
          <w:p w14:paraId="5AFA51CD" w14:textId="77777777" w:rsidR="00DA2120" w:rsidRPr="00DA2120" w:rsidRDefault="00DA2120" w:rsidP="00DA2120">
            <w:pPr>
              <w:widowControl w:val="0"/>
              <w:suppressLineNumbers/>
              <w:pBdr>
                <w:top w:val="none" w:sz="0" w:space="0" w:color="000000"/>
                <w:left w:val="none" w:sz="0" w:space="0" w:color="000000"/>
                <w:bottom w:val="none" w:sz="0" w:space="0" w:color="000000"/>
                <w:right w:val="none" w:sz="0" w:space="0" w:color="000000"/>
              </w:pBdr>
              <w:suppressAutoHyphens/>
              <w:snapToGrid w:val="0"/>
              <w:jc w:val="center"/>
              <w:rPr>
                <w:rFonts w:eastAsia="Arial Unicode MS"/>
                <w:shd w:val="clear" w:color="auto" w:fill="FFFFFF"/>
                <w:lang w:eastAsia="zh-CN"/>
              </w:rPr>
            </w:pPr>
            <w:r w:rsidRPr="00DA2120">
              <w:rPr>
                <w:rFonts w:eastAsia="Arial Unicode MS"/>
                <w:shd w:val="clear" w:color="auto" w:fill="FFFFFF"/>
                <w:lang w:eastAsia="zh-CN"/>
              </w:rPr>
              <w:t>Mažiausia reikšmė</w:t>
            </w:r>
          </w:p>
        </w:tc>
        <w:tc>
          <w:tcPr>
            <w:tcW w:w="1981" w:type="dxa"/>
          </w:tcPr>
          <w:p w14:paraId="502110FE" w14:textId="77777777" w:rsidR="00DA2120" w:rsidRPr="00DA2120" w:rsidRDefault="00DA2120" w:rsidP="00DA2120">
            <w:pPr>
              <w:widowControl w:val="0"/>
              <w:suppressLineNumbers/>
              <w:pBdr>
                <w:top w:val="none" w:sz="0" w:space="0" w:color="000000"/>
                <w:left w:val="none" w:sz="0" w:space="0" w:color="000000"/>
                <w:bottom w:val="none" w:sz="0" w:space="0" w:color="000000"/>
                <w:right w:val="none" w:sz="0" w:space="0" w:color="000000"/>
              </w:pBdr>
              <w:suppressAutoHyphens/>
              <w:snapToGrid w:val="0"/>
              <w:jc w:val="center"/>
              <w:rPr>
                <w:rFonts w:eastAsia="Arial Unicode MS"/>
                <w:shd w:val="clear" w:color="auto" w:fill="FFFFFF"/>
                <w:lang w:eastAsia="zh-CN"/>
              </w:rPr>
            </w:pPr>
            <w:r w:rsidRPr="00DA2120">
              <w:rPr>
                <w:rFonts w:eastAsia="Arial Unicode MS"/>
                <w:shd w:val="clear" w:color="auto" w:fill="FFFFFF"/>
                <w:lang w:eastAsia="zh-CN"/>
              </w:rPr>
              <w:t xml:space="preserve">X=60             </w:t>
            </w:r>
          </w:p>
        </w:tc>
      </w:tr>
      <w:tr w:rsidR="00660916" w:rsidRPr="00DA2120" w14:paraId="2F4C9A05" w14:textId="77777777" w:rsidTr="000B41D4">
        <w:trPr>
          <w:trHeight w:val="214"/>
        </w:trPr>
        <w:tc>
          <w:tcPr>
            <w:tcW w:w="3545" w:type="dxa"/>
            <w:gridSpan w:val="2"/>
          </w:tcPr>
          <w:p w14:paraId="60DD02D7" w14:textId="019A80C4" w:rsidR="00660916" w:rsidRPr="00DA2120" w:rsidRDefault="00660916" w:rsidP="00DA2120">
            <w:pPr>
              <w:widowControl w:val="0"/>
              <w:suppressLineNumbers/>
              <w:pBdr>
                <w:top w:val="none" w:sz="0" w:space="0" w:color="000000"/>
                <w:left w:val="none" w:sz="0" w:space="0" w:color="000000"/>
                <w:bottom w:val="none" w:sz="0" w:space="0" w:color="000000"/>
                <w:right w:val="none" w:sz="0" w:space="0" w:color="000000"/>
              </w:pBdr>
              <w:suppressAutoHyphens/>
              <w:snapToGrid w:val="0"/>
              <w:jc w:val="both"/>
              <w:rPr>
                <w:rFonts w:eastAsia="Arial Unicode MS"/>
                <w:shd w:val="clear" w:color="auto" w:fill="FFFFFF"/>
                <w:lang w:eastAsia="zh-CN"/>
              </w:rPr>
            </w:pPr>
            <w:r w:rsidRPr="00DA2120">
              <w:rPr>
                <w:rFonts w:eastAsia="Arial Unicode MS"/>
                <w:shd w:val="clear" w:color="auto" w:fill="FFFFFF"/>
                <w:lang w:eastAsia="zh-CN"/>
              </w:rPr>
              <w:t xml:space="preserve">Kiti </w:t>
            </w:r>
            <w:r>
              <w:rPr>
                <w:rFonts w:eastAsia="Arial Unicode MS"/>
                <w:shd w:val="clear" w:color="auto" w:fill="FFFFFF"/>
                <w:lang w:eastAsia="zh-CN"/>
              </w:rPr>
              <w:t xml:space="preserve">kiekybiniai </w:t>
            </w:r>
            <w:r w:rsidRPr="00DA2120">
              <w:rPr>
                <w:rFonts w:eastAsia="TimesNewRomanPSMT"/>
                <w:shd w:val="clear" w:color="auto" w:fill="FFFFFF"/>
                <w:lang w:eastAsia="zh-CN"/>
              </w:rPr>
              <w:t>kriterijai</w:t>
            </w:r>
            <w:r>
              <w:rPr>
                <w:rFonts w:eastAsia="TimesNewRomanPSMT"/>
                <w:shd w:val="clear" w:color="auto" w:fill="FFFFFF"/>
                <w:lang w:eastAsia="zh-CN"/>
              </w:rPr>
              <w:t xml:space="preserve"> T</w:t>
            </w:r>
            <w:r w:rsidRPr="0034293A">
              <w:rPr>
                <w:rFonts w:eastAsia="TimesNewRomanPSMT"/>
                <w:shd w:val="clear" w:color="auto" w:fill="FFFFFF"/>
                <w:vertAlign w:val="subscript"/>
                <w:lang w:eastAsia="zh-CN"/>
              </w:rPr>
              <w:t>i</w:t>
            </w:r>
            <w:r w:rsidRPr="00DA2120">
              <w:rPr>
                <w:rFonts w:eastAsia="TimesNewRomanPSMT"/>
                <w:shd w:val="clear" w:color="auto" w:fill="FFFFFF"/>
                <w:lang w:eastAsia="zh-CN"/>
              </w:rPr>
              <w:t>:</w:t>
            </w:r>
          </w:p>
        </w:tc>
        <w:tc>
          <w:tcPr>
            <w:tcW w:w="4113" w:type="dxa"/>
            <w:gridSpan w:val="2"/>
          </w:tcPr>
          <w:p w14:paraId="63E57441" w14:textId="45926460" w:rsidR="00660916" w:rsidRPr="00660916" w:rsidRDefault="00660916" w:rsidP="00660916">
            <w:pPr>
              <w:widowControl w:val="0"/>
              <w:suppressLineNumbers/>
              <w:tabs>
                <w:tab w:val="num" w:pos="0"/>
                <w:tab w:val="num" w:pos="227"/>
              </w:tabs>
              <w:suppressAutoHyphens/>
              <w:snapToGrid w:val="0"/>
              <w:jc w:val="center"/>
              <w:rPr>
                <w:rFonts w:cs="Calibri"/>
                <w:vertAlign w:val="subscript"/>
                <w:lang w:eastAsia="lt-LT"/>
              </w:rPr>
            </w:pPr>
            <w:r w:rsidRPr="00DA2120">
              <w:t>Pagal Tiekėjo pasiūlytą</w:t>
            </w:r>
            <w:r w:rsidRPr="00660916">
              <w:t xml:space="preserve"> </w:t>
            </w:r>
            <w:r w:rsidRPr="00DA2120">
              <w:t>parametro skaitinę reikšmę skiriamas atitinkamas balų skaičius – Y</w:t>
            </w:r>
            <w:r w:rsidRPr="00DA2120">
              <w:rPr>
                <w:vertAlign w:val="subscript"/>
              </w:rPr>
              <w:t>i</w:t>
            </w:r>
            <w:r w:rsidRPr="00DA2120">
              <w:t>.</w:t>
            </w:r>
          </w:p>
        </w:tc>
        <w:tc>
          <w:tcPr>
            <w:tcW w:w="1981" w:type="dxa"/>
          </w:tcPr>
          <w:p w14:paraId="74A9C08B" w14:textId="01C9667F" w:rsidR="00660916" w:rsidRPr="00DA2120" w:rsidRDefault="00660916" w:rsidP="00DA2120">
            <w:pPr>
              <w:widowControl w:val="0"/>
              <w:suppressLineNumbers/>
              <w:pBdr>
                <w:top w:val="none" w:sz="0" w:space="0" w:color="000000"/>
                <w:left w:val="none" w:sz="0" w:space="0" w:color="000000"/>
                <w:bottom w:val="none" w:sz="0" w:space="0" w:color="000000"/>
                <w:right w:val="none" w:sz="0" w:space="0" w:color="000000"/>
              </w:pBdr>
              <w:suppressAutoHyphens/>
              <w:snapToGrid w:val="0"/>
              <w:jc w:val="center"/>
              <w:rPr>
                <w:rFonts w:eastAsia="Arial Unicode MS"/>
                <w:shd w:val="clear" w:color="auto" w:fill="FFFFFF"/>
                <w:lang w:eastAsia="zh-CN"/>
              </w:rPr>
            </w:pPr>
            <w:r>
              <w:rPr>
                <w:rFonts w:eastAsia="Arial Unicode MS"/>
                <w:shd w:val="clear" w:color="auto" w:fill="FFFFFF"/>
                <w:lang w:eastAsia="zh-CN"/>
              </w:rPr>
              <w:t>y</w:t>
            </w:r>
            <w:r w:rsidRPr="00DA2120">
              <w:rPr>
                <w:rFonts w:eastAsia="Arial Unicode MS"/>
                <w:shd w:val="clear" w:color="auto" w:fill="FFFFFF"/>
                <w:lang w:eastAsia="zh-CN"/>
              </w:rPr>
              <w:t>=</w:t>
            </w:r>
            <w:r>
              <w:rPr>
                <w:rFonts w:eastAsia="Arial Unicode MS"/>
                <w:shd w:val="clear" w:color="auto" w:fill="FFFFFF"/>
                <w:lang w:eastAsia="zh-CN"/>
              </w:rPr>
              <w:t>4</w:t>
            </w:r>
            <w:r w:rsidRPr="00DA2120">
              <w:rPr>
                <w:rFonts w:eastAsia="Arial Unicode MS"/>
                <w:shd w:val="clear" w:color="auto" w:fill="FFFFFF"/>
                <w:lang w:eastAsia="zh-CN"/>
              </w:rPr>
              <w:t xml:space="preserve">0             </w:t>
            </w:r>
          </w:p>
        </w:tc>
      </w:tr>
      <w:tr w:rsidR="00DA2120" w:rsidRPr="00DA2120" w14:paraId="71C127B5" w14:textId="77777777" w:rsidTr="00DD4AFC">
        <w:tblPrEx>
          <w:tblLook w:val="04A0" w:firstRow="1" w:lastRow="0" w:firstColumn="1" w:lastColumn="0" w:noHBand="0" w:noVBand="1"/>
        </w:tblPrEx>
        <w:trPr>
          <w:trHeight w:val="376"/>
        </w:trPr>
        <w:tc>
          <w:tcPr>
            <w:tcW w:w="709" w:type="dxa"/>
            <w:tcBorders>
              <w:top w:val="single" w:sz="4" w:space="0" w:color="auto"/>
              <w:left w:val="single" w:sz="4" w:space="0" w:color="auto"/>
              <w:bottom w:val="single" w:sz="4" w:space="0" w:color="auto"/>
              <w:right w:val="single" w:sz="4" w:space="0" w:color="auto"/>
            </w:tcBorders>
            <w:hideMark/>
          </w:tcPr>
          <w:p w14:paraId="00447A19" w14:textId="77777777" w:rsidR="00DA2120" w:rsidRPr="00DA2120" w:rsidRDefault="00DA2120" w:rsidP="00DA2120">
            <w:pPr>
              <w:widowControl w:val="0"/>
              <w:suppressLineNumbers/>
              <w:suppressAutoHyphens/>
              <w:snapToGrid w:val="0"/>
              <w:jc w:val="both"/>
              <w:rPr>
                <w:rFonts w:eastAsia="Arial Unicode MS"/>
                <w:shd w:val="clear" w:color="auto" w:fill="FFFFFF"/>
                <w:lang w:eastAsia="zh-CN"/>
              </w:rPr>
            </w:pPr>
            <w:bookmarkStart w:id="1" w:name="_Hlk110244271"/>
            <w:r w:rsidRPr="00DA2120">
              <w:rPr>
                <w:rFonts w:eastAsia="Arial Unicode MS"/>
                <w:shd w:val="clear" w:color="auto" w:fill="FFFFFF"/>
                <w:lang w:eastAsia="zh-CN"/>
              </w:rPr>
              <w:t>T</w:t>
            </w:r>
            <w:r w:rsidRPr="00DA2120">
              <w:rPr>
                <w:rFonts w:eastAsia="Arial Unicode MS"/>
                <w:shd w:val="clear" w:color="auto" w:fill="FFFFFF"/>
                <w:vertAlign w:val="subscript"/>
                <w:lang w:eastAsia="zh-CN"/>
              </w:rPr>
              <w:t>1</w:t>
            </w:r>
          </w:p>
        </w:tc>
        <w:tc>
          <w:tcPr>
            <w:tcW w:w="2836" w:type="dxa"/>
            <w:tcBorders>
              <w:top w:val="single" w:sz="4" w:space="0" w:color="auto"/>
              <w:left w:val="single" w:sz="4" w:space="0" w:color="auto"/>
              <w:bottom w:val="single" w:sz="4" w:space="0" w:color="auto"/>
              <w:right w:val="single" w:sz="4" w:space="0" w:color="auto"/>
            </w:tcBorders>
            <w:hideMark/>
          </w:tcPr>
          <w:p w14:paraId="5E0CBFFC" w14:textId="77777777" w:rsidR="00DA2120" w:rsidRPr="00DA2120" w:rsidRDefault="00DA2120" w:rsidP="00DA2120">
            <w:pPr>
              <w:tabs>
                <w:tab w:val="num" w:pos="0"/>
              </w:tabs>
              <w:rPr>
                <w:rFonts w:eastAsia="Calibri"/>
              </w:rPr>
            </w:pPr>
            <w:r w:rsidRPr="00DA2120">
              <w:rPr>
                <w:rFonts w:eastAsia="Calibri"/>
              </w:rPr>
              <w:t>Automatinė centrinė tepimo taškų sutepimo sistema.</w:t>
            </w:r>
          </w:p>
          <w:p w14:paraId="2A2E1B83" w14:textId="77777777" w:rsidR="00DA2120" w:rsidRPr="00DA2120" w:rsidRDefault="00DA2120" w:rsidP="00DA2120">
            <w:pPr>
              <w:widowControl w:val="0"/>
              <w:suppressLineNumbers/>
              <w:suppressAutoHyphens/>
              <w:snapToGrid w:val="0"/>
              <w:rPr>
                <w:rFonts w:eastAsia="Arial Unicode MS"/>
                <w:lang w:eastAsia="zh-CN"/>
              </w:rPr>
            </w:pPr>
          </w:p>
        </w:tc>
        <w:tc>
          <w:tcPr>
            <w:tcW w:w="1560" w:type="dxa"/>
            <w:tcBorders>
              <w:top w:val="single" w:sz="4" w:space="0" w:color="auto"/>
              <w:left w:val="single" w:sz="4" w:space="0" w:color="auto"/>
              <w:bottom w:val="single" w:sz="4" w:space="0" w:color="auto"/>
              <w:right w:val="single" w:sz="4" w:space="0" w:color="auto"/>
            </w:tcBorders>
            <w:hideMark/>
          </w:tcPr>
          <w:p w14:paraId="45E24735" w14:textId="50F4D3D1" w:rsidR="00DA2120" w:rsidRPr="00DA2120" w:rsidRDefault="00660916" w:rsidP="00DA2120">
            <w:pPr>
              <w:widowControl w:val="0"/>
              <w:suppressLineNumbers/>
              <w:suppressAutoHyphens/>
              <w:snapToGrid w:val="0"/>
              <w:jc w:val="center"/>
              <w:rPr>
                <w:rFonts w:eastAsia="Arial Unicode MS"/>
                <w:shd w:val="clear" w:color="auto" w:fill="FFFFFF"/>
                <w:lang w:eastAsia="zh-CN"/>
              </w:rPr>
            </w:pPr>
            <w:r>
              <w:rPr>
                <w:rFonts w:eastAsia="Arial Unicode MS"/>
                <w:bCs/>
                <w:lang w:eastAsia="zh-CN"/>
              </w:rPr>
              <w:t>Skiriamas papildomas balas</w:t>
            </w:r>
          </w:p>
        </w:tc>
        <w:tc>
          <w:tcPr>
            <w:tcW w:w="2553" w:type="dxa"/>
            <w:tcBorders>
              <w:top w:val="single" w:sz="4" w:space="0" w:color="auto"/>
              <w:left w:val="single" w:sz="4" w:space="0" w:color="auto"/>
              <w:bottom w:val="single" w:sz="4" w:space="0" w:color="auto"/>
              <w:right w:val="single" w:sz="4" w:space="0" w:color="auto"/>
            </w:tcBorders>
            <w:hideMark/>
          </w:tcPr>
          <w:p w14:paraId="14D29532" w14:textId="77777777" w:rsidR="00DA2120" w:rsidRPr="00DA2120" w:rsidRDefault="00DA2120" w:rsidP="00DA2120">
            <w:pPr>
              <w:widowControl w:val="0"/>
              <w:suppressLineNumbers/>
              <w:suppressAutoHyphens/>
              <w:snapToGrid w:val="0"/>
              <w:jc w:val="center"/>
              <w:rPr>
                <w:rFonts w:eastAsia="Arial Unicode MS"/>
                <w:shd w:val="clear" w:color="auto" w:fill="FFFFFF"/>
                <w:lang w:eastAsia="zh-CN"/>
              </w:rPr>
            </w:pPr>
            <w:r w:rsidRPr="00DA2120">
              <w:t>Balai suteikiami Pardavėjui pasiūliusiam krautuvą su automatine centrine tepimo taškų sutepimo sistema</w:t>
            </w:r>
          </w:p>
        </w:tc>
        <w:tc>
          <w:tcPr>
            <w:tcW w:w="1981" w:type="dxa"/>
            <w:tcBorders>
              <w:top w:val="single" w:sz="4" w:space="0" w:color="auto"/>
              <w:left w:val="single" w:sz="4" w:space="0" w:color="auto"/>
              <w:bottom w:val="single" w:sz="4" w:space="0" w:color="auto"/>
              <w:right w:val="single" w:sz="4" w:space="0" w:color="auto"/>
            </w:tcBorders>
          </w:tcPr>
          <w:p w14:paraId="6DB269F1" w14:textId="77777777" w:rsidR="00DA2120" w:rsidRPr="00DA2120" w:rsidRDefault="00DA2120" w:rsidP="00DA2120">
            <w:pPr>
              <w:widowControl w:val="0"/>
              <w:suppressLineNumbers/>
              <w:suppressAutoHyphens/>
              <w:snapToGrid w:val="0"/>
              <w:jc w:val="center"/>
              <w:rPr>
                <w:rFonts w:eastAsia="Arial Unicode MS"/>
                <w:shd w:val="clear" w:color="auto" w:fill="FFFFFF"/>
                <w:lang w:eastAsia="zh-CN"/>
              </w:rPr>
            </w:pPr>
            <w:r w:rsidRPr="00DA2120">
              <w:rPr>
                <w:rFonts w:eastAsia="Arial Unicode MS"/>
                <w:shd w:val="clear" w:color="auto" w:fill="FFFFFF"/>
                <w:lang w:eastAsia="zh-CN"/>
              </w:rPr>
              <w:t>Y</w:t>
            </w:r>
            <w:r w:rsidRPr="00DA2120">
              <w:rPr>
                <w:rFonts w:eastAsia="Arial Unicode MS"/>
                <w:shd w:val="clear" w:color="auto" w:fill="FFFFFF"/>
                <w:vertAlign w:val="subscript"/>
                <w:lang w:eastAsia="zh-CN"/>
              </w:rPr>
              <w:t>1</w:t>
            </w:r>
            <w:r w:rsidRPr="00DA2120">
              <w:rPr>
                <w:rFonts w:eastAsia="Arial Unicode MS"/>
                <w:shd w:val="clear" w:color="auto" w:fill="FFFFFF"/>
                <w:lang w:eastAsia="zh-CN"/>
              </w:rPr>
              <w:t>=3</w:t>
            </w:r>
          </w:p>
          <w:p w14:paraId="70972707" w14:textId="77777777" w:rsidR="00DA2120" w:rsidRPr="00DA2120" w:rsidRDefault="00DA2120" w:rsidP="00DA2120">
            <w:pPr>
              <w:widowControl w:val="0"/>
              <w:suppressLineNumbers/>
              <w:suppressAutoHyphens/>
              <w:snapToGrid w:val="0"/>
              <w:jc w:val="center"/>
              <w:rPr>
                <w:rFonts w:eastAsia="Arial Unicode MS"/>
                <w:shd w:val="clear" w:color="auto" w:fill="FFFFFF"/>
                <w:lang w:eastAsia="zh-CN"/>
              </w:rPr>
            </w:pPr>
          </w:p>
        </w:tc>
      </w:tr>
      <w:bookmarkEnd w:id="1"/>
      <w:tr w:rsidR="00DA2120" w:rsidRPr="00DA2120" w14:paraId="5AE6231E" w14:textId="77777777" w:rsidTr="00DD4AFC">
        <w:tblPrEx>
          <w:tblLook w:val="04A0" w:firstRow="1" w:lastRow="0" w:firstColumn="1" w:lastColumn="0" w:noHBand="0" w:noVBand="1"/>
        </w:tblPrEx>
        <w:trPr>
          <w:trHeight w:val="376"/>
        </w:trPr>
        <w:tc>
          <w:tcPr>
            <w:tcW w:w="709" w:type="dxa"/>
            <w:tcBorders>
              <w:top w:val="single" w:sz="4" w:space="0" w:color="auto"/>
              <w:left w:val="single" w:sz="4" w:space="0" w:color="auto"/>
              <w:bottom w:val="single" w:sz="4" w:space="0" w:color="auto"/>
              <w:right w:val="single" w:sz="4" w:space="0" w:color="auto"/>
            </w:tcBorders>
          </w:tcPr>
          <w:p w14:paraId="1A1D47D0" w14:textId="77777777" w:rsidR="00DA2120" w:rsidRPr="00DA2120" w:rsidRDefault="00DA2120" w:rsidP="00DA2120">
            <w:pPr>
              <w:widowControl w:val="0"/>
              <w:suppressLineNumbers/>
              <w:suppressAutoHyphens/>
              <w:snapToGrid w:val="0"/>
              <w:jc w:val="both"/>
              <w:rPr>
                <w:rFonts w:eastAsia="Arial Unicode MS"/>
                <w:shd w:val="clear" w:color="auto" w:fill="FFFFFF"/>
                <w:lang w:eastAsia="zh-CN"/>
              </w:rPr>
            </w:pPr>
            <w:r w:rsidRPr="00DA2120">
              <w:rPr>
                <w:rFonts w:eastAsia="Arial Unicode MS"/>
                <w:shd w:val="clear" w:color="auto" w:fill="FFFFFF"/>
                <w:lang w:eastAsia="zh-CN"/>
              </w:rPr>
              <w:t>T</w:t>
            </w:r>
            <w:r w:rsidRPr="00DA2120">
              <w:rPr>
                <w:rFonts w:eastAsia="Arial Unicode MS"/>
                <w:shd w:val="clear" w:color="auto" w:fill="FFFFFF"/>
                <w:vertAlign w:val="subscript"/>
                <w:lang w:eastAsia="zh-CN"/>
              </w:rPr>
              <w:t>2</w:t>
            </w:r>
          </w:p>
        </w:tc>
        <w:tc>
          <w:tcPr>
            <w:tcW w:w="2836" w:type="dxa"/>
            <w:tcBorders>
              <w:top w:val="single" w:sz="4" w:space="0" w:color="auto"/>
              <w:left w:val="single" w:sz="4" w:space="0" w:color="auto"/>
              <w:bottom w:val="single" w:sz="4" w:space="0" w:color="auto"/>
              <w:right w:val="single" w:sz="4" w:space="0" w:color="auto"/>
            </w:tcBorders>
          </w:tcPr>
          <w:p w14:paraId="7058B02E" w14:textId="77777777" w:rsidR="00DA2120" w:rsidRPr="00DA2120" w:rsidRDefault="00DA2120" w:rsidP="00DA2120">
            <w:pPr>
              <w:tabs>
                <w:tab w:val="num" w:pos="0"/>
              </w:tabs>
              <w:rPr>
                <w:rFonts w:eastAsia="Calibri"/>
              </w:rPr>
            </w:pPr>
            <w:r w:rsidRPr="00DA2120">
              <w:rPr>
                <w:rFonts w:eastAsia="Calibri"/>
              </w:rPr>
              <w:t>Padargų pajungimo jungties hidraulinio slėgio sumažinimo funkcija padargų pajungimui</w:t>
            </w:r>
          </w:p>
        </w:tc>
        <w:tc>
          <w:tcPr>
            <w:tcW w:w="1560" w:type="dxa"/>
            <w:tcBorders>
              <w:top w:val="single" w:sz="4" w:space="0" w:color="auto"/>
              <w:left w:val="single" w:sz="4" w:space="0" w:color="auto"/>
              <w:bottom w:val="single" w:sz="4" w:space="0" w:color="auto"/>
              <w:right w:val="single" w:sz="4" w:space="0" w:color="auto"/>
            </w:tcBorders>
          </w:tcPr>
          <w:p w14:paraId="156BC8B4" w14:textId="5B6EE74B" w:rsidR="00DA2120" w:rsidRPr="00DA2120" w:rsidRDefault="00660916" w:rsidP="00DA2120">
            <w:pPr>
              <w:widowControl w:val="0"/>
              <w:suppressLineNumbers/>
              <w:suppressAutoHyphens/>
              <w:snapToGrid w:val="0"/>
              <w:jc w:val="center"/>
              <w:rPr>
                <w:rFonts w:eastAsia="Arial Unicode MS"/>
                <w:bCs/>
                <w:lang w:eastAsia="zh-CN"/>
              </w:rPr>
            </w:pPr>
            <w:r>
              <w:rPr>
                <w:rFonts w:eastAsia="Arial Unicode MS"/>
                <w:bCs/>
                <w:lang w:eastAsia="zh-CN"/>
              </w:rPr>
              <w:t>Skiriamas papildomas balas</w:t>
            </w:r>
          </w:p>
        </w:tc>
        <w:tc>
          <w:tcPr>
            <w:tcW w:w="2553" w:type="dxa"/>
            <w:tcBorders>
              <w:top w:val="single" w:sz="4" w:space="0" w:color="auto"/>
              <w:left w:val="single" w:sz="4" w:space="0" w:color="auto"/>
              <w:bottom w:val="single" w:sz="4" w:space="0" w:color="auto"/>
              <w:right w:val="single" w:sz="4" w:space="0" w:color="auto"/>
            </w:tcBorders>
          </w:tcPr>
          <w:p w14:paraId="62FF5BC2" w14:textId="77777777" w:rsidR="00DA2120" w:rsidRPr="00DA2120" w:rsidRDefault="00DA2120" w:rsidP="00DA2120">
            <w:pPr>
              <w:widowControl w:val="0"/>
              <w:suppressLineNumbers/>
              <w:suppressAutoHyphens/>
              <w:snapToGrid w:val="0"/>
              <w:jc w:val="center"/>
            </w:pPr>
            <w:r w:rsidRPr="00DA2120">
              <w:t xml:space="preserve">Balai suteikiami Pardavėjui pasiūliusiam krautuvą su </w:t>
            </w:r>
            <w:r w:rsidRPr="00DA2120">
              <w:rPr>
                <w:rFonts w:eastAsia="Calibri"/>
              </w:rPr>
              <w:t>padargų pajungimo jungties hidraulinio slėgio sumažinimo funkcija padargų pajungimui</w:t>
            </w:r>
          </w:p>
        </w:tc>
        <w:tc>
          <w:tcPr>
            <w:tcW w:w="1981" w:type="dxa"/>
            <w:tcBorders>
              <w:top w:val="single" w:sz="4" w:space="0" w:color="auto"/>
              <w:left w:val="single" w:sz="4" w:space="0" w:color="auto"/>
              <w:bottom w:val="single" w:sz="4" w:space="0" w:color="auto"/>
              <w:right w:val="single" w:sz="4" w:space="0" w:color="auto"/>
            </w:tcBorders>
          </w:tcPr>
          <w:p w14:paraId="79700E6B" w14:textId="77777777" w:rsidR="00DA2120" w:rsidRPr="00DA2120" w:rsidRDefault="00DA2120" w:rsidP="00DA2120">
            <w:pPr>
              <w:widowControl w:val="0"/>
              <w:suppressLineNumbers/>
              <w:suppressAutoHyphens/>
              <w:snapToGrid w:val="0"/>
              <w:jc w:val="center"/>
              <w:rPr>
                <w:rFonts w:eastAsia="Arial Unicode MS"/>
                <w:shd w:val="clear" w:color="auto" w:fill="FFFFFF"/>
                <w:lang w:eastAsia="zh-CN"/>
              </w:rPr>
            </w:pPr>
            <w:r w:rsidRPr="00DA2120">
              <w:rPr>
                <w:rFonts w:eastAsia="Arial Unicode MS"/>
                <w:shd w:val="clear" w:color="auto" w:fill="FFFFFF"/>
                <w:lang w:eastAsia="zh-CN"/>
              </w:rPr>
              <w:t>Y</w:t>
            </w:r>
            <w:r w:rsidRPr="00DA2120">
              <w:rPr>
                <w:rFonts w:eastAsia="Arial Unicode MS"/>
                <w:shd w:val="clear" w:color="auto" w:fill="FFFFFF"/>
                <w:vertAlign w:val="subscript"/>
                <w:lang w:eastAsia="zh-CN"/>
              </w:rPr>
              <w:t>2</w:t>
            </w:r>
            <w:r w:rsidRPr="00DA2120">
              <w:rPr>
                <w:rFonts w:eastAsia="Arial Unicode MS"/>
                <w:shd w:val="clear" w:color="auto" w:fill="FFFFFF"/>
                <w:lang w:eastAsia="zh-CN"/>
              </w:rPr>
              <w:t>=1</w:t>
            </w:r>
          </w:p>
        </w:tc>
      </w:tr>
      <w:tr w:rsidR="00DA2120" w:rsidRPr="00DA2120" w14:paraId="4C3F7D61" w14:textId="77777777" w:rsidTr="00660916">
        <w:tblPrEx>
          <w:tblLook w:val="04A0" w:firstRow="1" w:lastRow="0" w:firstColumn="1" w:lastColumn="0" w:noHBand="0" w:noVBand="1"/>
        </w:tblPrEx>
        <w:trPr>
          <w:trHeight w:val="376"/>
        </w:trPr>
        <w:tc>
          <w:tcPr>
            <w:tcW w:w="709" w:type="dxa"/>
            <w:tcBorders>
              <w:top w:val="single" w:sz="4" w:space="0" w:color="auto"/>
              <w:left w:val="single" w:sz="4" w:space="0" w:color="auto"/>
              <w:bottom w:val="single" w:sz="4" w:space="0" w:color="auto"/>
              <w:right w:val="single" w:sz="4" w:space="0" w:color="auto"/>
            </w:tcBorders>
            <w:hideMark/>
          </w:tcPr>
          <w:p w14:paraId="49DE26AA" w14:textId="77777777" w:rsidR="00DA2120" w:rsidRPr="00DA2120" w:rsidRDefault="00DA2120" w:rsidP="00DA2120">
            <w:pPr>
              <w:widowControl w:val="0"/>
              <w:suppressLineNumbers/>
              <w:suppressAutoHyphens/>
              <w:snapToGrid w:val="0"/>
              <w:jc w:val="both"/>
              <w:rPr>
                <w:rFonts w:eastAsia="Arial Unicode MS"/>
                <w:shd w:val="clear" w:color="auto" w:fill="FFFFFF"/>
                <w:lang w:eastAsia="zh-CN"/>
              </w:rPr>
            </w:pPr>
            <w:r w:rsidRPr="00DA2120">
              <w:rPr>
                <w:rFonts w:eastAsia="Arial Unicode MS"/>
                <w:shd w:val="clear" w:color="auto" w:fill="FFFFFF"/>
                <w:lang w:eastAsia="zh-CN"/>
              </w:rPr>
              <w:t>T</w:t>
            </w:r>
            <w:r w:rsidRPr="00DA2120">
              <w:rPr>
                <w:rFonts w:eastAsia="Arial Unicode MS"/>
                <w:shd w:val="clear" w:color="auto" w:fill="FFFFFF"/>
                <w:vertAlign w:val="subscript"/>
                <w:lang w:eastAsia="zh-CN"/>
              </w:rPr>
              <w:t>3</w:t>
            </w:r>
          </w:p>
        </w:tc>
        <w:tc>
          <w:tcPr>
            <w:tcW w:w="2836" w:type="dxa"/>
            <w:tcBorders>
              <w:top w:val="single" w:sz="4" w:space="0" w:color="auto"/>
              <w:left w:val="single" w:sz="4" w:space="0" w:color="auto"/>
              <w:bottom w:val="single" w:sz="4" w:space="0" w:color="auto"/>
              <w:right w:val="single" w:sz="4" w:space="0" w:color="auto"/>
            </w:tcBorders>
            <w:hideMark/>
          </w:tcPr>
          <w:p w14:paraId="6A7E2FC2" w14:textId="77777777" w:rsidR="00DA2120" w:rsidRPr="00DA2120" w:rsidRDefault="00DA2120" w:rsidP="00DA2120">
            <w:pPr>
              <w:tabs>
                <w:tab w:val="num" w:pos="0"/>
              </w:tabs>
              <w:rPr>
                <w:rFonts w:eastAsia="Calibri"/>
              </w:rPr>
            </w:pPr>
            <w:r w:rsidRPr="00DA2120">
              <w:rPr>
                <w:rFonts w:eastAsia="Calibri"/>
              </w:rPr>
              <w:t>Ne mažesnis kaip  3m³ talpos kaušas  pagamintas krautuvo  gamintojo.</w:t>
            </w:r>
          </w:p>
          <w:p w14:paraId="05FB03D1" w14:textId="77777777" w:rsidR="00DA2120" w:rsidRPr="00DA2120" w:rsidRDefault="00DA2120" w:rsidP="00DA2120">
            <w:pPr>
              <w:widowControl w:val="0"/>
              <w:suppressLineNumbers/>
              <w:suppressAutoHyphens/>
              <w:snapToGrid w:val="0"/>
              <w:rPr>
                <w:rFonts w:eastAsia="Arial Unicode MS"/>
                <w:lang w:eastAsia="zh-CN"/>
              </w:rPr>
            </w:pPr>
          </w:p>
        </w:tc>
        <w:tc>
          <w:tcPr>
            <w:tcW w:w="1560" w:type="dxa"/>
            <w:tcBorders>
              <w:top w:val="single" w:sz="4" w:space="0" w:color="auto"/>
              <w:left w:val="single" w:sz="4" w:space="0" w:color="auto"/>
              <w:bottom w:val="single" w:sz="4" w:space="0" w:color="auto"/>
              <w:right w:val="single" w:sz="4" w:space="0" w:color="auto"/>
            </w:tcBorders>
          </w:tcPr>
          <w:p w14:paraId="09CE1057" w14:textId="48AC1771" w:rsidR="00DA2120" w:rsidRPr="00DA2120" w:rsidRDefault="00660916" w:rsidP="00DA2120">
            <w:pPr>
              <w:widowControl w:val="0"/>
              <w:suppressLineNumbers/>
              <w:suppressAutoHyphens/>
              <w:snapToGrid w:val="0"/>
              <w:jc w:val="center"/>
              <w:rPr>
                <w:rFonts w:eastAsia="Arial Unicode MS"/>
                <w:shd w:val="clear" w:color="auto" w:fill="FFFFFF"/>
                <w:lang w:eastAsia="zh-CN"/>
              </w:rPr>
            </w:pPr>
            <w:r>
              <w:rPr>
                <w:rFonts w:eastAsia="Arial Unicode MS"/>
                <w:bCs/>
                <w:lang w:eastAsia="zh-CN"/>
              </w:rPr>
              <w:t>Skiriamas papildomas balas</w:t>
            </w:r>
          </w:p>
        </w:tc>
        <w:tc>
          <w:tcPr>
            <w:tcW w:w="2553" w:type="dxa"/>
            <w:tcBorders>
              <w:top w:val="single" w:sz="4" w:space="0" w:color="auto"/>
              <w:left w:val="single" w:sz="4" w:space="0" w:color="auto"/>
              <w:bottom w:val="single" w:sz="4" w:space="0" w:color="auto"/>
              <w:right w:val="single" w:sz="4" w:space="0" w:color="auto"/>
            </w:tcBorders>
            <w:hideMark/>
          </w:tcPr>
          <w:p w14:paraId="4155A1E9" w14:textId="77777777" w:rsidR="00DA2120" w:rsidRPr="00DA2120" w:rsidRDefault="00DA2120" w:rsidP="00DA2120">
            <w:pPr>
              <w:widowControl w:val="0"/>
              <w:suppressLineNumbers/>
              <w:suppressAutoHyphens/>
              <w:snapToGrid w:val="0"/>
              <w:jc w:val="center"/>
              <w:rPr>
                <w:rFonts w:eastAsia="Arial Unicode MS"/>
                <w:shd w:val="clear" w:color="auto" w:fill="FFFFFF"/>
                <w:lang w:eastAsia="zh-CN"/>
              </w:rPr>
            </w:pPr>
            <w:r w:rsidRPr="00DA2120">
              <w:t>Balai suteikiami Pardavėjui pasiūliusiam to paties gamintojo ne mažesnį kaip 3m</w:t>
            </w:r>
            <w:r w:rsidRPr="00DA2120">
              <w:rPr>
                <w:vertAlign w:val="superscript"/>
              </w:rPr>
              <w:t>3</w:t>
            </w:r>
            <w:r w:rsidRPr="00DA2120">
              <w:t xml:space="preserve"> talpos kaušą.</w:t>
            </w:r>
          </w:p>
        </w:tc>
        <w:tc>
          <w:tcPr>
            <w:tcW w:w="1981" w:type="dxa"/>
            <w:tcBorders>
              <w:top w:val="single" w:sz="4" w:space="0" w:color="auto"/>
              <w:left w:val="single" w:sz="4" w:space="0" w:color="auto"/>
              <w:bottom w:val="single" w:sz="4" w:space="0" w:color="auto"/>
              <w:right w:val="single" w:sz="4" w:space="0" w:color="auto"/>
            </w:tcBorders>
          </w:tcPr>
          <w:p w14:paraId="0D314C5A" w14:textId="77777777" w:rsidR="00DA2120" w:rsidRPr="00DA2120" w:rsidRDefault="00DA2120" w:rsidP="00DA2120">
            <w:pPr>
              <w:widowControl w:val="0"/>
              <w:suppressLineNumbers/>
              <w:suppressAutoHyphens/>
              <w:snapToGrid w:val="0"/>
              <w:jc w:val="center"/>
              <w:rPr>
                <w:rFonts w:eastAsia="Arial Unicode MS"/>
                <w:shd w:val="clear" w:color="auto" w:fill="FFFFFF"/>
                <w:lang w:eastAsia="zh-CN"/>
              </w:rPr>
            </w:pPr>
            <w:r w:rsidRPr="00DA2120">
              <w:rPr>
                <w:rFonts w:eastAsia="Arial Unicode MS"/>
                <w:shd w:val="clear" w:color="auto" w:fill="FFFFFF"/>
                <w:lang w:eastAsia="zh-CN"/>
              </w:rPr>
              <w:t>Y</w:t>
            </w:r>
            <w:r w:rsidRPr="00DA2120">
              <w:rPr>
                <w:rFonts w:eastAsia="Arial Unicode MS"/>
                <w:shd w:val="clear" w:color="auto" w:fill="FFFFFF"/>
                <w:vertAlign w:val="subscript"/>
                <w:lang w:eastAsia="zh-CN"/>
              </w:rPr>
              <w:t>3</w:t>
            </w:r>
            <w:r w:rsidRPr="00DA2120">
              <w:rPr>
                <w:rFonts w:eastAsia="Arial Unicode MS"/>
                <w:shd w:val="clear" w:color="auto" w:fill="FFFFFF"/>
                <w:lang w:eastAsia="zh-CN"/>
              </w:rPr>
              <w:t>=3</w:t>
            </w:r>
          </w:p>
          <w:p w14:paraId="374AD0F8" w14:textId="77777777" w:rsidR="00DA2120" w:rsidRPr="00DA2120" w:rsidRDefault="00DA2120" w:rsidP="00DA2120">
            <w:pPr>
              <w:widowControl w:val="0"/>
              <w:suppressLineNumbers/>
              <w:suppressAutoHyphens/>
              <w:snapToGrid w:val="0"/>
              <w:jc w:val="center"/>
              <w:rPr>
                <w:rFonts w:eastAsia="Arial Unicode MS"/>
                <w:shd w:val="clear" w:color="auto" w:fill="FFFFFF"/>
                <w:lang w:eastAsia="zh-CN"/>
              </w:rPr>
            </w:pPr>
          </w:p>
        </w:tc>
      </w:tr>
      <w:tr w:rsidR="00DA2120" w:rsidRPr="00DA2120" w14:paraId="36DFBF28" w14:textId="77777777" w:rsidTr="00DD4AFC">
        <w:tblPrEx>
          <w:tblLook w:val="04A0" w:firstRow="1" w:lastRow="0" w:firstColumn="1" w:lastColumn="0" w:noHBand="0" w:noVBand="1"/>
        </w:tblPrEx>
        <w:trPr>
          <w:trHeight w:val="376"/>
        </w:trPr>
        <w:tc>
          <w:tcPr>
            <w:tcW w:w="709" w:type="dxa"/>
            <w:tcBorders>
              <w:top w:val="single" w:sz="4" w:space="0" w:color="auto"/>
              <w:left w:val="single" w:sz="4" w:space="0" w:color="auto"/>
              <w:bottom w:val="single" w:sz="4" w:space="0" w:color="auto"/>
              <w:right w:val="single" w:sz="4" w:space="0" w:color="auto"/>
            </w:tcBorders>
          </w:tcPr>
          <w:p w14:paraId="3AB9D06C" w14:textId="77777777" w:rsidR="00DA2120" w:rsidRPr="00DA2120" w:rsidRDefault="00DA2120" w:rsidP="00DA2120">
            <w:pPr>
              <w:widowControl w:val="0"/>
              <w:suppressLineNumbers/>
              <w:suppressAutoHyphens/>
              <w:snapToGrid w:val="0"/>
              <w:jc w:val="both"/>
              <w:rPr>
                <w:rFonts w:eastAsia="Arial Unicode MS"/>
                <w:shd w:val="clear" w:color="auto" w:fill="FFFFFF"/>
                <w:lang w:eastAsia="zh-CN"/>
              </w:rPr>
            </w:pPr>
            <w:r w:rsidRPr="00DA2120">
              <w:rPr>
                <w:rFonts w:eastAsia="Arial Unicode MS"/>
                <w:shd w:val="clear" w:color="auto" w:fill="FFFFFF"/>
                <w:lang w:eastAsia="zh-CN"/>
              </w:rPr>
              <w:t>T</w:t>
            </w:r>
            <w:r w:rsidRPr="00DA2120">
              <w:rPr>
                <w:rFonts w:eastAsia="Arial Unicode MS"/>
                <w:shd w:val="clear" w:color="auto" w:fill="FFFFFF"/>
                <w:vertAlign w:val="subscript"/>
                <w:lang w:eastAsia="zh-CN"/>
              </w:rPr>
              <w:t>4</w:t>
            </w:r>
          </w:p>
        </w:tc>
        <w:tc>
          <w:tcPr>
            <w:tcW w:w="2836" w:type="dxa"/>
            <w:tcBorders>
              <w:top w:val="single" w:sz="4" w:space="0" w:color="auto"/>
              <w:left w:val="single" w:sz="4" w:space="0" w:color="auto"/>
              <w:bottom w:val="single" w:sz="4" w:space="0" w:color="auto"/>
              <w:right w:val="single" w:sz="4" w:space="0" w:color="auto"/>
            </w:tcBorders>
          </w:tcPr>
          <w:p w14:paraId="057DA571" w14:textId="77777777" w:rsidR="00DA2120" w:rsidRPr="00DA2120" w:rsidRDefault="00DA2120" w:rsidP="00DA2120">
            <w:pPr>
              <w:tabs>
                <w:tab w:val="num" w:pos="0"/>
              </w:tabs>
              <w:rPr>
                <w:rFonts w:eastAsia="Calibri"/>
              </w:rPr>
            </w:pPr>
            <w:r w:rsidRPr="00DA2120">
              <w:rPr>
                <w:rFonts w:eastAsia="Calibri"/>
              </w:rPr>
              <w:t>Kabinos durų stiklas elektra valdomas (pakeliamas ir nuleidžiamas)</w:t>
            </w:r>
          </w:p>
        </w:tc>
        <w:tc>
          <w:tcPr>
            <w:tcW w:w="1560" w:type="dxa"/>
            <w:tcBorders>
              <w:top w:val="single" w:sz="4" w:space="0" w:color="auto"/>
              <w:left w:val="single" w:sz="4" w:space="0" w:color="auto"/>
              <w:bottom w:val="single" w:sz="4" w:space="0" w:color="auto"/>
              <w:right w:val="single" w:sz="4" w:space="0" w:color="auto"/>
            </w:tcBorders>
          </w:tcPr>
          <w:p w14:paraId="40408A3C" w14:textId="0D0C12CF" w:rsidR="00DA2120" w:rsidRPr="00DA2120" w:rsidRDefault="00660916" w:rsidP="00DA2120">
            <w:pPr>
              <w:widowControl w:val="0"/>
              <w:suppressLineNumbers/>
              <w:suppressAutoHyphens/>
              <w:snapToGrid w:val="0"/>
              <w:jc w:val="center"/>
              <w:rPr>
                <w:rFonts w:eastAsia="Arial Unicode MS"/>
                <w:bCs/>
                <w:lang w:eastAsia="zh-CN"/>
              </w:rPr>
            </w:pPr>
            <w:r>
              <w:rPr>
                <w:rFonts w:eastAsia="Arial Unicode MS"/>
                <w:bCs/>
                <w:lang w:eastAsia="zh-CN"/>
              </w:rPr>
              <w:t>Skiriamas papildomas balas</w:t>
            </w:r>
          </w:p>
        </w:tc>
        <w:tc>
          <w:tcPr>
            <w:tcW w:w="2553" w:type="dxa"/>
            <w:tcBorders>
              <w:top w:val="single" w:sz="4" w:space="0" w:color="auto"/>
              <w:left w:val="single" w:sz="4" w:space="0" w:color="auto"/>
              <w:bottom w:val="single" w:sz="4" w:space="0" w:color="auto"/>
              <w:right w:val="single" w:sz="4" w:space="0" w:color="auto"/>
            </w:tcBorders>
          </w:tcPr>
          <w:p w14:paraId="070403C1" w14:textId="77777777" w:rsidR="00DA2120" w:rsidRPr="00DA2120" w:rsidRDefault="00DA2120" w:rsidP="00DA2120">
            <w:pPr>
              <w:widowControl w:val="0"/>
              <w:suppressLineNumbers/>
              <w:suppressAutoHyphens/>
              <w:snapToGrid w:val="0"/>
              <w:jc w:val="center"/>
            </w:pPr>
            <w:r w:rsidRPr="00DA2120">
              <w:t xml:space="preserve">Balai suteikiami Pardavėjui pasiūliusiam krautuvą su </w:t>
            </w:r>
            <w:r w:rsidRPr="00DA2120">
              <w:rPr>
                <w:rFonts w:eastAsia="Calibri"/>
              </w:rPr>
              <w:t>elektra valdomu (pakeliamu ir nuleidžiamu) kabinos durų stiklu</w:t>
            </w:r>
            <w:r w:rsidRPr="00DA2120">
              <w:t xml:space="preserve"> </w:t>
            </w:r>
          </w:p>
        </w:tc>
        <w:tc>
          <w:tcPr>
            <w:tcW w:w="1981" w:type="dxa"/>
            <w:tcBorders>
              <w:top w:val="single" w:sz="4" w:space="0" w:color="auto"/>
              <w:left w:val="single" w:sz="4" w:space="0" w:color="auto"/>
              <w:bottom w:val="single" w:sz="4" w:space="0" w:color="auto"/>
              <w:right w:val="single" w:sz="4" w:space="0" w:color="auto"/>
            </w:tcBorders>
          </w:tcPr>
          <w:p w14:paraId="4010C26E" w14:textId="77777777" w:rsidR="00DA2120" w:rsidRPr="00DA2120" w:rsidRDefault="00DA2120" w:rsidP="00DA2120">
            <w:pPr>
              <w:widowControl w:val="0"/>
              <w:suppressLineNumbers/>
              <w:suppressAutoHyphens/>
              <w:snapToGrid w:val="0"/>
              <w:jc w:val="center"/>
              <w:rPr>
                <w:rFonts w:eastAsia="Arial Unicode MS"/>
                <w:shd w:val="clear" w:color="auto" w:fill="FFFFFF"/>
                <w:lang w:eastAsia="zh-CN"/>
              </w:rPr>
            </w:pPr>
            <w:r w:rsidRPr="00DA2120">
              <w:rPr>
                <w:rFonts w:eastAsia="Arial Unicode MS"/>
                <w:shd w:val="clear" w:color="auto" w:fill="FFFFFF"/>
                <w:lang w:eastAsia="zh-CN"/>
              </w:rPr>
              <w:t>Y</w:t>
            </w:r>
            <w:r w:rsidRPr="00DA2120">
              <w:rPr>
                <w:rFonts w:eastAsia="Arial Unicode MS"/>
                <w:shd w:val="clear" w:color="auto" w:fill="FFFFFF"/>
                <w:vertAlign w:val="subscript"/>
                <w:lang w:eastAsia="zh-CN"/>
              </w:rPr>
              <w:t>4</w:t>
            </w:r>
            <w:r w:rsidRPr="00DA2120">
              <w:rPr>
                <w:rFonts w:eastAsia="Arial Unicode MS"/>
                <w:shd w:val="clear" w:color="auto" w:fill="FFFFFF"/>
                <w:lang w:eastAsia="zh-CN"/>
              </w:rPr>
              <w:t>=1</w:t>
            </w:r>
          </w:p>
          <w:p w14:paraId="5DFFBC18" w14:textId="77777777" w:rsidR="00DA2120" w:rsidRPr="00DA2120" w:rsidRDefault="00DA2120" w:rsidP="00DA2120">
            <w:pPr>
              <w:widowControl w:val="0"/>
              <w:suppressLineNumbers/>
              <w:suppressAutoHyphens/>
              <w:snapToGrid w:val="0"/>
              <w:jc w:val="center"/>
              <w:rPr>
                <w:rFonts w:eastAsia="Arial Unicode MS"/>
                <w:shd w:val="clear" w:color="auto" w:fill="FFFFFF"/>
                <w:lang w:eastAsia="zh-CN"/>
              </w:rPr>
            </w:pPr>
          </w:p>
        </w:tc>
      </w:tr>
      <w:tr w:rsidR="00DA2120" w:rsidRPr="00DA2120" w14:paraId="0D2872BE" w14:textId="77777777" w:rsidTr="00DD4AFC">
        <w:trPr>
          <w:trHeight w:val="376"/>
        </w:trPr>
        <w:tc>
          <w:tcPr>
            <w:tcW w:w="709" w:type="dxa"/>
          </w:tcPr>
          <w:p w14:paraId="40B54496" w14:textId="77777777" w:rsidR="00DA2120" w:rsidRPr="00DA2120" w:rsidRDefault="00DA2120" w:rsidP="00DA2120">
            <w:pPr>
              <w:widowControl w:val="0"/>
              <w:suppressLineNumbers/>
              <w:pBdr>
                <w:top w:val="none" w:sz="0" w:space="0" w:color="000000"/>
                <w:left w:val="none" w:sz="0" w:space="0" w:color="000000"/>
                <w:bottom w:val="none" w:sz="0" w:space="0" w:color="000000"/>
                <w:right w:val="none" w:sz="0" w:space="0" w:color="000000"/>
              </w:pBdr>
              <w:suppressAutoHyphens/>
              <w:snapToGrid w:val="0"/>
              <w:jc w:val="both"/>
              <w:rPr>
                <w:rFonts w:eastAsia="Arial Unicode MS"/>
                <w:shd w:val="clear" w:color="auto" w:fill="FFFFFF"/>
                <w:lang w:eastAsia="zh-CN"/>
              </w:rPr>
            </w:pPr>
            <w:r w:rsidRPr="00DA2120">
              <w:rPr>
                <w:rFonts w:eastAsia="Arial Unicode MS"/>
                <w:shd w:val="clear" w:color="auto" w:fill="FFFFFF"/>
                <w:lang w:eastAsia="zh-CN"/>
              </w:rPr>
              <w:t>T</w:t>
            </w:r>
            <w:r w:rsidRPr="00DA2120">
              <w:rPr>
                <w:rFonts w:eastAsia="Arial Unicode MS"/>
                <w:shd w:val="clear" w:color="auto" w:fill="FFFFFF"/>
                <w:vertAlign w:val="subscript"/>
                <w:lang w:eastAsia="zh-CN"/>
              </w:rPr>
              <w:t>5</w:t>
            </w:r>
          </w:p>
        </w:tc>
        <w:tc>
          <w:tcPr>
            <w:tcW w:w="2836" w:type="dxa"/>
          </w:tcPr>
          <w:p w14:paraId="05150D48" w14:textId="10F4018B" w:rsidR="00DA2120" w:rsidRPr="00DA2120" w:rsidRDefault="00DA2120" w:rsidP="00DA2120">
            <w:pPr>
              <w:tabs>
                <w:tab w:val="num" w:pos="0"/>
              </w:tabs>
              <w:rPr>
                <w:rFonts w:eastAsia="Calibri"/>
              </w:rPr>
            </w:pPr>
            <w:r w:rsidRPr="00DA2120">
              <w:rPr>
                <w:rFonts w:eastAsia="Calibri"/>
              </w:rPr>
              <w:t xml:space="preserve">Kabinoje </w:t>
            </w:r>
            <w:r w:rsidR="00E72E2C">
              <w:rPr>
                <w:rFonts w:eastAsia="Calibri"/>
              </w:rPr>
              <w:t xml:space="preserve">(informaciniame skydelyje) </w:t>
            </w:r>
            <w:r w:rsidRPr="00DA2120">
              <w:rPr>
                <w:rFonts w:eastAsia="Calibri"/>
              </w:rPr>
              <w:t xml:space="preserve">yra informavimo, signalizavimo </w:t>
            </w:r>
            <w:r w:rsidRPr="00DA2120">
              <w:rPr>
                <w:rFonts w:eastAsia="Calibri"/>
              </w:rPr>
              <w:lastRenderedPageBreak/>
              <w:t>apie Krautuvo darbo sutrikimus, gedimus priemonės</w:t>
            </w:r>
            <w:r w:rsidRPr="00DA2120">
              <w:t xml:space="preserve"> </w:t>
            </w:r>
            <w:r w:rsidRPr="00DA2120">
              <w:rPr>
                <w:rFonts w:eastAsia="Calibri"/>
              </w:rPr>
              <w:t>lietuvių kalba.</w:t>
            </w:r>
          </w:p>
          <w:p w14:paraId="13AB2E05" w14:textId="77777777" w:rsidR="00DA2120" w:rsidRPr="00DA2120" w:rsidRDefault="00DA2120" w:rsidP="00DA2120">
            <w:pPr>
              <w:widowControl w:val="0"/>
              <w:suppressLineNumbers/>
              <w:pBdr>
                <w:top w:val="none" w:sz="0" w:space="0" w:color="000000"/>
                <w:left w:val="none" w:sz="0" w:space="0" w:color="000000"/>
                <w:bottom w:val="none" w:sz="0" w:space="0" w:color="000000"/>
                <w:right w:val="none" w:sz="0" w:space="0" w:color="000000"/>
              </w:pBdr>
              <w:suppressAutoHyphens/>
              <w:snapToGrid w:val="0"/>
              <w:rPr>
                <w:rFonts w:eastAsia="Arial Unicode MS"/>
                <w:lang w:eastAsia="zh-CN"/>
              </w:rPr>
            </w:pPr>
          </w:p>
        </w:tc>
        <w:tc>
          <w:tcPr>
            <w:tcW w:w="1560" w:type="dxa"/>
          </w:tcPr>
          <w:p w14:paraId="11D47AA5" w14:textId="233A50FD" w:rsidR="00DA2120" w:rsidRPr="00DA2120" w:rsidRDefault="00660916" w:rsidP="00DA2120">
            <w:pPr>
              <w:widowControl w:val="0"/>
              <w:suppressLineNumbers/>
              <w:pBdr>
                <w:top w:val="none" w:sz="0" w:space="0" w:color="000000"/>
                <w:left w:val="none" w:sz="0" w:space="0" w:color="000000"/>
                <w:bottom w:val="none" w:sz="0" w:space="0" w:color="000000"/>
                <w:right w:val="none" w:sz="0" w:space="0" w:color="000000"/>
              </w:pBdr>
              <w:suppressAutoHyphens/>
              <w:snapToGrid w:val="0"/>
              <w:jc w:val="center"/>
              <w:rPr>
                <w:rFonts w:eastAsia="Arial Unicode MS"/>
                <w:bCs/>
                <w:lang w:eastAsia="zh-CN"/>
              </w:rPr>
            </w:pPr>
            <w:r>
              <w:rPr>
                <w:rFonts w:eastAsia="Arial Unicode MS"/>
                <w:bCs/>
                <w:lang w:eastAsia="zh-CN"/>
              </w:rPr>
              <w:lastRenderedPageBreak/>
              <w:t>Skiriamas papildomas balas</w:t>
            </w:r>
          </w:p>
        </w:tc>
        <w:tc>
          <w:tcPr>
            <w:tcW w:w="2553" w:type="dxa"/>
          </w:tcPr>
          <w:p w14:paraId="1F71D573" w14:textId="77777777" w:rsidR="00DA2120" w:rsidRPr="00DA2120" w:rsidRDefault="00DA2120" w:rsidP="00DA2120">
            <w:pPr>
              <w:widowControl w:val="0"/>
              <w:suppressLineNumbers/>
              <w:pBdr>
                <w:top w:val="none" w:sz="0" w:space="0" w:color="000000"/>
                <w:left w:val="none" w:sz="0" w:space="0" w:color="000000"/>
                <w:bottom w:val="none" w:sz="0" w:space="0" w:color="000000"/>
                <w:right w:val="none" w:sz="0" w:space="0" w:color="000000"/>
              </w:pBdr>
              <w:suppressAutoHyphens/>
              <w:snapToGrid w:val="0"/>
              <w:jc w:val="center"/>
              <w:rPr>
                <w:rFonts w:eastAsia="Arial Unicode MS"/>
                <w:shd w:val="clear" w:color="auto" w:fill="FFFFFF"/>
                <w:lang w:eastAsia="zh-CN"/>
              </w:rPr>
            </w:pPr>
            <w:r w:rsidRPr="00DA2120">
              <w:rPr>
                <w:rFonts w:eastAsia="Arial Unicode MS"/>
                <w:shd w:val="clear" w:color="auto" w:fill="FFFFFF"/>
                <w:lang w:eastAsia="zh-CN"/>
              </w:rPr>
              <w:t xml:space="preserve">Balai suteikiami Tiekėjui pasiūliusiam teleskopinius krautuvus </w:t>
            </w:r>
            <w:r w:rsidRPr="00DA2120">
              <w:rPr>
                <w:rFonts w:eastAsia="Arial Unicode MS"/>
                <w:shd w:val="clear" w:color="auto" w:fill="FFFFFF"/>
                <w:lang w:eastAsia="zh-CN"/>
              </w:rPr>
              <w:lastRenderedPageBreak/>
              <w:t>su informavimo ir signalizavimo apie Krautuvo darbo sutrikimus ir gedimus priemonės lietuvių kalba.</w:t>
            </w:r>
          </w:p>
        </w:tc>
        <w:tc>
          <w:tcPr>
            <w:tcW w:w="1981" w:type="dxa"/>
          </w:tcPr>
          <w:p w14:paraId="6D165785" w14:textId="77777777" w:rsidR="00DA2120" w:rsidRPr="00DA2120" w:rsidRDefault="00DA2120" w:rsidP="00DA2120">
            <w:pPr>
              <w:widowControl w:val="0"/>
              <w:suppressLineNumbers/>
              <w:pBdr>
                <w:top w:val="none" w:sz="0" w:space="0" w:color="000000"/>
                <w:left w:val="none" w:sz="0" w:space="0" w:color="000000"/>
                <w:bottom w:val="none" w:sz="0" w:space="0" w:color="000000"/>
                <w:right w:val="none" w:sz="0" w:space="0" w:color="000000"/>
              </w:pBdr>
              <w:suppressAutoHyphens/>
              <w:snapToGrid w:val="0"/>
              <w:jc w:val="center"/>
              <w:rPr>
                <w:rFonts w:eastAsia="Arial Unicode MS"/>
                <w:shd w:val="clear" w:color="auto" w:fill="FFFFFF"/>
                <w:lang w:eastAsia="zh-CN"/>
              </w:rPr>
            </w:pPr>
            <w:r w:rsidRPr="00DA2120">
              <w:rPr>
                <w:rFonts w:eastAsia="Arial Unicode MS"/>
                <w:shd w:val="clear" w:color="auto" w:fill="FFFFFF"/>
                <w:lang w:eastAsia="zh-CN"/>
              </w:rPr>
              <w:lastRenderedPageBreak/>
              <w:t>Y</w:t>
            </w:r>
            <w:r w:rsidRPr="00DA2120">
              <w:rPr>
                <w:rFonts w:eastAsia="Arial Unicode MS"/>
                <w:shd w:val="clear" w:color="auto" w:fill="FFFFFF"/>
                <w:vertAlign w:val="subscript"/>
                <w:lang w:eastAsia="zh-CN"/>
              </w:rPr>
              <w:t>5</w:t>
            </w:r>
            <w:r w:rsidRPr="00DA2120">
              <w:rPr>
                <w:rFonts w:eastAsia="Arial Unicode MS"/>
                <w:shd w:val="clear" w:color="auto" w:fill="FFFFFF"/>
                <w:lang w:eastAsia="zh-CN"/>
              </w:rPr>
              <w:t>=5</w:t>
            </w:r>
          </w:p>
        </w:tc>
      </w:tr>
      <w:tr w:rsidR="00DA2120" w:rsidRPr="00DA2120" w14:paraId="2F8D4387" w14:textId="77777777" w:rsidTr="00DD4AFC">
        <w:trPr>
          <w:trHeight w:val="376"/>
        </w:trPr>
        <w:tc>
          <w:tcPr>
            <w:tcW w:w="709" w:type="dxa"/>
          </w:tcPr>
          <w:p w14:paraId="63C6AC60" w14:textId="77777777" w:rsidR="00DA2120" w:rsidRPr="00DA2120" w:rsidRDefault="00DA2120" w:rsidP="00DA2120">
            <w:pPr>
              <w:widowControl w:val="0"/>
              <w:suppressLineNumbers/>
              <w:pBdr>
                <w:top w:val="none" w:sz="0" w:space="0" w:color="000000"/>
                <w:left w:val="none" w:sz="0" w:space="0" w:color="000000"/>
                <w:bottom w:val="none" w:sz="0" w:space="0" w:color="000000"/>
                <w:right w:val="none" w:sz="0" w:space="0" w:color="000000"/>
              </w:pBdr>
              <w:suppressAutoHyphens/>
              <w:snapToGrid w:val="0"/>
              <w:jc w:val="both"/>
              <w:rPr>
                <w:rFonts w:eastAsia="Arial Unicode MS"/>
                <w:shd w:val="clear" w:color="auto" w:fill="FFFFFF"/>
                <w:vertAlign w:val="subscript"/>
                <w:lang w:eastAsia="zh-CN"/>
              </w:rPr>
            </w:pPr>
            <w:r w:rsidRPr="00DA2120">
              <w:rPr>
                <w:rFonts w:eastAsia="Arial Unicode MS"/>
                <w:shd w:val="clear" w:color="auto" w:fill="FFFFFF"/>
                <w:lang w:eastAsia="zh-CN"/>
              </w:rPr>
              <w:t>T</w:t>
            </w:r>
            <w:r w:rsidRPr="00DA2120">
              <w:rPr>
                <w:rFonts w:eastAsia="Arial Unicode MS"/>
                <w:shd w:val="clear" w:color="auto" w:fill="FFFFFF"/>
                <w:vertAlign w:val="subscript"/>
                <w:lang w:eastAsia="zh-CN"/>
              </w:rPr>
              <w:t>6</w:t>
            </w:r>
          </w:p>
        </w:tc>
        <w:tc>
          <w:tcPr>
            <w:tcW w:w="2836" w:type="dxa"/>
          </w:tcPr>
          <w:p w14:paraId="57CFD868" w14:textId="77777777" w:rsidR="00DA2120" w:rsidRPr="00DA2120" w:rsidRDefault="00DA2120" w:rsidP="00DA2120">
            <w:pPr>
              <w:tabs>
                <w:tab w:val="num" w:pos="0"/>
              </w:tabs>
              <w:rPr>
                <w:rFonts w:eastAsia="Calibri"/>
              </w:rPr>
            </w:pPr>
            <w:r w:rsidRPr="00DA2120">
              <w:rPr>
                <w:rFonts w:eastAsia="Calibri"/>
              </w:rPr>
              <w:t>Teleskopinio krautuvo variklis to paties gamintojo.</w:t>
            </w:r>
          </w:p>
          <w:p w14:paraId="5BADFF72" w14:textId="77777777" w:rsidR="00DA2120" w:rsidRPr="00DA2120" w:rsidRDefault="00DA2120" w:rsidP="00DA2120">
            <w:pPr>
              <w:rPr>
                <w:rFonts w:eastAsia="Calibri"/>
              </w:rPr>
            </w:pPr>
          </w:p>
        </w:tc>
        <w:tc>
          <w:tcPr>
            <w:tcW w:w="1560" w:type="dxa"/>
          </w:tcPr>
          <w:p w14:paraId="1B7854F2" w14:textId="0F41BFD2" w:rsidR="00DA2120" w:rsidRPr="00DA2120" w:rsidRDefault="00660916" w:rsidP="00DA2120">
            <w:pPr>
              <w:widowControl w:val="0"/>
              <w:suppressLineNumbers/>
              <w:pBdr>
                <w:top w:val="none" w:sz="0" w:space="0" w:color="000000"/>
                <w:left w:val="none" w:sz="0" w:space="0" w:color="000000"/>
                <w:bottom w:val="none" w:sz="0" w:space="0" w:color="000000"/>
                <w:right w:val="none" w:sz="0" w:space="0" w:color="000000"/>
              </w:pBdr>
              <w:suppressAutoHyphens/>
              <w:snapToGrid w:val="0"/>
              <w:jc w:val="center"/>
              <w:rPr>
                <w:rFonts w:eastAsia="Arial Unicode MS"/>
                <w:bCs/>
                <w:lang w:eastAsia="zh-CN"/>
              </w:rPr>
            </w:pPr>
            <w:r>
              <w:rPr>
                <w:rFonts w:eastAsia="Arial Unicode MS"/>
                <w:bCs/>
                <w:lang w:eastAsia="zh-CN"/>
              </w:rPr>
              <w:t>Skiriamas papildomas balas</w:t>
            </w:r>
          </w:p>
        </w:tc>
        <w:tc>
          <w:tcPr>
            <w:tcW w:w="2553" w:type="dxa"/>
          </w:tcPr>
          <w:p w14:paraId="725F9A2F" w14:textId="77777777" w:rsidR="00DA2120" w:rsidRPr="00DA2120" w:rsidRDefault="00DA2120" w:rsidP="00DA2120">
            <w:pPr>
              <w:widowControl w:val="0"/>
              <w:suppressLineNumbers/>
              <w:pBdr>
                <w:top w:val="none" w:sz="0" w:space="0" w:color="000000"/>
                <w:left w:val="none" w:sz="0" w:space="0" w:color="000000"/>
                <w:bottom w:val="none" w:sz="0" w:space="0" w:color="000000"/>
                <w:right w:val="none" w:sz="0" w:space="0" w:color="000000"/>
              </w:pBdr>
              <w:suppressAutoHyphens/>
              <w:snapToGrid w:val="0"/>
              <w:jc w:val="center"/>
            </w:pPr>
            <w:r w:rsidRPr="00DA2120">
              <w:t>Balai suteikiami Pardavėjui pasiūliusiam teleskopinius krautuvus su to paties gamintojo varikliu.</w:t>
            </w:r>
          </w:p>
        </w:tc>
        <w:tc>
          <w:tcPr>
            <w:tcW w:w="1981" w:type="dxa"/>
          </w:tcPr>
          <w:p w14:paraId="58AAE7D9" w14:textId="77777777" w:rsidR="00DA2120" w:rsidRPr="00DA2120" w:rsidRDefault="00DA2120" w:rsidP="00DA2120">
            <w:pPr>
              <w:widowControl w:val="0"/>
              <w:suppressLineNumbers/>
              <w:pBdr>
                <w:top w:val="none" w:sz="0" w:space="0" w:color="000000"/>
                <w:left w:val="none" w:sz="0" w:space="0" w:color="000000"/>
                <w:bottom w:val="none" w:sz="0" w:space="0" w:color="000000"/>
                <w:right w:val="none" w:sz="0" w:space="0" w:color="000000"/>
              </w:pBdr>
              <w:suppressAutoHyphens/>
              <w:snapToGrid w:val="0"/>
              <w:jc w:val="center"/>
              <w:rPr>
                <w:rFonts w:eastAsia="Arial Unicode MS"/>
                <w:shd w:val="clear" w:color="auto" w:fill="FFFFFF"/>
                <w:lang w:eastAsia="zh-CN"/>
              </w:rPr>
            </w:pPr>
            <w:r w:rsidRPr="00DA2120">
              <w:rPr>
                <w:rFonts w:eastAsia="Arial Unicode MS"/>
                <w:shd w:val="clear" w:color="auto" w:fill="FFFFFF"/>
                <w:lang w:eastAsia="zh-CN"/>
              </w:rPr>
              <w:t>Y</w:t>
            </w:r>
            <w:r w:rsidRPr="00DA2120">
              <w:rPr>
                <w:rFonts w:eastAsia="Arial Unicode MS"/>
                <w:shd w:val="clear" w:color="auto" w:fill="FFFFFF"/>
                <w:vertAlign w:val="subscript"/>
                <w:lang w:eastAsia="zh-CN"/>
              </w:rPr>
              <w:t>6</w:t>
            </w:r>
            <w:r w:rsidRPr="00DA2120">
              <w:rPr>
                <w:rFonts w:eastAsia="Arial Unicode MS"/>
                <w:shd w:val="clear" w:color="auto" w:fill="FFFFFF"/>
                <w:lang w:eastAsia="zh-CN"/>
              </w:rPr>
              <w:t>=8</w:t>
            </w:r>
          </w:p>
        </w:tc>
      </w:tr>
      <w:tr w:rsidR="00DA2120" w:rsidRPr="00DA2120" w14:paraId="6485A429" w14:textId="77777777" w:rsidTr="00DD4AFC">
        <w:trPr>
          <w:trHeight w:val="376"/>
        </w:trPr>
        <w:tc>
          <w:tcPr>
            <w:tcW w:w="709" w:type="dxa"/>
          </w:tcPr>
          <w:p w14:paraId="37D6893A" w14:textId="26420037" w:rsidR="00DA2120" w:rsidRPr="00DA2120" w:rsidRDefault="00DA2120" w:rsidP="00DA2120">
            <w:pPr>
              <w:widowControl w:val="0"/>
              <w:suppressLineNumbers/>
              <w:pBdr>
                <w:top w:val="none" w:sz="0" w:space="0" w:color="000000"/>
                <w:left w:val="none" w:sz="0" w:space="0" w:color="000000"/>
                <w:bottom w:val="none" w:sz="0" w:space="0" w:color="000000"/>
                <w:right w:val="none" w:sz="0" w:space="0" w:color="000000"/>
              </w:pBdr>
              <w:suppressAutoHyphens/>
              <w:snapToGrid w:val="0"/>
              <w:jc w:val="both"/>
              <w:rPr>
                <w:rFonts w:eastAsia="Arial Unicode MS"/>
                <w:shd w:val="clear" w:color="auto" w:fill="FFFFFF"/>
                <w:lang w:eastAsia="zh-CN"/>
              </w:rPr>
            </w:pPr>
            <w:r w:rsidRPr="00DA2120">
              <w:rPr>
                <w:rFonts w:eastAsia="Arial Unicode MS"/>
                <w:shd w:val="clear" w:color="auto" w:fill="FFFFFF"/>
                <w:lang w:eastAsia="zh-CN"/>
              </w:rPr>
              <w:t>T</w:t>
            </w:r>
            <w:r w:rsidR="00254CAC">
              <w:rPr>
                <w:rFonts w:eastAsia="Arial Unicode MS"/>
                <w:shd w:val="clear" w:color="auto" w:fill="FFFFFF"/>
                <w:vertAlign w:val="subscript"/>
                <w:lang w:eastAsia="zh-CN"/>
              </w:rPr>
              <w:t>7</w:t>
            </w:r>
          </w:p>
        </w:tc>
        <w:tc>
          <w:tcPr>
            <w:tcW w:w="2836" w:type="dxa"/>
          </w:tcPr>
          <w:p w14:paraId="3C5B4CEA" w14:textId="77777777" w:rsidR="00DA2120" w:rsidRPr="00DA2120" w:rsidRDefault="00DA2120" w:rsidP="00DA2120">
            <w:pPr>
              <w:rPr>
                <w:rFonts w:eastAsia="Calibri"/>
              </w:rPr>
            </w:pPr>
            <w:r w:rsidRPr="00DA2120">
              <w:rPr>
                <w:rFonts w:eastAsia="Calibri"/>
              </w:rPr>
              <w:t>Paviršiaus šlavimo įranga su papildoma vandens talpa.</w:t>
            </w:r>
          </w:p>
        </w:tc>
        <w:tc>
          <w:tcPr>
            <w:tcW w:w="1560" w:type="dxa"/>
          </w:tcPr>
          <w:p w14:paraId="15A2747E" w14:textId="6868A0D2" w:rsidR="00DA2120" w:rsidRPr="00DA2120" w:rsidRDefault="00660916" w:rsidP="00DA2120">
            <w:pPr>
              <w:widowControl w:val="0"/>
              <w:suppressLineNumbers/>
              <w:pBdr>
                <w:top w:val="none" w:sz="0" w:space="0" w:color="000000"/>
                <w:left w:val="none" w:sz="0" w:space="0" w:color="000000"/>
                <w:bottom w:val="none" w:sz="0" w:space="0" w:color="000000"/>
                <w:right w:val="none" w:sz="0" w:space="0" w:color="000000"/>
              </w:pBdr>
              <w:suppressAutoHyphens/>
              <w:snapToGrid w:val="0"/>
              <w:jc w:val="center"/>
              <w:rPr>
                <w:rFonts w:eastAsia="Arial Unicode MS"/>
                <w:bCs/>
                <w:lang w:eastAsia="zh-CN"/>
              </w:rPr>
            </w:pPr>
            <w:r>
              <w:rPr>
                <w:rFonts w:eastAsia="Arial Unicode MS"/>
                <w:bCs/>
                <w:lang w:eastAsia="zh-CN"/>
              </w:rPr>
              <w:t>Skiriamas papildomas balas</w:t>
            </w:r>
          </w:p>
        </w:tc>
        <w:tc>
          <w:tcPr>
            <w:tcW w:w="2553" w:type="dxa"/>
          </w:tcPr>
          <w:p w14:paraId="145BC431" w14:textId="77777777" w:rsidR="00DA2120" w:rsidRPr="00DA2120" w:rsidRDefault="00DA2120" w:rsidP="00DA2120">
            <w:pPr>
              <w:widowControl w:val="0"/>
              <w:suppressLineNumbers/>
              <w:pBdr>
                <w:top w:val="none" w:sz="0" w:space="0" w:color="000000"/>
                <w:left w:val="none" w:sz="0" w:space="0" w:color="000000"/>
                <w:bottom w:val="none" w:sz="0" w:space="0" w:color="000000"/>
                <w:right w:val="none" w:sz="0" w:space="0" w:color="000000"/>
              </w:pBdr>
              <w:suppressAutoHyphens/>
              <w:snapToGrid w:val="0"/>
              <w:jc w:val="center"/>
            </w:pPr>
            <w:r w:rsidRPr="00DA2120">
              <w:rPr>
                <w:rFonts w:eastAsia="Arial Unicode MS"/>
                <w:shd w:val="clear" w:color="auto" w:fill="FFFFFF"/>
                <w:lang w:eastAsia="zh-CN"/>
              </w:rPr>
              <w:t xml:space="preserve">Balas suteikiamas tiekėjui, pasiūliusiam </w:t>
            </w:r>
            <w:r w:rsidRPr="00DA2120">
              <w:t>paviršiaus šlavimo įrangą su papildoma vandens talpa.</w:t>
            </w:r>
          </w:p>
        </w:tc>
        <w:tc>
          <w:tcPr>
            <w:tcW w:w="1981" w:type="dxa"/>
          </w:tcPr>
          <w:p w14:paraId="1F824B0B" w14:textId="38B50543" w:rsidR="00DA2120" w:rsidRPr="00DA2120" w:rsidRDefault="00DA2120" w:rsidP="00DA2120">
            <w:pPr>
              <w:widowControl w:val="0"/>
              <w:suppressLineNumbers/>
              <w:pBdr>
                <w:top w:val="none" w:sz="0" w:space="0" w:color="000000"/>
                <w:left w:val="none" w:sz="0" w:space="0" w:color="000000"/>
                <w:bottom w:val="none" w:sz="0" w:space="0" w:color="000000"/>
                <w:right w:val="none" w:sz="0" w:space="0" w:color="000000"/>
              </w:pBdr>
              <w:suppressAutoHyphens/>
              <w:snapToGrid w:val="0"/>
              <w:jc w:val="center"/>
              <w:rPr>
                <w:rFonts w:eastAsia="Arial Unicode MS"/>
                <w:shd w:val="clear" w:color="auto" w:fill="FFFFFF"/>
                <w:lang w:eastAsia="zh-CN"/>
              </w:rPr>
            </w:pPr>
            <w:r w:rsidRPr="00DA2120">
              <w:rPr>
                <w:rFonts w:eastAsia="Arial Unicode MS"/>
                <w:shd w:val="clear" w:color="auto" w:fill="FFFFFF"/>
                <w:lang w:eastAsia="zh-CN"/>
              </w:rPr>
              <w:t>Y</w:t>
            </w:r>
            <w:r w:rsidR="009C7709">
              <w:rPr>
                <w:rFonts w:eastAsia="Arial Unicode MS"/>
                <w:shd w:val="clear" w:color="auto" w:fill="FFFFFF"/>
                <w:vertAlign w:val="subscript"/>
                <w:lang w:eastAsia="zh-CN"/>
              </w:rPr>
              <w:t>7</w:t>
            </w:r>
            <w:r w:rsidRPr="00DA2120">
              <w:rPr>
                <w:rFonts w:eastAsia="Arial Unicode MS"/>
                <w:shd w:val="clear" w:color="auto" w:fill="FFFFFF"/>
                <w:lang w:eastAsia="zh-CN"/>
              </w:rPr>
              <w:t>=</w:t>
            </w:r>
            <w:r w:rsidR="00E72E2C">
              <w:rPr>
                <w:rFonts w:eastAsia="Arial Unicode MS"/>
                <w:shd w:val="clear" w:color="auto" w:fill="FFFFFF"/>
                <w:lang w:eastAsia="zh-CN"/>
              </w:rPr>
              <w:t>2</w:t>
            </w:r>
          </w:p>
        </w:tc>
      </w:tr>
      <w:tr w:rsidR="00DA2120" w:rsidRPr="00DA2120" w14:paraId="2F8FA45D" w14:textId="77777777" w:rsidTr="00DD4AFC">
        <w:trPr>
          <w:trHeight w:val="376"/>
        </w:trPr>
        <w:tc>
          <w:tcPr>
            <w:tcW w:w="709" w:type="dxa"/>
          </w:tcPr>
          <w:p w14:paraId="75F79773" w14:textId="53547007" w:rsidR="00DA2120" w:rsidRPr="00DA2120" w:rsidRDefault="00DA2120" w:rsidP="00DA2120">
            <w:pPr>
              <w:widowControl w:val="0"/>
              <w:suppressLineNumbers/>
              <w:pBdr>
                <w:top w:val="none" w:sz="0" w:space="0" w:color="000000"/>
                <w:left w:val="none" w:sz="0" w:space="0" w:color="000000"/>
                <w:bottom w:val="none" w:sz="0" w:space="0" w:color="000000"/>
                <w:right w:val="none" w:sz="0" w:space="0" w:color="000000"/>
              </w:pBdr>
              <w:suppressAutoHyphens/>
              <w:snapToGrid w:val="0"/>
              <w:jc w:val="both"/>
              <w:rPr>
                <w:rFonts w:eastAsia="Arial Unicode MS"/>
                <w:shd w:val="clear" w:color="auto" w:fill="FFFFFF"/>
                <w:lang w:eastAsia="zh-CN"/>
              </w:rPr>
            </w:pPr>
            <w:r w:rsidRPr="00DA2120">
              <w:rPr>
                <w:rFonts w:eastAsia="Arial Unicode MS"/>
                <w:shd w:val="clear" w:color="auto" w:fill="FFFFFF"/>
                <w:lang w:eastAsia="zh-CN"/>
              </w:rPr>
              <w:t>T</w:t>
            </w:r>
            <w:r w:rsidR="00254CAC">
              <w:rPr>
                <w:rFonts w:eastAsia="Arial Unicode MS"/>
                <w:shd w:val="clear" w:color="auto" w:fill="FFFFFF"/>
                <w:vertAlign w:val="subscript"/>
                <w:lang w:eastAsia="zh-CN"/>
              </w:rPr>
              <w:t>8</w:t>
            </w:r>
          </w:p>
        </w:tc>
        <w:tc>
          <w:tcPr>
            <w:tcW w:w="2836" w:type="dxa"/>
          </w:tcPr>
          <w:p w14:paraId="367A1FD2" w14:textId="77777777" w:rsidR="00DA2120" w:rsidRPr="00DA2120" w:rsidRDefault="00DA2120" w:rsidP="00DA2120">
            <w:r w:rsidRPr="00DA2120">
              <w:rPr>
                <w:rFonts w:eastAsia="Arial Unicode MS"/>
                <w:lang w:eastAsia="zh-CN"/>
              </w:rPr>
              <w:t>Paviršiaus šlavimo įranga pagaminta krautuvo gamintojo.</w:t>
            </w:r>
          </w:p>
        </w:tc>
        <w:tc>
          <w:tcPr>
            <w:tcW w:w="1560" w:type="dxa"/>
          </w:tcPr>
          <w:p w14:paraId="06239DAC" w14:textId="10EE87B6" w:rsidR="00DA2120" w:rsidRPr="00DA2120" w:rsidRDefault="00660916" w:rsidP="00DA2120">
            <w:pPr>
              <w:widowControl w:val="0"/>
              <w:suppressLineNumbers/>
              <w:pBdr>
                <w:top w:val="none" w:sz="0" w:space="0" w:color="000000"/>
                <w:left w:val="none" w:sz="0" w:space="0" w:color="000000"/>
                <w:bottom w:val="none" w:sz="0" w:space="0" w:color="000000"/>
                <w:right w:val="none" w:sz="0" w:space="0" w:color="000000"/>
              </w:pBdr>
              <w:suppressAutoHyphens/>
              <w:snapToGrid w:val="0"/>
              <w:jc w:val="center"/>
              <w:rPr>
                <w:rFonts w:eastAsia="Arial Unicode MS"/>
                <w:bCs/>
                <w:lang w:eastAsia="zh-CN"/>
              </w:rPr>
            </w:pPr>
            <w:r>
              <w:rPr>
                <w:rFonts w:eastAsia="Arial Unicode MS"/>
                <w:bCs/>
                <w:lang w:eastAsia="zh-CN"/>
              </w:rPr>
              <w:t>Skiriamas papildomas balas</w:t>
            </w:r>
          </w:p>
        </w:tc>
        <w:tc>
          <w:tcPr>
            <w:tcW w:w="2553" w:type="dxa"/>
          </w:tcPr>
          <w:p w14:paraId="1F6495EB" w14:textId="77777777" w:rsidR="00DA2120" w:rsidRPr="00DA2120" w:rsidRDefault="00DA2120" w:rsidP="00DA2120">
            <w:pPr>
              <w:widowControl w:val="0"/>
              <w:suppressLineNumbers/>
              <w:pBdr>
                <w:top w:val="none" w:sz="0" w:space="0" w:color="000000"/>
                <w:left w:val="none" w:sz="0" w:space="0" w:color="000000"/>
                <w:bottom w:val="none" w:sz="0" w:space="0" w:color="000000"/>
                <w:right w:val="none" w:sz="0" w:space="0" w:color="000000"/>
              </w:pBdr>
              <w:suppressAutoHyphens/>
              <w:snapToGrid w:val="0"/>
              <w:jc w:val="center"/>
            </w:pPr>
            <w:r w:rsidRPr="00DA2120">
              <w:rPr>
                <w:rFonts w:eastAsia="Arial Unicode MS"/>
                <w:lang w:eastAsia="zh-CN"/>
              </w:rPr>
              <w:t>Balas suteikiamas tiekėjui, pasiūliusiam krautuvo gamintojo paviršiaus šlavimo įrangą.</w:t>
            </w:r>
          </w:p>
        </w:tc>
        <w:tc>
          <w:tcPr>
            <w:tcW w:w="1981" w:type="dxa"/>
          </w:tcPr>
          <w:p w14:paraId="70D82851" w14:textId="3C84A91A" w:rsidR="00DA2120" w:rsidRPr="00DA2120" w:rsidRDefault="00DA2120" w:rsidP="00DA2120">
            <w:pPr>
              <w:widowControl w:val="0"/>
              <w:suppressLineNumbers/>
              <w:pBdr>
                <w:top w:val="none" w:sz="0" w:space="0" w:color="000000"/>
                <w:left w:val="none" w:sz="0" w:space="0" w:color="000000"/>
                <w:bottom w:val="none" w:sz="0" w:space="0" w:color="000000"/>
                <w:right w:val="none" w:sz="0" w:space="0" w:color="000000"/>
              </w:pBdr>
              <w:suppressAutoHyphens/>
              <w:snapToGrid w:val="0"/>
              <w:jc w:val="center"/>
              <w:rPr>
                <w:rFonts w:eastAsia="Arial Unicode MS"/>
                <w:shd w:val="clear" w:color="auto" w:fill="FFFFFF"/>
                <w:lang w:eastAsia="zh-CN"/>
              </w:rPr>
            </w:pPr>
            <w:r w:rsidRPr="00DA2120">
              <w:rPr>
                <w:rFonts w:eastAsia="Arial Unicode MS"/>
                <w:shd w:val="clear" w:color="auto" w:fill="FFFFFF"/>
                <w:lang w:eastAsia="zh-CN"/>
              </w:rPr>
              <w:t>Y</w:t>
            </w:r>
            <w:r w:rsidR="009C7709">
              <w:rPr>
                <w:rFonts w:eastAsia="Arial Unicode MS"/>
                <w:shd w:val="clear" w:color="auto" w:fill="FFFFFF"/>
                <w:vertAlign w:val="subscript"/>
                <w:lang w:eastAsia="zh-CN"/>
              </w:rPr>
              <w:t>8</w:t>
            </w:r>
            <w:r w:rsidRPr="00DA2120">
              <w:rPr>
                <w:rFonts w:eastAsia="Arial Unicode MS"/>
                <w:shd w:val="clear" w:color="auto" w:fill="FFFFFF"/>
                <w:lang w:eastAsia="zh-CN"/>
              </w:rPr>
              <w:t>=1</w:t>
            </w:r>
          </w:p>
        </w:tc>
      </w:tr>
      <w:tr w:rsidR="00DA2120" w:rsidRPr="00DA2120" w14:paraId="70E251CC" w14:textId="77777777" w:rsidTr="00DD4AFC">
        <w:trPr>
          <w:trHeight w:val="376"/>
        </w:trPr>
        <w:tc>
          <w:tcPr>
            <w:tcW w:w="709" w:type="dxa"/>
          </w:tcPr>
          <w:p w14:paraId="34A13DDB" w14:textId="10441945" w:rsidR="00DA2120" w:rsidRPr="00DA2120" w:rsidRDefault="00DA2120" w:rsidP="00DA2120">
            <w:pPr>
              <w:widowControl w:val="0"/>
              <w:suppressLineNumbers/>
              <w:pBdr>
                <w:top w:val="none" w:sz="0" w:space="0" w:color="000000"/>
                <w:left w:val="none" w:sz="0" w:space="0" w:color="000000"/>
                <w:bottom w:val="none" w:sz="0" w:space="0" w:color="000000"/>
                <w:right w:val="none" w:sz="0" w:space="0" w:color="000000"/>
              </w:pBdr>
              <w:suppressAutoHyphens/>
              <w:snapToGrid w:val="0"/>
              <w:jc w:val="both"/>
              <w:rPr>
                <w:rFonts w:eastAsia="Arial Unicode MS"/>
                <w:shd w:val="clear" w:color="auto" w:fill="FFFFFF"/>
                <w:lang w:eastAsia="zh-CN"/>
              </w:rPr>
            </w:pPr>
            <w:r w:rsidRPr="00DA2120">
              <w:rPr>
                <w:rFonts w:eastAsia="Arial Unicode MS"/>
                <w:shd w:val="clear" w:color="auto" w:fill="FFFFFF"/>
                <w:lang w:eastAsia="zh-CN"/>
              </w:rPr>
              <w:t>T</w:t>
            </w:r>
            <w:r w:rsidR="00254CAC">
              <w:rPr>
                <w:rFonts w:eastAsia="Arial Unicode MS"/>
                <w:shd w:val="clear" w:color="auto" w:fill="FFFFFF"/>
                <w:vertAlign w:val="subscript"/>
                <w:lang w:eastAsia="zh-CN"/>
              </w:rPr>
              <w:t>9</w:t>
            </w:r>
          </w:p>
        </w:tc>
        <w:tc>
          <w:tcPr>
            <w:tcW w:w="2836" w:type="dxa"/>
          </w:tcPr>
          <w:p w14:paraId="28CECBA2" w14:textId="77777777" w:rsidR="00DA2120" w:rsidRPr="00DA2120" w:rsidRDefault="00DA2120" w:rsidP="00DA2120">
            <w:pPr>
              <w:rPr>
                <w:rFonts w:eastAsia="Arial Unicode MS"/>
                <w:lang w:eastAsia="zh-CN"/>
              </w:rPr>
            </w:pPr>
            <w:r w:rsidRPr="00DA2120">
              <w:rPr>
                <w:rFonts w:eastAsia="Arial Unicode MS"/>
                <w:lang w:eastAsia="zh-CN"/>
              </w:rPr>
              <w:t>Automatinė kabinos klimato kontrolės sistema</w:t>
            </w:r>
          </w:p>
        </w:tc>
        <w:tc>
          <w:tcPr>
            <w:tcW w:w="1560" w:type="dxa"/>
          </w:tcPr>
          <w:p w14:paraId="2066CDDC" w14:textId="29D9086A" w:rsidR="00DA2120" w:rsidRPr="00DA2120" w:rsidRDefault="00660916" w:rsidP="00DA2120">
            <w:pPr>
              <w:widowControl w:val="0"/>
              <w:suppressLineNumbers/>
              <w:pBdr>
                <w:top w:val="none" w:sz="0" w:space="0" w:color="000000"/>
                <w:left w:val="none" w:sz="0" w:space="0" w:color="000000"/>
                <w:bottom w:val="none" w:sz="0" w:space="0" w:color="000000"/>
                <w:right w:val="none" w:sz="0" w:space="0" w:color="000000"/>
              </w:pBdr>
              <w:suppressAutoHyphens/>
              <w:snapToGrid w:val="0"/>
              <w:jc w:val="center"/>
              <w:rPr>
                <w:rFonts w:eastAsia="Arial Unicode MS"/>
                <w:bCs/>
                <w:lang w:eastAsia="zh-CN"/>
              </w:rPr>
            </w:pPr>
            <w:r>
              <w:rPr>
                <w:rFonts w:eastAsia="Arial Unicode MS"/>
                <w:bCs/>
                <w:lang w:eastAsia="zh-CN"/>
              </w:rPr>
              <w:t>Skiriamas papildomas balas</w:t>
            </w:r>
          </w:p>
        </w:tc>
        <w:tc>
          <w:tcPr>
            <w:tcW w:w="2553" w:type="dxa"/>
          </w:tcPr>
          <w:p w14:paraId="22F439C1" w14:textId="77777777" w:rsidR="00DA2120" w:rsidRPr="00DA2120" w:rsidRDefault="00DA2120" w:rsidP="00DA2120">
            <w:pPr>
              <w:widowControl w:val="0"/>
              <w:suppressLineNumbers/>
              <w:pBdr>
                <w:top w:val="none" w:sz="0" w:space="0" w:color="000000"/>
                <w:left w:val="none" w:sz="0" w:space="0" w:color="000000"/>
                <w:bottom w:val="none" w:sz="0" w:space="0" w:color="000000"/>
                <w:right w:val="none" w:sz="0" w:space="0" w:color="000000"/>
              </w:pBdr>
              <w:suppressAutoHyphens/>
              <w:snapToGrid w:val="0"/>
              <w:jc w:val="center"/>
              <w:rPr>
                <w:rFonts w:eastAsia="Arial Unicode MS"/>
                <w:lang w:eastAsia="zh-CN"/>
              </w:rPr>
            </w:pPr>
            <w:r w:rsidRPr="00DA2120">
              <w:rPr>
                <w:rFonts w:eastAsia="Arial Unicode MS"/>
                <w:lang w:eastAsia="zh-CN"/>
              </w:rPr>
              <w:t>Balas suteikiamas tiekėjui, pasiūliusiam krautuvą su automatine kabinos klimato kontrolės sistema</w:t>
            </w:r>
          </w:p>
        </w:tc>
        <w:tc>
          <w:tcPr>
            <w:tcW w:w="1981" w:type="dxa"/>
          </w:tcPr>
          <w:p w14:paraId="0E5869DF" w14:textId="29C179B4" w:rsidR="00DA2120" w:rsidRPr="00DA2120" w:rsidRDefault="00DA2120" w:rsidP="00DA2120">
            <w:pPr>
              <w:widowControl w:val="0"/>
              <w:suppressLineNumbers/>
              <w:pBdr>
                <w:top w:val="none" w:sz="0" w:space="0" w:color="000000"/>
                <w:left w:val="none" w:sz="0" w:space="0" w:color="000000"/>
                <w:bottom w:val="none" w:sz="0" w:space="0" w:color="000000"/>
                <w:right w:val="none" w:sz="0" w:space="0" w:color="000000"/>
              </w:pBdr>
              <w:suppressAutoHyphens/>
              <w:snapToGrid w:val="0"/>
              <w:jc w:val="center"/>
              <w:rPr>
                <w:rFonts w:eastAsia="Arial Unicode MS"/>
                <w:shd w:val="clear" w:color="auto" w:fill="FFFFFF"/>
                <w:lang w:eastAsia="zh-CN"/>
              </w:rPr>
            </w:pPr>
            <w:r w:rsidRPr="00DA2120">
              <w:rPr>
                <w:rFonts w:eastAsia="Arial Unicode MS"/>
                <w:shd w:val="clear" w:color="auto" w:fill="FFFFFF"/>
                <w:lang w:eastAsia="zh-CN"/>
              </w:rPr>
              <w:t>Y</w:t>
            </w:r>
            <w:r w:rsidR="009C7709">
              <w:rPr>
                <w:rFonts w:eastAsia="Arial Unicode MS"/>
                <w:shd w:val="clear" w:color="auto" w:fill="FFFFFF"/>
                <w:vertAlign w:val="subscript"/>
                <w:lang w:eastAsia="zh-CN"/>
              </w:rPr>
              <w:t>9</w:t>
            </w:r>
            <w:r w:rsidRPr="00DA2120">
              <w:rPr>
                <w:rFonts w:eastAsia="Arial Unicode MS"/>
                <w:shd w:val="clear" w:color="auto" w:fill="FFFFFF"/>
                <w:lang w:eastAsia="zh-CN"/>
              </w:rPr>
              <w:t>=1</w:t>
            </w:r>
          </w:p>
        </w:tc>
      </w:tr>
      <w:tr w:rsidR="00DA2120" w:rsidRPr="00DA2120" w14:paraId="0FCE6453" w14:textId="77777777" w:rsidTr="00DD4AFC">
        <w:trPr>
          <w:trHeight w:val="376"/>
        </w:trPr>
        <w:tc>
          <w:tcPr>
            <w:tcW w:w="709" w:type="dxa"/>
          </w:tcPr>
          <w:p w14:paraId="3568EB62" w14:textId="13C30852" w:rsidR="00DA2120" w:rsidRPr="00DA2120" w:rsidRDefault="00DA2120" w:rsidP="00DA2120">
            <w:pPr>
              <w:widowControl w:val="0"/>
              <w:suppressLineNumbers/>
              <w:pBdr>
                <w:top w:val="none" w:sz="0" w:space="0" w:color="000000"/>
                <w:left w:val="none" w:sz="0" w:space="0" w:color="000000"/>
                <w:bottom w:val="none" w:sz="0" w:space="0" w:color="000000"/>
                <w:right w:val="none" w:sz="0" w:space="0" w:color="000000"/>
              </w:pBdr>
              <w:suppressAutoHyphens/>
              <w:snapToGrid w:val="0"/>
              <w:jc w:val="both"/>
              <w:rPr>
                <w:rFonts w:eastAsia="Arial Unicode MS"/>
                <w:shd w:val="clear" w:color="auto" w:fill="FFFFFF"/>
                <w:lang w:eastAsia="zh-CN"/>
              </w:rPr>
            </w:pPr>
            <w:r w:rsidRPr="00DA2120">
              <w:rPr>
                <w:rFonts w:eastAsia="Arial Unicode MS"/>
                <w:shd w:val="clear" w:color="auto" w:fill="FFFFFF"/>
                <w:lang w:eastAsia="zh-CN"/>
              </w:rPr>
              <w:t>T</w:t>
            </w:r>
            <w:r w:rsidRPr="00DA2120">
              <w:rPr>
                <w:rFonts w:eastAsia="Arial Unicode MS"/>
                <w:shd w:val="clear" w:color="auto" w:fill="FFFFFF"/>
                <w:vertAlign w:val="subscript"/>
                <w:lang w:eastAsia="zh-CN"/>
              </w:rPr>
              <w:t>1</w:t>
            </w:r>
            <w:r w:rsidR="00254CAC">
              <w:rPr>
                <w:rFonts w:eastAsia="Arial Unicode MS"/>
                <w:shd w:val="clear" w:color="auto" w:fill="FFFFFF"/>
                <w:vertAlign w:val="subscript"/>
                <w:lang w:eastAsia="zh-CN"/>
              </w:rPr>
              <w:t>0</w:t>
            </w:r>
          </w:p>
        </w:tc>
        <w:tc>
          <w:tcPr>
            <w:tcW w:w="2836" w:type="dxa"/>
          </w:tcPr>
          <w:p w14:paraId="151AD437" w14:textId="77777777" w:rsidR="00DA2120" w:rsidRPr="00DA2120" w:rsidRDefault="00DA2120" w:rsidP="00DA2120">
            <w:pPr>
              <w:rPr>
                <w:rFonts w:eastAsia="Arial Unicode MS"/>
                <w:lang w:eastAsia="zh-CN"/>
              </w:rPr>
            </w:pPr>
            <w:r w:rsidRPr="00DA2120">
              <w:rPr>
                <w:rFonts w:eastAsia="Arial Unicode MS"/>
                <w:lang w:eastAsia="zh-CN"/>
              </w:rPr>
              <w:t>Krautuvo gamintojo strėlę sandarinanti apsauga nuo šiukšlių patekimo į strėlės vidų.</w:t>
            </w:r>
          </w:p>
        </w:tc>
        <w:tc>
          <w:tcPr>
            <w:tcW w:w="1560" w:type="dxa"/>
          </w:tcPr>
          <w:p w14:paraId="414BEBA4" w14:textId="0624A64C" w:rsidR="00DA2120" w:rsidRPr="00DA2120" w:rsidRDefault="00660916" w:rsidP="00DA2120">
            <w:pPr>
              <w:widowControl w:val="0"/>
              <w:suppressLineNumbers/>
              <w:pBdr>
                <w:top w:val="none" w:sz="0" w:space="0" w:color="000000"/>
                <w:left w:val="none" w:sz="0" w:space="0" w:color="000000"/>
                <w:bottom w:val="none" w:sz="0" w:space="0" w:color="000000"/>
                <w:right w:val="none" w:sz="0" w:space="0" w:color="000000"/>
              </w:pBdr>
              <w:suppressAutoHyphens/>
              <w:snapToGrid w:val="0"/>
              <w:jc w:val="center"/>
              <w:rPr>
                <w:rFonts w:eastAsia="Arial Unicode MS"/>
                <w:bCs/>
                <w:lang w:eastAsia="zh-CN"/>
              </w:rPr>
            </w:pPr>
            <w:r>
              <w:rPr>
                <w:rFonts w:eastAsia="Arial Unicode MS"/>
                <w:bCs/>
                <w:lang w:eastAsia="zh-CN"/>
              </w:rPr>
              <w:t>Skiriamas papildomas balas</w:t>
            </w:r>
          </w:p>
        </w:tc>
        <w:tc>
          <w:tcPr>
            <w:tcW w:w="2553" w:type="dxa"/>
          </w:tcPr>
          <w:p w14:paraId="189BCC1F" w14:textId="77777777" w:rsidR="00DA2120" w:rsidRPr="00DA2120" w:rsidRDefault="00DA2120" w:rsidP="00DA2120">
            <w:pPr>
              <w:widowControl w:val="0"/>
              <w:suppressLineNumbers/>
              <w:pBdr>
                <w:top w:val="none" w:sz="0" w:space="0" w:color="000000"/>
                <w:left w:val="none" w:sz="0" w:space="0" w:color="000000"/>
                <w:bottom w:val="none" w:sz="0" w:space="0" w:color="000000"/>
                <w:right w:val="none" w:sz="0" w:space="0" w:color="000000"/>
              </w:pBdr>
              <w:suppressAutoHyphens/>
              <w:snapToGrid w:val="0"/>
              <w:jc w:val="center"/>
              <w:rPr>
                <w:rFonts w:eastAsia="Arial Unicode MS"/>
                <w:lang w:eastAsia="zh-CN"/>
              </w:rPr>
            </w:pPr>
            <w:r w:rsidRPr="00DA2120">
              <w:rPr>
                <w:rFonts w:eastAsia="Arial Unicode MS"/>
                <w:lang w:eastAsia="zh-CN"/>
              </w:rPr>
              <w:t>Balas suteikiamas tiekėjui, pasiūliusiam krautuvą su krautuvo gamintojo strėlę sandarinančia apsauga nuo šiukšlių patekimo į strėlės vidų.</w:t>
            </w:r>
          </w:p>
        </w:tc>
        <w:tc>
          <w:tcPr>
            <w:tcW w:w="1981" w:type="dxa"/>
          </w:tcPr>
          <w:p w14:paraId="2BF27710" w14:textId="43AA0452" w:rsidR="00DA2120" w:rsidRPr="00DA2120" w:rsidRDefault="00DA2120" w:rsidP="00DA2120">
            <w:pPr>
              <w:widowControl w:val="0"/>
              <w:suppressLineNumbers/>
              <w:pBdr>
                <w:top w:val="none" w:sz="0" w:space="0" w:color="000000"/>
                <w:left w:val="none" w:sz="0" w:space="0" w:color="000000"/>
                <w:bottom w:val="none" w:sz="0" w:space="0" w:color="000000"/>
                <w:right w:val="none" w:sz="0" w:space="0" w:color="000000"/>
              </w:pBdr>
              <w:suppressAutoHyphens/>
              <w:snapToGrid w:val="0"/>
              <w:jc w:val="center"/>
              <w:rPr>
                <w:rFonts w:eastAsia="Arial Unicode MS"/>
                <w:shd w:val="clear" w:color="auto" w:fill="FFFFFF"/>
                <w:lang w:eastAsia="zh-CN"/>
              </w:rPr>
            </w:pPr>
            <w:r w:rsidRPr="00DA2120">
              <w:rPr>
                <w:rFonts w:eastAsia="Arial Unicode MS"/>
                <w:shd w:val="clear" w:color="auto" w:fill="FFFFFF"/>
                <w:lang w:eastAsia="zh-CN"/>
              </w:rPr>
              <w:t>Y</w:t>
            </w:r>
            <w:r w:rsidRPr="00DA2120">
              <w:rPr>
                <w:rFonts w:eastAsia="Arial Unicode MS"/>
                <w:shd w:val="clear" w:color="auto" w:fill="FFFFFF"/>
                <w:vertAlign w:val="subscript"/>
                <w:lang w:eastAsia="zh-CN"/>
              </w:rPr>
              <w:t>1</w:t>
            </w:r>
            <w:r w:rsidR="009C7709">
              <w:rPr>
                <w:rFonts w:eastAsia="Arial Unicode MS"/>
                <w:shd w:val="clear" w:color="auto" w:fill="FFFFFF"/>
                <w:vertAlign w:val="subscript"/>
                <w:lang w:eastAsia="zh-CN"/>
              </w:rPr>
              <w:t>0</w:t>
            </w:r>
            <w:r w:rsidRPr="00DA2120">
              <w:rPr>
                <w:rFonts w:eastAsia="Arial Unicode MS"/>
                <w:shd w:val="clear" w:color="auto" w:fill="FFFFFF"/>
                <w:lang w:eastAsia="zh-CN"/>
              </w:rPr>
              <w:t>=1</w:t>
            </w:r>
          </w:p>
        </w:tc>
      </w:tr>
    </w:tbl>
    <w:p w14:paraId="16300A55" w14:textId="4C0925FC" w:rsidR="003124CA" w:rsidRDefault="003124CA" w:rsidP="003124CA"/>
    <w:p w14:paraId="66EF3C14" w14:textId="32D9EF05" w:rsidR="000D0C91" w:rsidRPr="000D0C91" w:rsidRDefault="000D0C91" w:rsidP="000D0C91">
      <w:pPr>
        <w:numPr>
          <w:ilvl w:val="0"/>
          <w:numId w:val="4"/>
        </w:numPr>
        <w:tabs>
          <w:tab w:val="num" w:pos="0"/>
        </w:tabs>
        <w:contextualSpacing/>
        <w:jc w:val="center"/>
        <w:rPr>
          <w:rFonts w:cs="Calibri"/>
          <w:lang w:eastAsia="lt-LT"/>
        </w:rPr>
      </w:pPr>
      <w:bookmarkStart w:id="2" w:name="RANGE!A1:N16"/>
      <w:r w:rsidRPr="000D0C91">
        <w:rPr>
          <w:b/>
          <w:bCs/>
          <w:color w:val="000000"/>
          <w:sz w:val="20"/>
          <w:szCs w:val="20"/>
          <w:lang w:eastAsia="lt-LT"/>
        </w:rPr>
        <w:t>PASIŪLYMO EKONOMINIO NAUDINGUMO (KAINOS  IR KOKYBĖS SANTYKIO) APSKAIČIAVIMO TVARKA</w:t>
      </w:r>
      <w:bookmarkEnd w:id="2"/>
    </w:p>
    <w:p w14:paraId="6DB35BA5" w14:textId="77777777" w:rsidR="000D0C91" w:rsidRPr="000D0C91" w:rsidRDefault="000D0C91" w:rsidP="00DA2120">
      <w:pPr>
        <w:numPr>
          <w:ilvl w:val="0"/>
          <w:numId w:val="4"/>
        </w:numPr>
        <w:tabs>
          <w:tab w:val="num" w:pos="0"/>
        </w:tabs>
        <w:contextualSpacing/>
        <w:jc w:val="both"/>
        <w:rPr>
          <w:rFonts w:cs="Calibri"/>
          <w:lang w:eastAsia="lt-LT"/>
        </w:rPr>
      </w:pPr>
    </w:p>
    <w:p w14:paraId="6046A54E" w14:textId="0DFABB47" w:rsidR="00DA2120" w:rsidRPr="00DA2120" w:rsidRDefault="00DA2120" w:rsidP="00DA2120">
      <w:pPr>
        <w:numPr>
          <w:ilvl w:val="0"/>
          <w:numId w:val="4"/>
        </w:numPr>
        <w:tabs>
          <w:tab w:val="num" w:pos="0"/>
        </w:tabs>
        <w:contextualSpacing/>
        <w:jc w:val="both"/>
        <w:rPr>
          <w:rFonts w:cs="Calibri"/>
          <w:lang w:eastAsia="lt-LT"/>
        </w:rPr>
      </w:pPr>
      <w:r w:rsidRPr="00DA2120">
        <w:rPr>
          <w:rFonts w:cs="Calibri"/>
          <w:b/>
          <w:bCs/>
          <w:lang w:eastAsia="lt-LT"/>
        </w:rPr>
        <w:t>Ekonominis naudingumas (S)</w:t>
      </w:r>
      <w:r w:rsidRPr="00DA2120">
        <w:rPr>
          <w:rFonts w:cs="Calibri"/>
          <w:lang w:eastAsia="lt-LT"/>
        </w:rPr>
        <w:t xml:space="preserve"> apskaičiuojamas sudedant tiekėjo pasiūlymo kainos (C) ir kitų kriterijų (T) balus:</w:t>
      </w:r>
    </w:p>
    <w:p w14:paraId="11409ADF" w14:textId="77777777" w:rsidR="00DA2120" w:rsidRPr="00DA2120" w:rsidRDefault="00DA2120" w:rsidP="00DA2120">
      <w:pPr>
        <w:numPr>
          <w:ilvl w:val="0"/>
          <w:numId w:val="4"/>
        </w:numPr>
        <w:tabs>
          <w:tab w:val="num" w:pos="0"/>
        </w:tabs>
        <w:contextualSpacing/>
        <w:jc w:val="center"/>
        <w:rPr>
          <w:rFonts w:cs="Calibri"/>
          <w:lang w:eastAsia="lt-LT"/>
        </w:rPr>
      </w:pPr>
      <w:r w:rsidRPr="00DA2120">
        <w:rPr>
          <w:rFonts w:cs="Calibri"/>
          <w:lang w:eastAsia="lt-LT"/>
        </w:rPr>
        <w:t>S = C + T</w:t>
      </w:r>
    </w:p>
    <w:p w14:paraId="76822850" w14:textId="77777777" w:rsidR="00DA2120" w:rsidRPr="00DA2120" w:rsidRDefault="00DA2120" w:rsidP="00DA2120">
      <w:pPr>
        <w:numPr>
          <w:ilvl w:val="0"/>
          <w:numId w:val="4"/>
        </w:numPr>
        <w:tabs>
          <w:tab w:val="num" w:pos="0"/>
        </w:tabs>
        <w:contextualSpacing/>
        <w:jc w:val="both"/>
        <w:rPr>
          <w:rFonts w:cs="Calibri"/>
          <w:lang w:eastAsia="lt-LT"/>
        </w:rPr>
      </w:pPr>
    </w:p>
    <w:p w14:paraId="7A5173F4" w14:textId="77777777" w:rsidR="00DA2120" w:rsidRPr="00DA2120" w:rsidRDefault="00DA2120" w:rsidP="00DA2120">
      <w:pPr>
        <w:tabs>
          <w:tab w:val="num" w:pos="0"/>
        </w:tabs>
        <w:jc w:val="both"/>
        <w:rPr>
          <w:rFonts w:cs="Calibri"/>
        </w:rPr>
      </w:pPr>
      <w:r w:rsidRPr="00DA2120">
        <w:rPr>
          <w:rFonts w:cs="Calibri"/>
          <w:b/>
          <w:bCs/>
        </w:rPr>
        <w:t>Pasiūlymo kainos (C)</w:t>
      </w:r>
      <w:r w:rsidRPr="00DA2120">
        <w:rPr>
          <w:rFonts w:cs="Calibri"/>
        </w:rPr>
        <w:t xml:space="preserve"> Pasiūlymo kainos (C) balai apskaičiuojami mažiausios pasiūlytos kainos (C</w:t>
      </w:r>
      <w:r w:rsidRPr="00DA2120">
        <w:rPr>
          <w:rFonts w:cs="Calibri"/>
          <w:vertAlign w:val="subscript"/>
        </w:rPr>
        <w:t>min</w:t>
      </w:r>
      <w:r w:rsidRPr="00DA2120">
        <w:rPr>
          <w:rFonts w:cs="Calibri"/>
        </w:rPr>
        <w:t>) ir vertinamo pasiūlymo kainos (C</w:t>
      </w:r>
      <w:r w:rsidRPr="00DA2120">
        <w:rPr>
          <w:rFonts w:cs="Calibri"/>
          <w:vertAlign w:val="subscript"/>
        </w:rPr>
        <w:t>p</w:t>
      </w:r>
      <w:r w:rsidRPr="00DA2120">
        <w:rPr>
          <w:rFonts w:cs="Calibri"/>
        </w:rPr>
        <w:t xml:space="preserve">) santykį padauginant iš kainos lyginamojo svorio (X): </w:t>
      </w:r>
    </w:p>
    <w:p w14:paraId="21DA5140" w14:textId="77777777" w:rsidR="00DA2120" w:rsidRPr="00DA2120" w:rsidRDefault="00DA2120" w:rsidP="00DA2120">
      <w:pPr>
        <w:numPr>
          <w:ilvl w:val="0"/>
          <w:numId w:val="4"/>
        </w:numPr>
        <w:tabs>
          <w:tab w:val="num" w:pos="0"/>
        </w:tabs>
        <w:contextualSpacing/>
        <w:jc w:val="center"/>
        <w:rPr>
          <w:rFonts w:cs="Calibri"/>
          <w:lang w:eastAsia="lt-LT"/>
        </w:rPr>
      </w:pPr>
    </w:p>
    <w:p w14:paraId="4F6BD698" w14:textId="77777777" w:rsidR="00DA2120" w:rsidRPr="00DA2120" w:rsidRDefault="00DA2120" w:rsidP="00DA2120">
      <w:pPr>
        <w:numPr>
          <w:ilvl w:val="0"/>
          <w:numId w:val="4"/>
        </w:numPr>
        <w:tabs>
          <w:tab w:val="num" w:pos="0"/>
        </w:tabs>
        <w:contextualSpacing/>
        <w:jc w:val="center"/>
        <w:rPr>
          <w:rFonts w:cs="Calibri"/>
          <w:lang w:eastAsia="lt-LT"/>
        </w:rPr>
      </w:pPr>
      <w:r w:rsidRPr="00DA2120">
        <w:rPr>
          <w:rFonts w:cs="Calibri"/>
          <w:lang w:eastAsia="lt-LT"/>
        </w:rPr>
        <w:t>C = (C</w:t>
      </w:r>
      <w:r w:rsidRPr="00DA2120">
        <w:rPr>
          <w:rFonts w:cs="Calibri"/>
          <w:vertAlign w:val="subscript"/>
          <w:lang w:eastAsia="lt-LT"/>
        </w:rPr>
        <w:t>min</w:t>
      </w:r>
      <w:r w:rsidRPr="00DA2120">
        <w:rPr>
          <w:rFonts w:cs="Calibri"/>
          <w:lang w:eastAsia="lt-LT"/>
        </w:rPr>
        <w:t xml:space="preserve"> / C</w:t>
      </w:r>
      <w:r w:rsidRPr="00DA2120">
        <w:rPr>
          <w:rFonts w:cs="Calibri"/>
          <w:vertAlign w:val="subscript"/>
          <w:lang w:eastAsia="lt-LT"/>
        </w:rPr>
        <w:t>p</w:t>
      </w:r>
      <w:r w:rsidRPr="00DA2120">
        <w:rPr>
          <w:rFonts w:cs="Calibri"/>
          <w:lang w:eastAsia="lt-LT"/>
        </w:rPr>
        <w:t>) * X</w:t>
      </w:r>
    </w:p>
    <w:p w14:paraId="771476F5" w14:textId="77777777" w:rsidR="00DA2120" w:rsidRPr="00DA2120" w:rsidRDefault="00DA2120" w:rsidP="00DA2120">
      <w:pPr>
        <w:numPr>
          <w:ilvl w:val="0"/>
          <w:numId w:val="4"/>
        </w:numPr>
        <w:tabs>
          <w:tab w:val="num" w:pos="0"/>
        </w:tabs>
        <w:contextualSpacing/>
        <w:jc w:val="both"/>
        <w:rPr>
          <w:rFonts w:cs="Calibri"/>
          <w:lang w:eastAsia="lt-LT"/>
        </w:rPr>
      </w:pPr>
      <w:r w:rsidRPr="00DA2120">
        <w:rPr>
          <w:rFonts w:cs="Calibri"/>
          <w:b/>
          <w:bCs/>
          <w:lang w:eastAsia="lt-LT"/>
        </w:rPr>
        <w:t>Kriterijų (T) balai</w:t>
      </w:r>
      <w:r w:rsidRPr="00DA2120">
        <w:rPr>
          <w:rFonts w:cs="Calibri"/>
          <w:lang w:eastAsia="lt-LT"/>
        </w:rPr>
        <w:t xml:space="preserve"> apskaičiuojami sudedant atskirų kriterijų (T</w:t>
      </w:r>
      <w:r w:rsidRPr="00DA2120">
        <w:rPr>
          <w:rFonts w:cs="Calibri"/>
          <w:vertAlign w:val="subscript"/>
          <w:lang w:eastAsia="lt-LT"/>
        </w:rPr>
        <w:t>i</w:t>
      </w:r>
      <w:r w:rsidRPr="00DA2120">
        <w:rPr>
          <w:rFonts w:cs="Calibri"/>
          <w:lang w:eastAsia="lt-LT"/>
        </w:rPr>
        <w:t>) balus:</w:t>
      </w:r>
    </w:p>
    <w:p w14:paraId="67248ADD" w14:textId="77777777" w:rsidR="00DA2120" w:rsidRPr="00DA2120" w:rsidRDefault="00DA2120" w:rsidP="00DA2120">
      <w:pPr>
        <w:numPr>
          <w:ilvl w:val="0"/>
          <w:numId w:val="4"/>
        </w:numPr>
        <w:tabs>
          <w:tab w:val="num" w:pos="0"/>
        </w:tabs>
        <w:contextualSpacing/>
        <w:jc w:val="center"/>
        <w:rPr>
          <w:rFonts w:cs="Calibri"/>
          <w:vertAlign w:val="subscript"/>
          <w:lang w:eastAsia="lt-LT"/>
        </w:rPr>
      </w:pPr>
    </w:p>
    <w:p w14:paraId="7FF035D8" w14:textId="381D5F41" w:rsidR="00DA2120" w:rsidRPr="00DA2120" w:rsidRDefault="00DA2120" w:rsidP="00DA2120">
      <w:pPr>
        <w:numPr>
          <w:ilvl w:val="0"/>
          <w:numId w:val="4"/>
        </w:numPr>
        <w:contextualSpacing/>
        <w:jc w:val="center"/>
        <w:rPr>
          <w:rFonts w:cs="Calibri"/>
          <w:vertAlign w:val="subscript"/>
          <w:lang w:eastAsia="lt-LT"/>
        </w:rPr>
      </w:pPr>
      <w:r w:rsidRPr="00DA2120">
        <w:rPr>
          <w:rFonts w:cs="Calibri"/>
          <w:lang w:eastAsia="lt-LT"/>
        </w:rPr>
        <w:t>T= T</w:t>
      </w:r>
      <w:r w:rsidRPr="00DA2120">
        <w:rPr>
          <w:rFonts w:cs="Calibri"/>
          <w:vertAlign w:val="subscript"/>
          <w:lang w:eastAsia="lt-LT"/>
        </w:rPr>
        <w:t>1</w:t>
      </w:r>
      <w:r w:rsidRPr="00DA2120">
        <w:rPr>
          <w:rFonts w:cs="Calibri"/>
          <w:lang w:eastAsia="lt-LT"/>
        </w:rPr>
        <w:t xml:space="preserve"> + T</w:t>
      </w:r>
      <w:r w:rsidRPr="00DA2120">
        <w:rPr>
          <w:rFonts w:cs="Calibri"/>
          <w:vertAlign w:val="subscript"/>
          <w:lang w:eastAsia="lt-LT"/>
        </w:rPr>
        <w:t>2</w:t>
      </w:r>
      <w:r w:rsidRPr="00DA2120">
        <w:rPr>
          <w:rFonts w:cs="Calibri"/>
          <w:lang w:eastAsia="lt-LT"/>
        </w:rPr>
        <w:t xml:space="preserve"> + T</w:t>
      </w:r>
      <w:r w:rsidRPr="00DA2120">
        <w:rPr>
          <w:rFonts w:cs="Calibri"/>
          <w:vertAlign w:val="subscript"/>
          <w:lang w:eastAsia="lt-LT"/>
        </w:rPr>
        <w:t xml:space="preserve">3 </w:t>
      </w:r>
      <w:r w:rsidRPr="00DA2120">
        <w:rPr>
          <w:rFonts w:cs="Calibri"/>
          <w:lang w:eastAsia="lt-LT"/>
        </w:rPr>
        <w:t>+ T</w:t>
      </w:r>
      <w:r w:rsidRPr="00DA2120">
        <w:rPr>
          <w:rFonts w:cs="Calibri"/>
          <w:vertAlign w:val="subscript"/>
          <w:lang w:eastAsia="lt-LT"/>
        </w:rPr>
        <w:t>4</w:t>
      </w:r>
      <w:r w:rsidRPr="00DA2120">
        <w:rPr>
          <w:rFonts w:cs="Calibri"/>
          <w:lang w:eastAsia="lt-LT"/>
        </w:rPr>
        <w:t xml:space="preserve"> + T</w:t>
      </w:r>
      <w:r w:rsidRPr="00DA2120">
        <w:rPr>
          <w:rFonts w:cs="Calibri"/>
          <w:vertAlign w:val="subscript"/>
          <w:lang w:eastAsia="lt-LT"/>
        </w:rPr>
        <w:t xml:space="preserve">5 </w:t>
      </w:r>
      <w:r w:rsidRPr="00DA2120">
        <w:rPr>
          <w:rFonts w:cs="Calibri"/>
          <w:lang w:eastAsia="lt-LT"/>
        </w:rPr>
        <w:t>+ T</w:t>
      </w:r>
      <w:r w:rsidRPr="00DA2120">
        <w:rPr>
          <w:rFonts w:cs="Calibri"/>
          <w:vertAlign w:val="subscript"/>
          <w:lang w:eastAsia="lt-LT"/>
        </w:rPr>
        <w:t xml:space="preserve">6  </w:t>
      </w:r>
      <w:r w:rsidRPr="00DA2120">
        <w:rPr>
          <w:rFonts w:cs="Calibri"/>
          <w:lang w:eastAsia="lt-LT"/>
        </w:rPr>
        <w:t>+ T</w:t>
      </w:r>
      <w:r w:rsidRPr="00DA2120">
        <w:rPr>
          <w:rFonts w:cs="Calibri"/>
          <w:vertAlign w:val="subscript"/>
          <w:lang w:eastAsia="lt-LT"/>
        </w:rPr>
        <w:t xml:space="preserve">7  </w:t>
      </w:r>
      <w:r w:rsidRPr="00DA2120">
        <w:rPr>
          <w:rFonts w:cs="Calibri"/>
          <w:lang w:eastAsia="lt-LT"/>
        </w:rPr>
        <w:t>+ T</w:t>
      </w:r>
      <w:r w:rsidRPr="00DA2120">
        <w:rPr>
          <w:rFonts w:cs="Calibri"/>
          <w:vertAlign w:val="subscript"/>
          <w:lang w:eastAsia="lt-LT"/>
        </w:rPr>
        <w:t xml:space="preserve">8  </w:t>
      </w:r>
      <w:r w:rsidRPr="00DA2120">
        <w:rPr>
          <w:rFonts w:cs="Calibri"/>
          <w:lang w:eastAsia="lt-LT"/>
        </w:rPr>
        <w:t>+ T</w:t>
      </w:r>
      <w:r w:rsidRPr="00DA2120">
        <w:rPr>
          <w:rFonts w:cs="Calibri"/>
          <w:vertAlign w:val="subscript"/>
          <w:lang w:eastAsia="lt-LT"/>
        </w:rPr>
        <w:t xml:space="preserve">9  </w:t>
      </w:r>
      <w:r w:rsidRPr="00DA2120">
        <w:rPr>
          <w:rFonts w:cs="Calibri"/>
          <w:lang w:eastAsia="lt-LT"/>
        </w:rPr>
        <w:t>+ T</w:t>
      </w:r>
      <w:r w:rsidRPr="00DA2120">
        <w:rPr>
          <w:rFonts w:cs="Calibri"/>
          <w:vertAlign w:val="subscript"/>
          <w:lang w:eastAsia="lt-LT"/>
        </w:rPr>
        <w:t xml:space="preserve">10  </w:t>
      </w:r>
      <w:r w:rsidRPr="00DA2120">
        <w:rPr>
          <w:rFonts w:cs="Calibri"/>
          <w:lang w:eastAsia="lt-LT"/>
        </w:rPr>
        <w:t>+ T</w:t>
      </w:r>
      <w:r w:rsidRPr="00DA2120">
        <w:rPr>
          <w:rFonts w:cs="Calibri"/>
          <w:vertAlign w:val="subscript"/>
          <w:lang w:eastAsia="lt-LT"/>
        </w:rPr>
        <w:t xml:space="preserve">11  </w:t>
      </w:r>
      <w:r w:rsidRPr="00DA2120">
        <w:rPr>
          <w:rFonts w:cs="Calibri"/>
          <w:lang w:eastAsia="lt-LT"/>
        </w:rPr>
        <w:t>+ T</w:t>
      </w:r>
      <w:r w:rsidRPr="00DA2120">
        <w:rPr>
          <w:rFonts w:cs="Calibri"/>
          <w:vertAlign w:val="subscript"/>
          <w:lang w:eastAsia="lt-LT"/>
        </w:rPr>
        <w:t>12</w:t>
      </w:r>
      <w:r w:rsidRPr="00DA2120">
        <w:rPr>
          <w:rFonts w:cs="Calibri"/>
          <w:lang w:eastAsia="lt-LT"/>
        </w:rPr>
        <w:t xml:space="preserve"> </w:t>
      </w:r>
    </w:p>
    <w:p w14:paraId="3D4E9F72" w14:textId="77777777" w:rsidR="00DA2120" w:rsidRPr="00DA2120" w:rsidRDefault="00DA2120" w:rsidP="00DA2120">
      <w:pPr>
        <w:numPr>
          <w:ilvl w:val="0"/>
          <w:numId w:val="5"/>
        </w:numPr>
        <w:tabs>
          <w:tab w:val="num" w:pos="0"/>
        </w:tabs>
        <w:contextualSpacing/>
        <w:jc w:val="both"/>
        <w:rPr>
          <w:rFonts w:cs="Calibri"/>
          <w:vertAlign w:val="subscript"/>
          <w:lang w:eastAsia="lt-LT"/>
        </w:rPr>
      </w:pPr>
      <w:r w:rsidRPr="00DA2120">
        <w:rPr>
          <w:rFonts w:cs="Calibri"/>
          <w:lang w:eastAsia="lt-LT"/>
        </w:rPr>
        <w:t>Pagal Tiekėjo pasiūlytą  parametro skaitinę reikšmę skiriamas atitinkamas balų skaičius – Y</w:t>
      </w:r>
      <w:r w:rsidRPr="00DA2120">
        <w:rPr>
          <w:rFonts w:cs="Calibri"/>
          <w:vertAlign w:val="subscript"/>
          <w:lang w:eastAsia="lt-LT"/>
        </w:rPr>
        <w:t>i</w:t>
      </w:r>
      <w:r w:rsidRPr="00DA2120">
        <w:rPr>
          <w:rFonts w:cs="Calibri"/>
          <w:lang w:eastAsia="lt-LT"/>
        </w:rPr>
        <w:t>.</w:t>
      </w:r>
    </w:p>
    <w:p w14:paraId="0C47BB8C" w14:textId="77777777" w:rsidR="00DA2120" w:rsidRPr="00DA2120" w:rsidRDefault="00DA2120" w:rsidP="00DA2120">
      <w:pPr>
        <w:tabs>
          <w:tab w:val="num" w:pos="0"/>
        </w:tabs>
        <w:rPr>
          <w:vertAlign w:val="subscript"/>
        </w:rPr>
      </w:pPr>
    </w:p>
    <w:p w14:paraId="36F2A940" w14:textId="1EB16052" w:rsidR="00DA2120" w:rsidRPr="00DA2120" w:rsidRDefault="00DA2120" w:rsidP="00DA2120">
      <w:pPr>
        <w:tabs>
          <w:tab w:val="num" w:pos="0"/>
        </w:tabs>
      </w:pPr>
      <w:r w:rsidRPr="00DA2120">
        <w:rPr>
          <w:b/>
          <w:bCs/>
        </w:rPr>
        <w:t>Kriterijus T</w:t>
      </w:r>
      <w:r w:rsidRPr="00DA2120">
        <w:rPr>
          <w:b/>
          <w:bCs/>
          <w:vertAlign w:val="subscript"/>
        </w:rPr>
        <w:t>1</w:t>
      </w:r>
      <w:r w:rsidR="00976041">
        <w:rPr>
          <w:b/>
          <w:bCs/>
          <w:vertAlign w:val="subscript"/>
        </w:rPr>
        <w:t>1</w:t>
      </w:r>
      <w:r w:rsidRPr="00DA2120">
        <w:t xml:space="preserve"> apskaičiuojamas pagal tokią tvarką:</w:t>
      </w:r>
    </w:p>
    <w:p w14:paraId="1653C95B" w14:textId="77777777" w:rsidR="00DA2120" w:rsidRPr="00DA2120" w:rsidRDefault="00DA2120" w:rsidP="00DA2120">
      <w:pPr>
        <w:tabs>
          <w:tab w:val="num" w:pos="0"/>
        </w:tabs>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08"/>
        <w:gridCol w:w="1902"/>
        <w:gridCol w:w="1701"/>
        <w:gridCol w:w="3119"/>
        <w:gridCol w:w="2400"/>
      </w:tblGrid>
      <w:tr w:rsidR="00DA2120" w:rsidRPr="00DA2120" w14:paraId="4A21063C" w14:textId="77777777" w:rsidTr="00DD4AFC">
        <w:trPr>
          <w:trHeight w:val="1260"/>
        </w:trPr>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27605804" w14:textId="77777777" w:rsidR="00DA2120" w:rsidRPr="00DA2120" w:rsidRDefault="00DA2120" w:rsidP="00DA2120">
            <w:pPr>
              <w:autoSpaceDE w:val="0"/>
              <w:snapToGrid w:val="0"/>
              <w:spacing w:line="256" w:lineRule="auto"/>
              <w:ind w:firstLine="116"/>
              <w:jc w:val="center"/>
              <w:rPr>
                <w:rFonts w:eastAsia="TimesNewRomanPSMT"/>
                <w:b/>
                <w:bCs/>
                <w:shd w:val="clear" w:color="auto" w:fill="FFFFFF"/>
              </w:rPr>
            </w:pPr>
            <w:r w:rsidRPr="00DA2120">
              <w:rPr>
                <w:rFonts w:eastAsia="Calibri"/>
                <w:b/>
                <w:bCs/>
                <w:shd w:val="clear" w:color="auto" w:fill="FFFFFF"/>
              </w:rPr>
              <w:lastRenderedPageBreak/>
              <w:t>Vertinimo kriterijai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1D4E85" w14:textId="15A209CB" w:rsidR="00DA2120" w:rsidRPr="00DA2120" w:rsidRDefault="00FA1A5B" w:rsidP="00DA2120">
            <w:pPr>
              <w:autoSpaceDE w:val="0"/>
              <w:snapToGrid w:val="0"/>
              <w:spacing w:line="256" w:lineRule="auto"/>
              <w:jc w:val="center"/>
              <w:rPr>
                <w:rFonts w:eastAsia="TimesNewRomanPSMT"/>
                <w:b/>
                <w:bCs/>
                <w:shd w:val="clear" w:color="auto" w:fill="FFFFFF"/>
              </w:rPr>
            </w:pPr>
            <w:r>
              <w:rPr>
                <w:rFonts w:eastAsia="TimesNewRomanPSMT"/>
                <w:b/>
                <w:bCs/>
                <w:shd w:val="clear" w:color="auto" w:fill="FFFFFF"/>
              </w:rPr>
              <w:t>P</w:t>
            </w:r>
            <w:r w:rsidR="00DA2120" w:rsidRPr="00DA2120">
              <w:rPr>
                <w:rFonts w:eastAsia="TimesNewRomanPSMT"/>
                <w:b/>
                <w:bCs/>
                <w:shd w:val="clear" w:color="auto" w:fill="FFFFFF"/>
              </w:rPr>
              <w:t>arametro vertė</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D5A1F95" w14:textId="77777777" w:rsidR="00DA2120" w:rsidRPr="00DA2120" w:rsidRDefault="00DA2120" w:rsidP="00DA2120">
            <w:pPr>
              <w:autoSpaceDE w:val="0"/>
              <w:snapToGrid w:val="0"/>
              <w:spacing w:line="256" w:lineRule="auto"/>
              <w:jc w:val="center"/>
              <w:rPr>
                <w:rFonts w:eastAsia="TimesNewRomanPSMT"/>
                <w:b/>
                <w:bCs/>
                <w:shd w:val="clear" w:color="auto" w:fill="FFFFFF"/>
              </w:rPr>
            </w:pPr>
            <w:r w:rsidRPr="00DA2120">
              <w:rPr>
                <w:rFonts w:eastAsia="TimesNewRomanPSMT"/>
                <w:b/>
                <w:bCs/>
                <w:shd w:val="clear" w:color="auto" w:fill="FFFFFF"/>
              </w:rPr>
              <w:t>Parametro įverčio intervalai</w:t>
            </w:r>
          </w:p>
        </w:tc>
        <w:tc>
          <w:tcPr>
            <w:tcW w:w="2400" w:type="dxa"/>
            <w:tcBorders>
              <w:top w:val="single" w:sz="4" w:space="0" w:color="auto"/>
              <w:left w:val="single" w:sz="4" w:space="0" w:color="auto"/>
              <w:bottom w:val="single" w:sz="4" w:space="0" w:color="auto"/>
              <w:right w:val="single" w:sz="4" w:space="0" w:color="auto"/>
            </w:tcBorders>
            <w:vAlign w:val="center"/>
            <w:hideMark/>
          </w:tcPr>
          <w:p w14:paraId="257A53BF" w14:textId="77777777" w:rsidR="00DA2120" w:rsidRPr="00DA2120" w:rsidRDefault="00DA2120" w:rsidP="00DA2120">
            <w:pPr>
              <w:autoSpaceDE w:val="0"/>
              <w:snapToGrid w:val="0"/>
              <w:jc w:val="center"/>
              <w:rPr>
                <w:rFonts w:eastAsia="TimesNewRomanPSMT"/>
                <w:b/>
                <w:bCs/>
                <w:shd w:val="clear" w:color="auto" w:fill="FFFFFF"/>
              </w:rPr>
            </w:pPr>
            <w:r w:rsidRPr="00DA2120">
              <w:rPr>
                <w:rFonts w:eastAsia="TimesNewRomanPSMT"/>
                <w:b/>
                <w:bCs/>
                <w:shd w:val="clear" w:color="auto" w:fill="FFFFFF"/>
              </w:rPr>
              <w:t>Lyginamasis svoris kriterijaus įvertinime</w:t>
            </w:r>
          </w:p>
          <w:p w14:paraId="60EB9E33" w14:textId="77777777" w:rsidR="00DA2120" w:rsidRPr="00DA2120" w:rsidRDefault="00DA2120" w:rsidP="00DA2120">
            <w:pPr>
              <w:autoSpaceDE w:val="0"/>
              <w:snapToGrid w:val="0"/>
              <w:spacing w:line="256" w:lineRule="auto"/>
              <w:jc w:val="center"/>
              <w:rPr>
                <w:rFonts w:eastAsia="TimesNewRomanPSMT"/>
                <w:b/>
                <w:bCs/>
                <w:shd w:val="clear" w:color="auto" w:fill="FFFFFF"/>
              </w:rPr>
            </w:pPr>
            <w:r w:rsidRPr="00DA2120">
              <w:rPr>
                <w:rFonts w:eastAsia="TimesNewRomanPSMT"/>
                <w:b/>
                <w:bCs/>
                <w:shd w:val="clear" w:color="auto" w:fill="FFFFFF"/>
              </w:rPr>
              <w:t>balais</w:t>
            </w:r>
          </w:p>
        </w:tc>
      </w:tr>
      <w:tr w:rsidR="00DA2120" w:rsidRPr="00DA2120" w14:paraId="606A13E0" w14:textId="77777777" w:rsidTr="00DD4AFC">
        <w:trPr>
          <w:trHeight w:val="228"/>
        </w:trPr>
        <w:tc>
          <w:tcPr>
            <w:tcW w:w="508" w:type="dxa"/>
            <w:vMerge w:val="restart"/>
            <w:tcBorders>
              <w:top w:val="single" w:sz="4" w:space="0" w:color="auto"/>
              <w:left w:val="single" w:sz="4" w:space="0" w:color="auto"/>
              <w:bottom w:val="single" w:sz="4" w:space="0" w:color="auto"/>
              <w:right w:val="single" w:sz="4" w:space="0" w:color="auto"/>
            </w:tcBorders>
            <w:vAlign w:val="center"/>
            <w:hideMark/>
          </w:tcPr>
          <w:p w14:paraId="6FF9015D" w14:textId="3A8B5CAA" w:rsidR="00DA2120" w:rsidRPr="00DA2120" w:rsidRDefault="00DA2120" w:rsidP="00DA2120">
            <w:pPr>
              <w:widowControl w:val="0"/>
              <w:suppressLineNumbers/>
              <w:suppressAutoHyphens/>
              <w:snapToGrid w:val="0"/>
              <w:spacing w:line="256" w:lineRule="auto"/>
              <w:jc w:val="both"/>
              <w:rPr>
                <w:rFonts w:eastAsia="Arial Unicode MS"/>
                <w:shd w:val="clear" w:color="auto" w:fill="FFFFFF"/>
                <w:vertAlign w:val="subscript"/>
                <w:lang w:eastAsia="zh-CN"/>
              </w:rPr>
            </w:pPr>
            <w:r w:rsidRPr="00DA2120">
              <w:rPr>
                <w:rFonts w:eastAsia="Arial Unicode MS"/>
                <w:shd w:val="clear" w:color="auto" w:fill="FFFFFF"/>
                <w:lang w:eastAsia="zh-CN"/>
              </w:rPr>
              <w:t>T</w:t>
            </w:r>
            <w:r w:rsidRPr="00DA2120">
              <w:rPr>
                <w:rFonts w:eastAsia="Arial Unicode MS"/>
                <w:shd w:val="clear" w:color="auto" w:fill="FFFFFF"/>
                <w:vertAlign w:val="subscript"/>
                <w:lang w:eastAsia="zh-CN"/>
              </w:rPr>
              <w:t>1</w:t>
            </w:r>
            <w:r w:rsidR="00976041">
              <w:rPr>
                <w:rFonts w:eastAsia="Arial Unicode MS"/>
                <w:shd w:val="clear" w:color="auto" w:fill="FFFFFF"/>
                <w:vertAlign w:val="subscript"/>
                <w:lang w:eastAsia="zh-CN"/>
              </w:rPr>
              <w:t>1</w:t>
            </w:r>
          </w:p>
        </w:tc>
        <w:tc>
          <w:tcPr>
            <w:tcW w:w="1902" w:type="dxa"/>
            <w:vMerge w:val="restart"/>
            <w:tcBorders>
              <w:top w:val="single" w:sz="4" w:space="0" w:color="auto"/>
              <w:left w:val="single" w:sz="4" w:space="0" w:color="auto"/>
              <w:bottom w:val="single" w:sz="4" w:space="0" w:color="auto"/>
              <w:right w:val="single" w:sz="4" w:space="0" w:color="auto"/>
            </w:tcBorders>
            <w:hideMark/>
          </w:tcPr>
          <w:p w14:paraId="3EB63742" w14:textId="77777777" w:rsidR="00DA2120" w:rsidRPr="00DA2120" w:rsidRDefault="00DA2120" w:rsidP="00DA2120">
            <w:pPr>
              <w:tabs>
                <w:tab w:val="num" w:pos="0"/>
              </w:tabs>
              <w:jc w:val="both"/>
              <w:rPr>
                <w:rFonts w:eastAsia="Calibri"/>
              </w:rPr>
            </w:pPr>
            <w:r w:rsidRPr="00DA2120">
              <w:rPr>
                <w:rFonts w:eastAsia="Calibri"/>
              </w:rPr>
              <w:t xml:space="preserve">Triukšmo slopinimo lygis kabinoje mašinai stovint ne didesnis kaip, dB(A) </w:t>
            </w:r>
          </w:p>
          <w:p w14:paraId="6F72BD29" w14:textId="77777777" w:rsidR="00DA2120" w:rsidRPr="00DA2120" w:rsidRDefault="00DA2120" w:rsidP="00DA2120">
            <w:pPr>
              <w:widowControl w:val="0"/>
              <w:suppressLineNumbers/>
              <w:suppressAutoHyphens/>
              <w:snapToGrid w:val="0"/>
              <w:spacing w:line="256" w:lineRule="auto"/>
              <w:jc w:val="both"/>
              <w:rPr>
                <w:rFonts w:eastAsia="Arial Unicode MS"/>
                <w:lang w:eastAsia="zh-CN"/>
              </w:rPr>
            </w:pPr>
          </w:p>
        </w:tc>
        <w:tc>
          <w:tcPr>
            <w:tcW w:w="1701" w:type="dxa"/>
            <w:vMerge w:val="restart"/>
            <w:tcBorders>
              <w:top w:val="single" w:sz="4" w:space="0" w:color="auto"/>
              <w:left w:val="single" w:sz="4" w:space="0" w:color="auto"/>
              <w:bottom w:val="single" w:sz="4" w:space="0" w:color="auto"/>
              <w:right w:val="single" w:sz="4" w:space="0" w:color="auto"/>
            </w:tcBorders>
            <w:hideMark/>
          </w:tcPr>
          <w:p w14:paraId="1FCFB419" w14:textId="77777777" w:rsidR="00DA2120" w:rsidRPr="00DA2120" w:rsidRDefault="00DA2120" w:rsidP="00DA2120">
            <w:pPr>
              <w:widowControl w:val="0"/>
              <w:suppressLineNumbers/>
              <w:suppressAutoHyphens/>
              <w:snapToGrid w:val="0"/>
              <w:spacing w:line="256" w:lineRule="auto"/>
              <w:jc w:val="center"/>
              <w:rPr>
                <w:rFonts w:eastAsia="Arial Unicode MS"/>
                <w:shd w:val="clear" w:color="auto" w:fill="FFFFFF"/>
                <w:lang w:eastAsia="zh-CN"/>
              </w:rPr>
            </w:pPr>
            <w:r w:rsidRPr="00DA2120">
              <w:rPr>
                <w:rFonts w:eastAsia="Arial Unicode MS"/>
                <w:bCs/>
                <w:lang w:eastAsia="zh-CN"/>
              </w:rPr>
              <w:t>Ne daugiau 79</w:t>
            </w:r>
            <w:r w:rsidRPr="00DA2120">
              <w:rPr>
                <w:rFonts w:eastAsia="Calibri"/>
              </w:rPr>
              <w:t xml:space="preserve"> dB(A)</w:t>
            </w:r>
          </w:p>
        </w:tc>
        <w:tc>
          <w:tcPr>
            <w:tcW w:w="3119" w:type="dxa"/>
            <w:tcBorders>
              <w:top w:val="single" w:sz="4" w:space="0" w:color="auto"/>
              <w:left w:val="single" w:sz="4" w:space="0" w:color="auto"/>
              <w:bottom w:val="single" w:sz="4" w:space="0" w:color="auto"/>
              <w:right w:val="single" w:sz="4" w:space="0" w:color="auto"/>
            </w:tcBorders>
            <w:hideMark/>
          </w:tcPr>
          <w:p w14:paraId="7E3CF3A0" w14:textId="77777777" w:rsidR="00DA2120" w:rsidRPr="00DA2120" w:rsidRDefault="00DA2120" w:rsidP="00DA2120">
            <w:pPr>
              <w:widowControl w:val="0"/>
              <w:suppressLineNumbers/>
              <w:suppressAutoHyphens/>
              <w:snapToGrid w:val="0"/>
              <w:spacing w:line="256" w:lineRule="auto"/>
              <w:jc w:val="center"/>
              <w:rPr>
                <w:rFonts w:eastAsia="Arial Unicode MS"/>
                <w:shd w:val="clear" w:color="auto" w:fill="FFFFFF"/>
                <w:lang w:eastAsia="zh-CN"/>
              </w:rPr>
            </w:pPr>
            <w:r w:rsidRPr="00DA2120">
              <w:rPr>
                <w:rFonts w:eastAsia="Arial Unicode MS"/>
                <w:bCs/>
                <w:lang w:eastAsia="zh-CN"/>
              </w:rPr>
              <w:t>Ne daugiau 79</w:t>
            </w:r>
            <w:r w:rsidRPr="00DA2120">
              <w:rPr>
                <w:rFonts w:eastAsia="Calibri"/>
              </w:rPr>
              <w:t xml:space="preserve"> dB(A)</w:t>
            </w:r>
          </w:p>
        </w:tc>
        <w:tc>
          <w:tcPr>
            <w:tcW w:w="2400" w:type="dxa"/>
            <w:tcBorders>
              <w:top w:val="single" w:sz="4" w:space="0" w:color="auto"/>
              <w:left w:val="single" w:sz="4" w:space="0" w:color="auto"/>
              <w:bottom w:val="single" w:sz="4" w:space="0" w:color="auto"/>
              <w:right w:val="single" w:sz="4" w:space="0" w:color="auto"/>
            </w:tcBorders>
            <w:vAlign w:val="center"/>
            <w:hideMark/>
          </w:tcPr>
          <w:p w14:paraId="035B4B72" w14:textId="4D37EC33" w:rsidR="00DA2120" w:rsidRPr="00DA2120" w:rsidRDefault="00DA2120" w:rsidP="00DA2120">
            <w:pPr>
              <w:widowControl w:val="0"/>
              <w:suppressLineNumbers/>
              <w:suppressAutoHyphens/>
              <w:snapToGrid w:val="0"/>
              <w:spacing w:line="256" w:lineRule="auto"/>
              <w:jc w:val="center"/>
              <w:rPr>
                <w:rFonts w:eastAsia="Arial Unicode MS"/>
                <w:shd w:val="clear" w:color="auto" w:fill="FFFFFF"/>
                <w:lang w:eastAsia="zh-CN"/>
              </w:rPr>
            </w:pPr>
            <w:r w:rsidRPr="00DA2120">
              <w:rPr>
                <w:rFonts w:eastAsia="Arial Unicode MS"/>
                <w:shd w:val="clear" w:color="auto" w:fill="FFFFFF"/>
                <w:lang w:eastAsia="zh-CN"/>
              </w:rPr>
              <w:t>Y</w:t>
            </w:r>
            <w:r w:rsidRPr="00DA2120">
              <w:rPr>
                <w:rFonts w:eastAsia="Arial Unicode MS"/>
                <w:shd w:val="clear" w:color="auto" w:fill="FFFFFF"/>
                <w:vertAlign w:val="subscript"/>
                <w:lang w:eastAsia="zh-CN"/>
              </w:rPr>
              <w:t>1</w:t>
            </w:r>
            <w:r w:rsidR="009C7709">
              <w:rPr>
                <w:rFonts w:eastAsia="Arial Unicode MS"/>
                <w:shd w:val="clear" w:color="auto" w:fill="FFFFFF"/>
                <w:vertAlign w:val="subscript"/>
                <w:lang w:eastAsia="zh-CN"/>
              </w:rPr>
              <w:t>1</w:t>
            </w:r>
            <w:r w:rsidRPr="00DA2120">
              <w:rPr>
                <w:rFonts w:eastAsia="Arial Unicode MS"/>
                <w:shd w:val="clear" w:color="auto" w:fill="FFFFFF"/>
                <w:lang w:eastAsia="zh-CN"/>
              </w:rPr>
              <w:t>=0</w:t>
            </w:r>
          </w:p>
        </w:tc>
      </w:tr>
      <w:tr w:rsidR="00DA2120" w:rsidRPr="00DA2120" w14:paraId="7303265F" w14:textId="77777777" w:rsidTr="00DD4AFC">
        <w:trPr>
          <w:trHeight w:val="173"/>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608972CE" w14:textId="77777777" w:rsidR="00DA2120" w:rsidRPr="00DA2120" w:rsidRDefault="00DA2120" w:rsidP="00DA2120">
            <w:pPr>
              <w:rPr>
                <w:rFonts w:eastAsia="Arial Unicode MS"/>
                <w:shd w:val="clear" w:color="auto" w:fill="FFFFFF"/>
                <w:vertAlign w:val="subscript"/>
                <w:lang w:eastAsia="zh-CN"/>
              </w:rPr>
            </w:pPr>
          </w:p>
        </w:tc>
        <w:tc>
          <w:tcPr>
            <w:tcW w:w="1902" w:type="dxa"/>
            <w:vMerge/>
            <w:tcBorders>
              <w:top w:val="single" w:sz="4" w:space="0" w:color="auto"/>
              <w:left w:val="single" w:sz="4" w:space="0" w:color="auto"/>
              <w:bottom w:val="single" w:sz="4" w:space="0" w:color="auto"/>
              <w:right w:val="single" w:sz="4" w:space="0" w:color="auto"/>
            </w:tcBorders>
            <w:vAlign w:val="center"/>
            <w:hideMark/>
          </w:tcPr>
          <w:p w14:paraId="14064166" w14:textId="77777777" w:rsidR="00DA2120" w:rsidRPr="00DA2120" w:rsidRDefault="00DA2120" w:rsidP="00DA2120">
            <w:pPr>
              <w:rPr>
                <w:rFonts w:eastAsia="Arial Unicode MS"/>
                <w:lang w:eastAsia="zh-C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F07A37F" w14:textId="77777777" w:rsidR="00DA2120" w:rsidRPr="00DA2120" w:rsidRDefault="00DA2120" w:rsidP="00DA2120">
            <w:pPr>
              <w:rPr>
                <w:rFonts w:eastAsia="Arial Unicode MS"/>
                <w:shd w:val="clear" w:color="auto" w:fill="FFFFFF"/>
                <w:lang w:eastAsia="zh-CN"/>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731816E0" w14:textId="77777777" w:rsidR="00DA2120" w:rsidRPr="00DA2120" w:rsidRDefault="00DA2120" w:rsidP="00DA2120">
            <w:pPr>
              <w:widowControl w:val="0"/>
              <w:suppressLineNumbers/>
              <w:suppressAutoHyphens/>
              <w:snapToGrid w:val="0"/>
              <w:spacing w:line="256" w:lineRule="auto"/>
              <w:jc w:val="center"/>
              <w:rPr>
                <w:rFonts w:eastAsia="Arial Unicode MS"/>
                <w:shd w:val="clear" w:color="auto" w:fill="FFFFFF"/>
                <w:lang w:eastAsia="zh-CN"/>
              </w:rPr>
            </w:pPr>
            <w:r w:rsidRPr="00DA2120">
              <w:rPr>
                <w:rFonts w:eastAsia="Arial Unicode MS"/>
                <w:bCs/>
                <w:lang w:eastAsia="zh-CN"/>
              </w:rPr>
              <w:t>Ne daugiau 75</w:t>
            </w:r>
            <w:r w:rsidRPr="00DA2120">
              <w:rPr>
                <w:rFonts w:eastAsia="Calibri"/>
              </w:rPr>
              <w:t xml:space="preserve"> dB(A)</w:t>
            </w:r>
          </w:p>
        </w:tc>
        <w:tc>
          <w:tcPr>
            <w:tcW w:w="2400" w:type="dxa"/>
            <w:tcBorders>
              <w:top w:val="single" w:sz="4" w:space="0" w:color="auto"/>
              <w:left w:val="single" w:sz="4" w:space="0" w:color="auto"/>
              <w:bottom w:val="single" w:sz="4" w:space="0" w:color="auto"/>
              <w:right w:val="single" w:sz="4" w:space="0" w:color="auto"/>
            </w:tcBorders>
            <w:vAlign w:val="center"/>
            <w:hideMark/>
          </w:tcPr>
          <w:p w14:paraId="7E32841C" w14:textId="791788D2" w:rsidR="00DA2120" w:rsidRPr="00DA2120" w:rsidRDefault="00DA2120" w:rsidP="00DA2120">
            <w:pPr>
              <w:widowControl w:val="0"/>
              <w:suppressLineNumbers/>
              <w:suppressAutoHyphens/>
              <w:snapToGrid w:val="0"/>
              <w:spacing w:line="256" w:lineRule="auto"/>
              <w:jc w:val="center"/>
              <w:rPr>
                <w:rFonts w:eastAsia="Arial Unicode MS"/>
                <w:shd w:val="clear" w:color="auto" w:fill="FFFFFF"/>
                <w:lang w:eastAsia="zh-CN"/>
              </w:rPr>
            </w:pPr>
            <w:r w:rsidRPr="00DA2120">
              <w:rPr>
                <w:rFonts w:eastAsia="Arial Unicode MS"/>
                <w:shd w:val="clear" w:color="auto" w:fill="FFFFFF"/>
                <w:lang w:eastAsia="zh-CN"/>
              </w:rPr>
              <w:t>Y</w:t>
            </w:r>
            <w:r w:rsidRPr="00DA2120">
              <w:rPr>
                <w:rFonts w:eastAsia="Arial Unicode MS"/>
                <w:shd w:val="clear" w:color="auto" w:fill="FFFFFF"/>
                <w:vertAlign w:val="subscript"/>
                <w:lang w:eastAsia="zh-CN"/>
              </w:rPr>
              <w:t>1</w:t>
            </w:r>
            <w:r w:rsidR="009C7709">
              <w:rPr>
                <w:rFonts w:eastAsia="Arial Unicode MS"/>
                <w:shd w:val="clear" w:color="auto" w:fill="FFFFFF"/>
                <w:vertAlign w:val="subscript"/>
                <w:lang w:eastAsia="zh-CN"/>
              </w:rPr>
              <w:t>1</w:t>
            </w:r>
            <w:r w:rsidRPr="00DA2120">
              <w:rPr>
                <w:rFonts w:eastAsia="Arial Unicode MS"/>
                <w:shd w:val="clear" w:color="auto" w:fill="FFFFFF"/>
                <w:lang w:eastAsia="zh-CN"/>
              </w:rPr>
              <w:t>=4</w:t>
            </w:r>
          </w:p>
        </w:tc>
      </w:tr>
      <w:tr w:rsidR="00DA2120" w:rsidRPr="00DA2120" w14:paraId="11C3B5AE" w14:textId="77777777" w:rsidTr="00DD4AFC">
        <w:trPr>
          <w:trHeight w:val="109"/>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5AE4029F" w14:textId="77777777" w:rsidR="00DA2120" w:rsidRPr="00DA2120" w:rsidRDefault="00DA2120" w:rsidP="00DA2120">
            <w:pPr>
              <w:rPr>
                <w:rFonts w:eastAsia="Arial Unicode MS"/>
                <w:shd w:val="clear" w:color="auto" w:fill="FFFFFF"/>
                <w:vertAlign w:val="subscript"/>
                <w:lang w:eastAsia="zh-CN"/>
              </w:rPr>
            </w:pPr>
          </w:p>
        </w:tc>
        <w:tc>
          <w:tcPr>
            <w:tcW w:w="1902" w:type="dxa"/>
            <w:vMerge/>
            <w:tcBorders>
              <w:top w:val="single" w:sz="4" w:space="0" w:color="auto"/>
              <w:left w:val="single" w:sz="4" w:space="0" w:color="auto"/>
              <w:bottom w:val="single" w:sz="4" w:space="0" w:color="auto"/>
              <w:right w:val="single" w:sz="4" w:space="0" w:color="auto"/>
            </w:tcBorders>
            <w:vAlign w:val="center"/>
            <w:hideMark/>
          </w:tcPr>
          <w:p w14:paraId="78456E31" w14:textId="77777777" w:rsidR="00DA2120" w:rsidRPr="00DA2120" w:rsidRDefault="00DA2120" w:rsidP="00DA2120">
            <w:pPr>
              <w:rPr>
                <w:rFonts w:eastAsia="Arial Unicode MS"/>
                <w:lang w:eastAsia="zh-C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AA1453D" w14:textId="77777777" w:rsidR="00DA2120" w:rsidRPr="00DA2120" w:rsidRDefault="00DA2120" w:rsidP="00DA2120">
            <w:pPr>
              <w:rPr>
                <w:rFonts w:eastAsia="Arial Unicode MS"/>
                <w:shd w:val="clear" w:color="auto" w:fill="FFFFFF"/>
                <w:lang w:eastAsia="zh-CN"/>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37E9FD51" w14:textId="77777777" w:rsidR="00DA2120" w:rsidRPr="00DA2120" w:rsidRDefault="00DA2120" w:rsidP="00DA2120">
            <w:pPr>
              <w:widowControl w:val="0"/>
              <w:suppressLineNumbers/>
              <w:suppressAutoHyphens/>
              <w:snapToGrid w:val="0"/>
              <w:spacing w:line="256" w:lineRule="auto"/>
              <w:jc w:val="center"/>
              <w:rPr>
                <w:rFonts w:eastAsia="Arial Unicode MS"/>
                <w:shd w:val="clear" w:color="auto" w:fill="FFFFFF"/>
                <w:lang w:eastAsia="zh-CN"/>
              </w:rPr>
            </w:pPr>
            <w:r w:rsidRPr="00DA2120">
              <w:rPr>
                <w:rFonts w:eastAsia="Arial Unicode MS"/>
                <w:bCs/>
                <w:lang w:eastAsia="zh-CN"/>
              </w:rPr>
              <w:t>Ne daugiau 70</w:t>
            </w:r>
            <w:r w:rsidRPr="00DA2120">
              <w:rPr>
                <w:rFonts w:eastAsia="Calibri"/>
              </w:rPr>
              <w:t xml:space="preserve"> dB(A)</w:t>
            </w:r>
          </w:p>
        </w:tc>
        <w:tc>
          <w:tcPr>
            <w:tcW w:w="2400" w:type="dxa"/>
            <w:tcBorders>
              <w:top w:val="single" w:sz="4" w:space="0" w:color="auto"/>
              <w:left w:val="single" w:sz="4" w:space="0" w:color="auto"/>
              <w:bottom w:val="single" w:sz="4" w:space="0" w:color="auto"/>
              <w:right w:val="single" w:sz="4" w:space="0" w:color="auto"/>
            </w:tcBorders>
            <w:vAlign w:val="center"/>
            <w:hideMark/>
          </w:tcPr>
          <w:p w14:paraId="26A7E332" w14:textId="7BD437BA" w:rsidR="00DA2120" w:rsidRPr="00DA2120" w:rsidRDefault="00DA2120" w:rsidP="00DA2120">
            <w:pPr>
              <w:widowControl w:val="0"/>
              <w:suppressLineNumbers/>
              <w:suppressAutoHyphens/>
              <w:snapToGrid w:val="0"/>
              <w:spacing w:line="256" w:lineRule="auto"/>
              <w:jc w:val="center"/>
              <w:rPr>
                <w:rFonts w:eastAsia="Arial Unicode MS"/>
                <w:shd w:val="clear" w:color="auto" w:fill="FFFFFF"/>
                <w:lang w:eastAsia="zh-CN"/>
              </w:rPr>
            </w:pPr>
            <w:r w:rsidRPr="00DA2120">
              <w:rPr>
                <w:rFonts w:eastAsia="Arial Unicode MS"/>
                <w:shd w:val="clear" w:color="auto" w:fill="FFFFFF"/>
                <w:lang w:eastAsia="zh-CN"/>
              </w:rPr>
              <w:t>Y</w:t>
            </w:r>
            <w:r w:rsidRPr="00DA2120">
              <w:rPr>
                <w:rFonts w:eastAsia="Arial Unicode MS"/>
                <w:shd w:val="clear" w:color="auto" w:fill="FFFFFF"/>
                <w:vertAlign w:val="subscript"/>
                <w:lang w:eastAsia="zh-CN"/>
              </w:rPr>
              <w:t>1</w:t>
            </w:r>
            <w:r w:rsidR="009C7709">
              <w:rPr>
                <w:rFonts w:eastAsia="Arial Unicode MS"/>
                <w:shd w:val="clear" w:color="auto" w:fill="FFFFFF"/>
                <w:vertAlign w:val="subscript"/>
                <w:lang w:eastAsia="zh-CN"/>
              </w:rPr>
              <w:t>1</w:t>
            </w:r>
            <w:r w:rsidRPr="00DA2120">
              <w:rPr>
                <w:rFonts w:eastAsia="Arial Unicode MS"/>
                <w:shd w:val="clear" w:color="auto" w:fill="FFFFFF"/>
                <w:lang w:eastAsia="zh-CN"/>
              </w:rPr>
              <w:t>=8</w:t>
            </w:r>
          </w:p>
        </w:tc>
      </w:tr>
    </w:tbl>
    <w:p w14:paraId="1C1D96C0" w14:textId="77777777" w:rsidR="00DA2120" w:rsidRPr="00DA2120" w:rsidRDefault="00DA2120" w:rsidP="00DA2120">
      <w:pPr>
        <w:tabs>
          <w:tab w:val="num" w:pos="0"/>
        </w:tabs>
        <w:jc w:val="both"/>
      </w:pPr>
    </w:p>
    <w:p w14:paraId="362D029E" w14:textId="55870F41" w:rsidR="00DA2120" w:rsidRPr="00DA2120" w:rsidRDefault="00DA2120" w:rsidP="00DA2120">
      <w:pPr>
        <w:tabs>
          <w:tab w:val="num" w:pos="0"/>
        </w:tabs>
        <w:jc w:val="both"/>
        <w:rPr>
          <w:rFonts w:cs="Calibri"/>
        </w:rPr>
      </w:pPr>
      <w:r w:rsidRPr="00DA2120">
        <w:rPr>
          <w:rFonts w:cs="Calibri"/>
          <w:b/>
          <w:bCs/>
        </w:rPr>
        <w:t>Kriterijus T</w:t>
      </w:r>
      <w:r w:rsidRPr="00DA2120">
        <w:rPr>
          <w:rFonts w:cs="Calibri"/>
          <w:b/>
          <w:bCs/>
          <w:vertAlign w:val="subscript"/>
        </w:rPr>
        <w:t>1</w:t>
      </w:r>
      <w:r w:rsidR="00976041">
        <w:rPr>
          <w:rFonts w:cs="Calibri"/>
          <w:b/>
          <w:bCs/>
          <w:vertAlign w:val="subscript"/>
        </w:rPr>
        <w:t>2</w:t>
      </w:r>
      <w:r w:rsidRPr="00DA2120">
        <w:rPr>
          <w:rFonts w:cs="Calibri"/>
        </w:rPr>
        <w:t xml:space="preserve"> apskaičiuojamas pagal tokią tvarką:</w:t>
      </w:r>
    </w:p>
    <w:p w14:paraId="77CA2A15" w14:textId="77777777" w:rsidR="00DA2120" w:rsidRPr="00DA2120" w:rsidRDefault="00DA2120" w:rsidP="00DA2120">
      <w:pPr>
        <w:tabs>
          <w:tab w:val="num" w:pos="0"/>
        </w:tabs>
        <w:jc w:val="both"/>
        <w:rPr>
          <w:rFonts w:cs="Calibri"/>
        </w:rPr>
      </w:pPr>
    </w:p>
    <w:tbl>
      <w:tblPr>
        <w:tblW w:w="957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48"/>
        <w:gridCol w:w="1902"/>
        <w:gridCol w:w="1701"/>
        <w:gridCol w:w="3119"/>
        <w:gridCol w:w="2400"/>
      </w:tblGrid>
      <w:tr w:rsidR="00DA2120" w:rsidRPr="00DA2120" w14:paraId="2ADADED9" w14:textId="77777777" w:rsidTr="00DD4AFC">
        <w:trPr>
          <w:trHeight w:val="1260"/>
        </w:trPr>
        <w:tc>
          <w:tcPr>
            <w:tcW w:w="2350" w:type="dxa"/>
            <w:gridSpan w:val="2"/>
            <w:tcBorders>
              <w:top w:val="single" w:sz="4" w:space="0" w:color="auto"/>
              <w:left w:val="single" w:sz="4" w:space="0" w:color="auto"/>
              <w:bottom w:val="single" w:sz="4" w:space="0" w:color="auto"/>
              <w:right w:val="single" w:sz="4" w:space="0" w:color="auto"/>
            </w:tcBorders>
            <w:vAlign w:val="center"/>
            <w:hideMark/>
          </w:tcPr>
          <w:p w14:paraId="21BD5ACC" w14:textId="77777777" w:rsidR="00DA2120" w:rsidRPr="00DA2120" w:rsidRDefault="00DA2120" w:rsidP="00DA2120">
            <w:pPr>
              <w:autoSpaceDE w:val="0"/>
              <w:snapToGrid w:val="0"/>
              <w:spacing w:line="256" w:lineRule="auto"/>
              <w:ind w:firstLine="116"/>
              <w:jc w:val="center"/>
              <w:rPr>
                <w:rFonts w:eastAsia="TimesNewRomanPSMT"/>
                <w:b/>
                <w:bCs/>
                <w:shd w:val="clear" w:color="auto" w:fill="FFFFFF"/>
              </w:rPr>
            </w:pPr>
            <w:r w:rsidRPr="00DA2120">
              <w:rPr>
                <w:rFonts w:eastAsia="Calibri"/>
                <w:b/>
                <w:bCs/>
                <w:shd w:val="clear" w:color="auto" w:fill="FFFFFF"/>
              </w:rPr>
              <w:t>Vertinimo kriterijai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850FEA0" w14:textId="3DF2EA7E" w:rsidR="00DA2120" w:rsidRPr="00DA2120" w:rsidRDefault="002F236F" w:rsidP="00DA2120">
            <w:pPr>
              <w:autoSpaceDE w:val="0"/>
              <w:snapToGrid w:val="0"/>
              <w:spacing w:line="256" w:lineRule="auto"/>
              <w:jc w:val="center"/>
              <w:rPr>
                <w:rFonts w:eastAsia="TimesNewRomanPSMT"/>
                <w:b/>
                <w:bCs/>
                <w:shd w:val="clear" w:color="auto" w:fill="FFFFFF"/>
              </w:rPr>
            </w:pPr>
            <w:r>
              <w:rPr>
                <w:rFonts w:eastAsia="TimesNewRomanPSMT"/>
                <w:b/>
                <w:bCs/>
                <w:shd w:val="clear" w:color="auto" w:fill="FFFFFF"/>
              </w:rPr>
              <w:t>P</w:t>
            </w:r>
            <w:r w:rsidR="00DA2120" w:rsidRPr="00DA2120">
              <w:rPr>
                <w:rFonts w:eastAsia="TimesNewRomanPSMT"/>
                <w:b/>
                <w:bCs/>
                <w:shd w:val="clear" w:color="auto" w:fill="FFFFFF"/>
              </w:rPr>
              <w:t>arametro vertė</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6453B02" w14:textId="77777777" w:rsidR="00DA2120" w:rsidRPr="00DA2120" w:rsidRDefault="00DA2120" w:rsidP="00DA2120">
            <w:pPr>
              <w:autoSpaceDE w:val="0"/>
              <w:snapToGrid w:val="0"/>
              <w:spacing w:line="256" w:lineRule="auto"/>
              <w:jc w:val="center"/>
              <w:rPr>
                <w:rFonts w:eastAsia="TimesNewRomanPSMT"/>
                <w:b/>
                <w:bCs/>
                <w:shd w:val="clear" w:color="auto" w:fill="FFFFFF"/>
              </w:rPr>
            </w:pPr>
            <w:r w:rsidRPr="00DA2120">
              <w:rPr>
                <w:rFonts w:eastAsia="TimesNewRomanPSMT"/>
                <w:b/>
                <w:bCs/>
                <w:shd w:val="clear" w:color="auto" w:fill="FFFFFF"/>
              </w:rPr>
              <w:t>Parametro įverčio intervalai</w:t>
            </w:r>
          </w:p>
        </w:tc>
        <w:tc>
          <w:tcPr>
            <w:tcW w:w="2400" w:type="dxa"/>
            <w:tcBorders>
              <w:top w:val="single" w:sz="4" w:space="0" w:color="auto"/>
              <w:left w:val="single" w:sz="4" w:space="0" w:color="auto"/>
              <w:bottom w:val="single" w:sz="4" w:space="0" w:color="auto"/>
              <w:right w:val="single" w:sz="4" w:space="0" w:color="auto"/>
            </w:tcBorders>
            <w:vAlign w:val="center"/>
            <w:hideMark/>
          </w:tcPr>
          <w:p w14:paraId="38F5915F" w14:textId="77777777" w:rsidR="00DA2120" w:rsidRPr="00DA2120" w:rsidRDefault="00DA2120" w:rsidP="00DA2120">
            <w:pPr>
              <w:autoSpaceDE w:val="0"/>
              <w:snapToGrid w:val="0"/>
              <w:jc w:val="center"/>
              <w:rPr>
                <w:rFonts w:eastAsia="TimesNewRomanPSMT"/>
                <w:b/>
                <w:bCs/>
                <w:shd w:val="clear" w:color="auto" w:fill="FFFFFF"/>
              </w:rPr>
            </w:pPr>
            <w:r w:rsidRPr="00DA2120">
              <w:rPr>
                <w:rFonts w:eastAsia="TimesNewRomanPSMT"/>
                <w:b/>
                <w:bCs/>
                <w:shd w:val="clear" w:color="auto" w:fill="FFFFFF"/>
              </w:rPr>
              <w:t>Lyginamasis svoris ekonominio naudingumo įvertinime</w:t>
            </w:r>
          </w:p>
          <w:p w14:paraId="3FD6B497" w14:textId="77777777" w:rsidR="00DA2120" w:rsidRPr="00DA2120" w:rsidRDefault="00DA2120" w:rsidP="00DA2120">
            <w:pPr>
              <w:autoSpaceDE w:val="0"/>
              <w:snapToGrid w:val="0"/>
              <w:spacing w:line="256" w:lineRule="auto"/>
              <w:jc w:val="center"/>
              <w:rPr>
                <w:rFonts w:eastAsia="TimesNewRomanPSMT"/>
                <w:b/>
                <w:bCs/>
                <w:shd w:val="clear" w:color="auto" w:fill="FFFFFF"/>
              </w:rPr>
            </w:pPr>
            <w:r w:rsidRPr="00DA2120">
              <w:rPr>
                <w:rFonts w:eastAsia="TimesNewRomanPSMT"/>
                <w:b/>
                <w:bCs/>
                <w:shd w:val="clear" w:color="auto" w:fill="FFFFFF"/>
              </w:rPr>
              <w:t>balais</w:t>
            </w:r>
          </w:p>
        </w:tc>
      </w:tr>
      <w:tr w:rsidR="00DA2120" w:rsidRPr="00DA2120" w14:paraId="30C6E7F0" w14:textId="77777777" w:rsidTr="00DD4AFC">
        <w:trPr>
          <w:trHeight w:val="228"/>
        </w:trPr>
        <w:tc>
          <w:tcPr>
            <w:tcW w:w="448" w:type="dxa"/>
            <w:vMerge w:val="restart"/>
            <w:tcBorders>
              <w:top w:val="single" w:sz="4" w:space="0" w:color="auto"/>
              <w:left w:val="single" w:sz="4" w:space="0" w:color="auto"/>
              <w:bottom w:val="single" w:sz="4" w:space="0" w:color="auto"/>
              <w:right w:val="single" w:sz="4" w:space="0" w:color="auto"/>
            </w:tcBorders>
            <w:vAlign w:val="center"/>
            <w:hideMark/>
          </w:tcPr>
          <w:p w14:paraId="29A3E414" w14:textId="23FEA1AF" w:rsidR="00DA2120" w:rsidRPr="00DA2120" w:rsidRDefault="00DA2120" w:rsidP="00DA2120">
            <w:pPr>
              <w:widowControl w:val="0"/>
              <w:suppressLineNumbers/>
              <w:suppressAutoHyphens/>
              <w:snapToGrid w:val="0"/>
              <w:spacing w:line="256" w:lineRule="auto"/>
              <w:jc w:val="both"/>
              <w:rPr>
                <w:rFonts w:eastAsia="Arial Unicode MS"/>
                <w:shd w:val="clear" w:color="auto" w:fill="FFFFFF"/>
                <w:vertAlign w:val="subscript"/>
                <w:lang w:eastAsia="zh-CN"/>
              </w:rPr>
            </w:pPr>
            <w:r w:rsidRPr="00DA2120">
              <w:rPr>
                <w:rFonts w:eastAsia="Arial Unicode MS"/>
                <w:shd w:val="clear" w:color="auto" w:fill="FFFFFF"/>
                <w:lang w:eastAsia="zh-CN"/>
              </w:rPr>
              <w:t>T</w:t>
            </w:r>
            <w:r w:rsidRPr="00DA2120">
              <w:rPr>
                <w:rFonts w:eastAsia="Arial Unicode MS"/>
                <w:shd w:val="clear" w:color="auto" w:fill="FFFFFF"/>
                <w:vertAlign w:val="subscript"/>
                <w:lang w:eastAsia="zh-CN"/>
              </w:rPr>
              <w:t>1</w:t>
            </w:r>
            <w:r w:rsidR="00976041">
              <w:rPr>
                <w:rFonts w:eastAsia="Arial Unicode MS"/>
                <w:shd w:val="clear" w:color="auto" w:fill="FFFFFF"/>
                <w:vertAlign w:val="subscript"/>
                <w:lang w:eastAsia="zh-CN"/>
              </w:rPr>
              <w:t>2</w:t>
            </w:r>
          </w:p>
        </w:tc>
        <w:tc>
          <w:tcPr>
            <w:tcW w:w="1902" w:type="dxa"/>
            <w:vMerge w:val="restart"/>
            <w:tcBorders>
              <w:top w:val="single" w:sz="4" w:space="0" w:color="auto"/>
              <w:left w:val="single" w:sz="4" w:space="0" w:color="auto"/>
              <w:bottom w:val="single" w:sz="4" w:space="0" w:color="auto"/>
              <w:right w:val="single" w:sz="4" w:space="0" w:color="auto"/>
            </w:tcBorders>
            <w:hideMark/>
          </w:tcPr>
          <w:p w14:paraId="0F71A46B" w14:textId="77777777" w:rsidR="00DA2120" w:rsidRPr="00DA2120" w:rsidRDefault="00DA2120" w:rsidP="00DA2120">
            <w:pPr>
              <w:widowControl w:val="0"/>
              <w:suppressLineNumbers/>
              <w:suppressAutoHyphens/>
              <w:snapToGrid w:val="0"/>
              <w:spacing w:line="256" w:lineRule="auto"/>
              <w:jc w:val="both"/>
              <w:rPr>
                <w:rFonts w:eastAsia="Arial Unicode MS"/>
                <w:lang w:eastAsia="zh-CN"/>
              </w:rPr>
            </w:pPr>
            <w:r w:rsidRPr="00DA2120">
              <w:rPr>
                <w:rFonts w:eastAsia="Arial Unicode MS"/>
                <w:color w:val="000000"/>
                <w:lang w:eastAsia="zh-CN"/>
              </w:rPr>
              <w:t>Prekių pristatymo terminas</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15BD457C" w14:textId="77777777" w:rsidR="00DA2120" w:rsidRPr="00DA2120" w:rsidRDefault="00DA2120" w:rsidP="00DA2120">
            <w:pPr>
              <w:widowControl w:val="0"/>
              <w:suppressLineNumbers/>
              <w:suppressAutoHyphens/>
              <w:snapToGrid w:val="0"/>
              <w:spacing w:line="256" w:lineRule="auto"/>
              <w:jc w:val="center"/>
              <w:rPr>
                <w:rFonts w:eastAsia="Arial Unicode MS"/>
                <w:shd w:val="clear" w:color="auto" w:fill="FFFFFF"/>
                <w:lang w:eastAsia="zh-CN"/>
              </w:rPr>
            </w:pPr>
            <w:r w:rsidRPr="00DA2120">
              <w:rPr>
                <w:rFonts w:eastAsia="Arial Unicode MS"/>
                <w:bCs/>
                <w:color w:val="000000"/>
                <w:lang w:eastAsia="zh-CN"/>
              </w:rPr>
              <w:t>Ne daugiau 365 kalendorinių dienų</w:t>
            </w:r>
          </w:p>
        </w:tc>
        <w:tc>
          <w:tcPr>
            <w:tcW w:w="3119" w:type="dxa"/>
            <w:tcBorders>
              <w:top w:val="single" w:sz="4" w:space="0" w:color="auto"/>
              <w:left w:val="single" w:sz="4" w:space="0" w:color="auto"/>
              <w:bottom w:val="single" w:sz="4" w:space="0" w:color="auto"/>
              <w:right w:val="single" w:sz="4" w:space="0" w:color="auto"/>
            </w:tcBorders>
            <w:hideMark/>
          </w:tcPr>
          <w:p w14:paraId="191F6AC2" w14:textId="77777777" w:rsidR="00DA2120" w:rsidRPr="00DA2120" w:rsidRDefault="00DA2120" w:rsidP="00DA2120">
            <w:pPr>
              <w:widowControl w:val="0"/>
              <w:suppressLineNumbers/>
              <w:suppressAutoHyphens/>
              <w:snapToGrid w:val="0"/>
              <w:spacing w:line="256" w:lineRule="auto"/>
              <w:jc w:val="center"/>
              <w:rPr>
                <w:rFonts w:eastAsia="Arial Unicode MS"/>
                <w:shd w:val="clear" w:color="auto" w:fill="FFFFFF"/>
                <w:lang w:eastAsia="zh-CN"/>
              </w:rPr>
            </w:pPr>
            <w:r w:rsidRPr="00DA2120">
              <w:rPr>
                <w:rFonts w:eastAsia="Arial Unicode MS"/>
                <w:color w:val="000000"/>
                <w:shd w:val="clear" w:color="auto" w:fill="FFFFFF"/>
                <w:lang w:eastAsia="zh-CN"/>
              </w:rPr>
              <w:t>365 k. d.</w:t>
            </w:r>
          </w:p>
        </w:tc>
        <w:tc>
          <w:tcPr>
            <w:tcW w:w="2400" w:type="dxa"/>
            <w:tcBorders>
              <w:top w:val="single" w:sz="4" w:space="0" w:color="auto"/>
              <w:left w:val="single" w:sz="4" w:space="0" w:color="auto"/>
              <w:bottom w:val="single" w:sz="4" w:space="0" w:color="auto"/>
              <w:right w:val="single" w:sz="4" w:space="0" w:color="auto"/>
            </w:tcBorders>
            <w:vAlign w:val="center"/>
            <w:hideMark/>
          </w:tcPr>
          <w:p w14:paraId="654F5D9B" w14:textId="7AC4BF53" w:rsidR="00DA2120" w:rsidRPr="00DA2120" w:rsidRDefault="00DA2120" w:rsidP="00DA2120">
            <w:pPr>
              <w:widowControl w:val="0"/>
              <w:suppressLineNumbers/>
              <w:suppressAutoHyphens/>
              <w:snapToGrid w:val="0"/>
              <w:spacing w:line="256" w:lineRule="auto"/>
              <w:jc w:val="center"/>
              <w:rPr>
                <w:rFonts w:eastAsia="Arial Unicode MS"/>
                <w:shd w:val="clear" w:color="auto" w:fill="FFFFFF"/>
                <w:lang w:eastAsia="zh-CN"/>
              </w:rPr>
            </w:pPr>
            <w:r w:rsidRPr="00DA2120">
              <w:rPr>
                <w:rFonts w:eastAsia="Arial Unicode MS"/>
                <w:shd w:val="clear" w:color="auto" w:fill="FFFFFF"/>
                <w:lang w:eastAsia="zh-CN"/>
              </w:rPr>
              <w:t>Y</w:t>
            </w:r>
            <w:r w:rsidRPr="00DA2120">
              <w:rPr>
                <w:rFonts w:eastAsia="Arial Unicode MS"/>
                <w:shd w:val="clear" w:color="auto" w:fill="FFFFFF"/>
                <w:vertAlign w:val="subscript"/>
                <w:lang w:eastAsia="zh-CN"/>
              </w:rPr>
              <w:t>1</w:t>
            </w:r>
            <w:r w:rsidR="009C7709">
              <w:rPr>
                <w:rFonts w:eastAsia="Arial Unicode MS"/>
                <w:shd w:val="clear" w:color="auto" w:fill="FFFFFF"/>
                <w:vertAlign w:val="subscript"/>
                <w:lang w:eastAsia="zh-CN"/>
              </w:rPr>
              <w:t>2</w:t>
            </w:r>
            <w:r w:rsidRPr="00DA2120">
              <w:rPr>
                <w:rFonts w:eastAsia="Arial Unicode MS"/>
                <w:shd w:val="clear" w:color="auto" w:fill="FFFFFF"/>
                <w:lang w:eastAsia="zh-CN"/>
              </w:rPr>
              <w:t>=0</w:t>
            </w:r>
          </w:p>
        </w:tc>
      </w:tr>
      <w:tr w:rsidR="00DA2120" w:rsidRPr="00DA2120" w14:paraId="6B579759" w14:textId="77777777" w:rsidTr="00DD4AFC">
        <w:trPr>
          <w:trHeight w:val="173"/>
        </w:trPr>
        <w:tc>
          <w:tcPr>
            <w:tcW w:w="2350" w:type="dxa"/>
            <w:vMerge/>
            <w:tcBorders>
              <w:top w:val="single" w:sz="4" w:space="0" w:color="auto"/>
              <w:left w:val="single" w:sz="4" w:space="0" w:color="auto"/>
              <w:bottom w:val="single" w:sz="4" w:space="0" w:color="auto"/>
              <w:right w:val="single" w:sz="4" w:space="0" w:color="auto"/>
            </w:tcBorders>
            <w:vAlign w:val="center"/>
            <w:hideMark/>
          </w:tcPr>
          <w:p w14:paraId="59BCB9DA" w14:textId="77777777" w:rsidR="00DA2120" w:rsidRPr="00DA2120" w:rsidRDefault="00DA2120" w:rsidP="00DA2120">
            <w:pPr>
              <w:rPr>
                <w:rFonts w:eastAsia="Arial Unicode MS"/>
                <w:shd w:val="clear" w:color="auto" w:fill="FFFFFF"/>
                <w:vertAlign w:val="subscript"/>
                <w:lang w:eastAsia="zh-CN"/>
              </w:rPr>
            </w:pPr>
          </w:p>
        </w:tc>
        <w:tc>
          <w:tcPr>
            <w:tcW w:w="1902" w:type="dxa"/>
            <w:vMerge/>
            <w:tcBorders>
              <w:top w:val="single" w:sz="4" w:space="0" w:color="auto"/>
              <w:left w:val="single" w:sz="4" w:space="0" w:color="auto"/>
              <w:bottom w:val="single" w:sz="4" w:space="0" w:color="auto"/>
              <w:right w:val="single" w:sz="4" w:space="0" w:color="auto"/>
            </w:tcBorders>
            <w:vAlign w:val="center"/>
            <w:hideMark/>
          </w:tcPr>
          <w:p w14:paraId="3832CDF7" w14:textId="77777777" w:rsidR="00DA2120" w:rsidRPr="00DA2120" w:rsidRDefault="00DA2120" w:rsidP="00DA2120">
            <w:pPr>
              <w:rPr>
                <w:rFonts w:eastAsia="Arial Unicode MS"/>
                <w:lang w:eastAsia="zh-C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0145A8B" w14:textId="77777777" w:rsidR="00DA2120" w:rsidRPr="00DA2120" w:rsidRDefault="00DA2120" w:rsidP="00DA2120">
            <w:pPr>
              <w:rPr>
                <w:rFonts w:eastAsia="Arial Unicode MS"/>
                <w:shd w:val="clear" w:color="auto" w:fill="FFFFFF"/>
                <w:lang w:eastAsia="zh-CN"/>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77E249DB" w14:textId="77777777" w:rsidR="00DA2120" w:rsidRPr="00DA2120" w:rsidRDefault="00DA2120" w:rsidP="00DA2120">
            <w:pPr>
              <w:widowControl w:val="0"/>
              <w:suppressLineNumbers/>
              <w:suppressAutoHyphens/>
              <w:snapToGrid w:val="0"/>
              <w:spacing w:line="256" w:lineRule="auto"/>
              <w:jc w:val="center"/>
              <w:rPr>
                <w:rFonts w:eastAsia="Arial Unicode MS"/>
                <w:shd w:val="clear" w:color="auto" w:fill="FFFFFF"/>
                <w:lang w:eastAsia="zh-CN"/>
              </w:rPr>
            </w:pPr>
            <w:r w:rsidRPr="00DA2120">
              <w:rPr>
                <w:rFonts w:eastAsia="Arial Unicode MS"/>
                <w:shd w:val="clear" w:color="auto" w:fill="FFFFFF"/>
                <w:lang w:eastAsia="zh-CN"/>
              </w:rPr>
              <w:t>330 k. d.</w:t>
            </w:r>
          </w:p>
        </w:tc>
        <w:tc>
          <w:tcPr>
            <w:tcW w:w="2400" w:type="dxa"/>
            <w:tcBorders>
              <w:top w:val="single" w:sz="4" w:space="0" w:color="auto"/>
              <w:left w:val="single" w:sz="4" w:space="0" w:color="auto"/>
              <w:bottom w:val="single" w:sz="4" w:space="0" w:color="auto"/>
              <w:right w:val="single" w:sz="4" w:space="0" w:color="auto"/>
            </w:tcBorders>
            <w:vAlign w:val="center"/>
            <w:hideMark/>
          </w:tcPr>
          <w:p w14:paraId="3F383BB6" w14:textId="5EC8CF26" w:rsidR="00DA2120" w:rsidRPr="00DA2120" w:rsidRDefault="00DA2120" w:rsidP="00DA2120">
            <w:pPr>
              <w:widowControl w:val="0"/>
              <w:suppressLineNumbers/>
              <w:suppressAutoHyphens/>
              <w:snapToGrid w:val="0"/>
              <w:spacing w:line="256" w:lineRule="auto"/>
              <w:jc w:val="center"/>
              <w:rPr>
                <w:rFonts w:eastAsia="Arial Unicode MS"/>
                <w:shd w:val="clear" w:color="auto" w:fill="FFFFFF"/>
                <w:lang w:eastAsia="zh-CN"/>
              </w:rPr>
            </w:pPr>
            <w:r w:rsidRPr="00DA2120">
              <w:rPr>
                <w:rFonts w:eastAsia="Arial Unicode MS"/>
                <w:shd w:val="clear" w:color="auto" w:fill="FFFFFF"/>
                <w:lang w:eastAsia="zh-CN"/>
              </w:rPr>
              <w:t>Y</w:t>
            </w:r>
            <w:r w:rsidRPr="00DA2120">
              <w:rPr>
                <w:rFonts w:eastAsia="Arial Unicode MS"/>
                <w:shd w:val="clear" w:color="auto" w:fill="FFFFFF"/>
                <w:vertAlign w:val="subscript"/>
                <w:lang w:eastAsia="zh-CN"/>
              </w:rPr>
              <w:t>1</w:t>
            </w:r>
            <w:r w:rsidR="009C7709">
              <w:rPr>
                <w:rFonts w:eastAsia="Arial Unicode MS"/>
                <w:shd w:val="clear" w:color="auto" w:fill="FFFFFF"/>
                <w:vertAlign w:val="subscript"/>
                <w:lang w:eastAsia="zh-CN"/>
              </w:rPr>
              <w:t>2</w:t>
            </w:r>
            <w:r w:rsidRPr="00DA2120">
              <w:rPr>
                <w:rFonts w:eastAsia="Arial Unicode MS"/>
                <w:shd w:val="clear" w:color="auto" w:fill="FFFFFF"/>
                <w:lang w:eastAsia="zh-CN"/>
              </w:rPr>
              <w:t>=3</w:t>
            </w:r>
          </w:p>
        </w:tc>
      </w:tr>
      <w:tr w:rsidR="00DA2120" w:rsidRPr="00DA2120" w14:paraId="0FB2A1FE" w14:textId="77777777" w:rsidTr="00DD4AFC">
        <w:trPr>
          <w:trHeight w:val="109"/>
        </w:trPr>
        <w:tc>
          <w:tcPr>
            <w:tcW w:w="2350" w:type="dxa"/>
            <w:vMerge/>
            <w:tcBorders>
              <w:top w:val="single" w:sz="4" w:space="0" w:color="auto"/>
              <w:left w:val="single" w:sz="4" w:space="0" w:color="auto"/>
              <w:bottom w:val="single" w:sz="4" w:space="0" w:color="auto"/>
              <w:right w:val="single" w:sz="4" w:space="0" w:color="auto"/>
            </w:tcBorders>
            <w:vAlign w:val="center"/>
            <w:hideMark/>
          </w:tcPr>
          <w:p w14:paraId="1A561032" w14:textId="77777777" w:rsidR="00DA2120" w:rsidRPr="00DA2120" w:rsidRDefault="00DA2120" w:rsidP="00DA2120">
            <w:pPr>
              <w:rPr>
                <w:rFonts w:eastAsia="Arial Unicode MS"/>
                <w:shd w:val="clear" w:color="auto" w:fill="FFFFFF"/>
                <w:vertAlign w:val="subscript"/>
                <w:lang w:eastAsia="zh-CN"/>
              </w:rPr>
            </w:pPr>
          </w:p>
        </w:tc>
        <w:tc>
          <w:tcPr>
            <w:tcW w:w="1902" w:type="dxa"/>
            <w:vMerge/>
            <w:tcBorders>
              <w:top w:val="single" w:sz="4" w:space="0" w:color="auto"/>
              <w:left w:val="single" w:sz="4" w:space="0" w:color="auto"/>
              <w:bottom w:val="single" w:sz="4" w:space="0" w:color="auto"/>
              <w:right w:val="single" w:sz="4" w:space="0" w:color="auto"/>
            </w:tcBorders>
            <w:vAlign w:val="center"/>
            <w:hideMark/>
          </w:tcPr>
          <w:p w14:paraId="72B80023" w14:textId="77777777" w:rsidR="00DA2120" w:rsidRPr="00DA2120" w:rsidRDefault="00DA2120" w:rsidP="00DA2120">
            <w:pPr>
              <w:rPr>
                <w:rFonts w:eastAsia="Arial Unicode MS"/>
                <w:lang w:eastAsia="zh-C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7EA44D7" w14:textId="77777777" w:rsidR="00DA2120" w:rsidRPr="00DA2120" w:rsidRDefault="00DA2120" w:rsidP="00DA2120">
            <w:pPr>
              <w:rPr>
                <w:rFonts w:eastAsia="Arial Unicode MS"/>
                <w:shd w:val="clear" w:color="auto" w:fill="FFFFFF"/>
                <w:lang w:eastAsia="zh-CN"/>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115FA4FB" w14:textId="77777777" w:rsidR="00DA2120" w:rsidRPr="00DA2120" w:rsidRDefault="00DA2120" w:rsidP="00DA2120">
            <w:pPr>
              <w:widowControl w:val="0"/>
              <w:suppressLineNumbers/>
              <w:suppressAutoHyphens/>
              <w:snapToGrid w:val="0"/>
              <w:spacing w:line="256" w:lineRule="auto"/>
              <w:jc w:val="center"/>
              <w:rPr>
                <w:rFonts w:eastAsia="Arial Unicode MS"/>
                <w:shd w:val="clear" w:color="auto" w:fill="FFFFFF"/>
                <w:lang w:eastAsia="zh-CN"/>
              </w:rPr>
            </w:pPr>
            <w:r w:rsidRPr="00DA2120">
              <w:rPr>
                <w:rFonts w:eastAsia="Arial Unicode MS"/>
                <w:shd w:val="clear" w:color="auto" w:fill="FFFFFF"/>
                <w:lang w:eastAsia="zh-CN"/>
              </w:rPr>
              <w:t>300 ir mažiau k. d.</w:t>
            </w:r>
          </w:p>
        </w:tc>
        <w:tc>
          <w:tcPr>
            <w:tcW w:w="2400" w:type="dxa"/>
            <w:tcBorders>
              <w:top w:val="single" w:sz="4" w:space="0" w:color="auto"/>
              <w:left w:val="single" w:sz="4" w:space="0" w:color="auto"/>
              <w:bottom w:val="single" w:sz="4" w:space="0" w:color="auto"/>
              <w:right w:val="single" w:sz="4" w:space="0" w:color="auto"/>
            </w:tcBorders>
            <w:vAlign w:val="center"/>
            <w:hideMark/>
          </w:tcPr>
          <w:p w14:paraId="1D48DF7E" w14:textId="510F99F2" w:rsidR="00DA2120" w:rsidRPr="00DA2120" w:rsidRDefault="00DA2120" w:rsidP="00DA2120">
            <w:pPr>
              <w:widowControl w:val="0"/>
              <w:suppressLineNumbers/>
              <w:suppressAutoHyphens/>
              <w:snapToGrid w:val="0"/>
              <w:spacing w:line="256" w:lineRule="auto"/>
              <w:jc w:val="center"/>
              <w:rPr>
                <w:rFonts w:eastAsia="Arial Unicode MS"/>
                <w:shd w:val="clear" w:color="auto" w:fill="FFFFFF"/>
                <w:lang w:eastAsia="zh-CN"/>
              </w:rPr>
            </w:pPr>
            <w:r w:rsidRPr="00DA2120">
              <w:rPr>
                <w:rFonts w:eastAsia="Arial Unicode MS"/>
                <w:shd w:val="clear" w:color="auto" w:fill="FFFFFF"/>
                <w:lang w:eastAsia="zh-CN"/>
              </w:rPr>
              <w:t>Y</w:t>
            </w:r>
            <w:r w:rsidRPr="00DA2120">
              <w:rPr>
                <w:rFonts w:eastAsia="Arial Unicode MS"/>
                <w:shd w:val="clear" w:color="auto" w:fill="FFFFFF"/>
                <w:vertAlign w:val="subscript"/>
                <w:lang w:eastAsia="zh-CN"/>
              </w:rPr>
              <w:t>1</w:t>
            </w:r>
            <w:r w:rsidR="009C7709">
              <w:rPr>
                <w:rFonts w:eastAsia="Arial Unicode MS"/>
                <w:shd w:val="clear" w:color="auto" w:fill="FFFFFF"/>
                <w:vertAlign w:val="subscript"/>
                <w:lang w:eastAsia="zh-CN"/>
              </w:rPr>
              <w:t>2</w:t>
            </w:r>
            <w:r w:rsidRPr="00DA2120">
              <w:rPr>
                <w:rFonts w:eastAsia="Arial Unicode MS"/>
                <w:shd w:val="clear" w:color="auto" w:fill="FFFFFF"/>
                <w:lang w:eastAsia="zh-CN"/>
              </w:rPr>
              <w:t>=6</w:t>
            </w:r>
          </w:p>
        </w:tc>
      </w:tr>
    </w:tbl>
    <w:p w14:paraId="52FD501C" w14:textId="77777777" w:rsidR="00DA2120" w:rsidRPr="00DA2120" w:rsidRDefault="00DA2120" w:rsidP="00DA2120">
      <w:pPr>
        <w:numPr>
          <w:ilvl w:val="0"/>
          <w:numId w:val="5"/>
        </w:numPr>
        <w:tabs>
          <w:tab w:val="num" w:pos="0"/>
        </w:tabs>
        <w:contextualSpacing/>
        <w:jc w:val="both"/>
        <w:rPr>
          <w:rFonts w:cs="Calibri"/>
          <w:sz w:val="20"/>
          <w:szCs w:val="20"/>
          <w:vertAlign w:val="subscript"/>
          <w:lang w:eastAsia="lt-LT"/>
        </w:rPr>
      </w:pPr>
    </w:p>
    <w:p w14:paraId="5AF71CE9" w14:textId="560CE331" w:rsidR="00DA2120" w:rsidRPr="00DA2120" w:rsidRDefault="00DA2120" w:rsidP="00DA2120">
      <w:pPr>
        <w:numPr>
          <w:ilvl w:val="0"/>
          <w:numId w:val="5"/>
        </w:numPr>
        <w:tabs>
          <w:tab w:val="num" w:pos="0"/>
        </w:tabs>
        <w:contextualSpacing/>
        <w:jc w:val="both"/>
        <w:rPr>
          <w:vertAlign w:val="subscript"/>
          <w:lang w:eastAsia="lt-LT"/>
        </w:rPr>
      </w:pPr>
      <w:r w:rsidRPr="00DA2120">
        <w:rPr>
          <w:lang w:eastAsia="lt-LT"/>
        </w:rPr>
        <w:t>Pagal Tiekėjo pasiūlytą parametro skaitinę reikšmę skiriamas atitinkamas balų skaičius – Y</w:t>
      </w:r>
      <w:r w:rsidRPr="00DA2120">
        <w:rPr>
          <w:vertAlign w:val="subscript"/>
          <w:lang w:eastAsia="lt-LT"/>
        </w:rPr>
        <w:t>i</w:t>
      </w:r>
      <w:r w:rsidRPr="00DA2120">
        <w:rPr>
          <w:lang w:eastAsia="lt-LT"/>
        </w:rPr>
        <w:t>.</w:t>
      </w:r>
    </w:p>
    <w:p w14:paraId="551CEF35" w14:textId="77777777" w:rsidR="00DA2120" w:rsidRPr="00DA2120" w:rsidRDefault="00DA2120" w:rsidP="00DA2120">
      <w:pPr>
        <w:numPr>
          <w:ilvl w:val="0"/>
          <w:numId w:val="5"/>
        </w:numPr>
        <w:tabs>
          <w:tab w:val="num" w:pos="0"/>
        </w:tabs>
        <w:contextualSpacing/>
        <w:jc w:val="both"/>
        <w:rPr>
          <w:vertAlign w:val="subscript"/>
          <w:lang w:eastAsia="lt-LT"/>
        </w:rPr>
      </w:pPr>
    </w:p>
    <w:p w14:paraId="5211B8EB" w14:textId="77777777" w:rsidR="00DA2120" w:rsidRPr="00DA2120" w:rsidRDefault="00DA2120" w:rsidP="00DA2120">
      <w:pPr>
        <w:numPr>
          <w:ilvl w:val="0"/>
          <w:numId w:val="4"/>
        </w:numPr>
        <w:contextualSpacing/>
        <w:jc w:val="both"/>
        <w:rPr>
          <w:lang w:eastAsia="lt-LT"/>
        </w:rPr>
      </w:pPr>
      <w:r w:rsidRPr="00DA2120">
        <w:rPr>
          <w:b/>
          <w:bCs/>
          <w:lang w:eastAsia="lt-LT"/>
        </w:rPr>
        <w:t>Kriterijai T</w:t>
      </w:r>
      <w:r w:rsidRPr="00DA2120">
        <w:rPr>
          <w:b/>
          <w:bCs/>
          <w:vertAlign w:val="subscript"/>
          <w:lang w:eastAsia="lt-LT"/>
        </w:rPr>
        <w:t>1</w:t>
      </w:r>
      <w:r w:rsidRPr="00DA2120">
        <w:rPr>
          <w:b/>
          <w:bCs/>
          <w:lang w:eastAsia="lt-LT"/>
        </w:rPr>
        <w:t>, T</w:t>
      </w:r>
      <w:r w:rsidRPr="00DA2120">
        <w:rPr>
          <w:b/>
          <w:bCs/>
          <w:vertAlign w:val="subscript"/>
          <w:lang w:eastAsia="lt-LT"/>
        </w:rPr>
        <w:t>2</w:t>
      </w:r>
      <w:r w:rsidRPr="00DA2120">
        <w:rPr>
          <w:b/>
          <w:bCs/>
          <w:lang w:eastAsia="lt-LT"/>
        </w:rPr>
        <w:t>, T</w:t>
      </w:r>
      <w:r w:rsidRPr="00DA2120">
        <w:rPr>
          <w:rFonts w:eastAsia="Arial Unicode MS"/>
          <w:b/>
          <w:color w:val="000000"/>
          <w:shd w:val="clear" w:color="auto" w:fill="FFFFFF"/>
          <w:vertAlign w:val="subscript"/>
          <w:lang w:eastAsia="zh-CN"/>
        </w:rPr>
        <w:t>3</w:t>
      </w:r>
      <w:r w:rsidRPr="00DA2120">
        <w:rPr>
          <w:b/>
          <w:bCs/>
          <w:lang w:eastAsia="lt-LT"/>
        </w:rPr>
        <w:t>, T₄, T₅, T₆, T₇, T</w:t>
      </w:r>
      <w:r w:rsidRPr="00DA2120">
        <w:rPr>
          <w:b/>
          <w:bCs/>
          <w:vertAlign w:val="subscript"/>
          <w:lang w:eastAsia="lt-LT"/>
        </w:rPr>
        <w:t>8</w:t>
      </w:r>
      <w:r w:rsidRPr="00DA2120">
        <w:rPr>
          <w:b/>
          <w:bCs/>
          <w:lang w:eastAsia="lt-LT"/>
        </w:rPr>
        <w:t>, T</w:t>
      </w:r>
      <w:r w:rsidRPr="00DA2120">
        <w:rPr>
          <w:b/>
          <w:bCs/>
          <w:vertAlign w:val="subscript"/>
          <w:lang w:eastAsia="lt-LT"/>
        </w:rPr>
        <w:t>9</w:t>
      </w:r>
      <w:r w:rsidRPr="00DA2120">
        <w:rPr>
          <w:b/>
          <w:bCs/>
          <w:lang w:eastAsia="lt-LT"/>
        </w:rPr>
        <w:t>, T</w:t>
      </w:r>
      <w:r w:rsidRPr="00DA2120">
        <w:rPr>
          <w:b/>
          <w:bCs/>
          <w:vertAlign w:val="subscript"/>
          <w:lang w:eastAsia="lt-LT"/>
        </w:rPr>
        <w:t>10</w:t>
      </w:r>
      <w:r w:rsidRPr="00DA2120">
        <w:rPr>
          <w:b/>
          <w:bCs/>
          <w:lang w:eastAsia="lt-LT"/>
        </w:rPr>
        <w:t>, T</w:t>
      </w:r>
      <w:r w:rsidRPr="00DA2120">
        <w:rPr>
          <w:b/>
          <w:bCs/>
          <w:vertAlign w:val="subscript"/>
          <w:lang w:eastAsia="lt-LT"/>
        </w:rPr>
        <w:t>11</w:t>
      </w:r>
      <w:r w:rsidRPr="00DA2120">
        <w:rPr>
          <w:b/>
          <w:bCs/>
          <w:lang w:eastAsia="lt-LT"/>
        </w:rPr>
        <w:t xml:space="preserve">  </w:t>
      </w:r>
      <w:r w:rsidRPr="00DA2120">
        <w:rPr>
          <w:lang w:eastAsia="lt-LT"/>
        </w:rPr>
        <w:t xml:space="preserve">apskaičiuojami tokia tvarka: </w:t>
      </w:r>
    </w:p>
    <w:p w14:paraId="0CEFE218" w14:textId="77777777" w:rsidR="00DA2120" w:rsidRPr="00DA2120" w:rsidRDefault="00DA2120" w:rsidP="00DA2120">
      <w:pPr>
        <w:tabs>
          <w:tab w:val="num" w:pos="0"/>
        </w:tabs>
        <w:jc w:val="both"/>
      </w:pPr>
      <w:r w:rsidRPr="00DA2120">
        <w:t>Jeigu Tiekėjas siūlo geriausią nustatytą reikšmę (arba dar geresnę, nei nustatyta geriausia reikšmė) – Tiekėjui skiriamas maksimalus atitinkamas balų skaičius – Y</w:t>
      </w:r>
      <w:r w:rsidRPr="00DA2120">
        <w:rPr>
          <w:vertAlign w:val="subscript"/>
        </w:rPr>
        <w:t>i</w:t>
      </w:r>
      <w:r w:rsidRPr="00DA2120">
        <w:t>.</w:t>
      </w:r>
    </w:p>
    <w:p w14:paraId="69C17A93" w14:textId="77777777" w:rsidR="00DA2120" w:rsidRPr="00DA2120" w:rsidRDefault="00DA2120" w:rsidP="00DA2120">
      <w:pPr>
        <w:tabs>
          <w:tab w:val="num" w:pos="0"/>
        </w:tabs>
        <w:jc w:val="both"/>
        <w:rPr>
          <w:vertAlign w:val="subscript"/>
        </w:rPr>
      </w:pPr>
    </w:p>
    <w:p w14:paraId="3E883AA9" w14:textId="14801928" w:rsidR="00DA2120" w:rsidRPr="00DA2120" w:rsidRDefault="00DA2120" w:rsidP="00DA2120">
      <w:pPr>
        <w:tabs>
          <w:tab w:val="num" w:pos="0"/>
        </w:tabs>
        <w:jc w:val="both"/>
      </w:pPr>
      <w:r w:rsidRPr="00DA2120">
        <w:t xml:space="preserve">Jeigu Tiekėjo siūloma reikšmė atitinka tik minimalų nustatytą techninį reikalavimą </w:t>
      </w:r>
      <w:r w:rsidR="00FA1A5B">
        <w:t>ar apskritai Tiekėjas neturi vertinamo kriterijaus</w:t>
      </w:r>
      <w:r w:rsidRPr="00DA2120">
        <w:t xml:space="preserve">– </w:t>
      </w:r>
      <w:r w:rsidR="00FA1A5B">
        <w:t xml:space="preserve">tokiu atveju, </w:t>
      </w:r>
      <w:r w:rsidRPr="00DA2120">
        <w:t>balai už atitinkama kriterijų neskiriami.</w:t>
      </w:r>
    </w:p>
    <w:p w14:paraId="16031CDA" w14:textId="107684AE" w:rsidR="003124CA" w:rsidRDefault="003124CA" w:rsidP="003124CA"/>
    <w:p w14:paraId="2DCCC481" w14:textId="239B52AB" w:rsidR="003124CA" w:rsidRDefault="003124CA" w:rsidP="003124CA"/>
    <w:p w14:paraId="18BF40BE" w14:textId="7C236B99" w:rsidR="003124CA" w:rsidRDefault="003124CA" w:rsidP="003124CA"/>
    <w:p w14:paraId="75E3BDB9" w14:textId="3CF246D6" w:rsidR="003124CA" w:rsidRDefault="003124CA" w:rsidP="003124CA"/>
    <w:p w14:paraId="3594577C" w14:textId="16ECFE6D" w:rsidR="003124CA" w:rsidRDefault="003124CA" w:rsidP="003124CA"/>
    <w:p w14:paraId="1CE94EED" w14:textId="3D859DD5" w:rsidR="003124CA" w:rsidRDefault="003124CA" w:rsidP="003124CA"/>
    <w:p w14:paraId="4A04D603" w14:textId="3692FE91" w:rsidR="003124CA" w:rsidRDefault="003124CA" w:rsidP="003124CA"/>
    <w:p w14:paraId="403CD379" w14:textId="788997C7" w:rsidR="003124CA" w:rsidRDefault="003124CA" w:rsidP="003124CA"/>
    <w:p w14:paraId="5190B0CB" w14:textId="36DB2D32" w:rsidR="003124CA" w:rsidRDefault="003124CA" w:rsidP="003124CA"/>
    <w:p w14:paraId="11619BA7" w14:textId="689D09E4" w:rsidR="003124CA" w:rsidRDefault="003124CA" w:rsidP="003124CA"/>
    <w:p w14:paraId="6B9160D1" w14:textId="433C2ED5" w:rsidR="003124CA" w:rsidRDefault="003124CA" w:rsidP="003124CA"/>
    <w:p w14:paraId="76DD736C" w14:textId="28A1F278" w:rsidR="003124CA" w:rsidRDefault="003124CA" w:rsidP="003124CA"/>
    <w:p w14:paraId="67DF9F5D" w14:textId="08F18E5A" w:rsidR="003124CA" w:rsidRDefault="003124CA" w:rsidP="003124CA"/>
    <w:p w14:paraId="35EEC4D3" w14:textId="240199FC" w:rsidR="003124CA" w:rsidRDefault="003124CA" w:rsidP="003124CA"/>
    <w:p w14:paraId="6C7D2F63" w14:textId="4911C113" w:rsidR="003124CA" w:rsidRDefault="0039650C" w:rsidP="0039650C">
      <w:pPr>
        <w:tabs>
          <w:tab w:val="left" w:pos="3090"/>
        </w:tabs>
      </w:pPr>
      <w:r>
        <w:tab/>
      </w:r>
    </w:p>
    <w:p w14:paraId="3E30A821" w14:textId="6BAEC729" w:rsidR="003124CA" w:rsidRDefault="003124CA" w:rsidP="003124CA"/>
    <w:p w14:paraId="2B1B738C" w14:textId="572C7AE1" w:rsidR="003124CA" w:rsidRDefault="003124CA" w:rsidP="003124CA"/>
    <w:p w14:paraId="6072EC58" w14:textId="33E1C74F" w:rsidR="003124CA" w:rsidRDefault="003124CA" w:rsidP="003124CA"/>
    <w:p w14:paraId="77A7E548" w14:textId="7F13F536" w:rsidR="003124CA" w:rsidRDefault="003124CA" w:rsidP="003124CA"/>
    <w:p w14:paraId="3BB314C6" w14:textId="6030C905" w:rsidR="003124CA" w:rsidRDefault="003124CA" w:rsidP="003124CA"/>
    <w:p w14:paraId="4A9C9D88" w14:textId="755446A4" w:rsidR="003124CA" w:rsidRDefault="003124CA" w:rsidP="003124CA"/>
    <w:sectPr w:rsidR="003124CA" w:rsidSect="0021305A">
      <w:headerReference w:type="even" r:id="rId7"/>
      <w:headerReference w:type="default" r:id="rId8"/>
      <w:footerReference w:type="even" r:id="rId9"/>
      <w:footerReference w:type="default" r:id="rId10"/>
      <w:headerReference w:type="first" r:id="rId11"/>
      <w:footerReference w:type="first" r:id="rId12"/>
      <w:pgSz w:w="11906" w:h="16838"/>
      <w:pgMar w:top="42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7895C" w14:textId="77777777" w:rsidR="00E91993" w:rsidRDefault="00E91993" w:rsidP="003769CE">
      <w:r>
        <w:separator/>
      </w:r>
    </w:p>
  </w:endnote>
  <w:endnote w:type="continuationSeparator" w:id="0">
    <w:p w14:paraId="2B12E35A" w14:textId="77777777" w:rsidR="00E91993" w:rsidRDefault="00E91993" w:rsidP="00376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EE6B8" w14:textId="77777777" w:rsidR="0049275C" w:rsidRDefault="0049275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5726242"/>
      <w:docPartObj>
        <w:docPartGallery w:val="Page Numbers (Bottom of Page)"/>
        <w:docPartUnique/>
      </w:docPartObj>
    </w:sdtPr>
    <w:sdtContent>
      <w:p w14:paraId="15E58078" w14:textId="3BE66271" w:rsidR="0049275C" w:rsidRDefault="0049275C">
        <w:pPr>
          <w:pStyle w:val="Porat"/>
          <w:jc w:val="center"/>
        </w:pPr>
        <w:r>
          <w:fldChar w:fldCharType="begin"/>
        </w:r>
        <w:r>
          <w:instrText>PAGE   \* MERGEFORMAT</w:instrText>
        </w:r>
        <w:r>
          <w:fldChar w:fldCharType="separate"/>
        </w:r>
        <w:r>
          <w:t>2</w:t>
        </w:r>
        <w:r>
          <w:fldChar w:fldCharType="end"/>
        </w:r>
      </w:p>
    </w:sdtContent>
  </w:sdt>
  <w:p w14:paraId="1C633241" w14:textId="77777777" w:rsidR="0049275C" w:rsidRDefault="0049275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3C411" w14:textId="77777777" w:rsidR="0049275C" w:rsidRDefault="0049275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01602" w14:textId="77777777" w:rsidR="00E91993" w:rsidRDefault="00E91993" w:rsidP="003769CE">
      <w:r>
        <w:separator/>
      </w:r>
    </w:p>
  </w:footnote>
  <w:footnote w:type="continuationSeparator" w:id="0">
    <w:p w14:paraId="579A9820" w14:textId="77777777" w:rsidR="00E91993" w:rsidRDefault="00E91993" w:rsidP="00376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86DC5" w14:textId="77777777" w:rsidR="0049275C" w:rsidRDefault="0049275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C35F1" w14:textId="77777777" w:rsidR="0049275C" w:rsidRDefault="0049275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77A41" w14:textId="77777777" w:rsidR="0049275C" w:rsidRDefault="004927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3BF61FA"/>
    <w:multiLevelType w:val="hybridMultilevel"/>
    <w:tmpl w:val="3E8E506A"/>
    <w:lvl w:ilvl="0" w:tplc="4A00445A">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71541A2"/>
    <w:multiLevelType w:val="multilevel"/>
    <w:tmpl w:val="FD32124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C20046F"/>
    <w:multiLevelType w:val="multilevel"/>
    <w:tmpl w:val="03425B16"/>
    <w:lvl w:ilvl="0">
      <w:start w:val="1"/>
      <w:numFmt w:val="decimal"/>
      <w:lvlText w:val="%1."/>
      <w:lvlJc w:val="left"/>
      <w:pPr>
        <w:ind w:left="720" w:hanging="360"/>
      </w:pPr>
      <w:rPr>
        <w:rFonts w:hint="default"/>
      </w:rPr>
    </w:lvl>
    <w:lvl w:ilvl="1">
      <w:start w:val="8"/>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499781814">
    <w:abstractNumId w:val="3"/>
  </w:num>
  <w:num w:numId="2" w16cid:durableId="1842086355">
    <w:abstractNumId w:val="1"/>
  </w:num>
  <w:num w:numId="3" w16cid:durableId="877549290">
    <w:abstractNumId w:val="2"/>
  </w:num>
  <w:num w:numId="4" w16cid:durableId="875580250">
    <w:abstractNumId w:val="0"/>
  </w:num>
  <w:num w:numId="5" w16cid:durableId="6034627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A10"/>
    <w:rsid w:val="00003A62"/>
    <w:rsid w:val="00031602"/>
    <w:rsid w:val="00035C2D"/>
    <w:rsid w:val="0008456F"/>
    <w:rsid w:val="00085649"/>
    <w:rsid w:val="00095E01"/>
    <w:rsid w:val="00097692"/>
    <w:rsid w:val="000D0C91"/>
    <w:rsid w:val="001102A5"/>
    <w:rsid w:val="001332AE"/>
    <w:rsid w:val="001C67AF"/>
    <w:rsid w:val="0021305A"/>
    <w:rsid w:val="002237B7"/>
    <w:rsid w:val="00254CAC"/>
    <w:rsid w:val="0027006C"/>
    <w:rsid w:val="00280321"/>
    <w:rsid w:val="00293F9F"/>
    <w:rsid w:val="002A0FBB"/>
    <w:rsid w:val="002E125C"/>
    <w:rsid w:val="002E2606"/>
    <w:rsid w:val="002F03CF"/>
    <w:rsid w:val="002F236F"/>
    <w:rsid w:val="003124CA"/>
    <w:rsid w:val="0031645C"/>
    <w:rsid w:val="0034293A"/>
    <w:rsid w:val="00356282"/>
    <w:rsid w:val="00365D91"/>
    <w:rsid w:val="003769CE"/>
    <w:rsid w:val="0039650C"/>
    <w:rsid w:val="0039718F"/>
    <w:rsid w:val="004041D1"/>
    <w:rsid w:val="00415269"/>
    <w:rsid w:val="004314A8"/>
    <w:rsid w:val="00433E22"/>
    <w:rsid w:val="00437632"/>
    <w:rsid w:val="0049275C"/>
    <w:rsid w:val="004B4F04"/>
    <w:rsid w:val="004C1F7A"/>
    <w:rsid w:val="005009AC"/>
    <w:rsid w:val="0051692D"/>
    <w:rsid w:val="00534018"/>
    <w:rsid w:val="00542A2D"/>
    <w:rsid w:val="005963BC"/>
    <w:rsid w:val="005968D4"/>
    <w:rsid w:val="005D0A10"/>
    <w:rsid w:val="005D4E52"/>
    <w:rsid w:val="006372EE"/>
    <w:rsid w:val="00660916"/>
    <w:rsid w:val="00695554"/>
    <w:rsid w:val="006B0294"/>
    <w:rsid w:val="006F72C8"/>
    <w:rsid w:val="007765D5"/>
    <w:rsid w:val="007932B1"/>
    <w:rsid w:val="00794508"/>
    <w:rsid w:val="007F5A0C"/>
    <w:rsid w:val="00807581"/>
    <w:rsid w:val="008215D5"/>
    <w:rsid w:val="00837F30"/>
    <w:rsid w:val="00846849"/>
    <w:rsid w:val="00857A80"/>
    <w:rsid w:val="00880A02"/>
    <w:rsid w:val="00885FE5"/>
    <w:rsid w:val="008A09AC"/>
    <w:rsid w:val="008A1AC3"/>
    <w:rsid w:val="008A4A14"/>
    <w:rsid w:val="009523A0"/>
    <w:rsid w:val="00962AAD"/>
    <w:rsid w:val="00974A33"/>
    <w:rsid w:val="00974E00"/>
    <w:rsid w:val="00976041"/>
    <w:rsid w:val="009C7709"/>
    <w:rsid w:val="009E3321"/>
    <w:rsid w:val="009E405E"/>
    <w:rsid w:val="009F35C9"/>
    <w:rsid w:val="00A01576"/>
    <w:rsid w:val="00A140E8"/>
    <w:rsid w:val="00A36715"/>
    <w:rsid w:val="00A44123"/>
    <w:rsid w:val="00A73049"/>
    <w:rsid w:val="00AF3C50"/>
    <w:rsid w:val="00B24C2C"/>
    <w:rsid w:val="00B265E8"/>
    <w:rsid w:val="00B376D2"/>
    <w:rsid w:val="00B5333A"/>
    <w:rsid w:val="00B967C0"/>
    <w:rsid w:val="00C33FCA"/>
    <w:rsid w:val="00CB3321"/>
    <w:rsid w:val="00CE130B"/>
    <w:rsid w:val="00CF43F2"/>
    <w:rsid w:val="00CF4538"/>
    <w:rsid w:val="00D25390"/>
    <w:rsid w:val="00D523BA"/>
    <w:rsid w:val="00D80060"/>
    <w:rsid w:val="00D8741F"/>
    <w:rsid w:val="00DA2120"/>
    <w:rsid w:val="00DF1171"/>
    <w:rsid w:val="00DF1927"/>
    <w:rsid w:val="00E4145F"/>
    <w:rsid w:val="00E72653"/>
    <w:rsid w:val="00E72E2C"/>
    <w:rsid w:val="00E91993"/>
    <w:rsid w:val="00F11F00"/>
    <w:rsid w:val="00F3434B"/>
    <w:rsid w:val="00F82432"/>
    <w:rsid w:val="00F86B3C"/>
    <w:rsid w:val="00F95ABB"/>
    <w:rsid w:val="00FA0E25"/>
    <w:rsid w:val="00FA1A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F1581"/>
  <w15:chartTrackingRefBased/>
  <w15:docId w15:val="{A081CCF2-F006-4822-89F4-3DEAA3BA6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69CE"/>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
    <w:unhideWhenUsed/>
    <w:qFormat/>
    <w:rsid w:val="0051692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769CE"/>
    <w:pPr>
      <w:tabs>
        <w:tab w:val="center" w:pos="4819"/>
        <w:tab w:val="right" w:pos="9638"/>
      </w:tabs>
    </w:pPr>
  </w:style>
  <w:style w:type="character" w:customStyle="1" w:styleId="AntratsDiagrama">
    <w:name w:val="Antraštės Diagrama"/>
    <w:basedOn w:val="Numatytasispastraiposriftas"/>
    <w:link w:val="Antrats"/>
    <w:uiPriority w:val="99"/>
    <w:rsid w:val="003769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3769CE"/>
    <w:pPr>
      <w:tabs>
        <w:tab w:val="center" w:pos="4819"/>
        <w:tab w:val="right" w:pos="9638"/>
      </w:tabs>
    </w:pPr>
  </w:style>
  <w:style w:type="character" w:customStyle="1" w:styleId="PoratDiagrama">
    <w:name w:val="Poraštė Diagrama"/>
    <w:basedOn w:val="Numatytasispastraiposriftas"/>
    <w:link w:val="Porat"/>
    <w:uiPriority w:val="99"/>
    <w:rsid w:val="003769CE"/>
    <w:rPr>
      <w:rFonts w:ascii="Times New Roman" w:eastAsia="Times New Roman" w:hAnsi="Times New Roman" w:cs="Times New Roman"/>
      <w:sz w:val="24"/>
      <w:szCs w:val="24"/>
    </w:rPr>
  </w:style>
  <w:style w:type="paragraph" w:styleId="Sraopastraipa">
    <w:name w:val="List Paragraph"/>
    <w:basedOn w:val="prastasis"/>
    <w:uiPriority w:val="34"/>
    <w:qFormat/>
    <w:rsid w:val="003769CE"/>
    <w:pPr>
      <w:ind w:left="720"/>
      <w:contextualSpacing/>
    </w:pPr>
  </w:style>
  <w:style w:type="character" w:customStyle="1" w:styleId="Antrat2Diagrama">
    <w:name w:val="Antraštė 2 Diagrama"/>
    <w:basedOn w:val="Numatytasispastraiposriftas"/>
    <w:link w:val="Antrat2"/>
    <w:uiPriority w:val="9"/>
    <w:rsid w:val="0051692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634</TotalTime>
  <Pages>7</Pages>
  <Words>10863</Words>
  <Characters>6192</Characters>
  <Application>Microsoft Office Word</Application>
  <DocSecurity>0</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Bičkauskienė</dc:creator>
  <cp:keywords/>
  <dc:description/>
  <cp:lastModifiedBy>Vitalija Bičkauskienė</cp:lastModifiedBy>
  <cp:revision>97</cp:revision>
  <cp:lastPrinted>2022-11-21T07:57:00Z</cp:lastPrinted>
  <dcterms:created xsi:type="dcterms:W3CDTF">2022-11-17T07:32:00Z</dcterms:created>
  <dcterms:modified xsi:type="dcterms:W3CDTF">2023-02-20T08:45:00Z</dcterms:modified>
</cp:coreProperties>
</file>