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05D49A81"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w:t>
      </w:r>
      <w:r w:rsidR="00143FF3">
        <w:rPr>
          <w:rFonts w:ascii="Times New Roman" w:eastAsia="Times New Roman" w:hAnsi="Times New Roman" w:cs="Times New Roman"/>
          <w:iCs/>
          <w:sz w:val="24"/>
          <w:szCs w:val="24"/>
          <w:lang w:val="lt-LT" w:bidi="en-US"/>
        </w:rPr>
        <w:t>3</w:t>
      </w:r>
      <w:r w:rsidR="00A23DE5">
        <w:rPr>
          <w:rFonts w:ascii="Times New Roman" w:eastAsia="Times New Roman" w:hAnsi="Times New Roman" w:cs="Times New Roman"/>
          <w:iCs/>
          <w:sz w:val="24"/>
          <w:szCs w:val="24"/>
          <w:lang w:val="lt-LT" w:bidi="en-US"/>
        </w:rPr>
        <w:t xml:space="preserve"> m.</w:t>
      </w:r>
      <w:r w:rsidR="00566E63">
        <w:rPr>
          <w:rFonts w:ascii="Times New Roman" w:eastAsia="Times New Roman" w:hAnsi="Times New Roman" w:cs="Times New Roman"/>
          <w:iCs/>
          <w:sz w:val="24"/>
          <w:szCs w:val="24"/>
          <w:lang w:val="lt-LT" w:bidi="en-US"/>
        </w:rPr>
        <w:t xml:space="preserve">               </w:t>
      </w:r>
      <w:r w:rsidR="00A23DE5">
        <w:rPr>
          <w:rFonts w:ascii="Times New Roman" w:eastAsia="Times New Roman" w:hAnsi="Times New Roman" w:cs="Times New Roman"/>
          <w:iCs/>
          <w:sz w:val="24"/>
          <w:szCs w:val="24"/>
          <w:lang w:val="lt-LT" w:bidi="en-US"/>
        </w:rPr>
        <w:t xml:space="preserve"> </w:t>
      </w:r>
      <w:r w:rsidRPr="00EA4248">
        <w:rPr>
          <w:rFonts w:ascii="Times New Roman" w:eastAsia="Times New Roman" w:hAnsi="Times New Roman" w:cs="Times New Roman"/>
          <w:iCs/>
          <w:sz w:val="24"/>
          <w:szCs w:val="24"/>
          <w:lang w:val="lt-LT" w:bidi="en-US"/>
        </w:rPr>
        <w:t>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538BC948"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445967">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m. liepos 24</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d. įsakymu Nr.</w:t>
      </w:r>
      <w:r w:rsidR="00B87FBC">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321E50C3" w:rsidR="008C3FD1" w:rsidRPr="00EA4248" w:rsidRDefault="00A23DE5" w:rsidP="008C3FD1">
      <w:pPr>
        <w:spacing w:after="0" w:line="240" w:lineRule="auto"/>
        <w:ind w:firstLine="567"/>
        <w:rPr>
          <w:rFonts w:ascii="Times New Roman" w:eastAsia="Times New Roman" w:hAnsi="Times New Roman" w:cs="Times New Roman"/>
          <w:sz w:val="24"/>
          <w:szCs w:val="24"/>
          <w:lang w:val="lt-LT" w:eastAsia="lt-LT"/>
        </w:rPr>
      </w:pPr>
      <w:r w:rsidRPr="001649A8">
        <w:rPr>
          <w:rFonts w:ascii="Times New Roman" w:hAnsi="Times New Roman" w:cs="Times New Roman"/>
          <w:bCs/>
          <w:sz w:val="24"/>
          <w:szCs w:val="24"/>
        </w:rPr>
        <w:t xml:space="preserve">Artūras </w:t>
      </w:r>
      <w:proofErr w:type="spellStart"/>
      <w:r w:rsidRPr="001649A8">
        <w:rPr>
          <w:rFonts w:ascii="Times New Roman" w:hAnsi="Times New Roman" w:cs="Times New Roman"/>
          <w:bCs/>
          <w:sz w:val="24"/>
          <w:szCs w:val="24"/>
        </w:rPr>
        <w:t>Čep</w:t>
      </w:r>
      <w:r>
        <w:rPr>
          <w:rFonts w:ascii="Times New Roman" w:hAnsi="Times New Roman" w:cs="Times New Roman"/>
          <w:bCs/>
          <w:sz w:val="24"/>
          <w:szCs w:val="24"/>
        </w:rPr>
        <w:t>ulis</w:t>
      </w:r>
      <w:proofErr w:type="spellEnd"/>
      <w:r>
        <w:rPr>
          <w:rFonts w:ascii="Times New Roman" w:hAnsi="Times New Roman" w:cs="Times New Roman"/>
          <w:bCs/>
          <w:sz w:val="24"/>
          <w:szCs w:val="24"/>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16AA2218"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00B87FBC" w:rsidRPr="00B87FBC">
        <w:rPr>
          <w:rFonts w:ascii="Times New Roman" w:hAnsi="Times New Roman" w:cs="Times New Roman"/>
          <w:color w:val="333333"/>
          <w:sz w:val="24"/>
          <w:szCs w:val="24"/>
          <w:shd w:val="clear" w:color="auto" w:fill="FFFFFF"/>
        </w:rPr>
        <w:t>648733</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w:t>
      </w:r>
      <w:r w:rsidR="004F557A">
        <w:rPr>
          <w:rFonts w:ascii="Times New Roman" w:eastAsia="Times New Roman" w:hAnsi="Times New Roman" w:cs="Times New Roman"/>
          <w:sz w:val="24"/>
          <w:szCs w:val="24"/>
          <w:lang w:val="lt-LT" w:eastAsia="ar-SA"/>
        </w:rPr>
        <w:t xml:space="preserve"> </w:t>
      </w:r>
      <w:r w:rsidRPr="00EA4248">
        <w:rPr>
          <w:rFonts w:ascii="Times New Roman" w:eastAsia="Times New Roman" w:hAnsi="Times New Roman" w:cs="Times New Roman"/>
          <w:sz w:val="24"/>
          <w:szCs w:val="24"/>
          <w:lang w:val="lt-LT" w:eastAsia="ar-SA"/>
        </w:rPr>
        <w:t>–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o Paslaugų teikėjo pasiūlymas buvo pripažintas laimėtoju</w:t>
      </w:r>
      <w:r w:rsidR="00475CEC">
        <w:rPr>
          <w:rFonts w:ascii="Times New Roman" w:eastAsia="Times New Roman" w:hAnsi="Times New Roman" w:cs="Times New Roman"/>
          <w:sz w:val="24"/>
          <w:szCs w:val="24"/>
          <w:lang w:val="lt-LT" w:eastAsia="ar-SA"/>
        </w:rPr>
        <w:t xml:space="preserve"> 24-oje pirkimo dalyje.</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lastRenderedPageBreak/>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489FE0F" w14:textId="77777777" w:rsidR="000D62F5" w:rsidRPr="00EA4248" w:rsidRDefault="000D62F5" w:rsidP="000D62F5">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 xml:space="preserve">Paslaugų teikėjas teikia paslaugas </w:t>
      </w:r>
      <w:proofErr w:type="spellStart"/>
      <w:r>
        <w:rPr>
          <w:rFonts w:ascii="Times New Roman" w:hAnsi="Times New Roman" w:cs="Times New Roman"/>
          <w:sz w:val="24"/>
          <w:szCs w:val="24"/>
        </w:rPr>
        <w:t>Trakų</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Lentvario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Versmės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gimnazijos</w:t>
      </w:r>
      <w:proofErr w:type="spellEnd"/>
      <w:r>
        <w:rPr>
          <w:rFonts w:ascii="Times New Roman" w:hAnsi="Times New Roman" w:cs="Times New Roman"/>
          <w:sz w:val="24"/>
          <w:szCs w:val="24"/>
        </w:rPr>
        <w:t xml:space="preserve"> </w:t>
      </w:r>
      <w:proofErr w:type="spellStart"/>
      <w:r w:rsidRPr="00521851">
        <w:rPr>
          <w:rFonts w:ascii="Times New Roman" w:hAnsi="Times New Roman" w:cs="Times New Roman"/>
          <w:bCs/>
          <w:color w:val="000000"/>
          <w:sz w:val="24"/>
          <w:szCs w:val="24"/>
          <w:bdr w:val="none" w:sz="0" w:space="0" w:color="auto" w:frame="1"/>
        </w:rPr>
        <w:t>vadovui</w:t>
      </w:r>
      <w:proofErr w:type="spellEnd"/>
      <w:r>
        <w:rPr>
          <w:rFonts w:ascii="Times New Roman" w:hAnsi="Times New Roman" w:cs="Times New Roman"/>
          <w:bCs/>
          <w:color w:val="000000"/>
          <w:sz w:val="24"/>
          <w:szCs w:val="24"/>
          <w:bdr w:val="none" w:sz="0" w:space="0" w:color="auto" w:frame="1"/>
        </w:rPr>
        <w:t>.</w:t>
      </w:r>
    </w:p>
    <w:p w14:paraId="0C56EAEE" w14:textId="2B9DC94D"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w:t>
      </w:r>
      <w:r w:rsidR="00AE5FB6">
        <w:rPr>
          <w:rFonts w:ascii="Times New Roman" w:hAnsi="Times New Roman" w:cs="Times New Roman"/>
          <w:sz w:val="24"/>
          <w:szCs w:val="24"/>
          <w:lang w:val="lt-LT"/>
        </w:rPr>
        <w:t xml:space="preserve">3 </w:t>
      </w:r>
      <w:r w:rsidRPr="00EA4248">
        <w:rPr>
          <w:rFonts w:ascii="Times New Roman" w:hAnsi="Times New Roman" w:cs="Times New Roman"/>
          <w:sz w:val="24"/>
          <w:szCs w:val="24"/>
          <w:lang w:val="lt-LT"/>
        </w:rPr>
        <w:t>m. gruodžio 15</w:t>
      </w:r>
      <w:r w:rsidR="00475CEC">
        <w:rPr>
          <w:rFonts w:ascii="Times New Roman" w:hAnsi="Times New Roman" w:cs="Times New Roman"/>
          <w:sz w:val="24"/>
          <w:szCs w:val="24"/>
          <w:lang w:val="lt-LT"/>
        </w:rPr>
        <w:t xml:space="preserve">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4E591CE8"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w:t>
      </w:r>
      <w:r w:rsidR="00AE5FB6">
        <w:rPr>
          <w:rFonts w:cs="Times New Roman"/>
          <w:color w:val="auto"/>
          <w:sz w:val="24"/>
          <w:szCs w:val="24"/>
          <w:lang w:val="lt-LT"/>
        </w:rPr>
        <w:t>2</w:t>
      </w:r>
      <w:r w:rsidR="00AE5FB6" w:rsidRPr="000D62F5">
        <w:rPr>
          <w:rFonts w:cs="Times New Roman"/>
          <w:color w:val="auto"/>
          <w:sz w:val="24"/>
          <w:szCs w:val="24"/>
          <w:lang w:val="lt-LT"/>
        </w:rPr>
        <w:t>000</w:t>
      </w:r>
      <w:r w:rsidRPr="00EA4248">
        <w:rPr>
          <w:rFonts w:cs="Times New Roman"/>
          <w:color w:val="auto"/>
          <w:sz w:val="24"/>
          <w:szCs w:val="24"/>
          <w:lang w:val="lt-LT"/>
        </w:rPr>
        <w:t xml:space="preserve"> Eur </w:t>
      </w:r>
      <w:r w:rsidRPr="00EA4248">
        <w:rPr>
          <w:rFonts w:cs="Times New Roman"/>
          <w:i/>
          <w:color w:val="auto"/>
          <w:sz w:val="24"/>
          <w:szCs w:val="24"/>
          <w:lang w:val="lt-LT"/>
        </w:rPr>
        <w:t>(</w:t>
      </w:r>
      <w:r w:rsidR="00AE5FB6">
        <w:rPr>
          <w:rFonts w:cs="Times New Roman"/>
          <w:i/>
          <w:color w:val="auto"/>
          <w:sz w:val="24"/>
          <w:szCs w:val="24"/>
          <w:lang w:val="lt-LT"/>
        </w:rPr>
        <w:t>du</w:t>
      </w:r>
      <w:r w:rsidRPr="00EA4248">
        <w:rPr>
          <w:rFonts w:cs="Times New Roman"/>
          <w:i/>
          <w:color w:val="auto"/>
          <w:sz w:val="24"/>
          <w:szCs w:val="24"/>
          <w:lang w:val="lt-LT"/>
        </w:rPr>
        <w:t xml:space="preserve"> tūkstan</w:t>
      </w:r>
      <w:r w:rsidR="00AE5FB6">
        <w:rPr>
          <w:rFonts w:cs="Times New Roman"/>
          <w:i/>
          <w:color w:val="auto"/>
          <w:sz w:val="24"/>
          <w:szCs w:val="24"/>
          <w:lang w:val="lt-LT"/>
        </w:rPr>
        <w:t>čiai</w:t>
      </w:r>
      <w:r w:rsidR="00B06DA0" w:rsidRPr="004F44CB">
        <w:rPr>
          <w:rFonts w:cs="Times New Roman"/>
          <w:i/>
          <w:color w:val="auto"/>
          <w:sz w:val="24"/>
          <w:szCs w:val="24"/>
        </w:rPr>
        <w:t xml:space="preserve"> </w:t>
      </w:r>
      <w:r w:rsidRPr="00EA4248">
        <w:rPr>
          <w:rFonts w:cs="Times New Roman"/>
          <w:i/>
          <w:color w:val="auto"/>
          <w:sz w:val="24"/>
          <w:szCs w:val="24"/>
          <w:lang w:val="lt-LT"/>
        </w:rPr>
        <w:t>eur</w:t>
      </w:r>
      <w:r w:rsidR="00AE140B">
        <w:rPr>
          <w:rFonts w:cs="Times New Roman"/>
          <w:i/>
          <w:color w:val="auto"/>
          <w:sz w:val="24"/>
          <w:szCs w:val="24"/>
          <w:lang w:val="lt-LT"/>
        </w:rPr>
        <w:t>ų</w:t>
      </w:r>
      <w:r w:rsidRPr="00EA4248">
        <w:rPr>
          <w:rFonts w:cs="Times New Roman"/>
          <w:i/>
          <w:color w:val="auto"/>
          <w:sz w:val="24"/>
          <w:szCs w:val="24"/>
          <w:lang w:val="lt-LT"/>
        </w:rPr>
        <w:t>).</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1741AD9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lastRenderedPageBreak/>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000A0CBE">
        <w:rPr>
          <w:rFonts w:cs="Times New Roman"/>
          <w:i/>
          <w:color w:val="auto"/>
          <w:sz w:val="24"/>
          <w:szCs w:val="24"/>
          <w:lang w:val="lt-LT"/>
        </w:rPr>
        <w:t>10</w:t>
      </w:r>
      <w:r w:rsidRPr="00EA4248">
        <w:rPr>
          <w:rFonts w:cs="Times New Roman"/>
          <w:i/>
          <w:color w:val="auto"/>
          <w:sz w:val="24"/>
          <w:szCs w:val="24"/>
          <w:lang w:val="lt-LT"/>
        </w:rPr>
        <w:t>000 Eur (d</w:t>
      </w:r>
      <w:r w:rsidR="000A0CBE">
        <w:rPr>
          <w:rFonts w:cs="Times New Roman"/>
          <w:i/>
          <w:color w:val="auto"/>
          <w:sz w:val="24"/>
          <w:szCs w:val="24"/>
          <w:lang w:val="lt-LT"/>
        </w:rPr>
        <w:t>ešimt</w:t>
      </w:r>
      <w:r w:rsidRPr="00EA4248">
        <w:rPr>
          <w:rFonts w:cs="Times New Roman"/>
          <w:i/>
          <w:color w:val="auto"/>
          <w:sz w:val="24"/>
          <w:szCs w:val="24"/>
          <w:lang w:val="lt-LT"/>
        </w:rPr>
        <w:t xml:space="preserve">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w:t>
      </w:r>
      <w:r w:rsidRPr="00EA4248">
        <w:rPr>
          <w:rFonts w:cs="Times New Roman"/>
          <w:sz w:val="24"/>
          <w:szCs w:val="24"/>
          <w:lang w:val="lt-LT"/>
        </w:rPr>
        <w:lastRenderedPageBreak/>
        <w:t xml:space="preserve">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 xml:space="preserve">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w:t>
      </w:r>
      <w:r w:rsidRPr="00EA4248">
        <w:rPr>
          <w:rFonts w:cs="Times New Roman"/>
          <w:sz w:val="24"/>
          <w:szCs w:val="24"/>
          <w:lang w:val="lt-LT"/>
        </w:rPr>
        <w:lastRenderedPageBreak/>
        <w:t>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 xml:space="preserve">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w:t>
      </w:r>
      <w:r w:rsidRPr="00EA4248">
        <w:rPr>
          <w:rFonts w:cs="Times New Roman"/>
          <w:sz w:val="24"/>
          <w:szCs w:val="24"/>
          <w:lang w:val="lt-LT"/>
        </w:rPr>
        <w:lastRenderedPageBreak/>
        <w:t>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lastRenderedPageBreak/>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w:t>
      </w:r>
      <w:r w:rsidRPr="00EA4248">
        <w:rPr>
          <w:rFonts w:cs="Times New Roman"/>
          <w:sz w:val="24"/>
          <w:szCs w:val="24"/>
          <w:lang w:val="lt-LT"/>
        </w:rPr>
        <w:lastRenderedPageBreak/>
        <w:t>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4261520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w:t>
      </w:r>
      <w:r w:rsidR="00C62B0F">
        <w:rPr>
          <w:rFonts w:cs="Times New Roman"/>
          <w:i/>
          <w:color w:val="auto"/>
          <w:sz w:val="24"/>
          <w:szCs w:val="24"/>
          <w:lang w:val="lt-LT"/>
        </w:rPr>
        <w:t>4</w:t>
      </w:r>
      <w:r w:rsidR="00C07F85">
        <w:rPr>
          <w:rFonts w:cs="Times New Roman"/>
          <w:i/>
          <w:color w:val="auto"/>
          <w:sz w:val="24"/>
          <w:szCs w:val="24"/>
          <w:lang w:val="lt-LT"/>
        </w:rPr>
        <w:t> </w:t>
      </w:r>
      <w:r w:rsidRPr="00EA4248">
        <w:rPr>
          <w:rFonts w:cs="Times New Roman"/>
          <w:i/>
          <w:color w:val="auto"/>
          <w:sz w:val="24"/>
          <w:szCs w:val="24"/>
          <w:lang w:val="lt-LT"/>
        </w:rPr>
        <w:t xml:space="preserve">m. sausio </w:t>
      </w:r>
      <w:r w:rsidR="00C62B0F">
        <w:rPr>
          <w:rFonts w:cs="Times New Roman"/>
          <w:i/>
          <w:color w:val="auto"/>
          <w:sz w:val="24"/>
          <w:szCs w:val="24"/>
          <w:lang w:val="lt-LT"/>
        </w:rPr>
        <w:t xml:space="preserve">15 </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Nutraukus Sutartį ar jai pasibaigus, lieka galioti Sutarties sąlygos, susijusios su ginčų nagrinėjimo tvarka ir atsiskaitymais tarp Šalių pagal šią Sutartį, taip pat visos kitos šios Sutarties </w:t>
      </w:r>
      <w:r w:rsidRPr="00EA4248">
        <w:rPr>
          <w:rFonts w:cs="Times New Roman"/>
          <w:color w:val="auto"/>
          <w:sz w:val="24"/>
          <w:szCs w:val="24"/>
          <w:lang w:val="lt-LT"/>
        </w:rPr>
        <w:lastRenderedPageBreak/>
        <w:t>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w:t>
      </w:r>
      <w:r w:rsidRPr="00EA4248">
        <w:rPr>
          <w:rFonts w:cs="Times New Roman"/>
          <w:color w:val="auto"/>
          <w:sz w:val="24"/>
          <w:szCs w:val="24"/>
          <w:lang w:val="lt-LT"/>
        </w:rPr>
        <w:lastRenderedPageBreak/>
        <w:t>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Sutarties kaina peržiūrima pasikeitus PVM tarifui. Už Paslaugas, suteiktas po naujo PVM tarifo įsigaliojimo, atsiskaitoma taikant sąskaitos išrašymo metu galiojantį PVM tarifą. Ši nuostata </w:t>
      </w:r>
      <w:r w:rsidRPr="00EA4248">
        <w:rPr>
          <w:rFonts w:cs="Times New Roman"/>
          <w:color w:val="auto"/>
          <w:sz w:val="24"/>
          <w:szCs w:val="24"/>
          <w:lang w:val="lt-LT"/>
        </w:rPr>
        <w:lastRenderedPageBreak/>
        <w:t>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lastRenderedPageBreak/>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lastRenderedPageBreak/>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74B9BF54"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2D9536C6"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w:t>
      </w:r>
      <w:r w:rsidR="004F37C7">
        <w:rPr>
          <w:rFonts w:cs="Times New Roman"/>
          <w:iCs/>
          <w:sz w:val="24"/>
          <w:szCs w:val="24"/>
          <w:lang w:val="lt-LT"/>
        </w:rPr>
        <w:t xml:space="preserve"> </w:t>
      </w:r>
      <w:r w:rsidRPr="00EA4248">
        <w:rPr>
          <w:rFonts w:cs="Times New Roman"/>
          <w:iCs/>
          <w:sz w:val="24"/>
          <w:szCs w:val="24"/>
          <w:lang w:val="lt-LT"/>
        </w:rPr>
        <w:t>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08135F49"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C40A3A">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49B56018"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xml:space="preserve">. Už sutarties vykdymą Nacionalinėje švietimo agentūroje atsakingas Nacionalinės švietimo </w:t>
      </w:r>
      <w:r w:rsidRPr="00A61B7E">
        <w:rPr>
          <w:rFonts w:ascii="Times New Roman" w:hAnsi="Times New Roman" w:cs="Times New Roman"/>
          <w:sz w:val="24"/>
          <w:szCs w:val="24"/>
          <w:lang w:val="lt-LT"/>
        </w:rPr>
        <w:t xml:space="preserve">agentūros Švietimo pagalbos departamento Mokyklų veiklos plėtros skyriaus metodininkė </w:t>
      </w:r>
      <w:r w:rsidR="009A5061" w:rsidRPr="00A61B7E">
        <w:rPr>
          <w:rFonts w:ascii="Times New Roman" w:hAnsi="Times New Roman" w:cs="Times New Roman"/>
          <w:color w:val="212529"/>
          <w:sz w:val="24"/>
          <w:szCs w:val="24"/>
          <w:shd w:val="clear" w:color="auto" w:fill="FFFFFF"/>
        </w:rPr>
        <w:t>Deimutė Plikšnienė</w:t>
      </w:r>
      <w:r w:rsidRPr="00A61B7E">
        <w:rPr>
          <w:rFonts w:ascii="Times New Roman" w:hAnsi="Times New Roman" w:cs="Times New Roman"/>
          <w:sz w:val="24"/>
          <w:szCs w:val="24"/>
          <w:lang w:val="lt-LT"/>
        </w:rPr>
        <w:t>.</w:t>
      </w:r>
    </w:p>
    <w:p w14:paraId="0C56EB5E" w14:textId="79BB7D29"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6"/>
        <w:gridCol w:w="4792"/>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5F66724E" w14:textId="77777777" w:rsidR="00D90DAF" w:rsidRPr="009D4603" w:rsidRDefault="00D90DAF" w:rsidP="00D90DAF">
            <w:pPr>
              <w:spacing w:after="0" w:line="240" w:lineRule="auto"/>
              <w:rPr>
                <w:rFonts w:ascii="Times New Roman" w:eastAsia="Times New Roman" w:hAnsi="Times New Roman" w:cs="Times New Roman"/>
                <w:sz w:val="24"/>
                <w:szCs w:val="24"/>
              </w:rPr>
            </w:pPr>
            <w:r w:rsidRPr="009D4603">
              <w:rPr>
                <w:rFonts w:ascii="Times New Roman" w:hAnsi="Times New Roman" w:cs="Times New Roman"/>
                <w:bCs/>
                <w:sz w:val="24"/>
                <w:szCs w:val="24"/>
              </w:rPr>
              <w:t xml:space="preserve">Artūras </w:t>
            </w:r>
            <w:proofErr w:type="spellStart"/>
            <w:r w:rsidRPr="009D4603">
              <w:rPr>
                <w:rFonts w:ascii="Times New Roman" w:hAnsi="Times New Roman" w:cs="Times New Roman"/>
                <w:bCs/>
                <w:sz w:val="24"/>
                <w:szCs w:val="24"/>
              </w:rPr>
              <w:t>Čepulis</w:t>
            </w:r>
            <w:proofErr w:type="spellEnd"/>
            <w:r w:rsidRPr="009D4603">
              <w:rPr>
                <w:rFonts w:ascii="Times New Roman" w:hAnsi="Times New Roman" w:cs="Times New Roman"/>
                <w:bCs/>
                <w:sz w:val="24"/>
                <w:szCs w:val="24"/>
              </w:rPr>
              <w:t xml:space="preserve"> </w:t>
            </w:r>
          </w:p>
          <w:p w14:paraId="691B47BA" w14:textId="77777777" w:rsidR="00D90DAF" w:rsidRPr="009D4603" w:rsidRDefault="00D90DAF" w:rsidP="00D90DAF">
            <w:pPr>
              <w:spacing w:after="0" w:line="240" w:lineRule="auto"/>
              <w:rPr>
                <w:rFonts w:ascii="Times New Roman" w:eastAsia="Times New Roman" w:hAnsi="Times New Roman" w:cs="Times New Roman"/>
                <w:sz w:val="24"/>
                <w:szCs w:val="24"/>
              </w:rPr>
            </w:pPr>
            <w:bookmarkStart w:id="14" w:name="_GoBack"/>
            <w:bookmarkEnd w:id="14"/>
          </w:p>
          <w:p w14:paraId="0C56EB7D" w14:textId="569BA3E1" w:rsidR="008C3FD1" w:rsidRPr="00EA4248" w:rsidRDefault="00D90DAF" w:rsidP="00D90DAF">
            <w:pPr>
              <w:spacing w:after="0" w:line="240" w:lineRule="auto"/>
              <w:jc w:val="center"/>
              <w:rPr>
                <w:rFonts w:ascii="Times New Roman" w:eastAsia="Times New Roman" w:hAnsi="Times New Roman" w:cs="Times New Roman"/>
                <w:sz w:val="24"/>
                <w:szCs w:val="24"/>
                <w:lang w:val="lt-LT"/>
              </w:rPr>
            </w:pPr>
            <w:r>
              <w:rPr>
                <w:rFonts w:ascii="Times New Roman" w:hAnsi="Times New Roman" w:cs="Times New Roman"/>
                <w:bCs/>
                <w:sz w:val="24"/>
                <w:szCs w:val="24"/>
              </w:rPr>
              <w:t xml:space="preserve">Artūras </w:t>
            </w:r>
            <w:proofErr w:type="spellStart"/>
            <w:r>
              <w:rPr>
                <w:rFonts w:ascii="Times New Roman" w:hAnsi="Times New Roman" w:cs="Times New Roman"/>
                <w:bCs/>
                <w:sz w:val="24"/>
                <w:szCs w:val="24"/>
              </w:rPr>
              <w:t>Čepulis</w:t>
            </w:r>
            <w:proofErr w:type="spellEnd"/>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A903241" w14:textId="78E4AFB1" w:rsidR="00CA3BCF" w:rsidRDefault="008C3FD1" w:rsidP="00CA3BCF">
      <w:pPr>
        <w:spacing w:after="0" w:line="240" w:lineRule="auto"/>
        <w:jc w:val="right"/>
        <w:rPr>
          <w:rFonts w:ascii="Times New Roman" w:hAnsi="Times New Roman" w:cs="Times New Roman"/>
          <w:b/>
          <w:sz w:val="28"/>
          <w:szCs w:val="24"/>
          <w:lang w:val="lt-LT" w:eastAsia="lt-LT"/>
        </w:rPr>
      </w:pPr>
      <w:r w:rsidRPr="00EA4248">
        <w:rPr>
          <w:rFonts w:ascii="Times New Roman" w:hAnsi="Times New Roman" w:cs="Times New Roman"/>
          <w:sz w:val="24"/>
          <w:szCs w:val="24"/>
          <w:lang w:val="lt-LT"/>
        </w:rPr>
        <w:lastRenderedPageBreak/>
        <w:t>Sutarties priedas Nr. 1</w:t>
      </w:r>
      <w:bookmarkStart w:id="15" w:name="_Toc496767556"/>
      <w:r w:rsidR="00CA3BCF" w:rsidRPr="00CA3BCF">
        <w:rPr>
          <w:rFonts w:ascii="Times New Roman" w:hAnsi="Times New Roman" w:cs="Times New Roman"/>
          <w:b/>
          <w:sz w:val="28"/>
          <w:szCs w:val="24"/>
          <w:lang w:val="lt-LT" w:eastAsia="lt-LT"/>
        </w:rPr>
        <w:t xml:space="preserve"> </w:t>
      </w:r>
    </w:p>
    <w:p w14:paraId="78350F76" w14:textId="77777777" w:rsidR="00CA3BCF" w:rsidRDefault="00CA3BCF" w:rsidP="00CA3BCF">
      <w:pPr>
        <w:spacing w:after="0" w:line="240" w:lineRule="auto"/>
        <w:jc w:val="right"/>
        <w:rPr>
          <w:rFonts w:ascii="Times New Roman" w:hAnsi="Times New Roman" w:cs="Times New Roman"/>
          <w:b/>
          <w:sz w:val="28"/>
          <w:szCs w:val="24"/>
          <w:lang w:val="lt-LT" w:eastAsia="lt-LT"/>
        </w:rPr>
      </w:pPr>
    </w:p>
    <w:p w14:paraId="2447A117" w14:textId="4BCDA06C" w:rsidR="00CA3BCF" w:rsidRPr="008E2CCD" w:rsidRDefault="00CA3BCF" w:rsidP="00CA3BCF">
      <w:pPr>
        <w:spacing w:after="0" w:line="240" w:lineRule="auto"/>
        <w:jc w:val="center"/>
        <w:rPr>
          <w:rFonts w:ascii="Times New Roman" w:hAnsi="Times New Roman" w:cs="Times New Roman"/>
          <w:b/>
          <w:sz w:val="28"/>
          <w:szCs w:val="24"/>
          <w:lang w:val="lt-LT" w:eastAsia="lt-LT"/>
        </w:rPr>
      </w:pPr>
      <w:r w:rsidRPr="008E2CCD">
        <w:rPr>
          <w:rFonts w:ascii="Times New Roman" w:hAnsi="Times New Roman" w:cs="Times New Roman"/>
          <w:b/>
          <w:sz w:val="28"/>
          <w:szCs w:val="24"/>
          <w:lang w:val="lt-LT" w:eastAsia="lt-LT"/>
        </w:rPr>
        <w:t>ILGALAIKĖS MENTORYSTĖS PASLAUGOS</w:t>
      </w:r>
    </w:p>
    <w:p w14:paraId="6AFBB82F" w14:textId="77777777" w:rsidR="00CA3BCF" w:rsidRPr="008E2CCD" w:rsidRDefault="00CA3BCF" w:rsidP="00CA3BCF">
      <w:pPr>
        <w:spacing w:after="0" w:line="240" w:lineRule="auto"/>
        <w:jc w:val="center"/>
        <w:rPr>
          <w:rFonts w:ascii="Times New Roman" w:hAnsi="Times New Roman" w:cs="Times New Roman"/>
          <w:b/>
          <w:caps/>
          <w:sz w:val="28"/>
          <w:szCs w:val="24"/>
          <w:lang w:val="lt-LT" w:eastAsia="lt-LT"/>
        </w:rPr>
      </w:pPr>
      <w:r w:rsidRPr="008E2CCD">
        <w:rPr>
          <w:rFonts w:ascii="Times New Roman" w:hAnsi="Times New Roman" w:cs="Times New Roman"/>
          <w:b/>
          <w:sz w:val="28"/>
          <w:szCs w:val="24"/>
          <w:lang w:val="lt-LT" w:eastAsia="lt-LT"/>
        </w:rPr>
        <w:t>PIRKIMO TECHNINĖ SPECIFIKACIJA</w:t>
      </w:r>
    </w:p>
    <w:p w14:paraId="55D5D231" w14:textId="77777777" w:rsidR="00CA3BCF" w:rsidRPr="008E2CCD" w:rsidRDefault="00CA3BCF" w:rsidP="00CA3BCF">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6ED8A08" w14:textId="77777777" w:rsidR="00CA3BCF" w:rsidRPr="008E2CCD" w:rsidRDefault="00CA3BCF" w:rsidP="00CA3BCF">
      <w:pPr>
        <w:tabs>
          <w:tab w:val="num" w:pos="0"/>
        </w:tabs>
        <w:jc w:val="center"/>
        <w:rPr>
          <w:rFonts w:ascii="Times New Roman" w:hAnsi="Times New Roman" w:cs="Times New Roman"/>
          <w:sz w:val="24"/>
          <w:szCs w:val="24"/>
          <w:lang w:val="lt-LT"/>
        </w:rPr>
      </w:pPr>
      <w:r w:rsidRPr="008E2CCD">
        <w:rPr>
          <w:rFonts w:ascii="Times New Roman" w:hAnsi="Times New Roman" w:cs="Times New Roman"/>
          <w:b/>
          <w:sz w:val="24"/>
          <w:szCs w:val="24"/>
          <w:lang w:val="lt-LT"/>
        </w:rPr>
        <w:t>1. ĮVADINĖ INFORMACIJA</w:t>
      </w:r>
    </w:p>
    <w:p w14:paraId="61D4FB6B" w14:textId="77777777" w:rsidR="00CA3BCF" w:rsidRDefault="00CA3BCF" w:rsidP="00CA3BCF">
      <w:pPr>
        <w:spacing w:before="100" w:beforeAutospacing="1" w:after="100" w:afterAutospacing="1" w:line="276" w:lineRule="auto"/>
        <w:ind w:firstLine="426"/>
        <w:rPr>
          <w:rFonts w:ascii="Times New Roman" w:hAnsi="Times New Roman" w:cs="Times New Roman"/>
          <w:sz w:val="24"/>
          <w:szCs w:val="24"/>
          <w:lang w:val="lt-LT"/>
        </w:rPr>
      </w:pPr>
      <w:r w:rsidRPr="008E2CCD">
        <w:rPr>
          <w:rFonts w:ascii="Times New Roman" w:hAnsi="Times New Roman" w:cs="Times New Roman"/>
          <w:sz w:val="24"/>
          <w:szCs w:val="24"/>
          <w:lang w:val="lt-LT"/>
        </w:rPr>
        <w:t>1.1. Perkančioji organizacija – Nacionalinė švietimo agentūra (toliau – Užsakovas), K.</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Kalinausko g. 7, Vilnius 03106</w:t>
      </w:r>
      <w:r>
        <w:rPr>
          <w:rFonts w:ascii="Times New Roman" w:hAnsi="Times New Roman" w:cs="Times New Roman"/>
          <w:sz w:val="24"/>
          <w:szCs w:val="24"/>
          <w:lang w:val="lt-LT"/>
        </w:rPr>
        <w:t>.</w:t>
      </w:r>
    </w:p>
    <w:p w14:paraId="42BE1FA6" w14:textId="77777777" w:rsidR="00CA3BCF" w:rsidRPr="008E2CCD" w:rsidRDefault="00CA3BCF" w:rsidP="00CA3BCF">
      <w:pPr>
        <w:spacing w:before="100" w:beforeAutospacing="1" w:after="100" w:afterAutospacing="1" w:line="276" w:lineRule="auto"/>
        <w:ind w:firstLine="426"/>
        <w:jc w:val="center"/>
        <w:rPr>
          <w:rFonts w:ascii="Times New Roman" w:hAnsi="Times New Roman" w:cs="Times New Roman"/>
          <w:b/>
          <w:sz w:val="24"/>
          <w:szCs w:val="24"/>
          <w:lang w:val="lt-LT"/>
        </w:rPr>
      </w:pPr>
      <w:r w:rsidRPr="008E2CCD">
        <w:rPr>
          <w:rFonts w:ascii="Times New Roman" w:hAnsi="Times New Roman" w:cs="Times New Roman"/>
          <w:b/>
          <w:sz w:val="24"/>
          <w:szCs w:val="24"/>
          <w:lang w:val="lt-LT"/>
        </w:rPr>
        <w:t>2. BENDRA CHARAKTERISTIKA</w:t>
      </w:r>
    </w:p>
    <w:p w14:paraId="12D0ECBD" w14:textId="77777777" w:rsidR="00CA3BCF" w:rsidRPr="00995A33" w:rsidRDefault="00CA3BCF" w:rsidP="00CA3BCF">
      <w:pPr>
        <w:autoSpaceDE w:val="0"/>
        <w:autoSpaceDN w:val="0"/>
        <w:adjustRightInd w:val="0"/>
        <w:spacing w:after="0"/>
        <w:ind w:firstLine="360"/>
        <w:rPr>
          <w:rFonts w:ascii="Times New Roman" w:hAnsi="Times New Roman" w:cs="Times New Roman"/>
          <w:color w:val="000000"/>
          <w:sz w:val="24"/>
          <w:szCs w:val="24"/>
          <w:lang w:val="lt-LT"/>
        </w:rPr>
      </w:pPr>
      <w:r w:rsidRPr="008E2CCD">
        <w:rPr>
          <w:rFonts w:ascii="Times New Roman" w:hAnsi="Times New Roman" w:cs="Times New Roman"/>
          <w:sz w:val="24"/>
          <w:szCs w:val="24"/>
          <w:lang w:val="lt-LT"/>
        </w:rPr>
        <w:t xml:space="preserve">2.1. </w:t>
      </w:r>
      <w:r w:rsidRPr="008E2CCD">
        <w:rPr>
          <w:rFonts w:ascii="Times New Roman" w:hAnsi="Times New Roman" w:cs="Times New Roman"/>
          <w:color w:val="000000"/>
          <w:sz w:val="24"/>
          <w:szCs w:val="24"/>
          <w:lang w:val="lt-LT"/>
        </w:rPr>
        <w:t xml:space="preserve">Perkamos </w:t>
      </w:r>
      <w:r>
        <w:rPr>
          <w:rFonts w:ascii="Times New Roman" w:hAnsi="Times New Roman" w:cs="Times New Roman"/>
          <w:color w:val="000000"/>
          <w:sz w:val="24"/>
          <w:szCs w:val="24"/>
          <w:lang w:val="lt-LT"/>
        </w:rPr>
        <w:t>Š</w:t>
      </w:r>
      <w:r w:rsidRPr="00995A33">
        <w:rPr>
          <w:rFonts w:ascii="Times New Roman" w:hAnsi="Times New Roman" w:cs="Times New Roman"/>
          <w:color w:val="000000"/>
          <w:sz w:val="24"/>
          <w:szCs w:val="24"/>
          <w:lang w:val="lt-LT"/>
        </w:rPr>
        <w:t>vietimo įstaigų (išskyrus aukštąsias) vadovo mentoriaus</w:t>
      </w:r>
      <w:r w:rsidRPr="00995A33">
        <w:rPr>
          <w:rFonts w:ascii="Times New Roman" w:hAnsi="Times New Roman" w:cs="Times New Roman"/>
          <w:sz w:val="24"/>
          <w:szCs w:val="24"/>
          <w:lang w:val="lt-LT"/>
        </w:rPr>
        <w:t xml:space="preserve"> </w:t>
      </w:r>
      <w:r w:rsidRPr="00995A33">
        <w:rPr>
          <w:rFonts w:ascii="Times New Roman" w:hAnsi="Times New Roman" w:cs="Times New Roman"/>
          <w:color w:val="000000"/>
          <w:sz w:val="24"/>
          <w:szCs w:val="24"/>
          <w:lang w:val="lt-LT"/>
        </w:rPr>
        <w:t xml:space="preserve">(toliau – Mentorius) </w:t>
      </w:r>
      <w:r w:rsidRPr="00995A33">
        <w:rPr>
          <w:rFonts w:ascii="Times New Roman" w:hAnsi="Times New Roman" w:cs="Times New Roman"/>
          <w:sz w:val="24"/>
          <w:szCs w:val="24"/>
          <w:lang w:val="lt-LT"/>
        </w:rPr>
        <w:t xml:space="preserve">paslaugos ilgalaikei mentorystei vykdyti </w:t>
      </w:r>
      <w:r w:rsidRPr="00995A33">
        <w:rPr>
          <w:rFonts w:ascii="Times New Roman" w:hAnsi="Times New Roman" w:cs="Times New Roman"/>
          <w:color w:val="000000"/>
          <w:sz w:val="24"/>
          <w:szCs w:val="24"/>
          <w:lang w:val="lt-LT"/>
        </w:rPr>
        <w:t xml:space="preserve">(toliau – Paslaugos). </w:t>
      </w:r>
    </w:p>
    <w:p w14:paraId="7416C26F" w14:textId="77777777" w:rsidR="00CA3BCF" w:rsidRPr="008E2CCD" w:rsidRDefault="00CA3BCF" w:rsidP="00CA3BCF">
      <w:pPr>
        <w:spacing w:after="0"/>
        <w:ind w:firstLine="360"/>
        <w:rPr>
          <w:rFonts w:ascii="Times New Roman" w:hAnsi="Times New Roman" w:cs="Times New Roman"/>
          <w:b/>
          <w:sz w:val="24"/>
          <w:szCs w:val="24"/>
          <w:lang w:val="lt-LT"/>
        </w:rPr>
      </w:pPr>
      <w:r w:rsidRPr="00995A33">
        <w:rPr>
          <w:rFonts w:ascii="Times New Roman" w:hAnsi="Times New Roman" w:cs="Times New Roman"/>
          <w:sz w:val="24"/>
          <w:szCs w:val="24"/>
          <w:lang w:val="lt-LT"/>
        </w:rPr>
        <w:t>2.2.</w:t>
      </w:r>
      <w:r w:rsidRPr="00995A33">
        <w:rPr>
          <w:rFonts w:ascii="Times New Roman" w:hAnsi="Times New Roman" w:cs="Times New Roman"/>
          <w:b/>
          <w:sz w:val="24"/>
          <w:szCs w:val="24"/>
          <w:lang w:val="lt-LT"/>
        </w:rPr>
        <w:t xml:space="preserve"> </w:t>
      </w:r>
      <w:r w:rsidRPr="00995A33">
        <w:rPr>
          <w:rFonts w:ascii="Times New Roman" w:hAnsi="Times New Roman" w:cs="Times New Roman"/>
          <w:b/>
          <w:color w:val="000000"/>
          <w:sz w:val="24"/>
          <w:szCs w:val="24"/>
          <w:lang w:val="lt-LT"/>
        </w:rPr>
        <w:t xml:space="preserve">Pirkimo tikslas </w:t>
      </w:r>
      <w:r w:rsidRPr="00995A33">
        <w:rPr>
          <w:rFonts w:ascii="Times New Roman" w:hAnsi="Times New Roman" w:cs="Times New Roman"/>
          <w:color w:val="000000"/>
          <w:sz w:val="24"/>
          <w:szCs w:val="24"/>
          <w:lang w:val="lt-LT"/>
        </w:rPr>
        <w:t>–</w:t>
      </w:r>
      <w:r w:rsidRPr="00995A33">
        <w:rPr>
          <w:rFonts w:ascii="Times New Roman" w:hAnsi="Times New Roman" w:cs="Times New Roman"/>
          <w:b/>
          <w:color w:val="000000"/>
          <w:sz w:val="24"/>
          <w:szCs w:val="24"/>
          <w:lang w:val="lt-LT"/>
        </w:rPr>
        <w:t xml:space="preserve"> </w:t>
      </w:r>
      <w:r w:rsidRPr="00995A33">
        <w:rPr>
          <w:rFonts w:ascii="Times New Roman" w:hAnsi="Times New Roman" w:cs="Times New Roman"/>
          <w:sz w:val="24"/>
          <w:szCs w:val="24"/>
          <w:lang w:val="lt-LT"/>
        </w:rPr>
        <w:t xml:space="preserve">teikti </w:t>
      </w:r>
      <w:r w:rsidRPr="00995A33">
        <w:rPr>
          <w:rFonts w:ascii="Times New Roman" w:hAnsi="Times New Roman" w:cs="Times New Roman"/>
          <w:color w:val="000000"/>
          <w:sz w:val="24"/>
          <w:szCs w:val="24"/>
          <w:shd w:val="clear" w:color="auto" w:fill="FFFFFF" w:themeFill="background1"/>
          <w:lang w:val="lt-LT"/>
        </w:rPr>
        <w:t xml:space="preserve">Mentoriaus </w:t>
      </w:r>
      <w:r>
        <w:rPr>
          <w:rFonts w:ascii="Times New Roman" w:hAnsi="Times New Roman" w:cs="Times New Roman"/>
          <w:sz w:val="24"/>
          <w:szCs w:val="24"/>
          <w:shd w:val="clear" w:color="auto" w:fill="FFFFFF" w:themeFill="background1"/>
          <w:lang w:val="lt-LT"/>
        </w:rPr>
        <w:t>Paslaugas</w:t>
      </w:r>
      <w:r w:rsidRPr="008E2CCD">
        <w:rPr>
          <w:rFonts w:ascii="Times New Roman" w:hAnsi="Times New Roman" w:cs="Times New Roman"/>
          <w:sz w:val="24"/>
          <w:szCs w:val="24"/>
          <w:lang w:val="lt-LT"/>
        </w:rPr>
        <w:t xml:space="preserve"> pirmus dvejus metus dirbantiems švietimo įstaigų </w:t>
      </w:r>
      <w:r>
        <w:rPr>
          <w:rFonts w:ascii="Times New Roman" w:hAnsi="Times New Roman" w:cs="Times New Roman"/>
          <w:sz w:val="24"/>
          <w:szCs w:val="24"/>
          <w:lang w:val="lt-LT"/>
        </w:rPr>
        <w:t xml:space="preserve">(išskyrus aukštąsias) </w:t>
      </w:r>
      <w:r w:rsidRPr="008E2CCD">
        <w:rPr>
          <w:rFonts w:ascii="Times New Roman" w:hAnsi="Times New Roman" w:cs="Times New Roman"/>
          <w:sz w:val="24"/>
          <w:szCs w:val="24"/>
          <w:lang w:val="lt-LT"/>
        </w:rPr>
        <w:t>vadovams (toliau – Vadovas)</w:t>
      </w:r>
      <w:r>
        <w:rPr>
          <w:rFonts w:ascii="Times New Roman" w:hAnsi="Times New Roman" w:cs="Times New Roman"/>
          <w:sz w:val="24"/>
          <w:szCs w:val="24"/>
          <w:lang w:val="lt-LT"/>
        </w:rPr>
        <w:t xml:space="preserve">.  </w:t>
      </w:r>
    </w:p>
    <w:p w14:paraId="282E09DF" w14:textId="72DA1AFE" w:rsidR="00CA3BCF" w:rsidRPr="008E2CCD" w:rsidRDefault="00CA3BCF" w:rsidP="00CA3BCF">
      <w:pPr>
        <w:autoSpaceDE w:val="0"/>
        <w:autoSpaceDN w:val="0"/>
        <w:adjustRightInd w:val="0"/>
        <w:spacing w:after="0"/>
        <w:ind w:firstLine="360"/>
        <w:rPr>
          <w:rFonts w:ascii="Times New Roman" w:hAnsi="Times New Roman" w:cs="Times New Roman"/>
          <w:sz w:val="24"/>
          <w:szCs w:val="24"/>
          <w:lang w:val="lt-LT"/>
        </w:rPr>
      </w:pPr>
      <w:r w:rsidRPr="008E2CCD">
        <w:rPr>
          <w:rFonts w:ascii="Times New Roman" w:hAnsi="Times New Roman" w:cs="Times New Roman"/>
          <w:sz w:val="24"/>
          <w:szCs w:val="24"/>
          <w:lang w:val="lt-LT"/>
        </w:rPr>
        <w:t xml:space="preserve">2.3. </w:t>
      </w:r>
      <w:r w:rsidRPr="008E2CCD">
        <w:rPr>
          <w:rFonts w:ascii="Times New Roman" w:hAnsi="Times New Roman" w:cs="Times New Roman"/>
          <w:b/>
          <w:sz w:val="24"/>
          <w:szCs w:val="24"/>
          <w:lang w:val="lt-LT"/>
        </w:rPr>
        <w:t>Paslaugų teikimo laikotarpis</w:t>
      </w:r>
      <w:r>
        <w:rPr>
          <w:rFonts w:ascii="Times New Roman" w:hAnsi="Times New Roman" w:cs="Times New Roman"/>
          <w:sz w:val="24"/>
          <w:szCs w:val="24"/>
          <w:lang w:val="lt-LT"/>
        </w:rPr>
        <w:t xml:space="preserve"> – </w:t>
      </w:r>
      <w:r w:rsidRPr="008E2CCD">
        <w:rPr>
          <w:rFonts w:ascii="Times New Roman" w:hAnsi="Times New Roman" w:cs="Times New Roman"/>
          <w:sz w:val="24"/>
          <w:szCs w:val="24"/>
          <w:lang w:val="lt-LT"/>
        </w:rPr>
        <w:t xml:space="preserve">Paslaugos teikiamos nuo pirkimo sutarties pasirašymo datos iki </w:t>
      </w:r>
      <w:r w:rsidRPr="00995A33">
        <w:rPr>
          <w:rFonts w:ascii="Times New Roman" w:hAnsi="Times New Roman" w:cs="Times New Roman"/>
          <w:sz w:val="24"/>
          <w:szCs w:val="24"/>
          <w:shd w:val="clear" w:color="auto" w:fill="FFFFFF" w:themeFill="background1"/>
          <w:lang w:val="lt-LT"/>
        </w:rPr>
        <w:t>2023</w:t>
      </w:r>
      <w:r w:rsidR="00775D1F">
        <w:rPr>
          <w:rFonts w:ascii="Times New Roman" w:hAnsi="Times New Roman" w:cs="Times New Roman"/>
          <w:sz w:val="24"/>
          <w:szCs w:val="24"/>
          <w:shd w:val="clear" w:color="auto" w:fill="FFFFFF" w:themeFill="background1"/>
          <w:lang w:val="lt-LT"/>
        </w:rPr>
        <w:t xml:space="preserve"> </w:t>
      </w:r>
      <w:r w:rsidRPr="00995A33">
        <w:rPr>
          <w:rFonts w:ascii="Times New Roman" w:hAnsi="Times New Roman" w:cs="Times New Roman"/>
          <w:sz w:val="24"/>
          <w:szCs w:val="24"/>
          <w:shd w:val="clear" w:color="auto" w:fill="FFFFFF" w:themeFill="background1"/>
          <w:lang w:val="lt-LT"/>
        </w:rPr>
        <w:t>m. gruodžio 15 d.</w:t>
      </w:r>
      <w:r>
        <w:rPr>
          <w:rFonts w:ascii="Times New Roman" w:hAnsi="Times New Roman" w:cs="Times New Roman"/>
          <w:sz w:val="24"/>
          <w:szCs w:val="24"/>
          <w:lang w:val="lt-LT"/>
        </w:rPr>
        <w:t xml:space="preserve">  </w:t>
      </w:r>
    </w:p>
    <w:p w14:paraId="093D7912" w14:textId="77777777" w:rsidR="00CA3BCF" w:rsidRDefault="00CA3BCF" w:rsidP="00CA3BCF">
      <w:pPr>
        <w:autoSpaceDE w:val="0"/>
        <w:autoSpaceDN w:val="0"/>
        <w:adjustRightInd w:val="0"/>
        <w:spacing w:after="0"/>
        <w:ind w:firstLine="360"/>
        <w:rPr>
          <w:rFonts w:ascii="Times New Roman" w:hAnsi="Times New Roman" w:cs="Times New Roman"/>
          <w:bCs/>
          <w:sz w:val="24"/>
          <w:szCs w:val="24"/>
          <w:lang w:val="lt-LT"/>
        </w:rPr>
      </w:pPr>
      <w:r w:rsidRPr="008E2CCD">
        <w:rPr>
          <w:rFonts w:ascii="Times New Roman" w:hAnsi="Times New Roman" w:cs="Times New Roman"/>
          <w:sz w:val="24"/>
          <w:szCs w:val="24"/>
          <w:lang w:val="lt-LT"/>
        </w:rPr>
        <w:t>2.4. Perkamos paslaugos. Pagal Lietuvos Respublikos švietimo, mokslo ir sporto ministro 2020</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m. lapkričio 27</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d. įsakymo Nr.</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V-1858 „</w:t>
      </w:r>
      <w:r w:rsidRPr="008E2CCD">
        <w:rPr>
          <w:rFonts w:ascii="Times New Roman" w:hAnsi="Times New Roman" w:cs="Times New Roman"/>
          <w:bCs/>
          <w:sz w:val="24"/>
          <w:szCs w:val="24"/>
          <w:lang w:val="lt-LT"/>
        </w:rPr>
        <w:t>Dėl švietimo ir mokslo ministro 2018</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 xml:space="preserve">m. balandžio </w:t>
      </w:r>
      <w:r w:rsidRPr="008E2CCD">
        <w:rPr>
          <w:rFonts w:ascii="Times New Roman" w:hAnsi="Times New Roman" w:cs="Times New Roman"/>
          <w:bCs/>
          <w:sz w:val="24"/>
          <w:szCs w:val="24"/>
          <w:lang w:val="lt-LT"/>
        </w:rPr>
        <w:lastRenderedPageBreak/>
        <w:t>23</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d. įsakymo Nr.</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V-393 „Dėl švietimo įstaigų vadovų rezervo reglamento patvirtinimo“ pakeitimo“ priedo IV skyrių.</w:t>
      </w:r>
    </w:p>
    <w:p w14:paraId="165A5ED7"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bCs/>
          <w:sz w:val="24"/>
          <w:szCs w:val="24"/>
          <w:lang w:val="lt-LT"/>
        </w:rPr>
        <w:t>2</w:t>
      </w:r>
      <w:r w:rsidRPr="00995A33">
        <w:rPr>
          <w:rFonts w:ascii="Times New Roman" w:hAnsi="Times New Roman" w:cs="Times New Roman"/>
          <w:sz w:val="24"/>
          <w:szCs w:val="24"/>
          <w:lang w:val="lt-LT"/>
        </w:rPr>
        <w:t xml:space="preserve">.5. Pirkimas yra skirstomas į </w:t>
      </w:r>
      <w:r>
        <w:rPr>
          <w:rFonts w:ascii="Times New Roman" w:hAnsi="Times New Roman" w:cs="Times New Roman"/>
          <w:sz w:val="24"/>
          <w:szCs w:val="24"/>
          <w:lang w:val="lt-LT"/>
        </w:rPr>
        <w:t>26</w:t>
      </w:r>
      <w:r w:rsidRPr="00995A33">
        <w:rPr>
          <w:rFonts w:ascii="Times New Roman" w:hAnsi="Times New Roman" w:cs="Times New Roman"/>
          <w:sz w:val="24"/>
          <w:szCs w:val="24"/>
          <w:lang w:val="lt-LT"/>
        </w:rPr>
        <w:t xml:space="preserve"> dalis, kiekvienai pirkimo daliai bus sudaroma atskira pirkimo sutartis:</w:t>
      </w:r>
    </w:p>
    <w:p w14:paraId="23F5138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2.5.1 pirkimo dalis. „Ilgalaikės mentorystės paslaugos suteikimas Vilniaus rajono Avižienių vaikų lopšelio – darželio vadovui“; </w:t>
      </w:r>
    </w:p>
    <w:p w14:paraId="0BFB0F7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2.5.2 pirkimo dalis. </w:t>
      </w:r>
      <w:bookmarkStart w:id="16" w:name="_Hlk115078152"/>
      <w:r w:rsidRPr="00995A33">
        <w:rPr>
          <w:rFonts w:ascii="Times New Roman" w:hAnsi="Times New Roman" w:cs="Times New Roman"/>
          <w:sz w:val="24"/>
          <w:szCs w:val="24"/>
          <w:lang w:val="lt-LT"/>
        </w:rPr>
        <w:t xml:space="preserve">„Ilgalaikės mentorystės paslaugos suteikimas Alytaus lopšelio – darželio „Putinėlis“,  vadovui“; </w:t>
      </w:r>
      <w:bookmarkEnd w:id="16"/>
    </w:p>
    <w:p w14:paraId="398C1D05"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2.5.3 pirkimo dalis. „Ilgalaikės mentorystės paslaugos suteikimas Vilniaus lopšelio – darželio „Varpelis“ vadovui“; </w:t>
      </w:r>
    </w:p>
    <w:p w14:paraId="4F4220C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2.5.4 pirkimo dalis. „Ilgalaikės mentorystės paslaugos suteikimas Marijampolės lopšelio – darželio „Pasaka“ vadovui”; </w:t>
      </w:r>
    </w:p>
    <w:p w14:paraId="36F07BF0"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2.5.5 pirkimo dalis. </w:t>
      </w:r>
      <w:bookmarkStart w:id="17" w:name="_Hlk115078559"/>
      <w:r w:rsidRPr="00995A33">
        <w:rPr>
          <w:rFonts w:ascii="Times New Roman" w:hAnsi="Times New Roman" w:cs="Times New Roman"/>
          <w:sz w:val="24"/>
          <w:szCs w:val="24"/>
          <w:lang w:val="lt-LT"/>
        </w:rPr>
        <w:t xml:space="preserve">„Ilgalaikės mentorystės paslaugos suteikimas Kauno lopšelio – darželio „Klausutis” vadovui”; </w:t>
      </w:r>
    </w:p>
    <w:bookmarkEnd w:id="17"/>
    <w:p w14:paraId="42CF7383"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2.5.6 pirkimo dalis. „Ilgalaikės mentorystės paslaugos suteikimas Ukmergės „Ryto” specialiosios mokyklos vadovui”; </w:t>
      </w:r>
    </w:p>
    <w:p w14:paraId="2B8F53D0"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2.5.7 pirkimo dalis. „Ilgalaikės mentorystės paslaugos suteikimas Kauno menų darželio „Etiudas” vadovui”; </w:t>
      </w:r>
    </w:p>
    <w:p w14:paraId="348F29A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2.5.8 pirkimo dalis. „Ilgalaikės mentorystės paslaugos suteikimas Vilniaus rajono Nemėžio vaikų lopšelio – darželio vadovui“; </w:t>
      </w:r>
    </w:p>
    <w:p w14:paraId="733CE1DF"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lastRenderedPageBreak/>
        <w:t>2.5.9 pirkimo dalis. „</w:t>
      </w:r>
      <w:bookmarkStart w:id="18" w:name="_Hlk115079318"/>
      <w:r w:rsidRPr="00995A33">
        <w:rPr>
          <w:rFonts w:ascii="Times New Roman" w:hAnsi="Times New Roman" w:cs="Times New Roman"/>
          <w:sz w:val="24"/>
          <w:szCs w:val="24"/>
          <w:lang w:val="lt-LT"/>
        </w:rPr>
        <w:t>Ilgalaikės mentorystės paslaugos suteikimas Visagino švietimo pagalbos tarnybos vadovui”</w:t>
      </w:r>
      <w:bookmarkEnd w:id="18"/>
      <w:r w:rsidRPr="00995A33">
        <w:rPr>
          <w:rFonts w:ascii="Times New Roman" w:hAnsi="Times New Roman" w:cs="Times New Roman"/>
          <w:sz w:val="24"/>
          <w:szCs w:val="24"/>
          <w:lang w:val="lt-LT"/>
        </w:rPr>
        <w:t>;</w:t>
      </w:r>
    </w:p>
    <w:p w14:paraId="01B226CB"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2.5.10 pirkimo dalis. „Ilgalaikės mentorystės paslaugos suteikimas Plungės rajono </w:t>
      </w:r>
      <w:proofErr w:type="spellStart"/>
      <w:r w:rsidRPr="00995A33">
        <w:rPr>
          <w:rFonts w:ascii="Times New Roman" w:hAnsi="Times New Roman" w:cs="Times New Roman"/>
          <w:sz w:val="24"/>
          <w:szCs w:val="24"/>
          <w:lang w:val="lt-LT"/>
        </w:rPr>
        <w:t>Liepijų</w:t>
      </w:r>
      <w:proofErr w:type="spellEnd"/>
      <w:r w:rsidRPr="00995A33">
        <w:rPr>
          <w:rFonts w:ascii="Times New Roman" w:hAnsi="Times New Roman" w:cs="Times New Roman"/>
          <w:sz w:val="24"/>
          <w:szCs w:val="24"/>
          <w:lang w:val="lt-LT"/>
        </w:rPr>
        <w:t xml:space="preserve"> mokyklos vadovui”;</w:t>
      </w:r>
    </w:p>
    <w:p w14:paraId="2A86FA1C"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2.5.11 pirkimo dalis. „Ilgalaikės mentorystės paslaugos suteikimas Trakų rajono Lentvario „Versmės” gimnazijos vadovui”;</w:t>
      </w:r>
    </w:p>
    <w:p w14:paraId="1735DF2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2.5.12 pirkimo dalis. „Ilgalaikės mentorystės paslaugos suteikimas Lazdijų rajono Šventežerio mokyklos vadovui”;</w:t>
      </w:r>
    </w:p>
    <w:p w14:paraId="08BE1FD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2.5.13 pirkimo dalis. „Ilgalaikės mentorystės paslaugos suteikimas Klaipėdos lopšelio – darželio „Berželis”  vadovui“;</w:t>
      </w:r>
    </w:p>
    <w:p w14:paraId="00D7C0E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2.5.14 pirkimo dalis. „Ilgalaikės mentorystės paslaugos suteikimas Šalčininkų lopšelio – darželio „Pasaka“ vadovui“;</w:t>
      </w:r>
    </w:p>
    <w:p w14:paraId="700F9922"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2.5.15 pirkimo dalis. „Ilgalaikės mentorystės paslaugos suteikimas Panevėžio Kastyčio Ramanausko lopšelio – darželio vadovui“;</w:t>
      </w:r>
    </w:p>
    <w:p w14:paraId="217290EF"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2.5.16 pirkimo dalis. „Ilgalaikės mentorystės paslaugos suteikimas Biržų „Saulės“ gimnazijos vadovui”;</w:t>
      </w:r>
    </w:p>
    <w:p w14:paraId="432EEF46"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2.5.17 pirkimo dalis. „Ilgalaikės mentorystės paslaugos suteikimas Jurbarko r. </w:t>
      </w:r>
      <w:proofErr w:type="spellStart"/>
      <w:r w:rsidRPr="00995A33">
        <w:rPr>
          <w:rFonts w:ascii="Times New Roman" w:hAnsi="Times New Roman" w:cs="Times New Roman"/>
          <w:sz w:val="24"/>
          <w:szCs w:val="24"/>
          <w:lang w:val="lt-LT"/>
        </w:rPr>
        <w:t>Jurbarkų</w:t>
      </w:r>
      <w:proofErr w:type="spellEnd"/>
      <w:r w:rsidRPr="00995A33">
        <w:rPr>
          <w:rFonts w:ascii="Times New Roman" w:hAnsi="Times New Roman" w:cs="Times New Roman"/>
          <w:sz w:val="24"/>
          <w:szCs w:val="24"/>
          <w:lang w:val="lt-LT"/>
        </w:rPr>
        <w:t xml:space="preserve"> darželio – mokyklos  vadovui”;</w:t>
      </w:r>
    </w:p>
    <w:p w14:paraId="7A9E3115"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2.5.18 pirkimo dalis. „Ilgalaikės mentorystės paslaugos suteikimas Klaipėdos karalienės Luizės jaunimo centro vadovui”;</w:t>
      </w:r>
    </w:p>
    <w:p w14:paraId="21CDFEF9"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lastRenderedPageBreak/>
        <w:t>2.5.19 pirkimo dalis. „Ilgalaikės mentorystės paslaugos suteikimas Kauno lopšelio – darželio „Kregždutė” vadovui”;</w:t>
      </w:r>
    </w:p>
    <w:p w14:paraId="76BB522C"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2.5.20 pirkimo dalis. „Ilgalaikės mentorystės paslaugos suteikimas Klaipėdos miesto lopšelio – darželio „Pušaitė” vadovui”.</w:t>
      </w:r>
    </w:p>
    <w:p w14:paraId="0B4C5946"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2.5.21 pirkimo dalis. „Ilgalaikės mentorystės paslaugos suteikimas Ukmergės rajono Siesikų pagrindinės mokyklos vadovui”;</w:t>
      </w:r>
    </w:p>
    <w:p w14:paraId="0B098C8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2.5.22 pirkimo dalis. „Ilgalaikės mentorystės paslaugos suteikimas Alytaus Šaltinių progimnazijos vadovui”;</w:t>
      </w:r>
    </w:p>
    <w:p w14:paraId="085FDB93"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2.5.23 pirkimo dalis. „Ilgalaikės mentorystės paslaugos suteikimas Telšių r. </w:t>
      </w:r>
      <w:proofErr w:type="spellStart"/>
      <w:r w:rsidRPr="00995A33">
        <w:rPr>
          <w:rFonts w:ascii="Times New Roman" w:hAnsi="Times New Roman" w:cs="Times New Roman"/>
          <w:sz w:val="24"/>
          <w:szCs w:val="24"/>
          <w:lang w:val="lt-LT"/>
        </w:rPr>
        <w:t>Buožėnų</w:t>
      </w:r>
      <w:proofErr w:type="spellEnd"/>
      <w:r w:rsidRPr="00995A33">
        <w:rPr>
          <w:rFonts w:ascii="Times New Roman" w:hAnsi="Times New Roman" w:cs="Times New Roman"/>
          <w:sz w:val="24"/>
          <w:szCs w:val="24"/>
          <w:lang w:val="lt-LT"/>
        </w:rPr>
        <w:t xml:space="preserve"> mokyklos – daugiafunkcinio centras vadovui”;</w:t>
      </w:r>
    </w:p>
    <w:p w14:paraId="60775E6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2.5.24 pirkimo dalis. „Ilgalaikės mentorystės paslaugos suteikimas VšĮ Elektrėnų profesinio mokymo centro vadovui”;</w:t>
      </w:r>
    </w:p>
    <w:p w14:paraId="5E6DAAF9" w14:textId="77777777" w:rsidR="00CA3BCF"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2.5.25 pirkimo dalis. „Ilgalaikės mentorystės paslaugos suteikimas Vilniaus Ozo gimnazijos vadovui”;</w:t>
      </w:r>
    </w:p>
    <w:p w14:paraId="30450194" w14:textId="77777777" w:rsidR="00CA3BCF" w:rsidRPr="00DC288B" w:rsidRDefault="00CA3BCF" w:rsidP="00CA3BCF">
      <w:pPr>
        <w:autoSpaceDE w:val="0"/>
        <w:autoSpaceDN w:val="0"/>
        <w:adjustRightInd w:val="0"/>
        <w:spacing w:after="0"/>
        <w:ind w:firstLine="360"/>
        <w:rPr>
          <w:rFonts w:ascii="Times New Roman" w:hAnsi="Times New Roman" w:cs="Times New Roman"/>
          <w:sz w:val="24"/>
          <w:szCs w:val="24"/>
          <w:lang w:val="lt-LT"/>
        </w:rPr>
      </w:pPr>
      <w:r>
        <w:rPr>
          <w:rFonts w:ascii="Times New Roman" w:hAnsi="Times New Roman" w:cs="Times New Roman"/>
          <w:sz w:val="24"/>
          <w:szCs w:val="24"/>
          <w:lang w:val="lt-LT"/>
        </w:rPr>
        <w:t xml:space="preserve">2.5.26 </w:t>
      </w:r>
      <w:r w:rsidRPr="00995A33">
        <w:rPr>
          <w:rFonts w:ascii="Times New Roman" w:hAnsi="Times New Roman" w:cs="Times New Roman"/>
          <w:sz w:val="24"/>
          <w:szCs w:val="24"/>
          <w:lang w:val="lt-LT"/>
        </w:rPr>
        <w:t xml:space="preserve">pirkimo dalis. „Ilgalaikės </w:t>
      </w:r>
      <w:proofErr w:type="spellStart"/>
      <w:r w:rsidRPr="00995A33">
        <w:rPr>
          <w:rFonts w:ascii="Times New Roman" w:hAnsi="Times New Roman" w:cs="Times New Roman"/>
          <w:sz w:val="24"/>
          <w:szCs w:val="24"/>
          <w:lang w:val="lt-LT"/>
        </w:rPr>
        <w:t>mentorystės</w:t>
      </w:r>
      <w:proofErr w:type="spellEnd"/>
      <w:r w:rsidRPr="00995A33">
        <w:rPr>
          <w:rFonts w:ascii="Times New Roman" w:hAnsi="Times New Roman" w:cs="Times New Roman"/>
          <w:sz w:val="24"/>
          <w:szCs w:val="24"/>
          <w:lang w:val="lt-LT"/>
        </w:rPr>
        <w:t xml:space="preserve"> paslaugos suteikimas </w:t>
      </w:r>
      <w:proofErr w:type="spellStart"/>
      <w:r w:rsidRPr="00DC288B">
        <w:rPr>
          <w:rFonts w:ascii="Times New Roman" w:hAnsi="Times New Roman" w:cs="Times New Roman"/>
          <w:sz w:val="24"/>
          <w:szCs w:val="24"/>
        </w:rPr>
        <w:t>Kazlų</w:t>
      </w:r>
      <w:proofErr w:type="spellEnd"/>
      <w:r w:rsidRPr="00DC288B">
        <w:rPr>
          <w:rFonts w:ascii="Times New Roman" w:hAnsi="Times New Roman" w:cs="Times New Roman"/>
          <w:sz w:val="24"/>
          <w:szCs w:val="24"/>
        </w:rPr>
        <w:t xml:space="preserve"> </w:t>
      </w:r>
      <w:proofErr w:type="spellStart"/>
      <w:r w:rsidRPr="00DC288B">
        <w:rPr>
          <w:rFonts w:ascii="Times New Roman" w:hAnsi="Times New Roman" w:cs="Times New Roman"/>
          <w:sz w:val="24"/>
          <w:szCs w:val="24"/>
        </w:rPr>
        <w:t>Rūdos</w:t>
      </w:r>
      <w:proofErr w:type="spellEnd"/>
      <w:r w:rsidRPr="00DC288B">
        <w:rPr>
          <w:rFonts w:ascii="Times New Roman" w:hAnsi="Times New Roman" w:cs="Times New Roman"/>
          <w:sz w:val="24"/>
          <w:szCs w:val="24"/>
        </w:rPr>
        <w:t xml:space="preserve"> </w:t>
      </w:r>
      <w:r w:rsidRPr="00DC288B">
        <w:rPr>
          <w:rFonts w:ascii="Times New Roman" w:hAnsi="Times New Roman" w:cs="Times New Roman"/>
          <w:sz w:val="24"/>
          <w:szCs w:val="24"/>
          <w:lang w:val="lt-LT"/>
        </w:rPr>
        <w:t>„</w:t>
      </w:r>
      <w:proofErr w:type="spellStart"/>
      <w:r w:rsidRPr="00DC288B">
        <w:rPr>
          <w:rFonts w:ascii="Times New Roman" w:hAnsi="Times New Roman" w:cs="Times New Roman"/>
          <w:sz w:val="24"/>
          <w:szCs w:val="24"/>
        </w:rPr>
        <w:t>Elmos</w:t>
      </w:r>
      <w:proofErr w:type="spellEnd"/>
      <w:r w:rsidRPr="00DC288B">
        <w:rPr>
          <w:rFonts w:ascii="Times New Roman" w:hAnsi="Times New Roman" w:cs="Times New Roman"/>
          <w:sz w:val="24"/>
          <w:szCs w:val="24"/>
          <w:lang w:val="lt-LT"/>
        </w:rPr>
        <w:t>”</w:t>
      </w:r>
      <w:r w:rsidRPr="00DC288B">
        <w:rPr>
          <w:rFonts w:ascii="Times New Roman" w:hAnsi="Times New Roman" w:cs="Times New Roman"/>
          <w:sz w:val="24"/>
          <w:szCs w:val="24"/>
        </w:rPr>
        <w:t xml:space="preserve"> </w:t>
      </w:r>
      <w:proofErr w:type="spellStart"/>
      <w:r w:rsidRPr="00DC288B">
        <w:rPr>
          <w:rFonts w:ascii="Times New Roman" w:hAnsi="Times New Roman" w:cs="Times New Roman"/>
          <w:sz w:val="24"/>
          <w:szCs w:val="24"/>
        </w:rPr>
        <w:t>mokyklos</w:t>
      </w:r>
      <w:proofErr w:type="spellEnd"/>
      <w:r w:rsidRPr="00DC288B">
        <w:rPr>
          <w:rFonts w:ascii="Times New Roman" w:hAnsi="Times New Roman" w:cs="Times New Roman"/>
          <w:sz w:val="24"/>
          <w:szCs w:val="24"/>
        </w:rPr>
        <w:t xml:space="preserve"> </w:t>
      </w:r>
      <w:r w:rsidRPr="00DC288B">
        <w:rPr>
          <w:rFonts w:ascii="Times New Roman" w:hAnsi="Times New Roman" w:cs="Times New Roman"/>
          <w:sz w:val="24"/>
          <w:szCs w:val="24"/>
          <w:lang w:val="lt-LT"/>
        </w:rPr>
        <w:t xml:space="preserve">– </w:t>
      </w:r>
      <w:proofErr w:type="spellStart"/>
      <w:r w:rsidRPr="00DC288B">
        <w:rPr>
          <w:rFonts w:ascii="Times New Roman" w:hAnsi="Times New Roman" w:cs="Times New Roman"/>
          <w:sz w:val="24"/>
          <w:szCs w:val="24"/>
        </w:rPr>
        <w:t>darželio</w:t>
      </w:r>
      <w:proofErr w:type="spellEnd"/>
      <w:r w:rsidRPr="00DC288B">
        <w:rPr>
          <w:rFonts w:ascii="Times New Roman" w:hAnsi="Times New Roman" w:cs="Times New Roman"/>
          <w:sz w:val="24"/>
          <w:szCs w:val="24"/>
        </w:rPr>
        <w:t xml:space="preserve"> </w:t>
      </w:r>
      <w:r w:rsidRPr="00DC288B">
        <w:rPr>
          <w:rFonts w:ascii="Times New Roman" w:hAnsi="Times New Roman" w:cs="Times New Roman"/>
          <w:sz w:val="24"/>
          <w:szCs w:val="24"/>
          <w:lang w:val="lt-LT"/>
        </w:rPr>
        <w:t>vadovui”.</w:t>
      </w:r>
    </w:p>
    <w:p w14:paraId="625A4C8D" w14:textId="77777777" w:rsidR="00CA3BCF" w:rsidRPr="00995A33" w:rsidRDefault="00CA3BCF" w:rsidP="00CA3BCF">
      <w:pPr>
        <w:spacing w:after="0"/>
        <w:ind w:firstLine="284"/>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 Paslaugos teikėjo – Mentoriaus – paslauga apima šias veiklas:</w:t>
      </w:r>
    </w:p>
    <w:p w14:paraId="3D37A97F"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hAnsi="Times New Roman" w:cs="Times New Roman"/>
          <w:sz w:val="24"/>
          <w:szCs w:val="24"/>
          <w:lang w:val="lt-LT"/>
        </w:rPr>
        <w:t>2.6.1. Vadovo mokyklos situacijos / konteksto ir veiklos dokumentų analizė;</w:t>
      </w:r>
    </w:p>
    <w:p w14:paraId="1B6E32AC"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2.6.2. keturi Mentoriaus vizitai (trukmė ne mažiau kaip 4 akad. val.) į Vadovo mokyklą;</w:t>
      </w:r>
    </w:p>
    <w:p w14:paraId="6D9AB989"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2.6.3. vienas Vadovo vizitas (trukmė ne mažiau kaip 4 akad. val.) į Mentoriaus mokyklą;</w:t>
      </w:r>
    </w:p>
    <w:p w14:paraId="63CCC0CB"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lastRenderedPageBreak/>
        <w:t>2.6.4. konsultacijos nuotoliniu būdu (trukmė ne mažiau kaip 10 akad. val.);</w:t>
      </w:r>
    </w:p>
    <w:p w14:paraId="410D07AF" w14:textId="77777777" w:rsidR="00CA3BCF" w:rsidRPr="00995A33" w:rsidRDefault="00CA3BCF" w:rsidP="00CA3BCF">
      <w:pPr>
        <w:spacing w:after="0"/>
        <w:ind w:firstLine="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2.6.5. vienas Vadovo ir Mentoriaus susitikimas (trukmė ne mažiau kaip 3 akad. val.) su Užsakovo atstovu dėl sutarties įgyvendinimo rezultatų ir Mentorystės ataskaitos aptarimo;</w:t>
      </w:r>
    </w:p>
    <w:p w14:paraId="2BEC998B" w14:textId="77777777" w:rsidR="00CA3BCF" w:rsidRPr="00995A33" w:rsidRDefault="00CA3BCF" w:rsidP="00CA3BCF">
      <w:pPr>
        <w:spacing w:after="0"/>
        <w:ind w:firstLine="357"/>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2.6.6. vizitai į mokyklas organizuojami nuotoliniu būdu, jei Vadovas ir Mentorius nenusprendžia kitaip.</w:t>
      </w:r>
    </w:p>
    <w:p w14:paraId="2ECB4296" w14:textId="77777777" w:rsidR="00CA3BCF" w:rsidRPr="00995A33" w:rsidRDefault="00CA3BCF" w:rsidP="00CA3BCF">
      <w:pPr>
        <w:spacing w:after="0"/>
        <w:ind w:firstLine="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2.7. Paslaugos teikėjo – Mentoriau</w:t>
      </w:r>
      <w:r w:rsidRPr="00995A33">
        <w:rPr>
          <w:rFonts w:ascii="Times New Roman" w:eastAsia="Calibri" w:hAnsi="Times New Roman" w:cs="Times New Roman"/>
          <w:i/>
          <w:sz w:val="24"/>
          <w:szCs w:val="24"/>
          <w:lang w:val="lt-LT"/>
        </w:rPr>
        <w:t>s</w:t>
      </w:r>
      <w:r w:rsidRPr="00995A33">
        <w:rPr>
          <w:rFonts w:ascii="Times New Roman" w:eastAsia="Calibri" w:hAnsi="Times New Roman" w:cs="Times New Roman"/>
          <w:sz w:val="24"/>
          <w:szCs w:val="24"/>
          <w:lang w:val="lt-LT"/>
        </w:rPr>
        <w:t xml:space="preserve"> – paslauga apima šias funkcijas:</w:t>
      </w:r>
    </w:p>
    <w:p w14:paraId="46C64D35" w14:textId="77777777" w:rsidR="00CA3BCF" w:rsidRPr="00995A33" w:rsidRDefault="00CA3BCF" w:rsidP="00CA3BCF">
      <w:pPr>
        <w:spacing w:after="0"/>
        <w:ind w:firstLine="360"/>
        <w:rPr>
          <w:rFonts w:ascii="Times New Roman" w:hAnsi="Times New Roman" w:cs="Times New Roman"/>
          <w:sz w:val="24"/>
          <w:szCs w:val="24"/>
          <w:lang w:val="lt-LT" w:eastAsia="en-GB"/>
        </w:rPr>
      </w:pPr>
      <w:r w:rsidRPr="00995A33">
        <w:rPr>
          <w:rFonts w:ascii="Times New Roman" w:hAnsi="Times New Roman" w:cs="Times New Roman"/>
          <w:sz w:val="24"/>
          <w:szCs w:val="24"/>
          <w:lang w:val="lt-LT" w:eastAsia="en-GB"/>
        </w:rPr>
        <w:t>2.7.1. tinkamai įvykdyti savo prievolę – suteikti Sutarties sąlygas atitinkančias, kokybiškas Paslaugas savo rizika kaip įmanoma rūpestingai ir efektyviai, įskaitant, bet neapsiribojant Paslaugų teikimą pagal geriausius visuotinai pripažįstamus profesinius, techninius standartus ir praktiką, panaudodamas visus reikiamus įgūdžius, žinias;</w:t>
      </w:r>
    </w:p>
    <w:p w14:paraId="408CC67E" w14:textId="77777777" w:rsidR="00CA3BCF" w:rsidRPr="008E2CCD" w:rsidRDefault="00CA3BCF" w:rsidP="00CA3BCF">
      <w:pPr>
        <w:spacing w:after="0"/>
        <w:ind w:firstLine="360"/>
        <w:rPr>
          <w:rFonts w:ascii="Times New Roman" w:hAnsi="Times New Roman" w:cs="Times New Roman"/>
          <w:sz w:val="24"/>
          <w:szCs w:val="24"/>
          <w:lang w:val="lt-LT" w:eastAsia="en-GB"/>
        </w:rPr>
      </w:pPr>
      <w:r w:rsidRPr="008E2CCD">
        <w:rPr>
          <w:rFonts w:ascii="Times New Roman" w:hAnsi="Times New Roman" w:cs="Times New Roman"/>
          <w:sz w:val="24"/>
          <w:szCs w:val="24"/>
          <w:lang w:val="lt-LT" w:eastAsia="en-GB"/>
        </w:rPr>
        <w:t>2.</w:t>
      </w:r>
      <w:r>
        <w:rPr>
          <w:rFonts w:ascii="Times New Roman" w:hAnsi="Times New Roman" w:cs="Times New Roman"/>
          <w:sz w:val="24"/>
          <w:szCs w:val="24"/>
          <w:lang w:val="lt-LT" w:eastAsia="en-GB"/>
        </w:rPr>
        <w:t>7</w:t>
      </w:r>
      <w:r w:rsidRPr="008E2CCD">
        <w:rPr>
          <w:rFonts w:ascii="Times New Roman" w:hAnsi="Times New Roman" w:cs="Times New Roman"/>
          <w:sz w:val="24"/>
          <w:szCs w:val="24"/>
          <w:lang w:val="lt-LT" w:eastAsia="en-GB"/>
        </w:rPr>
        <w:t>.2. Užsakovo prašymu pranešti informaciją apie Paslaugų teikimo eigą, neviešinant konfidencialios informacijos;</w:t>
      </w:r>
    </w:p>
    <w:p w14:paraId="73A79A40"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.3. tinkamai ir faktiškai suteikus Paslaugas pateikti Užsakovui kartu su Vadovu parengtą ir pasirašytą Mentorystės ataskaitą (</w:t>
      </w:r>
      <w:r>
        <w:rPr>
          <w:rFonts w:ascii="Times New Roman" w:hAnsi="Times New Roman" w:cs="Times New Roman"/>
          <w:sz w:val="24"/>
          <w:szCs w:val="24"/>
          <w:lang w:val="lt-LT" w:eastAsia="en-GB"/>
        </w:rPr>
        <w:t>1 P</w:t>
      </w:r>
      <w:r w:rsidRPr="008E2CCD">
        <w:rPr>
          <w:rFonts w:ascii="Times New Roman" w:hAnsi="Times New Roman" w:cs="Times New Roman"/>
          <w:sz w:val="24"/>
          <w:szCs w:val="24"/>
          <w:lang w:val="lt-LT" w:eastAsia="en-GB"/>
        </w:rPr>
        <w:t>riedas);</w:t>
      </w:r>
    </w:p>
    <w:p w14:paraId="7FD57837" w14:textId="77777777" w:rsidR="00CA3BCF" w:rsidRPr="008E2CCD" w:rsidRDefault="00CA3BCF" w:rsidP="00CA3BCF">
      <w:pPr>
        <w:spacing w:after="0"/>
        <w:ind w:firstLine="360"/>
        <w:rPr>
          <w:rFonts w:ascii="Times New Roman" w:hAnsi="Times New Roman" w:cs="Times New Roman"/>
          <w:sz w:val="24"/>
          <w:szCs w:val="24"/>
          <w:lang w:val="lt-LT" w:eastAsia="en-GB"/>
        </w:rPr>
      </w:pPr>
      <w:r w:rsidRPr="008E2CCD">
        <w:rPr>
          <w:rFonts w:ascii="Times New Roman" w:hAnsi="Times New Roman" w:cs="Times New Roman"/>
          <w:sz w:val="24"/>
          <w:szCs w:val="24"/>
          <w:lang w:val="lt-LT" w:eastAsia="en-GB"/>
        </w:rPr>
        <w:t>2.</w:t>
      </w:r>
      <w:r>
        <w:rPr>
          <w:rFonts w:ascii="Times New Roman" w:hAnsi="Times New Roman" w:cs="Times New Roman"/>
          <w:sz w:val="24"/>
          <w:szCs w:val="24"/>
          <w:lang w:val="lt-LT" w:eastAsia="en-GB"/>
        </w:rPr>
        <w:t>7</w:t>
      </w:r>
      <w:r w:rsidRPr="008E2CCD">
        <w:rPr>
          <w:rFonts w:ascii="Times New Roman" w:hAnsi="Times New Roman" w:cs="Times New Roman"/>
          <w:sz w:val="24"/>
          <w:szCs w:val="24"/>
          <w:lang w:val="lt-LT" w:eastAsia="en-GB"/>
        </w:rPr>
        <w:t>.4. užtikrinti, kad teikiant Paslaugas nebus pažeistos trečiųjų asmenų autorinės bei k</w:t>
      </w:r>
      <w:r>
        <w:rPr>
          <w:rFonts w:ascii="Times New Roman" w:hAnsi="Times New Roman" w:cs="Times New Roman"/>
          <w:sz w:val="24"/>
          <w:szCs w:val="24"/>
          <w:lang w:val="lt-LT" w:eastAsia="en-GB"/>
        </w:rPr>
        <w:t>itos</w:t>
      </w:r>
      <w:r w:rsidRPr="008E2CCD">
        <w:rPr>
          <w:rFonts w:ascii="Times New Roman" w:hAnsi="Times New Roman" w:cs="Times New Roman"/>
          <w:sz w:val="24"/>
          <w:szCs w:val="24"/>
          <w:lang w:val="lt-LT" w:eastAsia="en-GB"/>
        </w:rPr>
        <w:t xml:space="preserve"> teisės, </w:t>
      </w:r>
      <w:r>
        <w:rPr>
          <w:rFonts w:ascii="Times New Roman" w:hAnsi="Times New Roman" w:cs="Times New Roman"/>
          <w:sz w:val="24"/>
          <w:szCs w:val="24"/>
          <w:lang w:val="lt-LT" w:eastAsia="en-GB"/>
        </w:rPr>
        <w:t>ir</w:t>
      </w:r>
      <w:r w:rsidRPr="008E2CCD">
        <w:rPr>
          <w:rFonts w:ascii="Times New Roman" w:hAnsi="Times New Roman" w:cs="Times New Roman"/>
          <w:sz w:val="24"/>
          <w:szCs w:val="24"/>
          <w:lang w:val="lt-LT" w:eastAsia="en-GB"/>
        </w:rPr>
        <w:t xml:space="preserve"> atlyginti dėl tokio pažeidimo atsiradusius nuostolius;</w:t>
      </w:r>
    </w:p>
    <w:p w14:paraId="3B71D6A2"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.5. raštu inform</w:t>
      </w:r>
      <w:r w:rsidRPr="001625B6">
        <w:rPr>
          <w:rFonts w:ascii="Times New Roman" w:hAnsi="Times New Roman" w:cs="Times New Roman"/>
          <w:sz w:val="24"/>
          <w:szCs w:val="24"/>
          <w:lang w:val="lt-LT" w:eastAsia="en-GB"/>
        </w:rPr>
        <w:t>uoti Užsakovą</w:t>
      </w:r>
      <w:r w:rsidRPr="008E2CCD">
        <w:rPr>
          <w:rFonts w:ascii="Times New Roman" w:hAnsi="Times New Roman" w:cs="Times New Roman"/>
          <w:sz w:val="24"/>
          <w:szCs w:val="24"/>
          <w:lang w:val="lt-LT" w:eastAsia="en-GB"/>
        </w:rPr>
        <w:t xml:space="preserve"> apie rekvizitų pakeitimus;</w:t>
      </w:r>
    </w:p>
    <w:p w14:paraId="1943DA0C"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.6. nedelsdamas elektroniniu paštu informuoti Užsakovą ir Vadovą, jei negali suteikti Paslaugų Sutartyje numatytu laiku ar apimtimi;</w:t>
      </w:r>
    </w:p>
    <w:p w14:paraId="5B10C5FD"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lastRenderedPageBreak/>
        <w:t>2.7</w:t>
      </w:r>
      <w:r w:rsidRPr="008E2CCD">
        <w:rPr>
          <w:rFonts w:ascii="Times New Roman" w:hAnsi="Times New Roman" w:cs="Times New Roman"/>
          <w:sz w:val="24"/>
          <w:szCs w:val="24"/>
          <w:lang w:val="lt-LT" w:eastAsia="en-GB"/>
        </w:rPr>
        <w:t>.7. kilus ginčui tarp</w:t>
      </w:r>
      <w:r>
        <w:rPr>
          <w:rFonts w:ascii="Times New Roman" w:hAnsi="Times New Roman" w:cs="Times New Roman"/>
          <w:sz w:val="24"/>
          <w:szCs w:val="24"/>
          <w:lang w:val="lt-LT" w:eastAsia="en-GB"/>
        </w:rPr>
        <w:t xml:space="preserve"> Mentoriaus ir Vadovo </w:t>
      </w:r>
      <w:r w:rsidRPr="008E2CCD">
        <w:rPr>
          <w:rFonts w:ascii="Times New Roman" w:hAnsi="Times New Roman" w:cs="Times New Roman"/>
          <w:sz w:val="24"/>
          <w:szCs w:val="24"/>
          <w:lang w:val="lt-LT" w:eastAsia="en-GB"/>
        </w:rPr>
        <w:t>dėti visas pastangas, kad ginčas būtų išspręstas taikiai per protingą terminą</w:t>
      </w:r>
      <w:r>
        <w:rPr>
          <w:rFonts w:ascii="Times New Roman" w:hAnsi="Times New Roman" w:cs="Times New Roman"/>
          <w:sz w:val="24"/>
          <w:szCs w:val="24"/>
          <w:lang w:val="lt-LT" w:eastAsia="en-GB"/>
        </w:rPr>
        <w:t xml:space="preserve"> apie tai informavus Užsakovo atstovą</w:t>
      </w:r>
      <w:r w:rsidRPr="008E2CCD">
        <w:rPr>
          <w:rFonts w:ascii="Times New Roman" w:hAnsi="Times New Roman" w:cs="Times New Roman"/>
          <w:sz w:val="24"/>
          <w:szCs w:val="24"/>
          <w:lang w:val="lt-LT" w:eastAsia="en-GB"/>
        </w:rPr>
        <w:t>;</w:t>
      </w:r>
    </w:p>
    <w:p w14:paraId="2D886DA0"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.8.</w:t>
      </w:r>
      <w:r>
        <w:rPr>
          <w:rFonts w:ascii="Times New Roman" w:hAnsi="Times New Roman" w:cs="Times New Roman"/>
          <w:sz w:val="24"/>
          <w:szCs w:val="24"/>
          <w:lang w:val="lt-LT" w:eastAsia="en-GB"/>
        </w:rPr>
        <w:t xml:space="preserve"> </w:t>
      </w:r>
      <w:r w:rsidRPr="008E2CCD">
        <w:rPr>
          <w:rFonts w:ascii="Times New Roman" w:hAnsi="Times New Roman" w:cs="Times New Roman"/>
          <w:sz w:val="24"/>
          <w:szCs w:val="24"/>
          <w:lang w:val="lt-LT"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Pr>
          <w:rFonts w:ascii="Times New Roman" w:hAnsi="Times New Roman" w:cs="Times New Roman"/>
          <w:sz w:val="24"/>
          <w:szCs w:val="24"/>
          <w:lang w:val="lt-LT" w:eastAsia="en-GB"/>
        </w:rPr>
        <w:t xml:space="preserve">Užsakovui </w:t>
      </w:r>
      <w:r w:rsidRPr="008E2CCD">
        <w:rPr>
          <w:rFonts w:ascii="Times New Roman" w:hAnsi="Times New Roman" w:cs="Times New Roman"/>
          <w:sz w:val="24"/>
          <w:szCs w:val="24"/>
          <w:lang w:val="lt-LT" w:eastAsia="en-GB"/>
        </w:rPr>
        <w:t xml:space="preserve">suteikta informacija yra laikoma konfidencialia, nebent Vadovas ar </w:t>
      </w:r>
      <w:r>
        <w:rPr>
          <w:rFonts w:ascii="Times New Roman" w:hAnsi="Times New Roman" w:cs="Times New Roman"/>
          <w:sz w:val="24"/>
          <w:szCs w:val="24"/>
          <w:lang w:val="lt-LT" w:eastAsia="en-GB"/>
        </w:rPr>
        <w:t>Užsakovas</w:t>
      </w:r>
      <w:r w:rsidRPr="008E2CCD">
        <w:rPr>
          <w:rFonts w:ascii="Times New Roman" w:hAnsi="Times New Roman" w:cs="Times New Roman"/>
          <w:sz w:val="24"/>
          <w:szCs w:val="24"/>
          <w:lang w:val="lt-LT"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65E2707C"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.9. pasitelkti trečiuosius asmenis Paslaugoms atlikti tik gavus rašytinį Užsakovo sutikimą.</w:t>
      </w:r>
    </w:p>
    <w:p w14:paraId="3B022B53"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 Paslaugos Užsakovo teisės:</w:t>
      </w:r>
    </w:p>
    <w:p w14:paraId="5D44E6AB"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bCs/>
          <w:sz w:val="24"/>
          <w:szCs w:val="24"/>
          <w:lang w:val="lt-LT" w:eastAsia="en-GB"/>
        </w:rPr>
        <w:t>2.8</w:t>
      </w:r>
      <w:r w:rsidRPr="008E2CCD">
        <w:rPr>
          <w:rFonts w:ascii="Times New Roman" w:hAnsi="Times New Roman" w:cs="Times New Roman"/>
          <w:bCs/>
          <w:sz w:val="24"/>
          <w:szCs w:val="24"/>
          <w:lang w:val="lt-LT" w:eastAsia="en-GB"/>
        </w:rPr>
        <w:t xml:space="preserve">.1. </w:t>
      </w:r>
      <w:r w:rsidRPr="008E2CCD">
        <w:rPr>
          <w:rFonts w:ascii="Times New Roman" w:hAnsi="Times New Roman" w:cs="Times New Roman"/>
          <w:sz w:val="24"/>
          <w:szCs w:val="24"/>
          <w:lang w:val="lt-LT" w:eastAsia="en-GB"/>
        </w:rPr>
        <w:t>tinkamai įvertinti – suderinti Sutarties įgyvendinimą ir Mentorystės ataskaitą;</w:t>
      </w:r>
    </w:p>
    <w:p w14:paraId="37520DF5"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.2. nustačius Paslaugų trūkumus, reikalauti, kad Mentorius neatlygintinai pašalintų Paslaugų trūkumus per Užsakovo nustatytą ir su Vadovu suderintą terminą ir (ar) atlygintų nuostolius, susijusius su netinkamu Sutarties vykdymu;</w:t>
      </w:r>
    </w:p>
    <w:p w14:paraId="61EE2FB1"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 xml:space="preserve">.3. Mentoriui neįvykdžius Užsakovo veiklų </w:t>
      </w:r>
      <w:r>
        <w:rPr>
          <w:rFonts w:ascii="Times New Roman" w:hAnsi="Times New Roman" w:cs="Times New Roman"/>
          <w:sz w:val="24"/>
          <w:szCs w:val="24"/>
          <w:lang w:val="lt-LT" w:eastAsia="en-GB"/>
        </w:rPr>
        <w:t>ar</w:t>
      </w:r>
      <w:r w:rsidRPr="008E2CCD">
        <w:rPr>
          <w:rFonts w:ascii="Times New Roman" w:hAnsi="Times New Roman" w:cs="Times New Roman"/>
          <w:sz w:val="24"/>
          <w:szCs w:val="24"/>
          <w:lang w:val="lt-LT" w:eastAsia="en-GB"/>
        </w:rPr>
        <w:t xml:space="preserve"> funkcijų, nurodytų techninės specifikacijos </w:t>
      </w:r>
      <w:r>
        <w:rPr>
          <w:rFonts w:ascii="Times New Roman" w:hAnsi="Times New Roman" w:cs="Times New Roman"/>
          <w:sz w:val="24"/>
          <w:szCs w:val="24"/>
          <w:lang w:val="lt-LT" w:eastAsia="en-GB"/>
        </w:rPr>
        <w:t>2.4 ir 2.9</w:t>
      </w:r>
      <w:r w:rsidRPr="008E2CCD">
        <w:rPr>
          <w:rFonts w:ascii="Times New Roman" w:hAnsi="Times New Roman" w:cs="Times New Roman"/>
          <w:sz w:val="24"/>
          <w:szCs w:val="24"/>
          <w:lang w:val="lt-LT" w:eastAsia="en-GB"/>
        </w:rPr>
        <w:t xml:space="preserve"> punkte, ar Mentoriui nevykdant Paslaugų, vienašališkai nutraukti Sutartį apie tai informavus Vadovą.</w:t>
      </w:r>
    </w:p>
    <w:p w14:paraId="09A88247" w14:textId="77777777" w:rsidR="00CA3BCF" w:rsidRPr="008E2CCD" w:rsidRDefault="00CA3BCF" w:rsidP="00CA3BCF">
      <w:pPr>
        <w:tabs>
          <w:tab w:val="left" w:pos="720"/>
        </w:tabs>
        <w:spacing w:after="0" w:line="240" w:lineRule="auto"/>
        <w:ind w:firstLine="36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2.9</w:t>
      </w:r>
      <w:r w:rsidRPr="008E2CCD">
        <w:rPr>
          <w:rFonts w:ascii="Times New Roman" w:eastAsia="Calibri" w:hAnsi="Times New Roman" w:cs="Times New Roman"/>
          <w:sz w:val="24"/>
          <w:szCs w:val="24"/>
          <w:lang w:val="lt-LT"/>
        </w:rPr>
        <w:t>. Visos su paslaugos teikimu susijusios išlaidos (kanceliarinės prekės, ryšio išlaidos, kopijavimo, transporto, nakvynės ir kt. reikalingos išlaidos) yra paslaugos teikėjo.</w:t>
      </w:r>
    </w:p>
    <w:p w14:paraId="209AA3A1" w14:textId="77777777" w:rsidR="00CA3BCF" w:rsidRPr="008E2CCD" w:rsidRDefault="00CA3BCF" w:rsidP="00CA3BCF">
      <w:pPr>
        <w:tabs>
          <w:tab w:val="left" w:pos="720"/>
        </w:tabs>
        <w:spacing w:after="0" w:line="240" w:lineRule="auto"/>
        <w:ind w:firstLine="36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2.10</w:t>
      </w:r>
      <w:r w:rsidRPr="008E2CCD">
        <w:rPr>
          <w:rFonts w:ascii="Times New Roman" w:eastAsia="Calibri" w:hAnsi="Times New Roman" w:cs="Times New Roman"/>
          <w:sz w:val="24"/>
          <w:szCs w:val="24"/>
          <w:lang w:val="lt-LT"/>
        </w:rPr>
        <w:t>. Perkančioji organizacija atmeta pasiūlymą, kaip neatitinkantį pirkimo dokumentuose nustatytų reikalavimų, jeigu jame nurodyta mentoriaus paslaugų kaina viršija nurodytas maksimalias kainos ribas</w:t>
      </w:r>
      <w:r>
        <w:rPr>
          <w:rFonts w:ascii="Times New Roman" w:eastAsia="Calibri" w:hAnsi="Times New Roman" w:cs="Times New Roman"/>
          <w:sz w:val="24"/>
          <w:szCs w:val="24"/>
          <w:lang w:val="lt-LT"/>
        </w:rPr>
        <w:t xml:space="preserve"> –</w:t>
      </w:r>
      <w:r w:rsidRPr="008E2CCD">
        <w:rPr>
          <w:rFonts w:ascii="Times New Roman" w:eastAsia="Calibri" w:hAnsi="Times New Roman" w:cs="Times New Roman"/>
          <w:sz w:val="24"/>
          <w:szCs w:val="24"/>
          <w:lang w:val="lt-LT"/>
        </w:rPr>
        <w:t xml:space="preserve"> </w:t>
      </w:r>
      <w:r w:rsidRPr="00B67FA9">
        <w:rPr>
          <w:rFonts w:ascii="Times New Roman" w:eastAsia="Calibri" w:hAnsi="Times New Roman" w:cs="Times New Roman"/>
          <w:b/>
          <w:sz w:val="24"/>
          <w:szCs w:val="24"/>
          <w:lang w:val="lt-LT"/>
        </w:rPr>
        <w:t>2000 Eur.</w:t>
      </w:r>
    </w:p>
    <w:p w14:paraId="6784160D" w14:textId="77777777" w:rsidR="00CA3BCF" w:rsidRPr="008E2CCD" w:rsidRDefault="00CA3BCF" w:rsidP="00CA3BC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8E2CCD">
        <w:rPr>
          <w:rFonts w:ascii="Times New Roman" w:hAnsi="Times New Roman" w:cs="Times New Roman"/>
          <w:sz w:val="24"/>
          <w:szCs w:val="24"/>
          <w:lang w:val="lt-LT" w:eastAsia="en-GB"/>
        </w:rPr>
        <w:t>2.1</w:t>
      </w:r>
      <w:r>
        <w:rPr>
          <w:rFonts w:ascii="Times New Roman" w:hAnsi="Times New Roman" w:cs="Times New Roman"/>
          <w:sz w:val="24"/>
          <w:szCs w:val="24"/>
          <w:lang w:val="lt-LT" w:eastAsia="en-GB"/>
        </w:rPr>
        <w:t>1</w:t>
      </w:r>
      <w:r w:rsidRPr="008E2CCD">
        <w:rPr>
          <w:rFonts w:ascii="Times New Roman" w:hAnsi="Times New Roman" w:cs="Times New Roman"/>
          <w:sz w:val="24"/>
          <w:szCs w:val="24"/>
          <w:lang w:val="lt-LT" w:eastAsia="en-GB"/>
        </w:rPr>
        <w:t xml:space="preserve">. </w:t>
      </w:r>
      <w:r w:rsidRPr="008E2CCD">
        <w:rPr>
          <w:rFonts w:ascii="Times New Roman" w:eastAsia="Times New Roman" w:hAnsi="Times New Roman" w:cs="Times New Roman"/>
          <w:sz w:val="24"/>
          <w:szCs w:val="24"/>
          <w:lang w:val="lt-LT"/>
        </w:rPr>
        <w:t>Apmokėjimas už suteiktas paslaugas bus vykdomas tokia tvarka:</w:t>
      </w:r>
    </w:p>
    <w:p w14:paraId="514EE443" w14:textId="77777777" w:rsidR="00CA3BCF" w:rsidRPr="008E2CCD" w:rsidRDefault="00CA3BCF" w:rsidP="00CA3BCF">
      <w:pPr>
        <w:spacing w:after="0"/>
        <w:ind w:firstLine="360"/>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eastAsia="lt-LT"/>
        </w:rPr>
        <w:t>2.1</w:t>
      </w:r>
      <w:r>
        <w:rPr>
          <w:rFonts w:ascii="Times New Roman" w:eastAsia="Times New Roman" w:hAnsi="Times New Roman" w:cs="Times New Roman"/>
          <w:sz w:val="24"/>
          <w:szCs w:val="24"/>
          <w:lang w:val="lt-LT" w:eastAsia="lt-LT"/>
        </w:rPr>
        <w:t>1</w:t>
      </w:r>
      <w:r w:rsidRPr="008E2CCD">
        <w:rPr>
          <w:rFonts w:ascii="Times New Roman" w:eastAsia="Times New Roman" w:hAnsi="Times New Roman" w:cs="Times New Roman"/>
          <w:sz w:val="24"/>
          <w:szCs w:val="24"/>
          <w:lang w:val="lt-LT" w:eastAsia="lt-LT"/>
        </w:rPr>
        <w:t xml:space="preserve">.1. </w:t>
      </w:r>
      <w:r w:rsidRPr="008E2CCD">
        <w:rPr>
          <w:rFonts w:ascii="Times New Roman" w:eastAsia="Times New Roman" w:hAnsi="Times New Roman" w:cs="Times New Roman"/>
          <w:sz w:val="24"/>
          <w:szCs w:val="24"/>
          <w:lang w:val="lt-LT"/>
        </w:rPr>
        <w:t>Suteikus Paslaugą</w:t>
      </w:r>
      <w:r w:rsidRPr="008E2CCD">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5A97BBA0" w14:textId="77777777" w:rsidR="00CA3BCF" w:rsidRPr="008E2CCD" w:rsidRDefault="00CA3BCF" w:rsidP="00CA3BCF">
      <w:pPr>
        <w:spacing w:after="0"/>
        <w:ind w:firstLine="360"/>
        <w:rPr>
          <w:rFonts w:ascii="Times New Roman" w:eastAsia="Times New Roman" w:hAnsi="Times New Roman" w:cs="Times New Roman"/>
          <w:sz w:val="24"/>
          <w:szCs w:val="24"/>
          <w:lang w:val="lt-LT" w:eastAsia="lt-LT"/>
        </w:rPr>
      </w:pPr>
      <w:r w:rsidRPr="008E2CCD">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11</w:t>
      </w:r>
      <w:r w:rsidRPr="008E2CCD">
        <w:rPr>
          <w:rFonts w:ascii="Times New Roman" w:eastAsia="Times New Roman" w:hAnsi="Times New Roman" w:cs="Times New Roman"/>
          <w:sz w:val="24"/>
          <w:szCs w:val="24"/>
          <w:lang w:val="lt-LT"/>
        </w:rPr>
        <w:t xml:space="preserve">.2. Paslaugos teikėjui bus </w:t>
      </w:r>
      <w:r w:rsidRPr="008E2CCD">
        <w:rPr>
          <w:rFonts w:ascii="Times New Roman" w:eastAsia="Times New Roman" w:hAnsi="Times New Roman" w:cs="Times New Roman"/>
          <w:sz w:val="24"/>
          <w:szCs w:val="24"/>
          <w:lang w:val="lt-LT" w:eastAsia="lt-LT"/>
        </w:rPr>
        <w:t>sumokama numatyt</w:t>
      </w:r>
      <w:r>
        <w:rPr>
          <w:rFonts w:ascii="Times New Roman" w:eastAsia="Times New Roman" w:hAnsi="Times New Roman" w:cs="Times New Roman"/>
          <w:sz w:val="24"/>
          <w:szCs w:val="24"/>
          <w:lang w:val="lt-LT" w:eastAsia="lt-LT"/>
        </w:rPr>
        <w:t>a</w:t>
      </w:r>
      <w:r w:rsidRPr="008E2CCD">
        <w:rPr>
          <w:rFonts w:ascii="Times New Roman" w:eastAsia="Times New Roman" w:hAnsi="Times New Roman" w:cs="Times New Roman"/>
          <w:sz w:val="24"/>
          <w:szCs w:val="24"/>
          <w:lang w:val="lt-LT" w:eastAsia="lt-LT"/>
        </w:rPr>
        <w:t xml:space="preserve"> sum</w:t>
      </w:r>
      <w:r>
        <w:rPr>
          <w:rFonts w:ascii="Times New Roman" w:eastAsia="Times New Roman" w:hAnsi="Times New Roman" w:cs="Times New Roman"/>
          <w:sz w:val="24"/>
          <w:szCs w:val="24"/>
          <w:lang w:val="lt-LT" w:eastAsia="lt-LT"/>
        </w:rPr>
        <w:t>a</w:t>
      </w:r>
      <w:r w:rsidRPr="008E2CCD">
        <w:rPr>
          <w:rFonts w:ascii="Times New Roman" w:eastAsia="Times New Roman" w:hAnsi="Times New Roman" w:cs="Times New Roman"/>
          <w:sz w:val="24"/>
          <w:szCs w:val="24"/>
          <w:lang w:val="lt-LT" w:eastAsia="lt-LT"/>
        </w:rPr>
        <w:t xml:space="preserve"> pagal iš Teikėjo gautą sąskaitą faktūrą ne vėliau kaip per 30 (trisdešimt) kalendorinių dienų nuo paslaugos perdavimo–priėmimo akto pasirašymo ir sąskaitų faktūrų gavimo dienos.</w:t>
      </w:r>
    </w:p>
    <w:p w14:paraId="0A05C870"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2.1</w:t>
      </w:r>
      <w:r>
        <w:rPr>
          <w:rFonts w:ascii="Times New Roman" w:eastAsia="Calibri" w:hAnsi="Times New Roman" w:cs="Times New Roman"/>
          <w:sz w:val="24"/>
          <w:szCs w:val="24"/>
          <w:lang w:val="lt-LT"/>
        </w:rPr>
        <w:t>2</w:t>
      </w:r>
      <w:r w:rsidRPr="008E2CCD">
        <w:rPr>
          <w:rFonts w:ascii="Times New Roman" w:eastAsia="Calibri" w:hAnsi="Times New Roman" w:cs="Times New Roman"/>
          <w:sz w:val="24"/>
          <w:szCs w:val="24"/>
          <w:lang w:val="lt-LT"/>
        </w:rPr>
        <w:t>. Paslaugų teikimo terminai. Pirkimo paslaugų sutartis su Paslaugos teikėju gali būti pradėta vykdyti kitą dieną po sutarties pasirašymo, bet ne vėliau kaip praėjus 10 dienų po sutarties pasirašymo.</w:t>
      </w:r>
    </w:p>
    <w:p w14:paraId="1AE725F7" w14:textId="77777777" w:rsidR="00CA3BCF" w:rsidRDefault="00CA3BCF" w:rsidP="00CA3BCF">
      <w:pPr>
        <w:tabs>
          <w:tab w:val="left" w:pos="720"/>
        </w:tabs>
        <w:spacing w:after="0"/>
        <w:ind w:firstLine="360"/>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2.1</w:t>
      </w:r>
      <w:r>
        <w:rPr>
          <w:rFonts w:ascii="Times New Roman" w:eastAsia="Calibri" w:hAnsi="Times New Roman" w:cs="Times New Roman"/>
          <w:sz w:val="24"/>
          <w:szCs w:val="24"/>
          <w:lang w:val="lt-LT"/>
        </w:rPr>
        <w:t>3</w:t>
      </w:r>
      <w:r w:rsidRPr="008E2CCD">
        <w:rPr>
          <w:rFonts w:ascii="Times New Roman" w:eastAsia="Calibri" w:hAnsi="Times New Roman" w:cs="Times New Roman"/>
          <w:sz w:val="24"/>
          <w:szCs w:val="24"/>
          <w:lang w:val="lt-LT"/>
        </w:rPr>
        <w:t>. Su konkursą laimėjusiais Paslaugų teikėjais bus sudaromos paslaugų teikimo sutartys.</w:t>
      </w:r>
    </w:p>
    <w:p w14:paraId="30A82DD4" w14:textId="77777777" w:rsidR="00CA3BCF" w:rsidRPr="00955CDB" w:rsidRDefault="00CA3BCF" w:rsidP="00CA3BCF">
      <w:pPr>
        <w:tabs>
          <w:tab w:val="left" w:pos="720"/>
        </w:tabs>
        <w:spacing w:after="0"/>
        <w:ind w:firstLine="360"/>
        <w:rPr>
          <w:rFonts w:ascii="Times New Roman" w:eastAsia="Calibri" w:hAnsi="Times New Roman" w:cs="Times New Roman"/>
          <w:sz w:val="24"/>
          <w:szCs w:val="24"/>
          <w:lang w:val="lt-LT"/>
        </w:rPr>
      </w:pPr>
      <w:r>
        <w:rPr>
          <w:rFonts w:ascii="Times New Roman" w:hAnsi="Times New Roman" w:cs="Times New Roman"/>
          <w:color w:val="000000"/>
          <w:spacing w:val="2"/>
          <w:sz w:val="24"/>
          <w:szCs w:val="24"/>
          <w:shd w:val="clear" w:color="auto" w:fill="FFFFFF"/>
        </w:rPr>
        <w:t xml:space="preserve">2.14. </w:t>
      </w:r>
      <w:proofErr w:type="spellStart"/>
      <w:r w:rsidRPr="00B66F4C">
        <w:rPr>
          <w:rFonts w:ascii="Times New Roman" w:hAnsi="Times New Roman" w:cs="Times New Roman"/>
          <w:color w:val="000000"/>
          <w:spacing w:val="2"/>
          <w:sz w:val="24"/>
          <w:szCs w:val="24"/>
          <w:shd w:val="clear" w:color="auto" w:fill="FFFFFF"/>
        </w:rPr>
        <w:t>Vykdomas</w:t>
      </w:r>
      <w:proofErr w:type="spellEnd"/>
      <w:r w:rsidRPr="00B66F4C">
        <w:rPr>
          <w:rFonts w:ascii="Times New Roman" w:hAnsi="Times New Roman" w:cs="Times New Roman"/>
          <w:color w:val="000000"/>
          <w:spacing w:val="2"/>
          <w:sz w:val="24"/>
          <w:szCs w:val="24"/>
          <w:shd w:val="clear" w:color="auto" w:fill="FFFFFF"/>
        </w:rPr>
        <w:t xml:space="preserve"> </w:t>
      </w:r>
      <w:proofErr w:type="spellStart"/>
      <w:r w:rsidRPr="00B66F4C">
        <w:rPr>
          <w:rFonts w:ascii="Times New Roman" w:hAnsi="Times New Roman" w:cs="Times New Roman"/>
          <w:color w:val="000000"/>
          <w:spacing w:val="2"/>
          <w:sz w:val="24"/>
          <w:szCs w:val="24"/>
          <w:shd w:val="clear" w:color="auto" w:fill="FFFFFF"/>
        </w:rPr>
        <w:t>žaliasis</w:t>
      </w:r>
      <w:proofErr w:type="spellEnd"/>
      <w:r w:rsidRPr="00B66F4C">
        <w:rPr>
          <w:rFonts w:ascii="Times New Roman" w:hAnsi="Times New Roman" w:cs="Times New Roman"/>
          <w:color w:val="000000"/>
          <w:spacing w:val="2"/>
          <w:sz w:val="24"/>
          <w:szCs w:val="24"/>
          <w:shd w:val="clear" w:color="auto" w:fill="FFFFFF"/>
        </w:rPr>
        <w:t xml:space="preserve"> </w:t>
      </w:r>
      <w:proofErr w:type="spellStart"/>
      <w:r w:rsidRPr="00B66F4C">
        <w:rPr>
          <w:rFonts w:ascii="Times New Roman" w:hAnsi="Times New Roman" w:cs="Times New Roman"/>
          <w:color w:val="000000"/>
          <w:spacing w:val="2"/>
          <w:sz w:val="24"/>
          <w:szCs w:val="24"/>
          <w:shd w:val="clear" w:color="auto" w:fill="FFFFFF"/>
        </w:rPr>
        <w:t>pirkimas</w:t>
      </w:r>
      <w:proofErr w:type="spellEnd"/>
      <w:r w:rsidRPr="00B66F4C">
        <w:rPr>
          <w:rFonts w:ascii="Times New Roman" w:hAnsi="Times New Roman" w:cs="Times New Roman"/>
          <w:color w:val="000000"/>
          <w:spacing w:val="2"/>
          <w:sz w:val="24"/>
          <w:szCs w:val="24"/>
          <w:shd w:val="clear" w:color="auto" w:fill="FFFFFF"/>
        </w:rPr>
        <w:t xml:space="preserve"> </w:t>
      </w:r>
      <w:proofErr w:type="spellStart"/>
      <w:r w:rsidRPr="00B66F4C">
        <w:rPr>
          <w:rFonts w:ascii="Times New Roman" w:hAnsi="Times New Roman" w:cs="Times New Roman"/>
          <w:color w:val="000000"/>
          <w:spacing w:val="2"/>
          <w:sz w:val="24"/>
          <w:szCs w:val="24"/>
          <w:shd w:val="clear" w:color="auto" w:fill="FFFFFF"/>
        </w:rPr>
        <w:t>vadovaujantis</w:t>
      </w:r>
      <w:proofErr w:type="spellEnd"/>
      <w:r w:rsidRPr="00B66F4C">
        <w:rPr>
          <w:rFonts w:ascii="Times New Roman" w:hAnsi="Times New Roman" w:cs="Times New Roman"/>
          <w:color w:val="000000"/>
          <w:spacing w:val="2"/>
          <w:sz w:val="24"/>
          <w:szCs w:val="24"/>
          <w:shd w:val="clear" w:color="auto" w:fill="FFFFFF"/>
        </w:rPr>
        <w:t xml:space="preserve"> </w:t>
      </w:r>
      <w:proofErr w:type="spellStart"/>
      <w:r w:rsidRPr="00B66F4C">
        <w:rPr>
          <w:rFonts w:ascii="Times New Roman" w:hAnsi="Times New Roman" w:cs="Times New Roman"/>
          <w:color w:val="444444"/>
          <w:spacing w:val="2"/>
          <w:sz w:val="24"/>
          <w:szCs w:val="24"/>
          <w:shd w:val="clear" w:color="auto" w:fill="FFFFFF"/>
        </w:rPr>
        <w:t>Aplinkos</w:t>
      </w:r>
      <w:proofErr w:type="spellEnd"/>
      <w:r w:rsidRPr="00B66F4C">
        <w:rPr>
          <w:rFonts w:ascii="Times New Roman" w:hAnsi="Times New Roman" w:cs="Times New Roman"/>
          <w:color w:val="444444"/>
          <w:spacing w:val="2"/>
          <w:sz w:val="24"/>
          <w:szCs w:val="24"/>
          <w:shd w:val="clear" w:color="auto" w:fill="FFFFFF"/>
        </w:rPr>
        <w:t xml:space="preserve"> </w:t>
      </w:r>
      <w:proofErr w:type="spellStart"/>
      <w:r w:rsidRPr="00B66F4C">
        <w:rPr>
          <w:rFonts w:ascii="Times New Roman" w:hAnsi="Times New Roman" w:cs="Times New Roman"/>
          <w:color w:val="444444"/>
          <w:spacing w:val="2"/>
          <w:sz w:val="24"/>
          <w:szCs w:val="24"/>
          <w:shd w:val="clear" w:color="auto" w:fill="FFFFFF"/>
        </w:rPr>
        <w:t>ministro</w:t>
      </w:r>
      <w:proofErr w:type="spellEnd"/>
      <w:r w:rsidRPr="00B66F4C">
        <w:rPr>
          <w:rFonts w:ascii="Times New Roman" w:hAnsi="Times New Roman" w:cs="Times New Roman"/>
          <w:color w:val="444444"/>
          <w:spacing w:val="2"/>
          <w:sz w:val="24"/>
          <w:szCs w:val="24"/>
          <w:shd w:val="clear" w:color="auto" w:fill="FFFFFF"/>
        </w:rPr>
        <w:t xml:space="preserve"> </w:t>
      </w:r>
      <w:proofErr w:type="spellStart"/>
      <w:r w:rsidRPr="00B66F4C">
        <w:rPr>
          <w:rFonts w:ascii="Times New Roman" w:hAnsi="Times New Roman" w:cs="Times New Roman"/>
          <w:color w:val="444444"/>
          <w:spacing w:val="2"/>
          <w:sz w:val="24"/>
          <w:szCs w:val="24"/>
          <w:shd w:val="clear" w:color="auto" w:fill="FFFFFF"/>
        </w:rPr>
        <w:t>įsakymu</w:t>
      </w:r>
      <w:proofErr w:type="spellEnd"/>
      <w:r w:rsidRPr="00B66F4C">
        <w:rPr>
          <w:rFonts w:ascii="Times New Roman" w:hAnsi="Times New Roman" w:cs="Times New Roman"/>
          <w:color w:val="444444"/>
          <w:spacing w:val="2"/>
          <w:sz w:val="24"/>
          <w:szCs w:val="24"/>
          <w:shd w:val="clear" w:color="auto" w:fill="FFFFFF"/>
        </w:rPr>
        <w:t xml:space="preserve"> </w:t>
      </w:r>
      <w:proofErr w:type="spellStart"/>
      <w:r w:rsidRPr="00B66F4C">
        <w:rPr>
          <w:rFonts w:ascii="Times New Roman" w:hAnsi="Times New Roman" w:cs="Times New Roman"/>
          <w:color w:val="444444"/>
          <w:spacing w:val="2"/>
          <w:sz w:val="24"/>
          <w:szCs w:val="24"/>
          <w:shd w:val="clear" w:color="auto" w:fill="FFFFFF"/>
        </w:rPr>
        <w:t>Nr</w:t>
      </w:r>
      <w:proofErr w:type="spellEnd"/>
      <w:r w:rsidRPr="00B66F4C">
        <w:rPr>
          <w:rFonts w:ascii="Times New Roman" w:hAnsi="Times New Roman" w:cs="Times New Roman"/>
          <w:color w:val="444444"/>
          <w:spacing w:val="2"/>
          <w:sz w:val="24"/>
          <w:szCs w:val="24"/>
          <w:shd w:val="clear" w:color="auto" w:fill="FFFFFF"/>
        </w:rPr>
        <w:t xml:space="preserve">. D1-401 </w:t>
      </w:r>
      <w:proofErr w:type="spellStart"/>
      <w:r w:rsidRPr="00B66F4C">
        <w:rPr>
          <w:rFonts w:ascii="Times New Roman" w:hAnsi="Times New Roman" w:cs="Times New Roman"/>
          <w:color w:val="444444"/>
          <w:spacing w:val="2"/>
          <w:sz w:val="24"/>
          <w:szCs w:val="24"/>
          <w:shd w:val="clear" w:color="auto" w:fill="FFFFFF"/>
        </w:rPr>
        <w:t>patvirtintu</w:t>
      </w:r>
      <w:proofErr w:type="spellEnd"/>
      <w:r w:rsidRPr="00B66F4C">
        <w:rPr>
          <w:rFonts w:ascii="Times New Roman" w:hAnsi="Times New Roman" w:cs="Times New Roman"/>
          <w:color w:val="444444"/>
          <w:spacing w:val="2"/>
          <w:sz w:val="24"/>
          <w:szCs w:val="24"/>
          <w:shd w:val="clear" w:color="auto" w:fill="FFFFFF"/>
        </w:rPr>
        <w:t xml:space="preserve"> „</w:t>
      </w:r>
      <w:proofErr w:type="spellStart"/>
      <w:r w:rsidR="00C62B0F">
        <w:fldChar w:fldCharType="begin"/>
      </w:r>
      <w:r w:rsidR="00C62B0F">
        <w:instrText xml:space="preserve"> HYPERLINK "https://e-seimas.lrs.lt/portal/legalAct/lt/TAD/TAIS.403512/asr" </w:instrText>
      </w:r>
      <w:r w:rsidR="00C62B0F">
        <w:fldChar w:fldCharType="separate"/>
      </w:r>
      <w:r w:rsidRPr="00B66F4C">
        <w:rPr>
          <w:rStyle w:val="Hipersaitas"/>
          <w:rFonts w:ascii="Times New Roman" w:hAnsi="Times New Roman" w:cs="Times New Roman"/>
          <w:b/>
          <w:bCs/>
          <w:color w:val="0563C1"/>
          <w:spacing w:val="3"/>
          <w:sz w:val="24"/>
          <w:szCs w:val="24"/>
          <w:shd w:val="clear" w:color="auto" w:fill="FFFFFF"/>
        </w:rPr>
        <w:t>Aplinkos</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apsaugos</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kriterijų</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taikymo</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vykdant</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žaliuosius</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pirkimus</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tvarkos</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aprašas</w:t>
      </w:r>
      <w:proofErr w:type="spellEnd"/>
      <w:r w:rsidR="00C62B0F">
        <w:rPr>
          <w:rStyle w:val="Hipersaitas"/>
          <w:rFonts w:ascii="Times New Roman" w:hAnsi="Times New Roman" w:cs="Times New Roman"/>
          <w:b/>
          <w:bCs/>
          <w:color w:val="0563C1"/>
          <w:spacing w:val="3"/>
          <w:sz w:val="24"/>
          <w:szCs w:val="24"/>
          <w:shd w:val="clear" w:color="auto" w:fill="FFFFFF"/>
        </w:rPr>
        <w:fldChar w:fldCharType="end"/>
      </w:r>
      <w:r w:rsidRPr="00B66F4C">
        <w:rPr>
          <w:rFonts w:ascii="Times New Roman" w:hAnsi="Times New Roman" w:cs="Times New Roman"/>
          <w:sz w:val="24"/>
          <w:szCs w:val="24"/>
        </w:rPr>
        <w:t>“</w:t>
      </w:r>
      <w:r w:rsidRPr="00B66F4C">
        <w:rPr>
          <w:rFonts w:ascii="Times New Roman" w:hAnsi="Times New Roman" w:cs="Times New Roman"/>
          <w:color w:val="000000"/>
          <w:spacing w:val="2"/>
          <w:sz w:val="24"/>
          <w:szCs w:val="24"/>
          <w:shd w:val="clear" w:color="auto" w:fill="FFFFFF"/>
        </w:rPr>
        <w:t xml:space="preserve"> 4.4.3 </w:t>
      </w:r>
      <w:proofErr w:type="spellStart"/>
      <w:r w:rsidRPr="00B66F4C">
        <w:rPr>
          <w:rFonts w:ascii="Times New Roman" w:hAnsi="Times New Roman" w:cs="Times New Roman"/>
          <w:color w:val="000000"/>
          <w:spacing w:val="2"/>
          <w:sz w:val="24"/>
          <w:szCs w:val="24"/>
          <w:shd w:val="clear" w:color="auto" w:fill="FFFFFF"/>
        </w:rPr>
        <w:t>papunkčiu</w:t>
      </w:r>
      <w:proofErr w:type="spellEnd"/>
      <w:r w:rsidRPr="00B66F4C">
        <w:rPr>
          <w:rFonts w:ascii="Times New Roman" w:hAnsi="Times New Roman" w:cs="Times New Roman"/>
          <w:color w:val="000000"/>
          <w:spacing w:val="2"/>
          <w:sz w:val="24"/>
          <w:szCs w:val="24"/>
          <w:shd w:val="clear" w:color="auto" w:fill="FFFFFF"/>
        </w:rPr>
        <w:t xml:space="preserve">, t. y. </w:t>
      </w:r>
      <w:proofErr w:type="spellStart"/>
      <w:r w:rsidRPr="00B66F4C">
        <w:rPr>
          <w:rFonts w:ascii="Times New Roman" w:hAnsi="Times New Roman" w:cs="Times New Roman"/>
          <w:i/>
          <w:iCs/>
          <w:color w:val="000000"/>
          <w:spacing w:val="2"/>
          <w:sz w:val="24"/>
          <w:szCs w:val="24"/>
          <w:shd w:val="clear" w:color="auto" w:fill="FFFFFF"/>
        </w:rPr>
        <w:t>perkama</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tik</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nematerialaus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pobūdžio</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intelektinė</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ar</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kitokia</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paslauga</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nesusijusi</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su</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materialaus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objekto</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sukūrimu</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kurios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teikimo</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metu</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nėra</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numatomas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lastRenderedPageBreak/>
        <w:t>reikšmingas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neigiamas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poveikis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aplinkai</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nesukuriamas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taršos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šaltinis</w:t>
      </w:r>
      <w:proofErr w:type="spellEnd"/>
      <w:r w:rsidRPr="00B66F4C">
        <w:rPr>
          <w:rFonts w:ascii="Times New Roman" w:hAnsi="Times New Roman" w:cs="Times New Roman"/>
          <w:i/>
          <w:iCs/>
          <w:color w:val="000000"/>
          <w:spacing w:val="2"/>
          <w:sz w:val="24"/>
          <w:szCs w:val="24"/>
          <w:shd w:val="clear" w:color="auto" w:fill="FFFFFF"/>
        </w:rPr>
        <w:t xml:space="preserve"> ir </w:t>
      </w:r>
      <w:proofErr w:type="spellStart"/>
      <w:r w:rsidRPr="00B66F4C">
        <w:rPr>
          <w:rFonts w:ascii="Times New Roman" w:hAnsi="Times New Roman" w:cs="Times New Roman"/>
          <w:i/>
          <w:iCs/>
          <w:color w:val="000000"/>
          <w:spacing w:val="2"/>
          <w:sz w:val="24"/>
          <w:szCs w:val="24"/>
          <w:shd w:val="clear" w:color="auto" w:fill="FFFFFF"/>
        </w:rPr>
        <w:t>negeneruojamos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atliekos</w:t>
      </w:r>
      <w:proofErr w:type="spellEnd"/>
      <w:r w:rsidRPr="00B66F4C">
        <w:rPr>
          <w:rFonts w:ascii="Times New Roman" w:hAnsi="Times New Roman" w:cs="Times New Roman"/>
          <w:i/>
          <w:iCs/>
          <w:color w:val="000000"/>
          <w:spacing w:val="2"/>
          <w:sz w:val="24"/>
          <w:szCs w:val="24"/>
          <w:shd w:val="clear" w:color="auto" w:fill="FFFFFF"/>
        </w:rPr>
        <w:t>.</w:t>
      </w:r>
    </w:p>
    <w:p w14:paraId="3EF2E13A"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p>
    <w:p w14:paraId="06B7454A" w14:textId="77777777" w:rsidR="00CA3BCF" w:rsidRPr="008E2CCD" w:rsidRDefault="00CA3BCF" w:rsidP="00CA3BCF">
      <w:pPr>
        <w:tabs>
          <w:tab w:val="left" w:pos="720"/>
        </w:tabs>
        <w:ind w:left="360"/>
        <w:jc w:val="center"/>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__________________________________________</w:t>
      </w:r>
    </w:p>
    <w:p w14:paraId="3FE9EBD8" w14:textId="77777777" w:rsidR="00CA3BCF" w:rsidRDefault="00CA3BCF" w:rsidP="00CA3BCF">
      <w:pPr>
        <w:autoSpaceDE w:val="0"/>
        <w:autoSpaceDN w:val="0"/>
        <w:adjustRightInd w:val="0"/>
        <w:ind w:firstLine="360"/>
        <w:rPr>
          <w:szCs w:val="24"/>
          <w:lang w:val="lt-LT"/>
        </w:rPr>
      </w:pPr>
    </w:p>
    <w:p w14:paraId="0C098DA5" w14:textId="77777777" w:rsidR="00CA3BCF" w:rsidRDefault="00CA3BCF" w:rsidP="00CA3BCF">
      <w:pPr>
        <w:autoSpaceDE w:val="0"/>
        <w:autoSpaceDN w:val="0"/>
        <w:adjustRightInd w:val="0"/>
        <w:ind w:firstLine="360"/>
        <w:rPr>
          <w:szCs w:val="24"/>
          <w:lang w:val="lt-LT"/>
        </w:rPr>
      </w:pPr>
    </w:p>
    <w:p w14:paraId="658BB40D" w14:textId="77777777" w:rsidR="00CA3BCF" w:rsidRDefault="00CA3BCF" w:rsidP="00CA3BCF">
      <w:pPr>
        <w:autoSpaceDE w:val="0"/>
        <w:autoSpaceDN w:val="0"/>
        <w:adjustRightInd w:val="0"/>
        <w:ind w:firstLine="360"/>
        <w:rPr>
          <w:szCs w:val="24"/>
          <w:lang w:val="lt-LT"/>
        </w:rPr>
      </w:pPr>
    </w:p>
    <w:p w14:paraId="4807B4C0" w14:textId="77777777" w:rsidR="00CA3BCF" w:rsidRPr="008E2CCD" w:rsidRDefault="00CA3BCF" w:rsidP="00CA3BCF">
      <w:pPr>
        <w:autoSpaceDE w:val="0"/>
        <w:autoSpaceDN w:val="0"/>
        <w:adjustRightInd w:val="0"/>
        <w:rPr>
          <w:szCs w:val="24"/>
          <w:lang w:val="lt-LT"/>
        </w:rPr>
      </w:pPr>
    </w:p>
    <w:p w14:paraId="6AAE12F2" w14:textId="77777777" w:rsidR="00CA3BCF" w:rsidRDefault="00CA3BCF" w:rsidP="00CA3BCF">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priedas</w:t>
      </w:r>
    </w:p>
    <w:p w14:paraId="3319CF04" w14:textId="77777777" w:rsidR="00CA3BCF" w:rsidRDefault="00CA3BCF" w:rsidP="00CA3BCF">
      <w:pPr>
        <w:spacing w:after="0" w:line="240" w:lineRule="auto"/>
        <w:jc w:val="center"/>
        <w:rPr>
          <w:rFonts w:ascii="Times New Roman" w:eastAsia="Times New Roman" w:hAnsi="Times New Roman" w:cs="Times New Roman"/>
          <w:sz w:val="24"/>
          <w:szCs w:val="24"/>
          <w:lang w:val="lt-LT"/>
        </w:rPr>
      </w:pPr>
    </w:p>
    <w:p w14:paraId="0027A50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ataskaitos pavyzdinė forma)</w:t>
      </w:r>
    </w:p>
    <w:p w14:paraId="0BF27F1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103749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C9DCDFF"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Mentorius ________________________________________ </w:t>
      </w:r>
    </w:p>
    <w:p w14:paraId="3CF47CE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0A67F4B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Vadovas ___________________________________________</w:t>
      </w:r>
    </w:p>
    <w:p w14:paraId="51241208"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6FD498EA"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49FB4B4F" w14:textId="77777777" w:rsidR="00CA3BCF" w:rsidRPr="008E2CCD" w:rsidRDefault="00CA3BCF" w:rsidP="00CA3BCF">
      <w:pPr>
        <w:spacing w:after="0" w:line="240" w:lineRule="auto"/>
        <w:jc w:val="center"/>
        <w:rPr>
          <w:rFonts w:ascii="Times New Roman" w:eastAsia="Times New Roman" w:hAnsi="Times New Roman" w:cs="Times New Roman"/>
          <w:b/>
          <w:sz w:val="24"/>
          <w:szCs w:val="24"/>
          <w:lang w:val="lt-LT"/>
        </w:rPr>
      </w:pPr>
      <w:r w:rsidRPr="008E2CCD">
        <w:rPr>
          <w:rFonts w:ascii="Times New Roman" w:eastAsia="Times New Roman" w:hAnsi="Times New Roman" w:cs="Times New Roman"/>
          <w:b/>
          <w:sz w:val="24"/>
          <w:szCs w:val="24"/>
          <w:lang w:val="lt-LT"/>
        </w:rPr>
        <w:t>MENTORYSTĖS ATASKAITA</w:t>
      </w:r>
    </w:p>
    <w:p w14:paraId="4884EAB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_____________________</w:t>
      </w:r>
    </w:p>
    <w:p w14:paraId="2E2E5B15"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(laikotarpis)</w:t>
      </w:r>
    </w:p>
    <w:p w14:paraId="4369093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F93AC5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tikslas ___________________________________________________________</w:t>
      </w:r>
    </w:p>
    <w:p w14:paraId="4F468CB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09255C0"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8F082D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CA3BCF" w:rsidRPr="008E2CCD" w14:paraId="5DA627EA" w14:textId="77777777" w:rsidTr="00B22ADB">
        <w:tc>
          <w:tcPr>
            <w:tcW w:w="1413" w:type="dxa"/>
          </w:tcPr>
          <w:p w14:paraId="6DD82EA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Data</w:t>
            </w:r>
          </w:p>
        </w:tc>
        <w:tc>
          <w:tcPr>
            <w:tcW w:w="2977" w:type="dxa"/>
          </w:tcPr>
          <w:p w14:paraId="19826728"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proceso etapas, veikla</w:t>
            </w:r>
          </w:p>
        </w:tc>
        <w:tc>
          <w:tcPr>
            <w:tcW w:w="4626" w:type="dxa"/>
          </w:tcPr>
          <w:p w14:paraId="3ABC1CB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Rekomendacija, veiklos rezultatas</w:t>
            </w:r>
          </w:p>
        </w:tc>
      </w:tr>
      <w:tr w:rsidR="00CA3BCF" w:rsidRPr="008E2CCD" w14:paraId="7A933C3A" w14:textId="77777777" w:rsidTr="00B22ADB">
        <w:tc>
          <w:tcPr>
            <w:tcW w:w="1413" w:type="dxa"/>
          </w:tcPr>
          <w:p w14:paraId="4A5625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c>
          <w:tcPr>
            <w:tcW w:w="2977" w:type="dxa"/>
          </w:tcPr>
          <w:p w14:paraId="65F81BD3"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Situacijos analizės (tyrimo) ir sprendimų paieškos</w:t>
            </w:r>
          </w:p>
        </w:tc>
        <w:tc>
          <w:tcPr>
            <w:tcW w:w="4626" w:type="dxa"/>
          </w:tcPr>
          <w:p w14:paraId="7A506DDA"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53A66EA" w14:textId="77777777" w:rsidTr="00B22ADB">
        <w:tc>
          <w:tcPr>
            <w:tcW w:w="1413" w:type="dxa"/>
          </w:tcPr>
          <w:p w14:paraId="7D7A7CF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5F1938B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Veiklos planavimas</w:t>
            </w:r>
          </w:p>
        </w:tc>
        <w:tc>
          <w:tcPr>
            <w:tcW w:w="4626" w:type="dxa"/>
          </w:tcPr>
          <w:p w14:paraId="65A0CF37"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1E15D84" w14:textId="77777777" w:rsidTr="00B22ADB">
        <w:tc>
          <w:tcPr>
            <w:tcW w:w="1413" w:type="dxa"/>
          </w:tcPr>
          <w:p w14:paraId="0C8B1B7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4FA972C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Vizitai</w:t>
            </w:r>
          </w:p>
        </w:tc>
        <w:tc>
          <w:tcPr>
            <w:tcW w:w="4626" w:type="dxa"/>
          </w:tcPr>
          <w:p w14:paraId="32A43DBE"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7EBA0C1" w14:textId="77777777" w:rsidTr="00B22ADB">
        <w:tc>
          <w:tcPr>
            <w:tcW w:w="1413" w:type="dxa"/>
          </w:tcPr>
          <w:p w14:paraId="1DCD7356"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6DCE70AC"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Konsultacijos </w:t>
            </w:r>
          </w:p>
        </w:tc>
        <w:tc>
          <w:tcPr>
            <w:tcW w:w="4626" w:type="dxa"/>
          </w:tcPr>
          <w:p w14:paraId="23C56CCC"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0BDA6DAA" w14:textId="77777777" w:rsidTr="00B22ADB">
        <w:tc>
          <w:tcPr>
            <w:tcW w:w="1413" w:type="dxa"/>
          </w:tcPr>
          <w:p w14:paraId="5582F35D"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1BBF1C2A"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Refleksija</w:t>
            </w:r>
          </w:p>
        </w:tc>
        <w:tc>
          <w:tcPr>
            <w:tcW w:w="4626" w:type="dxa"/>
          </w:tcPr>
          <w:p w14:paraId="0DA847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bl>
    <w:p w14:paraId="55ADCDF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07C2D027"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Galutinės išvados, rekomendacijos *: _____________________________________________</w:t>
      </w:r>
    </w:p>
    <w:p w14:paraId="57B818B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3FA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2E2BF0B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Mentorius ________________________________   ____________________</w:t>
      </w:r>
    </w:p>
    <w:p w14:paraId="66BD75EA"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0D617404"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EAC8768"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Vadovas ________________________________   _____________________ </w:t>
      </w:r>
    </w:p>
    <w:p w14:paraId="6BD38555"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2CAF0517"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p>
    <w:p w14:paraId="51631CE5" w14:textId="77777777" w:rsidR="00CA3BCF" w:rsidRPr="008E2CCD" w:rsidRDefault="00CA3BCF" w:rsidP="00CA3BCF">
      <w:pPr>
        <w:spacing w:after="0" w:line="240" w:lineRule="auto"/>
        <w:ind w:firstLine="284"/>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Suderinta:</w:t>
      </w:r>
    </w:p>
    <w:p w14:paraId="6258595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268BB9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Koordinatorius ________________________________   _________________</w:t>
      </w:r>
    </w:p>
    <w:p w14:paraId="36F09CC4"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47BAE50B"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7F1A8A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Data: </w:t>
      </w:r>
    </w:p>
    <w:p w14:paraId="3CE08183"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0BD54CD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Jei nuomonės išsiskiria, užrašoma atskiroji nuomonė.</w:t>
      </w:r>
    </w:p>
    <w:p w14:paraId="10F0B9AE" w14:textId="77777777" w:rsidR="00CA3BCF" w:rsidRPr="008E2CCD" w:rsidRDefault="00CA3BCF" w:rsidP="00CA3BCF">
      <w:pPr>
        <w:autoSpaceDE w:val="0"/>
        <w:autoSpaceDN w:val="0"/>
        <w:adjustRightInd w:val="0"/>
        <w:ind w:firstLine="360"/>
        <w:rPr>
          <w:szCs w:val="24"/>
          <w:lang w:val="lt-LT"/>
        </w:rPr>
      </w:pPr>
    </w:p>
    <w:bookmarkEnd w:id="15"/>
    <w:p w14:paraId="49E35652" w14:textId="77777777" w:rsidR="00CA3BCF" w:rsidRPr="004D23CB" w:rsidRDefault="00CA3BCF" w:rsidP="00CA3BCF"/>
    <w:p w14:paraId="0C56EB7F" w14:textId="1C7B8C88" w:rsidR="008C3FD1" w:rsidRPr="00EA4248" w:rsidRDefault="008C3FD1" w:rsidP="008C3FD1">
      <w:pPr>
        <w:jc w:val="right"/>
        <w:rPr>
          <w:rFonts w:ascii="Times New Roman" w:hAnsi="Times New Roman" w:cs="Times New Roman"/>
          <w:sz w:val="24"/>
          <w:szCs w:val="24"/>
          <w:lang w:val="lt-LT"/>
        </w:rPr>
      </w:pPr>
    </w:p>
    <w:sectPr w:rsidR="008C3FD1"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FDC71" w14:textId="77777777" w:rsidR="0057184A" w:rsidRDefault="0057184A" w:rsidP="008C3FD1">
      <w:pPr>
        <w:spacing w:after="0" w:line="240" w:lineRule="auto"/>
      </w:pPr>
      <w:r>
        <w:separator/>
      </w:r>
    </w:p>
  </w:endnote>
  <w:endnote w:type="continuationSeparator" w:id="0">
    <w:p w14:paraId="2176580E" w14:textId="77777777" w:rsidR="0057184A" w:rsidRDefault="0057184A"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A7F21" w14:textId="77777777" w:rsidR="0057184A" w:rsidRDefault="0057184A" w:rsidP="008C3FD1">
      <w:pPr>
        <w:spacing w:after="0" w:line="240" w:lineRule="auto"/>
      </w:pPr>
      <w:r>
        <w:separator/>
      </w:r>
    </w:p>
  </w:footnote>
  <w:footnote w:type="continuationSeparator" w:id="0">
    <w:p w14:paraId="6B73E382" w14:textId="77777777" w:rsidR="0057184A" w:rsidRDefault="0057184A"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030D47EF"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881913" w:rsidRPr="00881913">
          <w:rPr>
            <w:rFonts w:ascii="Times New Roman" w:hAnsi="Times New Roman" w:cs="Times New Roman"/>
            <w:noProof/>
            <w:lang w:val="lt-LT"/>
          </w:rPr>
          <w:t>11</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0CBE"/>
    <w:rsid w:val="000A3BD5"/>
    <w:rsid w:val="000C5C97"/>
    <w:rsid w:val="000D62F5"/>
    <w:rsid w:val="000F6252"/>
    <w:rsid w:val="00143FF3"/>
    <w:rsid w:val="0017672A"/>
    <w:rsid w:val="001A5CA1"/>
    <w:rsid w:val="001D5B98"/>
    <w:rsid w:val="001F4ECD"/>
    <w:rsid w:val="00253FE7"/>
    <w:rsid w:val="002C02EB"/>
    <w:rsid w:val="002F38B3"/>
    <w:rsid w:val="00344587"/>
    <w:rsid w:val="00354D98"/>
    <w:rsid w:val="00365A9D"/>
    <w:rsid w:val="003E59E4"/>
    <w:rsid w:val="003F5DA8"/>
    <w:rsid w:val="00417699"/>
    <w:rsid w:val="00445967"/>
    <w:rsid w:val="00455FE0"/>
    <w:rsid w:val="00461EF1"/>
    <w:rsid w:val="00475CEC"/>
    <w:rsid w:val="004F37C7"/>
    <w:rsid w:val="004F557A"/>
    <w:rsid w:val="00566E63"/>
    <w:rsid w:val="0057184A"/>
    <w:rsid w:val="00577095"/>
    <w:rsid w:val="005A26DC"/>
    <w:rsid w:val="005B653B"/>
    <w:rsid w:val="005D45EF"/>
    <w:rsid w:val="005D6050"/>
    <w:rsid w:val="00615140"/>
    <w:rsid w:val="00675700"/>
    <w:rsid w:val="00692DC0"/>
    <w:rsid w:val="006B3189"/>
    <w:rsid w:val="00727042"/>
    <w:rsid w:val="00732438"/>
    <w:rsid w:val="00775D1F"/>
    <w:rsid w:val="00881913"/>
    <w:rsid w:val="008A6AE9"/>
    <w:rsid w:val="008C3FD1"/>
    <w:rsid w:val="008E175A"/>
    <w:rsid w:val="00955FEC"/>
    <w:rsid w:val="00981450"/>
    <w:rsid w:val="009A5061"/>
    <w:rsid w:val="009C2B2C"/>
    <w:rsid w:val="009E730C"/>
    <w:rsid w:val="009F28BE"/>
    <w:rsid w:val="00A17E89"/>
    <w:rsid w:val="00A23DE5"/>
    <w:rsid w:val="00A37187"/>
    <w:rsid w:val="00A60BD8"/>
    <w:rsid w:val="00A61B7E"/>
    <w:rsid w:val="00A805ED"/>
    <w:rsid w:val="00AD0551"/>
    <w:rsid w:val="00AD1642"/>
    <w:rsid w:val="00AE140B"/>
    <w:rsid w:val="00AE2D7D"/>
    <w:rsid w:val="00AE32A1"/>
    <w:rsid w:val="00AE5FB6"/>
    <w:rsid w:val="00B06DA0"/>
    <w:rsid w:val="00B67251"/>
    <w:rsid w:val="00B87FBC"/>
    <w:rsid w:val="00BD4A93"/>
    <w:rsid w:val="00C07C4E"/>
    <w:rsid w:val="00C07F85"/>
    <w:rsid w:val="00C20B70"/>
    <w:rsid w:val="00C40A3A"/>
    <w:rsid w:val="00C62B0F"/>
    <w:rsid w:val="00C848AA"/>
    <w:rsid w:val="00CA3BCF"/>
    <w:rsid w:val="00D13551"/>
    <w:rsid w:val="00D260BD"/>
    <w:rsid w:val="00D90DAF"/>
    <w:rsid w:val="00DB7CF6"/>
    <w:rsid w:val="00DF0A8C"/>
    <w:rsid w:val="00DF7D21"/>
    <w:rsid w:val="00E23096"/>
    <w:rsid w:val="00E46379"/>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DF948F3E-5C49-48D7-9EA5-4B54E38BB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22005</Words>
  <Characters>12544</Characters>
  <Application>Microsoft Office Word</Application>
  <DocSecurity>4</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2023-03-23T13:36:00Z</dcterms:created>
  <dcterms:modified xsi:type="dcterms:W3CDTF">2023-03-23T13:36:00Z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