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53C8" w14:textId="77777777" w:rsidR="002D143E" w:rsidRPr="002D143E" w:rsidRDefault="002D143E" w:rsidP="002D143E">
      <w:pPr>
        <w:spacing w:after="0" w:line="240" w:lineRule="auto"/>
        <w:rPr>
          <w:rFonts w:ascii="Times New Roman" w:eastAsia="Arial Unicode MS" w:hAnsi="Times New Roman" w:cs="Arial Unicode MS"/>
          <w:b/>
          <w:bdr w:val="nil"/>
          <w:lang w:eastAsia="lt-LT"/>
        </w:rPr>
      </w:pPr>
    </w:p>
    <w:p w14:paraId="20063E3B" w14:textId="2A8E187B" w:rsidR="00AE5AC7" w:rsidRDefault="002D143E" w:rsidP="002D143E">
      <w:pPr>
        <w:tabs>
          <w:tab w:val="left" w:pos="6975"/>
        </w:tabs>
        <w:spacing w:after="0" w:line="360" w:lineRule="auto"/>
        <w:jc w:val="center"/>
        <w:outlineLvl w:val="0"/>
        <w:rPr>
          <w:rFonts w:ascii="Times New Roman" w:eastAsia="Times New Roman" w:hAnsi="Times New Roman" w:cs="Times New Roman"/>
          <w:b/>
          <w:szCs w:val="20"/>
          <w:lang w:eastAsia="lt-LT"/>
        </w:rPr>
      </w:pPr>
      <w:bookmarkStart w:id="0" w:name="_Toc5109668"/>
      <w:r w:rsidRPr="002D143E">
        <w:rPr>
          <w:rFonts w:ascii="Times New Roman" w:eastAsia="Times New Roman" w:hAnsi="Times New Roman" w:cs="Times New Roman"/>
          <w:b/>
          <w:szCs w:val="20"/>
          <w:lang w:eastAsia="lt-LT"/>
        </w:rPr>
        <w:t xml:space="preserve">DARBŲ </w:t>
      </w:r>
      <w:r w:rsidRPr="002D143E">
        <w:rPr>
          <w:rFonts w:ascii="Times New Roman" w:eastAsia="Times New Roman" w:hAnsi="Times New Roman" w:cs="Times New Roman"/>
          <w:b/>
          <w:caps/>
          <w:szCs w:val="20"/>
          <w:lang w:eastAsia="lt-LT"/>
        </w:rPr>
        <w:t>pirkimo</w:t>
      </w:r>
      <w:r w:rsidRPr="002D143E">
        <w:rPr>
          <w:rFonts w:ascii="Times New Roman" w:eastAsia="Times New Roman" w:hAnsi="Times New Roman" w:cs="Times New Roman"/>
          <w:b/>
          <w:szCs w:val="20"/>
          <w:lang w:eastAsia="lt-LT"/>
        </w:rPr>
        <w:t>–PARDAVIMO SUTARTIS Nr. ________</w:t>
      </w:r>
      <w:bookmarkEnd w:id="0"/>
    </w:p>
    <w:p w14:paraId="441FB4AB" w14:textId="3B8F8306" w:rsidR="002D143E" w:rsidRPr="002D143E" w:rsidRDefault="002D143E" w:rsidP="002D143E">
      <w:pPr>
        <w:tabs>
          <w:tab w:val="left" w:pos="6975"/>
        </w:tabs>
        <w:spacing w:after="0" w:line="360" w:lineRule="auto"/>
        <w:jc w:val="center"/>
        <w:outlineLvl w:val="0"/>
        <w:rPr>
          <w:rFonts w:ascii="Times New Roman" w:eastAsia="Times New Roman" w:hAnsi="Times New Roman" w:cs="Times New Roman"/>
          <w:b/>
          <w:szCs w:val="20"/>
          <w:lang w:eastAsia="lt-LT"/>
        </w:rPr>
      </w:pPr>
      <w:r w:rsidRPr="002D143E">
        <w:rPr>
          <w:rFonts w:ascii="Times New Roman" w:eastAsia="Times New Roman" w:hAnsi="Times New Roman" w:cs="Times New Roman"/>
          <w:b/>
          <w:szCs w:val="20"/>
          <w:lang w:eastAsia="lt-LT"/>
        </w:rPr>
        <w:t>VPP</w:t>
      </w:r>
      <w:r w:rsidR="00AE5AC7">
        <w:rPr>
          <w:rFonts w:ascii="Times New Roman" w:eastAsia="Times New Roman" w:hAnsi="Times New Roman" w:cs="Times New Roman"/>
          <w:b/>
          <w:szCs w:val="20"/>
          <w:lang w:eastAsia="lt-LT"/>
        </w:rPr>
        <w:t>-14(2023)</w:t>
      </w:r>
    </w:p>
    <w:p w14:paraId="0F62F03F" w14:textId="77777777" w:rsidR="002D143E" w:rsidRPr="002D143E" w:rsidRDefault="002D143E" w:rsidP="002D143E">
      <w:pPr>
        <w:spacing w:after="0" w:line="360" w:lineRule="auto"/>
        <w:jc w:val="center"/>
        <w:rPr>
          <w:rFonts w:ascii="Times New Roman" w:eastAsia="Times New Roman" w:hAnsi="Times New Roman" w:cs="Times New Roman"/>
          <w:b/>
          <w:szCs w:val="20"/>
          <w:lang w:eastAsia="lt-LT"/>
        </w:rPr>
      </w:pPr>
      <w:r w:rsidRPr="002D143E">
        <w:rPr>
          <w:rFonts w:ascii="Times New Roman" w:eastAsia="Times New Roman" w:hAnsi="Times New Roman" w:cs="Times New Roman"/>
          <w:b/>
          <w:szCs w:val="20"/>
          <w:lang w:eastAsia="lt-LT"/>
        </w:rPr>
        <w:t>SPECIALIOSIOS SĄLYGOS</w:t>
      </w:r>
    </w:p>
    <w:p w14:paraId="61A7587B" w14:textId="77777777" w:rsidR="002D143E" w:rsidRPr="002D143E" w:rsidRDefault="002D143E" w:rsidP="002D143E">
      <w:pPr>
        <w:spacing w:after="0" w:line="240" w:lineRule="auto"/>
        <w:rPr>
          <w:rFonts w:ascii="Times New Roman" w:eastAsia="Times New Roman" w:hAnsi="Times New Roman" w:cs="Times New Roman"/>
          <w:b/>
          <w:szCs w:val="20"/>
          <w:lang w:eastAsia="lt-LT"/>
        </w:rPr>
      </w:pPr>
    </w:p>
    <w:p w14:paraId="6BFA5E57" w14:textId="7AEC439B" w:rsidR="002D143E" w:rsidRPr="002D143E" w:rsidRDefault="002D143E" w:rsidP="002D143E">
      <w:pPr>
        <w:spacing w:after="0" w:line="240" w:lineRule="auto"/>
        <w:jc w:val="center"/>
        <w:rPr>
          <w:rFonts w:ascii="Times New Roman" w:eastAsia="Times New Roman" w:hAnsi="Times New Roman" w:cs="Times New Roman"/>
          <w:b/>
          <w:szCs w:val="20"/>
          <w:lang w:eastAsia="lt-LT"/>
        </w:rPr>
      </w:pPr>
      <w:r w:rsidRPr="002D143E">
        <w:rPr>
          <w:rFonts w:ascii="Times New Roman" w:eastAsia="Times New Roman" w:hAnsi="Times New Roman" w:cs="Times New Roman"/>
          <w:b/>
          <w:szCs w:val="20"/>
          <w:lang w:eastAsia="lt-LT"/>
        </w:rPr>
        <w:t>202</w:t>
      </w:r>
      <w:r>
        <w:rPr>
          <w:rFonts w:ascii="Times New Roman" w:eastAsia="Times New Roman" w:hAnsi="Times New Roman" w:cs="Times New Roman"/>
          <w:b/>
          <w:szCs w:val="20"/>
          <w:lang w:eastAsia="lt-LT"/>
        </w:rPr>
        <w:t>3</w:t>
      </w:r>
      <w:r w:rsidRPr="002D143E">
        <w:rPr>
          <w:rFonts w:ascii="Times New Roman" w:eastAsia="Times New Roman" w:hAnsi="Times New Roman" w:cs="Times New Roman"/>
          <w:b/>
          <w:szCs w:val="20"/>
          <w:lang w:eastAsia="lt-LT"/>
        </w:rPr>
        <w:t>-</w:t>
      </w:r>
      <w:r>
        <w:rPr>
          <w:rFonts w:ascii="Times New Roman" w:eastAsia="Times New Roman" w:hAnsi="Times New Roman" w:cs="Times New Roman"/>
          <w:b/>
          <w:szCs w:val="20"/>
          <w:lang w:eastAsia="lt-LT"/>
        </w:rPr>
        <w:t>03-1</w:t>
      </w:r>
      <w:r w:rsidR="00AE0425">
        <w:rPr>
          <w:rFonts w:ascii="Times New Roman" w:eastAsia="Times New Roman" w:hAnsi="Times New Roman" w:cs="Times New Roman"/>
          <w:b/>
          <w:szCs w:val="20"/>
          <w:lang w:eastAsia="lt-LT"/>
        </w:rPr>
        <w:t>6</w:t>
      </w:r>
    </w:p>
    <w:p w14:paraId="7F0232E0" w14:textId="77777777" w:rsidR="002D143E" w:rsidRPr="002D143E" w:rsidRDefault="002D143E" w:rsidP="002D143E">
      <w:pPr>
        <w:spacing w:after="0" w:line="240" w:lineRule="auto"/>
        <w:jc w:val="center"/>
        <w:rPr>
          <w:rFonts w:ascii="Times New Roman" w:eastAsia="Times New Roman" w:hAnsi="Times New Roman" w:cs="Times New Roman"/>
          <w:b/>
          <w:szCs w:val="20"/>
          <w:lang w:eastAsia="lt-LT"/>
        </w:rPr>
      </w:pPr>
      <w:r w:rsidRPr="002D143E">
        <w:rPr>
          <w:rFonts w:ascii="Times New Roman" w:eastAsia="Times New Roman" w:hAnsi="Times New Roman" w:cs="Times New Roman"/>
          <w:b/>
          <w:szCs w:val="20"/>
          <w:lang w:eastAsia="lt-LT"/>
        </w:rPr>
        <w:t>Kaunas</w:t>
      </w:r>
    </w:p>
    <w:p w14:paraId="1266C492" w14:textId="77777777" w:rsidR="002D143E" w:rsidRPr="002D143E" w:rsidRDefault="002D143E" w:rsidP="002D143E">
      <w:pPr>
        <w:spacing w:after="0" w:line="240" w:lineRule="auto"/>
        <w:jc w:val="both"/>
        <w:rPr>
          <w:rFonts w:ascii="Times New Roman" w:eastAsia="Times New Roman" w:hAnsi="Times New Roman" w:cs="Times New Roman"/>
          <w:b/>
          <w:szCs w:val="20"/>
          <w:lang w:eastAsia="lt-LT"/>
        </w:rPr>
      </w:pPr>
    </w:p>
    <w:p w14:paraId="0B8FDEFF" w14:textId="77777777" w:rsidR="002D143E" w:rsidRPr="002D143E" w:rsidRDefault="002D143E" w:rsidP="002D143E">
      <w:pPr>
        <w:spacing w:after="0" w:line="276" w:lineRule="auto"/>
        <w:jc w:val="both"/>
        <w:rPr>
          <w:rFonts w:ascii="Times New Roman" w:eastAsia="Times New Roman" w:hAnsi="Times New Roman" w:cs="Times New Roman"/>
          <w:szCs w:val="20"/>
          <w:lang w:eastAsia="lt-LT"/>
        </w:rPr>
      </w:pPr>
      <w:r w:rsidRPr="002D143E">
        <w:rPr>
          <w:rFonts w:ascii="Times New Roman" w:eastAsia="Times New Roman" w:hAnsi="Times New Roman" w:cs="Times New Roman"/>
          <w:szCs w:val="20"/>
          <w:lang w:eastAsia="lt-LT"/>
        </w:rPr>
        <w:t xml:space="preserve">UAB „Kauno vandenys“, juridinio asmens kodas 132751369, kurios registruota buveinė yra Aukštaičių g. 43, Kaunas, </w:t>
      </w:r>
      <w:r w:rsidRPr="002D143E">
        <w:rPr>
          <w:rFonts w:ascii="Times New Roman" w:eastAsia="Times New Roman" w:hAnsi="Times New Roman" w:cs="Times New Roman"/>
          <w:lang w:eastAsia="lt-LT"/>
        </w:rPr>
        <w:t xml:space="preserve">duomenys apie įstaigą kaupiami ir saugomi Lietuvos Respublikos juridinių asmenų registre, atstovaujama </w:t>
      </w:r>
      <w:r w:rsidRPr="002D143E">
        <w:rPr>
          <w:rFonts w:ascii="Times New Roman" w:eastAsia="Times New Roman" w:hAnsi="Times New Roman" w:cs="Times New Roman"/>
          <w:iCs/>
          <w:lang w:eastAsia="lt-LT"/>
        </w:rPr>
        <w:t>Technikos direktoriaus Dariaus Gražio, veikiančio pagal 2020-04-20 generalinio direktoriaus įsakymą Nr. 2-64-2020</w:t>
      </w:r>
      <w:r w:rsidRPr="002D143E">
        <w:rPr>
          <w:rFonts w:ascii="Times New Roman" w:eastAsia="Times New Roman" w:hAnsi="Times New Roman" w:cs="Times New Roman"/>
          <w:lang w:eastAsia="lt-LT"/>
        </w:rPr>
        <w:t xml:space="preserve"> (toliau – Užsakovas),</w:t>
      </w:r>
      <w:r w:rsidRPr="002D143E">
        <w:rPr>
          <w:rFonts w:ascii="Times New Roman" w:eastAsia="Times New Roman" w:hAnsi="Times New Roman" w:cs="Times New Roman"/>
          <w:szCs w:val="20"/>
          <w:lang w:eastAsia="lt-LT"/>
        </w:rPr>
        <w:t xml:space="preserve"> ir</w:t>
      </w:r>
    </w:p>
    <w:p w14:paraId="296A9AD4" w14:textId="77777777" w:rsidR="002D143E" w:rsidRPr="002D143E" w:rsidRDefault="002D143E" w:rsidP="002D143E">
      <w:pPr>
        <w:spacing w:after="0" w:line="276" w:lineRule="auto"/>
        <w:jc w:val="both"/>
        <w:rPr>
          <w:rFonts w:ascii="Times New Roman" w:eastAsia="Times New Roman" w:hAnsi="Times New Roman" w:cs="Times New Roman"/>
          <w:szCs w:val="20"/>
          <w:lang w:eastAsia="lt-LT"/>
        </w:rPr>
      </w:pPr>
    </w:p>
    <w:p w14:paraId="79C287B6" w14:textId="2EBBF8AE" w:rsidR="002D143E" w:rsidRPr="002D143E" w:rsidRDefault="002D143E" w:rsidP="002D143E">
      <w:pPr>
        <w:spacing w:after="0" w:line="276" w:lineRule="auto"/>
        <w:jc w:val="both"/>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UAB „Pumpasa“</w:t>
      </w:r>
      <w:r w:rsidR="00D76A2A">
        <w:rPr>
          <w:rFonts w:ascii="Times New Roman" w:eastAsia="Times New Roman" w:hAnsi="Times New Roman" w:cs="Times New Roman"/>
          <w:szCs w:val="20"/>
          <w:lang w:eastAsia="lt-LT"/>
        </w:rPr>
        <w:t>,</w:t>
      </w:r>
      <w:r w:rsidRPr="002D143E">
        <w:rPr>
          <w:rFonts w:ascii="Times New Roman" w:eastAsia="Times New Roman" w:hAnsi="Times New Roman" w:cs="Times New Roman"/>
          <w:szCs w:val="20"/>
          <w:lang w:eastAsia="lt-LT"/>
        </w:rPr>
        <w:t xml:space="preserve"> juridinio asmens kodas </w:t>
      </w:r>
      <w:r>
        <w:rPr>
          <w:rFonts w:ascii="Times New Roman" w:eastAsia="Times New Roman" w:hAnsi="Times New Roman" w:cs="Times New Roman"/>
          <w:szCs w:val="20"/>
          <w:lang w:eastAsia="lt-LT"/>
        </w:rPr>
        <w:t>304847889,</w:t>
      </w:r>
      <w:r w:rsidRPr="002D143E">
        <w:rPr>
          <w:rFonts w:ascii="Times New Roman" w:eastAsia="Times New Roman" w:hAnsi="Times New Roman" w:cs="Times New Roman"/>
          <w:szCs w:val="20"/>
          <w:lang w:eastAsia="lt-LT"/>
        </w:rPr>
        <w:t xml:space="preserve"> kurio registruota buveinė yra </w:t>
      </w:r>
      <w:r>
        <w:rPr>
          <w:rFonts w:ascii="Times New Roman" w:eastAsia="Times New Roman" w:hAnsi="Times New Roman" w:cs="Times New Roman"/>
          <w:szCs w:val="20"/>
          <w:lang w:eastAsia="lt-LT"/>
        </w:rPr>
        <w:t>Ramybės g. 4-70, Vilnius</w:t>
      </w:r>
      <w:r w:rsidRPr="002D143E">
        <w:rPr>
          <w:rFonts w:ascii="Times New Roman" w:eastAsia="Times New Roman" w:hAnsi="Times New Roman" w:cs="Times New Roman"/>
          <w:szCs w:val="20"/>
          <w:lang w:eastAsia="lt-LT"/>
        </w:rPr>
        <w:t>, duomenys apie įmonę kaupiami ir saugomi Lietuvos Respublikos juridinių asmenų registre, atstovaujama direktoriaus Viliaus Neimanto</w:t>
      </w:r>
      <w:r>
        <w:rPr>
          <w:rFonts w:ascii="Times New Roman" w:eastAsia="Times New Roman" w:hAnsi="Times New Roman" w:cs="Times New Roman"/>
          <w:szCs w:val="20"/>
          <w:lang w:eastAsia="lt-LT"/>
        </w:rPr>
        <w:t>,</w:t>
      </w:r>
      <w:r w:rsidRPr="002D143E">
        <w:rPr>
          <w:rFonts w:ascii="Times New Roman" w:eastAsia="Times New Roman" w:hAnsi="Times New Roman" w:cs="Times New Roman"/>
          <w:szCs w:val="20"/>
          <w:lang w:eastAsia="lt-LT"/>
        </w:rPr>
        <w:t xml:space="preserve"> </w:t>
      </w:r>
      <w:r>
        <w:rPr>
          <w:rFonts w:ascii="Times New Roman" w:eastAsia="Times New Roman" w:hAnsi="Times New Roman" w:cs="Times New Roman"/>
          <w:szCs w:val="20"/>
          <w:lang w:eastAsia="lt-LT"/>
        </w:rPr>
        <w:t>veikiančio</w:t>
      </w:r>
      <w:r w:rsidRPr="002D143E">
        <w:rPr>
          <w:rFonts w:ascii="Times New Roman" w:eastAsia="Times New Roman" w:hAnsi="Times New Roman" w:cs="Times New Roman"/>
          <w:szCs w:val="20"/>
          <w:lang w:eastAsia="lt-LT"/>
        </w:rPr>
        <w:t xml:space="preserve"> pagal bendrovės įstatus (toliau – Rangovas), </w:t>
      </w:r>
    </w:p>
    <w:p w14:paraId="4E47EF24" w14:textId="251DCFA5" w:rsidR="002D143E" w:rsidRPr="00AE5AC7" w:rsidRDefault="002D143E" w:rsidP="002D143E">
      <w:pPr>
        <w:spacing w:after="0" w:line="276" w:lineRule="auto"/>
        <w:jc w:val="both"/>
        <w:rPr>
          <w:rFonts w:ascii="Times New Roman" w:eastAsia="Times New Roman" w:hAnsi="Times New Roman" w:cs="Times New Roman"/>
          <w:spacing w:val="-8"/>
          <w:szCs w:val="20"/>
          <w:lang w:eastAsia="lt-LT"/>
        </w:rPr>
      </w:pPr>
      <w:r w:rsidRPr="002D143E">
        <w:rPr>
          <w:rFonts w:ascii="Times New Roman" w:eastAsia="Times New Roman" w:hAnsi="Times New Roman" w:cs="Times New Roman"/>
          <w:spacing w:val="-8"/>
          <w:szCs w:val="20"/>
          <w:lang w:eastAsia="lt-LT"/>
        </w:rPr>
        <w:t>toliau kartu šioje darbų pirkimo–pardavimo sutartyje vadinami „Šalimis“, o kiekvienas atskirai – „Šalimi“,</w:t>
      </w:r>
    </w:p>
    <w:p w14:paraId="38AE0B79" w14:textId="77777777" w:rsidR="002D143E" w:rsidRPr="002D143E" w:rsidRDefault="002D143E" w:rsidP="002D143E">
      <w:pPr>
        <w:spacing w:after="0" w:line="276" w:lineRule="auto"/>
        <w:jc w:val="both"/>
        <w:rPr>
          <w:rFonts w:ascii="Times New Roman" w:eastAsia="Times New Roman" w:hAnsi="Times New Roman" w:cs="Times New Roman"/>
          <w:szCs w:val="20"/>
          <w:lang w:eastAsia="lt-LT"/>
        </w:rPr>
      </w:pPr>
    </w:p>
    <w:p w14:paraId="07FB012B" w14:textId="537FFC7B" w:rsidR="002D143E" w:rsidRPr="002D143E" w:rsidRDefault="002D143E" w:rsidP="002D143E">
      <w:pPr>
        <w:spacing w:after="0" w:line="276" w:lineRule="auto"/>
        <w:jc w:val="both"/>
        <w:rPr>
          <w:rFonts w:ascii="Times New Roman" w:eastAsia="Times New Roman" w:hAnsi="Times New Roman" w:cs="Times New Roman"/>
          <w:szCs w:val="20"/>
          <w:lang w:eastAsia="lt-LT"/>
        </w:rPr>
      </w:pPr>
      <w:r w:rsidRPr="002D143E">
        <w:rPr>
          <w:rFonts w:ascii="Times New Roman" w:eastAsia="Times New Roman" w:hAnsi="Times New Roman" w:cs="Times New Roman"/>
          <w:szCs w:val="20"/>
          <w:lang w:eastAsia="lt-LT"/>
        </w:rPr>
        <w:t xml:space="preserve">Užsakovui, atlikus viešąjį darbų pirkimą, atliktą Mažos vertės pirkimo skelbiamos apklausos būdu ir </w:t>
      </w:r>
      <w:r w:rsidR="00D76A2A" w:rsidRPr="00D76A2A">
        <w:rPr>
          <w:rFonts w:ascii="Times New Roman" w:eastAsia="Times New Roman" w:hAnsi="Times New Roman" w:cs="Times New Roman"/>
          <w:szCs w:val="20"/>
          <w:lang w:eastAsia="lt-LT"/>
        </w:rPr>
        <w:t>2023-03-03</w:t>
      </w:r>
      <w:r w:rsidRPr="00D76A2A">
        <w:rPr>
          <w:rFonts w:ascii="Times New Roman" w:eastAsia="Times New Roman" w:hAnsi="Times New Roman" w:cs="Times New Roman"/>
          <w:szCs w:val="20"/>
          <w:lang w:eastAsia="lt-LT"/>
        </w:rPr>
        <w:t xml:space="preserve"> </w:t>
      </w:r>
      <w:r w:rsidRPr="002D143E">
        <w:rPr>
          <w:rFonts w:ascii="Times New Roman" w:eastAsia="Times New Roman" w:hAnsi="Times New Roman" w:cs="Times New Roman"/>
          <w:szCs w:val="20"/>
          <w:lang w:eastAsia="lt-LT"/>
        </w:rPr>
        <w:t xml:space="preserve">apklausos pažyma Nr. </w:t>
      </w:r>
      <w:r w:rsidR="00D76A2A">
        <w:rPr>
          <w:rFonts w:ascii="Times New Roman" w:eastAsia="Times New Roman" w:hAnsi="Times New Roman" w:cs="Times New Roman"/>
          <w:szCs w:val="20"/>
          <w:lang w:eastAsia="lt-LT"/>
        </w:rPr>
        <w:t xml:space="preserve">79-39-2023 </w:t>
      </w:r>
      <w:r w:rsidRPr="002D143E">
        <w:rPr>
          <w:rFonts w:ascii="Times New Roman" w:eastAsia="Times New Roman" w:hAnsi="Times New Roman" w:cs="Times New Roman"/>
          <w:szCs w:val="20"/>
          <w:lang w:eastAsia="lt-LT"/>
        </w:rPr>
        <w:t>Rangovo  pateiktą pasiūlymą pripažinus laimėjusiu, Šalys sudarė šią darbų pirkimo–pardavimo sutartį, toliau vadinamą „Sutartimi“, ir susitarė dėl toliau išvardintų sąlygų.</w:t>
      </w:r>
    </w:p>
    <w:p w14:paraId="43688ACA" w14:textId="77777777" w:rsidR="002D143E" w:rsidRPr="002D143E" w:rsidRDefault="002D143E" w:rsidP="002D143E">
      <w:pPr>
        <w:spacing w:after="0" w:line="276" w:lineRule="auto"/>
        <w:jc w:val="both"/>
        <w:rPr>
          <w:rFonts w:ascii="Times New Roman" w:eastAsia="Times New Roman" w:hAnsi="Times New Roman" w:cs="Times New Roman"/>
          <w:szCs w:val="20"/>
          <w:lang w:eastAsia="lt-LT"/>
        </w:rPr>
      </w:pPr>
    </w:p>
    <w:p w14:paraId="1CA13BC1" w14:textId="77777777" w:rsidR="002D143E" w:rsidRPr="002D143E" w:rsidRDefault="002D143E" w:rsidP="002D143E">
      <w:pPr>
        <w:spacing w:after="0" w:line="276" w:lineRule="auto"/>
        <w:jc w:val="center"/>
        <w:outlineLvl w:val="0"/>
        <w:rPr>
          <w:rFonts w:ascii="Times New Roman" w:eastAsia="Times New Roman" w:hAnsi="Times New Roman" w:cs="Times New Roman"/>
          <w:lang w:eastAsia="lt-LT"/>
        </w:rPr>
      </w:pPr>
      <w:bookmarkStart w:id="1" w:name="_Toc5109669"/>
      <w:r w:rsidRPr="002D143E">
        <w:rPr>
          <w:rFonts w:ascii="Times New Roman" w:eastAsia="Times New Roman" w:hAnsi="Times New Roman" w:cs="Times New Roman"/>
          <w:b/>
          <w:lang w:eastAsia="lt-LT"/>
        </w:rPr>
        <w:t>1. Sutarties dalykas</w:t>
      </w:r>
      <w:bookmarkEnd w:id="1"/>
    </w:p>
    <w:p w14:paraId="707E22D1" w14:textId="77777777" w:rsidR="002D143E" w:rsidRPr="002D143E" w:rsidRDefault="002D143E" w:rsidP="002D143E">
      <w:pPr>
        <w:spacing w:after="0" w:line="276" w:lineRule="auto"/>
        <w:outlineLvl w:val="0"/>
        <w:rPr>
          <w:rFonts w:ascii="Times New Roman" w:eastAsia="Times New Roman" w:hAnsi="Times New Roman" w:cs="Times New Roman"/>
          <w:b/>
          <w:lang w:eastAsia="lt-LT"/>
        </w:rPr>
      </w:pPr>
    </w:p>
    <w:p w14:paraId="320AA59C" w14:textId="77777777" w:rsidR="002D143E" w:rsidRPr="002D143E" w:rsidRDefault="002D143E" w:rsidP="002D143E">
      <w:pPr>
        <w:tabs>
          <w:tab w:val="left" w:pos="851"/>
        </w:tabs>
        <w:spacing w:after="0" w:line="276" w:lineRule="auto"/>
        <w:ind w:firstLine="709"/>
        <w:jc w:val="both"/>
        <w:rPr>
          <w:rFonts w:ascii="Times New Roman" w:eastAsia="Times New Roman" w:hAnsi="Times New Roman" w:cs="Times New Roman"/>
          <w:b/>
          <w:bCs/>
          <w:lang w:eastAsia="lt-LT"/>
        </w:rPr>
      </w:pPr>
      <w:r w:rsidRPr="002D143E">
        <w:rPr>
          <w:rFonts w:ascii="Times New Roman" w:eastAsia="Times New Roman" w:hAnsi="Times New Roman" w:cs="Times New Roman"/>
          <w:lang w:eastAsia="lt-LT"/>
        </w:rPr>
        <w:t>1.1. Sutarties dalykas yra</w:t>
      </w:r>
      <w:r w:rsidRPr="002D143E">
        <w:rPr>
          <w:rFonts w:ascii="Times New Roman" w:eastAsia="Times New Roman" w:hAnsi="Times New Roman" w:cs="Times New Roman"/>
          <w:b/>
          <w:bCs/>
          <w:lang w:eastAsia="lt-LT"/>
        </w:rPr>
        <w:t xml:space="preserve"> geriamojo vandens siurblinės įrengimo darbai Kleboniškyje, Kauno m. </w:t>
      </w:r>
      <w:r w:rsidRPr="002D143E">
        <w:rPr>
          <w:rFonts w:ascii="Times New Roman" w:eastAsia="Times New Roman" w:hAnsi="Times New Roman" w:cs="Times New Roman"/>
          <w:lang w:eastAsia="lt-LT"/>
        </w:rPr>
        <w:t>(toliau - Darbai)</w:t>
      </w:r>
      <w:r w:rsidRPr="002D143E">
        <w:rPr>
          <w:rFonts w:ascii="Times New Roman" w:eastAsia="Times New Roman" w:hAnsi="Times New Roman" w:cs="Times New Roman"/>
          <w:i/>
          <w:lang w:eastAsia="lt-LT"/>
        </w:rPr>
        <w:t>.</w:t>
      </w:r>
    </w:p>
    <w:p w14:paraId="5D802AE9" w14:textId="77777777" w:rsidR="002D143E" w:rsidRPr="002D143E" w:rsidRDefault="002D143E" w:rsidP="002D143E">
      <w:pPr>
        <w:tabs>
          <w:tab w:val="left" w:pos="851"/>
        </w:tabs>
        <w:spacing w:after="0" w:line="276" w:lineRule="auto"/>
        <w:ind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1.2. Atliekamų Darbų techninė užduotis, apimtys pateikiami Sutarties specialiųjų sąlygų priede Nr. 1 „Techninė specifikacija“.</w:t>
      </w:r>
    </w:p>
    <w:p w14:paraId="18FB134D" w14:textId="77777777" w:rsidR="002D143E" w:rsidRPr="002D143E" w:rsidRDefault="002D143E" w:rsidP="002D143E">
      <w:pPr>
        <w:spacing w:after="0" w:line="276" w:lineRule="auto"/>
        <w:outlineLvl w:val="0"/>
        <w:rPr>
          <w:rFonts w:ascii="Times New Roman" w:eastAsia="Times New Roman" w:hAnsi="Times New Roman" w:cs="Times New Roman"/>
          <w:b/>
          <w:lang w:eastAsia="lt-LT"/>
        </w:rPr>
      </w:pPr>
    </w:p>
    <w:p w14:paraId="73201E9A" w14:textId="77777777" w:rsidR="002D143E" w:rsidRPr="002D143E" w:rsidRDefault="002D143E" w:rsidP="002D143E">
      <w:pPr>
        <w:spacing w:after="0" w:line="276" w:lineRule="auto"/>
        <w:jc w:val="center"/>
        <w:outlineLvl w:val="0"/>
        <w:rPr>
          <w:rFonts w:ascii="Times New Roman" w:eastAsia="Times New Roman" w:hAnsi="Times New Roman" w:cs="Times New Roman"/>
          <w:b/>
          <w:lang w:eastAsia="lt-LT"/>
        </w:rPr>
      </w:pPr>
      <w:bookmarkStart w:id="2" w:name="_Toc5109670"/>
      <w:r w:rsidRPr="002D143E">
        <w:rPr>
          <w:rFonts w:ascii="Times New Roman" w:eastAsia="Times New Roman" w:hAnsi="Times New Roman" w:cs="Times New Roman"/>
          <w:b/>
          <w:lang w:eastAsia="lt-LT"/>
        </w:rPr>
        <w:t>2. Sutarties galiojimas, vykdymo pradžia, trukmė ir terminai</w:t>
      </w:r>
      <w:bookmarkEnd w:id="2"/>
    </w:p>
    <w:p w14:paraId="3242EB8A" w14:textId="77777777" w:rsidR="002D143E" w:rsidRPr="002D143E" w:rsidRDefault="002D143E" w:rsidP="002D143E">
      <w:pPr>
        <w:spacing w:after="0" w:line="276" w:lineRule="auto"/>
        <w:jc w:val="center"/>
        <w:outlineLvl w:val="0"/>
        <w:rPr>
          <w:rFonts w:ascii="Times New Roman" w:eastAsia="Times New Roman" w:hAnsi="Times New Roman" w:cs="Times New Roman"/>
          <w:b/>
          <w:lang w:eastAsia="lt-LT"/>
        </w:rPr>
      </w:pPr>
    </w:p>
    <w:p w14:paraId="4C52CEB2" w14:textId="77777777" w:rsidR="002D143E" w:rsidRPr="002D143E" w:rsidRDefault="002D143E" w:rsidP="002D143E">
      <w:pPr>
        <w:spacing w:after="0" w:line="276" w:lineRule="auto"/>
        <w:ind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 xml:space="preserve">2.1. Sutartis sudaroma </w:t>
      </w:r>
      <w:r w:rsidRPr="002D143E">
        <w:rPr>
          <w:rFonts w:ascii="Times New Roman" w:eastAsia="Times New Roman" w:hAnsi="Times New Roman" w:cs="Times New Roman"/>
          <w:b/>
          <w:lang w:eastAsia="lt-LT"/>
        </w:rPr>
        <w:t>5 (penkių)</w:t>
      </w:r>
      <w:r w:rsidRPr="002D143E">
        <w:rPr>
          <w:rFonts w:ascii="Times New Roman" w:eastAsia="Times New Roman" w:hAnsi="Times New Roman" w:cs="Times New Roman"/>
          <w:lang w:eastAsia="lt-LT"/>
        </w:rPr>
        <w:t xml:space="preserve"> mėnesių laikotarpiui, jos trukmę skaičiuojant nuo įsigaliojimo dienos.</w:t>
      </w:r>
    </w:p>
    <w:p w14:paraId="1FD05A08" w14:textId="77777777" w:rsidR="002D143E" w:rsidRPr="002D143E" w:rsidRDefault="002D143E" w:rsidP="002D143E">
      <w:pPr>
        <w:spacing w:after="0" w:line="276" w:lineRule="auto"/>
        <w:ind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2.2. 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171AB6CE" w14:textId="77777777" w:rsidR="002D143E" w:rsidRPr="002D143E" w:rsidRDefault="002D143E" w:rsidP="002D143E">
      <w:pPr>
        <w:spacing w:after="0" w:line="276" w:lineRule="auto"/>
        <w:ind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2.3. Įvertinus visuotinai žinomas rizikas, susijusias su užkrečiamų ligų, įskaitant, bet neapsiribojant, koronovirusinės infekcijos (COVID -19) plitimu ir taikomas priemones asmenų sveikatai užtikrinti, Darbų atlikimo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darbų atlikimo sąlygos ir terminai tokiais atvejais taikomi laikinai, iki bus taikomos veiklą ribojančios priemonės.</w:t>
      </w:r>
    </w:p>
    <w:p w14:paraId="76E3C4C4" w14:textId="7C3FE9B3" w:rsidR="002D143E" w:rsidRDefault="002D143E" w:rsidP="002D143E">
      <w:pPr>
        <w:spacing w:after="0" w:line="276" w:lineRule="auto"/>
        <w:ind w:firstLine="709"/>
        <w:jc w:val="both"/>
        <w:rPr>
          <w:rFonts w:ascii="Times New Roman" w:eastAsia="Times New Roman" w:hAnsi="Times New Roman" w:cs="Times New Roman"/>
          <w:lang w:eastAsia="lt-LT"/>
        </w:rPr>
      </w:pPr>
    </w:p>
    <w:p w14:paraId="3AF56499" w14:textId="77777777" w:rsidR="00D76A2A" w:rsidRPr="002D143E" w:rsidRDefault="00D76A2A" w:rsidP="002D143E">
      <w:pPr>
        <w:spacing w:after="0" w:line="276" w:lineRule="auto"/>
        <w:ind w:firstLine="709"/>
        <w:jc w:val="both"/>
        <w:rPr>
          <w:rFonts w:ascii="Times New Roman" w:eastAsia="Times New Roman" w:hAnsi="Times New Roman" w:cs="Times New Roman"/>
          <w:lang w:eastAsia="lt-LT"/>
        </w:rPr>
      </w:pPr>
    </w:p>
    <w:p w14:paraId="1B007B6E" w14:textId="77777777" w:rsidR="002D143E" w:rsidRPr="002D143E" w:rsidRDefault="002D143E" w:rsidP="002D143E">
      <w:pPr>
        <w:spacing w:after="0" w:line="276" w:lineRule="auto"/>
        <w:ind w:firstLine="709"/>
        <w:jc w:val="both"/>
        <w:rPr>
          <w:rFonts w:ascii="Times New Roman" w:eastAsia="Times New Roman" w:hAnsi="Times New Roman" w:cs="Times New Roman"/>
          <w:lang w:eastAsia="lt-LT"/>
        </w:rPr>
      </w:pPr>
    </w:p>
    <w:p w14:paraId="7C8BF7E9" w14:textId="77777777" w:rsidR="002D143E" w:rsidRPr="002D143E" w:rsidRDefault="002D143E" w:rsidP="002D143E">
      <w:pPr>
        <w:spacing w:after="0" w:line="276" w:lineRule="auto"/>
        <w:ind w:firstLine="709"/>
        <w:jc w:val="both"/>
        <w:rPr>
          <w:rFonts w:ascii="Times New Roman" w:eastAsia="Times New Roman" w:hAnsi="Times New Roman" w:cs="Times New Roman"/>
          <w:lang w:eastAsia="lt-LT"/>
        </w:rPr>
      </w:pPr>
    </w:p>
    <w:p w14:paraId="20B29464" w14:textId="77777777" w:rsidR="002D143E" w:rsidRPr="002D143E" w:rsidRDefault="002D143E" w:rsidP="002D143E">
      <w:pPr>
        <w:widowControl w:val="0"/>
        <w:spacing w:after="0" w:line="276" w:lineRule="auto"/>
        <w:jc w:val="center"/>
        <w:rPr>
          <w:rFonts w:ascii="Times New Roman" w:eastAsia="Times New Roman" w:hAnsi="Times New Roman" w:cs="Times New Roman"/>
          <w:b/>
          <w:lang w:eastAsia="lt-LT"/>
        </w:rPr>
      </w:pPr>
      <w:r w:rsidRPr="002D143E">
        <w:rPr>
          <w:rFonts w:ascii="Times New Roman" w:eastAsia="Times New Roman" w:hAnsi="Times New Roman" w:cs="Times New Roman"/>
          <w:b/>
          <w:lang w:eastAsia="lt-LT"/>
        </w:rPr>
        <w:lastRenderedPageBreak/>
        <w:t>3. Sutarties kaina (kainodaros taisyklės) ir mokėjimo sąlygos</w:t>
      </w:r>
    </w:p>
    <w:p w14:paraId="7DF385C8" w14:textId="77777777" w:rsidR="002D143E" w:rsidRPr="002D143E" w:rsidRDefault="002D143E" w:rsidP="002D143E">
      <w:pPr>
        <w:widowControl w:val="0"/>
        <w:spacing w:after="0" w:line="276" w:lineRule="auto"/>
        <w:jc w:val="both"/>
        <w:rPr>
          <w:rFonts w:ascii="Times New Roman" w:eastAsia="Times New Roman" w:hAnsi="Times New Roman" w:cs="Times New Roman"/>
          <w:i/>
          <w:lang w:eastAsia="lt-LT"/>
        </w:rPr>
      </w:pPr>
    </w:p>
    <w:p w14:paraId="02605879" w14:textId="77777777" w:rsidR="002D143E" w:rsidRPr="002D143E" w:rsidRDefault="002D143E" w:rsidP="002D143E">
      <w:pPr>
        <w:widowControl w:val="0"/>
        <w:spacing w:after="0" w:line="276" w:lineRule="auto"/>
        <w:ind w:firstLine="720"/>
        <w:jc w:val="both"/>
        <w:rPr>
          <w:rFonts w:ascii="Times New Roman" w:eastAsia="Times New Roman" w:hAnsi="Times New Roman" w:cs="Times New Roman"/>
          <w:szCs w:val="20"/>
          <w:lang w:eastAsia="lt-LT"/>
        </w:rPr>
      </w:pPr>
      <w:bookmarkStart w:id="3" w:name="_Ref341351825"/>
      <w:r w:rsidRPr="002D143E">
        <w:rPr>
          <w:rFonts w:ascii="Times New Roman" w:eastAsia="Times New Roman" w:hAnsi="Times New Roman" w:cs="Times New Roman"/>
          <w:szCs w:val="20"/>
          <w:lang w:eastAsia="lt-LT"/>
        </w:rPr>
        <w:t>3.1. Sutarties kaina:</w:t>
      </w:r>
    </w:p>
    <w:p w14:paraId="452ED586" w14:textId="77777777" w:rsidR="002D143E" w:rsidRPr="002D143E" w:rsidRDefault="002D143E" w:rsidP="002D143E">
      <w:pPr>
        <w:widowControl w:val="0"/>
        <w:spacing w:after="0" w:line="276" w:lineRule="auto"/>
        <w:ind w:firstLine="720"/>
        <w:jc w:val="both"/>
        <w:rPr>
          <w:rFonts w:ascii="Times New Roman" w:eastAsia="Times New Roman" w:hAnsi="Times New Roman" w:cs="Times New Roman"/>
          <w:szCs w:val="20"/>
          <w:lang w:eastAsia="lt-LT"/>
        </w:rPr>
      </w:pPr>
      <w:r w:rsidRPr="002D143E">
        <w:rPr>
          <w:rFonts w:ascii="Times New Roman" w:eastAsia="Times New Roman" w:hAnsi="Times New Roman" w:cs="Times New Roman"/>
          <w:b/>
          <w:szCs w:val="20"/>
          <w:lang w:eastAsia="lt-LT"/>
        </w:rPr>
        <w:t xml:space="preserve"> </w:t>
      </w:r>
      <w:bookmarkEnd w:id="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2D143E" w:rsidRPr="002D143E" w14:paraId="47DD879B" w14:textId="77777777" w:rsidTr="008E7ACE">
        <w:tc>
          <w:tcPr>
            <w:tcW w:w="2689" w:type="dxa"/>
            <w:tcBorders>
              <w:top w:val="single" w:sz="4" w:space="0" w:color="auto"/>
              <w:left w:val="single" w:sz="4" w:space="0" w:color="auto"/>
              <w:bottom w:val="single" w:sz="4" w:space="0" w:color="auto"/>
              <w:right w:val="single" w:sz="4" w:space="0" w:color="auto"/>
            </w:tcBorders>
            <w:vAlign w:val="center"/>
            <w:hideMark/>
          </w:tcPr>
          <w:p w14:paraId="30C25F08" w14:textId="77777777" w:rsidR="002D143E" w:rsidRPr="002D143E" w:rsidRDefault="002D143E" w:rsidP="002D143E">
            <w:pPr>
              <w:spacing w:after="0" w:line="240" w:lineRule="auto"/>
              <w:rPr>
                <w:rFonts w:ascii="Times New Roman" w:eastAsia="Times New Roman" w:hAnsi="Times New Roman" w:cs="Times New Roman"/>
                <w:color w:val="000000"/>
                <w:lang w:eastAsia="lt-LT"/>
              </w:rPr>
            </w:pPr>
            <w:r w:rsidRPr="002D143E">
              <w:rPr>
                <w:rFonts w:ascii="Times New Roman" w:eastAsia="Times New Roman" w:hAnsi="Times New Roman" w:cs="Times New Roman"/>
                <w:color w:val="000000"/>
                <w:lang w:eastAsia="lt-LT"/>
              </w:rPr>
              <w:t>Sutarties kaina be PVM</w:t>
            </w:r>
          </w:p>
        </w:tc>
        <w:tc>
          <w:tcPr>
            <w:tcW w:w="6945" w:type="dxa"/>
            <w:tcBorders>
              <w:top w:val="single" w:sz="4" w:space="0" w:color="auto"/>
              <w:left w:val="single" w:sz="4" w:space="0" w:color="auto"/>
              <w:bottom w:val="single" w:sz="4" w:space="0" w:color="auto"/>
              <w:right w:val="single" w:sz="4" w:space="0" w:color="auto"/>
            </w:tcBorders>
            <w:hideMark/>
          </w:tcPr>
          <w:p w14:paraId="2EB744F7" w14:textId="650F59F1" w:rsidR="002D143E" w:rsidRPr="00D76A2A" w:rsidRDefault="00D76A2A" w:rsidP="002D143E">
            <w:pPr>
              <w:tabs>
                <w:tab w:val="right" w:leader="underscore" w:pos="6972"/>
              </w:tabs>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34400,00</w:t>
            </w:r>
            <w:r w:rsidR="002D143E" w:rsidRPr="002D143E">
              <w:rPr>
                <w:rFonts w:ascii="Times New Roman" w:eastAsia="Times New Roman" w:hAnsi="Times New Roman" w:cs="Times New Roman"/>
                <w:b/>
                <w:color w:val="000000"/>
                <w:lang w:eastAsia="lt-LT"/>
              </w:rPr>
              <w:t xml:space="preserve"> Eur</w:t>
            </w:r>
            <w:r>
              <w:rPr>
                <w:rFonts w:ascii="Times New Roman" w:eastAsia="Times New Roman" w:hAnsi="Times New Roman" w:cs="Times New Roman"/>
                <w:b/>
                <w:color w:val="000000"/>
                <w:lang w:eastAsia="lt-LT"/>
              </w:rPr>
              <w:t xml:space="preserve">. </w:t>
            </w:r>
            <w:r w:rsidR="002D143E" w:rsidRPr="002D143E">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trisdešimt keturi tūkstančiai keturi šimtai</w:t>
            </w:r>
            <w:r w:rsidR="002D143E" w:rsidRPr="002D143E">
              <w:rPr>
                <w:rFonts w:ascii="Times New Roman" w:eastAsia="Times New Roman" w:hAnsi="Times New Roman" w:cs="Times New Roman"/>
                <w:color w:val="000000"/>
                <w:lang w:eastAsia="lt-LT"/>
              </w:rPr>
              <w:t xml:space="preserve"> eurų 0</w:t>
            </w:r>
            <w:r>
              <w:rPr>
                <w:rFonts w:ascii="Times New Roman" w:eastAsia="Times New Roman" w:hAnsi="Times New Roman" w:cs="Times New Roman"/>
                <w:color w:val="000000"/>
                <w:lang w:eastAsia="lt-LT"/>
              </w:rPr>
              <w:t>0</w:t>
            </w:r>
            <w:r w:rsidR="002D143E" w:rsidRPr="002D143E">
              <w:rPr>
                <w:rFonts w:ascii="Times New Roman" w:eastAsia="Times New Roman" w:hAnsi="Times New Roman" w:cs="Times New Roman"/>
                <w:color w:val="000000"/>
                <w:lang w:eastAsia="lt-LT"/>
              </w:rPr>
              <w:t xml:space="preserve"> ct)</w:t>
            </w:r>
          </w:p>
        </w:tc>
      </w:tr>
      <w:tr w:rsidR="002D143E" w:rsidRPr="002D143E" w14:paraId="2B7A00D2" w14:textId="77777777" w:rsidTr="008E7ACE">
        <w:tc>
          <w:tcPr>
            <w:tcW w:w="2689" w:type="dxa"/>
            <w:tcBorders>
              <w:top w:val="single" w:sz="4" w:space="0" w:color="auto"/>
              <w:left w:val="single" w:sz="4" w:space="0" w:color="auto"/>
              <w:bottom w:val="single" w:sz="4" w:space="0" w:color="auto"/>
              <w:right w:val="single" w:sz="4" w:space="0" w:color="auto"/>
            </w:tcBorders>
            <w:vAlign w:val="center"/>
            <w:hideMark/>
          </w:tcPr>
          <w:p w14:paraId="18A810EA" w14:textId="77777777" w:rsidR="002D143E" w:rsidRPr="002D143E" w:rsidRDefault="002D143E" w:rsidP="002D143E">
            <w:pPr>
              <w:spacing w:after="0" w:line="240" w:lineRule="auto"/>
              <w:rPr>
                <w:rFonts w:ascii="Times New Roman" w:eastAsia="Times New Roman" w:hAnsi="Times New Roman" w:cs="Times New Roman"/>
                <w:color w:val="000000"/>
                <w:lang w:eastAsia="lt-LT"/>
              </w:rPr>
            </w:pPr>
            <w:r w:rsidRPr="002D143E">
              <w:rPr>
                <w:rFonts w:ascii="Times New Roman" w:eastAsia="Times New Roman" w:hAnsi="Times New Roman" w:cs="Times New Roman"/>
                <w:color w:val="000000"/>
                <w:lang w:eastAsia="lt-LT"/>
              </w:rPr>
              <w:t>PVM</w:t>
            </w:r>
          </w:p>
        </w:tc>
        <w:tc>
          <w:tcPr>
            <w:tcW w:w="6945" w:type="dxa"/>
            <w:tcBorders>
              <w:top w:val="single" w:sz="4" w:space="0" w:color="auto"/>
              <w:left w:val="single" w:sz="4" w:space="0" w:color="auto"/>
              <w:bottom w:val="single" w:sz="4" w:space="0" w:color="auto"/>
              <w:right w:val="single" w:sz="4" w:space="0" w:color="auto"/>
            </w:tcBorders>
            <w:hideMark/>
          </w:tcPr>
          <w:p w14:paraId="73EB787B" w14:textId="5832D54E" w:rsidR="002D143E" w:rsidRPr="00D76A2A" w:rsidRDefault="00D76A2A" w:rsidP="002D143E">
            <w:pPr>
              <w:tabs>
                <w:tab w:val="right" w:leader="underscore" w:pos="6972"/>
              </w:tabs>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7224,00</w:t>
            </w:r>
            <w:r w:rsidR="002D143E" w:rsidRPr="002D143E">
              <w:rPr>
                <w:rFonts w:ascii="Times New Roman" w:eastAsia="Times New Roman" w:hAnsi="Times New Roman" w:cs="Times New Roman"/>
                <w:b/>
                <w:color w:val="000000"/>
                <w:lang w:eastAsia="lt-LT"/>
              </w:rPr>
              <w:t xml:space="preserve"> Eur</w:t>
            </w:r>
            <w:r>
              <w:rPr>
                <w:rFonts w:ascii="Times New Roman" w:eastAsia="Times New Roman" w:hAnsi="Times New Roman" w:cs="Times New Roman"/>
                <w:b/>
                <w:color w:val="000000"/>
                <w:lang w:eastAsia="lt-LT"/>
              </w:rPr>
              <w:t xml:space="preserve">. </w:t>
            </w:r>
            <w:r w:rsidR="002D143E" w:rsidRPr="002D143E">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septyni tūkstančiai du šimtai dvidešimt keturi</w:t>
            </w:r>
            <w:r w:rsidR="002D143E" w:rsidRPr="002D143E">
              <w:rPr>
                <w:rFonts w:ascii="Times New Roman" w:eastAsia="Times New Roman" w:hAnsi="Times New Roman" w:cs="Times New Roman"/>
                <w:color w:val="000000"/>
                <w:lang w:eastAsia="lt-LT"/>
              </w:rPr>
              <w:t xml:space="preserve"> eur</w:t>
            </w:r>
            <w:r>
              <w:rPr>
                <w:rFonts w:ascii="Times New Roman" w:eastAsia="Times New Roman" w:hAnsi="Times New Roman" w:cs="Times New Roman"/>
                <w:color w:val="000000"/>
                <w:lang w:eastAsia="lt-LT"/>
              </w:rPr>
              <w:t>ai</w:t>
            </w:r>
            <w:r w:rsidR="002D143E" w:rsidRPr="002D143E">
              <w:rPr>
                <w:rFonts w:ascii="Times New Roman" w:eastAsia="Times New Roman" w:hAnsi="Times New Roman" w:cs="Times New Roman"/>
                <w:color w:val="000000"/>
                <w:lang w:eastAsia="lt-LT"/>
              </w:rPr>
              <w:t xml:space="preserve"> 0</w:t>
            </w:r>
            <w:r>
              <w:rPr>
                <w:rFonts w:ascii="Times New Roman" w:eastAsia="Times New Roman" w:hAnsi="Times New Roman" w:cs="Times New Roman"/>
                <w:color w:val="000000"/>
                <w:lang w:eastAsia="lt-LT"/>
              </w:rPr>
              <w:t>0</w:t>
            </w:r>
            <w:r w:rsidR="002D143E" w:rsidRPr="002D143E">
              <w:rPr>
                <w:rFonts w:ascii="Times New Roman" w:eastAsia="Times New Roman" w:hAnsi="Times New Roman" w:cs="Times New Roman"/>
                <w:color w:val="000000"/>
                <w:lang w:eastAsia="lt-LT"/>
              </w:rPr>
              <w:t xml:space="preserve"> ct)</w:t>
            </w:r>
          </w:p>
        </w:tc>
      </w:tr>
      <w:tr w:rsidR="002D143E" w:rsidRPr="002D143E" w14:paraId="2C85B397" w14:textId="77777777" w:rsidTr="008E7ACE">
        <w:tc>
          <w:tcPr>
            <w:tcW w:w="2689" w:type="dxa"/>
            <w:tcBorders>
              <w:top w:val="single" w:sz="4" w:space="0" w:color="auto"/>
              <w:left w:val="single" w:sz="4" w:space="0" w:color="auto"/>
              <w:bottom w:val="single" w:sz="4" w:space="0" w:color="auto"/>
              <w:right w:val="single" w:sz="4" w:space="0" w:color="auto"/>
            </w:tcBorders>
            <w:vAlign w:val="center"/>
            <w:hideMark/>
          </w:tcPr>
          <w:p w14:paraId="027E45B2" w14:textId="77777777" w:rsidR="002D143E" w:rsidRPr="002D143E" w:rsidRDefault="002D143E" w:rsidP="002D143E">
            <w:pPr>
              <w:spacing w:after="0" w:line="240" w:lineRule="auto"/>
              <w:rPr>
                <w:rFonts w:ascii="Times New Roman" w:eastAsia="Times New Roman" w:hAnsi="Times New Roman" w:cs="Times New Roman"/>
                <w:color w:val="000000"/>
                <w:lang w:eastAsia="lt-LT"/>
              </w:rPr>
            </w:pPr>
            <w:r w:rsidRPr="002D143E">
              <w:rPr>
                <w:rFonts w:ascii="Times New Roman" w:eastAsia="Times New Roman" w:hAnsi="Times New Roman" w:cs="Times New Roman"/>
                <w:color w:val="000000"/>
                <w:lang w:eastAsia="lt-LT"/>
              </w:rPr>
              <w:t>Bendra Sutarties kaina (Sutarties kaina + PVM)</w:t>
            </w:r>
          </w:p>
        </w:tc>
        <w:tc>
          <w:tcPr>
            <w:tcW w:w="6945" w:type="dxa"/>
            <w:tcBorders>
              <w:top w:val="single" w:sz="4" w:space="0" w:color="auto"/>
              <w:left w:val="single" w:sz="4" w:space="0" w:color="auto"/>
              <w:bottom w:val="single" w:sz="4" w:space="0" w:color="auto"/>
              <w:right w:val="single" w:sz="4" w:space="0" w:color="auto"/>
            </w:tcBorders>
            <w:hideMark/>
          </w:tcPr>
          <w:p w14:paraId="779BBBEF" w14:textId="6A475E0F" w:rsidR="002D143E" w:rsidRPr="00D76A2A" w:rsidRDefault="00D76A2A" w:rsidP="002D143E">
            <w:pPr>
              <w:tabs>
                <w:tab w:val="right" w:leader="underscore" w:pos="6972"/>
              </w:tabs>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41624,00</w:t>
            </w:r>
            <w:r w:rsidR="002D143E" w:rsidRPr="002D143E">
              <w:rPr>
                <w:rFonts w:ascii="Times New Roman" w:eastAsia="Times New Roman" w:hAnsi="Times New Roman" w:cs="Times New Roman"/>
                <w:b/>
                <w:color w:val="000000"/>
                <w:lang w:eastAsia="lt-LT"/>
              </w:rPr>
              <w:t>Eur</w:t>
            </w:r>
            <w:r>
              <w:rPr>
                <w:rFonts w:ascii="Times New Roman" w:eastAsia="Times New Roman" w:hAnsi="Times New Roman" w:cs="Times New Roman"/>
                <w:b/>
                <w:color w:val="000000"/>
                <w:lang w:eastAsia="lt-LT"/>
              </w:rPr>
              <w:t xml:space="preserve">. </w:t>
            </w:r>
            <w:r w:rsidR="002D143E" w:rsidRPr="002D143E">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keturiasdešimt vienas tūkstantis šeši šimtai dvidešimt keturi </w:t>
            </w:r>
            <w:r w:rsidR="002D143E" w:rsidRPr="002D143E">
              <w:rPr>
                <w:rFonts w:ascii="Times New Roman" w:eastAsia="Times New Roman" w:hAnsi="Times New Roman" w:cs="Times New Roman"/>
                <w:color w:val="000000"/>
                <w:lang w:eastAsia="lt-LT"/>
              </w:rPr>
              <w:t xml:space="preserve"> eur</w:t>
            </w:r>
            <w:r>
              <w:rPr>
                <w:rFonts w:ascii="Times New Roman" w:eastAsia="Times New Roman" w:hAnsi="Times New Roman" w:cs="Times New Roman"/>
                <w:color w:val="000000"/>
                <w:lang w:eastAsia="lt-LT"/>
              </w:rPr>
              <w:t>ai</w:t>
            </w:r>
            <w:r w:rsidR="002D143E" w:rsidRPr="002D143E">
              <w:rPr>
                <w:rFonts w:ascii="Times New Roman" w:eastAsia="Times New Roman" w:hAnsi="Times New Roman" w:cs="Times New Roman"/>
                <w:color w:val="000000"/>
                <w:lang w:eastAsia="lt-LT"/>
              </w:rPr>
              <w:t xml:space="preserve"> 0</w:t>
            </w:r>
            <w:r>
              <w:rPr>
                <w:rFonts w:ascii="Times New Roman" w:eastAsia="Times New Roman" w:hAnsi="Times New Roman" w:cs="Times New Roman"/>
                <w:color w:val="000000"/>
                <w:lang w:eastAsia="lt-LT"/>
              </w:rPr>
              <w:t>0</w:t>
            </w:r>
            <w:r w:rsidR="002D143E" w:rsidRPr="002D143E">
              <w:rPr>
                <w:rFonts w:ascii="Times New Roman" w:eastAsia="Times New Roman" w:hAnsi="Times New Roman" w:cs="Times New Roman"/>
                <w:color w:val="000000"/>
                <w:lang w:eastAsia="lt-LT"/>
              </w:rPr>
              <w:t xml:space="preserve"> ct)</w:t>
            </w:r>
          </w:p>
        </w:tc>
      </w:tr>
    </w:tbl>
    <w:p w14:paraId="204773C3" w14:textId="77777777" w:rsidR="002D143E" w:rsidRPr="002D143E" w:rsidRDefault="002D143E" w:rsidP="002D143E">
      <w:pPr>
        <w:widowControl w:val="0"/>
        <w:spacing w:after="0" w:line="276" w:lineRule="auto"/>
        <w:ind w:firstLine="720"/>
        <w:jc w:val="both"/>
        <w:rPr>
          <w:rFonts w:ascii="Times New Roman" w:eastAsia="Times New Roman" w:hAnsi="Times New Roman" w:cs="Times New Roman"/>
          <w:szCs w:val="20"/>
          <w:lang w:eastAsia="lt-LT"/>
        </w:rPr>
      </w:pPr>
    </w:p>
    <w:p w14:paraId="7030B363" w14:textId="77777777" w:rsidR="002D143E" w:rsidRPr="002D143E" w:rsidRDefault="002D143E" w:rsidP="002D143E">
      <w:pPr>
        <w:widowControl w:val="0"/>
        <w:spacing w:after="0" w:line="276" w:lineRule="auto"/>
        <w:ind w:firstLine="720"/>
        <w:jc w:val="both"/>
        <w:rPr>
          <w:rFonts w:ascii="Times New Roman" w:eastAsia="Times New Roman" w:hAnsi="Times New Roman" w:cs="Times New Roman"/>
          <w:b/>
          <w:szCs w:val="20"/>
          <w:lang w:eastAsia="lt-LT"/>
        </w:rPr>
      </w:pPr>
      <w:r w:rsidRPr="002D143E">
        <w:rPr>
          <w:rFonts w:ascii="Times New Roman" w:eastAsia="Times New Roman" w:hAnsi="Times New Roman" w:cs="Times New Roman"/>
          <w:szCs w:val="20"/>
          <w:lang w:eastAsia="lt-LT"/>
        </w:rPr>
        <w:t xml:space="preserve">3.2. Darbų kainos apskaičiavimo būdas – </w:t>
      </w:r>
      <w:r w:rsidRPr="002D143E">
        <w:rPr>
          <w:rFonts w:ascii="Times New Roman" w:eastAsia="Times New Roman" w:hAnsi="Times New Roman" w:cs="Times New Roman"/>
          <w:b/>
          <w:szCs w:val="20"/>
          <w:lang w:eastAsia="lt-LT"/>
        </w:rPr>
        <w:t>fiksuota kaina.</w:t>
      </w:r>
    </w:p>
    <w:p w14:paraId="175EDBF9" w14:textId="77777777" w:rsidR="002D143E" w:rsidRPr="002D143E" w:rsidRDefault="002D143E" w:rsidP="002D143E">
      <w:pPr>
        <w:widowControl w:val="0"/>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 xml:space="preserve">3.3. Šalys susitaria, kad Užsakovas sumoka Rangovui už tinkamai ir laiku atliktus, užbaigtus darbus pagal kainą, nurodytą Sutarties specialiųjų sąlygų Priede Nr. 3. </w:t>
      </w:r>
    </w:p>
    <w:p w14:paraId="2D298E70" w14:textId="77777777" w:rsidR="002D143E" w:rsidRPr="002D143E" w:rsidRDefault="002D143E" w:rsidP="002D143E">
      <w:pPr>
        <w:widowControl w:val="0"/>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bCs/>
          <w:lang w:eastAsia="lt-LT"/>
        </w:rPr>
        <w:t xml:space="preserve">3.4. </w:t>
      </w:r>
      <w:r w:rsidRPr="002D143E">
        <w:rPr>
          <w:rFonts w:ascii="Times New Roman" w:eastAsia="Times New Roman" w:hAnsi="Times New Roman" w:cs="Times New Roman"/>
          <w:lang w:eastAsia="lt-LT"/>
        </w:rPr>
        <w:t>Mokėjimai atliekami</w:t>
      </w:r>
      <w:r w:rsidRPr="002D143E">
        <w:rPr>
          <w:rFonts w:ascii="Times New Roman" w:eastAsia="Times New Roman" w:hAnsi="Times New Roman" w:cs="Times New Roman"/>
          <w:bdr w:val="none" w:sz="0" w:space="0" w:color="auto" w:frame="1"/>
          <w:lang w:eastAsia="lt-LT"/>
        </w:rPr>
        <w:t xml:space="preserve"> per 30 (trisdešimt)</w:t>
      </w:r>
      <w:r w:rsidRPr="002D143E">
        <w:rPr>
          <w:rFonts w:ascii="Times New Roman" w:eastAsia="Times New Roman" w:hAnsi="Times New Roman" w:cs="Times New Roman"/>
          <w:lang w:eastAsia="lt-LT"/>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2E4A3442" w14:textId="77777777" w:rsidR="002D143E" w:rsidRPr="002D143E" w:rsidRDefault="002D143E" w:rsidP="002D143E">
      <w:pPr>
        <w:spacing w:after="0" w:line="276" w:lineRule="auto"/>
        <w:ind w:firstLine="720"/>
        <w:jc w:val="both"/>
        <w:rPr>
          <w:rFonts w:ascii="Times New Roman" w:eastAsia="Calibri" w:hAnsi="Times New Roman" w:cs="Times New Roman"/>
          <w:lang w:eastAsia="lt-LT"/>
        </w:rPr>
      </w:pPr>
      <w:r w:rsidRPr="002D143E">
        <w:rPr>
          <w:rFonts w:ascii="Times New Roman" w:eastAsia="Calibri" w:hAnsi="Times New Roman" w:cs="Times New Roman"/>
          <w:szCs w:val="20"/>
          <w:lang w:eastAsia="lt-LT"/>
        </w:rPr>
        <w:t>3.5. Už darbus nemokama, jeigu Rangovas juos atlieka savavališkai, nesilaikydamas Sutarties sąlygų.</w:t>
      </w:r>
    </w:p>
    <w:p w14:paraId="6FC38C15"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3.6. Savavališkai atliktus darbus Rangovas savo sąskaita privalo ištaisyti arba likviduoti.</w:t>
      </w:r>
    </w:p>
    <w:p w14:paraId="3BE2061A"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3.7. Užsakovas už atliktus darbus Rangovui atsiskaito mokėjimo pavedimu į Rangovo nurodytą banko sąskaitą:</w:t>
      </w:r>
    </w:p>
    <w:p w14:paraId="6910F2AD"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Sąskaitos Nr</w:t>
      </w:r>
      <w:r w:rsidR="00DA6C81" w:rsidRPr="00DA6C81">
        <w:rPr>
          <w:rFonts w:ascii="Times New Roman" w:eastAsia="Times New Roman" w:hAnsi="Times New Roman" w:cs="Times New Roman"/>
          <w:lang w:eastAsia="lt-LT"/>
        </w:rPr>
        <w:t xml:space="preserve"> LT594010051004266558</w:t>
      </w:r>
      <w:r w:rsidRPr="002D143E">
        <w:rPr>
          <w:rFonts w:ascii="Times New Roman" w:eastAsia="Times New Roman" w:hAnsi="Times New Roman" w:cs="Times New Roman"/>
          <w:lang w:eastAsia="lt-LT"/>
        </w:rPr>
        <w:t>;</w:t>
      </w:r>
    </w:p>
    <w:p w14:paraId="4A3AD1E1" w14:textId="77777777" w:rsidR="002D143E" w:rsidRPr="002D143E" w:rsidRDefault="00DA6C81" w:rsidP="002D143E">
      <w:pPr>
        <w:spacing w:after="0" w:line="276" w:lineRule="auto"/>
        <w:ind w:firstLine="720"/>
        <w:jc w:val="both"/>
        <w:rPr>
          <w:rFonts w:ascii="Times New Roman" w:eastAsia="Times New Roman" w:hAnsi="Times New Roman" w:cs="Times New Roman"/>
          <w:i/>
          <w:lang w:eastAsia="lt-LT"/>
        </w:rPr>
      </w:pPr>
      <w:r w:rsidRPr="00DA6C81">
        <w:rPr>
          <w:rFonts w:ascii="Times New Roman" w:eastAsia="Times New Roman" w:hAnsi="Times New Roman" w:cs="Times New Roman"/>
          <w:i/>
          <w:lang w:eastAsia="lt-LT"/>
        </w:rPr>
        <w:t>Luminor Bank AS</w:t>
      </w:r>
      <w:r w:rsidR="002D143E" w:rsidRPr="002D143E">
        <w:rPr>
          <w:rFonts w:ascii="Times New Roman" w:eastAsia="Times New Roman" w:hAnsi="Times New Roman" w:cs="Times New Roman"/>
          <w:i/>
          <w:lang w:eastAsia="lt-LT"/>
        </w:rPr>
        <w:t>;</w:t>
      </w:r>
    </w:p>
    <w:p w14:paraId="4D928851" w14:textId="77777777" w:rsidR="002D143E" w:rsidRPr="002D143E" w:rsidRDefault="00DA6C81" w:rsidP="002D143E">
      <w:pPr>
        <w:spacing w:after="0" w:line="276" w:lineRule="auto"/>
        <w:ind w:firstLine="720"/>
        <w:jc w:val="both"/>
        <w:rPr>
          <w:rFonts w:ascii="Times New Roman" w:eastAsia="Times New Roman" w:hAnsi="Times New Roman" w:cs="Times New Roman"/>
          <w:i/>
          <w:lang w:eastAsia="lt-LT"/>
        </w:rPr>
      </w:pPr>
      <w:r w:rsidRPr="00DA6C81">
        <w:rPr>
          <w:rFonts w:ascii="Times New Roman" w:eastAsia="Times New Roman" w:hAnsi="Times New Roman" w:cs="Times New Roman"/>
          <w:lang w:eastAsia="lt-LT"/>
        </w:rPr>
        <w:t>Banko kodas 40100</w:t>
      </w:r>
      <w:r w:rsidR="002D143E" w:rsidRPr="002D143E">
        <w:rPr>
          <w:rFonts w:ascii="Times New Roman" w:eastAsia="Times New Roman" w:hAnsi="Times New Roman" w:cs="Times New Roman"/>
          <w:i/>
          <w:lang w:eastAsia="lt-LT"/>
        </w:rPr>
        <w:t>.</w:t>
      </w:r>
    </w:p>
    <w:p w14:paraId="098474A1"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3.8. Sutarties kainos keitimas galimas šiais atvejais:</w:t>
      </w:r>
    </w:p>
    <w:p w14:paraId="397AF8DD"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3.8.1. Sutarties kainą (įkainius) peržiūrint dėl pasikeitusių mokesčių:</w:t>
      </w:r>
    </w:p>
    <w:p w14:paraId="3DAA0EDA"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40088F7F"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3.8.1.2. Sutarties kainos perskaičiavimas dėl kitų mokesčių pasikeitimo nebus atliekamas.</w:t>
      </w:r>
    </w:p>
    <w:p w14:paraId="2375CDDC"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3.9.2. kai prireikia iš Rangovo pirkti papildomų darbų, kurie nebuvo įtraukti į Sutartį, kai yra visos šios sąlygos kartu:</w:t>
      </w:r>
    </w:p>
    <w:p w14:paraId="796738C6"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 xml:space="preserve">3.8.2.1. Rangovo pakeitimas negalimas dėl ekonominių ar techninių priežasčių ir dėl to, kad Užsakovui sukeltų didelių nepatogumų ar nemažą išlaidų dubliavimą; </w:t>
      </w:r>
    </w:p>
    <w:p w14:paraId="07FA0B8E"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3.8.2.2. atskiro Sutarties kainos pakeitimo vertė neviršija 50, o bendra atskirų pakeitimų pagal šį punktą vertė – 100 procentų sutarties vertės.</w:t>
      </w:r>
    </w:p>
    <w:p w14:paraId="1E99F15F" w14:textId="77777777" w:rsidR="002D143E" w:rsidRPr="002D143E" w:rsidRDefault="002D143E" w:rsidP="002D143E">
      <w:pPr>
        <w:spacing w:after="0" w:line="276" w:lineRule="auto"/>
        <w:ind w:right="-79"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3.9. Papildomi/nenumatyti darbai suprantami kaip Sutartyje nenumatyti, tačiau tiesiogiai su Sutartyje numatytais darbais susiję ir būtini Sutarčiai tinkamai įvykdyti (užbaigti), darbai.</w:t>
      </w:r>
    </w:p>
    <w:p w14:paraId="12CD987D" w14:textId="77777777" w:rsidR="002D143E" w:rsidRPr="002D143E" w:rsidRDefault="002D143E" w:rsidP="002D143E">
      <w:pPr>
        <w:spacing w:after="0" w:line="276" w:lineRule="auto"/>
        <w:ind w:right="-79"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3.10. Papildomų/nenumatytų darbų kaina nustatoma ir Užsakovo tvirtinama pagal Sutarties specialiųjų sąlygų 1 priedo reikalavimus.</w:t>
      </w:r>
    </w:p>
    <w:p w14:paraId="745FB81E" w14:textId="77777777" w:rsidR="002D143E" w:rsidRPr="002D143E" w:rsidRDefault="002D143E" w:rsidP="002D143E">
      <w:pPr>
        <w:spacing w:after="0" w:line="276" w:lineRule="auto"/>
        <w:ind w:right="-79"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3.11.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17274665" w14:textId="77777777" w:rsidR="002D143E" w:rsidRPr="002D143E" w:rsidRDefault="002D143E" w:rsidP="002D143E">
      <w:pPr>
        <w:spacing w:after="0" w:line="276" w:lineRule="auto"/>
        <w:ind w:right="-79"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3.12. Surašius Sutarties specialiųjų sąlygų 3.11 punkte nurodytą dokumentą Šalys pasirašo papildomą susitarimą dėl papildomų/nenumatytų darbų įsigijimo, kuris tampa Sutarties sudėtine dalimi.</w:t>
      </w:r>
    </w:p>
    <w:p w14:paraId="58C44EF5" w14:textId="77777777" w:rsidR="002D143E" w:rsidRPr="002D143E" w:rsidRDefault="002D143E" w:rsidP="002D143E">
      <w:pPr>
        <w:widowControl w:val="0"/>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 xml:space="preserve">3.13. Rangovas gali pradėti vykdyti papildomus darbus tik pasirašius papildomą susitarimą dėl </w:t>
      </w:r>
      <w:r w:rsidRPr="002D143E">
        <w:rPr>
          <w:rFonts w:ascii="Times New Roman" w:eastAsia="Times New Roman" w:hAnsi="Times New Roman" w:cs="Times New Roman"/>
          <w:lang w:eastAsia="lt-LT"/>
        </w:rPr>
        <w:lastRenderedPageBreak/>
        <w:t>papildomų/nenumatytų darbų įsigijimo (Sutarties specialiųjų sąlygų 3.12 p.), priešingu atveju bus laikoma, kad Rangovas darbus vykdo savavališkai.</w:t>
      </w:r>
    </w:p>
    <w:p w14:paraId="7E15E4AB" w14:textId="77777777" w:rsidR="002D143E" w:rsidRPr="002D143E" w:rsidRDefault="002D143E" w:rsidP="002D143E">
      <w:pPr>
        <w:spacing w:after="0" w:line="276" w:lineRule="auto"/>
        <w:ind w:right="-79" w:firstLine="709"/>
        <w:jc w:val="both"/>
        <w:rPr>
          <w:rFonts w:ascii="Times New Roman" w:eastAsia="Times New Roman" w:hAnsi="Times New Roman" w:cs="Times New Roman"/>
          <w:lang w:eastAsia="lt-LT"/>
        </w:rPr>
      </w:pPr>
    </w:p>
    <w:p w14:paraId="28F261E5" w14:textId="77777777" w:rsidR="002D143E" w:rsidRPr="002D143E" w:rsidRDefault="002D143E" w:rsidP="002D143E">
      <w:pPr>
        <w:spacing w:after="0" w:line="276" w:lineRule="auto"/>
        <w:ind w:right="-79" w:firstLine="567"/>
        <w:jc w:val="center"/>
        <w:rPr>
          <w:rFonts w:ascii="Times New Roman" w:eastAsia="Times New Roman" w:hAnsi="Times New Roman" w:cs="Times New Roman"/>
          <w:b/>
          <w:lang w:eastAsia="lt-LT"/>
        </w:rPr>
      </w:pPr>
      <w:r w:rsidRPr="002D143E">
        <w:rPr>
          <w:rFonts w:ascii="Times New Roman" w:eastAsia="Times New Roman" w:hAnsi="Times New Roman" w:cs="Times New Roman"/>
          <w:b/>
          <w:lang w:eastAsia="lt-LT"/>
        </w:rPr>
        <w:t>4. Sutarties įvykdymo užtikrinimas</w:t>
      </w:r>
    </w:p>
    <w:p w14:paraId="75A245B6" w14:textId="77777777" w:rsidR="002D143E" w:rsidRPr="002D143E" w:rsidRDefault="002D143E" w:rsidP="002D143E">
      <w:pPr>
        <w:spacing w:after="0" w:line="276" w:lineRule="auto"/>
        <w:ind w:right="-79" w:firstLine="567"/>
        <w:jc w:val="center"/>
        <w:rPr>
          <w:rFonts w:ascii="Times New Roman" w:eastAsia="Times New Roman" w:hAnsi="Times New Roman" w:cs="Times New Roman"/>
          <w:b/>
          <w:lang w:eastAsia="lt-LT"/>
        </w:rPr>
      </w:pPr>
    </w:p>
    <w:p w14:paraId="6D5947CF" w14:textId="77777777" w:rsidR="002D143E" w:rsidRPr="002D143E" w:rsidRDefault="002D143E" w:rsidP="002D143E">
      <w:pPr>
        <w:spacing w:after="0" w:line="276" w:lineRule="auto"/>
        <w:ind w:left="-142" w:right="-79" w:firstLine="709"/>
        <w:jc w:val="both"/>
        <w:rPr>
          <w:rFonts w:ascii="Times New Roman" w:eastAsia="Times New Roman" w:hAnsi="Times New Roman" w:cs="Times New Roman"/>
          <w:lang w:eastAsia="lt-LT"/>
        </w:rPr>
      </w:pPr>
      <w:r w:rsidRPr="002D143E">
        <w:rPr>
          <w:rFonts w:ascii="Times New Roman" w:eastAsia="Times New Roman" w:hAnsi="Times New Roman" w:cs="Times New Roman"/>
        </w:rPr>
        <w:t xml:space="preserve">4.1. </w:t>
      </w:r>
      <w:r w:rsidRPr="002D143E">
        <w:rPr>
          <w:rFonts w:ascii="Times New Roman" w:eastAsia="Times New Roman" w:hAnsi="Times New Roman" w:cs="Times New Roman"/>
          <w:lang w:eastAsia="lt-LT"/>
        </w:rPr>
        <w:t>4.1. Sutarties įvykdymą Rangovas užtikrina</w:t>
      </w:r>
      <w:r w:rsidRPr="002D143E">
        <w:rPr>
          <w:rFonts w:ascii="Times New Roman" w:eastAsia="Times New Roman" w:hAnsi="Times New Roman" w:cs="Times New Roman"/>
          <w:sz w:val="24"/>
          <w:szCs w:val="20"/>
          <w:lang w:eastAsia="lt-LT"/>
        </w:rPr>
        <w:t xml:space="preserve"> </w:t>
      </w:r>
      <w:r w:rsidRPr="002D143E">
        <w:rPr>
          <w:rFonts w:ascii="Times New Roman" w:eastAsia="Times New Roman" w:hAnsi="Times New Roman" w:cs="Times New Roman"/>
          <w:lang w:eastAsia="lt-LT"/>
        </w:rPr>
        <w:t>vienu iš šių būdų:</w:t>
      </w:r>
    </w:p>
    <w:p w14:paraId="1524B13C" w14:textId="77777777" w:rsidR="002D143E" w:rsidRPr="002D143E" w:rsidRDefault="002D143E" w:rsidP="002D143E">
      <w:pPr>
        <w:spacing w:after="0" w:line="276" w:lineRule="auto"/>
        <w:ind w:left="-142" w:right="-79" w:firstLine="851"/>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 xml:space="preserve">4.1.1. Lietuvos Respublikoje ar užsienyje registruoto banko ar Lietuvos Respublikoje ar užsienyje registruotos draudimo bendrovės </w:t>
      </w:r>
      <w:r w:rsidRPr="002D143E">
        <w:rPr>
          <w:rFonts w:ascii="Times New Roman" w:eastAsia="Times New Roman" w:hAnsi="Times New Roman" w:cs="Times New Roman"/>
          <w:b/>
          <w:lang w:eastAsia="lt-LT"/>
        </w:rPr>
        <w:t>besąlyginiu</w:t>
      </w:r>
      <w:r w:rsidRPr="002D143E">
        <w:rPr>
          <w:rFonts w:ascii="Times New Roman" w:eastAsia="Times New Roman" w:hAnsi="Times New Roman" w:cs="Times New Roman"/>
          <w:lang w:eastAsia="lt-LT"/>
        </w:rPr>
        <w:t xml:space="preserve"> laidavimo raštu, pateikiant jį su laidavimo draudimo liudijimo originalu (ar el. parašu pasirašytą dokumentą) ir apmokėjimą įrodančiais dokumentais.</w:t>
      </w:r>
    </w:p>
    <w:p w14:paraId="3BB006F7" w14:textId="77777777" w:rsidR="002D143E" w:rsidRPr="002D143E" w:rsidRDefault="002D143E" w:rsidP="002D143E">
      <w:pPr>
        <w:spacing w:after="0" w:line="276" w:lineRule="auto"/>
        <w:ind w:left="-142" w:right="-79" w:firstLine="851"/>
        <w:jc w:val="both"/>
        <w:rPr>
          <w:rFonts w:ascii="Times New Roman" w:eastAsia="Times New Roman" w:hAnsi="Times New Roman" w:cs="Times New Roman"/>
          <w:i/>
          <w:lang w:eastAsia="lt-LT"/>
        </w:rPr>
      </w:pPr>
      <w:r w:rsidRPr="002D143E">
        <w:rPr>
          <w:rFonts w:ascii="Times New Roman" w:eastAsia="Times New Roman" w:hAnsi="Times New Roman" w:cs="Times New Roman"/>
          <w:lang w:eastAsia="lt-LT"/>
        </w:rPr>
        <w:t>4.1.2. Pervedant nustatyto dydžio užstatą į uždarosios akcinės bendrovės „Kauno vandenys“ (įmonės kodas 132751369) sąskaitą  Nr. LT  447044060003089823  AB SEB banke (mokėjimo pavedimas turi būti atsiunčiamas ne vėliau kaip per 5 (penkias) darbo dienas nuo Sutarties pasirašymo).</w:t>
      </w:r>
    </w:p>
    <w:p w14:paraId="6B080619" w14:textId="762241F9" w:rsidR="002D143E" w:rsidRPr="002D143E" w:rsidRDefault="002D143E" w:rsidP="002D143E">
      <w:pPr>
        <w:spacing w:after="0" w:line="276" w:lineRule="auto"/>
        <w:ind w:right="-79" w:firstLine="567"/>
        <w:jc w:val="both"/>
        <w:rPr>
          <w:rFonts w:ascii="Times New Roman" w:eastAsia="Times New Roman" w:hAnsi="Times New Roman" w:cs="Times New Roman"/>
          <w:i/>
          <w:lang w:eastAsia="lt-LT"/>
        </w:rPr>
      </w:pPr>
      <w:r w:rsidRPr="002D143E">
        <w:rPr>
          <w:rFonts w:ascii="Times New Roman" w:eastAsia="Times New Roman" w:hAnsi="Times New Roman" w:cs="Times New Roman"/>
          <w:lang w:eastAsia="lt-LT"/>
        </w:rPr>
        <w:t xml:space="preserve">4.2. 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w:t>
      </w:r>
      <w:r w:rsidRPr="002D143E">
        <w:rPr>
          <w:rFonts w:ascii="Times New Roman" w:eastAsia="Times New Roman" w:hAnsi="Times New Roman" w:cs="Times New Roman"/>
          <w:b/>
          <w:lang w:eastAsia="lt-LT"/>
        </w:rPr>
        <w:t xml:space="preserve">Užtikrinimo vertė – ne mažiau kaip </w:t>
      </w:r>
      <w:r w:rsidR="00D76A2A">
        <w:rPr>
          <w:rFonts w:ascii="Times New Roman" w:eastAsia="Times New Roman" w:hAnsi="Times New Roman" w:cs="Times New Roman"/>
          <w:b/>
          <w:lang w:eastAsia="lt-LT"/>
        </w:rPr>
        <w:t>3440,00</w:t>
      </w:r>
      <w:r w:rsidRPr="002D143E">
        <w:rPr>
          <w:rFonts w:ascii="Times New Roman" w:eastAsia="Times New Roman" w:hAnsi="Times New Roman" w:cs="Times New Roman"/>
          <w:lang w:eastAsia="lt-LT"/>
        </w:rPr>
        <w:t xml:space="preserve"> Eur</w:t>
      </w:r>
      <w:r w:rsidR="00D76A2A">
        <w:rPr>
          <w:rFonts w:ascii="Times New Roman" w:eastAsia="Times New Roman" w:hAnsi="Times New Roman" w:cs="Times New Roman"/>
          <w:lang w:eastAsia="lt-LT"/>
        </w:rPr>
        <w:t>.</w:t>
      </w:r>
      <w:r w:rsidRPr="002D143E">
        <w:rPr>
          <w:rFonts w:ascii="Times New Roman" w:eastAsia="Times New Roman" w:hAnsi="Times New Roman" w:cs="Times New Roman"/>
          <w:lang w:eastAsia="lt-LT"/>
        </w:rPr>
        <w:t xml:space="preserve"> be PVM. Sutarties įvykdymo užtikrinimas įsigalioja banko garantijos arba draudimo bendrovės laidavimo rašto teikiamo užtikrinimo išdavimo dieną arba jame nurodytą vėlesnę dieną, tačiau ne vėliau, kaip jo pateikimo Užsakovui dieną ir galioja </w:t>
      </w:r>
      <w:r w:rsidRPr="002D143E">
        <w:rPr>
          <w:rFonts w:ascii="Times New Roman" w:eastAsia="Times New Roman" w:hAnsi="Times New Roman" w:cs="Times New Roman"/>
          <w:b/>
          <w:lang w:eastAsia="lt-LT"/>
        </w:rPr>
        <w:t>5</w:t>
      </w:r>
      <w:r w:rsidRPr="002D143E">
        <w:rPr>
          <w:rFonts w:ascii="Times New Roman" w:eastAsia="Times New Roman" w:hAnsi="Times New Roman" w:cs="Times New Roman"/>
          <w:lang w:eastAsia="lt-LT"/>
        </w:rPr>
        <w:t xml:space="preserve"> mėnesius. Pratęsus sutartį pratęsiamas ir sutarties įvykdymo užtikrinimas.</w:t>
      </w:r>
    </w:p>
    <w:p w14:paraId="2DDEDB27" w14:textId="77777777" w:rsidR="002D143E" w:rsidRPr="002D143E" w:rsidRDefault="002D143E" w:rsidP="002D143E">
      <w:pPr>
        <w:spacing w:after="0" w:line="276" w:lineRule="auto"/>
        <w:ind w:right="-79" w:firstLine="567"/>
        <w:jc w:val="both"/>
        <w:rPr>
          <w:rFonts w:ascii="Times New Roman" w:eastAsia="Times New Roman" w:hAnsi="Times New Roman" w:cs="Times New Roman"/>
          <w:i/>
          <w:lang w:eastAsia="lt-LT"/>
        </w:rPr>
      </w:pPr>
      <w:r w:rsidRPr="002D143E">
        <w:rPr>
          <w:rFonts w:ascii="Times New Roman" w:eastAsia="Times New Roman" w:hAnsi="Times New Roman" w:cs="Times New Roman"/>
          <w:lang w:eastAsia="lt-LT"/>
        </w:rPr>
        <w:t>4.3. Sutarties įvykdymo užtikrinimas pateikiamas ta pačia valiuta, kokia atliekami mokėjimai.</w:t>
      </w:r>
    </w:p>
    <w:p w14:paraId="598A3A90" w14:textId="77777777" w:rsidR="002D143E" w:rsidRPr="002D143E" w:rsidRDefault="002D143E" w:rsidP="002D143E">
      <w:pPr>
        <w:spacing w:after="0" w:line="276" w:lineRule="auto"/>
        <w:ind w:right="-79" w:firstLine="567"/>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4.4. Jei Rangovas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Rangovą, nurodydamas, dėl kokio pažeidimo pateikia šį reikalavimą.</w:t>
      </w:r>
    </w:p>
    <w:p w14:paraId="26F58686" w14:textId="77777777" w:rsidR="002D143E" w:rsidRPr="002D143E" w:rsidRDefault="002D143E" w:rsidP="002D143E">
      <w:pPr>
        <w:spacing w:after="0" w:line="276" w:lineRule="auto"/>
        <w:ind w:right="-79"/>
        <w:jc w:val="both"/>
        <w:rPr>
          <w:rFonts w:ascii="Times New Roman" w:eastAsia="Times New Roman" w:hAnsi="Times New Roman" w:cs="Times New Roman"/>
          <w:b/>
        </w:rPr>
      </w:pPr>
    </w:p>
    <w:p w14:paraId="34367ED9" w14:textId="77777777" w:rsidR="002D143E" w:rsidRPr="002D143E" w:rsidRDefault="002D143E" w:rsidP="002D143E">
      <w:pPr>
        <w:spacing w:after="0" w:line="276" w:lineRule="auto"/>
        <w:ind w:right="-79" w:firstLine="567"/>
        <w:jc w:val="center"/>
        <w:rPr>
          <w:rFonts w:ascii="Times New Roman" w:eastAsia="Times New Roman" w:hAnsi="Times New Roman" w:cs="Times New Roman"/>
          <w:b/>
          <w:lang w:eastAsia="lt-LT"/>
        </w:rPr>
      </w:pPr>
      <w:r w:rsidRPr="002D143E">
        <w:rPr>
          <w:rFonts w:ascii="Times New Roman" w:eastAsia="Times New Roman" w:hAnsi="Times New Roman" w:cs="Times New Roman"/>
          <w:b/>
          <w:lang w:eastAsia="lt-LT"/>
        </w:rPr>
        <w:t>5. Šalių atsakomybė</w:t>
      </w:r>
    </w:p>
    <w:p w14:paraId="29AD1F34" w14:textId="77777777" w:rsidR="002D143E" w:rsidRPr="002D143E" w:rsidRDefault="002D143E" w:rsidP="002D143E">
      <w:pPr>
        <w:spacing w:after="0" w:line="276" w:lineRule="auto"/>
        <w:ind w:right="-79" w:firstLine="567"/>
        <w:jc w:val="center"/>
        <w:rPr>
          <w:rFonts w:ascii="Times New Roman" w:eastAsia="Times New Roman" w:hAnsi="Times New Roman" w:cs="Times New Roman"/>
          <w:b/>
          <w:lang w:eastAsia="lt-LT"/>
        </w:rPr>
      </w:pPr>
    </w:p>
    <w:p w14:paraId="7192D598"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5.1. Neatlikus apmokėjimo nustatytais terminais, Rangovo pareikalavimu Užsakovas privalo sumokėti Rangovui už kiekvieną uždelstą dieną 100,00 eurų (vieno šimto eurų ir 00 ct) dydžio baudą.</w:t>
      </w:r>
    </w:p>
    <w:p w14:paraId="291921E7" w14:textId="77777777" w:rsidR="002D143E" w:rsidRPr="002D143E" w:rsidRDefault="002D143E" w:rsidP="002D143E">
      <w:pPr>
        <w:spacing w:after="0" w:line="276" w:lineRule="auto"/>
        <w:ind w:firstLine="720"/>
        <w:jc w:val="both"/>
        <w:rPr>
          <w:rFonts w:ascii="Times New Roman" w:eastAsia="Calibri" w:hAnsi="Times New Roman" w:cs="Times New Roman"/>
          <w:lang w:eastAsia="lt-LT"/>
        </w:rPr>
      </w:pPr>
      <w:r w:rsidRPr="002D143E">
        <w:rPr>
          <w:rFonts w:ascii="Times New Roman" w:eastAsia="Calibri" w:hAnsi="Times New Roman" w:cs="Times New Roman"/>
          <w:lang w:eastAsia="lt-LT"/>
        </w:rPr>
        <w:t>5.2. Už vėlavimą atlikti darbus per Sutarties specialiųjų sąlygų 2.1. punkte nustatytą terminą Rangovas, Užsakovui pareikalavus, moka 100,00 eurų (vieno šimto eurų ir 00 ct) baudą už kiekvieną uždelstą dieną.</w:t>
      </w:r>
    </w:p>
    <w:p w14:paraId="44367428"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 xml:space="preserve">5.3. Darbų perdavimo - priėmimo ar garantinio laikotarpio metu pastebėtiems trūkumams šalinti Šalių susitarimu nustatomas technologiškai pagrįstas terminas, kuris fiksuojamas atskiru aktu. </w:t>
      </w:r>
    </w:p>
    <w:p w14:paraId="7813092E"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5.4. Rangovas patvirtina, kad jam yra žinoma, jog Užsakovas vykdo valstybinės reikšmės funkcijas ir, Rangovui vėluojant laiku pašalinti trūkumus ir (ar) gedimus, bus pažeistos vartotojų teisės, todėl Rangovas besąlygiškai sutinka su šiomis netesybomis bei jų dydžiu. Už vėlavimą pašalinti trūkumus/gedimus per Sutarties 5.2. punkte nustatytą terminą, Rangovas, Užsakovui pareikalavus, moka Užsakovui:</w:t>
      </w:r>
    </w:p>
    <w:p w14:paraId="0D542412"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5.4.1. vėluojant iki 5 (penkių) dienų nuo Sutarties 5.2. punkte nustatyto termino pabaigos, Rangovas, Užsakovui pareikalavus, moka Užsakovui 0,05 procentų nuo turinčių trūkumų darbų kainos dydžio delspinigius už kiekvieną uždelstą dieną (nuo pirmos iki penktos vėlavimo dienos);</w:t>
      </w:r>
    </w:p>
    <w:p w14:paraId="6FF891D7"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2DFFD400"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5.5. Terminas trūkumams šalinti gali būti pratęstas, jei nesibaigus Sutartyje nurodytam trūkumų šalinimo terminui, Rangovas pateikia Užsakovui argumentuotą Rangovo prašymą su įrodymais, kad:</w:t>
      </w:r>
    </w:p>
    <w:p w14:paraId="4A74D73F"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lastRenderedPageBreak/>
        <w:t>5.5.1. Trūkumams ar/ir gedimui pašalinti reikalingas papildomos įrangos/medžiagų/dalių užsakymas, kurių būtinumo Rangovas negalėjo numatyti ir kurių užsakymas bei pristatymas užtruks ilgiau nei 5 darbo dienas.</w:t>
      </w:r>
    </w:p>
    <w:p w14:paraId="7F725E28"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 xml:space="preserve">5.5.2. Trūkumams ar/ir gedimui pašalinti būtinas ilgesnis terminas dėl sudėtingo techninio sprendimo, kai tokie trūkumai ar/ir gedimai atsirado ne dėl Rangovo aplaidaus Sutarties vykdymo. </w:t>
      </w:r>
    </w:p>
    <w:p w14:paraId="61930F4D"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61BEF707"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 xml:space="preserve">5.6. Jei per 3 (tris) darbo dienas Užsakovas nepatvirtina leidimo pratęsti trūkumų šalinimo terminą, tai laikoma atsisakymu pratęsti trūkumų šalinimo terminą. </w:t>
      </w:r>
    </w:p>
    <w:p w14:paraId="7617C39F"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08B8A32D"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5.8. Jei apskaičiuoti delspinigiai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2E58A4EE"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19BBFF0D"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5C345F3A"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bookmarkStart w:id="4" w:name="_Hlk25587672"/>
      <w:r w:rsidRPr="002D143E">
        <w:rPr>
          <w:rFonts w:ascii="Times New Roman" w:eastAsia="Calibri" w:hAnsi="Times New Roman" w:cs="Times New Roman"/>
          <w:szCs w:val="20"/>
          <w:lang w:eastAsia="lt-LT"/>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8 686 47203, el. paštas </w:t>
      </w:r>
      <w:hyperlink r:id="rId7" w:history="1">
        <w:r w:rsidRPr="002D143E">
          <w:rPr>
            <w:rFonts w:ascii="Times New Roman" w:eastAsia="Calibri" w:hAnsi="Times New Roman" w:cs="Times New Roman"/>
            <w:szCs w:val="20"/>
            <w:u w:val="single"/>
            <w:lang w:eastAsia="lt-LT"/>
          </w:rPr>
          <w:t>gediminas-jonas.lasas@kaunovandenys.lt</w:t>
        </w:r>
      </w:hyperlink>
      <w:r w:rsidRPr="002D143E">
        <w:rPr>
          <w:rFonts w:ascii="Times New Roman" w:eastAsia="Calibri" w:hAnsi="Times New Roman" w:cs="Times New Roman"/>
          <w:szCs w:val="20"/>
          <w:lang w:eastAsia="lt-LT"/>
        </w:rPr>
        <w:t>.</w:t>
      </w:r>
      <w:bookmarkEnd w:id="4"/>
    </w:p>
    <w:p w14:paraId="6036152D"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5.12. Darbų vykdymo metu nustačius, kad yra neblaivių ar apsvaigusių nuo narkotinių, psichotropinių ir / ar toksinių medžiagų Rangovo darbuotojų ir nepriklausomai nuo to ar buvo sustabdyti Darbai, Rangovas Perkančiajam subjektui pareikalavus mokės 3000,00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15D748C6"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3000,00 (trijų tūkstančių) Eur baudą už kiekvieną nustatytą atvejį.</w:t>
      </w:r>
    </w:p>
    <w:p w14:paraId="7F0F9D35" w14:textId="77777777" w:rsidR="002D143E" w:rsidRPr="002D143E" w:rsidRDefault="002D143E" w:rsidP="002D143E">
      <w:pPr>
        <w:keepNext/>
        <w:spacing w:before="120" w:after="120" w:line="276" w:lineRule="auto"/>
        <w:ind w:left="187"/>
        <w:jc w:val="center"/>
        <w:outlineLvl w:val="0"/>
        <w:rPr>
          <w:rFonts w:ascii="Times New Roman" w:eastAsia="Times New Roman" w:hAnsi="Times New Roman" w:cs="Times New Roman"/>
          <w:b/>
          <w:lang w:eastAsia="lt-LT"/>
        </w:rPr>
      </w:pPr>
      <w:bookmarkStart w:id="5" w:name="_Toc5109671"/>
      <w:r w:rsidRPr="002D143E">
        <w:rPr>
          <w:rFonts w:ascii="Times New Roman" w:eastAsia="Times New Roman" w:hAnsi="Times New Roman" w:cs="Times New Roman"/>
          <w:b/>
          <w:lang w:eastAsia="lt-LT"/>
        </w:rPr>
        <w:t>6. Susirašinėjimas</w:t>
      </w:r>
      <w:bookmarkEnd w:id="5"/>
    </w:p>
    <w:p w14:paraId="150EECD2" w14:textId="77777777" w:rsidR="002D143E" w:rsidRPr="002D143E" w:rsidRDefault="002D143E" w:rsidP="002D143E">
      <w:pPr>
        <w:spacing w:after="12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78A003C9" w14:textId="77777777" w:rsidR="002D143E" w:rsidRPr="002D143E" w:rsidRDefault="002D143E" w:rsidP="002D143E">
      <w:pPr>
        <w:spacing w:after="12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6.2. 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2D143E" w:rsidRPr="002D143E" w14:paraId="5A9B05DE" w14:textId="77777777" w:rsidTr="008E7ACE">
        <w:trPr>
          <w:trHeight w:val="305"/>
        </w:trPr>
        <w:tc>
          <w:tcPr>
            <w:tcW w:w="1950" w:type="dxa"/>
            <w:tcBorders>
              <w:top w:val="single" w:sz="4" w:space="0" w:color="auto"/>
              <w:left w:val="single" w:sz="4" w:space="0" w:color="auto"/>
              <w:bottom w:val="single" w:sz="4" w:space="0" w:color="auto"/>
              <w:right w:val="single" w:sz="4" w:space="0" w:color="auto"/>
            </w:tcBorders>
          </w:tcPr>
          <w:p w14:paraId="2DBE2B82" w14:textId="77777777" w:rsidR="002D143E" w:rsidRPr="002D143E" w:rsidRDefault="002D143E" w:rsidP="002D143E">
            <w:pPr>
              <w:spacing w:after="0" w:line="240" w:lineRule="auto"/>
              <w:jc w:val="both"/>
              <w:rPr>
                <w:rFonts w:ascii="Times New Roman" w:eastAsia="Times New Roman" w:hAnsi="Times New Roman" w:cs="Times New Roman"/>
                <w:b/>
                <w:lang w:eastAsia="lt-LT"/>
              </w:rPr>
            </w:pPr>
          </w:p>
        </w:tc>
        <w:tc>
          <w:tcPr>
            <w:tcW w:w="3999" w:type="dxa"/>
            <w:tcBorders>
              <w:top w:val="single" w:sz="4" w:space="0" w:color="auto"/>
              <w:left w:val="single" w:sz="4" w:space="0" w:color="auto"/>
              <w:bottom w:val="single" w:sz="4" w:space="0" w:color="auto"/>
              <w:right w:val="single" w:sz="4" w:space="0" w:color="auto"/>
            </w:tcBorders>
            <w:hideMark/>
          </w:tcPr>
          <w:p w14:paraId="7397ECDF" w14:textId="77777777" w:rsidR="002D143E" w:rsidRPr="002D143E" w:rsidRDefault="002D143E" w:rsidP="002D143E">
            <w:pPr>
              <w:spacing w:after="0" w:line="240" w:lineRule="auto"/>
              <w:jc w:val="center"/>
              <w:rPr>
                <w:rFonts w:ascii="Times New Roman" w:eastAsia="Times New Roman" w:hAnsi="Times New Roman" w:cs="Times New Roman"/>
                <w:b/>
              </w:rPr>
            </w:pPr>
            <w:r w:rsidRPr="002D143E">
              <w:rPr>
                <w:rFonts w:ascii="Times New Roman" w:eastAsia="Times New Roman" w:hAnsi="Times New Roman" w:cs="Times New Roman"/>
                <w:b/>
                <w:lang w:eastAsia="lt-LT"/>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26670E44" w14:textId="77777777" w:rsidR="002D143E" w:rsidRPr="002D143E" w:rsidRDefault="002D143E" w:rsidP="002D143E">
            <w:pPr>
              <w:spacing w:after="0" w:line="240" w:lineRule="auto"/>
              <w:jc w:val="center"/>
              <w:rPr>
                <w:rFonts w:ascii="Times New Roman" w:eastAsia="Times New Roman" w:hAnsi="Times New Roman" w:cs="Times New Roman"/>
                <w:b/>
              </w:rPr>
            </w:pPr>
            <w:r w:rsidRPr="002D143E">
              <w:rPr>
                <w:rFonts w:ascii="Times New Roman" w:eastAsia="Times New Roman" w:hAnsi="Times New Roman" w:cs="Times New Roman"/>
                <w:b/>
                <w:lang w:eastAsia="lt-LT"/>
              </w:rPr>
              <w:t>Rangovo už sutarties vykdymą atsakingo asmens kontaktai</w:t>
            </w:r>
          </w:p>
        </w:tc>
      </w:tr>
      <w:tr w:rsidR="002D143E" w:rsidRPr="002D143E" w14:paraId="2A464DD1" w14:textId="77777777" w:rsidTr="008E7ACE">
        <w:tc>
          <w:tcPr>
            <w:tcW w:w="1950" w:type="dxa"/>
            <w:tcBorders>
              <w:top w:val="single" w:sz="4" w:space="0" w:color="auto"/>
              <w:left w:val="single" w:sz="4" w:space="0" w:color="auto"/>
              <w:bottom w:val="single" w:sz="4" w:space="0" w:color="auto"/>
              <w:right w:val="single" w:sz="4" w:space="0" w:color="auto"/>
            </w:tcBorders>
            <w:hideMark/>
          </w:tcPr>
          <w:p w14:paraId="083CF436" w14:textId="77777777" w:rsidR="002D143E" w:rsidRPr="002D143E" w:rsidRDefault="002D143E" w:rsidP="002D143E">
            <w:pPr>
              <w:spacing w:after="0" w:line="276" w:lineRule="auto"/>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Vardas, pavardė</w:t>
            </w:r>
          </w:p>
        </w:tc>
        <w:tc>
          <w:tcPr>
            <w:tcW w:w="3999" w:type="dxa"/>
            <w:tcBorders>
              <w:top w:val="single" w:sz="4" w:space="0" w:color="auto"/>
              <w:left w:val="single" w:sz="4" w:space="0" w:color="auto"/>
              <w:bottom w:val="single" w:sz="4" w:space="0" w:color="auto"/>
              <w:right w:val="single" w:sz="4" w:space="0" w:color="auto"/>
            </w:tcBorders>
          </w:tcPr>
          <w:p w14:paraId="257177F0" w14:textId="77777777" w:rsidR="002D143E" w:rsidRPr="002D143E" w:rsidRDefault="002D143E" w:rsidP="002D143E">
            <w:pPr>
              <w:spacing w:after="0" w:line="240" w:lineRule="auto"/>
              <w:jc w:val="both"/>
              <w:rPr>
                <w:rFonts w:ascii="Times New Roman" w:eastAsia="Times New Roman" w:hAnsi="Times New Roman" w:cs="Times New Roman"/>
                <w:color w:val="000000"/>
                <w:lang w:eastAsia="lt-LT"/>
              </w:rPr>
            </w:pPr>
            <w:r w:rsidRPr="002D143E">
              <w:rPr>
                <w:rFonts w:ascii="Times New Roman" w:eastAsia="Times New Roman" w:hAnsi="Times New Roman" w:cs="Times New Roman"/>
                <w:lang w:eastAsia="lt-LT"/>
              </w:rPr>
              <w:t>Rimantas Pečiulis</w:t>
            </w:r>
          </w:p>
        </w:tc>
        <w:tc>
          <w:tcPr>
            <w:tcW w:w="3679" w:type="dxa"/>
            <w:tcBorders>
              <w:top w:val="single" w:sz="4" w:space="0" w:color="auto"/>
              <w:left w:val="single" w:sz="4" w:space="0" w:color="auto"/>
              <w:bottom w:val="single" w:sz="4" w:space="0" w:color="auto"/>
              <w:right w:val="single" w:sz="4" w:space="0" w:color="auto"/>
            </w:tcBorders>
          </w:tcPr>
          <w:p w14:paraId="0D12EE22" w14:textId="77777777" w:rsidR="002D143E" w:rsidRPr="002D143E" w:rsidRDefault="00DA6C81" w:rsidP="002D143E">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Vilius Neimantas</w:t>
            </w:r>
          </w:p>
        </w:tc>
      </w:tr>
      <w:tr w:rsidR="002D143E" w:rsidRPr="002D143E" w14:paraId="1132F3D2" w14:textId="77777777" w:rsidTr="008E7ACE">
        <w:tc>
          <w:tcPr>
            <w:tcW w:w="1950" w:type="dxa"/>
            <w:tcBorders>
              <w:top w:val="single" w:sz="4" w:space="0" w:color="auto"/>
              <w:left w:val="single" w:sz="4" w:space="0" w:color="auto"/>
              <w:bottom w:val="single" w:sz="4" w:space="0" w:color="auto"/>
              <w:right w:val="single" w:sz="4" w:space="0" w:color="auto"/>
            </w:tcBorders>
            <w:hideMark/>
          </w:tcPr>
          <w:p w14:paraId="66241EFE" w14:textId="77777777" w:rsidR="002D143E" w:rsidRPr="002D143E" w:rsidRDefault="002D143E" w:rsidP="002D143E">
            <w:pPr>
              <w:spacing w:after="0" w:line="276" w:lineRule="auto"/>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Adresas</w:t>
            </w:r>
          </w:p>
        </w:tc>
        <w:tc>
          <w:tcPr>
            <w:tcW w:w="3999" w:type="dxa"/>
            <w:tcBorders>
              <w:top w:val="single" w:sz="4" w:space="0" w:color="auto"/>
              <w:left w:val="single" w:sz="4" w:space="0" w:color="auto"/>
              <w:bottom w:val="single" w:sz="4" w:space="0" w:color="auto"/>
              <w:right w:val="single" w:sz="4" w:space="0" w:color="auto"/>
            </w:tcBorders>
          </w:tcPr>
          <w:p w14:paraId="12C5EED6" w14:textId="77777777" w:rsidR="002D143E" w:rsidRPr="002D143E" w:rsidRDefault="002D143E" w:rsidP="002D143E">
            <w:pPr>
              <w:spacing w:after="0" w:line="240" w:lineRule="auto"/>
              <w:jc w:val="both"/>
              <w:rPr>
                <w:rFonts w:ascii="Times New Roman" w:eastAsia="Times New Roman" w:hAnsi="Times New Roman" w:cs="Times New Roman"/>
                <w:color w:val="000000"/>
                <w:lang w:eastAsia="lt-LT"/>
              </w:rPr>
            </w:pPr>
            <w:r w:rsidRPr="002D143E">
              <w:rPr>
                <w:rFonts w:ascii="Times New Roman" w:eastAsia="Times New Roman" w:hAnsi="Times New Roman" w:cs="Times New Roman"/>
                <w:lang w:eastAsia="lt-LT"/>
              </w:rPr>
              <w:t>Chemijos pr. 21A, Kaunas</w:t>
            </w:r>
          </w:p>
        </w:tc>
        <w:tc>
          <w:tcPr>
            <w:tcW w:w="3679" w:type="dxa"/>
            <w:tcBorders>
              <w:top w:val="single" w:sz="4" w:space="0" w:color="auto"/>
              <w:left w:val="single" w:sz="4" w:space="0" w:color="auto"/>
              <w:bottom w:val="single" w:sz="4" w:space="0" w:color="auto"/>
              <w:right w:val="single" w:sz="4" w:space="0" w:color="auto"/>
            </w:tcBorders>
          </w:tcPr>
          <w:p w14:paraId="4E68452F" w14:textId="77777777" w:rsidR="002D143E" w:rsidRPr="002D143E" w:rsidRDefault="00DA6C81" w:rsidP="002D143E">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Ramybės g. 4-70, Vilinius</w:t>
            </w:r>
          </w:p>
        </w:tc>
      </w:tr>
      <w:tr w:rsidR="002D143E" w:rsidRPr="002D143E" w14:paraId="1488AA68" w14:textId="77777777" w:rsidTr="008E7ACE">
        <w:tc>
          <w:tcPr>
            <w:tcW w:w="1950" w:type="dxa"/>
            <w:tcBorders>
              <w:top w:val="single" w:sz="4" w:space="0" w:color="auto"/>
              <w:left w:val="single" w:sz="4" w:space="0" w:color="auto"/>
              <w:bottom w:val="single" w:sz="4" w:space="0" w:color="auto"/>
              <w:right w:val="single" w:sz="4" w:space="0" w:color="auto"/>
            </w:tcBorders>
            <w:hideMark/>
          </w:tcPr>
          <w:p w14:paraId="6AC0674C" w14:textId="77777777" w:rsidR="002D143E" w:rsidRPr="002D143E" w:rsidRDefault="002D143E" w:rsidP="002D143E">
            <w:pPr>
              <w:spacing w:after="0" w:line="276" w:lineRule="auto"/>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Telefonas</w:t>
            </w:r>
          </w:p>
        </w:tc>
        <w:tc>
          <w:tcPr>
            <w:tcW w:w="3999" w:type="dxa"/>
            <w:tcBorders>
              <w:top w:val="single" w:sz="4" w:space="0" w:color="auto"/>
              <w:left w:val="single" w:sz="4" w:space="0" w:color="auto"/>
              <w:bottom w:val="single" w:sz="4" w:space="0" w:color="auto"/>
              <w:right w:val="single" w:sz="4" w:space="0" w:color="auto"/>
            </w:tcBorders>
          </w:tcPr>
          <w:p w14:paraId="7247CEA9" w14:textId="77777777" w:rsidR="002D143E" w:rsidRPr="002D143E" w:rsidRDefault="002D143E" w:rsidP="002D143E">
            <w:pPr>
              <w:spacing w:after="0" w:line="240" w:lineRule="auto"/>
              <w:jc w:val="both"/>
              <w:rPr>
                <w:rFonts w:ascii="Times New Roman" w:eastAsia="Times New Roman" w:hAnsi="Times New Roman" w:cs="Times New Roman"/>
                <w:color w:val="000000"/>
                <w:lang w:eastAsia="lt-LT"/>
              </w:rPr>
            </w:pPr>
            <w:r w:rsidRPr="002D143E">
              <w:rPr>
                <w:rFonts w:ascii="Times New Roman" w:eastAsia="Times New Roman" w:hAnsi="Times New Roman" w:cs="Times New Roman"/>
                <w:lang w:eastAsia="lt-LT"/>
              </w:rPr>
              <w:t>8 673 03 030</w:t>
            </w:r>
          </w:p>
        </w:tc>
        <w:tc>
          <w:tcPr>
            <w:tcW w:w="3679" w:type="dxa"/>
            <w:tcBorders>
              <w:top w:val="single" w:sz="4" w:space="0" w:color="auto"/>
              <w:left w:val="single" w:sz="4" w:space="0" w:color="auto"/>
              <w:bottom w:val="single" w:sz="4" w:space="0" w:color="auto"/>
              <w:right w:val="single" w:sz="4" w:space="0" w:color="auto"/>
            </w:tcBorders>
          </w:tcPr>
          <w:p w14:paraId="47D0137E" w14:textId="77777777" w:rsidR="002D143E" w:rsidRPr="002D143E" w:rsidRDefault="00DA6C81" w:rsidP="002D143E">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8 690 86000</w:t>
            </w:r>
          </w:p>
        </w:tc>
      </w:tr>
      <w:tr w:rsidR="002D143E" w:rsidRPr="002D143E" w14:paraId="68C5BA3F" w14:textId="77777777" w:rsidTr="008E7ACE">
        <w:tc>
          <w:tcPr>
            <w:tcW w:w="1950" w:type="dxa"/>
            <w:tcBorders>
              <w:top w:val="single" w:sz="4" w:space="0" w:color="auto"/>
              <w:left w:val="single" w:sz="4" w:space="0" w:color="auto"/>
              <w:bottom w:val="single" w:sz="4" w:space="0" w:color="auto"/>
              <w:right w:val="single" w:sz="4" w:space="0" w:color="auto"/>
            </w:tcBorders>
            <w:hideMark/>
          </w:tcPr>
          <w:p w14:paraId="59FE2541" w14:textId="77777777" w:rsidR="002D143E" w:rsidRPr="002D143E" w:rsidRDefault="002D143E" w:rsidP="002D143E">
            <w:pPr>
              <w:spacing w:after="0" w:line="276" w:lineRule="auto"/>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El. paštas</w:t>
            </w:r>
          </w:p>
        </w:tc>
        <w:tc>
          <w:tcPr>
            <w:tcW w:w="3999" w:type="dxa"/>
            <w:tcBorders>
              <w:top w:val="single" w:sz="4" w:space="0" w:color="auto"/>
              <w:left w:val="single" w:sz="4" w:space="0" w:color="auto"/>
              <w:bottom w:val="single" w:sz="4" w:space="0" w:color="auto"/>
              <w:right w:val="single" w:sz="4" w:space="0" w:color="auto"/>
            </w:tcBorders>
          </w:tcPr>
          <w:p w14:paraId="05E827C7" w14:textId="77777777" w:rsidR="002D143E" w:rsidRPr="002D143E" w:rsidRDefault="00AE0425" w:rsidP="002D143E">
            <w:pPr>
              <w:spacing w:after="0" w:line="240" w:lineRule="auto"/>
              <w:jc w:val="both"/>
              <w:rPr>
                <w:rFonts w:ascii="Times New Roman" w:eastAsia="Times New Roman" w:hAnsi="Times New Roman" w:cs="Times New Roman"/>
                <w:color w:val="000000"/>
                <w:lang w:eastAsia="lt-LT"/>
              </w:rPr>
            </w:pPr>
            <w:hyperlink r:id="rId8" w:history="1">
              <w:r w:rsidR="002D143E" w:rsidRPr="002D143E">
                <w:rPr>
                  <w:rFonts w:ascii="Times New Roman" w:eastAsia="Times New Roman" w:hAnsi="Times New Roman" w:cs="Times New Roman"/>
                  <w:color w:val="0000FF"/>
                  <w:u w:val="single"/>
                  <w:lang w:eastAsia="lt-LT"/>
                </w:rPr>
                <w:t>Rimantas.peciulis@kaunovandenys.lt</w:t>
              </w:r>
            </w:hyperlink>
            <w:r w:rsidR="002D143E" w:rsidRPr="002D143E">
              <w:rPr>
                <w:rFonts w:ascii="Times New Roman" w:eastAsia="Times New Roman" w:hAnsi="Times New Roman" w:cs="Times New Roman"/>
                <w:lang w:eastAsia="lt-LT"/>
              </w:rPr>
              <w:t xml:space="preserve"> </w:t>
            </w:r>
          </w:p>
        </w:tc>
        <w:tc>
          <w:tcPr>
            <w:tcW w:w="3679" w:type="dxa"/>
            <w:tcBorders>
              <w:top w:val="single" w:sz="4" w:space="0" w:color="auto"/>
              <w:left w:val="single" w:sz="4" w:space="0" w:color="auto"/>
              <w:bottom w:val="single" w:sz="4" w:space="0" w:color="auto"/>
              <w:right w:val="single" w:sz="4" w:space="0" w:color="auto"/>
            </w:tcBorders>
          </w:tcPr>
          <w:p w14:paraId="364AA5C1" w14:textId="77777777" w:rsidR="002D143E" w:rsidRPr="002D143E" w:rsidRDefault="00DA6C81" w:rsidP="002D143E">
            <w:pPr>
              <w:spacing w:after="0" w:line="276" w:lineRule="auto"/>
              <w:jc w:val="both"/>
              <w:rPr>
                <w:rFonts w:ascii="Times New Roman" w:eastAsia="Times New Roman" w:hAnsi="Times New Roman" w:cs="Times New Roman"/>
                <w:lang w:val="en-US" w:eastAsia="lt-LT"/>
              </w:rPr>
            </w:pPr>
            <w:r>
              <w:rPr>
                <w:rFonts w:ascii="Times New Roman" w:eastAsia="Times New Roman" w:hAnsi="Times New Roman" w:cs="Times New Roman"/>
                <w:lang w:eastAsia="lt-LT"/>
              </w:rPr>
              <w:t>Info</w:t>
            </w:r>
            <w:r>
              <w:rPr>
                <w:rFonts w:ascii="Times New Roman" w:eastAsia="Times New Roman" w:hAnsi="Times New Roman" w:cs="Times New Roman"/>
                <w:lang w:val="en-US" w:eastAsia="lt-LT"/>
              </w:rPr>
              <w:t>@pumpasa.lt</w:t>
            </w:r>
          </w:p>
        </w:tc>
      </w:tr>
    </w:tbl>
    <w:p w14:paraId="0486FAA0" w14:textId="77777777" w:rsidR="002D143E" w:rsidRPr="002D143E" w:rsidRDefault="002D143E" w:rsidP="002D143E">
      <w:pPr>
        <w:spacing w:after="0" w:line="276" w:lineRule="auto"/>
        <w:jc w:val="both"/>
        <w:rPr>
          <w:rFonts w:ascii="Times New Roman" w:eastAsia="Times New Roman" w:hAnsi="Times New Roman" w:cs="Times New Roman"/>
          <w:lang w:eastAsia="lt-LT"/>
        </w:rPr>
      </w:pPr>
    </w:p>
    <w:p w14:paraId="494989A4"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 xml:space="preserve">6.3. 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8 616 49 891, el. paštas </w:t>
      </w:r>
      <w:hyperlink r:id="rId9" w:history="1">
        <w:r w:rsidRPr="002D143E">
          <w:rPr>
            <w:rFonts w:ascii="Times New Roman" w:eastAsia="Calibri" w:hAnsi="Times New Roman" w:cs="Times New Roman"/>
            <w:color w:val="0000FF"/>
            <w:szCs w:val="20"/>
            <w:u w:val="single"/>
            <w:lang w:eastAsia="lt-LT"/>
          </w:rPr>
          <w:t>mindaugas.mizgaitis@kaunovandenys.lt</w:t>
        </w:r>
      </w:hyperlink>
    </w:p>
    <w:p w14:paraId="2532374A"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7FDC24" w14:textId="77777777" w:rsidR="002D143E" w:rsidRPr="002D143E" w:rsidRDefault="002D143E" w:rsidP="002D143E">
      <w:pPr>
        <w:spacing w:after="0" w:line="276" w:lineRule="auto"/>
        <w:jc w:val="center"/>
        <w:rPr>
          <w:rFonts w:ascii="Times New Roman" w:eastAsia="Times New Roman" w:hAnsi="Times New Roman" w:cs="Times New Roman"/>
          <w:b/>
          <w:lang w:eastAsia="lt-LT"/>
        </w:rPr>
      </w:pPr>
      <w:r w:rsidRPr="002D143E">
        <w:rPr>
          <w:rFonts w:ascii="Times New Roman" w:eastAsia="Times New Roman" w:hAnsi="Times New Roman" w:cs="Times New Roman"/>
          <w:b/>
          <w:lang w:eastAsia="lt-LT"/>
        </w:rPr>
        <w:t>7. Subrangovai ir jų keitimo tvarka</w:t>
      </w:r>
    </w:p>
    <w:p w14:paraId="4E2D04C7" w14:textId="77777777" w:rsidR="002D143E" w:rsidRPr="002D143E" w:rsidRDefault="002D143E" w:rsidP="002D143E">
      <w:pPr>
        <w:spacing w:after="0" w:line="276" w:lineRule="auto"/>
        <w:jc w:val="center"/>
        <w:rPr>
          <w:rFonts w:ascii="Times New Roman" w:eastAsia="Times New Roman" w:hAnsi="Times New Roman" w:cs="Times New Roman"/>
          <w:b/>
          <w:lang w:eastAsia="lt-LT"/>
        </w:rPr>
      </w:pPr>
    </w:p>
    <w:p w14:paraId="301D2CDF" w14:textId="77777777" w:rsidR="002D143E" w:rsidRPr="002D143E" w:rsidRDefault="002D143E" w:rsidP="006D59AF">
      <w:pPr>
        <w:tabs>
          <w:tab w:val="left" w:pos="1080"/>
        </w:tabs>
        <w:spacing w:after="0" w:line="276" w:lineRule="auto"/>
        <w:ind w:firstLine="720"/>
        <w:jc w:val="both"/>
        <w:rPr>
          <w:rFonts w:ascii="Times New Roman" w:eastAsia="Times New Roman" w:hAnsi="Times New Roman" w:cs="Times New Roman"/>
          <w:i/>
          <w:lang w:eastAsia="lt-LT"/>
        </w:rPr>
      </w:pPr>
      <w:r w:rsidRPr="002D143E">
        <w:rPr>
          <w:rFonts w:ascii="Times New Roman" w:eastAsia="Times New Roman" w:hAnsi="Times New Roman" w:cs="Times New Roman"/>
          <w:lang w:eastAsia="lt-LT"/>
        </w:rPr>
        <w:t>7.1.Rangovas numato pasitelkti šį (ši</w:t>
      </w:r>
      <w:r w:rsidR="00DA6C81">
        <w:rPr>
          <w:rFonts w:ascii="Times New Roman" w:eastAsia="Times New Roman" w:hAnsi="Times New Roman" w:cs="Times New Roman"/>
          <w:lang w:eastAsia="lt-LT"/>
        </w:rPr>
        <w:t xml:space="preserve">uos) subrangovą (subrangovus): UAB „Jumana“, </w:t>
      </w:r>
      <w:r w:rsidR="000B1262">
        <w:rPr>
          <w:rFonts w:ascii="Times New Roman" w:eastAsia="Times New Roman" w:hAnsi="Times New Roman" w:cs="Times New Roman"/>
          <w:lang w:eastAsia="lt-LT"/>
        </w:rPr>
        <w:t>135278882, Kovo 11-osiosg. 18, Kaunas</w:t>
      </w:r>
      <w:r w:rsidR="006D59AF">
        <w:rPr>
          <w:rFonts w:ascii="Times New Roman" w:eastAsia="Times New Roman" w:hAnsi="Times New Roman" w:cs="Times New Roman"/>
          <w:lang w:eastAsia="lt-LT"/>
        </w:rPr>
        <w:t xml:space="preserve"> – automatikos elektros instaliacijos</w:t>
      </w:r>
      <w:r w:rsidR="000B1262">
        <w:rPr>
          <w:rFonts w:ascii="Times New Roman" w:eastAsia="Times New Roman" w:hAnsi="Times New Roman" w:cs="Times New Roman"/>
          <w:lang w:eastAsia="lt-LT"/>
        </w:rPr>
        <w:t xml:space="preserve">; UAB „Metalma“, 301264536, J.Biliūno g. 124, Šlienavos k., Kauno r. </w:t>
      </w:r>
      <w:r w:rsidR="006D59AF">
        <w:rPr>
          <w:rFonts w:ascii="Times New Roman" w:eastAsia="Times New Roman" w:hAnsi="Times New Roman" w:cs="Times New Roman"/>
          <w:lang w:eastAsia="lt-LT"/>
        </w:rPr>
        <w:t>– metalo darbai.</w:t>
      </w:r>
    </w:p>
    <w:p w14:paraId="6A4F3409"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 xml:space="preserve">7.2. Sutarties 7.1 punkte nurodytą (nurodytus) subrangovą (subrangovus) Rangovas gali pakeisti arba pasitelkti naują subtiekėją tik esant objektyvioms priežastims, gavęs Užsakovo rašytinį sutikimą. Pažeidus šią subrangovo (subrangovų) keitimo tvarką bus laikoma, kad Rangovas pažeidė esmines sutarties sąlygas, dėl ko Užsakovas gali vienašališkai nutraukti šią sutartį. </w:t>
      </w:r>
    </w:p>
    <w:p w14:paraId="7B8C32FB"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7.3. Subrangovo (subrangovų) pasitelkimas neatleidžia Rangovo nuo atsakomybės vykdant šią sutartį. Už subrangovo (subrangovų) įsipareigojimų nevykdymą arba netinkamą jų vykdymą atsako Rangovas.</w:t>
      </w:r>
    </w:p>
    <w:p w14:paraId="4C8CAEBC" w14:textId="77777777" w:rsidR="002D143E" w:rsidRPr="002D143E" w:rsidRDefault="002D143E" w:rsidP="002D143E">
      <w:pPr>
        <w:spacing w:after="0" w:line="276" w:lineRule="auto"/>
        <w:ind w:firstLine="720"/>
        <w:jc w:val="both"/>
        <w:rPr>
          <w:rFonts w:ascii="Times New Roman" w:eastAsia="Times New Roman" w:hAnsi="Times New Roman" w:cs="Times New Roman"/>
          <w:lang w:eastAsia="lt-LT"/>
        </w:rPr>
      </w:pPr>
      <w:r w:rsidRPr="002D143E">
        <w:rPr>
          <w:rFonts w:ascii="Times New Roman" w:eastAsia="Times New Roman" w:hAnsi="Times New Roman" w:cs="Times New Roman"/>
          <w:lang w:eastAsia="lt-LT"/>
        </w:rPr>
        <w:t xml:space="preserve">7.4. Užsakovas raštu informuoja subrangovus apie tiesioginio atsiskaitymo su subrangovais galimybe per 3 darbo dienas nuo Sutarties sudarymo momento, o tuo atveju, kai šioje sutartyje nustatytais atvejais pakeičiamas Sutartyje nurodytas subrangovas – per 3 darbo dienas nuo informacijos apie naują subrangovą (kontaktinius duomenis ir subrangovo atstovą) gavimo dienos. Gavęs Užsakovo pranešimą, subrangovas turi raštu pateikti prašymą Rangovui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subrangovu tvarka, atsižvelgiant į pirkimo dokumentuose ir subrangos sutartyje nustatytus reikalavimus. </w:t>
      </w:r>
    </w:p>
    <w:p w14:paraId="6AC5399A" w14:textId="77777777" w:rsidR="002D143E" w:rsidRPr="002D143E" w:rsidRDefault="002D143E" w:rsidP="002D143E">
      <w:pPr>
        <w:keepNext/>
        <w:spacing w:before="120" w:after="120" w:line="276" w:lineRule="auto"/>
        <w:jc w:val="center"/>
        <w:outlineLvl w:val="0"/>
        <w:rPr>
          <w:rFonts w:ascii="Times New Roman" w:eastAsia="Times New Roman" w:hAnsi="Times New Roman" w:cs="Times New Roman"/>
          <w:lang w:eastAsia="lt-LT"/>
        </w:rPr>
      </w:pPr>
      <w:bookmarkStart w:id="6" w:name="_Toc5109672"/>
      <w:r w:rsidRPr="002D143E">
        <w:rPr>
          <w:rFonts w:ascii="Times New Roman" w:eastAsia="Times New Roman" w:hAnsi="Times New Roman" w:cs="Times New Roman"/>
          <w:b/>
          <w:lang w:eastAsia="lt-LT"/>
        </w:rPr>
        <w:t>8. Kitos nuostatos</w:t>
      </w:r>
      <w:bookmarkEnd w:id="6"/>
    </w:p>
    <w:p w14:paraId="2B3FC388" w14:textId="77777777" w:rsidR="002D143E" w:rsidRPr="002D143E" w:rsidRDefault="002D143E" w:rsidP="002D143E">
      <w:pPr>
        <w:tabs>
          <w:tab w:val="left" w:pos="720"/>
        </w:tabs>
        <w:autoSpaceDE w:val="0"/>
        <w:autoSpaceDN w:val="0"/>
        <w:adjustRightInd w:val="0"/>
        <w:spacing w:after="0" w:line="276" w:lineRule="auto"/>
        <w:ind w:right="18" w:firstLine="720"/>
        <w:jc w:val="both"/>
        <w:rPr>
          <w:rFonts w:ascii="Times New Roman" w:eastAsia="Times New Roman" w:hAnsi="Times New Roman" w:cs="Times New Roman"/>
          <w:color w:val="000000"/>
          <w:lang w:eastAsia="lt-LT"/>
        </w:rPr>
      </w:pPr>
      <w:r w:rsidRPr="002D143E">
        <w:rPr>
          <w:rFonts w:ascii="Times New Roman" w:eastAsia="Times New Roman" w:hAnsi="Times New Roman" w:cs="Times New Roman"/>
          <w:lang w:eastAsia="lt-LT"/>
        </w:rPr>
        <w:t xml:space="preserve">8.1. </w:t>
      </w:r>
      <w:r w:rsidRPr="002D143E">
        <w:rPr>
          <w:rFonts w:ascii="Times New Roman" w:eastAsia="Times New Roman" w:hAnsi="Times New Roman" w:cs="Times New Roman"/>
          <w:color w:val="000000"/>
          <w:lang w:eastAsia="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83CF22D" w14:textId="77777777" w:rsidR="002D143E" w:rsidRPr="002D143E" w:rsidRDefault="002D143E" w:rsidP="002D143E">
      <w:pPr>
        <w:spacing w:after="0" w:line="276" w:lineRule="auto"/>
        <w:ind w:firstLine="720"/>
        <w:jc w:val="both"/>
        <w:rPr>
          <w:rFonts w:ascii="Times New Roman" w:eastAsia="Calibri" w:hAnsi="Times New Roman" w:cs="Times New Roman"/>
          <w:lang w:eastAsia="lt-LT"/>
        </w:rPr>
      </w:pPr>
      <w:r w:rsidRPr="002D143E">
        <w:rPr>
          <w:rFonts w:ascii="Times New Roman" w:eastAsia="Calibri" w:hAnsi="Times New Roman" w:cs="Times New Roman"/>
          <w:szCs w:val="20"/>
          <w:lang w:eastAsia="lt-LT"/>
        </w:rPr>
        <w:t xml:space="preserve">8.2. Ši Sutartis sudaryta lietuvių kalba, 2 (dviem) egzemplioriais, turinčiais vienodą teisinę galią – po vieną kiekvienai Šaliai. </w:t>
      </w:r>
    </w:p>
    <w:p w14:paraId="652383E8"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8.3. Sutarties bendrųjų sąlygų 3.3.6. punktas netaikomas.</w:t>
      </w:r>
    </w:p>
    <w:p w14:paraId="1E885A23"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8.4. Šiuo Šalys patvirtina, kad Sutartį perskaitė, suprato jos turinį ir pasekmes, priėmė ją kaip atitinkančią jų tikslus ir pasirašė aukščiau nurodyta data.</w:t>
      </w:r>
    </w:p>
    <w:p w14:paraId="6FF6B80B"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lastRenderedPageBreak/>
        <w:t xml:space="preserve">8.5.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2D143E">
          <w:rPr>
            <w:rFonts w:ascii="Times New Roman" w:eastAsia="Calibri" w:hAnsi="Times New Roman" w:cs="Times New Roman"/>
            <w:szCs w:val="20"/>
            <w:u w:val="single"/>
            <w:lang w:eastAsia="lt-LT"/>
          </w:rPr>
          <w:t>https://www.kaunovandenys.lt/SiteAssets/paslaugos_teikeju_saugos_reikalavimu_aprasas_2020_priedas.pdf</w:t>
        </w:r>
      </w:hyperlink>
    </w:p>
    <w:p w14:paraId="66FF7B33"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8.6. Sutarties specialiųjų sąlygų priedai:</w:t>
      </w:r>
    </w:p>
    <w:p w14:paraId="72264172" w14:textId="77777777" w:rsidR="002D143E" w:rsidRP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8.6.1. priedas Nr. 1 „Techninė specifikacija.“;</w:t>
      </w:r>
    </w:p>
    <w:p w14:paraId="46256C87" w14:textId="367B345C" w:rsidR="002D143E" w:rsidRDefault="002D143E" w:rsidP="002D143E">
      <w:pPr>
        <w:spacing w:after="0" w:line="276" w:lineRule="auto"/>
        <w:ind w:firstLine="720"/>
        <w:jc w:val="both"/>
        <w:rPr>
          <w:rFonts w:ascii="Times New Roman" w:eastAsia="Calibri" w:hAnsi="Times New Roman" w:cs="Times New Roman"/>
          <w:szCs w:val="20"/>
          <w:lang w:eastAsia="lt-LT"/>
        </w:rPr>
      </w:pPr>
      <w:r w:rsidRPr="002D143E">
        <w:rPr>
          <w:rFonts w:ascii="Times New Roman" w:eastAsia="Calibri" w:hAnsi="Times New Roman" w:cs="Times New Roman"/>
          <w:szCs w:val="20"/>
          <w:lang w:eastAsia="lt-LT"/>
        </w:rPr>
        <w:t>8.6.</w:t>
      </w:r>
      <w:r w:rsidR="00DA7EFA">
        <w:rPr>
          <w:rFonts w:ascii="Times New Roman" w:eastAsia="Calibri" w:hAnsi="Times New Roman" w:cs="Times New Roman"/>
          <w:szCs w:val="20"/>
          <w:lang w:eastAsia="lt-LT"/>
        </w:rPr>
        <w:t>2</w:t>
      </w:r>
      <w:r w:rsidRPr="002D143E">
        <w:rPr>
          <w:rFonts w:ascii="Times New Roman" w:eastAsia="Calibri" w:hAnsi="Times New Roman" w:cs="Times New Roman"/>
          <w:szCs w:val="20"/>
          <w:lang w:eastAsia="lt-LT"/>
        </w:rPr>
        <w:t xml:space="preserve">. priedas Nr. </w:t>
      </w:r>
      <w:r w:rsidR="00DA7EFA">
        <w:rPr>
          <w:rFonts w:ascii="Times New Roman" w:eastAsia="Calibri" w:hAnsi="Times New Roman" w:cs="Times New Roman"/>
          <w:szCs w:val="20"/>
          <w:lang w:eastAsia="lt-LT"/>
        </w:rPr>
        <w:t>2</w:t>
      </w:r>
      <w:r w:rsidRPr="002D143E">
        <w:rPr>
          <w:rFonts w:ascii="Times New Roman" w:eastAsia="Calibri" w:hAnsi="Times New Roman" w:cs="Times New Roman"/>
          <w:szCs w:val="20"/>
          <w:lang w:eastAsia="lt-LT"/>
        </w:rPr>
        <w:t xml:space="preserve"> „Rangovo pasiūlymas“</w:t>
      </w:r>
      <w:r w:rsidR="00DA7EFA">
        <w:rPr>
          <w:rFonts w:ascii="Times New Roman" w:eastAsia="Calibri" w:hAnsi="Times New Roman" w:cs="Times New Roman"/>
          <w:szCs w:val="20"/>
          <w:lang w:eastAsia="lt-LT"/>
        </w:rPr>
        <w:t>;</w:t>
      </w:r>
    </w:p>
    <w:p w14:paraId="04FDB3E5" w14:textId="0D38EEEF" w:rsidR="00DA7EFA" w:rsidRPr="002D143E" w:rsidRDefault="00DA7EFA" w:rsidP="002D143E">
      <w:pPr>
        <w:spacing w:after="0" w:line="276" w:lineRule="auto"/>
        <w:ind w:firstLine="720"/>
        <w:jc w:val="both"/>
        <w:rPr>
          <w:rFonts w:ascii="Times New Roman" w:eastAsia="Calibri" w:hAnsi="Times New Roman" w:cs="Times New Roman"/>
          <w:szCs w:val="20"/>
          <w:lang w:eastAsia="lt-LT"/>
        </w:rPr>
      </w:pPr>
      <w:r>
        <w:rPr>
          <w:rFonts w:ascii="Times New Roman" w:eastAsia="Calibri" w:hAnsi="Times New Roman" w:cs="Times New Roman"/>
          <w:szCs w:val="20"/>
          <w:lang w:eastAsia="lt-LT"/>
        </w:rPr>
        <w:t>8.6.3. priedas Nr.3.</w:t>
      </w:r>
      <w:r w:rsidRPr="002D143E">
        <w:rPr>
          <w:rFonts w:ascii="Times New Roman" w:eastAsia="Calibri" w:hAnsi="Times New Roman" w:cs="Times New Roman"/>
          <w:szCs w:val="20"/>
          <w:lang w:eastAsia="lt-LT"/>
        </w:rPr>
        <w:t xml:space="preserve"> „Tiekėjų klausimai – atsakymai“</w:t>
      </w:r>
      <w:r>
        <w:rPr>
          <w:rFonts w:ascii="Times New Roman" w:eastAsia="Calibri" w:hAnsi="Times New Roman" w:cs="Times New Roman"/>
          <w:szCs w:val="20"/>
          <w:lang w:eastAsia="lt-LT"/>
        </w:rPr>
        <w:t>.</w:t>
      </w:r>
    </w:p>
    <w:p w14:paraId="24C14485" w14:textId="77777777" w:rsidR="002D143E" w:rsidRPr="002D143E" w:rsidRDefault="002D143E" w:rsidP="002D143E">
      <w:pPr>
        <w:spacing w:after="0" w:line="240" w:lineRule="auto"/>
        <w:jc w:val="both"/>
        <w:rPr>
          <w:rFonts w:ascii="Times New Roman" w:eastAsia="Times New Roman" w:hAnsi="Times New Roman" w:cs="Times New Roman"/>
        </w:rPr>
      </w:pPr>
    </w:p>
    <w:p w14:paraId="256E751D" w14:textId="77777777" w:rsidR="006D59AF" w:rsidRPr="006D59AF" w:rsidRDefault="006D59AF" w:rsidP="006D59AF">
      <w:pPr>
        <w:tabs>
          <w:tab w:val="left" w:pos="5954"/>
        </w:tabs>
        <w:spacing w:after="0" w:line="276" w:lineRule="auto"/>
        <w:jc w:val="both"/>
        <w:rPr>
          <w:rFonts w:ascii="Times New Roman" w:eastAsia="Times New Roman" w:hAnsi="Times New Roman" w:cs="Times New Roman"/>
          <w:b/>
          <w:color w:val="000000"/>
          <w:sz w:val="21"/>
          <w:szCs w:val="21"/>
        </w:rPr>
      </w:pPr>
      <w:r w:rsidRPr="006D59AF">
        <w:rPr>
          <w:rFonts w:ascii="Times New Roman" w:eastAsia="Times New Roman" w:hAnsi="Times New Roman" w:cs="Times New Roman"/>
          <w:b/>
          <w:color w:val="000000"/>
          <w:sz w:val="21"/>
          <w:szCs w:val="21"/>
        </w:rPr>
        <w:t>Užsakovo vardu</w:t>
      </w:r>
      <w:r w:rsidRPr="006D59AF">
        <w:rPr>
          <w:rFonts w:ascii="Times New Roman" w:eastAsia="Times New Roman" w:hAnsi="Times New Roman" w:cs="Times New Roman"/>
          <w:b/>
          <w:color w:val="000000"/>
          <w:sz w:val="21"/>
          <w:szCs w:val="21"/>
        </w:rPr>
        <w:tab/>
        <w:t>Teikėjo vardu</w:t>
      </w:r>
    </w:p>
    <w:p w14:paraId="198FA85D" w14:textId="77777777" w:rsidR="006D59AF" w:rsidRPr="006D59AF" w:rsidRDefault="006D59AF" w:rsidP="006D59AF">
      <w:pPr>
        <w:tabs>
          <w:tab w:val="left" w:pos="4560"/>
        </w:tabs>
        <w:spacing w:after="0" w:line="276" w:lineRule="auto"/>
        <w:jc w:val="both"/>
        <w:rPr>
          <w:rFonts w:ascii="Arial" w:eastAsia="Times New Roman" w:hAnsi="Arial" w:cs="Arial"/>
          <w:i/>
          <w:color w:val="000000"/>
          <w:sz w:val="21"/>
          <w:szCs w:val="21"/>
        </w:rPr>
      </w:pPr>
    </w:p>
    <w:p w14:paraId="373AAE8F"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UAB “Kauno vandenys”</w:t>
      </w:r>
      <w:r w:rsidRPr="006D59AF">
        <w:rPr>
          <w:rFonts w:ascii="Times New Roman" w:eastAsia="Arial Unicode MS" w:hAnsi="Times New Roman" w:cs="Times New Roman"/>
          <w:noProof/>
          <w:color w:val="000000"/>
          <w:bdr w:val="none" w:sz="0" w:space="0" w:color="auto" w:frame="1"/>
        </w:rPr>
        <w:tab/>
        <w:t>UAB “Pumpasa“</w:t>
      </w:r>
    </w:p>
    <w:p w14:paraId="61477552"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Aukštaičių g. 43, LT-44158 Kaunas</w:t>
      </w:r>
      <w:r w:rsidRPr="006D59AF">
        <w:rPr>
          <w:rFonts w:ascii="Times New Roman" w:eastAsia="Arial Unicode MS" w:hAnsi="Times New Roman" w:cs="Times New Roman"/>
          <w:noProof/>
          <w:color w:val="000000"/>
          <w:bdr w:val="none" w:sz="0" w:space="0" w:color="auto" w:frame="1"/>
        </w:rPr>
        <w:tab/>
        <w:t>Ramybės g. 4-70, LT-02103 Vilnius</w:t>
      </w:r>
    </w:p>
    <w:p w14:paraId="0D6CAEAC"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Tel. (8 37) 30 17 00</w:t>
      </w:r>
      <w:r w:rsidRPr="006D59AF">
        <w:rPr>
          <w:rFonts w:ascii="Times New Roman" w:eastAsia="Arial Unicode MS" w:hAnsi="Times New Roman" w:cs="Times New Roman"/>
          <w:noProof/>
          <w:color w:val="000000"/>
          <w:bdr w:val="none" w:sz="0" w:space="0" w:color="auto" w:frame="1"/>
        </w:rPr>
        <w:tab/>
        <w:t>Tel. 8 690 86000</w:t>
      </w:r>
    </w:p>
    <w:p w14:paraId="1D75B4D5"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 xml:space="preserve">Atsiskaitomoji sąskaita </w:t>
      </w:r>
      <w:r w:rsidRPr="006D59AF">
        <w:rPr>
          <w:rFonts w:ascii="Times New Roman" w:eastAsia="Arial Unicode MS" w:hAnsi="Times New Roman" w:cs="Times New Roman"/>
          <w:noProof/>
          <w:color w:val="000000"/>
          <w:bdr w:val="none" w:sz="0" w:space="0" w:color="auto" w:frame="1"/>
        </w:rPr>
        <w:tab/>
        <w:t>Atsiskaitomoji sąskaita</w:t>
      </w:r>
    </w:p>
    <w:p w14:paraId="47A719A2"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Nr. LT 447044060003089823</w:t>
      </w:r>
      <w:r w:rsidRPr="006D59AF">
        <w:rPr>
          <w:rFonts w:ascii="Times New Roman" w:eastAsia="Arial Unicode MS" w:hAnsi="Times New Roman" w:cs="Times New Roman"/>
          <w:noProof/>
          <w:color w:val="000000"/>
          <w:bdr w:val="none" w:sz="0" w:space="0" w:color="auto" w:frame="1"/>
        </w:rPr>
        <w:tab/>
      </w:r>
      <w:r w:rsidRPr="006D59AF">
        <w:rPr>
          <w:rFonts w:ascii="Times New Roman" w:eastAsia="Times New Roman" w:hAnsi="Times New Roman" w:cs="Times New Roman"/>
          <w:color w:val="000000"/>
        </w:rPr>
        <w:t>A.S. LT594010051004266558</w:t>
      </w:r>
    </w:p>
    <w:p w14:paraId="708F35EA"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AB SEB bankas</w:t>
      </w:r>
      <w:r w:rsidRPr="006D59AF">
        <w:rPr>
          <w:rFonts w:ascii="Times New Roman" w:eastAsia="Arial Unicode MS" w:hAnsi="Times New Roman" w:cs="Times New Roman"/>
          <w:noProof/>
          <w:color w:val="000000"/>
          <w:bdr w:val="none" w:sz="0" w:space="0" w:color="auto" w:frame="1"/>
        </w:rPr>
        <w:tab/>
        <w:t>Luminor Bank AS</w:t>
      </w:r>
    </w:p>
    <w:p w14:paraId="41143896"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Banko kodas 70440</w:t>
      </w:r>
      <w:r w:rsidRPr="006D59AF">
        <w:rPr>
          <w:rFonts w:ascii="Times New Roman" w:eastAsia="Arial Unicode MS" w:hAnsi="Times New Roman" w:cs="Times New Roman"/>
          <w:noProof/>
          <w:color w:val="000000"/>
          <w:bdr w:val="none" w:sz="0" w:space="0" w:color="auto" w:frame="1"/>
        </w:rPr>
        <w:tab/>
        <w:t>Banko kodas 40100</w:t>
      </w:r>
    </w:p>
    <w:p w14:paraId="3FCB9F98"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Bendrovės kodas 132751369</w:t>
      </w:r>
      <w:r w:rsidRPr="006D59AF">
        <w:rPr>
          <w:rFonts w:ascii="Times New Roman" w:eastAsia="Arial Unicode MS" w:hAnsi="Times New Roman" w:cs="Times New Roman"/>
          <w:noProof/>
          <w:color w:val="000000"/>
          <w:bdr w:val="none" w:sz="0" w:space="0" w:color="auto" w:frame="1"/>
        </w:rPr>
        <w:tab/>
        <w:t>Bendrovės kodas 304847889</w:t>
      </w:r>
    </w:p>
    <w:p w14:paraId="01B6608A"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PVM mokėtojo kodas LT 327513610</w:t>
      </w:r>
      <w:r w:rsidRPr="006D59AF">
        <w:rPr>
          <w:rFonts w:ascii="Times New Roman" w:eastAsia="Arial Unicode MS" w:hAnsi="Times New Roman" w:cs="Times New Roman"/>
          <w:noProof/>
          <w:color w:val="000000"/>
          <w:bdr w:val="none" w:sz="0" w:space="0" w:color="auto" w:frame="1"/>
        </w:rPr>
        <w:tab/>
        <w:t>PVM mokėtojo kodas LT100011794510</w:t>
      </w:r>
    </w:p>
    <w:p w14:paraId="4CA24B33" w14:textId="77777777" w:rsidR="006D59AF" w:rsidRPr="006D59AF" w:rsidRDefault="006D59AF" w:rsidP="006D59AF">
      <w:pPr>
        <w:spacing w:after="0" w:line="276" w:lineRule="auto"/>
        <w:rPr>
          <w:rFonts w:ascii="Times New Roman" w:eastAsia="Arial Unicode MS" w:hAnsi="Times New Roman" w:cs="Times New Roman"/>
          <w:noProof/>
          <w:color w:val="000000"/>
          <w:bdr w:val="none" w:sz="0" w:space="0" w:color="auto" w:frame="1"/>
        </w:rPr>
      </w:pPr>
    </w:p>
    <w:p w14:paraId="092BBECC"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Darius Gražys</w:t>
      </w:r>
      <w:r w:rsidRPr="006D59AF">
        <w:rPr>
          <w:rFonts w:ascii="Times New Roman" w:eastAsia="Arial Unicode MS" w:hAnsi="Times New Roman" w:cs="Times New Roman"/>
          <w:noProof/>
          <w:color w:val="000000"/>
          <w:bdr w:val="none" w:sz="0" w:space="0" w:color="auto" w:frame="1"/>
        </w:rPr>
        <w:tab/>
      </w:r>
      <w:r w:rsidRPr="006D59AF">
        <w:rPr>
          <w:rFonts w:ascii="Times New Roman" w:eastAsia="Times New Roman" w:hAnsi="Times New Roman" w:cs="Times New Roman"/>
          <w:color w:val="000000"/>
        </w:rPr>
        <w:t>Vilius Neimantas</w:t>
      </w:r>
    </w:p>
    <w:p w14:paraId="6E43455D" w14:textId="77777777" w:rsidR="006D59AF" w:rsidRPr="006D59AF" w:rsidRDefault="006D59AF" w:rsidP="006D59AF">
      <w:pPr>
        <w:tabs>
          <w:tab w:val="left" w:pos="5954"/>
        </w:tabs>
        <w:spacing w:after="0" w:line="276" w:lineRule="auto"/>
        <w:rPr>
          <w:rFonts w:ascii="Times New Roman" w:eastAsia="Arial Unicode MS" w:hAnsi="Times New Roman" w:cs="Times New Roman"/>
          <w:noProof/>
          <w:color w:val="000000"/>
          <w:bdr w:val="none" w:sz="0" w:space="0" w:color="auto" w:frame="1"/>
        </w:rPr>
      </w:pPr>
      <w:r w:rsidRPr="006D59AF">
        <w:rPr>
          <w:rFonts w:ascii="Times New Roman" w:eastAsia="Arial Unicode MS" w:hAnsi="Times New Roman" w:cs="Times New Roman"/>
          <w:noProof/>
          <w:color w:val="000000"/>
          <w:bdr w:val="none" w:sz="0" w:space="0" w:color="auto" w:frame="1"/>
        </w:rPr>
        <w:t>Technikos direktorius</w:t>
      </w:r>
      <w:r w:rsidRPr="006D59AF">
        <w:rPr>
          <w:rFonts w:ascii="Times New Roman" w:eastAsia="Arial Unicode MS" w:hAnsi="Times New Roman" w:cs="Times New Roman"/>
          <w:noProof/>
          <w:color w:val="000000"/>
          <w:bdr w:val="none" w:sz="0" w:space="0" w:color="auto" w:frame="1"/>
        </w:rPr>
        <w:tab/>
        <w:t>Direktorius</w:t>
      </w:r>
    </w:p>
    <w:p w14:paraId="4E8EF46C" w14:textId="2F949041" w:rsidR="002D143E" w:rsidRPr="002D143E" w:rsidRDefault="006D59AF" w:rsidP="00DA7EFA">
      <w:pPr>
        <w:tabs>
          <w:tab w:val="left" w:pos="5954"/>
        </w:tabs>
        <w:spacing w:after="0" w:line="276" w:lineRule="auto"/>
        <w:rPr>
          <w:rFonts w:ascii="Times New Roman" w:eastAsia="Arial Unicode MS" w:hAnsi="Times New Roman" w:cs="Times New Roman"/>
          <w:b/>
          <w:bCs/>
          <w:noProof/>
          <w:color w:val="FF0000"/>
          <w:bdr w:val="none" w:sz="0" w:space="0" w:color="auto" w:frame="1"/>
        </w:rPr>
      </w:pPr>
      <w:r w:rsidRPr="006D59AF">
        <w:rPr>
          <w:rFonts w:ascii="Times New Roman" w:eastAsia="Arial Unicode MS" w:hAnsi="Times New Roman" w:cs="Times New Roman"/>
          <w:noProof/>
          <w:color w:val="000000"/>
          <w:bdr w:val="none" w:sz="0" w:space="0" w:color="auto" w:frame="1"/>
        </w:rPr>
        <w:t xml:space="preserve">  </w:t>
      </w:r>
    </w:p>
    <w:p w14:paraId="5D43B5D7" w14:textId="77777777" w:rsidR="00A84740" w:rsidRDefault="00A84740" w:rsidP="002D143E"/>
    <w:sectPr w:rsidR="00A847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3E"/>
    <w:rsid w:val="00070AD7"/>
    <w:rsid w:val="000B1262"/>
    <w:rsid w:val="00140356"/>
    <w:rsid w:val="001766E2"/>
    <w:rsid w:val="002D143E"/>
    <w:rsid w:val="006C7A6E"/>
    <w:rsid w:val="006D59AF"/>
    <w:rsid w:val="00A84740"/>
    <w:rsid w:val="00AE0425"/>
    <w:rsid w:val="00AE5AC7"/>
    <w:rsid w:val="00D76A2A"/>
    <w:rsid w:val="00DA6C81"/>
    <w:rsid w:val="00DA7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DCFF"/>
  <w15:chartTrackingRefBased/>
  <w15:docId w15:val="{8CAD0FCE-1904-4C2B-835E-5FD79CC8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peciulis@kaunovandenys.lt" TargetMode="External"/><Relationship Id="rId3" Type="http://schemas.openxmlformats.org/officeDocument/2006/relationships/customXml" Target="../customXml/item3.xml"/><Relationship Id="rId7" Type="http://schemas.openxmlformats.org/officeDocument/2006/relationships/hyperlink" Target="mailto:gediminas-jonas.lasas@kaunovandenys.lt"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styles" Target="styles.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CD7E0-2E56-4004-81DD-794AEE72A41F}">
  <ds:schemaRefs>
    <ds:schemaRef ds:uri="http://schemas.microsoft.com/office/2006/documentManagement/types"/>
    <ds:schemaRef ds:uri="http://www.w3.org/XML/1998/namespace"/>
    <ds:schemaRef ds:uri="c3d77bd6-21b3-4b85-843f-4d2888c89d9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6f95a650-d243-43ce-8b13-c281f8a25568"/>
    <ds:schemaRef ds:uri="http://purl.org/dc/terms/"/>
    <ds:schemaRef ds:uri="http://purl.org/dc/elements/1.1/"/>
  </ds:schemaRefs>
</ds:datastoreItem>
</file>

<file path=customXml/itemProps2.xml><?xml version="1.0" encoding="utf-8"?>
<ds:datastoreItem xmlns:ds="http://schemas.openxmlformats.org/officeDocument/2006/customXml" ds:itemID="{6B4C270E-8D25-4BAB-B9AF-E8B518517876}">
  <ds:schemaRefs>
    <ds:schemaRef ds:uri="http://schemas.microsoft.com/sharepoint/v3/contenttype/forms"/>
  </ds:schemaRefs>
</ds:datastoreItem>
</file>

<file path=customXml/itemProps3.xml><?xml version="1.0" encoding="utf-8"?>
<ds:datastoreItem xmlns:ds="http://schemas.openxmlformats.org/officeDocument/2006/customXml" ds:itemID="{6B30BBA5-84F6-420B-B494-44205ED4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12292</Words>
  <Characters>7007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Mindaugas Mizgaitis</cp:lastModifiedBy>
  <cp:revision>6</cp:revision>
  <dcterms:created xsi:type="dcterms:W3CDTF">2023-03-15T07:13:00Z</dcterms:created>
  <dcterms:modified xsi:type="dcterms:W3CDTF">2023-03-16T10:11:00Z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