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1A26" w14:textId="77777777" w:rsidR="00373F18" w:rsidRPr="00873004" w:rsidRDefault="00E0696F" w:rsidP="00373F18">
      <w:pPr>
        <w:jc w:val="both"/>
        <w:rPr>
          <w:rFonts w:ascii="Arial" w:hAnsi="Arial" w:cs="Arial"/>
          <w:sz w:val="22"/>
          <w:szCs w:val="22"/>
        </w:rPr>
      </w:pPr>
      <w:bookmarkStart w:id="0" w:name="_Hlk525541146"/>
      <w:r w:rsidRPr="00873004">
        <w:rPr>
          <w:rFonts w:ascii="Arial" w:hAnsi="Arial" w:cs="Arial"/>
          <w:sz w:val="22"/>
          <w:szCs w:val="22"/>
        </w:rPr>
        <w:t xml:space="preserve">  </w:t>
      </w:r>
    </w:p>
    <w:p w14:paraId="07FB1A94" w14:textId="5A37629A"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3EDC12D2"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963207">
        <w:rPr>
          <w:rFonts w:ascii="Arial" w:hAnsi="Arial" w:cs="Arial"/>
          <w:sz w:val="22"/>
          <w:szCs w:val="22"/>
        </w:rPr>
        <w:t>3 m.</w:t>
      </w:r>
      <w:r w:rsidRPr="00873004">
        <w:rPr>
          <w:rFonts w:ascii="Arial" w:hAnsi="Arial" w:cs="Arial"/>
          <w:sz w:val="22"/>
          <w:szCs w:val="22"/>
        </w:rPr>
        <w:t xml:space="preserve"> </w:t>
      </w:r>
      <w:r w:rsidR="007552E5">
        <w:rPr>
          <w:rFonts w:ascii="Arial" w:hAnsi="Arial" w:cs="Arial"/>
          <w:sz w:val="22"/>
          <w:szCs w:val="22"/>
        </w:rPr>
        <w:t>vasario</w:t>
      </w:r>
      <w:r w:rsidR="00963207">
        <w:rPr>
          <w:rFonts w:ascii="Arial" w:hAnsi="Arial" w:cs="Arial"/>
          <w:sz w:val="22"/>
          <w:szCs w:val="22"/>
        </w:rPr>
        <w:t xml:space="preserve">     d. </w:t>
      </w:r>
      <w:r w:rsidRPr="00873004">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5B7AE" w:rsidR="00EB76EE" w:rsidRPr="00873004" w:rsidRDefault="00963207" w:rsidP="00EB76EE">
          <w:pPr>
            <w:pStyle w:val="Tekstas"/>
            <w:ind w:firstLine="0"/>
            <w:jc w:val="center"/>
            <w:rPr>
              <w:rFonts w:ascii="Arial" w:hAnsi="Arial" w:cs="Arial"/>
              <w:sz w:val="22"/>
              <w:szCs w:val="22"/>
            </w:rPr>
          </w:pPr>
          <w:r>
            <w:rPr>
              <w:rFonts w:ascii="Arial" w:hAnsi="Arial" w:cs="Arial"/>
              <w:sz w:val="22"/>
              <w:szCs w:val="22"/>
            </w:rPr>
            <w:t>Šalčininkai</w:t>
          </w:r>
        </w:p>
      </w:sdtContent>
    </w:sdt>
    <w:p w14:paraId="6CEAE258" w14:textId="77777777" w:rsidR="007E11BC" w:rsidRDefault="007E11BC" w:rsidP="00AB41BE">
      <w:pPr>
        <w:pStyle w:val="Tekstas"/>
        <w:ind w:firstLine="567"/>
        <w:rPr>
          <w:rFonts w:ascii="Arial" w:hAnsi="Arial" w:cs="Arial"/>
          <w:sz w:val="22"/>
          <w:szCs w:val="22"/>
        </w:rPr>
      </w:pPr>
    </w:p>
    <w:p w14:paraId="3F9A4847" w14:textId="30B91F0E"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BC23B3">
            <w:rPr>
              <w:rFonts w:ascii="Arial" w:hAnsi="Arial" w:cs="Arial"/>
              <w:sz w:val="22"/>
              <w:szCs w:val="22"/>
            </w:rPr>
            <w:t>Šalčininkų</w:t>
          </w:r>
        </w:sdtContent>
      </w:sdt>
      <w:r w:rsidR="00451689" w:rsidRPr="00873004">
        <w:rPr>
          <w:rFonts w:ascii="Arial" w:hAnsi="Arial" w:cs="Arial"/>
          <w:sz w:val="22"/>
          <w:szCs w:val="22"/>
        </w:rPr>
        <w:t xml:space="preserve"> </w:t>
      </w:r>
      <w:r w:rsidR="00A95C66" w:rsidRPr="00873004">
        <w:rPr>
          <w:rFonts w:ascii="Arial" w:hAnsi="Arial" w:cs="Arial"/>
          <w:sz w:val="22"/>
          <w:szCs w:val="22"/>
        </w:rPr>
        <w:t>regioninio padalinio vadovės</w:t>
      </w:r>
      <w:r w:rsidR="00BC23B3">
        <w:rPr>
          <w:rFonts w:ascii="Arial" w:hAnsi="Arial" w:cs="Arial"/>
          <w:sz w:val="22"/>
          <w:szCs w:val="22"/>
        </w:rPr>
        <w:t xml:space="preserve"> Boženos Golubovskos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w:t>
      </w:r>
      <w:r w:rsidR="000167D6">
        <w:rPr>
          <w:rFonts w:ascii="Arial" w:hAnsi="Arial" w:cs="Arial"/>
          <w:sz w:val="22"/>
          <w:szCs w:val="22"/>
        </w:rPr>
        <w:t>v</w:t>
      </w:r>
      <w:r w:rsidR="007C1FEF">
        <w:rPr>
          <w:rFonts w:ascii="Arial" w:hAnsi="Arial" w:cs="Arial"/>
          <w:sz w:val="22"/>
          <w:szCs w:val="22"/>
        </w:rPr>
        <w:t>alstybės įmonės</w:t>
      </w:r>
      <w:r w:rsidR="00A531DD" w:rsidRPr="00873004">
        <w:rPr>
          <w:rFonts w:ascii="Arial" w:hAnsi="Arial" w:cs="Arial"/>
          <w:sz w:val="22"/>
          <w:szCs w:val="22"/>
        </w:rPr>
        <w:t xml:space="preserve">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w:t>
      </w:r>
      <w:r w:rsidR="000167D6">
        <w:rPr>
          <w:rFonts w:ascii="Arial" w:hAnsi="Arial" w:cs="Arial"/>
          <w:sz w:val="22"/>
          <w:szCs w:val="22"/>
        </w:rPr>
        <w:t>vadovo</w:t>
      </w:r>
      <w:r w:rsidR="000167D6" w:rsidRPr="00873004">
        <w:rPr>
          <w:rFonts w:ascii="Arial" w:hAnsi="Arial" w:cs="Arial"/>
          <w:sz w:val="22"/>
          <w:szCs w:val="22"/>
        </w:rPr>
        <w:t xml:space="preserve"> </w:t>
      </w:r>
      <w:r w:rsidR="00A531DD" w:rsidRPr="00873004">
        <w:rPr>
          <w:rFonts w:ascii="Arial" w:hAnsi="Arial" w:cs="Arial"/>
          <w:sz w:val="22"/>
          <w:szCs w:val="22"/>
        </w:rPr>
        <w:t>20</w:t>
      </w:r>
      <w:r w:rsidR="00BC23B3">
        <w:rPr>
          <w:rFonts w:ascii="Arial" w:hAnsi="Arial" w:cs="Arial"/>
          <w:sz w:val="22"/>
          <w:szCs w:val="22"/>
        </w:rPr>
        <w:t xml:space="preserve">23 </w:t>
      </w:r>
      <w:r w:rsidR="00A531DD" w:rsidRPr="00873004">
        <w:rPr>
          <w:rFonts w:ascii="Arial" w:hAnsi="Arial" w:cs="Arial"/>
          <w:sz w:val="22"/>
          <w:szCs w:val="22"/>
        </w:rPr>
        <w:t xml:space="preserve">m. </w:t>
      </w:r>
      <w:r w:rsidR="00BC23B3">
        <w:rPr>
          <w:rFonts w:ascii="Arial" w:hAnsi="Arial" w:cs="Arial"/>
          <w:sz w:val="22"/>
          <w:szCs w:val="22"/>
        </w:rPr>
        <w:t xml:space="preserve">sausio 4 </w:t>
      </w:r>
      <w:r w:rsidR="00A531DD" w:rsidRPr="00873004">
        <w:rPr>
          <w:rFonts w:ascii="Arial" w:hAnsi="Arial" w:cs="Arial"/>
          <w:sz w:val="22"/>
          <w:szCs w:val="22"/>
        </w:rPr>
        <w:t>d. įsakym</w:t>
      </w:r>
      <w:r w:rsidR="00E573B1">
        <w:rPr>
          <w:rFonts w:ascii="Arial" w:hAnsi="Arial" w:cs="Arial"/>
          <w:sz w:val="22"/>
          <w:szCs w:val="22"/>
        </w:rPr>
        <w:t>u</w:t>
      </w:r>
      <w:r w:rsidR="00A531DD" w:rsidRPr="00873004">
        <w:rPr>
          <w:rFonts w:ascii="Arial" w:hAnsi="Arial" w:cs="Arial"/>
          <w:sz w:val="22"/>
          <w:szCs w:val="22"/>
        </w:rPr>
        <w:t xml:space="preserve"> Nr. ĮS-</w:t>
      </w:r>
      <w:r w:rsidR="00BC23B3">
        <w:rPr>
          <w:rFonts w:ascii="Arial" w:hAnsi="Arial" w:cs="Arial"/>
          <w:sz w:val="22"/>
          <w:szCs w:val="22"/>
        </w:rPr>
        <w:t>77-ĮG-4</w:t>
      </w:r>
      <w:r w:rsidR="00E573B1">
        <w:rPr>
          <w:rFonts w:ascii="Arial" w:hAnsi="Arial" w:cs="Arial"/>
          <w:sz w:val="22"/>
          <w:szCs w:val="22"/>
        </w:rPr>
        <w:t xml:space="preserve"> 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BC23B3">
            <w:rPr>
              <w:rFonts w:ascii="Arial" w:hAnsi="Arial" w:cs="Arial"/>
              <w:sz w:val="22"/>
              <w:szCs w:val="22"/>
            </w:rPr>
            <w:t>UAB ,,Renmista‘‘</w:t>
          </w:r>
        </w:sdtContent>
      </w:sdt>
      <w:r w:rsidRPr="00873004">
        <w:rPr>
          <w:rFonts w:ascii="Arial" w:hAnsi="Arial" w:cs="Arial"/>
          <w:sz w:val="22"/>
          <w:szCs w:val="22"/>
        </w:rPr>
        <w:t xml:space="preserve">, </w:t>
      </w:r>
      <w:r w:rsidR="00510413" w:rsidRPr="00873004">
        <w:rPr>
          <w:rFonts w:ascii="Arial" w:hAnsi="Arial" w:cs="Arial"/>
          <w:sz w:val="22"/>
          <w:szCs w:val="22"/>
        </w:rPr>
        <w:t>kur</w:t>
      </w:r>
      <w:r w:rsidR="00C77069">
        <w:rPr>
          <w:rFonts w:ascii="Arial" w:hAnsi="Arial" w:cs="Arial"/>
          <w:sz w:val="22"/>
          <w:szCs w:val="22"/>
        </w:rPr>
        <w:t>iai</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BC23B3">
            <w:rPr>
              <w:rFonts w:ascii="Arial" w:hAnsi="Arial" w:cs="Arial"/>
              <w:sz w:val="22"/>
              <w:szCs w:val="22"/>
            </w:rPr>
            <w:t>direktorius Renat Bralkovskij</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BC23B3">
        <w:rPr>
          <w:rFonts w:ascii="Arial" w:hAnsi="Arial" w:cs="Arial"/>
          <w:sz w:val="22"/>
          <w:szCs w:val="22"/>
        </w:rPr>
        <w:t xml:space="preserve"> </w:t>
      </w:r>
      <w:r w:rsidR="00C94FC0" w:rsidRPr="00873004">
        <w:rPr>
          <w:rFonts w:ascii="Arial" w:hAnsi="Arial" w:cs="Arial"/>
          <w:sz w:val="22"/>
          <w:szCs w:val="22"/>
        </w:rPr>
        <w:t xml:space="preserve">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FF296A">
            <w:rPr>
              <w:rFonts w:ascii="Arial" w:hAnsi="Arial" w:cs="Arial"/>
              <w:sz w:val="22"/>
              <w:szCs w:val="22"/>
            </w:rPr>
            <w:t>bendrovės</w:t>
          </w:r>
          <w:r w:rsidR="00BC23B3">
            <w:rPr>
              <w:rFonts w:ascii="Arial" w:hAnsi="Arial" w:cs="Arial"/>
              <w:sz w:val="22"/>
              <w:szCs w:val="22"/>
            </w:rPr>
            <w:t xml:space="preserve">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3D314870" w:rsidR="00A0021E" w:rsidRPr="00873004" w:rsidRDefault="00C525C5" w:rsidP="00873004">
      <w:pPr>
        <w:pStyle w:val="Heading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174C1C">
        <w:rPr>
          <w:rFonts w:ascii="Arial" w:hAnsi="Arial" w:cs="Arial"/>
          <w:sz w:val="22"/>
          <w:szCs w:val="22"/>
          <w:lang w:val="lt-LT"/>
        </w:rPr>
        <w:t xml:space="preserve">pirkimo objekto dalių (toliau-P.o.d.)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5660F4">
            <w:rPr>
              <w:rFonts w:ascii="Arial" w:hAnsi="Arial" w:cs="Arial"/>
              <w:sz w:val="22"/>
              <w:szCs w:val="22"/>
              <w:lang w:val="lt-LT"/>
            </w:rPr>
            <w:t>380</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5660F4">
        <w:rPr>
          <w:rFonts w:ascii="Arial" w:hAnsi="Arial" w:cs="Arial"/>
          <w:sz w:val="22"/>
          <w:szCs w:val="22"/>
          <w:lang w:val="lt-LT"/>
        </w:rPr>
        <w:t xml:space="preserve"> Jašiūnų girininkija</w:t>
      </w:r>
      <w:r w:rsidR="00373F18" w:rsidRPr="00873004">
        <w:rPr>
          <w:rFonts w:ascii="Arial" w:hAnsi="Arial" w:cs="Arial"/>
          <w:sz w:val="22"/>
          <w:szCs w:val="22"/>
          <w:lang w:val="lt-LT"/>
        </w:rPr>
        <w:t>:</w:t>
      </w:r>
    </w:p>
    <w:p w14:paraId="44000E6C" w14:textId="7D9A1371" w:rsidR="00373F18" w:rsidRPr="00873004" w:rsidRDefault="009A0F28"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5660F4">
            <w:rPr>
              <w:rFonts w:ascii="Arial" w:hAnsi="Arial" w:cs="Arial"/>
              <w:sz w:val="22"/>
              <w:szCs w:val="22"/>
              <w:lang w:val="lt-LT"/>
            </w:rPr>
            <w:t>Želdavietės paruošimas miško sodmenų sodinimui šalinant nepageidaujamus medžius, krūmus, žolinę augmeniją;</w:t>
          </w:r>
        </w:sdtContent>
      </w:sdt>
    </w:p>
    <w:p w14:paraId="2236AAF3" w14:textId="5FB15053" w:rsidR="009A0F28" w:rsidRDefault="009A0F28"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5660F4">
        <w:rPr>
          <w:rFonts w:ascii="Arial" w:hAnsi="Arial" w:cs="Arial"/>
          <w:sz w:val="22"/>
          <w:szCs w:val="22"/>
          <w:lang w:val="lt-LT"/>
        </w:rPr>
        <w:t xml:space="preserve"> Miško želdinių ir žėlinių priežiūra šalinant žabus ir žolinę augmeniją;</w:t>
      </w:r>
    </w:p>
    <w:p w14:paraId="6E8AAEB9" w14:textId="060B39F6" w:rsidR="005660F4" w:rsidRPr="00873004" w:rsidRDefault="005660F4" w:rsidP="00873004">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1.1.3. Jaunuolynų ugdymas ir/ar retinimo kirtimai, negaminant likvidinės medienos.</w:t>
      </w:r>
    </w:p>
    <w:p w14:paraId="3BD637AE" w14:textId="47A66C8A" w:rsidR="00C525C5" w:rsidRPr="00873004" w:rsidRDefault="00DE5B6A" w:rsidP="00873004">
      <w:pPr>
        <w:pStyle w:val="Heading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Heading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Heading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Heading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Heading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Heading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Heading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 xml:space="preserve">augos, jų rūšis ir </w:t>
      </w:r>
      <w:r w:rsidR="00056DE2" w:rsidRPr="00873004">
        <w:rPr>
          <w:rFonts w:ascii="Arial" w:hAnsi="Arial" w:cs="Arial"/>
          <w:sz w:val="22"/>
          <w:szCs w:val="22"/>
        </w:rPr>
        <w:lastRenderedPageBreak/>
        <w:t>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Heading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Heading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FootnoteReference"/>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3CCA8A29" w:rsidR="00A838D1" w:rsidRPr="007B1AD7" w:rsidRDefault="00120046" w:rsidP="00120046">
      <w:pPr>
        <w:pStyle w:val="Heading2"/>
        <w:numPr>
          <w:ilvl w:val="0"/>
          <w:numId w:val="0"/>
        </w:numPr>
        <w:spacing w:before="0"/>
        <w:ind w:firstLine="567"/>
        <w:rPr>
          <w:rFonts w:ascii="Arial" w:hAnsi="Arial" w:cs="Arial"/>
          <w:sz w:val="22"/>
          <w:szCs w:val="22"/>
          <w:lang w:val="lt-LT"/>
        </w:rPr>
      </w:pPr>
      <w:r w:rsidRPr="007B1AD7">
        <w:rPr>
          <w:rFonts w:ascii="Arial" w:hAnsi="Arial" w:cs="Arial"/>
          <w:sz w:val="22"/>
          <w:szCs w:val="22"/>
        </w:rPr>
        <w:t xml:space="preserve">P.o.d. Nr. </w:t>
      </w:r>
      <w:r w:rsidR="00E444FB" w:rsidRPr="00E444FB">
        <w:rPr>
          <w:rFonts w:ascii="Arial" w:hAnsi="Arial" w:cs="Arial"/>
          <w:sz w:val="22"/>
          <w:szCs w:val="22"/>
          <w:lang w:val="lt-LT"/>
        </w:rPr>
        <w:t>380</w:t>
      </w:r>
      <w:r w:rsidR="00E444FB">
        <w:rPr>
          <w:rFonts w:ascii="Arial" w:hAnsi="Arial" w:cs="Arial"/>
          <w:i/>
          <w:color w:val="92D050"/>
          <w:sz w:val="22"/>
          <w:szCs w:val="22"/>
          <w:lang w:val="lt-LT"/>
        </w:rPr>
        <w:t xml:space="preserve"> </w:t>
      </w:r>
      <w:r w:rsidR="00F16B9B">
        <w:rPr>
          <w:rFonts w:ascii="Arial" w:hAnsi="Arial" w:cs="Arial"/>
          <w:iCs/>
          <w:color w:val="92D050"/>
          <w:sz w:val="22"/>
          <w:szCs w:val="22"/>
          <w:lang w:val="lt-LT"/>
        </w:rPr>
        <w:t xml:space="preserve"> </w:t>
      </w:r>
      <w:r w:rsidR="00F16B9B" w:rsidRPr="00F16B9B">
        <w:rPr>
          <w:rFonts w:ascii="Arial" w:hAnsi="Arial" w:cs="Arial"/>
          <w:iCs/>
          <w:sz w:val="22"/>
          <w:szCs w:val="22"/>
          <w:lang w:val="lt-LT"/>
        </w:rPr>
        <w:t>116</w:t>
      </w:r>
      <w:r w:rsidR="00F16B9B">
        <w:rPr>
          <w:rFonts w:ascii="Arial" w:hAnsi="Arial" w:cs="Arial"/>
          <w:iCs/>
          <w:sz w:val="22"/>
          <w:szCs w:val="22"/>
          <w:lang w:val="lt-LT"/>
        </w:rPr>
        <w:t> </w:t>
      </w:r>
      <w:r w:rsidR="00F16B9B" w:rsidRPr="00F16B9B">
        <w:rPr>
          <w:rFonts w:ascii="Arial" w:hAnsi="Arial" w:cs="Arial"/>
          <w:iCs/>
          <w:sz w:val="22"/>
          <w:szCs w:val="22"/>
          <w:lang w:val="lt-LT"/>
        </w:rPr>
        <w:t>251</w:t>
      </w:r>
      <w:r w:rsidR="00F16B9B">
        <w:rPr>
          <w:rFonts w:ascii="Arial" w:hAnsi="Arial" w:cs="Arial"/>
          <w:iCs/>
          <w:sz w:val="22"/>
          <w:szCs w:val="22"/>
          <w:lang w:val="lt-LT"/>
        </w:rPr>
        <w:t>,</w:t>
      </w:r>
      <w:r w:rsidR="00F16B9B" w:rsidRPr="00F16B9B">
        <w:rPr>
          <w:rFonts w:ascii="Arial" w:hAnsi="Arial" w:cs="Arial"/>
          <w:iCs/>
          <w:sz w:val="22"/>
          <w:szCs w:val="22"/>
          <w:lang w:val="lt-LT"/>
        </w:rPr>
        <w:t xml:space="preserve">20 </w:t>
      </w:r>
      <w:r w:rsidR="0045634F" w:rsidRPr="0045634F">
        <w:rPr>
          <w:rFonts w:ascii="Arial" w:hAnsi="Arial" w:cs="Arial"/>
          <w:iCs/>
          <w:sz w:val="22"/>
          <w:szCs w:val="22"/>
          <w:lang w:val="lt-LT"/>
        </w:rPr>
        <w:t xml:space="preserve">vienas šimtas šešiolika </w:t>
      </w:r>
      <w:r w:rsidR="00E444FB" w:rsidRPr="0045634F">
        <w:rPr>
          <w:rFonts w:ascii="Arial" w:hAnsi="Arial" w:cs="Arial"/>
          <w:i/>
          <w:sz w:val="22"/>
          <w:szCs w:val="22"/>
        </w:rPr>
        <w:t xml:space="preserve"> </w:t>
      </w:r>
      <w:r w:rsidR="0045634F" w:rsidRPr="0045634F">
        <w:rPr>
          <w:rFonts w:ascii="Arial" w:hAnsi="Arial" w:cs="Arial"/>
          <w:iCs/>
          <w:sz w:val="22"/>
          <w:szCs w:val="22"/>
          <w:lang w:val="lt-LT"/>
        </w:rPr>
        <w:t>tūkstančių du šimtai penkiasdešimt vienas Euras ir 20 ct.</w:t>
      </w:r>
      <w:r w:rsidRPr="00BA1DB1">
        <w:rPr>
          <w:rFonts w:ascii="Arial" w:hAnsi="Arial" w:cs="Arial"/>
          <w:i/>
          <w:color w:val="92D050"/>
          <w:sz w:val="22"/>
          <w:szCs w:val="22"/>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634F" w:rsidRPr="0045634F">
        <w:rPr>
          <w:rFonts w:ascii="Arial" w:hAnsi="Arial" w:cs="Arial"/>
          <w:sz w:val="22"/>
          <w:szCs w:val="22"/>
          <w:lang w:val="lt-LT"/>
        </w:rPr>
        <w:t>21</w:t>
      </w:r>
      <w:r w:rsidRPr="0045634F">
        <w:rPr>
          <w:rFonts w:ascii="Arial" w:hAnsi="Arial" w:cs="Arial"/>
          <w:sz w:val="22"/>
          <w:szCs w:val="22"/>
        </w:rPr>
        <w:t xml:space="preserve"> </w:t>
      </w:r>
      <w:r w:rsidRPr="007B1AD7">
        <w:rPr>
          <w:rFonts w:ascii="Arial" w:hAnsi="Arial" w:cs="Arial"/>
          <w:sz w:val="22"/>
          <w:szCs w:val="22"/>
        </w:rPr>
        <w:t xml:space="preserve">proc. dydžio PVM.  P.o.d. Sutarties maksimali kaina, įskaitant PVM – </w:t>
      </w:r>
      <w:r w:rsidR="00F16B9B">
        <w:rPr>
          <w:rFonts w:ascii="Arial" w:hAnsi="Arial" w:cs="Arial"/>
          <w:sz w:val="22"/>
          <w:szCs w:val="22"/>
          <w:lang w:val="lt-LT"/>
        </w:rPr>
        <w:t xml:space="preserve">140 663,95 </w:t>
      </w:r>
      <w:r w:rsidR="0045634F">
        <w:rPr>
          <w:rFonts w:ascii="Arial" w:hAnsi="Arial" w:cs="Arial"/>
          <w:iCs/>
          <w:sz w:val="22"/>
          <w:szCs w:val="22"/>
          <w:lang w:val="lt-LT"/>
        </w:rPr>
        <w:t>vienas šimtas keturiasdešimt tūkstančių šeši šimtai šešiasdešimt trys Eurai ir 95 ct.</w:t>
      </w:r>
      <w:r w:rsidR="003E5C31" w:rsidRPr="0045634F">
        <w:rPr>
          <w:rFonts w:ascii="Arial" w:hAnsi="Arial" w:cs="Arial"/>
          <w:sz w:val="22"/>
          <w:szCs w:val="22"/>
          <w:lang w:val="en-US"/>
        </w:rPr>
        <w:t xml:space="preserve"> </w:t>
      </w:r>
      <w:r w:rsidR="003E5C31">
        <w:rPr>
          <w:rFonts w:ascii="Arial" w:hAnsi="Arial" w:cs="Arial"/>
          <w:sz w:val="22"/>
          <w:szCs w:val="22"/>
          <w:lang w:val="en-US"/>
        </w:rPr>
        <w:t>(</w:t>
      </w:r>
      <w:r w:rsidR="003E5C31">
        <w:rPr>
          <w:rFonts w:ascii="Arial" w:hAnsi="Arial" w:cs="Arial"/>
          <w:sz w:val="22"/>
          <w:szCs w:val="22"/>
          <w:lang w:val="lt-LT"/>
        </w:rPr>
        <w:t>išvardijami visi pod atskirai)</w:t>
      </w:r>
      <w:r w:rsidR="00F62289">
        <w:rPr>
          <w:rFonts w:ascii="Arial" w:hAnsi="Arial" w:cs="Arial"/>
          <w:sz w:val="22"/>
          <w:szCs w:val="22"/>
          <w:lang w:val="lt-LT"/>
        </w:rPr>
        <w:t>.</w:t>
      </w:r>
      <w:r w:rsidR="003E5C31">
        <w:rPr>
          <w:rFonts w:ascii="Arial" w:hAnsi="Arial" w:cs="Arial"/>
          <w:sz w:val="22"/>
          <w:szCs w:val="22"/>
          <w:lang w:val="lt-LT"/>
        </w:rPr>
        <w:t xml:space="preserve"> </w:t>
      </w:r>
      <w:bookmarkEnd w:id="1"/>
    </w:p>
    <w:p w14:paraId="01F1FD5D" w14:textId="275DFDA0" w:rsidR="003F7C75" w:rsidRPr="0068661E" w:rsidRDefault="00E54FAB" w:rsidP="00873004">
      <w:pPr>
        <w:pStyle w:val="Heading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Heading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5E31F4"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Pn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w:t>
      </w:r>
      <w:r w:rsidRPr="008A0BC9">
        <w:rPr>
          <w:rFonts w:ascii="Arial" w:hAnsi="Arial" w:cs="Arial"/>
          <w:sz w:val="22"/>
          <w:szCs w:val="22"/>
        </w:rPr>
        <w:lastRenderedPageBreak/>
        <w:t xml:space="preserve">birželio / rugsėjo) mėnesio faktinė mažmeninė dyzelino mėnesinė kaina; </w:t>
      </w:r>
    </w:p>
    <w:p w14:paraId="6DEB1288" w14:textId="7947AC42"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203E2B">
            <w:rPr>
              <w:rFonts w:ascii="Arial" w:eastAsia="Times New Roman" w:hAnsi="Arial" w:cs="Arial"/>
              <w:sz w:val="22"/>
              <w:szCs w:val="22"/>
              <w:lang w:eastAsia="lt-LT"/>
            </w:rPr>
            <w:t>1,85</w:t>
          </w:r>
        </w:sdtContent>
      </w:sdt>
      <w:r w:rsidRPr="003E1466">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3" w:name="V4712dbe3b882442a830b5943d2aaaa16"/>
      <w:r w:rsidR="00A363ED" w:rsidRPr="005C1A82">
        <w:rPr>
          <w:rFonts w:ascii="Arial" w:hAnsi="Arial" w:cs="Arial"/>
          <w:color w:val="000000"/>
          <w:sz w:val="22"/>
          <w:szCs w:val="22"/>
          <w:shd w:val="clear" w:color="auto" w:fill="FFFFFF"/>
        </w:rPr>
        <w:t>12</w:t>
      </w:r>
      <w:bookmarkEnd w:id="3"/>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 xml:space="preserve">rą kitais būdais ar priemonėmis, arba </w:t>
      </w:r>
      <w:r w:rsidR="00744117" w:rsidRPr="003E1466">
        <w:rPr>
          <w:rFonts w:ascii="Arial" w:hAnsi="Arial" w:cs="Arial"/>
          <w:sz w:val="22"/>
          <w:szCs w:val="22"/>
        </w:rPr>
        <w:lastRenderedPageBreak/>
        <w:t>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Heading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Heading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lastRenderedPageBreak/>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Heading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r w:rsidRPr="00BA1DB1">
        <w:rPr>
          <w:rFonts w:ascii="Arial" w:hAnsi="Arial" w:cs="Arial"/>
          <w:sz w:val="22"/>
          <w:szCs w:val="22"/>
        </w:rPr>
        <w:t xml:space="preserve">eigu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r w:rsidR="00567596" w:rsidRPr="00BA1DB1">
        <w:rPr>
          <w:rFonts w:ascii="Arial" w:hAnsi="Arial" w:cs="Arial"/>
          <w:sz w:val="22"/>
          <w:szCs w:val="22"/>
          <w:lang w:val="lt-LT"/>
        </w:rPr>
        <w:t>P.o.d.</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r w:rsidR="00591F47" w:rsidRPr="00BA1DB1">
        <w:rPr>
          <w:rFonts w:ascii="Arial" w:hAnsi="Arial" w:cs="Arial"/>
          <w:sz w:val="22"/>
          <w:szCs w:val="22"/>
        </w:rPr>
        <w:t xml:space="preserve">aslaugų vertės, kuri skaičiuojama 12 mėnesių </w:t>
      </w:r>
      <w:r w:rsidR="00301302">
        <w:rPr>
          <w:rFonts w:ascii="Arial" w:hAnsi="Arial" w:cs="Arial"/>
          <w:sz w:val="22"/>
          <w:szCs w:val="22"/>
          <w:lang w:val="lt-LT"/>
        </w:rPr>
        <w:t>S</w:t>
      </w:r>
      <w:r w:rsidR="00591F47" w:rsidRPr="00BA1DB1">
        <w:rPr>
          <w:rFonts w:ascii="Arial" w:hAnsi="Arial" w:cs="Arial"/>
          <w:sz w:val="22"/>
          <w:szCs w:val="22"/>
        </w:rPr>
        <w:t xml:space="preserve">utarties galiojimo laikotarpiui, neįvertinant galimų </w:t>
      </w:r>
      <w:r w:rsidR="00301302">
        <w:rPr>
          <w:rFonts w:ascii="Arial" w:hAnsi="Arial" w:cs="Arial"/>
          <w:sz w:val="22"/>
          <w:szCs w:val="22"/>
          <w:lang w:val="lt-LT"/>
        </w:rPr>
        <w:t>S</w:t>
      </w:r>
      <w:r w:rsidR="00591F47" w:rsidRPr="00BA1DB1">
        <w:rPr>
          <w:rFonts w:ascii="Arial" w:hAnsi="Arial" w:cs="Arial"/>
          <w:sz w:val="22"/>
          <w:szCs w:val="22"/>
        </w:rPr>
        <w:t>utarties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Heading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r w:rsidR="0066095D">
        <w:rPr>
          <w:rFonts w:ascii="Arial" w:hAnsi="Arial" w:cs="Arial"/>
          <w:sz w:val="22"/>
          <w:szCs w:val="22"/>
          <w:lang w:val="lt-LT"/>
        </w:rPr>
        <w:t xml:space="preserve">P.o.d.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Heading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Heading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Heading2"/>
        <w:numPr>
          <w:ilvl w:val="0"/>
          <w:numId w:val="0"/>
        </w:numPr>
        <w:spacing w:before="0"/>
        <w:ind w:firstLine="567"/>
        <w:rPr>
          <w:rFonts w:ascii="Arial" w:hAnsi="Arial" w:cs="Arial"/>
          <w:sz w:val="22"/>
          <w:szCs w:val="22"/>
          <w:lang w:val="lt-LT"/>
        </w:rPr>
      </w:pPr>
      <w:bookmarkStart w:id="4"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4"/>
    </w:p>
    <w:p w14:paraId="56B7DB81" w14:textId="0B9C252C" w:rsidR="00813DA9" w:rsidRPr="00757860" w:rsidRDefault="00813DA9"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Heading2"/>
        <w:numPr>
          <w:ilvl w:val="0"/>
          <w:numId w:val="0"/>
        </w:numPr>
        <w:spacing w:before="0"/>
        <w:ind w:firstLine="567"/>
        <w:rPr>
          <w:rFonts w:ascii="Arial" w:hAnsi="Arial" w:cs="Arial"/>
          <w:sz w:val="22"/>
          <w:szCs w:val="22"/>
        </w:rPr>
      </w:pPr>
      <w:bookmarkStart w:id="5"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P.o.d.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Heading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Heading1"/>
        <w:numPr>
          <w:ilvl w:val="0"/>
          <w:numId w:val="0"/>
        </w:numPr>
        <w:spacing w:before="0" w:after="0"/>
        <w:ind w:firstLine="567"/>
        <w:rPr>
          <w:rFonts w:ascii="Arial" w:hAnsi="Arial" w:cs="Arial"/>
          <w:sz w:val="22"/>
          <w:szCs w:val="22"/>
        </w:rPr>
      </w:pPr>
      <w:r w:rsidRPr="00757860">
        <w:rPr>
          <w:rFonts w:ascii="Arial" w:hAnsi="Arial" w:cs="Arial"/>
          <w:sz w:val="22"/>
          <w:szCs w:val="22"/>
          <w:lang w:val="lt-LT"/>
        </w:rPr>
        <w:lastRenderedPageBreak/>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Heading3Char"/>
          <w:rFonts w:ascii="Arial" w:hAnsi="Arial" w:cs="Arial"/>
          <w:sz w:val="22"/>
          <w:szCs w:val="22"/>
        </w:rPr>
        <w:t>9</w:t>
      </w:r>
      <w:r w:rsidR="00E12EAF" w:rsidRPr="00C8350D">
        <w:rPr>
          <w:rStyle w:val="Heading3Char"/>
          <w:rFonts w:ascii="Arial" w:hAnsi="Arial" w:cs="Arial"/>
          <w:sz w:val="22"/>
          <w:szCs w:val="22"/>
        </w:rPr>
        <w:t>.7. Jei Paslaugų gavėjas yra pagrįstai nepatenkintas Sutarties vykdymui paskirt</w:t>
      </w:r>
      <w:r w:rsidR="00052B20" w:rsidRPr="00C8350D">
        <w:rPr>
          <w:rStyle w:val="Heading3Char"/>
          <w:rFonts w:ascii="Arial" w:hAnsi="Arial" w:cs="Arial"/>
          <w:sz w:val="22"/>
          <w:szCs w:val="22"/>
        </w:rPr>
        <w:t>o</w:t>
      </w:r>
      <w:r w:rsidR="00E12EAF" w:rsidRPr="00C8350D">
        <w:rPr>
          <w:rStyle w:val="Heading3Char"/>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757860">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4A5183">
        <w:rPr>
          <w:rFonts w:ascii="Arial" w:hAnsi="Arial" w:cs="Arial"/>
          <w:sz w:val="22"/>
          <w:szCs w:val="22"/>
          <w:lang w:val="en-US" w:eastAsia="x-none"/>
        </w:rPr>
        <w:t>tarnybos</w:t>
      </w:r>
      <w:proofErr w:type="spellEnd"/>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4E1757E3" w:rsidR="00B52015" w:rsidRPr="00757860" w:rsidRDefault="00B52015" w:rsidP="005E31F4">
            <w:pPr>
              <w:jc w:val="both"/>
              <w:rPr>
                <w:rFonts w:ascii="Arial" w:eastAsia="Times New Roman" w:hAnsi="Arial" w:cs="Arial"/>
                <w:sz w:val="22"/>
                <w:szCs w:val="22"/>
                <w:lang w:eastAsia="lt-LT"/>
              </w:rPr>
            </w:pPr>
          </w:p>
        </w:tc>
        <w:tc>
          <w:tcPr>
            <w:tcW w:w="4946" w:type="dxa"/>
          </w:tcPr>
          <w:p w14:paraId="23FD243A" w14:textId="2ADC28FC" w:rsidR="00B52015" w:rsidRPr="00757860" w:rsidRDefault="00B52015" w:rsidP="00B52015">
            <w:pPr>
              <w:jc w:val="both"/>
              <w:rPr>
                <w:rFonts w:ascii="Arial" w:eastAsia="Times New Roman" w:hAnsi="Arial" w:cs="Arial"/>
                <w:sz w:val="22"/>
                <w:szCs w:val="22"/>
                <w:lang w:eastAsia="lt-LT"/>
              </w:rPr>
            </w:pPr>
          </w:p>
        </w:tc>
      </w:tr>
    </w:tbl>
    <w:p w14:paraId="2419763C" w14:textId="5C667DFF"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637E2B55" w:rsidR="00DF3BFF" w:rsidRPr="00DF3BFF"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ListParagraph"/>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ListParagraph"/>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196F7B0B" w14:textId="77777777" w:rsidR="0014070E" w:rsidRDefault="0014070E" w:rsidP="009C14D5">
      <w:pPr>
        <w:ind w:hanging="142"/>
        <w:jc w:val="center"/>
        <w:rPr>
          <w:rFonts w:ascii="Arial" w:hAnsi="Arial" w:cs="Arial"/>
          <w:b/>
          <w:sz w:val="22"/>
          <w:szCs w:val="22"/>
          <w:lang w:val="x-none" w:eastAsia="x-none"/>
        </w:rPr>
      </w:pPr>
    </w:p>
    <w:p w14:paraId="1D8B487E" w14:textId="77777777" w:rsidR="0014070E" w:rsidRDefault="0014070E" w:rsidP="009C14D5">
      <w:pPr>
        <w:ind w:hanging="142"/>
        <w:jc w:val="center"/>
        <w:rPr>
          <w:rFonts w:ascii="Arial" w:hAnsi="Arial" w:cs="Arial"/>
          <w:b/>
          <w:sz w:val="22"/>
          <w:szCs w:val="22"/>
          <w:lang w:val="x-none" w:eastAsia="x-none"/>
        </w:rPr>
      </w:pPr>
    </w:p>
    <w:p w14:paraId="64B54BF9" w14:textId="77777777" w:rsidR="0014070E" w:rsidRDefault="0014070E" w:rsidP="009C14D5">
      <w:pPr>
        <w:ind w:hanging="142"/>
        <w:jc w:val="center"/>
        <w:rPr>
          <w:rFonts w:ascii="Arial" w:hAnsi="Arial" w:cs="Arial"/>
          <w:b/>
          <w:sz w:val="22"/>
          <w:szCs w:val="22"/>
          <w:lang w:val="x-none" w:eastAsia="x-none"/>
        </w:rPr>
      </w:pPr>
    </w:p>
    <w:p w14:paraId="4E89572D" w14:textId="77777777" w:rsidR="0014070E" w:rsidRDefault="0014070E" w:rsidP="009C14D5">
      <w:pPr>
        <w:ind w:hanging="142"/>
        <w:jc w:val="center"/>
        <w:rPr>
          <w:rFonts w:ascii="Arial" w:hAnsi="Arial" w:cs="Arial"/>
          <w:b/>
          <w:sz w:val="22"/>
          <w:szCs w:val="22"/>
          <w:lang w:val="x-none" w:eastAsia="x-none"/>
        </w:rPr>
      </w:pPr>
    </w:p>
    <w:p w14:paraId="542E2EF3" w14:textId="77777777" w:rsidR="0014070E" w:rsidRDefault="0014070E" w:rsidP="009C14D5">
      <w:pPr>
        <w:ind w:hanging="142"/>
        <w:jc w:val="center"/>
        <w:rPr>
          <w:rFonts w:ascii="Arial" w:hAnsi="Arial" w:cs="Arial"/>
          <w:b/>
          <w:sz w:val="22"/>
          <w:szCs w:val="22"/>
          <w:lang w:val="x-none" w:eastAsia="x-none"/>
        </w:rPr>
      </w:pPr>
    </w:p>
    <w:p w14:paraId="50BF861E" w14:textId="77777777" w:rsidR="0014070E" w:rsidRDefault="0014070E" w:rsidP="009C14D5">
      <w:pPr>
        <w:ind w:hanging="142"/>
        <w:jc w:val="center"/>
        <w:rPr>
          <w:rFonts w:ascii="Arial" w:hAnsi="Arial" w:cs="Arial"/>
          <w:b/>
          <w:sz w:val="22"/>
          <w:szCs w:val="22"/>
          <w:lang w:val="x-none" w:eastAsia="x-none"/>
        </w:rPr>
      </w:pPr>
    </w:p>
    <w:p w14:paraId="4BDF7ACB" w14:textId="77777777" w:rsidR="0014070E" w:rsidRDefault="0014070E" w:rsidP="009C14D5">
      <w:pPr>
        <w:ind w:hanging="142"/>
        <w:jc w:val="center"/>
        <w:rPr>
          <w:rFonts w:ascii="Arial" w:hAnsi="Arial" w:cs="Arial"/>
          <w:b/>
          <w:sz w:val="22"/>
          <w:szCs w:val="22"/>
          <w:lang w:val="x-none" w:eastAsia="x-none"/>
        </w:rPr>
      </w:pPr>
    </w:p>
    <w:p w14:paraId="7E260A31" w14:textId="77777777" w:rsidR="0014070E" w:rsidRDefault="0014070E" w:rsidP="009C14D5">
      <w:pPr>
        <w:ind w:hanging="142"/>
        <w:jc w:val="center"/>
        <w:rPr>
          <w:rFonts w:ascii="Arial" w:hAnsi="Arial" w:cs="Arial"/>
          <w:b/>
          <w:sz w:val="22"/>
          <w:szCs w:val="22"/>
          <w:lang w:val="x-none" w:eastAsia="x-none"/>
        </w:rPr>
      </w:pPr>
    </w:p>
    <w:p w14:paraId="0D538F07" w14:textId="77777777" w:rsidR="0014070E" w:rsidRDefault="0014070E" w:rsidP="009C14D5">
      <w:pPr>
        <w:ind w:hanging="142"/>
        <w:jc w:val="center"/>
        <w:rPr>
          <w:rFonts w:ascii="Arial" w:hAnsi="Arial" w:cs="Arial"/>
          <w:b/>
          <w:sz w:val="22"/>
          <w:szCs w:val="22"/>
          <w:lang w:val="x-none" w:eastAsia="x-none"/>
        </w:rPr>
      </w:pPr>
    </w:p>
    <w:p w14:paraId="532D67CE" w14:textId="77777777" w:rsidR="0014070E" w:rsidRDefault="0014070E" w:rsidP="009C14D5">
      <w:pPr>
        <w:ind w:hanging="142"/>
        <w:jc w:val="center"/>
        <w:rPr>
          <w:rFonts w:ascii="Arial" w:hAnsi="Arial" w:cs="Arial"/>
          <w:b/>
          <w:sz w:val="22"/>
          <w:szCs w:val="22"/>
          <w:lang w:val="x-none" w:eastAsia="x-none"/>
        </w:rPr>
      </w:pPr>
    </w:p>
    <w:bookmarkEnd w:id="0"/>
    <w:p w14:paraId="654B2B5E" w14:textId="5350AA92" w:rsidR="00B84214" w:rsidRPr="00B22A03" w:rsidRDefault="00B84214" w:rsidP="009D5D55">
      <w:pPr>
        <w:jc w:val="center"/>
        <w:rPr>
          <w:rFonts w:ascii="Arial" w:hAnsi="Arial" w:cs="Arial"/>
          <w:b/>
          <w:bCs/>
          <w:sz w:val="22"/>
          <w:szCs w:val="22"/>
          <w:lang w:eastAsia="lt-LT"/>
        </w:rPr>
      </w:pPr>
      <w:r w:rsidRPr="00B22A03">
        <w:rPr>
          <w:rFonts w:ascii="Arial" w:hAnsi="Arial" w:cs="Arial"/>
          <w:b/>
          <w:bCs/>
          <w:sz w:val="22"/>
          <w:szCs w:val="22"/>
          <w:lang w:eastAsia="lt-LT"/>
        </w:rPr>
        <w:t>ŠALIŲ REKVIZITAI</w:t>
      </w:r>
    </w:p>
    <w:p w14:paraId="5214620B" w14:textId="77777777" w:rsidR="00B84214" w:rsidRPr="00B22A03" w:rsidRDefault="00B84214" w:rsidP="00B84214">
      <w:pPr>
        <w:jc w:val="both"/>
        <w:rPr>
          <w:rFonts w:ascii="Arial" w:hAnsi="Arial" w:cs="Arial"/>
          <w:sz w:val="22"/>
          <w:szCs w:val="22"/>
          <w:lang w:eastAsia="lt-LT"/>
        </w:rPr>
      </w:pPr>
    </w:p>
    <w:tbl>
      <w:tblPr>
        <w:tblStyle w:val="TableGrid"/>
        <w:tblW w:w="97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989"/>
        <w:gridCol w:w="664"/>
        <w:gridCol w:w="24"/>
        <w:gridCol w:w="4349"/>
        <w:gridCol w:w="424"/>
        <w:gridCol w:w="236"/>
      </w:tblGrid>
      <w:tr w:rsidR="00B84214" w:rsidRPr="00B22A03" w14:paraId="025D57F3" w14:textId="77777777" w:rsidTr="003E52F6">
        <w:trPr>
          <w:gridBefore w:val="1"/>
          <w:gridAfter w:val="2"/>
          <w:wBefore w:w="108" w:type="dxa"/>
          <w:wAfter w:w="660" w:type="dxa"/>
        </w:trPr>
        <w:tc>
          <w:tcPr>
            <w:tcW w:w="3989" w:type="dxa"/>
          </w:tcPr>
          <w:p w14:paraId="0FCB9450" w14:textId="77777777" w:rsidR="00B84214" w:rsidRPr="00B22A03" w:rsidRDefault="00B84214" w:rsidP="003E52F6">
            <w:pPr>
              <w:tabs>
                <w:tab w:val="left" w:pos="540"/>
                <w:tab w:val="left" w:pos="851"/>
                <w:tab w:val="left" w:pos="1260"/>
              </w:tabs>
              <w:jc w:val="both"/>
              <w:rPr>
                <w:rFonts w:ascii="Arial" w:hAnsi="Arial" w:cs="Arial"/>
                <w:sz w:val="22"/>
                <w:szCs w:val="22"/>
              </w:rPr>
            </w:pPr>
            <w:bookmarkStart w:id="6" w:name="_Hlk524350057"/>
            <w:r w:rsidRPr="00B22A03">
              <w:rPr>
                <w:rFonts w:ascii="Arial" w:hAnsi="Arial" w:cs="Arial"/>
                <w:b/>
                <w:sz w:val="22"/>
                <w:szCs w:val="22"/>
              </w:rPr>
              <w:t>PASLAUGŲ GAVĖJAS</w:t>
            </w:r>
          </w:p>
        </w:tc>
        <w:tc>
          <w:tcPr>
            <w:tcW w:w="664" w:type="dxa"/>
          </w:tcPr>
          <w:p w14:paraId="100576CA" w14:textId="77777777" w:rsidR="00B84214" w:rsidRPr="00B22A03" w:rsidRDefault="00B84214" w:rsidP="003E52F6">
            <w:pPr>
              <w:tabs>
                <w:tab w:val="left" w:pos="540"/>
                <w:tab w:val="left" w:pos="851"/>
                <w:tab w:val="left" w:pos="1260"/>
              </w:tabs>
              <w:jc w:val="both"/>
              <w:rPr>
                <w:rFonts w:ascii="Arial" w:hAnsi="Arial" w:cs="Arial"/>
                <w:sz w:val="22"/>
                <w:szCs w:val="22"/>
              </w:rPr>
            </w:pPr>
          </w:p>
        </w:tc>
        <w:tc>
          <w:tcPr>
            <w:tcW w:w="4373" w:type="dxa"/>
            <w:gridSpan w:val="2"/>
          </w:tcPr>
          <w:p w14:paraId="3CAADFED" w14:textId="77777777" w:rsidR="00B84214" w:rsidRPr="00B22A03" w:rsidRDefault="00B84214" w:rsidP="003E52F6">
            <w:pPr>
              <w:tabs>
                <w:tab w:val="left" w:pos="540"/>
                <w:tab w:val="left" w:pos="851"/>
                <w:tab w:val="left" w:pos="1260"/>
              </w:tabs>
              <w:jc w:val="both"/>
              <w:rPr>
                <w:rFonts w:ascii="Arial" w:hAnsi="Arial" w:cs="Arial"/>
                <w:sz w:val="22"/>
                <w:szCs w:val="22"/>
              </w:rPr>
            </w:pPr>
            <w:r w:rsidRPr="00B22A03">
              <w:rPr>
                <w:rFonts w:ascii="Arial" w:hAnsi="Arial" w:cs="Arial"/>
                <w:b/>
                <w:sz w:val="22"/>
                <w:szCs w:val="22"/>
              </w:rPr>
              <w:t xml:space="preserve">      PASLAUGŲ TEIKĖJAS</w:t>
            </w:r>
          </w:p>
        </w:tc>
      </w:tr>
      <w:bookmarkEnd w:id="6"/>
      <w:tr w:rsidR="00B84214" w:rsidRPr="00BD65B2" w14:paraId="6FC61EF5" w14:textId="77777777" w:rsidTr="003E52F6">
        <w:trPr>
          <w:trHeight w:val="255"/>
        </w:trPr>
        <w:tc>
          <w:tcPr>
            <w:tcW w:w="9558" w:type="dxa"/>
            <w:gridSpan w:val="6"/>
            <w:tcBorders>
              <w:bottom w:val="single" w:sz="4" w:space="0" w:color="auto"/>
            </w:tcBorders>
          </w:tcPr>
          <w:p w14:paraId="5203B861" w14:textId="77777777" w:rsidR="00B84214" w:rsidRPr="00BD65B2" w:rsidRDefault="00B84214" w:rsidP="003E52F6">
            <w:pPr>
              <w:tabs>
                <w:tab w:val="left" w:pos="540"/>
                <w:tab w:val="left" w:pos="851"/>
                <w:tab w:val="left" w:pos="1260"/>
              </w:tabs>
              <w:jc w:val="both"/>
              <w:rPr>
                <w:rFonts w:ascii="Arial" w:hAnsi="Arial" w:cs="Arial"/>
              </w:rPr>
            </w:pPr>
          </w:p>
        </w:tc>
        <w:tc>
          <w:tcPr>
            <w:tcW w:w="236" w:type="dxa"/>
            <w:vMerge w:val="restart"/>
          </w:tcPr>
          <w:p w14:paraId="73C5366E" w14:textId="77777777" w:rsidR="00B84214" w:rsidRPr="00BD65B2" w:rsidRDefault="00B84214" w:rsidP="003E52F6">
            <w:pPr>
              <w:tabs>
                <w:tab w:val="left" w:pos="540"/>
                <w:tab w:val="left" w:pos="851"/>
                <w:tab w:val="left" w:pos="1260"/>
              </w:tabs>
              <w:jc w:val="both"/>
              <w:rPr>
                <w:rFonts w:ascii="Arial" w:hAnsi="Arial" w:cs="Arial"/>
              </w:rPr>
            </w:pPr>
          </w:p>
        </w:tc>
      </w:tr>
      <w:tr w:rsidR="00B84214" w:rsidRPr="00B84214" w14:paraId="799F22B1" w14:textId="77777777" w:rsidTr="003E52F6">
        <w:trPr>
          <w:trHeight w:val="255"/>
        </w:trPr>
        <w:tc>
          <w:tcPr>
            <w:tcW w:w="4785" w:type="dxa"/>
            <w:gridSpan w:val="4"/>
            <w:tcBorders>
              <w:top w:val="single" w:sz="4" w:space="0" w:color="auto"/>
              <w:left w:val="single" w:sz="4" w:space="0" w:color="auto"/>
              <w:bottom w:val="single" w:sz="4" w:space="0" w:color="auto"/>
              <w:right w:val="single" w:sz="4" w:space="0" w:color="auto"/>
            </w:tcBorders>
          </w:tcPr>
          <w:p w14:paraId="1E9E86BB" w14:textId="77777777" w:rsidR="00B84214" w:rsidRPr="00B84214" w:rsidRDefault="00B84214" w:rsidP="003E52F6">
            <w:pPr>
              <w:tabs>
                <w:tab w:val="left" w:pos="540"/>
                <w:tab w:val="left" w:pos="851"/>
                <w:tab w:val="left" w:pos="1260"/>
              </w:tabs>
              <w:jc w:val="center"/>
              <w:rPr>
                <w:rFonts w:ascii="Arial" w:hAnsi="Arial" w:cs="Arial"/>
                <w:sz w:val="22"/>
                <w:szCs w:val="22"/>
              </w:rPr>
            </w:pPr>
            <w:r w:rsidRPr="00B84214">
              <w:rPr>
                <w:rFonts w:ascii="Arial" w:hAnsi="Arial" w:cs="Arial"/>
                <w:sz w:val="22"/>
                <w:szCs w:val="22"/>
              </w:rPr>
              <w:lastRenderedPageBreak/>
              <w:t>VĮ Valstybinių miškų urėdijos Šalčininkų regioninis padalinys</w:t>
            </w:r>
          </w:p>
        </w:tc>
        <w:tc>
          <w:tcPr>
            <w:tcW w:w="4773" w:type="dxa"/>
            <w:gridSpan w:val="2"/>
            <w:tcBorders>
              <w:top w:val="single" w:sz="4" w:space="0" w:color="auto"/>
              <w:left w:val="single" w:sz="4" w:space="0" w:color="auto"/>
              <w:bottom w:val="single" w:sz="4" w:space="0" w:color="auto"/>
              <w:right w:val="single" w:sz="4" w:space="0" w:color="auto"/>
            </w:tcBorders>
          </w:tcPr>
          <w:p w14:paraId="42A372CC" w14:textId="77777777" w:rsidR="00B84214" w:rsidRPr="00B84214" w:rsidRDefault="00B84214" w:rsidP="003E52F6">
            <w:pPr>
              <w:tabs>
                <w:tab w:val="left" w:pos="540"/>
                <w:tab w:val="left" w:pos="851"/>
                <w:tab w:val="left" w:pos="1260"/>
              </w:tabs>
              <w:jc w:val="center"/>
              <w:rPr>
                <w:rFonts w:ascii="Arial" w:hAnsi="Arial" w:cs="Arial"/>
                <w:sz w:val="22"/>
                <w:szCs w:val="22"/>
              </w:rPr>
            </w:pPr>
            <w:r w:rsidRPr="00B84214">
              <w:rPr>
                <w:rFonts w:ascii="Arial" w:hAnsi="Arial" w:cs="Arial"/>
                <w:sz w:val="22"/>
                <w:szCs w:val="22"/>
              </w:rPr>
              <w:t>UAB ,,Renmista“</w:t>
            </w:r>
          </w:p>
        </w:tc>
        <w:tc>
          <w:tcPr>
            <w:tcW w:w="236" w:type="dxa"/>
            <w:vMerge/>
            <w:tcBorders>
              <w:left w:val="single" w:sz="4" w:space="0" w:color="auto"/>
            </w:tcBorders>
          </w:tcPr>
          <w:p w14:paraId="1377E529" w14:textId="77777777" w:rsidR="00B84214" w:rsidRPr="00B84214" w:rsidRDefault="00B84214" w:rsidP="003E52F6">
            <w:pPr>
              <w:tabs>
                <w:tab w:val="left" w:pos="540"/>
                <w:tab w:val="left" w:pos="851"/>
                <w:tab w:val="left" w:pos="1260"/>
              </w:tabs>
              <w:jc w:val="center"/>
              <w:rPr>
                <w:rFonts w:ascii="Arial" w:hAnsi="Arial" w:cs="Arial"/>
                <w:sz w:val="22"/>
                <w:szCs w:val="22"/>
              </w:rPr>
            </w:pPr>
          </w:p>
        </w:tc>
      </w:tr>
      <w:tr w:rsidR="00B84214" w:rsidRPr="00B84214" w14:paraId="7DA986FD" w14:textId="77777777" w:rsidTr="003E52F6">
        <w:tblPrEx>
          <w:tblBorders>
            <w:top w:val="single" w:sz="4" w:space="0" w:color="auto"/>
          </w:tblBorders>
          <w:tblLook w:val="0000" w:firstRow="0" w:lastRow="0" w:firstColumn="0" w:lastColumn="0" w:noHBand="0" w:noVBand="0"/>
        </w:tblPrEx>
        <w:trPr>
          <w:gridAfter w:val="1"/>
          <w:wAfter w:w="236" w:type="dxa"/>
          <w:trHeight w:val="397"/>
        </w:trPr>
        <w:tc>
          <w:tcPr>
            <w:tcW w:w="4785" w:type="dxa"/>
            <w:gridSpan w:val="4"/>
            <w:tcBorders>
              <w:top w:val="single" w:sz="4" w:space="0" w:color="auto"/>
              <w:left w:val="single" w:sz="4" w:space="0" w:color="auto"/>
              <w:bottom w:val="single" w:sz="4" w:space="0" w:color="auto"/>
              <w:right w:val="single" w:sz="4" w:space="0" w:color="auto"/>
            </w:tcBorders>
          </w:tcPr>
          <w:p w14:paraId="6902E77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Nepriklausomybės g. 33, LT-17115 Šalčininkai</w:t>
            </w:r>
          </w:p>
        </w:tc>
        <w:tc>
          <w:tcPr>
            <w:tcW w:w="4773" w:type="dxa"/>
            <w:gridSpan w:val="2"/>
            <w:tcBorders>
              <w:top w:val="single" w:sz="4" w:space="0" w:color="auto"/>
              <w:left w:val="single" w:sz="4" w:space="0" w:color="auto"/>
              <w:bottom w:val="single" w:sz="4" w:space="0" w:color="auto"/>
              <w:right w:val="single" w:sz="4" w:space="0" w:color="auto"/>
            </w:tcBorders>
          </w:tcPr>
          <w:p w14:paraId="2F76DA8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Mokyklos g. 4, Marijampolio k, Vilniaus rajonas</w:t>
            </w:r>
          </w:p>
        </w:tc>
      </w:tr>
      <w:tr w:rsidR="00B84214" w:rsidRPr="00B84214" w14:paraId="57BBB6AD"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45"/>
        </w:trPr>
        <w:tc>
          <w:tcPr>
            <w:tcW w:w="4785" w:type="dxa"/>
            <w:gridSpan w:val="4"/>
          </w:tcPr>
          <w:p w14:paraId="6BAC88FA"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AB bankas ,,Swedbank“</w:t>
            </w:r>
          </w:p>
        </w:tc>
        <w:tc>
          <w:tcPr>
            <w:tcW w:w="4773" w:type="dxa"/>
            <w:gridSpan w:val="2"/>
          </w:tcPr>
          <w:p w14:paraId="550FBC6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Luminor bank AB</w:t>
            </w:r>
          </w:p>
        </w:tc>
      </w:tr>
      <w:tr w:rsidR="00B84214" w:rsidRPr="00B84214" w14:paraId="75CC7052"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575BDCF8"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A/s. LT917300010153812870</w:t>
            </w:r>
          </w:p>
        </w:tc>
        <w:tc>
          <w:tcPr>
            <w:tcW w:w="4773" w:type="dxa"/>
            <w:gridSpan w:val="2"/>
          </w:tcPr>
          <w:p w14:paraId="7A38F2E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A/s. LT054010049501286189</w:t>
            </w:r>
          </w:p>
        </w:tc>
      </w:tr>
      <w:tr w:rsidR="00B84214" w:rsidRPr="00B84214" w14:paraId="146AB43C"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EFDEE4E"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Tel. (8-380) 30100</w:t>
            </w:r>
          </w:p>
        </w:tc>
        <w:tc>
          <w:tcPr>
            <w:tcW w:w="4773" w:type="dxa"/>
            <w:gridSpan w:val="2"/>
          </w:tcPr>
          <w:p w14:paraId="2EABEB3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Tel. 864162601</w:t>
            </w:r>
          </w:p>
        </w:tc>
      </w:tr>
      <w:tr w:rsidR="00B84214" w:rsidRPr="00B84214" w14:paraId="0306FF1F"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5C9117D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8" w:history="1">
              <w:r w:rsidRPr="00B84214">
                <w:rPr>
                  <w:rStyle w:val="Hyperlink"/>
                  <w:rFonts w:ascii="Arial" w:hAnsi="Arial" w:cs="Arial"/>
                  <w:sz w:val="22"/>
                  <w:szCs w:val="22"/>
                  <w:lang w:eastAsia="lt-LT"/>
                </w:rPr>
                <w:t>salcininkai@vmu.lt</w:t>
              </w:r>
            </w:hyperlink>
          </w:p>
        </w:tc>
        <w:tc>
          <w:tcPr>
            <w:tcW w:w="4773" w:type="dxa"/>
            <w:gridSpan w:val="2"/>
          </w:tcPr>
          <w:p w14:paraId="454BABB4" w14:textId="61A42C91"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 xml:space="preserve">El. paštas: </w:t>
            </w:r>
            <w:hyperlink r:id="rId9" w:history="1">
              <w:r w:rsidRPr="00B84214">
                <w:rPr>
                  <w:rStyle w:val="Hyperlink"/>
                  <w:rFonts w:ascii="Arial" w:hAnsi="Arial" w:cs="Arial"/>
                  <w:sz w:val="22"/>
                  <w:szCs w:val="22"/>
                  <w:lang w:eastAsia="lt-LT"/>
                </w:rPr>
                <w:t>r</w:t>
              </w:r>
              <w:r w:rsidRPr="00B84214">
                <w:rPr>
                  <w:rStyle w:val="Hyperlink"/>
                  <w:rFonts w:ascii="Arial" w:hAnsi="Arial" w:cs="Arial"/>
                  <w:sz w:val="22"/>
                  <w:szCs w:val="22"/>
                </w:rPr>
                <w:t>enmista@gmail.com</w:t>
              </w:r>
            </w:hyperlink>
            <w:r w:rsidRPr="00B84214">
              <w:rPr>
                <w:rFonts w:ascii="Arial" w:hAnsi="Arial" w:cs="Arial"/>
                <w:sz w:val="22"/>
                <w:szCs w:val="22"/>
                <w:lang w:eastAsia="lt-LT"/>
              </w:rPr>
              <w:t xml:space="preserve">  </w:t>
            </w:r>
          </w:p>
        </w:tc>
      </w:tr>
      <w:tr w:rsidR="00B84214" w:rsidRPr="00B84214" w14:paraId="747508A1"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3E75FCD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veikiantis</w:t>
            </w:r>
          </w:p>
        </w:tc>
        <w:tc>
          <w:tcPr>
            <w:tcW w:w="4773" w:type="dxa"/>
            <w:gridSpan w:val="2"/>
          </w:tcPr>
          <w:p w14:paraId="4F727165" w14:textId="77777777" w:rsidR="00B84214" w:rsidRPr="00B84214" w:rsidRDefault="00B84214" w:rsidP="003E52F6">
            <w:pPr>
              <w:jc w:val="center"/>
              <w:rPr>
                <w:rFonts w:ascii="Arial" w:hAnsi="Arial" w:cs="Arial"/>
                <w:sz w:val="22"/>
                <w:szCs w:val="22"/>
                <w:lang w:eastAsia="lt-LT"/>
              </w:rPr>
            </w:pPr>
          </w:p>
        </w:tc>
      </w:tr>
      <w:tr w:rsidR="00B84214" w:rsidRPr="00B84214" w14:paraId="1F72A891"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48D8F9A1"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VĮ Valstybinių miškų urėdijos vardu</w:t>
            </w:r>
          </w:p>
        </w:tc>
        <w:tc>
          <w:tcPr>
            <w:tcW w:w="4773" w:type="dxa"/>
            <w:gridSpan w:val="2"/>
          </w:tcPr>
          <w:p w14:paraId="46ED7A1E" w14:textId="77777777" w:rsidR="00B84214" w:rsidRPr="00B84214" w:rsidRDefault="00B84214" w:rsidP="003E52F6">
            <w:pPr>
              <w:jc w:val="center"/>
              <w:rPr>
                <w:rFonts w:ascii="Arial" w:hAnsi="Arial" w:cs="Arial"/>
                <w:sz w:val="22"/>
                <w:szCs w:val="22"/>
                <w:lang w:eastAsia="lt-LT"/>
              </w:rPr>
            </w:pPr>
          </w:p>
        </w:tc>
      </w:tr>
      <w:tr w:rsidR="00B84214" w:rsidRPr="00B84214" w14:paraId="3EF02369"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0CB98A16"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Pramonės pr. 11A, LT-51327 Kaunas</w:t>
            </w:r>
          </w:p>
        </w:tc>
        <w:tc>
          <w:tcPr>
            <w:tcW w:w="4773" w:type="dxa"/>
            <w:gridSpan w:val="2"/>
          </w:tcPr>
          <w:p w14:paraId="44F32570" w14:textId="77777777" w:rsidR="00B84214" w:rsidRPr="00B84214" w:rsidRDefault="00B84214" w:rsidP="003E52F6">
            <w:pPr>
              <w:jc w:val="center"/>
              <w:rPr>
                <w:rFonts w:ascii="Arial" w:hAnsi="Arial" w:cs="Arial"/>
                <w:sz w:val="22"/>
                <w:szCs w:val="22"/>
                <w:lang w:eastAsia="lt-LT"/>
              </w:rPr>
            </w:pPr>
          </w:p>
        </w:tc>
      </w:tr>
      <w:tr w:rsidR="00B84214" w:rsidRPr="00B84214" w14:paraId="47968039"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1D8B584D"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Įmonės kodas: 132340880</w:t>
            </w:r>
          </w:p>
        </w:tc>
        <w:tc>
          <w:tcPr>
            <w:tcW w:w="4773" w:type="dxa"/>
            <w:gridSpan w:val="2"/>
          </w:tcPr>
          <w:p w14:paraId="05C73DB2"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Įmonės kodas: 302781351</w:t>
            </w:r>
          </w:p>
        </w:tc>
      </w:tr>
      <w:tr w:rsidR="00B84214" w:rsidRPr="00B84214" w14:paraId="0774C154"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73C1EB23"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Vadovė</w:t>
            </w:r>
          </w:p>
        </w:tc>
        <w:tc>
          <w:tcPr>
            <w:tcW w:w="4773" w:type="dxa"/>
            <w:gridSpan w:val="2"/>
          </w:tcPr>
          <w:p w14:paraId="71669526"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Direktorius</w:t>
            </w:r>
          </w:p>
        </w:tc>
      </w:tr>
      <w:tr w:rsidR="00B84214" w:rsidRPr="00B84214" w14:paraId="26E164AE" w14:textId="77777777" w:rsidTr="003E5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gridSpan w:val="4"/>
          </w:tcPr>
          <w:p w14:paraId="252963FF"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Božena Golubovska</w:t>
            </w:r>
          </w:p>
        </w:tc>
        <w:tc>
          <w:tcPr>
            <w:tcW w:w="4773" w:type="dxa"/>
            <w:gridSpan w:val="2"/>
          </w:tcPr>
          <w:p w14:paraId="3FEDF51E" w14:textId="77777777" w:rsidR="00B84214" w:rsidRPr="00B84214" w:rsidRDefault="00B84214" w:rsidP="003E52F6">
            <w:pPr>
              <w:jc w:val="center"/>
              <w:rPr>
                <w:rFonts w:ascii="Arial" w:hAnsi="Arial" w:cs="Arial"/>
                <w:sz w:val="22"/>
                <w:szCs w:val="22"/>
                <w:lang w:eastAsia="lt-LT"/>
              </w:rPr>
            </w:pPr>
            <w:r w:rsidRPr="00B84214">
              <w:rPr>
                <w:rFonts w:ascii="Arial" w:hAnsi="Arial" w:cs="Arial"/>
                <w:sz w:val="22"/>
                <w:szCs w:val="22"/>
                <w:lang w:eastAsia="lt-LT"/>
              </w:rPr>
              <w:t>Renat Bralkovskij</w:t>
            </w:r>
          </w:p>
        </w:tc>
      </w:tr>
    </w:tbl>
    <w:p w14:paraId="2FE02674" w14:textId="77777777" w:rsidR="00B84214" w:rsidRPr="00BD65B2" w:rsidRDefault="00B84214" w:rsidP="00B84214">
      <w:pPr>
        <w:jc w:val="both"/>
        <w:rPr>
          <w:rFonts w:ascii="Arial" w:hAnsi="Arial" w:cs="Arial"/>
          <w:lang w:eastAsia="lt-LT"/>
        </w:rPr>
      </w:pPr>
    </w:p>
    <w:p w14:paraId="1E81B204" w14:textId="77777777" w:rsidR="005530BD" w:rsidRPr="00757860" w:rsidRDefault="005530BD" w:rsidP="00B84214">
      <w:pPr>
        <w:ind w:hanging="142"/>
        <w:jc w:val="center"/>
        <w:rPr>
          <w:rFonts w:ascii="Arial" w:hAnsi="Arial" w:cs="Arial"/>
          <w:sz w:val="22"/>
          <w:szCs w:val="22"/>
        </w:rPr>
      </w:pPr>
    </w:p>
    <w:sectPr w:rsidR="005530BD" w:rsidRPr="00757860" w:rsidSect="00F62334">
      <w:headerReference w:type="default" r:id="rId10"/>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6041C" w14:textId="77777777" w:rsidR="00873004" w:rsidRDefault="00873004" w:rsidP="002362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Footer"/>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Footer"/>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FootnoteText"/>
        <w:jc w:val="both"/>
        <w:rPr>
          <w:rFonts w:ascii="Arial" w:hAnsi="Arial" w:cs="Arial"/>
        </w:rPr>
      </w:pPr>
      <w:r>
        <w:rPr>
          <w:rStyle w:val="FootnoteReference"/>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Heading1"/>
      <w:suff w:val="space"/>
      <w:lvlText w:val="%1."/>
      <w:lvlJc w:val="left"/>
      <w:pPr>
        <w:ind w:left="432" w:hanging="432"/>
      </w:pPr>
      <w:rPr>
        <w:rFonts w:hint="default"/>
        <w:color w:val="auto"/>
      </w:rPr>
    </w:lvl>
    <w:lvl w:ilvl="1">
      <w:start w:val="1"/>
      <w:numFmt w:val="decimal"/>
      <w:pStyle w:val="Heading2"/>
      <w:suff w:val="space"/>
      <w:lvlText w:val="%1.%2."/>
      <w:lvlJc w:val="left"/>
      <w:pPr>
        <w:ind w:left="-720" w:firstLine="720"/>
      </w:pPr>
      <w:rPr>
        <w:rFonts w:hint="default"/>
        <w:b w:val="0"/>
        <w:i w:val="0"/>
        <w:strike w:val="0"/>
      </w:rPr>
    </w:lvl>
    <w:lvl w:ilvl="2">
      <w:start w:val="1"/>
      <w:numFmt w:val="decimal"/>
      <w:pStyle w:val="Heading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720"/>
      </w:pPr>
      <w:rPr>
        <w:rFonts w:hint="default"/>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70E"/>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3E2B"/>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634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0F4"/>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1F4"/>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2E5"/>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2B1"/>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73A6"/>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207"/>
    <w:rsid w:val="00963CD7"/>
    <w:rsid w:val="009657E7"/>
    <w:rsid w:val="00966569"/>
    <w:rsid w:val="00967A3D"/>
    <w:rsid w:val="00970459"/>
    <w:rsid w:val="00970FAE"/>
    <w:rsid w:val="00971E68"/>
    <w:rsid w:val="00971E6D"/>
    <w:rsid w:val="00977060"/>
    <w:rsid w:val="00977B2C"/>
    <w:rsid w:val="00977DB7"/>
    <w:rsid w:val="00980E7F"/>
    <w:rsid w:val="0098271D"/>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5D55"/>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29FB"/>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A03"/>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214"/>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23B3"/>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4FB"/>
    <w:rsid w:val="00E4464F"/>
    <w:rsid w:val="00E4477F"/>
    <w:rsid w:val="00E44959"/>
    <w:rsid w:val="00E457E4"/>
    <w:rsid w:val="00E509C0"/>
    <w:rsid w:val="00E50AFA"/>
    <w:rsid w:val="00E52D99"/>
    <w:rsid w:val="00E53EAB"/>
    <w:rsid w:val="00E54FAB"/>
    <w:rsid w:val="00E564BE"/>
    <w:rsid w:val="00E5691A"/>
    <w:rsid w:val="00E56B37"/>
    <w:rsid w:val="00E573B1"/>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16B9B"/>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296A"/>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03"/>
    <w:pPr>
      <w:spacing w:after="0" w:line="240" w:lineRule="auto"/>
    </w:pPr>
    <w:rPr>
      <w:rFonts w:ascii="Times New Roman" w:eastAsia="Calibri" w:hAnsi="Times New Roman" w:cs="Times New Roman"/>
      <w:sz w:val="24"/>
      <w:szCs w:val="20"/>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477F"/>
    <w:pPr>
      <w:keepNext/>
      <w:numPr>
        <w:numId w:val="1"/>
      </w:numPr>
      <w:spacing w:before="240" w:after="120"/>
      <w:jc w:val="center"/>
      <w:outlineLvl w:val="0"/>
    </w:pPr>
    <w:rPr>
      <w:b/>
      <w:caps/>
      <w:lang w:val="x-none" w:eastAsia="x-none"/>
    </w:rPr>
  </w:style>
  <w:style w:type="paragraph" w:styleId="Heading2">
    <w:name w:val="heading 2"/>
    <w:aliases w:val="Close,Title Header2"/>
    <w:basedOn w:val="Normal"/>
    <w:link w:val="Heading2Char"/>
    <w:qFormat/>
    <w:rsid w:val="00E4477F"/>
    <w:pPr>
      <w:numPr>
        <w:ilvl w:val="1"/>
        <w:numId w:val="1"/>
      </w:numPr>
      <w:spacing w:before="120"/>
      <w:ind w:left="-436"/>
      <w:jc w:val="both"/>
      <w:outlineLvl w:val="1"/>
    </w:pPr>
    <w:rPr>
      <w:lang w:val="x-none" w:eastAsia="x-none"/>
    </w:rPr>
  </w:style>
  <w:style w:type="paragraph" w:styleId="Heading3">
    <w:name w:val="heading 3"/>
    <w:aliases w:val="Simple,Section Header3,Sub-Clause Paragraph"/>
    <w:basedOn w:val="Heading2"/>
    <w:link w:val="Heading3Char"/>
    <w:qFormat/>
    <w:rsid w:val="00554C35"/>
    <w:pPr>
      <w:widowControl w:val="0"/>
      <w:numPr>
        <w:ilvl w:val="2"/>
      </w:numPr>
      <w:spacing w:before="0"/>
      <w:outlineLvl w:val="2"/>
    </w:pPr>
  </w:style>
  <w:style w:type="paragraph" w:styleId="Heading4">
    <w:name w:val="heading 4"/>
    <w:aliases w:val="Sub-Clause Sub-paragraph, Sub-Clause Sub-paragraph,Heading 4 Char Char Char Char,Heading 4 Char Char Char Char Char"/>
    <w:basedOn w:val="Normal"/>
    <w:link w:val="Heading4Char"/>
    <w:qFormat/>
    <w:rsid w:val="000727E8"/>
    <w:pPr>
      <w:numPr>
        <w:ilvl w:val="3"/>
        <w:numId w:val="1"/>
      </w:numPr>
      <w:jc w:val="both"/>
      <w:outlineLvl w:val="3"/>
    </w:pPr>
    <w:rPr>
      <w:lang w:val="x-none" w:eastAsia="x-none"/>
    </w:rPr>
  </w:style>
  <w:style w:type="paragraph" w:styleId="Heading5">
    <w:name w:val="heading 5"/>
    <w:basedOn w:val="Normal"/>
    <w:next w:val="Normal"/>
    <w:link w:val="Heading5Char"/>
    <w:qFormat/>
    <w:rsid w:val="000727E8"/>
    <w:pPr>
      <w:keepNext/>
      <w:numPr>
        <w:ilvl w:val="4"/>
        <w:numId w:val="1"/>
      </w:numPr>
      <w:outlineLvl w:val="4"/>
    </w:pPr>
    <w:rPr>
      <w:b/>
      <w:sz w:val="40"/>
      <w:lang w:val="x-none" w:eastAsia="x-none"/>
    </w:rPr>
  </w:style>
  <w:style w:type="paragraph" w:styleId="Heading6">
    <w:name w:val="heading 6"/>
    <w:basedOn w:val="Normal"/>
    <w:next w:val="Normal"/>
    <w:link w:val="Heading6Char"/>
    <w:qFormat/>
    <w:rsid w:val="000727E8"/>
    <w:pPr>
      <w:keepNext/>
      <w:numPr>
        <w:ilvl w:val="5"/>
        <w:numId w:val="1"/>
      </w:numPr>
      <w:outlineLvl w:val="5"/>
    </w:pPr>
    <w:rPr>
      <w:b/>
      <w:sz w:val="36"/>
      <w:lang w:val="x-none" w:eastAsia="x-none"/>
    </w:rPr>
  </w:style>
  <w:style w:type="paragraph" w:styleId="Heading7">
    <w:name w:val="heading 7"/>
    <w:basedOn w:val="Normal"/>
    <w:next w:val="Normal"/>
    <w:link w:val="Heading7Char"/>
    <w:uiPriority w:val="99"/>
    <w:qFormat/>
    <w:rsid w:val="000727E8"/>
    <w:pPr>
      <w:keepNext/>
      <w:numPr>
        <w:ilvl w:val="6"/>
        <w:numId w:val="1"/>
      </w:numPr>
      <w:outlineLvl w:val="6"/>
    </w:pPr>
    <w:rPr>
      <w:sz w:val="48"/>
      <w:lang w:val="x-none" w:eastAsia="x-none"/>
    </w:rPr>
  </w:style>
  <w:style w:type="paragraph" w:styleId="Heading8">
    <w:name w:val="heading 8"/>
    <w:basedOn w:val="Normal"/>
    <w:next w:val="Normal"/>
    <w:link w:val="Heading8Char"/>
    <w:uiPriority w:val="99"/>
    <w:qFormat/>
    <w:rsid w:val="000727E8"/>
    <w:pPr>
      <w:keepNext/>
      <w:numPr>
        <w:ilvl w:val="7"/>
        <w:numId w:val="1"/>
      </w:numPr>
      <w:outlineLvl w:val="7"/>
    </w:pPr>
    <w:rPr>
      <w:b/>
      <w:sz w:val="18"/>
      <w:lang w:val="x-none" w:eastAsia="x-none"/>
    </w:rPr>
  </w:style>
  <w:style w:type="paragraph" w:styleId="Heading9">
    <w:name w:val="heading 9"/>
    <w:basedOn w:val="Normal"/>
    <w:next w:val="Normal"/>
    <w:link w:val="Heading9Char"/>
    <w:uiPriority w:val="99"/>
    <w:qFormat/>
    <w:rsid w:val="000727E8"/>
    <w:pPr>
      <w:keepNext/>
      <w:numPr>
        <w:ilvl w:val="8"/>
        <w:numId w:val="1"/>
      </w:numPr>
      <w:outlineLvl w:val="8"/>
    </w:pPr>
    <w:rPr>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477F"/>
    <w:rPr>
      <w:rFonts w:ascii="Times New Roman" w:eastAsia="Calibri" w:hAnsi="Times New Roman" w:cs="Times New Roman"/>
      <w:b/>
      <w:caps/>
      <w:sz w:val="24"/>
      <w:szCs w:val="20"/>
      <w:lang w:val="x-none" w:eastAsia="x-none"/>
    </w:rPr>
  </w:style>
  <w:style w:type="character" w:customStyle="1" w:styleId="Heading2Char">
    <w:name w:val="Heading 2 Char"/>
    <w:aliases w:val="Close Char,Title Header2 Char"/>
    <w:basedOn w:val="DefaultParagraphFont"/>
    <w:link w:val="Heading2"/>
    <w:rsid w:val="00E4477F"/>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554C35"/>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 Sub-Clause Sub-paragraph Char,Heading 4 Char Char Char Char Char1,Heading 4 Char Char Char Char Char Char"/>
    <w:basedOn w:val="DefaultParagraphFont"/>
    <w:link w:val="Heading4"/>
    <w:rsid w:val="000727E8"/>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0727E8"/>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0727E8"/>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0727E8"/>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0727E8"/>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0727E8"/>
    <w:rPr>
      <w:rFonts w:ascii="Times New Roman" w:eastAsia="Calibri" w:hAnsi="Times New Roman" w:cs="Times New Roman"/>
      <w:sz w:val="40"/>
      <w:szCs w:val="20"/>
      <w:lang w:val="x-none" w:eastAsia="x-none"/>
    </w:rPr>
  </w:style>
  <w:style w:type="character" w:styleId="PageNumber">
    <w:name w:val="page number"/>
    <w:rsid w:val="000727E8"/>
    <w:rPr>
      <w:rFonts w:cs="Times New Roman"/>
    </w:rPr>
  </w:style>
  <w:style w:type="paragraph" w:styleId="Footer">
    <w:name w:val="footer"/>
    <w:basedOn w:val="Normal"/>
    <w:link w:val="FooterChar"/>
    <w:uiPriority w:val="99"/>
    <w:rsid w:val="000727E8"/>
    <w:pPr>
      <w:tabs>
        <w:tab w:val="center" w:pos="4153"/>
        <w:tab w:val="right" w:pos="8306"/>
      </w:tabs>
      <w:jc w:val="both"/>
    </w:pPr>
    <w:rPr>
      <w:rFonts w:eastAsia="Times New Roman"/>
      <w:sz w:val="20"/>
      <w:lang w:val="x-none" w:eastAsia="x-none"/>
    </w:rPr>
  </w:style>
  <w:style w:type="character" w:customStyle="1" w:styleId="FooterChar">
    <w:name w:val="Footer Char"/>
    <w:basedOn w:val="DefaultParagraphFont"/>
    <w:link w:val="Footer"/>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Normal"/>
    <w:qFormat/>
    <w:rsid w:val="000727E8"/>
    <w:pPr>
      <w:ind w:firstLine="720"/>
      <w:jc w:val="both"/>
    </w:pPr>
    <w:rPr>
      <w:szCs w:val="24"/>
    </w:rPr>
  </w:style>
  <w:style w:type="paragraph" w:customStyle="1" w:styleId="ATekstas">
    <w:name w:val="A Tekstas"/>
    <w:basedOn w:val="Normal"/>
    <w:rsid w:val="000727E8"/>
    <w:pPr>
      <w:ind w:firstLine="720"/>
      <w:jc w:val="both"/>
    </w:pPr>
    <w:rPr>
      <w:rFonts w:eastAsia="Times New Roman"/>
      <w:szCs w:val="24"/>
      <w:lang w:eastAsia="lt-LT"/>
    </w:rPr>
  </w:style>
  <w:style w:type="paragraph" w:customStyle="1" w:styleId="Heading2Centre">
    <w:name w:val="Heading 2 Centre"/>
    <w:basedOn w:val="Heading2"/>
    <w:qFormat/>
    <w:rsid w:val="000727E8"/>
    <w:pPr>
      <w:keepNext/>
      <w:spacing w:before="360" w:after="120"/>
      <w:ind w:left="1134" w:right="1134" w:firstLine="0"/>
      <w:jc w:val="center"/>
    </w:pPr>
    <w:rPr>
      <w:rFonts w:ascii="Times New Roman Bold" w:hAnsi="Times New Roman Bold"/>
      <w:b/>
      <w:bCs/>
      <w:szCs w:val="2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aliases w:val="Alna"/>
    <w:uiPriority w:val="99"/>
    <w:rsid w:val="000727E8"/>
    <w:rPr>
      <w:u w:val="single"/>
    </w:rPr>
  </w:style>
  <w:style w:type="character" w:customStyle="1" w:styleId="Hyperlink0">
    <w:name w:val="Hyperlink.0"/>
    <w:basedOn w:val="Hyperlink"/>
    <w:rsid w:val="000727E8"/>
    <w:rPr>
      <w:u w:val="single"/>
    </w:rPr>
  </w:style>
  <w:style w:type="table" w:styleId="TableGrid">
    <w:name w:val="Table Grid"/>
    <w:basedOn w:val="TableNorma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0727E8"/>
  </w:style>
  <w:style w:type="paragraph" w:styleId="Title">
    <w:name w:val="Title"/>
    <w:basedOn w:val="Normal"/>
    <w:next w:val="Normal"/>
    <w:link w:val="TitleChar"/>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892228"/>
    <w:rPr>
      <w:sz w:val="16"/>
      <w:szCs w:val="16"/>
    </w:rPr>
  </w:style>
  <w:style w:type="paragraph" w:styleId="CommentText">
    <w:name w:val="annotation text"/>
    <w:basedOn w:val="Normal"/>
    <w:link w:val="CommentTextChar"/>
    <w:uiPriority w:val="99"/>
    <w:unhideWhenUsed/>
    <w:rsid w:val="0089222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92228"/>
    <w:rPr>
      <w:sz w:val="20"/>
      <w:szCs w:val="20"/>
    </w:rPr>
  </w:style>
  <w:style w:type="paragraph" w:styleId="Subtitle">
    <w:name w:val="Subtitle"/>
    <w:basedOn w:val="Normal"/>
    <w:next w:val="Normal"/>
    <w:link w:val="SubtitleChar"/>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2228"/>
    <w:rPr>
      <w:rFonts w:eastAsiaTheme="minorEastAsia"/>
      <w:color w:val="5A5A5A" w:themeColor="text1" w:themeTint="A5"/>
      <w:spacing w:val="15"/>
    </w:rPr>
  </w:style>
  <w:style w:type="character" w:customStyle="1" w:styleId="ng-binding">
    <w:name w:val="ng-binding"/>
    <w:basedOn w:val="DefaultParagraphFont"/>
    <w:rsid w:val="00892228"/>
  </w:style>
  <w:style w:type="paragraph" w:styleId="BalloonText">
    <w:name w:val="Balloon Text"/>
    <w:basedOn w:val="Normal"/>
    <w:link w:val="BalloonTextChar"/>
    <w:uiPriority w:val="99"/>
    <w:semiHidden/>
    <w:unhideWhenUsed/>
    <w:rsid w:val="00892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28"/>
    <w:rPr>
      <w:rFonts w:ascii="Segoe UI" w:eastAsia="Calibri" w:hAnsi="Segoe UI" w:cs="Segoe UI"/>
      <w:sz w:val="18"/>
      <w:szCs w:val="18"/>
    </w:rPr>
  </w:style>
  <w:style w:type="character" w:styleId="PlaceholderText">
    <w:name w:val="Placeholder Text"/>
    <w:basedOn w:val="DefaultParagraphFont"/>
    <w:uiPriority w:val="99"/>
    <w:semiHidden/>
    <w:rsid w:val="00451689"/>
    <w:rPr>
      <w:color w:val="808080"/>
    </w:rPr>
  </w:style>
  <w:style w:type="paragraph" w:styleId="CommentSubject">
    <w:name w:val="annotation subject"/>
    <w:basedOn w:val="CommentText"/>
    <w:next w:val="CommentText"/>
    <w:link w:val="CommentSubjectChar"/>
    <w:uiPriority w:val="99"/>
    <w:semiHidden/>
    <w:unhideWhenUsed/>
    <w:rsid w:val="00B31CC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652BCF"/>
    <w:rPr>
      <w:color w:val="605E5C"/>
      <w:shd w:val="clear" w:color="auto" w:fill="E1DFDD"/>
    </w:rPr>
  </w:style>
  <w:style w:type="paragraph" w:styleId="Header">
    <w:name w:val="header"/>
    <w:basedOn w:val="Normal"/>
    <w:link w:val="HeaderChar"/>
    <w:uiPriority w:val="99"/>
    <w:unhideWhenUsed/>
    <w:rsid w:val="005D557D"/>
    <w:pPr>
      <w:tabs>
        <w:tab w:val="center" w:pos="4513"/>
        <w:tab w:val="right" w:pos="9026"/>
      </w:tabs>
    </w:pPr>
  </w:style>
  <w:style w:type="character" w:customStyle="1" w:styleId="HeaderChar">
    <w:name w:val="Header Char"/>
    <w:basedOn w:val="DefaultParagraphFont"/>
    <w:link w:val="Header"/>
    <w:uiPriority w:val="99"/>
    <w:rsid w:val="005D557D"/>
    <w:rPr>
      <w:rFonts w:ascii="Times New Roman" w:eastAsia="Calibri" w:hAnsi="Times New Roman" w:cs="Times New Roman"/>
      <w:sz w:val="24"/>
      <w:szCs w:val="20"/>
    </w:rPr>
  </w:style>
  <w:style w:type="paragraph" w:styleId="Revision">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4E0798"/>
    <w:rPr>
      <w:sz w:val="20"/>
    </w:rPr>
  </w:style>
  <w:style w:type="character" w:customStyle="1" w:styleId="FootnoteTextChar">
    <w:name w:val="Footnote Text Char"/>
    <w:basedOn w:val="DefaultParagraphFont"/>
    <w:link w:val="FootnoteText"/>
    <w:uiPriority w:val="99"/>
    <w:semiHidden/>
    <w:rsid w:val="004E079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E0798"/>
    <w:rPr>
      <w:vertAlign w:val="superscript"/>
    </w:rPr>
  </w:style>
  <w:style w:type="character" w:styleId="SubtleEmphasis">
    <w:name w:val="Subtle Emphasis"/>
    <w:basedOn w:val="DefaultParagraphFont"/>
    <w:uiPriority w:val="19"/>
    <w:qFormat/>
    <w:rsid w:val="003A5160"/>
    <w:rPr>
      <w:i/>
      <w:iCs/>
      <w:color w:val="404040" w:themeColor="text1" w:themeTint="BF"/>
    </w:rPr>
  </w:style>
  <w:style w:type="character" w:customStyle="1" w:styleId="fontstyle01">
    <w:name w:val="fontstyle01"/>
    <w:basedOn w:val="DefaultParagraphFont"/>
    <w:rsid w:val="00003C4B"/>
    <w:rPr>
      <w:rFonts w:ascii="Calibri" w:hAnsi="Calibri" w:cs="Calibri" w:hint="default"/>
      <w:b w:val="0"/>
      <w:bCs w:val="0"/>
      <w:i w:val="0"/>
      <w:iCs w:val="0"/>
      <w:color w:val="000000"/>
      <w:sz w:val="20"/>
      <w:szCs w:val="20"/>
    </w:rPr>
  </w:style>
  <w:style w:type="paragraph" w:customStyle="1" w:styleId="taltipfb">
    <w:name w:val="taltipfb"/>
    <w:basedOn w:val="Normal"/>
    <w:rsid w:val="005C1A82"/>
    <w:pPr>
      <w:spacing w:before="100" w:beforeAutospacing="1" w:after="100" w:afterAutospacing="1"/>
    </w:pPr>
    <w:rPr>
      <w:rFonts w:eastAsia="Times New Roman"/>
      <w:szCs w:val="24"/>
      <w:lang w:eastAsia="lt-LT"/>
    </w:rPr>
  </w:style>
  <w:style w:type="character" w:styleId="UnresolvedMention">
    <w:name w:val="Unresolved Mention"/>
    <w:basedOn w:val="DefaultParagraphFont"/>
    <w:uiPriority w:val="99"/>
    <w:semiHidden/>
    <w:unhideWhenUsed/>
    <w:rsid w:val="00B8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mista@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PlaceholderText"/>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PlaceholderText"/>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PlaceholderText"/>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PlaceholderText"/>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PlaceholderText"/>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PlaceholderText"/>
              <w:color w:val="92D050"/>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PlaceholderText"/>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A6A"/>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22807</Words>
  <Characters>13001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Tautvydas Burokas | VMU</cp:lastModifiedBy>
  <cp:revision>26</cp:revision>
  <cp:lastPrinted>2019-01-09T07:18:00Z</cp:lastPrinted>
  <dcterms:created xsi:type="dcterms:W3CDTF">2022-06-17T10:11:00Z</dcterms:created>
  <dcterms:modified xsi:type="dcterms:W3CDTF">2023-03-29T14:18:00Z</dcterms:modified>
</cp:coreProperties>
</file>