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1A3BD8E7"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B309A9">
        <w:rPr>
          <w:rFonts w:ascii="Times New Roman" w:hAnsi="Times New Roman" w:cs="Times New Roman"/>
          <w:b/>
          <w:bCs/>
          <w:i w:val="0"/>
          <w:iCs w:val="0"/>
          <w:caps/>
          <w:sz w:val="24"/>
          <w:szCs w:val="24"/>
        </w:rPr>
        <w:t>-</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EB5D2A">
            <w:t>PIR23-129</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1252FBB7" w14:textId="10964FD8" w:rsidR="00F503C5" w:rsidRPr="00F503C5" w:rsidRDefault="00F503C5" w:rsidP="00F503C5">
          <w:pPr>
            <w:pStyle w:val="Pagrindinistekstas"/>
            <w:spacing w:after="0"/>
            <w:jc w:val="center"/>
            <w:rPr>
              <w:b/>
              <w:highlight w:val="lightGray"/>
            </w:rPr>
          </w:pPr>
          <w:r>
            <w:rPr>
              <w:rStyle w:val="1PAVADINIMAS"/>
              <w:highlight w:val="lightGray"/>
            </w:rPr>
            <w:t xml:space="preserve"> </w:t>
          </w:r>
          <w:r w:rsidR="00724A2A">
            <w:rPr>
              <w:rStyle w:val="1PAVADINIMAS"/>
              <w:highlight w:val="lightGray"/>
            </w:rPr>
            <w:t>BALNINIS VILKIKAS N3 KLASĖS SU PAPILDOMA ĮRANGA</w:t>
          </w:r>
        </w:p>
      </w:sdtContent>
    </w:sdt>
    <w:sdt>
      <w:sdtPr>
        <w:rPr>
          <w:szCs w:val="24"/>
          <w:lang w:eastAsia="ar-SA"/>
        </w:rPr>
        <w:alias w:val="Sutarties data"/>
        <w:tag w:val="Sutarties data"/>
        <w:id w:val="531539186"/>
        <w:placeholder>
          <w:docPart w:val="DefaultPlaceholder_-1854013440"/>
        </w:placeholder>
      </w:sdtPr>
      <w:sdtContent>
        <w:p w14:paraId="38414D19" w14:textId="73D7B60E" w:rsidR="00370399" w:rsidRPr="005D5495" w:rsidRDefault="00370399" w:rsidP="00370399">
          <w:pPr>
            <w:pStyle w:val="Pagrindinistekstas"/>
            <w:spacing w:after="0"/>
            <w:jc w:val="center"/>
            <w:rPr>
              <w:szCs w:val="24"/>
              <w:lang w:eastAsia="ar-SA"/>
            </w:rPr>
          </w:pPr>
          <w:r w:rsidRPr="005D5495">
            <w:rPr>
              <w:szCs w:val="24"/>
              <w:lang w:eastAsia="ar-SA"/>
            </w:rPr>
            <w:t>202</w:t>
          </w:r>
          <w:r w:rsidR="00F503C5">
            <w:t>3</w:t>
          </w:r>
          <w:r w:rsidRPr="005D5495">
            <w:rPr>
              <w:szCs w:val="24"/>
              <w:lang w:eastAsia="ar-SA"/>
            </w:rPr>
            <w:t xml:space="preserve"> m.  </w:t>
          </w:r>
          <w:r w:rsidR="00F304E8">
            <w:t xml:space="preserve">kovo  </w:t>
          </w:r>
          <w:r w:rsidR="00EB5D2A">
            <w:t>28</w:t>
          </w:r>
          <w:r w:rsidR="00F304E8">
            <w:t xml:space="preserve">  </w:t>
          </w:r>
          <w:r w:rsidRPr="005D5495">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1A98F618" w:rsidR="00F40B85" w:rsidRPr="00BD2EF3" w:rsidRDefault="0003294B" w:rsidP="00B43AC3">
      <w:pPr>
        <w:tabs>
          <w:tab w:val="left" w:pos="567"/>
        </w:tabs>
        <w:snapToGrid w:val="0"/>
        <w:spacing w:after="0"/>
        <w:jc w:val="both"/>
        <w:rPr>
          <w:b/>
          <w:bCs/>
          <w:szCs w:val="24"/>
        </w:rPr>
      </w:pPr>
      <w:bookmarkStart w:id="0"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EB5D2A">
                <w:rPr>
                  <w:rStyle w:val="1TEKSTAS"/>
                </w:rPr>
                <w:t>.............................</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F304E8">
            <w:rPr>
              <w:rFonts w:eastAsia="Arial Unicode MS"/>
            </w:rPr>
            <w:t>bendrovės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5C6B3A">
      <w:pPr>
        <w:tabs>
          <w:tab w:val="left" w:pos="567"/>
          <w:tab w:val="left" w:pos="993"/>
        </w:tabs>
        <w:spacing w:after="0"/>
        <w:jc w:val="both"/>
        <w:rPr>
          <w:szCs w:val="24"/>
        </w:rPr>
      </w:pPr>
      <w:r w:rsidRPr="00BD2EF3">
        <w:rPr>
          <w:szCs w:val="24"/>
        </w:rPr>
        <w:t xml:space="preserve">ir </w:t>
      </w:r>
    </w:p>
    <w:bookmarkStart w:id="1" w:name="_Hlk507246021"/>
    <w:p w14:paraId="344E2F10" w14:textId="7CFA0568" w:rsidR="00F40B85" w:rsidRPr="00BD2EF3" w:rsidRDefault="00000000" w:rsidP="005C6B3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F304E8">
            <w:t xml:space="preserve">UAB VL </w:t>
          </w:r>
          <w:proofErr w:type="spellStart"/>
          <w:r w:rsidR="00F304E8">
            <w:t>Rental</w:t>
          </w:r>
          <w:proofErr w:type="spellEnd"/>
        </w:sdtContent>
      </w:sdt>
      <w:bookmarkEnd w:id="1"/>
      <w:r w:rsidR="00F40B85" w:rsidRPr="00BD2EF3">
        <w:rPr>
          <w:szCs w:val="24"/>
        </w:rPr>
        <w:t>, buveinės adresas</w:t>
      </w:r>
      <w:r w:rsidR="00AC214B">
        <w:rPr>
          <w:szCs w:val="24"/>
        </w:rPr>
        <w:t xml:space="preserve"> </w:t>
      </w:r>
      <w:bookmarkStart w:id="2" w:name="_Hlk31958351"/>
      <w:sdt>
        <w:sdtPr>
          <w:rPr>
            <w:rFonts w:eastAsia="Arial Unicode MS"/>
            <w:szCs w:val="24"/>
          </w:rPr>
          <w:alias w:val="buveinės adresas"/>
          <w:tag w:val="buveinės adresas"/>
          <w:id w:val="-498279900"/>
          <w:placeholder>
            <w:docPart w:val="2FE29068065847D4B15DC8BBDE083FB8"/>
          </w:placeholder>
        </w:sdtPr>
        <w:sdtContent>
          <w:r w:rsidR="00F304E8">
            <w:rPr>
              <w:rFonts w:eastAsia="Arial Unicode MS"/>
            </w:rPr>
            <w:t>Perspektyvos g. 10, Kaunas</w:t>
          </w:r>
        </w:sdtContent>
      </w:sdt>
      <w:bookmarkEnd w:id="2"/>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47154" w:rsidRPr="00ED6227">
            <w:rPr>
              <w:rStyle w:val="1TEKSTAS"/>
              <w:highlight w:val="lightGray"/>
            </w:rPr>
            <w:t xml:space="preserve"> </w:t>
          </w:r>
          <w:r w:rsidR="00F304E8">
            <w:rPr>
              <w:rStyle w:val="1TEKSTAS"/>
            </w:rPr>
            <w:t>302752182</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EB5D2A">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F304E8">
            <w:rPr>
              <w:rFonts w:eastAsia="Arial Unicode M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5C6B3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0"/>
    <w:p w14:paraId="0D6A8A7E" w14:textId="77777777" w:rsidR="009C0D55" w:rsidRPr="00BD2EF3" w:rsidRDefault="009C0D55" w:rsidP="005C6B3A">
      <w:pPr>
        <w:tabs>
          <w:tab w:val="left" w:pos="567"/>
          <w:tab w:val="left" w:pos="993"/>
        </w:tabs>
        <w:spacing w:after="0"/>
        <w:jc w:val="both"/>
        <w:rPr>
          <w:b/>
          <w:bCs/>
          <w:szCs w:val="24"/>
        </w:rPr>
      </w:pPr>
    </w:p>
    <w:p w14:paraId="4B4FADE2" w14:textId="77777777" w:rsidR="00F40B85" w:rsidRPr="00BD2EF3" w:rsidRDefault="00F40B85" w:rsidP="005C6B3A">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5C6B3A">
      <w:pPr>
        <w:pStyle w:val="Sraopastraipa"/>
        <w:spacing w:line="276" w:lineRule="auto"/>
        <w:ind w:left="567" w:hanging="567"/>
        <w:jc w:val="both"/>
      </w:pPr>
    </w:p>
    <w:p w14:paraId="7213F9CA" w14:textId="36200488" w:rsidR="00F40B85" w:rsidRPr="00BD2EF3" w:rsidRDefault="00F40B85" w:rsidP="005C6B3A">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5C6B3A">
      <w:pPr>
        <w:numPr>
          <w:ilvl w:val="1"/>
          <w:numId w:val="3"/>
        </w:numPr>
        <w:tabs>
          <w:tab w:val="clear" w:pos="1080"/>
          <w:tab w:val="num" w:pos="567"/>
        </w:tabs>
        <w:suppressAutoHyphens/>
        <w:spacing w:after="0"/>
        <w:ind w:left="567" w:hanging="567"/>
        <w:jc w:val="both"/>
        <w:rPr>
          <w:szCs w:val="24"/>
        </w:rPr>
      </w:pPr>
      <w:bookmarkStart w:id="3"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3"/>
      <w:r w:rsidRPr="00BD2EF3">
        <w:rPr>
          <w:szCs w:val="24"/>
        </w:rPr>
        <w:t>a“.</w:t>
      </w:r>
    </w:p>
    <w:p w14:paraId="32A554B8" w14:textId="740C9C05" w:rsidR="002E2421" w:rsidRPr="00BD2EF3" w:rsidRDefault="00361BFA" w:rsidP="005C6B3A">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893AE2">
                    <w:rPr>
                      <w:rFonts w:eastAsia="Arial Unicode MS"/>
                    </w:rPr>
                    <w:t>34144750-0</w:t>
                  </w:r>
                  <w:r w:rsidR="00681117">
                    <w:rPr>
                      <w:rFonts w:eastAsia="Arial Unicode MS"/>
                      <w:szCs w:val="24"/>
                    </w:rPr>
                    <w:t>.</w:t>
                  </w:r>
                </w:sdtContent>
              </w:sdt>
            </w:sdtContent>
          </w:sdt>
        </w:sdtContent>
      </w:sdt>
    </w:p>
    <w:p w14:paraId="165FE1AD" w14:textId="5D39EC1E" w:rsidR="002E2421" w:rsidRPr="00B309A9" w:rsidRDefault="002E2421" w:rsidP="005C6B3A">
      <w:pPr>
        <w:numPr>
          <w:ilvl w:val="1"/>
          <w:numId w:val="3"/>
        </w:numPr>
        <w:tabs>
          <w:tab w:val="clear" w:pos="1080"/>
          <w:tab w:val="num" w:pos="567"/>
        </w:tabs>
        <w:suppressAutoHyphens/>
        <w:spacing w:after="0"/>
        <w:ind w:left="567" w:hanging="567"/>
        <w:jc w:val="both"/>
        <w:rPr>
          <w:szCs w:val="24"/>
        </w:rPr>
      </w:pPr>
      <w:bookmarkStart w:id="4"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6D7A25">
                    <w:t>„</w:t>
                  </w:r>
                  <w:r w:rsidR="00F503C5">
                    <w:rPr>
                      <w:highlight w:val="lightGray"/>
                    </w:rPr>
                    <w:t xml:space="preserve"> </w:t>
                  </w:r>
                  <w:r w:rsidR="00724A2A">
                    <w:rPr>
                      <w:highlight w:val="lightGray"/>
                    </w:rPr>
                    <w:t>Balninis vilkikas N3 su papildoma įranga</w:t>
                  </w:r>
                  <w:r w:rsidR="006D7A25">
                    <w:rPr>
                      <w:highlight w:val="lightGray"/>
                    </w:rPr>
                    <w:t>“</w:t>
                  </w:r>
                  <w:r w:rsidR="00F503C5">
                    <w:rPr>
                      <w:highlight w:val="lightGray"/>
                    </w:rPr>
                    <w:t>,</w:t>
                  </w:r>
                  <w:r w:rsidR="00681117" w:rsidRPr="00830C35">
                    <w:rPr>
                      <w:szCs w:val="24"/>
                      <w:highlight w:val="lightGray"/>
                    </w:rPr>
                    <w:t xml:space="preserve"> pirkimo numer</w:t>
                  </w:r>
                  <w:r w:rsidR="00F503C5">
                    <w:t>is</w:t>
                  </w:r>
                  <w:r w:rsidR="005E62A3">
                    <w:t xml:space="preserve"> 658147</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4"/>
    <w:p w14:paraId="23073739" w14:textId="77777777" w:rsidR="0035633E" w:rsidRPr="00BD2EF3" w:rsidRDefault="0035633E" w:rsidP="005C6B3A">
      <w:pPr>
        <w:suppressAutoHyphens/>
        <w:jc w:val="both"/>
        <w:rPr>
          <w:b/>
          <w:bCs/>
          <w:szCs w:val="24"/>
        </w:rPr>
      </w:pPr>
    </w:p>
    <w:p w14:paraId="144FCFD3" w14:textId="63D2F50C" w:rsidR="00F40B85" w:rsidRPr="00BD2EF3" w:rsidRDefault="00F40B85" w:rsidP="005C6B3A">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5C6B3A">
      <w:pPr>
        <w:pStyle w:val="Sraopastraipa"/>
        <w:suppressAutoHyphens/>
        <w:spacing w:line="276" w:lineRule="auto"/>
        <w:ind w:left="567"/>
        <w:contextualSpacing w:val="0"/>
        <w:jc w:val="both"/>
        <w:rPr>
          <w:b/>
          <w:bCs/>
        </w:rPr>
      </w:pPr>
    </w:p>
    <w:p w14:paraId="5DB19636" w14:textId="58B96A22" w:rsidR="00F40B85" w:rsidRDefault="005D5495" w:rsidP="005C6B3A">
      <w:pPr>
        <w:pStyle w:val="Sraopastraipa"/>
        <w:numPr>
          <w:ilvl w:val="1"/>
          <w:numId w:val="2"/>
        </w:numPr>
        <w:tabs>
          <w:tab w:val="left" w:pos="1275"/>
          <w:tab w:val="num" w:pos="1647"/>
        </w:tabs>
        <w:suppressAutoHyphens/>
        <w:spacing w:line="276" w:lineRule="auto"/>
        <w:ind w:left="567" w:hanging="567"/>
        <w:jc w:val="both"/>
      </w:pPr>
      <w:bookmarkStart w:id="5" w:name="_Ref398629149"/>
      <w:bookmarkStart w:id="6"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5E62A3">
            <w:rPr>
              <w:rStyle w:val="1TEKSTAS"/>
            </w:rPr>
            <w:t>138 502,00</w:t>
          </w:r>
        </w:sdtContent>
      </w:sdt>
      <w:r w:rsidR="00F40B85" w:rsidRPr="00BD2EF3">
        <w:t xml:space="preserve"> EUR </w:t>
      </w:r>
      <w:r w:rsidR="00F6206F" w:rsidRPr="00BD2EF3">
        <w:t>(</w:t>
      </w:r>
      <w:bookmarkStart w:id="7"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5E62A3">
            <w:rPr>
              <w:rStyle w:val="1TEKSTAS"/>
            </w:rPr>
            <w:t>vienas šimtas trisdešimt aštuoni tūkstančiai penki šimtai du eurai 00 ct</w:t>
          </w:r>
        </w:sdtContent>
      </w:sdt>
      <w:bookmarkEnd w:id="7"/>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5E62A3">
            <w:rPr>
              <w:rStyle w:val="1TEKSTAS"/>
            </w:rPr>
            <w:t>29 085,42</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0F0F07">
            <w:rPr>
              <w:rStyle w:val="1TEKSTAS"/>
            </w:rPr>
            <w:t>dvidešimt devyni tūkstančiai aštuoniasdešimt penki eurai 42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0F0F07">
            <w:rPr>
              <w:rStyle w:val="1TEKSTAS"/>
            </w:rPr>
            <w:t>167 587,42</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0F0F07">
            <w:rPr>
              <w:rStyle w:val="1TEKSTAS"/>
            </w:rPr>
            <w:t>vienas šimtas šešiasdešimt septyni tūkstančiai penki šimtai aštuoniasdešimt septyni eurai 42 ct</w:t>
          </w:r>
        </w:sdtContent>
      </w:sdt>
      <w:r w:rsidR="00F40B85" w:rsidRPr="00BD2EF3">
        <w:t>).</w:t>
      </w:r>
      <w:bookmarkEnd w:id="5"/>
      <w:r w:rsidR="00F40B85" w:rsidRPr="00BD2EF3">
        <w:t xml:space="preserve"> </w:t>
      </w:r>
      <w:r>
        <w:t>Bendrą Sutarties vertę sudaro:</w:t>
      </w:r>
    </w:p>
    <w:p w14:paraId="53D7869A" w14:textId="13B661A3" w:rsidR="005D5495" w:rsidRPr="00F65AE8" w:rsidRDefault="005D5495" w:rsidP="005C6B3A">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0F0F07">
                <w:rPr>
                  <w:rStyle w:val="1TEKSTAS"/>
                </w:rPr>
                <w:t>138 500,00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0F0F07">
                <w:rPr>
                  <w:rStyle w:val="1TEKSTAS"/>
                </w:rPr>
                <w:t>vienas šimtas trisdešimt aštuoni tūkstančiai penki šimtai eurų 00 ct</w:t>
              </w:r>
            </w:sdtContent>
          </w:sdt>
        </w:sdtContent>
      </w:sdt>
      <w:r w:rsidRPr="00F65AE8">
        <w:t xml:space="preserve">) be PVM. </w:t>
      </w:r>
    </w:p>
    <w:p w14:paraId="72C95B74" w14:textId="73DA7CA9" w:rsidR="005D5495" w:rsidRPr="00F65AE8" w:rsidRDefault="005D5495" w:rsidP="005C6B3A">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0F0F07">
                <w:rPr>
                  <w:rStyle w:val="1TEKSTAS"/>
                </w:rPr>
                <w:t>2,00</w:t>
              </w:r>
            </w:sdtContent>
          </w:sdt>
        </w:sdtContent>
      </w:sdt>
      <w:r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0F0F07">
                <w:rPr>
                  <w:rStyle w:val="1TEKSTAS"/>
                </w:rPr>
                <w:t>du eurai 00 ct</w:t>
              </w:r>
            </w:sdtContent>
          </w:sdt>
        </w:sdtContent>
      </w:sdt>
      <w:r w:rsidRPr="00F65AE8">
        <w:t xml:space="preserve"> ) be PVM.</w:t>
      </w:r>
    </w:p>
    <w:bookmarkEnd w:id="6"/>
    <w:p w14:paraId="0157F94D" w14:textId="3A559D89" w:rsidR="00A90688" w:rsidRPr="00EA2470" w:rsidRDefault="00A90688" w:rsidP="005C6B3A">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F503C5">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sidR="00F503C5">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Sutarties 1.4</w:t>
      </w:r>
      <w:r w:rsidR="006D7A25">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Start w:id="8"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szCs w:val="22"/>
        </w:rPr>
      </w:sdtEndPr>
      <w:sdtContent>
        <w:p w14:paraId="0E63AFAB" w14:textId="15240565" w:rsidR="005C6B3A" w:rsidRDefault="004A3B74" w:rsidP="005C6B3A">
          <w:pPr>
            <w:pStyle w:val="Pagrindiniotekstotrauka2"/>
            <w:numPr>
              <w:ilvl w:val="1"/>
              <w:numId w:val="2"/>
            </w:numPr>
            <w:spacing w:after="0" w:line="276" w:lineRule="auto"/>
            <w:ind w:left="567" w:hanging="567"/>
            <w:jc w:val="both"/>
            <w:rPr>
              <w:bCs/>
              <w:noProof/>
              <w:szCs w:val="24"/>
            </w:rPr>
          </w:pPr>
          <w:r>
            <w:rPr>
              <w:bCs/>
              <w:noProof/>
              <w:szCs w:val="24"/>
            </w:rPr>
            <w:t>Paslaugų</w:t>
          </w:r>
          <w:r w:rsidR="005C6B3A">
            <w:rPr>
              <w:bCs/>
              <w:noProof/>
              <w:szCs w:val="24"/>
            </w:rPr>
            <w:t xml:space="preserve"> į</w:t>
          </w:r>
          <w:r w:rsidR="00EA2470" w:rsidRPr="00EA2470">
            <w:rPr>
              <w:bCs/>
              <w:noProof/>
              <w:szCs w:val="24"/>
            </w:rPr>
            <w:t>kainiai Sutarties galiojimo laikotarpiu gali būti peržiūrimi:</w:t>
          </w:r>
          <w:bookmarkStart w:id="9" w:name="_Hlk127295243"/>
          <w:bookmarkStart w:id="10" w:name="_Hlk127513797"/>
          <w:bookmarkStart w:id="11" w:name="_Hlk125631444"/>
          <w:bookmarkStart w:id="12" w:name="_Hlk125633896"/>
        </w:p>
        <w:p w14:paraId="182E880C" w14:textId="527F10C3" w:rsidR="005C6B3A" w:rsidRPr="005C6B3A" w:rsidRDefault="005C6B3A" w:rsidP="005C6B3A">
          <w:pPr>
            <w:pStyle w:val="Pagrindiniotekstotrauka2"/>
            <w:numPr>
              <w:ilvl w:val="2"/>
              <w:numId w:val="2"/>
            </w:numPr>
            <w:spacing w:after="0" w:line="276" w:lineRule="auto"/>
            <w:jc w:val="both"/>
            <w:rPr>
              <w:bCs/>
              <w:noProof/>
              <w:szCs w:val="24"/>
            </w:rPr>
          </w:pPr>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5C6B3A">
            <w:rPr>
              <w:i/>
              <w:iCs/>
            </w:rPr>
            <w:t xml:space="preserve">jeigu perskaičiavimas jau buvo atliktas – nuo paskutinio perskaičiavimo </w:t>
          </w:r>
          <w:r w:rsidRPr="005C6B3A">
            <w:rPr>
              <w:i/>
              <w:iCs/>
            </w:rPr>
            <w:lastRenderedPageBreak/>
            <w:t>pagal šį punktą dienos</w:t>
          </w:r>
          <w:r w:rsidRPr="00947675">
            <w:t xml:space="preserve">), jeigu Statybos sąnaudų elementų kainų indekso (Inžineriniai statiniai) </w:t>
          </w:r>
          <w:r w:rsidR="00C108BE">
            <w:t xml:space="preserve">(Paslaugoms) arba Vartojimo prekių ir paslaugų indekso (Vartojimo prekės ir paslaugos)  (Prekėms) </w:t>
          </w:r>
          <w:r w:rsidRPr="00947675">
            <w:t>pokytis (k), apskaičiuotas kaip nustatyta 2.3.3. punkte, padidėja arba sumažėja daugiau kaip 5 procentais (-</w:t>
          </w:r>
          <w:proofErr w:type="spellStart"/>
          <w:r w:rsidRPr="00947675">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C25FCD1" w14:textId="77777777" w:rsidR="005C6B3A" w:rsidRDefault="005C6B3A" w:rsidP="005C6B3A">
          <w:pPr>
            <w:pStyle w:val="Sraopastraipa"/>
            <w:numPr>
              <w:ilvl w:val="2"/>
              <w:numId w:val="2"/>
            </w:numPr>
            <w:tabs>
              <w:tab w:val="left" w:pos="709"/>
              <w:tab w:val="left" w:pos="993"/>
            </w:tabs>
            <w:spacing w:line="276" w:lineRule="auto"/>
            <w:jc w:val="both"/>
          </w:pPr>
          <w:r>
            <w:t xml:space="preserve"> </w:t>
          </w: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6860AA33" w14:textId="77777777" w:rsidR="005C6B3A" w:rsidRPr="00947675" w:rsidRDefault="005C6B3A" w:rsidP="005C6B3A">
          <w:pPr>
            <w:pStyle w:val="Sraopastraipa"/>
            <w:numPr>
              <w:ilvl w:val="2"/>
              <w:numId w:val="2"/>
            </w:numPr>
            <w:tabs>
              <w:tab w:val="left" w:pos="709"/>
              <w:tab w:val="left" w:pos="993"/>
            </w:tabs>
            <w:spacing w:line="276" w:lineRule="auto"/>
            <w:jc w:val="both"/>
          </w:pPr>
          <w:r>
            <w:t xml:space="preserve"> </w:t>
          </w:r>
          <w:r w:rsidRPr="00947675">
            <w:t>Nauji įkainiai apskaičiuojami pagal formulę:</w:t>
          </w:r>
        </w:p>
        <w:p w14:paraId="5F6E6348" w14:textId="77777777" w:rsidR="005C6B3A" w:rsidRPr="003066A7" w:rsidRDefault="00000000" w:rsidP="005C6B3A">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C6B3A" w:rsidRPr="003066A7">
            <w:rPr>
              <w:i/>
              <w:iCs/>
              <w:szCs w:val="24"/>
            </w:rPr>
            <w:t>, kur</w:t>
          </w:r>
        </w:p>
        <w:p w14:paraId="28E3AB8E" w14:textId="77777777" w:rsidR="005C6B3A" w:rsidRPr="003066A7" w:rsidRDefault="005C6B3A" w:rsidP="005C6B3A">
          <w:pPr>
            <w:ind w:left="426"/>
            <w:jc w:val="both"/>
            <w:rPr>
              <w:szCs w:val="24"/>
            </w:rPr>
          </w:pPr>
          <w:r w:rsidRPr="003066A7">
            <w:rPr>
              <w:szCs w:val="24"/>
            </w:rPr>
            <w:t>a – įkainis (Eur be PVM)) (jei jis jau buvo perskaičiuotas, tai po paskutinio perskaičiavimo).</w:t>
          </w:r>
        </w:p>
        <w:p w14:paraId="41393DBA" w14:textId="77777777" w:rsidR="005C6B3A" w:rsidRPr="003066A7" w:rsidRDefault="005C6B3A" w:rsidP="005C6B3A">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4C01EBED" w14:textId="77777777" w:rsidR="005C6B3A" w:rsidRPr="003066A7" w:rsidRDefault="005C6B3A" w:rsidP="005C6B3A">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00C4B765" w14:textId="77777777" w:rsidR="005C6B3A" w:rsidRPr="003066A7" w:rsidRDefault="005C6B3A" w:rsidP="005C6B3A">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15BC5E6F" w14:textId="77777777" w:rsidR="005C6B3A" w:rsidRPr="003066A7" w:rsidRDefault="005C6B3A" w:rsidP="005C6B3A">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767F7967" w14:textId="77777777" w:rsidR="005C6B3A" w:rsidRDefault="005C6B3A" w:rsidP="005C6B3A">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136148CA" w14:textId="77777777" w:rsidR="005C6B3A" w:rsidRDefault="005C6B3A" w:rsidP="005C6B3A">
          <w:pPr>
            <w:pStyle w:val="Sraopastraipa"/>
            <w:numPr>
              <w:ilvl w:val="2"/>
              <w:numId w:val="2"/>
            </w:numPr>
            <w:tabs>
              <w:tab w:val="left" w:pos="709"/>
              <w:tab w:val="left" w:pos="993"/>
            </w:tabs>
            <w:spacing w:line="276" w:lineRule="auto"/>
            <w:jc w:val="both"/>
          </w:pPr>
          <w:r>
            <w:t xml:space="preserve"> </w:t>
          </w: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16321985" w14:textId="77777777" w:rsidR="005C6B3A" w:rsidRDefault="005C6B3A" w:rsidP="005C6B3A">
          <w:pPr>
            <w:pStyle w:val="Sraopastraipa"/>
            <w:numPr>
              <w:ilvl w:val="2"/>
              <w:numId w:val="2"/>
            </w:numPr>
            <w:tabs>
              <w:tab w:val="left" w:pos="709"/>
              <w:tab w:val="left" w:pos="993"/>
            </w:tabs>
            <w:spacing w:line="276" w:lineRule="auto"/>
            <w:jc w:val="both"/>
          </w:pPr>
          <w:r>
            <w:t xml:space="preserve"> </w:t>
          </w:r>
          <w:r w:rsidRPr="00947675">
            <w:t xml:space="preserve">Vėlesnis kainų arba įkainių perskaičiavimas negali apimti laikotarpio, už kurį jau buvo atliktas perskaičiavimas. </w:t>
          </w:r>
        </w:p>
        <w:p w14:paraId="1B09B645" w14:textId="77777777" w:rsidR="005C6B3A" w:rsidRDefault="005C6B3A" w:rsidP="005C6B3A">
          <w:pPr>
            <w:pStyle w:val="Sraopastraipa"/>
            <w:numPr>
              <w:ilvl w:val="2"/>
              <w:numId w:val="2"/>
            </w:numPr>
            <w:tabs>
              <w:tab w:val="left" w:pos="709"/>
              <w:tab w:val="left" w:pos="993"/>
            </w:tabs>
            <w:spacing w:line="276" w:lineRule="auto"/>
            <w:jc w:val="both"/>
          </w:pPr>
          <w:r w:rsidRPr="00947675">
            <w:t xml:space="preserve"> Šalis, inicijuojanti Sutarties įkainių </w:t>
          </w:r>
          <w:bookmarkStart w:id="13" w:name="_Hlk68254630"/>
          <w:r w:rsidRPr="00947675">
            <w:t>perskaičiavimą</w:t>
          </w:r>
          <w:bookmarkEnd w:id="13"/>
          <w:r w:rsidRPr="00947675">
            <w:t>, informuoja kitą Šalį raštu apie pageidavimą perskaičiuoti įkainius ir pateikia įrodymus, pagrindžiančius Sutartyje nurodytų aplinkybių, suteikiančių teisę keisti Sutarties įkainius, egzistavimą.</w:t>
          </w:r>
        </w:p>
        <w:bookmarkEnd w:id="9"/>
        <w:p w14:paraId="7D3CAE7C" w14:textId="2A81AC7C" w:rsidR="005C6B3A" w:rsidRDefault="005C6B3A" w:rsidP="005F3F66">
          <w:pPr>
            <w:pStyle w:val="Sraopastraipa"/>
            <w:numPr>
              <w:ilvl w:val="2"/>
              <w:numId w:val="2"/>
            </w:numPr>
            <w:tabs>
              <w:tab w:val="left" w:pos="709"/>
              <w:tab w:val="left" w:pos="993"/>
            </w:tabs>
            <w:spacing w:line="276" w:lineRule="auto"/>
            <w:jc w:val="both"/>
          </w:pPr>
          <w:r w:rsidRPr="00947675">
            <w:t xml:space="preserve"> </w:t>
          </w:r>
          <w:r w:rsidR="005F3F66" w:rsidRPr="005F3F66">
            <w:t xml:space="preserve">Įkainio perskaičiavimas taikomas tik tai </w:t>
          </w:r>
          <w:bookmarkStart w:id="14" w:name="_Hlk128601687"/>
          <w:r w:rsidR="005F3F66" w:rsidRPr="005F3F66">
            <w:t>Paslaugų daliai (toms Paslaugoms), kurios Pirkėjo dar nebuvo apmokėta (-</w:t>
          </w:r>
          <w:proofErr w:type="spellStart"/>
          <w:r w:rsidR="005F3F66" w:rsidRPr="005F3F66">
            <w:t>os</w:t>
          </w:r>
          <w:proofErr w:type="spellEnd"/>
          <w:r w:rsidR="005F3F66" w:rsidRPr="005F3F66">
            <w:t>).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bookmarkEnd w:id="14"/>
        </w:p>
        <w:p w14:paraId="10F10C07" w14:textId="6814B3A5" w:rsidR="005C6B3A" w:rsidRPr="000673DE" w:rsidRDefault="005C6B3A" w:rsidP="005C6B3A">
          <w:pPr>
            <w:pStyle w:val="Sraopastraipa"/>
            <w:numPr>
              <w:ilvl w:val="2"/>
              <w:numId w:val="2"/>
            </w:numPr>
            <w:tabs>
              <w:tab w:val="left" w:pos="709"/>
              <w:tab w:val="left" w:pos="993"/>
            </w:tabs>
            <w:spacing w:line="276" w:lineRule="auto"/>
            <w:jc w:val="both"/>
          </w:pPr>
          <w:r w:rsidRPr="000673DE">
            <w:t>Perskaičiuoti įkainiai įforminami susitarimu prie šios Sutarties, pasirašomu abiejų Sutarties Šalių ir įsigalioja nuo susitarimo pasirašymo datos, jei susitarime nenumatyta kitaip</w:t>
          </w:r>
          <w:bookmarkEnd w:id="10"/>
          <w:r w:rsidRPr="000673DE">
            <w:t>.</w:t>
          </w:r>
        </w:p>
        <w:p w14:paraId="4B45EFD5" w14:textId="55795884" w:rsidR="00EA2470" w:rsidRPr="005C6B3A" w:rsidRDefault="00000000" w:rsidP="005C6B3A">
          <w:pPr>
            <w:pStyle w:val="Pagrindiniotekstotrauka2"/>
            <w:spacing w:after="0" w:line="276" w:lineRule="auto"/>
            <w:ind w:left="1134"/>
            <w:jc w:val="both"/>
            <w:rPr>
              <w:szCs w:val="24"/>
            </w:rPr>
          </w:pPr>
        </w:p>
        <w:bookmarkEnd w:id="12" w:displacedByCustomXml="next"/>
        <w:bookmarkEnd w:id="11" w:displacedByCustomXml="next"/>
      </w:sdtContent>
    </w:sdt>
    <w:bookmarkEnd w:id="8"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lastRenderedPageBreak/>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5" w:name="OLE_LINK4"/>
      <w:r w:rsidRPr="00BD2EF3">
        <w:rPr>
          <w:szCs w:val="24"/>
        </w:rPr>
        <w:t>Sutarti</w:t>
      </w:r>
      <w:r w:rsidR="007E612F">
        <w:rPr>
          <w:szCs w:val="24"/>
        </w:rPr>
        <w:t>mi</w:t>
      </w:r>
      <w:r w:rsidRPr="00BD2EF3">
        <w:rPr>
          <w:szCs w:val="24"/>
        </w:rPr>
        <w:t xml:space="preserve"> ir (ar) </w:t>
      </w:r>
      <w:bookmarkEnd w:id="15"/>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32CCE433"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Pr="00943A80">
        <w:t xml:space="preserve"> </w:t>
      </w:r>
      <w:r w:rsidR="00EE1E74">
        <w:t xml:space="preserve">(keturias) </w:t>
      </w:r>
      <w:r w:rsidRPr="00943A80">
        <w:t>d</w:t>
      </w:r>
      <w:r w:rsidR="00EE1E74">
        <w:t>arbo</w:t>
      </w:r>
      <w:r w:rsidRPr="00943A80">
        <w:t xml:space="preserve"> d</w:t>
      </w:r>
      <w:r w:rsidR="00EE1E74">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5F3F66">
        <w:t xml:space="preserve">(keturias) </w:t>
      </w:r>
      <w:r w:rsidRPr="00943A80">
        <w:t>d</w:t>
      </w:r>
      <w:r w:rsidR="005F3F66">
        <w:t>arbo</w:t>
      </w:r>
      <w:r w:rsidR="00113C1A">
        <w:t xml:space="preserve"> </w:t>
      </w:r>
      <w:r w:rsidRPr="00943A80">
        <w:t>d</w:t>
      </w:r>
      <w:r w:rsidR="005F3F66">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 xml:space="preserve">faktūrą Pirkėjas gautų per informacinę sistemą „E. sąskaita“. </w:t>
      </w:r>
      <w:r w:rsidR="00230C89" w:rsidRPr="00230C89">
        <w:t xml:space="preserve">Tais atvejais, kai Prekių perdavimas grindžiamas prekių perdavimo-priėmimo aktu, ar kitu Prekių perdavimo-priėmimo faktą patvirtinančiu dokumentu, Pardavėjas šiuos pasirašytus dokumentus (išskyrus krovinio važtaraščius) per informacinę sistemą „E.sąskaita“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3AE82665"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6" w:name="_Hlk24544702"/>
      <w:r w:rsidR="002E2421" w:rsidRPr="00BD2EF3">
        <w:rPr>
          <w:b w:val="0"/>
          <w:szCs w:val="24"/>
        </w:rPr>
        <w:t>numatytos šioje Sutartyje ir (ar) teisės aktuose,</w:t>
      </w:r>
      <w:r w:rsidRPr="00BD2EF3">
        <w:rPr>
          <w:b w:val="0"/>
          <w:szCs w:val="24"/>
        </w:rPr>
        <w:t xml:space="preserve"> </w:t>
      </w:r>
      <w:bookmarkEnd w:id="16"/>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7" w:name="_Ref398629114"/>
    </w:p>
    <w:p w14:paraId="0B11DCF9" w14:textId="77777777" w:rsidR="00FB100A" w:rsidRPr="00BD2EF3" w:rsidRDefault="00FB100A" w:rsidP="00B43AC3">
      <w:pPr>
        <w:suppressAutoHyphens/>
        <w:jc w:val="both"/>
        <w:rPr>
          <w:szCs w:val="24"/>
        </w:rPr>
      </w:pPr>
    </w:p>
    <w:p w14:paraId="66F6CC1A" w14:textId="795B3C7C" w:rsidR="00A9514A" w:rsidRDefault="00F40B85" w:rsidP="00B43AC3">
      <w:pPr>
        <w:pStyle w:val="Sraopastraipa"/>
        <w:numPr>
          <w:ilvl w:val="1"/>
          <w:numId w:val="2"/>
        </w:numPr>
        <w:suppressAutoHyphens/>
        <w:spacing w:line="276" w:lineRule="auto"/>
        <w:ind w:left="567" w:hanging="567"/>
        <w:jc w:val="both"/>
      </w:pPr>
      <w:bookmarkStart w:id="18" w:name="_Hlk517536315"/>
      <w:r w:rsidRPr="00BD2EF3">
        <w:lastRenderedPageBreak/>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AC2C07">
            <w:rPr>
              <w:rStyle w:val="1TEKSTAS"/>
            </w:rPr>
            <w:t>3</w:t>
          </w:r>
          <w:r w:rsidR="00F503C5">
            <w:rPr>
              <w:rStyle w:val="1TEKSTAS"/>
            </w:rPr>
            <w:t xml:space="preserve">0 </w:t>
          </w:r>
          <w:r w:rsidR="00EE1E74">
            <w:rPr>
              <w:rStyle w:val="1TEKSTAS"/>
            </w:rPr>
            <w:t>(</w:t>
          </w:r>
          <w:r w:rsidR="00AC2C07">
            <w:rPr>
              <w:rStyle w:val="1TEKSTAS"/>
            </w:rPr>
            <w:t>tri</w:t>
          </w:r>
          <w:r w:rsidR="005F3F66">
            <w:rPr>
              <w:rStyle w:val="1TEKSTAS"/>
            </w:rPr>
            <w:t>s</w:t>
          </w:r>
          <w:r w:rsidR="00EE1E74">
            <w:rPr>
              <w:rStyle w:val="1TEKSTAS"/>
            </w:rPr>
            <w:t xml:space="preserve">dešimt) </w:t>
          </w:r>
          <w:r w:rsidR="00C4266C" w:rsidRPr="00113C1A">
            <w:rPr>
              <w:rStyle w:val="1TEKSTAS"/>
              <w:highlight w:val="lightGray"/>
            </w:rPr>
            <w:t>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71A482FF" w14:textId="0B0083BB"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AC2C07">
            <w:rPr>
              <w:highlight w:val="lightGray"/>
            </w:rPr>
            <w:t>48</w:t>
          </w:r>
          <w:r w:rsidR="00E92D0A" w:rsidRPr="00F539E1">
            <w:rPr>
              <w:highlight w:val="lightGray"/>
            </w:rPr>
            <w:t xml:space="preserve">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p>
    <w:bookmarkEnd w:id="17"/>
    <w:bookmarkEnd w:id="18"/>
    <w:p w14:paraId="6C11A313" w14:textId="0264268F"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0F0F07">
            <w:t>Kauno g. 72, Pagirių k., Garliavos sen., Kauno r</w:t>
          </w:r>
        </w:sdtContent>
      </w:sdt>
      <w:r w:rsidRPr="00340F31">
        <w:rPr>
          <w:szCs w:val="24"/>
        </w:rPr>
        <w:t>.</w:t>
      </w:r>
    </w:p>
    <w:bookmarkStart w:id="19" w:name="_Hlk75957315" w:displacedByCustomXml="next"/>
    <w:bookmarkStart w:id="20" w:name="_Hlk93040734" w:displacedByCustomXml="next"/>
    <w:bookmarkStart w:id="21" w:name="_Hlk24544085" w:displacedByCustomXml="next"/>
    <w:sdt>
      <w:sdtPr>
        <w:alias w:val="Jeigu netaikoma nurodyti: Netaikoma"/>
        <w:tag w:val="Jeigu netaikoma nurodyti: Netaikoma"/>
        <w:id w:val="992298922"/>
        <w:placeholder>
          <w:docPart w:val="DefaultPlaceholder_-1854013440"/>
        </w:placeholder>
      </w:sdtPr>
      <w:sdtContent>
        <w:p w14:paraId="2838F389" w14:textId="6DF59573" w:rsidR="0079112D" w:rsidRPr="0079112D" w:rsidRDefault="0079112D" w:rsidP="00B43AC3">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F503C5">
            <w:t xml:space="preserve">Sutarties priede </w:t>
          </w:r>
          <w:r w:rsidRPr="0042624E">
            <w:t>„Techninė specifikacija“</w:t>
          </w:r>
          <w:bookmarkEnd w:id="19"/>
          <w:r>
            <w:t>.</w:t>
          </w:r>
        </w:p>
      </w:sdtContent>
    </w:sdt>
    <w:bookmarkEnd w:id="20"/>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22" w:name="_Hlk30511143"/>
      <w:r w:rsidRPr="00BD2EF3">
        <w:t xml:space="preserve"> </w:t>
      </w:r>
      <w:bookmarkEnd w:id="22"/>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24CDFF5A"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23" w:name="_Hlk24544109"/>
      <w:bookmarkEnd w:id="21"/>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bookmarkEnd w:id="23"/>
    <w:p w14:paraId="77507F47" w14:textId="670C540E"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pasirašo Pirkėjo ir Pardavėjo atstovai. </w:t>
      </w:r>
    </w:p>
    <w:p w14:paraId="02CC0084" w14:textId="3F7ADA0F"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24"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25" w:name="_Hlk24544781"/>
      <w:r w:rsidRPr="00BD2EF3">
        <w:rPr>
          <w:szCs w:val="24"/>
        </w:rPr>
        <w:t>terminą</w:t>
      </w:r>
      <w:r w:rsidR="006F20E3" w:rsidRPr="00BD2EF3">
        <w:rPr>
          <w:szCs w:val="24"/>
        </w:rPr>
        <w:t xml:space="preserve"> </w:t>
      </w:r>
      <w:bookmarkStart w:id="26" w:name="_Hlk24544152"/>
      <w:r w:rsidR="006F20E3" w:rsidRPr="00BD2EF3">
        <w:rPr>
          <w:szCs w:val="24"/>
        </w:rPr>
        <w:t xml:space="preserve">ir atlygina Pirkėjo patirtus nuostolius dėl nekokybiškų Prekių pateikimo. </w:t>
      </w:r>
      <w:bookmarkEnd w:id="24"/>
    </w:p>
    <w:bookmarkEnd w:id="25"/>
    <w:bookmarkEnd w:id="26"/>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084E1CD8"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lastRenderedPageBreak/>
        <w:t>Laiku nesuteikęs Paslaugų ar jų dalies, tai yra pažeidęs terminą daugiau kaip vieną dieną nuo Paslaugų (ar jų dalies) suteikimo termino pabaigos, Pardavėjas moka Pirkėjui 0,05</w:t>
      </w:r>
      <w:r w:rsidR="006D7A25">
        <w:rPr>
          <w:szCs w:val="24"/>
        </w:rPr>
        <w:t xml:space="preserve"> </w:t>
      </w:r>
      <w:r w:rsidR="006D7A25" w:rsidRPr="00994BD4">
        <w:rPr>
          <w:szCs w:val="24"/>
        </w:rPr>
        <w:t>%</w:t>
      </w:r>
      <w:r w:rsidRPr="00994BD4">
        <w:rPr>
          <w:szCs w:val="24"/>
        </w:rPr>
        <w:t xml:space="preserve"> (penkių šimtųjų procento)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994BD4">
        <w:rPr>
          <w:szCs w:val="24"/>
        </w:rPr>
        <w:t>.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7470F3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w:t>
      </w:r>
      <w:r w:rsidR="000D7138">
        <w:rPr>
          <w:szCs w:val="24"/>
        </w:rPr>
        <w:t xml:space="preserve">, </w:t>
      </w:r>
      <w:r w:rsidR="000D7138">
        <w:rPr>
          <w:rFonts w:eastAsia="Arial Unicode MS"/>
          <w:szCs w:val="24"/>
          <w:lang w:eastAsia="lt-LT"/>
        </w:rPr>
        <w:t>tačiau bet kokiu atveju ne mažiau kaip 50,00 EUR (penkiasdešimt eurų 00 ct) už vieną vėlavimo laikotarpį</w:t>
      </w:r>
      <w:r w:rsidRPr="00BD2EF3">
        <w:rPr>
          <w:szCs w:val="24"/>
        </w:rPr>
        <w:t>.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EE1E74">
        <w:rPr>
          <w:szCs w:val="24"/>
        </w:rPr>
        <w:t>.</w:t>
      </w:r>
      <w:r w:rsidR="00F22274" w:rsidRPr="00BD2EF3">
        <w:rPr>
          <w:szCs w:val="24"/>
        </w:rPr>
        <w:t xml:space="preserve"> punkte numatyta tvarka arba sumažinti Sutarties kainą, vėluojamų pristatyti ar pakeisti Prekių verte.</w:t>
      </w:r>
    </w:p>
    <w:p w14:paraId="356469C5" w14:textId="2A683982"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006D7A25">
        <w:rPr>
          <w:szCs w:val="24"/>
        </w:rPr>
        <w:t>.</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o Pardavėjas privalo sumokėti Pirkėjui 5</w:t>
      </w:r>
      <w:r w:rsidR="005F3F66">
        <w:rPr>
          <w:szCs w:val="24"/>
        </w:rPr>
        <w:t xml:space="preserve"> </w:t>
      </w:r>
      <w:r w:rsidR="005F3F66" w:rsidRPr="002B627D">
        <w:rPr>
          <w:szCs w:val="24"/>
        </w:rPr>
        <w:t>%</w:t>
      </w:r>
      <w:r w:rsidR="00A13EAD" w:rsidRPr="00BD2EF3">
        <w:rPr>
          <w:szCs w:val="24"/>
        </w:rPr>
        <w:t xml:space="preserve"> (penkių</w:t>
      </w:r>
      <w:r w:rsidR="005F3F66">
        <w:rPr>
          <w:szCs w:val="24"/>
        </w:rPr>
        <w:t xml:space="preserve"> procentų</w:t>
      </w:r>
      <w:r w:rsidR="00A13EAD" w:rsidRPr="00BD2EF3">
        <w:rPr>
          <w:szCs w:val="24"/>
        </w:rPr>
        <w:t>) 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4529F1C7" w:rsidR="0017628E" w:rsidRPr="00503F7D" w:rsidRDefault="00A408B9" w:rsidP="00DC1DAA">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w:t>
          </w:r>
          <w:bookmarkStart w:id="27" w:name="_Hlk62217931"/>
          <w:r w:rsidR="00B226E6">
            <w:rPr>
              <w:rStyle w:val="1TEKSTAS"/>
            </w:rPr>
            <w:t>12 (dvylikos)</w:t>
          </w:r>
          <w:r w:rsidR="0053638E" w:rsidRPr="0083288B">
            <w:rPr>
              <w:rStyle w:val="1TEKSTAS"/>
              <w:highlight w:val="lightGray"/>
            </w:rPr>
            <w:t>mėnesi</w:t>
          </w:r>
          <w:bookmarkEnd w:id="27"/>
          <w:r w:rsidR="00B226E6">
            <w:rPr>
              <w:rStyle w:val="1TEKSTAS"/>
            </w:rPr>
            <w:t>ų</w:t>
          </w:r>
          <w:r w:rsidR="004E665E">
            <w:rPr>
              <w:rStyle w:val="1TEKSTAS"/>
            </w:rPr>
            <w:t xml:space="preserve"> garantija</w:t>
          </w:r>
          <w:r w:rsidR="00AF2AD7" w:rsidRPr="00AF2AD7">
            <w:rPr>
              <w:rStyle w:val="1TEKSTAS"/>
            </w:rPr>
            <w:t xml:space="preserve">. </w:t>
          </w:r>
          <w:r w:rsidR="00DC1DAA">
            <w:rPr>
              <w:rStyle w:val="1TEKSTAS"/>
            </w:rPr>
            <w:t xml:space="preserve">Papildomai įrangai suteikiama </w:t>
          </w:r>
          <w:r w:rsidR="002E614B">
            <w:rPr>
              <w:rStyle w:val="1TEKSTAS"/>
            </w:rPr>
            <w:t xml:space="preserve">12 </w:t>
          </w:r>
          <w:r w:rsidR="002E614B" w:rsidRPr="002E614B">
            <w:rPr>
              <w:rStyle w:val="1TEKSTAS"/>
            </w:rPr>
            <w:t>(dvylikos)</w:t>
          </w:r>
          <w:r w:rsidR="002E614B" w:rsidRPr="002E614B">
            <w:rPr>
              <w:rStyle w:val="1TEKSTAS"/>
              <w:highlight w:val="lightGray"/>
            </w:rPr>
            <w:t>mėnesi</w:t>
          </w:r>
          <w:r w:rsidR="002E614B" w:rsidRPr="002E614B">
            <w:rPr>
              <w:rStyle w:val="1TEKSTAS"/>
            </w:rPr>
            <w:t>ų</w:t>
          </w:r>
          <w:r w:rsidR="00DC1DAA" w:rsidRPr="00DC1DAA">
            <w:rPr>
              <w:rStyle w:val="1TEKSTAS"/>
            </w:rPr>
            <w:t xml:space="preserve"> </w:t>
          </w:r>
          <w:r w:rsidR="00DC1DAA">
            <w:rPr>
              <w:rStyle w:val="1TEKSTAS"/>
            </w:rPr>
            <w:t xml:space="preserve">garantija. </w:t>
          </w:r>
          <w:r w:rsidR="00AF2AD7" w:rsidRPr="00AF2AD7">
            <w:rPr>
              <w:rStyle w:val="1TEKSTAS"/>
            </w:rPr>
            <w:t xml:space="preserve">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w:t>
          </w:r>
          <w:r w:rsidR="00AF2AD7" w:rsidRPr="00C108BE">
            <w:rPr>
              <w:rStyle w:val="1TEKSTAS"/>
            </w:rPr>
            <w:t xml:space="preserve">privalo nemokamai šalinti gedimus arba sugedusias Prekes ar jų dalis pakeisti ekvivalentiškomis ne vėliau kaip </w:t>
          </w:r>
          <w:r w:rsidR="00AC2C07">
            <w:rPr>
              <w:rStyle w:val="1TEKSTAS"/>
            </w:rPr>
            <w:t>48</w:t>
          </w:r>
          <w:r w:rsidR="00C108BE">
            <w:rPr>
              <w:rStyle w:val="1TEKSTAS"/>
            </w:rPr>
            <w:t xml:space="preserve"> </w:t>
          </w:r>
          <w:r w:rsidR="007B2055" w:rsidRPr="00C108BE">
            <w:rPr>
              <w:rStyle w:val="1TEKSTAS"/>
            </w:rPr>
            <w:t>valandas</w:t>
          </w:r>
          <w:r w:rsidR="00AF2AD7" w:rsidRPr="00C108BE">
            <w:rPr>
              <w:rStyle w:val="1TEKSTAS"/>
            </w:rPr>
            <w:t xml:space="preserve"> nuo pranešimo apie gedimą gavimo momento. Pardavėjas apmoka visas su garantiniu </w:t>
          </w:r>
          <w:r w:rsidR="00AF2AD7" w:rsidRPr="00AF2AD7">
            <w:rPr>
              <w:rStyle w:val="1TEKSTAS"/>
            </w:rPr>
            <w:t>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25B8DB2D"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lastRenderedPageBreak/>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8F3BD64" w14:textId="1D4CF5AA" w:rsidR="00FC1D9C" w:rsidRPr="00EE1E74" w:rsidRDefault="00FC1D9C" w:rsidP="00FC1D9C">
      <w:pPr>
        <w:numPr>
          <w:ilvl w:val="1"/>
          <w:numId w:val="2"/>
        </w:numPr>
        <w:tabs>
          <w:tab w:val="left" w:pos="1350"/>
        </w:tabs>
        <w:suppressAutoHyphens/>
        <w:spacing w:after="0"/>
        <w:ind w:left="567" w:hanging="567"/>
        <w:jc w:val="both"/>
        <w:rPr>
          <w:bCs/>
          <w:szCs w:val="24"/>
        </w:rPr>
      </w:pPr>
      <w:r>
        <w:rPr>
          <w:bCs/>
          <w:szCs w:val="24"/>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p>
    <w:p w14:paraId="28E010FC" w14:textId="38FF0AD8" w:rsidR="00EE1E74" w:rsidRPr="00EE1E74" w:rsidRDefault="00EE1E74" w:rsidP="00E23A7B">
      <w:pPr>
        <w:numPr>
          <w:ilvl w:val="1"/>
          <w:numId w:val="2"/>
        </w:numPr>
        <w:tabs>
          <w:tab w:val="left" w:pos="1350"/>
        </w:tabs>
        <w:suppressAutoHyphens/>
        <w:spacing w:after="0"/>
        <w:ind w:left="567" w:hanging="567"/>
        <w:jc w:val="both"/>
        <w:rPr>
          <w:bCs/>
          <w:szCs w:val="24"/>
        </w:rPr>
      </w:pPr>
      <w:r w:rsidRPr="00EE1E74">
        <w:rPr>
          <w:bCs/>
          <w:szCs w:val="24"/>
        </w:rPr>
        <w:t>Pirkėjas siekia įsigyti Prekes ir Paslaugas, darančias kuo mažesnį poveikį aplinkai, kad Prekei tiekti ir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r w:rsidRPr="00EE1E74">
        <w:rPr>
          <w:rFonts w:asciiTheme="minorHAnsi" w:eastAsiaTheme="minorHAnsi" w:hAnsiTheme="minorHAnsi" w:cstheme="minorHAnsi"/>
          <w:sz w:val="22"/>
        </w:rPr>
        <w:t xml:space="preserve"> </w:t>
      </w:r>
    </w:p>
    <w:bookmarkStart w:id="28" w:name="_Hlk126873184"/>
    <w:p w14:paraId="2C7939D9" w14:textId="6E448116" w:rsidR="00EE1E74" w:rsidRPr="00FC1D9C" w:rsidRDefault="00000000" w:rsidP="00FC1D9C">
      <w:pPr>
        <w:numPr>
          <w:ilvl w:val="1"/>
          <w:numId w:val="2"/>
        </w:numPr>
        <w:tabs>
          <w:tab w:val="left" w:pos="1350"/>
        </w:tabs>
        <w:suppressAutoHyphens/>
        <w:spacing w:after="0"/>
        <w:ind w:left="567" w:hanging="567"/>
        <w:jc w:val="both"/>
        <w:rPr>
          <w:bCs/>
          <w:szCs w:val="24"/>
        </w:rPr>
      </w:pPr>
      <w:sdt>
        <w:sdtPr>
          <w:rPr>
            <w:bCs/>
            <w:szCs w:val="24"/>
          </w:rPr>
          <w:alias w:val="PASIRINKTI PAGAL TIEKĖJO PASIŪLYMĄ"/>
          <w:tag w:val="PASIRINKTI PAGAL TIEKĖJO PASIŪLYMĄ"/>
          <w:id w:val="697205939"/>
          <w:placeholder>
            <w:docPart w:val="2C166DD0F5AD4CFAB7CDA91EE55C05F4"/>
          </w:placeholder>
        </w:sdtPr>
        <w:sdtContent>
          <w:r w:rsidR="00EE1E74" w:rsidRPr="00EE1E74">
            <w:rPr>
              <w:bCs/>
              <w:szCs w:val="24"/>
            </w:rPr>
            <w:t xml:space="preserve">Tiekėjas įsipareigoja tiekti Prekes, kurioms pagaminti ir (ar) tiekti, sunaudojama mažiau gamtos išteklių ir (ar) sudėtyje yra pakartotinai panaudotų ir (ar) perdirbtų medžiagų </w:t>
          </w:r>
          <w:r w:rsidR="00EE1E74" w:rsidRPr="00EE1E74">
            <w:rPr>
              <w:b/>
              <w:bCs/>
              <w:szCs w:val="24"/>
            </w:rPr>
            <w:t>IR/AR</w:t>
          </w:r>
          <w:r w:rsidR="00EE1E74" w:rsidRPr="00EE1E74">
            <w:rPr>
              <w:bCs/>
              <w:szCs w:val="24"/>
            </w:rPr>
            <w:t xml:space="preserve"> pagaminti, tiekti ir (ar) naudoti, sunaudojama mažiau elektros energijos ir (ar) naudojami atsinaujinantys, ekologiški energijos ištekliai </w:t>
          </w:r>
          <w:r w:rsidR="00EE1E74" w:rsidRPr="00EE1E74">
            <w:rPr>
              <w:b/>
              <w:bCs/>
              <w:szCs w:val="24"/>
            </w:rPr>
            <w:t xml:space="preserve">IR/AR </w:t>
          </w:r>
          <w:r w:rsidR="00EE1E74" w:rsidRPr="00EE1E74">
            <w:rPr>
              <w:bCs/>
              <w:szCs w:val="24"/>
            </w:rPr>
            <w:t>pagaminti, naudojama mažiau ar visai nenaudojama pavojingųjų cheminių medžiagų, neteršiama aplinka ir nekeliamas pavojus sveikatai</w:t>
          </w:r>
          <w:r w:rsidR="00EE1E74" w:rsidRPr="00EE1E74">
            <w:rPr>
              <w:b/>
              <w:bCs/>
              <w:szCs w:val="24"/>
            </w:rPr>
            <w:t xml:space="preserve"> IR/AR </w:t>
          </w:r>
          <w:r w:rsidR="00EE1E74" w:rsidRPr="00EE1E74">
            <w:rPr>
              <w:bCs/>
              <w:szCs w:val="24"/>
            </w:rPr>
            <w:t xml:space="preserve">yra tvirtos, ilgaamžės, funkcionalios, Prekės ar jos sudedamosios dalys tinkamos naudoti daug kartų ir (ar) lengvai pataisomos ir (ar) pakeičiamos </w:t>
          </w:r>
          <w:r w:rsidR="00EE1E74" w:rsidRPr="00EE1E74">
            <w:rPr>
              <w:b/>
              <w:bCs/>
              <w:szCs w:val="24"/>
            </w:rPr>
            <w:t xml:space="preserve">IR/AR </w:t>
          </w:r>
          <w:r w:rsidR="00EE1E74" w:rsidRPr="00EE1E74">
            <w:rPr>
              <w:bCs/>
              <w:szCs w:val="24"/>
            </w:rPr>
            <w:t>virtusios atliekomis, yra tinkamos paruošti pakartotiniam naudojimui ar perdirbimui</w:t>
          </w:r>
        </w:sdtContent>
      </w:sdt>
      <w:bookmarkEnd w:id="28"/>
      <w:r w:rsidR="00EE1E74">
        <w:rPr>
          <w:bCs/>
          <w:szCs w:val="24"/>
        </w:rPr>
        <w:t>.</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63C25093" w:rsidR="00F62DEA" w:rsidRPr="00667D1C" w:rsidRDefault="00667D1C" w:rsidP="00667D1C">
                <w:pPr>
                  <w:tabs>
                    <w:tab w:val="left" w:pos="360"/>
                    <w:tab w:val="left" w:pos="390"/>
                    <w:tab w:val="left" w:pos="1620"/>
                  </w:tabs>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09CFCA19" w:rsidR="00F62DEA" w:rsidRPr="00F774CB" w:rsidRDefault="00667D1C" w:rsidP="00667D1C">
                <w:pPr>
                  <w:tabs>
                    <w:tab w:val="left" w:pos="360"/>
                    <w:tab w:val="left" w:pos="390"/>
                    <w:tab w:val="left" w:pos="1620"/>
                  </w:tabs>
                  <w:spacing w:after="0"/>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8A853CE"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 xml:space="preserve">kėjus, kurie numatyti Pardavėjo pasiūlyme. Jeigu Pardavėjas šioje Sutartyje numatytų Prekių pardavimui nori samdyti kitą, nei nurodyta pasiūlyme, subtiekėją, jis privalo prieš tai Pirkėjui įrodyti jo patikimumą ir gebėjimą vykdyti </w:t>
      </w:r>
      <w:r w:rsidRPr="00BD2EF3">
        <w:rPr>
          <w:bCs/>
          <w:szCs w:val="24"/>
        </w:rPr>
        <w:lastRenderedPageBreak/>
        <w:t>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w:t>
      </w:r>
      <w:r w:rsidR="006D7A25" w:rsidRPr="00741E14">
        <w:rPr>
          <w:szCs w:val="24"/>
          <w:highlight w:val="lightGray"/>
        </w:rPr>
        <w:t>%</w:t>
      </w:r>
      <w:r w:rsidR="006D7A25" w:rsidRPr="00BD2EF3">
        <w:rPr>
          <w:bCs/>
          <w:szCs w:val="24"/>
        </w:rPr>
        <w:t xml:space="preserve"> </w:t>
      </w:r>
      <w:r w:rsidRPr="00BD2EF3">
        <w:rPr>
          <w:bCs/>
          <w:szCs w:val="24"/>
        </w:rPr>
        <w:t>(penkių</w:t>
      </w:r>
      <w:r w:rsidR="006D7A25">
        <w:rPr>
          <w:bCs/>
          <w:szCs w:val="24"/>
        </w:rPr>
        <w:t xml:space="preserve"> procentų</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25455BED"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w:t>
      </w:r>
      <w:r w:rsidR="006D7A25">
        <w:rPr>
          <w:szCs w:val="24"/>
        </w:rPr>
        <w:t xml:space="preserve">(tris) </w:t>
      </w:r>
      <w:r w:rsidR="006C51C8" w:rsidRPr="006C51C8">
        <w:rPr>
          <w:szCs w:val="24"/>
        </w:rPr>
        <w:t>darbo dienas nuo V</w:t>
      </w:r>
      <w:r w:rsidR="006D7A25">
        <w:rPr>
          <w:szCs w:val="24"/>
        </w:rPr>
        <w:t>iešųjų pirkimų įstatymo</w:t>
      </w:r>
      <w:r w:rsidR="006C51C8" w:rsidRPr="006C51C8">
        <w:rPr>
          <w:szCs w:val="24"/>
        </w:rPr>
        <w:t xml:space="preserve"> 88 str</w:t>
      </w:r>
      <w:r w:rsidR="006D7A25">
        <w:rPr>
          <w:szCs w:val="24"/>
        </w:rPr>
        <w:t xml:space="preserve">aipsnio </w:t>
      </w:r>
      <w:r w:rsidR="006C51C8" w:rsidRPr="006C51C8">
        <w:rPr>
          <w:szCs w:val="24"/>
        </w:rPr>
        <w:t>4 d</w:t>
      </w:r>
      <w:r w:rsidR="006D7A25">
        <w:rPr>
          <w:szCs w:val="24"/>
        </w:rPr>
        <w:t>alyje</w:t>
      </w:r>
      <w:r w:rsidR="006C51C8" w:rsidRPr="006C51C8">
        <w:rPr>
          <w:szCs w:val="24"/>
        </w:rPr>
        <w:t xml:space="preserve">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6C51C8">
      <w:pPr>
        <w:pStyle w:val="Pagrindinistekstas"/>
        <w:numPr>
          <w:ilvl w:val="2"/>
          <w:numId w:val="2"/>
        </w:numPr>
        <w:spacing w:after="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6C51C8">
      <w:pPr>
        <w:pStyle w:val="Pagrindinistekstas"/>
        <w:numPr>
          <w:ilvl w:val="2"/>
          <w:numId w:val="2"/>
        </w:numPr>
        <w:spacing w:after="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6C51C8">
      <w:pPr>
        <w:pStyle w:val="Pagrindinistekstas"/>
        <w:numPr>
          <w:ilvl w:val="2"/>
          <w:numId w:val="2"/>
        </w:numPr>
        <w:spacing w:after="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6C51C8">
      <w:pPr>
        <w:pStyle w:val="Pagrindinistekstas"/>
        <w:numPr>
          <w:ilvl w:val="2"/>
          <w:numId w:val="2"/>
        </w:numPr>
        <w:spacing w:after="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 xml:space="preserve">pasitraukiančio(-ių) Jungtinės veiklos partnerio(-ių) prašymą pasitraukti iš Jungtinės veiklos sutarties partnerių ir perduoti visus įsipareigojimus pagal Jungtinės </w:t>
      </w:r>
      <w:r w:rsidRPr="00994BD4">
        <w:rPr>
          <w:szCs w:val="24"/>
        </w:rPr>
        <w:lastRenderedPageBreak/>
        <w:t>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6DA35991" w14:textId="7CA84FF2" w:rsidR="00EE1E74" w:rsidRPr="00C108BE" w:rsidRDefault="00EE1E74" w:rsidP="00EE1E74">
      <w:pPr>
        <w:pStyle w:val="Sraopastraipa"/>
        <w:numPr>
          <w:ilvl w:val="1"/>
          <w:numId w:val="2"/>
        </w:numPr>
        <w:spacing w:line="276" w:lineRule="auto"/>
        <w:ind w:left="567" w:hanging="567"/>
        <w:jc w:val="both"/>
      </w:pPr>
      <w:r w:rsidRPr="00C108BE">
        <w:t xml:space="preserve">Prekės pristatomos </w:t>
      </w:r>
      <w:r w:rsidR="001205A7" w:rsidRPr="00C108BE">
        <w:t xml:space="preserve">ne vėliau kaip per </w:t>
      </w:r>
      <w:r w:rsidR="005F3F66">
        <w:t xml:space="preserve">30 (trisdešimt) </w:t>
      </w:r>
      <w:r w:rsidR="001205A7" w:rsidRPr="00C108BE">
        <w:t>kalendorinių dienų</w:t>
      </w:r>
      <w:r w:rsidRPr="00C108BE">
        <w:t xml:space="preserve">. Paslaugos teikiamos terminas skaičiais, bet ne ilgiau iki bus nupirkta Paslaugų už Sutarties 2.1.2. punkte nurodytą sumą. Sutartis įsigalioja, kai Sutartį pasirašo abi sutarties Šalys ir galioja iki visiško Sutartinių įsipareigojimų įvykdymo arba Sutarties nutraukimo (priklausomai nuo to, kuri sąlyga įvyksta anksčiau). </w:t>
      </w:r>
    </w:p>
    <w:p w14:paraId="59A8CBD7" w14:textId="212A44EF" w:rsidR="00F40B85" w:rsidRPr="00BD2EF3" w:rsidRDefault="00F40B85" w:rsidP="00EE1E74">
      <w:pPr>
        <w:pStyle w:val="Pagrindiniotekstotrauka"/>
        <w:numPr>
          <w:ilvl w:val="1"/>
          <w:numId w:val="2"/>
        </w:numPr>
        <w:spacing w:after="0"/>
        <w:ind w:left="567" w:hanging="567"/>
        <w:jc w:val="both"/>
        <w:rPr>
          <w:szCs w:val="24"/>
        </w:rPr>
      </w:pPr>
      <w:r w:rsidRPr="00C108BE">
        <w:rPr>
          <w:szCs w:val="24"/>
        </w:rPr>
        <w:t>Šalys turi teisę nutraukti šią Sutartį vienašališkai arba abiejų Šalių sutarimu, nesikreipdamos į teismą, Lietuvos Respublikos teisės aktuose numatytais pagrindais ir tvarka</w:t>
      </w:r>
      <w:r w:rsidRPr="00BD2EF3">
        <w:rPr>
          <w:szCs w:val="24"/>
        </w:rPr>
        <w:t>.</w:t>
      </w:r>
    </w:p>
    <w:p w14:paraId="09E82DA2" w14:textId="1ED7113F" w:rsidR="00F85AEC" w:rsidRPr="00BD2EF3" w:rsidRDefault="00F85AEC" w:rsidP="00EE1E74">
      <w:pPr>
        <w:pStyle w:val="Pagrindiniotekstotrauka"/>
        <w:numPr>
          <w:ilvl w:val="1"/>
          <w:numId w:val="2"/>
        </w:numPr>
        <w:spacing w:after="0"/>
        <w:ind w:left="567" w:hanging="567"/>
        <w:jc w:val="both"/>
        <w:rPr>
          <w:szCs w:val="24"/>
        </w:rPr>
      </w:pPr>
      <w:bookmarkStart w:id="29"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w:t>
      </w:r>
      <w:r w:rsidR="006D7A25" w:rsidRPr="00741E14">
        <w:t>%</w:t>
      </w:r>
      <w:r w:rsidR="006D7A25" w:rsidRPr="00BD2EF3">
        <w:rPr>
          <w:szCs w:val="24"/>
        </w:rPr>
        <w:t xml:space="preserve"> </w:t>
      </w:r>
      <w:r w:rsidRPr="00BD2EF3">
        <w:rPr>
          <w:szCs w:val="24"/>
        </w:rPr>
        <w:t>(penkių</w:t>
      </w:r>
      <w:r w:rsidR="006D7A25">
        <w:rPr>
          <w:szCs w:val="24"/>
        </w:rPr>
        <w:t xml:space="preserve"> </w:t>
      </w:r>
      <w:r w:rsidR="006D7A25">
        <w:rPr>
          <w:szCs w:val="24"/>
        </w:rPr>
        <w:lastRenderedPageBreak/>
        <w:t>procentų</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30" w:name="_Hlk24545188"/>
      <w:r w:rsidRPr="00BD2EF3">
        <w:t xml:space="preserve">Pardavėjas pažeidžia Prekių pristatymo </w:t>
      </w:r>
      <w:r w:rsidR="008B48B8">
        <w:t xml:space="preserve">ir Paslaugų teikimo </w:t>
      </w:r>
      <w:r w:rsidRPr="00BD2EF3">
        <w:t>terminus</w:t>
      </w:r>
      <w:bookmarkEnd w:id="30"/>
      <w:r w:rsidR="008237E8" w:rsidRPr="00BD2EF3">
        <w:t>;</w:t>
      </w:r>
    </w:p>
    <w:bookmarkEnd w:id="29"/>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310B0A37" w:rsidR="00DD5E26"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0F939C60" w14:textId="766F9183" w:rsidR="006D7A25" w:rsidRPr="00BD2EF3" w:rsidRDefault="006D7A25" w:rsidP="00B43AC3">
      <w:pPr>
        <w:pStyle w:val="Pagrindiniotekstotrauka"/>
        <w:numPr>
          <w:ilvl w:val="1"/>
          <w:numId w:val="2"/>
        </w:numPr>
        <w:spacing w:after="0"/>
        <w:ind w:left="567" w:hanging="567"/>
        <w:jc w:val="both"/>
        <w:rPr>
          <w:szCs w:val="24"/>
        </w:rPr>
      </w:pPr>
      <w:r w:rsidRPr="006D7A25">
        <w:rPr>
          <w:szCs w:val="24"/>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w:t>
      </w:r>
      <w:r>
        <w:rPr>
          <w:szCs w:val="24"/>
        </w:rPr>
        <w:t>bei</w:t>
      </w:r>
      <w:r w:rsidRPr="006D7A25">
        <w:rPr>
          <w:szCs w:val="24"/>
        </w:rPr>
        <w:t xml:space="preserve"> už kokybiškai faktiškai iki Sutarties nutraukimo dienos suteiktas Paslaugas</w:t>
      </w:r>
      <w:r>
        <w:rPr>
          <w:szCs w:val="24"/>
        </w:rPr>
        <w:t xml:space="preserve"> ir</w:t>
      </w:r>
      <w:r w:rsidRPr="006D7A25">
        <w:rPr>
          <w:szCs w:val="24"/>
        </w:rPr>
        <w:t xml:space="preserve"> jokios kitos pareigos Pirkėjui neatsiranda, įskaitant, bet neapsiribojant, Pirkėjas neturi mokėti Tiekėjui jokių kitų sumų ir (ar) mokėjimų.</w:t>
      </w:r>
      <w:r>
        <w:rPr>
          <w:szCs w:val="24"/>
        </w:rPr>
        <w:t xml:space="preserve"> </w:t>
      </w:r>
    </w:p>
    <w:p w14:paraId="24B5F56A" w14:textId="79DD1E50" w:rsidR="00F40B85" w:rsidRPr="006D7A25" w:rsidRDefault="00C140DC" w:rsidP="00B43AC3">
      <w:pPr>
        <w:pStyle w:val="Pagrindiniotekstotrauka"/>
        <w:numPr>
          <w:ilvl w:val="1"/>
          <w:numId w:val="2"/>
        </w:numPr>
        <w:spacing w:after="0"/>
        <w:ind w:left="567" w:hanging="567"/>
        <w:jc w:val="both"/>
        <w:rPr>
          <w:szCs w:val="24"/>
        </w:rPr>
      </w:pPr>
      <w:r w:rsidRPr="006D7A25">
        <w:rPr>
          <w:szCs w:val="24"/>
        </w:rPr>
        <w:t>Sutarties sąlygos gali būti keičiamos vadovaujantis Lietuvos Respublikos Viešųjų pirkimų įstatymo nuostatomis.</w:t>
      </w:r>
      <w:r w:rsidR="00082CFA" w:rsidRPr="006D7A25">
        <w:rPr>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1"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2"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1"/>
    <w:bookmarkEnd w:id="32"/>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w:t>
      </w:r>
      <w:r w:rsidRPr="00BD2EF3">
        <w:rPr>
          <w:lang w:eastAsia="lt-LT"/>
        </w:rPr>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3"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1DDFE2C3" w:rsidR="004D2F2C" w:rsidRPr="00BD2EF3" w:rsidRDefault="004D2F2C" w:rsidP="00B43AC3">
      <w:pPr>
        <w:pStyle w:val="Pagrindiniotekstotrauka"/>
        <w:numPr>
          <w:ilvl w:val="1"/>
          <w:numId w:val="2"/>
        </w:numPr>
        <w:spacing w:after="0"/>
        <w:ind w:left="567" w:hanging="567"/>
        <w:jc w:val="both"/>
        <w:rPr>
          <w:szCs w:val="24"/>
        </w:rPr>
      </w:pPr>
      <w:r w:rsidRPr="00BD2EF3">
        <w:rPr>
          <w:szCs w:val="24"/>
        </w:rPr>
        <w:lastRenderedPageBreak/>
        <w:t>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27CE1DA4"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4" w:name="_Hlk30514783"/>
      <w:r w:rsidRPr="00507E29">
        <w:t xml:space="preserve">Pirkėjo už šios Sutarties vykdymą </w:t>
      </w:r>
      <w:bookmarkStart w:id="35"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985B81">
            <w:rPr>
              <w:rStyle w:val="1TEKSTAS"/>
            </w:rPr>
            <w: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4B14A8">
            <w:rPr>
              <w:rStyle w:val="1TEKSTAS"/>
            </w:rPr>
            <w:t xml:space="preserve">+370 </w:t>
          </w:r>
          <w:r w:rsidR="00985B81">
            <w:rPr>
              <w:rStyle w:val="1TEKSTAS"/>
            </w:rPr>
            <w:t>........................................................</w:t>
          </w:r>
        </w:sdtContent>
      </w:sdt>
      <w:r w:rsidRPr="00507E29">
        <w:t>;</w:t>
      </w:r>
      <w:bookmarkEnd w:id="35"/>
    </w:p>
    <w:p w14:paraId="32295072" w14:textId="09F62008"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985B81">
            <w:rPr>
              <w:rStyle w:val="1TEKSTAS"/>
            </w:rPr>
            <w: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9D00E5">
            <w:rPr>
              <w:rStyle w:val="1TEKSTAS"/>
            </w:rPr>
            <w:t xml:space="preserve">+370 </w:t>
          </w:r>
          <w:r w:rsidR="00985B81">
            <w:rPr>
              <w:rStyle w:val="1TEKSTAS"/>
            </w:rPr>
            <w:t>......................................................</w:t>
          </w:r>
        </w:sdtContent>
      </w:sdt>
      <w:r w:rsidRPr="00507E29">
        <w:t>;</w:t>
      </w:r>
    </w:p>
    <w:p w14:paraId="75FFF104" w14:textId="6A6334C4"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985B81">
            <w:rPr>
              <w:rStyle w:val="1TEKSTAS"/>
            </w:rPr>
            <w: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E467BD">
            <w:rPr>
              <w:rStyle w:val="1TEKSTAS"/>
              <w:highlight w:val="lightGray"/>
            </w:rPr>
            <w:t xml:space="preserve">+370 </w:t>
          </w:r>
          <w:r w:rsidR="00985B81">
            <w:rPr>
              <w:rStyle w:val="1TEKSTAS"/>
            </w:rPr>
            <w: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34"/>
    <w:p w14:paraId="5459D5C8" w14:textId="38B1D208" w:rsidR="004D2F2C" w:rsidRPr="006D7A25" w:rsidRDefault="004D2F2C" w:rsidP="00802B90">
      <w:pPr>
        <w:pStyle w:val="Pagrindiniotekstotrauka2"/>
        <w:numPr>
          <w:ilvl w:val="1"/>
          <w:numId w:val="2"/>
        </w:numPr>
        <w:tabs>
          <w:tab w:val="center" w:pos="4819"/>
          <w:tab w:val="right" w:pos="9638"/>
        </w:tabs>
        <w:suppressAutoHyphens/>
        <w:spacing w:after="0" w:line="276" w:lineRule="auto"/>
        <w:ind w:left="567" w:hanging="574"/>
        <w:jc w:val="both"/>
        <w:rPr>
          <w:b/>
          <w:szCs w:val="24"/>
        </w:rPr>
      </w:pPr>
      <w:r w:rsidRPr="006D7A25">
        <w:rPr>
          <w:szCs w:val="24"/>
        </w:rPr>
        <w:t xml:space="preserve">Sutartis </w:t>
      </w:r>
      <w:bookmarkStart w:id="36" w:name="_Hlk126873335"/>
      <w:bookmarkEnd w:id="33"/>
      <w:r w:rsidR="006D7A25" w:rsidRPr="006D7A25">
        <w:rPr>
          <w:szCs w:val="24"/>
        </w:rPr>
        <w:t>pasirašoma kvalifikuotais elektroniniais parašais. Pasirašytą Sutartį elektroniniu formatu gaus kiekviena Sutarties Šalis.</w:t>
      </w:r>
      <w:bookmarkEnd w:id="36"/>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7" w:name="_Hlk513465026" w:displacedByCustomXml="next"/>
    <w:bookmarkEnd w:id="37" w:displacedByCustomXml="next"/>
    <w:bookmarkStart w:id="38" w:name="_Hlk507244711" w:displacedByCustomXml="next"/>
    <w:bookmarkStart w:id="39" w:name="_Hlk508555465"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17AAD875" w:rsidR="0079112D" w:rsidRPr="002C003D" w:rsidRDefault="00017412" w:rsidP="003701C6">
                <w:pPr>
                  <w:spacing w:after="0"/>
                  <w:rPr>
                    <w:b/>
                  </w:rPr>
                </w:pPr>
                <w:r>
                  <w:t xml:space="preserve">UAB VL </w:t>
                </w:r>
                <w:proofErr w:type="spellStart"/>
                <w:r>
                  <w:t>Rental</w:t>
                </w:r>
                <w:proofErr w:type="spellEnd"/>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7AD6EB68" w:rsidR="0079112D" w:rsidRPr="002C003D" w:rsidRDefault="0079112D" w:rsidP="003701C6">
                <w:pPr>
                  <w:spacing w:after="0"/>
                  <w:rPr>
                    <w:noProof/>
                  </w:rPr>
                </w:pPr>
                <w:r w:rsidRPr="002C003D">
                  <w:rPr>
                    <w:noProof/>
                  </w:rPr>
                  <w:t xml:space="preserve">Juridinio asmens kodas </w:t>
                </w:r>
                <w:r w:rsidR="00845ED9">
                  <w:t>302752182</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7D2B03A4" w:rsidR="0079112D" w:rsidRPr="002C003D" w:rsidRDefault="0079112D" w:rsidP="003701C6">
                <w:pPr>
                  <w:spacing w:after="0"/>
                  <w:rPr>
                    <w:noProof/>
                  </w:rPr>
                </w:pPr>
                <w:r w:rsidRPr="002C003D">
                  <w:rPr>
                    <w:noProof/>
                  </w:rPr>
                  <w:t xml:space="preserve">PVM </w:t>
                </w:r>
                <w:r w:rsidR="00845ED9">
                  <w:t>LT100006753819</w:t>
                </w:r>
              </w:p>
            </w:tc>
          </w:tr>
          <w:tr w:rsidR="0079112D" w:rsidRPr="002C003D" w14:paraId="4820C4AC" w14:textId="77777777" w:rsidTr="003701C6">
            <w:trPr>
              <w:gridAfter w:val="1"/>
              <w:wAfter w:w="9" w:type="pct"/>
              <w:jc w:val="center"/>
            </w:trPr>
            <w:tc>
              <w:tcPr>
                <w:tcW w:w="2281" w:type="pct"/>
              </w:tcPr>
              <w:p w14:paraId="5E1FFBFC" w14:textId="77777777" w:rsidR="0079112D" w:rsidRPr="002C003D" w:rsidRDefault="0079112D" w:rsidP="003701C6">
                <w:pPr>
                  <w:spacing w:after="0"/>
                  <w:rPr>
                    <w:noProof/>
                  </w:rPr>
                </w:pPr>
                <w:r w:rsidRPr="00C90FFC">
                  <w:rPr>
                    <w:noProof/>
                  </w:rPr>
                  <w:t>Savanorių pr. 321C, Kaunas 50120</w:t>
                </w:r>
              </w:p>
            </w:tc>
            <w:tc>
              <w:tcPr>
                <w:tcW w:w="2710" w:type="pct"/>
              </w:tcPr>
              <w:p w14:paraId="0C12CBCA" w14:textId="5C9F4BFB" w:rsidR="0079112D" w:rsidRPr="002C003D" w:rsidRDefault="00845ED9" w:rsidP="003701C6">
                <w:pPr>
                  <w:spacing w:after="0"/>
                  <w:rPr>
                    <w:noProof/>
                  </w:rPr>
                </w:pPr>
                <w:r>
                  <w:t>Perspektyvos g. 10, Kaunas</w:t>
                </w:r>
              </w:p>
            </w:tc>
          </w:tr>
          <w:tr w:rsidR="0079112D" w:rsidRPr="002C003D" w14:paraId="5CC24592" w14:textId="77777777" w:rsidTr="003701C6">
            <w:trPr>
              <w:gridAfter w:val="1"/>
              <w:wAfter w:w="9" w:type="pct"/>
              <w:jc w:val="center"/>
            </w:trPr>
            <w:tc>
              <w:tcPr>
                <w:tcW w:w="2281" w:type="pct"/>
              </w:tcPr>
              <w:p w14:paraId="2C25CE7B" w14:textId="77777777" w:rsidR="0079112D" w:rsidRPr="002C003D" w:rsidRDefault="0079112D" w:rsidP="003701C6">
                <w:pPr>
                  <w:spacing w:after="0"/>
                  <w:rPr>
                    <w:noProof/>
                  </w:rPr>
                </w:pPr>
                <w:r w:rsidRPr="002C003D">
                  <w:rPr>
                    <w:noProof/>
                  </w:rPr>
                  <w:t>Tel.: (8-37) 202293</w:t>
                </w:r>
              </w:p>
            </w:tc>
            <w:tc>
              <w:tcPr>
                <w:tcW w:w="2710" w:type="pct"/>
              </w:tcPr>
              <w:p w14:paraId="416F0FE9" w14:textId="35DA14A7" w:rsidR="0079112D" w:rsidRPr="002C003D" w:rsidRDefault="0079112D" w:rsidP="003701C6">
                <w:pPr>
                  <w:spacing w:after="0"/>
                  <w:rPr>
                    <w:noProof/>
                  </w:rPr>
                </w:pPr>
                <w:r w:rsidRPr="002C003D">
                  <w:rPr>
                    <w:noProof/>
                  </w:rPr>
                  <w:t>Tel</w:t>
                </w:r>
                <w:r w:rsidRPr="00BA0906">
                  <w:rPr>
                    <w:noProof/>
                  </w:rPr>
                  <w:t>.</w:t>
                </w:r>
                <w:r>
                  <w:rPr>
                    <w:noProof/>
                  </w:rPr>
                  <w:t>:</w:t>
                </w:r>
                <w:r w:rsidR="00845ED9">
                  <w:t xml:space="preserve"> +370 63344044</w:t>
                </w:r>
              </w:p>
            </w:tc>
          </w:tr>
          <w:tr w:rsidR="0079112D" w:rsidRPr="002C003D" w14:paraId="58901724" w14:textId="77777777" w:rsidTr="003701C6">
            <w:trPr>
              <w:gridAfter w:val="1"/>
              <w:wAfter w:w="9" w:type="pct"/>
              <w:jc w:val="center"/>
            </w:trPr>
            <w:tc>
              <w:tcPr>
                <w:tcW w:w="2281" w:type="pct"/>
              </w:tcPr>
              <w:p w14:paraId="23F3C968" w14:textId="77777777" w:rsidR="0079112D" w:rsidRPr="002C003D" w:rsidRDefault="0079112D" w:rsidP="003701C6">
                <w:pPr>
                  <w:spacing w:after="0"/>
                  <w:rPr>
                    <w:noProof/>
                  </w:rPr>
                </w:pPr>
                <w:r w:rsidRPr="002C003D">
                  <w:rPr>
                    <w:noProof/>
                  </w:rPr>
                  <w:t>El. paštas: info@keliuprieziura.lt</w:t>
                </w:r>
              </w:p>
            </w:tc>
            <w:tc>
              <w:tcPr>
                <w:tcW w:w="2710" w:type="pct"/>
              </w:tcPr>
              <w:p w14:paraId="5A826CAD" w14:textId="68037BAB" w:rsidR="0079112D" w:rsidRPr="002C003D" w:rsidRDefault="0079112D" w:rsidP="003701C6">
                <w:pPr>
                  <w:spacing w:after="0"/>
                  <w:rPr>
                    <w:noProof/>
                  </w:rPr>
                </w:pPr>
                <w:r w:rsidRPr="002C003D">
                  <w:rPr>
                    <w:noProof/>
                  </w:rPr>
                  <w:t xml:space="preserve">El. </w:t>
                </w:r>
                <w:r>
                  <w:rPr>
                    <w:noProof/>
                  </w:rPr>
                  <w:t>p</w:t>
                </w:r>
                <w:r w:rsidRPr="002C003D">
                  <w:rPr>
                    <w:noProof/>
                  </w:rPr>
                  <w:t xml:space="preserve">aštas: </w:t>
                </w:r>
                <w:r w:rsidR="00845ED9">
                  <w:t>info</w:t>
                </w:r>
                <w:r w:rsidR="004B14A8">
                  <w:t>@</w:t>
                </w:r>
                <w:r w:rsidR="00845ED9">
                  <w:t>adampolis.lt</w:t>
                </w:r>
              </w:p>
            </w:tc>
          </w:tr>
          <w:tr w:rsidR="0079112D" w:rsidRPr="002C003D" w14:paraId="0E885065" w14:textId="77777777" w:rsidTr="003701C6">
            <w:trPr>
              <w:gridAfter w:val="1"/>
              <w:wAfter w:w="9" w:type="pct"/>
              <w:jc w:val="center"/>
            </w:trPr>
            <w:tc>
              <w:tcPr>
                <w:tcW w:w="2281" w:type="pct"/>
              </w:tcPr>
              <w:p w14:paraId="2AD4A84E" w14:textId="6C585C8A" w:rsidR="0079112D" w:rsidRPr="002C003D" w:rsidRDefault="0079112D" w:rsidP="003701C6">
                <w:pPr>
                  <w:spacing w:after="0"/>
                  <w:rPr>
                    <w:noProof/>
                  </w:rPr>
                </w:pPr>
                <w:r w:rsidRPr="002C003D">
                  <w:rPr>
                    <w:noProof/>
                  </w:rPr>
                  <w:t xml:space="preserve">A.s. </w:t>
                </w:r>
                <w:r w:rsidRPr="002C003D">
                  <w:rPr>
                    <w:bCs/>
                    <w:noProof/>
                  </w:rPr>
                  <w:t>LT</w:t>
                </w:r>
              </w:p>
            </w:tc>
            <w:tc>
              <w:tcPr>
                <w:tcW w:w="2710" w:type="pct"/>
              </w:tcPr>
              <w:p w14:paraId="3B498537" w14:textId="7A01DD22" w:rsidR="0079112D" w:rsidRPr="002C003D" w:rsidRDefault="0079112D" w:rsidP="003701C6">
                <w:pPr>
                  <w:spacing w:after="0"/>
                  <w:rPr>
                    <w:noProof/>
                  </w:rPr>
                </w:pPr>
                <w:r w:rsidRPr="002C003D">
                  <w:rPr>
                    <w:noProof/>
                  </w:rPr>
                  <w:t xml:space="preserve">A.s. </w:t>
                </w:r>
                <w:r w:rsidR="00845ED9">
                  <w:t>LT</w:t>
                </w:r>
              </w:p>
            </w:tc>
          </w:tr>
          <w:tr w:rsidR="0079112D" w:rsidRPr="002C003D" w14:paraId="224C1DDA" w14:textId="77777777" w:rsidTr="003701C6">
            <w:trPr>
              <w:gridAfter w:val="1"/>
              <w:wAfter w:w="9" w:type="pct"/>
              <w:jc w:val="center"/>
            </w:trPr>
            <w:tc>
              <w:tcPr>
                <w:tcW w:w="2281" w:type="pct"/>
              </w:tcPr>
              <w:p w14:paraId="1E80FC20" w14:textId="65189F21" w:rsidR="0079112D" w:rsidRPr="002C003D" w:rsidRDefault="0079112D" w:rsidP="003701C6">
                <w:pPr>
                  <w:spacing w:after="0"/>
                  <w:rPr>
                    <w:noProof/>
                  </w:rPr>
                </w:pPr>
              </w:p>
            </w:tc>
            <w:tc>
              <w:tcPr>
                <w:tcW w:w="2710" w:type="pct"/>
              </w:tcPr>
              <w:p w14:paraId="55550B66" w14:textId="172D8A60" w:rsidR="0079112D" w:rsidRPr="002C003D" w:rsidRDefault="0079112D" w:rsidP="003701C6">
                <w:pPr>
                  <w:spacing w:after="0"/>
                  <w:rPr>
                    <w:noProof/>
                  </w:rPr>
                </w:pPr>
              </w:p>
              <w:p w14:paraId="3AA3359A" w14:textId="77777777" w:rsidR="0079112D" w:rsidRPr="002C003D" w:rsidRDefault="0079112D" w:rsidP="003701C6">
                <w:pPr>
                  <w:spacing w:after="0"/>
                  <w:rPr>
                    <w:noProof/>
                  </w:rPr>
                </w:pPr>
              </w:p>
            </w:tc>
          </w:tr>
          <w:tr w:rsidR="0079112D" w:rsidRPr="002C003D" w14:paraId="18835FB4" w14:textId="77777777" w:rsidTr="003701C6">
            <w:trPr>
              <w:gridAfter w:val="1"/>
              <w:wAfter w:w="9" w:type="pct"/>
              <w:jc w:val="center"/>
            </w:trPr>
            <w:tc>
              <w:tcPr>
                <w:tcW w:w="2281" w:type="pct"/>
              </w:tcPr>
              <w:p w14:paraId="5D2203EB" w14:textId="77777777" w:rsidR="0079112D" w:rsidRPr="002C003D" w:rsidRDefault="0079112D" w:rsidP="003701C6">
                <w:pPr>
                  <w:spacing w:after="0"/>
                </w:pPr>
                <w:r w:rsidRPr="002C003D">
                  <w:rPr>
                    <w:b/>
                  </w:rPr>
                  <w:t>Pirkėjo vardu:</w:t>
                </w:r>
              </w:p>
            </w:tc>
            <w:tc>
              <w:tcPr>
                <w:tcW w:w="2710" w:type="pct"/>
              </w:tcPr>
              <w:p w14:paraId="7CFD3266" w14:textId="532DF238" w:rsidR="0079112D" w:rsidRPr="002C003D" w:rsidRDefault="0079112D" w:rsidP="003701C6">
                <w:pPr>
                  <w:tabs>
                    <w:tab w:val="left" w:pos="672"/>
                    <w:tab w:val="left" w:pos="1592"/>
                  </w:tabs>
                  <w:spacing w:after="0"/>
                </w:pPr>
                <w:r>
                  <w:rPr>
                    <w:b/>
                  </w:rPr>
                  <w:t>Pardavėjo</w:t>
                </w:r>
                <w:r w:rsidRPr="002C003D">
                  <w:rPr>
                    <w:b/>
                  </w:rPr>
                  <w:t xml:space="preserve"> vardu:</w:t>
                </w: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1CF6D454" w:rsidR="0079112D" w:rsidRPr="002C003D" w:rsidRDefault="0079112D" w:rsidP="003701C6">
                <w:pPr>
                  <w:rPr>
                    <w:b/>
                  </w:rPr>
                </w:pPr>
                <w:r w:rsidRPr="002C003D">
                  <w:t>______________</w:t>
                </w:r>
              </w:p>
            </w:tc>
            <w:tc>
              <w:tcPr>
                <w:tcW w:w="2710" w:type="pct"/>
              </w:tcPr>
              <w:p w14:paraId="7100118F" w14:textId="1D74A033" w:rsidR="0079112D" w:rsidRPr="002C003D" w:rsidRDefault="0079112D" w:rsidP="003701C6">
                <w:pPr>
                  <w:rPr>
                    <w:b/>
                  </w:rPr>
                </w:pPr>
                <w:r w:rsidRPr="002C003D">
                  <w:t>_______________</w:t>
                </w:r>
              </w:p>
            </w:tc>
          </w:tr>
          <w:tr w:rsidR="0079112D" w:rsidRPr="002C003D" w14:paraId="3BB1D0E0" w14:textId="77777777" w:rsidTr="003701C6">
            <w:trPr>
              <w:gridAfter w:val="1"/>
              <w:wAfter w:w="9" w:type="pct"/>
              <w:jc w:val="center"/>
            </w:trPr>
            <w:tc>
              <w:tcPr>
                <w:tcW w:w="2281" w:type="pct"/>
              </w:tcPr>
              <w:p w14:paraId="03FC6187" w14:textId="77777777" w:rsidR="0079112D" w:rsidRDefault="0079112D" w:rsidP="003701C6">
                <w:pPr>
                  <w:rPr>
                    <w:b/>
                    <w:bCs/>
                  </w:rPr>
                </w:pPr>
                <w:r w:rsidRPr="00057F38">
                  <w:rPr>
                    <w:b/>
                    <w:bCs/>
                  </w:rPr>
                  <w:t>Pasirašymo data:</w:t>
                </w:r>
              </w:p>
              <w:p w14:paraId="043627B4" w14:textId="77777777" w:rsidR="0079112D" w:rsidRPr="00057F38" w:rsidRDefault="0079112D" w:rsidP="003701C6">
                <w:pPr>
                  <w:rPr>
                    <w:b/>
                    <w:bCs/>
                  </w:rPr>
                </w:pPr>
                <w:r w:rsidRPr="008A0CA5">
                  <w:rPr>
                    <w:b/>
                    <w:bCs/>
                    <w:i/>
                    <w:iCs/>
                  </w:rPr>
                  <w:t>Pirkėjas antspaudo nenaudoja</w:t>
                </w:r>
              </w:p>
            </w:tc>
            <w:tc>
              <w:tcPr>
                <w:tcW w:w="2710" w:type="pct"/>
              </w:tcPr>
              <w:p w14:paraId="2C9DC596" w14:textId="77777777" w:rsidR="0079112D" w:rsidRPr="00057F38" w:rsidRDefault="0079112D" w:rsidP="003701C6">
                <w:pPr>
                  <w:rPr>
                    <w:b/>
                    <w:bCs/>
                  </w:rPr>
                </w:pPr>
                <w:r w:rsidRPr="00057F38">
                  <w:rPr>
                    <w:b/>
                    <w:bCs/>
                  </w:rPr>
                  <w:t>Pasirašymo data:</w:t>
                </w:r>
              </w:p>
            </w:tc>
          </w:tr>
        </w:tbl>
      </w:sdtContent>
    </w:sdt>
    <w:bookmarkEnd w:id="39"/>
    <w:bookmarkEnd w:id="38"/>
    <w:p w14:paraId="36B6E512" w14:textId="0EE50597" w:rsidR="00795F05" w:rsidRPr="00E111F9" w:rsidRDefault="00E111F9" w:rsidP="00E111F9">
      <w:pPr>
        <w:spacing w:after="160" w:line="259" w:lineRule="auto"/>
        <w:rPr>
          <w:b/>
          <w:i/>
          <w:iCs/>
          <w:szCs w:val="24"/>
        </w:rPr>
      </w:pPr>
      <w:r>
        <w:rPr>
          <w:bCs/>
          <w:szCs w:val="24"/>
        </w:rPr>
        <w:t xml:space="preserve">         </w:t>
      </w:r>
    </w:p>
    <w:sectPr w:rsidR="00795F05" w:rsidRPr="00E111F9" w:rsidSect="00B309A9">
      <w:headerReference w:type="default" r:id="rId11"/>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EF5FD" w14:textId="77777777" w:rsidR="00BC496A" w:rsidRDefault="00BC496A" w:rsidP="00F40B85">
      <w:pPr>
        <w:spacing w:after="0" w:line="240" w:lineRule="auto"/>
      </w:pPr>
      <w:r>
        <w:separator/>
      </w:r>
    </w:p>
  </w:endnote>
  <w:endnote w:type="continuationSeparator" w:id="0">
    <w:p w14:paraId="2D821659" w14:textId="77777777" w:rsidR="00BC496A" w:rsidRDefault="00BC496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C61F" w14:textId="77777777" w:rsidR="00BC496A" w:rsidRDefault="00BC496A" w:rsidP="00F40B85">
      <w:pPr>
        <w:spacing w:after="0" w:line="240" w:lineRule="auto"/>
      </w:pPr>
      <w:r>
        <w:separator/>
      </w:r>
    </w:p>
  </w:footnote>
  <w:footnote w:type="continuationSeparator" w:id="0">
    <w:p w14:paraId="6BC647BA" w14:textId="77777777" w:rsidR="00BC496A" w:rsidRDefault="00BC496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2B13" w14:textId="77777777" w:rsidR="00A90259" w:rsidRDefault="00A90259" w:rsidP="00A90259">
    <w:pPr>
      <w:pStyle w:val="Antrats"/>
      <w:jc w:val="right"/>
      <w:rPr>
        <w:i/>
        <w:iCs/>
        <w:color w:val="BFBFBF"/>
        <w:sz w:val="20"/>
      </w:rPr>
    </w:pPr>
    <w:bookmarkStart w:id="40" w:name="_Hlk62550716"/>
  </w:p>
  <w:bookmarkEnd w:id="40"/>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32F5169"/>
    <w:multiLevelType w:val="multilevel"/>
    <w:tmpl w:val="021A1B12"/>
    <w:lvl w:ilvl="0">
      <w:start w:val="2"/>
      <w:numFmt w:val="decimal"/>
      <w:lvlText w:val="%1."/>
      <w:lvlJc w:val="left"/>
      <w:pPr>
        <w:ind w:left="504" w:hanging="504"/>
      </w:pPr>
      <w:rPr>
        <w:rFonts w:hint="default"/>
      </w:rPr>
    </w:lvl>
    <w:lvl w:ilvl="1">
      <w:start w:val="3"/>
      <w:numFmt w:val="decimal"/>
      <w:lvlText w:val="%1.%2."/>
      <w:lvlJc w:val="left"/>
      <w:pPr>
        <w:ind w:left="864" w:hanging="504"/>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40B26"/>
    <w:multiLevelType w:val="multilevel"/>
    <w:tmpl w:val="DC2AB0A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1325234185">
    <w:abstractNumId w:val="8"/>
  </w:num>
  <w:num w:numId="2" w16cid:durableId="267392064">
    <w:abstractNumId w:val="6"/>
  </w:num>
  <w:num w:numId="3" w16cid:durableId="1517503003">
    <w:abstractNumId w:val="0"/>
  </w:num>
  <w:num w:numId="4" w16cid:durableId="1328702511">
    <w:abstractNumId w:val="1"/>
  </w:num>
  <w:num w:numId="5" w16cid:durableId="1463497438">
    <w:abstractNumId w:val="2"/>
  </w:num>
  <w:num w:numId="6" w16cid:durableId="405803297">
    <w:abstractNumId w:val="3"/>
  </w:num>
  <w:num w:numId="7" w16cid:durableId="2099980787">
    <w:abstractNumId w:val="11"/>
  </w:num>
  <w:num w:numId="8" w16cid:durableId="1275746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2627978">
    <w:abstractNumId w:val="5"/>
  </w:num>
  <w:num w:numId="10" w16cid:durableId="1699769996">
    <w:abstractNumId w:val="17"/>
  </w:num>
  <w:num w:numId="11" w16cid:durableId="1757290838">
    <w:abstractNumId w:val="16"/>
  </w:num>
  <w:num w:numId="12" w16cid:durableId="922421718">
    <w:abstractNumId w:val="18"/>
  </w:num>
  <w:num w:numId="13" w16cid:durableId="1159425748">
    <w:abstractNumId w:val="10"/>
  </w:num>
  <w:num w:numId="14" w16cid:durableId="1442918635">
    <w:abstractNumId w:val="9"/>
  </w:num>
  <w:num w:numId="15" w16cid:durableId="317272903">
    <w:abstractNumId w:val="14"/>
  </w:num>
  <w:num w:numId="16" w16cid:durableId="6445003">
    <w:abstractNumId w:val="7"/>
  </w:num>
  <w:num w:numId="17" w16cid:durableId="1691878041">
    <w:abstractNumId w:val="19"/>
  </w:num>
  <w:num w:numId="18" w16cid:durableId="1329291056">
    <w:abstractNumId w:val="12"/>
  </w:num>
  <w:num w:numId="19" w16cid:durableId="847643712">
    <w:abstractNumId w:val="15"/>
  </w:num>
  <w:num w:numId="20" w16cid:durableId="1172069018">
    <w:abstractNumId w:val="13"/>
  </w:num>
  <w:num w:numId="21" w16cid:durableId="1159006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OzSQMfsizc5cNjuGQgtExy/BLv8PSBvf6obUYXYIum167tCvjS9ER9i6gevvrrS9KGgx7un/QjkS5JyxmhXIw==" w:salt="rsPGfengEtmqVC8jvIZNq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17412"/>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C5"/>
    <w:rsid w:val="000A2B0F"/>
    <w:rsid w:val="000A3E48"/>
    <w:rsid w:val="000A4132"/>
    <w:rsid w:val="000A489A"/>
    <w:rsid w:val="000A5C8B"/>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D7138"/>
    <w:rsid w:val="000E74ED"/>
    <w:rsid w:val="000E78E9"/>
    <w:rsid w:val="000E79D6"/>
    <w:rsid w:val="000E7A33"/>
    <w:rsid w:val="000F026E"/>
    <w:rsid w:val="000F0F07"/>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05A7"/>
    <w:rsid w:val="001219D3"/>
    <w:rsid w:val="00121E2B"/>
    <w:rsid w:val="001220FA"/>
    <w:rsid w:val="00122543"/>
    <w:rsid w:val="00122ABF"/>
    <w:rsid w:val="00122D5A"/>
    <w:rsid w:val="00125DBB"/>
    <w:rsid w:val="00126966"/>
    <w:rsid w:val="00126AE8"/>
    <w:rsid w:val="00133F7F"/>
    <w:rsid w:val="00135102"/>
    <w:rsid w:val="00135303"/>
    <w:rsid w:val="00135C43"/>
    <w:rsid w:val="00136AAB"/>
    <w:rsid w:val="00137667"/>
    <w:rsid w:val="00137B28"/>
    <w:rsid w:val="00137BF5"/>
    <w:rsid w:val="00137CFD"/>
    <w:rsid w:val="001418D3"/>
    <w:rsid w:val="001429DA"/>
    <w:rsid w:val="00143DF9"/>
    <w:rsid w:val="00144E7C"/>
    <w:rsid w:val="0014628C"/>
    <w:rsid w:val="001465FB"/>
    <w:rsid w:val="00151D7F"/>
    <w:rsid w:val="0015303C"/>
    <w:rsid w:val="00155C9A"/>
    <w:rsid w:val="0015683F"/>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D2278"/>
    <w:rsid w:val="001E3601"/>
    <w:rsid w:val="001E3A4F"/>
    <w:rsid w:val="001E466D"/>
    <w:rsid w:val="001E5C89"/>
    <w:rsid w:val="001F4849"/>
    <w:rsid w:val="001F7276"/>
    <w:rsid w:val="00200745"/>
    <w:rsid w:val="002040AE"/>
    <w:rsid w:val="00204B23"/>
    <w:rsid w:val="002060F5"/>
    <w:rsid w:val="0021047D"/>
    <w:rsid w:val="002129AC"/>
    <w:rsid w:val="00214769"/>
    <w:rsid w:val="00217715"/>
    <w:rsid w:val="0022024C"/>
    <w:rsid w:val="00221F31"/>
    <w:rsid w:val="00222545"/>
    <w:rsid w:val="00223787"/>
    <w:rsid w:val="00223BBC"/>
    <w:rsid w:val="002251BD"/>
    <w:rsid w:val="00225A42"/>
    <w:rsid w:val="0022728B"/>
    <w:rsid w:val="002272D7"/>
    <w:rsid w:val="00227E4B"/>
    <w:rsid w:val="00230C89"/>
    <w:rsid w:val="00232F6C"/>
    <w:rsid w:val="002340C6"/>
    <w:rsid w:val="0023471F"/>
    <w:rsid w:val="00240717"/>
    <w:rsid w:val="002412B0"/>
    <w:rsid w:val="00247638"/>
    <w:rsid w:val="00250AED"/>
    <w:rsid w:val="00250C98"/>
    <w:rsid w:val="00251B7F"/>
    <w:rsid w:val="00255615"/>
    <w:rsid w:val="00261D5B"/>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E614B"/>
    <w:rsid w:val="002F0C2C"/>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48FD"/>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2A91"/>
    <w:rsid w:val="003F6E37"/>
    <w:rsid w:val="003F79A5"/>
    <w:rsid w:val="00404FFD"/>
    <w:rsid w:val="004051BC"/>
    <w:rsid w:val="004054B2"/>
    <w:rsid w:val="004079D0"/>
    <w:rsid w:val="00411AA2"/>
    <w:rsid w:val="0041232A"/>
    <w:rsid w:val="0041401B"/>
    <w:rsid w:val="0041503D"/>
    <w:rsid w:val="004200EA"/>
    <w:rsid w:val="00422EEA"/>
    <w:rsid w:val="00424205"/>
    <w:rsid w:val="00427263"/>
    <w:rsid w:val="00431570"/>
    <w:rsid w:val="00431BDA"/>
    <w:rsid w:val="00435D4F"/>
    <w:rsid w:val="00437308"/>
    <w:rsid w:val="00437E70"/>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14A8"/>
    <w:rsid w:val="004B2A17"/>
    <w:rsid w:val="004B4350"/>
    <w:rsid w:val="004B5205"/>
    <w:rsid w:val="004B6105"/>
    <w:rsid w:val="004B7E97"/>
    <w:rsid w:val="004C08F3"/>
    <w:rsid w:val="004C2498"/>
    <w:rsid w:val="004C7E82"/>
    <w:rsid w:val="004D22F2"/>
    <w:rsid w:val="004D284C"/>
    <w:rsid w:val="004D2F2C"/>
    <w:rsid w:val="004E1A4F"/>
    <w:rsid w:val="004E2DEC"/>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5A8F"/>
    <w:rsid w:val="00507E29"/>
    <w:rsid w:val="005102F8"/>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53D"/>
    <w:rsid w:val="0055688A"/>
    <w:rsid w:val="00560496"/>
    <w:rsid w:val="00560D79"/>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6B3A"/>
    <w:rsid w:val="005C7185"/>
    <w:rsid w:val="005D1A88"/>
    <w:rsid w:val="005D2743"/>
    <w:rsid w:val="005D339E"/>
    <w:rsid w:val="005D5495"/>
    <w:rsid w:val="005E1B09"/>
    <w:rsid w:val="005E2B4B"/>
    <w:rsid w:val="005E3B39"/>
    <w:rsid w:val="005E3E3D"/>
    <w:rsid w:val="005E44C4"/>
    <w:rsid w:val="005E62A3"/>
    <w:rsid w:val="005E6BE4"/>
    <w:rsid w:val="005E7812"/>
    <w:rsid w:val="005F12F2"/>
    <w:rsid w:val="005F1D64"/>
    <w:rsid w:val="005F22A1"/>
    <w:rsid w:val="005F3F66"/>
    <w:rsid w:val="005F5B97"/>
    <w:rsid w:val="005F7B7E"/>
    <w:rsid w:val="005F7C7F"/>
    <w:rsid w:val="0060390C"/>
    <w:rsid w:val="006045C6"/>
    <w:rsid w:val="00605287"/>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1AC2"/>
    <w:rsid w:val="00642E56"/>
    <w:rsid w:val="0064369D"/>
    <w:rsid w:val="00644000"/>
    <w:rsid w:val="00644C4A"/>
    <w:rsid w:val="006450FE"/>
    <w:rsid w:val="0064719B"/>
    <w:rsid w:val="006473D4"/>
    <w:rsid w:val="00650CC8"/>
    <w:rsid w:val="00655378"/>
    <w:rsid w:val="00657ED6"/>
    <w:rsid w:val="00661E3D"/>
    <w:rsid w:val="00663A05"/>
    <w:rsid w:val="00664ED5"/>
    <w:rsid w:val="00665B28"/>
    <w:rsid w:val="00667D1C"/>
    <w:rsid w:val="00670111"/>
    <w:rsid w:val="00673814"/>
    <w:rsid w:val="006739A5"/>
    <w:rsid w:val="006741A4"/>
    <w:rsid w:val="006753EA"/>
    <w:rsid w:val="006805E9"/>
    <w:rsid w:val="00681117"/>
    <w:rsid w:val="00681474"/>
    <w:rsid w:val="00681568"/>
    <w:rsid w:val="00686335"/>
    <w:rsid w:val="006878BB"/>
    <w:rsid w:val="00691CB4"/>
    <w:rsid w:val="00693432"/>
    <w:rsid w:val="006947EE"/>
    <w:rsid w:val="00695833"/>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D7A25"/>
    <w:rsid w:val="006E42AB"/>
    <w:rsid w:val="006E5FC8"/>
    <w:rsid w:val="006E6977"/>
    <w:rsid w:val="006F20E3"/>
    <w:rsid w:val="006F297B"/>
    <w:rsid w:val="006F384A"/>
    <w:rsid w:val="006F3C0F"/>
    <w:rsid w:val="006F4FF0"/>
    <w:rsid w:val="007000F3"/>
    <w:rsid w:val="0070712F"/>
    <w:rsid w:val="00724A2A"/>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72A5"/>
    <w:rsid w:val="00797F56"/>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14A2"/>
    <w:rsid w:val="008055E1"/>
    <w:rsid w:val="00806E77"/>
    <w:rsid w:val="008076C1"/>
    <w:rsid w:val="00807CC2"/>
    <w:rsid w:val="00807DB8"/>
    <w:rsid w:val="00810312"/>
    <w:rsid w:val="00810B1E"/>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45ED9"/>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3AE2"/>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3F5F"/>
    <w:rsid w:val="008C407E"/>
    <w:rsid w:val="008C6F0E"/>
    <w:rsid w:val="008D064E"/>
    <w:rsid w:val="008D1C5C"/>
    <w:rsid w:val="008D229E"/>
    <w:rsid w:val="008D2402"/>
    <w:rsid w:val="008D24E9"/>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70F13"/>
    <w:rsid w:val="00971072"/>
    <w:rsid w:val="00974B8E"/>
    <w:rsid w:val="00981D71"/>
    <w:rsid w:val="00982147"/>
    <w:rsid w:val="009821EE"/>
    <w:rsid w:val="0098326E"/>
    <w:rsid w:val="00984A8F"/>
    <w:rsid w:val="00985B81"/>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0E5"/>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2C07"/>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170A"/>
    <w:rsid w:val="00B15193"/>
    <w:rsid w:val="00B16C59"/>
    <w:rsid w:val="00B226E6"/>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7130"/>
    <w:rsid w:val="00BB0528"/>
    <w:rsid w:val="00BB12F7"/>
    <w:rsid w:val="00BB1D0D"/>
    <w:rsid w:val="00BB1D72"/>
    <w:rsid w:val="00BB2A18"/>
    <w:rsid w:val="00BB4508"/>
    <w:rsid w:val="00BB561D"/>
    <w:rsid w:val="00BB7609"/>
    <w:rsid w:val="00BC2A61"/>
    <w:rsid w:val="00BC2CC3"/>
    <w:rsid w:val="00BC30FF"/>
    <w:rsid w:val="00BC33BA"/>
    <w:rsid w:val="00BC3BA6"/>
    <w:rsid w:val="00BC496A"/>
    <w:rsid w:val="00BC5217"/>
    <w:rsid w:val="00BC5832"/>
    <w:rsid w:val="00BC5BCB"/>
    <w:rsid w:val="00BC6987"/>
    <w:rsid w:val="00BD0037"/>
    <w:rsid w:val="00BD0B4E"/>
    <w:rsid w:val="00BD2EF3"/>
    <w:rsid w:val="00BD2F11"/>
    <w:rsid w:val="00BD41DF"/>
    <w:rsid w:val="00BD53D5"/>
    <w:rsid w:val="00BD72E9"/>
    <w:rsid w:val="00BE4B36"/>
    <w:rsid w:val="00BE656F"/>
    <w:rsid w:val="00BF004D"/>
    <w:rsid w:val="00BF195F"/>
    <w:rsid w:val="00BF4872"/>
    <w:rsid w:val="00BF53D4"/>
    <w:rsid w:val="00BF6E04"/>
    <w:rsid w:val="00C01C20"/>
    <w:rsid w:val="00C0226B"/>
    <w:rsid w:val="00C02A8A"/>
    <w:rsid w:val="00C05C39"/>
    <w:rsid w:val="00C078CA"/>
    <w:rsid w:val="00C108BE"/>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547F"/>
    <w:rsid w:val="00C8136A"/>
    <w:rsid w:val="00C8213B"/>
    <w:rsid w:val="00C82A39"/>
    <w:rsid w:val="00C82C71"/>
    <w:rsid w:val="00C837A7"/>
    <w:rsid w:val="00C837B9"/>
    <w:rsid w:val="00C839AD"/>
    <w:rsid w:val="00C84F9D"/>
    <w:rsid w:val="00C85660"/>
    <w:rsid w:val="00C86DA9"/>
    <w:rsid w:val="00C87CF4"/>
    <w:rsid w:val="00C90CBA"/>
    <w:rsid w:val="00C910C6"/>
    <w:rsid w:val="00C93F28"/>
    <w:rsid w:val="00C97E88"/>
    <w:rsid w:val="00CA0E9F"/>
    <w:rsid w:val="00CA1418"/>
    <w:rsid w:val="00CA3AFC"/>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1B6"/>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16D"/>
    <w:rsid w:val="00D458C4"/>
    <w:rsid w:val="00D464AB"/>
    <w:rsid w:val="00D47F66"/>
    <w:rsid w:val="00D515AE"/>
    <w:rsid w:val="00D5299B"/>
    <w:rsid w:val="00D54509"/>
    <w:rsid w:val="00D56A2B"/>
    <w:rsid w:val="00D57398"/>
    <w:rsid w:val="00D601B9"/>
    <w:rsid w:val="00D62D87"/>
    <w:rsid w:val="00D6523B"/>
    <w:rsid w:val="00D65A17"/>
    <w:rsid w:val="00D74566"/>
    <w:rsid w:val="00D81FAE"/>
    <w:rsid w:val="00D835A7"/>
    <w:rsid w:val="00D84B86"/>
    <w:rsid w:val="00D8597E"/>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EF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467BD"/>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D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1E74"/>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04E8"/>
    <w:rsid w:val="00F31A47"/>
    <w:rsid w:val="00F32096"/>
    <w:rsid w:val="00F337DC"/>
    <w:rsid w:val="00F3569B"/>
    <w:rsid w:val="00F37226"/>
    <w:rsid w:val="00F40B85"/>
    <w:rsid w:val="00F425CA"/>
    <w:rsid w:val="00F43B8E"/>
    <w:rsid w:val="00F43D1A"/>
    <w:rsid w:val="00F45D15"/>
    <w:rsid w:val="00F46254"/>
    <w:rsid w:val="00F503C5"/>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ADB"/>
    <w:rsid w:val="00FC1B08"/>
    <w:rsid w:val="00FC1C91"/>
    <w:rsid w:val="00FC1D9C"/>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2C166DD0F5AD4CFAB7CDA91EE55C05F4"/>
        <w:category>
          <w:name w:val="Bendrosios nuostatos"/>
          <w:gallery w:val="placeholder"/>
        </w:category>
        <w:types>
          <w:type w:val="bbPlcHdr"/>
        </w:types>
        <w:behaviors>
          <w:behavior w:val="content"/>
        </w:behaviors>
        <w:guid w:val="{4BBCEAA1-72C3-4DE2-9637-9934EF7847C7}"/>
      </w:docPartPr>
      <w:docPartBody>
        <w:p w:rsidR="00133956" w:rsidRDefault="00410E78" w:rsidP="00410E78">
          <w:pPr>
            <w:pStyle w:val="2C166DD0F5AD4CFAB7CDA91EE55C05F4"/>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53397"/>
    <w:rsid w:val="00066184"/>
    <w:rsid w:val="00071B7E"/>
    <w:rsid w:val="00094738"/>
    <w:rsid w:val="000961BA"/>
    <w:rsid w:val="0009658D"/>
    <w:rsid w:val="000A7404"/>
    <w:rsid w:val="000C1C4F"/>
    <w:rsid w:val="000C3AC7"/>
    <w:rsid w:val="000C6414"/>
    <w:rsid w:val="000E4C19"/>
    <w:rsid w:val="000F2394"/>
    <w:rsid w:val="001020EB"/>
    <w:rsid w:val="00113AE6"/>
    <w:rsid w:val="00114718"/>
    <w:rsid w:val="00124A47"/>
    <w:rsid w:val="00133956"/>
    <w:rsid w:val="00134397"/>
    <w:rsid w:val="00162AC7"/>
    <w:rsid w:val="001738AC"/>
    <w:rsid w:val="001A2B87"/>
    <w:rsid w:val="001A38C0"/>
    <w:rsid w:val="001A42AC"/>
    <w:rsid w:val="001B0049"/>
    <w:rsid w:val="001C0B2B"/>
    <w:rsid w:val="001C6750"/>
    <w:rsid w:val="001E396F"/>
    <w:rsid w:val="001E6535"/>
    <w:rsid w:val="002228CE"/>
    <w:rsid w:val="002332FC"/>
    <w:rsid w:val="00234D5F"/>
    <w:rsid w:val="00243EEC"/>
    <w:rsid w:val="00262744"/>
    <w:rsid w:val="00264B9F"/>
    <w:rsid w:val="00291D22"/>
    <w:rsid w:val="002B021B"/>
    <w:rsid w:val="002B5EBF"/>
    <w:rsid w:val="00315C32"/>
    <w:rsid w:val="00320C6B"/>
    <w:rsid w:val="003266F3"/>
    <w:rsid w:val="0032727C"/>
    <w:rsid w:val="00382570"/>
    <w:rsid w:val="003836A2"/>
    <w:rsid w:val="003915E9"/>
    <w:rsid w:val="0039620E"/>
    <w:rsid w:val="003B0ECE"/>
    <w:rsid w:val="003D0A21"/>
    <w:rsid w:val="003D1991"/>
    <w:rsid w:val="003E234D"/>
    <w:rsid w:val="004017EB"/>
    <w:rsid w:val="0040326D"/>
    <w:rsid w:val="00410E78"/>
    <w:rsid w:val="004123E9"/>
    <w:rsid w:val="0043022E"/>
    <w:rsid w:val="00442A36"/>
    <w:rsid w:val="004660AA"/>
    <w:rsid w:val="004774B4"/>
    <w:rsid w:val="004963C7"/>
    <w:rsid w:val="0049720C"/>
    <w:rsid w:val="004A6654"/>
    <w:rsid w:val="004A74C9"/>
    <w:rsid w:val="004C27B8"/>
    <w:rsid w:val="004E3F91"/>
    <w:rsid w:val="0053090D"/>
    <w:rsid w:val="00532FA9"/>
    <w:rsid w:val="0054075B"/>
    <w:rsid w:val="0055537C"/>
    <w:rsid w:val="005779CB"/>
    <w:rsid w:val="00580E53"/>
    <w:rsid w:val="00590469"/>
    <w:rsid w:val="005A4A91"/>
    <w:rsid w:val="005C1312"/>
    <w:rsid w:val="005E017C"/>
    <w:rsid w:val="005E3ECC"/>
    <w:rsid w:val="00625AAF"/>
    <w:rsid w:val="00637067"/>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528DC"/>
    <w:rsid w:val="00772842"/>
    <w:rsid w:val="00773F7B"/>
    <w:rsid w:val="007835C8"/>
    <w:rsid w:val="007A08B3"/>
    <w:rsid w:val="007B2173"/>
    <w:rsid w:val="007B5309"/>
    <w:rsid w:val="007C6E1D"/>
    <w:rsid w:val="007C7D3B"/>
    <w:rsid w:val="007C7DD6"/>
    <w:rsid w:val="007E0F4F"/>
    <w:rsid w:val="007E4F66"/>
    <w:rsid w:val="007F60EC"/>
    <w:rsid w:val="00803869"/>
    <w:rsid w:val="008201EA"/>
    <w:rsid w:val="008301D8"/>
    <w:rsid w:val="00844AED"/>
    <w:rsid w:val="00864B91"/>
    <w:rsid w:val="00865799"/>
    <w:rsid w:val="00891BD2"/>
    <w:rsid w:val="008C3543"/>
    <w:rsid w:val="008C3DBA"/>
    <w:rsid w:val="008E0976"/>
    <w:rsid w:val="008F105B"/>
    <w:rsid w:val="00901028"/>
    <w:rsid w:val="0090203A"/>
    <w:rsid w:val="009103B5"/>
    <w:rsid w:val="00930C81"/>
    <w:rsid w:val="009409F6"/>
    <w:rsid w:val="00940D85"/>
    <w:rsid w:val="00943DA2"/>
    <w:rsid w:val="009463E1"/>
    <w:rsid w:val="00953AA9"/>
    <w:rsid w:val="00962926"/>
    <w:rsid w:val="00975E69"/>
    <w:rsid w:val="00992E19"/>
    <w:rsid w:val="00995D3F"/>
    <w:rsid w:val="009A0A1F"/>
    <w:rsid w:val="009C1068"/>
    <w:rsid w:val="009C63E2"/>
    <w:rsid w:val="009D0477"/>
    <w:rsid w:val="009F0391"/>
    <w:rsid w:val="00A104F3"/>
    <w:rsid w:val="00A16B73"/>
    <w:rsid w:val="00A236A4"/>
    <w:rsid w:val="00A36920"/>
    <w:rsid w:val="00A758F7"/>
    <w:rsid w:val="00A8207A"/>
    <w:rsid w:val="00A90F43"/>
    <w:rsid w:val="00A92D87"/>
    <w:rsid w:val="00AD5AE9"/>
    <w:rsid w:val="00B0123A"/>
    <w:rsid w:val="00B178FA"/>
    <w:rsid w:val="00B278BF"/>
    <w:rsid w:val="00B3249B"/>
    <w:rsid w:val="00B50174"/>
    <w:rsid w:val="00B642BD"/>
    <w:rsid w:val="00BA47F5"/>
    <w:rsid w:val="00BB12F5"/>
    <w:rsid w:val="00BB4D3B"/>
    <w:rsid w:val="00BC3EA8"/>
    <w:rsid w:val="00BD73F2"/>
    <w:rsid w:val="00BE0563"/>
    <w:rsid w:val="00C06E3F"/>
    <w:rsid w:val="00C17451"/>
    <w:rsid w:val="00C503BD"/>
    <w:rsid w:val="00C51F85"/>
    <w:rsid w:val="00C61300"/>
    <w:rsid w:val="00C902AA"/>
    <w:rsid w:val="00C93E85"/>
    <w:rsid w:val="00CA20C9"/>
    <w:rsid w:val="00CB3BE1"/>
    <w:rsid w:val="00CB7355"/>
    <w:rsid w:val="00CE0F37"/>
    <w:rsid w:val="00D01C92"/>
    <w:rsid w:val="00D27C81"/>
    <w:rsid w:val="00D57CC2"/>
    <w:rsid w:val="00D71C40"/>
    <w:rsid w:val="00D7268A"/>
    <w:rsid w:val="00D74205"/>
    <w:rsid w:val="00D921EB"/>
    <w:rsid w:val="00D92BC8"/>
    <w:rsid w:val="00D945DF"/>
    <w:rsid w:val="00DB0470"/>
    <w:rsid w:val="00DB7899"/>
    <w:rsid w:val="00DB7E0F"/>
    <w:rsid w:val="00DC723A"/>
    <w:rsid w:val="00DE4321"/>
    <w:rsid w:val="00E02C01"/>
    <w:rsid w:val="00E1230D"/>
    <w:rsid w:val="00E23A15"/>
    <w:rsid w:val="00E34D02"/>
    <w:rsid w:val="00E4689A"/>
    <w:rsid w:val="00E55CD7"/>
    <w:rsid w:val="00E83981"/>
    <w:rsid w:val="00E94000"/>
    <w:rsid w:val="00EC0B8F"/>
    <w:rsid w:val="00EC1702"/>
    <w:rsid w:val="00ED6111"/>
    <w:rsid w:val="00F06F3F"/>
    <w:rsid w:val="00F325C6"/>
    <w:rsid w:val="00F35866"/>
    <w:rsid w:val="00F54A4C"/>
    <w:rsid w:val="00F55D3E"/>
    <w:rsid w:val="00F64D34"/>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10E78"/>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2C166DD0F5AD4CFAB7CDA91EE55C05F4">
    <w:name w:val="2C166DD0F5AD4CFAB7CDA91EE55C05F4"/>
    <w:rsid w:val="00410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23945</Words>
  <Characters>13650</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2023-03-31T05:17:00Z</dcterms:created>
  <dcterms:modified xsi:type="dcterms:W3CDTF">2023-03-31T05:19:00Z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