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40C49" w14:textId="77777777" w:rsidR="00CD03F7" w:rsidRPr="00CD03F7" w:rsidRDefault="00CD03F7" w:rsidP="00CD03F7">
      <w:pPr>
        <w:keepNext/>
        <w:spacing w:after="0" w:line="240" w:lineRule="auto"/>
        <w:jc w:val="center"/>
        <w:outlineLvl w:val="2"/>
        <w:rPr>
          <w:rFonts w:ascii="Times New Roman" w:eastAsia="Times New Roman" w:hAnsi="Times New Roman" w:cs="Times New Roman"/>
          <w:b/>
          <w:color w:val="000000"/>
          <w:sz w:val="23"/>
          <w:szCs w:val="23"/>
          <w:lang w:val="lt-LT" w:eastAsia="x-none"/>
        </w:rPr>
      </w:pPr>
      <w:r w:rsidRPr="00CD03F7">
        <w:rPr>
          <w:rFonts w:ascii="Times New Roman" w:eastAsia="Times New Roman" w:hAnsi="Times New Roman" w:cs="Times New Roman"/>
          <w:b/>
          <w:color w:val="000000"/>
          <w:sz w:val="23"/>
          <w:szCs w:val="23"/>
          <w:lang w:val="lt-LT" w:eastAsia="x-none"/>
        </w:rPr>
        <w:t xml:space="preserve">VIEŠOJO PREKIŲ PIRKIMO-PARDAVIMO SUTARTIS </w:t>
      </w:r>
    </w:p>
    <w:p w14:paraId="16380BE9" w14:textId="78635C30" w:rsidR="00CD03F7" w:rsidRPr="00CD03F7" w:rsidRDefault="00CD03F7" w:rsidP="00CD03F7">
      <w:pPr>
        <w:spacing w:after="0" w:line="240" w:lineRule="auto"/>
        <w:jc w:val="center"/>
        <w:rPr>
          <w:rFonts w:ascii="Times New Roman" w:eastAsia="Times New Roman" w:hAnsi="Times New Roman" w:cs="Times New Roman"/>
          <w:color w:val="000000"/>
          <w:sz w:val="23"/>
          <w:szCs w:val="23"/>
          <w:lang w:val="lt-LT"/>
        </w:rPr>
      </w:pPr>
      <w:r>
        <w:rPr>
          <w:rFonts w:ascii="Times New Roman" w:eastAsia="Times New Roman" w:hAnsi="Times New Roman" w:cs="Times New Roman"/>
          <w:color w:val="000000"/>
          <w:sz w:val="23"/>
          <w:szCs w:val="23"/>
          <w:lang w:val="lt-LT"/>
        </w:rPr>
        <w:t>2023</w:t>
      </w:r>
      <w:r w:rsidRPr="00CD03F7">
        <w:rPr>
          <w:rFonts w:ascii="Times New Roman" w:eastAsia="Times New Roman" w:hAnsi="Times New Roman" w:cs="Times New Roman"/>
          <w:color w:val="000000"/>
          <w:sz w:val="23"/>
          <w:szCs w:val="23"/>
          <w:lang w:val="lt-LT"/>
        </w:rPr>
        <w:t xml:space="preserve"> </w:t>
      </w:r>
      <w:r w:rsidRPr="00CD03F7">
        <w:rPr>
          <w:rFonts w:ascii="Times New Roman" w:eastAsia="Times New Roman" w:hAnsi="Times New Roman" w:cs="Times New Roman"/>
          <w:sz w:val="23"/>
          <w:szCs w:val="23"/>
          <w:lang w:val="lt-LT"/>
        </w:rPr>
        <w:t>-</w:t>
      </w:r>
      <w:r w:rsidRPr="00CD03F7">
        <w:rPr>
          <w:rFonts w:ascii="Times New Roman" w:eastAsia="Times New Roman" w:hAnsi="Times New Roman" w:cs="Times New Roman"/>
          <w:sz w:val="23"/>
          <w:szCs w:val="23"/>
          <w:u w:val="single"/>
          <w:lang w:val="lt-LT"/>
        </w:rPr>
        <w:t xml:space="preserve"> </w:t>
      </w:r>
      <w:r w:rsidR="001145E3">
        <w:rPr>
          <w:rFonts w:ascii="Times New Roman" w:eastAsia="Times New Roman" w:hAnsi="Times New Roman" w:cs="Times New Roman"/>
          <w:sz w:val="23"/>
          <w:szCs w:val="23"/>
          <w:u w:val="single"/>
          <w:lang w:val="lt-LT"/>
        </w:rPr>
        <w:t>03</w:t>
      </w:r>
      <w:r w:rsidRPr="00CD03F7">
        <w:rPr>
          <w:rFonts w:ascii="Times New Roman" w:eastAsia="Times New Roman" w:hAnsi="Times New Roman" w:cs="Times New Roman"/>
          <w:sz w:val="23"/>
          <w:szCs w:val="23"/>
          <w:u w:val="single"/>
          <w:lang w:val="lt-LT"/>
        </w:rPr>
        <w:t xml:space="preserve">    </w:t>
      </w:r>
      <w:r w:rsidRPr="00CD03F7">
        <w:rPr>
          <w:rFonts w:ascii="Times New Roman" w:eastAsia="Times New Roman" w:hAnsi="Times New Roman" w:cs="Times New Roman"/>
          <w:color w:val="000000"/>
          <w:sz w:val="23"/>
          <w:szCs w:val="23"/>
          <w:lang w:val="lt-LT"/>
        </w:rPr>
        <w:t>-</w:t>
      </w:r>
      <w:r w:rsidRPr="00CD03F7">
        <w:rPr>
          <w:rFonts w:ascii="Times New Roman" w:eastAsia="Times New Roman" w:hAnsi="Times New Roman" w:cs="Times New Roman"/>
          <w:color w:val="000000"/>
          <w:sz w:val="23"/>
          <w:szCs w:val="23"/>
          <w:u w:val="single"/>
          <w:lang w:val="lt-LT"/>
        </w:rPr>
        <w:t xml:space="preserve">      </w:t>
      </w:r>
      <w:r w:rsidRPr="00CD03F7">
        <w:rPr>
          <w:rFonts w:ascii="Times New Roman" w:eastAsia="Times New Roman" w:hAnsi="Times New Roman" w:cs="Times New Roman"/>
          <w:color w:val="000000"/>
          <w:sz w:val="23"/>
          <w:szCs w:val="23"/>
          <w:lang w:val="lt-LT"/>
        </w:rPr>
        <w:t xml:space="preserve">  Nr. </w:t>
      </w:r>
      <w:r w:rsidR="001145E3">
        <w:rPr>
          <w:rFonts w:ascii="Times New Roman" w:eastAsia="Times New Roman" w:hAnsi="Times New Roman" w:cs="Times New Roman"/>
          <w:color w:val="000000"/>
          <w:sz w:val="23"/>
          <w:szCs w:val="23"/>
          <w:lang w:val="lt-LT"/>
        </w:rPr>
        <w:t>3.1-K1-.....-PR336/23</w:t>
      </w:r>
    </w:p>
    <w:p w14:paraId="7F2DB6BE" w14:textId="77777777" w:rsidR="00CD03F7" w:rsidRPr="00CD03F7" w:rsidRDefault="00CD03F7" w:rsidP="00CD03F7">
      <w:pPr>
        <w:spacing w:after="0" w:line="240" w:lineRule="auto"/>
        <w:jc w:val="center"/>
        <w:rPr>
          <w:rFonts w:ascii="Times New Roman" w:eastAsia="Times New Roman" w:hAnsi="Times New Roman" w:cs="Times New Roman"/>
          <w:color w:val="000000"/>
          <w:sz w:val="23"/>
          <w:szCs w:val="23"/>
          <w:lang w:val="lt-LT"/>
        </w:rPr>
      </w:pPr>
      <w:r w:rsidRPr="00CD03F7">
        <w:rPr>
          <w:rFonts w:ascii="Times New Roman" w:eastAsia="Times New Roman" w:hAnsi="Times New Roman" w:cs="Times New Roman"/>
          <w:color w:val="000000"/>
          <w:sz w:val="23"/>
          <w:szCs w:val="23"/>
          <w:lang w:val="lt-LT"/>
        </w:rPr>
        <w:t>Šiauliai</w:t>
      </w:r>
    </w:p>
    <w:p w14:paraId="17C893B5" w14:textId="77777777" w:rsidR="00CD03F7" w:rsidRPr="00CD03F7" w:rsidRDefault="00CD03F7" w:rsidP="00CD03F7">
      <w:pPr>
        <w:tabs>
          <w:tab w:val="left" w:pos="993"/>
          <w:tab w:val="left" w:pos="1134"/>
          <w:tab w:val="left" w:pos="1418"/>
        </w:tabs>
        <w:spacing w:after="0" w:line="240" w:lineRule="auto"/>
        <w:ind w:firstLine="1024"/>
        <w:jc w:val="both"/>
        <w:rPr>
          <w:rFonts w:ascii="Times New Roman" w:eastAsia="Times New Roman" w:hAnsi="Times New Roman" w:cs="Times New Roman"/>
          <w:sz w:val="23"/>
          <w:szCs w:val="23"/>
          <w:lang w:val="lt-LT" w:eastAsia="x-none"/>
        </w:rPr>
      </w:pPr>
      <w:r w:rsidRPr="00CD03F7">
        <w:rPr>
          <w:rFonts w:ascii="Times New Roman" w:eastAsia="Times New Roman" w:hAnsi="Times New Roman" w:cs="Times New Roman"/>
          <w:b/>
          <w:sz w:val="23"/>
          <w:szCs w:val="23"/>
          <w:lang w:val="lt-LT" w:eastAsia="x-none"/>
        </w:rPr>
        <w:t xml:space="preserve">Viešoji įstaiga Respublikinė Šiaulių ligoninė </w:t>
      </w:r>
      <w:r w:rsidRPr="00CD03F7">
        <w:rPr>
          <w:rFonts w:ascii="Times New Roman" w:eastAsia="Times New Roman" w:hAnsi="Times New Roman" w:cs="Times New Roman"/>
          <w:sz w:val="23"/>
          <w:szCs w:val="23"/>
          <w:lang w:val="lt-LT" w:eastAsia="x-none"/>
        </w:rPr>
        <w:t xml:space="preserve">juridinio asmens kodas 245386220, kurios registruota buveinė yra V. Kudirkos g. 99, LT- 76231, Šiauliai, Lietuvos Respublika, duomenys apie įstaigą kaupiami ir saugomi Lietuvos Respublikos juridinių asmenų registre, atstovaujama direktoriaus Mindaugo Pauliuko, iš vienos pusės (toliau  </w:t>
      </w:r>
      <w:r w:rsidRPr="00CD03F7">
        <w:rPr>
          <w:rFonts w:ascii="Times New Roman" w:eastAsia="Times New Roman" w:hAnsi="Times New Roman" w:cs="Times New Roman"/>
          <w:bCs/>
          <w:sz w:val="23"/>
          <w:szCs w:val="23"/>
          <w:lang w:val="lt-LT" w:eastAsia="x-none"/>
        </w:rPr>
        <w:t>- Pirkėjas)</w:t>
      </w:r>
      <w:r w:rsidRPr="00CD03F7">
        <w:rPr>
          <w:rFonts w:ascii="Times New Roman" w:eastAsia="Times New Roman" w:hAnsi="Times New Roman" w:cs="Times New Roman"/>
          <w:sz w:val="23"/>
          <w:szCs w:val="23"/>
          <w:lang w:val="lt-LT" w:eastAsia="x-none"/>
        </w:rPr>
        <w:t xml:space="preserve"> ir </w:t>
      </w:r>
      <w:r w:rsidRPr="00CD03F7">
        <w:rPr>
          <w:rFonts w:ascii="Times New Roman" w:eastAsia="Times New Roman" w:hAnsi="Times New Roman" w:cs="Times New Roman"/>
          <w:b/>
          <w:bCs/>
          <w:sz w:val="23"/>
          <w:szCs w:val="23"/>
          <w:lang w:val="lt-LT" w:eastAsia="x-none"/>
        </w:rPr>
        <w:t>Uždaroji akcinė bendrovė „</w:t>
      </w:r>
      <w:proofErr w:type="spellStart"/>
      <w:r w:rsidRPr="00CD03F7">
        <w:rPr>
          <w:rFonts w:ascii="Times New Roman" w:eastAsia="Times New Roman" w:hAnsi="Times New Roman" w:cs="Times New Roman"/>
          <w:b/>
          <w:bCs/>
          <w:sz w:val="23"/>
          <w:szCs w:val="23"/>
          <w:lang w:val="lt-LT" w:eastAsia="x-none"/>
        </w:rPr>
        <w:t>Biovita</w:t>
      </w:r>
      <w:proofErr w:type="spellEnd"/>
      <w:r w:rsidRPr="00CD03F7">
        <w:rPr>
          <w:rFonts w:ascii="Times New Roman" w:eastAsia="Times New Roman" w:hAnsi="Times New Roman" w:cs="Times New Roman"/>
          <w:b/>
          <w:bCs/>
          <w:sz w:val="23"/>
          <w:szCs w:val="23"/>
          <w:lang w:val="lt-LT" w:eastAsia="x-none"/>
        </w:rPr>
        <w:t>“</w:t>
      </w:r>
      <w:r w:rsidRPr="00CD03F7">
        <w:rPr>
          <w:rFonts w:ascii="Times New Roman" w:eastAsia="Times New Roman" w:hAnsi="Times New Roman" w:cs="Times New Roman"/>
          <w:b/>
          <w:sz w:val="23"/>
          <w:szCs w:val="23"/>
          <w:lang w:val="lt-LT" w:eastAsia="x-none"/>
        </w:rPr>
        <w:t>,</w:t>
      </w:r>
      <w:r w:rsidRPr="00CD03F7">
        <w:rPr>
          <w:rFonts w:ascii="Times New Roman" w:eastAsia="Times New Roman" w:hAnsi="Times New Roman" w:cs="Times New Roman"/>
          <w:sz w:val="23"/>
          <w:szCs w:val="23"/>
          <w:lang w:val="lt-LT" w:eastAsia="x-none"/>
        </w:rPr>
        <w:t xml:space="preserve"> juridinio asmens kodas 304523645, kurio registruota buveinė yra Vilkpėdės g. 4, LT-03151 Vilnius, duomenys apie įmonę kaupiami ir saugomi Lietuvos Respublikos juridinių asmenų registre, atstovaujama (-</w:t>
      </w:r>
      <w:proofErr w:type="spellStart"/>
      <w:r w:rsidRPr="00CD03F7">
        <w:rPr>
          <w:rFonts w:ascii="Times New Roman" w:eastAsia="Times New Roman" w:hAnsi="Times New Roman" w:cs="Times New Roman"/>
          <w:sz w:val="23"/>
          <w:szCs w:val="23"/>
          <w:lang w:val="lt-LT" w:eastAsia="x-none"/>
        </w:rPr>
        <w:t>as</w:t>
      </w:r>
      <w:proofErr w:type="spellEnd"/>
      <w:r w:rsidRPr="00CD03F7">
        <w:rPr>
          <w:rFonts w:ascii="Times New Roman" w:eastAsia="Times New Roman" w:hAnsi="Times New Roman" w:cs="Times New Roman"/>
          <w:sz w:val="23"/>
          <w:szCs w:val="23"/>
          <w:lang w:val="lt-LT" w:eastAsia="x-none"/>
        </w:rPr>
        <w:t xml:space="preserve">) </w:t>
      </w:r>
      <w:r>
        <w:rPr>
          <w:rFonts w:ascii="Times New Roman" w:eastAsia="Times New Roman" w:hAnsi="Times New Roman" w:cs="Times New Roman"/>
          <w:sz w:val="23"/>
          <w:szCs w:val="23"/>
          <w:lang w:val="lt-LT" w:eastAsia="x-none"/>
        </w:rPr>
        <w:t xml:space="preserve">direktorės Aušros </w:t>
      </w:r>
      <w:r w:rsidRPr="00CD03F7">
        <w:rPr>
          <w:rFonts w:ascii="Times New Roman" w:eastAsia="Times New Roman" w:hAnsi="Times New Roman" w:cs="Times New Roman"/>
          <w:sz w:val="23"/>
          <w:szCs w:val="23"/>
          <w:lang w:val="lt-LT" w:eastAsia="x-none"/>
        </w:rPr>
        <w:t xml:space="preserve"> </w:t>
      </w:r>
      <w:proofErr w:type="spellStart"/>
      <w:r w:rsidRPr="00CD03F7">
        <w:rPr>
          <w:rFonts w:ascii="Times New Roman" w:eastAsia="Times New Roman" w:hAnsi="Times New Roman" w:cs="Times New Roman"/>
          <w:sz w:val="23"/>
          <w:szCs w:val="23"/>
          <w:lang w:val="lt-LT" w:eastAsia="x-none"/>
        </w:rPr>
        <w:t>Mikalajūnienė</w:t>
      </w:r>
      <w:r>
        <w:rPr>
          <w:rFonts w:ascii="Times New Roman" w:eastAsia="Times New Roman" w:hAnsi="Times New Roman" w:cs="Times New Roman"/>
          <w:sz w:val="23"/>
          <w:szCs w:val="23"/>
          <w:lang w:val="lt-LT" w:eastAsia="x-none"/>
        </w:rPr>
        <w:t>s</w:t>
      </w:r>
      <w:proofErr w:type="spellEnd"/>
      <w:r w:rsidRPr="00CD03F7">
        <w:rPr>
          <w:rFonts w:ascii="Times New Roman" w:eastAsia="Times New Roman" w:hAnsi="Times New Roman" w:cs="Times New Roman"/>
          <w:sz w:val="23"/>
          <w:szCs w:val="23"/>
          <w:lang w:val="lt-LT" w:eastAsia="x-none"/>
        </w:rPr>
        <w:t>, veikiančio (-</w:t>
      </w:r>
      <w:proofErr w:type="spellStart"/>
      <w:r w:rsidRPr="00CD03F7">
        <w:rPr>
          <w:rFonts w:ascii="Times New Roman" w:eastAsia="Times New Roman" w:hAnsi="Times New Roman" w:cs="Times New Roman"/>
          <w:sz w:val="23"/>
          <w:szCs w:val="23"/>
          <w:lang w:val="lt-LT" w:eastAsia="x-none"/>
        </w:rPr>
        <w:t>ios</w:t>
      </w:r>
      <w:proofErr w:type="spellEnd"/>
      <w:r w:rsidRPr="00CD03F7">
        <w:rPr>
          <w:rFonts w:ascii="Times New Roman" w:eastAsia="Times New Roman" w:hAnsi="Times New Roman" w:cs="Times New Roman"/>
          <w:sz w:val="23"/>
          <w:szCs w:val="23"/>
          <w:lang w:val="lt-LT" w:eastAsia="x-none"/>
        </w:rPr>
        <w:t xml:space="preserve">) iš kitos pusės (toliau  - Tiekėjas), </w:t>
      </w:r>
      <w:r w:rsidRPr="00CD03F7">
        <w:rPr>
          <w:rFonts w:ascii="Times New Roman" w:eastAsia="Times New Roman" w:hAnsi="Times New Roman" w:cs="Times New Roman"/>
          <w:spacing w:val="-8"/>
          <w:sz w:val="23"/>
          <w:szCs w:val="23"/>
          <w:lang w:val="lt-LT" w:eastAsia="x-none"/>
        </w:rPr>
        <w:t xml:space="preserve">toliau kartu šioje viešojo prekių pirkimo–pardavimo sutartyje vadinami „Šalimis“, o kiekvienas atskirai – „Šalimi“, </w:t>
      </w:r>
      <w:r w:rsidRPr="00CD03F7">
        <w:rPr>
          <w:rFonts w:ascii="Times New Roman" w:eastAsia="Times New Roman" w:hAnsi="Times New Roman" w:cs="Times New Roman"/>
          <w:sz w:val="23"/>
          <w:szCs w:val="23"/>
          <w:lang w:val="lt-LT" w:eastAsia="x-none"/>
        </w:rPr>
        <w:t xml:space="preserve">atsižvelgdamos į įvykusio viešosios įstaigos Respublikinės Šiaulių ligoninės organizuoto </w:t>
      </w:r>
      <w:r w:rsidRPr="00CD03F7">
        <w:rPr>
          <w:rFonts w:ascii="Times New Roman" w:eastAsia="Times New Roman" w:hAnsi="Times New Roman" w:cs="Times New Roman"/>
          <w:lang w:val="lt-LT" w:eastAsia="x-none"/>
        </w:rPr>
        <w:t>diagnostinių reagentų ir priemonių su šlapimo ir kūno skysčių dalelių nustatymo tyrimų analizatoriaus panauda 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04D743D3" w14:textId="77777777" w:rsidR="00CD03F7" w:rsidRPr="00CD03F7" w:rsidRDefault="00CD03F7" w:rsidP="00CD03F7">
      <w:pPr>
        <w:tabs>
          <w:tab w:val="left" w:pos="993"/>
          <w:tab w:val="left" w:pos="1134"/>
          <w:tab w:val="left" w:pos="1418"/>
        </w:tabs>
        <w:spacing w:after="0" w:line="240" w:lineRule="auto"/>
        <w:ind w:firstLine="1024"/>
        <w:jc w:val="both"/>
        <w:rPr>
          <w:rFonts w:ascii="Times New Roman" w:eastAsia="Times New Roman" w:hAnsi="Times New Roman" w:cs="Times New Roman"/>
          <w:lang w:val="lt-LT" w:eastAsia="x-none"/>
        </w:rPr>
      </w:pPr>
    </w:p>
    <w:p w14:paraId="5151AA8D" w14:textId="77777777" w:rsidR="00CD03F7" w:rsidRPr="00CD03F7" w:rsidRDefault="00CD03F7" w:rsidP="00C40A42">
      <w:pPr>
        <w:numPr>
          <w:ilvl w:val="0"/>
          <w:numId w:val="3"/>
        </w:numPr>
        <w:pBdr>
          <w:top w:val="nil"/>
          <w:left w:val="nil"/>
          <w:bottom w:val="nil"/>
          <w:right w:val="nil"/>
          <w:between w:val="nil"/>
          <w:bar w:val="nil"/>
        </w:pBdr>
        <w:tabs>
          <w:tab w:val="left" w:pos="993"/>
          <w:tab w:val="left" w:pos="1134"/>
          <w:tab w:val="left" w:pos="3420"/>
          <w:tab w:val="left" w:pos="3600"/>
        </w:tabs>
        <w:spacing w:after="0" w:line="360" w:lineRule="auto"/>
        <w:ind w:firstLine="720"/>
        <w:rPr>
          <w:rFonts w:ascii="Times New Roman" w:eastAsia="Times New Roman" w:hAnsi="Times New Roman" w:cs="Times New Roman"/>
          <w:b/>
          <w:bCs/>
          <w:color w:val="000000"/>
          <w:lang w:val="lt-LT" w:eastAsia="x-none"/>
        </w:rPr>
      </w:pPr>
      <w:r w:rsidRPr="00CD03F7">
        <w:rPr>
          <w:rFonts w:ascii="Times New Roman" w:eastAsia="Times New Roman" w:hAnsi="Times New Roman" w:cs="Times New Roman"/>
          <w:b/>
          <w:bCs/>
          <w:color w:val="000000"/>
          <w:lang w:val="lt-LT" w:eastAsia="x-none"/>
        </w:rPr>
        <w:t>SUTARTIES DALYKAS</w:t>
      </w:r>
    </w:p>
    <w:p w14:paraId="4508C634" w14:textId="332C1353" w:rsidR="00CD03F7" w:rsidRPr="00CD03F7" w:rsidRDefault="00CD03F7" w:rsidP="00CD03F7">
      <w:pPr>
        <w:numPr>
          <w:ilvl w:val="0"/>
          <w:numId w:val="4"/>
        </w:numPr>
        <w:pBdr>
          <w:top w:val="nil"/>
          <w:left w:val="nil"/>
          <w:bottom w:val="nil"/>
          <w:right w:val="nil"/>
          <w:between w:val="nil"/>
          <w:bar w:val="nil"/>
        </w:pBdr>
        <w:tabs>
          <w:tab w:val="left" w:pos="567"/>
          <w:tab w:val="left" w:pos="851"/>
        </w:tabs>
        <w:spacing w:after="0" w:line="240" w:lineRule="auto"/>
        <w:ind w:left="0" w:firstLine="567"/>
        <w:jc w:val="both"/>
        <w:rPr>
          <w:rFonts w:ascii="Times New Roman" w:eastAsia="Arial Unicode MS" w:hAnsi="Times New Roman" w:cs="Times New Roman"/>
          <w:sz w:val="23"/>
          <w:szCs w:val="23"/>
          <w:bdr w:val="nil"/>
          <w:lang w:val="lt-LT"/>
        </w:rPr>
      </w:pPr>
      <w:r w:rsidRPr="00CD03F7">
        <w:rPr>
          <w:rFonts w:ascii="Times New Roman" w:eastAsia="Arial Unicode MS" w:hAnsi="Times New Roman" w:cs="Times New Roman"/>
          <w:bdr w:val="nil"/>
          <w:lang w:val="lt-LT"/>
        </w:rPr>
        <w:t xml:space="preserve">Šia Sutartimi Tiekėjas, laimėjęs atvirą konkursą diagnostiniams reagentams ir </w:t>
      </w:r>
      <w:r w:rsidRPr="00CD03F7">
        <w:rPr>
          <w:rFonts w:ascii="Times New Roman" w:eastAsia="Arial Unicode MS" w:hAnsi="Times New Roman" w:cs="Times New Roman"/>
          <w:color w:val="000000"/>
          <w:bdr w:val="nil"/>
          <w:lang w:val="lt-LT"/>
        </w:rPr>
        <w:t xml:space="preserve">priemonėms </w:t>
      </w:r>
      <w:r w:rsidRPr="00CD03F7">
        <w:rPr>
          <w:rFonts w:ascii="Times New Roman" w:eastAsia="Arial Unicode MS" w:hAnsi="Times New Roman" w:cs="Times New Roman"/>
          <w:bdr w:val="nil"/>
          <w:lang w:val="lt-LT"/>
        </w:rPr>
        <w:t>su šlapimo ir kūno skysčių dalelių nustatymo tyrimų analizatoriaus panauda</w:t>
      </w:r>
      <w:r w:rsidRPr="00CD03F7">
        <w:rPr>
          <w:rFonts w:ascii="Times New Roman" w:eastAsia="Arial Unicode MS" w:hAnsi="Times New Roman" w:cs="Times New Roman"/>
          <w:sz w:val="23"/>
          <w:szCs w:val="23"/>
          <w:bdr w:val="nil"/>
          <w:lang w:val="lt-LT"/>
        </w:rPr>
        <w:t xml:space="preserve"> pirkti (</w:t>
      </w:r>
      <w:r w:rsidRPr="00CD03F7">
        <w:rPr>
          <w:rFonts w:ascii="Times New Roman" w:eastAsia="Arial Unicode MS" w:hAnsi="Times New Roman" w:cs="Times New Roman"/>
          <w:b/>
          <w:sz w:val="23"/>
          <w:szCs w:val="23"/>
          <w:bdr w:val="nil"/>
          <w:lang w:val="lt-LT"/>
        </w:rPr>
        <w:t>PR336</w:t>
      </w:r>
      <w:r w:rsidRPr="00CD03F7">
        <w:rPr>
          <w:rFonts w:ascii="Times New Roman" w:eastAsia="Arial Unicode MS" w:hAnsi="Times New Roman" w:cs="Times New Roman"/>
          <w:sz w:val="23"/>
          <w:szCs w:val="23"/>
          <w:bdr w:val="nil"/>
          <w:lang w:val="lt-LT"/>
        </w:rPr>
        <w:t xml:space="preserve">, pirkimo Nr. </w:t>
      </w:r>
      <w:r w:rsidRPr="00CD03F7">
        <w:rPr>
          <w:rFonts w:ascii="Times New Roman" w:hAnsi="Times New Roman" w:cs="Times New Roman"/>
          <w:color w:val="333333"/>
          <w:sz w:val="23"/>
          <w:szCs w:val="23"/>
          <w:shd w:val="clear" w:color="auto" w:fill="FFFFFF"/>
          <w:lang w:val="lt-LT"/>
        </w:rPr>
        <w:t>642917</w:t>
      </w:r>
      <w:r w:rsidRPr="00CD03F7">
        <w:rPr>
          <w:rFonts w:ascii="Times New Roman" w:eastAsia="Arial Unicode MS" w:hAnsi="Times New Roman" w:cs="Times New Roman"/>
          <w:sz w:val="23"/>
          <w:szCs w:val="23"/>
          <w:bdr w:val="nil"/>
          <w:lang w:val="lt-LT"/>
        </w:rPr>
        <w:t>), įsipareigoja parduoti, o Pirkėjas priimti užsakytas prekes, nurodytas Sutarties priede (toliau – Prekės) ir sumokėti už jas nustatytą kainą šioje Sutartyje nurodytais terminais ir tvarka. Tiekėjas pareiškia, kad parduodamų Prekių kokybė atitinka kokybės ir techninius reikalavimus, kurių Pirkėjas reikalavo konkurso metu.</w:t>
      </w:r>
    </w:p>
    <w:p w14:paraId="7CA890B4" w14:textId="77777777" w:rsidR="00CD03F7" w:rsidRPr="00CD03F7" w:rsidRDefault="00CD03F7" w:rsidP="00CD03F7">
      <w:pPr>
        <w:pBdr>
          <w:top w:val="nil"/>
          <w:left w:val="nil"/>
          <w:bottom w:val="nil"/>
          <w:right w:val="nil"/>
          <w:between w:val="nil"/>
          <w:bar w:val="nil"/>
        </w:pBdr>
        <w:tabs>
          <w:tab w:val="left" w:pos="142"/>
          <w:tab w:val="left" w:pos="284"/>
          <w:tab w:val="left" w:pos="360"/>
        </w:tabs>
        <w:spacing w:after="0" w:line="240" w:lineRule="auto"/>
        <w:ind w:firstLine="567"/>
        <w:jc w:val="both"/>
        <w:rPr>
          <w:rFonts w:ascii="Times New Roman" w:eastAsia="Times New Roman" w:hAnsi="Times New Roman" w:cs="Times New Roman"/>
          <w:color w:val="000000"/>
          <w:sz w:val="23"/>
          <w:szCs w:val="23"/>
          <w:lang w:val="lt-LT"/>
        </w:rPr>
      </w:pPr>
      <w:r w:rsidRPr="00CD03F7">
        <w:rPr>
          <w:rFonts w:ascii="Times New Roman" w:eastAsia="Times New Roman" w:hAnsi="Times New Roman" w:cs="Times New Roman"/>
          <w:color w:val="000000"/>
          <w:sz w:val="23"/>
          <w:szCs w:val="23"/>
          <w:lang w:val="lt-LT"/>
        </w:rPr>
        <w:t>2. Jei Tiekėjas negali pristatyti sutartyje nurodytos prekės, dėl nuo Tiekėjo nepriklausančių aplinkybių (nutraukta/sustabdyta gamyba ir panašiai), abiem sutarties šalims suderinus raštu, nekeičiant sutartyje nurodytos prekės kainos, Tiekėjas gali pristatyti lygiavertę prekę su sąlyga, kad nauja prekė bus neprastesnės kokybės.</w:t>
      </w:r>
    </w:p>
    <w:p w14:paraId="69C44518" w14:textId="77777777" w:rsidR="00CD03F7" w:rsidRPr="00CD03F7" w:rsidRDefault="00CD03F7" w:rsidP="00CD03F7">
      <w:pPr>
        <w:pBdr>
          <w:top w:val="nil"/>
          <w:left w:val="nil"/>
          <w:bottom w:val="nil"/>
          <w:right w:val="nil"/>
          <w:between w:val="nil"/>
          <w:bar w:val="nil"/>
        </w:pBdr>
        <w:spacing w:after="0" w:line="240" w:lineRule="auto"/>
        <w:ind w:firstLine="567"/>
        <w:jc w:val="both"/>
        <w:outlineLvl w:val="1"/>
        <w:rPr>
          <w:rFonts w:ascii="Times New Roman" w:eastAsia="Times New Roman" w:hAnsi="Times New Roman" w:cs="Times New Roman"/>
          <w:color w:val="000000"/>
          <w:sz w:val="23"/>
          <w:szCs w:val="23"/>
          <w:lang w:val="lt-LT" w:eastAsia="lt-LT"/>
        </w:rPr>
      </w:pPr>
      <w:r w:rsidRPr="00CD03F7">
        <w:rPr>
          <w:rFonts w:ascii="Times New Roman" w:eastAsia="Times New Roman" w:hAnsi="Times New Roman" w:cs="Times New Roman"/>
          <w:color w:val="000000"/>
          <w:sz w:val="23"/>
          <w:szCs w:val="23"/>
          <w:lang w:val="lt-LT" w:eastAsia="lt-LT"/>
        </w:rPr>
        <w:t xml:space="preserve">3. Nurodyti perkamų prekių kiekiai yra preliminarūs. Šie kiekiai gali būti koreguojami, atsižvelgiant į Pirkėjo poreikius. </w:t>
      </w:r>
      <w:r w:rsidRPr="00CD03F7">
        <w:rPr>
          <w:rFonts w:ascii="Times New Roman" w:eastAsia="Times New Roman" w:hAnsi="Times New Roman" w:cs="Times New Roman"/>
          <w:sz w:val="23"/>
          <w:szCs w:val="23"/>
          <w:lang w:val="lt-LT" w:eastAsia="lt-LT"/>
        </w:rPr>
        <w:t>Pirkėjas, esant poreikiui, gali pagal šią Sutartį įsigyti iš Tiekėjo Sutarties priede nenurodytų, tačiau su pirkimo objektu susijusių prekių, neviršijant 10% preliminarios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konkurencingomis ir rinką atitinkančiomis kainomis</w:t>
      </w:r>
    </w:p>
    <w:p w14:paraId="299BA5BA" w14:textId="77777777" w:rsidR="00CD03F7" w:rsidRPr="00CD03F7" w:rsidRDefault="00CD03F7" w:rsidP="00CD03F7">
      <w:pPr>
        <w:pBdr>
          <w:top w:val="nil"/>
          <w:left w:val="nil"/>
          <w:bottom w:val="nil"/>
          <w:right w:val="nil"/>
          <w:between w:val="nil"/>
          <w:bar w:val="nil"/>
        </w:pBdr>
        <w:spacing w:after="0" w:line="240" w:lineRule="auto"/>
        <w:ind w:firstLine="567"/>
        <w:jc w:val="both"/>
        <w:outlineLvl w:val="1"/>
        <w:rPr>
          <w:rFonts w:ascii="Times New Roman" w:eastAsia="Times New Roman" w:hAnsi="Times New Roman" w:cs="Times New Roman"/>
          <w:color w:val="000000"/>
          <w:sz w:val="23"/>
          <w:szCs w:val="23"/>
          <w:lang w:val="lt-LT" w:eastAsia="lt-LT"/>
        </w:rPr>
      </w:pPr>
      <w:r w:rsidRPr="00CD03F7">
        <w:rPr>
          <w:rFonts w:ascii="Times New Roman" w:eastAsia="Times New Roman" w:hAnsi="Times New Roman" w:cs="Times New Roman"/>
          <w:color w:val="000000"/>
          <w:sz w:val="23"/>
          <w:szCs w:val="23"/>
          <w:lang w:val="lt-LT" w:eastAsia="lt-LT"/>
        </w:rPr>
        <w:t>4. Prekių asortimentas, kiekis ir kainos nurodytos Priede Nr. 1, kuris yra neatskiriama šios sutarties dalis. Tiekėjas pateikia panaudai Įrangą pagal Panaudos sutartį (sutarties Priedas Nr. 2), kurios techniniai parametrai nurodyti sutarties Priede Nr.3.</w:t>
      </w:r>
    </w:p>
    <w:p w14:paraId="53319BA6" w14:textId="77777777" w:rsidR="00CD03F7" w:rsidRPr="00CD03F7" w:rsidRDefault="00CD03F7" w:rsidP="00CD03F7">
      <w:pPr>
        <w:tabs>
          <w:tab w:val="left" w:pos="720"/>
        </w:tabs>
        <w:spacing w:before="240" w:after="240" w:line="240" w:lineRule="auto"/>
        <w:ind w:left="928"/>
        <w:jc w:val="center"/>
        <w:rPr>
          <w:rFonts w:ascii="Times New Roman" w:eastAsia="Times New Roman" w:hAnsi="Times New Roman" w:cs="Times New Roman"/>
          <w:b/>
          <w:bCs/>
          <w:sz w:val="23"/>
          <w:szCs w:val="23"/>
          <w:lang w:val="lt-LT"/>
        </w:rPr>
      </w:pPr>
      <w:r w:rsidRPr="00CD03F7">
        <w:rPr>
          <w:rFonts w:ascii="Times New Roman" w:eastAsia="Times New Roman" w:hAnsi="Times New Roman" w:cs="Times New Roman"/>
          <w:b/>
          <w:bCs/>
          <w:sz w:val="23"/>
          <w:szCs w:val="23"/>
          <w:lang w:val="lt-LT"/>
        </w:rPr>
        <w:t>II. KAINA IR ATSISKAITYMŲ TVARKA</w:t>
      </w:r>
    </w:p>
    <w:p w14:paraId="312D094B" w14:textId="77777777" w:rsidR="00CD03F7" w:rsidRPr="00CD03F7" w:rsidRDefault="00CD03F7" w:rsidP="00CD03F7">
      <w:pPr>
        <w:pBdr>
          <w:top w:val="nil"/>
          <w:left w:val="nil"/>
          <w:bottom w:val="nil"/>
          <w:right w:val="nil"/>
          <w:between w:val="nil"/>
          <w:bar w:val="nil"/>
        </w:pBdr>
        <w:tabs>
          <w:tab w:val="num" w:pos="1440"/>
        </w:tabs>
        <w:spacing w:after="0" w:line="240" w:lineRule="auto"/>
        <w:ind w:firstLine="567"/>
        <w:jc w:val="both"/>
        <w:rPr>
          <w:rFonts w:ascii="Times New Roman" w:eastAsia="Arial Unicode MS" w:hAnsi="Times New Roman" w:cs="Times New Roman"/>
          <w:sz w:val="23"/>
          <w:szCs w:val="23"/>
          <w:bdr w:val="nil"/>
          <w:lang w:val="lt-LT"/>
        </w:rPr>
      </w:pPr>
      <w:r w:rsidRPr="00CD03F7">
        <w:rPr>
          <w:rFonts w:ascii="Times New Roman" w:eastAsia="Arial Unicode MS" w:hAnsi="Times New Roman" w:cs="Times New Roman"/>
          <w:sz w:val="23"/>
          <w:szCs w:val="23"/>
          <w:bdr w:val="nil"/>
          <w:lang w:val="lt-LT"/>
        </w:rPr>
        <w:t>5. Maksimali sutarties kaina su (</w:t>
      </w:r>
      <w:r>
        <w:rPr>
          <w:rFonts w:ascii="Times New Roman" w:eastAsia="Arial Unicode MS" w:hAnsi="Times New Roman" w:cs="Times New Roman"/>
          <w:sz w:val="23"/>
          <w:szCs w:val="23"/>
          <w:bdr w:val="nil"/>
          <w:lang w:val="lt-LT"/>
        </w:rPr>
        <w:t xml:space="preserve">5%) PVM yra </w:t>
      </w:r>
      <w:r>
        <w:rPr>
          <w:rFonts w:ascii="Times New Roman" w:eastAsia="Arial Unicode MS" w:hAnsi="Times New Roman" w:cs="Times New Roman"/>
          <w:b/>
          <w:bCs/>
          <w:sz w:val="23"/>
          <w:szCs w:val="23"/>
          <w:bdr w:val="nil"/>
          <w:lang w:val="lt-LT"/>
        </w:rPr>
        <w:t xml:space="preserve">107 439,15 </w:t>
      </w:r>
      <w:r w:rsidRPr="00CD03F7">
        <w:rPr>
          <w:rFonts w:ascii="Times New Roman" w:eastAsia="Arial Unicode MS" w:hAnsi="Times New Roman" w:cs="Times New Roman"/>
          <w:sz w:val="23"/>
          <w:szCs w:val="23"/>
          <w:bdr w:val="nil"/>
          <w:lang w:val="lt-LT"/>
        </w:rPr>
        <w:t xml:space="preserve">Eur (suma skaičiais ir žodžiais), tame skaičiuje PVM  </w:t>
      </w:r>
      <w:r>
        <w:rPr>
          <w:rFonts w:ascii="Times New Roman" w:eastAsia="Arial Unicode MS" w:hAnsi="Times New Roman" w:cs="Times New Roman"/>
          <w:sz w:val="23"/>
          <w:szCs w:val="23"/>
          <w:bdr w:val="nil"/>
          <w:lang w:val="lt-LT"/>
        </w:rPr>
        <w:t>5 116,15</w:t>
      </w:r>
      <w:r w:rsidRPr="00CD03F7">
        <w:rPr>
          <w:rFonts w:ascii="Times New Roman" w:eastAsia="Arial Unicode MS" w:hAnsi="Times New Roman" w:cs="Times New Roman"/>
          <w:sz w:val="23"/>
          <w:szCs w:val="23"/>
          <w:bdr w:val="nil"/>
          <w:lang w:val="lt-LT"/>
        </w:rPr>
        <w:t xml:space="preserve"> Eur. Sutarties kaina be PVM yra </w:t>
      </w:r>
      <w:r>
        <w:rPr>
          <w:rFonts w:ascii="Times New Roman" w:eastAsia="Arial Unicode MS" w:hAnsi="Times New Roman" w:cs="Times New Roman"/>
          <w:sz w:val="23"/>
          <w:szCs w:val="23"/>
          <w:u w:val="single"/>
          <w:bdr w:val="nil"/>
          <w:lang w:val="lt-LT"/>
        </w:rPr>
        <w:t>102 323</w:t>
      </w:r>
      <w:r w:rsidRPr="00CD03F7">
        <w:rPr>
          <w:rFonts w:ascii="Times New Roman" w:eastAsia="Arial Unicode MS" w:hAnsi="Times New Roman" w:cs="Times New Roman"/>
          <w:sz w:val="23"/>
          <w:szCs w:val="23"/>
          <w:bdr w:val="nil"/>
          <w:lang w:val="lt-LT"/>
        </w:rPr>
        <w:t>Eur  (suma skaičiais ir žodžiais).</w:t>
      </w:r>
    </w:p>
    <w:p w14:paraId="27CA61DB" w14:textId="77777777" w:rsidR="00CD03F7" w:rsidRPr="00CD03F7" w:rsidRDefault="00CD03F7" w:rsidP="0013217F">
      <w:pPr>
        <w:tabs>
          <w:tab w:val="num" w:pos="360"/>
        </w:tabs>
        <w:spacing w:after="0" w:line="240" w:lineRule="auto"/>
        <w:ind w:firstLine="567"/>
        <w:jc w:val="both"/>
        <w:rPr>
          <w:rFonts w:ascii="Times New Roman" w:eastAsia="Times New Roman" w:hAnsi="Times New Roman" w:cs="Times New Roman"/>
          <w:sz w:val="23"/>
          <w:szCs w:val="23"/>
          <w:lang w:val="lt-LT"/>
        </w:rPr>
      </w:pPr>
      <w:r w:rsidRPr="00CD03F7">
        <w:rPr>
          <w:rFonts w:ascii="Times New Roman" w:eastAsia="Times New Roman" w:hAnsi="Times New Roman" w:cs="Times New Roman"/>
          <w:sz w:val="23"/>
          <w:szCs w:val="23"/>
          <w:lang w:val="lt-LT"/>
        </w:rPr>
        <w:t xml:space="preserve">6. Perkamų prekių sąrašas ir kainos pateikiamos sutarties Priede Nr. 1. Į kainą turi  būti  įskaičiuotos visos išlaidos ir mokesčiai, įskaitant pristatymo, pakrovimo kt. išlaidas. Pirkėjas įsipareigoja apmokėti už prekes pavedimu į Tiekėjo atsiskaitomąją sąskaitą Nr. </w:t>
      </w:r>
      <w:r w:rsidR="0013217F">
        <w:rPr>
          <w:rFonts w:ascii="Times New Roman" w:eastAsia="Times New Roman" w:hAnsi="Times New Roman" w:cs="Times New Roman"/>
          <w:sz w:val="23"/>
          <w:szCs w:val="23"/>
          <w:lang w:val="lt-LT"/>
        </w:rPr>
        <w:t xml:space="preserve">LT957180300041467903, </w:t>
      </w:r>
      <w:r w:rsidR="0013217F" w:rsidRPr="0013217F">
        <w:rPr>
          <w:rFonts w:ascii="Times New Roman" w:eastAsia="Times New Roman" w:hAnsi="Times New Roman" w:cs="Times New Roman"/>
          <w:sz w:val="23"/>
          <w:szCs w:val="23"/>
          <w:lang w:val="lt-LT"/>
        </w:rPr>
        <w:t>AB Šiaulių bankas</w:t>
      </w:r>
      <w:r w:rsidR="0013217F">
        <w:rPr>
          <w:rFonts w:ascii="Times New Roman" w:eastAsia="Times New Roman" w:hAnsi="Times New Roman" w:cs="Times New Roman"/>
          <w:sz w:val="23"/>
          <w:szCs w:val="23"/>
          <w:lang w:val="lt-LT"/>
        </w:rPr>
        <w:t xml:space="preserve">. </w:t>
      </w:r>
      <w:r w:rsidR="0013217F" w:rsidRPr="0013217F">
        <w:rPr>
          <w:rFonts w:ascii="Times New Roman" w:eastAsia="Times New Roman" w:hAnsi="Times New Roman" w:cs="Times New Roman"/>
          <w:sz w:val="23"/>
          <w:szCs w:val="23"/>
          <w:lang w:val="lt-LT"/>
        </w:rPr>
        <w:t xml:space="preserve"> </w:t>
      </w:r>
      <w:r w:rsidRPr="00CD03F7">
        <w:rPr>
          <w:rFonts w:ascii="Times New Roman" w:eastAsia="Times New Roman" w:hAnsi="Times New Roman" w:cs="Times New Roman"/>
          <w:sz w:val="23"/>
          <w:szCs w:val="23"/>
          <w:lang w:val="lt-LT"/>
        </w:rPr>
        <w:t xml:space="preserve">Pirkėjas apmoka Tiekėjui už prekes pagal gautas PVM sąskaitas faktūras per 30 dienų nuo sąskaitos faktūros gavimo dienos. </w:t>
      </w:r>
    </w:p>
    <w:p w14:paraId="1A18DFB5" w14:textId="77777777" w:rsidR="00CD03F7" w:rsidRPr="00CD03F7" w:rsidRDefault="00CD03F7" w:rsidP="00CD03F7">
      <w:pPr>
        <w:pBdr>
          <w:top w:val="nil"/>
          <w:left w:val="nil"/>
          <w:bottom w:val="nil"/>
          <w:right w:val="nil"/>
          <w:between w:val="nil"/>
          <w:bar w:val="nil"/>
        </w:pBdr>
        <w:tabs>
          <w:tab w:val="left" w:pos="567"/>
          <w:tab w:val="left" w:pos="709"/>
          <w:tab w:val="left" w:pos="851"/>
        </w:tabs>
        <w:spacing w:after="0" w:line="240" w:lineRule="auto"/>
        <w:ind w:firstLine="567"/>
        <w:jc w:val="both"/>
        <w:rPr>
          <w:rFonts w:ascii="Times New Roman" w:eastAsia="Arial Unicode MS" w:hAnsi="Times New Roman" w:cs="Times New Roman"/>
          <w:bdr w:val="nil"/>
          <w:lang w:val="lt-LT"/>
        </w:rPr>
      </w:pPr>
      <w:r w:rsidRPr="00CD03F7">
        <w:rPr>
          <w:rFonts w:ascii="Times New Roman" w:eastAsia="Arial Unicode MS" w:hAnsi="Times New Roman" w:cs="Times New Roman"/>
          <w:bdr w:val="nil"/>
          <w:lang w:val="lt-LT"/>
        </w:rPr>
        <w:t xml:space="preserve">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CD03F7">
        <w:rPr>
          <w:rFonts w:ascii="Times New Roman" w:eastAsia="Arial Unicode MS" w:hAnsi="Times New Roman" w:cs="Times New Roman"/>
          <w:bdr w:val="nil"/>
          <w:lang w:val="lt-LT"/>
        </w:rPr>
        <w:t>subtiekimo</w:t>
      </w:r>
      <w:proofErr w:type="spellEnd"/>
      <w:r w:rsidRPr="00CD03F7">
        <w:rPr>
          <w:rFonts w:ascii="Times New Roman" w:eastAsia="Arial Unicode MS" w:hAnsi="Times New Roman" w:cs="Times New Roman"/>
          <w:bdr w:val="nil"/>
          <w:lang w:val="lt-LT"/>
        </w:rPr>
        <w:t xml:space="preserve"> sutartyje nustatytus reikalavimus.</w:t>
      </w:r>
    </w:p>
    <w:p w14:paraId="474AF1BA" w14:textId="77777777" w:rsidR="00CD03F7" w:rsidRPr="00CD03F7" w:rsidRDefault="00CD03F7" w:rsidP="00CD03F7">
      <w:pPr>
        <w:pBdr>
          <w:top w:val="nil"/>
          <w:left w:val="nil"/>
          <w:bottom w:val="nil"/>
          <w:right w:val="nil"/>
          <w:between w:val="nil"/>
          <w:bar w:val="nil"/>
        </w:pBdr>
        <w:spacing w:after="0" w:line="240" w:lineRule="auto"/>
        <w:ind w:firstLine="426"/>
        <w:jc w:val="both"/>
        <w:rPr>
          <w:rFonts w:ascii="Times New Roman" w:eastAsia="Calibri" w:hAnsi="Times New Roman" w:cs="Times New Roman"/>
          <w:bdr w:val="nil"/>
        </w:rPr>
      </w:pPr>
      <w:r w:rsidRPr="00CD03F7">
        <w:rPr>
          <w:rFonts w:ascii="Times New Roman" w:eastAsia="Calibri" w:hAnsi="Times New Roman" w:cs="Times New Roman"/>
          <w:bdr w:val="nil"/>
        </w:rPr>
        <w:t xml:space="preserve">8. </w:t>
      </w:r>
      <w:proofErr w:type="spellStart"/>
      <w:r w:rsidRPr="00CD03F7">
        <w:rPr>
          <w:rFonts w:ascii="Times New Roman" w:eastAsia="Calibri" w:hAnsi="Times New Roman" w:cs="Times New Roman"/>
          <w:bdr w:val="nil"/>
        </w:rPr>
        <w:t>Prekių</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įkainio</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peržiūra</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galima</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šiais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atvejais</w:t>
      </w:r>
      <w:proofErr w:type="spellEnd"/>
      <w:r w:rsidRPr="00CD03F7">
        <w:rPr>
          <w:rFonts w:ascii="Times New Roman" w:eastAsia="Calibri" w:hAnsi="Times New Roman" w:cs="Times New Roman"/>
          <w:bdr w:val="nil"/>
        </w:rPr>
        <w:t>:</w:t>
      </w:r>
    </w:p>
    <w:p w14:paraId="212857A5" w14:textId="77777777" w:rsidR="00CD03F7" w:rsidRPr="00CD03F7" w:rsidRDefault="00CD03F7" w:rsidP="00CD03F7">
      <w:pPr>
        <w:spacing w:after="0" w:line="240" w:lineRule="auto"/>
        <w:jc w:val="both"/>
        <w:rPr>
          <w:rFonts w:ascii="Times New Roman" w:eastAsia="Times New Roman" w:hAnsi="Times New Roman" w:cs="Times New Roman"/>
          <w:lang w:val="lt-LT"/>
        </w:rPr>
      </w:pPr>
      <w:r w:rsidRPr="00CD03F7">
        <w:rPr>
          <w:rFonts w:ascii="Times New Roman" w:eastAsia="Calibri" w:hAnsi="Times New Roman" w:cs="Times New Roman"/>
          <w:lang w:val="lt-LT"/>
        </w:rPr>
        <w:t xml:space="preserve">        8.1. </w:t>
      </w:r>
      <w:r w:rsidRPr="00CD03F7">
        <w:rPr>
          <w:rFonts w:ascii="Times New Roman" w:eastAsia="Times New Roman" w:hAnsi="Times New Roman" w:cs="Times New Roman"/>
          <w:lang w:val="lt-LT"/>
        </w:rPr>
        <w:t xml:space="preserve">padidėjus arba sumažėjus pridėtinės vertės mokesčio (PVM) tarifui Sutarties kaina atitinkamai didinama arba mažinama. Perskaičiavimas atliekamas įsigaliojus Lietuvos Respublikos pridėtinės vertės mokesčio įstatymo </w:t>
      </w:r>
      <w:r w:rsidRPr="00CD03F7">
        <w:rPr>
          <w:rFonts w:ascii="Times New Roman" w:eastAsia="Times New Roman" w:hAnsi="Times New Roman" w:cs="Times New Roman"/>
          <w:lang w:val="lt-LT"/>
        </w:rPr>
        <w:lastRenderedPageBreak/>
        <w:t xml:space="preserve">pakeitimui, kuriuo keičiamas mokesčio tarifas. Už Prekes, pristatytas po naujo PVM tarifo įsigaliojimo , atsiskaitoma taikant sąskaitos išrašymo metu galiojantį PVM tarifą. Ši nuostata taikoma tuomet, jei PVM tarifas keičiasi (didėja ar mažėja) dėl Lietuvos Respublikos pridėtinės vertės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keičiamas. Dėl kitų nei PVM mokesčių pasikeitimo, prekių įkainiai nebus perskaičiuojami ir keičiami. </w:t>
      </w:r>
    </w:p>
    <w:p w14:paraId="23B71E13" w14:textId="77777777" w:rsidR="00CD03F7" w:rsidRPr="00CD03F7" w:rsidRDefault="00CD03F7" w:rsidP="00CD03F7">
      <w:pPr>
        <w:spacing w:after="0" w:line="240" w:lineRule="auto"/>
        <w:jc w:val="both"/>
        <w:rPr>
          <w:rFonts w:ascii="Times New Roman" w:eastAsia="Times New Roman" w:hAnsi="Times New Roman" w:cs="Times New Roman"/>
          <w:lang w:val="lt-LT"/>
        </w:rPr>
      </w:pPr>
      <w:r w:rsidRPr="00CD03F7">
        <w:rPr>
          <w:rFonts w:ascii="Times New Roman" w:eastAsia="Times New Roman" w:hAnsi="Times New Roman" w:cs="Times New Roman"/>
          <w:lang w:val="lt-LT"/>
        </w:rPr>
        <w:t xml:space="preserve">         8.2. kai tai priklauso nuo galimų teisės aktų pokyčių, tiesiogiai įtakojančių Sutarties Prekių įkainių peržiūrą.</w:t>
      </w:r>
    </w:p>
    <w:p w14:paraId="43097D2B" w14:textId="77777777" w:rsidR="00CD03F7" w:rsidRPr="00CD03F7" w:rsidRDefault="00CD03F7" w:rsidP="00CD03F7">
      <w:pPr>
        <w:pBdr>
          <w:top w:val="nil"/>
          <w:left w:val="nil"/>
          <w:bottom w:val="nil"/>
          <w:right w:val="nil"/>
          <w:between w:val="nil"/>
          <w:bar w:val="nil"/>
        </w:pBdr>
        <w:spacing w:after="0" w:line="240" w:lineRule="auto"/>
        <w:jc w:val="both"/>
        <w:rPr>
          <w:rFonts w:ascii="Times New Roman" w:eastAsia="Calibri" w:hAnsi="Times New Roman" w:cs="Times New Roman"/>
          <w:bdr w:val="nil"/>
        </w:rPr>
      </w:pPr>
      <w:r w:rsidRPr="00CD03F7">
        <w:rPr>
          <w:rFonts w:ascii="Times New Roman" w:eastAsia="Calibri" w:hAnsi="Times New Roman" w:cs="Times New Roman"/>
          <w:bdr w:val="nil"/>
          <w:lang w:val="lt-LT"/>
        </w:rPr>
        <w:t xml:space="preserve">         8.3. Sutarties Prekių įkainis gali būti perskaičiuojamas dėl Lietuvos statistikos departamento skelbiamo panašių prekių kainų indekso (toliau – Indekso) padidėjimo arba sumažėjimo. Perskaičiavimas atliekamas ne anksčiau kaip po 6 mėn. nuo Sutarties sudarymo momento, jeigu  Indekso pokytis yra  didesnis (arba mažesnis) negu 10 (dešimt) procentų lyginant perskaičiavimo momentu skelbiamą naujausią Indeksą su paskutinio perskaičiavimo metu taikytu Indeksu arba pasiūlymo pateikimo mėnesio Indeksu, kai perskaičiavimas atliekamas pirmą kartą. Perskaičiavimas atliekamas per 10 darbo dienų nuo perskaičiavimą inicijuojančios Šalies prašymo pateikimo dienos, sudarant Sutarties Šalių pasirašytą papildomą susitarimą prie Sutarties, kuris tampa neatsiejama Sutarties dalimi. </w:t>
      </w:r>
      <w:proofErr w:type="spellStart"/>
      <w:r w:rsidRPr="00CD03F7">
        <w:rPr>
          <w:rFonts w:ascii="Times New Roman" w:eastAsia="Calibri" w:hAnsi="Times New Roman" w:cs="Times New Roman"/>
          <w:bdr w:val="nil"/>
        </w:rPr>
        <w:t>Kaina</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perskaičiuojama</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indeksuojama</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arba</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sumažinama</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pagal</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Indekso</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pokyčio</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koeficientą</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kuris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apskaičiuojamas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pagal</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formulę</w:t>
      </w:r>
      <w:proofErr w:type="spellEnd"/>
      <w:r w:rsidRPr="00CD03F7">
        <w:rPr>
          <w:rFonts w:ascii="Times New Roman" w:eastAsia="Calibri" w:hAnsi="Times New Roman" w:cs="Times New Roman"/>
          <w:bdr w:val="nil"/>
        </w:rPr>
        <w:t>:</w:t>
      </w:r>
    </w:p>
    <w:p w14:paraId="5E13B249" w14:textId="77777777" w:rsidR="00CD03F7" w:rsidRPr="00CD03F7" w:rsidRDefault="00CD03F7" w:rsidP="00CD03F7">
      <w:pPr>
        <w:pBdr>
          <w:top w:val="nil"/>
          <w:left w:val="nil"/>
          <w:bottom w:val="nil"/>
          <w:right w:val="nil"/>
          <w:between w:val="nil"/>
          <w:bar w:val="nil"/>
        </w:pBdr>
        <w:spacing w:after="0" w:line="240" w:lineRule="auto"/>
        <w:rPr>
          <w:rFonts w:ascii="Times New Roman" w:eastAsia="Calibri" w:hAnsi="Times New Roman" w:cs="Times New Roman"/>
          <w:bdr w:val="nil"/>
        </w:rPr>
      </w:pPr>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IPk</w:t>
      </w:r>
      <w:proofErr w:type="spellEnd"/>
      <w:r w:rsidRPr="00CD03F7">
        <w:rPr>
          <w:rFonts w:ascii="Times New Roman" w:eastAsia="Calibri" w:hAnsi="Times New Roman" w:cs="Times New Roman"/>
          <w:bdr w:val="nil"/>
        </w:rPr>
        <w:t xml:space="preserve"> = (</w:t>
      </w:r>
      <w:proofErr w:type="spellStart"/>
      <w:r w:rsidRPr="00CD03F7">
        <w:rPr>
          <w:rFonts w:ascii="Times New Roman" w:eastAsia="Calibri" w:hAnsi="Times New Roman" w:cs="Times New Roman"/>
          <w:bdr w:val="nil"/>
        </w:rPr>
        <w:t>IPb</w:t>
      </w:r>
      <w:proofErr w:type="spellEnd"/>
      <w:r w:rsidRPr="00CD03F7">
        <w:rPr>
          <w:rFonts w:ascii="Times New Roman" w:eastAsia="Calibri" w:hAnsi="Times New Roman" w:cs="Times New Roman"/>
          <w:bdr w:val="nil"/>
        </w:rPr>
        <w:t xml:space="preserve"> / </w:t>
      </w:r>
      <w:proofErr w:type="spellStart"/>
      <w:r w:rsidRPr="00CD03F7">
        <w:rPr>
          <w:rFonts w:ascii="Times New Roman" w:eastAsia="Calibri" w:hAnsi="Times New Roman" w:cs="Times New Roman"/>
          <w:bdr w:val="nil"/>
        </w:rPr>
        <w:t>IPr</w:t>
      </w:r>
      <w:proofErr w:type="spellEnd"/>
      <w:r w:rsidRPr="00CD03F7">
        <w:rPr>
          <w:rFonts w:ascii="Times New Roman" w:eastAsia="Calibri" w:hAnsi="Times New Roman" w:cs="Times New Roman"/>
          <w:bdr w:val="nil"/>
        </w:rPr>
        <w:t>)</w:t>
      </w:r>
    </w:p>
    <w:p w14:paraId="34AB884A" w14:textId="77777777" w:rsidR="00CD03F7" w:rsidRPr="00CD03F7" w:rsidRDefault="00CD03F7" w:rsidP="00CD03F7">
      <w:pPr>
        <w:pBdr>
          <w:top w:val="nil"/>
          <w:left w:val="nil"/>
          <w:bottom w:val="nil"/>
          <w:right w:val="nil"/>
          <w:between w:val="nil"/>
          <w:bar w:val="nil"/>
        </w:pBdr>
        <w:spacing w:after="0" w:line="240" w:lineRule="auto"/>
        <w:rPr>
          <w:rFonts w:ascii="Times New Roman" w:eastAsia="Calibri" w:hAnsi="Times New Roman" w:cs="Times New Roman"/>
          <w:bdr w:val="nil"/>
        </w:rPr>
      </w:pPr>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Pateiktoje</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formulėje</w:t>
      </w:r>
      <w:proofErr w:type="spellEnd"/>
      <w:r w:rsidRPr="00CD03F7">
        <w:rPr>
          <w:rFonts w:ascii="Times New Roman" w:eastAsia="Calibri" w:hAnsi="Times New Roman" w:cs="Times New Roman"/>
          <w:bdr w:val="nil"/>
        </w:rPr>
        <w:t>:</w:t>
      </w:r>
    </w:p>
    <w:p w14:paraId="33985CB2" w14:textId="77777777" w:rsidR="00CD03F7" w:rsidRPr="00CD03F7" w:rsidRDefault="00CD03F7" w:rsidP="00CD03F7">
      <w:pPr>
        <w:pBdr>
          <w:top w:val="nil"/>
          <w:left w:val="nil"/>
          <w:bottom w:val="nil"/>
          <w:right w:val="nil"/>
          <w:between w:val="nil"/>
          <w:bar w:val="nil"/>
        </w:pBdr>
        <w:spacing w:after="0" w:line="240" w:lineRule="auto"/>
        <w:rPr>
          <w:rFonts w:ascii="Times New Roman" w:eastAsia="Calibri" w:hAnsi="Times New Roman" w:cs="Times New Roman"/>
          <w:bdr w:val="nil"/>
        </w:rPr>
      </w:pPr>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IPk</w:t>
      </w:r>
      <w:proofErr w:type="spellEnd"/>
      <w:r w:rsidRPr="00CD03F7">
        <w:rPr>
          <w:rFonts w:ascii="Times New Roman" w:eastAsia="Calibri" w:hAnsi="Times New Roman" w:cs="Times New Roman"/>
          <w:bdr w:val="nil"/>
        </w:rPr>
        <w:t xml:space="preserve"> – </w:t>
      </w:r>
      <w:proofErr w:type="spellStart"/>
      <w:r w:rsidRPr="00CD03F7">
        <w:rPr>
          <w:rFonts w:ascii="Times New Roman" w:eastAsia="Calibri" w:hAnsi="Times New Roman" w:cs="Times New Roman"/>
          <w:bdr w:val="nil"/>
        </w:rPr>
        <w:t>Indekso</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pokyčio</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koeficientas</w:t>
      </w:r>
      <w:proofErr w:type="spellEnd"/>
    </w:p>
    <w:p w14:paraId="7728DC06" w14:textId="77777777" w:rsidR="00CD03F7" w:rsidRPr="00CD03F7" w:rsidRDefault="00CD03F7" w:rsidP="00CD03F7">
      <w:pPr>
        <w:pBdr>
          <w:top w:val="nil"/>
          <w:left w:val="nil"/>
          <w:bottom w:val="nil"/>
          <w:right w:val="nil"/>
          <w:between w:val="nil"/>
          <w:bar w:val="nil"/>
        </w:pBdr>
        <w:spacing w:after="0" w:line="240" w:lineRule="auto"/>
        <w:rPr>
          <w:rFonts w:ascii="Times New Roman" w:eastAsia="Calibri" w:hAnsi="Times New Roman" w:cs="Times New Roman"/>
          <w:bdr w:val="nil"/>
        </w:rPr>
      </w:pPr>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IPb</w:t>
      </w:r>
      <w:proofErr w:type="spellEnd"/>
      <w:r w:rsidRPr="00CD03F7">
        <w:rPr>
          <w:rFonts w:ascii="Times New Roman" w:eastAsia="Calibri" w:hAnsi="Times New Roman" w:cs="Times New Roman"/>
          <w:bdr w:val="nil"/>
        </w:rPr>
        <w:t xml:space="preserve"> – </w:t>
      </w:r>
      <w:proofErr w:type="spellStart"/>
      <w:r w:rsidRPr="00CD03F7">
        <w:rPr>
          <w:rFonts w:ascii="Times New Roman" w:eastAsia="Calibri" w:hAnsi="Times New Roman" w:cs="Times New Roman"/>
          <w:bdr w:val="nil"/>
        </w:rPr>
        <w:t>Indeksavimo</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laikotarpio</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pabaigos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indeksas</w:t>
      </w:r>
      <w:proofErr w:type="spellEnd"/>
    </w:p>
    <w:p w14:paraId="758DB754" w14:textId="77777777" w:rsidR="00CD03F7" w:rsidRPr="00CD03F7" w:rsidRDefault="00CD03F7" w:rsidP="00CD03F7">
      <w:pPr>
        <w:pBdr>
          <w:top w:val="nil"/>
          <w:left w:val="nil"/>
          <w:bottom w:val="nil"/>
          <w:right w:val="nil"/>
          <w:between w:val="nil"/>
          <w:bar w:val="nil"/>
        </w:pBdr>
        <w:spacing w:after="0" w:line="240" w:lineRule="auto"/>
        <w:rPr>
          <w:rFonts w:ascii="Times New Roman" w:eastAsia="Calibri" w:hAnsi="Times New Roman" w:cs="Times New Roman"/>
          <w:bdr w:val="nil"/>
        </w:rPr>
      </w:pPr>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IPr</w:t>
      </w:r>
      <w:proofErr w:type="spellEnd"/>
      <w:r w:rsidRPr="00CD03F7">
        <w:rPr>
          <w:rFonts w:ascii="Times New Roman" w:eastAsia="Calibri" w:hAnsi="Times New Roman" w:cs="Times New Roman"/>
          <w:bdr w:val="nil"/>
        </w:rPr>
        <w:t xml:space="preserve"> – </w:t>
      </w:r>
      <w:proofErr w:type="spellStart"/>
      <w:r w:rsidRPr="00CD03F7">
        <w:rPr>
          <w:rFonts w:ascii="Times New Roman" w:eastAsia="Calibri" w:hAnsi="Times New Roman" w:cs="Times New Roman"/>
          <w:bdr w:val="nil"/>
        </w:rPr>
        <w:t>Indeksavimo</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laikotarpio</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pradžios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indeksas</w:t>
      </w:r>
      <w:proofErr w:type="spellEnd"/>
    </w:p>
    <w:p w14:paraId="58BF1A1C" w14:textId="77777777" w:rsidR="00CD03F7" w:rsidRPr="00CD03F7" w:rsidRDefault="00CD03F7" w:rsidP="00CD03F7">
      <w:pPr>
        <w:pBdr>
          <w:top w:val="nil"/>
          <w:left w:val="nil"/>
          <w:bottom w:val="nil"/>
          <w:right w:val="nil"/>
          <w:between w:val="nil"/>
          <w:bar w:val="nil"/>
        </w:pBdr>
        <w:spacing w:after="0" w:line="240" w:lineRule="auto"/>
        <w:ind w:firstLine="567"/>
        <w:jc w:val="both"/>
        <w:rPr>
          <w:rFonts w:ascii="Times New Roman" w:eastAsia="Calibri" w:hAnsi="Times New Roman" w:cs="Times New Roman"/>
          <w:bdr w:val="nil"/>
        </w:rPr>
      </w:pPr>
      <w:r w:rsidRPr="00CD03F7">
        <w:rPr>
          <w:rFonts w:ascii="Times New Roman" w:eastAsia="Calibri" w:hAnsi="Times New Roman" w:cs="Times New Roman"/>
          <w:bdr w:val="nil"/>
        </w:rPr>
        <w:t xml:space="preserve">9.Tiekėjas, </w:t>
      </w:r>
      <w:proofErr w:type="spellStart"/>
      <w:r w:rsidRPr="00CD03F7">
        <w:rPr>
          <w:rFonts w:ascii="Times New Roman" w:eastAsia="Calibri" w:hAnsi="Times New Roman" w:cs="Times New Roman"/>
          <w:bdr w:val="nil"/>
        </w:rPr>
        <w:t>inicijuodamas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Sutarties</w:t>
      </w:r>
      <w:proofErr w:type="spellEnd"/>
      <w:r w:rsidRPr="00CD03F7">
        <w:rPr>
          <w:rFonts w:ascii="Times New Roman" w:eastAsia="Calibri" w:hAnsi="Times New Roman" w:cs="Times New Roman"/>
          <w:bdr w:val="nil"/>
        </w:rPr>
        <w:t xml:space="preserve"> </w:t>
      </w:r>
      <w:proofErr w:type="spellStart"/>
      <w:proofErr w:type="gramStart"/>
      <w:r w:rsidRPr="00CD03F7">
        <w:rPr>
          <w:rFonts w:ascii="Times New Roman" w:eastAsia="Calibri" w:hAnsi="Times New Roman" w:cs="Times New Roman"/>
          <w:bdr w:val="nil"/>
        </w:rPr>
        <w:t>Prekių</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įkainių</w:t>
      </w:r>
      <w:proofErr w:type="spellEnd"/>
      <w:proofErr w:type="gram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peržiūrą</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Sutarties</w:t>
      </w:r>
      <w:proofErr w:type="spellEnd"/>
      <w:r w:rsidRPr="00CD03F7">
        <w:rPr>
          <w:rFonts w:ascii="Times New Roman" w:eastAsia="Calibri" w:hAnsi="Times New Roman" w:cs="Times New Roman"/>
          <w:bdr w:val="nil"/>
        </w:rPr>
        <w:t xml:space="preserve"> 8.1. 8.2 </w:t>
      </w:r>
      <w:proofErr w:type="spellStart"/>
      <w:r w:rsidRPr="00CD03F7">
        <w:rPr>
          <w:rFonts w:ascii="Times New Roman" w:eastAsia="Calibri" w:hAnsi="Times New Roman" w:cs="Times New Roman"/>
          <w:bdr w:val="nil"/>
        </w:rPr>
        <w:t>papunkčiuose</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nustatytais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atvejais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turi</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raštu</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pateikti</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pasiūlymą</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dėl</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įkainių</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peržiūros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pateikti</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įrodančius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dokumentus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ar</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nuorodas</w:t>
      </w:r>
      <w:proofErr w:type="spellEnd"/>
      <w:r w:rsidRPr="00CD03F7">
        <w:rPr>
          <w:rFonts w:ascii="Times New Roman" w:eastAsia="Calibri" w:hAnsi="Times New Roman" w:cs="Times New Roman"/>
          <w:bdr w:val="nil"/>
        </w:rPr>
        <w:t xml:space="preserve"> į </w:t>
      </w:r>
      <w:proofErr w:type="spellStart"/>
      <w:r w:rsidRPr="00CD03F7">
        <w:rPr>
          <w:rFonts w:ascii="Times New Roman" w:eastAsia="Calibri" w:hAnsi="Times New Roman" w:cs="Times New Roman"/>
          <w:bdr w:val="nil"/>
        </w:rPr>
        <w:t>oficialius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šaltinius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pagrindžiančius</w:t>
      </w:r>
      <w:proofErr w:type="spellEnd"/>
      <w:r w:rsidRPr="00CD03F7">
        <w:rPr>
          <w:rFonts w:ascii="Times New Roman" w:eastAsia="Calibri" w:hAnsi="Times New Roman" w:cs="Times New Roman"/>
          <w:bdr w:val="nil"/>
        </w:rPr>
        <w:t xml:space="preserve">, jog </w:t>
      </w:r>
      <w:proofErr w:type="spellStart"/>
      <w:r w:rsidRPr="00CD03F7">
        <w:rPr>
          <w:rFonts w:ascii="Times New Roman" w:eastAsia="Calibri" w:hAnsi="Times New Roman" w:cs="Times New Roman"/>
          <w:bdr w:val="nil"/>
        </w:rPr>
        <w:t>atsirado</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Sutartyje</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nustatytos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sąlygos</w:t>
      </w:r>
      <w:proofErr w:type="spellEnd"/>
      <w:r w:rsidRPr="00CD03F7">
        <w:rPr>
          <w:rFonts w:ascii="Times New Roman" w:eastAsia="Calibri" w:hAnsi="Times New Roman" w:cs="Times New Roman"/>
          <w:bdr w:val="nil"/>
        </w:rPr>
        <w:t xml:space="preserve">, </w:t>
      </w:r>
      <w:proofErr w:type="spellStart"/>
      <w:proofErr w:type="gramStart"/>
      <w:r w:rsidRPr="00CD03F7">
        <w:rPr>
          <w:rFonts w:ascii="Times New Roman" w:eastAsia="Calibri" w:hAnsi="Times New Roman" w:cs="Times New Roman"/>
          <w:bdr w:val="nil"/>
        </w:rPr>
        <w:t>leidžiančios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perskaičiuoti</w:t>
      </w:r>
      <w:proofErr w:type="spellEnd"/>
      <w:proofErr w:type="gram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Sutarties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įkainius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Pirkėjas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pasilieka</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teisę</w:t>
      </w:r>
      <w:proofErr w:type="spellEnd"/>
      <w:r w:rsidRPr="00CD03F7">
        <w:rPr>
          <w:rFonts w:ascii="Times New Roman" w:eastAsia="Calibri" w:hAnsi="Times New Roman" w:cs="Times New Roman"/>
          <w:bdr w:val="nil"/>
        </w:rPr>
        <w:t xml:space="preserve"> pats </w:t>
      </w:r>
      <w:proofErr w:type="spellStart"/>
      <w:r w:rsidRPr="00CD03F7">
        <w:rPr>
          <w:rFonts w:ascii="Times New Roman" w:eastAsia="Calibri" w:hAnsi="Times New Roman" w:cs="Times New Roman"/>
          <w:bdr w:val="nil"/>
        </w:rPr>
        <w:t>inicijuoti</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įkainių</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peržiūrą</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tokia</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pačia</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tvarka</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kokia</w:t>
      </w:r>
      <w:proofErr w:type="spellEnd"/>
      <w:r w:rsidRPr="00CD03F7">
        <w:rPr>
          <w:rFonts w:ascii="Times New Roman" w:eastAsia="Calibri" w:hAnsi="Times New Roman" w:cs="Times New Roman"/>
          <w:bdr w:val="nil"/>
        </w:rPr>
        <w:t xml:space="preserve"> </w:t>
      </w:r>
      <w:proofErr w:type="spellStart"/>
      <w:proofErr w:type="gramStart"/>
      <w:r w:rsidRPr="00CD03F7">
        <w:rPr>
          <w:rFonts w:ascii="Times New Roman" w:eastAsia="Calibri" w:hAnsi="Times New Roman" w:cs="Times New Roman"/>
          <w:bdr w:val="nil"/>
        </w:rPr>
        <w:t>numatyta</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Tiekėjui</w:t>
      </w:r>
      <w:proofErr w:type="spellEnd"/>
      <w:proofErr w:type="gram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Aplinkybės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dėl</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kurių</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inicijuojama</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įkainių</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peržiūra</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turi</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būti</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tokios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kurios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paaiškėjo</w:t>
      </w:r>
      <w:proofErr w:type="spellEnd"/>
      <w:r w:rsidRPr="00CD03F7">
        <w:rPr>
          <w:rFonts w:ascii="Times New Roman" w:eastAsia="Calibri" w:hAnsi="Times New Roman" w:cs="Times New Roman"/>
          <w:bdr w:val="nil"/>
        </w:rPr>
        <w:t xml:space="preserve"> tik po </w:t>
      </w:r>
      <w:proofErr w:type="spellStart"/>
      <w:r w:rsidRPr="00CD03F7">
        <w:rPr>
          <w:rFonts w:ascii="Times New Roman" w:eastAsia="Calibri" w:hAnsi="Times New Roman" w:cs="Times New Roman"/>
          <w:bdr w:val="nil"/>
        </w:rPr>
        <w:t>pasiūlymų</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pateikimo</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termino</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pirkime</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pabaigos</w:t>
      </w:r>
      <w:proofErr w:type="spellEnd"/>
      <w:r w:rsidRPr="00CD03F7">
        <w:rPr>
          <w:rFonts w:ascii="Times New Roman" w:eastAsia="Calibri" w:hAnsi="Times New Roman" w:cs="Times New Roman"/>
          <w:bdr w:val="nil"/>
        </w:rPr>
        <w:t>.</w:t>
      </w:r>
    </w:p>
    <w:p w14:paraId="3659831B" w14:textId="77777777" w:rsidR="00CD03F7" w:rsidRPr="00CD03F7" w:rsidRDefault="00CD03F7" w:rsidP="00CD03F7">
      <w:pPr>
        <w:pBdr>
          <w:top w:val="nil"/>
          <w:left w:val="nil"/>
          <w:bottom w:val="nil"/>
          <w:right w:val="nil"/>
          <w:between w:val="nil"/>
          <w:bar w:val="nil"/>
        </w:pBdr>
        <w:spacing w:after="0" w:line="240" w:lineRule="auto"/>
        <w:jc w:val="both"/>
        <w:rPr>
          <w:rFonts w:ascii="Times New Roman" w:eastAsia="Calibri" w:hAnsi="Times New Roman" w:cs="Times New Roman"/>
          <w:bdr w:val="nil"/>
        </w:rPr>
      </w:pPr>
      <w:r w:rsidRPr="00CD03F7">
        <w:rPr>
          <w:rFonts w:ascii="Times New Roman" w:eastAsia="Calibri" w:hAnsi="Times New Roman" w:cs="Times New Roman"/>
          <w:bdr w:val="nil"/>
        </w:rPr>
        <w:t xml:space="preserve">           10. </w:t>
      </w:r>
      <w:proofErr w:type="spellStart"/>
      <w:r w:rsidRPr="00CD03F7">
        <w:rPr>
          <w:rFonts w:ascii="Times New Roman" w:eastAsia="Calibri" w:hAnsi="Times New Roman" w:cs="Times New Roman"/>
          <w:bdr w:val="nil"/>
        </w:rPr>
        <w:t>Sutarties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šalis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inicijuojanti</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Sutarties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Prekių</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fiksuotų</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įkainių</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peržiūrą</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sutarties</w:t>
      </w:r>
      <w:proofErr w:type="spellEnd"/>
      <w:r w:rsidRPr="00CD03F7">
        <w:rPr>
          <w:rFonts w:ascii="Times New Roman" w:eastAsia="Calibri" w:hAnsi="Times New Roman" w:cs="Times New Roman"/>
          <w:bdr w:val="nil"/>
        </w:rPr>
        <w:t xml:space="preserve"> 8.3 </w:t>
      </w:r>
      <w:proofErr w:type="spellStart"/>
      <w:r w:rsidRPr="00CD03F7">
        <w:rPr>
          <w:rFonts w:ascii="Times New Roman" w:eastAsia="Calibri" w:hAnsi="Times New Roman" w:cs="Times New Roman"/>
          <w:bdr w:val="nil"/>
        </w:rPr>
        <w:t>papunktyje</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nustatytu</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atveju</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turi</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pateikti</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Lietuvos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statistikos</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departamento</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skelbiamą</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kainų</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indeksą</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įrodantį</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dokumentą</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patvirtinantį</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panašių</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prekių</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įkainio</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lygio</w:t>
      </w:r>
      <w:proofErr w:type="spellEnd"/>
      <w:r w:rsidRPr="00CD03F7">
        <w:rPr>
          <w:rFonts w:ascii="Times New Roman" w:eastAsia="Calibri" w:hAnsi="Times New Roman" w:cs="Times New Roman"/>
          <w:bdr w:val="nil"/>
        </w:rPr>
        <w:t xml:space="preserve"> </w:t>
      </w:r>
      <w:proofErr w:type="spellStart"/>
      <w:r w:rsidRPr="00CD03F7">
        <w:rPr>
          <w:rFonts w:ascii="Times New Roman" w:eastAsia="Calibri" w:hAnsi="Times New Roman" w:cs="Times New Roman"/>
          <w:bdr w:val="nil"/>
        </w:rPr>
        <w:t>pokytį</w:t>
      </w:r>
      <w:proofErr w:type="spellEnd"/>
      <w:r w:rsidRPr="00CD03F7">
        <w:rPr>
          <w:rFonts w:ascii="Times New Roman" w:eastAsia="Calibri" w:hAnsi="Times New Roman" w:cs="Times New Roman"/>
          <w:bdr w:val="nil"/>
        </w:rPr>
        <w:t>.</w:t>
      </w:r>
    </w:p>
    <w:p w14:paraId="230781F8" w14:textId="77777777" w:rsidR="00CD03F7" w:rsidRPr="00CD03F7"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dr w:val="nil"/>
        </w:rPr>
      </w:pPr>
      <w:r w:rsidRPr="00CD03F7">
        <w:rPr>
          <w:rFonts w:ascii="Times New Roman" w:eastAsia="Arial Unicode MS" w:hAnsi="Times New Roman" w:cs="Times New Roman"/>
          <w:bdr w:val="nil"/>
        </w:rPr>
        <w:t xml:space="preserve">            11. </w:t>
      </w:r>
      <w:proofErr w:type="spellStart"/>
      <w:r w:rsidRPr="00CD03F7">
        <w:rPr>
          <w:rFonts w:ascii="Times New Roman" w:eastAsia="Arial Unicode MS" w:hAnsi="Times New Roman" w:cs="Times New Roman"/>
          <w:bdr w:val="nil"/>
        </w:rPr>
        <w:t>Perskaičiuotas</w:t>
      </w:r>
      <w:proofErr w:type="spellEnd"/>
      <w:r w:rsidRPr="00CD03F7">
        <w:rPr>
          <w:rFonts w:ascii="Times New Roman" w:eastAsia="Arial Unicode MS" w:hAnsi="Times New Roman" w:cs="Times New Roman"/>
          <w:bdr w:val="nil"/>
        </w:rPr>
        <w:t xml:space="preserve"> </w:t>
      </w:r>
      <w:proofErr w:type="spellStart"/>
      <w:r w:rsidRPr="00CD03F7">
        <w:rPr>
          <w:rFonts w:ascii="Times New Roman" w:eastAsia="Arial Unicode MS" w:hAnsi="Times New Roman" w:cs="Times New Roman"/>
          <w:bdr w:val="nil"/>
        </w:rPr>
        <w:t>prekių</w:t>
      </w:r>
      <w:proofErr w:type="spellEnd"/>
      <w:r w:rsidRPr="00CD03F7">
        <w:rPr>
          <w:rFonts w:ascii="Times New Roman" w:eastAsia="Arial Unicode MS" w:hAnsi="Times New Roman" w:cs="Times New Roman"/>
          <w:bdr w:val="nil"/>
        </w:rPr>
        <w:t xml:space="preserve"> </w:t>
      </w:r>
      <w:proofErr w:type="spellStart"/>
      <w:r w:rsidRPr="00CD03F7">
        <w:rPr>
          <w:rFonts w:ascii="Times New Roman" w:eastAsia="Arial Unicode MS" w:hAnsi="Times New Roman" w:cs="Times New Roman"/>
          <w:bdr w:val="nil"/>
        </w:rPr>
        <w:t>įkainis</w:t>
      </w:r>
      <w:proofErr w:type="spellEnd"/>
      <w:r w:rsidRPr="00CD03F7">
        <w:rPr>
          <w:rFonts w:ascii="Times New Roman" w:eastAsia="Arial Unicode MS" w:hAnsi="Times New Roman" w:cs="Times New Roman"/>
          <w:bdr w:val="nil"/>
        </w:rPr>
        <w:t xml:space="preserve"> </w:t>
      </w:r>
      <w:proofErr w:type="spellStart"/>
      <w:r w:rsidRPr="00CD03F7">
        <w:rPr>
          <w:rFonts w:ascii="Times New Roman" w:eastAsia="Arial Unicode MS" w:hAnsi="Times New Roman" w:cs="Times New Roman"/>
          <w:bdr w:val="nil"/>
        </w:rPr>
        <w:t>taikomas</w:t>
      </w:r>
      <w:proofErr w:type="spellEnd"/>
      <w:r w:rsidRPr="00CD03F7">
        <w:rPr>
          <w:rFonts w:ascii="Times New Roman" w:eastAsia="Arial Unicode MS" w:hAnsi="Times New Roman" w:cs="Times New Roman"/>
          <w:bdr w:val="nil"/>
        </w:rPr>
        <w:t xml:space="preserve"> toms </w:t>
      </w:r>
      <w:proofErr w:type="spellStart"/>
      <w:r w:rsidRPr="00CD03F7">
        <w:rPr>
          <w:rFonts w:ascii="Times New Roman" w:eastAsia="Arial Unicode MS" w:hAnsi="Times New Roman" w:cs="Times New Roman"/>
          <w:bdr w:val="nil"/>
        </w:rPr>
        <w:t>Prekėms</w:t>
      </w:r>
      <w:proofErr w:type="spellEnd"/>
      <w:r w:rsidRPr="00CD03F7">
        <w:rPr>
          <w:rFonts w:ascii="Times New Roman" w:eastAsia="Arial Unicode MS" w:hAnsi="Times New Roman" w:cs="Times New Roman"/>
          <w:bdr w:val="nil"/>
        </w:rPr>
        <w:t xml:space="preserve">, </w:t>
      </w:r>
      <w:proofErr w:type="spellStart"/>
      <w:r w:rsidRPr="00CD03F7">
        <w:rPr>
          <w:rFonts w:ascii="Times New Roman" w:eastAsia="Arial Unicode MS" w:hAnsi="Times New Roman" w:cs="Times New Roman"/>
          <w:bdr w:val="nil"/>
        </w:rPr>
        <w:t>kurios</w:t>
      </w:r>
      <w:proofErr w:type="spellEnd"/>
      <w:r w:rsidRPr="00CD03F7">
        <w:rPr>
          <w:rFonts w:ascii="Times New Roman" w:eastAsia="Arial Unicode MS" w:hAnsi="Times New Roman" w:cs="Times New Roman"/>
          <w:bdr w:val="nil"/>
        </w:rPr>
        <w:t xml:space="preserve"> bus </w:t>
      </w:r>
      <w:proofErr w:type="spellStart"/>
      <w:r w:rsidRPr="00CD03F7">
        <w:rPr>
          <w:rFonts w:ascii="Times New Roman" w:eastAsia="Arial Unicode MS" w:hAnsi="Times New Roman" w:cs="Times New Roman"/>
          <w:bdr w:val="nil"/>
        </w:rPr>
        <w:t>tiekiamos</w:t>
      </w:r>
      <w:proofErr w:type="spellEnd"/>
      <w:r w:rsidRPr="00CD03F7">
        <w:rPr>
          <w:rFonts w:ascii="Times New Roman" w:eastAsia="Arial Unicode MS" w:hAnsi="Times New Roman" w:cs="Times New Roman"/>
          <w:bdr w:val="nil"/>
        </w:rPr>
        <w:t xml:space="preserve"> po </w:t>
      </w:r>
      <w:proofErr w:type="spellStart"/>
      <w:r w:rsidRPr="00CD03F7">
        <w:rPr>
          <w:rFonts w:ascii="Times New Roman" w:eastAsia="Arial Unicode MS" w:hAnsi="Times New Roman" w:cs="Times New Roman"/>
          <w:bdr w:val="nil"/>
        </w:rPr>
        <w:t>Šalių</w:t>
      </w:r>
      <w:proofErr w:type="spellEnd"/>
      <w:r w:rsidRPr="00CD03F7">
        <w:rPr>
          <w:rFonts w:ascii="Times New Roman" w:eastAsia="Arial Unicode MS" w:hAnsi="Times New Roman" w:cs="Times New Roman"/>
          <w:bdr w:val="nil"/>
        </w:rPr>
        <w:t xml:space="preserve"> </w:t>
      </w:r>
      <w:proofErr w:type="spellStart"/>
      <w:r w:rsidRPr="00CD03F7">
        <w:rPr>
          <w:rFonts w:ascii="Times New Roman" w:eastAsia="Arial Unicode MS" w:hAnsi="Times New Roman" w:cs="Times New Roman"/>
          <w:bdr w:val="nil"/>
        </w:rPr>
        <w:t>pasirašyto</w:t>
      </w:r>
      <w:proofErr w:type="spellEnd"/>
      <w:r w:rsidRPr="00CD03F7">
        <w:rPr>
          <w:rFonts w:ascii="Times New Roman" w:eastAsia="Arial Unicode MS" w:hAnsi="Times New Roman" w:cs="Times New Roman"/>
          <w:bdr w:val="nil"/>
        </w:rPr>
        <w:t xml:space="preserve"> </w:t>
      </w:r>
      <w:proofErr w:type="spellStart"/>
      <w:r w:rsidRPr="00CD03F7">
        <w:rPr>
          <w:rFonts w:ascii="Times New Roman" w:eastAsia="Arial Unicode MS" w:hAnsi="Times New Roman" w:cs="Times New Roman"/>
          <w:bdr w:val="nil"/>
        </w:rPr>
        <w:t>susitarimo</w:t>
      </w:r>
      <w:proofErr w:type="spellEnd"/>
      <w:r w:rsidRPr="00CD03F7">
        <w:rPr>
          <w:rFonts w:ascii="Times New Roman" w:eastAsia="Arial Unicode MS" w:hAnsi="Times New Roman" w:cs="Times New Roman"/>
          <w:bdr w:val="nil"/>
        </w:rPr>
        <w:t xml:space="preserve"> </w:t>
      </w:r>
      <w:proofErr w:type="spellStart"/>
      <w:r w:rsidRPr="00CD03F7">
        <w:rPr>
          <w:rFonts w:ascii="Times New Roman" w:eastAsia="Arial Unicode MS" w:hAnsi="Times New Roman" w:cs="Times New Roman"/>
          <w:bdr w:val="nil"/>
        </w:rPr>
        <w:t>įsigaliojimo</w:t>
      </w:r>
      <w:proofErr w:type="spellEnd"/>
      <w:r w:rsidRPr="00CD03F7">
        <w:rPr>
          <w:rFonts w:ascii="Times New Roman" w:eastAsia="Arial Unicode MS" w:hAnsi="Times New Roman" w:cs="Times New Roman"/>
          <w:bdr w:val="nil"/>
        </w:rPr>
        <w:t xml:space="preserve"> </w:t>
      </w:r>
      <w:proofErr w:type="spellStart"/>
      <w:r w:rsidRPr="00CD03F7">
        <w:rPr>
          <w:rFonts w:ascii="Times New Roman" w:eastAsia="Arial Unicode MS" w:hAnsi="Times New Roman" w:cs="Times New Roman"/>
          <w:bdr w:val="nil"/>
        </w:rPr>
        <w:t>dienos</w:t>
      </w:r>
      <w:proofErr w:type="spellEnd"/>
      <w:r w:rsidRPr="00CD03F7">
        <w:rPr>
          <w:rFonts w:ascii="Times New Roman" w:eastAsia="Arial Unicode MS" w:hAnsi="Times New Roman" w:cs="Times New Roman"/>
          <w:bdr w:val="nil"/>
        </w:rPr>
        <w:t>.</w:t>
      </w:r>
    </w:p>
    <w:p w14:paraId="7211D4CB" w14:textId="77777777" w:rsidR="00CD03F7" w:rsidRPr="00CD03F7" w:rsidRDefault="00CD03F7" w:rsidP="00CD03F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b/>
          <w:bCs/>
          <w:sz w:val="23"/>
          <w:szCs w:val="23"/>
          <w:bdr w:val="nil"/>
          <w:lang w:val="lt-LT"/>
        </w:rPr>
      </w:pPr>
      <w:r w:rsidRPr="00CD03F7">
        <w:rPr>
          <w:rFonts w:ascii="Times New Roman" w:eastAsia="Arial Unicode MS" w:hAnsi="Times New Roman" w:cs="Times New Roman"/>
          <w:sz w:val="23"/>
          <w:szCs w:val="23"/>
          <w:bdr w:val="nil"/>
          <w:lang w:val="lt-LT"/>
        </w:rPr>
        <w:br/>
      </w:r>
      <w:r w:rsidRPr="00CD03F7">
        <w:rPr>
          <w:rFonts w:ascii="Times New Roman" w:eastAsia="Arial Unicode MS" w:hAnsi="Times New Roman" w:cs="Times New Roman"/>
          <w:b/>
          <w:bCs/>
          <w:sz w:val="23"/>
          <w:szCs w:val="23"/>
          <w:bdr w:val="nil"/>
          <w:lang w:val="lt-LT"/>
        </w:rPr>
        <w:t xml:space="preserve">                                         </w:t>
      </w:r>
    </w:p>
    <w:p w14:paraId="311D5773" w14:textId="77777777" w:rsidR="00CD03F7" w:rsidRPr="00CD03F7" w:rsidRDefault="00CD03F7" w:rsidP="00CD03F7">
      <w:pPr>
        <w:pBdr>
          <w:top w:val="nil"/>
          <w:left w:val="nil"/>
          <w:bottom w:val="nil"/>
          <w:right w:val="nil"/>
          <w:between w:val="nil"/>
          <w:bar w:val="nil"/>
        </w:pBdr>
        <w:spacing w:before="120" w:after="120" w:line="240" w:lineRule="auto"/>
        <w:ind w:firstLine="1298"/>
        <w:contextualSpacing/>
        <w:jc w:val="center"/>
        <w:rPr>
          <w:rFonts w:ascii="Times New Roman" w:eastAsia="Arial Unicode MS" w:hAnsi="Times New Roman" w:cs="Times New Roman"/>
          <w:b/>
          <w:bCs/>
          <w:sz w:val="23"/>
          <w:szCs w:val="23"/>
          <w:bdr w:val="nil"/>
          <w:lang w:val="lt-LT"/>
        </w:rPr>
      </w:pPr>
      <w:r w:rsidRPr="00CD03F7">
        <w:rPr>
          <w:rFonts w:ascii="Times New Roman" w:eastAsia="Arial Unicode MS" w:hAnsi="Times New Roman" w:cs="Times New Roman"/>
          <w:b/>
          <w:bCs/>
          <w:sz w:val="23"/>
          <w:szCs w:val="23"/>
          <w:bdr w:val="nil"/>
          <w:lang w:val="lt-LT"/>
        </w:rPr>
        <w:t>III. ŠALIŲ TEISĖS IR PAREIGOS</w:t>
      </w:r>
    </w:p>
    <w:p w14:paraId="4DB0993D" w14:textId="77777777" w:rsidR="00CD03F7" w:rsidRPr="00CD03F7"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3"/>
          <w:szCs w:val="23"/>
          <w:bdr w:val="nil"/>
          <w:lang w:val="lt-LT"/>
        </w:rPr>
      </w:pPr>
    </w:p>
    <w:p w14:paraId="0AF3976C" w14:textId="77777777" w:rsidR="00CD03F7" w:rsidRPr="00CD03F7" w:rsidRDefault="00CD03F7" w:rsidP="00CD03F7">
      <w:pPr>
        <w:pBdr>
          <w:top w:val="nil"/>
          <w:left w:val="nil"/>
          <w:bottom w:val="nil"/>
          <w:right w:val="nil"/>
          <w:between w:val="nil"/>
          <w:bar w:val="nil"/>
        </w:pBdr>
        <w:spacing w:after="0" w:line="240" w:lineRule="auto"/>
        <w:ind w:firstLine="709"/>
        <w:jc w:val="both"/>
        <w:rPr>
          <w:rFonts w:ascii="Times New Roman" w:eastAsia="Arial Unicode MS" w:hAnsi="Times New Roman" w:cs="Times New Roman"/>
          <w:sz w:val="23"/>
          <w:szCs w:val="23"/>
          <w:bdr w:val="nil"/>
          <w:lang w:val="lt-LT"/>
        </w:rPr>
      </w:pPr>
      <w:r w:rsidRPr="00CD03F7">
        <w:rPr>
          <w:rFonts w:ascii="Times New Roman" w:eastAsia="Arial Unicode MS" w:hAnsi="Times New Roman" w:cs="Times New Roman"/>
          <w:sz w:val="23"/>
          <w:szCs w:val="23"/>
          <w:bdr w:val="nil"/>
          <w:lang w:val="lt-LT"/>
        </w:rPr>
        <w:t>12.   Šalys privalo sąžiningai, protingai, tinkamai, laiku ir kokybiškai atlikti savo įsipareigojimus  pagal šią sutartį.</w:t>
      </w:r>
    </w:p>
    <w:p w14:paraId="3E04D10B" w14:textId="77777777" w:rsidR="00CD03F7" w:rsidRPr="00CD03F7" w:rsidRDefault="00CD03F7" w:rsidP="00CD03F7">
      <w:pPr>
        <w:tabs>
          <w:tab w:val="left" w:pos="720"/>
        </w:tabs>
        <w:spacing w:after="0" w:line="240" w:lineRule="auto"/>
        <w:ind w:firstLine="709"/>
        <w:jc w:val="both"/>
        <w:rPr>
          <w:rFonts w:ascii="Times New Roman" w:eastAsia="Times New Roman" w:hAnsi="Times New Roman" w:cs="Times New Roman"/>
          <w:sz w:val="23"/>
          <w:szCs w:val="23"/>
          <w:lang w:val="lt-LT"/>
        </w:rPr>
      </w:pPr>
      <w:r w:rsidRPr="00CD03F7">
        <w:rPr>
          <w:rFonts w:ascii="Times New Roman" w:eastAsia="Times New Roman" w:hAnsi="Times New Roman" w:cs="Times New Roman"/>
          <w:sz w:val="23"/>
          <w:szCs w:val="23"/>
          <w:lang w:val="lt-LT"/>
        </w:rPr>
        <w:t>13.    Tiekėjas įsipareigoja:</w:t>
      </w:r>
    </w:p>
    <w:p w14:paraId="59D45F6C" w14:textId="77777777" w:rsidR="00CD03F7" w:rsidRPr="00CD03F7" w:rsidRDefault="00CD03F7" w:rsidP="00CD03F7">
      <w:pPr>
        <w:tabs>
          <w:tab w:val="left" w:pos="1080"/>
        </w:tabs>
        <w:spacing w:after="0" w:line="240" w:lineRule="auto"/>
        <w:ind w:firstLine="709"/>
        <w:jc w:val="both"/>
        <w:rPr>
          <w:rFonts w:ascii="Times New Roman" w:eastAsia="Times New Roman" w:hAnsi="Times New Roman" w:cs="Times New Roman"/>
          <w:sz w:val="23"/>
          <w:szCs w:val="23"/>
          <w:lang w:val="lt-LT"/>
        </w:rPr>
      </w:pPr>
      <w:r w:rsidRPr="00CD03F7">
        <w:rPr>
          <w:rFonts w:ascii="Times New Roman" w:eastAsia="Times New Roman" w:hAnsi="Times New Roman" w:cs="Times New Roman"/>
          <w:sz w:val="23"/>
          <w:szCs w:val="23"/>
          <w:lang w:val="lt-LT"/>
        </w:rPr>
        <w:t>13.1. pristatyti prekes į Pirkėjo nurodytą vietą per sutarties 29 punkte nurodytą laikotarpį šios sutarties nustatytomis sąlygomis  ir tvarka;</w:t>
      </w:r>
    </w:p>
    <w:p w14:paraId="435D9690" w14:textId="77777777" w:rsidR="00CD03F7" w:rsidRPr="00CD03F7" w:rsidRDefault="00CD03F7" w:rsidP="00CD03F7">
      <w:pPr>
        <w:tabs>
          <w:tab w:val="left" w:pos="1080"/>
        </w:tabs>
        <w:spacing w:after="0" w:line="240" w:lineRule="auto"/>
        <w:ind w:firstLine="709"/>
        <w:jc w:val="both"/>
        <w:rPr>
          <w:rFonts w:ascii="Times New Roman" w:eastAsia="Times New Roman" w:hAnsi="Times New Roman" w:cs="Times New Roman"/>
          <w:sz w:val="23"/>
          <w:szCs w:val="23"/>
          <w:lang w:val="lt-LT"/>
        </w:rPr>
      </w:pPr>
      <w:r w:rsidRPr="00CD03F7">
        <w:rPr>
          <w:rFonts w:ascii="Times New Roman" w:eastAsia="Times New Roman" w:hAnsi="Times New Roman" w:cs="Times New Roman"/>
          <w:sz w:val="23"/>
          <w:szCs w:val="23"/>
          <w:lang w:val="lt-LT"/>
        </w:rPr>
        <w:t>13.2. per 5 darbo dienas  savo sąskaita pakeisti nekokybiškas prekes kokybiškomis;</w:t>
      </w:r>
    </w:p>
    <w:p w14:paraId="7865F477" w14:textId="77777777" w:rsidR="00CD03F7" w:rsidRPr="00CD03F7" w:rsidRDefault="00CD03F7" w:rsidP="00CD03F7">
      <w:pPr>
        <w:tabs>
          <w:tab w:val="left" w:pos="1080"/>
        </w:tabs>
        <w:spacing w:after="0" w:line="240" w:lineRule="auto"/>
        <w:ind w:firstLine="709"/>
        <w:jc w:val="both"/>
        <w:rPr>
          <w:rFonts w:ascii="Times New Roman" w:eastAsia="Times New Roman" w:hAnsi="Times New Roman" w:cs="Times New Roman"/>
          <w:color w:val="000000"/>
          <w:sz w:val="23"/>
          <w:szCs w:val="23"/>
          <w:lang w:val="lt-LT"/>
        </w:rPr>
      </w:pPr>
      <w:r w:rsidRPr="00CD03F7">
        <w:rPr>
          <w:rFonts w:ascii="Times New Roman" w:eastAsia="Times New Roman" w:hAnsi="Times New Roman" w:cs="Times New Roman"/>
          <w:sz w:val="23"/>
          <w:szCs w:val="23"/>
          <w:lang w:val="lt-LT"/>
        </w:rPr>
        <w:t xml:space="preserve">13.3. užtikrinti siūlomų priemonių ženklinimą. Prekės turi būti ženklintos lietuvių kalba, turi būti aiški informacija apie įgaliotą atstovą, ženklinimas turi </w:t>
      </w:r>
      <w:r w:rsidRPr="00CD03F7">
        <w:rPr>
          <w:rFonts w:ascii="Times New Roman" w:eastAsia="Times New Roman" w:hAnsi="Times New Roman" w:cs="Times New Roman"/>
          <w:color w:val="000000"/>
          <w:sz w:val="23"/>
          <w:szCs w:val="23"/>
          <w:lang w:val="lt-LT"/>
        </w:rPr>
        <w:t xml:space="preserve">atitikti </w:t>
      </w:r>
      <w:r w:rsidRPr="00CD03F7">
        <w:rPr>
          <w:rFonts w:ascii="Times New Roman" w:eastAsia="Times New Roman" w:hAnsi="Times New Roman" w:cs="Times New Roman"/>
          <w:color w:val="000000"/>
          <w:bdr w:val="none" w:sz="0" w:space="0" w:color="auto" w:frame="1"/>
          <w:lang w:val="lt-LT"/>
        </w:rPr>
        <w:t>2017 m. balandžio 5 d. Europos parlamento ir Tarybos Medicinos priemonių reglamento  (ES) 2017/745</w:t>
      </w:r>
      <w:r w:rsidRPr="00CD03F7">
        <w:rPr>
          <w:rFonts w:ascii="Times New Roman" w:eastAsia="Times New Roman" w:hAnsi="Times New Roman" w:cs="Times New Roman"/>
          <w:color w:val="000000"/>
          <w:lang w:val="lt-LT"/>
        </w:rPr>
        <w:t xml:space="preserve"> </w:t>
      </w:r>
      <w:r w:rsidRPr="00CD03F7">
        <w:rPr>
          <w:rFonts w:ascii="Times New Roman" w:eastAsia="Times New Roman" w:hAnsi="Times New Roman" w:cs="Times New Roman"/>
          <w:color w:val="000000"/>
          <w:sz w:val="23"/>
          <w:szCs w:val="23"/>
          <w:lang w:val="lt-LT"/>
        </w:rPr>
        <w:t>reikalavimus.</w:t>
      </w:r>
    </w:p>
    <w:p w14:paraId="7A60777B" w14:textId="77777777" w:rsidR="00CD03F7" w:rsidRPr="00CD03F7" w:rsidRDefault="00CD03F7" w:rsidP="00CD03F7">
      <w:pPr>
        <w:tabs>
          <w:tab w:val="left" w:pos="720"/>
        </w:tabs>
        <w:spacing w:after="0" w:line="240" w:lineRule="auto"/>
        <w:ind w:firstLine="709"/>
        <w:jc w:val="both"/>
        <w:rPr>
          <w:rFonts w:ascii="Times New Roman" w:eastAsia="Times New Roman" w:hAnsi="Times New Roman" w:cs="Times New Roman"/>
          <w:sz w:val="23"/>
          <w:szCs w:val="23"/>
          <w:lang w:val="lt-LT"/>
        </w:rPr>
      </w:pPr>
      <w:r w:rsidRPr="00CD03F7">
        <w:rPr>
          <w:rFonts w:ascii="Times New Roman" w:eastAsia="Times New Roman" w:hAnsi="Times New Roman" w:cs="Times New Roman"/>
          <w:color w:val="000000"/>
          <w:sz w:val="23"/>
          <w:szCs w:val="23"/>
          <w:lang w:val="lt-LT"/>
        </w:rPr>
        <w:t xml:space="preserve">14. Tiekėjas turi teisę reikalauti, kad Pirkėjas priimtų kokybiškas </w:t>
      </w:r>
      <w:r w:rsidRPr="00CD03F7">
        <w:rPr>
          <w:rFonts w:ascii="Times New Roman" w:eastAsia="Times New Roman" w:hAnsi="Times New Roman" w:cs="Times New Roman"/>
          <w:sz w:val="23"/>
          <w:szCs w:val="23"/>
          <w:lang w:val="lt-LT"/>
        </w:rPr>
        <w:t>prekes ir už jas sumokėtų sutartyje nustatytą kainą.</w:t>
      </w:r>
    </w:p>
    <w:p w14:paraId="61D4AC6F" w14:textId="77777777" w:rsidR="00CD03F7" w:rsidRPr="00CD03F7" w:rsidRDefault="00CD03F7" w:rsidP="0013217F">
      <w:pPr>
        <w:pBdr>
          <w:top w:val="nil"/>
          <w:left w:val="nil"/>
          <w:bottom w:val="nil"/>
          <w:right w:val="nil"/>
          <w:between w:val="nil"/>
          <w:bar w:val="nil"/>
        </w:pBdr>
        <w:tabs>
          <w:tab w:val="left" w:pos="567"/>
        </w:tabs>
        <w:spacing w:after="0" w:line="240" w:lineRule="auto"/>
        <w:ind w:firstLine="709"/>
        <w:jc w:val="both"/>
        <w:rPr>
          <w:rFonts w:ascii="Times New Roman" w:eastAsia="Arial Unicode MS" w:hAnsi="Times New Roman" w:cs="Times New Roman"/>
          <w:i/>
          <w:iCs/>
          <w:bdr w:val="nil"/>
          <w:lang w:val="lt-LT"/>
        </w:rPr>
      </w:pPr>
      <w:r w:rsidRPr="00CD03F7">
        <w:rPr>
          <w:rFonts w:ascii="Times New Roman" w:eastAsia="Arial Unicode MS" w:hAnsi="Times New Roman" w:cs="Times New Roman"/>
          <w:bdr w:val="nil"/>
          <w:lang w:val="lt-LT"/>
        </w:rPr>
        <w:t xml:space="preserve">15.   Vykdant Sutartį, pasitelkiami šie subtiekėjai </w:t>
      </w:r>
      <w:r w:rsidR="0013217F">
        <w:rPr>
          <w:rFonts w:ascii="Times New Roman" w:eastAsia="Arial Unicode MS" w:hAnsi="Times New Roman" w:cs="Times New Roman"/>
          <w:i/>
          <w:iCs/>
          <w:bdr w:val="nil"/>
          <w:lang w:val="lt-LT"/>
        </w:rPr>
        <w:t>UAB „Optinė riba“</w:t>
      </w:r>
      <w:r w:rsidRPr="00CD03F7">
        <w:rPr>
          <w:rFonts w:ascii="Times New Roman" w:eastAsia="Arial Unicode MS" w:hAnsi="Times New Roman" w:cs="Times New Roman"/>
          <w:i/>
          <w:iCs/>
          <w:bdr w:val="nil"/>
          <w:lang w:val="lt-LT"/>
        </w:rPr>
        <w:t xml:space="preserve"> </w:t>
      </w:r>
      <w:r w:rsidRPr="00CD03F7">
        <w:rPr>
          <w:rFonts w:ascii="Times New Roman" w:eastAsia="Arial Unicode MS" w:hAnsi="Times New Roman" w:cs="Times New Roman"/>
          <w:bdr w:val="nil"/>
          <w:lang w:val="lt-LT"/>
        </w:rPr>
        <w:t xml:space="preserve">šioms Prekėms tiekti </w:t>
      </w:r>
      <w:r w:rsidR="0013217F" w:rsidRPr="0013217F">
        <w:rPr>
          <w:rFonts w:ascii="Times New Roman" w:eastAsia="Arial Unicode MS" w:hAnsi="Times New Roman" w:cs="Times New Roman"/>
          <w:i/>
          <w:iCs/>
          <w:bdr w:val="nil"/>
          <w:lang w:val="lt-LT"/>
        </w:rPr>
        <w:t xml:space="preserve">F. L. </w:t>
      </w:r>
      <w:proofErr w:type="spellStart"/>
      <w:r w:rsidR="0013217F" w:rsidRPr="0013217F">
        <w:rPr>
          <w:rFonts w:ascii="Times New Roman" w:eastAsia="Arial Unicode MS" w:hAnsi="Times New Roman" w:cs="Times New Roman"/>
          <w:i/>
          <w:iCs/>
          <w:bdr w:val="nil"/>
          <w:lang w:val="lt-LT"/>
        </w:rPr>
        <w:t>Medi</w:t>
      </w:r>
      <w:r w:rsidR="0013217F">
        <w:rPr>
          <w:rFonts w:ascii="Times New Roman" w:eastAsia="Arial Unicode MS" w:hAnsi="Times New Roman" w:cs="Times New Roman"/>
          <w:i/>
          <w:iCs/>
          <w:bdr w:val="nil"/>
          <w:lang w:val="lt-LT"/>
        </w:rPr>
        <w:t>cal</w:t>
      </w:r>
      <w:proofErr w:type="spellEnd"/>
      <w:r w:rsidR="0013217F">
        <w:rPr>
          <w:rFonts w:ascii="Times New Roman" w:eastAsia="Arial Unicode MS" w:hAnsi="Times New Roman" w:cs="Times New Roman"/>
          <w:i/>
          <w:iCs/>
          <w:bdr w:val="nil"/>
          <w:lang w:val="lt-LT"/>
        </w:rPr>
        <w:t xml:space="preserve"> 16 mm x 100 mm mėgintuvėliai.</w:t>
      </w:r>
    </w:p>
    <w:p w14:paraId="36E7F6D1" w14:textId="77777777" w:rsidR="00CD03F7" w:rsidRPr="00CD03F7" w:rsidRDefault="00CD03F7" w:rsidP="00CD03F7">
      <w:pPr>
        <w:pBdr>
          <w:top w:val="nil"/>
          <w:left w:val="nil"/>
          <w:bottom w:val="nil"/>
          <w:right w:val="nil"/>
          <w:between w:val="nil"/>
          <w:bar w:val="nil"/>
        </w:pBdr>
        <w:tabs>
          <w:tab w:val="left" w:pos="142"/>
          <w:tab w:val="left" w:pos="567"/>
        </w:tabs>
        <w:spacing w:after="0" w:line="240" w:lineRule="auto"/>
        <w:ind w:firstLine="709"/>
        <w:jc w:val="both"/>
        <w:rPr>
          <w:rFonts w:ascii="Times New Roman" w:eastAsia="Arial Unicode MS" w:hAnsi="Times New Roman" w:cs="Times New Roman"/>
          <w:bdr w:val="nil"/>
          <w:lang w:val="lt-LT"/>
        </w:rPr>
      </w:pPr>
      <w:r w:rsidRPr="00CD03F7">
        <w:rPr>
          <w:rFonts w:ascii="Times New Roman" w:eastAsia="Arial Unicode MS" w:hAnsi="Times New Roman" w:cs="Times New Roman"/>
          <w:bdr w:val="nil"/>
          <w:lang w:val="lt-LT"/>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 minėtos informacijos pasikeitimus visu Sutarties vykdymo metu, taip pat apie naujus subtiekėjus, kuriuos jis ketina pasitelkti vėliau.</w:t>
      </w:r>
    </w:p>
    <w:p w14:paraId="7BF47741" w14:textId="77777777" w:rsidR="00CD03F7" w:rsidRPr="00CD03F7" w:rsidRDefault="00CD03F7" w:rsidP="00CD03F7">
      <w:pPr>
        <w:pBdr>
          <w:top w:val="nil"/>
          <w:left w:val="nil"/>
          <w:bottom w:val="nil"/>
          <w:right w:val="nil"/>
          <w:between w:val="nil"/>
          <w:bar w:val="nil"/>
        </w:pBdr>
        <w:tabs>
          <w:tab w:val="left" w:pos="142"/>
          <w:tab w:val="left" w:pos="567"/>
        </w:tabs>
        <w:spacing w:after="0" w:line="240" w:lineRule="auto"/>
        <w:jc w:val="both"/>
        <w:rPr>
          <w:rFonts w:ascii="Times New Roman" w:eastAsia="Arial Unicode MS" w:hAnsi="Times New Roman" w:cs="Times New Roman"/>
          <w:color w:val="000000"/>
          <w:bdr w:val="nil"/>
          <w:lang w:val="lt-LT"/>
        </w:rPr>
      </w:pPr>
      <w:r w:rsidRPr="00CD03F7">
        <w:rPr>
          <w:rFonts w:ascii="Times New Roman" w:eastAsia="Arial Unicode MS" w:hAnsi="Times New Roman" w:cs="Times New Roman"/>
          <w:bdr w:val="nil"/>
          <w:lang w:val="lt-LT"/>
        </w:rPr>
        <w:t xml:space="preserve">            17. </w:t>
      </w:r>
      <w:proofErr w:type="spellStart"/>
      <w:r w:rsidRPr="00CD03F7">
        <w:rPr>
          <w:rFonts w:ascii="Times New Roman" w:eastAsia="Arial Unicode MS" w:hAnsi="Times New Roman" w:cs="Times New Roman"/>
          <w:color w:val="000000"/>
          <w:bdr w:val="nil"/>
          <w:lang w:val="lt-LT"/>
        </w:rPr>
        <w:t>Subtiekimo</w:t>
      </w:r>
      <w:proofErr w:type="spellEnd"/>
      <w:r w:rsidRPr="00CD03F7">
        <w:rPr>
          <w:rFonts w:ascii="Times New Roman" w:eastAsia="Arial Unicode MS" w:hAnsi="Times New Roman" w:cs="Times New Roman"/>
          <w:color w:val="000000"/>
          <w:bdr w:val="nil"/>
          <w:lang w:val="lt-LT"/>
        </w:rPr>
        <w:t xml:space="preserve"> sutarties sudarymas nekeičia Tiekėjo atsakomybės dėl Sutarties įvykdymo. </w:t>
      </w:r>
    </w:p>
    <w:p w14:paraId="6C8FF5D1" w14:textId="77777777" w:rsidR="00CD03F7" w:rsidRPr="00CD03F7" w:rsidRDefault="00CD03F7" w:rsidP="00CD03F7">
      <w:pPr>
        <w:pBdr>
          <w:top w:val="nil"/>
          <w:left w:val="nil"/>
          <w:bottom w:val="nil"/>
          <w:right w:val="nil"/>
          <w:between w:val="nil"/>
          <w:bar w:val="nil"/>
        </w:pBdr>
        <w:tabs>
          <w:tab w:val="left" w:pos="142"/>
          <w:tab w:val="left" w:pos="567"/>
        </w:tabs>
        <w:spacing w:after="0" w:line="240" w:lineRule="auto"/>
        <w:jc w:val="both"/>
        <w:rPr>
          <w:rFonts w:ascii="Times New Roman" w:eastAsia="Arial Unicode MS" w:hAnsi="Times New Roman" w:cs="Times New Roman"/>
          <w:color w:val="000000"/>
          <w:bdr w:val="nil"/>
          <w:lang w:val="lt-LT"/>
        </w:rPr>
      </w:pPr>
      <w:r w:rsidRPr="00CD03F7">
        <w:rPr>
          <w:rFonts w:ascii="Times New Roman" w:eastAsia="Arial Unicode MS" w:hAnsi="Times New Roman" w:cs="Times New Roman"/>
          <w:bdr w:val="nil"/>
          <w:lang w:val="lt-LT"/>
        </w:rPr>
        <w:t xml:space="preserve">             18. </w:t>
      </w:r>
      <w:r w:rsidRPr="00CD03F7">
        <w:rPr>
          <w:rFonts w:ascii="Times New Roman" w:eastAsia="Arial Unicode MS" w:hAnsi="Times New Roman" w:cs="Times New Roman"/>
          <w:color w:val="000000"/>
          <w:bdr w:val="nil"/>
          <w:lang w:val="lt-LT"/>
        </w:rPr>
        <w:t>Tiekėjas, raštu kreipdamasis į Pirkėją dėl subtiekėjo keitimo, privalo nurodyti šias aplinkybes, įskaitant, bet neapsiribojant:</w:t>
      </w:r>
    </w:p>
    <w:p w14:paraId="69D640D8" w14:textId="77777777" w:rsidR="00CD03F7" w:rsidRPr="00CD03F7" w:rsidRDefault="00CD03F7" w:rsidP="00CD03F7">
      <w:pPr>
        <w:pBdr>
          <w:top w:val="nil"/>
          <w:left w:val="nil"/>
          <w:bottom w:val="nil"/>
          <w:right w:val="nil"/>
          <w:between w:val="nil"/>
          <w:bar w:val="nil"/>
        </w:pBdr>
        <w:tabs>
          <w:tab w:val="left" w:pos="142"/>
          <w:tab w:val="left" w:pos="567"/>
        </w:tabs>
        <w:spacing w:after="0" w:line="240" w:lineRule="auto"/>
        <w:jc w:val="both"/>
        <w:rPr>
          <w:rFonts w:ascii="Times New Roman" w:eastAsia="Arial Unicode MS" w:hAnsi="Times New Roman" w:cs="Times New Roman"/>
          <w:color w:val="000000"/>
          <w:bdr w:val="nil"/>
          <w:lang w:val="lt-LT"/>
        </w:rPr>
      </w:pPr>
      <w:r w:rsidRPr="00CD03F7">
        <w:rPr>
          <w:rFonts w:ascii="Times New Roman" w:eastAsia="Arial Unicode MS" w:hAnsi="Times New Roman" w:cs="Times New Roman"/>
          <w:color w:val="000000"/>
          <w:bdr w:val="nil"/>
          <w:lang w:val="lt-LT"/>
        </w:rPr>
        <w:t xml:space="preserve">             18.1. subtiekėjas yra bankrutavęs;</w:t>
      </w:r>
    </w:p>
    <w:p w14:paraId="5B828A4A" w14:textId="77777777" w:rsidR="00CD03F7" w:rsidRPr="00CD03F7" w:rsidRDefault="00CD03F7" w:rsidP="00CD03F7">
      <w:pPr>
        <w:pBdr>
          <w:top w:val="nil"/>
          <w:left w:val="nil"/>
          <w:bottom w:val="nil"/>
          <w:right w:val="nil"/>
          <w:between w:val="nil"/>
          <w:bar w:val="nil"/>
        </w:pBdr>
        <w:tabs>
          <w:tab w:val="left" w:pos="142"/>
          <w:tab w:val="left" w:pos="567"/>
        </w:tabs>
        <w:spacing w:after="0" w:line="240" w:lineRule="auto"/>
        <w:jc w:val="both"/>
        <w:rPr>
          <w:rFonts w:ascii="Times New Roman" w:eastAsia="Arial Unicode MS" w:hAnsi="Times New Roman" w:cs="Times New Roman"/>
          <w:color w:val="000000"/>
          <w:bdr w:val="nil"/>
          <w:lang w:val="lt-LT"/>
        </w:rPr>
      </w:pPr>
      <w:r w:rsidRPr="00CD03F7">
        <w:rPr>
          <w:rFonts w:ascii="Times New Roman" w:eastAsia="Arial Unicode MS" w:hAnsi="Times New Roman" w:cs="Times New Roman"/>
          <w:color w:val="000000"/>
          <w:bdr w:val="nil"/>
          <w:lang w:val="lt-LT"/>
        </w:rPr>
        <w:lastRenderedPageBreak/>
        <w:t xml:space="preserve">             18.2. subtiekėjas yra likviduojamas;</w:t>
      </w:r>
    </w:p>
    <w:p w14:paraId="3A002155" w14:textId="77777777" w:rsidR="00CD03F7" w:rsidRPr="00CD03F7" w:rsidRDefault="00CD03F7" w:rsidP="00CD03F7">
      <w:pPr>
        <w:pBdr>
          <w:top w:val="nil"/>
          <w:left w:val="nil"/>
          <w:bottom w:val="nil"/>
          <w:right w:val="nil"/>
          <w:between w:val="nil"/>
          <w:bar w:val="nil"/>
        </w:pBdr>
        <w:tabs>
          <w:tab w:val="left" w:pos="142"/>
          <w:tab w:val="left" w:pos="567"/>
        </w:tabs>
        <w:spacing w:after="0" w:line="240" w:lineRule="auto"/>
        <w:jc w:val="both"/>
        <w:rPr>
          <w:rFonts w:ascii="Times New Roman" w:eastAsia="Arial Unicode MS" w:hAnsi="Times New Roman" w:cs="Times New Roman"/>
          <w:color w:val="000000"/>
          <w:bdr w:val="nil"/>
          <w:lang w:val="lt-LT"/>
        </w:rPr>
      </w:pPr>
      <w:r w:rsidRPr="00CD03F7">
        <w:rPr>
          <w:rFonts w:ascii="Times New Roman" w:eastAsia="Arial Unicode MS" w:hAnsi="Times New Roman" w:cs="Times New Roman"/>
          <w:color w:val="000000"/>
          <w:bdr w:val="nil"/>
          <w:lang w:val="lt-LT"/>
        </w:rPr>
        <w:t xml:space="preserve">             18.3. subtiekėjui yra iškelta restruktūrizavimo byla;</w:t>
      </w:r>
    </w:p>
    <w:p w14:paraId="320B9BA9" w14:textId="77777777" w:rsidR="00CD03F7" w:rsidRPr="00CD03F7" w:rsidRDefault="00CD03F7" w:rsidP="00CD03F7">
      <w:pPr>
        <w:pBdr>
          <w:top w:val="nil"/>
          <w:left w:val="nil"/>
          <w:bottom w:val="nil"/>
          <w:right w:val="nil"/>
          <w:between w:val="nil"/>
          <w:bar w:val="nil"/>
        </w:pBdr>
        <w:tabs>
          <w:tab w:val="left" w:pos="142"/>
          <w:tab w:val="left" w:pos="567"/>
        </w:tabs>
        <w:spacing w:after="0" w:line="240" w:lineRule="auto"/>
        <w:jc w:val="both"/>
        <w:rPr>
          <w:rFonts w:ascii="Times New Roman" w:eastAsia="Arial Unicode MS" w:hAnsi="Times New Roman" w:cs="Times New Roman"/>
          <w:color w:val="000000"/>
          <w:bdr w:val="nil"/>
          <w:lang w:val="lt-LT"/>
        </w:rPr>
      </w:pPr>
      <w:r w:rsidRPr="00CD03F7">
        <w:rPr>
          <w:rFonts w:ascii="Times New Roman" w:eastAsia="Arial Unicode MS" w:hAnsi="Times New Roman" w:cs="Times New Roman"/>
          <w:color w:val="000000"/>
          <w:bdr w:val="nil"/>
          <w:lang w:val="lt-LT"/>
        </w:rPr>
        <w:t xml:space="preserve">             18.4. subtiekėjui yra iškelta bankroto byla;</w:t>
      </w:r>
    </w:p>
    <w:p w14:paraId="025F7DD0" w14:textId="77777777" w:rsidR="00CD03F7" w:rsidRPr="00CD03F7" w:rsidRDefault="00CD03F7" w:rsidP="00CD03F7">
      <w:pPr>
        <w:widowControl w:val="0"/>
        <w:pBdr>
          <w:top w:val="nil"/>
          <w:left w:val="nil"/>
          <w:bottom w:val="nil"/>
          <w:right w:val="nil"/>
          <w:between w:val="nil"/>
          <w:bar w:val="nil"/>
        </w:pBdr>
        <w:tabs>
          <w:tab w:val="left" w:pos="142"/>
          <w:tab w:val="left" w:pos="567"/>
        </w:tabs>
        <w:spacing w:after="0" w:line="240" w:lineRule="auto"/>
        <w:jc w:val="both"/>
        <w:rPr>
          <w:rFonts w:ascii="Times New Roman" w:eastAsia="Arial Unicode MS" w:hAnsi="Times New Roman" w:cs="Times New Roman"/>
          <w:color w:val="000000"/>
          <w:bdr w:val="nil"/>
          <w:lang w:val="lt-LT"/>
        </w:rPr>
      </w:pPr>
      <w:r w:rsidRPr="00CD03F7">
        <w:rPr>
          <w:rFonts w:ascii="Times New Roman" w:eastAsia="Arial Unicode MS" w:hAnsi="Times New Roman" w:cs="Times New Roman"/>
          <w:color w:val="000000"/>
          <w:bdr w:val="nil"/>
          <w:lang w:val="lt-LT"/>
        </w:rPr>
        <w:t xml:space="preserve">             18.5. subtiekėjui bankroto procesas vykdomas ne teismo tvarka;</w:t>
      </w:r>
    </w:p>
    <w:p w14:paraId="246A38C1" w14:textId="77777777" w:rsidR="00CD03F7" w:rsidRPr="00CD03F7" w:rsidRDefault="00CD03F7" w:rsidP="00CD03F7">
      <w:pPr>
        <w:widowControl w:val="0"/>
        <w:pBdr>
          <w:top w:val="nil"/>
          <w:left w:val="nil"/>
          <w:bottom w:val="nil"/>
          <w:right w:val="nil"/>
          <w:between w:val="nil"/>
          <w:bar w:val="nil"/>
        </w:pBdr>
        <w:tabs>
          <w:tab w:val="left" w:pos="142"/>
          <w:tab w:val="left" w:pos="567"/>
        </w:tabs>
        <w:spacing w:after="0" w:line="240" w:lineRule="auto"/>
        <w:jc w:val="both"/>
        <w:rPr>
          <w:rFonts w:ascii="Times New Roman" w:eastAsia="Arial Unicode MS" w:hAnsi="Times New Roman" w:cs="Times New Roman"/>
          <w:color w:val="000000"/>
          <w:bdr w:val="nil"/>
          <w:lang w:val="lt-LT"/>
        </w:rPr>
      </w:pPr>
      <w:r w:rsidRPr="00CD03F7">
        <w:rPr>
          <w:rFonts w:ascii="Times New Roman" w:eastAsia="Arial Unicode MS" w:hAnsi="Times New Roman" w:cs="Times New Roman"/>
          <w:color w:val="000000"/>
          <w:bdr w:val="nil"/>
          <w:lang w:val="lt-LT"/>
        </w:rPr>
        <w:t xml:space="preserve">             18.6. subtiekėjui inicijuotos priverstinio likvidavimo ar susitarimo su kreditoriais procedūros;</w:t>
      </w:r>
    </w:p>
    <w:p w14:paraId="1A1013B1" w14:textId="77777777" w:rsidR="00CD03F7" w:rsidRPr="00CD03F7" w:rsidRDefault="00CD03F7" w:rsidP="00CD03F7">
      <w:pPr>
        <w:widowControl w:val="0"/>
        <w:pBdr>
          <w:top w:val="nil"/>
          <w:left w:val="nil"/>
          <w:bottom w:val="nil"/>
          <w:right w:val="nil"/>
          <w:between w:val="nil"/>
          <w:bar w:val="nil"/>
        </w:pBdr>
        <w:tabs>
          <w:tab w:val="left" w:pos="142"/>
          <w:tab w:val="left" w:pos="567"/>
        </w:tabs>
        <w:spacing w:after="0" w:line="240" w:lineRule="auto"/>
        <w:jc w:val="both"/>
        <w:rPr>
          <w:rFonts w:ascii="Times New Roman" w:eastAsia="Arial Unicode MS" w:hAnsi="Times New Roman" w:cs="Times New Roman"/>
          <w:color w:val="000000"/>
          <w:bdr w:val="nil"/>
          <w:lang w:val="lt-LT"/>
        </w:rPr>
      </w:pPr>
      <w:r w:rsidRPr="00CD03F7">
        <w:rPr>
          <w:rFonts w:ascii="Times New Roman" w:eastAsia="Arial Unicode MS" w:hAnsi="Times New Roman" w:cs="Times New Roman"/>
          <w:color w:val="000000"/>
          <w:bdr w:val="nil"/>
          <w:lang w:val="lt-LT"/>
        </w:rPr>
        <w:t xml:space="preserve">             18.7. subtiekėjas su kreditoriais yra sudaręs taikos sutartį;</w:t>
      </w:r>
    </w:p>
    <w:p w14:paraId="75D03408" w14:textId="77777777" w:rsidR="00CD03F7" w:rsidRPr="00CD03F7" w:rsidRDefault="00CD03F7" w:rsidP="00CD03F7">
      <w:pPr>
        <w:widowControl w:val="0"/>
        <w:pBdr>
          <w:top w:val="nil"/>
          <w:left w:val="nil"/>
          <w:bottom w:val="nil"/>
          <w:right w:val="nil"/>
          <w:between w:val="nil"/>
          <w:bar w:val="nil"/>
        </w:pBdr>
        <w:tabs>
          <w:tab w:val="left" w:pos="142"/>
          <w:tab w:val="left" w:pos="567"/>
        </w:tabs>
        <w:spacing w:after="0" w:line="240" w:lineRule="auto"/>
        <w:jc w:val="both"/>
        <w:rPr>
          <w:rFonts w:ascii="Times New Roman" w:eastAsia="Arial Unicode MS" w:hAnsi="Times New Roman" w:cs="Times New Roman"/>
          <w:color w:val="000000"/>
          <w:bdr w:val="nil"/>
          <w:lang w:val="lt-LT"/>
        </w:rPr>
      </w:pPr>
      <w:r w:rsidRPr="00CD03F7">
        <w:rPr>
          <w:rFonts w:ascii="Times New Roman" w:eastAsia="Arial Unicode MS" w:hAnsi="Times New Roman" w:cs="Times New Roman"/>
          <w:color w:val="000000"/>
          <w:bdr w:val="nil"/>
          <w:lang w:val="lt-LT"/>
        </w:rPr>
        <w:t xml:space="preserve">             18.8. subtiekėjas yra sustabdęs ar apribojęs savo veiklą;</w:t>
      </w:r>
    </w:p>
    <w:p w14:paraId="4F6902BA" w14:textId="77777777" w:rsidR="00CD03F7" w:rsidRPr="00CD03F7" w:rsidRDefault="00CD03F7" w:rsidP="00CD03F7">
      <w:pPr>
        <w:widowControl w:val="0"/>
        <w:pBdr>
          <w:top w:val="nil"/>
          <w:left w:val="nil"/>
          <w:bottom w:val="nil"/>
          <w:right w:val="nil"/>
          <w:between w:val="nil"/>
          <w:bar w:val="nil"/>
        </w:pBdr>
        <w:tabs>
          <w:tab w:val="left" w:pos="142"/>
          <w:tab w:val="left" w:pos="567"/>
        </w:tabs>
        <w:spacing w:after="0" w:line="240" w:lineRule="auto"/>
        <w:jc w:val="both"/>
        <w:rPr>
          <w:rFonts w:ascii="Times New Roman" w:eastAsia="Arial Unicode MS" w:hAnsi="Times New Roman" w:cs="Times New Roman"/>
          <w:color w:val="000000"/>
          <w:bdr w:val="nil"/>
          <w:lang w:val="lt-LT"/>
        </w:rPr>
      </w:pPr>
      <w:r w:rsidRPr="00CD03F7">
        <w:rPr>
          <w:rFonts w:ascii="Times New Roman" w:eastAsia="Arial Unicode MS" w:hAnsi="Times New Roman" w:cs="Times New Roman"/>
          <w:color w:val="000000"/>
          <w:bdr w:val="nil"/>
          <w:lang w:val="lt-LT"/>
        </w:rPr>
        <w:t xml:space="preserve">             18.9. subtiekėjas pakeitė savo veiklą ir nebevykdo veiklos, susijusios su prisiimtomis prievolėmis;</w:t>
      </w:r>
    </w:p>
    <w:p w14:paraId="0A9A8219" w14:textId="77777777" w:rsidR="00CD03F7" w:rsidRPr="00CD03F7" w:rsidRDefault="00CD03F7" w:rsidP="00CD03F7">
      <w:pPr>
        <w:widowControl w:val="0"/>
        <w:pBdr>
          <w:top w:val="nil"/>
          <w:left w:val="nil"/>
          <w:bottom w:val="nil"/>
          <w:right w:val="nil"/>
          <w:between w:val="nil"/>
          <w:bar w:val="nil"/>
        </w:pBdr>
        <w:tabs>
          <w:tab w:val="left" w:pos="142"/>
          <w:tab w:val="left" w:pos="567"/>
        </w:tabs>
        <w:spacing w:after="0" w:line="240" w:lineRule="auto"/>
        <w:jc w:val="both"/>
        <w:rPr>
          <w:rFonts w:ascii="Times New Roman" w:eastAsia="Arial Unicode MS" w:hAnsi="Times New Roman" w:cs="Times New Roman"/>
          <w:color w:val="000000"/>
          <w:bdr w:val="nil"/>
          <w:lang w:val="lt-LT"/>
        </w:rPr>
      </w:pPr>
      <w:r w:rsidRPr="00CD03F7">
        <w:rPr>
          <w:rFonts w:ascii="Times New Roman" w:eastAsia="Arial Unicode MS" w:hAnsi="Times New Roman" w:cs="Times New Roman"/>
          <w:color w:val="000000"/>
          <w:bdr w:val="nil"/>
          <w:lang w:val="lt-LT"/>
        </w:rPr>
        <w:t xml:space="preserve">             18.10. subtiekėjas nutraukė Prekių tiekimą ir / ar atsisakė tęsti veiklą;</w:t>
      </w:r>
    </w:p>
    <w:p w14:paraId="647DBB77" w14:textId="77777777" w:rsidR="00CD03F7" w:rsidRPr="00CD03F7" w:rsidRDefault="00CD03F7" w:rsidP="00CD03F7">
      <w:pPr>
        <w:widowControl w:val="0"/>
        <w:pBdr>
          <w:top w:val="nil"/>
          <w:left w:val="nil"/>
          <w:bottom w:val="nil"/>
          <w:right w:val="nil"/>
          <w:between w:val="nil"/>
          <w:bar w:val="nil"/>
        </w:pBdr>
        <w:tabs>
          <w:tab w:val="left" w:pos="142"/>
          <w:tab w:val="left" w:pos="567"/>
        </w:tabs>
        <w:spacing w:after="0" w:line="240" w:lineRule="auto"/>
        <w:jc w:val="both"/>
        <w:rPr>
          <w:rFonts w:ascii="Times New Roman" w:eastAsia="Arial Unicode MS" w:hAnsi="Times New Roman" w:cs="Times New Roman"/>
          <w:color w:val="000000"/>
          <w:bdr w:val="nil"/>
          <w:lang w:val="lt-LT"/>
        </w:rPr>
      </w:pPr>
      <w:r w:rsidRPr="00CD03F7">
        <w:rPr>
          <w:rFonts w:ascii="Times New Roman" w:eastAsia="Arial Unicode MS" w:hAnsi="Times New Roman" w:cs="Times New Roman"/>
          <w:color w:val="000000"/>
          <w:bdr w:val="nil"/>
          <w:lang w:val="lt-LT"/>
        </w:rPr>
        <w:t xml:space="preserve">             18.11. kitos aplinkybės.</w:t>
      </w:r>
    </w:p>
    <w:p w14:paraId="468DC1E3" w14:textId="77777777" w:rsidR="00CD03F7" w:rsidRPr="00CD03F7" w:rsidRDefault="00CD03F7" w:rsidP="00CD03F7">
      <w:pPr>
        <w:widowControl w:val="0"/>
        <w:pBdr>
          <w:top w:val="nil"/>
          <w:left w:val="nil"/>
          <w:bottom w:val="nil"/>
          <w:right w:val="nil"/>
          <w:between w:val="nil"/>
          <w:bar w:val="nil"/>
        </w:pBdr>
        <w:tabs>
          <w:tab w:val="left" w:pos="142"/>
          <w:tab w:val="left" w:pos="567"/>
        </w:tabs>
        <w:spacing w:after="0" w:line="240" w:lineRule="auto"/>
        <w:jc w:val="both"/>
        <w:rPr>
          <w:rFonts w:ascii="Times New Roman" w:eastAsia="Arial Unicode MS" w:hAnsi="Times New Roman" w:cs="Times New Roman"/>
          <w:color w:val="000000"/>
          <w:bdr w:val="nil"/>
          <w:lang w:val="lt-LT"/>
        </w:rPr>
      </w:pPr>
      <w:r w:rsidRPr="00CD03F7">
        <w:rPr>
          <w:rFonts w:ascii="Times New Roman" w:eastAsia="Arial Unicode MS" w:hAnsi="Times New Roman" w:cs="Times New Roman"/>
          <w:color w:val="000000"/>
          <w:bdr w:val="nil"/>
          <w:lang w:val="lt-LT"/>
        </w:rPr>
        <w:t xml:space="preserve">             19. Tiekėjas, raštu kreipdamasis į Pirkėją dėl naujo subtiekėjo pasitelkimo, privalo nurodyti šias aplinkybes, įskaitant, bet neapsiribojant:</w:t>
      </w:r>
    </w:p>
    <w:p w14:paraId="4753EC65" w14:textId="77777777" w:rsidR="00CD03F7" w:rsidRPr="00CD03F7" w:rsidRDefault="00CD03F7" w:rsidP="00CD03F7">
      <w:pPr>
        <w:widowControl w:val="0"/>
        <w:pBdr>
          <w:top w:val="nil"/>
          <w:left w:val="nil"/>
          <w:bottom w:val="nil"/>
          <w:right w:val="nil"/>
          <w:between w:val="nil"/>
          <w:bar w:val="nil"/>
        </w:pBdr>
        <w:tabs>
          <w:tab w:val="left" w:pos="142"/>
          <w:tab w:val="left" w:pos="567"/>
        </w:tabs>
        <w:spacing w:after="0" w:line="240" w:lineRule="auto"/>
        <w:jc w:val="both"/>
        <w:rPr>
          <w:rFonts w:ascii="Times New Roman" w:eastAsia="Arial Unicode MS" w:hAnsi="Times New Roman" w:cs="Times New Roman"/>
          <w:color w:val="000000"/>
          <w:bdr w:val="nil"/>
          <w:lang w:val="lt-LT"/>
        </w:rPr>
      </w:pPr>
      <w:r w:rsidRPr="00CD03F7">
        <w:rPr>
          <w:rFonts w:ascii="Times New Roman" w:eastAsia="Arial Unicode MS" w:hAnsi="Times New Roman" w:cs="Times New Roman"/>
          <w:color w:val="000000"/>
          <w:bdr w:val="nil"/>
          <w:lang w:val="lt-LT"/>
        </w:rPr>
        <w:t xml:space="preserve">             19.1. subtiekėjo pasitelkimas pagreitintų Prekių pristatymą, instaliavimą / įdiegimą, Pirkėjo personalo apmokymą, kt.;</w:t>
      </w:r>
    </w:p>
    <w:p w14:paraId="79A0AABE" w14:textId="77777777" w:rsidR="00CD03F7" w:rsidRPr="00CD03F7" w:rsidRDefault="00CD03F7" w:rsidP="00CD03F7">
      <w:pPr>
        <w:widowControl w:val="0"/>
        <w:pBdr>
          <w:top w:val="nil"/>
          <w:left w:val="nil"/>
          <w:bottom w:val="nil"/>
          <w:right w:val="nil"/>
          <w:between w:val="nil"/>
          <w:bar w:val="nil"/>
        </w:pBdr>
        <w:tabs>
          <w:tab w:val="left" w:pos="142"/>
          <w:tab w:val="left" w:pos="567"/>
        </w:tabs>
        <w:spacing w:after="0" w:line="240" w:lineRule="auto"/>
        <w:jc w:val="both"/>
        <w:rPr>
          <w:rFonts w:ascii="Times New Roman" w:eastAsia="Arial Unicode MS" w:hAnsi="Times New Roman" w:cs="Times New Roman"/>
          <w:color w:val="000000"/>
          <w:bdr w:val="nil"/>
          <w:lang w:val="lt-LT"/>
        </w:rPr>
      </w:pPr>
      <w:r w:rsidRPr="00CD03F7">
        <w:rPr>
          <w:rFonts w:ascii="Times New Roman" w:eastAsia="Arial Unicode MS" w:hAnsi="Times New Roman" w:cs="Times New Roman"/>
          <w:color w:val="000000"/>
          <w:bdr w:val="nil"/>
          <w:lang w:val="lt-LT"/>
        </w:rPr>
        <w:t xml:space="preserve">             19.2. Sutarties vykdymo metu  paaiškėja aplinkybės, kurios nebuvo žinomos anksčiau ir joms esant Tiekėjas negali vykdyti įsipareigojimų pagal Sutartį, kol nebus pasitelktas naujas subtiekėjas;</w:t>
      </w:r>
    </w:p>
    <w:p w14:paraId="23C322E0" w14:textId="77777777" w:rsidR="00CD03F7" w:rsidRPr="00CD03F7" w:rsidRDefault="00CD03F7" w:rsidP="00CD03F7">
      <w:pPr>
        <w:widowControl w:val="0"/>
        <w:pBdr>
          <w:top w:val="nil"/>
          <w:left w:val="nil"/>
          <w:bottom w:val="nil"/>
          <w:right w:val="nil"/>
          <w:between w:val="nil"/>
          <w:bar w:val="nil"/>
        </w:pBdr>
        <w:tabs>
          <w:tab w:val="left" w:pos="142"/>
          <w:tab w:val="left" w:pos="567"/>
        </w:tabs>
        <w:spacing w:after="0" w:line="240" w:lineRule="auto"/>
        <w:jc w:val="both"/>
        <w:rPr>
          <w:rFonts w:ascii="Times New Roman" w:eastAsia="Arial Unicode MS" w:hAnsi="Times New Roman" w:cs="Times New Roman"/>
          <w:color w:val="000000"/>
          <w:bdr w:val="nil"/>
          <w:lang w:val="lt-LT"/>
        </w:rPr>
      </w:pPr>
      <w:r w:rsidRPr="00CD03F7">
        <w:rPr>
          <w:rFonts w:ascii="Times New Roman" w:eastAsia="Arial Unicode MS" w:hAnsi="Times New Roman" w:cs="Times New Roman"/>
          <w:color w:val="000000"/>
          <w:bdr w:val="nil"/>
          <w:lang w:val="lt-LT"/>
        </w:rPr>
        <w:t xml:space="preserve">             19.3. kitos aplinkybės.</w:t>
      </w:r>
    </w:p>
    <w:p w14:paraId="101DBBED" w14:textId="77777777" w:rsidR="00CD03F7" w:rsidRPr="00CD03F7" w:rsidRDefault="00CD03F7" w:rsidP="00CD03F7">
      <w:pPr>
        <w:widowControl w:val="0"/>
        <w:pBdr>
          <w:top w:val="nil"/>
          <w:left w:val="nil"/>
          <w:bottom w:val="nil"/>
          <w:right w:val="nil"/>
          <w:between w:val="nil"/>
          <w:bar w:val="nil"/>
        </w:pBdr>
        <w:tabs>
          <w:tab w:val="left" w:pos="142"/>
          <w:tab w:val="left" w:pos="567"/>
        </w:tabs>
        <w:spacing w:after="0" w:line="240" w:lineRule="auto"/>
        <w:jc w:val="both"/>
        <w:rPr>
          <w:rFonts w:ascii="Times New Roman" w:eastAsia="Arial Unicode MS" w:hAnsi="Times New Roman" w:cs="Times New Roman"/>
          <w:color w:val="000000"/>
          <w:bdr w:val="nil"/>
          <w:lang w:val="lt-LT"/>
        </w:rPr>
      </w:pPr>
      <w:r w:rsidRPr="00CD03F7">
        <w:rPr>
          <w:rFonts w:ascii="Times New Roman" w:eastAsia="Arial Unicode MS" w:hAnsi="Times New Roman" w:cs="Times New Roman"/>
          <w:color w:val="000000"/>
          <w:bdr w:val="nil"/>
          <w:lang w:val="lt-LT"/>
        </w:rPr>
        <w:t xml:space="preserve">              20.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5FBF30B0" w14:textId="77777777" w:rsidR="00CD03F7" w:rsidRPr="00CD03F7" w:rsidRDefault="00CD03F7" w:rsidP="00CD03F7">
      <w:pPr>
        <w:widowControl w:val="0"/>
        <w:pBdr>
          <w:top w:val="nil"/>
          <w:left w:val="nil"/>
          <w:bottom w:val="nil"/>
          <w:right w:val="nil"/>
          <w:between w:val="nil"/>
          <w:bar w:val="nil"/>
        </w:pBdr>
        <w:tabs>
          <w:tab w:val="left" w:pos="142"/>
          <w:tab w:val="left" w:pos="567"/>
        </w:tabs>
        <w:spacing w:after="0" w:line="240" w:lineRule="auto"/>
        <w:jc w:val="both"/>
        <w:rPr>
          <w:rFonts w:ascii="Times New Roman" w:eastAsia="Arial Unicode MS" w:hAnsi="Times New Roman" w:cs="Times New Roman"/>
          <w:bdr w:val="nil"/>
          <w:lang w:val="lt-LT"/>
        </w:rPr>
      </w:pPr>
      <w:r w:rsidRPr="00CD03F7">
        <w:rPr>
          <w:rFonts w:ascii="Times New Roman" w:eastAsia="Arial Unicode MS" w:hAnsi="Times New Roman" w:cs="Times New Roman"/>
          <w:color w:val="000000"/>
          <w:bdr w:val="nil"/>
          <w:lang w:val="lt-LT"/>
        </w:rPr>
        <w:t xml:space="preserve">              21</w:t>
      </w:r>
      <w:r w:rsidRPr="00CD03F7">
        <w:rPr>
          <w:rFonts w:ascii="Times New Roman" w:eastAsia="Arial Unicode MS" w:hAnsi="Times New Roman" w:cs="Times New Roman"/>
          <w:bdr w:val="nil"/>
          <w:lang w:val="lt-LT"/>
        </w:rPr>
        <w:t>. Pirkėjas ne vėliau kaip per 5 (penkias) darbo dienas nuo Tiekėjo rašto gavimo dienos, privalo išnagrinėti tokį Tiekėjo raštą</w:t>
      </w:r>
      <w:r w:rsidRPr="00CD03F7">
        <w:rPr>
          <w:rFonts w:ascii="Times New Roman" w:eastAsia="Arial Unicode MS" w:hAnsi="Times New Roman" w:cs="Times New Roman"/>
          <w:color w:val="000000"/>
          <w:bdr w:val="nil"/>
          <w:lang w:val="lt-LT"/>
        </w:rPr>
        <w:t xml:space="preserve"> bei priimti motyvuotą sprendimą, kurį raštu pateikia Tiekėjui. Šalims nesutarus dėl Sutarties sąlygų keitimo, ginčas sprendžiamas </w:t>
      </w:r>
      <w:r w:rsidRPr="00CD03F7">
        <w:rPr>
          <w:rFonts w:ascii="Times New Roman" w:eastAsia="Arial Unicode MS" w:hAnsi="Times New Roman" w:cs="Times New Roman"/>
          <w:bdr w:val="nil"/>
          <w:lang w:val="lt-LT"/>
        </w:rPr>
        <w:t>Šalių derybomis</w:t>
      </w:r>
      <w:r w:rsidRPr="00CD03F7">
        <w:rPr>
          <w:rFonts w:ascii="Times New Roman" w:eastAsia="Arial Unicode MS" w:hAnsi="Times New Roman" w:cs="Times New Roman"/>
          <w:color w:val="000000"/>
          <w:bdr w:val="nil"/>
          <w:lang w:val="lt-LT"/>
        </w:rPr>
        <w:t xml:space="preserve">. </w:t>
      </w:r>
      <w:r w:rsidRPr="00CD03F7">
        <w:rPr>
          <w:rFonts w:ascii="Times New Roman" w:eastAsia="Arial Unicode MS" w:hAnsi="Times New Roman" w:cs="Times New Roman"/>
          <w:bdr w:val="nil"/>
          <w:lang w:val="lt-LT"/>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CD03F7">
        <w:rPr>
          <w:rFonts w:ascii="Times New Roman" w:eastAsia="Arial Unicode MS" w:hAnsi="Times New Roman" w:cs="Times New Roman"/>
          <w:color w:val="000000"/>
          <w:bdr w:val="nil"/>
          <w:lang w:val="lt-LT"/>
        </w:rPr>
        <w:t xml:space="preserve">Šalims susitarus, turi būti sudaromas rašytinis Šalių susitarimas dėl Sutarties sąlygų keitimo. Susitarimas įsigalioja nuo jame nurodytos datos ir / ar aplinkybės ir tampa neatsiejama šios Sutarties dalimi. </w:t>
      </w:r>
    </w:p>
    <w:p w14:paraId="44BBB59D" w14:textId="77777777" w:rsidR="00CD03F7" w:rsidRPr="00CD03F7" w:rsidRDefault="00CD03F7" w:rsidP="00CD03F7">
      <w:pPr>
        <w:tabs>
          <w:tab w:val="left" w:pos="720"/>
        </w:tabs>
        <w:spacing w:after="0" w:line="240" w:lineRule="auto"/>
        <w:ind w:firstLine="567"/>
        <w:jc w:val="both"/>
        <w:rPr>
          <w:rFonts w:ascii="Times New Roman" w:eastAsia="Times New Roman" w:hAnsi="Times New Roman" w:cs="Times New Roman"/>
          <w:lang w:val="lt-LT"/>
        </w:rPr>
      </w:pPr>
      <w:r w:rsidRPr="00CD03F7">
        <w:rPr>
          <w:rFonts w:ascii="Times New Roman" w:eastAsia="Times New Roman" w:hAnsi="Times New Roman" w:cs="Times New Roman"/>
          <w:lang w:val="lt-LT"/>
        </w:rPr>
        <w:t>22.  Pirkėjas įsipareigoja:</w:t>
      </w:r>
    </w:p>
    <w:p w14:paraId="70333487" w14:textId="77777777" w:rsidR="00CD03F7" w:rsidRPr="00CD03F7" w:rsidRDefault="00CD03F7" w:rsidP="00CD03F7">
      <w:pPr>
        <w:tabs>
          <w:tab w:val="left" w:pos="1080"/>
        </w:tabs>
        <w:spacing w:after="0" w:line="240" w:lineRule="auto"/>
        <w:ind w:firstLine="567"/>
        <w:jc w:val="both"/>
        <w:rPr>
          <w:rFonts w:ascii="Times New Roman" w:eastAsia="Times New Roman" w:hAnsi="Times New Roman" w:cs="Times New Roman"/>
          <w:spacing w:val="3"/>
          <w:lang w:val="lt-LT"/>
        </w:rPr>
      </w:pPr>
      <w:r w:rsidRPr="00CD03F7">
        <w:rPr>
          <w:rFonts w:ascii="Times New Roman" w:eastAsia="Times New Roman" w:hAnsi="Times New Roman" w:cs="Times New Roman"/>
          <w:spacing w:val="3"/>
          <w:lang w:val="lt-LT"/>
        </w:rPr>
        <w:t>22.1. sumokėti per sutarties 6 punkte nurodytą terminą už kokybiškas ir laiku pristatytas prekes;</w:t>
      </w:r>
    </w:p>
    <w:p w14:paraId="77731FD7" w14:textId="77777777" w:rsidR="00CD03F7" w:rsidRPr="00CD03F7" w:rsidRDefault="00CD03F7" w:rsidP="00CD03F7">
      <w:pPr>
        <w:tabs>
          <w:tab w:val="left" w:pos="1080"/>
        </w:tabs>
        <w:spacing w:after="0" w:line="240" w:lineRule="auto"/>
        <w:ind w:firstLine="567"/>
        <w:jc w:val="both"/>
        <w:rPr>
          <w:rFonts w:ascii="Times New Roman" w:eastAsia="Times New Roman" w:hAnsi="Times New Roman" w:cs="Times New Roman"/>
          <w:spacing w:val="3"/>
          <w:lang w:val="lt-LT"/>
        </w:rPr>
      </w:pPr>
      <w:r w:rsidRPr="00CD03F7">
        <w:rPr>
          <w:rFonts w:ascii="Times New Roman" w:eastAsia="Times New Roman" w:hAnsi="Times New Roman" w:cs="Times New Roman"/>
          <w:spacing w:val="3"/>
          <w:lang w:val="lt-LT"/>
        </w:rPr>
        <w:t>22.2. priimti savo nuosavybėn kokybiškas, atitinkančias sutartyje nustatytus reikalavimus, nustatytu terminu pateiktas, prekes.</w:t>
      </w:r>
    </w:p>
    <w:p w14:paraId="1699849A" w14:textId="77777777" w:rsidR="00CD03F7" w:rsidRPr="00CD03F7" w:rsidRDefault="00CD03F7" w:rsidP="00CD03F7">
      <w:pPr>
        <w:tabs>
          <w:tab w:val="left" w:pos="1080"/>
        </w:tabs>
        <w:spacing w:after="0" w:line="240" w:lineRule="auto"/>
        <w:ind w:firstLine="567"/>
        <w:jc w:val="both"/>
        <w:rPr>
          <w:rFonts w:ascii="Times New Roman" w:eastAsia="Times New Roman" w:hAnsi="Times New Roman" w:cs="Times New Roman"/>
          <w:spacing w:val="3"/>
          <w:lang w:val="lt-LT"/>
        </w:rPr>
      </w:pPr>
      <w:r w:rsidRPr="00CD03F7">
        <w:rPr>
          <w:rFonts w:ascii="Times New Roman" w:eastAsia="Times New Roman" w:hAnsi="Times New Roman" w:cs="Times New Roman"/>
          <w:spacing w:val="3"/>
          <w:lang w:val="lt-LT"/>
        </w:rPr>
        <w:t xml:space="preserve">22.3 per sutarties galiojimo terminą nupirkti ne mažiau kaip </w:t>
      </w:r>
      <w:r w:rsidRPr="00CD03F7">
        <w:rPr>
          <w:rFonts w:ascii="Times New Roman" w:eastAsia="Times New Roman" w:hAnsi="Times New Roman" w:cs="Times New Roman"/>
          <w:b/>
          <w:bCs/>
          <w:spacing w:val="3"/>
          <w:lang w:val="lt-LT"/>
        </w:rPr>
        <w:t>50 procentų</w:t>
      </w:r>
      <w:r w:rsidRPr="00CD03F7">
        <w:rPr>
          <w:rFonts w:ascii="Times New Roman" w:eastAsia="Times New Roman" w:hAnsi="Times New Roman" w:cs="Times New Roman"/>
          <w:spacing w:val="3"/>
          <w:lang w:val="lt-LT"/>
        </w:rPr>
        <w:t xml:space="preserve"> kiekvienos pirkimo sutarties priede nurodytos prekės vienetų.</w:t>
      </w:r>
    </w:p>
    <w:p w14:paraId="1A80C76A" w14:textId="77777777" w:rsidR="00CD03F7" w:rsidRPr="00CD03F7" w:rsidRDefault="00CD03F7" w:rsidP="00CD03F7">
      <w:pPr>
        <w:tabs>
          <w:tab w:val="left" w:pos="720"/>
        </w:tabs>
        <w:spacing w:after="0" w:line="240" w:lineRule="auto"/>
        <w:ind w:firstLine="567"/>
        <w:jc w:val="both"/>
        <w:rPr>
          <w:rFonts w:ascii="Times New Roman" w:eastAsia="Times New Roman" w:hAnsi="Times New Roman" w:cs="Times New Roman"/>
          <w:lang w:val="lt-LT"/>
        </w:rPr>
      </w:pPr>
      <w:r w:rsidRPr="00CD03F7">
        <w:rPr>
          <w:rFonts w:ascii="Times New Roman" w:eastAsia="Times New Roman" w:hAnsi="Times New Roman" w:cs="Times New Roman"/>
          <w:lang w:val="lt-LT"/>
        </w:rPr>
        <w:t>23.    Pirkėjas turi teisę:</w:t>
      </w:r>
    </w:p>
    <w:p w14:paraId="596EDB36" w14:textId="77777777" w:rsidR="00CD03F7" w:rsidRPr="00CD03F7" w:rsidRDefault="00CD03F7" w:rsidP="00CD03F7">
      <w:pPr>
        <w:tabs>
          <w:tab w:val="left" w:pos="1080"/>
        </w:tabs>
        <w:spacing w:after="0" w:line="240" w:lineRule="auto"/>
        <w:ind w:firstLine="567"/>
        <w:jc w:val="both"/>
        <w:rPr>
          <w:rFonts w:ascii="Times New Roman" w:eastAsia="Times New Roman" w:hAnsi="Times New Roman" w:cs="Times New Roman"/>
          <w:lang w:val="lt-LT"/>
        </w:rPr>
      </w:pPr>
      <w:r w:rsidRPr="00CD03F7">
        <w:rPr>
          <w:rFonts w:ascii="Times New Roman" w:eastAsia="Times New Roman" w:hAnsi="Times New Roman" w:cs="Times New Roman"/>
          <w:lang w:val="lt-LT"/>
        </w:rPr>
        <w:t>23.1. reikalauti, kad būtų perduotos jam perkamos prekės;</w:t>
      </w:r>
    </w:p>
    <w:p w14:paraId="0CDC9F2E" w14:textId="77777777" w:rsidR="00CD03F7" w:rsidRPr="00CD03F7" w:rsidRDefault="00CD03F7" w:rsidP="00CD03F7">
      <w:pPr>
        <w:tabs>
          <w:tab w:val="left" w:pos="1080"/>
        </w:tabs>
        <w:spacing w:after="0" w:line="240" w:lineRule="auto"/>
        <w:ind w:firstLine="567"/>
        <w:jc w:val="both"/>
        <w:rPr>
          <w:rFonts w:ascii="Times New Roman" w:eastAsia="Times New Roman" w:hAnsi="Times New Roman" w:cs="Times New Roman"/>
          <w:lang w:val="lt-LT"/>
        </w:rPr>
      </w:pPr>
      <w:r w:rsidRPr="00CD03F7">
        <w:rPr>
          <w:rFonts w:ascii="Times New Roman" w:eastAsia="Times New Roman" w:hAnsi="Times New Roman" w:cs="Times New Roman"/>
          <w:lang w:val="lt-LT"/>
        </w:rPr>
        <w:t>23.2. reikalauti iš Tiekėjo atlyginti nuostolius, padarytus įvykdymo uždelsimu ar atsiradusius pateikus nekokybišką prekę.</w:t>
      </w:r>
    </w:p>
    <w:p w14:paraId="06D36528" w14:textId="77777777" w:rsidR="00CD03F7" w:rsidRPr="00CD03F7" w:rsidRDefault="00CD03F7" w:rsidP="00CD03F7">
      <w:pPr>
        <w:tabs>
          <w:tab w:val="left" w:pos="1080"/>
        </w:tabs>
        <w:spacing w:before="120" w:after="120" w:line="240" w:lineRule="auto"/>
        <w:jc w:val="center"/>
        <w:rPr>
          <w:rFonts w:ascii="Times New Roman" w:eastAsia="Times New Roman" w:hAnsi="Times New Roman" w:cs="Times New Roman"/>
          <w:b/>
          <w:bCs/>
          <w:sz w:val="23"/>
          <w:szCs w:val="23"/>
          <w:lang w:val="lt-LT"/>
        </w:rPr>
      </w:pPr>
      <w:r w:rsidRPr="00CD03F7">
        <w:rPr>
          <w:rFonts w:ascii="Times New Roman" w:eastAsia="Times New Roman" w:hAnsi="Times New Roman" w:cs="Times New Roman"/>
          <w:b/>
          <w:bCs/>
          <w:sz w:val="23"/>
          <w:szCs w:val="23"/>
          <w:lang w:val="lt-LT"/>
        </w:rPr>
        <w:t>IV. PREKIŲ TIEKIMO TVARKA IR GARANTIJOS</w:t>
      </w:r>
    </w:p>
    <w:p w14:paraId="76DC60E8" w14:textId="77777777" w:rsidR="00CD03F7" w:rsidRPr="00CD03F7" w:rsidRDefault="00CD03F7" w:rsidP="00CD03F7">
      <w:pPr>
        <w:pBdr>
          <w:top w:val="nil"/>
          <w:left w:val="nil"/>
          <w:bottom w:val="nil"/>
          <w:right w:val="nil"/>
          <w:between w:val="nil"/>
          <w:bar w:val="nil"/>
        </w:pBdr>
        <w:tabs>
          <w:tab w:val="left" w:pos="540"/>
        </w:tabs>
        <w:spacing w:after="0" w:line="240" w:lineRule="auto"/>
        <w:ind w:firstLine="567"/>
        <w:jc w:val="both"/>
        <w:rPr>
          <w:rFonts w:ascii="Times New Roman" w:eastAsia="Arial Unicode MS" w:hAnsi="Times New Roman" w:cs="Times New Roman"/>
          <w:sz w:val="23"/>
          <w:szCs w:val="23"/>
          <w:bdr w:val="nil"/>
          <w:lang w:val="lt-LT"/>
        </w:rPr>
      </w:pPr>
      <w:r w:rsidRPr="00CD03F7">
        <w:rPr>
          <w:rFonts w:ascii="Times New Roman" w:eastAsia="Arial Unicode MS" w:hAnsi="Times New Roman" w:cs="Times New Roman"/>
          <w:sz w:val="23"/>
          <w:szCs w:val="23"/>
          <w:bdr w:val="nil"/>
          <w:lang w:val="lt-LT"/>
        </w:rPr>
        <w:t>24.   Tiekėjas prekes pristato dalimis, savo transportu  ir savo lėšomis. Prekių pristatymo vieta –V. Kudirkos g. 99, Vaistinė (II aukštas), Šiauliai.</w:t>
      </w:r>
    </w:p>
    <w:p w14:paraId="7F7E9904" w14:textId="77777777" w:rsidR="00CD03F7" w:rsidRPr="00CD03F7" w:rsidRDefault="00CD03F7" w:rsidP="00CD03F7">
      <w:pPr>
        <w:tabs>
          <w:tab w:val="left" w:pos="142"/>
          <w:tab w:val="left" w:pos="284"/>
        </w:tabs>
        <w:spacing w:after="0" w:line="240" w:lineRule="auto"/>
        <w:ind w:firstLine="567"/>
        <w:jc w:val="both"/>
        <w:rPr>
          <w:rFonts w:ascii="Times New Roman" w:eastAsia="Times New Roman" w:hAnsi="Times New Roman" w:cs="Times New Roman"/>
          <w:sz w:val="23"/>
          <w:szCs w:val="23"/>
          <w:lang w:val="lt-LT"/>
        </w:rPr>
      </w:pPr>
      <w:r w:rsidRPr="00CD03F7">
        <w:rPr>
          <w:rFonts w:ascii="Times New Roman" w:eastAsia="Times New Roman" w:hAnsi="Times New Roman" w:cs="Times New Roman"/>
          <w:sz w:val="23"/>
          <w:szCs w:val="23"/>
          <w:lang w:val="lt-LT"/>
        </w:rPr>
        <w:t xml:space="preserve">25.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36C12EA8" w14:textId="77777777" w:rsidR="00CD03F7" w:rsidRPr="00CD03F7" w:rsidRDefault="00CD03F7" w:rsidP="00CD03F7">
      <w:pPr>
        <w:tabs>
          <w:tab w:val="left" w:pos="142"/>
          <w:tab w:val="left" w:pos="284"/>
        </w:tabs>
        <w:spacing w:after="0" w:line="240" w:lineRule="auto"/>
        <w:ind w:firstLine="567"/>
        <w:jc w:val="both"/>
        <w:rPr>
          <w:rFonts w:ascii="Times New Roman" w:eastAsia="Times New Roman" w:hAnsi="Times New Roman" w:cs="Times New Roman"/>
          <w:sz w:val="23"/>
          <w:szCs w:val="23"/>
          <w:lang w:val="en-AU"/>
        </w:rPr>
      </w:pPr>
      <w:r w:rsidRPr="00CD03F7">
        <w:rPr>
          <w:rFonts w:ascii="Times New Roman" w:eastAsia="Times New Roman" w:hAnsi="Times New Roman" w:cs="Times New Roman"/>
          <w:sz w:val="23"/>
          <w:szCs w:val="23"/>
          <w:lang w:val="en-AU"/>
        </w:rPr>
        <w:t xml:space="preserve">26. </w:t>
      </w:r>
      <w:proofErr w:type="spellStart"/>
      <w:r w:rsidRPr="00CD03F7">
        <w:rPr>
          <w:rFonts w:ascii="Times New Roman" w:eastAsia="Times New Roman" w:hAnsi="Times New Roman" w:cs="Times New Roman"/>
          <w:sz w:val="23"/>
          <w:szCs w:val="23"/>
          <w:lang w:val="en-AU"/>
        </w:rPr>
        <w:t>Tiekėjas</w:t>
      </w:r>
      <w:proofErr w:type="spellEnd"/>
      <w:r w:rsidRPr="00CD03F7">
        <w:rPr>
          <w:rFonts w:ascii="Times New Roman" w:eastAsia="Times New Roman" w:hAnsi="Times New Roman" w:cs="Times New Roman"/>
          <w:sz w:val="23"/>
          <w:szCs w:val="23"/>
          <w:lang w:val="en-AU"/>
        </w:rPr>
        <w:t xml:space="preserve"> </w:t>
      </w:r>
      <w:proofErr w:type="spellStart"/>
      <w:r w:rsidRPr="00CD03F7">
        <w:rPr>
          <w:rFonts w:ascii="Times New Roman" w:eastAsia="Times New Roman" w:hAnsi="Times New Roman" w:cs="Times New Roman"/>
          <w:sz w:val="23"/>
          <w:szCs w:val="23"/>
          <w:lang w:val="en-AU"/>
        </w:rPr>
        <w:t>prekes</w:t>
      </w:r>
      <w:proofErr w:type="spellEnd"/>
      <w:r w:rsidRPr="00CD03F7">
        <w:rPr>
          <w:rFonts w:ascii="Times New Roman" w:eastAsia="Times New Roman" w:hAnsi="Times New Roman" w:cs="Times New Roman"/>
          <w:sz w:val="23"/>
          <w:szCs w:val="23"/>
          <w:lang w:val="en-AU"/>
        </w:rPr>
        <w:t xml:space="preserve"> </w:t>
      </w:r>
      <w:proofErr w:type="spellStart"/>
      <w:r w:rsidRPr="00CD03F7">
        <w:rPr>
          <w:rFonts w:ascii="Times New Roman" w:eastAsia="Times New Roman" w:hAnsi="Times New Roman" w:cs="Times New Roman"/>
          <w:sz w:val="23"/>
          <w:szCs w:val="23"/>
          <w:lang w:val="en-AU"/>
        </w:rPr>
        <w:t>pristato</w:t>
      </w:r>
      <w:proofErr w:type="spellEnd"/>
      <w:r w:rsidRPr="00CD03F7">
        <w:rPr>
          <w:rFonts w:ascii="Times New Roman" w:eastAsia="Times New Roman" w:hAnsi="Times New Roman" w:cs="Times New Roman"/>
          <w:sz w:val="23"/>
          <w:szCs w:val="23"/>
          <w:lang w:val="en-AU"/>
        </w:rPr>
        <w:t xml:space="preserve"> per </w:t>
      </w:r>
      <w:proofErr w:type="spellStart"/>
      <w:r w:rsidRPr="00CD03F7">
        <w:rPr>
          <w:rFonts w:ascii="Times New Roman" w:eastAsia="Times New Roman" w:hAnsi="Times New Roman" w:cs="Times New Roman"/>
          <w:sz w:val="23"/>
          <w:szCs w:val="23"/>
          <w:lang w:val="en-AU"/>
        </w:rPr>
        <w:t>sutarties</w:t>
      </w:r>
      <w:proofErr w:type="spellEnd"/>
      <w:r w:rsidRPr="00CD03F7">
        <w:rPr>
          <w:rFonts w:ascii="Times New Roman" w:eastAsia="Times New Roman" w:hAnsi="Times New Roman" w:cs="Times New Roman"/>
          <w:sz w:val="23"/>
          <w:szCs w:val="23"/>
          <w:lang w:val="en-AU"/>
        </w:rPr>
        <w:t xml:space="preserve"> 29 </w:t>
      </w:r>
      <w:proofErr w:type="spellStart"/>
      <w:r w:rsidRPr="00CD03F7">
        <w:rPr>
          <w:rFonts w:ascii="Times New Roman" w:eastAsia="Times New Roman" w:hAnsi="Times New Roman" w:cs="Times New Roman"/>
          <w:sz w:val="23"/>
          <w:szCs w:val="23"/>
          <w:lang w:val="en-AU"/>
        </w:rPr>
        <w:t>punkte</w:t>
      </w:r>
      <w:proofErr w:type="spellEnd"/>
      <w:r w:rsidRPr="00CD03F7">
        <w:rPr>
          <w:rFonts w:ascii="Times New Roman" w:eastAsia="Times New Roman" w:hAnsi="Times New Roman" w:cs="Times New Roman"/>
          <w:sz w:val="23"/>
          <w:szCs w:val="23"/>
          <w:lang w:val="en-AU"/>
        </w:rPr>
        <w:t xml:space="preserve"> </w:t>
      </w:r>
      <w:proofErr w:type="spellStart"/>
      <w:r w:rsidRPr="00CD03F7">
        <w:rPr>
          <w:rFonts w:ascii="Times New Roman" w:eastAsia="Times New Roman" w:hAnsi="Times New Roman" w:cs="Times New Roman"/>
          <w:sz w:val="23"/>
          <w:szCs w:val="23"/>
          <w:lang w:val="en-AU"/>
        </w:rPr>
        <w:t>nurodytą</w:t>
      </w:r>
      <w:proofErr w:type="spellEnd"/>
      <w:r w:rsidRPr="00CD03F7">
        <w:rPr>
          <w:rFonts w:ascii="Times New Roman" w:eastAsia="Times New Roman" w:hAnsi="Times New Roman" w:cs="Times New Roman"/>
          <w:sz w:val="23"/>
          <w:szCs w:val="23"/>
          <w:lang w:val="en-AU"/>
        </w:rPr>
        <w:t xml:space="preserve"> </w:t>
      </w:r>
      <w:proofErr w:type="spellStart"/>
      <w:r w:rsidRPr="00CD03F7">
        <w:rPr>
          <w:rFonts w:ascii="Times New Roman" w:eastAsia="Times New Roman" w:hAnsi="Times New Roman" w:cs="Times New Roman"/>
          <w:sz w:val="23"/>
          <w:szCs w:val="23"/>
          <w:lang w:val="en-AU"/>
        </w:rPr>
        <w:t>laikotarpį</w:t>
      </w:r>
      <w:proofErr w:type="spellEnd"/>
      <w:r w:rsidRPr="00CD03F7">
        <w:rPr>
          <w:rFonts w:ascii="Times New Roman" w:eastAsia="Times New Roman" w:hAnsi="Times New Roman" w:cs="Times New Roman"/>
          <w:sz w:val="23"/>
          <w:szCs w:val="23"/>
          <w:lang w:val="en-AU"/>
        </w:rPr>
        <w:t xml:space="preserve">. </w:t>
      </w:r>
      <w:proofErr w:type="spellStart"/>
      <w:r w:rsidRPr="00CD03F7">
        <w:rPr>
          <w:rFonts w:ascii="Times New Roman" w:eastAsia="Times New Roman" w:hAnsi="Times New Roman" w:cs="Times New Roman"/>
          <w:sz w:val="23"/>
          <w:szCs w:val="23"/>
          <w:lang w:val="en-AU"/>
        </w:rPr>
        <w:t>Prekių</w:t>
      </w:r>
      <w:proofErr w:type="spellEnd"/>
      <w:r w:rsidRPr="00CD03F7">
        <w:rPr>
          <w:rFonts w:ascii="Times New Roman" w:eastAsia="Times New Roman" w:hAnsi="Times New Roman" w:cs="Times New Roman"/>
          <w:sz w:val="23"/>
          <w:szCs w:val="23"/>
          <w:lang w:val="en-AU"/>
        </w:rPr>
        <w:t xml:space="preserve"> </w:t>
      </w:r>
      <w:proofErr w:type="spellStart"/>
      <w:r w:rsidRPr="00CD03F7">
        <w:rPr>
          <w:rFonts w:ascii="Times New Roman" w:eastAsia="Times New Roman" w:hAnsi="Times New Roman" w:cs="Times New Roman"/>
          <w:sz w:val="23"/>
          <w:szCs w:val="23"/>
          <w:lang w:val="en-AU"/>
        </w:rPr>
        <w:t>galiojimo</w:t>
      </w:r>
      <w:proofErr w:type="spellEnd"/>
      <w:r w:rsidRPr="00CD03F7">
        <w:rPr>
          <w:rFonts w:ascii="Times New Roman" w:eastAsia="Times New Roman" w:hAnsi="Times New Roman" w:cs="Times New Roman"/>
          <w:sz w:val="23"/>
          <w:szCs w:val="23"/>
          <w:lang w:val="en-AU"/>
        </w:rPr>
        <w:t xml:space="preserve"> </w:t>
      </w:r>
      <w:proofErr w:type="spellStart"/>
      <w:r w:rsidRPr="00CD03F7">
        <w:rPr>
          <w:rFonts w:ascii="Times New Roman" w:eastAsia="Times New Roman" w:hAnsi="Times New Roman" w:cs="Times New Roman"/>
          <w:sz w:val="23"/>
          <w:szCs w:val="23"/>
          <w:lang w:val="en-AU"/>
        </w:rPr>
        <w:t>laikas</w:t>
      </w:r>
      <w:proofErr w:type="spellEnd"/>
      <w:r w:rsidRPr="00CD03F7">
        <w:rPr>
          <w:rFonts w:ascii="Times New Roman" w:eastAsia="Times New Roman" w:hAnsi="Times New Roman" w:cs="Times New Roman"/>
          <w:sz w:val="23"/>
          <w:szCs w:val="23"/>
          <w:lang w:val="en-AU"/>
        </w:rPr>
        <w:t xml:space="preserve"> </w:t>
      </w:r>
      <w:proofErr w:type="spellStart"/>
      <w:r w:rsidRPr="00CD03F7">
        <w:rPr>
          <w:rFonts w:ascii="Times New Roman" w:eastAsia="Times New Roman" w:hAnsi="Times New Roman" w:cs="Times New Roman"/>
          <w:sz w:val="23"/>
          <w:szCs w:val="23"/>
          <w:lang w:val="en-AU"/>
        </w:rPr>
        <w:t>turi</w:t>
      </w:r>
      <w:proofErr w:type="spellEnd"/>
      <w:r w:rsidRPr="00CD03F7">
        <w:rPr>
          <w:rFonts w:ascii="Times New Roman" w:eastAsia="Times New Roman" w:hAnsi="Times New Roman" w:cs="Times New Roman"/>
          <w:sz w:val="23"/>
          <w:szCs w:val="23"/>
          <w:lang w:val="en-AU"/>
        </w:rPr>
        <w:t xml:space="preserve"> </w:t>
      </w:r>
      <w:proofErr w:type="spellStart"/>
      <w:r w:rsidRPr="00CD03F7">
        <w:rPr>
          <w:rFonts w:ascii="Times New Roman" w:eastAsia="Times New Roman" w:hAnsi="Times New Roman" w:cs="Times New Roman"/>
          <w:sz w:val="23"/>
          <w:szCs w:val="23"/>
          <w:lang w:val="en-AU"/>
        </w:rPr>
        <w:t>būti</w:t>
      </w:r>
      <w:proofErr w:type="spellEnd"/>
      <w:r w:rsidRPr="00CD03F7">
        <w:rPr>
          <w:rFonts w:ascii="Times New Roman" w:eastAsia="Times New Roman" w:hAnsi="Times New Roman" w:cs="Times New Roman"/>
          <w:sz w:val="23"/>
          <w:szCs w:val="23"/>
          <w:lang w:val="en-AU"/>
        </w:rPr>
        <w:t xml:space="preserve"> ne </w:t>
      </w:r>
      <w:proofErr w:type="spellStart"/>
      <w:r w:rsidRPr="00CD03F7">
        <w:rPr>
          <w:rFonts w:ascii="Times New Roman" w:eastAsia="Times New Roman" w:hAnsi="Times New Roman" w:cs="Times New Roman"/>
          <w:sz w:val="23"/>
          <w:szCs w:val="23"/>
          <w:lang w:val="en-AU"/>
        </w:rPr>
        <w:t>mažesnis</w:t>
      </w:r>
      <w:proofErr w:type="spellEnd"/>
      <w:r w:rsidRPr="00CD03F7">
        <w:rPr>
          <w:rFonts w:ascii="Times New Roman" w:eastAsia="Times New Roman" w:hAnsi="Times New Roman" w:cs="Times New Roman"/>
          <w:sz w:val="23"/>
          <w:szCs w:val="23"/>
          <w:lang w:val="en-AU"/>
        </w:rPr>
        <w:t xml:space="preserve">, </w:t>
      </w:r>
      <w:proofErr w:type="spellStart"/>
      <w:r w:rsidRPr="00CD03F7">
        <w:rPr>
          <w:rFonts w:ascii="Times New Roman" w:eastAsia="Times New Roman" w:hAnsi="Times New Roman" w:cs="Times New Roman"/>
          <w:sz w:val="23"/>
          <w:szCs w:val="23"/>
          <w:lang w:val="en-AU"/>
        </w:rPr>
        <w:t>kaip</w:t>
      </w:r>
      <w:proofErr w:type="spellEnd"/>
      <w:r w:rsidRPr="00CD03F7">
        <w:rPr>
          <w:rFonts w:ascii="Times New Roman" w:eastAsia="Times New Roman" w:hAnsi="Times New Roman" w:cs="Times New Roman"/>
          <w:sz w:val="23"/>
          <w:szCs w:val="23"/>
          <w:lang w:val="en-AU"/>
        </w:rPr>
        <w:t xml:space="preserve"> 6 </w:t>
      </w:r>
      <w:proofErr w:type="spellStart"/>
      <w:r w:rsidRPr="00CD03F7">
        <w:rPr>
          <w:rFonts w:ascii="Times New Roman" w:eastAsia="Times New Roman" w:hAnsi="Times New Roman" w:cs="Times New Roman"/>
          <w:sz w:val="23"/>
          <w:szCs w:val="23"/>
          <w:lang w:val="en-AU"/>
        </w:rPr>
        <w:t>mėnesiai</w:t>
      </w:r>
      <w:proofErr w:type="spellEnd"/>
      <w:r w:rsidRPr="00CD03F7">
        <w:rPr>
          <w:rFonts w:ascii="Times New Roman" w:eastAsia="Times New Roman" w:hAnsi="Times New Roman" w:cs="Times New Roman"/>
          <w:sz w:val="23"/>
          <w:szCs w:val="23"/>
          <w:lang w:val="en-AU"/>
        </w:rPr>
        <w:t xml:space="preserve"> </w:t>
      </w:r>
      <w:proofErr w:type="spellStart"/>
      <w:r w:rsidRPr="00CD03F7">
        <w:rPr>
          <w:rFonts w:ascii="Times New Roman" w:eastAsia="Times New Roman" w:hAnsi="Times New Roman" w:cs="Times New Roman"/>
          <w:sz w:val="23"/>
          <w:szCs w:val="23"/>
          <w:lang w:val="en-AU"/>
        </w:rPr>
        <w:t>nuo</w:t>
      </w:r>
      <w:proofErr w:type="spellEnd"/>
      <w:r w:rsidRPr="00CD03F7">
        <w:rPr>
          <w:rFonts w:ascii="Times New Roman" w:eastAsia="Times New Roman" w:hAnsi="Times New Roman" w:cs="Times New Roman"/>
          <w:sz w:val="23"/>
          <w:szCs w:val="23"/>
          <w:lang w:val="en-AU"/>
        </w:rPr>
        <w:t xml:space="preserve"> </w:t>
      </w:r>
      <w:proofErr w:type="spellStart"/>
      <w:r w:rsidRPr="00CD03F7">
        <w:rPr>
          <w:rFonts w:ascii="Times New Roman" w:eastAsia="Times New Roman" w:hAnsi="Times New Roman" w:cs="Times New Roman"/>
          <w:sz w:val="23"/>
          <w:szCs w:val="23"/>
          <w:lang w:val="en-AU"/>
        </w:rPr>
        <w:t>pristatymo</w:t>
      </w:r>
      <w:proofErr w:type="spellEnd"/>
      <w:r w:rsidRPr="00CD03F7">
        <w:rPr>
          <w:rFonts w:ascii="Times New Roman" w:eastAsia="Times New Roman" w:hAnsi="Times New Roman" w:cs="Times New Roman"/>
          <w:sz w:val="23"/>
          <w:szCs w:val="23"/>
          <w:lang w:val="en-AU"/>
        </w:rPr>
        <w:t xml:space="preserve"> </w:t>
      </w:r>
      <w:proofErr w:type="spellStart"/>
      <w:r w:rsidRPr="00CD03F7">
        <w:rPr>
          <w:rFonts w:ascii="Times New Roman" w:eastAsia="Times New Roman" w:hAnsi="Times New Roman" w:cs="Times New Roman"/>
          <w:sz w:val="23"/>
          <w:szCs w:val="23"/>
          <w:lang w:val="en-AU"/>
        </w:rPr>
        <w:t>Pirkėjui</w:t>
      </w:r>
      <w:proofErr w:type="spellEnd"/>
      <w:r w:rsidRPr="00CD03F7">
        <w:rPr>
          <w:rFonts w:ascii="Times New Roman" w:eastAsia="Times New Roman" w:hAnsi="Times New Roman" w:cs="Times New Roman"/>
          <w:sz w:val="23"/>
          <w:szCs w:val="23"/>
          <w:lang w:val="en-AU"/>
        </w:rPr>
        <w:t>.</w:t>
      </w:r>
    </w:p>
    <w:p w14:paraId="2C27B4C8" w14:textId="77777777" w:rsidR="00CD03F7" w:rsidRPr="00CD03F7" w:rsidRDefault="00CD03F7" w:rsidP="00CD03F7">
      <w:pPr>
        <w:tabs>
          <w:tab w:val="left" w:pos="0"/>
        </w:tabs>
        <w:spacing w:after="0" w:line="240" w:lineRule="auto"/>
        <w:ind w:firstLine="567"/>
        <w:jc w:val="both"/>
        <w:rPr>
          <w:rFonts w:ascii="Times New Roman" w:eastAsia="Times New Roman" w:hAnsi="Times New Roman" w:cs="Times New Roman"/>
          <w:sz w:val="23"/>
          <w:szCs w:val="23"/>
          <w:lang w:val="lt-LT"/>
        </w:rPr>
      </w:pPr>
      <w:r w:rsidRPr="00CD03F7">
        <w:rPr>
          <w:rFonts w:ascii="Times New Roman" w:eastAsia="Times New Roman" w:hAnsi="Times New Roman" w:cs="Times New Roman"/>
          <w:sz w:val="23"/>
          <w:szCs w:val="23"/>
          <w:lang w:val="lt-LT"/>
        </w:rPr>
        <w:t xml:space="preserve">27.  Tiekėjas garantuoja nenutrūkstamą prekių tiekimą. Iki užsakytų prekių priėmimo visa atsakomybė dėl užsakytų prekių atsitiktinio žuvimo ar sugadinimo tenka Tiekėjui. </w:t>
      </w:r>
    </w:p>
    <w:p w14:paraId="0A4F16A8" w14:textId="77777777" w:rsidR="00CD03F7" w:rsidRPr="00CD03F7" w:rsidRDefault="00CD03F7" w:rsidP="0013217F">
      <w:pPr>
        <w:numPr>
          <w:ilvl w:val="0"/>
          <w:numId w:val="5"/>
        </w:numPr>
        <w:pBdr>
          <w:top w:val="nil"/>
          <w:left w:val="nil"/>
          <w:bottom w:val="nil"/>
          <w:right w:val="nil"/>
          <w:between w:val="nil"/>
          <w:bar w:val="nil"/>
        </w:pBdr>
        <w:tabs>
          <w:tab w:val="left" w:pos="0"/>
          <w:tab w:val="left" w:pos="142"/>
          <w:tab w:val="left" w:pos="567"/>
          <w:tab w:val="left" w:pos="709"/>
          <w:tab w:val="left" w:pos="851"/>
          <w:tab w:val="left" w:pos="1134"/>
        </w:tabs>
        <w:spacing w:after="0" w:line="240" w:lineRule="auto"/>
        <w:ind w:hanging="513"/>
        <w:jc w:val="both"/>
        <w:rPr>
          <w:rFonts w:ascii="Times New Roman" w:eastAsia="Times New Roman" w:hAnsi="Times New Roman" w:cs="Times New Roman"/>
          <w:sz w:val="23"/>
          <w:szCs w:val="23"/>
          <w:lang w:val="lt-LT"/>
        </w:rPr>
      </w:pPr>
      <w:r w:rsidRPr="00CD03F7">
        <w:rPr>
          <w:rFonts w:ascii="Times New Roman" w:eastAsia="Times New Roman" w:hAnsi="Times New Roman" w:cs="Times New Roman"/>
          <w:sz w:val="23"/>
          <w:szCs w:val="23"/>
          <w:lang w:val="lt-LT"/>
        </w:rPr>
        <w:t>Tiekėjas įsipareigoja prekes gabenti taip, kad:</w:t>
      </w:r>
    </w:p>
    <w:p w14:paraId="1724CEC6" w14:textId="77777777" w:rsidR="00CD03F7" w:rsidRPr="00CD03F7" w:rsidRDefault="00CD03F7" w:rsidP="00CD03F7">
      <w:pPr>
        <w:tabs>
          <w:tab w:val="left" w:pos="0"/>
          <w:tab w:val="left" w:pos="567"/>
          <w:tab w:val="left" w:pos="720"/>
          <w:tab w:val="left" w:pos="1134"/>
          <w:tab w:val="left" w:pos="1701"/>
          <w:tab w:val="left" w:pos="1985"/>
        </w:tabs>
        <w:spacing w:after="0" w:line="240" w:lineRule="auto"/>
        <w:ind w:firstLine="567"/>
        <w:jc w:val="both"/>
        <w:rPr>
          <w:rFonts w:ascii="Times New Roman" w:eastAsia="Arial Unicode MS" w:hAnsi="Times New Roman" w:cs="Times New Roman"/>
          <w:sz w:val="23"/>
          <w:szCs w:val="23"/>
          <w:bdr w:val="nil"/>
          <w:lang w:val="lt-LT"/>
        </w:rPr>
      </w:pPr>
      <w:r w:rsidRPr="00CD03F7">
        <w:rPr>
          <w:rFonts w:ascii="Times New Roman" w:eastAsia="Arial Unicode MS" w:hAnsi="Times New Roman" w:cs="Times New Roman"/>
          <w:sz w:val="23"/>
          <w:szCs w:val="23"/>
          <w:bdr w:val="nil"/>
          <w:lang w:val="lt-LT"/>
        </w:rPr>
        <w:t>28.1 būtų išsaugota jų identifikavimo galimybė;</w:t>
      </w:r>
    </w:p>
    <w:p w14:paraId="7A1D4E0E" w14:textId="77777777" w:rsidR="00CD03F7" w:rsidRPr="00CD03F7" w:rsidRDefault="00CD03F7" w:rsidP="00CD03F7">
      <w:pPr>
        <w:tabs>
          <w:tab w:val="left" w:pos="0"/>
          <w:tab w:val="left" w:pos="1134"/>
          <w:tab w:val="left" w:pos="1701"/>
          <w:tab w:val="left" w:pos="1985"/>
        </w:tabs>
        <w:spacing w:after="0" w:line="240" w:lineRule="auto"/>
        <w:ind w:firstLine="567"/>
        <w:jc w:val="both"/>
        <w:rPr>
          <w:rFonts w:ascii="Times New Roman" w:eastAsia="Arial Unicode MS" w:hAnsi="Times New Roman" w:cs="Times New Roman"/>
          <w:sz w:val="23"/>
          <w:szCs w:val="23"/>
          <w:bdr w:val="nil"/>
          <w:lang w:val="lt-LT"/>
        </w:rPr>
      </w:pPr>
      <w:r w:rsidRPr="00CD03F7">
        <w:rPr>
          <w:rFonts w:ascii="Times New Roman" w:eastAsia="Arial Unicode MS" w:hAnsi="Times New Roman" w:cs="Times New Roman"/>
          <w:sz w:val="23"/>
          <w:szCs w:val="23"/>
          <w:bdr w:val="nil"/>
          <w:lang w:val="lt-LT"/>
        </w:rPr>
        <w:t>28.2. nebūtų užteršti kitomis medžiagomis ar neužterštų  jų;</w:t>
      </w:r>
    </w:p>
    <w:p w14:paraId="51485DE7" w14:textId="77777777" w:rsidR="00CD03F7" w:rsidRPr="00CD03F7" w:rsidRDefault="00CD03F7" w:rsidP="00CD03F7">
      <w:pPr>
        <w:tabs>
          <w:tab w:val="left" w:pos="0"/>
          <w:tab w:val="left" w:pos="1134"/>
          <w:tab w:val="left" w:pos="1701"/>
          <w:tab w:val="left" w:pos="1985"/>
        </w:tabs>
        <w:spacing w:after="0" w:line="240" w:lineRule="auto"/>
        <w:ind w:firstLine="567"/>
        <w:jc w:val="both"/>
        <w:rPr>
          <w:rFonts w:ascii="Times New Roman" w:eastAsia="Arial Unicode MS" w:hAnsi="Times New Roman" w:cs="Times New Roman"/>
          <w:sz w:val="23"/>
          <w:szCs w:val="23"/>
          <w:bdr w:val="nil"/>
          <w:lang w:val="lt-LT"/>
        </w:rPr>
      </w:pPr>
      <w:r w:rsidRPr="00CD03F7">
        <w:rPr>
          <w:rFonts w:ascii="Times New Roman" w:eastAsia="Arial Unicode MS" w:hAnsi="Times New Roman" w:cs="Times New Roman"/>
          <w:sz w:val="23"/>
          <w:szCs w:val="23"/>
          <w:bdr w:val="nil"/>
          <w:lang w:val="lt-LT"/>
        </w:rPr>
        <w:t>28.3. neišsipiltų, neišsibarstytų, nesudužtų;</w:t>
      </w:r>
    </w:p>
    <w:p w14:paraId="604759A2" w14:textId="77777777" w:rsidR="00CD03F7" w:rsidRPr="00CD03F7" w:rsidRDefault="00CD03F7" w:rsidP="0013217F">
      <w:pPr>
        <w:tabs>
          <w:tab w:val="left" w:pos="0"/>
          <w:tab w:val="left" w:pos="1134"/>
          <w:tab w:val="left" w:pos="1701"/>
          <w:tab w:val="left" w:pos="1985"/>
        </w:tabs>
        <w:spacing w:after="0" w:line="240" w:lineRule="auto"/>
        <w:ind w:firstLine="426"/>
        <w:jc w:val="both"/>
        <w:rPr>
          <w:rFonts w:ascii="Times New Roman" w:eastAsia="Arial Unicode MS" w:hAnsi="Times New Roman" w:cs="Times New Roman"/>
          <w:sz w:val="23"/>
          <w:szCs w:val="23"/>
          <w:bdr w:val="nil"/>
          <w:lang w:val="lt-LT"/>
        </w:rPr>
      </w:pPr>
      <w:r w:rsidRPr="00CD03F7">
        <w:rPr>
          <w:rFonts w:ascii="Times New Roman" w:eastAsia="Arial Unicode MS" w:hAnsi="Times New Roman" w:cs="Times New Roman"/>
          <w:sz w:val="23"/>
          <w:szCs w:val="23"/>
          <w:bdr w:val="nil"/>
          <w:lang w:val="lt-LT"/>
        </w:rPr>
        <w:lastRenderedPageBreak/>
        <w:t>28.4. būtų apsaugoti nuo užkrato, kenkėjų, vagysčių, sugadinimo;</w:t>
      </w:r>
    </w:p>
    <w:p w14:paraId="2C467937" w14:textId="77777777" w:rsidR="00CD03F7" w:rsidRPr="00CD03F7" w:rsidRDefault="00CD03F7" w:rsidP="0013217F">
      <w:pPr>
        <w:tabs>
          <w:tab w:val="left" w:pos="0"/>
          <w:tab w:val="left" w:pos="900"/>
          <w:tab w:val="left" w:pos="1701"/>
          <w:tab w:val="left" w:pos="1985"/>
        </w:tabs>
        <w:spacing w:after="0" w:line="240" w:lineRule="auto"/>
        <w:ind w:firstLine="426"/>
        <w:jc w:val="both"/>
        <w:rPr>
          <w:rFonts w:ascii="Times New Roman" w:eastAsia="Arial Unicode MS" w:hAnsi="Times New Roman" w:cs="Times New Roman"/>
          <w:sz w:val="23"/>
          <w:szCs w:val="23"/>
          <w:bdr w:val="nil"/>
          <w:lang w:val="lt-LT"/>
        </w:rPr>
      </w:pPr>
      <w:r w:rsidRPr="00CD03F7">
        <w:rPr>
          <w:rFonts w:ascii="Times New Roman" w:eastAsia="Arial Unicode MS" w:hAnsi="Times New Roman" w:cs="Times New Roman"/>
          <w:sz w:val="23"/>
          <w:szCs w:val="23"/>
          <w:bdr w:val="nil"/>
          <w:lang w:val="lt-LT"/>
        </w:rPr>
        <w:t>28.5 nepatirtų nepageidaujamo šilumos, šalčio, drėgmės, šviesos, ar kitų veiksnių žalingo poveikio.</w:t>
      </w:r>
    </w:p>
    <w:p w14:paraId="26A4F2E5" w14:textId="77777777" w:rsidR="00CD03F7" w:rsidRPr="00CD03F7" w:rsidRDefault="00CD03F7" w:rsidP="0013217F">
      <w:pPr>
        <w:pBdr>
          <w:top w:val="nil"/>
          <w:left w:val="nil"/>
          <w:bottom w:val="nil"/>
          <w:right w:val="nil"/>
          <w:between w:val="nil"/>
          <w:bar w:val="nil"/>
        </w:pBdr>
        <w:tabs>
          <w:tab w:val="left" w:pos="720"/>
        </w:tabs>
        <w:spacing w:after="0" w:line="240" w:lineRule="auto"/>
        <w:ind w:firstLine="426"/>
        <w:jc w:val="both"/>
        <w:rPr>
          <w:rFonts w:ascii="Times New Roman" w:eastAsia="Calibri" w:hAnsi="Times New Roman" w:cs="Times New Roman"/>
          <w:color w:val="000000"/>
          <w:sz w:val="23"/>
          <w:szCs w:val="23"/>
          <w:bdr w:val="nil"/>
          <w:lang w:val="lt-LT"/>
        </w:rPr>
      </w:pPr>
      <w:r w:rsidRPr="00CD03F7">
        <w:rPr>
          <w:rFonts w:ascii="Times New Roman" w:eastAsia="Arial Unicode MS" w:hAnsi="Times New Roman" w:cs="Times New Roman"/>
          <w:sz w:val="23"/>
          <w:szCs w:val="23"/>
          <w:bdr w:val="nil"/>
          <w:lang w:val="lt-LT"/>
        </w:rPr>
        <w:t xml:space="preserve"> </w:t>
      </w:r>
      <w:r w:rsidRPr="00CD03F7">
        <w:rPr>
          <w:rFonts w:ascii="Times New Roman" w:eastAsia="Arial Unicode MS" w:hAnsi="Times New Roman" w:cs="Times New Roman"/>
          <w:sz w:val="23"/>
          <w:szCs w:val="23"/>
          <w:bdr w:val="nil"/>
        </w:rPr>
        <w:t xml:space="preserve">29. </w:t>
      </w:r>
      <w:r w:rsidRPr="00CD03F7">
        <w:rPr>
          <w:rFonts w:ascii="Times New Roman" w:eastAsia="Arial Unicode MS" w:hAnsi="Times New Roman" w:cs="Times New Roman"/>
          <w:sz w:val="23"/>
          <w:szCs w:val="23"/>
          <w:bdr w:val="nil"/>
          <w:lang w:val="lt-LT"/>
        </w:rPr>
        <w:t xml:space="preserve">Tiekėjas įsipareigoja prekes pristatyti per </w:t>
      </w:r>
      <w:r w:rsidRPr="00CD03F7">
        <w:rPr>
          <w:rFonts w:ascii="Times New Roman" w:eastAsia="Arial Unicode MS" w:hAnsi="Times New Roman" w:cs="Times New Roman"/>
          <w:color w:val="000000"/>
          <w:bdr w:val="nil"/>
        </w:rPr>
        <w:t xml:space="preserve">10 </w:t>
      </w:r>
      <w:proofErr w:type="spellStart"/>
      <w:r w:rsidRPr="00CD03F7">
        <w:rPr>
          <w:rFonts w:ascii="Times New Roman" w:eastAsia="Arial Unicode MS" w:hAnsi="Times New Roman" w:cs="Times New Roman"/>
          <w:color w:val="000000"/>
          <w:bdr w:val="nil"/>
        </w:rPr>
        <w:t>darbo</w:t>
      </w:r>
      <w:proofErr w:type="spellEnd"/>
      <w:r w:rsidRPr="00CD03F7">
        <w:rPr>
          <w:rFonts w:ascii="Times New Roman" w:eastAsia="Arial Unicode MS" w:hAnsi="Times New Roman" w:cs="Times New Roman"/>
          <w:color w:val="000000"/>
          <w:bdr w:val="nil"/>
        </w:rPr>
        <w:t xml:space="preserve"> </w:t>
      </w:r>
      <w:proofErr w:type="spellStart"/>
      <w:r w:rsidRPr="00CD03F7">
        <w:rPr>
          <w:rFonts w:ascii="Times New Roman" w:eastAsia="Arial Unicode MS" w:hAnsi="Times New Roman" w:cs="Times New Roman"/>
          <w:color w:val="000000"/>
          <w:bdr w:val="nil"/>
        </w:rPr>
        <w:t>dienų</w:t>
      </w:r>
      <w:proofErr w:type="spellEnd"/>
      <w:r w:rsidRPr="00CD03F7">
        <w:rPr>
          <w:rFonts w:ascii="Times New Roman" w:eastAsia="Arial Unicode MS" w:hAnsi="Times New Roman" w:cs="Times New Roman"/>
          <w:color w:val="000000"/>
          <w:bdr w:val="nil"/>
        </w:rPr>
        <w:t xml:space="preserve"> </w:t>
      </w:r>
      <w:r w:rsidRPr="00CD03F7">
        <w:rPr>
          <w:rFonts w:ascii="Times New Roman" w:eastAsia="Calibri" w:hAnsi="Times New Roman" w:cs="Times New Roman"/>
          <w:color w:val="000000"/>
          <w:sz w:val="23"/>
          <w:szCs w:val="23"/>
          <w:bdr w:val="nil"/>
          <w:lang w:val="lt-LT"/>
        </w:rPr>
        <w:t>nuo užsakymo gavimo dienos</w:t>
      </w:r>
    </w:p>
    <w:p w14:paraId="210712B6" w14:textId="77777777" w:rsidR="00CD03F7" w:rsidRPr="00CD03F7" w:rsidRDefault="00CD03F7" w:rsidP="0013217F">
      <w:pPr>
        <w:pBdr>
          <w:top w:val="nil"/>
          <w:left w:val="nil"/>
          <w:bottom w:val="nil"/>
          <w:right w:val="nil"/>
          <w:between w:val="nil"/>
          <w:bar w:val="nil"/>
        </w:pBdr>
        <w:tabs>
          <w:tab w:val="left" w:pos="720"/>
        </w:tabs>
        <w:spacing w:after="0" w:line="240" w:lineRule="auto"/>
        <w:ind w:firstLine="426"/>
        <w:jc w:val="both"/>
        <w:rPr>
          <w:rFonts w:ascii="Times New Roman" w:eastAsia="Arial Unicode MS" w:hAnsi="Times New Roman" w:cs="Times New Roman"/>
          <w:sz w:val="23"/>
          <w:szCs w:val="23"/>
          <w:bdr w:val="nil"/>
          <w:lang w:val="lt-LT"/>
        </w:rPr>
      </w:pPr>
      <w:r w:rsidRPr="00CD03F7">
        <w:rPr>
          <w:rFonts w:ascii="Times New Roman" w:eastAsia="Calibri" w:hAnsi="Times New Roman" w:cs="Times New Roman"/>
          <w:color w:val="000000"/>
          <w:sz w:val="23"/>
          <w:szCs w:val="23"/>
          <w:bdr w:val="nil"/>
          <w:lang w:val="lt-LT"/>
        </w:rPr>
        <w:t xml:space="preserve">30. </w:t>
      </w:r>
      <w:r w:rsidRPr="00CD03F7">
        <w:rPr>
          <w:rFonts w:ascii="Times New Roman" w:eastAsia="Arial Unicode MS" w:hAnsi="Times New Roman" w:cs="Times New Roman"/>
          <w:sz w:val="23"/>
          <w:szCs w:val="23"/>
          <w:bdr w:val="nil"/>
          <w:lang w:val="lt-LT"/>
        </w:rPr>
        <w:t xml:space="preserve">Apie prekes, kurių Tiekėjas negali pateikti per 29 punkte nurodytą laiką,  Tiekėjas </w:t>
      </w:r>
      <w:r w:rsidRPr="00CD03F7">
        <w:rPr>
          <w:rFonts w:ascii="Times New Roman" w:eastAsia="Arial Unicode MS" w:hAnsi="Times New Roman" w:cs="Times New Roman"/>
          <w:bCs/>
          <w:sz w:val="23"/>
          <w:szCs w:val="23"/>
          <w:bdr w:val="nil"/>
          <w:lang w:val="lt-LT"/>
        </w:rPr>
        <w:t>privalo nedelsiant pranešti, pranešimą siųsdamas paštu</w:t>
      </w:r>
      <w:r w:rsidRPr="00CD03F7">
        <w:rPr>
          <w:rFonts w:ascii="Times New Roman" w:eastAsia="Arial Unicode MS" w:hAnsi="Times New Roman" w:cs="Times New Roman"/>
          <w:b/>
          <w:bCs/>
          <w:sz w:val="23"/>
          <w:szCs w:val="23"/>
          <w:bdr w:val="nil"/>
          <w:lang w:val="lt-LT"/>
        </w:rPr>
        <w:t xml:space="preserve">, </w:t>
      </w:r>
      <w:r w:rsidRPr="00CD03F7">
        <w:rPr>
          <w:rFonts w:ascii="Times New Roman" w:eastAsia="Arial Unicode MS" w:hAnsi="Times New Roman" w:cs="Times New Roman"/>
          <w:sz w:val="23"/>
          <w:szCs w:val="23"/>
          <w:bdr w:val="nil"/>
          <w:lang w:val="lt-LT"/>
        </w:rPr>
        <w:t>nurodant galimą jų pateikimo datą.</w:t>
      </w:r>
    </w:p>
    <w:p w14:paraId="27658997" w14:textId="77777777" w:rsidR="00CD03F7" w:rsidRPr="00CD03F7" w:rsidRDefault="00CD03F7" w:rsidP="0013217F">
      <w:pPr>
        <w:numPr>
          <w:ilvl w:val="0"/>
          <w:numId w:val="6"/>
        </w:numPr>
        <w:pBdr>
          <w:top w:val="nil"/>
          <w:left w:val="nil"/>
          <w:bottom w:val="nil"/>
          <w:right w:val="nil"/>
          <w:between w:val="nil"/>
          <w:bar w:val="nil"/>
        </w:pBdr>
        <w:tabs>
          <w:tab w:val="left" w:pos="-57"/>
          <w:tab w:val="left" w:pos="540"/>
        </w:tabs>
        <w:spacing w:after="0" w:line="240" w:lineRule="auto"/>
        <w:ind w:left="142" w:firstLine="284"/>
        <w:jc w:val="both"/>
        <w:rPr>
          <w:rFonts w:ascii="Times New Roman" w:eastAsia="Times New Roman" w:hAnsi="Times New Roman" w:cs="Times New Roman"/>
          <w:color w:val="000000"/>
          <w:sz w:val="23"/>
          <w:szCs w:val="23"/>
          <w:lang w:val="lt-LT"/>
        </w:rPr>
      </w:pPr>
      <w:r w:rsidRPr="00CD03F7">
        <w:rPr>
          <w:rFonts w:ascii="Times New Roman" w:eastAsia="Times New Roman" w:hAnsi="Times New Roman" w:cs="Times New Roman"/>
          <w:color w:val="000000"/>
          <w:sz w:val="23"/>
          <w:szCs w:val="23"/>
          <w:lang w:val="lt-LT"/>
        </w:rPr>
        <w:t>Tiekėjui nepateikus prekių laiku</w:t>
      </w:r>
      <w:r w:rsidRPr="00CD03F7">
        <w:rPr>
          <w:rFonts w:ascii="Times New Roman" w:eastAsia="Times New Roman" w:hAnsi="Times New Roman" w:cs="Times New Roman"/>
          <w:color w:val="000000"/>
          <w:bdr w:val="none" w:sz="0" w:space="0" w:color="auto" w:frame="1"/>
          <w:lang w:val="lt-LT"/>
        </w:rPr>
        <w:t xml:space="preserve"> ir vėluojant jas pateikti daugiau kaip 30 kalendorinių dienų </w:t>
      </w:r>
      <w:r w:rsidRPr="00CD03F7">
        <w:rPr>
          <w:rFonts w:ascii="Times New Roman" w:eastAsia="Times New Roman" w:hAnsi="Times New Roman" w:cs="Times New Roman"/>
          <w:color w:val="000000"/>
          <w:sz w:val="23"/>
          <w:szCs w:val="23"/>
          <w:lang w:val="lt-LT"/>
        </w:rPr>
        <w:t xml:space="preserve"> tai bus laikoma esminiu sutarties vykdymo pažeidimu. Pirkėjas gali pirma laiko nutraukti sutartį (apie tai jis turi pranešti prieš 15 k. d. iki ją nutraukiant).</w:t>
      </w:r>
    </w:p>
    <w:p w14:paraId="7D5C258B" w14:textId="77777777" w:rsidR="00CD03F7" w:rsidRPr="00CD03F7" w:rsidRDefault="00CD03F7" w:rsidP="0013217F">
      <w:pPr>
        <w:numPr>
          <w:ilvl w:val="0"/>
          <w:numId w:val="6"/>
        </w:numPr>
        <w:pBdr>
          <w:top w:val="nil"/>
          <w:left w:val="nil"/>
          <w:bottom w:val="nil"/>
          <w:right w:val="nil"/>
          <w:between w:val="nil"/>
          <w:bar w:val="nil"/>
        </w:pBdr>
        <w:tabs>
          <w:tab w:val="left" w:pos="540"/>
        </w:tabs>
        <w:spacing w:after="0" w:line="240" w:lineRule="auto"/>
        <w:ind w:left="142" w:firstLine="284"/>
        <w:jc w:val="both"/>
        <w:rPr>
          <w:rFonts w:ascii="Times New Roman" w:eastAsia="Times New Roman" w:hAnsi="Times New Roman" w:cs="Times New Roman"/>
          <w:sz w:val="23"/>
          <w:szCs w:val="23"/>
          <w:lang w:val="lt-LT"/>
        </w:rPr>
      </w:pPr>
      <w:r w:rsidRPr="00CD03F7">
        <w:rPr>
          <w:rFonts w:ascii="Times New Roman" w:eastAsia="Times New Roman" w:hAnsi="Times New Roman" w:cs="Times New Roman"/>
          <w:sz w:val="23"/>
          <w:szCs w:val="23"/>
          <w:lang w:val="lt-LT"/>
        </w:rPr>
        <w:t xml:space="preserve">Tiekėjas įsipareigoja pagal šią sutartį tiekiamoms prekėms išrašomoje sąskaitoje – faktūroje              vartoti tuos pačius prekių pavadinimus ir mato vienetus, kokie yra Priede Nr.1 ir sąskaitoje – faktūroje </w:t>
      </w:r>
      <w:r w:rsidRPr="00CD03F7">
        <w:rPr>
          <w:rFonts w:ascii="Times New Roman" w:eastAsia="Times New Roman" w:hAnsi="Times New Roman" w:cs="Times New Roman"/>
          <w:sz w:val="23"/>
          <w:szCs w:val="23"/>
          <w:u w:val="single"/>
          <w:lang w:val="lt-LT"/>
        </w:rPr>
        <w:t xml:space="preserve">užrašyti sutarties Nr. </w:t>
      </w:r>
    </w:p>
    <w:p w14:paraId="53192E78" w14:textId="77777777" w:rsidR="00CD03F7" w:rsidRPr="00CD03F7" w:rsidRDefault="00CD03F7" w:rsidP="0013217F">
      <w:pPr>
        <w:numPr>
          <w:ilvl w:val="0"/>
          <w:numId w:val="6"/>
        </w:numPr>
        <w:pBdr>
          <w:top w:val="nil"/>
          <w:left w:val="nil"/>
          <w:bottom w:val="nil"/>
          <w:right w:val="nil"/>
          <w:between w:val="nil"/>
          <w:bar w:val="nil"/>
        </w:pBdr>
        <w:tabs>
          <w:tab w:val="left" w:pos="540"/>
          <w:tab w:val="left" w:pos="567"/>
        </w:tabs>
        <w:spacing w:after="0" w:line="240" w:lineRule="auto"/>
        <w:ind w:left="142" w:firstLine="284"/>
        <w:jc w:val="both"/>
        <w:rPr>
          <w:rFonts w:ascii="Times New Roman" w:eastAsia="Times New Roman" w:hAnsi="Times New Roman" w:cs="Times New Roman"/>
          <w:sz w:val="23"/>
          <w:szCs w:val="23"/>
          <w:lang w:val="lt-LT"/>
        </w:rPr>
      </w:pPr>
      <w:r w:rsidRPr="00CD03F7">
        <w:rPr>
          <w:rFonts w:ascii="Times New Roman" w:eastAsia="Times New Roman" w:hAnsi="Times New Roman" w:cs="Times New Roman"/>
          <w:color w:val="000000"/>
          <w:sz w:val="23"/>
          <w:szCs w:val="23"/>
          <w:lang w:val="lt-LT"/>
        </w:rPr>
        <w:t>Tiekėjas</w:t>
      </w:r>
      <w:r w:rsidRPr="00CD03F7">
        <w:rPr>
          <w:rFonts w:ascii="Times New Roman" w:eastAsia="Arial Unicode MS" w:hAnsi="Times New Roman" w:cs="Times New Roman"/>
          <w:color w:val="000000"/>
          <w:sz w:val="23"/>
          <w:szCs w:val="23"/>
          <w:lang w:val="lt-LT"/>
        </w:rPr>
        <w:t xml:space="preserve"> PVM s</w:t>
      </w:r>
      <w:r w:rsidRPr="00CD03F7">
        <w:rPr>
          <w:rFonts w:ascii="Times New Roman" w:eastAsia="Times New Roman" w:hAnsi="Times New Roman" w:cs="Times New Roman"/>
          <w:color w:val="000000"/>
          <w:sz w:val="23"/>
          <w:szCs w:val="23"/>
          <w:lang w:val="lt-LT"/>
        </w:rPr>
        <w:t>ąskaitą–faktūrą / sąskaitą–</w:t>
      </w:r>
      <w:r w:rsidRPr="00CD03F7">
        <w:rPr>
          <w:rFonts w:ascii="Times New Roman" w:eastAsia="Times New Roman" w:hAnsi="Times New Roman" w:cs="Times New Roman"/>
          <w:sz w:val="23"/>
          <w:szCs w:val="23"/>
          <w:lang w:val="lt-LT"/>
        </w:rPr>
        <w:t>fakt</w:t>
      </w:r>
      <w:r w:rsidRPr="00CD03F7">
        <w:rPr>
          <w:rFonts w:ascii="Times New Roman" w:eastAsia="Times New Roman" w:hAnsi="Times New Roman" w:cs="Times New Roman"/>
          <w:color w:val="000000"/>
          <w:sz w:val="23"/>
          <w:szCs w:val="23"/>
          <w:lang w:val="lt-LT"/>
        </w:rPr>
        <w:t xml:space="preserve">ūrą privalo pateikti naudojantis VĮ Registrų centro administruojama elektronine paslauga „E. sąskaita“. Elektroninės paslaugos „E. sąskaita“ svetainė pasiekiama adresu www.esaskaita.eu. </w:t>
      </w:r>
    </w:p>
    <w:p w14:paraId="08189DDE" w14:textId="77777777" w:rsidR="00CD03F7" w:rsidRPr="00CD03F7" w:rsidRDefault="00CD03F7" w:rsidP="0013217F">
      <w:pPr>
        <w:numPr>
          <w:ilvl w:val="0"/>
          <w:numId w:val="6"/>
        </w:numPr>
        <w:pBdr>
          <w:top w:val="nil"/>
          <w:left w:val="nil"/>
          <w:bottom w:val="nil"/>
          <w:right w:val="nil"/>
          <w:between w:val="nil"/>
          <w:bar w:val="nil"/>
        </w:pBdr>
        <w:tabs>
          <w:tab w:val="left" w:pos="540"/>
          <w:tab w:val="left" w:pos="567"/>
        </w:tabs>
        <w:spacing w:after="0" w:line="240" w:lineRule="auto"/>
        <w:ind w:left="142" w:firstLine="284"/>
        <w:jc w:val="both"/>
        <w:rPr>
          <w:rFonts w:ascii="Times New Roman" w:eastAsia="Times New Roman" w:hAnsi="Times New Roman" w:cs="Times New Roman"/>
          <w:sz w:val="23"/>
          <w:szCs w:val="23"/>
          <w:lang w:val="lt-LT"/>
        </w:rPr>
      </w:pPr>
      <w:r w:rsidRPr="00CD03F7">
        <w:rPr>
          <w:rFonts w:ascii="Times New Roman" w:eastAsia="Times New Roman" w:hAnsi="Times New Roman" w:cs="Times New Roman"/>
          <w:sz w:val="23"/>
          <w:szCs w:val="23"/>
          <w:lang w:val="lt-LT"/>
        </w:rPr>
        <w:t>Pirkėjas turi teisę atsisakyti priimti neatitinkančias užsakymo ir/ar nekokybiškas prekes.</w:t>
      </w:r>
    </w:p>
    <w:p w14:paraId="336D132F" w14:textId="77777777" w:rsidR="00CD03F7" w:rsidRPr="00CD03F7" w:rsidRDefault="00CD03F7" w:rsidP="0013217F">
      <w:pPr>
        <w:tabs>
          <w:tab w:val="num" w:pos="0"/>
          <w:tab w:val="left" w:pos="142"/>
          <w:tab w:val="left" w:pos="284"/>
        </w:tabs>
        <w:spacing w:after="0" w:line="240" w:lineRule="auto"/>
        <w:ind w:left="142" w:firstLine="284"/>
        <w:jc w:val="both"/>
        <w:rPr>
          <w:rFonts w:ascii="Times New Roman" w:eastAsia="Times New Roman" w:hAnsi="Times New Roman" w:cs="Times New Roman"/>
          <w:sz w:val="23"/>
          <w:szCs w:val="23"/>
          <w:lang w:val="lt-LT"/>
        </w:rPr>
      </w:pPr>
      <w:r w:rsidRPr="00CD03F7">
        <w:rPr>
          <w:rFonts w:ascii="Times New Roman" w:eastAsia="Times New Roman" w:hAnsi="Times New Roman" w:cs="Times New Roman"/>
          <w:sz w:val="23"/>
          <w:szCs w:val="23"/>
          <w:lang w:val="lt-LT"/>
        </w:rPr>
        <w:t>35.  Už Tiekėjo sutartinių įsipareigojimų vykdymą atsakinga</w:t>
      </w:r>
      <w:r w:rsidR="00147B0A">
        <w:rPr>
          <w:rFonts w:ascii="Times New Roman" w:eastAsia="Times New Roman" w:hAnsi="Times New Roman" w:cs="Times New Roman"/>
          <w:sz w:val="23"/>
          <w:szCs w:val="23"/>
          <w:lang w:val="lt-LT"/>
        </w:rPr>
        <w:t xml:space="preserve"> direktorė </w:t>
      </w:r>
      <w:r w:rsidR="0013217F">
        <w:rPr>
          <w:rFonts w:ascii="Times New Roman" w:eastAsia="Times New Roman" w:hAnsi="Times New Roman" w:cs="Times New Roman"/>
          <w:sz w:val="23"/>
          <w:szCs w:val="23"/>
          <w:lang w:val="lt-LT"/>
        </w:rPr>
        <w:t xml:space="preserve">Aušra </w:t>
      </w:r>
      <w:proofErr w:type="spellStart"/>
      <w:r w:rsidR="0013217F">
        <w:rPr>
          <w:rFonts w:ascii="Times New Roman" w:eastAsia="Times New Roman" w:hAnsi="Times New Roman" w:cs="Times New Roman"/>
          <w:sz w:val="23"/>
          <w:szCs w:val="23"/>
          <w:lang w:val="lt-LT"/>
        </w:rPr>
        <w:t>Mikalajūnienė</w:t>
      </w:r>
      <w:proofErr w:type="spellEnd"/>
      <w:r w:rsidR="0013217F">
        <w:rPr>
          <w:rFonts w:ascii="Times New Roman" w:eastAsia="Times New Roman" w:hAnsi="Times New Roman" w:cs="Times New Roman"/>
          <w:sz w:val="23"/>
          <w:szCs w:val="23"/>
          <w:lang w:val="lt-LT"/>
        </w:rPr>
        <w:t>, tel. +370</w:t>
      </w:r>
      <w:r w:rsidR="00147B0A">
        <w:rPr>
          <w:rFonts w:ascii="Times New Roman" w:eastAsia="Times New Roman" w:hAnsi="Times New Roman" w:cs="Times New Roman"/>
          <w:sz w:val="23"/>
          <w:szCs w:val="23"/>
          <w:lang w:val="lt-LT"/>
        </w:rPr>
        <w:t>65984912</w:t>
      </w:r>
      <w:r w:rsidR="0013217F">
        <w:rPr>
          <w:rFonts w:ascii="Times New Roman" w:eastAsia="Times New Roman" w:hAnsi="Times New Roman" w:cs="Times New Roman"/>
          <w:sz w:val="23"/>
          <w:szCs w:val="23"/>
          <w:lang w:val="lt-LT"/>
        </w:rPr>
        <w:t xml:space="preserve">, </w:t>
      </w:r>
      <w:r w:rsidRPr="00CD03F7">
        <w:rPr>
          <w:rFonts w:ascii="Times New Roman" w:eastAsia="Times New Roman" w:hAnsi="Times New Roman" w:cs="Times New Roman"/>
          <w:sz w:val="23"/>
          <w:szCs w:val="23"/>
          <w:lang w:val="lt-LT"/>
        </w:rPr>
        <w:t xml:space="preserve"> el. paštas </w:t>
      </w:r>
      <w:proofErr w:type="spellStart"/>
      <w:r w:rsidR="00147B0A" w:rsidRPr="00147B0A">
        <w:rPr>
          <w:rFonts w:ascii="Times New Roman" w:eastAsia="Times New Roman" w:hAnsi="Times New Roman" w:cs="Times New Roman"/>
          <w:sz w:val="23"/>
          <w:szCs w:val="23"/>
          <w:u w:val="single"/>
          <w:lang w:val="lt-LT"/>
        </w:rPr>
        <w:t>am@biovita.lt</w:t>
      </w:r>
      <w:proofErr w:type="spellEnd"/>
      <w:r w:rsidRPr="00CD03F7">
        <w:rPr>
          <w:rFonts w:ascii="Times New Roman" w:eastAsia="Times New Roman" w:hAnsi="Times New Roman" w:cs="Times New Roman"/>
          <w:sz w:val="23"/>
          <w:szCs w:val="23"/>
          <w:lang w:val="lt-LT"/>
        </w:rPr>
        <w:t>.</w:t>
      </w:r>
    </w:p>
    <w:p w14:paraId="7A85BB20" w14:textId="77777777" w:rsidR="00CD03F7" w:rsidRPr="00CD03F7" w:rsidRDefault="00CD03F7" w:rsidP="00CD03F7">
      <w:pPr>
        <w:tabs>
          <w:tab w:val="left" w:pos="142"/>
          <w:tab w:val="left" w:pos="284"/>
        </w:tabs>
        <w:spacing w:after="0" w:line="240" w:lineRule="auto"/>
        <w:ind w:firstLine="567"/>
        <w:jc w:val="both"/>
        <w:rPr>
          <w:rFonts w:ascii="Times New Roman" w:eastAsia="Times New Roman" w:hAnsi="Times New Roman" w:cs="Times New Roman"/>
          <w:color w:val="000000"/>
          <w:lang w:val="lt-LT"/>
        </w:rPr>
      </w:pPr>
      <w:r w:rsidRPr="00CD03F7">
        <w:rPr>
          <w:rFonts w:ascii="Times New Roman" w:eastAsia="Times New Roman" w:hAnsi="Times New Roman" w:cs="Times New Roman"/>
          <w:sz w:val="23"/>
          <w:szCs w:val="23"/>
          <w:lang w:val="lt-LT"/>
        </w:rPr>
        <w:t xml:space="preserve">36. </w:t>
      </w:r>
      <w:bookmarkStart w:id="0" w:name="_Hlk491243795"/>
      <w:r w:rsidRPr="00CD03F7">
        <w:rPr>
          <w:rFonts w:ascii="Times New Roman" w:eastAsia="Times New Roman" w:hAnsi="Times New Roman" w:cs="Times New Roman"/>
          <w:color w:val="000000"/>
          <w:lang w:val="lt-LT"/>
        </w:rPr>
        <w:t>Už Pirkėjo  įsipareigojimų vykdymo, prekių, pristatymo terminų laikymosi koordinavimą (organizavimą), taip pat prekių, atitikties pirkimo sutartyje numatytiems kokybiniams ir kitiems reikalavimams stebėseną atsakingas – Laboratorinės diagnostikos skyriaus vedėjas Gintaras Makštutis, tel. +370</w:t>
      </w:r>
      <w:r w:rsidRPr="00CD03F7">
        <w:rPr>
          <w:rFonts w:ascii="Times New Roman" w:eastAsia="Times New Roman" w:hAnsi="Times New Roman" w:cs="Times New Roman"/>
          <w:bCs/>
          <w:color w:val="000000"/>
          <w:lang w:val="lt-LT"/>
        </w:rPr>
        <w:t xml:space="preserve"> 41524233</w:t>
      </w:r>
      <w:r w:rsidRPr="00CD03F7">
        <w:rPr>
          <w:rFonts w:ascii="Times New Roman" w:eastAsia="Times New Roman" w:hAnsi="Times New Roman" w:cs="Times New Roman"/>
          <w:b/>
          <w:bCs/>
          <w:color w:val="000000"/>
          <w:lang w:val="lt-LT"/>
        </w:rPr>
        <w:t>,</w:t>
      </w:r>
      <w:r w:rsidRPr="00CD03F7">
        <w:rPr>
          <w:rFonts w:ascii="Times New Roman" w:eastAsia="Times New Roman" w:hAnsi="Times New Roman" w:cs="Times New Roman"/>
          <w:color w:val="000000"/>
          <w:lang w:val="lt-LT"/>
        </w:rPr>
        <w:t xml:space="preserve"> faks. +370</w:t>
      </w:r>
      <w:r w:rsidRPr="00CD03F7">
        <w:rPr>
          <w:rFonts w:ascii="Times New Roman" w:eastAsia="Times New Roman" w:hAnsi="Times New Roman" w:cs="Times New Roman"/>
          <w:bCs/>
          <w:color w:val="000000"/>
          <w:lang w:val="lt-LT"/>
        </w:rPr>
        <w:t xml:space="preserve"> 41500141</w:t>
      </w:r>
      <w:r w:rsidRPr="00CD03F7">
        <w:rPr>
          <w:rFonts w:ascii="Times New Roman" w:eastAsia="Times New Roman" w:hAnsi="Times New Roman" w:cs="Times New Roman"/>
          <w:color w:val="000000"/>
          <w:lang w:val="lt-LT"/>
        </w:rPr>
        <w:t xml:space="preserve">, el. paštas: </w:t>
      </w:r>
      <w:hyperlink r:id="rId8" w:history="1">
        <w:r w:rsidRPr="00CD03F7">
          <w:rPr>
            <w:rFonts w:ascii="Times New Roman" w:eastAsia="Arial Unicode MS" w:hAnsi="Times New Roman" w:cs="Times New Roman"/>
            <w:color w:val="000000"/>
            <w:u w:val="single"/>
            <w:lang w:val="lt-LT"/>
          </w:rPr>
          <w:t>gintaras.makstutis@siauliuligonine.lt</w:t>
        </w:r>
      </w:hyperlink>
      <w:r w:rsidRPr="00CD03F7">
        <w:rPr>
          <w:rFonts w:ascii="Times New Roman" w:eastAsia="Times New Roman" w:hAnsi="Times New Roman" w:cs="Times New Roman"/>
          <w:color w:val="000000"/>
          <w:lang w:val="lt-LT"/>
        </w:rPr>
        <w:t xml:space="preserve">. </w:t>
      </w:r>
    </w:p>
    <w:p w14:paraId="7768BEA5" w14:textId="77777777" w:rsidR="00CD03F7" w:rsidRPr="00CD03F7" w:rsidRDefault="00CD03F7" w:rsidP="00CD03F7">
      <w:pPr>
        <w:tabs>
          <w:tab w:val="left" w:pos="142"/>
          <w:tab w:val="left" w:pos="284"/>
        </w:tabs>
        <w:spacing w:after="0" w:line="240" w:lineRule="auto"/>
        <w:ind w:firstLine="567"/>
        <w:jc w:val="both"/>
        <w:rPr>
          <w:rFonts w:ascii="Times New Roman" w:eastAsia="Calibri" w:hAnsi="Times New Roman" w:cs="Times New Roman"/>
          <w:bCs/>
          <w:color w:val="000000"/>
          <w:lang w:val="lt-LT"/>
        </w:rPr>
      </w:pPr>
      <w:r w:rsidRPr="00CD03F7">
        <w:rPr>
          <w:rFonts w:ascii="Times New Roman" w:eastAsia="Calibri" w:hAnsi="Times New Roman" w:cs="Times New Roman"/>
          <w:bCs/>
          <w:color w:val="000000"/>
          <w:sz w:val="23"/>
          <w:szCs w:val="23"/>
          <w:lang w:val="lt-LT"/>
        </w:rPr>
        <w:t xml:space="preserve">37. </w:t>
      </w:r>
      <w:r w:rsidRPr="00CD03F7">
        <w:rPr>
          <w:rFonts w:ascii="Times New Roman" w:eastAsia="Times New Roman" w:hAnsi="Times New Roman" w:cs="Times New Roman"/>
          <w:color w:val="000000"/>
          <w:lang w:val="lt-LT" w:eastAsia="lt-LT"/>
        </w:rPr>
        <w:t xml:space="preserve">Pirkėjo paskirtas asmuo, atsakingas už Sutarties ir pakeitimų paskelbimą pagal Viešųjų pirkimų įstatymo 86 straipsnio 9 dalies nuostatas yra Viešųjų pirkimų skyriaus </w:t>
      </w:r>
      <w:bookmarkEnd w:id="0"/>
      <w:r w:rsidRPr="00CD03F7">
        <w:rPr>
          <w:rFonts w:ascii="Times New Roman" w:eastAsia="Times New Roman" w:hAnsi="Times New Roman" w:cs="Times New Roman"/>
          <w:color w:val="000000"/>
          <w:lang w:val="lt-LT" w:eastAsia="lt-LT"/>
        </w:rPr>
        <w:t>vyriausioji specialistė Dovilė Černiauskienė.</w:t>
      </w:r>
    </w:p>
    <w:p w14:paraId="0866C23F" w14:textId="77777777" w:rsidR="00CD03F7" w:rsidRPr="00CD03F7" w:rsidRDefault="00CD03F7" w:rsidP="00CD03F7">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3"/>
          <w:szCs w:val="23"/>
          <w:bdr w:val="nil"/>
          <w:lang w:val="lt-LT"/>
        </w:rPr>
      </w:pPr>
    </w:p>
    <w:p w14:paraId="69369991" w14:textId="77777777" w:rsidR="00CD03F7" w:rsidRPr="00CD03F7" w:rsidRDefault="00CD03F7" w:rsidP="00CD03F7">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3"/>
          <w:szCs w:val="23"/>
          <w:bdr w:val="nil"/>
          <w:lang w:val="lt-LT"/>
        </w:rPr>
      </w:pPr>
      <w:r w:rsidRPr="00CD03F7">
        <w:rPr>
          <w:rFonts w:ascii="Times New Roman" w:eastAsia="Arial Unicode MS" w:hAnsi="Times New Roman" w:cs="Times New Roman"/>
          <w:b/>
          <w:bCs/>
          <w:sz w:val="23"/>
          <w:szCs w:val="23"/>
          <w:bdr w:val="nil"/>
          <w:lang w:val="lt-LT"/>
        </w:rPr>
        <w:t>V. ŠALIŲ ATSAKOMYBĖ</w:t>
      </w:r>
    </w:p>
    <w:p w14:paraId="6EAE2FBB" w14:textId="77777777" w:rsidR="00CD03F7" w:rsidRPr="00CD03F7" w:rsidRDefault="00CD03F7" w:rsidP="00CD03F7">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3"/>
          <w:szCs w:val="23"/>
          <w:bdr w:val="nil"/>
          <w:lang w:val="lt-LT"/>
        </w:rPr>
      </w:pPr>
    </w:p>
    <w:p w14:paraId="2B6A13E4" w14:textId="77777777" w:rsidR="00CD03F7" w:rsidRPr="00CD03F7" w:rsidRDefault="00CD03F7" w:rsidP="00CD03F7">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Times New Roman"/>
          <w:bdr w:val="nil"/>
          <w:lang w:val="lt-LT" w:eastAsia="lt-LT"/>
        </w:rPr>
      </w:pPr>
      <w:r w:rsidRPr="00CD03F7">
        <w:rPr>
          <w:rFonts w:ascii="Times New Roman" w:eastAsia="Arial Unicode MS" w:hAnsi="Times New Roman" w:cs="Times New Roman"/>
          <w:bdr w:val="nil"/>
          <w:lang w:val="lt-LT" w:eastAsia="lt-LT"/>
        </w:rPr>
        <w:t xml:space="preserve">38. </w:t>
      </w:r>
      <w:bookmarkStart w:id="1" w:name="OLE_LINK66"/>
      <w:bookmarkStart w:id="2" w:name="OLE_LINK65"/>
      <w:r w:rsidRPr="00CD03F7">
        <w:rPr>
          <w:rFonts w:ascii="Times New Roman" w:eastAsia="Arial Unicode MS" w:hAnsi="Times New Roman" w:cs="Times New Roman"/>
          <w:bdr w:val="nil"/>
          <w:lang w:val="lt-LT" w:eastAsia="lt-LT"/>
        </w:rPr>
        <w:t xml:space="preserve">Jei Tiekėjas vėluoja pristatyti visas ar dalį Prekių Sutartyje arba papildomame susitarime  numatytais terminais arba įvykdyti garantinius įsipareigojimus Sutartyje numatytais terminais, Pirkėjas turi teisę pradėti skaičiuoti </w:t>
      </w:r>
      <w:r w:rsidRPr="00CD03F7">
        <w:rPr>
          <w:rFonts w:ascii="Times New Roman" w:eastAsia="Arial Unicode MS" w:hAnsi="Times New Roman" w:cs="Times New Roman"/>
          <w:i/>
          <w:iCs/>
          <w:bdr w:val="nil"/>
          <w:lang w:val="lt-LT" w:eastAsia="lt-LT"/>
        </w:rPr>
        <w:t xml:space="preserve">0,02 %  dydžio </w:t>
      </w:r>
      <w:r w:rsidRPr="00CD03F7">
        <w:rPr>
          <w:rFonts w:ascii="Times New Roman" w:eastAsia="Arial Unicode MS" w:hAnsi="Times New Roman" w:cs="Times New Roman"/>
          <w:bdr w:val="nil"/>
          <w:lang w:val="lt-LT" w:eastAsia="lt-LT"/>
        </w:rPr>
        <w:t xml:space="preserve">delspinigius nuo laiku nepateiktų Prekių kainos ar nuo laiku neįvykdytų garantinių įsipareigojimų  dienos už kiekvieną termino praleidimo dieną </w:t>
      </w:r>
      <w:bookmarkStart w:id="3" w:name="OLE_LINK50"/>
      <w:bookmarkStart w:id="4" w:name="OLE_LINK49"/>
      <w:bookmarkStart w:id="5" w:name="OLE_LINK48"/>
      <w:r w:rsidRPr="00CD03F7">
        <w:rPr>
          <w:rFonts w:ascii="Times New Roman" w:eastAsia="Arial Unicode MS" w:hAnsi="Times New Roman" w:cs="Times New Roman"/>
          <w:bdr w:val="nil"/>
          <w:lang w:val="lt-LT" w:eastAsia="lt-LT"/>
        </w:rPr>
        <w:t>iki sutartinių įsipareigojimų įvykdymo dienos, bet ne ilgiau kaip 30 kalendorinių dienų, pradedant skaičiuoti nuo termino praleidimo dienos</w:t>
      </w:r>
      <w:r w:rsidRPr="00CD03F7">
        <w:rPr>
          <w:rFonts w:ascii="Times New Roman" w:eastAsia="Arial Unicode MS" w:hAnsi="Times New Roman" w:cs="Times New Roman"/>
          <w:i/>
          <w:bdr w:val="nil"/>
          <w:lang w:val="lt-LT" w:eastAsia="lt-LT"/>
        </w:rPr>
        <w:t xml:space="preserve">. </w:t>
      </w:r>
      <w:r w:rsidRPr="00CD03F7">
        <w:rPr>
          <w:rFonts w:ascii="Times New Roman" w:eastAsia="Arial Unicode MS" w:hAnsi="Times New Roman" w:cs="Times New Roman"/>
          <w:bdr w:val="nil"/>
          <w:lang w:val="lt-LT" w:eastAsia="lt-LT"/>
        </w:rPr>
        <w:t xml:space="preserve">Praėjus šiam  30 dienų terminui ir Tiekėjui per šį terminą neįvykdžius savo sutartinių įsipareigojimų, </w:t>
      </w:r>
      <w:bookmarkEnd w:id="3"/>
      <w:r w:rsidRPr="00CD03F7">
        <w:rPr>
          <w:rFonts w:ascii="Times New Roman" w:eastAsia="Arial Unicode MS" w:hAnsi="Times New Roman" w:cs="Times New Roman"/>
          <w:bdr w:val="nil"/>
          <w:lang w:val="lt-LT" w:eastAsia="lt-LT"/>
        </w:rPr>
        <w:t xml:space="preserve">Pirkėjas </w:t>
      </w:r>
      <w:bookmarkStart w:id="6" w:name="OLE_LINK52"/>
      <w:bookmarkStart w:id="7" w:name="OLE_LINK51"/>
      <w:r w:rsidRPr="00CD03F7">
        <w:rPr>
          <w:rFonts w:ascii="Times New Roman" w:eastAsia="Arial Unicode MS" w:hAnsi="Times New Roman" w:cs="Times New Roman"/>
          <w:bdr w:val="nil"/>
          <w:lang w:val="lt-LT" w:eastAsia="lt-LT"/>
        </w:rPr>
        <w:t xml:space="preserve"> taikys Sutarties 39 punkte  numatytą baudą ir  gali vienašališkai nutraukti Sutartį</w:t>
      </w:r>
      <w:bookmarkEnd w:id="1"/>
      <w:bookmarkEnd w:id="2"/>
      <w:bookmarkEnd w:id="4"/>
      <w:bookmarkEnd w:id="5"/>
      <w:bookmarkEnd w:id="6"/>
      <w:bookmarkEnd w:id="7"/>
      <w:r w:rsidRPr="00CD03F7">
        <w:rPr>
          <w:rFonts w:ascii="Times New Roman" w:eastAsia="Arial Unicode MS" w:hAnsi="Times New Roman" w:cs="Times New Roman"/>
          <w:bdr w:val="nil"/>
          <w:lang w:val="lt-LT" w:eastAsia="lt-LT"/>
        </w:rPr>
        <w:t>.</w:t>
      </w:r>
    </w:p>
    <w:p w14:paraId="1F89EE84" w14:textId="77777777" w:rsidR="00CD03F7" w:rsidRPr="00CD03F7" w:rsidRDefault="00CD03F7" w:rsidP="00CD03F7">
      <w:pPr>
        <w:pBdr>
          <w:top w:val="nil"/>
          <w:left w:val="nil"/>
          <w:bottom w:val="nil"/>
          <w:right w:val="nil"/>
          <w:between w:val="nil"/>
          <w:bar w:val="nil"/>
        </w:pBdr>
        <w:tabs>
          <w:tab w:val="left" w:pos="284"/>
          <w:tab w:val="left" w:pos="567"/>
        </w:tabs>
        <w:overflowPunct w:val="0"/>
        <w:autoSpaceDE w:val="0"/>
        <w:spacing w:after="0" w:line="240" w:lineRule="auto"/>
        <w:ind w:right="-1" w:firstLine="567"/>
        <w:jc w:val="both"/>
        <w:rPr>
          <w:rFonts w:ascii="Times New Roman" w:eastAsia="Arial Unicode MS" w:hAnsi="Times New Roman" w:cs="Times New Roman"/>
          <w:bdr w:val="nil"/>
          <w:lang w:val="lt-LT"/>
        </w:rPr>
      </w:pPr>
      <w:r w:rsidRPr="00CD03F7">
        <w:rPr>
          <w:rFonts w:ascii="Calibri" w:eastAsia="Arial Unicode MS" w:hAnsi="Calibri" w:cs="Calibri"/>
          <w:bdr w:val="nil"/>
          <w:lang w:eastAsia="ar-SA"/>
        </w:rPr>
        <w:t>39</w:t>
      </w:r>
      <w:r w:rsidRPr="00CD03F7">
        <w:rPr>
          <w:rFonts w:ascii="Times New Roman" w:eastAsia="Arial Unicode MS" w:hAnsi="Times New Roman" w:cs="Times New Roman"/>
          <w:bdr w:val="nil"/>
          <w:lang w:val="lt-LT"/>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8" w:name="OLE_LINK3"/>
      <w:bookmarkStart w:id="9" w:name="OLE_LINK4"/>
      <w:r w:rsidRPr="00CD03F7">
        <w:rPr>
          <w:rFonts w:ascii="Times New Roman" w:eastAsia="Arial Unicode MS" w:hAnsi="Times New Roman" w:cs="Times New Roman"/>
          <w:bdr w:val="nil"/>
          <w:lang w:val="lt-LT"/>
        </w:rPr>
        <w:t xml:space="preserve"> ir/ar neištaisyti nustatyti Prekių trūkumai ir/ar viršytas Sutarties 38 punkte numatytas 30 dienų prekių pristatymo ir garantinių įsipareigojimų vėlavimo terminas</w:t>
      </w:r>
      <w:bookmarkEnd w:id="8"/>
      <w:bookmarkEnd w:id="9"/>
      <w:r w:rsidRPr="00CD03F7">
        <w:rPr>
          <w:rFonts w:ascii="Times New Roman" w:eastAsia="Arial Unicode MS" w:hAnsi="Times New Roman" w:cs="Times New Roman"/>
          <w:bdr w:val="nil"/>
          <w:lang w:val="lt-LT"/>
        </w:rPr>
        <w:t xml:space="preserve">), Tiekėjas moka Pirkėjui 5 % dydžio baudą nuo nepristatytų prekių sumos. Baudos sumokėjimas neatleidžia Tiekėjo nuo tolimesnio Sutarties vykdymo. </w:t>
      </w:r>
    </w:p>
    <w:p w14:paraId="09900BE2" w14:textId="77777777" w:rsidR="00CD03F7" w:rsidRPr="00CD03F7" w:rsidRDefault="00CD03F7" w:rsidP="00CD03F7">
      <w:pPr>
        <w:tabs>
          <w:tab w:val="left" w:pos="426"/>
          <w:tab w:val="left" w:pos="851"/>
          <w:tab w:val="left" w:pos="993"/>
        </w:tabs>
        <w:suppressAutoHyphens/>
        <w:spacing w:after="0" w:line="240" w:lineRule="auto"/>
        <w:ind w:right="140" w:firstLine="567"/>
        <w:jc w:val="both"/>
        <w:rPr>
          <w:rFonts w:ascii="Times New Roman" w:eastAsia="Calibri" w:hAnsi="Times New Roman" w:cs="Times New Roman"/>
          <w:lang w:val="lt-LT" w:eastAsia="ar-SA"/>
        </w:rPr>
      </w:pPr>
      <w:r w:rsidRPr="00CD03F7">
        <w:rPr>
          <w:rFonts w:ascii="Times New Roman" w:eastAsia="Calibri" w:hAnsi="Times New Roman" w:cs="Times New Roman"/>
          <w:lang w:val="lt-LT" w:eastAsia="ar-SA"/>
        </w:rPr>
        <w:t>40 Delspinigių ir baudos sumokėjimas neatleidžia Šalies nuo pareigos įvykdyti šia Sutartimi prisiimtus įsipareigojimus.</w:t>
      </w:r>
    </w:p>
    <w:p w14:paraId="76248CFA" w14:textId="77777777" w:rsidR="00CD03F7" w:rsidRPr="00CD03F7" w:rsidRDefault="00CD03F7" w:rsidP="00CD03F7">
      <w:pPr>
        <w:tabs>
          <w:tab w:val="left" w:pos="426"/>
          <w:tab w:val="left" w:pos="851"/>
          <w:tab w:val="left" w:pos="993"/>
        </w:tabs>
        <w:suppressAutoHyphens/>
        <w:spacing w:after="0" w:line="240" w:lineRule="auto"/>
        <w:ind w:right="140" w:firstLine="567"/>
        <w:jc w:val="both"/>
        <w:rPr>
          <w:rFonts w:ascii="Times New Roman" w:eastAsia="Calibri" w:hAnsi="Times New Roman" w:cs="Times New Roman"/>
          <w:lang w:val="lt-LT" w:eastAsia="ar-SA"/>
        </w:rPr>
      </w:pPr>
      <w:r w:rsidRPr="00CD03F7">
        <w:rPr>
          <w:rFonts w:ascii="Times New Roman" w:eastAsia="Calibri" w:hAnsi="Times New Roman" w:cs="Times New Roman"/>
          <w:lang w:val="lt-LT" w:eastAsia="ar-SA"/>
        </w:rPr>
        <w:t>41. Pirkėjas, uždelsęs sumokėti Sutarties 6 punkte​​ numatyta tvarka, įsipareigoja Tiekėjui pareikalavus​​ mokėti Tiekėjui​​ 0,02​​ %​​ delspinigius nuo neapmokėtos sąskaitos dydžio, už kiekvieną uždelstą​​ dieną.</w:t>
      </w:r>
    </w:p>
    <w:p w14:paraId="734155A4" w14:textId="77777777" w:rsidR="00CD03F7" w:rsidRPr="00CD03F7" w:rsidRDefault="00CD03F7" w:rsidP="00CD03F7">
      <w:pPr>
        <w:pBdr>
          <w:top w:val="nil"/>
          <w:left w:val="nil"/>
          <w:bottom w:val="nil"/>
          <w:right w:val="nil"/>
          <w:between w:val="nil"/>
          <w:bar w:val="nil"/>
        </w:pBdr>
        <w:tabs>
          <w:tab w:val="left" w:pos="0"/>
        </w:tabs>
        <w:spacing w:after="0" w:line="240" w:lineRule="auto"/>
        <w:jc w:val="both"/>
        <w:rPr>
          <w:rFonts w:ascii="Times New Roman" w:eastAsia="Arial Unicode MS" w:hAnsi="Times New Roman" w:cs="Times New Roman"/>
          <w:b/>
          <w:bCs/>
          <w:sz w:val="23"/>
          <w:szCs w:val="23"/>
          <w:bdr w:val="nil"/>
          <w:lang w:val="lt-LT"/>
        </w:rPr>
      </w:pPr>
    </w:p>
    <w:p w14:paraId="2C7F7A7A" w14:textId="77777777" w:rsidR="00CD03F7" w:rsidRPr="00CD03F7" w:rsidRDefault="00CD03F7" w:rsidP="00CD03F7">
      <w:pPr>
        <w:pBdr>
          <w:top w:val="nil"/>
          <w:left w:val="nil"/>
          <w:bottom w:val="nil"/>
          <w:right w:val="nil"/>
          <w:between w:val="nil"/>
          <w:bar w:val="nil"/>
        </w:pBdr>
        <w:tabs>
          <w:tab w:val="left" w:pos="0"/>
        </w:tabs>
        <w:spacing w:after="0" w:line="240" w:lineRule="auto"/>
        <w:jc w:val="center"/>
        <w:rPr>
          <w:rFonts w:ascii="Times New Roman" w:eastAsia="Arial Unicode MS" w:hAnsi="Times New Roman" w:cs="Times New Roman"/>
          <w:b/>
          <w:bCs/>
          <w:sz w:val="23"/>
          <w:szCs w:val="23"/>
          <w:bdr w:val="nil"/>
          <w:lang w:val="lt-LT"/>
        </w:rPr>
      </w:pPr>
      <w:r w:rsidRPr="00CD03F7">
        <w:rPr>
          <w:rFonts w:ascii="Times New Roman" w:eastAsia="Arial Unicode MS" w:hAnsi="Times New Roman" w:cs="Times New Roman"/>
          <w:b/>
          <w:bCs/>
          <w:sz w:val="23"/>
          <w:szCs w:val="23"/>
          <w:bdr w:val="nil"/>
          <w:lang w:val="lt-LT"/>
        </w:rPr>
        <w:t>VI. GINČŲ SPRENDIMO TVARKA</w:t>
      </w:r>
    </w:p>
    <w:p w14:paraId="318A6493" w14:textId="77777777" w:rsidR="00CD03F7" w:rsidRPr="00CD03F7" w:rsidRDefault="00CD03F7" w:rsidP="00CD03F7">
      <w:pPr>
        <w:pBdr>
          <w:top w:val="nil"/>
          <w:left w:val="nil"/>
          <w:bottom w:val="nil"/>
          <w:right w:val="nil"/>
          <w:between w:val="nil"/>
          <w:bar w:val="nil"/>
        </w:pBdr>
        <w:tabs>
          <w:tab w:val="left" w:pos="0"/>
        </w:tabs>
        <w:spacing w:after="0" w:line="240" w:lineRule="auto"/>
        <w:jc w:val="center"/>
        <w:rPr>
          <w:rFonts w:ascii="Times New Roman" w:eastAsia="Arial Unicode MS" w:hAnsi="Times New Roman" w:cs="Times New Roman"/>
          <w:b/>
          <w:bCs/>
          <w:sz w:val="23"/>
          <w:szCs w:val="23"/>
          <w:bdr w:val="nil"/>
          <w:lang w:val="lt-LT"/>
        </w:rPr>
      </w:pPr>
    </w:p>
    <w:p w14:paraId="25413578" w14:textId="77777777" w:rsidR="00CD03F7" w:rsidRPr="00CD03F7" w:rsidRDefault="00CD03F7" w:rsidP="00CD03F7">
      <w:pPr>
        <w:tabs>
          <w:tab w:val="left" w:pos="720"/>
        </w:tabs>
        <w:spacing w:after="0" w:line="240" w:lineRule="auto"/>
        <w:ind w:firstLine="567"/>
        <w:jc w:val="both"/>
        <w:rPr>
          <w:rFonts w:ascii="Times New Roman" w:eastAsia="Times New Roman" w:hAnsi="Times New Roman" w:cs="Times New Roman"/>
          <w:sz w:val="23"/>
          <w:szCs w:val="23"/>
          <w:lang w:val="lt-LT"/>
        </w:rPr>
      </w:pPr>
      <w:r w:rsidRPr="00CD03F7">
        <w:rPr>
          <w:rFonts w:ascii="Times New Roman" w:eastAsia="Times New Roman" w:hAnsi="Times New Roman" w:cs="Times New Roman"/>
          <w:sz w:val="23"/>
          <w:szCs w:val="23"/>
          <w:lang w:val="lt-LT"/>
        </w:rPr>
        <w:t>42.  Visi ginčai tarp šalių dėl šios sutarties vykdymo sprendžiami šalių susitarimu.</w:t>
      </w:r>
    </w:p>
    <w:p w14:paraId="51ACFCCE" w14:textId="77777777" w:rsidR="00CD03F7" w:rsidRPr="00CD03F7" w:rsidRDefault="00CD03F7" w:rsidP="00CD03F7">
      <w:pPr>
        <w:tabs>
          <w:tab w:val="left" w:pos="720"/>
        </w:tabs>
        <w:spacing w:after="0" w:line="240" w:lineRule="auto"/>
        <w:ind w:firstLine="567"/>
        <w:jc w:val="both"/>
        <w:rPr>
          <w:rFonts w:ascii="Times New Roman" w:eastAsia="Times New Roman" w:hAnsi="Times New Roman" w:cs="Times New Roman"/>
          <w:sz w:val="23"/>
          <w:szCs w:val="23"/>
          <w:lang w:val="lt-LT"/>
        </w:rPr>
      </w:pPr>
      <w:r w:rsidRPr="00CD03F7">
        <w:rPr>
          <w:rFonts w:ascii="Times New Roman" w:eastAsia="Times New Roman" w:hAnsi="Times New Roman" w:cs="Times New Roman"/>
          <w:sz w:val="23"/>
          <w:szCs w:val="23"/>
          <w:lang w:val="lt-LT"/>
        </w:rPr>
        <w:t>43. Šalims nesusitarus, ginčas nagrinėjamas teisme vadovaujantis Lietuvos Respublikos įstatymais.</w:t>
      </w:r>
    </w:p>
    <w:p w14:paraId="746B5E39" w14:textId="77777777" w:rsidR="00CD03F7" w:rsidRPr="00CD03F7" w:rsidRDefault="00CD03F7" w:rsidP="00CD03F7">
      <w:pPr>
        <w:tabs>
          <w:tab w:val="left" w:pos="720"/>
        </w:tabs>
        <w:spacing w:before="120" w:after="120" w:line="240" w:lineRule="auto"/>
        <w:jc w:val="center"/>
        <w:rPr>
          <w:rFonts w:ascii="Times New Roman" w:eastAsia="Times New Roman" w:hAnsi="Times New Roman" w:cs="Times New Roman"/>
          <w:b/>
          <w:bCs/>
          <w:sz w:val="23"/>
          <w:szCs w:val="23"/>
          <w:lang w:val="lt-LT"/>
        </w:rPr>
      </w:pPr>
      <w:r w:rsidRPr="00CD03F7">
        <w:rPr>
          <w:rFonts w:ascii="Times New Roman" w:eastAsia="Times New Roman" w:hAnsi="Times New Roman" w:cs="Times New Roman"/>
          <w:b/>
          <w:bCs/>
          <w:sz w:val="23"/>
          <w:szCs w:val="23"/>
          <w:lang w:val="lt-LT"/>
        </w:rPr>
        <w:t xml:space="preserve">    VII. NENUGALIMA JĖGA (FORCE MAJEURE)</w:t>
      </w:r>
    </w:p>
    <w:p w14:paraId="560AA66B" w14:textId="77777777" w:rsidR="00CD03F7" w:rsidRPr="00CD03F7" w:rsidRDefault="00CD03F7" w:rsidP="00CD03F7">
      <w:pPr>
        <w:tabs>
          <w:tab w:val="left" w:pos="720"/>
        </w:tabs>
        <w:spacing w:after="0" w:line="240" w:lineRule="auto"/>
        <w:ind w:firstLine="567"/>
        <w:jc w:val="both"/>
        <w:rPr>
          <w:rFonts w:ascii="Times New Roman" w:eastAsia="Times New Roman" w:hAnsi="Times New Roman" w:cs="Times New Roman"/>
          <w:bCs/>
          <w:sz w:val="23"/>
          <w:szCs w:val="23"/>
          <w:lang w:val="lt-LT"/>
        </w:rPr>
      </w:pPr>
      <w:r w:rsidRPr="00CD03F7">
        <w:rPr>
          <w:rFonts w:ascii="Times New Roman" w:eastAsia="Times New Roman" w:hAnsi="Times New Roman" w:cs="Times New Roman"/>
          <w:sz w:val="23"/>
          <w:szCs w:val="23"/>
          <w:lang w:val="lt-LT"/>
        </w:rPr>
        <w:t>44. Atsiradus nenugalimos jėgos aplinkybėms, Šalys vadovaujasi Lietuvos Respublikos Civilinio kodeksu ir „Atleidimo nuo atsakomybės esant nenugalimos jėgos (force majeure) aplinkybėms taisyklėmis“</w:t>
      </w:r>
      <w:r w:rsidRPr="00CD03F7">
        <w:rPr>
          <w:rFonts w:ascii="Times New Roman" w:eastAsia="Times New Roman" w:hAnsi="Times New Roman" w:cs="Times New Roman"/>
          <w:bCs/>
          <w:sz w:val="23"/>
          <w:szCs w:val="23"/>
          <w:lang w:val="lt-LT"/>
        </w:rPr>
        <w:t xml:space="preserve"> ir atleidžiamos </w:t>
      </w:r>
      <w:r w:rsidRPr="00CD03F7">
        <w:rPr>
          <w:rFonts w:ascii="Times New Roman" w:eastAsia="Times New Roman" w:hAnsi="Times New Roman" w:cs="Times New Roman"/>
          <w:sz w:val="23"/>
          <w:szCs w:val="23"/>
          <w:lang w:val="lt-LT"/>
        </w:rPr>
        <w:t>nuo atsakomybės dėl sutartinių įsipareigojimų nevykdymo ar netinkamo vykdymo aplinkybių buvimo laikotarpiu.</w:t>
      </w:r>
    </w:p>
    <w:p w14:paraId="719F3E7F" w14:textId="77777777" w:rsidR="00CD03F7" w:rsidRPr="00CD03F7" w:rsidRDefault="00CD03F7" w:rsidP="00CD03F7">
      <w:pPr>
        <w:tabs>
          <w:tab w:val="left" w:pos="720"/>
        </w:tabs>
        <w:spacing w:after="0" w:line="240" w:lineRule="auto"/>
        <w:ind w:firstLine="567"/>
        <w:jc w:val="both"/>
        <w:rPr>
          <w:rFonts w:ascii="Times New Roman" w:eastAsia="Times New Roman" w:hAnsi="Times New Roman" w:cs="Times New Roman"/>
          <w:sz w:val="23"/>
          <w:szCs w:val="23"/>
          <w:lang w:val="lt-LT"/>
        </w:rPr>
      </w:pPr>
      <w:r w:rsidRPr="00CD03F7">
        <w:rPr>
          <w:rFonts w:ascii="Times New Roman" w:eastAsia="Times New Roman" w:hAnsi="Times New Roman" w:cs="Times New Roman"/>
          <w:sz w:val="23"/>
          <w:szCs w:val="23"/>
          <w:lang w:val="lt-LT"/>
        </w:rPr>
        <w:lastRenderedPageBreak/>
        <w:t>45.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052D6FFF" w14:textId="77777777" w:rsidR="00CD03F7" w:rsidRPr="00CD03F7" w:rsidRDefault="00CD03F7" w:rsidP="00CD03F7">
      <w:pPr>
        <w:numPr>
          <w:ilvl w:val="0"/>
          <w:numId w:val="1"/>
        </w:numPr>
        <w:pBdr>
          <w:top w:val="nil"/>
          <w:left w:val="nil"/>
          <w:bottom w:val="nil"/>
          <w:right w:val="nil"/>
          <w:between w:val="nil"/>
          <w:bar w:val="nil"/>
        </w:pBdr>
        <w:tabs>
          <w:tab w:val="clear" w:pos="2564"/>
          <w:tab w:val="left" w:pos="142"/>
          <w:tab w:val="left" w:pos="1134"/>
          <w:tab w:val="left" w:pos="1701"/>
          <w:tab w:val="left" w:pos="2127"/>
          <w:tab w:val="left" w:pos="2268"/>
          <w:tab w:val="left" w:pos="2410"/>
          <w:tab w:val="left" w:pos="2552"/>
          <w:tab w:val="left" w:pos="2694"/>
          <w:tab w:val="left" w:pos="3119"/>
        </w:tabs>
        <w:spacing w:before="120" w:after="120" w:line="240" w:lineRule="auto"/>
        <w:jc w:val="center"/>
        <w:rPr>
          <w:rFonts w:ascii="Times New Roman" w:eastAsia="Times New Roman" w:hAnsi="Times New Roman" w:cs="Times New Roman"/>
          <w:b/>
          <w:bCs/>
          <w:sz w:val="23"/>
          <w:szCs w:val="23"/>
          <w:lang w:val="lt-LT"/>
        </w:rPr>
      </w:pPr>
      <w:r w:rsidRPr="00CD03F7">
        <w:rPr>
          <w:rFonts w:ascii="Times New Roman" w:eastAsia="Times New Roman" w:hAnsi="Times New Roman" w:cs="Times New Roman"/>
          <w:b/>
          <w:bCs/>
          <w:sz w:val="23"/>
          <w:szCs w:val="23"/>
          <w:lang w:val="lt-LT"/>
        </w:rPr>
        <w:t>SUTARTIES GALIOJIMAS IR KITOS SĄLYGOS</w:t>
      </w:r>
    </w:p>
    <w:p w14:paraId="3B2E45CE" w14:textId="77777777" w:rsidR="00CD03F7" w:rsidRPr="00CD03F7" w:rsidRDefault="00CD03F7" w:rsidP="00CD03F7">
      <w:pPr>
        <w:tabs>
          <w:tab w:val="left" w:pos="142"/>
        </w:tabs>
        <w:spacing w:after="0" w:line="240" w:lineRule="auto"/>
        <w:ind w:firstLine="567"/>
        <w:jc w:val="both"/>
        <w:rPr>
          <w:rFonts w:ascii="Times New Roman" w:eastAsia="Times New Roman" w:hAnsi="Times New Roman" w:cs="Times New Roman"/>
          <w:sz w:val="23"/>
          <w:szCs w:val="23"/>
          <w:lang w:val="lt-LT" w:eastAsia="x-none"/>
        </w:rPr>
      </w:pPr>
      <w:r w:rsidRPr="00CD03F7">
        <w:rPr>
          <w:rFonts w:ascii="Times New Roman" w:eastAsia="Times New Roman" w:hAnsi="Times New Roman" w:cs="Times New Roman"/>
          <w:sz w:val="23"/>
          <w:szCs w:val="23"/>
          <w:lang w:val="lt-LT" w:eastAsia="x-none"/>
        </w:rPr>
        <w:t xml:space="preserve">46.  Sutartis įsigalioja nuo to momento, kai ją pasirašo abi sutarties šalys ir galioja iki visiško Šalių įsipareigojimų pagal Sutartį įvykdymo momento, bet ne ilgiau nei </w:t>
      </w:r>
      <w:r w:rsidRPr="001145E3">
        <w:rPr>
          <w:rFonts w:ascii="Times New Roman" w:eastAsia="Times New Roman" w:hAnsi="Times New Roman" w:cs="Times New Roman"/>
          <w:color w:val="000000" w:themeColor="text1"/>
          <w:sz w:val="23"/>
          <w:szCs w:val="23"/>
          <w:lang w:val="lt-LT" w:eastAsia="x-none"/>
        </w:rPr>
        <w:t xml:space="preserve">60 mėnesių </w:t>
      </w:r>
      <w:r w:rsidRPr="00CD03F7">
        <w:rPr>
          <w:rFonts w:ascii="Times New Roman" w:eastAsia="Times New Roman" w:hAnsi="Times New Roman" w:cs="Times New Roman"/>
          <w:sz w:val="23"/>
          <w:szCs w:val="23"/>
          <w:lang w:val="lt-LT" w:eastAsia="x-none"/>
        </w:rPr>
        <w:t>(atsiskaitymo už prekes terminas į šį terminą neįskaičiuotas).</w:t>
      </w:r>
    </w:p>
    <w:p w14:paraId="7938C434" w14:textId="77777777" w:rsidR="00CD03F7" w:rsidRPr="00CD03F7" w:rsidRDefault="00CD03F7" w:rsidP="00CD03F7">
      <w:pPr>
        <w:pBdr>
          <w:top w:val="nil"/>
          <w:left w:val="nil"/>
          <w:bottom w:val="nil"/>
          <w:right w:val="nil"/>
          <w:between w:val="nil"/>
          <w:bar w:val="nil"/>
        </w:pBdr>
        <w:tabs>
          <w:tab w:val="left" w:pos="142"/>
          <w:tab w:val="left" w:pos="391"/>
        </w:tabs>
        <w:spacing w:after="0" w:line="240" w:lineRule="auto"/>
        <w:ind w:firstLine="567"/>
        <w:jc w:val="both"/>
        <w:rPr>
          <w:rFonts w:ascii="Times New Roman" w:eastAsia="Arial Unicode MS" w:hAnsi="Times New Roman" w:cs="Times New Roman"/>
          <w:sz w:val="23"/>
          <w:szCs w:val="23"/>
          <w:bdr w:val="nil"/>
          <w:lang w:val="lt-LT"/>
        </w:rPr>
      </w:pPr>
      <w:r w:rsidRPr="00CD03F7">
        <w:rPr>
          <w:rFonts w:ascii="Times New Roman" w:eastAsia="Arial Unicode MS" w:hAnsi="Times New Roman" w:cs="Times New Roman"/>
          <w:sz w:val="23"/>
          <w:szCs w:val="23"/>
          <w:bdr w:val="nil"/>
          <w:lang w:val="lt-LT"/>
        </w:rPr>
        <w:t>47.  Sutarties nutraukimo tvarka. Sutartis gali būti nutraukta šalių susitarimu arba vienašališkai dėl esminių sutarties pažeidimų prieš 15 kalendorinių dienų pranešus apie tai kitai šaliai.</w:t>
      </w:r>
    </w:p>
    <w:p w14:paraId="11CBECF7" w14:textId="77777777" w:rsidR="00CD03F7" w:rsidRPr="00CD03F7" w:rsidRDefault="00CD03F7" w:rsidP="00CD03F7">
      <w:pPr>
        <w:tabs>
          <w:tab w:val="left" w:pos="360"/>
        </w:tabs>
        <w:spacing w:after="0" w:line="240" w:lineRule="auto"/>
        <w:ind w:firstLine="567"/>
        <w:jc w:val="both"/>
        <w:rPr>
          <w:rFonts w:ascii="Times New Roman" w:eastAsia="Times New Roman" w:hAnsi="Times New Roman" w:cs="Times New Roman"/>
          <w:color w:val="000000"/>
          <w:sz w:val="23"/>
          <w:szCs w:val="23"/>
          <w:lang w:val="lt-LT" w:eastAsia="x-none"/>
        </w:rPr>
      </w:pPr>
      <w:r w:rsidRPr="00CD03F7">
        <w:rPr>
          <w:rFonts w:ascii="Times New Roman" w:eastAsia="Times New Roman" w:hAnsi="Times New Roman" w:cs="Times New Roman"/>
          <w:sz w:val="23"/>
          <w:szCs w:val="23"/>
          <w:lang w:val="lt-LT" w:eastAsia="x-none"/>
        </w:rPr>
        <w:t xml:space="preserve">48. </w:t>
      </w:r>
      <w:r w:rsidRPr="00CD03F7">
        <w:rPr>
          <w:rFonts w:ascii="Times New Roman" w:eastAsia="Times New Roman" w:hAnsi="Times New Roman" w:cs="Times New Roman"/>
          <w:color w:val="000000"/>
          <w:sz w:val="23"/>
          <w:szCs w:val="23"/>
          <w:lang w:val="lt-LT" w:eastAsia="x-none"/>
        </w:rPr>
        <w:t>Sutarties sąlygos </w:t>
      </w:r>
      <w:r w:rsidRPr="00CD03F7">
        <w:rPr>
          <w:rFonts w:ascii="Times New Roman" w:eastAsia="Times New Roman" w:hAnsi="Times New Roman" w:cs="Times New Roman"/>
          <w:color w:val="000000"/>
          <w:sz w:val="24"/>
          <w:szCs w:val="24"/>
          <w:lang w:val="lt-LT" w:eastAsia="x-none"/>
        </w:rPr>
        <w:t>gali </w:t>
      </w:r>
      <w:r w:rsidRPr="00CD03F7">
        <w:rPr>
          <w:rFonts w:ascii="Times New Roman" w:eastAsia="Times New Roman" w:hAnsi="Times New Roman" w:cs="Times New Roman"/>
          <w:color w:val="000000"/>
          <w:sz w:val="23"/>
          <w:szCs w:val="23"/>
          <w:lang w:val="lt-LT" w:eastAsia="x-none"/>
        </w:rPr>
        <w:t>būti keičiamos tik vadovaujantis Viešųjų pirkimų įstatymo 89 straipsnio nuostatomis.</w:t>
      </w:r>
    </w:p>
    <w:p w14:paraId="574E6CC3" w14:textId="77777777" w:rsidR="00CD03F7" w:rsidRPr="00CD03F7" w:rsidRDefault="00CD03F7" w:rsidP="00CD03F7">
      <w:pPr>
        <w:widowControl w:val="0"/>
        <w:tabs>
          <w:tab w:val="left" w:pos="284"/>
        </w:tabs>
        <w:suppressAutoHyphens/>
        <w:spacing w:after="0" w:line="240" w:lineRule="auto"/>
        <w:ind w:firstLine="567"/>
        <w:jc w:val="both"/>
        <w:rPr>
          <w:rFonts w:ascii="Times New Roman" w:eastAsia="Arial Unicode MS" w:hAnsi="Times New Roman" w:cs="Times New Roman"/>
          <w:sz w:val="23"/>
          <w:szCs w:val="23"/>
          <w:bdr w:val="nil"/>
          <w:lang w:val="lt-LT"/>
        </w:rPr>
      </w:pPr>
      <w:r w:rsidRPr="00CD03F7">
        <w:rPr>
          <w:rFonts w:ascii="Times New Roman" w:eastAsia="Arial Unicode MS" w:hAnsi="Times New Roman" w:cs="Times New Roman"/>
          <w:sz w:val="23"/>
          <w:szCs w:val="23"/>
          <w:bdr w:val="nil"/>
          <w:lang w:val="lt-LT"/>
        </w:rPr>
        <w:t>49. Jeigu tiekėjo kvalifikacija dėl teisės verstis atitinkama veikla nebuvo tikrinama arba tikrinama ne visa apimtimi, tiekėjas perkančiajai organizacijai įsipareigoja, kad pirkimo sutartį vykdys tik tokią teisę turintys asmenys.</w:t>
      </w:r>
    </w:p>
    <w:p w14:paraId="76AF550B" w14:textId="77777777" w:rsidR="00CD03F7" w:rsidRPr="00CD03F7" w:rsidRDefault="00CD03F7" w:rsidP="00CD03F7">
      <w:pPr>
        <w:tabs>
          <w:tab w:val="left" w:pos="360"/>
        </w:tabs>
        <w:spacing w:after="0" w:line="240" w:lineRule="auto"/>
        <w:ind w:firstLine="567"/>
        <w:jc w:val="both"/>
        <w:rPr>
          <w:rFonts w:ascii="Times New Roman" w:eastAsia="Times New Roman" w:hAnsi="Times New Roman" w:cs="Times New Roman"/>
          <w:color w:val="000000"/>
          <w:sz w:val="23"/>
          <w:szCs w:val="23"/>
          <w:lang w:val="lt-LT" w:eastAsia="x-none"/>
        </w:rPr>
      </w:pPr>
      <w:r w:rsidRPr="00CD03F7">
        <w:rPr>
          <w:rFonts w:ascii="Times New Roman" w:eastAsia="Times New Roman" w:hAnsi="Times New Roman" w:cs="Times New Roman"/>
          <w:color w:val="000000"/>
          <w:sz w:val="23"/>
          <w:szCs w:val="23"/>
          <w:lang w:val="lt-LT" w:eastAsia="x-none"/>
        </w:rPr>
        <w:t>50</w:t>
      </w:r>
      <w:r w:rsidRPr="00CD03F7">
        <w:rPr>
          <w:rFonts w:ascii="Times New Roman" w:eastAsia="Times New Roman" w:hAnsi="Times New Roman" w:cs="Times New Roman"/>
          <w:color w:val="444444"/>
          <w:sz w:val="23"/>
          <w:szCs w:val="23"/>
          <w:lang w:val="lt-LT" w:eastAsia="x-none"/>
        </w:rPr>
        <w:t xml:space="preserve">. </w:t>
      </w:r>
      <w:r w:rsidRPr="00CD03F7">
        <w:rPr>
          <w:rFonts w:ascii="Times New Roman" w:eastAsia="Times New Roman" w:hAnsi="Times New Roman" w:cs="Times New Roman"/>
          <w:color w:val="000000"/>
          <w:sz w:val="23"/>
          <w:szCs w:val="23"/>
          <w:lang w:val="lt-LT" w:eastAsia="x-none"/>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F5E8FE4" w14:textId="77777777" w:rsidR="00CD03F7" w:rsidRPr="00CD03F7" w:rsidRDefault="00CD03F7" w:rsidP="00CD03F7">
      <w:pPr>
        <w:pBdr>
          <w:top w:val="nil"/>
          <w:left w:val="nil"/>
          <w:bottom w:val="nil"/>
          <w:right w:val="nil"/>
          <w:between w:val="nil"/>
          <w:bar w:val="nil"/>
        </w:pBdr>
        <w:tabs>
          <w:tab w:val="left" w:pos="142"/>
          <w:tab w:val="left" w:pos="391"/>
        </w:tabs>
        <w:spacing w:after="0" w:line="240" w:lineRule="auto"/>
        <w:ind w:firstLine="567"/>
        <w:jc w:val="both"/>
        <w:rPr>
          <w:rFonts w:ascii="Times New Roman" w:eastAsia="Arial Unicode MS" w:hAnsi="Times New Roman" w:cs="Times New Roman"/>
          <w:sz w:val="23"/>
          <w:szCs w:val="23"/>
          <w:bdr w:val="nil"/>
          <w:lang w:val="lt-LT"/>
        </w:rPr>
      </w:pPr>
      <w:r w:rsidRPr="00CD03F7">
        <w:rPr>
          <w:rFonts w:ascii="Times New Roman" w:eastAsia="Arial Unicode MS" w:hAnsi="Times New Roman" w:cs="Times New Roman"/>
          <w:sz w:val="23"/>
          <w:szCs w:val="23"/>
          <w:bdr w:val="nil"/>
          <w:lang w:val="lt-LT"/>
        </w:rPr>
        <w:t>51.  Sutartis pasirašyta dviem egzemplioriais, turinčiais vienodą juridinę galią, po vieną  Tiekėjui ir Pirkėjui.</w:t>
      </w:r>
    </w:p>
    <w:p w14:paraId="29C2F246" w14:textId="77777777" w:rsidR="00CD03F7" w:rsidRPr="00CD03F7" w:rsidRDefault="00CD03F7" w:rsidP="00CD03F7">
      <w:pPr>
        <w:tabs>
          <w:tab w:val="left" w:pos="142"/>
          <w:tab w:val="left" w:pos="851"/>
        </w:tabs>
        <w:spacing w:after="0" w:line="240" w:lineRule="auto"/>
        <w:ind w:firstLine="567"/>
        <w:jc w:val="both"/>
        <w:rPr>
          <w:rFonts w:ascii="Times New Roman" w:eastAsia="Times New Roman" w:hAnsi="Times New Roman" w:cs="Times New Roman"/>
          <w:sz w:val="23"/>
          <w:szCs w:val="23"/>
          <w:lang w:val="lt-LT"/>
        </w:rPr>
      </w:pPr>
      <w:r w:rsidRPr="00CD03F7">
        <w:rPr>
          <w:rFonts w:ascii="Times New Roman" w:eastAsia="Times New Roman" w:hAnsi="Times New Roman" w:cs="Times New Roman"/>
          <w:sz w:val="23"/>
          <w:szCs w:val="23"/>
          <w:lang w:val="lt-LT"/>
        </w:rPr>
        <w:t>52.   Sutarties dokumentais yra pati sutartis ir jos priedai, kurie yra neatskiriama sutarties dalis.  Ant visų priedų turi būti Tiekėjo  ir Pirkėjo parašai.</w:t>
      </w:r>
    </w:p>
    <w:p w14:paraId="36D5361B" w14:textId="77777777" w:rsidR="00CD03F7" w:rsidRPr="00CD03F7" w:rsidRDefault="00CD03F7" w:rsidP="00CD03F7">
      <w:pPr>
        <w:tabs>
          <w:tab w:val="left" w:pos="142"/>
        </w:tabs>
        <w:spacing w:after="0" w:line="240" w:lineRule="auto"/>
        <w:ind w:firstLine="567"/>
        <w:jc w:val="both"/>
        <w:rPr>
          <w:rFonts w:ascii="Times New Roman" w:eastAsia="Times New Roman" w:hAnsi="Times New Roman" w:cs="Times New Roman"/>
          <w:sz w:val="23"/>
          <w:szCs w:val="23"/>
          <w:lang w:val="lt-LT"/>
        </w:rPr>
      </w:pPr>
      <w:r w:rsidRPr="00CD03F7">
        <w:rPr>
          <w:rFonts w:ascii="Times New Roman" w:eastAsia="Times New Roman" w:hAnsi="Times New Roman" w:cs="Times New Roman"/>
          <w:sz w:val="23"/>
          <w:szCs w:val="23"/>
          <w:lang w:val="lt-LT"/>
        </w:rPr>
        <w:t>53.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C897902" w14:textId="77777777" w:rsidR="00CD03F7" w:rsidRPr="00CD03F7" w:rsidRDefault="00CD03F7" w:rsidP="00CD03F7">
      <w:pPr>
        <w:tabs>
          <w:tab w:val="left" w:pos="142"/>
        </w:tabs>
        <w:spacing w:after="0" w:line="240" w:lineRule="auto"/>
        <w:ind w:firstLine="567"/>
        <w:jc w:val="both"/>
        <w:rPr>
          <w:rFonts w:ascii="Times New Roman" w:eastAsia="Times New Roman" w:hAnsi="Times New Roman" w:cs="Times New Roman"/>
          <w:sz w:val="23"/>
          <w:szCs w:val="23"/>
          <w:lang w:val="lt-LT"/>
        </w:rPr>
      </w:pPr>
      <w:r w:rsidRPr="00CD03F7">
        <w:rPr>
          <w:rFonts w:ascii="Times New Roman" w:eastAsia="Times New Roman" w:hAnsi="Times New Roman" w:cs="Times New Roman"/>
          <w:sz w:val="23"/>
          <w:szCs w:val="23"/>
          <w:lang w:val="lt-LT"/>
        </w:rPr>
        <w:t>54.   Nė viena Šalis neturi teisės perleisti visų arba dalies teisių ir pareigų pagal šią sutartį jokiai trečiajai šaliai be išankstinio raštiško kitos Šalies sutikimo.</w:t>
      </w:r>
    </w:p>
    <w:p w14:paraId="30F41B58" w14:textId="77777777" w:rsidR="00CD03F7" w:rsidRPr="00CD03F7" w:rsidRDefault="00CD03F7" w:rsidP="00CD03F7">
      <w:pPr>
        <w:tabs>
          <w:tab w:val="left" w:pos="142"/>
        </w:tabs>
        <w:spacing w:after="0" w:line="240" w:lineRule="auto"/>
        <w:ind w:firstLine="567"/>
        <w:jc w:val="both"/>
        <w:rPr>
          <w:rFonts w:ascii="Times New Roman" w:eastAsia="Times New Roman" w:hAnsi="Times New Roman" w:cs="Times New Roman"/>
          <w:color w:val="000000"/>
          <w:lang w:val="lt-LT"/>
        </w:rPr>
      </w:pPr>
      <w:r w:rsidRPr="00CD03F7">
        <w:rPr>
          <w:rFonts w:ascii="Times New Roman" w:eastAsia="Times New Roman" w:hAnsi="Times New Roman" w:cs="Times New Roman"/>
          <w:color w:val="000000"/>
          <w:lang w:val="lt-LT"/>
        </w:rPr>
        <w:t>55. Sutarties priedai:</w:t>
      </w:r>
    </w:p>
    <w:p w14:paraId="1FC9BBBD" w14:textId="77777777" w:rsidR="00CD03F7" w:rsidRPr="00CD03F7" w:rsidRDefault="00CD03F7" w:rsidP="00CD03F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bdr w:val="nil"/>
          <w:lang w:val="lt-LT" w:eastAsia="x-none"/>
        </w:rPr>
      </w:pPr>
      <w:r w:rsidRPr="00CD03F7">
        <w:rPr>
          <w:rFonts w:ascii="Times New Roman" w:eastAsia="Arial Unicode MS" w:hAnsi="Times New Roman" w:cs="Times New Roman"/>
          <w:color w:val="000000"/>
          <w:bdr w:val="nil"/>
          <w:lang w:val="lt-LT"/>
        </w:rPr>
        <w:t xml:space="preserve">55.1 </w:t>
      </w:r>
      <w:r w:rsidRPr="00CD03F7">
        <w:rPr>
          <w:rFonts w:ascii="Times New Roman" w:eastAsia="Arial Unicode MS" w:hAnsi="Times New Roman" w:cs="Times New Roman"/>
          <w:color w:val="000000"/>
          <w:bdr w:val="nil"/>
          <w:lang w:val="lt-LT" w:eastAsia="x-none"/>
        </w:rPr>
        <w:t>Parduodamų prekių sąrašas ir kiekiai;</w:t>
      </w:r>
    </w:p>
    <w:p w14:paraId="1934010D" w14:textId="77777777" w:rsidR="00CD03F7" w:rsidRPr="00CD03F7" w:rsidRDefault="00CD03F7" w:rsidP="00CD03F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bdr w:val="nil"/>
          <w:lang w:val="lt-LT" w:eastAsia="x-none"/>
        </w:rPr>
      </w:pPr>
      <w:r w:rsidRPr="00CD03F7">
        <w:rPr>
          <w:rFonts w:ascii="Times New Roman" w:eastAsia="Arial Unicode MS" w:hAnsi="Times New Roman" w:cs="Times New Roman"/>
          <w:color w:val="000000"/>
          <w:bdr w:val="nil"/>
          <w:lang w:val="lt-LT" w:eastAsia="x-none"/>
        </w:rPr>
        <w:t>55.2 Panaudos sutartis;</w:t>
      </w:r>
    </w:p>
    <w:p w14:paraId="7B191CD2" w14:textId="77777777" w:rsidR="00CD03F7" w:rsidRPr="00CD03F7" w:rsidRDefault="00CD03F7" w:rsidP="00CD03F7">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bdr w:val="nil"/>
          <w:lang w:val="lt-LT" w:eastAsia="x-none"/>
        </w:rPr>
      </w:pPr>
      <w:r w:rsidRPr="00CD03F7">
        <w:rPr>
          <w:rFonts w:ascii="Times New Roman" w:eastAsia="Arial Unicode MS" w:hAnsi="Times New Roman" w:cs="Times New Roman"/>
          <w:color w:val="000000"/>
          <w:bdr w:val="nil"/>
          <w:lang w:val="lt-LT" w:eastAsia="x-none"/>
        </w:rPr>
        <w:t>55.3 Techninė specifikacija.</w:t>
      </w:r>
    </w:p>
    <w:p w14:paraId="0D73A0F9" w14:textId="77777777" w:rsidR="00CD03F7" w:rsidRPr="00CD03F7" w:rsidRDefault="00CD03F7" w:rsidP="00CD03F7">
      <w:pPr>
        <w:tabs>
          <w:tab w:val="left" w:pos="142"/>
        </w:tabs>
        <w:spacing w:after="0" w:line="240" w:lineRule="auto"/>
        <w:jc w:val="both"/>
        <w:rPr>
          <w:rFonts w:ascii="Times New Roman" w:eastAsia="Times New Roman" w:hAnsi="Times New Roman" w:cs="Times New Roman"/>
          <w:sz w:val="23"/>
          <w:szCs w:val="23"/>
        </w:rPr>
      </w:pPr>
    </w:p>
    <w:p w14:paraId="27F32D86" w14:textId="77777777" w:rsidR="00CD03F7" w:rsidRPr="00CD03F7" w:rsidRDefault="00CD03F7" w:rsidP="00CD03F7">
      <w:pPr>
        <w:tabs>
          <w:tab w:val="left" w:pos="720"/>
        </w:tabs>
        <w:spacing w:before="120" w:after="120" w:line="240" w:lineRule="auto"/>
        <w:ind w:firstLine="720"/>
        <w:jc w:val="center"/>
        <w:rPr>
          <w:rFonts w:ascii="Times New Roman" w:eastAsia="Times New Roman" w:hAnsi="Times New Roman" w:cs="Times New Roman"/>
          <w:b/>
          <w:bCs/>
          <w:sz w:val="23"/>
          <w:szCs w:val="23"/>
          <w:lang w:val="lt-LT"/>
        </w:rPr>
      </w:pPr>
      <w:r w:rsidRPr="00CD03F7">
        <w:rPr>
          <w:rFonts w:ascii="Times New Roman" w:eastAsia="Times New Roman" w:hAnsi="Times New Roman" w:cs="Times New Roman"/>
          <w:b/>
          <w:bCs/>
          <w:sz w:val="23"/>
          <w:szCs w:val="23"/>
          <w:lang w:val="lt-LT"/>
        </w:rPr>
        <w:t>IX. ŠALIŲ ADRESAI IR REKVIZITAI:</w:t>
      </w:r>
    </w:p>
    <w:tbl>
      <w:tblPr>
        <w:tblW w:w="9788" w:type="dxa"/>
        <w:tblLook w:val="0000" w:firstRow="0" w:lastRow="0" w:firstColumn="0" w:lastColumn="0" w:noHBand="0" w:noVBand="0"/>
      </w:tblPr>
      <w:tblGrid>
        <w:gridCol w:w="4928"/>
        <w:gridCol w:w="4860"/>
      </w:tblGrid>
      <w:tr w:rsidR="00CD03F7" w:rsidRPr="00CD03F7" w14:paraId="0A24C13A" w14:textId="77777777" w:rsidTr="00147B0A">
        <w:trPr>
          <w:trHeight w:val="324"/>
        </w:trPr>
        <w:tc>
          <w:tcPr>
            <w:tcW w:w="4928" w:type="dxa"/>
          </w:tcPr>
          <w:p w14:paraId="372648F1" w14:textId="77777777" w:rsidR="00CD03F7" w:rsidRPr="00CD03F7" w:rsidRDefault="00CD03F7" w:rsidP="00CD03F7">
            <w:pPr>
              <w:pBdr>
                <w:top w:val="nil"/>
                <w:left w:val="nil"/>
                <w:bottom w:val="nil"/>
                <w:right w:val="nil"/>
                <w:between w:val="nil"/>
                <w:bar w:val="nil"/>
              </w:pBdr>
              <w:spacing w:after="240" w:line="240" w:lineRule="auto"/>
              <w:jc w:val="both"/>
              <w:rPr>
                <w:rFonts w:ascii="Times New Roman" w:eastAsia="Arial Unicode MS" w:hAnsi="Times New Roman" w:cs="Times New Roman"/>
                <w:b/>
                <w:sz w:val="23"/>
                <w:szCs w:val="23"/>
                <w:bdr w:val="nil"/>
                <w:lang w:val="lt-LT"/>
              </w:rPr>
            </w:pPr>
            <w:r w:rsidRPr="00CD03F7">
              <w:rPr>
                <w:rFonts w:ascii="Times New Roman" w:eastAsia="Arial Unicode MS" w:hAnsi="Times New Roman" w:cs="Times New Roman"/>
                <w:b/>
                <w:sz w:val="23"/>
                <w:szCs w:val="23"/>
                <w:bdr w:val="nil"/>
                <w:lang w:val="lt-LT"/>
              </w:rPr>
              <w:t xml:space="preserve">PIRKĖJAS:  </w:t>
            </w:r>
            <w:r w:rsidRPr="00CD03F7">
              <w:rPr>
                <w:rFonts w:ascii="Times New Roman" w:eastAsia="Arial Unicode MS" w:hAnsi="Times New Roman" w:cs="Times New Roman"/>
                <w:sz w:val="23"/>
                <w:szCs w:val="23"/>
                <w:bdr w:val="nil"/>
                <w:lang w:val="lt-LT"/>
              </w:rPr>
              <w:t xml:space="preserve">                                </w:t>
            </w:r>
          </w:p>
        </w:tc>
        <w:tc>
          <w:tcPr>
            <w:tcW w:w="4860" w:type="dxa"/>
          </w:tcPr>
          <w:p w14:paraId="52C92888" w14:textId="77777777" w:rsidR="00CD03F7" w:rsidRPr="00CD03F7" w:rsidRDefault="00CD03F7" w:rsidP="00CD03F7">
            <w:pPr>
              <w:pBdr>
                <w:top w:val="nil"/>
                <w:left w:val="nil"/>
                <w:bottom w:val="nil"/>
                <w:right w:val="nil"/>
                <w:between w:val="nil"/>
                <w:bar w:val="nil"/>
              </w:pBdr>
              <w:spacing w:after="240" w:line="240" w:lineRule="auto"/>
              <w:jc w:val="both"/>
              <w:rPr>
                <w:rFonts w:ascii="Times New Roman" w:eastAsia="Arial Unicode MS" w:hAnsi="Times New Roman" w:cs="Times New Roman"/>
                <w:b/>
                <w:bCs/>
                <w:sz w:val="23"/>
                <w:szCs w:val="23"/>
                <w:bdr w:val="nil"/>
                <w:lang w:val="lt-LT"/>
              </w:rPr>
            </w:pPr>
            <w:r w:rsidRPr="00CD03F7">
              <w:rPr>
                <w:rFonts w:ascii="Times New Roman" w:eastAsia="Arial Unicode MS" w:hAnsi="Times New Roman" w:cs="Times New Roman"/>
                <w:b/>
                <w:bCs/>
                <w:sz w:val="23"/>
                <w:szCs w:val="23"/>
                <w:bdr w:val="nil"/>
                <w:lang w:val="lt-LT"/>
              </w:rPr>
              <w:t>TIEKĖJAS:</w:t>
            </w:r>
          </w:p>
        </w:tc>
      </w:tr>
      <w:tr w:rsidR="00CD03F7" w:rsidRPr="00CD03F7" w14:paraId="730BD3B8" w14:textId="77777777" w:rsidTr="00147B0A">
        <w:tc>
          <w:tcPr>
            <w:tcW w:w="4928" w:type="dxa"/>
          </w:tcPr>
          <w:p w14:paraId="3F157D0D" w14:textId="77777777" w:rsidR="00CD03F7" w:rsidRPr="00CD03F7" w:rsidRDefault="00CD03F7" w:rsidP="00CD03F7">
            <w:pPr>
              <w:spacing w:after="0" w:line="240" w:lineRule="auto"/>
              <w:outlineLvl w:val="1"/>
              <w:rPr>
                <w:rFonts w:ascii="Times New Roman" w:eastAsia="Arial Unicode MS" w:hAnsi="Times New Roman" w:cs="Times New Roman"/>
                <w:b/>
                <w:bCs/>
                <w:sz w:val="23"/>
                <w:szCs w:val="23"/>
                <w:lang w:val="x-none" w:eastAsia="lt-LT"/>
              </w:rPr>
            </w:pPr>
            <w:r w:rsidRPr="00CD03F7">
              <w:rPr>
                <w:rFonts w:ascii="Times New Roman" w:eastAsia="Times New Roman" w:hAnsi="Times New Roman" w:cs="Times New Roman"/>
                <w:b/>
                <w:bCs/>
                <w:sz w:val="23"/>
                <w:szCs w:val="23"/>
                <w:lang w:val="x-none" w:eastAsia="lt-LT"/>
              </w:rPr>
              <w:t>Viešoji įstaiga Respublikinė Šiaulių  ligoninė</w:t>
            </w:r>
          </w:p>
          <w:p w14:paraId="366B314B" w14:textId="77777777" w:rsidR="00CD03F7" w:rsidRPr="00CD03F7" w:rsidRDefault="00CD03F7" w:rsidP="00CD03F7">
            <w:pPr>
              <w:pBdr>
                <w:top w:val="nil"/>
                <w:left w:val="nil"/>
                <w:bottom w:val="nil"/>
                <w:right w:val="nil"/>
                <w:between w:val="nil"/>
                <w:bar w:val="nil"/>
              </w:pBdr>
              <w:tabs>
                <w:tab w:val="left" w:pos="1296"/>
                <w:tab w:val="center" w:pos="4819"/>
                <w:tab w:val="right" w:pos="9638"/>
              </w:tabs>
              <w:spacing w:after="0" w:line="240" w:lineRule="auto"/>
              <w:rPr>
                <w:rFonts w:ascii="Times New Roman" w:eastAsia="Arial Unicode MS" w:hAnsi="Times New Roman" w:cs="Times New Roman"/>
                <w:sz w:val="23"/>
                <w:szCs w:val="23"/>
                <w:bdr w:val="nil"/>
              </w:rPr>
            </w:pPr>
            <w:r w:rsidRPr="00CD03F7">
              <w:rPr>
                <w:rFonts w:ascii="Times New Roman" w:eastAsia="Arial Unicode MS" w:hAnsi="Times New Roman" w:cs="Times New Roman"/>
                <w:sz w:val="23"/>
                <w:szCs w:val="23"/>
                <w:bdr w:val="nil"/>
              </w:rPr>
              <w:t xml:space="preserve">V. </w:t>
            </w:r>
            <w:proofErr w:type="spellStart"/>
            <w:r w:rsidRPr="00CD03F7">
              <w:rPr>
                <w:rFonts w:ascii="Times New Roman" w:eastAsia="Arial Unicode MS" w:hAnsi="Times New Roman" w:cs="Times New Roman"/>
                <w:sz w:val="23"/>
                <w:szCs w:val="23"/>
                <w:bdr w:val="nil"/>
              </w:rPr>
              <w:t>Kudirkos</w:t>
            </w:r>
            <w:proofErr w:type="spellEnd"/>
            <w:r w:rsidRPr="00CD03F7">
              <w:rPr>
                <w:rFonts w:ascii="Times New Roman" w:eastAsia="Arial Unicode MS" w:hAnsi="Times New Roman" w:cs="Times New Roman"/>
                <w:sz w:val="23"/>
                <w:szCs w:val="23"/>
                <w:bdr w:val="nil"/>
              </w:rPr>
              <w:t xml:space="preserve"> 99, </w:t>
            </w:r>
            <w:proofErr w:type="spellStart"/>
            <w:r w:rsidRPr="00CD03F7">
              <w:rPr>
                <w:rFonts w:ascii="Times New Roman" w:eastAsia="Arial Unicode MS" w:hAnsi="Times New Roman" w:cs="Times New Roman"/>
                <w:sz w:val="23"/>
                <w:szCs w:val="23"/>
                <w:bdr w:val="nil"/>
              </w:rPr>
              <w:t>Šiauliai</w:t>
            </w:r>
            <w:proofErr w:type="spellEnd"/>
            <w:r w:rsidRPr="00CD03F7">
              <w:rPr>
                <w:rFonts w:ascii="Times New Roman" w:eastAsia="Arial Unicode MS" w:hAnsi="Times New Roman" w:cs="Times New Roman"/>
                <w:sz w:val="23"/>
                <w:szCs w:val="23"/>
                <w:bdr w:val="nil"/>
              </w:rPr>
              <w:t xml:space="preserve"> LT-76231</w:t>
            </w:r>
          </w:p>
          <w:p w14:paraId="494ECE5B" w14:textId="77777777" w:rsidR="00CD03F7" w:rsidRPr="00CD03F7"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3"/>
                <w:szCs w:val="23"/>
                <w:bdr w:val="nil"/>
                <w:lang w:val="lt-LT"/>
              </w:rPr>
            </w:pPr>
            <w:proofErr w:type="spellStart"/>
            <w:r w:rsidRPr="00CD03F7">
              <w:rPr>
                <w:rFonts w:ascii="Times New Roman" w:eastAsia="Arial Unicode MS" w:hAnsi="Times New Roman" w:cs="Times New Roman"/>
                <w:sz w:val="23"/>
                <w:szCs w:val="23"/>
                <w:bdr w:val="nil"/>
                <w:lang w:val="lt-LT"/>
              </w:rPr>
              <w:t>Įm.kodas</w:t>
            </w:r>
            <w:proofErr w:type="spellEnd"/>
            <w:r w:rsidRPr="00CD03F7">
              <w:rPr>
                <w:rFonts w:ascii="Times New Roman" w:eastAsia="Arial Unicode MS" w:hAnsi="Times New Roman" w:cs="Times New Roman"/>
                <w:sz w:val="23"/>
                <w:szCs w:val="23"/>
                <w:bdr w:val="nil"/>
                <w:lang w:val="lt-LT"/>
              </w:rPr>
              <w:t xml:space="preserve"> 245386220</w:t>
            </w:r>
          </w:p>
          <w:p w14:paraId="6F4F572A" w14:textId="77777777" w:rsidR="00CD03F7" w:rsidRPr="00CD03F7"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3"/>
                <w:szCs w:val="23"/>
                <w:bdr w:val="nil"/>
                <w:lang w:val="lt-LT"/>
              </w:rPr>
            </w:pPr>
            <w:r w:rsidRPr="00CD03F7">
              <w:rPr>
                <w:rFonts w:ascii="Times New Roman" w:eastAsia="Arial Unicode MS" w:hAnsi="Times New Roman" w:cs="Times New Roman"/>
                <w:sz w:val="23"/>
                <w:szCs w:val="23"/>
                <w:bdr w:val="nil"/>
                <w:lang w:val="lt-LT"/>
              </w:rPr>
              <w:t>Tel. (8 41) 524 291, faksas (8 41) 524 295</w:t>
            </w:r>
          </w:p>
          <w:p w14:paraId="51CFEBDB" w14:textId="77777777" w:rsidR="00CD03F7" w:rsidRPr="00CD03F7"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3"/>
                <w:szCs w:val="23"/>
                <w:bdr w:val="nil"/>
                <w:lang w:val="lt-LT"/>
              </w:rPr>
            </w:pPr>
            <w:r w:rsidRPr="00CD03F7">
              <w:rPr>
                <w:rFonts w:ascii="Times New Roman" w:eastAsia="Arial Unicode MS" w:hAnsi="Times New Roman" w:cs="Times New Roman"/>
                <w:sz w:val="23"/>
                <w:szCs w:val="23"/>
                <w:bdr w:val="nil"/>
                <w:lang w:val="lt-LT"/>
              </w:rPr>
              <w:t>A/s LT347180000001130305</w:t>
            </w:r>
          </w:p>
          <w:p w14:paraId="3098054E" w14:textId="77777777" w:rsidR="00CD03F7" w:rsidRPr="00CD03F7"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3"/>
                <w:szCs w:val="23"/>
                <w:bdr w:val="nil"/>
                <w:lang w:val="lt-LT"/>
              </w:rPr>
            </w:pPr>
            <w:r w:rsidRPr="00CD03F7">
              <w:rPr>
                <w:rFonts w:ascii="Times New Roman" w:eastAsia="Arial Unicode MS" w:hAnsi="Times New Roman" w:cs="Times New Roman"/>
                <w:sz w:val="23"/>
                <w:szCs w:val="23"/>
                <w:bdr w:val="nil"/>
                <w:lang w:val="lt-LT"/>
              </w:rPr>
              <w:t>AB Šiaulių bankas</w:t>
            </w:r>
          </w:p>
          <w:p w14:paraId="53104585" w14:textId="77777777" w:rsidR="00CD03F7" w:rsidRPr="00CD03F7"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sz w:val="23"/>
                <w:szCs w:val="23"/>
                <w:bdr w:val="nil"/>
                <w:lang w:val="lt-LT"/>
              </w:rPr>
            </w:pPr>
            <w:r w:rsidRPr="00CD03F7">
              <w:rPr>
                <w:rFonts w:ascii="Times New Roman" w:eastAsia="Arial Unicode MS" w:hAnsi="Times New Roman" w:cs="Times New Roman"/>
                <w:sz w:val="23"/>
                <w:szCs w:val="23"/>
                <w:bdr w:val="nil"/>
                <w:lang w:val="lt-LT"/>
              </w:rPr>
              <w:t>Banko kodas 71800</w:t>
            </w:r>
          </w:p>
          <w:p w14:paraId="3247E465" w14:textId="77777777" w:rsidR="00CD03F7" w:rsidRPr="00CD03F7" w:rsidRDefault="00000000" w:rsidP="00CD03F7">
            <w:pPr>
              <w:pBdr>
                <w:top w:val="nil"/>
                <w:left w:val="nil"/>
                <w:bottom w:val="nil"/>
                <w:right w:val="nil"/>
                <w:between w:val="nil"/>
                <w:bar w:val="nil"/>
              </w:pBdr>
              <w:spacing w:after="0" w:line="240" w:lineRule="auto"/>
              <w:jc w:val="both"/>
              <w:rPr>
                <w:rFonts w:ascii="Times New Roman" w:eastAsia="Arial Unicode MS" w:hAnsi="Times New Roman" w:cs="Times New Roman"/>
                <w:sz w:val="23"/>
                <w:szCs w:val="23"/>
                <w:bdr w:val="nil"/>
                <w:lang w:val="lt-LT"/>
              </w:rPr>
            </w:pPr>
            <w:hyperlink r:id="rId9" w:history="1">
              <w:r w:rsidR="00CD03F7" w:rsidRPr="00CD03F7">
                <w:rPr>
                  <w:rFonts w:ascii="Times New Roman" w:eastAsia="Arial Unicode MS" w:hAnsi="Times New Roman" w:cs="Times New Roman"/>
                  <w:sz w:val="23"/>
                  <w:szCs w:val="23"/>
                  <w:u w:val="single"/>
                  <w:bdr w:val="nil"/>
                  <w:lang w:val="lt-LT"/>
                </w:rPr>
                <w:t>info</w:t>
              </w:r>
              <w:r w:rsidR="00CD03F7" w:rsidRPr="00CD03F7">
                <w:rPr>
                  <w:rFonts w:ascii="Times New Roman" w:eastAsia="Arial Unicode MS" w:hAnsi="Times New Roman" w:cs="Times New Roman"/>
                  <w:sz w:val="23"/>
                  <w:szCs w:val="23"/>
                  <w:u w:val="single"/>
                  <w:bdr w:val="nil"/>
                </w:rPr>
                <w:t>@</w:t>
              </w:r>
              <w:proofErr w:type="spellStart"/>
              <w:r w:rsidR="00CD03F7" w:rsidRPr="00CD03F7">
                <w:rPr>
                  <w:rFonts w:ascii="Times New Roman" w:eastAsia="Arial Unicode MS" w:hAnsi="Times New Roman" w:cs="Times New Roman"/>
                  <w:sz w:val="23"/>
                  <w:szCs w:val="23"/>
                  <w:u w:val="single"/>
                  <w:bdr w:val="nil"/>
                  <w:lang w:val="lt-LT"/>
                </w:rPr>
                <w:t>siauliuligonine.lt</w:t>
              </w:r>
              <w:proofErr w:type="spellEnd"/>
            </w:hyperlink>
          </w:p>
          <w:p w14:paraId="0B11D1CF" w14:textId="77777777" w:rsidR="00CD03F7" w:rsidRPr="00CD03F7"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sz w:val="23"/>
                <w:szCs w:val="23"/>
                <w:bdr w:val="nil"/>
                <w:lang w:val="lt-LT"/>
              </w:rPr>
            </w:pPr>
            <w:r w:rsidRPr="00CD03F7">
              <w:rPr>
                <w:rFonts w:ascii="Times New Roman" w:eastAsia="Arial Unicode MS" w:hAnsi="Times New Roman" w:cs="Times New Roman"/>
                <w:sz w:val="23"/>
                <w:szCs w:val="23"/>
                <w:bdr w:val="nil"/>
                <w:lang w:val="lt-LT"/>
              </w:rPr>
              <w:tab/>
            </w:r>
            <w:r w:rsidRPr="00CD03F7">
              <w:rPr>
                <w:rFonts w:ascii="Times New Roman" w:eastAsia="Arial Unicode MS" w:hAnsi="Times New Roman" w:cs="Times New Roman"/>
                <w:sz w:val="23"/>
                <w:szCs w:val="23"/>
                <w:bdr w:val="nil"/>
                <w:lang w:val="lt-LT"/>
              </w:rPr>
              <w:tab/>
            </w:r>
          </w:p>
        </w:tc>
        <w:tc>
          <w:tcPr>
            <w:tcW w:w="4860" w:type="dxa"/>
          </w:tcPr>
          <w:p w14:paraId="45AAA0E1" w14:textId="77777777" w:rsidR="00147B0A" w:rsidRPr="00147B0A" w:rsidRDefault="00147B0A" w:rsidP="00147B0A">
            <w:pPr>
              <w:pBdr>
                <w:top w:val="nil"/>
                <w:left w:val="nil"/>
                <w:bottom w:val="nil"/>
                <w:right w:val="nil"/>
                <w:between w:val="nil"/>
                <w:bar w:val="nil"/>
              </w:pBdr>
              <w:spacing w:after="0" w:line="240" w:lineRule="auto"/>
              <w:jc w:val="both"/>
              <w:rPr>
                <w:rFonts w:ascii="Times New Roman" w:eastAsia="Arial Unicode MS" w:hAnsi="Times New Roman" w:cs="Times New Roman"/>
                <w:b/>
                <w:sz w:val="23"/>
                <w:szCs w:val="23"/>
                <w:bdr w:val="nil"/>
                <w:lang w:val="lt-LT"/>
              </w:rPr>
            </w:pPr>
            <w:r w:rsidRPr="00147B0A">
              <w:rPr>
                <w:rFonts w:ascii="Times New Roman" w:eastAsia="Arial Unicode MS" w:hAnsi="Times New Roman" w:cs="Times New Roman"/>
                <w:b/>
                <w:sz w:val="23"/>
                <w:szCs w:val="23"/>
                <w:bdr w:val="nil"/>
                <w:lang w:val="lt-LT"/>
              </w:rPr>
              <w:t>UAB „</w:t>
            </w:r>
            <w:proofErr w:type="spellStart"/>
            <w:r w:rsidRPr="00147B0A">
              <w:rPr>
                <w:rFonts w:ascii="Times New Roman" w:eastAsia="Arial Unicode MS" w:hAnsi="Times New Roman" w:cs="Times New Roman"/>
                <w:b/>
                <w:sz w:val="23"/>
                <w:szCs w:val="23"/>
                <w:bdr w:val="nil"/>
                <w:lang w:val="lt-LT"/>
              </w:rPr>
              <w:t>Biovita</w:t>
            </w:r>
            <w:proofErr w:type="spellEnd"/>
            <w:r w:rsidRPr="00147B0A">
              <w:rPr>
                <w:rFonts w:ascii="Times New Roman" w:eastAsia="Arial Unicode MS" w:hAnsi="Times New Roman" w:cs="Times New Roman"/>
                <w:b/>
                <w:sz w:val="23"/>
                <w:szCs w:val="23"/>
                <w:bdr w:val="nil"/>
                <w:lang w:val="lt-LT"/>
              </w:rPr>
              <w:t>“</w:t>
            </w:r>
          </w:p>
          <w:p w14:paraId="3DEAB7CC" w14:textId="77777777" w:rsidR="00147B0A" w:rsidRPr="00147B0A" w:rsidRDefault="00147B0A" w:rsidP="00147B0A">
            <w:pPr>
              <w:pBdr>
                <w:top w:val="nil"/>
                <w:left w:val="nil"/>
                <w:bottom w:val="nil"/>
                <w:right w:val="nil"/>
                <w:between w:val="nil"/>
                <w:bar w:val="nil"/>
              </w:pBdr>
              <w:spacing w:after="0" w:line="240" w:lineRule="auto"/>
              <w:jc w:val="both"/>
              <w:rPr>
                <w:rFonts w:ascii="Times New Roman" w:eastAsia="Arial Unicode MS" w:hAnsi="Times New Roman" w:cs="Times New Roman"/>
                <w:sz w:val="23"/>
                <w:szCs w:val="23"/>
                <w:bdr w:val="nil"/>
                <w:lang w:val="lt-LT"/>
              </w:rPr>
            </w:pPr>
            <w:r w:rsidRPr="00147B0A">
              <w:rPr>
                <w:rFonts w:ascii="Times New Roman" w:eastAsia="Arial Unicode MS" w:hAnsi="Times New Roman" w:cs="Times New Roman"/>
                <w:sz w:val="23"/>
                <w:szCs w:val="23"/>
                <w:bdr w:val="nil"/>
                <w:lang w:val="lt-LT"/>
              </w:rPr>
              <w:t>Vilkpėdės g. 4, LT-03151 Vilnius</w:t>
            </w:r>
          </w:p>
          <w:p w14:paraId="7099E1B3" w14:textId="77777777" w:rsidR="00147B0A" w:rsidRDefault="00147B0A" w:rsidP="00147B0A">
            <w:pPr>
              <w:pBdr>
                <w:top w:val="nil"/>
                <w:left w:val="nil"/>
                <w:bottom w:val="nil"/>
                <w:right w:val="nil"/>
                <w:between w:val="nil"/>
                <w:bar w:val="nil"/>
              </w:pBdr>
              <w:spacing w:after="0" w:line="240" w:lineRule="auto"/>
              <w:jc w:val="both"/>
              <w:rPr>
                <w:rFonts w:ascii="Times New Roman" w:eastAsia="Arial Unicode MS" w:hAnsi="Times New Roman" w:cs="Times New Roman"/>
                <w:sz w:val="23"/>
                <w:szCs w:val="23"/>
                <w:bdr w:val="nil"/>
                <w:lang w:val="lt-LT"/>
              </w:rPr>
            </w:pPr>
            <w:r w:rsidRPr="00147B0A">
              <w:rPr>
                <w:rFonts w:ascii="Times New Roman" w:eastAsia="Arial Unicode MS" w:hAnsi="Times New Roman" w:cs="Times New Roman"/>
                <w:sz w:val="23"/>
                <w:szCs w:val="23"/>
                <w:bdr w:val="nil"/>
                <w:lang w:val="lt-LT"/>
              </w:rPr>
              <w:t>Įmonės kodas: 304523645</w:t>
            </w:r>
          </w:p>
          <w:p w14:paraId="5A749300" w14:textId="77777777" w:rsidR="00147B0A" w:rsidRDefault="00147B0A" w:rsidP="00147B0A">
            <w:pPr>
              <w:pBdr>
                <w:top w:val="nil"/>
                <w:left w:val="nil"/>
                <w:bottom w:val="nil"/>
                <w:right w:val="nil"/>
                <w:between w:val="nil"/>
                <w:bar w:val="nil"/>
              </w:pBdr>
              <w:spacing w:after="0" w:line="240" w:lineRule="auto"/>
              <w:jc w:val="both"/>
              <w:rPr>
                <w:rFonts w:ascii="Times New Roman" w:eastAsia="Arial Unicode MS" w:hAnsi="Times New Roman" w:cs="Times New Roman"/>
                <w:sz w:val="23"/>
                <w:szCs w:val="23"/>
                <w:bdr w:val="nil"/>
                <w:lang w:val="lt-LT"/>
              </w:rPr>
            </w:pPr>
            <w:r w:rsidRPr="00147B0A">
              <w:rPr>
                <w:rFonts w:ascii="Times New Roman" w:eastAsia="Arial Unicode MS" w:hAnsi="Times New Roman" w:cs="Times New Roman"/>
                <w:sz w:val="23"/>
                <w:szCs w:val="23"/>
                <w:bdr w:val="nil"/>
                <w:lang w:val="lt-LT"/>
              </w:rPr>
              <w:t>PVM mok. kodas: LT100011199614</w:t>
            </w:r>
          </w:p>
          <w:p w14:paraId="45385452" w14:textId="77777777" w:rsidR="00147B0A" w:rsidRDefault="00147B0A" w:rsidP="00CD03F7">
            <w:pPr>
              <w:pBdr>
                <w:top w:val="nil"/>
                <w:left w:val="nil"/>
                <w:bottom w:val="nil"/>
                <w:right w:val="nil"/>
                <w:between w:val="nil"/>
                <w:bar w:val="nil"/>
              </w:pBdr>
              <w:spacing w:after="0" w:line="240" w:lineRule="auto"/>
              <w:jc w:val="both"/>
              <w:rPr>
                <w:rFonts w:ascii="Times New Roman" w:eastAsia="Arial Unicode MS" w:hAnsi="Times New Roman" w:cs="Times New Roman"/>
                <w:sz w:val="23"/>
                <w:szCs w:val="23"/>
                <w:bdr w:val="nil"/>
                <w:lang w:val="lt-LT"/>
              </w:rPr>
            </w:pPr>
            <w:r>
              <w:rPr>
                <w:rFonts w:ascii="Times New Roman" w:eastAsia="Arial Unicode MS" w:hAnsi="Times New Roman" w:cs="Times New Roman"/>
                <w:sz w:val="23"/>
                <w:szCs w:val="23"/>
                <w:bdr w:val="nil"/>
                <w:lang w:val="lt-LT"/>
              </w:rPr>
              <w:t>Tel. +370 699 48 993</w:t>
            </w:r>
          </w:p>
          <w:p w14:paraId="1D07A828" w14:textId="77777777" w:rsidR="00147B0A" w:rsidRPr="00147B0A" w:rsidRDefault="00147B0A" w:rsidP="00147B0A">
            <w:pPr>
              <w:pBdr>
                <w:top w:val="nil"/>
                <w:left w:val="nil"/>
                <w:bottom w:val="nil"/>
                <w:right w:val="nil"/>
                <w:between w:val="nil"/>
                <w:bar w:val="nil"/>
              </w:pBdr>
              <w:spacing w:after="0" w:line="240" w:lineRule="auto"/>
              <w:jc w:val="both"/>
              <w:rPr>
                <w:rFonts w:ascii="Times New Roman" w:eastAsia="Arial Unicode MS" w:hAnsi="Times New Roman" w:cs="Times New Roman"/>
                <w:sz w:val="23"/>
                <w:szCs w:val="23"/>
                <w:bdr w:val="nil"/>
                <w:lang w:val="lt-LT"/>
              </w:rPr>
            </w:pPr>
            <w:r>
              <w:rPr>
                <w:rFonts w:ascii="Times New Roman" w:eastAsia="Arial Unicode MS" w:hAnsi="Times New Roman" w:cs="Times New Roman"/>
                <w:sz w:val="23"/>
                <w:szCs w:val="23"/>
                <w:bdr w:val="nil"/>
                <w:lang w:val="lt-LT"/>
              </w:rPr>
              <w:t>A/s</w:t>
            </w:r>
            <w:r w:rsidRPr="00147B0A">
              <w:rPr>
                <w:rFonts w:ascii="Times New Roman" w:eastAsia="Arial Unicode MS" w:hAnsi="Times New Roman" w:cs="Times New Roman"/>
                <w:sz w:val="23"/>
                <w:szCs w:val="23"/>
                <w:bdr w:val="nil"/>
                <w:lang w:val="lt-LT"/>
              </w:rPr>
              <w:t xml:space="preserve"> LT957180300041467903</w:t>
            </w:r>
          </w:p>
          <w:p w14:paraId="49CABC41" w14:textId="77777777" w:rsidR="00147B0A" w:rsidRDefault="00147B0A" w:rsidP="00147B0A">
            <w:pPr>
              <w:pBdr>
                <w:top w:val="nil"/>
                <w:left w:val="nil"/>
                <w:bottom w:val="nil"/>
                <w:right w:val="nil"/>
                <w:between w:val="nil"/>
                <w:bar w:val="nil"/>
              </w:pBdr>
              <w:spacing w:after="0" w:line="240" w:lineRule="auto"/>
              <w:jc w:val="both"/>
              <w:rPr>
                <w:rFonts w:ascii="Times New Roman" w:eastAsia="Arial Unicode MS" w:hAnsi="Times New Roman" w:cs="Times New Roman"/>
                <w:sz w:val="23"/>
                <w:szCs w:val="23"/>
                <w:bdr w:val="nil"/>
                <w:lang w:val="lt-LT"/>
              </w:rPr>
            </w:pPr>
            <w:r w:rsidRPr="00147B0A">
              <w:rPr>
                <w:rFonts w:ascii="Times New Roman" w:eastAsia="Arial Unicode MS" w:hAnsi="Times New Roman" w:cs="Times New Roman"/>
                <w:sz w:val="23"/>
                <w:szCs w:val="23"/>
                <w:bdr w:val="nil"/>
                <w:lang w:val="lt-LT"/>
              </w:rPr>
              <w:t>AB Šiaulių bankas, b. k. 71800</w:t>
            </w:r>
          </w:p>
          <w:p w14:paraId="01A4EC86" w14:textId="77777777" w:rsidR="00147B0A" w:rsidRPr="00147B0A" w:rsidRDefault="00147B0A" w:rsidP="00147B0A">
            <w:pPr>
              <w:pBdr>
                <w:top w:val="nil"/>
                <w:left w:val="nil"/>
                <w:bottom w:val="nil"/>
                <w:right w:val="nil"/>
                <w:between w:val="nil"/>
                <w:bar w:val="nil"/>
              </w:pBdr>
              <w:spacing w:after="0" w:line="240" w:lineRule="auto"/>
              <w:jc w:val="both"/>
              <w:rPr>
                <w:rFonts w:ascii="Times New Roman" w:eastAsia="Arial Unicode MS" w:hAnsi="Times New Roman" w:cs="Times New Roman"/>
                <w:b/>
                <w:color w:val="000000" w:themeColor="text1"/>
                <w:sz w:val="23"/>
                <w:szCs w:val="23"/>
                <w:bdr w:val="nil"/>
                <w:lang w:val="lt-LT"/>
              </w:rPr>
            </w:pPr>
            <w:r w:rsidRPr="00147B0A">
              <w:rPr>
                <w:rFonts w:ascii="Times New Roman" w:eastAsia="Arial Unicode MS" w:hAnsi="Times New Roman" w:cs="Times New Roman"/>
                <w:sz w:val="23"/>
                <w:szCs w:val="23"/>
                <w:bdr w:val="nil"/>
                <w:lang w:val="lt-LT"/>
              </w:rPr>
              <w:t xml:space="preserve">el. p. </w:t>
            </w:r>
            <w:r w:rsidR="00000000">
              <w:fldChar w:fldCharType="begin"/>
            </w:r>
            <w:r w:rsidR="00000000">
              <w:instrText>HYPERLINK "mailto:info@biovita.lt"</w:instrText>
            </w:r>
            <w:r w:rsidR="00000000">
              <w:fldChar w:fldCharType="separate"/>
            </w:r>
            <w:r w:rsidRPr="00147B0A">
              <w:rPr>
                <w:rStyle w:val="Hipersaitas"/>
                <w:rFonts w:ascii="Times New Roman" w:eastAsia="Arial Unicode MS" w:hAnsi="Times New Roman" w:cs="Times New Roman"/>
                <w:color w:val="000000" w:themeColor="text1"/>
                <w:sz w:val="23"/>
                <w:szCs w:val="23"/>
                <w:bdr w:val="nil"/>
                <w:lang w:val="lt-LT"/>
              </w:rPr>
              <w:t>info@biovita.lt</w:t>
            </w:r>
            <w:r w:rsidR="00000000">
              <w:rPr>
                <w:rStyle w:val="Hipersaitas"/>
                <w:rFonts w:ascii="Times New Roman" w:eastAsia="Arial Unicode MS" w:hAnsi="Times New Roman" w:cs="Times New Roman"/>
                <w:color w:val="000000" w:themeColor="text1"/>
                <w:sz w:val="23"/>
                <w:szCs w:val="23"/>
                <w:bdr w:val="nil"/>
                <w:lang w:val="lt-LT"/>
              </w:rPr>
              <w:fldChar w:fldCharType="end"/>
            </w:r>
            <w:r w:rsidRPr="00147B0A">
              <w:rPr>
                <w:rFonts w:ascii="Times New Roman" w:eastAsia="Arial Unicode MS" w:hAnsi="Times New Roman" w:cs="Times New Roman"/>
                <w:color w:val="000000" w:themeColor="text1"/>
                <w:sz w:val="23"/>
                <w:szCs w:val="23"/>
                <w:bdr w:val="nil"/>
                <w:lang w:val="lt-LT"/>
              </w:rPr>
              <w:t xml:space="preserve"> </w:t>
            </w:r>
          </w:p>
          <w:p w14:paraId="2F127B2A" w14:textId="77777777" w:rsidR="00CD03F7" w:rsidRPr="00CD03F7"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sz w:val="23"/>
                <w:szCs w:val="23"/>
                <w:bdr w:val="nil"/>
                <w:lang w:val="lt-LT"/>
              </w:rPr>
            </w:pPr>
          </w:p>
        </w:tc>
      </w:tr>
      <w:tr w:rsidR="00CD03F7" w:rsidRPr="00DD7B83" w14:paraId="413FAC43" w14:textId="77777777" w:rsidTr="00147B0A">
        <w:tc>
          <w:tcPr>
            <w:tcW w:w="4928" w:type="dxa"/>
          </w:tcPr>
          <w:p w14:paraId="27C640E7" w14:textId="77777777" w:rsidR="00CD03F7" w:rsidRPr="00CD03F7"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sz w:val="23"/>
                <w:szCs w:val="23"/>
                <w:bdr w:val="nil"/>
              </w:rPr>
            </w:pPr>
            <w:proofErr w:type="spellStart"/>
            <w:r w:rsidRPr="00CD03F7">
              <w:rPr>
                <w:rFonts w:ascii="Times New Roman" w:eastAsia="Arial Unicode MS" w:hAnsi="Times New Roman" w:cs="Times New Roman"/>
                <w:sz w:val="23"/>
                <w:szCs w:val="23"/>
                <w:bdr w:val="nil"/>
              </w:rPr>
              <w:t>Direktorius</w:t>
            </w:r>
            <w:proofErr w:type="spellEnd"/>
          </w:p>
          <w:p w14:paraId="7BB4B44F" w14:textId="77777777" w:rsidR="00147B0A" w:rsidRPr="00CD03F7"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sz w:val="23"/>
                <w:szCs w:val="23"/>
                <w:bdr w:val="nil"/>
              </w:rPr>
            </w:pPr>
            <w:r w:rsidRPr="00CD03F7">
              <w:rPr>
                <w:rFonts w:ascii="Times New Roman" w:eastAsia="Arial Unicode MS" w:hAnsi="Times New Roman" w:cs="Times New Roman"/>
                <w:sz w:val="23"/>
                <w:szCs w:val="23"/>
                <w:bdr w:val="nil"/>
              </w:rPr>
              <w:t xml:space="preserve">Mindaugas </w:t>
            </w:r>
            <w:proofErr w:type="spellStart"/>
            <w:r w:rsidRPr="00CD03F7">
              <w:rPr>
                <w:rFonts w:ascii="Times New Roman" w:eastAsia="Arial Unicode MS" w:hAnsi="Times New Roman" w:cs="Times New Roman"/>
                <w:sz w:val="23"/>
                <w:szCs w:val="23"/>
                <w:bdr w:val="nil"/>
              </w:rPr>
              <w:t>Pauliukas</w:t>
            </w:r>
            <w:proofErr w:type="spellEnd"/>
          </w:p>
          <w:p w14:paraId="5E762519" w14:textId="77777777" w:rsidR="00CD03F7" w:rsidRPr="00CD03F7" w:rsidRDefault="00CD03F7" w:rsidP="00147B0A">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CD03F7">
              <w:rPr>
                <w:rFonts w:ascii="Times New Roman" w:eastAsia="Arial Unicode MS" w:hAnsi="Times New Roman" w:cs="Times New Roman"/>
                <w:sz w:val="23"/>
                <w:szCs w:val="23"/>
                <w:bdr w:val="nil"/>
                <w:lang w:val="lt-LT"/>
              </w:rPr>
              <w:t xml:space="preserve"> </w:t>
            </w:r>
            <w:r w:rsidR="00147B0A" w:rsidRPr="00CD03F7">
              <w:rPr>
                <w:rFonts w:ascii="Times New Roman" w:eastAsia="Arial Unicode MS" w:hAnsi="Times New Roman" w:cs="Times New Roman"/>
                <w:sz w:val="24"/>
                <w:szCs w:val="24"/>
                <w:bdr w:val="nil"/>
                <w:lang w:val="lt-LT"/>
              </w:rPr>
              <w:t>___________________</w:t>
            </w:r>
          </w:p>
          <w:p w14:paraId="757A0738" w14:textId="77777777" w:rsidR="00CD03F7" w:rsidRPr="00CD03F7"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sz w:val="23"/>
                <w:szCs w:val="23"/>
                <w:bdr w:val="nil"/>
                <w:lang w:val="lt-LT"/>
              </w:rPr>
            </w:pPr>
            <w:r w:rsidRPr="00CD03F7">
              <w:rPr>
                <w:rFonts w:ascii="Times New Roman" w:eastAsia="Arial Unicode MS" w:hAnsi="Times New Roman" w:cs="Times New Roman"/>
                <w:sz w:val="23"/>
                <w:szCs w:val="23"/>
                <w:bdr w:val="nil"/>
                <w:lang w:val="lt-LT"/>
              </w:rPr>
              <w:t>A. V.</w:t>
            </w:r>
          </w:p>
        </w:tc>
        <w:tc>
          <w:tcPr>
            <w:tcW w:w="4860" w:type="dxa"/>
          </w:tcPr>
          <w:p w14:paraId="6573F90F" w14:textId="77777777" w:rsidR="00147B0A" w:rsidRPr="00147B0A" w:rsidRDefault="00147B0A" w:rsidP="00147B0A">
            <w:pPr>
              <w:pBdr>
                <w:top w:val="nil"/>
                <w:left w:val="nil"/>
                <w:bottom w:val="nil"/>
                <w:right w:val="nil"/>
                <w:between w:val="nil"/>
                <w:bar w:val="nil"/>
              </w:pBdr>
              <w:spacing w:after="0" w:line="240" w:lineRule="auto"/>
              <w:rPr>
                <w:rFonts w:ascii="Times New Roman" w:eastAsia="Arial Unicode MS" w:hAnsi="Times New Roman" w:cs="Times New Roman"/>
                <w:sz w:val="23"/>
                <w:szCs w:val="23"/>
                <w:bdr w:val="nil"/>
                <w:lang w:val="lt-LT"/>
              </w:rPr>
            </w:pPr>
            <w:r w:rsidRPr="00147B0A">
              <w:rPr>
                <w:rFonts w:ascii="Times New Roman" w:eastAsia="Arial Unicode MS" w:hAnsi="Times New Roman" w:cs="Times New Roman"/>
                <w:sz w:val="23"/>
                <w:szCs w:val="23"/>
                <w:bdr w:val="nil"/>
                <w:lang w:val="lt-LT"/>
              </w:rPr>
              <w:t>Direktorė</w:t>
            </w:r>
          </w:p>
          <w:p w14:paraId="2D26AF42" w14:textId="77777777" w:rsidR="00CD03F7" w:rsidRPr="00CD03F7" w:rsidRDefault="00147B0A" w:rsidP="00147B0A">
            <w:pPr>
              <w:pBdr>
                <w:top w:val="nil"/>
                <w:left w:val="nil"/>
                <w:bottom w:val="nil"/>
                <w:right w:val="nil"/>
                <w:between w:val="nil"/>
                <w:bar w:val="nil"/>
              </w:pBdr>
              <w:spacing w:after="0" w:line="240" w:lineRule="auto"/>
              <w:rPr>
                <w:rFonts w:ascii="Times New Roman" w:eastAsia="Arial Unicode MS" w:hAnsi="Times New Roman" w:cs="Times New Roman"/>
                <w:sz w:val="23"/>
                <w:szCs w:val="23"/>
                <w:bdr w:val="nil"/>
                <w:lang w:val="lt-LT"/>
              </w:rPr>
            </w:pPr>
            <w:r w:rsidRPr="00147B0A">
              <w:rPr>
                <w:rFonts w:ascii="Times New Roman" w:eastAsia="Arial Unicode MS" w:hAnsi="Times New Roman" w:cs="Times New Roman"/>
                <w:sz w:val="23"/>
                <w:szCs w:val="23"/>
                <w:bdr w:val="nil"/>
                <w:lang w:val="lt-LT"/>
              </w:rPr>
              <w:t xml:space="preserve">Aušra </w:t>
            </w:r>
            <w:proofErr w:type="spellStart"/>
            <w:r w:rsidRPr="00147B0A">
              <w:rPr>
                <w:rFonts w:ascii="Times New Roman" w:eastAsia="Arial Unicode MS" w:hAnsi="Times New Roman" w:cs="Times New Roman"/>
                <w:sz w:val="23"/>
                <w:szCs w:val="23"/>
                <w:bdr w:val="nil"/>
                <w:lang w:val="lt-LT"/>
              </w:rPr>
              <w:t>Mikalajūnienė</w:t>
            </w:r>
            <w:proofErr w:type="spellEnd"/>
          </w:p>
          <w:p w14:paraId="401E45A7" w14:textId="77777777" w:rsidR="00CD03F7" w:rsidRPr="00CD03F7"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3"/>
                <w:szCs w:val="23"/>
                <w:bdr w:val="nil"/>
                <w:lang w:val="lt-LT"/>
              </w:rPr>
            </w:pPr>
            <w:r w:rsidRPr="00CD03F7">
              <w:rPr>
                <w:rFonts w:ascii="Times New Roman" w:eastAsia="Arial Unicode MS" w:hAnsi="Times New Roman" w:cs="Times New Roman"/>
                <w:sz w:val="23"/>
                <w:szCs w:val="23"/>
                <w:bdr w:val="nil"/>
                <w:lang w:val="lt-LT"/>
              </w:rPr>
              <w:t>___________________</w:t>
            </w:r>
          </w:p>
          <w:p w14:paraId="6462E6DE" w14:textId="77777777" w:rsidR="00CD03F7" w:rsidRPr="00CD03F7"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b/>
                <w:sz w:val="23"/>
                <w:szCs w:val="23"/>
                <w:bdr w:val="nil"/>
                <w:lang w:val="lt-LT"/>
              </w:rPr>
            </w:pPr>
            <w:r w:rsidRPr="00CD03F7">
              <w:rPr>
                <w:rFonts w:ascii="Times New Roman" w:eastAsia="Arial Unicode MS" w:hAnsi="Times New Roman" w:cs="Times New Roman"/>
                <w:sz w:val="23"/>
                <w:szCs w:val="23"/>
                <w:bdr w:val="nil"/>
                <w:lang w:val="lt-LT"/>
              </w:rPr>
              <w:t>A.V.</w:t>
            </w:r>
          </w:p>
        </w:tc>
      </w:tr>
    </w:tbl>
    <w:p w14:paraId="42C06978" w14:textId="77777777" w:rsidR="00CD03F7" w:rsidRPr="005C3814" w:rsidRDefault="00CD03F7" w:rsidP="00CD03F7">
      <w:pPr>
        <w:keepNext/>
        <w:spacing w:after="0" w:line="240" w:lineRule="auto"/>
        <w:jc w:val="center"/>
        <w:outlineLvl w:val="2"/>
        <w:rPr>
          <w:rFonts w:ascii="Times New Roman" w:eastAsia="Times New Roman" w:hAnsi="Times New Roman" w:cs="Times New Roman"/>
          <w:sz w:val="24"/>
          <w:szCs w:val="24"/>
          <w:lang w:val="lt-LT" w:eastAsia="x-none"/>
        </w:rPr>
        <w:sectPr w:rsidR="00CD03F7" w:rsidRPr="005C3814" w:rsidSect="00147B0A">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851" w:left="1134" w:header="567" w:footer="567" w:gutter="0"/>
          <w:cols w:space="1296"/>
          <w:docGrid w:linePitch="360"/>
        </w:sectPr>
      </w:pPr>
    </w:p>
    <w:p w14:paraId="6A9B0658" w14:textId="77777777" w:rsidR="00CD03F7" w:rsidRPr="00CD03F7" w:rsidRDefault="00CD03F7" w:rsidP="00CD03F7">
      <w:pPr>
        <w:keepNext/>
        <w:spacing w:after="0" w:line="240" w:lineRule="auto"/>
        <w:jc w:val="center"/>
        <w:outlineLvl w:val="2"/>
        <w:rPr>
          <w:rFonts w:ascii="Times New Roman" w:eastAsia="Times New Roman" w:hAnsi="Times New Roman" w:cs="Times New Roman"/>
          <w:sz w:val="24"/>
          <w:szCs w:val="24"/>
          <w:lang w:val="en-GB" w:eastAsia="x-none"/>
        </w:rPr>
      </w:pPr>
      <w:proofErr w:type="spellStart"/>
      <w:r w:rsidRPr="00CD03F7">
        <w:rPr>
          <w:rFonts w:ascii="Times New Roman" w:eastAsia="Times New Roman" w:hAnsi="Times New Roman" w:cs="Times New Roman"/>
          <w:sz w:val="24"/>
          <w:szCs w:val="24"/>
          <w:lang w:val="en-GB" w:eastAsia="x-none"/>
        </w:rPr>
        <w:lastRenderedPageBreak/>
        <w:t>Priedas</w:t>
      </w:r>
      <w:proofErr w:type="spellEnd"/>
    </w:p>
    <w:p w14:paraId="584F516F" w14:textId="01329B8B" w:rsidR="00CD03F7" w:rsidRPr="00CD03F7" w:rsidRDefault="00147B0A" w:rsidP="00CD03F7">
      <w:pPr>
        <w:keepNext/>
        <w:spacing w:after="0" w:line="240" w:lineRule="auto"/>
        <w:jc w:val="center"/>
        <w:outlineLvl w:val="2"/>
        <w:rPr>
          <w:rFonts w:ascii="Times New Roman" w:eastAsia="Times New Roman" w:hAnsi="Times New Roman" w:cs="Times New Roman"/>
          <w:sz w:val="24"/>
          <w:szCs w:val="24"/>
          <w:lang w:val="en-GB" w:eastAsia="x-none"/>
        </w:rPr>
      </w:pPr>
      <w:proofErr w:type="spellStart"/>
      <w:r>
        <w:rPr>
          <w:rFonts w:ascii="Times New Roman" w:eastAsia="Times New Roman" w:hAnsi="Times New Roman" w:cs="Times New Roman"/>
          <w:sz w:val="24"/>
          <w:szCs w:val="24"/>
          <w:lang w:val="en-GB" w:eastAsia="x-none"/>
        </w:rPr>
        <w:t>Prie</w:t>
      </w:r>
      <w:proofErr w:type="spellEnd"/>
      <w:r>
        <w:rPr>
          <w:rFonts w:ascii="Times New Roman" w:eastAsia="Times New Roman" w:hAnsi="Times New Roman" w:cs="Times New Roman"/>
          <w:sz w:val="24"/>
          <w:szCs w:val="24"/>
          <w:lang w:val="en-GB" w:eastAsia="x-none"/>
        </w:rPr>
        <w:t xml:space="preserve"> 2023</w:t>
      </w:r>
      <w:r w:rsidR="00CD03F7" w:rsidRPr="00CD03F7">
        <w:rPr>
          <w:rFonts w:ascii="Times New Roman" w:eastAsia="Times New Roman" w:hAnsi="Times New Roman" w:cs="Times New Roman"/>
          <w:sz w:val="24"/>
          <w:szCs w:val="24"/>
          <w:lang w:val="en-GB" w:eastAsia="x-none"/>
        </w:rPr>
        <w:t xml:space="preserve">-    -       </w:t>
      </w:r>
      <w:proofErr w:type="spellStart"/>
      <w:r w:rsidR="00CD03F7" w:rsidRPr="00CD03F7">
        <w:rPr>
          <w:rFonts w:ascii="Times New Roman" w:eastAsia="Times New Roman" w:hAnsi="Times New Roman" w:cs="Times New Roman"/>
          <w:sz w:val="24"/>
          <w:szCs w:val="24"/>
          <w:lang w:val="en-GB" w:eastAsia="x-none"/>
        </w:rPr>
        <w:t>Viešojo</w:t>
      </w:r>
      <w:proofErr w:type="spellEnd"/>
      <w:r w:rsidR="00CD03F7" w:rsidRPr="00CD03F7">
        <w:rPr>
          <w:rFonts w:ascii="Times New Roman" w:eastAsia="Times New Roman" w:hAnsi="Times New Roman" w:cs="Times New Roman"/>
          <w:sz w:val="24"/>
          <w:szCs w:val="24"/>
          <w:lang w:val="en-GB" w:eastAsia="x-none"/>
        </w:rPr>
        <w:t xml:space="preserve"> </w:t>
      </w:r>
      <w:proofErr w:type="spellStart"/>
      <w:r w:rsidR="00CD03F7" w:rsidRPr="00CD03F7">
        <w:rPr>
          <w:rFonts w:ascii="Times New Roman" w:eastAsia="Times New Roman" w:hAnsi="Times New Roman" w:cs="Times New Roman"/>
          <w:sz w:val="24"/>
          <w:szCs w:val="24"/>
          <w:lang w:val="en-GB" w:eastAsia="x-none"/>
        </w:rPr>
        <w:t>prekių</w:t>
      </w:r>
      <w:proofErr w:type="spellEnd"/>
      <w:r w:rsidR="00CD03F7" w:rsidRPr="00CD03F7">
        <w:rPr>
          <w:rFonts w:ascii="Times New Roman" w:eastAsia="Times New Roman" w:hAnsi="Times New Roman" w:cs="Times New Roman"/>
          <w:sz w:val="24"/>
          <w:szCs w:val="24"/>
          <w:lang w:val="en-GB" w:eastAsia="x-none"/>
        </w:rPr>
        <w:t xml:space="preserve"> </w:t>
      </w:r>
      <w:proofErr w:type="spellStart"/>
      <w:r w:rsidR="00CD03F7" w:rsidRPr="00CD03F7">
        <w:rPr>
          <w:rFonts w:ascii="Times New Roman" w:eastAsia="Times New Roman" w:hAnsi="Times New Roman" w:cs="Times New Roman"/>
          <w:sz w:val="24"/>
          <w:szCs w:val="24"/>
          <w:lang w:val="en-GB" w:eastAsia="x-none"/>
        </w:rPr>
        <w:t>pirkimo</w:t>
      </w:r>
      <w:proofErr w:type="spellEnd"/>
      <w:r w:rsidR="00CD03F7" w:rsidRPr="00CD03F7">
        <w:rPr>
          <w:rFonts w:ascii="Times New Roman" w:eastAsia="Times New Roman" w:hAnsi="Times New Roman" w:cs="Times New Roman"/>
          <w:sz w:val="24"/>
          <w:szCs w:val="24"/>
          <w:lang w:val="en-GB" w:eastAsia="x-none"/>
        </w:rPr>
        <w:t xml:space="preserve"> – </w:t>
      </w:r>
      <w:proofErr w:type="spellStart"/>
      <w:r w:rsidR="00CD03F7" w:rsidRPr="00CD03F7">
        <w:rPr>
          <w:rFonts w:ascii="Times New Roman" w:eastAsia="Times New Roman" w:hAnsi="Times New Roman" w:cs="Times New Roman"/>
          <w:sz w:val="24"/>
          <w:szCs w:val="24"/>
          <w:lang w:val="en-GB" w:eastAsia="x-none"/>
        </w:rPr>
        <w:t>pardavimo</w:t>
      </w:r>
      <w:proofErr w:type="spellEnd"/>
      <w:r w:rsidR="00CD03F7" w:rsidRPr="00CD03F7">
        <w:rPr>
          <w:rFonts w:ascii="Times New Roman" w:eastAsia="Times New Roman" w:hAnsi="Times New Roman" w:cs="Times New Roman"/>
          <w:sz w:val="24"/>
          <w:szCs w:val="24"/>
          <w:lang w:val="en-GB" w:eastAsia="x-none"/>
        </w:rPr>
        <w:t xml:space="preserve"> </w:t>
      </w:r>
      <w:proofErr w:type="spellStart"/>
      <w:proofErr w:type="gramStart"/>
      <w:r w:rsidR="00CD03F7" w:rsidRPr="00CD03F7">
        <w:rPr>
          <w:rFonts w:ascii="Times New Roman" w:eastAsia="Times New Roman" w:hAnsi="Times New Roman" w:cs="Times New Roman"/>
          <w:sz w:val="24"/>
          <w:szCs w:val="24"/>
          <w:lang w:val="en-GB" w:eastAsia="x-none"/>
        </w:rPr>
        <w:t>sutarties</w:t>
      </w:r>
      <w:proofErr w:type="spellEnd"/>
      <w:r w:rsidR="00CD03F7" w:rsidRPr="00CD03F7">
        <w:rPr>
          <w:rFonts w:ascii="Times New Roman" w:eastAsia="Times New Roman" w:hAnsi="Times New Roman" w:cs="Times New Roman"/>
          <w:sz w:val="24"/>
          <w:szCs w:val="24"/>
          <w:lang w:val="en-GB" w:eastAsia="x-none"/>
        </w:rPr>
        <w:t xml:space="preserve">  Nr</w:t>
      </w:r>
      <w:proofErr w:type="gramEnd"/>
      <w:r w:rsidR="00CD03F7" w:rsidRPr="00CD03F7">
        <w:rPr>
          <w:rFonts w:ascii="Times New Roman" w:eastAsia="Times New Roman" w:hAnsi="Times New Roman" w:cs="Times New Roman"/>
          <w:sz w:val="24"/>
          <w:szCs w:val="24"/>
          <w:lang w:val="en-GB" w:eastAsia="x-none"/>
        </w:rPr>
        <w:t>.</w:t>
      </w:r>
      <w:r w:rsidR="001145E3" w:rsidRPr="001145E3">
        <w:rPr>
          <w:rFonts w:ascii="Times New Roman" w:eastAsia="Times New Roman" w:hAnsi="Times New Roman" w:cs="Times New Roman"/>
          <w:color w:val="000000"/>
          <w:sz w:val="23"/>
          <w:szCs w:val="23"/>
          <w:lang w:val="lt-LT"/>
        </w:rPr>
        <w:t xml:space="preserve"> </w:t>
      </w:r>
      <w:r w:rsidR="001145E3">
        <w:rPr>
          <w:rFonts w:ascii="Times New Roman" w:eastAsia="Times New Roman" w:hAnsi="Times New Roman" w:cs="Times New Roman"/>
          <w:color w:val="000000"/>
          <w:sz w:val="23"/>
          <w:szCs w:val="23"/>
          <w:lang w:val="lt-LT"/>
        </w:rPr>
        <w:t>3.1-K1-.....-PR336/23</w:t>
      </w:r>
    </w:p>
    <w:p w14:paraId="75F3E5A3" w14:textId="77777777" w:rsidR="00CD03F7" w:rsidRPr="00CD03F7" w:rsidRDefault="00CD03F7" w:rsidP="00CD03F7">
      <w:pPr>
        <w:keepNext/>
        <w:spacing w:after="0" w:line="240" w:lineRule="auto"/>
        <w:outlineLvl w:val="2"/>
        <w:rPr>
          <w:rFonts w:ascii="Times New Roman" w:eastAsia="Times New Roman" w:hAnsi="Times New Roman" w:cs="Times New Roman"/>
          <w:sz w:val="24"/>
          <w:szCs w:val="24"/>
          <w:lang w:val="en-GB" w:eastAsia="x-none"/>
        </w:rPr>
      </w:pPr>
    </w:p>
    <w:p w14:paraId="28BDA802" w14:textId="77777777" w:rsidR="00CD03F7" w:rsidRDefault="00CD03F7" w:rsidP="00CD03F7">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val="lt-LT" w:eastAsia="x-none"/>
        </w:rPr>
      </w:pPr>
      <w:proofErr w:type="spellStart"/>
      <w:r w:rsidRPr="00CD03F7">
        <w:rPr>
          <w:rFonts w:ascii="Times New Roman" w:eastAsia="Arial Unicode MS" w:hAnsi="Times New Roman" w:cs="Times New Roman"/>
          <w:sz w:val="24"/>
          <w:szCs w:val="24"/>
          <w:bdr w:val="nil"/>
          <w:lang w:val="en-GB" w:eastAsia="x-none"/>
        </w:rPr>
        <w:t>Parduodam</w:t>
      </w:r>
      <w:proofErr w:type="spellEnd"/>
      <w:r w:rsidRPr="00CD03F7">
        <w:rPr>
          <w:rFonts w:ascii="Times New Roman" w:eastAsia="Arial Unicode MS" w:hAnsi="Times New Roman" w:cs="Times New Roman"/>
          <w:sz w:val="24"/>
          <w:szCs w:val="24"/>
          <w:bdr w:val="nil"/>
          <w:lang w:val="lt-LT" w:eastAsia="x-none"/>
        </w:rPr>
        <w:t>ų prekių sąrašas ir kiekiai</w:t>
      </w:r>
    </w:p>
    <w:tbl>
      <w:tblPr>
        <w:tblStyle w:val="Lentelstinklelis"/>
        <w:tblW w:w="11340" w:type="dxa"/>
        <w:tblInd w:w="-1139" w:type="dxa"/>
        <w:tblLayout w:type="fixed"/>
        <w:tblLook w:val="04A0" w:firstRow="1" w:lastRow="0" w:firstColumn="1" w:lastColumn="0" w:noHBand="0" w:noVBand="1"/>
      </w:tblPr>
      <w:tblGrid>
        <w:gridCol w:w="567"/>
        <w:gridCol w:w="1560"/>
        <w:gridCol w:w="850"/>
        <w:gridCol w:w="1516"/>
        <w:gridCol w:w="1036"/>
        <w:gridCol w:w="1134"/>
        <w:gridCol w:w="1082"/>
        <w:gridCol w:w="1028"/>
        <w:gridCol w:w="681"/>
        <w:gridCol w:w="919"/>
        <w:gridCol w:w="967"/>
      </w:tblGrid>
      <w:tr w:rsidR="00147B0A" w:rsidRPr="00147B0A" w14:paraId="37FD9BA7" w14:textId="77777777" w:rsidTr="006E1420">
        <w:trPr>
          <w:trHeight w:val="2250"/>
        </w:trPr>
        <w:tc>
          <w:tcPr>
            <w:tcW w:w="567" w:type="dxa"/>
            <w:hideMark/>
          </w:tcPr>
          <w:p w14:paraId="0EE33011"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proofErr w:type="spellStart"/>
            <w:r w:rsidRPr="006E1420">
              <w:rPr>
                <w:rFonts w:ascii="Times New Roman" w:eastAsia="Arial Unicode MS" w:hAnsi="Times New Roman" w:cs="Times New Roman"/>
                <w:sz w:val="20"/>
                <w:szCs w:val="20"/>
                <w:bdr w:val="nil"/>
                <w:lang w:eastAsia="x-none"/>
              </w:rPr>
              <w:t>Eil</w:t>
            </w:r>
            <w:proofErr w:type="spellEnd"/>
            <w:r w:rsidRPr="006E1420">
              <w:rPr>
                <w:rFonts w:ascii="Times New Roman" w:eastAsia="Arial Unicode MS" w:hAnsi="Times New Roman" w:cs="Times New Roman"/>
                <w:sz w:val="20"/>
                <w:szCs w:val="20"/>
                <w:bdr w:val="nil"/>
                <w:lang w:eastAsia="x-none"/>
              </w:rPr>
              <w:t>. Nr.</w:t>
            </w:r>
          </w:p>
        </w:tc>
        <w:tc>
          <w:tcPr>
            <w:tcW w:w="1560" w:type="dxa"/>
            <w:hideMark/>
          </w:tcPr>
          <w:p w14:paraId="3CB7BFC3"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proofErr w:type="spellStart"/>
            <w:r w:rsidRPr="006E1420">
              <w:rPr>
                <w:rFonts w:ascii="Times New Roman" w:eastAsia="Arial Unicode MS" w:hAnsi="Times New Roman" w:cs="Times New Roman"/>
                <w:sz w:val="20"/>
                <w:szCs w:val="20"/>
                <w:bdr w:val="nil"/>
                <w:lang w:eastAsia="x-none"/>
              </w:rPr>
              <w:t>Produkto</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pavadinimas</w:t>
            </w:r>
            <w:proofErr w:type="spellEnd"/>
          </w:p>
        </w:tc>
        <w:tc>
          <w:tcPr>
            <w:tcW w:w="850" w:type="dxa"/>
            <w:hideMark/>
          </w:tcPr>
          <w:p w14:paraId="70446F88"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proofErr w:type="spellStart"/>
            <w:r w:rsidRPr="006E1420">
              <w:rPr>
                <w:rFonts w:ascii="Times New Roman" w:eastAsia="Arial Unicode MS" w:hAnsi="Times New Roman" w:cs="Times New Roman"/>
                <w:sz w:val="20"/>
                <w:szCs w:val="20"/>
                <w:bdr w:val="nil"/>
                <w:lang w:eastAsia="x-none"/>
              </w:rPr>
              <w:t>Stabilumas</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atidarius</w:t>
            </w:r>
            <w:proofErr w:type="spellEnd"/>
          </w:p>
        </w:tc>
        <w:tc>
          <w:tcPr>
            <w:tcW w:w="1516" w:type="dxa"/>
            <w:hideMark/>
          </w:tcPr>
          <w:p w14:paraId="0C77B07E"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proofErr w:type="spellStart"/>
            <w:r w:rsidRPr="006E1420">
              <w:rPr>
                <w:rFonts w:ascii="Times New Roman" w:eastAsia="Arial Unicode MS" w:hAnsi="Times New Roman" w:cs="Times New Roman"/>
                <w:sz w:val="20"/>
                <w:szCs w:val="20"/>
                <w:bdr w:val="nil"/>
                <w:lang w:eastAsia="x-none"/>
              </w:rPr>
              <w:t>Minimali</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rodiklio</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reikšmė</w:t>
            </w:r>
            <w:proofErr w:type="spellEnd"/>
          </w:p>
        </w:tc>
        <w:tc>
          <w:tcPr>
            <w:tcW w:w="1036" w:type="dxa"/>
            <w:hideMark/>
          </w:tcPr>
          <w:p w14:paraId="66BA7D74"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proofErr w:type="spellStart"/>
            <w:r w:rsidRPr="006E1420">
              <w:rPr>
                <w:rFonts w:ascii="Times New Roman" w:eastAsia="Arial Unicode MS" w:hAnsi="Times New Roman" w:cs="Times New Roman"/>
                <w:sz w:val="20"/>
                <w:szCs w:val="20"/>
                <w:bdr w:val="nil"/>
                <w:lang w:eastAsia="x-none"/>
              </w:rPr>
              <w:t>Preliminarus</w:t>
            </w:r>
            <w:proofErr w:type="spellEnd"/>
            <w:r w:rsidRPr="006E1420">
              <w:rPr>
                <w:rFonts w:ascii="Times New Roman" w:eastAsia="Arial Unicode MS" w:hAnsi="Times New Roman" w:cs="Times New Roman"/>
                <w:sz w:val="20"/>
                <w:szCs w:val="20"/>
                <w:bdr w:val="nil"/>
                <w:lang w:eastAsia="x-none"/>
              </w:rPr>
              <w:t xml:space="preserve"> </w:t>
            </w:r>
            <w:proofErr w:type="spellStart"/>
            <w:proofErr w:type="gramStart"/>
            <w:r w:rsidRPr="006E1420">
              <w:rPr>
                <w:rFonts w:ascii="Times New Roman" w:eastAsia="Arial Unicode MS" w:hAnsi="Times New Roman" w:cs="Times New Roman"/>
                <w:sz w:val="20"/>
                <w:szCs w:val="20"/>
                <w:bdr w:val="nil"/>
                <w:lang w:eastAsia="x-none"/>
              </w:rPr>
              <w:t>tyrimų</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skaičius</w:t>
            </w:r>
            <w:proofErr w:type="spellEnd"/>
            <w:proofErr w:type="gramEnd"/>
            <w:r w:rsidRPr="006E1420">
              <w:rPr>
                <w:rFonts w:ascii="Times New Roman" w:eastAsia="Arial Unicode MS" w:hAnsi="Times New Roman" w:cs="Times New Roman"/>
                <w:sz w:val="20"/>
                <w:szCs w:val="20"/>
                <w:bdr w:val="nil"/>
                <w:lang w:eastAsia="x-none"/>
              </w:rPr>
              <w:t xml:space="preserve"> per 60 </w:t>
            </w:r>
            <w:proofErr w:type="spellStart"/>
            <w:r w:rsidRPr="006E1420">
              <w:rPr>
                <w:rFonts w:ascii="Times New Roman" w:eastAsia="Arial Unicode MS" w:hAnsi="Times New Roman" w:cs="Times New Roman"/>
                <w:sz w:val="20"/>
                <w:szCs w:val="20"/>
                <w:bdr w:val="nil"/>
                <w:lang w:eastAsia="x-none"/>
              </w:rPr>
              <w:t>mėn</w:t>
            </w:r>
            <w:proofErr w:type="spellEnd"/>
            <w:r w:rsidRPr="006E1420">
              <w:rPr>
                <w:rFonts w:ascii="Times New Roman" w:eastAsia="Arial Unicode MS" w:hAnsi="Times New Roman" w:cs="Times New Roman"/>
                <w:sz w:val="20"/>
                <w:szCs w:val="20"/>
                <w:bdr w:val="nil"/>
                <w:lang w:eastAsia="x-none"/>
              </w:rPr>
              <w:t>.</w:t>
            </w:r>
          </w:p>
        </w:tc>
        <w:tc>
          <w:tcPr>
            <w:tcW w:w="1134" w:type="dxa"/>
            <w:hideMark/>
          </w:tcPr>
          <w:p w14:paraId="1B6BC760"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proofErr w:type="spellStart"/>
            <w:proofErr w:type="gramStart"/>
            <w:r w:rsidRPr="006E1420">
              <w:rPr>
                <w:rFonts w:ascii="Times New Roman" w:eastAsia="Arial Unicode MS" w:hAnsi="Times New Roman" w:cs="Times New Roman"/>
                <w:sz w:val="20"/>
                <w:szCs w:val="20"/>
                <w:bdr w:val="nil"/>
                <w:lang w:eastAsia="x-none"/>
              </w:rPr>
              <w:t>Siūloma</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pakuotė</w:t>
            </w:r>
            <w:proofErr w:type="spellEnd"/>
            <w:proofErr w:type="gram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nurodant</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kiek</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tyrimų</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galima</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atlikti</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iš</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siūlomos</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pakuotės</w:t>
            </w:r>
            <w:proofErr w:type="spellEnd"/>
            <w:r w:rsidRPr="006E1420">
              <w:rPr>
                <w:rFonts w:ascii="Times New Roman" w:eastAsia="Arial Unicode MS" w:hAnsi="Times New Roman" w:cs="Times New Roman"/>
                <w:sz w:val="20"/>
                <w:szCs w:val="20"/>
                <w:bdr w:val="nil"/>
                <w:lang w:eastAsia="x-none"/>
              </w:rPr>
              <w:t>)</w:t>
            </w:r>
          </w:p>
        </w:tc>
        <w:tc>
          <w:tcPr>
            <w:tcW w:w="1082" w:type="dxa"/>
            <w:hideMark/>
          </w:tcPr>
          <w:p w14:paraId="10CC6780"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proofErr w:type="spellStart"/>
            <w:r w:rsidRPr="006E1420">
              <w:rPr>
                <w:rFonts w:ascii="Times New Roman" w:eastAsia="Arial Unicode MS" w:hAnsi="Times New Roman" w:cs="Times New Roman"/>
                <w:sz w:val="20"/>
                <w:szCs w:val="20"/>
                <w:bdr w:val="nil"/>
                <w:lang w:eastAsia="x-none"/>
              </w:rPr>
              <w:t>Reagentų</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ir</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priemonių</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kiekis</w:t>
            </w:r>
            <w:proofErr w:type="spellEnd"/>
            <w:r w:rsidRPr="006E1420">
              <w:rPr>
                <w:rFonts w:ascii="Times New Roman" w:eastAsia="Arial Unicode MS" w:hAnsi="Times New Roman" w:cs="Times New Roman"/>
                <w:sz w:val="20"/>
                <w:szCs w:val="20"/>
                <w:bdr w:val="nil"/>
                <w:lang w:eastAsia="x-none"/>
              </w:rPr>
              <w:br/>
            </w:r>
            <w:proofErr w:type="spellStart"/>
            <w:r w:rsidRPr="006E1420">
              <w:rPr>
                <w:rFonts w:ascii="Times New Roman" w:eastAsia="Arial Unicode MS" w:hAnsi="Times New Roman" w:cs="Times New Roman"/>
                <w:sz w:val="20"/>
                <w:szCs w:val="20"/>
                <w:bdr w:val="nil"/>
                <w:lang w:eastAsia="x-none"/>
              </w:rPr>
              <w:t>nurodytam</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tyrimų</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skaičiui</w:t>
            </w:r>
            <w:proofErr w:type="spellEnd"/>
            <w:r w:rsidRPr="006E1420">
              <w:rPr>
                <w:rFonts w:ascii="Times New Roman" w:eastAsia="Arial Unicode MS" w:hAnsi="Times New Roman" w:cs="Times New Roman"/>
                <w:sz w:val="20"/>
                <w:szCs w:val="20"/>
                <w:bdr w:val="nil"/>
                <w:lang w:eastAsia="x-none"/>
              </w:rPr>
              <w:t xml:space="preserve"> </w:t>
            </w:r>
            <w:r w:rsidRPr="006E1420">
              <w:rPr>
                <w:rFonts w:ascii="Times New Roman" w:eastAsia="Arial Unicode MS" w:hAnsi="Times New Roman" w:cs="Times New Roman"/>
                <w:sz w:val="20"/>
                <w:szCs w:val="20"/>
                <w:bdr w:val="nil"/>
                <w:lang w:eastAsia="x-none"/>
              </w:rPr>
              <w:br/>
            </w:r>
            <w:proofErr w:type="spellStart"/>
            <w:r w:rsidRPr="006E1420">
              <w:rPr>
                <w:rFonts w:ascii="Times New Roman" w:eastAsia="Arial Unicode MS" w:hAnsi="Times New Roman" w:cs="Times New Roman"/>
                <w:sz w:val="20"/>
                <w:szCs w:val="20"/>
                <w:bdr w:val="nil"/>
                <w:lang w:eastAsia="x-none"/>
              </w:rPr>
              <w:t>atlikti</w:t>
            </w:r>
            <w:proofErr w:type="spellEnd"/>
            <w:r w:rsidRPr="006E1420">
              <w:rPr>
                <w:rFonts w:ascii="Times New Roman" w:eastAsia="Arial Unicode MS" w:hAnsi="Times New Roman" w:cs="Times New Roman"/>
                <w:sz w:val="20"/>
                <w:szCs w:val="20"/>
                <w:bdr w:val="nil"/>
                <w:lang w:eastAsia="x-none"/>
              </w:rPr>
              <w:t xml:space="preserve"> per 60 </w:t>
            </w:r>
            <w:proofErr w:type="spellStart"/>
            <w:r w:rsidRPr="006E1420">
              <w:rPr>
                <w:rFonts w:ascii="Times New Roman" w:eastAsia="Arial Unicode MS" w:hAnsi="Times New Roman" w:cs="Times New Roman"/>
                <w:sz w:val="20"/>
                <w:szCs w:val="20"/>
                <w:bdr w:val="nil"/>
                <w:lang w:eastAsia="x-none"/>
              </w:rPr>
              <w:t>mėn</w:t>
            </w:r>
            <w:proofErr w:type="spellEnd"/>
            <w:r w:rsidRPr="006E1420">
              <w:rPr>
                <w:rFonts w:ascii="Times New Roman" w:eastAsia="Arial Unicode MS" w:hAnsi="Times New Roman" w:cs="Times New Roman"/>
                <w:sz w:val="20"/>
                <w:szCs w:val="20"/>
                <w:bdr w:val="nil"/>
                <w:lang w:eastAsia="x-none"/>
              </w:rPr>
              <w:t>.</w:t>
            </w:r>
          </w:p>
        </w:tc>
        <w:tc>
          <w:tcPr>
            <w:tcW w:w="1028" w:type="dxa"/>
            <w:hideMark/>
          </w:tcPr>
          <w:p w14:paraId="0CAB40C4"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proofErr w:type="spellStart"/>
            <w:r w:rsidRPr="006E1420">
              <w:rPr>
                <w:rFonts w:ascii="Times New Roman" w:eastAsia="Arial Unicode MS" w:hAnsi="Times New Roman" w:cs="Times New Roman"/>
                <w:sz w:val="20"/>
                <w:szCs w:val="20"/>
                <w:bdr w:val="nil"/>
                <w:lang w:eastAsia="x-none"/>
              </w:rPr>
              <w:t>Reagentų</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ir</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priemonių</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reikalingų</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vienam</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tyrimui</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atlikti</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kaina</w:t>
            </w:r>
            <w:proofErr w:type="spellEnd"/>
            <w:r w:rsidRPr="006E1420">
              <w:rPr>
                <w:rFonts w:ascii="Times New Roman" w:eastAsia="Arial Unicode MS" w:hAnsi="Times New Roman" w:cs="Times New Roman"/>
                <w:sz w:val="20"/>
                <w:szCs w:val="20"/>
                <w:bdr w:val="nil"/>
                <w:lang w:eastAsia="x-none"/>
              </w:rPr>
              <w:t xml:space="preserve">, EUR </w:t>
            </w:r>
            <w:proofErr w:type="spellStart"/>
            <w:r w:rsidRPr="006E1420">
              <w:rPr>
                <w:rFonts w:ascii="Times New Roman" w:eastAsia="Arial Unicode MS" w:hAnsi="Times New Roman" w:cs="Times New Roman"/>
                <w:sz w:val="20"/>
                <w:szCs w:val="20"/>
                <w:bdr w:val="nil"/>
                <w:lang w:eastAsia="x-none"/>
              </w:rPr>
              <w:t>su</w:t>
            </w:r>
            <w:proofErr w:type="spellEnd"/>
            <w:r w:rsidRPr="006E1420">
              <w:rPr>
                <w:rFonts w:ascii="Times New Roman" w:eastAsia="Arial Unicode MS" w:hAnsi="Times New Roman" w:cs="Times New Roman"/>
                <w:sz w:val="20"/>
                <w:szCs w:val="20"/>
                <w:bdr w:val="nil"/>
                <w:lang w:eastAsia="x-none"/>
              </w:rPr>
              <w:t xml:space="preserve"> PVM</w:t>
            </w:r>
          </w:p>
        </w:tc>
        <w:tc>
          <w:tcPr>
            <w:tcW w:w="681" w:type="dxa"/>
            <w:hideMark/>
          </w:tcPr>
          <w:p w14:paraId="20E05993"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xml:space="preserve">PVM </w:t>
            </w:r>
            <w:proofErr w:type="spellStart"/>
            <w:r w:rsidRPr="006E1420">
              <w:rPr>
                <w:rFonts w:ascii="Times New Roman" w:eastAsia="Arial Unicode MS" w:hAnsi="Times New Roman" w:cs="Times New Roman"/>
                <w:sz w:val="20"/>
                <w:szCs w:val="20"/>
                <w:bdr w:val="nil"/>
                <w:lang w:eastAsia="x-none"/>
              </w:rPr>
              <w:t>tarifas</w:t>
            </w:r>
            <w:proofErr w:type="spellEnd"/>
            <w:r w:rsidRPr="006E1420">
              <w:rPr>
                <w:rFonts w:ascii="Times New Roman" w:eastAsia="Arial Unicode MS" w:hAnsi="Times New Roman" w:cs="Times New Roman"/>
                <w:sz w:val="20"/>
                <w:szCs w:val="20"/>
                <w:bdr w:val="nil"/>
                <w:lang w:eastAsia="x-none"/>
              </w:rPr>
              <w:t xml:space="preserve"> %</w:t>
            </w:r>
          </w:p>
        </w:tc>
        <w:tc>
          <w:tcPr>
            <w:tcW w:w="919" w:type="dxa"/>
            <w:hideMark/>
          </w:tcPr>
          <w:p w14:paraId="59D922FC"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proofErr w:type="spellStart"/>
            <w:r w:rsidRPr="006E1420">
              <w:rPr>
                <w:rFonts w:ascii="Times New Roman" w:eastAsia="Arial Unicode MS" w:hAnsi="Times New Roman" w:cs="Times New Roman"/>
                <w:sz w:val="20"/>
                <w:szCs w:val="20"/>
                <w:bdr w:val="nil"/>
                <w:lang w:eastAsia="x-none"/>
              </w:rPr>
              <w:t>Siūlomos</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pakuotės</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kaina</w:t>
            </w:r>
            <w:proofErr w:type="spellEnd"/>
            <w:r w:rsidRPr="006E1420">
              <w:rPr>
                <w:rFonts w:ascii="Times New Roman" w:eastAsia="Arial Unicode MS" w:hAnsi="Times New Roman" w:cs="Times New Roman"/>
                <w:sz w:val="20"/>
                <w:szCs w:val="20"/>
                <w:bdr w:val="nil"/>
                <w:lang w:eastAsia="x-none"/>
              </w:rPr>
              <w:t xml:space="preserve"> EUR </w:t>
            </w:r>
            <w:proofErr w:type="spellStart"/>
            <w:r w:rsidRPr="006E1420">
              <w:rPr>
                <w:rFonts w:ascii="Times New Roman" w:eastAsia="Arial Unicode MS" w:hAnsi="Times New Roman" w:cs="Times New Roman"/>
                <w:sz w:val="20"/>
                <w:szCs w:val="20"/>
                <w:bdr w:val="nil"/>
                <w:lang w:eastAsia="x-none"/>
              </w:rPr>
              <w:t>su</w:t>
            </w:r>
            <w:proofErr w:type="spellEnd"/>
            <w:r w:rsidRPr="006E1420">
              <w:rPr>
                <w:rFonts w:ascii="Times New Roman" w:eastAsia="Arial Unicode MS" w:hAnsi="Times New Roman" w:cs="Times New Roman"/>
                <w:sz w:val="20"/>
                <w:szCs w:val="20"/>
                <w:bdr w:val="nil"/>
                <w:lang w:eastAsia="x-none"/>
              </w:rPr>
              <w:t xml:space="preserve"> PVM</w:t>
            </w:r>
          </w:p>
        </w:tc>
        <w:tc>
          <w:tcPr>
            <w:tcW w:w="967" w:type="dxa"/>
            <w:hideMark/>
          </w:tcPr>
          <w:p w14:paraId="7A1FFB6E"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xml:space="preserve">Suma, EUR </w:t>
            </w:r>
            <w:proofErr w:type="spellStart"/>
            <w:r w:rsidRPr="006E1420">
              <w:rPr>
                <w:rFonts w:ascii="Times New Roman" w:eastAsia="Arial Unicode MS" w:hAnsi="Times New Roman" w:cs="Times New Roman"/>
                <w:sz w:val="20"/>
                <w:szCs w:val="20"/>
                <w:bdr w:val="nil"/>
                <w:lang w:eastAsia="x-none"/>
              </w:rPr>
              <w:t>su</w:t>
            </w:r>
            <w:proofErr w:type="spellEnd"/>
            <w:r w:rsidRPr="006E1420">
              <w:rPr>
                <w:rFonts w:ascii="Times New Roman" w:eastAsia="Arial Unicode MS" w:hAnsi="Times New Roman" w:cs="Times New Roman"/>
                <w:sz w:val="20"/>
                <w:szCs w:val="20"/>
                <w:bdr w:val="nil"/>
                <w:lang w:eastAsia="x-none"/>
              </w:rPr>
              <w:t xml:space="preserve"> PVM 60 </w:t>
            </w:r>
            <w:proofErr w:type="spellStart"/>
            <w:r w:rsidRPr="006E1420">
              <w:rPr>
                <w:rFonts w:ascii="Times New Roman" w:eastAsia="Arial Unicode MS" w:hAnsi="Times New Roman" w:cs="Times New Roman"/>
                <w:sz w:val="20"/>
                <w:szCs w:val="20"/>
                <w:bdr w:val="nil"/>
                <w:lang w:eastAsia="x-none"/>
              </w:rPr>
              <w:t>mėn</w:t>
            </w:r>
            <w:proofErr w:type="spellEnd"/>
            <w:r w:rsidRPr="006E1420">
              <w:rPr>
                <w:rFonts w:ascii="Times New Roman" w:eastAsia="Arial Unicode MS" w:hAnsi="Times New Roman" w:cs="Times New Roman"/>
                <w:sz w:val="20"/>
                <w:szCs w:val="20"/>
                <w:bdr w:val="nil"/>
                <w:lang w:eastAsia="x-none"/>
              </w:rPr>
              <w:t>.</w:t>
            </w:r>
          </w:p>
        </w:tc>
      </w:tr>
      <w:tr w:rsidR="00147B0A" w:rsidRPr="00147B0A" w14:paraId="07050B20" w14:textId="77777777" w:rsidTr="006E1420">
        <w:trPr>
          <w:trHeight w:val="279"/>
        </w:trPr>
        <w:tc>
          <w:tcPr>
            <w:tcW w:w="567" w:type="dxa"/>
            <w:noWrap/>
            <w:hideMark/>
          </w:tcPr>
          <w:p w14:paraId="174936B4"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1</w:t>
            </w:r>
          </w:p>
        </w:tc>
        <w:tc>
          <w:tcPr>
            <w:tcW w:w="1560" w:type="dxa"/>
            <w:noWrap/>
            <w:hideMark/>
          </w:tcPr>
          <w:p w14:paraId="6EC4537B"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2</w:t>
            </w:r>
          </w:p>
        </w:tc>
        <w:tc>
          <w:tcPr>
            <w:tcW w:w="850" w:type="dxa"/>
            <w:noWrap/>
            <w:hideMark/>
          </w:tcPr>
          <w:p w14:paraId="7CC38972"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516" w:type="dxa"/>
            <w:noWrap/>
            <w:hideMark/>
          </w:tcPr>
          <w:p w14:paraId="747CCCAD"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3</w:t>
            </w:r>
          </w:p>
        </w:tc>
        <w:tc>
          <w:tcPr>
            <w:tcW w:w="1036" w:type="dxa"/>
            <w:noWrap/>
            <w:hideMark/>
          </w:tcPr>
          <w:p w14:paraId="72C50932"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4</w:t>
            </w:r>
          </w:p>
        </w:tc>
        <w:tc>
          <w:tcPr>
            <w:tcW w:w="1134" w:type="dxa"/>
            <w:noWrap/>
            <w:hideMark/>
          </w:tcPr>
          <w:p w14:paraId="0BFEC937"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82" w:type="dxa"/>
            <w:noWrap/>
            <w:hideMark/>
          </w:tcPr>
          <w:p w14:paraId="4879F4CF"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28" w:type="dxa"/>
            <w:noWrap/>
            <w:hideMark/>
          </w:tcPr>
          <w:p w14:paraId="09B17B06"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681" w:type="dxa"/>
            <w:noWrap/>
            <w:hideMark/>
          </w:tcPr>
          <w:p w14:paraId="78C95624"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919" w:type="dxa"/>
            <w:noWrap/>
            <w:hideMark/>
          </w:tcPr>
          <w:p w14:paraId="5EFA8F6C"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967" w:type="dxa"/>
            <w:noWrap/>
            <w:hideMark/>
          </w:tcPr>
          <w:p w14:paraId="4D5D1540"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r>
      <w:tr w:rsidR="00147B0A" w:rsidRPr="00147B0A" w14:paraId="78D03E8D" w14:textId="77777777" w:rsidTr="006E1420">
        <w:trPr>
          <w:trHeight w:val="420"/>
        </w:trPr>
        <w:tc>
          <w:tcPr>
            <w:tcW w:w="567" w:type="dxa"/>
            <w:noWrap/>
            <w:hideMark/>
          </w:tcPr>
          <w:p w14:paraId="67887A0D"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3926" w:type="dxa"/>
            <w:gridSpan w:val="3"/>
            <w:hideMark/>
          </w:tcPr>
          <w:p w14:paraId="79BF4419"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b/>
                <w:bCs/>
                <w:sz w:val="20"/>
                <w:szCs w:val="20"/>
                <w:bdr w:val="nil"/>
                <w:lang w:eastAsia="x-none"/>
              </w:rPr>
            </w:pPr>
            <w:proofErr w:type="spellStart"/>
            <w:r w:rsidRPr="006E1420">
              <w:rPr>
                <w:rFonts w:ascii="Times New Roman" w:eastAsia="Arial Unicode MS" w:hAnsi="Times New Roman" w:cs="Times New Roman"/>
                <w:b/>
                <w:bCs/>
                <w:sz w:val="20"/>
                <w:szCs w:val="20"/>
                <w:bdr w:val="nil"/>
                <w:lang w:eastAsia="x-none"/>
              </w:rPr>
              <w:t>Šlapimo</w:t>
            </w:r>
            <w:proofErr w:type="spellEnd"/>
            <w:r w:rsidRPr="006E1420">
              <w:rPr>
                <w:rFonts w:ascii="Times New Roman" w:eastAsia="Arial Unicode MS" w:hAnsi="Times New Roman" w:cs="Times New Roman"/>
                <w:b/>
                <w:bCs/>
                <w:sz w:val="20"/>
                <w:szCs w:val="20"/>
                <w:bdr w:val="nil"/>
                <w:lang w:eastAsia="x-none"/>
              </w:rPr>
              <w:t xml:space="preserve"> </w:t>
            </w:r>
            <w:proofErr w:type="spellStart"/>
            <w:r w:rsidRPr="006E1420">
              <w:rPr>
                <w:rFonts w:ascii="Times New Roman" w:eastAsia="Arial Unicode MS" w:hAnsi="Times New Roman" w:cs="Times New Roman"/>
                <w:b/>
                <w:bCs/>
                <w:sz w:val="20"/>
                <w:szCs w:val="20"/>
                <w:bdr w:val="nil"/>
                <w:lang w:eastAsia="x-none"/>
              </w:rPr>
              <w:t>bakterijų</w:t>
            </w:r>
            <w:proofErr w:type="spellEnd"/>
            <w:r w:rsidRPr="006E1420">
              <w:rPr>
                <w:rFonts w:ascii="Times New Roman" w:eastAsia="Arial Unicode MS" w:hAnsi="Times New Roman" w:cs="Times New Roman"/>
                <w:b/>
                <w:bCs/>
                <w:sz w:val="20"/>
                <w:szCs w:val="20"/>
                <w:bdr w:val="nil"/>
                <w:lang w:eastAsia="x-none"/>
              </w:rPr>
              <w:t xml:space="preserve"> </w:t>
            </w:r>
            <w:proofErr w:type="spellStart"/>
            <w:r w:rsidRPr="006E1420">
              <w:rPr>
                <w:rFonts w:ascii="Times New Roman" w:eastAsia="Arial Unicode MS" w:hAnsi="Times New Roman" w:cs="Times New Roman"/>
                <w:b/>
                <w:bCs/>
                <w:sz w:val="20"/>
                <w:szCs w:val="20"/>
                <w:bdr w:val="nil"/>
                <w:lang w:eastAsia="x-none"/>
              </w:rPr>
              <w:t>skaičiaus</w:t>
            </w:r>
            <w:proofErr w:type="spellEnd"/>
            <w:r w:rsidRPr="006E1420">
              <w:rPr>
                <w:rFonts w:ascii="Times New Roman" w:eastAsia="Arial Unicode MS" w:hAnsi="Times New Roman" w:cs="Times New Roman"/>
                <w:b/>
                <w:bCs/>
                <w:sz w:val="20"/>
                <w:szCs w:val="20"/>
                <w:bdr w:val="nil"/>
                <w:lang w:eastAsia="x-none"/>
              </w:rPr>
              <w:t xml:space="preserve"> </w:t>
            </w:r>
            <w:proofErr w:type="spellStart"/>
            <w:r w:rsidRPr="006E1420">
              <w:rPr>
                <w:rFonts w:ascii="Times New Roman" w:eastAsia="Arial Unicode MS" w:hAnsi="Times New Roman" w:cs="Times New Roman"/>
                <w:b/>
                <w:bCs/>
                <w:sz w:val="20"/>
                <w:szCs w:val="20"/>
                <w:bdr w:val="nil"/>
                <w:lang w:eastAsia="x-none"/>
              </w:rPr>
              <w:t>reagentai</w:t>
            </w:r>
            <w:proofErr w:type="spellEnd"/>
            <w:r w:rsidRPr="006E1420">
              <w:rPr>
                <w:rFonts w:ascii="Times New Roman" w:eastAsia="Arial Unicode MS" w:hAnsi="Times New Roman" w:cs="Times New Roman"/>
                <w:b/>
                <w:bCs/>
                <w:sz w:val="20"/>
                <w:szCs w:val="20"/>
                <w:bdr w:val="nil"/>
                <w:lang w:eastAsia="x-none"/>
              </w:rPr>
              <w:t xml:space="preserve"> </w:t>
            </w:r>
            <w:proofErr w:type="spellStart"/>
            <w:r w:rsidRPr="006E1420">
              <w:rPr>
                <w:rFonts w:ascii="Times New Roman" w:eastAsia="Arial Unicode MS" w:hAnsi="Times New Roman" w:cs="Times New Roman"/>
                <w:b/>
                <w:bCs/>
                <w:sz w:val="20"/>
                <w:szCs w:val="20"/>
                <w:bdr w:val="nil"/>
                <w:lang w:eastAsia="x-none"/>
              </w:rPr>
              <w:t>mikrobiologiniam</w:t>
            </w:r>
            <w:proofErr w:type="spellEnd"/>
            <w:r w:rsidRPr="006E1420">
              <w:rPr>
                <w:rFonts w:ascii="Times New Roman" w:eastAsia="Arial Unicode MS" w:hAnsi="Times New Roman" w:cs="Times New Roman"/>
                <w:b/>
                <w:bCs/>
                <w:sz w:val="20"/>
                <w:szCs w:val="20"/>
                <w:bdr w:val="nil"/>
                <w:lang w:eastAsia="x-none"/>
              </w:rPr>
              <w:t xml:space="preserve"> </w:t>
            </w:r>
            <w:proofErr w:type="spellStart"/>
            <w:r w:rsidRPr="006E1420">
              <w:rPr>
                <w:rFonts w:ascii="Times New Roman" w:eastAsia="Arial Unicode MS" w:hAnsi="Times New Roman" w:cs="Times New Roman"/>
                <w:b/>
                <w:bCs/>
                <w:sz w:val="20"/>
                <w:szCs w:val="20"/>
                <w:bdr w:val="nil"/>
                <w:lang w:eastAsia="x-none"/>
              </w:rPr>
              <w:t>patikrinimui</w:t>
            </w:r>
            <w:proofErr w:type="spellEnd"/>
          </w:p>
        </w:tc>
        <w:tc>
          <w:tcPr>
            <w:tcW w:w="1036" w:type="dxa"/>
            <w:hideMark/>
          </w:tcPr>
          <w:p w14:paraId="39A46B31"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proofErr w:type="spellStart"/>
            <w:proofErr w:type="gramStart"/>
            <w:r w:rsidRPr="006E1420">
              <w:rPr>
                <w:rFonts w:ascii="Times New Roman" w:eastAsia="Arial Unicode MS" w:hAnsi="Times New Roman" w:cs="Times New Roman"/>
                <w:sz w:val="20"/>
                <w:szCs w:val="20"/>
                <w:bdr w:val="nil"/>
                <w:lang w:eastAsia="x-none"/>
              </w:rPr>
              <w:t>Iki</w:t>
            </w:r>
            <w:proofErr w:type="spellEnd"/>
            <w:r w:rsidRPr="006E1420">
              <w:rPr>
                <w:rFonts w:ascii="Times New Roman" w:eastAsia="Arial Unicode MS" w:hAnsi="Times New Roman" w:cs="Times New Roman"/>
                <w:sz w:val="20"/>
                <w:szCs w:val="20"/>
                <w:bdr w:val="nil"/>
                <w:lang w:eastAsia="x-none"/>
              </w:rPr>
              <w:t xml:space="preserve">  28000</w:t>
            </w:r>
            <w:proofErr w:type="gram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tyrimų</w:t>
            </w:r>
            <w:proofErr w:type="spellEnd"/>
          </w:p>
        </w:tc>
        <w:tc>
          <w:tcPr>
            <w:tcW w:w="1134" w:type="dxa"/>
            <w:hideMark/>
          </w:tcPr>
          <w:p w14:paraId="73B1173B"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82" w:type="dxa"/>
            <w:noWrap/>
            <w:hideMark/>
          </w:tcPr>
          <w:p w14:paraId="6BD529DE"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28" w:type="dxa"/>
            <w:noWrap/>
            <w:hideMark/>
          </w:tcPr>
          <w:p w14:paraId="6BB4182A"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681" w:type="dxa"/>
            <w:noWrap/>
            <w:hideMark/>
          </w:tcPr>
          <w:p w14:paraId="77100076"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919" w:type="dxa"/>
            <w:noWrap/>
            <w:hideMark/>
          </w:tcPr>
          <w:p w14:paraId="3BEE9CCA"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967" w:type="dxa"/>
            <w:noWrap/>
            <w:hideMark/>
          </w:tcPr>
          <w:p w14:paraId="4C01B6D7"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r>
      <w:tr w:rsidR="00147B0A" w:rsidRPr="00147B0A" w14:paraId="71B35D16" w14:textId="77777777" w:rsidTr="006E1420">
        <w:trPr>
          <w:trHeight w:val="441"/>
        </w:trPr>
        <w:tc>
          <w:tcPr>
            <w:tcW w:w="567" w:type="dxa"/>
            <w:noWrap/>
            <w:hideMark/>
          </w:tcPr>
          <w:p w14:paraId="67FCAF5E"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3926" w:type="dxa"/>
            <w:gridSpan w:val="3"/>
            <w:hideMark/>
          </w:tcPr>
          <w:p w14:paraId="63E084A2"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b/>
                <w:bCs/>
                <w:sz w:val="20"/>
                <w:szCs w:val="20"/>
                <w:bdr w:val="nil"/>
                <w:lang w:eastAsia="x-none"/>
              </w:rPr>
            </w:pPr>
            <w:proofErr w:type="spellStart"/>
            <w:r w:rsidRPr="006E1420">
              <w:rPr>
                <w:rFonts w:ascii="Times New Roman" w:eastAsia="Arial Unicode MS" w:hAnsi="Times New Roman" w:cs="Times New Roman"/>
                <w:b/>
                <w:bCs/>
                <w:sz w:val="20"/>
                <w:szCs w:val="20"/>
                <w:bdr w:val="nil"/>
                <w:lang w:eastAsia="x-none"/>
              </w:rPr>
              <w:t>Šlapimo</w:t>
            </w:r>
            <w:proofErr w:type="spellEnd"/>
            <w:r w:rsidRPr="006E1420">
              <w:rPr>
                <w:rFonts w:ascii="Times New Roman" w:eastAsia="Arial Unicode MS" w:hAnsi="Times New Roman" w:cs="Times New Roman"/>
                <w:b/>
                <w:bCs/>
                <w:sz w:val="20"/>
                <w:szCs w:val="20"/>
                <w:bdr w:val="nil"/>
                <w:lang w:eastAsia="x-none"/>
              </w:rPr>
              <w:t xml:space="preserve"> </w:t>
            </w:r>
            <w:proofErr w:type="spellStart"/>
            <w:r w:rsidRPr="006E1420">
              <w:rPr>
                <w:rFonts w:ascii="Times New Roman" w:eastAsia="Arial Unicode MS" w:hAnsi="Times New Roman" w:cs="Times New Roman"/>
                <w:b/>
                <w:bCs/>
                <w:sz w:val="20"/>
                <w:szCs w:val="20"/>
                <w:bdr w:val="nil"/>
                <w:lang w:eastAsia="x-none"/>
              </w:rPr>
              <w:t>kietųjų</w:t>
            </w:r>
            <w:proofErr w:type="spellEnd"/>
            <w:r w:rsidRPr="006E1420">
              <w:rPr>
                <w:rFonts w:ascii="Times New Roman" w:eastAsia="Arial Unicode MS" w:hAnsi="Times New Roman" w:cs="Times New Roman"/>
                <w:b/>
                <w:bCs/>
                <w:sz w:val="20"/>
                <w:szCs w:val="20"/>
                <w:bdr w:val="nil"/>
                <w:lang w:eastAsia="x-none"/>
              </w:rPr>
              <w:t xml:space="preserve"> </w:t>
            </w:r>
            <w:proofErr w:type="spellStart"/>
            <w:r w:rsidRPr="006E1420">
              <w:rPr>
                <w:rFonts w:ascii="Times New Roman" w:eastAsia="Arial Unicode MS" w:hAnsi="Times New Roman" w:cs="Times New Roman"/>
                <w:b/>
                <w:bCs/>
                <w:sz w:val="20"/>
                <w:szCs w:val="20"/>
                <w:bdr w:val="nil"/>
                <w:lang w:eastAsia="x-none"/>
              </w:rPr>
              <w:t>dalelių</w:t>
            </w:r>
            <w:proofErr w:type="spellEnd"/>
            <w:r w:rsidRPr="006E1420">
              <w:rPr>
                <w:rFonts w:ascii="Times New Roman" w:eastAsia="Arial Unicode MS" w:hAnsi="Times New Roman" w:cs="Times New Roman"/>
                <w:b/>
                <w:bCs/>
                <w:sz w:val="20"/>
                <w:szCs w:val="20"/>
                <w:bdr w:val="nil"/>
                <w:lang w:eastAsia="x-none"/>
              </w:rPr>
              <w:t xml:space="preserve"> </w:t>
            </w:r>
            <w:proofErr w:type="spellStart"/>
            <w:r w:rsidRPr="006E1420">
              <w:rPr>
                <w:rFonts w:ascii="Times New Roman" w:eastAsia="Arial Unicode MS" w:hAnsi="Times New Roman" w:cs="Times New Roman"/>
                <w:b/>
                <w:bCs/>
                <w:sz w:val="20"/>
                <w:szCs w:val="20"/>
                <w:bdr w:val="nil"/>
                <w:lang w:eastAsia="x-none"/>
              </w:rPr>
              <w:t>reagentai</w:t>
            </w:r>
            <w:proofErr w:type="spellEnd"/>
            <w:r w:rsidRPr="006E1420">
              <w:rPr>
                <w:rFonts w:ascii="Times New Roman" w:eastAsia="Arial Unicode MS" w:hAnsi="Times New Roman" w:cs="Times New Roman"/>
                <w:b/>
                <w:bCs/>
                <w:sz w:val="20"/>
                <w:szCs w:val="20"/>
                <w:bdr w:val="nil"/>
                <w:lang w:eastAsia="x-none"/>
              </w:rPr>
              <w:t xml:space="preserve"> </w:t>
            </w:r>
            <w:proofErr w:type="spellStart"/>
            <w:r w:rsidRPr="006E1420">
              <w:rPr>
                <w:rFonts w:ascii="Times New Roman" w:eastAsia="Arial Unicode MS" w:hAnsi="Times New Roman" w:cs="Times New Roman"/>
                <w:b/>
                <w:bCs/>
                <w:sz w:val="20"/>
                <w:szCs w:val="20"/>
                <w:bdr w:val="nil"/>
                <w:lang w:eastAsia="x-none"/>
              </w:rPr>
              <w:t>patologiniam</w:t>
            </w:r>
            <w:proofErr w:type="spellEnd"/>
            <w:r w:rsidRPr="006E1420">
              <w:rPr>
                <w:rFonts w:ascii="Times New Roman" w:eastAsia="Arial Unicode MS" w:hAnsi="Times New Roman" w:cs="Times New Roman"/>
                <w:b/>
                <w:bCs/>
                <w:sz w:val="20"/>
                <w:szCs w:val="20"/>
                <w:bdr w:val="nil"/>
                <w:lang w:eastAsia="x-none"/>
              </w:rPr>
              <w:t xml:space="preserve"> </w:t>
            </w:r>
            <w:proofErr w:type="spellStart"/>
            <w:r w:rsidRPr="006E1420">
              <w:rPr>
                <w:rFonts w:ascii="Times New Roman" w:eastAsia="Arial Unicode MS" w:hAnsi="Times New Roman" w:cs="Times New Roman"/>
                <w:b/>
                <w:bCs/>
                <w:sz w:val="20"/>
                <w:szCs w:val="20"/>
                <w:bdr w:val="nil"/>
                <w:lang w:eastAsia="x-none"/>
              </w:rPr>
              <w:t>šlapimo</w:t>
            </w:r>
            <w:proofErr w:type="spellEnd"/>
            <w:r w:rsidRPr="006E1420">
              <w:rPr>
                <w:rFonts w:ascii="Times New Roman" w:eastAsia="Arial Unicode MS" w:hAnsi="Times New Roman" w:cs="Times New Roman"/>
                <w:b/>
                <w:bCs/>
                <w:sz w:val="20"/>
                <w:szCs w:val="20"/>
                <w:bdr w:val="nil"/>
                <w:lang w:eastAsia="x-none"/>
              </w:rPr>
              <w:t xml:space="preserve"> </w:t>
            </w:r>
            <w:proofErr w:type="spellStart"/>
            <w:r w:rsidRPr="006E1420">
              <w:rPr>
                <w:rFonts w:ascii="Times New Roman" w:eastAsia="Arial Unicode MS" w:hAnsi="Times New Roman" w:cs="Times New Roman"/>
                <w:b/>
                <w:bCs/>
                <w:sz w:val="20"/>
                <w:szCs w:val="20"/>
                <w:bdr w:val="nil"/>
                <w:lang w:eastAsia="x-none"/>
              </w:rPr>
              <w:t>tyrimui</w:t>
            </w:r>
            <w:proofErr w:type="spellEnd"/>
          </w:p>
        </w:tc>
        <w:tc>
          <w:tcPr>
            <w:tcW w:w="1036" w:type="dxa"/>
            <w:hideMark/>
          </w:tcPr>
          <w:p w14:paraId="374D32BD"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proofErr w:type="spellStart"/>
            <w:proofErr w:type="gramStart"/>
            <w:r w:rsidRPr="006E1420">
              <w:rPr>
                <w:rFonts w:ascii="Times New Roman" w:eastAsia="Arial Unicode MS" w:hAnsi="Times New Roman" w:cs="Times New Roman"/>
                <w:sz w:val="20"/>
                <w:szCs w:val="20"/>
                <w:bdr w:val="nil"/>
                <w:lang w:eastAsia="x-none"/>
              </w:rPr>
              <w:t>Iki</w:t>
            </w:r>
            <w:proofErr w:type="spellEnd"/>
            <w:r w:rsidRPr="006E1420">
              <w:rPr>
                <w:rFonts w:ascii="Times New Roman" w:eastAsia="Arial Unicode MS" w:hAnsi="Times New Roman" w:cs="Times New Roman"/>
                <w:sz w:val="20"/>
                <w:szCs w:val="20"/>
                <w:bdr w:val="nil"/>
                <w:lang w:eastAsia="x-none"/>
              </w:rPr>
              <w:t xml:space="preserve">  5000</w:t>
            </w:r>
            <w:proofErr w:type="gram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tyrimų</w:t>
            </w:r>
            <w:proofErr w:type="spellEnd"/>
          </w:p>
        </w:tc>
        <w:tc>
          <w:tcPr>
            <w:tcW w:w="1134" w:type="dxa"/>
            <w:hideMark/>
          </w:tcPr>
          <w:p w14:paraId="27A0481D"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82" w:type="dxa"/>
            <w:noWrap/>
            <w:hideMark/>
          </w:tcPr>
          <w:p w14:paraId="4AFB5701"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28" w:type="dxa"/>
            <w:noWrap/>
            <w:hideMark/>
          </w:tcPr>
          <w:p w14:paraId="27458C5E"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681" w:type="dxa"/>
            <w:noWrap/>
            <w:hideMark/>
          </w:tcPr>
          <w:p w14:paraId="3226C52C"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919" w:type="dxa"/>
            <w:noWrap/>
            <w:hideMark/>
          </w:tcPr>
          <w:p w14:paraId="1466E65B"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967" w:type="dxa"/>
            <w:noWrap/>
            <w:hideMark/>
          </w:tcPr>
          <w:p w14:paraId="4A9FDB78"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r>
      <w:tr w:rsidR="00147B0A" w:rsidRPr="00147B0A" w14:paraId="7F5C89F9" w14:textId="77777777" w:rsidTr="006E1420">
        <w:trPr>
          <w:trHeight w:val="390"/>
        </w:trPr>
        <w:tc>
          <w:tcPr>
            <w:tcW w:w="567" w:type="dxa"/>
            <w:noWrap/>
            <w:hideMark/>
          </w:tcPr>
          <w:p w14:paraId="090714AC"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3926" w:type="dxa"/>
            <w:gridSpan w:val="3"/>
            <w:hideMark/>
          </w:tcPr>
          <w:p w14:paraId="6FB0D1BD"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b/>
                <w:bCs/>
                <w:sz w:val="20"/>
                <w:szCs w:val="20"/>
                <w:bdr w:val="nil"/>
                <w:lang w:eastAsia="x-none"/>
              </w:rPr>
            </w:pPr>
            <w:proofErr w:type="spellStart"/>
            <w:r w:rsidRPr="006E1420">
              <w:rPr>
                <w:rFonts w:ascii="Times New Roman" w:eastAsia="Arial Unicode MS" w:hAnsi="Times New Roman" w:cs="Times New Roman"/>
                <w:b/>
                <w:bCs/>
                <w:sz w:val="20"/>
                <w:szCs w:val="20"/>
                <w:bdr w:val="nil"/>
                <w:lang w:eastAsia="x-none"/>
              </w:rPr>
              <w:t>Reagentai</w:t>
            </w:r>
            <w:proofErr w:type="spellEnd"/>
            <w:r w:rsidRPr="006E1420">
              <w:rPr>
                <w:rFonts w:ascii="Times New Roman" w:eastAsia="Arial Unicode MS" w:hAnsi="Times New Roman" w:cs="Times New Roman"/>
                <w:b/>
                <w:bCs/>
                <w:sz w:val="20"/>
                <w:szCs w:val="20"/>
                <w:bdr w:val="nil"/>
                <w:lang w:eastAsia="x-none"/>
              </w:rPr>
              <w:t xml:space="preserve"> </w:t>
            </w:r>
            <w:proofErr w:type="spellStart"/>
            <w:r w:rsidRPr="006E1420">
              <w:rPr>
                <w:rFonts w:ascii="Times New Roman" w:eastAsia="Arial Unicode MS" w:hAnsi="Times New Roman" w:cs="Times New Roman"/>
                <w:b/>
                <w:bCs/>
                <w:sz w:val="20"/>
                <w:szCs w:val="20"/>
                <w:bdr w:val="nil"/>
                <w:lang w:eastAsia="x-none"/>
              </w:rPr>
              <w:t>kūno</w:t>
            </w:r>
            <w:proofErr w:type="spellEnd"/>
            <w:r w:rsidRPr="006E1420">
              <w:rPr>
                <w:rFonts w:ascii="Times New Roman" w:eastAsia="Arial Unicode MS" w:hAnsi="Times New Roman" w:cs="Times New Roman"/>
                <w:b/>
                <w:bCs/>
                <w:sz w:val="20"/>
                <w:szCs w:val="20"/>
                <w:bdr w:val="nil"/>
                <w:lang w:eastAsia="x-none"/>
              </w:rPr>
              <w:t xml:space="preserve"> </w:t>
            </w:r>
            <w:proofErr w:type="spellStart"/>
            <w:r w:rsidRPr="006E1420">
              <w:rPr>
                <w:rFonts w:ascii="Times New Roman" w:eastAsia="Arial Unicode MS" w:hAnsi="Times New Roman" w:cs="Times New Roman"/>
                <w:b/>
                <w:bCs/>
                <w:sz w:val="20"/>
                <w:szCs w:val="20"/>
                <w:bdr w:val="nil"/>
                <w:lang w:eastAsia="x-none"/>
              </w:rPr>
              <w:t>skysčių</w:t>
            </w:r>
            <w:proofErr w:type="spellEnd"/>
            <w:r w:rsidRPr="006E1420">
              <w:rPr>
                <w:rFonts w:ascii="Times New Roman" w:eastAsia="Arial Unicode MS" w:hAnsi="Times New Roman" w:cs="Times New Roman"/>
                <w:b/>
                <w:bCs/>
                <w:sz w:val="20"/>
                <w:szCs w:val="20"/>
                <w:bdr w:val="nil"/>
                <w:lang w:eastAsia="x-none"/>
              </w:rPr>
              <w:t xml:space="preserve"> </w:t>
            </w:r>
            <w:proofErr w:type="spellStart"/>
            <w:r w:rsidRPr="006E1420">
              <w:rPr>
                <w:rFonts w:ascii="Times New Roman" w:eastAsia="Arial Unicode MS" w:hAnsi="Times New Roman" w:cs="Times New Roman"/>
                <w:b/>
                <w:bCs/>
                <w:sz w:val="20"/>
                <w:szCs w:val="20"/>
                <w:bdr w:val="nil"/>
                <w:lang w:eastAsia="x-none"/>
              </w:rPr>
              <w:t>dalelėms</w:t>
            </w:r>
            <w:proofErr w:type="spellEnd"/>
            <w:r w:rsidRPr="006E1420">
              <w:rPr>
                <w:rFonts w:ascii="Times New Roman" w:eastAsia="Arial Unicode MS" w:hAnsi="Times New Roman" w:cs="Times New Roman"/>
                <w:b/>
                <w:bCs/>
                <w:sz w:val="20"/>
                <w:szCs w:val="20"/>
                <w:bdr w:val="nil"/>
                <w:lang w:eastAsia="x-none"/>
              </w:rPr>
              <w:t xml:space="preserve"> </w:t>
            </w:r>
            <w:proofErr w:type="spellStart"/>
            <w:r w:rsidRPr="006E1420">
              <w:rPr>
                <w:rFonts w:ascii="Times New Roman" w:eastAsia="Arial Unicode MS" w:hAnsi="Times New Roman" w:cs="Times New Roman"/>
                <w:b/>
                <w:bCs/>
                <w:sz w:val="20"/>
                <w:szCs w:val="20"/>
                <w:bdr w:val="nil"/>
                <w:lang w:eastAsia="x-none"/>
              </w:rPr>
              <w:t>aptikti</w:t>
            </w:r>
            <w:proofErr w:type="spellEnd"/>
          </w:p>
        </w:tc>
        <w:tc>
          <w:tcPr>
            <w:tcW w:w="1036" w:type="dxa"/>
            <w:hideMark/>
          </w:tcPr>
          <w:p w14:paraId="6D6B35E5"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proofErr w:type="spellStart"/>
            <w:proofErr w:type="gramStart"/>
            <w:r w:rsidRPr="006E1420">
              <w:rPr>
                <w:rFonts w:ascii="Times New Roman" w:eastAsia="Arial Unicode MS" w:hAnsi="Times New Roman" w:cs="Times New Roman"/>
                <w:sz w:val="20"/>
                <w:szCs w:val="20"/>
                <w:bdr w:val="nil"/>
                <w:lang w:eastAsia="x-none"/>
              </w:rPr>
              <w:t>Iki</w:t>
            </w:r>
            <w:proofErr w:type="spellEnd"/>
            <w:r w:rsidRPr="006E1420">
              <w:rPr>
                <w:rFonts w:ascii="Times New Roman" w:eastAsia="Arial Unicode MS" w:hAnsi="Times New Roman" w:cs="Times New Roman"/>
                <w:sz w:val="20"/>
                <w:szCs w:val="20"/>
                <w:bdr w:val="nil"/>
                <w:lang w:eastAsia="x-none"/>
              </w:rPr>
              <w:t xml:space="preserve">  3000</w:t>
            </w:r>
            <w:proofErr w:type="gram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tyrimų</w:t>
            </w:r>
            <w:proofErr w:type="spellEnd"/>
          </w:p>
        </w:tc>
        <w:tc>
          <w:tcPr>
            <w:tcW w:w="1134" w:type="dxa"/>
            <w:hideMark/>
          </w:tcPr>
          <w:p w14:paraId="44FF844F"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82" w:type="dxa"/>
            <w:noWrap/>
            <w:hideMark/>
          </w:tcPr>
          <w:p w14:paraId="198396C1"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28" w:type="dxa"/>
            <w:noWrap/>
            <w:hideMark/>
          </w:tcPr>
          <w:p w14:paraId="683B2B99"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681" w:type="dxa"/>
            <w:noWrap/>
            <w:hideMark/>
          </w:tcPr>
          <w:p w14:paraId="41048358"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919" w:type="dxa"/>
            <w:noWrap/>
            <w:hideMark/>
          </w:tcPr>
          <w:p w14:paraId="652F9CFC"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967" w:type="dxa"/>
            <w:noWrap/>
            <w:hideMark/>
          </w:tcPr>
          <w:p w14:paraId="6EA65D77"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r>
      <w:tr w:rsidR="00147B0A" w:rsidRPr="00147B0A" w14:paraId="7767B7BE" w14:textId="77777777" w:rsidTr="006E1420">
        <w:trPr>
          <w:trHeight w:val="390"/>
        </w:trPr>
        <w:tc>
          <w:tcPr>
            <w:tcW w:w="567" w:type="dxa"/>
            <w:noWrap/>
            <w:hideMark/>
          </w:tcPr>
          <w:p w14:paraId="1C261D74"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3926" w:type="dxa"/>
            <w:gridSpan w:val="3"/>
            <w:hideMark/>
          </w:tcPr>
          <w:p w14:paraId="7D44B8B0"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b/>
                <w:bCs/>
                <w:sz w:val="20"/>
                <w:szCs w:val="20"/>
                <w:bdr w:val="nil"/>
                <w:lang w:eastAsia="x-none"/>
              </w:rPr>
            </w:pPr>
            <w:proofErr w:type="spellStart"/>
            <w:r w:rsidRPr="006E1420">
              <w:rPr>
                <w:rFonts w:ascii="Times New Roman" w:eastAsia="Arial Unicode MS" w:hAnsi="Times New Roman" w:cs="Times New Roman"/>
                <w:b/>
                <w:bCs/>
                <w:sz w:val="20"/>
                <w:szCs w:val="20"/>
                <w:bdr w:val="nil"/>
                <w:lang w:eastAsia="x-none"/>
              </w:rPr>
              <w:t>Iš</w:t>
            </w:r>
            <w:proofErr w:type="spellEnd"/>
            <w:r w:rsidRPr="006E1420">
              <w:rPr>
                <w:rFonts w:ascii="Times New Roman" w:eastAsia="Arial Unicode MS" w:hAnsi="Times New Roman" w:cs="Times New Roman"/>
                <w:b/>
                <w:bCs/>
                <w:sz w:val="20"/>
                <w:szCs w:val="20"/>
                <w:bdr w:val="nil"/>
                <w:lang w:eastAsia="x-none"/>
              </w:rPr>
              <w:t xml:space="preserve"> </w:t>
            </w:r>
            <w:proofErr w:type="spellStart"/>
            <w:r w:rsidRPr="006E1420">
              <w:rPr>
                <w:rFonts w:ascii="Times New Roman" w:eastAsia="Arial Unicode MS" w:hAnsi="Times New Roman" w:cs="Times New Roman"/>
                <w:b/>
                <w:bCs/>
                <w:sz w:val="20"/>
                <w:szCs w:val="20"/>
                <w:bdr w:val="nil"/>
                <w:lang w:eastAsia="x-none"/>
              </w:rPr>
              <w:t>viso</w:t>
            </w:r>
            <w:proofErr w:type="spellEnd"/>
            <w:r w:rsidRPr="006E1420">
              <w:rPr>
                <w:rFonts w:ascii="Times New Roman" w:eastAsia="Arial Unicode MS" w:hAnsi="Times New Roman" w:cs="Times New Roman"/>
                <w:b/>
                <w:bCs/>
                <w:sz w:val="20"/>
                <w:szCs w:val="20"/>
                <w:bdr w:val="nil"/>
                <w:lang w:eastAsia="x-none"/>
              </w:rPr>
              <w:t xml:space="preserve"> </w:t>
            </w:r>
          </w:p>
        </w:tc>
        <w:tc>
          <w:tcPr>
            <w:tcW w:w="1036" w:type="dxa"/>
            <w:hideMark/>
          </w:tcPr>
          <w:p w14:paraId="506E3810"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b/>
                <w:bCs/>
                <w:sz w:val="20"/>
                <w:szCs w:val="20"/>
                <w:bdr w:val="nil"/>
                <w:lang w:eastAsia="x-none"/>
              </w:rPr>
            </w:pPr>
            <w:r w:rsidRPr="006E1420">
              <w:rPr>
                <w:rFonts w:ascii="Times New Roman" w:eastAsia="Arial Unicode MS" w:hAnsi="Times New Roman" w:cs="Times New Roman"/>
                <w:b/>
                <w:bCs/>
                <w:sz w:val="20"/>
                <w:szCs w:val="20"/>
                <w:bdr w:val="nil"/>
                <w:lang w:eastAsia="x-none"/>
              </w:rPr>
              <w:t xml:space="preserve">36000 </w:t>
            </w:r>
            <w:proofErr w:type="spellStart"/>
            <w:r w:rsidRPr="006E1420">
              <w:rPr>
                <w:rFonts w:ascii="Times New Roman" w:eastAsia="Arial Unicode MS" w:hAnsi="Times New Roman" w:cs="Times New Roman"/>
                <w:b/>
                <w:bCs/>
                <w:sz w:val="20"/>
                <w:szCs w:val="20"/>
                <w:bdr w:val="nil"/>
                <w:lang w:eastAsia="x-none"/>
              </w:rPr>
              <w:t>tyrimų</w:t>
            </w:r>
            <w:proofErr w:type="spellEnd"/>
          </w:p>
        </w:tc>
        <w:tc>
          <w:tcPr>
            <w:tcW w:w="1134" w:type="dxa"/>
            <w:hideMark/>
          </w:tcPr>
          <w:p w14:paraId="2F69AF08"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82" w:type="dxa"/>
            <w:noWrap/>
            <w:hideMark/>
          </w:tcPr>
          <w:p w14:paraId="046C8AFE"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28" w:type="dxa"/>
            <w:noWrap/>
            <w:hideMark/>
          </w:tcPr>
          <w:p w14:paraId="531CF7E2"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681" w:type="dxa"/>
            <w:noWrap/>
            <w:hideMark/>
          </w:tcPr>
          <w:p w14:paraId="195E6921"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919" w:type="dxa"/>
            <w:noWrap/>
            <w:hideMark/>
          </w:tcPr>
          <w:p w14:paraId="55F3CA2A"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967" w:type="dxa"/>
            <w:noWrap/>
            <w:hideMark/>
          </w:tcPr>
          <w:p w14:paraId="049F896C"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r>
      <w:tr w:rsidR="00147B0A" w:rsidRPr="00147B0A" w14:paraId="50500665" w14:textId="77777777" w:rsidTr="006E1420">
        <w:trPr>
          <w:trHeight w:val="711"/>
        </w:trPr>
        <w:tc>
          <w:tcPr>
            <w:tcW w:w="567" w:type="dxa"/>
            <w:noWrap/>
            <w:hideMark/>
          </w:tcPr>
          <w:p w14:paraId="6100E71D"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b/>
                <w:bCs/>
                <w:sz w:val="20"/>
                <w:szCs w:val="20"/>
                <w:bdr w:val="nil"/>
                <w:lang w:eastAsia="x-none"/>
              </w:rPr>
            </w:pPr>
            <w:r w:rsidRPr="006E1420">
              <w:rPr>
                <w:rFonts w:ascii="Times New Roman" w:eastAsia="Arial Unicode MS" w:hAnsi="Times New Roman" w:cs="Times New Roman"/>
                <w:b/>
                <w:bCs/>
                <w:sz w:val="20"/>
                <w:szCs w:val="20"/>
                <w:bdr w:val="nil"/>
                <w:lang w:eastAsia="x-none"/>
              </w:rPr>
              <w:t>1.</w:t>
            </w:r>
          </w:p>
        </w:tc>
        <w:tc>
          <w:tcPr>
            <w:tcW w:w="1560" w:type="dxa"/>
            <w:hideMark/>
          </w:tcPr>
          <w:p w14:paraId="7AAF1D5F"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b/>
                <w:bCs/>
                <w:sz w:val="20"/>
                <w:szCs w:val="20"/>
                <w:bdr w:val="nil"/>
                <w:lang w:eastAsia="x-none"/>
              </w:rPr>
            </w:pPr>
            <w:proofErr w:type="spellStart"/>
            <w:r w:rsidRPr="006E1420">
              <w:rPr>
                <w:rFonts w:ascii="Times New Roman" w:eastAsia="Arial Unicode MS" w:hAnsi="Times New Roman" w:cs="Times New Roman"/>
                <w:b/>
                <w:bCs/>
                <w:sz w:val="20"/>
                <w:szCs w:val="20"/>
                <w:bdr w:val="nil"/>
                <w:lang w:eastAsia="x-none"/>
              </w:rPr>
              <w:t>Šlapimas</w:t>
            </w:r>
            <w:proofErr w:type="spellEnd"/>
            <w:r w:rsidRPr="006E1420">
              <w:rPr>
                <w:rFonts w:ascii="Times New Roman" w:eastAsia="Arial Unicode MS" w:hAnsi="Times New Roman" w:cs="Times New Roman"/>
                <w:b/>
                <w:bCs/>
                <w:sz w:val="20"/>
                <w:szCs w:val="20"/>
                <w:bdr w:val="nil"/>
                <w:lang w:eastAsia="x-none"/>
              </w:rPr>
              <w:t xml:space="preserve"> + </w:t>
            </w:r>
            <w:proofErr w:type="spellStart"/>
            <w:r w:rsidRPr="006E1420">
              <w:rPr>
                <w:rFonts w:ascii="Times New Roman" w:eastAsia="Arial Unicode MS" w:hAnsi="Times New Roman" w:cs="Times New Roman"/>
                <w:b/>
                <w:bCs/>
                <w:sz w:val="20"/>
                <w:szCs w:val="20"/>
                <w:bdr w:val="nil"/>
                <w:lang w:eastAsia="x-none"/>
              </w:rPr>
              <w:t>kūno</w:t>
            </w:r>
            <w:proofErr w:type="spellEnd"/>
            <w:r w:rsidRPr="006E1420">
              <w:rPr>
                <w:rFonts w:ascii="Times New Roman" w:eastAsia="Arial Unicode MS" w:hAnsi="Times New Roman" w:cs="Times New Roman"/>
                <w:b/>
                <w:bCs/>
                <w:sz w:val="20"/>
                <w:szCs w:val="20"/>
                <w:bdr w:val="nil"/>
                <w:lang w:eastAsia="x-none"/>
              </w:rPr>
              <w:t xml:space="preserve"> </w:t>
            </w:r>
            <w:proofErr w:type="spellStart"/>
            <w:r w:rsidRPr="006E1420">
              <w:rPr>
                <w:rFonts w:ascii="Times New Roman" w:eastAsia="Arial Unicode MS" w:hAnsi="Times New Roman" w:cs="Times New Roman"/>
                <w:b/>
                <w:bCs/>
                <w:sz w:val="20"/>
                <w:szCs w:val="20"/>
                <w:bdr w:val="nil"/>
                <w:lang w:eastAsia="x-none"/>
              </w:rPr>
              <w:t>skysčiai</w:t>
            </w:r>
            <w:proofErr w:type="spellEnd"/>
          </w:p>
        </w:tc>
        <w:tc>
          <w:tcPr>
            <w:tcW w:w="850" w:type="dxa"/>
            <w:hideMark/>
          </w:tcPr>
          <w:p w14:paraId="2B06BD8C"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b/>
                <w:bCs/>
                <w:sz w:val="20"/>
                <w:szCs w:val="20"/>
                <w:bdr w:val="nil"/>
                <w:lang w:eastAsia="x-none"/>
              </w:rPr>
            </w:pPr>
            <w:r w:rsidRPr="006E1420">
              <w:rPr>
                <w:rFonts w:ascii="Times New Roman" w:eastAsia="Arial Unicode MS" w:hAnsi="Times New Roman" w:cs="Times New Roman"/>
                <w:b/>
                <w:bCs/>
                <w:sz w:val="20"/>
                <w:szCs w:val="20"/>
                <w:bdr w:val="nil"/>
                <w:lang w:eastAsia="x-none"/>
              </w:rPr>
              <w:t> </w:t>
            </w:r>
          </w:p>
        </w:tc>
        <w:tc>
          <w:tcPr>
            <w:tcW w:w="2552" w:type="dxa"/>
            <w:gridSpan w:val="2"/>
            <w:hideMark/>
          </w:tcPr>
          <w:p w14:paraId="3CA27D66"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proofErr w:type="spellStart"/>
            <w:r w:rsidRPr="006E1420">
              <w:rPr>
                <w:rFonts w:ascii="Times New Roman" w:eastAsia="Arial Unicode MS" w:hAnsi="Times New Roman" w:cs="Times New Roman"/>
                <w:sz w:val="20"/>
                <w:szCs w:val="20"/>
                <w:bdr w:val="nil"/>
                <w:lang w:eastAsia="x-none"/>
              </w:rPr>
              <w:t>Reagentų</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skirtų</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šlapimui</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ir</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kūno</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skysčiams</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tirti</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siūlomame</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analizatoriuje</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sąrašas</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ir</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suvartojimas</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yra</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bendras</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neatsižvelgiant</w:t>
            </w:r>
            <w:proofErr w:type="spellEnd"/>
            <w:r w:rsidRPr="006E1420">
              <w:rPr>
                <w:rFonts w:ascii="Times New Roman" w:eastAsia="Arial Unicode MS" w:hAnsi="Times New Roman" w:cs="Times New Roman"/>
                <w:sz w:val="20"/>
                <w:szCs w:val="20"/>
                <w:bdr w:val="nil"/>
                <w:lang w:eastAsia="x-none"/>
              </w:rPr>
              <w:t xml:space="preserve"> į </w:t>
            </w:r>
            <w:proofErr w:type="spellStart"/>
            <w:r w:rsidRPr="006E1420">
              <w:rPr>
                <w:rFonts w:ascii="Times New Roman" w:eastAsia="Arial Unicode MS" w:hAnsi="Times New Roman" w:cs="Times New Roman"/>
                <w:sz w:val="20"/>
                <w:szCs w:val="20"/>
                <w:bdr w:val="nil"/>
                <w:lang w:eastAsia="x-none"/>
              </w:rPr>
              <w:t>šlapimo</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tyrimo</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tikslą</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mikrobiologinis</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patikrinimas</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arba</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patologinio</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šlapimo</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tyrimas</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ir</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kūno</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skysčių</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dalelėms</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aptikti</w:t>
            </w:r>
            <w:proofErr w:type="spellEnd"/>
            <w:r w:rsidRPr="006E1420">
              <w:rPr>
                <w:rFonts w:ascii="Times New Roman" w:eastAsia="Arial Unicode MS" w:hAnsi="Times New Roman" w:cs="Times New Roman"/>
                <w:sz w:val="20"/>
                <w:szCs w:val="20"/>
                <w:bdr w:val="nil"/>
                <w:lang w:eastAsia="x-none"/>
              </w:rPr>
              <w:t>.</w:t>
            </w:r>
          </w:p>
        </w:tc>
        <w:tc>
          <w:tcPr>
            <w:tcW w:w="1134" w:type="dxa"/>
            <w:hideMark/>
          </w:tcPr>
          <w:p w14:paraId="40B18E37"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82" w:type="dxa"/>
            <w:noWrap/>
            <w:hideMark/>
          </w:tcPr>
          <w:p w14:paraId="76A9BDDA"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28" w:type="dxa"/>
            <w:noWrap/>
            <w:hideMark/>
          </w:tcPr>
          <w:p w14:paraId="68E54748"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681" w:type="dxa"/>
            <w:noWrap/>
            <w:hideMark/>
          </w:tcPr>
          <w:p w14:paraId="3EEC955C"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919" w:type="dxa"/>
            <w:noWrap/>
            <w:hideMark/>
          </w:tcPr>
          <w:p w14:paraId="152ABC19"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967" w:type="dxa"/>
            <w:noWrap/>
            <w:hideMark/>
          </w:tcPr>
          <w:p w14:paraId="237EBE1C"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r>
      <w:tr w:rsidR="00147B0A" w:rsidRPr="00147B0A" w14:paraId="6BAB3C1B" w14:textId="77777777" w:rsidTr="006E1420">
        <w:trPr>
          <w:trHeight w:val="711"/>
        </w:trPr>
        <w:tc>
          <w:tcPr>
            <w:tcW w:w="567" w:type="dxa"/>
            <w:hideMark/>
          </w:tcPr>
          <w:p w14:paraId="291242CF"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1.1.</w:t>
            </w:r>
          </w:p>
        </w:tc>
        <w:tc>
          <w:tcPr>
            <w:tcW w:w="1560" w:type="dxa"/>
            <w:hideMark/>
          </w:tcPr>
          <w:p w14:paraId="3C99CB2D"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xml:space="preserve">UF-CELLSHEATH </w:t>
            </w:r>
            <w:proofErr w:type="spellStart"/>
            <w:r w:rsidRPr="006E1420">
              <w:rPr>
                <w:rFonts w:ascii="Times New Roman" w:eastAsia="Arial Unicode MS" w:hAnsi="Times New Roman" w:cs="Times New Roman"/>
                <w:sz w:val="20"/>
                <w:szCs w:val="20"/>
                <w:bdr w:val="nil"/>
                <w:lang w:eastAsia="x-none"/>
              </w:rPr>
              <w:t>laminarinis</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skystis</w:t>
            </w:r>
            <w:proofErr w:type="spellEnd"/>
            <w:r w:rsidRPr="006E1420">
              <w:rPr>
                <w:rFonts w:ascii="Times New Roman" w:eastAsia="Arial Unicode MS" w:hAnsi="Times New Roman" w:cs="Times New Roman"/>
                <w:sz w:val="20"/>
                <w:szCs w:val="20"/>
                <w:bdr w:val="nil"/>
                <w:lang w:eastAsia="x-none"/>
              </w:rPr>
              <w:t>, Sysmex</w:t>
            </w:r>
          </w:p>
        </w:tc>
        <w:tc>
          <w:tcPr>
            <w:tcW w:w="850" w:type="dxa"/>
            <w:hideMark/>
          </w:tcPr>
          <w:p w14:paraId="73145E3A"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xml:space="preserve">60 </w:t>
            </w:r>
            <w:proofErr w:type="spellStart"/>
            <w:r w:rsidRPr="006E1420">
              <w:rPr>
                <w:rFonts w:ascii="Times New Roman" w:eastAsia="Arial Unicode MS" w:hAnsi="Times New Roman" w:cs="Times New Roman"/>
                <w:sz w:val="20"/>
                <w:szCs w:val="20"/>
                <w:bdr w:val="nil"/>
                <w:lang w:eastAsia="x-none"/>
              </w:rPr>
              <w:t>dienų</w:t>
            </w:r>
            <w:proofErr w:type="spellEnd"/>
          </w:p>
        </w:tc>
        <w:tc>
          <w:tcPr>
            <w:tcW w:w="1516" w:type="dxa"/>
            <w:hideMark/>
          </w:tcPr>
          <w:p w14:paraId="6F6FD1F3"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36" w:type="dxa"/>
            <w:hideMark/>
          </w:tcPr>
          <w:p w14:paraId="2FD65349"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134" w:type="dxa"/>
            <w:hideMark/>
          </w:tcPr>
          <w:p w14:paraId="4C45E2AC"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xml:space="preserve">20 L (139 </w:t>
            </w:r>
            <w:proofErr w:type="spellStart"/>
            <w:r w:rsidRPr="006E1420">
              <w:rPr>
                <w:rFonts w:ascii="Times New Roman" w:eastAsia="Arial Unicode MS" w:hAnsi="Times New Roman" w:cs="Times New Roman"/>
                <w:sz w:val="20"/>
                <w:szCs w:val="20"/>
                <w:bdr w:val="nil"/>
                <w:lang w:eastAsia="x-none"/>
              </w:rPr>
              <w:t>tyrimus</w:t>
            </w:r>
            <w:proofErr w:type="spellEnd"/>
            <w:r w:rsidRPr="006E1420">
              <w:rPr>
                <w:rFonts w:ascii="Times New Roman" w:eastAsia="Arial Unicode MS" w:hAnsi="Times New Roman" w:cs="Times New Roman"/>
                <w:sz w:val="20"/>
                <w:szCs w:val="20"/>
                <w:bdr w:val="nil"/>
                <w:lang w:eastAsia="x-none"/>
              </w:rPr>
              <w:t xml:space="preserve">) </w:t>
            </w:r>
          </w:p>
        </w:tc>
        <w:tc>
          <w:tcPr>
            <w:tcW w:w="1082" w:type="dxa"/>
            <w:noWrap/>
            <w:hideMark/>
          </w:tcPr>
          <w:p w14:paraId="3015C171"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260</w:t>
            </w:r>
          </w:p>
        </w:tc>
        <w:tc>
          <w:tcPr>
            <w:tcW w:w="1028" w:type="dxa"/>
            <w:noWrap/>
            <w:hideMark/>
          </w:tcPr>
          <w:p w14:paraId="4DAAE78A"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1,55</w:t>
            </w:r>
          </w:p>
        </w:tc>
        <w:tc>
          <w:tcPr>
            <w:tcW w:w="681" w:type="dxa"/>
            <w:noWrap/>
            <w:hideMark/>
          </w:tcPr>
          <w:p w14:paraId="30816AA8"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5</w:t>
            </w:r>
          </w:p>
        </w:tc>
        <w:tc>
          <w:tcPr>
            <w:tcW w:w="919" w:type="dxa"/>
            <w:noWrap/>
            <w:hideMark/>
          </w:tcPr>
          <w:p w14:paraId="6FE57A7B"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215,50</w:t>
            </w:r>
          </w:p>
        </w:tc>
        <w:tc>
          <w:tcPr>
            <w:tcW w:w="967" w:type="dxa"/>
            <w:noWrap/>
            <w:hideMark/>
          </w:tcPr>
          <w:p w14:paraId="5198BD83"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56 030,00</w:t>
            </w:r>
          </w:p>
        </w:tc>
      </w:tr>
      <w:tr w:rsidR="00147B0A" w:rsidRPr="00147B0A" w14:paraId="5ED84DC5" w14:textId="77777777" w:rsidTr="006E1420">
        <w:trPr>
          <w:trHeight w:val="669"/>
        </w:trPr>
        <w:tc>
          <w:tcPr>
            <w:tcW w:w="567" w:type="dxa"/>
            <w:hideMark/>
          </w:tcPr>
          <w:p w14:paraId="232DB8C5"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1.2.</w:t>
            </w:r>
          </w:p>
        </w:tc>
        <w:tc>
          <w:tcPr>
            <w:tcW w:w="1560" w:type="dxa"/>
            <w:hideMark/>
          </w:tcPr>
          <w:p w14:paraId="2C1612D8"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xml:space="preserve">UF-CELLPACK SF </w:t>
            </w:r>
            <w:proofErr w:type="spellStart"/>
            <w:r w:rsidRPr="006E1420">
              <w:rPr>
                <w:rFonts w:ascii="Times New Roman" w:eastAsia="Arial Unicode MS" w:hAnsi="Times New Roman" w:cs="Times New Roman"/>
                <w:sz w:val="20"/>
                <w:szCs w:val="20"/>
                <w:bdr w:val="nil"/>
                <w:lang w:eastAsia="x-none"/>
              </w:rPr>
              <w:t>skiediklis</w:t>
            </w:r>
            <w:proofErr w:type="spellEnd"/>
            <w:r w:rsidRPr="006E1420">
              <w:rPr>
                <w:rFonts w:ascii="Times New Roman" w:eastAsia="Arial Unicode MS" w:hAnsi="Times New Roman" w:cs="Times New Roman"/>
                <w:sz w:val="20"/>
                <w:szCs w:val="20"/>
                <w:bdr w:val="nil"/>
                <w:lang w:eastAsia="x-none"/>
              </w:rPr>
              <w:t>, Sysmex</w:t>
            </w:r>
          </w:p>
        </w:tc>
        <w:tc>
          <w:tcPr>
            <w:tcW w:w="850" w:type="dxa"/>
            <w:hideMark/>
          </w:tcPr>
          <w:p w14:paraId="65DDA190"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xml:space="preserve">90 </w:t>
            </w:r>
            <w:proofErr w:type="spellStart"/>
            <w:r w:rsidRPr="006E1420">
              <w:rPr>
                <w:rFonts w:ascii="Times New Roman" w:eastAsia="Arial Unicode MS" w:hAnsi="Times New Roman" w:cs="Times New Roman"/>
                <w:sz w:val="20"/>
                <w:szCs w:val="20"/>
                <w:bdr w:val="nil"/>
                <w:lang w:eastAsia="x-none"/>
              </w:rPr>
              <w:t>dienų</w:t>
            </w:r>
            <w:proofErr w:type="spellEnd"/>
          </w:p>
        </w:tc>
        <w:tc>
          <w:tcPr>
            <w:tcW w:w="1516" w:type="dxa"/>
            <w:hideMark/>
          </w:tcPr>
          <w:p w14:paraId="028BFAE4"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36" w:type="dxa"/>
            <w:hideMark/>
          </w:tcPr>
          <w:p w14:paraId="4F24ADAE"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134" w:type="dxa"/>
            <w:hideMark/>
          </w:tcPr>
          <w:p w14:paraId="4D27D689"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xml:space="preserve">2 x 2.1 </w:t>
            </w:r>
            <w:proofErr w:type="gramStart"/>
            <w:r w:rsidRPr="006E1420">
              <w:rPr>
                <w:rFonts w:ascii="Times New Roman" w:eastAsia="Arial Unicode MS" w:hAnsi="Times New Roman" w:cs="Times New Roman"/>
                <w:sz w:val="20"/>
                <w:szCs w:val="20"/>
                <w:bdr w:val="nil"/>
                <w:lang w:eastAsia="x-none"/>
              </w:rPr>
              <w:t>L  (</w:t>
            </w:r>
            <w:proofErr w:type="gramEnd"/>
            <w:r w:rsidRPr="006E1420">
              <w:rPr>
                <w:rFonts w:ascii="Times New Roman" w:eastAsia="Arial Unicode MS" w:hAnsi="Times New Roman" w:cs="Times New Roman"/>
                <w:sz w:val="20"/>
                <w:szCs w:val="20"/>
                <w:bdr w:val="nil"/>
                <w:lang w:eastAsia="x-none"/>
              </w:rPr>
              <w:t xml:space="preserve">1800 </w:t>
            </w:r>
            <w:proofErr w:type="spellStart"/>
            <w:r w:rsidRPr="006E1420">
              <w:rPr>
                <w:rFonts w:ascii="Times New Roman" w:eastAsia="Arial Unicode MS" w:hAnsi="Times New Roman" w:cs="Times New Roman"/>
                <w:sz w:val="20"/>
                <w:szCs w:val="20"/>
                <w:bdr w:val="nil"/>
                <w:lang w:eastAsia="x-none"/>
              </w:rPr>
              <w:t>tyrimus</w:t>
            </w:r>
            <w:proofErr w:type="spellEnd"/>
            <w:r w:rsidRPr="006E1420">
              <w:rPr>
                <w:rFonts w:ascii="Times New Roman" w:eastAsia="Arial Unicode MS" w:hAnsi="Times New Roman" w:cs="Times New Roman"/>
                <w:sz w:val="20"/>
                <w:szCs w:val="20"/>
                <w:bdr w:val="nil"/>
                <w:lang w:eastAsia="x-none"/>
              </w:rPr>
              <w:t xml:space="preserve">) </w:t>
            </w:r>
          </w:p>
        </w:tc>
        <w:tc>
          <w:tcPr>
            <w:tcW w:w="1082" w:type="dxa"/>
            <w:noWrap/>
            <w:hideMark/>
          </w:tcPr>
          <w:p w14:paraId="0C5E2CF3"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20</w:t>
            </w:r>
          </w:p>
        </w:tc>
        <w:tc>
          <w:tcPr>
            <w:tcW w:w="1028" w:type="dxa"/>
            <w:noWrap/>
            <w:hideMark/>
          </w:tcPr>
          <w:p w14:paraId="13EF1E54"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0,09</w:t>
            </w:r>
          </w:p>
        </w:tc>
        <w:tc>
          <w:tcPr>
            <w:tcW w:w="681" w:type="dxa"/>
            <w:noWrap/>
            <w:hideMark/>
          </w:tcPr>
          <w:p w14:paraId="576B2AE5"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5</w:t>
            </w:r>
          </w:p>
        </w:tc>
        <w:tc>
          <w:tcPr>
            <w:tcW w:w="919" w:type="dxa"/>
            <w:noWrap/>
            <w:hideMark/>
          </w:tcPr>
          <w:p w14:paraId="45597DBD"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158,35</w:t>
            </w:r>
          </w:p>
        </w:tc>
        <w:tc>
          <w:tcPr>
            <w:tcW w:w="967" w:type="dxa"/>
            <w:noWrap/>
            <w:hideMark/>
          </w:tcPr>
          <w:p w14:paraId="1539A0BE"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3 167,00</w:t>
            </w:r>
          </w:p>
        </w:tc>
      </w:tr>
      <w:tr w:rsidR="00147B0A" w:rsidRPr="00147B0A" w14:paraId="2E00E043" w14:textId="77777777" w:rsidTr="006E1420">
        <w:trPr>
          <w:trHeight w:val="609"/>
        </w:trPr>
        <w:tc>
          <w:tcPr>
            <w:tcW w:w="567" w:type="dxa"/>
            <w:hideMark/>
          </w:tcPr>
          <w:p w14:paraId="2B2C79FA"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1.3.</w:t>
            </w:r>
          </w:p>
        </w:tc>
        <w:tc>
          <w:tcPr>
            <w:tcW w:w="1560" w:type="dxa"/>
            <w:hideMark/>
          </w:tcPr>
          <w:p w14:paraId="64502583"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xml:space="preserve">UF-CELLPACK CR </w:t>
            </w:r>
            <w:proofErr w:type="spellStart"/>
            <w:r w:rsidRPr="006E1420">
              <w:rPr>
                <w:rFonts w:ascii="Times New Roman" w:eastAsia="Arial Unicode MS" w:hAnsi="Times New Roman" w:cs="Times New Roman"/>
                <w:sz w:val="20"/>
                <w:szCs w:val="20"/>
                <w:bdr w:val="nil"/>
                <w:lang w:eastAsia="x-none"/>
              </w:rPr>
              <w:t>skiediklis</w:t>
            </w:r>
            <w:proofErr w:type="spellEnd"/>
            <w:r w:rsidRPr="006E1420">
              <w:rPr>
                <w:rFonts w:ascii="Times New Roman" w:eastAsia="Arial Unicode MS" w:hAnsi="Times New Roman" w:cs="Times New Roman"/>
                <w:sz w:val="20"/>
                <w:szCs w:val="20"/>
                <w:bdr w:val="nil"/>
                <w:lang w:eastAsia="x-none"/>
              </w:rPr>
              <w:t>, Sysmex</w:t>
            </w:r>
          </w:p>
        </w:tc>
        <w:tc>
          <w:tcPr>
            <w:tcW w:w="850" w:type="dxa"/>
            <w:hideMark/>
          </w:tcPr>
          <w:p w14:paraId="71BC0D8B"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xml:space="preserve">90 </w:t>
            </w:r>
            <w:proofErr w:type="spellStart"/>
            <w:r w:rsidRPr="006E1420">
              <w:rPr>
                <w:rFonts w:ascii="Times New Roman" w:eastAsia="Arial Unicode MS" w:hAnsi="Times New Roman" w:cs="Times New Roman"/>
                <w:sz w:val="20"/>
                <w:szCs w:val="20"/>
                <w:bdr w:val="nil"/>
                <w:lang w:eastAsia="x-none"/>
              </w:rPr>
              <w:t>dienų</w:t>
            </w:r>
            <w:proofErr w:type="spellEnd"/>
          </w:p>
        </w:tc>
        <w:tc>
          <w:tcPr>
            <w:tcW w:w="1516" w:type="dxa"/>
            <w:hideMark/>
          </w:tcPr>
          <w:p w14:paraId="56609078"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36" w:type="dxa"/>
            <w:hideMark/>
          </w:tcPr>
          <w:p w14:paraId="519338EA"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134" w:type="dxa"/>
            <w:hideMark/>
          </w:tcPr>
          <w:p w14:paraId="17FB4360"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xml:space="preserve">3 x 2.1 </w:t>
            </w:r>
            <w:proofErr w:type="gramStart"/>
            <w:r w:rsidRPr="006E1420">
              <w:rPr>
                <w:rFonts w:ascii="Times New Roman" w:eastAsia="Arial Unicode MS" w:hAnsi="Times New Roman" w:cs="Times New Roman"/>
                <w:sz w:val="20"/>
                <w:szCs w:val="20"/>
                <w:bdr w:val="nil"/>
                <w:lang w:eastAsia="x-none"/>
              </w:rPr>
              <w:t>L  (</w:t>
            </w:r>
            <w:proofErr w:type="gramEnd"/>
            <w:r w:rsidRPr="006E1420">
              <w:rPr>
                <w:rFonts w:ascii="Times New Roman" w:eastAsia="Arial Unicode MS" w:hAnsi="Times New Roman" w:cs="Times New Roman"/>
                <w:sz w:val="20"/>
                <w:szCs w:val="20"/>
                <w:bdr w:val="nil"/>
                <w:lang w:eastAsia="x-none"/>
              </w:rPr>
              <w:t xml:space="preserve">1800 </w:t>
            </w:r>
            <w:proofErr w:type="spellStart"/>
            <w:r w:rsidRPr="006E1420">
              <w:rPr>
                <w:rFonts w:ascii="Times New Roman" w:eastAsia="Arial Unicode MS" w:hAnsi="Times New Roman" w:cs="Times New Roman"/>
                <w:sz w:val="20"/>
                <w:szCs w:val="20"/>
                <w:bdr w:val="nil"/>
                <w:lang w:eastAsia="x-none"/>
              </w:rPr>
              <w:t>tyrimus</w:t>
            </w:r>
            <w:proofErr w:type="spellEnd"/>
            <w:r w:rsidRPr="006E1420">
              <w:rPr>
                <w:rFonts w:ascii="Times New Roman" w:eastAsia="Arial Unicode MS" w:hAnsi="Times New Roman" w:cs="Times New Roman"/>
                <w:sz w:val="20"/>
                <w:szCs w:val="20"/>
                <w:bdr w:val="nil"/>
                <w:lang w:eastAsia="x-none"/>
              </w:rPr>
              <w:t xml:space="preserve">) </w:t>
            </w:r>
          </w:p>
        </w:tc>
        <w:tc>
          <w:tcPr>
            <w:tcW w:w="1082" w:type="dxa"/>
            <w:noWrap/>
            <w:hideMark/>
          </w:tcPr>
          <w:p w14:paraId="1D546F9A"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20</w:t>
            </w:r>
          </w:p>
        </w:tc>
        <w:tc>
          <w:tcPr>
            <w:tcW w:w="1028" w:type="dxa"/>
            <w:noWrap/>
            <w:hideMark/>
          </w:tcPr>
          <w:p w14:paraId="4B4A237D"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0,09</w:t>
            </w:r>
          </w:p>
        </w:tc>
        <w:tc>
          <w:tcPr>
            <w:tcW w:w="681" w:type="dxa"/>
            <w:noWrap/>
            <w:hideMark/>
          </w:tcPr>
          <w:p w14:paraId="76404341"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5</w:t>
            </w:r>
          </w:p>
        </w:tc>
        <w:tc>
          <w:tcPr>
            <w:tcW w:w="919" w:type="dxa"/>
            <w:noWrap/>
            <w:hideMark/>
          </w:tcPr>
          <w:p w14:paraId="1A611472"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158,35</w:t>
            </w:r>
          </w:p>
        </w:tc>
        <w:tc>
          <w:tcPr>
            <w:tcW w:w="967" w:type="dxa"/>
            <w:noWrap/>
            <w:hideMark/>
          </w:tcPr>
          <w:p w14:paraId="195A0866"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3 167,00</w:t>
            </w:r>
          </w:p>
        </w:tc>
      </w:tr>
      <w:tr w:rsidR="00147B0A" w:rsidRPr="00147B0A" w14:paraId="29B5F3D7" w14:textId="77777777" w:rsidTr="006E1420">
        <w:trPr>
          <w:trHeight w:val="591"/>
        </w:trPr>
        <w:tc>
          <w:tcPr>
            <w:tcW w:w="567" w:type="dxa"/>
            <w:hideMark/>
          </w:tcPr>
          <w:p w14:paraId="72A82E72"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1.4.</w:t>
            </w:r>
          </w:p>
        </w:tc>
        <w:tc>
          <w:tcPr>
            <w:tcW w:w="1560" w:type="dxa"/>
            <w:hideMark/>
          </w:tcPr>
          <w:p w14:paraId="390ACFE3"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UF-</w:t>
            </w:r>
            <w:proofErr w:type="spellStart"/>
            <w:r w:rsidRPr="006E1420">
              <w:rPr>
                <w:rFonts w:ascii="Times New Roman" w:eastAsia="Arial Unicode MS" w:hAnsi="Times New Roman" w:cs="Times New Roman"/>
                <w:sz w:val="20"/>
                <w:szCs w:val="20"/>
                <w:bdr w:val="nil"/>
                <w:lang w:eastAsia="x-none"/>
              </w:rPr>
              <w:t>Fluorocell</w:t>
            </w:r>
            <w:proofErr w:type="spellEnd"/>
            <w:r w:rsidRPr="006E1420">
              <w:rPr>
                <w:rFonts w:ascii="Times New Roman" w:eastAsia="Arial Unicode MS" w:hAnsi="Times New Roman" w:cs="Times New Roman"/>
                <w:sz w:val="20"/>
                <w:szCs w:val="20"/>
                <w:bdr w:val="nil"/>
                <w:lang w:eastAsia="x-none"/>
              </w:rPr>
              <w:t xml:space="preserve"> SF </w:t>
            </w:r>
            <w:proofErr w:type="spellStart"/>
            <w:r w:rsidRPr="006E1420">
              <w:rPr>
                <w:rFonts w:ascii="Times New Roman" w:eastAsia="Arial Unicode MS" w:hAnsi="Times New Roman" w:cs="Times New Roman"/>
                <w:sz w:val="20"/>
                <w:szCs w:val="20"/>
                <w:bdr w:val="nil"/>
                <w:lang w:eastAsia="x-none"/>
              </w:rPr>
              <w:t>dažų</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kasetė</w:t>
            </w:r>
            <w:proofErr w:type="spellEnd"/>
            <w:r w:rsidRPr="006E1420">
              <w:rPr>
                <w:rFonts w:ascii="Times New Roman" w:eastAsia="Arial Unicode MS" w:hAnsi="Times New Roman" w:cs="Times New Roman"/>
                <w:sz w:val="20"/>
                <w:szCs w:val="20"/>
                <w:bdr w:val="nil"/>
                <w:lang w:eastAsia="x-none"/>
              </w:rPr>
              <w:t>, Sysmex</w:t>
            </w:r>
          </w:p>
        </w:tc>
        <w:tc>
          <w:tcPr>
            <w:tcW w:w="850" w:type="dxa"/>
            <w:hideMark/>
          </w:tcPr>
          <w:p w14:paraId="6ED616B2"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xml:space="preserve">90 </w:t>
            </w:r>
            <w:proofErr w:type="spellStart"/>
            <w:r w:rsidRPr="006E1420">
              <w:rPr>
                <w:rFonts w:ascii="Times New Roman" w:eastAsia="Arial Unicode MS" w:hAnsi="Times New Roman" w:cs="Times New Roman"/>
                <w:sz w:val="20"/>
                <w:szCs w:val="20"/>
                <w:bdr w:val="nil"/>
                <w:lang w:eastAsia="x-none"/>
              </w:rPr>
              <w:t>dienų</w:t>
            </w:r>
            <w:proofErr w:type="spellEnd"/>
          </w:p>
        </w:tc>
        <w:tc>
          <w:tcPr>
            <w:tcW w:w="1516" w:type="dxa"/>
            <w:hideMark/>
          </w:tcPr>
          <w:p w14:paraId="2631A5B3"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36" w:type="dxa"/>
            <w:hideMark/>
          </w:tcPr>
          <w:p w14:paraId="59AE8164"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134" w:type="dxa"/>
            <w:hideMark/>
          </w:tcPr>
          <w:p w14:paraId="16A6D078"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xml:space="preserve">2 x 29 </w:t>
            </w:r>
            <w:proofErr w:type="gramStart"/>
            <w:r w:rsidRPr="006E1420">
              <w:rPr>
                <w:rFonts w:ascii="Times New Roman" w:eastAsia="Arial Unicode MS" w:hAnsi="Times New Roman" w:cs="Times New Roman"/>
                <w:sz w:val="20"/>
                <w:szCs w:val="20"/>
                <w:bdr w:val="nil"/>
                <w:lang w:eastAsia="x-none"/>
              </w:rPr>
              <w:t>mL  (</w:t>
            </w:r>
            <w:proofErr w:type="gramEnd"/>
            <w:r w:rsidRPr="006E1420">
              <w:rPr>
                <w:rFonts w:ascii="Times New Roman" w:eastAsia="Arial Unicode MS" w:hAnsi="Times New Roman" w:cs="Times New Roman"/>
                <w:sz w:val="20"/>
                <w:szCs w:val="20"/>
                <w:bdr w:val="nil"/>
                <w:lang w:eastAsia="x-none"/>
              </w:rPr>
              <w:t xml:space="preserve">1800 </w:t>
            </w:r>
            <w:proofErr w:type="spellStart"/>
            <w:r w:rsidRPr="006E1420">
              <w:rPr>
                <w:rFonts w:ascii="Times New Roman" w:eastAsia="Arial Unicode MS" w:hAnsi="Times New Roman" w:cs="Times New Roman"/>
                <w:sz w:val="20"/>
                <w:szCs w:val="20"/>
                <w:bdr w:val="nil"/>
                <w:lang w:eastAsia="x-none"/>
              </w:rPr>
              <w:t>tyrimus</w:t>
            </w:r>
            <w:proofErr w:type="spellEnd"/>
            <w:r w:rsidRPr="006E1420">
              <w:rPr>
                <w:rFonts w:ascii="Times New Roman" w:eastAsia="Arial Unicode MS" w:hAnsi="Times New Roman" w:cs="Times New Roman"/>
                <w:sz w:val="20"/>
                <w:szCs w:val="20"/>
                <w:bdr w:val="nil"/>
                <w:lang w:eastAsia="x-none"/>
              </w:rPr>
              <w:t xml:space="preserve">) </w:t>
            </w:r>
          </w:p>
        </w:tc>
        <w:tc>
          <w:tcPr>
            <w:tcW w:w="1082" w:type="dxa"/>
            <w:noWrap/>
            <w:hideMark/>
          </w:tcPr>
          <w:p w14:paraId="189837BB"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20</w:t>
            </w:r>
          </w:p>
        </w:tc>
        <w:tc>
          <w:tcPr>
            <w:tcW w:w="1028" w:type="dxa"/>
            <w:noWrap/>
            <w:hideMark/>
          </w:tcPr>
          <w:p w14:paraId="229EB3E3"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0,09</w:t>
            </w:r>
          </w:p>
        </w:tc>
        <w:tc>
          <w:tcPr>
            <w:tcW w:w="681" w:type="dxa"/>
            <w:noWrap/>
            <w:hideMark/>
          </w:tcPr>
          <w:p w14:paraId="3D67D2B9"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5</w:t>
            </w:r>
          </w:p>
        </w:tc>
        <w:tc>
          <w:tcPr>
            <w:tcW w:w="919" w:type="dxa"/>
            <w:noWrap/>
            <w:hideMark/>
          </w:tcPr>
          <w:p w14:paraId="530BD314"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166,86</w:t>
            </w:r>
          </w:p>
        </w:tc>
        <w:tc>
          <w:tcPr>
            <w:tcW w:w="967" w:type="dxa"/>
            <w:noWrap/>
            <w:hideMark/>
          </w:tcPr>
          <w:p w14:paraId="07AD983C"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3 337,20</w:t>
            </w:r>
          </w:p>
        </w:tc>
      </w:tr>
      <w:tr w:rsidR="00147B0A" w:rsidRPr="00147B0A" w14:paraId="72FBAE9B" w14:textId="77777777" w:rsidTr="006E1420">
        <w:trPr>
          <w:trHeight w:val="639"/>
        </w:trPr>
        <w:tc>
          <w:tcPr>
            <w:tcW w:w="567" w:type="dxa"/>
            <w:hideMark/>
          </w:tcPr>
          <w:p w14:paraId="445841DE"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1.5.</w:t>
            </w:r>
          </w:p>
        </w:tc>
        <w:tc>
          <w:tcPr>
            <w:tcW w:w="1560" w:type="dxa"/>
            <w:hideMark/>
          </w:tcPr>
          <w:p w14:paraId="08E3B56C"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UF-</w:t>
            </w:r>
            <w:proofErr w:type="spellStart"/>
            <w:r w:rsidRPr="006E1420">
              <w:rPr>
                <w:rFonts w:ascii="Times New Roman" w:eastAsia="Arial Unicode MS" w:hAnsi="Times New Roman" w:cs="Times New Roman"/>
                <w:sz w:val="20"/>
                <w:szCs w:val="20"/>
                <w:bdr w:val="nil"/>
                <w:lang w:eastAsia="x-none"/>
              </w:rPr>
              <w:t>Fluorocell</w:t>
            </w:r>
            <w:proofErr w:type="spellEnd"/>
            <w:r w:rsidRPr="006E1420">
              <w:rPr>
                <w:rFonts w:ascii="Times New Roman" w:eastAsia="Arial Unicode MS" w:hAnsi="Times New Roman" w:cs="Times New Roman"/>
                <w:sz w:val="20"/>
                <w:szCs w:val="20"/>
                <w:bdr w:val="nil"/>
                <w:lang w:eastAsia="x-none"/>
              </w:rPr>
              <w:t xml:space="preserve"> CR </w:t>
            </w:r>
            <w:proofErr w:type="spellStart"/>
            <w:r w:rsidRPr="006E1420">
              <w:rPr>
                <w:rFonts w:ascii="Times New Roman" w:eastAsia="Arial Unicode MS" w:hAnsi="Times New Roman" w:cs="Times New Roman"/>
                <w:sz w:val="20"/>
                <w:szCs w:val="20"/>
                <w:bdr w:val="nil"/>
                <w:lang w:eastAsia="x-none"/>
              </w:rPr>
              <w:t>dažų</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kasetė</w:t>
            </w:r>
            <w:proofErr w:type="spellEnd"/>
            <w:r w:rsidRPr="006E1420">
              <w:rPr>
                <w:rFonts w:ascii="Times New Roman" w:eastAsia="Arial Unicode MS" w:hAnsi="Times New Roman" w:cs="Times New Roman"/>
                <w:sz w:val="20"/>
                <w:szCs w:val="20"/>
                <w:bdr w:val="nil"/>
                <w:lang w:eastAsia="x-none"/>
              </w:rPr>
              <w:t>, Sysmex</w:t>
            </w:r>
          </w:p>
        </w:tc>
        <w:tc>
          <w:tcPr>
            <w:tcW w:w="850" w:type="dxa"/>
            <w:hideMark/>
          </w:tcPr>
          <w:p w14:paraId="22B3A68F"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xml:space="preserve">90 </w:t>
            </w:r>
            <w:proofErr w:type="spellStart"/>
            <w:r w:rsidRPr="006E1420">
              <w:rPr>
                <w:rFonts w:ascii="Times New Roman" w:eastAsia="Arial Unicode MS" w:hAnsi="Times New Roman" w:cs="Times New Roman"/>
                <w:sz w:val="20"/>
                <w:szCs w:val="20"/>
                <w:bdr w:val="nil"/>
                <w:lang w:eastAsia="x-none"/>
              </w:rPr>
              <w:t>dienų</w:t>
            </w:r>
            <w:proofErr w:type="spellEnd"/>
          </w:p>
        </w:tc>
        <w:tc>
          <w:tcPr>
            <w:tcW w:w="1516" w:type="dxa"/>
            <w:hideMark/>
          </w:tcPr>
          <w:p w14:paraId="610989DF"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36" w:type="dxa"/>
            <w:hideMark/>
          </w:tcPr>
          <w:p w14:paraId="45FB2C9E"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134" w:type="dxa"/>
            <w:hideMark/>
          </w:tcPr>
          <w:p w14:paraId="4FEB85DC"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xml:space="preserve">3 x 29 </w:t>
            </w:r>
            <w:proofErr w:type="gramStart"/>
            <w:r w:rsidRPr="006E1420">
              <w:rPr>
                <w:rFonts w:ascii="Times New Roman" w:eastAsia="Arial Unicode MS" w:hAnsi="Times New Roman" w:cs="Times New Roman"/>
                <w:sz w:val="20"/>
                <w:szCs w:val="20"/>
                <w:bdr w:val="nil"/>
                <w:lang w:eastAsia="x-none"/>
              </w:rPr>
              <w:t>mL  (</w:t>
            </w:r>
            <w:proofErr w:type="gramEnd"/>
            <w:r w:rsidRPr="006E1420">
              <w:rPr>
                <w:rFonts w:ascii="Times New Roman" w:eastAsia="Arial Unicode MS" w:hAnsi="Times New Roman" w:cs="Times New Roman"/>
                <w:sz w:val="20"/>
                <w:szCs w:val="20"/>
                <w:bdr w:val="nil"/>
                <w:lang w:eastAsia="x-none"/>
              </w:rPr>
              <w:t xml:space="preserve">1800 </w:t>
            </w:r>
            <w:proofErr w:type="spellStart"/>
            <w:r w:rsidRPr="006E1420">
              <w:rPr>
                <w:rFonts w:ascii="Times New Roman" w:eastAsia="Arial Unicode MS" w:hAnsi="Times New Roman" w:cs="Times New Roman"/>
                <w:sz w:val="20"/>
                <w:szCs w:val="20"/>
                <w:bdr w:val="nil"/>
                <w:lang w:eastAsia="x-none"/>
              </w:rPr>
              <w:t>tyrimus</w:t>
            </w:r>
            <w:proofErr w:type="spellEnd"/>
            <w:r w:rsidRPr="006E1420">
              <w:rPr>
                <w:rFonts w:ascii="Times New Roman" w:eastAsia="Arial Unicode MS" w:hAnsi="Times New Roman" w:cs="Times New Roman"/>
                <w:sz w:val="20"/>
                <w:szCs w:val="20"/>
                <w:bdr w:val="nil"/>
                <w:lang w:eastAsia="x-none"/>
              </w:rPr>
              <w:t xml:space="preserve">) </w:t>
            </w:r>
          </w:p>
        </w:tc>
        <w:tc>
          <w:tcPr>
            <w:tcW w:w="1082" w:type="dxa"/>
            <w:noWrap/>
            <w:hideMark/>
          </w:tcPr>
          <w:p w14:paraId="197B284F"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20</w:t>
            </w:r>
          </w:p>
        </w:tc>
        <w:tc>
          <w:tcPr>
            <w:tcW w:w="1028" w:type="dxa"/>
            <w:noWrap/>
            <w:hideMark/>
          </w:tcPr>
          <w:p w14:paraId="24C61AF2"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0,09</w:t>
            </w:r>
          </w:p>
        </w:tc>
        <w:tc>
          <w:tcPr>
            <w:tcW w:w="681" w:type="dxa"/>
            <w:noWrap/>
            <w:hideMark/>
          </w:tcPr>
          <w:p w14:paraId="5F046AE3"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5</w:t>
            </w:r>
          </w:p>
        </w:tc>
        <w:tc>
          <w:tcPr>
            <w:tcW w:w="919" w:type="dxa"/>
            <w:noWrap/>
            <w:hideMark/>
          </w:tcPr>
          <w:p w14:paraId="4785706A"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166,86</w:t>
            </w:r>
          </w:p>
        </w:tc>
        <w:tc>
          <w:tcPr>
            <w:tcW w:w="967" w:type="dxa"/>
            <w:noWrap/>
            <w:hideMark/>
          </w:tcPr>
          <w:p w14:paraId="65366633"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3 337,20</w:t>
            </w:r>
          </w:p>
        </w:tc>
      </w:tr>
      <w:tr w:rsidR="00147B0A" w:rsidRPr="00147B0A" w14:paraId="1A88EB51" w14:textId="77777777" w:rsidTr="006E1420">
        <w:trPr>
          <w:trHeight w:val="339"/>
        </w:trPr>
        <w:tc>
          <w:tcPr>
            <w:tcW w:w="567" w:type="dxa"/>
            <w:hideMark/>
          </w:tcPr>
          <w:p w14:paraId="3C6668B8"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1.6.</w:t>
            </w:r>
          </w:p>
        </w:tc>
        <w:tc>
          <w:tcPr>
            <w:tcW w:w="1560" w:type="dxa"/>
            <w:hideMark/>
          </w:tcPr>
          <w:p w14:paraId="3FCC30C9"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proofErr w:type="spellStart"/>
            <w:r w:rsidRPr="006E1420">
              <w:rPr>
                <w:rFonts w:ascii="Times New Roman" w:eastAsia="Arial Unicode MS" w:hAnsi="Times New Roman" w:cs="Times New Roman"/>
                <w:sz w:val="20"/>
                <w:szCs w:val="20"/>
                <w:bdr w:val="nil"/>
                <w:lang w:eastAsia="x-none"/>
              </w:rPr>
              <w:t>Cellclean</w:t>
            </w:r>
            <w:proofErr w:type="spellEnd"/>
            <w:r w:rsidRPr="006E1420">
              <w:rPr>
                <w:rFonts w:ascii="Times New Roman" w:eastAsia="Arial Unicode MS" w:hAnsi="Times New Roman" w:cs="Times New Roman"/>
                <w:sz w:val="20"/>
                <w:szCs w:val="20"/>
                <w:bdr w:val="nil"/>
                <w:lang w:eastAsia="x-none"/>
              </w:rPr>
              <w:t xml:space="preserve"> U </w:t>
            </w:r>
            <w:proofErr w:type="spellStart"/>
            <w:r w:rsidRPr="006E1420">
              <w:rPr>
                <w:rFonts w:ascii="Times New Roman" w:eastAsia="Arial Unicode MS" w:hAnsi="Times New Roman" w:cs="Times New Roman"/>
                <w:sz w:val="20"/>
                <w:szCs w:val="20"/>
                <w:bdr w:val="nil"/>
                <w:lang w:eastAsia="x-none"/>
              </w:rPr>
              <w:t>valiklis</w:t>
            </w:r>
            <w:proofErr w:type="spellEnd"/>
            <w:r w:rsidRPr="006E1420">
              <w:rPr>
                <w:rFonts w:ascii="Times New Roman" w:eastAsia="Arial Unicode MS" w:hAnsi="Times New Roman" w:cs="Times New Roman"/>
                <w:sz w:val="20"/>
                <w:szCs w:val="20"/>
                <w:bdr w:val="nil"/>
                <w:lang w:eastAsia="x-none"/>
              </w:rPr>
              <w:t>, Sysmex</w:t>
            </w:r>
          </w:p>
        </w:tc>
        <w:tc>
          <w:tcPr>
            <w:tcW w:w="850" w:type="dxa"/>
            <w:hideMark/>
          </w:tcPr>
          <w:p w14:paraId="177875F9"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xml:space="preserve">60 </w:t>
            </w:r>
            <w:proofErr w:type="spellStart"/>
            <w:r w:rsidRPr="006E1420">
              <w:rPr>
                <w:rFonts w:ascii="Times New Roman" w:eastAsia="Arial Unicode MS" w:hAnsi="Times New Roman" w:cs="Times New Roman"/>
                <w:sz w:val="20"/>
                <w:szCs w:val="20"/>
                <w:bdr w:val="nil"/>
                <w:lang w:eastAsia="x-none"/>
              </w:rPr>
              <w:t>dienų</w:t>
            </w:r>
            <w:proofErr w:type="spellEnd"/>
          </w:p>
        </w:tc>
        <w:tc>
          <w:tcPr>
            <w:tcW w:w="1516" w:type="dxa"/>
            <w:hideMark/>
          </w:tcPr>
          <w:p w14:paraId="03529AF7"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36" w:type="dxa"/>
            <w:hideMark/>
          </w:tcPr>
          <w:p w14:paraId="130FB07A"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134" w:type="dxa"/>
            <w:hideMark/>
          </w:tcPr>
          <w:p w14:paraId="5BF1FB62"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xml:space="preserve">50 </w:t>
            </w:r>
            <w:proofErr w:type="gramStart"/>
            <w:r w:rsidRPr="006E1420">
              <w:rPr>
                <w:rFonts w:ascii="Times New Roman" w:eastAsia="Arial Unicode MS" w:hAnsi="Times New Roman" w:cs="Times New Roman"/>
                <w:sz w:val="20"/>
                <w:szCs w:val="20"/>
                <w:bdr w:val="nil"/>
                <w:lang w:eastAsia="x-none"/>
              </w:rPr>
              <w:t>mL  (</w:t>
            </w:r>
            <w:proofErr w:type="gramEnd"/>
            <w:r w:rsidRPr="006E1420">
              <w:rPr>
                <w:rFonts w:ascii="Times New Roman" w:eastAsia="Arial Unicode MS" w:hAnsi="Times New Roman" w:cs="Times New Roman"/>
                <w:sz w:val="20"/>
                <w:szCs w:val="20"/>
                <w:bdr w:val="nil"/>
                <w:lang w:eastAsia="x-none"/>
              </w:rPr>
              <w:t xml:space="preserve">1029 </w:t>
            </w:r>
            <w:proofErr w:type="spellStart"/>
            <w:r w:rsidRPr="006E1420">
              <w:rPr>
                <w:rFonts w:ascii="Times New Roman" w:eastAsia="Arial Unicode MS" w:hAnsi="Times New Roman" w:cs="Times New Roman"/>
                <w:sz w:val="20"/>
                <w:szCs w:val="20"/>
                <w:bdr w:val="nil"/>
                <w:lang w:eastAsia="x-none"/>
              </w:rPr>
              <w:t>tyrimų</w:t>
            </w:r>
            <w:proofErr w:type="spellEnd"/>
            <w:r w:rsidRPr="006E1420">
              <w:rPr>
                <w:rFonts w:ascii="Times New Roman" w:eastAsia="Arial Unicode MS" w:hAnsi="Times New Roman" w:cs="Times New Roman"/>
                <w:sz w:val="20"/>
                <w:szCs w:val="20"/>
                <w:bdr w:val="nil"/>
                <w:lang w:eastAsia="x-none"/>
              </w:rPr>
              <w:t xml:space="preserve">) </w:t>
            </w:r>
          </w:p>
        </w:tc>
        <w:tc>
          <w:tcPr>
            <w:tcW w:w="1082" w:type="dxa"/>
            <w:noWrap/>
            <w:hideMark/>
          </w:tcPr>
          <w:p w14:paraId="6D45BEE2"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35</w:t>
            </w:r>
          </w:p>
        </w:tc>
        <w:tc>
          <w:tcPr>
            <w:tcW w:w="1028" w:type="dxa"/>
            <w:noWrap/>
            <w:hideMark/>
          </w:tcPr>
          <w:p w14:paraId="27B8CD9A"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0,06</w:t>
            </w:r>
          </w:p>
        </w:tc>
        <w:tc>
          <w:tcPr>
            <w:tcW w:w="681" w:type="dxa"/>
            <w:noWrap/>
            <w:hideMark/>
          </w:tcPr>
          <w:p w14:paraId="77B45D31"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5</w:t>
            </w:r>
          </w:p>
        </w:tc>
        <w:tc>
          <w:tcPr>
            <w:tcW w:w="919" w:type="dxa"/>
            <w:noWrap/>
            <w:hideMark/>
          </w:tcPr>
          <w:p w14:paraId="5D680F3E"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63,00</w:t>
            </w:r>
          </w:p>
        </w:tc>
        <w:tc>
          <w:tcPr>
            <w:tcW w:w="967" w:type="dxa"/>
            <w:noWrap/>
            <w:hideMark/>
          </w:tcPr>
          <w:p w14:paraId="7C1DB3D5"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2 205,00</w:t>
            </w:r>
          </w:p>
        </w:tc>
      </w:tr>
      <w:tr w:rsidR="00147B0A" w:rsidRPr="00147B0A" w14:paraId="26E55704" w14:textId="77777777" w:rsidTr="006E1420">
        <w:trPr>
          <w:trHeight w:val="609"/>
        </w:trPr>
        <w:tc>
          <w:tcPr>
            <w:tcW w:w="567" w:type="dxa"/>
            <w:hideMark/>
          </w:tcPr>
          <w:p w14:paraId="11B83C80"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1.7.</w:t>
            </w:r>
          </w:p>
        </w:tc>
        <w:tc>
          <w:tcPr>
            <w:tcW w:w="1560" w:type="dxa"/>
            <w:hideMark/>
          </w:tcPr>
          <w:p w14:paraId="63F5A535"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xml:space="preserve">UF-Control </w:t>
            </w:r>
            <w:proofErr w:type="spellStart"/>
            <w:r w:rsidRPr="006E1420">
              <w:rPr>
                <w:rFonts w:ascii="Times New Roman" w:eastAsia="Arial Unicode MS" w:hAnsi="Times New Roman" w:cs="Times New Roman"/>
                <w:sz w:val="20"/>
                <w:szCs w:val="20"/>
                <w:bdr w:val="nil"/>
                <w:lang w:eastAsia="x-none"/>
              </w:rPr>
              <w:t>kontrolinė</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lastRenderedPageBreak/>
              <w:t>medžiaga</w:t>
            </w:r>
            <w:proofErr w:type="spellEnd"/>
            <w:r w:rsidRPr="006E1420">
              <w:rPr>
                <w:rFonts w:ascii="Times New Roman" w:eastAsia="Arial Unicode MS" w:hAnsi="Times New Roman" w:cs="Times New Roman"/>
                <w:sz w:val="20"/>
                <w:szCs w:val="20"/>
                <w:bdr w:val="nil"/>
                <w:lang w:eastAsia="x-none"/>
              </w:rPr>
              <w:t>, Sysmex</w:t>
            </w:r>
          </w:p>
        </w:tc>
        <w:tc>
          <w:tcPr>
            <w:tcW w:w="850" w:type="dxa"/>
            <w:hideMark/>
          </w:tcPr>
          <w:p w14:paraId="61CFD09F"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lastRenderedPageBreak/>
              <w:t xml:space="preserve">30 </w:t>
            </w:r>
            <w:proofErr w:type="spellStart"/>
            <w:r w:rsidRPr="006E1420">
              <w:rPr>
                <w:rFonts w:ascii="Times New Roman" w:eastAsia="Arial Unicode MS" w:hAnsi="Times New Roman" w:cs="Times New Roman"/>
                <w:sz w:val="20"/>
                <w:szCs w:val="20"/>
                <w:bdr w:val="nil"/>
                <w:lang w:eastAsia="x-none"/>
              </w:rPr>
              <w:t>dienų</w:t>
            </w:r>
            <w:proofErr w:type="spellEnd"/>
          </w:p>
        </w:tc>
        <w:tc>
          <w:tcPr>
            <w:tcW w:w="1516" w:type="dxa"/>
            <w:hideMark/>
          </w:tcPr>
          <w:p w14:paraId="7C8352F4"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36" w:type="dxa"/>
            <w:hideMark/>
          </w:tcPr>
          <w:p w14:paraId="551249C2"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134" w:type="dxa"/>
            <w:hideMark/>
          </w:tcPr>
          <w:p w14:paraId="39A47FB4"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xml:space="preserve">2 x 30 mL (554 </w:t>
            </w:r>
            <w:proofErr w:type="spellStart"/>
            <w:r w:rsidRPr="006E1420">
              <w:rPr>
                <w:rFonts w:ascii="Times New Roman" w:eastAsia="Arial Unicode MS" w:hAnsi="Times New Roman" w:cs="Times New Roman"/>
                <w:sz w:val="20"/>
                <w:szCs w:val="20"/>
                <w:bdr w:val="nil"/>
                <w:lang w:eastAsia="x-none"/>
              </w:rPr>
              <w:t>tyrimus</w:t>
            </w:r>
            <w:proofErr w:type="spellEnd"/>
            <w:r w:rsidRPr="006E1420">
              <w:rPr>
                <w:rFonts w:ascii="Times New Roman" w:eastAsia="Arial Unicode MS" w:hAnsi="Times New Roman" w:cs="Times New Roman"/>
                <w:sz w:val="20"/>
                <w:szCs w:val="20"/>
                <w:bdr w:val="nil"/>
                <w:lang w:eastAsia="x-none"/>
              </w:rPr>
              <w:t xml:space="preserve">) </w:t>
            </w:r>
          </w:p>
        </w:tc>
        <w:tc>
          <w:tcPr>
            <w:tcW w:w="1082" w:type="dxa"/>
            <w:noWrap/>
            <w:hideMark/>
          </w:tcPr>
          <w:p w14:paraId="76C3E944"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65</w:t>
            </w:r>
          </w:p>
        </w:tc>
        <w:tc>
          <w:tcPr>
            <w:tcW w:w="1028" w:type="dxa"/>
            <w:noWrap/>
            <w:hideMark/>
          </w:tcPr>
          <w:p w14:paraId="54D8BD7A"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0,92</w:t>
            </w:r>
          </w:p>
        </w:tc>
        <w:tc>
          <w:tcPr>
            <w:tcW w:w="681" w:type="dxa"/>
            <w:noWrap/>
            <w:hideMark/>
          </w:tcPr>
          <w:p w14:paraId="19E9E131"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5</w:t>
            </w:r>
          </w:p>
        </w:tc>
        <w:tc>
          <w:tcPr>
            <w:tcW w:w="919" w:type="dxa"/>
            <w:noWrap/>
            <w:hideMark/>
          </w:tcPr>
          <w:p w14:paraId="3C70CF8C"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510,75</w:t>
            </w:r>
          </w:p>
        </w:tc>
        <w:tc>
          <w:tcPr>
            <w:tcW w:w="967" w:type="dxa"/>
            <w:noWrap/>
            <w:hideMark/>
          </w:tcPr>
          <w:p w14:paraId="4ED6F0EB"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33 198,75</w:t>
            </w:r>
          </w:p>
        </w:tc>
      </w:tr>
      <w:tr w:rsidR="00147B0A" w:rsidRPr="00147B0A" w14:paraId="6CC5359A" w14:textId="77777777" w:rsidTr="006E1420">
        <w:trPr>
          <w:trHeight w:val="561"/>
        </w:trPr>
        <w:tc>
          <w:tcPr>
            <w:tcW w:w="567" w:type="dxa"/>
            <w:hideMark/>
          </w:tcPr>
          <w:p w14:paraId="474800A8"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1.8.</w:t>
            </w:r>
          </w:p>
        </w:tc>
        <w:tc>
          <w:tcPr>
            <w:tcW w:w="1560" w:type="dxa"/>
            <w:hideMark/>
          </w:tcPr>
          <w:p w14:paraId="304DFC75"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xml:space="preserve">Sample Cup 4 mL </w:t>
            </w:r>
            <w:proofErr w:type="spellStart"/>
            <w:r w:rsidRPr="006E1420">
              <w:rPr>
                <w:rFonts w:ascii="Times New Roman" w:eastAsia="Arial Unicode MS" w:hAnsi="Times New Roman" w:cs="Times New Roman"/>
                <w:sz w:val="20"/>
                <w:szCs w:val="20"/>
                <w:bdr w:val="nil"/>
                <w:lang w:eastAsia="x-none"/>
              </w:rPr>
              <w:t>mėgintuvėlis</w:t>
            </w:r>
            <w:proofErr w:type="spellEnd"/>
            <w:r w:rsidRPr="006E1420">
              <w:rPr>
                <w:rFonts w:ascii="Times New Roman" w:eastAsia="Arial Unicode MS" w:hAnsi="Times New Roman" w:cs="Times New Roman"/>
                <w:sz w:val="20"/>
                <w:szCs w:val="20"/>
                <w:bdr w:val="nil"/>
                <w:lang w:eastAsia="x-none"/>
              </w:rPr>
              <w:t>, Sysmex</w:t>
            </w:r>
          </w:p>
        </w:tc>
        <w:tc>
          <w:tcPr>
            <w:tcW w:w="850" w:type="dxa"/>
            <w:hideMark/>
          </w:tcPr>
          <w:p w14:paraId="3ADADCA9"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516" w:type="dxa"/>
            <w:hideMark/>
          </w:tcPr>
          <w:p w14:paraId="79501629"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36" w:type="dxa"/>
            <w:noWrap/>
            <w:hideMark/>
          </w:tcPr>
          <w:p w14:paraId="106F09C6"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134" w:type="dxa"/>
            <w:hideMark/>
          </w:tcPr>
          <w:p w14:paraId="0ED6B38B"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xml:space="preserve">1 </w:t>
            </w:r>
            <w:proofErr w:type="spellStart"/>
            <w:r w:rsidRPr="006E1420">
              <w:rPr>
                <w:rFonts w:ascii="Times New Roman" w:eastAsia="Arial Unicode MS" w:hAnsi="Times New Roman" w:cs="Times New Roman"/>
                <w:sz w:val="20"/>
                <w:szCs w:val="20"/>
                <w:bdr w:val="nil"/>
                <w:lang w:eastAsia="x-none"/>
              </w:rPr>
              <w:t>pakuotė</w:t>
            </w:r>
            <w:proofErr w:type="spellEnd"/>
            <w:r w:rsidRPr="006E1420">
              <w:rPr>
                <w:rFonts w:ascii="Times New Roman" w:eastAsia="Arial Unicode MS" w:hAnsi="Times New Roman" w:cs="Times New Roman"/>
                <w:sz w:val="20"/>
                <w:szCs w:val="20"/>
                <w:bdr w:val="nil"/>
                <w:lang w:eastAsia="x-none"/>
              </w:rPr>
              <w:t xml:space="preserve"> 100 </w:t>
            </w:r>
            <w:proofErr w:type="spellStart"/>
            <w:r w:rsidRPr="006E1420">
              <w:rPr>
                <w:rFonts w:ascii="Times New Roman" w:eastAsia="Arial Unicode MS" w:hAnsi="Times New Roman" w:cs="Times New Roman"/>
                <w:sz w:val="20"/>
                <w:szCs w:val="20"/>
                <w:bdr w:val="nil"/>
                <w:lang w:eastAsia="x-none"/>
              </w:rPr>
              <w:t>vnt</w:t>
            </w:r>
            <w:proofErr w:type="spellEnd"/>
            <w:r w:rsidRPr="006E1420">
              <w:rPr>
                <w:rFonts w:ascii="Times New Roman" w:eastAsia="Arial Unicode MS" w:hAnsi="Times New Roman" w:cs="Times New Roman"/>
                <w:sz w:val="20"/>
                <w:szCs w:val="20"/>
                <w:bdr w:val="nil"/>
                <w:lang w:eastAsia="x-none"/>
              </w:rPr>
              <w:t xml:space="preserve"> (100 </w:t>
            </w:r>
            <w:proofErr w:type="spellStart"/>
            <w:r w:rsidRPr="006E1420">
              <w:rPr>
                <w:rFonts w:ascii="Times New Roman" w:eastAsia="Arial Unicode MS" w:hAnsi="Times New Roman" w:cs="Times New Roman"/>
                <w:sz w:val="20"/>
                <w:szCs w:val="20"/>
                <w:bdr w:val="nil"/>
                <w:lang w:eastAsia="x-none"/>
              </w:rPr>
              <w:t>kontrolinių</w:t>
            </w:r>
            <w:proofErr w:type="spellEnd"/>
            <w:r w:rsidRPr="006E1420">
              <w:rPr>
                <w:rFonts w:ascii="Times New Roman" w:eastAsia="Arial Unicode MS" w:hAnsi="Times New Roman" w:cs="Times New Roman"/>
                <w:sz w:val="20"/>
                <w:szCs w:val="20"/>
                <w:bdr w:val="nil"/>
                <w:lang w:eastAsia="x-none"/>
              </w:rPr>
              <w:t xml:space="preserve"> </w:t>
            </w:r>
            <w:proofErr w:type="spellStart"/>
            <w:r w:rsidRPr="006E1420">
              <w:rPr>
                <w:rFonts w:ascii="Times New Roman" w:eastAsia="Arial Unicode MS" w:hAnsi="Times New Roman" w:cs="Times New Roman"/>
                <w:sz w:val="20"/>
                <w:szCs w:val="20"/>
                <w:bdr w:val="nil"/>
                <w:lang w:eastAsia="x-none"/>
              </w:rPr>
              <w:t>tyrimų</w:t>
            </w:r>
            <w:proofErr w:type="spellEnd"/>
            <w:r w:rsidRPr="006E1420">
              <w:rPr>
                <w:rFonts w:ascii="Times New Roman" w:eastAsia="Arial Unicode MS" w:hAnsi="Times New Roman" w:cs="Times New Roman"/>
                <w:sz w:val="20"/>
                <w:szCs w:val="20"/>
                <w:bdr w:val="nil"/>
                <w:lang w:eastAsia="x-none"/>
              </w:rPr>
              <w:t xml:space="preserve">) </w:t>
            </w:r>
          </w:p>
        </w:tc>
        <w:tc>
          <w:tcPr>
            <w:tcW w:w="1082" w:type="dxa"/>
            <w:noWrap/>
            <w:hideMark/>
          </w:tcPr>
          <w:p w14:paraId="5DB2A154"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38</w:t>
            </w:r>
          </w:p>
        </w:tc>
        <w:tc>
          <w:tcPr>
            <w:tcW w:w="1028" w:type="dxa"/>
            <w:noWrap/>
            <w:hideMark/>
          </w:tcPr>
          <w:p w14:paraId="28E3F872"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0,03</w:t>
            </w:r>
          </w:p>
        </w:tc>
        <w:tc>
          <w:tcPr>
            <w:tcW w:w="681" w:type="dxa"/>
            <w:noWrap/>
            <w:hideMark/>
          </w:tcPr>
          <w:p w14:paraId="4CBEFA97"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5</w:t>
            </w:r>
          </w:p>
        </w:tc>
        <w:tc>
          <w:tcPr>
            <w:tcW w:w="919" w:type="dxa"/>
            <w:noWrap/>
            <w:hideMark/>
          </w:tcPr>
          <w:p w14:paraId="55A05024"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31,50</w:t>
            </w:r>
          </w:p>
        </w:tc>
        <w:tc>
          <w:tcPr>
            <w:tcW w:w="967" w:type="dxa"/>
            <w:noWrap/>
            <w:hideMark/>
          </w:tcPr>
          <w:p w14:paraId="022F5464"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1 197,00</w:t>
            </w:r>
          </w:p>
        </w:tc>
      </w:tr>
      <w:tr w:rsidR="00147B0A" w:rsidRPr="00147B0A" w14:paraId="7A8179F5" w14:textId="77777777" w:rsidTr="006E1420">
        <w:trPr>
          <w:trHeight w:val="840"/>
        </w:trPr>
        <w:tc>
          <w:tcPr>
            <w:tcW w:w="567" w:type="dxa"/>
            <w:hideMark/>
          </w:tcPr>
          <w:p w14:paraId="64A63468"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1.9.</w:t>
            </w:r>
          </w:p>
        </w:tc>
        <w:tc>
          <w:tcPr>
            <w:tcW w:w="1560" w:type="dxa"/>
            <w:hideMark/>
          </w:tcPr>
          <w:p w14:paraId="57355412"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proofErr w:type="spellStart"/>
            <w:r w:rsidRPr="006E1420">
              <w:rPr>
                <w:rFonts w:ascii="Times New Roman" w:eastAsia="Arial Unicode MS" w:hAnsi="Times New Roman" w:cs="Times New Roman"/>
                <w:sz w:val="20"/>
                <w:szCs w:val="20"/>
                <w:bdr w:val="nil"/>
                <w:lang w:eastAsia="x-none"/>
              </w:rPr>
              <w:t>Mėgintuvėliai</w:t>
            </w:r>
            <w:proofErr w:type="spellEnd"/>
            <w:r w:rsidRPr="006E1420">
              <w:rPr>
                <w:rFonts w:ascii="Times New Roman" w:eastAsia="Arial Unicode MS" w:hAnsi="Times New Roman" w:cs="Times New Roman"/>
                <w:sz w:val="20"/>
                <w:szCs w:val="20"/>
                <w:bdr w:val="nil"/>
                <w:lang w:eastAsia="x-none"/>
              </w:rPr>
              <w:t xml:space="preserve"> 10 mL, FL Medical</w:t>
            </w:r>
          </w:p>
        </w:tc>
        <w:tc>
          <w:tcPr>
            <w:tcW w:w="850" w:type="dxa"/>
            <w:hideMark/>
          </w:tcPr>
          <w:p w14:paraId="33E70BA9"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516" w:type="dxa"/>
            <w:hideMark/>
          </w:tcPr>
          <w:p w14:paraId="41B7130F"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36" w:type="dxa"/>
            <w:noWrap/>
            <w:hideMark/>
          </w:tcPr>
          <w:p w14:paraId="2762F6ED"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134" w:type="dxa"/>
            <w:hideMark/>
          </w:tcPr>
          <w:p w14:paraId="1AA798B9"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xml:space="preserve">1 </w:t>
            </w:r>
            <w:proofErr w:type="spellStart"/>
            <w:r w:rsidRPr="006E1420">
              <w:rPr>
                <w:rFonts w:ascii="Times New Roman" w:eastAsia="Arial Unicode MS" w:hAnsi="Times New Roman" w:cs="Times New Roman"/>
                <w:sz w:val="20"/>
                <w:szCs w:val="20"/>
                <w:bdr w:val="nil"/>
                <w:lang w:eastAsia="x-none"/>
              </w:rPr>
              <w:t>pakuotė</w:t>
            </w:r>
            <w:proofErr w:type="spellEnd"/>
            <w:r w:rsidRPr="006E1420">
              <w:rPr>
                <w:rFonts w:ascii="Times New Roman" w:eastAsia="Arial Unicode MS" w:hAnsi="Times New Roman" w:cs="Times New Roman"/>
                <w:sz w:val="20"/>
                <w:szCs w:val="20"/>
                <w:bdr w:val="nil"/>
                <w:lang w:eastAsia="x-none"/>
              </w:rPr>
              <w:t xml:space="preserve"> (1000 </w:t>
            </w:r>
            <w:proofErr w:type="spellStart"/>
            <w:r w:rsidRPr="006E1420">
              <w:rPr>
                <w:rFonts w:ascii="Times New Roman" w:eastAsia="Arial Unicode MS" w:hAnsi="Times New Roman" w:cs="Times New Roman"/>
                <w:sz w:val="20"/>
                <w:szCs w:val="20"/>
                <w:bdr w:val="nil"/>
                <w:lang w:eastAsia="x-none"/>
              </w:rPr>
              <w:t>tyrimų</w:t>
            </w:r>
            <w:proofErr w:type="spellEnd"/>
            <w:r w:rsidRPr="006E1420">
              <w:rPr>
                <w:rFonts w:ascii="Times New Roman" w:eastAsia="Arial Unicode MS" w:hAnsi="Times New Roman" w:cs="Times New Roman"/>
                <w:sz w:val="20"/>
                <w:szCs w:val="20"/>
                <w:bdr w:val="nil"/>
                <w:lang w:eastAsia="x-none"/>
              </w:rPr>
              <w:t xml:space="preserve">) </w:t>
            </w:r>
          </w:p>
        </w:tc>
        <w:tc>
          <w:tcPr>
            <w:tcW w:w="1082" w:type="dxa"/>
            <w:noWrap/>
            <w:hideMark/>
          </w:tcPr>
          <w:p w14:paraId="2A9AB4A5"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36</w:t>
            </w:r>
          </w:p>
        </w:tc>
        <w:tc>
          <w:tcPr>
            <w:tcW w:w="1028" w:type="dxa"/>
            <w:noWrap/>
            <w:hideMark/>
          </w:tcPr>
          <w:p w14:paraId="0C10E3B4"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0,05</w:t>
            </w:r>
          </w:p>
        </w:tc>
        <w:tc>
          <w:tcPr>
            <w:tcW w:w="681" w:type="dxa"/>
            <w:noWrap/>
            <w:hideMark/>
          </w:tcPr>
          <w:p w14:paraId="7EFC27FC"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5</w:t>
            </w:r>
          </w:p>
        </w:tc>
        <w:tc>
          <w:tcPr>
            <w:tcW w:w="919" w:type="dxa"/>
            <w:noWrap/>
            <w:hideMark/>
          </w:tcPr>
          <w:p w14:paraId="2A96E636"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50,00</w:t>
            </w:r>
          </w:p>
        </w:tc>
        <w:tc>
          <w:tcPr>
            <w:tcW w:w="967" w:type="dxa"/>
            <w:noWrap/>
            <w:hideMark/>
          </w:tcPr>
          <w:p w14:paraId="7A0A5C3D"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1 800,00</w:t>
            </w:r>
          </w:p>
        </w:tc>
      </w:tr>
      <w:tr w:rsidR="00147B0A" w:rsidRPr="00147B0A" w14:paraId="39C6842F" w14:textId="77777777" w:rsidTr="006E1420">
        <w:trPr>
          <w:trHeight w:val="489"/>
        </w:trPr>
        <w:tc>
          <w:tcPr>
            <w:tcW w:w="567" w:type="dxa"/>
            <w:hideMark/>
          </w:tcPr>
          <w:p w14:paraId="54309820"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b/>
                <w:bCs/>
                <w:sz w:val="20"/>
                <w:szCs w:val="20"/>
                <w:bdr w:val="nil"/>
                <w:lang w:eastAsia="x-none"/>
              </w:rPr>
            </w:pPr>
            <w:r w:rsidRPr="006E1420">
              <w:rPr>
                <w:rFonts w:ascii="Times New Roman" w:eastAsia="Arial Unicode MS" w:hAnsi="Times New Roman" w:cs="Times New Roman"/>
                <w:b/>
                <w:bCs/>
                <w:sz w:val="20"/>
                <w:szCs w:val="20"/>
                <w:bdr w:val="nil"/>
                <w:lang w:eastAsia="x-none"/>
              </w:rPr>
              <w:t> </w:t>
            </w:r>
          </w:p>
        </w:tc>
        <w:tc>
          <w:tcPr>
            <w:tcW w:w="1560" w:type="dxa"/>
            <w:hideMark/>
          </w:tcPr>
          <w:p w14:paraId="6748E1A8"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850" w:type="dxa"/>
            <w:hideMark/>
          </w:tcPr>
          <w:p w14:paraId="7205E8A8" w14:textId="77777777" w:rsidR="00147B0A" w:rsidRPr="006E1420" w:rsidRDefault="00147B0A" w:rsidP="00147B0A">
            <w:pPr>
              <w:pBdr>
                <w:top w:val="nil"/>
                <w:left w:val="nil"/>
                <w:bottom w:val="nil"/>
                <w:right w:val="nil"/>
                <w:between w:val="nil"/>
                <w:bar w:val="nil"/>
              </w:pBdr>
              <w:ind w:hanging="108"/>
              <w:jc w:val="center"/>
              <w:rPr>
                <w:rFonts w:ascii="Times New Roman" w:eastAsia="Arial Unicode MS" w:hAnsi="Times New Roman" w:cs="Times New Roman"/>
                <w:sz w:val="20"/>
                <w:szCs w:val="20"/>
                <w:bdr w:val="nil"/>
                <w:lang w:eastAsia="x-none"/>
              </w:rPr>
            </w:pPr>
          </w:p>
        </w:tc>
        <w:tc>
          <w:tcPr>
            <w:tcW w:w="1516" w:type="dxa"/>
            <w:hideMark/>
          </w:tcPr>
          <w:p w14:paraId="67BB742F"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b/>
                <w:bCs/>
                <w:sz w:val="20"/>
                <w:szCs w:val="20"/>
                <w:bdr w:val="nil"/>
                <w:lang w:eastAsia="x-none"/>
              </w:rPr>
            </w:pPr>
            <w:proofErr w:type="spellStart"/>
            <w:r w:rsidRPr="006E1420">
              <w:rPr>
                <w:rFonts w:ascii="Times New Roman" w:eastAsia="Arial Unicode MS" w:hAnsi="Times New Roman" w:cs="Times New Roman"/>
                <w:b/>
                <w:bCs/>
                <w:sz w:val="20"/>
                <w:szCs w:val="20"/>
                <w:bdr w:val="nil"/>
                <w:lang w:eastAsia="x-none"/>
              </w:rPr>
              <w:t>Bendra</w:t>
            </w:r>
            <w:proofErr w:type="spellEnd"/>
            <w:r w:rsidRPr="006E1420">
              <w:rPr>
                <w:rFonts w:ascii="Times New Roman" w:eastAsia="Arial Unicode MS" w:hAnsi="Times New Roman" w:cs="Times New Roman"/>
                <w:b/>
                <w:bCs/>
                <w:sz w:val="20"/>
                <w:szCs w:val="20"/>
                <w:bdr w:val="nil"/>
                <w:lang w:eastAsia="x-none"/>
              </w:rPr>
              <w:t xml:space="preserve"> </w:t>
            </w:r>
            <w:proofErr w:type="spellStart"/>
            <w:r w:rsidRPr="006E1420">
              <w:rPr>
                <w:rFonts w:ascii="Times New Roman" w:eastAsia="Arial Unicode MS" w:hAnsi="Times New Roman" w:cs="Times New Roman"/>
                <w:b/>
                <w:bCs/>
                <w:sz w:val="20"/>
                <w:szCs w:val="20"/>
                <w:bdr w:val="nil"/>
                <w:lang w:eastAsia="x-none"/>
              </w:rPr>
              <w:t>vieno</w:t>
            </w:r>
            <w:proofErr w:type="spellEnd"/>
            <w:r w:rsidRPr="006E1420">
              <w:rPr>
                <w:rFonts w:ascii="Times New Roman" w:eastAsia="Arial Unicode MS" w:hAnsi="Times New Roman" w:cs="Times New Roman"/>
                <w:b/>
                <w:bCs/>
                <w:sz w:val="20"/>
                <w:szCs w:val="20"/>
                <w:bdr w:val="nil"/>
                <w:lang w:eastAsia="x-none"/>
              </w:rPr>
              <w:t xml:space="preserve"> </w:t>
            </w:r>
            <w:proofErr w:type="spellStart"/>
            <w:r w:rsidRPr="006E1420">
              <w:rPr>
                <w:rFonts w:ascii="Times New Roman" w:eastAsia="Arial Unicode MS" w:hAnsi="Times New Roman" w:cs="Times New Roman"/>
                <w:b/>
                <w:bCs/>
                <w:sz w:val="20"/>
                <w:szCs w:val="20"/>
                <w:bdr w:val="nil"/>
                <w:lang w:eastAsia="x-none"/>
              </w:rPr>
              <w:t>tyrimo</w:t>
            </w:r>
            <w:proofErr w:type="spellEnd"/>
            <w:r w:rsidRPr="006E1420">
              <w:rPr>
                <w:rFonts w:ascii="Times New Roman" w:eastAsia="Arial Unicode MS" w:hAnsi="Times New Roman" w:cs="Times New Roman"/>
                <w:b/>
                <w:bCs/>
                <w:sz w:val="20"/>
                <w:szCs w:val="20"/>
                <w:bdr w:val="nil"/>
                <w:lang w:eastAsia="x-none"/>
              </w:rPr>
              <w:t xml:space="preserve"> </w:t>
            </w:r>
            <w:proofErr w:type="spellStart"/>
            <w:r w:rsidRPr="006E1420">
              <w:rPr>
                <w:rFonts w:ascii="Times New Roman" w:eastAsia="Arial Unicode MS" w:hAnsi="Times New Roman" w:cs="Times New Roman"/>
                <w:b/>
                <w:bCs/>
                <w:sz w:val="20"/>
                <w:szCs w:val="20"/>
                <w:bdr w:val="nil"/>
                <w:lang w:eastAsia="x-none"/>
              </w:rPr>
              <w:t>kaina</w:t>
            </w:r>
            <w:proofErr w:type="spellEnd"/>
            <w:r w:rsidRPr="006E1420">
              <w:rPr>
                <w:rFonts w:ascii="Times New Roman" w:eastAsia="Arial Unicode MS" w:hAnsi="Times New Roman" w:cs="Times New Roman"/>
                <w:b/>
                <w:bCs/>
                <w:sz w:val="20"/>
                <w:szCs w:val="20"/>
                <w:bdr w:val="nil"/>
                <w:lang w:eastAsia="x-none"/>
              </w:rPr>
              <w:t xml:space="preserve">*: </w:t>
            </w:r>
          </w:p>
        </w:tc>
        <w:tc>
          <w:tcPr>
            <w:tcW w:w="1036" w:type="dxa"/>
            <w:noWrap/>
            <w:hideMark/>
          </w:tcPr>
          <w:p w14:paraId="1D65125B"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b/>
                <w:bCs/>
                <w:sz w:val="20"/>
                <w:szCs w:val="20"/>
                <w:bdr w:val="nil"/>
                <w:lang w:eastAsia="x-none"/>
              </w:rPr>
            </w:pPr>
            <w:r w:rsidRPr="006E1420">
              <w:rPr>
                <w:rFonts w:ascii="Times New Roman" w:eastAsia="Arial Unicode MS" w:hAnsi="Times New Roman" w:cs="Times New Roman"/>
                <w:b/>
                <w:bCs/>
                <w:sz w:val="20"/>
                <w:szCs w:val="20"/>
                <w:bdr w:val="nil"/>
                <w:lang w:eastAsia="x-none"/>
              </w:rPr>
              <w:t>2,98</w:t>
            </w:r>
          </w:p>
        </w:tc>
        <w:tc>
          <w:tcPr>
            <w:tcW w:w="1134" w:type="dxa"/>
            <w:hideMark/>
          </w:tcPr>
          <w:p w14:paraId="497DFA62"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82" w:type="dxa"/>
            <w:noWrap/>
            <w:hideMark/>
          </w:tcPr>
          <w:p w14:paraId="00FB6CD4"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r w:rsidRPr="006E1420">
              <w:rPr>
                <w:rFonts w:ascii="Times New Roman" w:eastAsia="Arial Unicode MS" w:hAnsi="Times New Roman" w:cs="Times New Roman"/>
                <w:sz w:val="20"/>
                <w:szCs w:val="20"/>
                <w:bdr w:val="nil"/>
                <w:lang w:eastAsia="x-none"/>
              </w:rPr>
              <w:t> </w:t>
            </w:r>
          </w:p>
        </w:tc>
        <w:tc>
          <w:tcPr>
            <w:tcW w:w="1028" w:type="dxa"/>
            <w:noWrap/>
            <w:hideMark/>
          </w:tcPr>
          <w:p w14:paraId="488AB1B8"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p>
        </w:tc>
        <w:tc>
          <w:tcPr>
            <w:tcW w:w="681" w:type="dxa"/>
            <w:noWrap/>
            <w:hideMark/>
          </w:tcPr>
          <w:p w14:paraId="0BD0BC3C"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p>
        </w:tc>
        <w:tc>
          <w:tcPr>
            <w:tcW w:w="919" w:type="dxa"/>
            <w:noWrap/>
            <w:hideMark/>
          </w:tcPr>
          <w:p w14:paraId="61D20750"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p>
        </w:tc>
        <w:tc>
          <w:tcPr>
            <w:tcW w:w="967" w:type="dxa"/>
            <w:noWrap/>
            <w:hideMark/>
          </w:tcPr>
          <w:p w14:paraId="516F66C5" w14:textId="77777777" w:rsidR="00147B0A" w:rsidRPr="006E1420" w:rsidRDefault="00147B0A" w:rsidP="00147B0A">
            <w:pPr>
              <w:pBdr>
                <w:top w:val="nil"/>
                <w:left w:val="nil"/>
                <w:bottom w:val="nil"/>
                <w:right w:val="nil"/>
                <w:between w:val="nil"/>
                <w:bar w:val="nil"/>
              </w:pBdr>
              <w:jc w:val="center"/>
              <w:rPr>
                <w:rFonts w:ascii="Times New Roman" w:eastAsia="Arial Unicode MS" w:hAnsi="Times New Roman" w:cs="Times New Roman"/>
                <w:sz w:val="20"/>
                <w:szCs w:val="20"/>
                <w:bdr w:val="nil"/>
                <w:lang w:eastAsia="x-none"/>
              </w:rPr>
            </w:pPr>
          </w:p>
        </w:tc>
      </w:tr>
      <w:tr w:rsidR="006E1420" w:rsidRPr="00147B0A" w14:paraId="508711EB" w14:textId="77777777" w:rsidTr="008D6BEF">
        <w:trPr>
          <w:trHeight w:val="831"/>
        </w:trPr>
        <w:tc>
          <w:tcPr>
            <w:tcW w:w="9454" w:type="dxa"/>
            <w:gridSpan w:val="9"/>
            <w:hideMark/>
          </w:tcPr>
          <w:p w14:paraId="0FC9D924" w14:textId="77777777" w:rsidR="006E1420" w:rsidRPr="006E1420" w:rsidRDefault="006E1420" w:rsidP="00147B0A">
            <w:pPr>
              <w:pBdr>
                <w:top w:val="nil"/>
                <w:left w:val="nil"/>
                <w:bottom w:val="nil"/>
                <w:right w:val="nil"/>
                <w:between w:val="nil"/>
                <w:bar w:val="nil"/>
              </w:pBdr>
              <w:ind w:hanging="108"/>
              <w:jc w:val="center"/>
              <w:rPr>
                <w:rFonts w:ascii="Times New Roman" w:eastAsia="Arial Unicode MS" w:hAnsi="Times New Roman" w:cs="Times New Roman"/>
                <w:b/>
                <w:bCs/>
                <w:sz w:val="20"/>
                <w:szCs w:val="20"/>
                <w:bdr w:val="nil"/>
                <w:lang w:eastAsia="x-none"/>
              </w:rPr>
            </w:pPr>
            <w:proofErr w:type="spellStart"/>
            <w:r w:rsidRPr="006E1420">
              <w:rPr>
                <w:rFonts w:ascii="Times New Roman" w:eastAsia="Arial Unicode MS" w:hAnsi="Times New Roman" w:cs="Times New Roman"/>
                <w:b/>
                <w:bCs/>
                <w:sz w:val="20"/>
                <w:szCs w:val="20"/>
                <w:bdr w:val="nil"/>
                <w:lang w:eastAsia="x-none"/>
              </w:rPr>
              <w:t>Bendra</w:t>
            </w:r>
            <w:proofErr w:type="spellEnd"/>
            <w:r w:rsidRPr="006E1420">
              <w:rPr>
                <w:rFonts w:ascii="Times New Roman" w:eastAsia="Arial Unicode MS" w:hAnsi="Times New Roman" w:cs="Times New Roman"/>
                <w:b/>
                <w:bCs/>
                <w:sz w:val="20"/>
                <w:szCs w:val="20"/>
                <w:bdr w:val="nil"/>
                <w:lang w:eastAsia="x-none"/>
              </w:rPr>
              <w:t xml:space="preserve"> </w:t>
            </w:r>
            <w:proofErr w:type="spellStart"/>
            <w:r w:rsidRPr="006E1420">
              <w:rPr>
                <w:rFonts w:ascii="Times New Roman" w:eastAsia="Arial Unicode MS" w:hAnsi="Times New Roman" w:cs="Times New Roman"/>
                <w:b/>
                <w:bCs/>
                <w:sz w:val="20"/>
                <w:szCs w:val="20"/>
                <w:bdr w:val="nil"/>
                <w:lang w:eastAsia="x-none"/>
              </w:rPr>
              <w:t>pasiūlymo</w:t>
            </w:r>
            <w:proofErr w:type="spellEnd"/>
            <w:r w:rsidRPr="006E1420">
              <w:rPr>
                <w:rFonts w:ascii="Times New Roman" w:eastAsia="Arial Unicode MS" w:hAnsi="Times New Roman" w:cs="Times New Roman"/>
                <w:b/>
                <w:bCs/>
                <w:sz w:val="20"/>
                <w:szCs w:val="20"/>
                <w:bdr w:val="nil"/>
                <w:lang w:eastAsia="x-none"/>
              </w:rPr>
              <w:t xml:space="preserve"> </w:t>
            </w:r>
            <w:proofErr w:type="spellStart"/>
            <w:r w:rsidRPr="006E1420">
              <w:rPr>
                <w:rFonts w:ascii="Times New Roman" w:eastAsia="Arial Unicode MS" w:hAnsi="Times New Roman" w:cs="Times New Roman"/>
                <w:b/>
                <w:bCs/>
                <w:sz w:val="20"/>
                <w:szCs w:val="20"/>
                <w:bdr w:val="nil"/>
                <w:lang w:eastAsia="x-none"/>
              </w:rPr>
              <w:t>kaina</w:t>
            </w:r>
            <w:proofErr w:type="spellEnd"/>
            <w:r w:rsidRPr="006E1420">
              <w:rPr>
                <w:rFonts w:ascii="Times New Roman" w:eastAsia="Arial Unicode MS" w:hAnsi="Times New Roman" w:cs="Times New Roman"/>
                <w:b/>
                <w:bCs/>
                <w:sz w:val="20"/>
                <w:szCs w:val="20"/>
                <w:bdr w:val="nil"/>
                <w:lang w:eastAsia="x-none"/>
              </w:rPr>
              <w:t>:</w:t>
            </w:r>
          </w:p>
          <w:p w14:paraId="4D9BFA4B" w14:textId="77777777" w:rsidR="006E1420" w:rsidRPr="006E1420" w:rsidRDefault="006E1420" w:rsidP="00147B0A">
            <w:pPr>
              <w:pBdr>
                <w:top w:val="nil"/>
                <w:left w:val="nil"/>
                <w:bottom w:val="nil"/>
                <w:right w:val="nil"/>
                <w:between w:val="nil"/>
                <w:bar w:val="nil"/>
              </w:pBdr>
              <w:ind w:hanging="108"/>
              <w:jc w:val="center"/>
              <w:rPr>
                <w:rFonts w:ascii="Times New Roman" w:eastAsia="Arial Unicode MS" w:hAnsi="Times New Roman" w:cs="Times New Roman"/>
                <w:b/>
                <w:bCs/>
                <w:sz w:val="20"/>
                <w:szCs w:val="20"/>
                <w:bdr w:val="nil"/>
                <w:lang w:eastAsia="x-none"/>
              </w:rPr>
            </w:pPr>
            <w:r w:rsidRPr="006E1420">
              <w:rPr>
                <w:rFonts w:ascii="Times New Roman" w:eastAsia="Arial Unicode MS" w:hAnsi="Times New Roman" w:cs="Times New Roman"/>
                <w:b/>
                <w:bCs/>
                <w:sz w:val="20"/>
                <w:szCs w:val="20"/>
                <w:bdr w:val="nil"/>
                <w:lang w:eastAsia="x-none"/>
              </w:rPr>
              <w:t> </w:t>
            </w:r>
          </w:p>
        </w:tc>
        <w:tc>
          <w:tcPr>
            <w:tcW w:w="919" w:type="dxa"/>
            <w:hideMark/>
          </w:tcPr>
          <w:p w14:paraId="73DDDC45" w14:textId="77777777" w:rsidR="006E1420" w:rsidRPr="006E1420" w:rsidRDefault="006E1420" w:rsidP="00147B0A">
            <w:pPr>
              <w:pBdr>
                <w:top w:val="nil"/>
                <w:left w:val="nil"/>
                <w:bottom w:val="nil"/>
                <w:right w:val="nil"/>
                <w:between w:val="nil"/>
                <w:bar w:val="nil"/>
              </w:pBdr>
              <w:jc w:val="center"/>
              <w:rPr>
                <w:rFonts w:ascii="Times New Roman" w:eastAsia="Arial Unicode MS" w:hAnsi="Times New Roman" w:cs="Times New Roman"/>
                <w:b/>
                <w:bCs/>
                <w:sz w:val="20"/>
                <w:szCs w:val="20"/>
                <w:bdr w:val="nil"/>
                <w:lang w:eastAsia="x-none"/>
              </w:rPr>
            </w:pPr>
            <w:proofErr w:type="spellStart"/>
            <w:r w:rsidRPr="006E1420">
              <w:rPr>
                <w:rFonts w:ascii="Times New Roman" w:eastAsia="Arial Unicode MS" w:hAnsi="Times New Roman" w:cs="Times New Roman"/>
                <w:b/>
                <w:bCs/>
                <w:sz w:val="20"/>
                <w:szCs w:val="20"/>
                <w:bdr w:val="nil"/>
                <w:lang w:eastAsia="x-none"/>
              </w:rPr>
              <w:t>Kaina</w:t>
            </w:r>
            <w:proofErr w:type="spellEnd"/>
            <w:r w:rsidRPr="006E1420">
              <w:rPr>
                <w:rFonts w:ascii="Times New Roman" w:eastAsia="Arial Unicode MS" w:hAnsi="Times New Roman" w:cs="Times New Roman"/>
                <w:b/>
                <w:bCs/>
                <w:sz w:val="20"/>
                <w:szCs w:val="20"/>
                <w:bdr w:val="nil"/>
                <w:lang w:eastAsia="x-none"/>
              </w:rPr>
              <w:t xml:space="preserve"> EUR </w:t>
            </w:r>
            <w:proofErr w:type="spellStart"/>
            <w:r w:rsidRPr="006E1420">
              <w:rPr>
                <w:rFonts w:ascii="Times New Roman" w:eastAsia="Arial Unicode MS" w:hAnsi="Times New Roman" w:cs="Times New Roman"/>
                <w:b/>
                <w:bCs/>
                <w:sz w:val="20"/>
                <w:szCs w:val="20"/>
                <w:bdr w:val="nil"/>
                <w:lang w:eastAsia="x-none"/>
              </w:rPr>
              <w:t>su</w:t>
            </w:r>
            <w:proofErr w:type="spellEnd"/>
            <w:r w:rsidRPr="006E1420">
              <w:rPr>
                <w:rFonts w:ascii="Times New Roman" w:eastAsia="Arial Unicode MS" w:hAnsi="Times New Roman" w:cs="Times New Roman"/>
                <w:b/>
                <w:bCs/>
                <w:sz w:val="20"/>
                <w:szCs w:val="20"/>
                <w:bdr w:val="nil"/>
                <w:lang w:eastAsia="x-none"/>
              </w:rPr>
              <w:t xml:space="preserve"> PVM:</w:t>
            </w:r>
          </w:p>
        </w:tc>
        <w:tc>
          <w:tcPr>
            <w:tcW w:w="967" w:type="dxa"/>
            <w:noWrap/>
            <w:hideMark/>
          </w:tcPr>
          <w:p w14:paraId="215838C8" w14:textId="77777777" w:rsidR="006E1420" w:rsidRPr="006E1420" w:rsidRDefault="006E1420" w:rsidP="00147B0A">
            <w:pPr>
              <w:pBdr>
                <w:top w:val="nil"/>
                <w:left w:val="nil"/>
                <w:bottom w:val="nil"/>
                <w:right w:val="nil"/>
                <w:between w:val="nil"/>
                <w:bar w:val="nil"/>
              </w:pBdr>
              <w:jc w:val="center"/>
              <w:rPr>
                <w:rFonts w:ascii="Times New Roman" w:eastAsia="Arial Unicode MS" w:hAnsi="Times New Roman" w:cs="Times New Roman"/>
                <w:b/>
                <w:bCs/>
                <w:sz w:val="20"/>
                <w:szCs w:val="20"/>
                <w:bdr w:val="nil"/>
                <w:lang w:eastAsia="x-none"/>
              </w:rPr>
            </w:pPr>
            <w:r w:rsidRPr="006E1420">
              <w:rPr>
                <w:rFonts w:ascii="Times New Roman" w:eastAsia="Arial Unicode MS" w:hAnsi="Times New Roman" w:cs="Times New Roman"/>
                <w:b/>
                <w:bCs/>
                <w:sz w:val="20"/>
                <w:szCs w:val="20"/>
                <w:bdr w:val="nil"/>
                <w:lang w:eastAsia="x-none"/>
              </w:rPr>
              <w:t>107 439,15</w:t>
            </w:r>
          </w:p>
        </w:tc>
      </w:tr>
    </w:tbl>
    <w:p w14:paraId="68C7463A" w14:textId="77777777" w:rsidR="00147B0A" w:rsidRPr="00CD03F7" w:rsidRDefault="00147B0A" w:rsidP="00CD03F7">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val="lt-LT" w:eastAsia="x-none"/>
        </w:rPr>
      </w:pPr>
    </w:p>
    <w:p w14:paraId="3FDE0174" w14:textId="77777777" w:rsidR="00CD03F7" w:rsidRPr="00CD03F7" w:rsidRDefault="00CD03F7" w:rsidP="00CD03F7">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val="lt-LT" w:eastAsia="x-none"/>
        </w:rPr>
      </w:pPr>
    </w:p>
    <w:p w14:paraId="42EA8593" w14:textId="77777777" w:rsidR="00CD03F7" w:rsidRPr="00CD03F7" w:rsidRDefault="00CD03F7" w:rsidP="00CD03F7">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val="lt-LT" w:eastAsia="x-none"/>
        </w:rPr>
      </w:pPr>
    </w:p>
    <w:p w14:paraId="3A13285A" w14:textId="77777777" w:rsidR="00CD03F7" w:rsidRPr="00CD03F7" w:rsidRDefault="00CD03F7" w:rsidP="00CD03F7">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val="lt-LT" w:eastAsia="x-none"/>
        </w:rPr>
      </w:pPr>
    </w:p>
    <w:p w14:paraId="0BFFD745" w14:textId="77777777" w:rsidR="00CD03F7" w:rsidRPr="00CD03F7" w:rsidRDefault="00CD03F7" w:rsidP="00CD03F7">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val="lt-LT" w:eastAsia="x-none"/>
        </w:rPr>
      </w:pPr>
    </w:p>
    <w:p w14:paraId="70F22BFC" w14:textId="77777777" w:rsidR="00CD03F7" w:rsidRPr="00CD03F7"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GB" w:eastAsia="x-none"/>
        </w:rPr>
      </w:pPr>
    </w:p>
    <w:p w14:paraId="158E4C0C" w14:textId="77777777" w:rsidR="00CD03F7" w:rsidRPr="00CD03F7"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GB" w:eastAsia="x-none"/>
        </w:rPr>
      </w:pPr>
    </w:p>
    <w:p w14:paraId="0F08389C" w14:textId="77777777" w:rsidR="00CD03F7" w:rsidRPr="00CD03F7"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GB" w:eastAsia="x-none"/>
        </w:rPr>
      </w:pPr>
    </w:p>
    <w:tbl>
      <w:tblPr>
        <w:tblW w:w="10032" w:type="dxa"/>
        <w:tblLook w:val="0000" w:firstRow="0" w:lastRow="0" w:firstColumn="0" w:lastColumn="0" w:noHBand="0" w:noVBand="0"/>
      </w:tblPr>
      <w:tblGrid>
        <w:gridCol w:w="5637"/>
        <w:gridCol w:w="4395"/>
      </w:tblGrid>
      <w:tr w:rsidR="00CD03F7" w:rsidRPr="00C40A42" w14:paraId="2F20551D" w14:textId="77777777" w:rsidTr="00147B0A">
        <w:tc>
          <w:tcPr>
            <w:tcW w:w="5637" w:type="dxa"/>
          </w:tcPr>
          <w:p w14:paraId="497080C1" w14:textId="77777777" w:rsidR="00CD03F7" w:rsidRPr="00CD03F7"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3"/>
                <w:szCs w:val="23"/>
                <w:bdr w:val="nil"/>
              </w:rPr>
            </w:pPr>
            <w:proofErr w:type="spellStart"/>
            <w:r w:rsidRPr="00CD03F7">
              <w:rPr>
                <w:rFonts w:ascii="Times New Roman" w:eastAsia="Arial Unicode MS" w:hAnsi="Times New Roman" w:cs="Times New Roman"/>
                <w:color w:val="000000"/>
                <w:sz w:val="23"/>
                <w:szCs w:val="23"/>
                <w:bdr w:val="nil"/>
              </w:rPr>
              <w:t>Direktorius</w:t>
            </w:r>
            <w:proofErr w:type="spellEnd"/>
          </w:p>
          <w:p w14:paraId="7C083BE9" w14:textId="77777777" w:rsidR="00CD03F7" w:rsidRPr="00CD03F7"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3"/>
                <w:szCs w:val="23"/>
                <w:bdr w:val="nil"/>
              </w:rPr>
            </w:pPr>
            <w:r w:rsidRPr="00CD03F7">
              <w:rPr>
                <w:rFonts w:ascii="Times New Roman" w:eastAsia="Arial Unicode MS" w:hAnsi="Times New Roman" w:cs="Times New Roman"/>
                <w:color w:val="000000"/>
                <w:sz w:val="23"/>
                <w:szCs w:val="23"/>
                <w:bdr w:val="nil"/>
              </w:rPr>
              <w:t xml:space="preserve">Mindaugas </w:t>
            </w:r>
            <w:proofErr w:type="spellStart"/>
            <w:r w:rsidRPr="00CD03F7">
              <w:rPr>
                <w:rFonts w:ascii="Times New Roman" w:eastAsia="Arial Unicode MS" w:hAnsi="Times New Roman" w:cs="Times New Roman"/>
                <w:color w:val="000000"/>
                <w:sz w:val="23"/>
                <w:szCs w:val="23"/>
                <w:bdr w:val="nil"/>
              </w:rPr>
              <w:t>Pauliukas</w:t>
            </w:r>
            <w:proofErr w:type="spellEnd"/>
          </w:p>
          <w:p w14:paraId="62EF44A4" w14:textId="77777777" w:rsidR="00CD03F7" w:rsidRPr="00CD03F7"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sz w:val="23"/>
                <w:szCs w:val="23"/>
                <w:bdr w:val="nil"/>
              </w:rPr>
            </w:pPr>
          </w:p>
          <w:p w14:paraId="1029301B" w14:textId="77777777" w:rsidR="00147B0A" w:rsidRPr="00CD03F7" w:rsidRDefault="00147B0A" w:rsidP="00147B0A">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CD03F7">
              <w:rPr>
                <w:rFonts w:ascii="Times New Roman" w:eastAsia="Arial Unicode MS" w:hAnsi="Times New Roman" w:cs="Times New Roman"/>
                <w:sz w:val="24"/>
                <w:szCs w:val="24"/>
                <w:bdr w:val="nil"/>
                <w:lang w:val="lt-LT"/>
              </w:rPr>
              <w:t>___________________</w:t>
            </w:r>
          </w:p>
          <w:p w14:paraId="17273E33" w14:textId="77777777" w:rsidR="00CD03F7" w:rsidRPr="00CD03F7"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val="lt-LT"/>
              </w:rPr>
            </w:pPr>
            <w:r w:rsidRPr="00CD03F7">
              <w:rPr>
                <w:rFonts w:ascii="Times New Roman" w:eastAsia="Arial Unicode MS" w:hAnsi="Times New Roman" w:cs="Times New Roman"/>
                <w:sz w:val="24"/>
                <w:szCs w:val="24"/>
                <w:bdr w:val="nil"/>
                <w:lang w:val="lt-LT"/>
              </w:rPr>
              <w:t>A. V.</w:t>
            </w:r>
          </w:p>
        </w:tc>
        <w:tc>
          <w:tcPr>
            <w:tcW w:w="4395" w:type="dxa"/>
          </w:tcPr>
          <w:p w14:paraId="5789DB74" w14:textId="77777777" w:rsidR="00147B0A" w:rsidRPr="00147B0A" w:rsidRDefault="00147B0A" w:rsidP="00147B0A">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147B0A">
              <w:rPr>
                <w:rFonts w:ascii="Times New Roman" w:eastAsia="Arial Unicode MS" w:hAnsi="Times New Roman" w:cs="Times New Roman"/>
                <w:sz w:val="24"/>
                <w:szCs w:val="24"/>
                <w:bdr w:val="nil"/>
                <w:lang w:val="lt-LT"/>
              </w:rPr>
              <w:t>Direktorė</w:t>
            </w:r>
          </w:p>
          <w:p w14:paraId="5EB4E26E" w14:textId="77777777" w:rsidR="00CD03F7" w:rsidRDefault="00147B0A" w:rsidP="00147B0A">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147B0A">
              <w:rPr>
                <w:rFonts w:ascii="Times New Roman" w:eastAsia="Arial Unicode MS" w:hAnsi="Times New Roman" w:cs="Times New Roman"/>
                <w:sz w:val="24"/>
                <w:szCs w:val="24"/>
                <w:bdr w:val="nil"/>
                <w:lang w:val="lt-LT"/>
              </w:rPr>
              <w:t xml:space="preserve">Aušra </w:t>
            </w:r>
            <w:proofErr w:type="spellStart"/>
            <w:r w:rsidRPr="00147B0A">
              <w:rPr>
                <w:rFonts w:ascii="Times New Roman" w:eastAsia="Arial Unicode MS" w:hAnsi="Times New Roman" w:cs="Times New Roman"/>
                <w:sz w:val="24"/>
                <w:szCs w:val="24"/>
                <w:bdr w:val="nil"/>
                <w:lang w:val="lt-LT"/>
              </w:rPr>
              <w:t>Mikalajūnienė</w:t>
            </w:r>
            <w:proofErr w:type="spellEnd"/>
          </w:p>
          <w:p w14:paraId="5C5F8860" w14:textId="77777777" w:rsidR="00147B0A" w:rsidRPr="00CD03F7" w:rsidRDefault="00147B0A" w:rsidP="00147B0A">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14:paraId="57FFB2B9" w14:textId="77777777" w:rsidR="00CD03F7" w:rsidRPr="00CD03F7"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CD03F7">
              <w:rPr>
                <w:rFonts w:ascii="Times New Roman" w:eastAsia="Arial Unicode MS" w:hAnsi="Times New Roman" w:cs="Times New Roman"/>
                <w:sz w:val="24"/>
                <w:szCs w:val="24"/>
                <w:bdr w:val="nil"/>
                <w:lang w:val="lt-LT"/>
              </w:rPr>
              <w:t>___________________</w:t>
            </w:r>
          </w:p>
          <w:p w14:paraId="077859F9" w14:textId="77777777" w:rsidR="00CD03F7" w:rsidRPr="00CD03F7"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lang w:val="lt-LT"/>
              </w:rPr>
            </w:pPr>
            <w:r w:rsidRPr="00CD03F7">
              <w:rPr>
                <w:rFonts w:ascii="Times New Roman" w:eastAsia="Arial Unicode MS" w:hAnsi="Times New Roman" w:cs="Times New Roman"/>
                <w:sz w:val="24"/>
                <w:szCs w:val="24"/>
                <w:bdr w:val="nil"/>
                <w:lang w:val="lt-LT"/>
              </w:rPr>
              <w:t>A.V.</w:t>
            </w:r>
          </w:p>
        </w:tc>
      </w:tr>
    </w:tbl>
    <w:p w14:paraId="066E0118" w14:textId="77777777" w:rsidR="00CD03F7" w:rsidRPr="005C3814"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eastAsia="x-none"/>
        </w:rPr>
      </w:pPr>
    </w:p>
    <w:p w14:paraId="452CBB1A" w14:textId="77777777" w:rsidR="00CD03F7" w:rsidRPr="005C3814"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eastAsia="x-none"/>
        </w:rPr>
      </w:pPr>
    </w:p>
    <w:p w14:paraId="6012B5ED" w14:textId="77777777" w:rsidR="00CD03F7" w:rsidRPr="005C3814"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eastAsia="x-none"/>
        </w:rPr>
      </w:pPr>
    </w:p>
    <w:p w14:paraId="48DA2B00" w14:textId="77777777" w:rsidR="00CD03F7" w:rsidRPr="005C3814"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eastAsia="x-none"/>
        </w:rPr>
      </w:pPr>
    </w:p>
    <w:p w14:paraId="74B07A09" w14:textId="77777777" w:rsidR="00CD03F7" w:rsidRPr="005C3814"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eastAsia="x-none"/>
        </w:rPr>
      </w:pPr>
    </w:p>
    <w:p w14:paraId="31469FB6" w14:textId="77777777" w:rsidR="00CD03F7" w:rsidRPr="005C3814"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eastAsia="x-none"/>
        </w:rPr>
      </w:pPr>
    </w:p>
    <w:p w14:paraId="7D69C714" w14:textId="77777777" w:rsidR="00CD03F7" w:rsidRPr="005C3814"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14:paraId="5E0752C9" w14:textId="77777777" w:rsidR="00CD03F7" w:rsidRPr="005C3814"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14:paraId="59FFC10F" w14:textId="77777777" w:rsidR="00CD03F7" w:rsidRPr="005C3814"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14:paraId="439E46B3" w14:textId="77777777" w:rsidR="00CD03F7" w:rsidRPr="005C3814"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14:paraId="2A0B0A3C" w14:textId="77777777" w:rsidR="00CD03F7" w:rsidRPr="005C3814"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14:paraId="04946509" w14:textId="77777777" w:rsidR="00CD03F7" w:rsidRPr="005C3814"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14:paraId="4BF4B773" w14:textId="77777777" w:rsidR="00CD03F7" w:rsidRPr="005C3814"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14:paraId="062EA4ED" w14:textId="77777777" w:rsidR="00CD03F7" w:rsidRPr="005C3814"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14:paraId="4679CC06" w14:textId="77777777" w:rsidR="00CD03F7" w:rsidRPr="005C3814"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14:paraId="4994D74C" w14:textId="77777777" w:rsidR="00CD03F7" w:rsidRPr="005C3814"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14:paraId="6E1465A2" w14:textId="77777777" w:rsidR="00CD03F7" w:rsidRPr="005C3814"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14:paraId="1F8BEEB1" w14:textId="77777777" w:rsidR="00CD03F7" w:rsidRPr="005C3814"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14:paraId="5650B313" w14:textId="77777777" w:rsidR="00CD03F7" w:rsidRPr="005C3814"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14:paraId="70F2B146" w14:textId="77777777" w:rsidR="00CD03F7" w:rsidRPr="005C3814"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14:paraId="2987AE50" w14:textId="77777777" w:rsidR="00CD03F7" w:rsidRPr="005C3814"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14:paraId="5536EB7C" w14:textId="77777777" w:rsidR="00CD03F7" w:rsidRPr="00CD03F7" w:rsidRDefault="00CD03F7" w:rsidP="00CD03F7">
      <w:pPr>
        <w:keepNext/>
        <w:spacing w:after="0" w:line="240" w:lineRule="auto"/>
        <w:ind w:firstLine="851"/>
        <w:jc w:val="center"/>
        <w:outlineLvl w:val="2"/>
        <w:rPr>
          <w:rFonts w:ascii="Times New Roman" w:eastAsia="Times New Roman" w:hAnsi="Times New Roman" w:cs="Times New Roman"/>
          <w:lang w:val="en-GB" w:eastAsia="x-none"/>
        </w:rPr>
      </w:pPr>
      <w:proofErr w:type="spellStart"/>
      <w:r w:rsidRPr="00CD03F7">
        <w:rPr>
          <w:rFonts w:ascii="Times New Roman" w:eastAsia="Times New Roman" w:hAnsi="Times New Roman" w:cs="Times New Roman"/>
          <w:lang w:val="en-GB" w:eastAsia="x-none"/>
        </w:rPr>
        <w:lastRenderedPageBreak/>
        <w:t>Priedas</w:t>
      </w:r>
      <w:proofErr w:type="spellEnd"/>
      <w:r w:rsidRPr="00CD03F7">
        <w:rPr>
          <w:rFonts w:ascii="Times New Roman" w:eastAsia="Times New Roman" w:hAnsi="Times New Roman" w:cs="Times New Roman"/>
          <w:lang w:val="en-GB" w:eastAsia="x-none"/>
        </w:rPr>
        <w:t xml:space="preserve"> Nr.2</w:t>
      </w:r>
    </w:p>
    <w:p w14:paraId="36F4C545" w14:textId="650D43AD" w:rsidR="00CD03F7" w:rsidRPr="00CD03F7" w:rsidRDefault="006E1420" w:rsidP="00CD03F7">
      <w:pPr>
        <w:keepNext/>
        <w:spacing w:after="0" w:line="240" w:lineRule="auto"/>
        <w:ind w:firstLine="851"/>
        <w:jc w:val="center"/>
        <w:outlineLvl w:val="2"/>
        <w:rPr>
          <w:rFonts w:ascii="Times New Roman" w:eastAsia="Times New Roman" w:hAnsi="Times New Roman" w:cs="Times New Roman"/>
          <w:lang w:val="en-GB" w:eastAsia="x-none"/>
        </w:rPr>
      </w:pPr>
      <w:proofErr w:type="spellStart"/>
      <w:r>
        <w:rPr>
          <w:rFonts w:ascii="Times New Roman" w:eastAsia="Times New Roman" w:hAnsi="Times New Roman" w:cs="Times New Roman"/>
          <w:lang w:val="en-GB" w:eastAsia="x-none"/>
        </w:rPr>
        <w:t>Prie</w:t>
      </w:r>
      <w:proofErr w:type="spellEnd"/>
      <w:r>
        <w:rPr>
          <w:rFonts w:ascii="Times New Roman" w:eastAsia="Times New Roman" w:hAnsi="Times New Roman" w:cs="Times New Roman"/>
          <w:lang w:val="en-GB" w:eastAsia="x-none"/>
        </w:rPr>
        <w:t xml:space="preserve"> 2023</w:t>
      </w:r>
      <w:r w:rsidR="00CD03F7" w:rsidRPr="00CD03F7">
        <w:rPr>
          <w:rFonts w:ascii="Times New Roman" w:eastAsia="Times New Roman" w:hAnsi="Times New Roman" w:cs="Times New Roman"/>
          <w:lang w:val="en-GB" w:eastAsia="x-none"/>
        </w:rPr>
        <w:t xml:space="preserve">-    -       </w:t>
      </w:r>
      <w:proofErr w:type="spellStart"/>
      <w:r w:rsidR="00CD03F7" w:rsidRPr="00CD03F7">
        <w:rPr>
          <w:rFonts w:ascii="Times New Roman" w:eastAsia="Times New Roman" w:hAnsi="Times New Roman" w:cs="Times New Roman"/>
          <w:lang w:val="en-GB" w:eastAsia="x-none"/>
        </w:rPr>
        <w:t>Viešojo</w:t>
      </w:r>
      <w:proofErr w:type="spellEnd"/>
      <w:r w:rsidR="00CD03F7" w:rsidRPr="00CD03F7">
        <w:rPr>
          <w:rFonts w:ascii="Times New Roman" w:eastAsia="Times New Roman" w:hAnsi="Times New Roman" w:cs="Times New Roman"/>
          <w:lang w:val="en-GB" w:eastAsia="x-none"/>
        </w:rPr>
        <w:t xml:space="preserve"> </w:t>
      </w:r>
      <w:proofErr w:type="spellStart"/>
      <w:r w:rsidR="00CD03F7" w:rsidRPr="00CD03F7">
        <w:rPr>
          <w:rFonts w:ascii="Times New Roman" w:eastAsia="Times New Roman" w:hAnsi="Times New Roman" w:cs="Times New Roman"/>
          <w:lang w:val="en-GB" w:eastAsia="x-none"/>
        </w:rPr>
        <w:t>prekių</w:t>
      </w:r>
      <w:proofErr w:type="spellEnd"/>
      <w:r w:rsidR="00CD03F7" w:rsidRPr="00CD03F7">
        <w:rPr>
          <w:rFonts w:ascii="Times New Roman" w:eastAsia="Times New Roman" w:hAnsi="Times New Roman" w:cs="Times New Roman"/>
          <w:lang w:val="en-GB" w:eastAsia="x-none"/>
        </w:rPr>
        <w:t xml:space="preserve"> </w:t>
      </w:r>
      <w:proofErr w:type="spellStart"/>
      <w:r w:rsidR="00CD03F7" w:rsidRPr="00CD03F7">
        <w:rPr>
          <w:rFonts w:ascii="Times New Roman" w:eastAsia="Times New Roman" w:hAnsi="Times New Roman" w:cs="Times New Roman"/>
          <w:lang w:val="en-GB" w:eastAsia="x-none"/>
        </w:rPr>
        <w:t>pirkimo</w:t>
      </w:r>
      <w:proofErr w:type="spellEnd"/>
      <w:r w:rsidR="00CD03F7" w:rsidRPr="00CD03F7">
        <w:rPr>
          <w:rFonts w:ascii="Times New Roman" w:eastAsia="Times New Roman" w:hAnsi="Times New Roman" w:cs="Times New Roman"/>
          <w:lang w:val="en-GB" w:eastAsia="x-none"/>
        </w:rPr>
        <w:t xml:space="preserve"> – </w:t>
      </w:r>
      <w:proofErr w:type="spellStart"/>
      <w:r w:rsidR="00CD03F7" w:rsidRPr="00CD03F7">
        <w:rPr>
          <w:rFonts w:ascii="Times New Roman" w:eastAsia="Times New Roman" w:hAnsi="Times New Roman" w:cs="Times New Roman"/>
          <w:lang w:val="en-GB" w:eastAsia="x-none"/>
        </w:rPr>
        <w:t>pardavimo</w:t>
      </w:r>
      <w:proofErr w:type="spellEnd"/>
      <w:r w:rsidR="00CD03F7" w:rsidRPr="00CD03F7">
        <w:rPr>
          <w:rFonts w:ascii="Times New Roman" w:eastAsia="Times New Roman" w:hAnsi="Times New Roman" w:cs="Times New Roman"/>
          <w:lang w:val="en-GB" w:eastAsia="x-none"/>
        </w:rPr>
        <w:t xml:space="preserve"> </w:t>
      </w:r>
      <w:proofErr w:type="spellStart"/>
      <w:proofErr w:type="gramStart"/>
      <w:r w:rsidR="00CD03F7" w:rsidRPr="00CD03F7">
        <w:rPr>
          <w:rFonts w:ascii="Times New Roman" w:eastAsia="Times New Roman" w:hAnsi="Times New Roman" w:cs="Times New Roman"/>
          <w:lang w:val="en-GB" w:eastAsia="x-none"/>
        </w:rPr>
        <w:t>sutarties</w:t>
      </w:r>
      <w:proofErr w:type="spellEnd"/>
      <w:r w:rsidR="00CD03F7" w:rsidRPr="00CD03F7">
        <w:rPr>
          <w:rFonts w:ascii="Times New Roman" w:eastAsia="Times New Roman" w:hAnsi="Times New Roman" w:cs="Times New Roman"/>
          <w:lang w:val="en-GB" w:eastAsia="x-none"/>
        </w:rPr>
        <w:t xml:space="preserve">  Nr</w:t>
      </w:r>
      <w:proofErr w:type="gramEnd"/>
      <w:r w:rsidR="00CD03F7" w:rsidRPr="00CD03F7">
        <w:rPr>
          <w:rFonts w:ascii="Times New Roman" w:eastAsia="Times New Roman" w:hAnsi="Times New Roman" w:cs="Times New Roman"/>
          <w:lang w:val="en-GB" w:eastAsia="x-none"/>
        </w:rPr>
        <w:t>.</w:t>
      </w:r>
      <w:r w:rsidR="001145E3" w:rsidRPr="001145E3">
        <w:rPr>
          <w:rFonts w:ascii="Times New Roman" w:eastAsia="Times New Roman" w:hAnsi="Times New Roman" w:cs="Times New Roman"/>
          <w:color w:val="000000"/>
          <w:sz w:val="23"/>
          <w:szCs w:val="23"/>
          <w:lang w:val="lt-LT"/>
        </w:rPr>
        <w:t xml:space="preserve"> </w:t>
      </w:r>
      <w:r w:rsidR="001145E3">
        <w:rPr>
          <w:rFonts w:ascii="Times New Roman" w:eastAsia="Times New Roman" w:hAnsi="Times New Roman" w:cs="Times New Roman"/>
          <w:color w:val="000000"/>
          <w:sz w:val="23"/>
          <w:szCs w:val="23"/>
          <w:lang w:val="lt-LT"/>
        </w:rPr>
        <w:t>3.1-K1-.....-PR336/23</w:t>
      </w:r>
    </w:p>
    <w:p w14:paraId="6740BE02" w14:textId="77777777" w:rsidR="00CD03F7" w:rsidRPr="00CD03F7" w:rsidRDefault="00CD03F7" w:rsidP="00CD03F7">
      <w:pPr>
        <w:pBdr>
          <w:top w:val="nil"/>
          <w:left w:val="nil"/>
          <w:bottom w:val="nil"/>
          <w:right w:val="nil"/>
          <w:between w:val="nil"/>
          <w:bar w:val="nil"/>
        </w:pBdr>
        <w:tabs>
          <w:tab w:val="left" w:pos="463"/>
          <w:tab w:val="center" w:pos="5104"/>
        </w:tabs>
        <w:spacing w:after="0" w:line="240" w:lineRule="auto"/>
        <w:jc w:val="center"/>
        <w:rPr>
          <w:rFonts w:ascii="Times New Roman" w:eastAsia="Arial Unicode MS" w:hAnsi="Times New Roman" w:cs="Times New Roman"/>
          <w:b/>
          <w:bCs/>
          <w:bdr w:val="nil"/>
        </w:rPr>
      </w:pPr>
    </w:p>
    <w:p w14:paraId="39C639AE" w14:textId="77777777" w:rsidR="00CD03F7" w:rsidRPr="00CD03F7" w:rsidRDefault="00CD03F7" w:rsidP="00CD03F7">
      <w:pPr>
        <w:spacing w:after="249" w:line="220" w:lineRule="exact"/>
        <w:jc w:val="center"/>
        <w:rPr>
          <w:rFonts w:ascii="Times New Roman" w:eastAsia="Calibri" w:hAnsi="Times New Roman" w:cs="Times New Roman"/>
          <w:b/>
          <w:bCs/>
          <w:lang w:val="lt-LT"/>
        </w:rPr>
      </w:pPr>
      <w:r w:rsidRPr="00CD03F7">
        <w:rPr>
          <w:rFonts w:ascii="Times New Roman" w:eastAsia="Calibri" w:hAnsi="Times New Roman" w:cs="Times New Roman"/>
          <w:b/>
          <w:bCs/>
          <w:lang w:val="lt-LT"/>
        </w:rPr>
        <w:t>PANAUDOS SUTARTIS</w:t>
      </w:r>
      <w:r w:rsidRPr="00CD03F7">
        <w:rPr>
          <w:rFonts w:ascii="Times New Roman" w:eastAsia="Calibri" w:hAnsi="Times New Roman" w:cs="Times New Roman"/>
          <w:lang w:val="lt-LT"/>
        </w:rPr>
        <w:t xml:space="preserve"> </w:t>
      </w:r>
    </w:p>
    <w:p w14:paraId="049F91B8" w14:textId="77777777" w:rsidR="00CD03F7" w:rsidRPr="00CD03F7" w:rsidRDefault="006E1420" w:rsidP="006E1420">
      <w:pPr>
        <w:tabs>
          <w:tab w:val="left" w:pos="1134"/>
          <w:tab w:val="left" w:leader="underscore" w:pos="5694"/>
        </w:tabs>
        <w:spacing w:after="0" w:line="240" w:lineRule="auto"/>
        <w:jc w:val="both"/>
        <w:rPr>
          <w:rFonts w:ascii="Times New Roman" w:eastAsia="Calibri" w:hAnsi="Times New Roman" w:cs="Times New Roman"/>
          <w:lang w:val="lt-LT"/>
        </w:rPr>
      </w:pPr>
      <w:r>
        <w:rPr>
          <w:rFonts w:ascii="Times New Roman" w:eastAsia="Calibri" w:hAnsi="Times New Roman" w:cs="Times New Roman"/>
          <w:b/>
          <w:lang w:val="lt-LT"/>
        </w:rPr>
        <w:t>Uždaroji akcinė bendrovė</w:t>
      </w:r>
      <w:r w:rsidRPr="006E1420">
        <w:rPr>
          <w:rFonts w:ascii="Times New Roman" w:eastAsia="Calibri" w:hAnsi="Times New Roman" w:cs="Times New Roman"/>
          <w:b/>
          <w:lang w:val="lt-LT"/>
        </w:rPr>
        <w:t xml:space="preserve"> „</w:t>
      </w:r>
      <w:proofErr w:type="spellStart"/>
      <w:r w:rsidRPr="006E1420">
        <w:rPr>
          <w:rFonts w:ascii="Times New Roman" w:eastAsia="Calibri" w:hAnsi="Times New Roman" w:cs="Times New Roman"/>
          <w:b/>
          <w:lang w:val="lt-LT"/>
        </w:rPr>
        <w:t>Biovita</w:t>
      </w:r>
      <w:proofErr w:type="spellEnd"/>
      <w:r w:rsidRPr="006E1420">
        <w:rPr>
          <w:rFonts w:ascii="Times New Roman" w:eastAsia="Calibri" w:hAnsi="Times New Roman" w:cs="Times New Roman"/>
          <w:b/>
          <w:lang w:val="lt-LT"/>
        </w:rPr>
        <w:t>“</w:t>
      </w:r>
      <w:r w:rsidRPr="006E1420">
        <w:rPr>
          <w:rFonts w:ascii="Times New Roman" w:eastAsia="Calibri" w:hAnsi="Times New Roman" w:cs="Times New Roman"/>
          <w:lang w:val="lt-LT"/>
        </w:rPr>
        <w:t xml:space="preserve"> </w:t>
      </w:r>
      <w:r w:rsidR="00CD03F7" w:rsidRPr="00CD03F7">
        <w:rPr>
          <w:rFonts w:ascii="Times New Roman" w:eastAsia="Calibri" w:hAnsi="Times New Roman" w:cs="Times New Roman"/>
          <w:lang w:val="lt-LT"/>
        </w:rPr>
        <w:t>(toliau -</w:t>
      </w:r>
      <w:r w:rsidR="00CD03F7" w:rsidRPr="00CD03F7">
        <w:rPr>
          <w:rFonts w:ascii="Times New Roman" w:eastAsia="Calibri" w:hAnsi="Times New Roman" w:cs="Times New Roman"/>
          <w:b/>
          <w:bCs/>
          <w:shd w:val="clear" w:color="auto" w:fill="FFFFFF"/>
          <w:lang w:val="lt-LT"/>
        </w:rPr>
        <w:t xml:space="preserve"> Panaudos davėjas),</w:t>
      </w:r>
      <w:r w:rsidR="00CD03F7" w:rsidRPr="00CD03F7">
        <w:rPr>
          <w:rFonts w:ascii="Times New Roman" w:eastAsia="Calibri" w:hAnsi="Times New Roman" w:cs="Times New Roman"/>
          <w:lang w:val="lt-LT"/>
        </w:rPr>
        <w:t xml:space="preserve"> adresas:</w:t>
      </w:r>
      <w:r w:rsidRPr="006E1420">
        <w:rPr>
          <w:lang w:val="lt-LT"/>
        </w:rPr>
        <w:t xml:space="preserve"> </w:t>
      </w:r>
      <w:r w:rsidRPr="006E1420">
        <w:rPr>
          <w:rFonts w:ascii="Times New Roman" w:eastAsia="Calibri" w:hAnsi="Times New Roman" w:cs="Times New Roman"/>
          <w:lang w:val="lt-LT"/>
        </w:rPr>
        <w:t>Vilkpėdės g. 4, LT-03151 Vilnius</w:t>
      </w:r>
      <w:r>
        <w:rPr>
          <w:rFonts w:ascii="Times New Roman" w:eastAsia="Calibri" w:hAnsi="Times New Roman" w:cs="Times New Roman"/>
          <w:lang w:val="lt-LT"/>
        </w:rPr>
        <w:t xml:space="preserve">, tel. </w:t>
      </w:r>
      <w:r w:rsidRPr="006E1420">
        <w:rPr>
          <w:rFonts w:ascii="Times New Roman" w:eastAsia="Calibri" w:hAnsi="Times New Roman" w:cs="Times New Roman"/>
          <w:lang w:val="lt-LT"/>
        </w:rPr>
        <w:t>+370 699 48 993</w:t>
      </w:r>
      <w:r w:rsidR="00CD03F7" w:rsidRPr="00CD03F7">
        <w:rPr>
          <w:rFonts w:ascii="Times New Roman" w:eastAsia="Calibri" w:hAnsi="Times New Roman" w:cs="Times New Roman"/>
          <w:lang w:val="lt-LT"/>
        </w:rPr>
        <w:t>, įmonės kodas</w:t>
      </w:r>
      <w:r>
        <w:rPr>
          <w:rFonts w:ascii="Times New Roman" w:eastAsia="Calibri" w:hAnsi="Times New Roman" w:cs="Times New Roman"/>
          <w:lang w:val="lt-LT"/>
        </w:rPr>
        <w:t xml:space="preserve"> </w:t>
      </w:r>
      <w:r w:rsidRPr="006E1420">
        <w:rPr>
          <w:rFonts w:ascii="Times New Roman" w:eastAsia="Calibri" w:hAnsi="Times New Roman" w:cs="Times New Roman"/>
          <w:lang w:val="lt-LT"/>
        </w:rPr>
        <w:t>304523645</w:t>
      </w:r>
      <w:r w:rsidR="00CD03F7" w:rsidRPr="00CD03F7">
        <w:rPr>
          <w:rFonts w:ascii="Times New Roman" w:eastAsia="Calibri" w:hAnsi="Times New Roman" w:cs="Times New Roman"/>
          <w:lang w:val="lt-LT"/>
        </w:rPr>
        <w:t xml:space="preserve">, </w:t>
      </w:r>
      <w:proofErr w:type="spellStart"/>
      <w:r w:rsidR="00CD03F7" w:rsidRPr="00CD03F7">
        <w:rPr>
          <w:rFonts w:ascii="Times New Roman" w:eastAsia="Calibri" w:hAnsi="Times New Roman" w:cs="Times New Roman"/>
          <w:lang w:val="lt-LT"/>
        </w:rPr>
        <w:t>a.s</w:t>
      </w:r>
      <w:proofErr w:type="spellEnd"/>
      <w:r w:rsidR="00CD03F7" w:rsidRPr="00CD03F7">
        <w:rPr>
          <w:rFonts w:ascii="Times New Roman" w:eastAsia="Calibri" w:hAnsi="Times New Roman" w:cs="Times New Roman"/>
          <w:lang w:val="lt-LT"/>
        </w:rPr>
        <w:t xml:space="preserve">  </w:t>
      </w:r>
      <w:r w:rsidRPr="006E1420">
        <w:rPr>
          <w:rFonts w:ascii="Times New Roman" w:eastAsia="Calibri" w:hAnsi="Times New Roman" w:cs="Times New Roman"/>
          <w:lang w:val="lt-LT"/>
        </w:rPr>
        <w:t>LT957180300041467903</w:t>
      </w:r>
      <w:r>
        <w:rPr>
          <w:rFonts w:ascii="Times New Roman" w:eastAsia="Calibri" w:hAnsi="Times New Roman" w:cs="Times New Roman"/>
          <w:lang w:val="lt-LT"/>
        </w:rPr>
        <w:t xml:space="preserve">, </w:t>
      </w:r>
      <w:r w:rsidRPr="006E1420">
        <w:rPr>
          <w:rFonts w:ascii="Times New Roman" w:eastAsia="Calibri" w:hAnsi="Times New Roman" w:cs="Times New Roman"/>
          <w:lang w:val="lt-LT"/>
        </w:rPr>
        <w:t xml:space="preserve">AB Šiaulių </w:t>
      </w:r>
      <w:r w:rsidR="00CD03F7" w:rsidRPr="00CD03F7">
        <w:rPr>
          <w:rFonts w:ascii="Times New Roman" w:eastAsia="Calibri" w:hAnsi="Times New Roman" w:cs="Times New Roman"/>
          <w:lang w:val="lt-LT"/>
        </w:rPr>
        <w:t>bankas, atstovaujama</w:t>
      </w:r>
      <w:r w:rsidRPr="006E1420">
        <w:rPr>
          <w:lang w:val="lt-LT"/>
        </w:rPr>
        <w:t xml:space="preserve"> </w:t>
      </w:r>
      <w:r>
        <w:rPr>
          <w:rFonts w:ascii="Times New Roman" w:eastAsia="Calibri" w:hAnsi="Times New Roman" w:cs="Times New Roman"/>
          <w:lang w:val="lt-LT"/>
        </w:rPr>
        <w:t>direktorės Aušros</w:t>
      </w:r>
      <w:r w:rsidRPr="006E1420">
        <w:rPr>
          <w:rFonts w:ascii="Times New Roman" w:eastAsia="Calibri" w:hAnsi="Times New Roman" w:cs="Times New Roman"/>
          <w:lang w:val="lt-LT"/>
        </w:rPr>
        <w:t xml:space="preserve"> </w:t>
      </w:r>
      <w:proofErr w:type="spellStart"/>
      <w:r w:rsidRPr="006E1420">
        <w:rPr>
          <w:rFonts w:ascii="Times New Roman" w:eastAsia="Calibri" w:hAnsi="Times New Roman" w:cs="Times New Roman"/>
          <w:lang w:val="lt-LT"/>
        </w:rPr>
        <w:t>Mikalajūnienė</w:t>
      </w:r>
      <w:r>
        <w:rPr>
          <w:rFonts w:ascii="Times New Roman" w:eastAsia="Calibri" w:hAnsi="Times New Roman" w:cs="Times New Roman"/>
          <w:lang w:val="lt-LT"/>
        </w:rPr>
        <w:t>s</w:t>
      </w:r>
      <w:proofErr w:type="spellEnd"/>
      <w:r>
        <w:rPr>
          <w:rFonts w:ascii="Times New Roman" w:eastAsia="Calibri" w:hAnsi="Times New Roman" w:cs="Times New Roman"/>
          <w:lang w:val="lt-LT"/>
        </w:rPr>
        <w:t xml:space="preserve"> </w:t>
      </w:r>
      <w:r w:rsidR="00CD03F7" w:rsidRPr="00CD03F7">
        <w:rPr>
          <w:rFonts w:ascii="Times New Roman" w:eastAsia="Calibri" w:hAnsi="Times New Roman" w:cs="Times New Roman"/>
          <w:lang w:val="lt-LT"/>
        </w:rPr>
        <w:t xml:space="preserve">- viena šalis, </w:t>
      </w:r>
      <w:r w:rsidR="00CD03F7" w:rsidRPr="00CD03F7">
        <w:rPr>
          <w:rFonts w:ascii="Times New Roman" w:eastAsia="Calibri" w:hAnsi="Times New Roman" w:cs="Times New Roman"/>
          <w:b/>
          <w:lang w:val="lt-LT"/>
        </w:rPr>
        <w:t xml:space="preserve">Viešoji įstaiga Respublikinė Šiaulių ligoninė </w:t>
      </w:r>
      <w:r w:rsidR="00CD03F7" w:rsidRPr="00CD03F7">
        <w:rPr>
          <w:rFonts w:ascii="Times New Roman" w:eastAsia="Calibri" w:hAnsi="Times New Roman" w:cs="Times New Roman"/>
          <w:lang w:val="lt-LT"/>
        </w:rPr>
        <w:t xml:space="preserve">juridinio asmens kodas 245386220, kurios registruota buveinė yra </w:t>
      </w:r>
      <w:proofErr w:type="spellStart"/>
      <w:r w:rsidR="00CD03F7" w:rsidRPr="00CD03F7">
        <w:rPr>
          <w:rFonts w:ascii="Times New Roman" w:eastAsia="Calibri" w:hAnsi="Times New Roman" w:cs="Times New Roman"/>
          <w:lang w:val="lt-LT"/>
        </w:rPr>
        <w:t>V.Kudirkos</w:t>
      </w:r>
      <w:proofErr w:type="spellEnd"/>
      <w:r w:rsidR="00CD03F7" w:rsidRPr="00CD03F7">
        <w:rPr>
          <w:rFonts w:ascii="Times New Roman" w:eastAsia="Calibri" w:hAnsi="Times New Roman" w:cs="Times New Roman"/>
          <w:lang w:val="lt-LT"/>
        </w:rPr>
        <w:t xml:space="preserve"> g. 99, LT- 76231, Šiauliai, Lietuvos Respublika, duomenys apie įstaigą kaupiami ir saugomi Lietuvos Respublikos juridinių asmenų registre, atstovaujama </w:t>
      </w:r>
      <w:r w:rsidR="00CD03F7" w:rsidRPr="00CD03F7">
        <w:rPr>
          <w:rFonts w:ascii="Times New Roman" w:eastAsia="Calibri" w:hAnsi="Times New Roman" w:cs="Times New Roman"/>
          <w:color w:val="000000"/>
          <w:lang w:val="lt-LT"/>
        </w:rPr>
        <w:t>direktoriaus Mindaugo Pauliuko</w:t>
      </w:r>
      <w:r w:rsidR="00CD03F7" w:rsidRPr="00CD03F7">
        <w:rPr>
          <w:rFonts w:ascii="Times New Roman" w:eastAsia="Arial Unicode MS" w:hAnsi="Times New Roman" w:cs="Times New Roman"/>
          <w:color w:val="000000"/>
          <w:lang w:val="lt-LT" w:eastAsia="zh-CN"/>
        </w:rPr>
        <w:t xml:space="preserve"> </w:t>
      </w:r>
      <w:r w:rsidR="00CD03F7" w:rsidRPr="00CD03F7">
        <w:rPr>
          <w:rFonts w:ascii="Times New Roman" w:eastAsia="Calibri" w:hAnsi="Times New Roman" w:cs="Times New Roman"/>
          <w:b/>
          <w:lang w:val="lt-LT"/>
        </w:rPr>
        <w:t>(toliau -</w:t>
      </w:r>
      <w:r w:rsidR="00CD03F7" w:rsidRPr="00CD03F7">
        <w:rPr>
          <w:rFonts w:ascii="Times New Roman" w:eastAsia="Calibri" w:hAnsi="Times New Roman" w:cs="Times New Roman"/>
          <w:b/>
          <w:bCs/>
          <w:shd w:val="clear" w:color="auto" w:fill="FFFFFF"/>
          <w:lang w:val="lt-LT"/>
        </w:rPr>
        <w:t xml:space="preserve"> Panaudos gavėjas),</w:t>
      </w:r>
      <w:r w:rsidR="00CD03F7" w:rsidRPr="00CD03F7">
        <w:rPr>
          <w:rFonts w:ascii="Times New Roman" w:eastAsia="Calibri" w:hAnsi="Times New Roman" w:cs="Times New Roman"/>
          <w:b/>
          <w:lang w:val="lt-LT"/>
        </w:rPr>
        <w:t xml:space="preserve"> </w:t>
      </w:r>
      <w:r w:rsidR="00CD03F7" w:rsidRPr="00CD03F7">
        <w:rPr>
          <w:rFonts w:ascii="Times New Roman" w:eastAsia="Calibri" w:hAnsi="Times New Roman" w:cs="Times New Roman"/>
          <w:lang w:val="lt-LT"/>
        </w:rPr>
        <w:t>toliau kartu šioje sutartyje vadinami „Šalimis", o kiekvienas atskirai - „Šalimi", sudarė šią panaudos sutartį (toliau - Sutartis)/ Panaudos davėjas ir Panaudos gavėjas kiekvienas atskirai toliau Sutartyje gali būti vadinami</w:t>
      </w:r>
      <w:r w:rsidR="00CD03F7" w:rsidRPr="00CD03F7">
        <w:rPr>
          <w:rFonts w:ascii="Times New Roman" w:eastAsia="Calibri" w:hAnsi="Times New Roman" w:cs="Times New Roman"/>
          <w:b/>
          <w:bCs/>
          <w:shd w:val="clear" w:color="auto" w:fill="FFFFFF"/>
          <w:lang w:val="lt-LT"/>
        </w:rPr>
        <w:t xml:space="preserve"> „Šalimi",</w:t>
      </w:r>
      <w:r w:rsidR="00CD03F7" w:rsidRPr="00CD03F7">
        <w:rPr>
          <w:rFonts w:ascii="Times New Roman" w:eastAsia="Calibri" w:hAnsi="Times New Roman" w:cs="Times New Roman"/>
          <w:lang w:val="lt-LT"/>
        </w:rPr>
        <w:t xml:space="preserve"> o abu kartu -</w:t>
      </w:r>
      <w:r w:rsidR="00CD03F7" w:rsidRPr="00CD03F7">
        <w:rPr>
          <w:rFonts w:ascii="Times New Roman" w:eastAsia="Calibri" w:hAnsi="Times New Roman" w:cs="Times New Roman"/>
          <w:b/>
          <w:bCs/>
          <w:shd w:val="clear" w:color="auto" w:fill="FFFFFF"/>
          <w:lang w:val="lt-LT"/>
        </w:rPr>
        <w:t xml:space="preserve"> „Šalimis".</w:t>
      </w:r>
    </w:p>
    <w:p w14:paraId="78A5FA96" w14:textId="77777777" w:rsidR="00CD03F7" w:rsidRPr="00CD03F7" w:rsidRDefault="00CD03F7" w:rsidP="00CD03F7">
      <w:pPr>
        <w:keepNext/>
        <w:keepLines/>
        <w:tabs>
          <w:tab w:val="left" w:pos="1134"/>
        </w:tabs>
        <w:spacing w:after="0" w:line="240" w:lineRule="auto"/>
        <w:jc w:val="both"/>
        <w:outlineLvl w:val="0"/>
        <w:rPr>
          <w:rFonts w:ascii="Times New Roman" w:eastAsia="Calibri" w:hAnsi="Times New Roman" w:cs="Times New Roman"/>
          <w:b/>
          <w:bCs/>
          <w:lang w:val="lt-LT"/>
        </w:rPr>
      </w:pPr>
      <w:bookmarkStart w:id="10" w:name="bookmark0"/>
      <w:r w:rsidRPr="00CD03F7">
        <w:rPr>
          <w:rFonts w:ascii="Times New Roman" w:eastAsia="Calibri" w:hAnsi="Times New Roman" w:cs="Times New Roman"/>
          <w:b/>
          <w:bCs/>
          <w:lang w:val="lt-LT"/>
        </w:rPr>
        <w:t>1. Sutarties objektas</w:t>
      </w:r>
      <w:bookmarkEnd w:id="10"/>
    </w:p>
    <w:p w14:paraId="128B35EB" w14:textId="77777777" w:rsidR="00CD03F7" w:rsidRPr="00CD03F7" w:rsidRDefault="00CD03F7" w:rsidP="00CD03F7">
      <w:pPr>
        <w:tabs>
          <w:tab w:val="left" w:pos="993"/>
          <w:tab w:val="left" w:pos="1134"/>
        </w:tabs>
        <w:spacing w:after="0" w:line="240" w:lineRule="auto"/>
        <w:jc w:val="both"/>
        <w:rPr>
          <w:rFonts w:ascii="Times New Roman" w:eastAsia="Calibri" w:hAnsi="Times New Roman" w:cs="Times New Roman"/>
          <w:lang w:val="lt-LT"/>
        </w:rPr>
      </w:pPr>
      <w:r w:rsidRPr="00CD03F7">
        <w:rPr>
          <w:rFonts w:ascii="Times New Roman" w:eastAsia="Calibri" w:hAnsi="Times New Roman" w:cs="Times New Roman"/>
          <w:lang w:val="lt-LT"/>
        </w:rPr>
        <w:t xml:space="preserve">1.1. Panaudos davėjas perduoda neatlygintinai valdyti ir naudotis nuosavybės teise jam priklausančią įrangą (toliau - Įranga), o Panaudos gavėjas įsipareigoja priimti ir </w:t>
      </w:r>
      <w:r w:rsidRPr="00CD03F7">
        <w:rPr>
          <w:rFonts w:ascii="Times New Roman" w:eastAsia="Calibri" w:hAnsi="Times New Roman" w:cs="Times New Roman"/>
          <w:b/>
          <w:bCs/>
          <w:lang w:val="lt-LT"/>
        </w:rPr>
        <w:t>naudoti Įrangą pagal paskirtį</w:t>
      </w:r>
      <w:r w:rsidRPr="00CD03F7">
        <w:rPr>
          <w:rFonts w:ascii="Times New Roman" w:eastAsia="Calibri" w:hAnsi="Times New Roman" w:cs="Times New Roman"/>
          <w:lang w:val="lt-LT"/>
        </w:rPr>
        <w:t xml:space="preserve"> ir grąžinti ją tokios būklės, kokios ji jam buvo perduota atsižvelgiant į natūralų nusidėvėjimą. Įrangos vertė </w:t>
      </w:r>
      <w:r w:rsidR="00DD7B83">
        <w:rPr>
          <w:rFonts w:ascii="Times New Roman" w:eastAsia="Calibri" w:hAnsi="Times New Roman" w:cs="Times New Roman"/>
        </w:rPr>
        <w:t>5</w:t>
      </w:r>
      <w:r w:rsidR="00130566">
        <w:rPr>
          <w:rFonts w:ascii="Times New Roman" w:eastAsia="Calibri" w:hAnsi="Times New Roman" w:cs="Times New Roman"/>
          <w:lang w:val="lt-LT"/>
        </w:rPr>
        <w:t xml:space="preserve">0 000 </w:t>
      </w:r>
      <w:r w:rsidRPr="00CD03F7">
        <w:rPr>
          <w:rFonts w:ascii="Times New Roman" w:eastAsia="Calibri" w:hAnsi="Times New Roman" w:cs="Times New Roman"/>
          <w:lang w:val="lt-LT"/>
        </w:rPr>
        <w:t>EUR .</w:t>
      </w:r>
      <w:r w:rsidRPr="00CD03F7">
        <w:rPr>
          <w:rFonts w:ascii="Times New Roman" w:eastAsia="Calibri" w:hAnsi="Times New Roman" w:cs="Times New Roman"/>
          <w:lang w:val="lt-LT"/>
        </w:rPr>
        <w:tab/>
      </w:r>
      <w:bookmarkStart w:id="11" w:name="bookmark1"/>
    </w:p>
    <w:p w14:paraId="01A041BB" w14:textId="77777777" w:rsidR="00CD03F7" w:rsidRPr="00CD03F7" w:rsidRDefault="00CD03F7" w:rsidP="00CD03F7">
      <w:pPr>
        <w:tabs>
          <w:tab w:val="left" w:pos="0"/>
          <w:tab w:val="left" w:pos="993"/>
          <w:tab w:val="left" w:pos="1134"/>
          <w:tab w:val="left" w:leader="hyphen" w:pos="2690"/>
          <w:tab w:val="left" w:pos="4940"/>
        </w:tabs>
        <w:spacing w:after="0" w:line="240" w:lineRule="auto"/>
        <w:jc w:val="both"/>
        <w:rPr>
          <w:rFonts w:ascii="Times New Roman" w:eastAsia="Calibri" w:hAnsi="Times New Roman" w:cs="Times New Roman"/>
          <w:b/>
          <w:lang w:val="lt-LT"/>
        </w:rPr>
      </w:pPr>
      <w:r w:rsidRPr="00CD03F7">
        <w:rPr>
          <w:rFonts w:ascii="Times New Roman" w:eastAsia="Calibri" w:hAnsi="Times New Roman" w:cs="Times New Roman"/>
          <w:b/>
          <w:lang w:val="lt-LT"/>
        </w:rPr>
        <w:t>2.Panaudos davėjo įsipareigojimai</w:t>
      </w:r>
      <w:bookmarkEnd w:id="11"/>
      <w:r w:rsidRPr="00CD03F7">
        <w:rPr>
          <w:rFonts w:ascii="Times New Roman" w:eastAsia="Calibri" w:hAnsi="Times New Roman" w:cs="Times New Roman"/>
          <w:b/>
          <w:lang w:val="lt-LT"/>
        </w:rPr>
        <w:t>:</w:t>
      </w:r>
    </w:p>
    <w:p w14:paraId="7C064FBD" w14:textId="77777777" w:rsidR="00CD03F7" w:rsidRPr="00CD03F7" w:rsidRDefault="00CD03F7" w:rsidP="00CD03F7">
      <w:pPr>
        <w:tabs>
          <w:tab w:val="left" w:pos="0"/>
          <w:tab w:val="left" w:pos="993"/>
          <w:tab w:val="left" w:pos="1134"/>
          <w:tab w:val="left" w:leader="hyphen" w:pos="2690"/>
          <w:tab w:val="left" w:pos="4940"/>
        </w:tabs>
        <w:spacing w:after="0" w:line="240" w:lineRule="auto"/>
        <w:jc w:val="both"/>
        <w:rPr>
          <w:rFonts w:ascii="Times New Roman" w:eastAsia="Calibri" w:hAnsi="Times New Roman" w:cs="Times New Roman"/>
          <w:lang w:val="lt-LT"/>
        </w:rPr>
      </w:pPr>
      <w:r w:rsidRPr="00CD03F7">
        <w:rPr>
          <w:rFonts w:ascii="Times New Roman" w:eastAsia="Calibri" w:hAnsi="Times New Roman" w:cs="Times New Roman"/>
          <w:lang w:val="lt-LT"/>
        </w:rPr>
        <w:t xml:space="preserve">2.1. Panaudos davėjas įsipareigoja perduoti įvesti į eksploataciją Įrangą Panaudos gavėjui </w:t>
      </w:r>
      <w:r w:rsidRPr="00CD03F7">
        <w:rPr>
          <w:rFonts w:ascii="Times New Roman" w:eastAsia="Calibri" w:hAnsi="Times New Roman" w:cs="Times New Roman"/>
          <w:b/>
          <w:bCs/>
          <w:lang w:val="lt-LT"/>
        </w:rPr>
        <w:t xml:space="preserve">per 30 dienų nuo sutarties pasirašymo dienos. </w:t>
      </w:r>
      <w:r w:rsidRPr="00CD03F7">
        <w:rPr>
          <w:rFonts w:ascii="Times New Roman" w:eastAsia="Calibri" w:hAnsi="Times New Roman" w:cs="Times New Roman"/>
          <w:lang w:val="lt-LT"/>
        </w:rPr>
        <w:t xml:space="preserve">Įrangą perduoda kartu su jos naudojimo instrukcija lietuvių ir anglų kalbomis. </w:t>
      </w:r>
    </w:p>
    <w:p w14:paraId="192DF755" w14:textId="77777777" w:rsidR="00CD03F7" w:rsidRPr="00CD03F7" w:rsidRDefault="00CD03F7" w:rsidP="00CD03F7">
      <w:pPr>
        <w:tabs>
          <w:tab w:val="left" w:pos="501"/>
          <w:tab w:val="left" w:pos="851"/>
          <w:tab w:val="left" w:pos="1134"/>
        </w:tabs>
        <w:spacing w:after="0" w:line="240" w:lineRule="auto"/>
        <w:ind w:right="40"/>
        <w:jc w:val="both"/>
        <w:rPr>
          <w:rFonts w:ascii="Times New Roman" w:eastAsia="Calibri" w:hAnsi="Times New Roman" w:cs="Times New Roman"/>
          <w:lang w:val="lt-LT"/>
        </w:rPr>
      </w:pPr>
      <w:r w:rsidRPr="00CD03F7">
        <w:rPr>
          <w:rFonts w:ascii="Times New Roman" w:eastAsia="Calibri" w:hAnsi="Times New Roman" w:cs="Times New Roman"/>
          <w:lang w:val="lt-LT"/>
        </w:rPr>
        <w:t>2.2. Panaudos davėjas įsipareigoja supažindinti Panaudos gavėją (skyriaus, kuriam perduodama Įranga personalą) su Įrangos naudojimo specifika, apmokyti dirbti personalą per 3 darbo dienas nuo įrangos instaliavimo. Panaudos davėjas įsipareigoja visą sutarties galiojimo laikotarpį teikti konsultacijas visais su įrangos naudojimu susijusiais klausimais.</w:t>
      </w:r>
    </w:p>
    <w:p w14:paraId="137625AA" w14:textId="77777777" w:rsidR="00CD03F7" w:rsidRPr="00CD03F7" w:rsidRDefault="00CD03F7" w:rsidP="00CD03F7">
      <w:pPr>
        <w:tabs>
          <w:tab w:val="left" w:pos="501"/>
          <w:tab w:val="left" w:pos="851"/>
          <w:tab w:val="left" w:pos="1134"/>
        </w:tabs>
        <w:spacing w:after="0" w:line="240" w:lineRule="auto"/>
        <w:ind w:right="40"/>
        <w:jc w:val="both"/>
        <w:rPr>
          <w:rFonts w:ascii="Times New Roman" w:eastAsia="Calibri" w:hAnsi="Times New Roman" w:cs="Times New Roman"/>
          <w:lang w:val="lt-LT"/>
        </w:rPr>
      </w:pPr>
      <w:r w:rsidRPr="00CD03F7">
        <w:rPr>
          <w:rFonts w:ascii="Times New Roman" w:eastAsia="Calibri" w:hAnsi="Times New Roman" w:cs="Times New Roman"/>
          <w:lang w:val="lt-LT"/>
        </w:rPr>
        <w:t>2.3. Pasibaigus Sutarties terminui atsiimti Įrangą iš Panaudos gavėjo per 1</w:t>
      </w:r>
      <w:r w:rsidRPr="00CD03F7">
        <w:rPr>
          <w:rFonts w:ascii="Times New Roman" w:eastAsia="Calibri" w:hAnsi="Times New Roman" w:cs="Times New Roman"/>
        </w:rPr>
        <w:t>4</w:t>
      </w:r>
      <w:r w:rsidRPr="00CD03F7">
        <w:rPr>
          <w:rFonts w:ascii="Times New Roman" w:eastAsia="Calibri" w:hAnsi="Times New Roman" w:cs="Times New Roman"/>
          <w:lang w:val="lt-LT"/>
        </w:rPr>
        <w:t xml:space="preserve"> darbo dienų.</w:t>
      </w:r>
    </w:p>
    <w:p w14:paraId="368F9D8F" w14:textId="77777777" w:rsidR="00CD03F7" w:rsidRPr="00CD03F7" w:rsidRDefault="00CD03F7" w:rsidP="00CD03F7">
      <w:pPr>
        <w:tabs>
          <w:tab w:val="left" w:pos="501"/>
          <w:tab w:val="left" w:pos="851"/>
          <w:tab w:val="left" w:pos="1134"/>
        </w:tabs>
        <w:spacing w:after="0" w:line="240" w:lineRule="auto"/>
        <w:ind w:right="40"/>
        <w:jc w:val="both"/>
        <w:rPr>
          <w:rFonts w:ascii="Times New Roman" w:eastAsia="Calibri" w:hAnsi="Times New Roman" w:cs="Times New Roman"/>
          <w:lang w:val="lt-LT"/>
        </w:rPr>
      </w:pPr>
      <w:r w:rsidRPr="00CD03F7">
        <w:rPr>
          <w:rFonts w:ascii="Times New Roman" w:eastAsia="Calibri" w:hAnsi="Times New Roman" w:cs="Times New Roman"/>
          <w:lang w:val="lt-LT"/>
        </w:rPr>
        <w:t>2.4. Panaudos davėjas įsipareigoja nemokamai atlikti Įrangos remonto ir priežiūros darbus (įskaitant detalių keitimą) pagal gamintojo nurodytas rekomendacijas. Jei tokių darbų neįmanoma atlikti skubiai, panaudos davėjas įsipareigoja ne vėliau kaip per 2 darbo dienas pateikti neatlygintinam naudojimui analogišką įrangą iki bus sutaisyta.</w:t>
      </w:r>
    </w:p>
    <w:p w14:paraId="3E9C56A2" w14:textId="77777777" w:rsidR="00CD03F7" w:rsidRPr="00CD03F7" w:rsidRDefault="00CD03F7" w:rsidP="00CD03F7">
      <w:pPr>
        <w:tabs>
          <w:tab w:val="left" w:pos="501"/>
          <w:tab w:val="left" w:pos="851"/>
          <w:tab w:val="left" w:pos="1134"/>
        </w:tabs>
        <w:spacing w:after="0" w:line="240" w:lineRule="auto"/>
        <w:ind w:right="40"/>
        <w:jc w:val="both"/>
        <w:rPr>
          <w:rFonts w:ascii="Times New Roman" w:eastAsia="Calibri" w:hAnsi="Times New Roman" w:cs="Times New Roman"/>
          <w:lang w:val="lt-LT"/>
        </w:rPr>
      </w:pPr>
    </w:p>
    <w:p w14:paraId="0EB45CF8" w14:textId="77777777" w:rsidR="00CD03F7" w:rsidRPr="00CD03F7" w:rsidRDefault="00CD03F7" w:rsidP="00CD03F7">
      <w:pPr>
        <w:keepNext/>
        <w:keepLines/>
        <w:tabs>
          <w:tab w:val="left" w:pos="285"/>
          <w:tab w:val="left" w:pos="1134"/>
        </w:tabs>
        <w:spacing w:after="0" w:line="240" w:lineRule="auto"/>
        <w:jc w:val="both"/>
        <w:outlineLvl w:val="0"/>
        <w:rPr>
          <w:rFonts w:ascii="Times New Roman" w:eastAsia="Calibri" w:hAnsi="Times New Roman" w:cs="Times New Roman"/>
          <w:b/>
          <w:bCs/>
          <w:lang w:val="lt-LT"/>
        </w:rPr>
      </w:pPr>
      <w:bookmarkStart w:id="12" w:name="bookmark2"/>
      <w:r w:rsidRPr="00CD03F7">
        <w:rPr>
          <w:rFonts w:ascii="Times New Roman" w:eastAsia="Calibri" w:hAnsi="Times New Roman" w:cs="Times New Roman"/>
          <w:b/>
          <w:bCs/>
          <w:lang w:val="lt-LT"/>
        </w:rPr>
        <w:t xml:space="preserve"> 3. Panaudos gavėjo įsipareigojimai</w:t>
      </w:r>
      <w:bookmarkEnd w:id="12"/>
    </w:p>
    <w:p w14:paraId="385F60F3" w14:textId="77777777" w:rsidR="00CD03F7" w:rsidRPr="00CD03F7" w:rsidRDefault="00CD03F7" w:rsidP="00CD03F7">
      <w:pPr>
        <w:tabs>
          <w:tab w:val="left" w:pos="1134"/>
        </w:tabs>
        <w:spacing w:after="0" w:line="240" w:lineRule="auto"/>
        <w:jc w:val="both"/>
        <w:rPr>
          <w:rFonts w:ascii="Times New Roman" w:eastAsia="Calibri" w:hAnsi="Times New Roman" w:cs="Times New Roman"/>
          <w:lang w:val="lt-LT"/>
        </w:rPr>
      </w:pPr>
      <w:r w:rsidRPr="00CD03F7">
        <w:rPr>
          <w:rFonts w:ascii="Times New Roman" w:eastAsia="Calibri" w:hAnsi="Times New Roman" w:cs="Times New Roman"/>
          <w:lang w:val="lt-LT"/>
        </w:rPr>
        <w:t>3.1. Panaudos gavėjas įsipareigoja perduotą Įrangą naudoti pagal tiesioginę jos paskirtį (nurodyta 1.1. punkte), remiantis naudojimo instrukcijomis bei visais Panaudos davėjo nurodymais ir apmokymais.</w:t>
      </w:r>
    </w:p>
    <w:p w14:paraId="3E170F5D" w14:textId="77777777" w:rsidR="00CD03F7" w:rsidRPr="00CD03F7" w:rsidRDefault="00CD03F7" w:rsidP="00CD03F7">
      <w:pPr>
        <w:tabs>
          <w:tab w:val="left" w:pos="461"/>
          <w:tab w:val="left" w:pos="1134"/>
        </w:tabs>
        <w:spacing w:after="0" w:line="240" w:lineRule="auto"/>
        <w:jc w:val="both"/>
        <w:rPr>
          <w:rFonts w:ascii="Times New Roman" w:eastAsia="Calibri" w:hAnsi="Times New Roman" w:cs="Times New Roman"/>
          <w:lang w:val="lt-LT"/>
        </w:rPr>
      </w:pPr>
      <w:r w:rsidRPr="00CD03F7">
        <w:rPr>
          <w:rFonts w:ascii="Times New Roman" w:eastAsia="Calibri" w:hAnsi="Times New Roman" w:cs="Times New Roman"/>
          <w:lang w:val="lt-LT"/>
        </w:rPr>
        <w:t>3.2. Panaudos gavėjas įsipareigoja išlaikyti ir saugoti jam pagal šią Sutartį perduotą Įrangą.</w:t>
      </w:r>
    </w:p>
    <w:p w14:paraId="15B52865" w14:textId="77777777" w:rsidR="00CD03F7" w:rsidRPr="00CD03F7" w:rsidRDefault="00CD03F7" w:rsidP="00CD03F7">
      <w:pPr>
        <w:tabs>
          <w:tab w:val="left" w:pos="461"/>
          <w:tab w:val="left" w:pos="1134"/>
        </w:tabs>
        <w:spacing w:after="0" w:line="240" w:lineRule="auto"/>
        <w:jc w:val="both"/>
        <w:rPr>
          <w:rFonts w:ascii="Times New Roman" w:eastAsia="Calibri" w:hAnsi="Times New Roman" w:cs="Times New Roman"/>
          <w:lang w:val="lt-LT"/>
        </w:rPr>
      </w:pPr>
      <w:r w:rsidRPr="00CD03F7">
        <w:rPr>
          <w:rFonts w:ascii="Times New Roman" w:eastAsia="Calibri" w:hAnsi="Times New Roman" w:cs="Times New Roman"/>
          <w:lang w:val="lt-LT"/>
        </w:rPr>
        <w:t>3.3. Pasibaigus Sutarties terminui grąžinti Įrangą Panaudos davėjui tos būklės, kurios ji buvo perduodant, atsižvelgiant į natūralų nusidėvėjimą. Panaudos gavėjas priima ir grąžina Įrangą Panaudos davėjui pagal abiejų šalių pasirašytą priėmimo-perdavimo aktą.</w:t>
      </w:r>
    </w:p>
    <w:p w14:paraId="61DB7AB7" w14:textId="77777777" w:rsidR="00CD03F7" w:rsidRPr="00CD03F7" w:rsidRDefault="00CD03F7" w:rsidP="00CD03F7">
      <w:pPr>
        <w:tabs>
          <w:tab w:val="left" w:pos="709"/>
          <w:tab w:val="left" w:pos="1134"/>
        </w:tabs>
        <w:spacing w:after="0" w:line="240" w:lineRule="auto"/>
        <w:jc w:val="both"/>
        <w:rPr>
          <w:rFonts w:ascii="Times New Roman" w:eastAsia="Calibri" w:hAnsi="Times New Roman" w:cs="Times New Roman"/>
          <w:lang w:val="lt-LT"/>
        </w:rPr>
      </w:pPr>
      <w:r w:rsidRPr="00CD03F7">
        <w:rPr>
          <w:rFonts w:ascii="Times New Roman" w:eastAsia="Calibri" w:hAnsi="Times New Roman" w:cs="Times New Roman"/>
          <w:lang w:val="lt-LT"/>
        </w:rPr>
        <w:t>3.4. Panaudos gavėjas įsipareigoja neperduoti Įrangos tretiesiems asmenims be išankstinio rašytinio Panaudos davėjo sutikimo.</w:t>
      </w:r>
    </w:p>
    <w:p w14:paraId="3BFF9805" w14:textId="77777777" w:rsidR="00CD03F7" w:rsidRPr="00CD03F7" w:rsidRDefault="00CD03F7" w:rsidP="00CD03F7">
      <w:pPr>
        <w:tabs>
          <w:tab w:val="left" w:pos="709"/>
          <w:tab w:val="left" w:pos="1134"/>
        </w:tabs>
        <w:spacing w:after="0" w:line="240" w:lineRule="auto"/>
        <w:jc w:val="both"/>
        <w:rPr>
          <w:rFonts w:ascii="Times New Roman" w:eastAsia="Calibri" w:hAnsi="Times New Roman" w:cs="Times New Roman"/>
          <w:lang w:val="lt-LT"/>
        </w:rPr>
      </w:pPr>
      <w:r w:rsidRPr="00CD03F7">
        <w:rPr>
          <w:rFonts w:ascii="Times New Roman" w:eastAsia="Calibri" w:hAnsi="Times New Roman" w:cs="Times New Roman"/>
          <w:lang w:val="lt-LT"/>
        </w:rPr>
        <w:t>3.5. Informuoti panaudos davėją apie įrangos gedimą.</w:t>
      </w:r>
    </w:p>
    <w:p w14:paraId="5777D3FA" w14:textId="77777777" w:rsidR="00CD03F7" w:rsidRPr="00CD03F7" w:rsidRDefault="00CD03F7" w:rsidP="00CD03F7">
      <w:pPr>
        <w:tabs>
          <w:tab w:val="left" w:pos="709"/>
          <w:tab w:val="left" w:pos="1134"/>
        </w:tabs>
        <w:spacing w:after="0" w:line="240" w:lineRule="auto"/>
        <w:jc w:val="both"/>
        <w:rPr>
          <w:rFonts w:ascii="Times New Roman" w:eastAsia="Calibri" w:hAnsi="Times New Roman" w:cs="Times New Roman"/>
          <w:lang w:val="lt-LT"/>
        </w:rPr>
      </w:pPr>
    </w:p>
    <w:p w14:paraId="2B0C07B2" w14:textId="77777777" w:rsidR="00CD03F7" w:rsidRPr="00CD03F7" w:rsidRDefault="00CD03F7" w:rsidP="00CD03F7">
      <w:pPr>
        <w:tabs>
          <w:tab w:val="left" w:pos="709"/>
          <w:tab w:val="left" w:pos="1134"/>
        </w:tabs>
        <w:spacing w:after="0" w:line="240" w:lineRule="auto"/>
        <w:jc w:val="both"/>
        <w:rPr>
          <w:rFonts w:ascii="Times New Roman" w:eastAsia="Calibri" w:hAnsi="Times New Roman" w:cs="Times New Roman"/>
          <w:b/>
          <w:bCs/>
          <w:lang w:val="lt-LT"/>
        </w:rPr>
      </w:pPr>
      <w:r w:rsidRPr="00CD03F7">
        <w:rPr>
          <w:rFonts w:ascii="Times New Roman" w:eastAsia="Calibri" w:hAnsi="Times New Roman" w:cs="Times New Roman"/>
          <w:b/>
          <w:bCs/>
          <w:lang w:val="lt-LT"/>
        </w:rPr>
        <w:t>4. Sutarties galiojimas</w:t>
      </w:r>
    </w:p>
    <w:p w14:paraId="07900465" w14:textId="77777777" w:rsidR="00CD03F7" w:rsidRPr="00CD03F7" w:rsidRDefault="00CD03F7" w:rsidP="00CD03F7">
      <w:pPr>
        <w:tabs>
          <w:tab w:val="left" w:pos="709"/>
          <w:tab w:val="left" w:pos="1134"/>
        </w:tabs>
        <w:spacing w:after="0" w:line="240" w:lineRule="auto"/>
        <w:ind w:right="40"/>
        <w:jc w:val="both"/>
        <w:rPr>
          <w:rFonts w:ascii="Times New Roman" w:eastAsia="Calibri" w:hAnsi="Times New Roman" w:cs="Times New Roman"/>
          <w:lang w:val="lt-LT"/>
        </w:rPr>
      </w:pPr>
      <w:r w:rsidRPr="00CD03F7">
        <w:rPr>
          <w:rFonts w:ascii="Times New Roman" w:eastAsia="Calibri" w:hAnsi="Times New Roman" w:cs="Times New Roman"/>
        </w:rPr>
        <w:t xml:space="preserve">4.1. </w:t>
      </w:r>
      <w:r w:rsidRPr="00CD03F7">
        <w:rPr>
          <w:rFonts w:ascii="Times New Roman" w:eastAsia="Calibri" w:hAnsi="Times New Roman" w:cs="Times New Roman"/>
          <w:lang w:val="lt-LT"/>
        </w:rPr>
        <w:t>Sutartis įsigalioja nuo sutarties pasirašymo dienos ir galioja iki viešojo prekių pirkimo pardavimo sutarties pabaigos.</w:t>
      </w:r>
    </w:p>
    <w:p w14:paraId="3B054A2B" w14:textId="77777777" w:rsidR="00CD03F7" w:rsidRPr="00CD03F7" w:rsidRDefault="00CD03F7" w:rsidP="00CD03F7">
      <w:pPr>
        <w:tabs>
          <w:tab w:val="left" w:pos="709"/>
          <w:tab w:val="left" w:pos="1134"/>
        </w:tabs>
        <w:spacing w:after="0" w:line="240" w:lineRule="auto"/>
        <w:ind w:right="40"/>
        <w:jc w:val="both"/>
        <w:rPr>
          <w:rFonts w:ascii="Times New Roman" w:eastAsia="Calibri" w:hAnsi="Times New Roman" w:cs="Times New Roman"/>
          <w:lang w:val="lt-LT"/>
        </w:rPr>
      </w:pPr>
      <w:r w:rsidRPr="00CD03F7">
        <w:rPr>
          <w:rFonts w:ascii="Times New Roman" w:eastAsia="Calibri" w:hAnsi="Times New Roman" w:cs="Times New Roman"/>
          <w:lang w:val="lt-LT"/>
        </w:rPr>
        <w:t>4.2. Sutartis gali būti keičiama tik abiejų Šalių bendru sutarimu. Visi sutarties pakeitimai ir priedai galios, jeigu jie bus sudaryti raštu ir tinkamai pasirašyti visų Šalių ar jų įgaliotų atstovų.</w:t>
      </w:r>
    </w:p>
    <w:p w14:paraId="54FB254B" w14:textId="77777777" w:rsidR="00CD03F7" w:rsidRPr="00CD03F7" w:rsidRDefault="00CD03F7" w:rsidP="00CD03F7">
      <w:pPr>
        <w:tabs>
          <w:tab w:val="left" w:pos="459"/>
          <w:tab w:val="left" w:pos="1134"/>
        </w:tabs>
        <w:spacing w:after="426" w:line="240" w:lineRule="auto"/>
        <w:ind w:right="40"/>
        <w:jc w:val="both"/>
        <w:rPr>
          <w:rFonts w:ascii="Times New Roman" w:eastAsia="Calibri" w:hAnsi="Times New Roman" w:cs="Times New Roman"/>
          <w:lang w:val="lt-LT"/>
        </w:rPr>
      </w:pPr>
      <w:r w:rsidRPr="00CD03F7">
        <w:rPr>
          <w:rFonts w:ascii="Times New Roman" w:eastAsia="Calibri" w:hAnsi="Times New Roman" w:cs="Times New Roman"/>
          <w:lang w:val="lt-LT"/>
        </w:rPr>
        <w:t>4.3. Kiekviena Šalis turi teisę vienašališkai be priežasties nutraukti šią Sutartį raštu pranešus kitai Šaliai prieš 10 kalendorinių dienų. Kiekviena Šalis, prieš nutraukdama sutartį, privalo pilnai įvykdyti sutartinius įsipareigojimas kitai Šaliai.</w:t>
      </w:r>
    </w:p>
    <w:p w14:paraId="41D287A3" w14:textId="77777777" w:rsidR="00CD03F7" w:rsidRPr="00CD03F7" w:rsidRDefault="00CD03F7" w:rsidP="00CD03F7">
      <w:pPr>
        <w:keepNext/>
        <w:keepLines/>
        <w:numPr>
          <w:ilvl w:val="2"/>
          <w:numId w:val="2"/>
        </w:numPr>
        <w:pBdr>
          <w:top w:val="nil"/>
          <w:left w:val="nil"/>
          <w:bottom w:val="nil"/>
          <w:right w:val="nil"/>
          <w:between w:val="nil"/>
          <w:bar w:val="nil"/>
        </w:pBdr>
        <w:tabs>
          <w:tab w:val="left" w:pos="261"/>
          <w:tab w:val="left" w:pos="1134"/>
        </w:tabs>
        <w:spacing w:after="0" w:line="240" w:lineRule="auto"/>
        <w:jc w:val="both"/>
        <w:outlineLvl w:val="0"/>
        <w:rPr>
          <w:rFonts w:ascii="Times New Roman" w:eastAsia="Calibri" w:hAnsi="Times New Roman" w:cs="Times New Roman"/>
          <w:b/>
          <w:bCs/>
          <w:lang w:val="lt-LT"/>
        </w:rPr>
      </w:pPr>
      <w:bookmarkStart w:id="13" w:name="bookmark4"/>
      <w:r w:rsidRPr="00CD03F7">
        <w:rPr>
          <w:rFonts w:ascii="Times New Roman" w:eastAsia="Calibri" w:hAnsi="Times New Roman" w:cs="Times New Roman"/>
          <w:b/>
          <w:bCs/>
          <w:lang w:val="lt-LT"/>
        </w:rPr>
        <w:t>Nenugalima jėga (Force majeure)</w:t>
      </w:r>
      <w:bookmarkEnd w:id="13"/>
    </w:p>
    <w:p w14:paraId="44AA4671" w14:textId="77777777" w:rsidR="00CD03F7" w:rsidRPr="00CD03F7" w:rsidRDefault="00CD03F7" w:rsidP="00CD03F7">
      <w:pPr>
        <w:tabs>
          <w:tab w:val="left" w:pos="1134"/>
        </w:tabs>
        <w:spacing w:after="240" w:line="240" w:lineRule="auto"/>
        <w:ind w:right="40"/>
        <w:jc w:val="both"/>
        <w:rPr>
          <w:rFonts w:ascii="Times New Roman" w:eastAsia="Calibri" w:hAnsi="Times New Roman" w:cs="Times New Roman"/>
          <w:lang w:val="lt-LT"/>
        </w:rPr>
      </w:pPr>
      <w:r w:rsidRPr="00CD03F7">
        <w:rPr>
          <w:rFonts w:ascii="Times New Roman" w:eastAsia="Calibri" w:hAnsi="Times New Roman" w:cs="Times New Roman"/>
          <w:lang w:val="lt-LT"/>
        </w:rPr>
        <w:t xml:space="preserve">5.1. Esant nenugalimai jėgai (force majeure) arba kitoms aplinkybėms (pagal Lietuvos Respublikos Vyriausybės 1996-07-15 nutarimą Nr. 840 (1996, Žin. 68-1652), kurios nepriklauso nuo sutarties šalių valios, šalys privalo nedelsdamos, bet ne vėliau kaip per 5 kalendorines dienas apie tai viena kitą informuoti raštu. Jei šalys viena kitos </w:t>
      </w:r>
      <w:r w:rsidRPr="00CD03F7">
        <w:rPr>
          <w:rFonts w:ascii="Times New Roman" w:eastAsia="Calibri" w:hAnsi="Times New Roman" w:cs="Times New Roman"/>
          <w:lang w:val="lt-LT"/>
        </w:rPr>
        <w:lastRenderedPageBreak/>
        <w:t>neinformuos, bus laikoma, kad tokių aplinkybių nebuvo ir šalis laiku nepranešusi apie neįveikiamos jėgos aplinkybes, tampa atsakinga už nuostolių, kurių galima buvo išvengti, atlyginimą kitai šaliai.</w:t>
      </w:r>
    </w:p>
    <w:p w14:paraId="535D28CD" w14:textId="77777777" w:rsidR="00CD03F7" w:rsidRPr="00CD03F7" w:rsidRDefault="00CD03F7" w:rsidP="00CD03F7">
      <w:pPr>
        <w:keepNext/>
        <w:keepLines/>
        <w:numPr>
          <w:ilvl w:val="2"/>
          <w:numId w:val="2"/>
        </w:numPr>
        <w:pBdr>
          <w:top w:val="nil"/>
          <w:left w:val="nil"/>
          <w:bottom w:val="nil"/>
          <w:right w:val="nil"/>
          <w:between w:val="nil"/>
          <w:bar w:val="nil"/>
        </w:pBdr>
        <w:tabs>
          <w:tab w:val="left" w:pos="265"/>
          <w:tab w:val="left" w:pos="1134"/>
        </w:tabs>
        <w:spacing w:after="0" w:line="240" w:lineRule="auto"/>
        <w:jc w:val="both"/>
        <w:outlineLvl w:val="0"/>
        <w:rPr>
          <w:rFonts w:ascii="Times New Roman" w:eastAsia="Calibri" w:hAnsi="Times New Roman" w:cs="Times New Roman"/>
          <w:b/>
          <w:bCs/>
          <w:lang w:val="lt-LT"/>
        </w:rPr>
      </w:pPr>
      <w:bookmarkStart w:id="14" w:name="bookmark5"/>
      <w:r w:rsidRPr="00CD03F7">
        <w:rPr>
          <w:rFonts w:ascii="Times New Roman" w:eastAsia="Calibri" w:hAnsi="Times New Roman" w:cs="Times New Roman"/>
          <w:b/>
          <w:bCs/>
          <w:lang w:val="lt-LT"/>
        </w:rPr>
        <w:t>Ginčų sprendimo tvarka</w:t>
      </w:r>
      <w:bookmarkEnd w:id="14"/>
    </w:p>
    <w:p w14:paraId="37F332D0" w14:textId="77777777" w:rsidR="00CD03F7" w:rsidRPr="00CD03F7" w:rsidRDefault="00CD03F7" w:rsidP="00CD03F7">
      <w:pPr>
        <w:tabs>
          <w:tab w:val="left" w:pos="1134"/>
        </w:tabs>
        <w:spacing w:after="240" w:line="240" w:lineRule="auto"/>
        <w:ind w:right="40"/>
        <w:jc w:val="both"/>
        <w:rPr>
          <w:rFonts w:ascii="Times New Roman" w:eastAsia="Calibri" w:hAnsi="Times New Roman" w:cs="Times New Roman"/>
          <w:lang w:val="lt-LT"/>
        </w:rPr>
      </w:pPr>
      <w:r w:rsidRPr="00CD03F7">
        <w:rPr>
          <w:rFonts w:ascii="Times New Roman" w:eastAsia="Calibri" w:hAnsi="Times New Roman" w:cs="Times New Roman"/>
          <w:lang w:val="lt-LT"/>
        </w:rPr>
        <w:t>6.1. Visi iš šios sutarties kylantys arba su ja susiję ginčai sprendžiami derybomis tarp Šalių. Nepavykus ginčo išspręsti derybomis, jis perduodamas spręsti kompetentingam Lietuvos Respublikos teismui pagal Panaudos gavėjo buveinės adresą.</w:t>
      </w:r>
    </w:p>
    <w:p w14:paraId="07F13673" w14:textId="77777777" w:rsidR="00CD03F7" w:rsidRPr="00CD03F7" w:rsidRDefault="00CD03F7" w:rsidP="00CD03F7">
      <w:pPr>
        <w:keepNext/>
        <w:keepLines/>
        <w:numPr>
          <w:ilvl w:val="2"/>
          <w:numId w:val="2"/>
        </w:numPr>
        <w:pBdr>
          <w:top w:val="nil"/>
          <w:left w:val="nil"/>
          <w:bottom w:val="nil"/>
          <w:right w:val="nil"/>
          <w:between w:val="nil"/>
          <w:bar w:val="nil"/>
        </w:pBdr>
        <w:tabs>
          <w:tab w:val="left" w:pos="261"/>
          <w:tab w:val="left" w:pos="1134"/>
        </w:tabs>
        <w:spacing w:after="0" w:line="240" w:lineRule="auto"/>
        <w:jc w:val="both"/>
        <w:outlineLvl w:val="0"/>
        <w:rPr>
          <w:rFonts w:ascii="Times New Roman" w:eastAsia="Calibri" w:hAnsi="Times New Roman" w:cs="Times New Roman"/>
          <w:b/>
          <w:bCs/>
          <w:lang w:val="lt-LT"/>
        </w:rPr>
      </w:pPr>
      <w:bookmarkStart w:id="15" w:name="bookmark6"/>
      <w:r w:rsidRPr="00CD03F7">
        <w:rPr>
          <w:rFonts w:ascii="Times New Roman" w:eastAsia="Calibri" w:hAnsi="Times New Roman" w:cs="Times New Roman"/>
          <w:b/>
          <w:bCs/>
          <w:lang w:val="lt-LT"/>
        </w:rPr>
        <w:t>Kitos sąlygos</w:t>
      </w:r>
      <w:bookmarkEnd w:id="15"/>
    </w:p>
    <w:p w14:paraId="4BC287EF" w14:textId="77777777" w:rsidR="00CD03F7" w:rsidRPr="00130566" w:rsidRDefault="00CD03F7" w:rsidP="00130566">
      <w:pPr>
        <w:pStyle w:val="Sraopastraipa"/>
        <w:numPr>
          <w:ilvl w:val="0"/>
          <w:numId w:val="7"/>
        </w:numPr>
        <w:pBdr>
          <w:top w:val="nil"/>
          <w:left w:val="nil"/>
          <w:bottom w:val="nil"/>
          <w:right w:val="nil"/>
          <w:between w:val="nil"/>
          <w:bar w:val="nil"/>
        </w:pBdr>
        <w:tabs>
          <w:tab w:val="left" w:pos="513"/>
          <w:tab w:val="left" w:pos="1134"/>
          <w:tab w:val="left" w:pos="1418"/>
        </w:tabs>
        <w:spacing w:after="0" w:line="240" w:lineRule="auto"/>
        <w:ind w:left="142" w:right="40" w:hanging="284"/>
        <w:jc w:val="both"/>
        <w:rPr>
          <w:rFonts w:ascii="Times New Roman" w:eastAsia="Calibri" w:hAnsi="Times New Roman" w:cs="Times New Roman"/>
          <w:lang w:val="lt-LT"/>
        </w:rPr>
      </w:pPr>
      <w:r w:rsidRPr="00130566">
        <w:rPr>
          <w:rFonts w:ascii="Times New Roman" w:eastAsia="Calibri" w:hAnsi="Times New Roman" w:cs="Times New Roman"/>
          <w:lang w:val="lt-LT"/>
        </w:rPr>
        <w:t>Visus klausimus, susijusius su informacijos apie Panaudos gavėją pateikimu, Panaudos davėjas privalo iš anksto suderinti su Panaudos gavėjo atstovu.</w:t>
      </w:r>
    </w:p>
    <w:p w14:paraId="00E5B179" w14:textId="77777777" w:rsidR="00CD03F7" w:rsidRPr="00CD03F7" w:rsidRDefault="00CD03F7" w:rsidP="00CD03F7">
      <w:pPr>
        <w:tabs>
          <w:tab w:val="left" w:pos="993"/>
          <w:tab w:val="left" w:pos="1134"/>
        </w:tabs>
        <w:spacing w:after="237" w:line="240" w:lineRule="auto"/>
        <w:ind w:right="40"/>
        <w:jc w:val="both"/>
        <w:rPr>
          <w:rFonts w:ascii="Times New Roman" w:eastAsia="Calibri" w:hAnsi="Times New Roman" w:cs="Times New Roman"/>
          <w:lang w:val="lt-LT"/>
        </w:rPr>
      </w:pPr>
      <w:r w:rsidRPr="00CD03F7">
        <w:rPr>
          <w:rFonts w:ascii="Times New Roman" w:eastAsia="Calibri" w:hAnsi="Times New Roman" w:cs="Times New Roman"/>
          <w:lang w:val="lt-LT"/>
        </w:rPr>
        <w:t>7.2.Jeigu keičiasi Šalių buveinės ar Sutartyje nurodytų Šalių banko sąskaitų rekvizitai, tai ši Šalis privalo ne vėliau kaip per 5 darbo dienas nuo atitinkamo duomens pasikeitimo informuoti apie tai kitą Šalį.</w:t>
      </w:r>
    </w:p>
    <w:p w14:paraId="06D613AD" w14:textId="77777777" w:rsidR="00CD03F7" w:rsidRPr="00CD03F7" w:rsidRDefault="00CD03F7" w:rsidP="00CD03F7">
      <w:pPr>
        <w:tabs>
          <w:tab w:val="left" w:pos="567"/>
          <w:tab w:val="left" w:pos="1134"/>
        </w:tabs>
        <w:spacing w:after="0" w:line="240" w:lineRule="auto"/>
        <w:ind w:right="40"/>
        <w:jc w:val="both"/>
        <w:rPr>
          <w:rFonts w:ascii="Times New Roman" w:eastAsia="Calibri" w:hAnsi="Times New Roman" w:cs="Times New Roman"/>
          <w:lang w:val="lt-LT"/>
        </w:rPr>
      </w:pPr>
    </w:p>
    <w:p w14:paraId="5DBD8779" w14:textId="77777777" w:rsidR="00CD03F7" w:rsidRPr="00CD03F7" w:rsidRDefault="00CD03F7" w:rsidP="00C40A42">
      <w:pPr>
        <w:pBdr>
          <w:top w:val="nil"/>
          <w:left w:val="nil"/>
          <w:bottom w:val="nil"/>
          <w:right w:val="nil"/>
          <w:between w:val="nil"/>
          <w:bar w:val="nil"/>
        </w:pBdr>
        <w:tabs>
          <w:tab w:val="left" w:pos="567"/>
          <w:tab w:val="left" w:pos="851"/>
          <w:tab w:val="left" w:pos="1134"/>
        </w:tabs>
        <w:spacing w:after="758" w:line="240" w:lineRule="auto"/>
        <w:rPr>
          <w:rFonts w:ascii="Times New Roman" w:eastAsia="Calibri" w:hAnsi="Times New Roman" w:cs="Times New Roman"/>
          <w:lang w:val="lt-LT"/>
        </w:rPr>
      </w:pPr>
      <w:r w:rsidRPr="00CD03F7">
        <w:rPr>
          <w:rFonts w:ascii="Times New Roman" w:eastAsia="Calibri" w:hAnsi="Times New Roman" w:cs="Times New Roman"/>
          <w:i/>
          <w:lang w:val="lt-LT"/>
        </w:rPr>
        <w:t xml:space="preserve">Priedai.  </w:t>
      </w:r>
      <w:r w:rsidRPr="00CD03F7">
        <w:rPr>
          <w:rFonts w:ascii="Times New Roman" w:eastAsia="Calibri" w:hAnsi="Times New Roman" w:cs="Times New Roman"/>
          <w:lang w:val="lt-LT"/>
        </w:rPr>
        <w:t>Įrangos techninė specifikacija</w:t>
      </w:r>
    </w:p>
    <w:p w14:paraId="4B031811" w14:textId="77777777" w:rsidR="00CD03F7" w:rsidRPr="00CD03F7" w:rsidRDefault="00CD03F7" w:rsidP="00CD03F7">
      <w:pPr>
        <w:tabs>
          <w:tab w:val="left" w:pos="254"/>
          <w:tab w:val="left" w:pos="567"/>
        </w:tabs>
        <w:spacing w:after="0" w:line="277" w:lineRule="exact"/>
        <w:ind w:left="720"/>
        <w:jc w:val="both"/>
        <w:rPr>
          <w:rFonts w:ascii="Times New Roman" w:eastAsia="Calibri" w:hAnsi="Times New Roman" w:cs="Times New Roman"/>
          <w:b/>
          <w:bCs/>
          <w:iCs/>
          <w:lang w:val="lt-LT"/>
        </w:rPr>
      </w:pPr>
    </w:p>
    <w:p w14:paraId="50BF23EF" w14:textId="77777777" w:rsidR="00CD03F7" w:rsidRPr="00CD03F7" w:rsidRDefault="00CD03F7" w:rsidP="00CD03F7">
      <w:pPr>
        <w:framePr w:h="254" w:wrap="around" w:vAnchor="text" w:hAnchor="margin" w:x="6420" w:y="1002"/>
        <w:tabs>
          <w:tab w:val="left" w:pos="567"/>
        </w:tabs>
        <w:spacing w:after="0" w:line="230" w:lineRule="exact"/>
        <w:jc w:val="both"/>
        <w:rPr>
          <w:rFonts w:ascii="Times New Roman" w:eastAsia="Calibri" w:hAnsi="Times New Roman" w:cs="Times New Roman"/>
          <w:b/>
          <w:bCs/>
          <w:i/>
          <w:iCs/>
          <w:lang w:val="lt-LT"/>
        </w:rPr>
      </w:pPr>
      <w:r w:rsidRPr="00CD03F7">
        <w:rPr>
          <w:rFonts w:ascii="Times New Roman" w:eastAsia="Calibri" w:hAnsi="Times New Roman" w:cs="Times New Roman"/>
          <w:b/>
          <w:bCs/>
          <w:i/>
          <w:iCs/>
          <w:lang w:val="lt-LT"/>
        </w:rPr>
        <w:t>PANAUDOS DAVĖJAS</w:t>
      </w:r>
    </w:p>
    <w:p w14:paraId="4FD266E8" w14:textId="77777777" w:rsidR="00CD03F7" w:rsidRPr="00CD03F7" w:rsidRDefault="00CD03F7" w:rsidP="00CD03F7">
      <w:pPr>
        <w:spacing w:after="7" w:line="230" w:lineRule="exact"/>
        <w:jc w:val="both"/>
        <w:rPr>
          <w:rFonts w:ascii="Times New Roman" w:eastAsia="Calibri" w:hAnsi="Times New Roman" w:cs="Times New Roman"/>
          <w:b/>
          <w:bCs/>
          <w:i/>
          <w:iCs/>
          <w:lang w:val="lt-LT"/>
        </w:rPr>
      </w:pPr>
      <w:r w:rsidRPr="00CD03F7">
        <w:rPr>
          <w:rFonts w:ascii="Times New Roman" w:eastAsia="Calibri" w:hAnsi="Times New Roman" w:cs="Times New Roman"/>
          <w:b/>
          <w:bCs/>
          <w:i/>
          <w:iCs/>
          <w:lang w:val="lt-LT"/>
        </w:rPr>
        <w:t>PANA</w:t>
      </w:r>
      <w:r w:rsidRPr="00CD03F7">
        <w:rPr>
          <w:rFonts w:ascii="Times New Roman" w:eastAsia="Calibri" w:hAnsi="Times New Roman" w:cs="Times New Roman"/>
          <w:b/>
          <w:bCs/>
          <w:i/>
          <w:iCs/>
          <w:lang w:val="de-DE" w:eastAsia="de-DE"/>
        </w:rPr>
        <w:t xml:space="preserve">UDOS </w:t>
      </w:r>
      <w:r w:rsidRPr="00CD03F7">
        <w:rPr>
          <w:rFonts w:ascii="Times New Roman" w:eastAsia="Calibri" w:hAnsi="Times New Roman" w:cs="Times New Roman"/>
          <w:b/>
          <w:bCs/>
          <w:i/>
          <w:iCs/>
          <w:lang w:val="lt-LT"/>
        </w:rPr>
        <w:t>GAVĖJAS</w:t>
      </w:r>
    </w:p>
    <w:tbl>
      <w:tblPr>
        <w:tblW w:w="9788" w:type="dxa"/>
        <w:tblLook w:val="0000" w:firstRow="0" w:lastRow="0" w:firstColumn="0" w:lastColumn="0" w:noHBand="0" w:noVBand="0"/>
      </w:tblPr>
      <w:tblGrid>
        <w:gridCol w:w="4928"/>
        <w:gridCol w:w="4860"/>
      </w:tblGrid>
      <w:tr w:rsidR="00CD03F7" w:rsidRPr="00DD7B83" w14:paraId="08D1AB22" w14:textId="77777777" w:rsidTr="00147B0A">
        <w:tc>
          <w:tcPr>
            <w:tcW w:w="4928" w:type="dxa"/>
          </w:tcPr>
          <w:p w14:paraId="55C2BF60" w14:textId="77777777" w:rsidR="00CD03F7" w:rsidRPr="00CD03F7"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3"/>
                <w:szCs w:val="23"/>
                <w:bdr w:val="nil"/>
              </w:rPr>
            </w:pPr>
            <w:proofErr w:type="spellStart"/>
            <w:r w:rsidRPr="00CD03F7">
              <w:rPr>
                <w:rFonts w:ascii="Times New Roman" w:eastAsia="Arial Unicode MS" w:hAnsi="Times New Roman" w:cs="Times New Roman"/>
                <w:color w:val="000000"/>
                <w:sz w:val="23"/>
                <w:szCs w:val="23"/>
                <w:bdr w:val="nil"/>
              </w:rPr>
              <w:t>Direktorius</w:t>
            </w:r>
            <w:proofErr w:type="spellEnd"/>
          </w:p>
          <w:p w14:paraId="2B34B1B3" w14:textId="77777777" w:rsidR="00CD03F7" w:rsidRPr="00CD03F7"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3"/>
                <w:szCs w:val="23"/>
                <w:bdr w:val="nil"/>
              </w:rPr>
            </w:pPr>
            <w:r w:rsidRPr="00CD03F7">
              <w:rPr>
                <w:rFonts w:ascii="Times New Roman" w:eastAsia="Arial Unicode MS" w:hAnsi="Times New Roman" w:cs="Times New Roman"/>
                <w:color w:val="000000"/>
                <w:sz w:val="23"/>
                <w:szCs w:val="23"/>
                <w:bdr w:val="nil"/>
              </w:rPr>
              <w:t xml:space="preserve">Mindaugas </w:t>
            </w:r>
            <w:proofErr w:type="spellStart"/>
            <w:r w:rsidRPr="00CD03F7">
              <w:rPr>
                <w:rFonts w:ascii="Times New Roman" w:eastAsia="Arial Unicode MS" w:hAnsi="Times New Roman" w:cs="Times New Roman"/>
                <w:color w:val="000000"/>
                <w:sz w:val="23"/>
                <w:szCs w:val="23"/>
                <w:bdr w:val="nil"/>
              </w:rPr>
              <w:t>Pauliukas</w:t>
            </w:r>
            <w:proofErr w:type="spellEnd"/>
          </w:p>
          <w:p w14:paraId="1F91E21E" w14:textId="77777777" w:rsidR="00130566" w:rsidRDefault="00130566" w:rsidP="00130566">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p w14:paraId="3A9C5451" w14:textId="77777777" w:rsidR="00CD03F7" w:rsidRPr="00CD03F7" w:rsidRDefault="00CD03F7" w:rsidP="00130566">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CD03F7">
              <w:rPr>
                <w:rFonts w:ascii="Times New Roman" w:eastAsia="Arial Unicode MS" w:hAnsi="Times New Roman" w:cs="Times New Roman"/>
                <w:bdr w:val="nil"/>
                <w:lang w:val="lt-LT"/>
              </w:rPr>
              <w:t>_____</w:t>
            </w:r>
            <w:r w:rsidR="00130566">
              <w:rPr>
                <w:rFonts w:ascii="Times New Roman" w:eastAsia="Arial Unicode MS" w:hAnsi="Times New Roman" w:cs="Times New Roman"/>
                <w:bdr w:val="nil"/>
                <w:lang w:val="lt-LT"/>
              </w:rPr>
              <w:t>___________________</w:t>
            </w:r>
          </w:p>
          <w:p w14:paraId="1A5B82D7" w14:textId="77777777" w:rsidR="00CD03F7" w:rsidRPr="00CD03F7"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dr w:val="nil"/>
                <w:lang w:val="lt-LT"/>
              </w:rPr>
            </w:pPr>
            <w:r w:rsidRPr="00CD03F7">
              <w:rPr>
                <w:rFonts w:ascii="Times New Roman" w:eastAsia="Arial Unicode MS" w:hAnsi="Times New Roman" w:cs="Times New Roman"/>
                <w:bdr w:val="nil"/>
                <w:lang w:val="lt-LT"/>
              </w:rPr>
              <w:t>A. V.</w:t>
            </w:r>
          </w:p>
        </w:tc>
        <w:tc>
          <w:tcPr>
            <w:tcW w:w="4860" w:type="dxa"/>
          </w:tcPr>
          <w:p w14:paraId="43B73CA9" w14:textId="77777777" w:rsidR="00130566" w:rsidRPr="00147B0A" w:rsidRDefault="00130566" w:rsidP="0013056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147B0A">
              <w:rPr>
                <w:rFonts w:ascii="Times New Roman" w:eastAsia="Arial Unicode MS" w:hAnsi="Times New Roman" w:cs="Times New Roman"/>
                <w:sz w:val="24"/>
                <w:szCs w:val="24"/>
                <w:bdr w:val="nil"/>
                <w:lang w:val="lt-LT"/>
              </w:rPr>
              <w:t>Direktorė</w:t>
            </w:r>
          </w:p>
          <w:p w14:paraId="679EEEF7" w14:textId="77777777" w:rsidR="00130566" w:rsidRDefault="00130566" w:rsidP="0013056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147B0A">
              <w:rPr>
                <w:rFonts w:ascii="Times New Roman" w:eastAsia="Arial Unicode MS" w:hAnsi="Times New Roman" w:cs="Times New Roman"/>
                <w:sz w:val="24"/>
                <w:szCs w:val="24"/>
                <w:bdr w:val="nil"/>
                <w:lang w:val="lt-LT"/>
              </w:rPr>
              <w:t xml:space="preserve">Aušra </w:t>
            </w:r>
            <w:proofErr w:type="spellStart"/>
            <w:r w:rsidRPr="00147B0A">
              <w:rPr>
                <w:rFonts w:ascii="Times New Roman" w:eastAsia="Arial Unicode MS" w:hAnsi="Times New Roman" w:cs="Times New Roman"/>
                <w:sz w:val="24"/>
                <w:szCs w:val="24"/>
                <w:bdr w:val="nil"/>
                <w:lang w:val="lt-LT"/>
              </w:rPr>
              <w:t>Mikalajūnienė</w:t>
            </w:r>
            <w:proofErr w:type="spellEnd"/>
          </w:p>
          <w:p w14:paraId="5742762F" w14:textId="77777777" w:rsidR="00CD03F7" w:rsidRPr="00CD03F7"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p>
          <w:p w14:paraId="2BBCDDF7" w14:textId="77777777" w:rsidR="00CD03F7" w:rsidRPr="00CD03F7"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bdr w:val="nil"/>
                <w:lang w:val="lt-LT"/>
              </w:rPr>
            </w:pPr>
            <w:r w:rsidRPr="00CD03F7">
              <w:rPr>
                <w:rFonts w:ascii="Times New Roman" w:eastAsia="Arial Unicode MS" w:hAnsi="Times New Roman" w:cs="Times New Roman"/>
                <w:bdr w:val="nil"/>
                <w:lang w:val="lt-LT"/>
              </w:rPr>
              <w:t>___________________</w:t>
            </w:r>
          </w:p>
          <w:p w14:paraId="079C0DFF" w14:textId="77777777" w:rsidR="00CD03F7" w:rsidRPr="00CD03F7"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b/>
                <w:bdr w:val="nil"/>
                <w:lang w:val="lt-LT"/>
              </w:rPr>
            </w:pPr>
            <w:r w:rsidRPr="00CD03F7">
              <w:rPr>
                <w:rFonts w:ascii="Times New Roman" w:eastAsia="Arial Unicode MS" w:hAnsi="Times New Roman" w:cs="Times New Roman"/>
                <w:bdr w:val="nil"/>
                <w:lang w:val="lt-LT"/>
              </w:rPr>
              <w:t>A.V.</w:t>
            </w:r>
          </w:p>
        </w:tc>
      </w:tr>
    </w:tbl>
    <w:p w14:paraId="6E9EF35E" w14:textId="77777777" w:rsidR="00CD03F7" w:rsidRPr="00CD03F7" w:rsidRDefault="00CD03F7" w:rsidP="00CD03F7">
      <w:pPr>
        <w:spacing w:after="7" w:line="230" w:lineRule="exact"/>
        <w:jc w:val="both"/>
        <w:rPr>
          <w:rFonts w:ascii="Calibri" w:eastAsia="Calibri" w:hAnsi="Calibri" w:cs="Times New Roman"/>
          <w:b/>
          <w:bCs/>
          <w:i/>
          <w:iCs/>
          <w:sz w:val="24"/>
          <w:szCs w:val="24"/>
          <w:lang w:val="lt-LT"/>
        </w:rPr>
      </w:pPr>
    </w:p>
    <w:p w14:paraId="62EB49F1" w14:textId="77777777" w:rsidR="00CD03F7" w:rsidRPr="00DD7B83" w:rsidRDefault="00CD03F7" w:rsidP="00CD03F7">
      <w:pPr>
        <w:keepNext/>
        <w:spacing w:after="0" w:line="240" w:lineRule="auto"/>
        <w:ind w:firstLine="851"/>
        <w:jc w:val="center"/>
        <w:outlineLvl w:val="2"/>
        <w:rPr>
          <w:rFonts w:ascii="Times New Roman" w:eastAsia="Times New Roman" w:hAnsi="Times New Roman" w:cs="Times New Roman"/>
          <w:sz w:val="24"/>
          <w:szCs w:val="24"/>
          <w:lang w:val="lt-LT" w:eastAsia="x-none"/>
        </w:rPr>
      </w:pPr>
    </w:p>
    <w:p w14:paraId="778098DC" w14:textId="77777777" w:rsidR="00CD03F7" w:rsidRPr="00DD7B83" w:rsidRDefault="00CD03F7" w:rsidP="00CD03F7">
      <w:pPr>
        <w:keepNext/>
        <w:spacing w:after="0" w:line="240" w:lineRule="auto"/>
        <w:ind w:firstLine="851"/>
        <w:jc w:val="center"/>
        <w:outlineLvl w:val="2"/>
        <w:rPr>
          <w:rFonts w:ascii="Times New Roman" w:eastAsia="Times New Roman" w:hAnsi="Times New Roman" w:cs="Times New Roman"/>
          <w:sz w:val="24"/>
          <w:szCs w:val="24"/>
          <w:lang w:val="lt-LT" w:eastAsia="x-none"/>
        </w:rPr>
      </w:pPr>
    </w:p>
    <w:p w14:paraId="1B7528DC" w14:textId="77777777" w:rsidR="00CD03F7" w:rsidRPr="00DD7B83"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val="lt-LT"/>
        </w:rPr>
      </w:pPr>
    </w:p>
    <w:p w14:paraId="78AD39FD" w14:textId="77777777" w:rsidR="00CD03F7" w:rsidRPr="00DD7B83"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val="lt-LT"/>
        </w:rPr>
      </w:pPr>
    </w:p>
    <w:p w14:paraId="28969659" w14:textId="77777777" w:rsidR="00CD03F7" w:rsidRPr="00DD7B83"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val="lt-LT"/>
        </w:rPr>
      </w:pPr>
    </w:p>
    <w:p w14:paraId="34129C7D" w14:textId="77777777" w:rsidR="00CD03F7" w:rsidRPr="00DD7B83"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val="lt-LT"/>
        </w:rPr>
      </w:pPr>
    </w:p>
    <w:p w14:paraId="490A3E2D" w14:textId="77777777" w:rsidR="00CD03F7" w:rsidRPr="00DD7B83"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val="lt-LT"/>
        </w:rPr>
      </w:pPr>
    </w:p>
    <w:p w14:paraId="29002B3A" w14:textId="77777777" w:rsidR="00CD03F7" w:rsidRPr="00DD7B83"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val="lt-LT"/>
        </w:rPr>
      </w:pPr>
    </w:p>
    <w:p w14:paraId="0687129C" w14:textId="77777777" w:rsidR="00CD03F7" w:rsidRPr="00DD7B83"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val="lt-LT"/>
        </w:rPr>
      </w:pPr>
    </w:p>
    <w:p w14:paraId="06E1A98A" w14:textId="77777777" w:rsidR="00CD03F7" w:rsidRPr="00DD7B83"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val="lt-LT"/>
        </w:rPr>
      </w:pPr>
    </w:p>
    <w:p w14:paraId="1A31D5D2" w14:textId="77777777" w:rsidR="00CD03F7" w:rsidRPr="00DD7B83"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val="lt-LT"/>
        </w:rPr>
      </w:pPr>
    </w:p>
    <w:p w14:paraId="04E4A618" w14:textId="77777777" w:rsidR="00CD03F7" w:rsidRPr="00DD7B83"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val="lt-LT"/>
        </w:rPr>
      </w:pPr>
    </w:p>
    <w:p w14:paraId="52C4A129" w14:textId="77777777" w:rsidR="00CD03F7" w:rsidRPr="00DD7B83"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val="lt-LT"/>
        </w:rPr>
      </w:pPr>
    </w:p>
    <w:p w14:paraId="5C6795CF" w14:textId="77777777" w:rsidR="00CD03F7" w:rsidRPr="00DD7B83"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val="lt-LT"/>
        </w:rPr>
      </w:pPr>
    </w:p>
    <w:p w14:paraId="0CEAFFF7" w14:textId="77777777" w:rsidR="00CD03F7" w:rsidRPr="00DD7B83"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val="lt-LT"/>
        </w:rPr>
      </w:pPr>
    </w:p>
    <w:p w14:paraId="2E6A716F" w14:textId="77777777" w:rsidR="00CD03F7" w:rsidRPr="00DD7B83"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val="lt-LT"/>
        </w:rPr>
      </w:pPr>
    </w:p>
    <w:p w14:paraId="448E8CD6" w14:textId="77777777" w:rsidR="00CD03F7" w:rsidRPr="00DD7B83"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val="lt-LT"/>
        </w:rPr>
      </w:pPr>
    </w:p>
    <w:p w14:paraId="2BBDBB98" w14:textId="77777777" w:rsidR="00CD03F7" w:rsidRPr="00DD7B83"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val="lt-LT"/>
        </w:rPr>
      </w:pPr>
    </w:p>
    <w:p w14:paraId="28D2857F" w14:textId="77777777" w:rsidR="00CD03F7" w:rsidRPr="00DD7B83"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val="lt-LT"/>
        </w:rPr>
      </w:pPr>
    </w:p>
    <w:p w14:paraId="2F58135B" w14:textId="77777777" w:rsidR="00CD03F7" w:rsidRPr="00DD7B83"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val="lt-LT"/>
        </w:rPr>
      </w:pPr>
    </w:p>
    <w:p w14:paraId="60EB6911" w14:textId="77777777" w:rsidR="00CD03F7" w:rsidRPr="00DD7B83"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val="lt-LT"/>
        </w:rPr>
      </w:pPr>
    </w:p>
    <w:p w14:paraId="422A974E" w14:textId="77777777" w:rsidR="00CD03F7" w:rsidRPr="00DD7B83"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val="lt-LT"/>
        </w:rPr>
      </w:pPr>
    </w:p>
    <w:p w14:paraId="76FB54EA" w14:textId="77777777" w:rsidR="00CD03F7" w:rsidRPr="00DD7B83"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bCs/>
          <w:bdr w:val="nil"/>
          <w:lang w:val="lt-LT"/>
        </w:rPr>
      </w:pPr>
    </w:p>
    <w:p w14:paraId="22F57D16" w14:textId="77777777" w:rsidR="00CD03F7" w:rsidRPr="00CD03F7" w:rsidRDefault="00CD03F7" w:rsidP="00CD03F7">
      <w:pPr>
        <w:keepNext/>
        <w:spacing w:after="0" w:line="240" w:lineRule="auto"/>
        <w:ind w:firstLine="851"/>
        <w:jc w:val="center"/>
        <w:outlineLvl w:val="2"/>
        <w:rPr>
          <w:rFonts w:ascii="Times New Roman" w:eastAsia="Times New Roman" w:hAnsi="Times New Roman" w:cs="Times New Roman"/>
          <w:lang w:val="en-GB" w:eastAsia="x-none"/>
        </w:rPr>
      </w:pPr>
      <w:proofErr w:type="spellStart"/>
      <w:r w:rsidRPr="00CD03F7">
        <w:rPr>
          <w:rFonts w:ascii="Times New Roman" w:eastAsia="Times New Roman" w:hAnsi="Times New Roman" w:cs="Times New Roman"/>
          <w:lang w:val="en-GB" w:eastAsia="x-none"/>
        </w:rPr>
        <w:lastRenderedPageBreak/>
        <w:t>Priedas</w:t>
      </w:r>
      <w:proofErr w:type="spellEnd"/>
      <w:r w:rsidRPr="00CD03F7">
        <w:rPr>
          <w:rFonts w:ascii="Times New Roman" w:eastAsia="Times New Roman" w:hAnsi="Times New Roman" w:cs="Times New Roman"/>
          <w:lang w:val="en-GB" w:eastAsia="x-none"/>
        </w:rPr>
        <w:t xml:space="preserve"> Nr.3</w:t>
      </w:r>
    </w:p>
    <w:p w14:paraId="3ECC7402" w14:textId="5C461F42" w:rsidR="00CD03F7" w:rsidRPr="00CD03F7" w:rsidRDefault="00130566" w:rsidP="00CD03F7">
      <w:pPr>
        <w:keepNext/>
        <w:spacing w:after="0" w:line="240" w:lineRule="auto"/>
        <w:ind w:firstLine="851"/>
        <w:jc w:val="center"/>
        <w:outlineLvl w:val="2"/>
        <w:rPr>
          <w:rFonts w:ascii="Times New Roman" w:eastAsia="Times New Roman" w:hAnsi="Times New Roman" w:cs="Times New Roman"/>
          <w:lang w:val="en-GB" w:eastAsia="x-none"/>
        </w:rPr>
      </w:pPr>
      <w:proofErr w:type="spellStart"/>
      <w:r>
        <w:rPr>
          <w:rFonts w:ascii="Times New Roman" w:eastAsia="Times New Roman" w:hAnsi="Times New Roman" w:cs="Times New Roman"/>
          <w:lang w:val="en-GB" w:eastAsia="x-none"/>
        </w:rPr>
        <w:t>Prie</w:t>
      </w:r>
      <w:proofErr w:type="spellEnd"/>
      <w:r>
        <w:rPr>
          <w:rFonts w:ascii="Times New Roman" w:eastAsia="Times New Roman" w:hAnsi="Times New Roman" w:cs="Times New Roman"/>
          <w:lang w:val="en-GB" w:eastAsia="x-none"/>
        </w:rPr>
        <w:t xml:space="preserve"> 2023</w:t>
      </w:r>
      <w:r w:rsidR="00CD03F7" w:rsidRPr="00CD03F7">
        <w:rPr>
          <w:rFonts w:ascii="Times New Roman" w:eastAsia="Times New Roman" w:hAnsi="Times New Roman" w:cs="Times New Roman"/>
          <w:lang w:val="en-GB" w:eastAsia="x-none"/>
        </w:rPr>
        <w:t xml:space="preserve"> -    -       </w:t>
      </w:r>
      <w:proofErr w:type="spellStart"/>
      <w:r w:rsidR="00CD03F7" w:rsidRPr="00CD03F7">
        <w:rPr>
          <w:rFonts w:ascii="Times New Roman" w:eastAsia="Times New Roman" w:hAnsi="Times New Roman" w:cs="Times New Roman"/>
          <w:lang w:val="en-GB" w:eastAsia="x-none"/>
        </w:rPr>
        <w:t>Viešojo</w:t>
      </w:r>
      <w:proofErr w:type="spellEnd"/>
      <w:r w:rsidR="00CD03F7" w:rsidRPr="00CD03F7">
        <w:rPr>
          <w:rFonts w:ascii="Times New Roman" w:eastAsia="Times New Roman" w:hAnsi="Times New Roman" w:cs="Times New Roman"/>
          <w:lang w:val="en-GB" w:eastAsia="x-none"/>
        </w:rPr>
        <w:t xml:space="preserve"> </w:t>
      </w:r>
      <w:proofErr w:type="spellStart"/>
      <w:r w:rsidR="00CD03F7" w:rsidRPr="00CD03F7">
        <w:rPr>
          <w:rFonts w:ascii="Times New Roman" w:eastAsia="Times New Roman" w:hAnsi="Times New Roman" w:cs="Times New Roman"/>
          <w:lang w:val="en-GB" w:eastAsia="x-none"/>
        </w:rPr>
        <w:t>prekių</w:t>
      </w:r>
      <w:proofErr w:type="spellEnd"/>
      <w:r w:rsidR="00CD03F7" w:rsidRPr="00CD03F7">
        <w:rPr>
          <w:rFonts w:ascii="Times New Roman" w:eastAsia="Times New Roman" w:hAnsi="Times New Roman" w:cs="Times New Roman"/>
          <w:lang w:val="en-GB" w:eastAsia="x-none"/>
        </w:rPr>
        <w:t xml:space="preserve"> </w:t>
      </w:r>
      <w:proofErr w:type="spellStart"/>
      <w:r w:rsidR="00CD03F7" w:rsidRPr="00CD03F7">
        <w:rPr>
          <w:rFonts w:ascii="Times New Roman" w:eastAsia="Times New Roman" w:hAnsi="Times New Roman" w:cs="Times New Roman"/>
          <w:lang w:val="en-GB" w:eastAsia="x-none"/>
        </w:rPr>
        <w:t>pirkimo</w:t>
      </w:r>
      <w:proofErr w:type="spellEnd"/>
      <w:r w:rsidR="00CD03F7" w:rsidRPr="00CD03F7">
        <w:rPr>
          <w:rFonts w:ascii="Times New Roman" w:eastAsia="Times New Roman" w:hAnsi="Times New Roman" w:cs="Times New Roman"/>
          <w:lang w:val="en-GB" w:eastAsia="x-none"/>
        </w:rPr>
        <w:t xml:space="preserve"> – </w:t>
      </w:r>
      <w:proofErr w:type="spellStart"/>
      <w:r w:rsidR="00CD03F7" w:rsidRPr="00CD03F7">
        <w:rPr>
          <w:rFonts w:ascii="Times New Roman" w:eastAsia="Times New Roman" w:hAnsi="Times New Roman" w:cs="Times New Roman"/>
          <w:lang w:val="en-GB" w:eastAsia="x-none"/>
        </w:rPr>
        <w:t>pardavimo</w:t>
      </w:r>
      <w:proofErr w:type="spellEnd"/>
      <w:r w:rsidR="00CD03F7" w:rsidRPr="00CD03F7">
        <w:rPr>
          <w:rFonts w:ascii="Times New Roman" w:eastAsia="Times New Roman" w:hAnsi="Times New Roman" w:cs="Times New Roman"/>
          <w:lang w:val="en-GB" w:eastAsia="x-none"/>
        </w:rPr>
        <w:t xml:space="preserve"> </w:t>
      </w:r>
      <w:proofErr w:type="spellStart"/>
      <w:proofErr w:type="gramStart"/>
      <w:r w:rsidR="00CD03F7" w:rsidRPr="00CD03F7">
        <w:rPr>
          <w:rFonts w:ascii="Times New Roman" w:eastAsia="Times New Roman" w:hAnsi="Times New Roman" w:cs="Times New Roman"/>
          <w:lang w:val="en-GB" w:eastAsia="x-none"/>
        </w:rPr>
        <w:t>sutarties</w:t>
      </w:r>
      <w:proofErr w:type="spellEnd"/>
      <w:r w:rsidR="00CD03F7" w:rsidRPr="00CD03F7">
        <w:rPr>
          <w:rFonts w:ascii="Times New Roman" w:eastAsia="Times New Roman" w:hAnsi="Times New Roman" w:cs="Times New Roman"/>
          <w:lang w:val="en-GB" w:eastAsia="x-none"/>
        </w:rPr>
        <w:t xml:space="preserve">  Nr</w:t>
      </w:r>
      <w:proofErr w:type="gramEnd"/>
      <w:r w:rsidR="00CD03F7" w:rsidRPr="00CD03F7">
        <w:rPr>
          <w:rFonts w:ascii="Times New Roman" w:eastAsia="Times New Roman" w:hAnsi="Times New Roman" w:cs="Times New Roman"/>
          <w:lang w:val="en-GB" w:eastAsia="x-none"/>
        </w:rPr>
        <w:t>.</w:t>
      </w:r>
      <w:r w:rsidR="001145E3" w:rsidRPr="001145E3">
        <w:rPr>
          <w:rFonts w:ascii="Times New Roman" w:eastAsia="Times New Roman" w:hAnsi="Times New Roman" w:cs="Times New Roman"/>
          <w:color w:val="000000"/>
          <w:sz w:val="23"/>
          <w:szCs w:val="23"/>
          <w:lang w:val="lt-LT"/>
        </w:rPr>
        <w:t xml:space="preserve"> </w:t>
      </w:r>
      <w:r w:rsidR="001145E3">
        <w:rPr>
          <w:rFonts w:ascii="Times New Roman" w:eastAsia="Times New Roman" w:hAnsi="Times New Roman" w:cs="Times New Roman"/>
          <w:color w:val="000000"/>
          <w:sz w:val="23"/>
          <w:szCs w:val="23"/>
          <w:lang w:val="lt-LT"/>
        </w:rPr>
        <w:t>3.1-K1-.....-PR336/23</w:t>
      </w:r>
    </w:p>
    <w:p w14:paraId="448B4159" w14:textId="77777777" w:rsidR="00CD03F7" w:rsidRPr="00CD03F7" w:rsidRDefault="00CD03F7" w:rsidP="00CD03F7">
      <w:pPr>
        <w:keepNext/>
        <w:spacing w:after="0" w:line="240" w:lineRule="auto"/>
        <w:ind w:firstLine="851"/>
        <w:jc w:val="center"/>
        <w:outlineLvl w:val="2"/>
        <w:rPr>
          <w:rFonts w:ascii="Times New Roman" w:eastAsia="Times New Roman" w:hAnsi="Times New Roman" w:cs="Times New Roman"/>
          <w:lang w:val="en-GB" w:eastAsia="x-none"/>
        </w:rPr>
      </w:pPr>
    </w:p>
    <w:p w14:paraId="2D56DE42" w14:textId="77777777" w:rsidR="00CD03F7" w:rsidRPr="00CD03F7" w:rsidRDefault="00130566" w:rsidP="00CD03F7">
      <w:pPr>
        <w:keepNext/>
        <w:spacing w:after="0" w:line="240" w:lineRule="auto"/>
        <w:ind w:right="430" w:firstLine="851"/>
        <w:jc w:val="center"/>
        <w:outlineLvl w:val="2"/>
        <w:rPr>
          <w:rFonts w:ascii="Times New Roman" w:eastAsia="Times New Roman" w:hAnsi="Times New Roman" w:cs="Times New Roman"/>
          <w:lang w:val="lt-LT" w:eastAsia="x-none"/>
        </w:rPr>
      </w:pPr>
      <w:r>
        <w:rPr>
          <w:rFonts w:ascii="Times New Roman" w:eastAsia="Times New Roman" w:hAnsi="Times New Roman" w:cs="Times New Roman"/>
          <w:lang w:val="lt-LT" w:eastAsia="x-none"/>
        </w:rPr>
        <w:t xml:space="preserve">Įrangos </w:t>
      </w:r>
      <w:proofErr w:type="spellStart"/>
      <w:r>
        <w:rPr>
          <w:rFonts w:ascii="Times New Roman" w:eastAsia="Times New Roman" w:hAnsi="Times New Roman" w:cs="Times New Roman"/>
          <w:lang w:val="en-GB" w:eastAsia="x-none"/>
        </w:rPr>
        <w:t>t</w:t>
      </w:r>
      <w:r w:rsidR="00CD03F7" w:rsidRPr="00CD03F7">
        <w:rPr>
          <w:rFonts w:ascii="Times New Roman" w:eastAsia="Times New Roman" w:hAnsi="Times New Roman" w:cs="Times New Roman"/>
          <w:lang w:val="en-GB" w:eastAsia="x-none"/>
        </w:rPr>
        <w:t>echnin</w:t>
      </w:r>
      <w:proofErr w:type="spellEnd"/>
      <w:r w:rsidR="00CD03F7" w:rsidRPr="00CD03F7">
        <w:rPr>
          <w:rFonts w:ascii="Times New Roman" w:eastAsia="Times New Roman" w:hAnsi="Times New Roman" w:cs="Times New Roman"/>
          <w:lang w:val="lt-LT" w:eastAsia="x-none"/>
        </w:rPr>
        <w:t>ė specifikacija</w:t>
      </w:r>
    </w:p>
    <w:p w14:paraId="7899452B" w14:textId="77777777" w:rsidR="00CD03F7" w:rsidRPr="00CD03F7"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eastAsia="x-none"/>
        </w:rPr>
      </w:pPr>
    </w:p>
    <w:tbl>
      <w:tblPr>
        <w:tblStyle w:val="Lentelstinklelis"/>
        <w:tblW w:w="0" w:type="auto"/>
        <w:tblLayout w:type="fixed"/>
        <w:tblLook w:val="04A0" w:firstRow="1" w:lastRow="0" w:firstColumn="1" w:lastColumn="0" w:noHBand="0" w:noVBand="1"/>
      </w:tblPr>
      <w:tblGrid>
        <w:gridCol w:w="1452"/>
        <w:gridCol w:w="559"/>
        <w:gridCol w:w="2379"/>
        <w:gridCol w:w="5572"/>
      </w:tblGrid>
      <w:tr w:rsidR="005C3814" w:rsidRPr="005C3814" w14:paraId="69A444F6" w14:textId="77777777" w:rsidTr="005C3814">
        <w:trPr>
          <w:trHeight w:val="2340"/>
        </w:trPr>
        <w:tc>
          <w:tcPr>
            <w:tcW w:w="1452" w:type="dxa"/>
            <w:noWrap/>
            <w:hideMark/>
          </w:tcPr>
          <w:p w14:paraId="2AFF6F7E"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b/>
                <w:bCs/>
                <w:sz w:val="24"/>
                <w:szCs w:val="24"/>
                <w:bdr w:val="nil"/>
                <w:lang w:eastAsia="x-none"/>
              </w:rPr>
            </w:pPr>
            <w:proofErr w:type="spellStart"/>
            <w:r w:rsidRPr="005C3814">
              <w:rPr>
                <w:rFonts w:ascii="Times New Roman" w:eastAsia="Arial Unicode MS" w:hAnsi="Times New Roman" w:cs="Times New Roman"/>
                <w:b/>
                <w:bCs/>
                <w:sz w:val="24"/>
                <w:szCs w:val="24"/>
                <w:bdr w:val="nil"/>
                <w:lang w:eastAsia="x-none"/>
              </w:rPr>
              <w:t>Techninis</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parametras</w:t>
            </w:r>
            <w:proofErr w:type="spellEnd"/>
          </w:p>
        </w:tc>
        <w:tc>
          <w:tcPr>
            <w:tcW w:w="559" w:type="dxa"/>
            <w:noWrap/>
            <w:hideMark/>
          </w:tcPr>
          <w:p w14:paraId="24650BC4"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b/>
                <w:bCs/>
                <w:sz w:val="24"/>
                <w:szCs w:val="24"/>
                <w:bdr w:val="nil"/>
                <w:lang w:eastAsia="x-none"/>
              </w:rPr>
            </w:pPr>
            <w:r w:rsidRPr="005C3814">
              <w:rPr>
                <w:rFonts w:ascii="Times New Roman" w:eastAsia="Arial Unicode MS" w:hAnsi="Times New Roman" w:cs="Times New Roman"/>
                <w:b/>
                <w:bCs/>
                <w:sz w:val="24"/>
                <w:szCs w:val="24"/>
                <w:bdr w:val="nil"/>
                <w:lang w:eastAsia="x-none"/>
              </w:rPr>
              <w:t> </w:t>
            </w:r>
          </w:p>
        </w:tc>
        <w:tc>
          <w:tcPr>
            <w:tcW w:w="2379" w:type="dxa"/>
            <w:noWrap/>
            <w:hideMark/>
          </w:tcPr>
          <w:p w14:paraId="5381339F"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b/>
                <w:bCs/>
                <w:sz w:val="24"/>
                <w:szCs w:val="24"/>
                <w:bdr w:val="nil"/>
                <w:lang w:eastAsia="x-none"/>
              </w:rPr>
            </w:pPr>
            <w:proofErr w:type="spellStart"/>
            <w:r w:rsidRPr="005C3814">
              <w:rPr>
                <w:rFonts w:ascii="Times New Roman" w:eastAsia="Arial Unicode MS" w:hAnsi="Times New Roman" w:cs="Times New Roman"/>
                <w:b/>
                <w:bCs/>
                <w:sz w:val="24"/>
                <w:szCs w:val="24"/>
                <w:bdr w:val="nil"/>
                <w:lang w:eastAsia="x-none"/>
              </w:rPr>
              <w:t>Reikalaujama</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techninio</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parametro</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reikšmė</w:t>
            </w:r>
            <w:proofErr w:type="spellEnd"/>
          </w:p>
        </w:tc>
        <w:tc>
          <w:tcPr>
            <w:tcW w:w="5572" w:type="dxa"/>
            <w:hideMark/>
          </w:tcPr>
          <w:p w14:paraId="1EA6374D"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b/>
                <w:bCs/>
                <w:sz w:val="24"/>
                <w:szCs w:val="24"/>
                <w:bdr w:val="nil"/>
                <w:lang w:eastAsia="x-none"/>
              </w:rPr>
            </w:pPr>
            <w:proofErr w:type="spellStart"/>
            <w:r w:rsidRPr="005C3814">
              <w:rPr>
                <w:rFonts w:ascii="Times New Roman" w:eastAsia="Arial Unicode MS" w:hAnsi="Times New Roman" w:cs="Times New Roman"/>
                <w:b/>
                <w:bCs/>
                <w:sz w:val="24"/>
                <w:szCs w:val="24"/>
                <w:bdr w:val="nil"/>
                <w:lang w:eastAsia="x-none"/>
              </w:rPr>
              <w:t>Siūlomo</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parametro</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atitikimas</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konkreti</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parametro</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reikšmė</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ir</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atitikimo</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patvirtinimas</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psl</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pasiūlyme</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puslapyje</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pabraukiant</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kiekvienos</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pozicijos</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kiekvieną</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atitikimą</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nurodant</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pozicijos</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numerį</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pagal</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prašomas</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specifikacijas</w:t>
            </w:r>
            <w:proofErr w:type="spellEnd"/>
            <w:r w:rsidRPr="005C3814">
              <w:rPr>
                <w:rFonts w:ascii="Times New Roman" w:eastAsia="Arial Unicode MS" w:hAnsi="Times New Roman" w:cs="Times New Roman"/>
                <w:b/>
                <w:bCs/>
                <w:sz w:val="24"/>
                <w:szCs w:val="24"/>
                <w:bdr w:val="nil"/>
                <w:lang w:eastAsia="x-none"/>
              </w:rPr>
              <w:t>)</w:t>
            </w:r>
          </w:p>
        </w:tc>
      </w:tr>
      <w:tr w:rsidR="005C3814" w:rsidRPr="005C3814" w14:paraId="440D7FB5" w14:textId="77777777" w:rsidTr="005C3814">
        <w:trPr>
          <w:trHeight w:val="1620"/>
        </w:trPr>
        <w:tc>
          <w:tcPr>
            <w:tcW w:w="4390" w:type="dxa"/>
            <w:gridSpan w:val="3"/>
            <w:hideMark/>
          </w:tcPr>
          <w:p w14:paraId="5DF66FDA"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b/>
                <w:bCs/>
                <w:sz w:val="24"/>
                <w:szCs w:val="24"/>
                <w:bdr w:val="nil"/>
                <w:lang w:eastAsia="x-none"/>
              </w:rPr>
            </w:pPr>
            <w:proofErr w:type="spellStart"/>
            <w:r w:rsidRPr="005C3814">
              <w:rPr>
                <w:rFonts w:ascii="Times New Roman" w:eastAsia="Arial Unicode MS" w:hAnsi="Times New Roman" w:cs="Times New Roman"/>
                <w:b/>
                <w:bCs/>
                <w:sz w:val="24"/>
                <w:szCs w:val="24"/>
                <w:bdr w:val="nil"/>
                <w:lang w:eastAsia="x-none"/>
              </w:rPr>
              <w:t>Pilnai</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automatinis</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šlapimo</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ir</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kūno</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skysčių</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dalelių</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nustatymo</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tyrimų</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analizatorius</w:t>
            </w:r>
            <w:proofErr w:type="spellEnd"/>
            <w:r w:rsidRPr="005C3814">
              <w:rPr>
                <w:rFonts w:ascii="Times New Roman" w:eastAsia="Arial Unicode MS" w:hAnsi="Times New Roman" w:cs="Times New Roman"/>
                <w:b/>
                <w:bCs/>
                <w:sz w:val="24"/>
                <w:szCs w:val="24"/>
                <w:bdr w:val="nil"/>
                <w:lang w:eastAsia="x-none"/>
              </w:rPr>
              <w:t xml:space="preserve"> - 1 </w:t>
            </w:r>
            <w:proofErr w:type="spellStart"/>
            <w:r w:rsidRPr="005C3814">
              <w:rPr>
                <w:rFonts w:ascii="Times New Roman" w:eastAsia="Arial Unicode MS" w:hAnsi="Times New Roman" w:cs="Times New Roman"/>
                <w:b/>
                <w:bCs/>
                <w:sz w:val="24"/>
                <w:szCs w:val="24"/>
                <w:bdr w:val="nil"/>
                <w:lang w:eastAsia="x-none"/>
              </w:rPr>
              <w:t>vnt</w:t>
            </w:r>
            <w:proofErr w:type="spellEnd"/>
            <w:r w:rsidRPr="005C3814">
              <w:rPr>
                <w:rFonts w:ascii="Times New Roman" w:eastAsia="Arial Unicode MS" w:hAnsi="Times New Roman" w:cs="Times New Roman"/>
                <w:b/>
                <w:bCs/>
                <w:sz w:val="24"/>
                <w:szCs w:val="24"/>
                <w:bdr w:val="nil"/>
                <w:lang w:eastAsia="x-none"/>
              </w:rPr>
              <w:t>. (</w:t>
            </w:r>
            <w:proofErr w:type="spellStart"/>
            <w:proofErr w:type="gramStart"/>
            <w:r w:rsidRPr="005C3814">
              <w:rPr>
                <w:rFonts w:ascii="Times New Roman" w:eastAsia="Arial Unicode MS" w:hAnsi="Times New Roman" w:cs="Times New Roman"/>
                <w:b/>
                <w:bCs/>
                <w:sz w:val="24"/>
                <w:szCs w:val="24"/>
                <w:bdr w:val="nil"/>
                <w:lang w:eastAsia="x-none"/>
              </w:rPr>
              <w:t>pavadinimas</w:t>
            </w:r>
            <w:proofErr w:type="spellEnd"/>
            <w:proofErr w:type="gram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tipas</w:t>
            </w:r>
            <w:proofErr w:type="spellEnd"/>
            <w:r w:rsidRPr="005C3814">
              <w:rPr>
                <w:rFonts w:ascii="Times New Roman" w:eastAsia="Arial Unicode MS" w:hAnsi="Times New Roman" w:cs="Times New Roman"/>
                <w:b/>
                <w:bCs/>
                <w:sz w:val="24"/>
                <w:szCs w:val="24"/>
                <w:bdr w:val="nil"/>
                <w:lang w:eastAsia="x-none"/>
              </w:rPr>
              <w:t>/</w:t>
            </w:r>
            <w:proofErr w:type="spellStart"/>
            <w:r w:rsidRPr="005C3814">
              <w:rPr>
                <w:rFonts w:ascii="Times New Roman" w:eastAsia="Arial Unicode MS" w:hAnsi="Times New Roman" w:cs="Times New Roman"/>
                <w:b/>
                <w:bCs/>
                <w:sz w:val="24"/>
                <w:szCs w:val="24"/>
                <w:bdr w:val="nil"/>
                <w:lang w:eastAsia="x-none"/>
              </w:rPr>
              <w:t>modelis</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gamintojas</w:t>
            </w:r>
            <w:proofErr w:type="spellEnd"/>
            <w:r w:rsidRPr="005C3814">
              <w:rPr>
                <w:rFonts w:ascii="Times New Roman" w:eastAsia="Arial Unicode MS" w:hAnsi="Times New Roman" w:cs="Times New Roman"/>
                <w:b/>
                <w:bCs/>
                <w:sz w:val="24"/>
                <w:szCs w:val="24"/>
                <w:bdr w:val="nil"/>
                <w:lang w:eastAsia="x-none"/>
              </w:rPr>
              <w:t>)</w:t>
            </w:r>
          </w:p>
        </w:tc>
        <w:tc>
          <w:tcPr>
            <w:tcW w:w="5572" w:type="dxa"/>
            <w:hideMark/>
          </w:tcPr>
          <w:p w14:paraId="522DD9E8"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Pilnai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automatinis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šlapimo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kūno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skysčių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dalelių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analizės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analizatorius</w:t>
            </w:r>
            <w:proofErr w:type="spellEnd"/>
            <w:r w:rsidRPr="005C3814">
              <w:rPr>
                <w:rFonts w:ascii="Times New Roman" w:eastAsia="Arial Unicode MS" w:hAnsi="Times New Roman" w:cs="Times New Roman"/>
                <w:sz w:val="24"/>
                <w:szCs w:val="24"/>
                <w:bdr w:val="nil"/>
                <w:lang w:eastAsia="x-none"/>
              </w:rPr>
              <w:t xml:space="preserve">: Fully Automated Urine Particle </w:t>
            </w:r>
            <w:proofErr w:type="spellStart"/>
            <w:r w:rsidRPr="005C3814">
              <w:rPr>
                <w:rFonts w:ascii="Times New Roman" w:eastAsia="Arial Unicode MS" w:hAnsi="Times New Roman" w:cs="Times New Roman"/>
                <w:sz w:val="24"/>
                <w:szCs w:val="24"/>
                <w:bdr w:val="nil"/>
                <w:lang w:eastAsia="x-none"/>
              </w:rPr>
              <w:t>Analyser</w:t>
            </w:r>
            <w:proofErr w:type="spellEnd"/>
            <w:r w:rsidRPr="005C3814">
              <w:rPr>
                <w:rFonts w:ascii="Times New Roman" w:eastAsia="Arial Unicode MS" w:hAnsi="Times New Roman" w:cs="Times New Roman"/>
                <w:sz w:val="24"/>
                <w:szCs w:val="24"/>
                <w:bdr w:val="nil"/>
                <w:lang w:eastAsia="x-none"/>
              </w:rPr>
              <w:t xml:space="preserve">, UF-4000, Sysmex.                                                                                    </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dokumentas</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i/>
                <w:iCs/>
                <w:sz w:val="24"/>
                <w:szCs w:val="24"/>
                <w:bdr w:val="nil"/>
                <w:lang w:eastAsia="x-none"/>
              </w:rPr>
              <w:t xml:space="preserve">PFS - UF-4000,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 xml:space="preserve">. </w:t>
            </w:r>
            <w:proofErr w:type="gramStart"/>
            <w:r w:rsidRPr="005C3814">
              <w:rPr>
                <w:rFonts w:ascii="Times New Roman" w:eastAsia="Arial Unicode MS" w:hAnsi="Times New Roman" w:cs="Times New Roman"/>
                <w:i/>
                <w:iCs/>
                <w:sz w:val="24"/>
                <w:szCs w:val="24"/>
                <w:bdr w:val="nil"/>
                <w:lang w:eastAsia="x-none"/>
              </w:rPr>
              <w:t xml:space="preserve">1;   </w:t>
            </w:r>
            <w:proofErr w:type="gramEnd"/>
            <w:r w:rsidRPr="005C3814">
              <w:rPr>
                <w:rFonts w:ascii="Times New Roman" w:eastAsia="Arial Unicode MS" w:hAnsi="Times New Roman" w:cs="Times New Roman"/>
                <w:i/>
                <w:iCs/>
                <w:sz w:val="24"/>
                <w:szCs w:val="24"/>
                <w:bdr w:val="nil"/>
                <w:lang w:eastAsia="x-none"/>
              </w:rPr>
              <w:t xml:space="preserve">                   </w:t>
            </w:r>
            <w:r w:rsidRPr="005C3814">
              <w:rPr>
                <w:rFonts w:ascii="Times New Roman" w:eastAsia="Arial Unicode MS" w:hAnsi="Times New Roman" w:cs="Times New Roman"/>
                <w:i/>
                <w:iCs/>
                <w:sz w:val="24"/>
                <w:szCs w:val="24"/>
                <w:u w:val="single"/>
                <w:bdr w:val="nil"/>
                <w:lang w:eastAsia="x-none"/>
              </w:rPr>
              <w:t>https://www.sysmex-europe.com/products/products-detail/uf-50004000.html.</w:t>
            </w:r>
          </w:p>
        </w:tc>
      </w:tr>
      <w:tr w:rsidR="005C3814" w:rsidRPr="005C3814" w14:paraId="5F8834FC" w14:textId="77777777" w:rsidTr="005C3814">
        <w:trPr>
          <w:trHeight w:val="2841"/>
        </w:trPr>
        <w:tc>
          <w:tcPr>
            <w:tcW w:w="1452" w:type="dxa"/>
            <w:noWrap/>
            <w:hideMark/>
          </w:tcPr>
          <w:p w14:paraId="54E92835"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Instrumento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paskirtis</w:t>
            </w:r>
            <w:proofErr w:type="spellEnd"/>
          </w:p>
        </w:tc>
        <w:tc>
          <w:tcPr>
            <w:tcW w:w="559" w:type="dxa"/>
            <w:noWrap/>
            <w:hideMark/>
          </w:tcPr>
          <w:p w14:paraId="0FB850D9"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2D025546"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Kiekybinio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bakterijų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šlapime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šlapimo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dalelių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automatizuotų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atlikimui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Kūno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skysčių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dalelių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automatizuotų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atlikimui</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4D8E19FF"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Instrumento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paskirtis</w:t>
            </w:r>
            <w:proofErr w:type="spellEnd"/>
            <w:r w:rsidRPr="005C3814">
              <w:rPr>
                <w:rFonts w:ascii="Times New Roman" w:eastAsia="Arial Unicode MS" w:hAnsi="Times New Roman" w:cs="Times New Roman"/>
                <w:sz w:val="24"/>
                <w:szCs w:val="24"/>
                <w:bdr w:val="nil"/>
                <w:lang w:eastAsia="x-none"/>
              </w:rPr>
              <w:t xml:space="preserve"> - </w:t>
            </w:r>
            <w:proofErr w:type="spellStart"/>
            <w:r w:rsidRPr="005C3814">
              <w:rPr>
                <w:rFonts w:ascii="Times New Roman" w:eastAsia="Arial Unicode MS" w:hAnsi="Times New Roman" w:cs="Times New Roman"/>
                <w:sz w:val="24"/>
                <w:szCs w:val="24"/>
                <w:bdr w:val="nil"/>
                <w:lang w:eastAsia="x-none"/>
              </w:rPr>
              <w:t>šlapimo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kūno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skysčių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dalelių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automatizuotų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atlikimas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kiekybinis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bakterijų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šlapime</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dokumentai</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i/>
                <w:iCs/>
                <w:sz w:val="24"/>
                <w:szCs w:val="24"/>
                <w:bdr w:val="nil"/>
                <w:lang w:eastAsia="x-none"/>
              </w:rPr>
              <w:t xml:space="preserve">UF-4000_GI_2004_lt,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 xml:space="preserve"> 8, 57, 64.</w:t>
            </w:r>
            <w:r w:rsidRPr="005C3814">
              <w:rPr>
                <w:rFonts w:ascii="Times New Roman" w:eastAsia="Arial Unicode MS" w:hAnsi="Times New Roman" w:cs="Times New Roman"/>
                <w:i/>
                <w:iCs/>
                <w:sz w:val="24"/>
                <w:szCs w:val="24"/>
                <w:bdr w:val="nil"/>
                <w:lang w:eastAsia="x-none"/>
              </w:rPr>
              <w:br/>
              <w:t xml:space="preserve">UF-4000_GI_2004_lt,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 xml:space="preserve"> 47 (</w:t>
            </w:r>
            <w:proofErr w:type="spellStart"/>
            <w:r w:rsidRPr="005C3814">
              <w:rPr>
                <w:rFonts w:ascii="Times New Roman" w:eastAsia="Arial Unicode MS" w:hAnsi="Times New Roman" w:cs="Times New Roman"/>
                <w:i/>
                <w:iCs/>
                <w:sz w:val="24"/>
                <w:szCs w:val="24"/>
                <w:bdr w:val="nil"/>
                <w:lang w:eastAsia="x-none"/>
              </w:rPr>
              <w:t>pavaizduotos</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lentelės</w:t>
            </w:r>
            <w:proofErr w:type="spellEnd"/>
            <w:proofErr w:type="gramStart"/>
            <w:r w:rsidRPr="005C3814">
              <w:rPr>
                <w:rFonts w:ascii="Times New Roman" w:eastAsia="Arial Unicode MS" w:hAnsi="Times New Roman" w:cs="Times New Roman"/>
                <w:i/>
                <w:iCs/>
                <w:sz w:val="24"/>
                <w:szCs w:val="24"/>
                <w:bdr w:val="nil"/>
                <w:lang w:eastAsia="x-none"/>
              </w:rPr>
              <w:t xml:space="preserve">);  </w:t>
            </w:r>
            <w:r w:rsidRPr="005C3814">
              <w:rPr>
                <w:rFonts w:ascii="Times New Roman" w:eastAsia="Arial Unicode MS" w:hAnsi="Times New Roman" w:cs="Times New Roman"/>
                <w:i/>
                <w:iCs/>
                <w:sz w:val="24"/>
                <w:szCs w:val="24"/>
                <w:u w:val="single"/>
                <w:bdr w:val="nil"/>
                <w:lang w:eastAsia="x-none"/>
              </w:rPr>
              <w:t>https://www.sysmex-europe.com/products/products-detail/uf-50004000.html</w:t>
            </w:r>
            <w:proofErr w:type="gramEnd"/>
            <w:r w:rsidRPr="005C3814">
              <w:rPr>
                <w:rFonts w:ascii="Times New Roman" w:eastAsia="Arial Unicode MS" w:hAnsi="Times New Roman" w:cs="Times New Roman"/>
                <w:i/>
                <w:iCs/>
                <w:sz w:val="24"/>
                <w:szCs w:val="24"/>
                <w:u w:val="single"/>
                <w:bdr w:val="nil"/>
                <w:lang w:eastAsia="x-none"/>
              </w:rPr>
              <w:t xml:space="preserve"> ("More details" </w:t>
            </w:r>
            <w:proofErr w:type="spellStart"/>
            <w:r w:rsidRPr="005C3814">
              <w:rPr>
                <w:rFonts w:ascii="Times New Roman" w:eastAsia="Arial Unicode MS" w:hAnsi="Times New Roman" w:cs="Times New Roman"/>
                <w:i/>
                <w:iCs/>
                <w:sz w:val="24"/>
                <w:szCs w:val="24"/>
                <w:u w:val="single"/>
                <w:bdr w:val="nil"/>
                <w:lang w:eastAsia="x-none"/>
              </w:rPr>
              <w:t>skiltyje</w:t>
            </w:r>
            <w:proofErr w:type="spellEnd"/>
            <w:r w:rsidRPr="005C3814">
              <w:rPr>
                <w:rFonts w:ascii="Times New Roman" w:eastAsia="Arial Unicode MS" w:hAnsi="Times New Roman" w:cs="Times New Roman"/>
                <w:i/>
                <w:iCs/>
                <w:sz w:val="24"/>
                <w:szCs w:val="24"/>
                <w:u w:val="single"/>
                <w:bdr w:val="nil"/>
                <w:lang w:eastAsia="x-none"/>
              </w:rPr>
              <w:t>)</w:t>
            </w:r>
          </w:p>
        </w:tc>
      </w:tr>
      <w:tr w:rsidR="005C3814" w:rsidRPr="005C3814" w14:paraId="47885895" w14:textId="77777777" w:rsidTr="005C3814">
        <w:trPr>
          <w:trHeight w:val="5631"/>
        </w:trPr>
        <w:tc>
          <w:tcPr>
            <w:tcW w:w="1452" w:type="dxa"/>
            <w:hideMark/>
          </w:tcPr>
          <w:p w14:paraId="0765903A"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Analizatoriaus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bendra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charakteristika</w:t>
            </w:r>
            <w:proofErr w:type="spellEnd"/>
          </w:p>
        </w:tc>
        <w:tc>
          <w:tcPr>
            <w:tcW w:w="559" w:type="dxa"/>
            <w:hideMark/>
          </w:tcPr>
          <w:p w14:paraId="5E5AAB07"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576020F4"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Pilnai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automatinis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analizatorius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atlikimu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iš</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mėgintuvėlių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barkodų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nuskaitymo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analizatoriuje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funkcija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Analizatorius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turi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reikalinga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programine</w:t>
            </w:r>
            <w:proofErr w:type="spellEnd"/>
            <w:r w:rsidRPr="005C3814">
              <w:rPr>
                <w:rFonts w:ascii="Times New Roman" w:eastAsia="Arial Unicode MS" w:hAnsi="Times New Roman" w:cs="Times New Roman"/>
                <w:sz w:val="24"/>
                <w:szCs w:val="24"/>
                <w:bdr w:val="nil"/>
                <w:lang w:eastAsia="x-none"/>
              </w:rPr>
              <w:t xml:space="preserve"> </w:t>
            </w:r>
            <w:proofErr w:type="spellStart"/>
            <w:proofErr w:type="gramStart"/>
            <w:r w:rsidRPr="005C3814">
              <w:rPr>
                <w:rFonts w:ascii="Times New Roman" w:eastAsia="Arial Unicode MS" w:hAnsi="Times New Roman" w:cs="Times New Roman"/>
                <w:sz w:val="24"/>
                <w:szCs w:val="24"/>
                <w:bdr w:val="nil"/>
                <w:lang w:eastAsia="x-none"/>
              </w:rPr>
              <w:t>įranga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nepertraukiamu</w:t>
            </w:r>
            <w:proofErr w:type="spellEnd"/>
            <w:proofErr w:type="gram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maitinimo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šaltiniu</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1DDD22AF"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Pilnai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automatinis</w:t>
            </w:r>
            <w:proofErr w:type="spellEnd"/>
            <w:r w:rsidRPr="005C3814">
              <w:rPr>
                <w:rFonts w:ascii="Times New Roman" w:eastAsia="Arial Unicode MS" w:hAnsi="Times New Roman" w:cs="Times New Roman"/>
                <w:sz w:val="24"/>
                <w:szCs w:val="24"/>
                <w:bdr w:val="nil"/>
                <w:lang w:eastAsia="x-none"/>
              </w:rPr>
              <w:t xml:space="preserve"> UF-4000 </w:t>
            </w:r>
            <w:proofErr w:type="spellStart"/>
            <w:r w:rsidRPr="005C3814">
              <w:rPr>
                <w:rFonts w:ascii="Times New Roman" w:eastAsia="Arial Unicode MS" w:hAnsi="Times New Roman" w:cs="Times New Roman"/>
                <w:sz w:val="24"/>
                <w:szCs w:val="24"/>
                <w:bdr w:val="nil"/>
                <w:lang w:eastAsia="x-none"/>
              </w:rPr>
              <w:t>analizatorius</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dokumentas</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i/>
                <w:iCs/>
                <w:sz w:val="24"/>
                <w:szCs w:val="24"/>
                <w:bdr w:val="nil"/>
                <w:lang w:eastAsia="x-none"/>
              </w:rPr>
              <w:t xml:space="preserve">UF-4000_GI_2004_lt,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 xml:space="preserve"> 8. </w:t>
            </w:r>
            <w:r w:rsidRPr="005C3814">
              <w:rPr>
                <w:rFonts w:ascii="Times New Roman" w:eastAsia="Arial Unicode MS" w:hAnsi="Times New Roman" w:cs="Times New Roman"/>
                <w:sz w:val="24"/>
                <w:szCs w:val="24"/>
                <w:bdr w:val="nil"/>
                <w:lang w:eastAsia="x-none"/>
              </w:rPr>
              <w:br/>
              <w:t xml:space="preserve">                                                                                                                      </w:t>
            </w:r>
            <w:proofErr w:type="spellStart"/>
            <w:r w:rsidRPr="005C3814">
              <w:rPr>
                <w:rFonts w:ascii="Times New Roman" w:eastAsia="Arial Unicode MS" w:hAnsi="Times New Roman" w:cs="Times New Roman"/>
                <w:sz w:val="24"/>
                <w:szCs w:val="24"/>
                <w:bdr w:val="nil"/>
                <w:lang w:eastAsia="x-none"/>
              </w:rPr>
              <w:t>Tyrimai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atliekami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iš</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mėgintuvėlių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Įrodantis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dokumentas</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i/>
                <w:iCs/>
                <w:sz w:val="24"/>
                <w:szCs w:val="24"/>
                <w:bdr w:val="nil"/>
                <w:lang w:eastAsia="x-none"/>
              </w:rPr>
              <w:t xml:space="preserve">UF-4000_BO_2004_lt,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 xml:space="preserve"> </w:t>
            </w:r>
            <w:proofErr w:type="gramStart"/>
            <w:r w:rsidRPr="005C3814">
              <w:rPr>
                <w:rFonts w:ascii="Times New Roman" w:eastAsia="Arial Unicode MS" w:hAnsi="Times New Roman" w:cs="Times New Roman"/>
                <w:i/>
                <w:iCs/>
                <w:sz w:val="24"/>
                <w:szCs w:val="24"/>
                <w:bdr w:val="nil"/>
                <w:lang w:eastAsia="x-none"/>
              </w:rPr>
              <w:t xml:space="preserve">60;   </w:t>
            </w:r>
            <w:proofErr w:type="gramEnd"/>
            <w:r w:rsidRPr="005C3814">
              <w:rPr>
                <w:rFonts w:ascii="Times New Roman" w:eastAsia="Arial Unicode MS" w:hAnsi="Times New Roman" w:cs="Times New Roman"/>
                <w:i/>
                <w:iCs/>
                <w:sz w:val="24"/>
                <w:szCs w:val="24"/>
                <w:bdr w:val="nil"/>
                <w:lang w:eastAsia="x-none"/>
              </w:rPr>
              <w:t xml:space="preserve">     </w:t>
            </w:r>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sz w:val="24"/>
                <w:szCs w:val="24"/>
                <w:bdr w:val="nil"/>
                <w:lang w:eastAsia="x-none"/>
              </w:rPr>
              <w:br/>
              <w:t xml:space="preserve">                                                                                                                    </w:t>
            </w:r>
            <w:proofErr w:type="spellStart"/>
            <w:r w:rsidRPr="005C3814">
              <w:rPr>
                <w:rFonts w:ascii="Times New Roman" w:eastAsia="Arial Unicode MS" w:hAnsi="Times New Roman" w:cs="Times New Roman"/>
                <w:sz w:val="24"/>
                <w:szCs w:val="24"/>
                <w:bdr w:val="nil"/>
                <w:lang w:eastAsia="x-none"/>
              </w:rPr>
              <w:t>Mėginius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prietaisas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identifikuoja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vidine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brūkšninių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kodų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nuskaitymo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sistema</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dokumentas</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i/>
                <w:iCs/>
                <w:sz w:val="24"/>
                <w:szCs w:val="24"/>
                <w:bdr w:val="nil"/>
                <w:lang w:eastAsia="x-none"/>
              </w:rPr>
              <w:t xml:space="preserve">UF-4000_BO_1809_lt, 62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Kartu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automatiniu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analizatoriumi</w:t>
            </w:r>
            <w:proofErr w:type="spellEnd"/>
            <w:r w:rsidRPr="005C3814">
              <w:rPr>
                <w:rFonts w:ascii="Times New Roman" w:eastAsia="Arial Unicode MS" w:hAnsi="Times New Roman" w:cs="Times New Roman"/>
                <w:sz w:val="24"/>
                <w:szCs w:val="24"/>
                <w:bdr w:val="nil"/>
                <w:lang w:eastAsia="x-none"/>
              </w:rPr>
              <w:t xml:space="preserve"> bus </w:t>
            </w:r>
            <w:proofErr w:type="spellStart"/>
            <w:r w:rsidRPr="005C3814">
              <w:rPr>
                <w:rFonts w:ascii="Times New Roman" w:eastAsia="Arial Unicode MS" w:hAnsi="Times New Roman" w:cs="Times New Roman"/>
                <w:sz w:val="24"/>
                <w:szCs w:val="24"/>
                <w:bdr w:val="nil"/>
                <w:lang w:eastAsia="x-none"/>
              </w:rPr>
              <w:t>pateikta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programinė</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įranga</w:t>
            </w:r>
            <w:proofErr w:type="spellEnd"/>
            <w:r w:rsidRPr="005C3814">
              <w:rPr>
                <w:rFonts w:ascii="Times New Roman" w:eastAsia="Arial Unicode MS" w:hAnsi="Times New Roman" w:cs="Times New Roman"/>
                <w:sz w:val="24"/>
                <w:szCs w:val="24"/>
                <w:bdr w:val="nil"/>
                <w:lang w:eastAsia="x-none"/>
              </w:rPr>
              <w:t xml:space="preserve"> (U-WAM), </w:t>
            </w:r>
            <w:proofErr w:type="spellStart"/>
            <w:r w:rsidRPr="005C3814">
              <w:rPr>
                <w:rFonts w:ascii="Times New Roman" w:eastAsia="Arial Unicode MS" w:hAnsi="Times New Roman" w:cs="Times New Roman"/>
                <w:sz w:val="24"/>
                <w:szCs w:val="24"/>
                <w:bdr w:val="nil"/>
                <w:lang w:eastAsia="x-none"/>
              </w:rPr>
              <w:t>nepertraukiamas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maitinimo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šaltinis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srovės</w:t>
            </w:r>
            <w:proofErr w:type="spellEnd"/>
            <w:r w:rsidRPr="005C3814">
              <w:rPr>
                <w:rFonts w:ascii="Times New Roman" w:eastAsia="Arial Unicode MS" w:hAnsi="Times New Roman" w:cs="Times New Roman"/>
                <w:sz w:val="24"/>
                <w:szCs w:val="24"/>
                <w:bdr w:val="nil"/>
                <w:lang w:eastAsia="x-none"/>
              </w:rPr>
              <w:t>/</w:t>
            </w:r>
            <w:proofErr w:type="spellStart"/>
            <w:r w:rsidRPr="005C3814">
              <w:rPr>
                <w:rFonts w:ascii="Times New Roman" w:eastAsia="Arial Unicode MS" w:hAnsi="Times New Roman" w:cs="Times New Roman"/>
                <w:sz w:val="24"/>
                <w:szCs w:val="24"/>
                <w:bdr w:val="nil"/>
                <w:lang w:eastAsia="x-none"/>
              </w:rPr>
              <w:t>įtampos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stabilizatorius</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dokumentai</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i/>
                <w:iCs/>
                <w:sz w:val="24"/>
                <w:szCs w:val="24"/>
                <w:bdr w:val="nil"/>
                <w:lang w:eastAsia="x-none"/>
              </w:rPr>
              <w:t xml:space="preserve">PFS - UF-4000,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 xml:space="preserve">. </w:t>
            </w:r>
            <w:proofErr w:type="gramStart"/>
            <w:r w:rsidRPr="005C3814">
              <w:rPr>
                <w:rFonts w:ascii="Times New Roman" w:eastAsia="Arial Unicode MS" w:hAnsi="Times New Roman" w:cs="Times New Roman"/>
                <w:i/>
                <w:iCs/>
                <w:sz w:val="24"/>
                <w:szCs w:val="24"/>
                <w:bdr w:val="nil"/>
                <w:lang w:eastAsia="x-none"/>
              </w:rPr>
              <w:t xml:space="preserve">1;   </w:t>
            </w:r>
            <w:proofErr w:type="gram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Biovita</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pažyma</w:t>
            </w:r>
            <w:proofErr w:type="spellEnd"/>
            <w:r w:rsidRPr="005C3814">
              <w:rPr>
                <w:rFonts w:ascii="Times New Roman" w:eastAsia="Arial Unicode MS" w:hAnsi="Times New Roman" w:cs="Times New Roman"/>
                <w:i/>
                <w:iCs/>
                <w:sz w:val="24"/>
                <w:szCs w:val="24"/>
                <w:bdr w:val="nil"/>
                <w:lang w:eastAsia="x-none"/>
              </w:rPr>
              <w:t xml:space="preserve">, 1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Nepertraukiamas</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srovės</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šaltinis</w:t>
            </w:r>
            <w:proofErr w:type="spellEnd"/>
            <w:r w:rsidRPr="005C3814">
              <w:rPr>
                <w:rFonts w:ascii="Times New Roman" w:eastAsia="Arial Unicode MS" w:hAnsi="Times New Roman" w:cs="Times New Roman"/>
                <w:i/>
                <w:iCs/>
                <w:sz w:val="24"/>
                <w:szCs w:val="24"/>
                <w:bdr w:val="nil"/>
                <w:lang w:eastAsia="x-none"/>
              </w:rPr>
              <w:t xml:space="preserve">;                                                                             </w:t>
            </w:r>
            <w:r w:rsidRPr="005C3814">
              <w:rPr>
                <w:rFonts w:ascii="Times New Roman" w:eastAsia="Arial Unicode MS" w:hAnsi="Times New Roman" w:cs="Times New Roman"/>
                <w:i/>
                <w:iCs/>
                <w:sz w:val="24"/>
                <w:szCs w:val="24"/>
                <w:u w:val="single"/>
                <w:bdr w:val="nil"/>
                <w:lang w:eastAsia="x-none"/>
              </w:rPr>
              <w:t xml:space="preserve">  https://www.sysmex-europe.com/products/products-detail/uf-50004000.html ("More details" </w:t>
            </w:r>
            <w:proofErr w:type="spellStart"/>
            <w:r w:rsidRPr="005C3814">
              <w:rPr>
                <w:rFonts w:ascii="Times New Roman" w:eastAsia="Arial Unicode MS" w:hAnsi="Times New Roman" w:cs="Times New Roman"/>
                <w:i/>
                <w:iCs/>
                <w:sz w:val="24"/>
                <w:szCs w:val="24"/>
                <w:u w:val="single"/>
                <w:bdr w:val="nil"/>
                <w:lang w:eastAsia="x-none"/>
              </w:rPr>
              <w:t>skiltyje</w:t>
            </w:r>
            <w:proofErr w:type="spellEnd"/>
            <w:r w:rsidRPr="005C3814">
              <w:rPr>
                <w:rFonts w:ascii="Times New Roman" w:eastAsia="Arial Unicode MS" w:hAnsi="Times New Roman" w:cs="Times New Roman"/>
                <w:i/>
                <w:iCs/>
                <w:sz w:val="24"/>
                <w:szCs w:val="24"/>
                <w:u w:val="single"/>
                <w:bdr w:val="nil"/>
                <w:lang w:eastAsia="x-none"/>
              </w:rPr>
              <w:t xml:space="preserve"> )</w:t>
            </w:r>
          </w:p>
        </w:tc>
      </w:tr>
      <w:tr w:rsidR="005C3814" w:rsidRPr="005C3814" w14:paraId="70027025" w14:textId="77777777" w:rsidTr="005C3814">
        <w:trPr>
          <w:trHeight w:val="1221"/>
        </w:trPr>
        <w:tc>
          <w:tcPr>
            <w:tcW w:w="1452" w:type="dxa"/>
            <w:hideMark/>
          </w:tcPr>
          <w:p w14:paraId="54BB3122"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lastRenderedPageBreak/>
              <w:t>Mėginio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tūris</w:t>
            </w:r>
            <w:proofErr w:type="spellEnd"/>
          </w:p>
        </w:tc>
        <w:tc>
          <w:tcPr>
            <w:tcW w:w="559" w:type="dxa"/>
            <w:hideMark/>
          </w:tcPr>
          <w:p w14:paraId="2C58B97F"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62D1164D"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Ne </w:t>
            </w:r>
            <w:proofErr w:type="spellStart"/>
            <w:r w:rsidRPr="005C3814">
              <w:rPr>
                <w:rFonts w:ascii="Times New Roman" w:eastAsia="Arial Unicode MS" w:hAnsi="Times New Roman" w:cs="Times New Roman"/>
                <w:sz w:val="24"/>
                <w:szCs w:val="24"/>
                <w:bdr w:val="nil"/>
                <w:lang w:eastAsia="x-none"/>
              </w:rPr>
              <w:t>didesnis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kaip</w:t>
            </w:r>
            <w:proofErr w:type="spellEnd"/>
            <w:r w:rsidRPr="005C3814">
              <w:rPr>
                <w:rFonts w:ascii="Times New Roman" w:eastAsia="Arial Unicode MS" w:hAnsi="Times New Roman" w:cs="Times New Roman"/>
                <w:sz w:val="24"/>
                <w:szCs w:val="24"/>
                <w:bdr w:val="nil"/>
                <w:lang w:eastAsia="x-none"/>
              </w:rPr>
              <w:t xml:space="preserve"> 3 ml.</w:t>
            </w:r>
          </w:p>
        </w:tc>
        <w:tc>
          <w:tcPr>
            <w:tcW w:w="5572" w:type="dxa"/>
            <w:hideMark/>
          </w:tcPr>
          <w:p w14:paraId="0A5167A9"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Mėginio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tūris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yra</w:t>
            </w:r>
            <w:proofErr w:type="spellEnd"/>
            <w:r w:rsidRPr="005C3814">
              <w:rPr>
                <w:rFonts w:ascii="Times New Roman" w:eastAsia="Arial Unicode MS" w:hAnsi="Times New Roman" w:cs="Times New Roman"/>
                <w:sz w:val="24"/>
                <w:szCs w:val="24"/>
                <w:bdr w:val="nil"/>
                <w:lang w:eastAsia="x-none"/>
              </w:rPr>
              <w:t xml:space="preserve"> 2 ml, tai </w:t>
            </w:r>
            <w:proofErr w:type="spellStart"/>
            <w:r w:rsidRPr="005C3814">
              <w:rPr>
                <w:rFonts w:ascii="Times New Roman" w:eastAsia="Arial Unicode MS" w:hAnsi="Times New Roman" w:cs="Times New Roman"/>
                <w:sz w:val="24"/>
                <w:szCs w:val="24"/>
                <w:bdr w:val="nil"/>
                <w:lang w:eastAsia="x-none"/>
              </w:rPr>
              <w:t>reiškia</w:t>
            </w:r>
            <w:proofErr w:type="spellEnd"/>
            <w:r w:rsidRPr="005C3814">
              <w:rPr>
                <w:rFonts w:ascii="Times New Roman" w:eastAsia="Arial Unicode MS" w:hAnsi="Times New Roman" w:cs="Times New Roman"/>
                <w:sz w:val="24"/>
                <w:szCs w:val="24"/>
                <w:bdr w:val="nil"/>
                <w:lang w:eastAsia="x-none"/>
              </w:rPr>
              <w:t xml:space="preserve"> ne </w:t>
            </w:r>
            <w:proofErr w:type="spellStart"/>
            <w:r w:rsidRPr="005C3814">
              <w:rPr>
                <w:rFonts w:ascii="Times New Roman" w:eastAsia="Arial Unicode MS" w:hAnsi="Times New Roman" w:cs="Times New Roman"/>
                <w:sz w:val="24"/>
                <w:szCs w:val="24"/>
                <w:bdr w:val="nil"/>
                <w:lang w:eastAsia="x-none"/>
              </w:rPr>
              <w:t>didesnis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kaip</w:t>
            </w:r>
            <w:proofErr w:type="spellEnd"/>
            <w:r w:rsidRPr="005C3814">
              <w:rPr>
                <w:rFonts w:ascii="Times New Roman" w:eastAsia="Arial Unicode MS" w:hAnsi="Times New Roman" w:cs="Times New Roman"/>
                <w:sz w:val="24"/>
                <w:szCs w:val="24"/>
                <w:bdr w:val="nil"/>
                <w:lang w:eastAsia="x-none"/>
              </w:rPr>
              <w:t xml:space="preserve"> 3 ml.</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dokumentas</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i/>
                <w:iCs/>
                <w:sz w:val="24"/>
                <w:szCs w:val="24"/>
                <w:bdr w:val="nil"/>
                <w:lang w:eastAsia="x-none"/>
              </w:rPr>
              <w:t xml:space="preserve">UF-4000_BO_1809_lt,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 xml:space="preserve">. 62; </w:t>
            </w:r>
            <w:r w:rsidRPr="005C3814">
              <w:rPr>
                <w:rFonts w:ascii="Times New Roman" w:eastAsia="Arial Unicode MS" w:hAnsi="Times New Roman" w:cs="Times New Roman"/>
                <w:i/>
                <w:iCs/>
                <w:sz w:val="24"/>
                <w:szCs w:val="24"/>
                <w:u w:val="single"/>
                <w:bdr w:val="nil"/>
                <w:lang w:eastAsia="x-none"/>
              </w:rPr>
              <w:t xml:space="preserve">https://www.sysmex-europe.com/products/products-detail/uf-50004000.html ("Technical specifications" </w:t>
            </w:r>
            <w:proofErr w:type="spellStart"/>
            <w:r w:rsidRPr="005C3814">
              <w:rPr>
                <w:rFonts w:ascii="Times New Roman" w:eastAsia="Arial Unicode MS" w:hAnsi="Times New Roman" w:cs="Times New Roman"/>
                <w:i/>
                <w:iCs/>
                <w:sz w:val="24"/>
                <w:szCs w:val="24"/>
                <w:u w:val="single"/>
                <w:bdr w:val="nil"/>
                <w:lang w:eastAsia="x-none"/>
              </w:rPr>
              <w:t>skiltyje</w:t>
            </w:r>
            <w:proofErr w:type="spellEnd"/>
            <w:r w:rsidRPr="005C3814">
              <w:rPr>
                <w:rFonts w:ascii="Times New Roman" w:eastAsia="Arial Unicode MS" w:hAnsi="Times New Roman" w:cs="Times New Roman"/>
                <w:i/>
                <w:iCs/>
                <w:sz w:val="24"/>
                <w:szCs w:val="24"/>
                <w:u w:val="single"/>
                <w:bdr w:val="nil"/>
                <w:lang w:eastAsia="x-none"/>
              </w:rPr>
              <w:t>)</w:t>
            </w:r>
          </w:p>
        </w:tc>
      </w:tr>
      <w:tr w:rsidR="005C3814" w:rsidRPr="005C3814" w14:paraId="61F3319F" w14:textId="77777777" w:rsidTr="005C3814">
        <w:trPr>
          <w:trHeight w:val="1530"/>
        </w:trPr>
        <w:tc>
          <w:tcPr>
            <w:tcW w:w="1452" w:type="dxa"/>
            <w:hideMark/>
          </w:tcPr>
          <w:p w14:paraId="28952CA9"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Mažo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tūrio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matavimo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funkcija</w:t>
            </w:r>
            <w:proofErr w:type="spellEnd"/>
          </w:p>
        </w:tc>
        <w:tc>
          <w:tcPr>
            <w:tcW w:w="559" w:type="dxa"/>
            <w:hideMark/>
          </w:tcPr>
          <w:p w14:paraId="7DDF148D"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72245829"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Turi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galimybė</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matavimą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iš</w:t>
            </w:r>
            <w:proofErr w:type="spellEnd"/>
            <w:r w:rsidRPr="005C3814">
              <w:rPr>
                <w:rFonts w:ascii="Times New Roman" w:eastAsia="Arial Unicode MS" w:hAnsi="Times New Roman" w:cs="Times New Roman"/>
                <w:sz w:val="24"/>
                <w:szCs w:val="24"/>
                <w:bdr w:val="nil"/>
                <w:lang w:eastAsia="x-none"/>
              </w:rPr>
              <w:t xml:space="preserve"> 0,6 ml </w:t>
            </w:r>
            <w:proofErr w:type="spellStart"/>
            <w:r w:rsidRPr="005C3814">
              <w:rPr>
                <w:rFonts w:ascii="Times New Roman" w:eastAsia="Arial Unicode MS" w:hAnsi="Times New Roman" w:cs="Times New Roman"/>
                <w:sz w:val="24"/>
                <w:szCs w:val="24"/>
                <w:bdr w:val="nil"/>
                <w:lang w:eastAsia="x-none"/>
              </w:rPr>
              <w:t>tūrio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mėginio</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77570F4F"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Yra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galimybė</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matavimą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iš</w:t>
            </w:r>
            <w:proofErr w:type="spellEnd"/>
            <w:r w:rsidRPr="005C3814">
              <w:rPr>
                <w:rFonts w:ascii="Times New Roman" w:eastAsia="Arial Unicode MS" w:hAnsi="Times New Roman" w:cs="Times New Roman"/>
                <w:sz w:val="24"/>
                <w:szCs w:val="24"/>
                <w:bdr w:val="nil"/>
                <w:lang w:eastAsia="x-none"/>
              </w:rPr>
              <w:t xml:space="preserve"> 0,6 ml </w:t>
            </w:r>
            <w:proofErr w:type="spellStart"/>
            <w:r w:rsidRPr="005C3814">
              <w:rPr>
                <w:rFonts w:ascii="Times New Roman" w:eastAsia="Arial Unicode MS" w:hAnsi="Times New Roman" w:cs="Times New Roman"/>
                <w:sz w:val="24"/>
                <w:szCs w:val="24"/>
                <w:bdr w:val="nil"/>
                <w:lang w:eastAsia="x-none"/>
              </w:rPr>
              <w:t>tūrio</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dokumentas</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i/>
                <w:iCs/>
                <w:sz w:val="24"/>
                <w:szCs w:val="24"/>
                <w:bdr w:val="nil"/>
                <w:lang w:eastAsia="x-none"/>
              </w:rPr>
              <w:t xml:space="preserve">UF-4000_BO_1809_lt,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 xml:space="preserve">. 62; </w:t>
            </w:r>
            <w:r w:rsidRPr="005C3814">
              <w:rPr>
                <w:rFonts w:ascii="Times New Roman" w:eastAsia="Arial Unicode MS" w:hAnsi="Times New Roman" w:cs="Times New Roman"/>
                <w:i/>
                <w:iCs/>
                <w:sz w:val="24"/>
                <w:szCs w:val="24"/>
                <w:u w:val="single"/>
                <w:bdr w:val="nil"/>
                <w:lang w:eastAsia="x-none"/>
              </w:rPr>
              <w:t xml:space="preserve">https://www.sysmex-europe.com/products/products-detail/uf-50004000.html ("Technical specifications" </w:t>
            </w:r>
            <w:proofErr w:type="spellStart"/>
            <w:r w:rsidRPr="005C3814">
              <w:rPr>
                <w:rFonts w:ascii="Times New Roman" w:eastAsia="Arial Unicode MS" w:hAnsi="Times New Roman" w:cs="Times New Roman"/>
                <w:i/>
                <w:iCs/>
                <w:sz w:val="24"/>
                <w:szCs w:val="24"/>
                <w:u w:val="single"/>
                <w:bdr w:val="nil"/>
                <w:lang w:eastAsia="x-none"/>
              </w:rPr>
              <w:t>skiltyje</w:t>
            </w:r>
            <w:proofErr w:type="spellEnd"/>
            <w:r w:rsidRPr="005C3814">
              <w:rPr>
                <w:rFonts w:ascii="Times New Roman" w:eastAsia="Arial Unicode MS" w:hAnsi="Times New Roman" w:cs="Times New Roman"/>
                <w:i/>
                <w:iCs/>
                <w:sz w:val="24"/>
                <w:szCs w:val="24"/>
                <w:u w:val="single"/>
                <w:bdr w:val="nil"/>
                <w:lang w:eastAsia="x-none"/>
              </w:rPr>
              <w:t>)</w:t>
            </w:r>
          </w:p>
        </w:tc>
      </w:tr>
      <w:tr w:rsidR="005C3814" w:rsidRPr="005C3814" w14:paraId="7D160D69" w14:textId="77777777" w:rsidTr="005C3814">
        <w:trPr>
          <w:trHeight w:val="1350"/>
        </w:trPr>
        <w:tc>
          <w:tcPr>
            <w:tcW w:w="1452" w:type="dxa"/>
            <w:hideMark/>
          </w:tcPr>
          <w:p w14:paraId="49C39E91"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Analizatoriaus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našumas</w:t>
            </w:r>
            <w:proofErr w:type="spellEnd"/>
          </w:p>
        </w:tc>
        <w:tc>
          <w:tcPr>
            <w:tcW w:w="559" w:type="dxa"/>
            <w:hideMark/>
          </w:tcPr>
          <w:p w14:paraId="70A6F98A"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50C00D4E"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Šlapimo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tyrimas</w:t>
            </w:r>
            <w:proofErr w:type="spellEnd"/>
            <w:r w:rsidRPr="005C3814">
              <w:rPr>
                <w:rFonts w:ascii="Times New Roman" w:eastAsia="Arial Unicode MS" w:hAnsi="Times New Roman" w:cs="Times New Roman"/>
                <w:sz w:val="24"/>
                <w:szCs w:val="24"/>
                <w:bdr w:val="nil"/>
                <w:lang w:eastAsia="x-none"/>
              </w:rPr>
              <w:t xml:space="preserve">: ne </w:t>
            </w:r>
            <w:proofErr w:type="spellStart"/>
            <w:r w:rsidRPr="005C3814">
              <w:rPr>
                <w:rFonts w:ascii="Times New Roman" w:eastAsia="Arial Unicode MS" w:hAnsi="Times New Roman" w:cs="Times New Roman"/>
                <w:sz w:val="24"/>
                <w:szCs w:val="24"/>
                <w:bdr w:val="nil"/>
                <w:lang w:eastAsia="x-none"/>
              </w:rPr>
              <w:t>mažiau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kaip</w:t>
            </w:r>
            <w:proofErr w:type="spellEnd"/>
            <w:r w:rsidRPr="005C3814">
              <w:rPr>
                <w:rFonts w:ascii="Times New Roman" w:eastAsia="Arial Unicode MS" w:hAnsi="Times New Roman" w:cs="Times New Roman"/>
                <w:sz w:val="24"/>
                <w:szCs w:val="24"/>
                <w:bdr w:val="nil"/>
                <w:lang w:eastAsia="x-none"/>
              </w:rPr>
              <w:t xml:space="preserve"> 50 </w:t>
            </w:r>
            <w:proofErr w:type="spellStart"/>
            <w:r w:rsidRPr="005C3814">
              <w:rPr>
                <w:rFonts w:ascii="Times New Roman" w:eastAsia="Arial Unicode MS" w:hAnsi="Times New Roman" w:cs="Times New Roman"/>
                <w:sz w:val="24"/>
                <w:szCs w:val="24"/>
                <w:bdr w:val="nil"/>
                <w:lang w:eastAsia="x-none"/>
              </w:rPr>
              <w:t>tyr</w:t>
            </w:r>
            <w:proofErr w:type="spellEnd"/>
            <w:r w:rsidRPr="005C3814">
              <w:rPr>
                <w:rFonts w:ascii="Times New Roman" w:eastAsia="Arial Unicode MS" w:hAnsi="Times New Roman" w:cs="Times New Roman"/>
                <w:sz w:val="24"/>
                <w:szCs w:val="24"/>
                <w:bdr w:val="nil"/>
                <w:lang w:eastAsia="x-none"/>
              </w:rPr>
              <w:t xml:space="preserve">. per </w:t>
            </w:r>
            <w:proofErr w:type="spellStart"/>
            <w:r w:rsidRPr="005C3814">
              <w:rPr>
                <w:rFonts w:ascii="Times New Roman" w:eastAsia="Arial Unicode MS" w:hAnsi="Times New Roman" w:cs="Times New Roman"/>
                <w:sz w:val="24"/>
                <w:szCs w:val="24"/>
                <w:bdr w:val="nil"/>
                <w:lang w:eastAsia="x-none"/>
              </w:rPr>
              <w:t>valandą</w:t>
            </w:r>
            <w:proofErr w:type="spellEnd"/>
            <w:r w:rsidRPr="005C3814">
              <w:rPr>
                <w:rFonts w:ascii="Times New Roman" w:eastAsia="Arial Unicode MS" w:hAnsi="Times New Roman" w:cs="Times New Roman"/>
                <w:sz w:val="24"/>
                <w:szCs w:val="24"/>
                <w:bdr w:val="nil"/>
                <w:lang w:eastAsia="x-none"/>
              </w:rPr>
              <w:t xml:space="preserve">. </w:t>
            </w:r>
          </w:p>
        </w:tc>
        <w:tc>
          <w:tcPr>
            <w:tcW w:w="5572" w:type="dxa"/>
            <w:hideMark/>
          </w:tcPr>
          <w:p w14:paraId="72CB5202"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Analizatoriaus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našumas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šlapimo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tyrimas</w:t>
            </w:r>
            <w:proofErr w:type="spellEnd"/>
            <w:r w:rsidRPr="005C3814">
              <w:rPr>
                <w:rFonts w:ascii="Times New Roman" w:eastAsia="Arial Unicode MS" w:hAnsi="Times New Roman" w:cs="Times New Roman"/>
                <w:sz w:val="24"/>
                <w:szCs w:val="24"/>
                <w:bdr w:val="nil"/>
                <w:lang w:eastAsia="x-none"/>
              </w:rPr>
              <w:t xml:space="preserve">- 80 </w:t>
            </w:r>
            <w:proofErr w:type="spellStart"/>
            <w:r w:rsidRPr="005C3814">
              <w:rPr>
                <w:rFonts w:ascii="Times New Roman" w:eastAsia="Arial Unicode MS" w:hAnsi="Times New Roman" w:cs="Times New Roman"/>
                <w:sz w:val="24"/>
                <w:szCs w:val="24"/>
                <w:bdr w:val="nil"/>
                <w:lang w:eastAsia="x-none"/>
              </w:rPr>
              <w:t>tyr</w:t>
            </w:r>
            <w:proofErr w:type="spellEnd"/>
            <w:r w:rsidRPr="005C3814">
              <w:rPr>
                <w:rFonts w:ascii="Times New Roman" w:eastAsia="Arial Unicode MS" w:hAnsi="Times New Roman" w:cs="Times New Roman"/>
                <w:sz w:val="24"/>
                <w:szCs w:val="24"/>
                <w:bdr w:val="nil"/>
                <w:lang w:eastAsia="x-none"/>
              </w:rPr>
              <w:t xml:space="preserve">. per </w:t>
            </w:r>
            <w:proofErr w:type="spellStart"/>
            <w:r w:rsidRPr="005C3814">
              <w:rPr>
                <w:rFonts w:ascii="Times New Roman" w:eastAsia="Arial Unicode MS" w:hAnsi="Times New Roman" w:cs="Times New Roman"/>
                <w:sz w:val="24"/>
                <w:szCs w:val="24"/>
                <w:bdr w:val="nil"/>
                <w:lang w:eastAsia="x-none"/>
              </w:rPr>
              <w:t>valandą</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dokumentas</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i/>
                <w:iCs/>
                <w:sz w:val="24"/>
                <w:szCs w:val="24"/>
                <w:bdr w:val="nil"/>
                <w:lang w:eastAsia="x-none"/>
              </w:rPr>
              <w:t xml:space="preserve">UF-4000_GI_1809_lt,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 xml:space="preserve">. 45; </w:t>
            </w:r>
            <w:r w:rsidRPr="005C3814">
              <w:rPr>
                <w:rFonts w:ascii="Times New Roman" w:eastAsia="Arial Unicode MS" w:hAnsi="Times New Roman" w:cs="Times New Roman"/>
                <w:i/>
                <w:iCs/>
                <w:sz w:val="24"/>
                <w:szCs w:val="24"/>
                <w:u w:val="single"/>
                <w:bdr w:val="nil"/>
                <w:lang w:eastAsia="x-none"/>
              </w:rPr>
              <w:t xml:space="preserve">https://www.sysmex-europe.com/products/products-detail/uf-50004000.html ("Technical specifications" </w:t>
            </w:r>
            <w:proofErr w:type="spellStart"/>
            <w:r w:rsidRPr="005C3814">
              <w:rPr>
                <w:rFonts w:ascii="Times New Roman" w:eastAsia="Arial Unicode MS" w:hAnsi="Times New Roman" w:cs="Times New Roman"/>
                <w:i/>
                <w:iCs/>
                <w:sz w:val="24"/>
                <w:szCs w:val="24"/>
                <w:u w:val="single"/>
                <w:bdr w:val="nil"/>
                <w:lang w:eastAsia="x-none"/>
              </w:rPr>
              <w:t>skiltyje</w:t>
            </w:r>
            <w:proofErr w:type="spellEnd"/>
            <w:r w:rsidRPr="005C3814">
              <w:rPr>
                <w:rFonts w:ascii="Times New Roman" w:eastAsia="Arial Unicode MS" w:hAnsi="Times New Roman" w:cs="Times New Roman"/>
                <w:i/>
                <w:iCs/>
                <w:sz w:val="24"/>
                <w:szCs w:val="24"/>
                <w:u w:val="single"/>
                <w:bdr w:val="nil"/>
                <w:lang w:eastAsia="x-none"/>
              </w:rPr>
              <w:t>)</w:t>
            </w:r>
          </w:p>
        </w:tc>
      </w:tr>
      <w:tr w:rsidR="005C3814" w:rsidRPr="005C3814" w14:paraId="7FFB167F" w14:textId="77777777" w:rsidTr="005C3814">
        <w:trPr>
          <w:trHeight w:val="2079"/>
        </w:trPr>
        <w:tc>
          <w:tcPr>
            <w:tcW w:w="1452" w:type="dxa"/>
            <w:hideMark/>
          </w:tcPr>
          <w:p w14:paraId="520D6A8E"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Kontrolės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matavimų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galimybė</w:t>
            </w:r>
            <w:proofErr w:type="spellEnd"/>
          </w:p>
        </w:tc>
        <w:tc>
          <w:tcPr>
            <w:tcW w:w="559" w:type="dxa"/>
            <w:hideMark/>
          </w:tcPr>
          <w:p w14:paraId="67BDBBB3"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74D6B45D"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Turi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kontrolinio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matavimo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galimybė</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atpažįstant</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mėginį</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kaip</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kontrolinį</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6BD25B07"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Yra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kontrolinio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matavimo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galimybė</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atpažįstant</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mėginį</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kaip</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kontrolinį</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Kontrolinis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registruojamas</w:t>
            </w:r>
            <w:proofErr w:type="spellEnd"/>
            <w:r w:rsidRPr="005C3814">
              <w:rPr>
                <w:rFonts w:ascii="Times New Roman" w:eastAsia="Arial Unicode MS" w:hAnsi="Times New Roman" w:cs="Times New Roman"/>
                <w:sz w:val="24"/>
                <w:szCs w:val="24"/>
                <w:bdr w:val="nil"/>
                <w:lang w:eastAsia="x-none"/>
              </w:rPr>
              <w:t xml:space="preserve"> į </w:t>
            </w:r>
            <w:proofErr w:type="spellStart"/>
            <w:r w:rsidRPr="005C3814">
              <w:rPr>
                <w:rFonts w:ascii="Times New Roman" w:eastAsia="Arial Unicode MS" w:hAnsi="Times New Roman" w:cs="Times New Roman"/>
                <w:sz w:val="24"/>
                <w:szCs w:val="24"/>
                <w:bdr w:val="nil"/>
                <w:lang w:eastAsia="x-none"/>
              </w:rPr>
              <w:t>aparatą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kaip</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kontrolė</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toliau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atliekant</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matavimą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yra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atpažįstamas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kaip</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kontrolinė</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medžiaga</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dokumentas</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i/>
                <w:iCs/>
                <w:sz w:val="24"/>
                <w:szCs w:val="24"/>
                <w:bdr w:val="nil"/>
                <w:lang w:eastAsia="x-none"/>
              </w:rPr>
              <w:t xml:space="preserve">UF-4000_BO_2004_lt 29,31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 xml:space="preserve">; </w:t>
            </w:r>
            <w:r w:rsidRPr="005C3814">
              <w:rPr>
                <w:rFonts w:ascii="Times New Roman" w:eastAsia="Arial Unicode MS" w:hAnsi="Times New Roman" w:cs="Times New Roman"/>
                <w:i/>
                <w:iCs/>
                <w:sz w:val="24"/>
                <w:szCs w:val="24"/>
                <w:u w:val="single"/>
                <w:bdr w:val="nil"/>
                <w:lang w:eastAsia="x-none"/>
              </w:rPr>
              <w:t xml:space="preserve">https://www.sysmex-europe.com/products/products-detail/uf-50004000.html ("Documents" </w:t>
            </w:r>
            <w:proofErr w:type="spellStart"/>
            <w:r w:rsidRPr="005C3814">
              <w:rPr>
                <w:rFonts w:ascii="Times New Roman" w:eastAsia="Arial Unicode MS" w:hAnsi="Times New Roman" w:cs="Times New Roman"/>
                <w:i/>
                <w:iCs/>
                <w:sz w:val="24"/>
                <w:szCs w:val="24"/>
                <w:u w:val="single"/>
                <w:bdr w:val="nil"/>
                <w:lang w:eastAsia="x-none"/>
              </w:rPr>
              <w:t>skiltyje</w:t>
            </w:r>
            <w:proofErr w:type="spellEnd"/>
            <w:r w:rsidRPr="005C3814">
              <w:rPr>
                <w:rFonts w:ascii="Times New Roman" w:eastAsia="Arial Unicode MS" w:hAnsi="Times New Roman" w:cs="Times New Roman"/>
                <w:i/>
                <w:iCs/>
                <w:sz w:val="24"/>
                <w:szCs w:val="24"/>
                <w:u w:val="single"/>
                <w:bdr w:val="nil"/>
                <w:lang w:eastAsia="x-none"/>
              </w:rPr>
              <w:t>)</w:t>
            </w:r>
          </w:p>
        </w:tc>
      </w:tr>
      <w:tr w:rsidR="005C3814" w:rsidRPr="005C3814" w14:paraId="59FDC4F3" w14:textId="77777777" w:rsidTr="005C3814">
        <w:trPr>
          <w:trHeight w:val="1431"/>
        </w:trPr>
        <w:tc>
          <w:tcPr>
            <w:tcW w:w="1452" w:type="dxa"/>
            <w:hideMark/>
          </w:tcPr>
          <w:p w14:paraId="5E9B092F"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Bakterijų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funkcija</w:t>
            </w:r>
            <w:proofErr w:type="spellEnd"/>
            <w:r w:rsidRPr="005C3814">
              <w:rPr>
                <w:rFonts w:ascii="Times New Roman" w:eastAsia="Arial Unicode MS" w:hAnsi="Times New Roman" w:cs="Times New Roman"/>
                <w:sz w:val="24"/>
                <w:szCs w:val="24"/>
                <w:bdr w:val="nil"/>
                <w:lang w:eastAsia="x-none"/>
              </w:rPr>
              <w:t>.</w:t>
            </w:r>
          </w:p>
        </w:tc>
        <w:tc>
          <w:tcPr>
            <w:tcW w:w="559" w:type="dxa"/>
            <w:hideMark/>
          </w:tcPr>
          <w:p w14:paraId="7CBC446F"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5D9A59E6"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Turi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galimybė</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kiekybinį</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bakterijų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šlapimo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kūno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skysčių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mėginiuose</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0577A4E6"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Įrenginyje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yra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kiekybinis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bakterijų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šlapimo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kūno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skysčių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mėginiuose</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dokumentas</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i/>
                <w:iCs/>
                <w:sz w:val="24"/>
                <w:szCs w:val="24"/>
                <w:bdr w:val="nil"/>
                <w:lang w:eastAsia="x-none"/>
              </w:rPr>
              <w:t xml:space="preserve">UF-4000_GI_2004_lt,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 xml:space="preserve"> </w:t>
            </w:r>
            <w:proofErr w:type="gramStart"/>
            <w:r w:rsidRPr="005C3814">
              <w:rPr>
                <w:rFonts w:ascii="Times New Roman" w:eastAsia="Arial Unicode MS" w:hAnsi="Times New Roman" w:cs="Times New Roman"/>
                <w:i/>
                <w:iCs/>
                <w:sz w:val="24"/>
                <w:szCs w:val="24"/>
                <w:bdr w:val="nil"/>
                <w:lang w:eastAsia="x-none"/>
              </w:rPr>
              <w:t xml:space="preserve">47;   </w:t>
            </w:r>
            <w:proofErr w:type="gramEnd"/>
            <w:r w:rsidRPr="005C3814">
              <w:rPr>
                <w:rFonts w:ascii="Times New Roman" w:eastAsia="Arial Unicode MS" w:hAnsi="Times New Roman" w:cs="Times New Roman"/>
                <w:i/>
                <w:iCs/>
                <w:sz w:val="24"/>
                <w:szCs w:val="24"/>
                <w:u w:val="single"/>
                <w:bdr w:val="nil"/>
                <w:lang w:eastAsia="x-none"/>
              </w:rPr>
              <w:t xml:space="preserve">https://www.sysmex-europe.com/products/products-detail/uf-50004000.html ("More details" </w:t>
            </w:r>
            <w:proofErr w:type="spellStart"/>
            <w:r w:rsidRPr="005C3814">
              <w:rPr>
                <w:rFonts w:ascii="Times New Roman" w:eastAsia="Arial Unicode MS" w:hAnsi="Times New Roman" w:cs="Times New Roman"/>
                <w:i/>
                <w:iCs/>
                <w:sz w:val="24"/>
                <w:szCs w:val="24"/>
                <w:u w:val="single"/>
                <w:bdr w:val="nil"/>
                <w:lang w:eastAsia="x-none"/>
              </w:rPr>
              <w:t>skiltyje</w:t>
            </w:r>
            <w:proofErr w:type="spellEnd"/>
            <w:r w:rsidRPr="005C3814">
              <w:rPr>
                <w:rFonts w:ascii="Times New Roman" w:eastAsia="Arial Unicode MS" w:hAnsi="Times New Roman" w:cs="Times New Roman"/>
                <w:i/>
                <w:iCs/>
                <w:sz w:val="24"/>
                <w:szCs w:val="24"/>
                <w:u w:val="single"/>
                <w:bdr w:val="nil"/>
                <w:lang w:eastAsia="x-none"/>
              </w:rPr>
              <w:t xml:space="preserve"> )</w:t>
            </w:r>
          </w:p>
        </w:tc>
      </w:tr>
      <w:tr w:rsidR="005C3814" w:rsidRPr="005C3814" w14:paraId="3C8E5505" w14:textId="77777777" w:rsidTr="005C3814">
        <w:trPr>
          <w:trHeight w:val="2520"/>
        </w:trPr>
        <w:tc>
          <w:tcPr>
            <w:tcW w:w="1452" w:type="dxa"/>
            <w:hideMark/>
          </w:tcPr>
          <w:p w14:paraId="77797D5C"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Reikalavimai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šlapimo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metodui</w:t>
            </w:r>
            <w:proofErr w:type="spellEnd"/>
          </w:p>
        </w:tc>
        <w:tc>
          <w:tcPr>
            <w:tcW w:w="559" w:type="dxa"/>
            <w:hideMark/>
          </w:tcPr>
          <w:p w14:paraId="0ACB1F85"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2D84F6C7"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Nereikalaujantis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centrifugavimo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šlapimo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nuosėdų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šlapimo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šlapimo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dalelių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nustatymui</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60FBF261"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Tyrimo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metodas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nereikalauja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centrifugavimo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šlapimo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nuosėdų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šlapimo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šlapimo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dalelių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nustatymui</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Patvirtinantys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dokumentai</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i/>
                <w:iCs/>
                <w:sz w:val="24"/>
                <w:szCs w:val="24"/>
                <w:bdr w:val="nil"/>
                <w:lang w:eastAsia="x-none"/>
              </w:rPr>
              <w:t xml:space="preserve">UF-4000_GI_2004_lt, </w:t>
            </w:r>
            <w:proofErr w:type="gramStart"/>
            <w:r w:rsidRPr="005C3814">
              <w:rPr>
                <w:rFonts w:ascii="Times New Roman" w:eastAsia="Arial Unicode MS" w:hAnsi="Times New Roman" w:cs="Times New Roman"/>
                <w:i/>
                <w:iCs/>
                <w:sz w:val="24"/>
                <w:szCs w:val="24"/>
                <w:bdr w:val="nil"/>
                <w:lang w:eastAsia="x-none"/>
              </w:rPr>
              <w:t xml:space="preserve">68  </w:t>
            </w:r>
            <w:proofErr w:type="spellStart"/>
            <w:r w:rsidRPr="005C3814">
              <w:rPr>
                <w:rFonts w:ascii="Times New Roman" w:eastAsia="Arial Unicode MS" w:hAnsi="Times New Roman" w:cs="Times New Roman"/>
                <w:i/>
                <w:iCs/>
                <w:sz w:val="24"/>
                <w:szCs w:val="24"/>
                <w:bdr w:val="nil"/>
                <w:lang w:eastAsia="x-none"/>
              </w:rPr>
              <w:t>psl</w:t>
            </w:r>
            <w:proofErr w:type="spellEnd"/>
            <w:proofErr w:type="gramEnd"/>
            <w:r w:rsidRPr="005C3814">
              <w:rPr>
                <w:rFonts w:ascii="Times New Roman" w:eastAsia="Arial Unicode MS" w:hAnsi="Times New Roman" w:cs="Times New Roman"/>
                <w:i/>
                <w:iCs/>
                <w:sz w:val="24"/>
                <w:szCs w:val="24"/>
                <w:bdr w:val="nil"/>
                <w:lang w:eastAsia="x-none"/>
              </w:rPr>
              <w:t xml:space="preserve">;  </w:t>
            </w:r>
            <w:r w:rsidRPr="005C3814">
              <w:rPr>
                <w:rFonts w:ascii="Times New Roman" w:eastAsia="Arial Unicode MS" w:hAnsi="Times New Roman" w:cs="Times New Roman"/>
                <w:i/>
                <w:iCs/>
                <w:sz w:val="24"/>
                <w:szCs w:val="24"/>
                <w:bdr w:val="nil"/>
                <w:lang w:eastAsia="x-none"/>
              </w:rPr>
              <w:br/>
              <w:t xml:space="preserve">UF-5000_4000 FTC 1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 xml:space="preserve">;                                                         </w:t>
            </w:r>
            <w:r w:rsidRPr="005C3814">
              <w:rPr>
                <w:rFonts w:ascii="Times New Roman" w:eastAsia="Arial Unicode MS" w:hAnsi="Times New Roman" w:cs="Times New Roman"/>
                <w:i/>
                <w:iCs/>
                <w:sz w:val="24"/>
                <w:szCs w:val="24"/>
                <w:u w:val="single"/>
                <w:bdr w:val="nil"/>
                <w:lang w:eastAsia="x-none"/>
              </w:rPr>
              <w:t>https://www.sysmex-europe.com/products/diagnostics/fluorescence-flow-cytometry.html</w:t>
            </w:r>
          </w:p>
        </w:tc>
      </w:tr>
      <w:tr w:rsidR="005C3814" w:rsidRPr="005C3814" w14:paraId="5FA97458" w14:textId="77777777" w:rsidTr="005C3814">
        <w:trPr>
          <w:trHeight w:val="4596"/>
        </w:trPr>
        <w:tc>
          <w:tcPr>
            <w:tcW w:w="1452" w:type="dxa"/>
            <w:hideMark/>
          </w:tcPr>
          <w:p w14:paraId="3B607C3B"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lastRenderedPageBreak/>
              <w:t>Atrankinio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šlapimo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dėl</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mikrobiologinio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pasėlio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funkcija</w:t>
            </w:r>
            <w:proofErr w:type="spellEnd"/>
            <w:r w:rsidRPr="005C3814">
              <w:rPr>
                <w:rFonts w:ascii="Times New Roman" w:eastAsia="Arial Unicode MS" w:hAnsi="Times New Roman" w:cs="Times New Roman"/>
                <w:sz w:val="24"/>
                <w:szCs w:val="24"/>
                <w:bdr w:val="nil"/>
                <w:lang w:eastAsia="x-none"/>
              </w:rPr>
              <w:t>.</w:t>
            </w:r>
          </w:p>
        </w:tc>
        <w:tc>
          <w:tcPr>
            <w:tcW w:w="559" w:type="dxa"/>
            <w:hideMark/>
          </w:tcPr>
          <w:p w14:paraId="7F8AADFC"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0641927D"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 Turi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galimybė</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šlapimo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atrankinį</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dėl</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mikrobiologinio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pasėlio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atrenkant</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neigiamus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mėginius</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1C9D754B"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Yra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galimybė</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atrankinį</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dėl</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mikrobiologinio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pasėlio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atrenkant</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neigiamus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mėginius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Taip</w:t>
            </w:r>
            <w:proofErr w:type="spellEnd"/>
            <w:r w:rsidRPr="005C3814">
              <w:rPr>
                <w:rFonts w:ascii="Times New Roman" w:eastAsia="Arial Unicode MS" w:hAnsi="Times New Roman" w:cs="Times New Roman"/>
                <w:sz w:val="24"/>
                <w:szCs w:val="24"/>
                <w:bdr w:val="nil"/>
                <w:lang w:eastAsia="x-none"/>
              </w:rPr>
              <w:t xml:space="preserve"> pat </w:t>
            </w:r>
            <w:proofErr w:type="spellStart"/>
            <w:r w:rsidRPr="005C3814">
              <w:rPr>
                <w:rFonts w:ascii="Times New Roman" w:eastAsia="Arial Unicode MS" w:hAnsi="Times New Roman" w:cs="Times New Roman"/>
                <w:sz w:val="24"/>
                <w:szCs w:val="24"/>
                <w:bdr w:val="nil"/>
                <w:lang w:eastAsia="x-none"/>
              </w:rPr>
              <w:t>pateikiamas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mokslinis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straipsnis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kuo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remiantis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toks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buvo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atliekamas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Taip</w:t>
            </w:r>
            <w:proofErr w:type="spellEnd"/>
            <w:r w:rsidRPr="005C3814">
              <w:rPr>
                <w:rFonts w:ascii="Times New Roman" w:eastAsia="Arial Unicode MS" w:hAnsi="Times New Roman" w:cs="Times New Roman"/>
                <w:sz w:val="24"/>
                <w:szCs w:val="24"/>
                <w:bdr w:val="nil"/>
                <w:lang w:eastAsia="x-none"/>
              </w:rPr>
              <w:t xml:space="preserve"> pat </w:t>
            </w:r>
            <w:proofErr w:type="spellStart"/>
            <w:r w:rsidRPr="005C3814">
              <w:rPr>
                <w:rFonts w:ascii="Times New Roman" w:eastAsia="Arial Unicode MS" w:hAnsi="Times New Roman" w:cs="Times New Roman"/>
                <w:sz w:val="24"/>
                <w:szCs w:val="24"/>
                <w:bdr w:val="nil"/>
                <w:lang w:eastAsia="x-none"/>
              </w:rPr>
              <w:t>gamintojas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apie</w:t>
            </w:r>
            <w:proofErr w:type="spellEnd"/>
            <w:r w:rsidRPr="005C3814">
              <w:rPr>
                <w:rFonts w:ascii="Times New Roman" w:eastAsia="Arial Unicode MS" w:hAnsi="Times New Roman" w:cs="Times New Roman"/>
                <w:sz w:val="24"/>
                <w:szCs w:val="24"/>
                <w:bdr w:val="nil"/>
                <w:lang w:eastAsia="x-none"/>
              </w:rPr>
              <w:t xml:space="preserve"> tai </w:t>
            </w:r>
            <w:proofErr w:type="spellStart"/>
            <w:r w:rsidRPr="005C3814">
              <w:rPr>
                <w:rFonts w:ascii="Times New Roman" w:eastAsia="Arial Unicode MS" w:hAnsi="Times New Roman" w:cs="Times New Roman"/>
                <w:sz w:val="24"/>
                <w:szCs w:val="24"/>
                <w:bdr w:val="nil"/>
                <w:lang w:eastAsia="x-none"/>
              </w:rPr>
              <w:t>aprašo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savo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svetainėje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Apačioje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yra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nuoroda</w:t>
            </w:r>
            <w:proofErr w:type="spellEnd"/>
            <w:r w:rsidRPr="005C3814">
              <w:rPr>
                <w:rFonts w:ascii="Times New Roman" w:eastAsia="Arial Unicode MS" w:hAnsi="Times New Roman" w:cs="Times New Roman"/>
                <w:sz w:val="24"/>
                <w:szCs w:val="24"/>
                <w:bdr w:val="nil"/>
                <w:lang w:eastAsia="x-none"/>
              </w:rPr>
              <w:t xml:space="preserve"> į </w:t>
            </w:r>
            <w:proofErr w:type="spellStart"/>
            <w:r w:rsidRPr="005C3814">
              <w:rPr>
                <w:rFonts w:ascii="Times New Roman" w:eastAsia="Arial Unicode MS" w:hAnsi="Times New Roman" w:cs="Times New Roman"/>
                <w:sz w:val="24"/>
                <w:szCs w:val="24"/>
                <w:bdr w:val="nil"/>
                <w:lang w:eastAsia="x-none"/>
              </w:rPr>
              <w:t>svetainę</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prisegta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nuotrauka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vertimu</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Patvirtinantys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dokumentai</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i/>
                <w:iCs/>
                <w:sz w:val="24"/>
                <w:szCs w:val="24"/>
                <w:bdr w:val="nil"/>
                <w:lang w:eastAsia="x-none"/>
              </w:rPr>
              <w:t xml:space="preserve">UF-4000_BO_2004_lt, 139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i/>
                <w:iCs/>
                <w:sz w:val="24"/>
                <w:szCs w:val="24"/>
                <w:u w:val="single"/>
                <w:bdr w:val="nil"/>
                <w:lang w:eastAsia="x-none"/>
              </w:rPr>
              <w:t>https://pubmed.ncbi.nlm.nih.gov/33840645/;</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i/>
                <w:iCs/>
                <w:sz w:val="24"/>
                <w:szCs w:val="24"/>
                <w:bdr w:val="nil"/>
                <w:lang w:eastAsia="x-none"/>
              </w:rPr>
              <w:t>Sysmex_UF-4000_šlapimo_įrangos_analizė_kaip_atrankos_tyrimui-vertimas;</w:t>
            </w:r>
            <w:r w:rsidRPr="005C3814">
              <w:rPr>
                <w:rFonts w:ascii="Times New Roman" w:eastAsia="Arial Unicode MS" w:hAnsi="Times New Roman" w:cs="Times New Roman"/>
                <w:i/>
                <w:iCs/>
                <w:sz w:val="24"/>
                <w:szCs w:val="24"/>
                <w:bdr w:val="nil"/>
                <w:lang w:eastAsia="x-none"/>
              </w:rPr>
              <w:br/>
            </w:r>
            <w:r w:rsidRPr="005C3814">
              <w:rPr>
                <w:rFonts w:ascii="Times New Roman" w:eastAsia="Arial Unicode MS" w:hAnsi="Times New Roman" w:cs="Times New Roman"/>
                <w:i/>
                <w:iCs/>
                <w:sz w:val="24"/>
                <w:szCs w:val="24"/>
                <w:u w:val="single"/>
                <w:bdr w:val="nil"/>
                <w:lang w:eastAsia="x-none"/>
              </w:rPr>
              <w:t>https://www.sysmex-europe.com/products/diagnostic/urinalysis/un-series.html?gclid=CjwKCAiAqt-dBhBcEiwATw-ggGP5Wddg1G_2hA-weHoLopvdY7ywOfCWk-X4-a2n_L00gqkVulMQTxoCUWMQAvD_BwE</w:t>
            </w:r>
            <w:r w:rsidRPr="005C3814">
              <w:rPr>
                <w:rFonts w:ascii="Times New Roman" w:eastAsia="Arial Unicode MS" w:hAnsi="Times New Roman" w:cs="Times New Roman"/>
                <w:i/>
                <w:iCs/>
                <w:sz w:val="24"/>
                <w:szCs w:val="24"/>
                <w:bdr w:val="nil"/>
                <w:lang w:eastAsia="x-none"/>
              </w:rPr>
              <w:t>;</w:t>
            </w:r>
            <w:r w:rsidRPr="005C3814">
              <w:rPr>
                <w:rFonts w:ascii="Times New Roman" w:eastAsia="Arial Unicode MS" w:hAnsi="Times New Roman" w:cs="Times New Roman"/>
                <w:i/>
                <w:iCs/>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Sysmex_Mikrobiologinio_pasėlio_paaiškinimas</w:t>
            </w:r>
            <w:proofErr w:type="spellEnd"/>
            <w:r w:rsidRPr="005C3814">
              <w:rPr>
                <w:rFonts w:ascii="Times New Roman" w:eastAsia="Arial Unicode MS" w:hAnsi="Times New Roman" w:cs="Times New Roman"/>
                <w:i/>
                <w:iCs/>
                <w:sz w:val="24"/>
                <w:szCs w:val="24"/>
                <w:bdr w:val="nil"/>
                <w:lang w:eastAsia="x-none"/>
              </w:rPr>
              <w:t xml:space="preserve">.   </w:t>
            </w:r>
            <w:r w:rsidRPr="005C3814">
              <w:rPr>
                <w:rFonts w:ascii="Times New Roman" w:eastAsia="Arial Unicode MS" w:hAnsi="Times New Roman" w:cs="Times New Roman"/>
                <w:sz w:val="24"/>
                <w:szCs w:val="24"/>
                <w:bdr w:val="nil"/>
                <w:lang w:eastAsia="x-none"/>
              </w:rPr>
              <w:t xml:space="preserve"> </w:t>
            </w:r>
          </w:p>
        </w:tc>
      </w:tr>
      <w:tr w:rsidR="005C3814" w:rsidRPr="005C3814" w14:paraId="0AE9B760" w14:textId="77777777" w:rsidTr="005C3814">
        <w:trPr>
          <w:trHeight w:val="4755"/>
        </w:trPr>
        <w:tc>
          <w:tcPr>
            <w:tcW w:w="1452" w:type="dxa"/>
            <w:hideMark/>
          </w:tcPr>
          <w:p w14:paraId="02E1335B"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Nustatomi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diagnostiniai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parametrai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šlapimo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mėginyje</w:t>
            </w:r>
            <w:proofErr w:type="spellEnd"/>
          </w:p>
        </w:tc>
        <w:tc>
          <w:tcPr>
            <w:tcW w:w="559" w:type="dxa"/>
            <w:hideMark/>
          </w:tcPr>
          <w:p w14:paraId="147BE64E"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703EF34F"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Turi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nustatomi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parametrai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eritrocitų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leukocitų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leukocitų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sankaupų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sulipusių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leukocitų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epitelio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ląstelių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ploščiojo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epitelio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ne-</w:t>
            </w:r>
            <w:proofErr w:type="spellStart"/>
            <w:r w:rsidRPr="005C3814">
              <w:rPr>
                <w:rFonts w:ascii="Times New Roman" w:eastAsia="Arial Unicode MS" w:hAnsi="Times New Roman" w:cs="Times New Roman"/>
                <w:sz w:val="24"/>
                <w:szCs w:val="24"/>
                <w:bdr w:val="nil"/>
                <w:lang w:eastAsia="x-none"/>
              </w:rPr>
              <w:t>plokščiojo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epitelio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pereinamojo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epitelio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inkstų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kanalėlių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epitelio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cilindrų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hialininių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cilindrų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nehialininių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cilindrų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bakterijų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kristalų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į </w:t>
            </w:r>
            <w:proofErr w:type="spellStart"/>
            <w:r w:rsidRPr="005C3814">
              <w:rPr>
                <w:rFonts w:ascii="Times New Roman" w:eastAsia="Arial Unicode MS" w:hAnsi="Times New Roman" w:cs="Times New Roman"/>
                <w:sz w:val="24"/>
                <w:szCs w:val="24"/>
                <w:bdr w:val="nil"/>
                <w:lang w:eastAsia="x-none"/>
              </w:rPr>
              <w:t>mieles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panašių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ląstelių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spermatozoidų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lastRenderedPageBreak/>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gleivių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3A091EA7"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lastRenderedPageBreak/>
              <w:t>Nustatomi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parametrai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eritrocitų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leukocitų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leukocitų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sankaupų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sulipusių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leukocitų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epitelio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ląstelių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ploščiojo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epitelio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ne-</w:t>
            </w:r>
            <w:proofErr w:type="spellStart"/>
            <w:r w:rsidRPr="005C3814">
              <w:rPr>
                <w:rFonts w:ascii="Times New Roman" w:eastAsia="Arial Unicode MS" w:hAnsi="Times New Roman" w:cs="Times New Roman"/>
                <w:sz w:val="24"/>
                <w:szCs w:val="24"/>
                <w:bdr w:val="nil"/>
                <w:lang w:eastAsia="x-none"/>
              </w:rPr>
              <w:t>plokščiojo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epitelio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pereinamojo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epitelio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inkstų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kanalėlių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epitelio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cilindrų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hialininių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cilindrų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nehialininių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cilindrų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bakterijų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kristalų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į </w:t>
            </w:r>
            <w:proofErr w:type="spellStart"/>
            <w:r w:rsidRPr="005C3814">
              <w:rPr>
                <w:rFonts w:ascii="Times New Roman" w:eastAsia="Arial Unicode MS" w:hAnsi="Times New Roman" w:cs="Times New Roman"/>
                <w:sz w:val="24"/>
                <w:szCs w:val="24"/>
                <w:bdr w:val="nil"/>
                <w:lang w:eastAsia="x-none"/>
              </w:rPr>
              <w:t>mieles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panašių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ląstelių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spermatozoidų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gleivių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dokumentas</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i/>
                <w:iCs/>
                <w:sz w:val="24"/>
                <w:szCs w:val="24"/>
                <w:bdr w:val="nil"/>
                <w:lang w:eastAsia="x-none"/>
              </w:rPr>
              <w:t xml:space="preserve">UF-4000_GI_2004_lt psl.46;       </w:t>
            </w:r>
            <w:r w:rsidRPr="005C3814">
              <w:rPr>
                <w:rFonts w:ascii="Times New Roman" w:eastAsia="Arial Unicode MS" w:hAnsi="Times New Roman" w:cs="Times New Roman"/>
                <w:i/>
                <w:iCs/>
                <w:sz w:val="24"/>
                <w:szCs w:val="24"/>
                <w:u w:val="single"/>
                <w:bdr w:val="nil"/>
                <w:lang w:eastAsia="x-none"/>
              </w:rPr>
              <w:t>https://www.sysmex-europe.com/products/products-detail/uf-50004000.html</w:t>
            </w:r>
          </w:p>
        </w:tc>
      </w:tr>
      <w:tr w:rsidR="005C3814" w:rsidRPr="005C3814" w14:paraId="733B6841" w14:textId="77777777" w:rsidTr="005C3814">
        <w:trPr>
          <w:trHeight w:val="2700"/>
        </w:trPr>
        <w:tc>
          <w:tcPr>
            <w:tcW w:w="1452" w:type="dxa"/>
            <w:hideMark/>
          </w:tcPr>
          <w:p w14:paraId="432C9506"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Nustatomi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diagnostiniai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parametrai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kūno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skysčių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mėginyje</w:t>
            </w:r>
            <w:proofErr w:type="spellEnd"/>
            <w:r w:rsidRPr="005C3814">
              <w:rPr>
                <w:rFonts w:ascii="Times New Roman" w:eastAsia="Arial Unicode MS" w:hAnsi="Times New Roman" w:cs="Times New Roman"/>
                <w:sz w:val="24"/>
                <w:szCs w:val="24"/>
                <w:bdr w:val="nil"/>
                <w:lang w:eastAsia="x-none"/>
              </w:rPr>
              <w:t>.</w:t>
            </w:r>
          </w:p>
        </w:tc>
        <w:tc>
          <w:tcPr>
            <w:tcW w:w="559" w:type="dxa"/>
            <w:hideMark/>
          </w:tcPr>
          <w:p w14:paraId="205DD508"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4AC2632E"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Eritrocitų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leukocitų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mononuklearų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mononuklearų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procentais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santykinio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polimorfonuklearų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polimorfonuklearų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procentais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santykinio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epitelio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ląstelių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bakterijų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1E63BC4C"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Nustatomi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diagnostiniai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parametrai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kūno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skysčių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mėginyje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eritrocitų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leukocitų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mononuklearų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mononuklearų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procentais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santykinio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polimorfonuklearų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polimorfonuklearų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procentais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santykinio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epitelio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ląstelių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bakterijų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dokumentai</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i/>
                <w:iCs/>
                <w:sz w:val="24"/>
                <w:szCs w:val="24"/>
                <w:bdr w:val="nil"/>
                <w:lang w:eastAsia="x-none"/>
              </w:rPr>
              <w:t>UF-4000_GI_2004_lt psl.</w:t>
            </w:r>
            <w:proofErr w:type="gramStart"/>
            <w:r w:rsidRPr="005C3814">
              <w:rPr>
                <w:rFonts w:ascii="Times New Roman" w:eastAsia="Arial Unicode MS" w:hAnsi="Times New Roman" w:cs="Times New Roman"/>
                <w:i/>
                <w:iCs/>
                <w:sz w:val="24"/>
                <w:szCs w:val="24"/>
                <w:bdr w:val="nil"/>
                <w:lang w:eastAsia="x-none"/>
              </w:rPr>
              <w:t xml:space="preserve">46;   </w:t>
            </w:r>
            <w:proofErr w:type="gramEnd"/>
            <w:r w:rsidRPr="005C3814">
              <w:rPr>
                <w:rFonts w:ascii="Times New Roman" w:eastAsia="Arial Unicode MS" w:hAnsi="Times New Roman" w:cs="Times New Roman"/>
                <w:i/>
                <w:iCs/>
                <w:sz w:val="24"/>
                <w:szCs w:val="24"/>
                <w:bdr w:val="nil"/>
                <w:lang w:eastAsia="x-none"/>
              </w:rPr>
              <w:t xml:space="preserve"> </w:t>
            </w:r>
            <w:r w:rsidRPr="005C3814">
              <w:rPr>
                <w:rFonts w:ascii="Times New Roman" w:eastAsia="Arial Unicode MS" w:hAnsi="Times New Roman" w:cs="Times New Roman"/>
                <w:i/>
                <w:iCs/>
                <w:sz w:val="24"/>
                <w:szCs w:val="24"/>
                <w:u w:val="single"/>
                <w:bdr w:val="nil"/>
                <w:lang w:eastAsia="x-none"/>
              </w:rPr>
              <w:t>https://www.sysmex-europe.com/academy/knowledge-centre/body-fluids.html</w:t>
            </w:r>
          </w:p>
        </w:tc>
      </w:tr>
      <w:tr w:rsidR="005C3814" w:rsidRPr="005C3814" w14:paraId="1DEB311F" w14:textId="77777777" w:rsidTr="005C3814">
        <w:trPr>
          <w:trHeight w:val="2190"/>
        </w:trPr>
        <w:tc>
          <w:tcPr>
            <w:tcW w:w="1452" w:type="dxa"/>
            <w:hideMark/>
          </w:tcPr>
          <w:p w14:paraId="491B6BBE"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Kūno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skysčių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mėginiai</w:t>
            </w:r>
            <w:proofErr w:type="spellEnd"/>
            <w:r w:rsidRPr="005C3814">
              <w:rPr>
                <w:rFonts w:ascii="Times New Roman" w:eastAsia="Arial Unicode MS" w:hAnsi="Times New Roman" w:cs="Times New Roman"/>
                <w:sz w:val="24"/>
                <w:szCs w:val="24"/>
                <w:bdr w:val="nil"/>
                <w:lang w:eastAsia="x-none"/>
              </w:rPr>
              <w:t>.</w:t>
            </w:r>
          </w:p>
        </w:tc>
        <w:tc>
          <w:tcPr>
            <w:tcW w:w="559" w:type="dxa"/>
            <w:hideMark/>
          </w:tcPr>
          <w:p w14:paraId="3C0121AE"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
        </w:tc>
        <w:tc>
          <w:tcPr>
            <w:tcW w:w="2379" w:type="dxa"/>
            <w:hideMark/>
          </w:tcPr>
          <w:p w14:paraId="1275D8E5"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Likvoras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pleuros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pilvaplėvės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perikardo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sinovinis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nuolatinės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ambulatorinės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peritoninės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dializės</w:t>
            </w:r>
            <w:proofErr w:type="spellEnd"/>
            <w:r w:rsidRPr="005C3814">
              <w:rPr>
                <w:rFonts w:ascii="Times New Roman" w:eastAsia="Arial Unicode MS" w:hAnsi="Times New Roman" w:cs="Times New Roman"/>
                <w:sz w:val="24"/>
                <w:szCs w:val="24"/>
                <w:bdr w:val="nil"/>
                <w:lang w:eastAsia="x-none"/>
              </w:rPr>
              <w:t xml:space="preserve"> (CAPD) </w:t>
            </w:r>
            <w:proofErr w:type="spellStart"/>
            <w:r w:rsidRPr="005C3814">
              <w:rPr>
                <w:rFonts w:ascii="Times New Roman" w:eastAsia="Arial Unicode MS" w:hAnsi="Times New Roman" w:cs="Times New Roman"/>
                <w:sz w:val="24"/>
                <w:szCs w:val="24"/>
                <w:bdr w:val="nil"/>
                <w:lang w:eastAsia="x-none"/>
              </w:rPr>
              <w:t>skystis</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4E0E8402"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Tiriami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kūno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skysčių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mėginiai</w:t>
            </w:r>
            <w:proofErr w:type="spellEnd"/>
            <w:r w:rsidRPr="005C3814">
              <w:rPr>
                <w:rFonts w:ascii="Times New Roman" w:eastAsia="Arial Unicode MS" w:hAnsi="Times New Roman" w:cs="Times New Roman"/>
                <w:sz w:val="24"/>
                <w:szCs w:val="24"/>
                <w:bdr w:val="nil"/>
                <w:lang w:eastAsia="x-none"/>
              </w:rPr>
              <w:t xml:space="preserve"> - tai galvos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stuburo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smegenų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skystis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kitaip</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likvoras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serozinis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skystis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kitaip</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pilvaplėvės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perikardo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pleuros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sinovinis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skystis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pilvaplėvės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dializės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skystis</w:t>
            </w:r>
            <w:proofErr w:type="spellEnd"/>
            <w:r w:rsidRPr="005C3814">
              <w:rPr>
                <w:rFonts w:ascii="Times New Roman" w:eastAsia="Arial Unicode MS" w:hAnsi="Times New Roman" w:cs="Times New Roman"/>
                <w:sz w:val="24"/>
                <w:szCs w:val="24"/>
                <w:bdr w:val="nil"/>
                <w:lang w:eastAsia="x-none"/>
              </w:rPr>
              <w:t xml:space="preserve"> (</w:t>
            </w:r>
            <w:proofErr w:type="spellStart"/>
            <w:proofErr w:type="gramStart"/>
            <w:r w:rsidRPr="005C3814">
              <w:rPr>
                <w:rFonts w:ascii="Times New Roman" w:eastAsia="Arial Unicode MS" w:hAnsi="Times New Roman" w:cs="Times New Roman"/>
                <w:sz w:val="24"/>
                <w:szCs w:val="24"/>
                <w:bdr w:val="nil"/>
                <w:lang w:eastAsia="x-none"/>
              </w:rPr>
              <w:t>kitaip</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nuolatinės</w:t>
            </w:r>
            <w:proofErr w:type="spellEnd"/>
            <w:proofErr w:type="gram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ambulatorinės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peritoninės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dializės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skystis</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dokumentas</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i/>
                <w:iCs/>
                <w:sz w:val="24"/>
                <w:szCs w:val="24"/>
                <w:bdr w:val="nil"/>
                <w:lang w:eastAsia="x-none"/>
              </w:rPr>
              <w:t xml:space="preserve">UF-4000_BO_1809_lt,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 xml:space="preserve">. </w:t>
            </w:r>
            <w:proofErr w:type="gramStart"/>
            <w:r w:rsidRPr="005C3814">
              <w:rPr>
                <w:rFonts w:ascii="Times New Roman" w:eastAsia="Arial Unicode MS" w:hAnsi="Times New Roman" w:cs="Times New Roman"/>
                <w:i/>
                <w:iCs/>
                <w:sz w:val="24"/>
                <w:szCs w:val="24"/>
                <w:bdr w:val="nil"/>
                <w:lang w:eastAsia="x-none"/>
              </w:rPr>
              <w:t xml:space="preserve">61;   </w:t>
            </w:r>
            <w:proofErr w:type="gramEnd"/>
            <w:r w:rsidRPr="005C3814">
              <w:rPr>
                <w:rFonts w:ascii="Times New Roman" w:eastAsia="Arial Unicode MS" w:hAnsi="Times New Roman" w:cs="Times New Roman"/>
                <w:i/>
                <w:iCs/>
                <w:sz w:val="24"/>
                <w:szCs w:val="24"/>
                <w:u w:val="single"/>
                <w:bdr w:val="nil"/>
                <w:lang w:eastAsia="x-none"/>
              </w:rPr>
              <w:t>https://www.sysmex-europe.com/academy/knowledge-centre/body-fluids.html</w:t>
            </w:r>
          </w:p>
        </w:tc>
      </w:tr>
      <w:tr w:rsidR="005C3814" w:rsidRPr="005C3814" w14:paraId="3750B415" w14:textId="77777777" w:rsidTr="005C3814">
        <w:trPr>
          <w:trHeight w:val="1281"/>
        </w:trPr>
        <w:tc>
          <w:tcPr>
            <w:tcW w:w="1452" w:type="dxa"/>
            <w:hideMark/>
          </w:tcPr>
          <w:p w14:paraId="62C8376B"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Rezultatų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laikymo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atmintyje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pajėgumas</w:t>
            </w:r>
            <w:proofErr w:type="spellEnd"/>
          </w:p>
        </w:tc>
        <w:tc>
          <w:tcPr>
            <w:tcW w:w="559" w:type="dxa"/>
            <w:hideMark/>
          </w:tcPr>
          <w:p w14:paraId="3602F6D0"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2AC35577"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Turi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galimybė</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išsaugoti</w:t>
            </w:r>
            <w:proofErr w:type="spellEnd"/>
            <w:r w:rsidRPr="005C3814">
              <w:rPr>
                <w:rFonts w:ascii="Times New Roman" w:eastAsia="Arial Unicode MS" w:hAnsi="Times New Roman" w:cs="Times New Roman"/>
                <w:sz w:val="24"/>
                <w:szCs w:val="24"/>
                <w:bdr w:val="nil"/>
                <w:lang w:eastAsia="x-none"/>
              </w:rPr>
              <w:t xml:space="preserve"> ne </w:t>
            </w:r>
            <w:proofErr w:type="spellStart"/>
            <w:r w:rsidRPr="005C3814">
              <w:rPr>
                <w:rFonts w:ascii="Times New Roman" w:eastAsia="Arial Unicode MS" w:hAnsi="Times New Roman" w:cs="Times New Roman"/>
                <w:sz w:val="24"/>
                <w:szCs w:val="24"/>
                <w:bdr w:val="nil"/>
                <w:lang w:eastAsia="x-none"/>
              </w:rPr>
              <w:t>mažiau</w:t>
            </w:r>
            <w:proofErr w:type="spellEnd"/>
            <w:r w:rsidRPr="005C3814">
              <w:rPr>
                <w:rFonts w:ascii="Times New Roman" w:eastAsia="Arial Unicode MS" w:hAnsi="Times New Roman" w:cs="Times New Roman"/>
                <w:sz w:val="24"/>
                <w:szCs w:val="24"/>
                <w:bdr w:val="nil"/>
                <w:lang w:eastAsia="x-none"/>
              </w:rPr>
              <w:t xml:space="preserve"> 2500 </w:t>
            </w:r>
            <w:proofErr w:type="spellStart"/>
            <w:r w:rsidRPr="005C3814">
              <w:rPr>
                <w:rFonts w:ascii="Times New Roman" w:eastAsia="Arial Unicode MS" w:hAnsi="Times New Roman" w:cs="Times New Roman"/>
                <w:sz w:val="24"/>
                <w:szCs w:val="24"/>
                <w:bdr w:val="nil"/>
                <w:lang w:eastAsia="x-none"/>
              </w:rPr>
              <w:t>rezultatų</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22B29026"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Yra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galimybė</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išsaugoti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iki</w:t>
            </w:r>
            <w:proofErr w:type="spellEnd"/>
            <w:r w:rsidRPr="005C3814">
              <w:rPr>
                <w:rFonts w:ascii="Times New Roman" w:eastAsia="Arial Unicode MS" w:hAnsi="Times New Roman" w:cs="Times New Roman"/>
                <w:sz w:val="24"/>
                <w:szCs w:val="24"/>
                <w:bdr w:val="nil"/>
                <w:lang w:eastAsia="x-none"/>
              </w:rPr>
              <w:t xml:space="preserve"> 100 000 </w:t>
            </w:r>
            <w:proofErr w:type="spellStart"/>
            <w:r w:rsidRPr="005C3814">
              <w:rPr>
                <w:rFonts w:ascii="Times New Roman" w:eastAsia="Arial Unicode MS" w:hAnsi="Times New Roman" w:cs="Times New Roman"/>
                <w:sz w:val="24"/>
                <w:szCs w:val="24"/>
                <w:bdr w:val="nil"/>
                <w:lang w:eastAsia="x-none"/>
              </w:rPr>
              <w:t>rezultatų</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dokumentas</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i/>
                <w:iCs/>
                <w:sz w:val="24"/>
                <w:szCs w:val="24"/>
                <w:bdr w:val="nil"/>
                <w:lang w:eastAsia="x-none"/>
              </w:rPr>
              <w:t xml:space="preserve"> U-</w:t>
            </w:r>
            <w:proofErr w:type="spellStart"/>
            <w:r w:rsidRPr="005C3814">
              <w:rPr>
                <w:rFonts w:ascii="Times New Roman" w:eastAsia="Arial Unicode MS" w:hAnsi="Times New Roman" w:cs="Times New Roman"/>
                <w:i/>
                <w:iCs/>
                <w:sz w:val="24"/>
                <w:szCs w:val="24"/>
                <w:bdr w:val="nil"/>
                <w:lang w:eastAsia="x-none"/>
              </w:rPr>
              <w:t>WAM_IFU_lt</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 xml:space="preserve">. </w:t>
            </w:r>
            <w:proofErr w:type="gramStart"/>
            <w:r w:rsidRPr="005C3814">
              <w:rPr>
                <w:rFonts w:ascii="Times New Roman" w:eastAsia="Arial Unicode MS" w:hAnsi="Times New Roman" w:cs="Times New Roman"/>
                <w:i/>
                <w:iCs/>
                <w:sz w:val="24"/>
                <w:szCs w:val="24"/>
                <w:bdr w:val="nil"/>
                <w:lang w:eastAsia="x-none"/>
              </w:rPr>
              <w:t xml:space="preserve">259;   </w:t>
            </w:r>
            <w:proofErr w:type="gramEnd"/>
            <w:r w:rsidRPr="005C3814">
              <w:rPr>
                <w:rFonts w:ascii="Times New Roman" w:eastAsia="Arial Unicode MS" w:hAnsi="Times New Roman" w:cs="Times New Roman"/>
                <w:i/>
                <w:iCs/>
                <w:sz w:val="24"/>
                <w:szCs w:val="24"/>
                <w:bdr w:val="nil"/>
                <w:lang w:eastAsia="x-none"/>
              </w:rPr>
              <w:t xml:space="preserve">                </w:t>
            </w:r>
          </w:p>
        </w:tc>
      </w:tr>
      <w:tr w:rsidR="005C3814" w:rsidRPr="005C3814" w14:paraId="50C07A28" w14:textId="77777777" w:rsidTr="005C3814">
        <w:trPr>
          <w:trHeight w:val="1929"/>
        </w:trPr>
        <w:tc>
          <w:tcPr>
            <w:tcW w:w="1452" w:type="dxa"/>
            <w:hideMark/>
          </w:tcPr>
          <w:p w14:paraId="2E195EE6"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lastRenderedPageBreak/>
              <w:t>Prijungimo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w:t>
            </w:r>
            <w:proofErr w:type="spellEnd"/>
            <w:r w:rsidRPr="005C3814">
              <w:rPr>
                <w:rFonts w:ascii="Times New Roman" w:eastAsia="Arial Unicode MS" w:hAnsi="Times New Roman" w:cs="Times New Roman"/>
                <w:sz w:val="24"/>
                <w:szCs w:val="24"/>
                <w:bdr w:val="nil"/>
                <w:lang w:eastAsia="x-none"/>
              </w:rPr>
              <w:t xml:space="preserve"> LIS </w:t>
            </w:r>
            <w:proofErr w:type="spellStart"/>
            <w:r w:rsidRPr="005C3814">
              <w:rPr>
                <w:rFonts w:ascii="Times New Roman" w:eastAsia="Arial Unicode MS" w:hAnsi="Times New Roman" w:cs="Times New Roman"/>
                <w:sz w:val="24"/>
                <w:szCs w:val="24"/>
                <w:bdr w:val="nil"/>
                <w:lang w:eastAsia="x-none"/>
              </w:rPr>
              <w:t>specifikacija</w:t>
            </w:r>
            <w:proofErr w:type="spellEnd"/>
            <w:r w:rsidRPr="005C3814">
              <w:rPr>
                <w:rFonts w:ascii="Times New Roman" w:eastAsia="Arial Unicode MS" w:hAnsi="Times New Roman" w:cs="Times New Roman"/>
                <w:sz w:val="24"/>
                <w:szCs w:val="24"/>
                <w:bdr w:val="nil"/>
                <w:lang w:eastAsia="x-none"/>
              </w:rPr>
              <w:t>.</w:t>
            </w:r>
          </w:p>
        </w:tc>
        <w:tc>
          <w:tcPr>
            <w:tcW w:w="559" w:type="dxa"/>
            <w:hideMark/>
          </w:tcPr>
          <w:p w14:paraId="1E5A6C28"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0DF402C4"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Turi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suderinamas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w:t>
            </w:r>
            <w:proofErr w:type="spellEnd"/>
            <w:r w:rsidRPr="005C3814">
              <w:rPr>
                <w:rFonts w:ascii="Times New Roman" w:eastAsia="Arial Unicode MS" w:hAnsi="Times New Roman" w:cs="Times New Roman"/>
                <w:sz w:val="24"/>
                <w:szCs w:val="24"/>
                <w:bdr w:val="nil"/>
                <w:lang w:eastAsia="x-none"/>
              </w:rPr>
              <w:t xml:space="preserve"> RS-232C </w:t>
            </w:r>
            <w:proofErr w:type="spellStart"/>
            <w:r w:rsidRPr="005C3814">
              <w:rPr>
                <w:rFonts w:ascii="Times New Roman" w:eastAsia="Arial Unicode MS" w:hAnsi="Times New Roman" w:cs="Times New Roman"/>
                <w:sz w:val="24"/>
                <w:szCs w:val="24"/>
                <w:bdr w:val="nil"/>
                <w:lang w:eastAsia="x-none"/>
              </w:rPr>
              <w:t>standartu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Ethernet </w:t>
            </w:r>
            <w:proofErr w:type="spellStart"/>
            <w:r w:rsidRPr="005C3814">
              <w:rPr>
                <w:rFonts w:ascii="Times New Roman" w:eastAsia="Arial Unicode MS" w:hAnsi="Times New Roman" w:cs="Times New Roman"/>
                <w:sz w:val="24"/>
                <w:szCs w:val="24"/>
                <w:bdr w:val="nil"/>
                <w:lang w:eastAsia="x-none"/>
              </w:rPr>
              <w:t>standartu</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651AD093"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Prijungimas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w:t>
            </w:r>
            <w:proofErr w:type="spellEnd"/>
            <w:r w:rsidRPr="005C3814">
              <w:rPr>
                <w:rFonts w:ascii="Times New Roman" w:eastAsia="Arial Unicode MS" w:hAnsi="Times New Roman" w:cs="Times New Roman"/>
                <w:sz w:val="24"/>
                <w:szCs w:val="24"/>
                <w:bdr w:val="nil"/>
                <w:lang w:eastAsia="x-none"/>
              </w:rPr>
              <w:t xml:space="preserve"> LIS </w:t>
            </w:r>
            <w:proofErr w:type="spellStart"/>
            <w:r w:rsidRPr="005C3814">
              <w:rPr>
                <w:rFonts w:ascii="Times New Roman" w:eastAsia="Arial Unicode MS" w:hAnsi="Times New Roman" w:cs="Times New Roman"/>
                <w:sz w:val="24"/>
                <w:szCs w:val="24"/>
                <w:bdr w:val="nil"/>
                <w:lang w:eastAsia="x-none"/>
              </w:rPr>
              <w:t>suderinamas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w:t>
            </w:r>
            <w:proofErr w:type="spellEnd"/>
            <w:r w:rsidRPr="005C3814">
              <w:rPr>
                <w:rFonts w:ascii="Times New Roman" w:eastAsia="Arial Unicode MS" w:hAnsi="Times New Roman" w:cs="Times New Roman"/>
                <w:sz w:val="24"/>
                <w:szCs w:val="24"/>
                <w:bdr w:val="nil"/>
                <w:lang w:eastAsia="x-none"/>
              </w:rPr>
              <w:t xml:space="preserve"> Ethernet </w:t>
            </w:r>
            <w:proofErr w:type="spellStart"/>
            <w:r w:rsidRPr="005C3814">
              <w:rPr>
                <w:rFonts w:ascii="Times New Roman" w:eastAsia="Arial Unicode MS" w:hAnsi="Times New Roman" w:cs="Times New Roman"/>
                <w:sz w:val="24"/>
                <w:szCs w:val="24"/>
                <w:bdr w:val="nil"/>
                <w:lang w:eastAsia="x-none"/>
              </w:rPr>
              <w:t>standartu</w:t>
            </w:r>
            <w:proofErr w:type="spellEnd"/>
            <w:r w:rsidRPr="005C3814">
              <w:rPr>
                <w:rFonts w:ascii="Times New Roman" w:eastAsia="Arial Unicode MS" w:hAnsi="Times New Roman" w:cs="Times New Roman"/>
                <w:sz w:val="24"/>
                <w:szCs w:val="24"/>
                <w:bdr w:val="nil"/>
                <w:lang w:eastAsia="x-none"/>
              </w:rPr>
              <w:t xml:space="preserve"> </w:t>
            </w:r>
            <w:proofErr w:type="spellStart"/>
            <w:proofErr w:type="gram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RS</w:t>
            </w:r>
            <w:proofErr w:type="gramEnd"/>
            <w:r w:rsidRPr="005C3814">
              <w:rPr>
                <w:rFonts w:ascii="Times New Roman" w:eastAsia="Arial Unicode MS" w:hAnsi="Times New Roman" w:cs="Times New Roman"/>
                <w:sz w:val="24"/>
                <w:szCs w:val="24"/>
                <w:bdr w:val="nil"/>
                <w:lang w:eastAsia="x-none"/>
              </w:rPr>
              <w:t xml:space="preserve">-232S </w:t>
            </w:r>
            <w:proofErr w:type="spellStart"/>
            <w:r w:rsidRPr="005C3814">
              <w:rPr>
                <w:rFonts w:ascii="Times New Roman" w:eastAsia="Arial Unicode MS" w:hAnsi="Times New Roman" w:cs="Times New Roman"/>
                <w:sz w:val="24"/>
                <w:szCs w:val="24"/>
                <w:bdr w:val="nil"/>
                <w:lang w:eastAsia="x-none"/>
              </w:rPr>
              <w:t>standartu</w:t>
            </w:r>
            <w:proofErr w:type="spellEnd"/>
            <w:r w:rsidRPr="005C3814">
              <w:rPr>
                <w:rFonts w:ascii="Times New Roman" w:eastAsia="Arial Unicode MS" w:hAnsi="Times New Roman" w:cs="Times New Roman"/>
                <w:sz w:val="24"/>
                <w:szCs w:val="24"/>
                <w:bdr w:val="nil"/>
                <w:lang w:eastAsia="x-none"/>
              </w:rPr>
              <w:t xml:space="preserve"> per </w:t>
            </w:r>
            <w:proofErr w:type="spellStart"/>
            <w:r w:rsidRPr="005C3814">
              <w:rPr>
                <w:rFonts w:ascii="Times New Roman" w:eastAsia="Arial Unicode MS" w:hAnsi="Times New Roman" w:cs="Times New Roman"/>
                <w:sz w:val="24"/>
                <w:szCs w:val="24"/>
                <w:bdr w:val="nil"/>
                <w:lang w:eastAsia="x-none"/>
              </w:rPr>
              <w:t>papildomą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jungtį</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NPort</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dokumentai</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i/>
                <w:iCs/>
                <w:sz w:val="24"/>
                <w:szCs w:val="24"/>
                <w:bdr w:val="nil"/>
                <w:lang w:eastAsia="x-none"/>
              </w:rPr>
              <w:t xml:space="preserve">Suderinimas_su_RS-232_standartu,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 xml:space="preserve">. </w:t>
            </w:r>
            <w:proofErr w:type="gramStart"/>
            <w:r w:rsidRPr="005C3814">
              <w:rPr>
                <w:rFonts w:ascii="Times New Roman" w:eastAsia="Arial Unicode MS" w:hAnsi="Times New Roman" w:cs="Times New Roman"/>
                <w:i/>
                <w:iCs/>
                <w:sz w:val="24"/>
                <w:szCs w:val="24"/>
                <w:bdr w:val="nil"/>
                <w:lang w:eastAsia="x-none"/>
              </w:rPr>
              <w:t xml:space="preserve">5;   </w:t>
            </w:r>
            <w:proofErr w:type="gramEnd"/>
            <w:r w:rsidRPr="005C3814">
              <w:rPr>
                <w:rFonts w:ascii="Times New Roman" w:eastAsia="Arial Unicode MS" w:hAnsi="Times New Roman" w:cs="Times New Roman"/>
                <w:i/>
                <w:iCs/>
                <w:sz w:val="24"/>
                <w:szCs w:val="24"/>
                <w:bdr w:val="nil"/>
                <w:lang w:eastAsia="x-none"/>
              </w:rPr>
              <w:t xml:space="preserve">                                              NPORT 5110A_eng_tds,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 1;</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i/>
                <w:iCs/>
                <w:sz w:val="24"/>
                <w:szCs w:val="24"/>
                <w:bdr w:val="nil"/>
                <w:lang w:eastAsia="x-none"/>
              </w:rPr>
              <w:t xml:space="preserve">U-WAM_ASTM Host Online Specifications_en_V18, 13 </w:t>
            </w:r>
            <w:proofErr w:type="spellStart"/>
            <w:proofErr w:type="gram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 xml:space="preserve">;   </w:t>
            </w:r>
            <w:proofErr w:type="gram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Biovita</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pažyma</w:t>
            </w:r>
            <w:proofErr w:type="spellEnd"/>
            <w:r w:rsidRPr="005C3814">
              <w:rPr>
                <w:rFonts w:ascii="Times New Roman" w:eastAsia="Arial Unicode MS" w:hAnsi="Times New Roman" w:cs="Times New Roman"/>
                <w:i/>
                <w:iCs/>
                <w:sz w:val="24"/>
                <w:szCs w:val="24"/>
                <w:bdr w:val="nil"/>
                <w:lang w:eastAsia="x-none"/>
              </w:rPr>
              <w:t xml:space="preserve">, 1 </w:t>
            </w:r>
            <w:proofErr w:type="spellStart"/>
            <w:r w:rsidRPr="005C3814">
              <w:rPr>
                <w:rFonts w:ascii="Times New Roman" w:eastAsia="Arial Unicode MS" w:hAnsi="Times New Roman" w:cs="Times New Roman"/>
                <w:i/>
                <w:iCs/>
                <w:sz w:val="24"/>
                <w:szCs w:val="24"/>
                <w:bdr w:val="nil"/>
                <w:lang w:eastAsia="x-none"/>
              </w:rPr>
              <w:t>psl</w:t>
            </w:r>
            <w:proofErr w:type="spellEnd"/>
          </w:p>
        </w:tc>
      </w:tr>
      <w:tr w:rsidR="005C3814" w:rsidRPr="005C3814" w14:paraId="53CDE591" w14:textId="77777777" w:rsidTr="005C3814">
        <w:trPr>
          <w:trHeight w:val="2010"/>
        </w:trPr>
        <w:tc>
          <w:tcPr>
            <w:tcW w:w="1452" w:type="dxa"/>
            <w:hideMark/>
          </w:tcPr>
          <w:p w14:paraId="031B39CF"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Palaikomi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komunikacijos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w:t>
            </w:r>
            <w:proofErr w:type="spellEnd"/>
            <w:r w:rsidRPr="005C3814">
              <w:rPr>
                <w:rFonts w:ascii="Times New Roman" w:eastAsia="Arial Unicode MS" w:hAnsi="Times New Roman" w:cs="Times New Roman"/>
                <w:sz w:val="24"/>
                <w:szCs w:val="24"/>
                <w:bdr w:val="nil"/>
                <w:lang w:eastAsia="x-none"/>
              </w:rPr>
              <w:t xml:space="preserve"> LIS </w:t>
            </w:r>
            <w:proofErr w:type="spellStart"/>
            <w:r w:rsidRPr="005C3814">
              <w:rPr>
                <w:rFonts w:ascii="Times New Roman" w:eastAsia="Arial Unicode MS" w:hAnsi="Times New Roman" w:cs="Times New Roman"/>
                <w:sz w:val="24"/>
                <w:szCs w:val="24"/>
                <w:bdr w:val="nil"/>
                <w:lang w:eastAsia="x-none"/>
              </w:rPr>
              <w:t>protokolai</w:t>
            </w:r>
            <w:proofErr w:type="spellEnd"/>
          </w:p>
        </w:tc>
        <w:tc>
          <w:tcPr>
            <w:tcW w:w="559" w:type="dxa"/>
            <w:hideMark/>
          </w:tcPr>
          <w:p w14:paraId="4685758B"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08FB29F2"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ASTM 1394</w:t>
            </w:r>
          </w:p>
        </w:tc>
        <w:tc>
          <w:tcPr>
            <w:tcW w:w="5572" w:type="dxa"/>
            <w:hideMark/>
          </w:tcPr>
          <w:p w14:paraId="2684E83B"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proofErr w:type="gramStart"/>
            <w:r w:rsidRPr="005C3814">
              <w:rPr>
                <w:rFonts w:ascii="Times New Roman" w:eastAsia="Arial Unicode MS" w:hAnsi="Times New Roman" w:cs="Times New Roman"/>
                <w:sz w:val="24"/>
                <w:szCs w:val="24"/>
                <w:bdr w:val="nil"/>
                <w:lang w:eastAsia="x-none"/>
              </w:rPr>
              <w:t>Analizatorius</w:t>
            </w:r>
            <w:proofErr w:type="spellEnd"/>
            <w:r w:rsidRPr="005C3814">
              <w:rPr>
                <w:rFonts w:ascii="Times New Roman" w:eastAsia="Arial Unicode MS" w:hAnsi="Times New Roman" w:cs="Times New Roman"/>
                <w:sz w:val="24"/>
                <w:szCs w:val="24"/>
                <w:bdr w:val="nil"/>
                <w:lang w:eastAsia="x-none"/>
              </w:rPr>
              <w:t xml:space="preserve">  (</w:t>
            </w:r>
            <w:proofErr w:type="spellStart"/>
            <w:proofErr w:type="gramEnd"/>
            <w:r w:rsidRPr="005C3814">
              <w:rPr>
                <w:rFonts w:ascii="Times New Roman" w:eastAsia="Arial Unicode MS" w:hAnsi="Times New Roman" w:cs="Times New Roman"/>
                <w:sz w:val="24"/>
                <w:szCs w:val="24"/>
                <w:bdr w:val="nil"/>
                <w:lang w:eastAsia="x-none"/>
              </w:rPr>
              <w:t>tyrimams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gauti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iš</w:t>
            </w:r>
            <w:proofErr w:type="spellEnd"/>
            <w:r w:rsidRPr="005C3814">
              <w:rPr>
                <w:rFonts w:ascii="Times New Roman" w:eastAsia="Arial Unicode MS" w:hAnsi="Times New Roman" w:cs="Times New Roman"/>
                <w:sz w:val="24"/>
                <w:szCs w:val="24"/>
                <w:bdr w:val="nil"/>
                <w:lang w:eastAsia="x-none"/>
              </w:rPr>
              <w:t xml:space="preserve"> LIS / </w:t>
            </w:r>
            <w:proofErr w:type="spellStart"/>
            <w:r w:rsidRPr="005C3814">
              <w:rPr>
                <w:rFonts w:ascii="Times New Roman" w:eastAsia="Arial Unicode MS" w:hAnsi="Times New Roman" w:cs="Times New Roman"/>
                <w:sz w:val="24"/>
                <w:szCs w:val="24"/>
                <w:bdr w:val="nil"/>
                <w:lang w:eastAsia="x-none"/>
              </w:rPr>
              <w:t>tyrimų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rezultatus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nusiųsti</w:t>
            </w:r>
            <w:proofErr w:type="spellEnd"/>
            <w:r w:rsidRPr="005C3814">
              <w:rPr>
                <w:rFonts w:ascii="Times New Roman" w:eastAsia="Arial Unicode MS" w:hAnsi="Times New Roman" w:cs="Times New Roman"/>
                <w:sz w:val="24"/>
                <w:szCs w:val="24"/>
                <w:bdr w:val="nil"/>
                <w:lang w:eastAsia="x-none"/>
              </w:rPr>
              <w:t xml:space="preserve"> į LIS) </w:t>
            </w:r>
            <w:proofErr w:type="spellStart"/>
            <w:r w:rsidRPr="005C3814">
              <w:rPr>
                <w:rFonts w:ascii="Times New Roman" w:eastAsia="Arial Unicode MS" w:hAnsi="Times New Roman" w:cs="Times New Roman"/>
                <w:sz w:val="24"/>
                <w:szCs w:val="24"/>
                <w:bdr w:val="nil"/>
                <w:lang w:eastAsia="x-none"/>
              </w:rPr>
              <w:t>palaiko</w:t>
            </w:r>
            <w:proofErr w:type="spellEnd"/>
            <w:r w:rsidRPr="005C3814">
              <w:rPr>
                <w:rFonts w:ascii="Times New Roman" w:eastAsia="Arial Unicode MS" w:hAnsi="Times New Roman" w:cs="Times New Roman"/>
                <w:sz w:val="24"/>
                <w:szCs w:val="24"/>
                <w:bdr w:val="nil"/>
                <w:lang w:eastAsia="x-none"/>
              </w:rPr>
              <w:t xml:space="preserve"> ASTM </w:t>
            </w:r>
            <w:proofErr w:type="spellStart"/>
            <w:r w:rsidRPr="005C3814">
              <w:rPr>
                <w:rFonts w:ascii="Times New Roman" w:eastAsia="Arial Unicode MS" w:hAnsi="Times New Roman" w:cs="Times New Roman"/>
                <w:sz w:val="24"/>
                <w:szCs w:val="24"/>
                <w:bdr w:val="nil"/>
                <w:lang w:eastAsia="x-none"/>
              </w:rPr>
              <w:t>standartus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tuo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tarpu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ASTM 1394.     </w:t>
            </w:r>
            <w:r w:rsidRPr="005C3814">
              <w:rPr>
                <w:rFonts w:ascii="Times New Roman" w:eastAsia="Arial Unicode MS" w:hAnsi="Times New Roman" w:cs="Times New Roman"/>
                <w:sz w:val="24"/>
                <w:szCs w:val="24"/>
                <w:bdr w:val="nil"/>
                <w:lang w:eastAsia="x-none"/>
              </w:rPr>
              <w:br/>
              <w:t xml:space="preserve"> </w:t>
            </w:r>
            <w:proofErr w:type="spellStart"/>
            <w:r w:rsidRPr="005C3814">
              <w:rPr>
                <w:rFonts w:ascii="Times New Roman" w:eastAsia="Arial Unicode MS" w:hAnsi="Times New Roman" w:cs="Times New Roman"/>
                <w:sz w:val="24"/>
                <w:szCs w:val="24"/>
                <w:bdr w:val="nil"/>
                <w:lang w:eastAsia="x-none"/>
              </w:rPr>
              <w:t>Įrodantis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dokumentas</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i/>
                <w:iCs/>
                <w:sz w:val="24"/>
                <w:szCs w:val="24"/>
                <w:bdr w:val="nil"/>
                <w:lang w:eastAsia="x-none"/>
              </w:rPr>
              <w:t>U-</w:t>
            </w:r>
            <w:proofErr w:type="spellStart"/>
            <w:r w:rsidRPr="005C3814">
              <w:rPr>
                <w:rFonts w:ascii="Times New Roman" w:eastAsia="Arial Unicode MS" w:hAnsi="Times New Roman" w:cs="Times New Roman"/>
                <w:i/>
                <w:iCs/>
                <w:sz w:val="24"/>
                <w:szCs w:val="24"/>
                <w:bdr w:val="nil"/>
                <w:lang w:eastAsia="x-none"/>
              </w:rPr>
              <w:t>WAM_IFU_lt</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 xml:space="preserve">. </w:t>
            </w:r>
            <w:proofErr w:type="gramStart"/>
            <w:r w:rsidRPr="005C3814">
              <w:rPr>
                <w:rFonts w:ascii="Times New Roman" w:eastAsia="Arial Unicode MS" w:hAnsi="Times New Roman" w:cs="Times New Roman"/>
                <w:i/>
                <w:iCs/>
                <w:sz w:val="24"/>
                <w:szCs w:val="24"/>
                <w:bdr w:val="nil"/>
                <w:lang w:eastAsia="x-none"/>
              </w:rPr>
              <w:t xml:space="preserve">211;   </w:t>
            </w:r>
            <w:proofErr w:type="gramEnd"/>
            <w:r w:rsidRPr="005C3814">
              <w:rPr>
                <w:rFonts w:ascii="Times New Roman" w:eastAsia="Arial Unicode MS" w:hAnsi="Times New Roman" w:cs="Times New Roman"/>
                <w:i/>
                <w:iCs/>
                <w:sz w:val="24"/>
                <w:szCs w:val="24"/>
                <w:bdr w:val="nil"/>
                <w:lang w:eastAsia="x-none"/>
              </w:rPr>
              <w:t xml:space="preserve">               https://www.sysmex-europe.com/products/products-detail/uf-50004000.html ("Documents" </w:t>
            </w:r>
            <w:proofErr w:type="spellStart"/>
            <w:r w:rsidRPr="005C3814">
              <w:rPr>
                <w:rFonts w:ascii="Times New Roman" w:eastAsia="Arial Unicode MS" w:hAnsi="Times New Roman" w:cs="Times New Roman"/>
                <w:i/>
                <w:iCs/>
                <w:sz w:val="24"/>
                <w:szCs w:val="24"/>
                <w:bdr w:val="nil"/>
                <w:lang w:eastAsia="x-none"/>
              </w:rPr>
              <w:t>skiltyje</w:t>
            </w:r>
            <w:proofErr w:type="spellEnd"/>
            <w:r w:rsidRPr="005C3814">
              <w:rPr>
                <w:rFonts w:ascii="Times New Roman" w:eastAsia="Arial Unicode MS" w:hAnsi="Times New Roman" w:cs="Times New Roman"/>
                <w:i/>
                <w:iCs/>
                <w:sz w:val="24"/>
                <w:szCs w:val="24"/>
                <w:bdr w:val="nil"/>
                <w:lang w:eastAsia="x-none"/>
              </w:rPr>
              <w:t>)</w:t>
            </w:r>
          </w:p>
        </w:tc>
      </w:tr>
      <w:tr w:rsidR="005C3814" w:rsidRPr="005C3814" w14:paraId="08A0666B" w14:textId="77777777" w:rsidTr="005C3814">
        <w:trPr>
          <w:trHeight w:val="2841"/>
        </w:trPr>
        <w:tc>
          <w:tcPr>
            <w:tcW w:w="1452" w:type="dxa"/>
            <w:noWrap/>
            <w:hideMark/>
          </w:tcPr>
          <w:p w14:paraId="1CECC61E"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Darbo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vadovas</w:t>
            </w:r>
            <w:proofErr w:type="spellEnd"/>
          </w:p>
        </w:tc>
        <w:tc>
          <w:tcPr>
            <w:tcW w:w="559" w:type="dxa"/>
            <w:noWrap/>
            <w:hideMark/>
          </w:tcPr>
          <w:p w14:paraId="42792997"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3D3D64A4"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Turi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darbo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vadovai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anglų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lietuvių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kalba</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774AB8CC"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Darbo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vadovai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pateikiami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lietuvių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anglų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kalbomis</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dokumentai</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i/>
                <w:iCs/>
                <w:sz w:val="24"/>
                <w:szCs w:val="24"/>
                <w:bdr w:val="nil"/>
                <w:lang w:eastAsia="x-none"/>
              </w:rPr>
              <w:t>UF-4000_BO_1809_lt</w:t>
            </w:r>
            <w:r w:rsidRPr="005C3814">
              <w:rPr>
                <w:rFonts w:ascii="Times New Roman" w:eastAsia="Arial Unicode MS" w:hAnsi="Times New Roman" w:cs="Times New Roman"/>
                <w:i/>
                <w:iCs/>
                <w:sz w:val="24"/>
                <w:szCs w:val="24"/>
                <w:bdr w:val="nil"/>
                <w:lang w:eastAsia="x-none"/>
              </w:rPr>
              <w:br/>
              <w:t>UF-4000_BO_1902_en</w:t>
            </w:r>
            <w:r w:rsidRPr="005C3814">
              <w:rPr>
                <w:rFonts w:ascii="Times New Roman" w:eastAsia="Arial Unicode MS" w:hAnsi="Times New Roman" w:cs="Times New Roman"/>
                <w:i/>
                <w:iCs/>
                <w:sz w:val="24"/>
                <w:szCs w:val="24"/>
                <w:bdr w:val="nil"/>
                <w:lang w:eastAsia="x-none"/>
              </w:rPr>
              <w:br/>
              <w:t>UF-4000_GI_1809_lt</w:t>
            </w:r>
            <w:r w:rsidRPr="005C3814">
              <w:rPr>
                <w:rFonts w:ascii="Times New Roman" w:eastAsia="Arial Unicode MS" w:hAnsi="Times New Roman" w:cs="Times New Roman"/>
                <w:i/>
                <w:iCs/>
                <w:sz w:val="24"/>
                <w:szCs w:val="24"/>
                <w:bdr w:val="nil"/>
                <w:lang w:eastAsia="x-none"/>
              </w:rPr>
              <w:br/>
              <w:t>UF-4000_GI_1902_en</w:t>
            </w:r>
            <w:r w:rsidRPr="005C3814">
              <w:rPr>
                <w:rFonts w:ascii="Times New Roman" w:eastAsia="Arial Unicode MS" w:hAnsi="Times New Roman" w:cs="Times New Roman"/>
                <w:i/>
                <w:iCs/>
                <w:sz w:val="24"/>
                <w:szCs w:val="24"/>
                <w:bdr w:val="nil"/>
                <w:lang w:eastAsia="x-none"/>
              </w:rPr>
              <w:br/>
              <w:t>UF-4000_TS_1809_lt</w:t>
            </w:r>
            <w:r w:rsidRPr="005C3814">
              <w:rPr>
                <w:rFonts w:ascii="Times New Roman" w:eastAsia="Arial Unicode MS" w:hAnsi="Times New Roman" w:cs="Times New Roman"/>
                <w:i/>
                <w:iCs/>
                <w:sz w:val="24"/>
                <w:szCs w:val="24"/>
                <w:bdr w:val="nil"/>
                <w:lang w:eastAsia="x-none"/>
              </w:rPr>
              <w:br/>
              <w:t>UF-4000_TS_1902_en</w:t>
            </w:r>
            <w:r w:rsidRPr="005C3814">
              <w:rPr>
                <w:rFonts w:ascii="Times New Roman" w:eastAsia="Arial Unicode MS" w:hAnsi="Times New Roman" w:cs="Times New Roman"/>
                <w:i/>
                <w:iCs/>
                <w:sz w:val="24"/>
                <w:szCs w:val="24"/>
                <w:bdr w:val="nil"/>
                <w:lang w:eastAsia="x-none"/>
              </w:rPr>
              <w:br/>
              <w:t xml:space="preserve">U-WAM_IFU_1809_lt </w:t>
            </w:r>
            <w:r w:rsidRPr="005C3814">
              <w:rPr>
                <w:rFonts w:ascii="Times New Roman" w:eastAsia="Arial Unicode MS" w:hAnsi="Times New Roman" w:cs="Times New Roman"/>
                <w:i/>
                <w:iCs/>
                <w:sz w:val="24"/>
                <w:szCs w:val="24"/>
                <w:bdr w:val="nil"/>
                <w:lang w:eastAsia="x-none"/>
              </w:rPr>
              <w:br/>
              <w:t>U-WAM_IFU_1809_en</w:t>
            </w:r>
          </w:p>
        </w:tc>
      </w:tr>
      <w:tr w:rsidR="005C3814" w:rsidRPr="005C3814" w14:paraId="0C2C614E" w14:textId="77777777" w:rsidTr="005C3814">
        <w:trPr>
          <w:trHeight w:val="1260"/>
        </w:trPr>
        <w:tc>
          <w:tcPr>
            <w:tcW w:w="1452" w:type="dxa"/>
            <w:hideMark/>
          </w:tcPr>
          <w:p w14:paraId="0C85D78A"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Integracija</w:t>
            </w:r>
            <w:proofErr w:type="spellEnd"/>
            <w:r w:rsidRPr="005C3814">
              <w:rPr>
                <w:rFonts w:ascii="Times New Roman" w:eastAsia="Arial Unicode MS" w:hAnsi="Times New Roman" w:cs="Times New Roman"/>
                <w:sz w:val="24"/>
                <w:szCs w:val="24"/>
                <w:bdr w:val="nil"/>
                <w:lang w:eastAsia="x-none"/>
              </w:rPr>
              <w:t xml:space="preserve"> į </w:t>
            </w:r>
            <w:proofErr w:type="spellStart"/>
            <w:r w:rsidRPr="005C3814">
              <w:rPr>
                <w:rFonts w:ascii="Times New Roman" w:eastAsia="Arial Unicode MS" w:hAnsi="Times New Roman" w:cs="Times New Roman"/>
                <w:sz w:val="24"/>
                <w:szCs w:val="24"/>
                <w:bdr w:val="nil"/>
                <w:lang w:eastAsia="x-none"/>
              </w:rPr>
              <w:t>Laboratorijos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informacinę</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sistemą</w:t>
            </w:r>
            <w:proofErr w:type="spellEnd"/>
          </w:p>
        </w:tc>
        <w:tc>
          <w:tcPr>
            <w:tcW w:w="559" w:type="dxa"/>
            <w:hideMark/>
          </w:tcPr>
          <w:p w14:paraId="05AA733F"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7713EE82"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Analizatorius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turi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integruotis</w:t>
            </w:r>
            <w:proofErr w:type="spellEnd"/>
            <w:r w:rsidRPr="005C3814">
              <w:rPr>
                <w:rFonts w:ascii="Times New Roman" w:eastAsia="Arial Unicode MS" w:hAnsi="Times New Roman" w:cs="Times New Roman"/>
                <w:sz w:val="24"/>
                <w:szCs w:val="24"/>
                <w:bdr w:val="nil"/>
                <w:lang w:eastAsia="x-none"/>
              </w:rPr>
              <w:t xml:space="preserve"> į </w:t>
            </w:r>
            <w:proofErr w:type="spellStart"/>
            <w:r w:rsidRPr="005C3814">
              <w:rPr>
                <w:rFonts w:ascii="Times New Roman" w:eastAsia="Arial Unicode MS" w:hAnsi="Times New Roman" w:cs="Times New Roman"/>
                <w:sz w:val="24"/>
                <w:szCs w:val="24"/>
                <w:bdr w:val="nil"/>
                <w:lang w:eastAsia="x-none"/>
              </w:rPr>
              <w:t>turimą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laboratorijos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informacinę</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sistemą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PanelLIMS</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52B1DB06"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Analizatorius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integruojasi</w:t>
            </w:r>
            <w:proofErr w:type="spellEnd"/>
            <w:r w:rsidRPr="005C3814">
              <w:rPr>
                <w:rFonts w:ascii="Times New Roman" w:eastAsia="Arial Unicode MS" w:hAnsi="Times New Roman" w:cs="Times New Roman"/>
                <w:sz w:val="24"/>
                <w:szCs w:val="24"/>
                <w:bdr w:val="nil"/>
                <w:lang w:eastAsia="x-none"/>
              </w:rPr>
              <w:t xml:space="preserve"> į </w:t>
            </w:r>
            <w:proofErr w:type="spellStart"/>
            <w:r w:rsidRPr="005C3814">
              <w:rPr>
                <w:rFonts w:ascii="Times New Roman" w:eastAsia="Arial Unicode MS" w:hAnsi="Times New Roman" w:cs="Times New Roman"/>
                <w:sz w:val="24"/>
                <w:szCs w:val="24"/>
                <w:bdr w:val="nil"/>
                <w:lang w:eastAsia="x-none"/>
              </w:rPr>
              <w:t>ligoninės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turimą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laboratorijos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informacinę</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sistemą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PanelLIMS</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t xml:space="preserve"> </w:t>
            </w:r>
            <w:proofErr w:type="spellStart"/>
            <w:r w:rsidRPr="005C3814">
              <w:rPr>
                <w:rFonts w:ascii="Times New Roman" w:eastAsia="Arial Unicode MS" w:hAnsi="Times New Roman" w:cs="Times New Roman"/>
                <w:sz w:val="24"/>
                <w:szCs w:val="24"/>
                <w:bdr w:val="nil"/>
                <w:lang w:eastAsia="x-none"/>
              </w:rPr>
              <w:t>Įrodantis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dokumentas</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Biovita</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pažyma</w:t>
            </w:r>
            <w:proofErr w:type="spellEnd"/>
            <w:r w:rsidRPr="005C3814">
              <w:rPr>
                <w:rFonts w:ascii="Times New Roman" w:eastAsia="Arial Unicode MS" w:hAnsi="Times New Roman" w:cs="Times New Roman"/>
                <w:i/>
                <w:iCs/>
                <w:sz w:val="24"/>
                <w:szCs w:val="24"/>
                <w:bdr w:val="nil"/>
                <w:lang w:eastAsia="x-none"/>
              </w:rPr>
              <w:t xml:space="preserve">, 1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w:t>
            </w:r>
          </w:p>
        </w:tc>
      </w:tr>
      <w:tr w:rsidR="005C3814" w:rsidRPr="005C3814" w14:paraId="28468DCF" w14:textId="77777777" w:rsidTr="005C3814">
        <w:trPr>
          <w:trHeight w:val="3780"/>
        </w:trPr>
        <w:tc>
          <w:tcPr>
            <w:tcW w:w="1452" w:type="dxa"/>
            <w:hideMark/>
          </w:tcPr>
          <w:p w14:paraId="1D9DA4EF"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Tyrimų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protokolai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aprašymai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naudojimo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instrukcijos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saugos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duomenų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lapai</w:t>
            </w:r>
            <w:proofErr w:type="spellEnd"/>
          </w:p>
        </w:tc>
        <w:tc>
          <w:tcPr>
            <w:tcW w:w="559" w:type="dxa"/>
            <w:hideMark/>
          </w:tcPr>
          <w:p w14:paraId="43CD361F"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32A2202D"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Turi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protokolai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aprašymai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naudojimo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instrukcijos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saugos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duomenų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lapai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kita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procesu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susijusi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svarbi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informacija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esant</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pakeitimams</w:t>
            </w:r>
            <w:proofErr w:type="spellEnd"/>
            <w:r w:rsidRPr="005C3814">
              <w:rPr>
                <w:rFonts w:ascii="Times New Roman" w:eastAsia="Arial Unicode MS" w:hAnsi="Times New Roman" w:cs="Times New Roman"/>
                <w:sz w:val="24"/>
                <w:szCs w:val="24"/>
                <w:bdr w:val="nil"/>
                <w:lang w:eastAsia="x-none"/>
              </w:rPr>
              <w:t xml:space="preserve"> - </w:t>
            </w:r>
            <w:proofErr w:type="spellStart"/>
            <w:r w:rsidRPr="005C3814">
              <w:rPr>
                <w:rFonts w:ascii="Times New Roman" w:eastAsia="Arial Unicode MS" w:hAnsi="Times New Roman" w:cs="Times New Roman"/>
                <w:sz w:val="24"/>
                <w:szCs w:val="24"/>
                <w:bdr w:val="nil"/>
                <w:lang w:eastAsia="x-none"/>
              </w:rPr>
              <w:t>skubiai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atnaujinami</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10B91AD1"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Tyrimų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protokolai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aprašymai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naudojimo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instrukcijos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saugos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duomenų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lapai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kita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procesu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susijusi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svarbi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informacija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yra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pateikiama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esant</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pakeitimams</w:t>
            </w:r>
            <w:proofErr w:type="spellEnd"/>
            <w:r w:rsidRPr="005C3814">
              <w:rPr>
                <w:rFonts w:ascii="Times New Roman" w:eastAsia="Arial Unicode MS" w:hAnsi="Times New Roman" w:cs="Times New Roman"/>
                <w:sz w:val="24"/>
                <w:szCs w:val="24"/>
                <w:bdr w:val="nil"/>
                <w:lang w:eastAsia="x-none"/>
              </w:rPr>
              <w:t xml:space="preserve"> - </w:t>
            </w:r>
            <w:proofErr w:type="spellStart"/>
            <w:r w:rsidRPr="005C3814">
              <w:rPr>
                <w:rFonts w:ascii="Times New Roman" w:eastAsia="Arial Unicode MS" w:hAnsi="Times New Roman" w:cs="Times New Roman"/>
                <w:sz w:val="24"/>
                <w:szCs w:val="24"/>
                <w:bdr w:val="nil"/>
                <w:lang w:eastAsia="x-none"/>
              </w:rPr>
              <w:t>skubiai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atnaujinami</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dokumentai</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Tyrimų</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protokolai_EN_ir_LT</w:t>
            </w:r>
            <w:proofErr w:type="spellEnd"/>
            <w:r w:rsidRPr="005C3814">
              <w:rPr>
                <w:rFonts w:ascii="Times New Roman" w:eastAsia="Arial Unicode MS" w:hAnsi="Times New Roman" w:cs="Times New Roman"/>
                <w:i/>
                <w:iCs/>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Biovita</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pažyma</w:t>
            </w:r>
            <w:proofErr w:type="spellEnd"/>
            <w:r w:rsidRPr="005C3814">
              <w:rPr>
                <w:rFonts w:ascii="Times New Roman" w:eastAsia="Arial Unicode MS" w:hAnsi="Times New Roman" w:cs="Times New Roman"/>
                <w:i/>
                <w:iCs/>
                <w:sz w:val="24"/>
                <w:szCs w:val="24"/>
                <w:bdr w:val="nil"/>
                <w:lang w:eastAsia="x-none"/>
              </w:rPr>
              <w:t xml:space="preserve">, 2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w:t>
            </w:r>
            <w:r w:rsidRPr="005C3814">
              <w:rPr>
                <w:rFonts w:ascii="Times New Roman" w:eastAsia="Arial Unicode MS" w:hAnsi="Times New Roman" w:cs="Times New Roman"/>
                <w:i/>
                <w:iCs/>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Aprašymai_instrukcijos_darbo</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metodikos</w:t>
            </w:r>
            <w:proofErr w:type="spellEnd"/>
            <w:r w:rsidRPr="005C3814">
              <w:rPr>
                <w:rFonts w:ascii="Times New Roman" w:eastAsia="Arial Unicode MS" w:hAnsi="Times New Roman" w:cs="Times New Roman"/>
                <w:i/>
                <w:iCs/>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Saugos</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duomenų</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lapai</w:t>
            </w:r>
            <w:proofErr w:type="spellEnd"/>
            <w:r w:rsidRPr="005C3814">
              <w:rPr>
                <w:rFonts w:ascii="Times New Roman" w:eastAsia="Arial Unicode MS" w:hAnsi="Times New Roman" w:cs="Times New Roman"/>
                <w:i/>
                <w:iCs/>
                <w:sz w:val="24"/>
                <w:szCs w:val="24"/>
                <w:bdr w:val="nil"/>
                <w:lang w:eastAsia="x-none"/>
              </w:rPr>
              <w:t xml:space="preserve"> 1</w:t>
            </w:r>
            <w:r w:rsidRPr="005C3814">
              <w:rPr>
                <w:rFonts w:ascii="Times New Roman" w:eastAsia="Arial Unicode MS" w:hAnsi="Times New Roman" w:cs="Times New Roman"/>
                <w:i/>
                <w:iCs/>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Saugos</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duomenų</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lapai</w:t>
            </w:r>
            <w:proofErr w:type="spellEnd"/>
            <w:r w:rsidRPr="005C3814">
              <w:rPr>
                <w:rFonts w:ascii="Times New Roman" w:eastAsia="Arial Unicode MS" w:hAnsi="Times New Roman" w:cs="Times New Roman"/>
                <w:i/>
                <w:iCs/>
                <w:sz w:val="24"/>
                <w:szCs w:val="24"/>
                <w:bdr w:val="nil"/>
                <w:lang w:eastAsia="x-none"/>
              </w:rPr>
              <w:t xml:space="preserve"> 2</w:t>
            </w:r>
            <w:r w:rsidRPr="005C3814">
              <w:rPr>
                <w:rFonts w:ascii="Times New Roman" w:eastAsia="Arial Unicode MS" w:hAnsi="Times New Roman" w:cs="Times New Roman"/>
                <w:i/>
                <w:iCs/>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Saugos</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duomenų</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lapai</w:t>
            </w:r>
            <w:proofErr w:type="spellEnd"/>
            <w:r w:rsidRPr="005C3814">
              <w:rPr>
                <w:rFonts w:ascii="Times New Roman" w:eastAsia="Arial Unicode MS" w:hAnsi="Times New Roman" w:cs="Times New Roman"/>
                <w:i/>
                <w:iCs/>
                <w:sz w:val="24"/>
                <w:szCs w:val="24"/>
                <w:bdr w:val="nil"/>
                <w:lang w:eastAsia="x-none"/>
              </w:rPr>
              <w:t xml:space="preserve"> 3;                                                                  </w:t>
            </w:r>
            <w:r w:rsidRPr="005C3814">
              <w:rPr>
                <w:rFonts w:ascii="Times New Roman" w:eastAsia="Arial Unicode MS" w:hAnsi="Times New Roman" w:cs="Times New Roman"/>
                <w:i/>
                <w:iCs/>
                <w:sz w:val="24"/>
                <w:szCs w:val="24"/>
                <w:u w:val="single"/>
                <w:bdr w:val="nil"/>
                <w:lang w:eastAsia="x-none"/>
              </w:rPr>
              <w:t xml:space="preserve">https://www.sysmex-europe.com/products/products-detail/uf-50004000.html ("Documents" </w:t>
            </w:r>
            <w:proofErr w:type="spellStart"/>
            <w:r w:rsidRPr="005C3814">
              <w:rPr>
                <w:rFonts w:ascii="Times New Roman" w:eastAsia="Arial Unicode MS" w:hAnsi="Times New Roman" w:cs="Times New Roman"/>
                <w:i/>
                <w:iCs/>
                <w:sz w:val="24"/>
                <w:szCs w:val="24"/>
                <w:u w:val="single"/>
                <w:bdr w:val="nil"/>
                <w:lang w:eastAsia="x-none"/>
              </w:rPr>
              <w:t>skiltyje</w:t>
            </w:r>
            <w:proofErr w:type="spellEnd"/>
            <w:r w:rsidRPr="005C3814">
              <w:rPr>
                <w:rFonts w:ascii="Times New Roman" w:eastAsia="Arial Unicode MS" w:hAnsi="Times New Roman" w:cs="Times New Roman"/>
                <w:i/>
                <w:iCs/>
                <w:sz w:val="24"/>
                <w:szCs w:val="24"/>
                <w:u w:val="single"/>
                <w:bdr w:val="nil"/>
                <w:lang w:eastAsia="x-none"/>
              </w:rPr>
              <w:t>)</w:t>
            </w:r>
          </w:p>
        </w:tc>
      </w:tr>
      <w:tr w:rsidR="005C3814" w:rsidRPr="005C3814" w14:paraId="44BA4863" w14:textId="77777777" w:rsidTr="005C3814">
        <w:trPr>
          <w:trHeight w:val="2769"/>
        </w:trPr>
        <w:tc>
          <w:tcPr>
            <w:tcW w:w="1452" w:type="dxa"/>
            <w:hideMark/>
          </w:tcPr>
          <w:p w14:paraId="35BAF56C"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lastRenderedPageBreak/>
              <w:t xml:space="preserve"> </w:t>
            </w:r>
            <w:proofErr w:type="spellStart"/>
            <w:r w:rsidRPr="005C3814">
              <w:rPr>
                <w:rFonts w:ascii="Times New Roman" w:eastAsia="Arial Unicode MS" w:hAnsi="Times New Roman" w:cs="Times New Roman"/>
                <w:sz w:val="24"/>
                <w:szCs w:val="24"/>
                <w:bdr w:val="nil"/>
                <w:lang w:eastAsia="x-none"/>
              </w:rPr>
              <w:t>Programinės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įrangos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versijos</w:t>
            </w:r>
            <w:proofErr w:type="spellEnd"/>
          </w:p>
        </w:tc>
        <w:tc>
          <w:tcPr>
            <w:tcW w:w="559" w:type="dxa"/>
            <w:hideMark/>
          </w:tcPr>
          <w:p w14:paraId="6066050D"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44DCB53D"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Tiekėjai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turi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įsipareigoti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kuo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skubiau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informuoti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vartotoją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detalią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informaciją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apie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pakeitimus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atnaujinimus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įtaką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pacientų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rezultatams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proofErr w:type="gramStart"/>
            <w:r w:rsidRPr="005C3814">
              <w:rPr>
                <w:rFonts w:ascii="Times New Roman" w:eastAsia="Arial Unicode MS" w:hAnsi="Times New Roman" w:cs="Times New Roman"/>
                <w:sz w:val="24"/>
                <w:szCs w:val="24"/>
                <w:bdr w:val="nil"/>
                <w:lang w:eastAsia="x-none"/>
              </w:rPr>
              <w:t>atlikti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proofErr w:type="gram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pateiktus</w:t>
            </w:r>
            <w:proofErr w:type="spellEnd"/>
            <w:r w:rsidRPr="005C3814">
              <w:rPr>
                <w:rFonts w:ascii="Times New Roman" w:eastAsia="Arial Unicode MS" w:hAnsi="Times New Roman" w:cs="Times New Roman"/>
                <w:sz w:val="24"/>
                <w:szCs w:val="24"/>
                <w:bdr w:val="nil"/>
                <w:lang w:eastAsia="x-none"/>
              </w:rPr>
              <w:t>/</w:t>
            </w:r>
            <w:proofErr w:type="spellStart"/>
            <w:r w:rsidRPr="005C3814">
              <w:rPr>
                <w:rFonts w:ascii="Times New Roman" w:eastAsia="Arial Unicode MS" w:hAnsi="Times New Roman" w:cs="Times New Roman"/>
                <w:sz w:val="24"/>
                <w:szCs w:val="24"/>
                <w:bdr w:val="nil"/>
                <w:lang w:eastAsia="x-none"/>
              </w:rPr>
              <w:t>numatytus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programinės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įrangos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versijų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pakeitimus</w:t>
            </w:r>
            <w:proofErr w:type="spellEnd"/>
            <w:r w:rsidRPr="005C3814">
              <w:rPr>
                <w:rFonts w:ascii="Times New Roman" w:eastAsia="Arial Unicode MS" w:hAnsi="Times New Roman" w:cs="Times New Roman"/>
                <w:sz w:val="24"/>
                <w:szCs w:val="24"/>
                <w:bdr w:val="nil"/>
                <w:lang w:eastAsia="x-none"/>
              </w:rPr>
              <w:t>/</w:t>
            </w:r>
            <w:proofErr w:type="spellStart"/>
            <w:r w:rsidRPr="005C3814">
              <w:rPr>
                <w:rFonts w:ascii="Times New Roman" w:eastAsia="Arial Unicode MS" w:hAnsi="Times New Roman" w:cs="Times New Roman"/>
                <w:sz w:val="24"/>
                <w:szCs w:val="24"/>
                <w:bdr w:val="nil"/>
                <w:lang w:eastAsia="x-none"/>
              </w:rPr>
              <w:t>atnaujinimus</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6221C61E"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Tiekėjas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įsipareigoja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kuo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skubiau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informuoti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vartotoją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detalią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informaciją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dėl</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programinės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įrangos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versijos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atnaujinimo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pakeitimo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įtaką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pacientų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rezultatams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proofErr w:type="gramStart"/>
            <w:r w:rsidRPr="005C3814">
              <w:rPr>
                <w:rFonts w:ascii="Times New Roman" w:eastAsia="Arial Unicode MS" w:hAnsi="Times New Roman" w:cs="Times New Roman"/>
                <w:sz w:val="24"/>
                <w:szCs w:val="24"/>
                <w:bdr w:val="nil"/>
                <w:lang w:eastAsia="x-none"/>
              </w:rPr>
              <w:t>atlikti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proofErr w:type="gram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pateiktus</w:t>
            </w:r>
            <w:proofErr w:type="spellEnd"/>
            <w:r w:rsidRPr="005C3814">
              <w:rPr>
                <w:rFonts w:ascii="Times New Roman" w:eastAsia="Arial Unicode MS" w:hAnsi="Times New Roman" w:cs="Times New Roman"/>
                <w:sz w:val="24"/>
                <w:szCs w:val="24"/>
                <w:bdr w:val="nil"/>
                <w:lang w:eastAsia="x-none"/>
              </w:rPr>
              <w:t>/</w:t>
            </w:r>
            <w:proofErr w:type="spellStart"/>
            <w:r w:rsidRPr="005C3814">
              <w:rPr>
                <w:rFonts w:ascii="Times New Roman" w:eastAsia="Arial Unicode MS" w:hAnsi="Times New Roman" w:cs="Times New Roman"/>
                <w:sz w:val="24"/>
                <w:szCs w:val="24"/>
                <w:bdr w:val="nil"/>
                <w:lang w:eastAsia="x-none"/>
              </w:rPr>
              <w:t>numatytus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programinės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įrangos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versijų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pakeitimus</w:t>
            </w:r>
            <w:proofErr w:type="spellEnd"/>
            <w:r w:rsidRPr="005C3814">
              <w:rPr>
                <w:rFonts w:ascii="Times New Roman" w:eastAsia="Arial Unicode MS" w:hAnsi="Times New Roman" w:cs="Times New Roman"/>
                <w:sz w:val="24"/>
                <w:szCs w:val="24"/>
                <w:bdr w:val="nil"/>
                <w:lang w:eastAsia="x-none"/>
              </w:rPr>
              <w:t>/</w:t>
            </w:r>
            <w:proofErr w:type="spellStart"/>
            <w:r w:rsidRPr="005C3814">
              <w:rPr>
                <w:rFonts w:ascii="Times New Roman" w:eastAsia="Arial Unicode MS" w:hAnsi="Times New Roman" w:cs="Times New Roman"/>
                <w:sz w:val="24"/>
                <w:szCs w:val="24"/>
                <w:bdr w:val="nil"/>
                <w:lang w:eastAsia="x-none"/>
              </w:rPr>
              <w:t>atnaujinimus</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sz w:val="24"/>
                <w:szCs w:val="24"/>
                <w:bdr w:val="nil"/>
                <w:lang w:eastAsia="x-none"/>
              </w:rPr>
              <w:br/>
              <w:t xml:space="preserve"> </w:t>
            </w:r>
            <w:proofErr w:type="spellStart"/>
            <w:r w:rsidRPr="005C3814">
              <w:rPr>
                <w:rFonts w:ascii="Times New Roman" w:eastAsia="Arial Unicode MS" w:hAnsi="Times New Roman" w:cs="Times New Roman"/>
                <w:sz w:val="24"/>
                <w:szCs w:val="24"/>
                <w:bdr w:val="nil"/>
                <w:lang w:eastAsia="x-none"/>
              </w:rPr>
              <w:t>Įrodantis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dokumentas</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Biovita</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pažyma</w:t>
            </w:r>
            <w:proofErr w:type="spellEnd"/>
            <w:r w:rsidRPr="005C3814">
              <w:rPr>
                <w:rFonts w:ascii="Times New Roman" w:eastAsia="Arial Unicode MS" w:hAnsi="Times New Roman" w:cs="Times New Roman"/>
                <w:i/>
                <w:iCs/>
                <w:sz w:val="24"/>
                <w:szCs w:val="24"/>
                <w:bdr w:val="nil"/>
                <w:lang w:eastAsia="x-none"/>
              </w:rPr>
              <w:t xml:space="preserve">, 1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w:t>
            </w:r>
          </w:p>
        </w:tc>
      </w:tr>
      <w:tr w:rsidR="005C3814" w:rsidRPr="005C3814" w14:paraId="1401FDEC" w14:textId="77777777" w:rsidTr="005C3814">
        <w:trPr>
          <w:trHeight w:val="2781"/>
        </w:trPr>
        <w:tc>
          <w:tcPr>
            <w:tcW w:w="1452" w:type="dxa"/>
            <w:noWrap/>
            <w:hideMark/>
          </w:tcPr>
          <w:p w14:paraId="3977CF7D"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Personalo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mokymas</w:t>
            </w:r>
            <w:proofErr w:type="spellEnd"/>
          </w:p>
        </w:tc>
        <w:tc>
          <w:tcPr>
            <w:tcW w:w="559" w:type="dxa"/>
            <w:noWrap/>
            <w:hideMark/>
          </w:tcPr>
          <w:p w14:paraId="445FB9DD"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276A29C1"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Turi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pravestas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detalus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personalo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mokymas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bei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lietuvių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kalba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išsamus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darbo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vadovas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darbui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analizatoriais</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2ED09C1E"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Bus </w:t>
            </w:r>
            <w:proofErr w:type="spellStart"/>
            <w:r w:rsidRPr="005C3814">
              <w:rPr>
                <w:rFonts w:ascii="Times New Roman" w:eastAsia="Arial Unicode MS" w:hAnsi="Times New Roman" w:cs="Times New Roman"/>
                <w:sz w:val="24"/>
                <w:szCs w:val="24"/>
                <w:bdr w:val="nil"/>
                <w:lang w:eastAsia="x-none"/>
              </w:rPr>
              <w:t>pravestas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detalus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personalo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mokymas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pasiūlymu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pateikiame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lietuvių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kalba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išsamius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darbo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vadovus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darbui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analizatoriumi</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sz w:val="24"/>
                <w:szCs w:val="24"/>
                <w:bdr w:val="nil"/>
                <w:lang w:eastAsia="x-none"/>
              </w:rPr>
              <w:br/>
              <w:t xml:space="preserve"> </w:t>
            </w:r>
            <w:proofErr w:type="spellStart"/>
            <w:r w:rsidRPr="005C3814">
              <w:rPr>
                <w:rFonts w:ascii="Times New Roman" w:eastAsia="Arial Unicode MS" w:hAnsi="Times New Roman" w:cs="Times New Roman"/>
                <w:sz w:val="24"/>
                <w:szCs w:val="24"/>
                <w:bdr w:val="nil"/>
                <w:lang w:eastAsia="x-none"/>
              </w:rPr>
              <w:t>Įrodantys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dokumentas</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Biovita</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pažyma</w:t>
            </w:r>
            <w:proofErr w:type="spellEnd"/>
            <w:r w:rsidRPr="005C3814">
              <w:rPr>
                <w:rFonts w:ascii="Times New Roman" w:eastAsia="Arial Unicode MS" w:hAnsi="Times New Roman" w:cs="Times New Roman"/>
                <w:i/>
                <w:iCs/>
                <w:sz w:val="24"/>
                <w:szCs w:val="24"/>
                <w:bdr w:val="nil"/>
                <w:lang w:eastAsia="x-none"/>
              </w:rPr>
              <w:t xml:space="preserve">, 1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                                                                                        UF-4000_BO_1809_lt</w:t>
            </w:r>
            <w:r w:rsidRPr="005C3814">
              <w:rPr>
                <w:rFonts w:ascii="Times New Roman" w:eastAsia="Arial Unicode MS" w:hAnsi="Times New Roman" w:cs="Times New Roman"/>
                <w:i/>
                <w:iCs/>
                <w:sz w:val="24"/>
                <w:szCs w:val="24"/>
                <w:bdr w:val="nil"/>
                <w:lang w:eastAsia="x-none"/>
              </w:rPr>
              <w:br/>
              <w:t>UF-4000_GI_1809_lt</w:t>
            </w:r>
            <w:r w:rsidRPr="005C3814">
              <w:rPr>
                <w:rFonts w:ascii="Times New Roman" w:eastAsia="Arial Unicode MS" w:hAnsi="Times New Roman" w:cs="Times New Roman"/>
                <w:i/>
                <w:iCs/>
                <w:sz w:val="24"/>
                <w:szCs w:val="24"/>
                <w:bdr w:val="nil"/>
                <w:lang w:eastAsia="x-none"/>
              </w:rPr>
              <w:br/>
              <w:t>UF-4000_TS_1809_lt</w:t>
            </w:r>
            <w:r w:rsidRPr="005C3814">
              <w:rPr>
                <w:rFonts w:ascii="Times New Roman" w:eastAsia="Arial Unicode MS" w:hAnsi="Times New Roman" w:cs="Times New Roman"/>
                <w:i/>
                <w:iCs/>
                <w:sz w:val="24"/>
                <w:szCs w:val="24"/>
                <w:bdr w:val="nil"/>
                <w:lang w:eastAsia="x-none"/>
              </w:rPr>
              <w:br/>
              <w:t xml:space="preserve">U-WAM_IFU_1809_lt </w:t>
            </w:r>
          </w:p>
        </w:tc>
      </w:tr>
      <w:tr w:rsidR="005C3814" w:rsidRPr="005C3814" w14:paraId="57D15B7D" w14:textId="77777777" w:rsidTr="005C3814">
        <w:trPr>
          <w:trHeight w:val="1701"/>
        </w:trPr>
        <w:tc>
          <w:tcPr>
            <w:tcW w:w="1452" w:type="dxa"/>
            <w:hideMark/>
          </w:tcPr>
          <w:p w14:paraId="2B77041A"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Konsultavimas</w:t>
            </w:r>
            <w:proofErr w:type="spellEnd"/>
          </w:p>
        </w:tc>
        <w:tc>
          <w:tcPr>
            <w:tcW w:w="559" w:type="dxa"/>
            <w:hideMark/>
          </w:tcPr>
          <w:p w14:paraId="0FE52A39"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659178D6"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Turi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garantuotas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nuolatinis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nemokamas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personalo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konsultavimas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techniniais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metodiniais</w:t>
            </w:r>
            <w:proofErr w:type="spellEnd"/>
            <w:r w:rsidRPr="005C3814">
              <w:rPr>
                <w:rFonts w:ascii="Times New Roman" w:eastAsia="Arial Unicode MS" w:hAnsi="Times New Roman" w:cs="Times New Roman"/>
                <w:sz w:val="24"/>
                <w:szCs w:val="24"/>
                <w:bdr w:val="nil"/>
                <w:lang w:eastAsia="x-none"/>
              </w:rPr>
              <w:t xml:space="preserve">, </w:t>
            </w:r>
            <w:proofErr w:type="spellStart"/>
            <w:proofErr w:type="gramStart"/>
            <w:r w:rsidRPr="005C3814">
              <w:rPr>
                <w:rFonts w:ascii="Times New Roman" w:eastAsia="Arial Unicode MS" w:hAnsi="Times New Roman" w:cs="Times New Roman"/>
                <w:sz w:val="24"/>
                <w:szCs w:val="24"/>
                <w:bdr w:val="nil"/>
                <w:lang w:eastAsia="x-none"/>
              </w:rPr>
              <w:t>bei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reagentų</w:t>
            </w:r>
            <w:proofErr w:type="spellEnd"/>
            <w:proofErr w:type="gram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kontrolinių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medžiagų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kitų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naudojimo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klausimais</w:t>
            </w:r>
            <w:proofErr w:type="spellEnd"/>
            <w:r w:rsidRPr="005C3814">
              <w:rPr>
                <w:rFonts w:ascii="Times New Roman" w:eastAsia="Arial Unicode MS" w:hAnsi="Times New Roman" w:cs="Times New Roman"/>
                <w:sz w:val="24"/>
                <w:szCs w:val="24"/>
                <w:bdr w:val="nil"/>
                <w:lang w:eastAsia="x-none"/>
              </w:rPr>
              <w:t xml:space="preserve">. </w:t>
            </w:r>
          </w:p>
        </w:tc>
        <w:tc>
          <w:tcPr>
            <w:tcW w:w="5572" w:type="dxa"/>
            <w:hideMark/>
          </w:tcPr>
          <w:p w14:paraId="18D5A96C"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Bus </w:t>
            </w:r>
            <w:proofErr w:type="spellStart"/>
            <w:r w:rsidRPr="005C3814">
              <w:rPr>
                <w:rFonts w:ascii="Times New Roman" w:eastAsia="Arial Unicode MS" w:hAnsi="Times New Roman" w:cs="Times New Roman"/>
                <w:sz w:val="24"/>
                <w:szCs w:val="24"/>
                <w:bdr w:val="nil"/>
                <w:lang w:eastAsia="x-none"/>
              </w:rPr>
              <w:t>garantuotas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nuolatinis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nemokamas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personalo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konsultavimas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techniniais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metodiniais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bei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reagentų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kontrolinių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medžiagų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kitų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naudojimo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klausimais</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sz w:val="24"/>
                <w:szCs w:val="24"/>
                <w:bdr w:val="nil"/>
                <w:lang w:eastAsia="x-none"/>
              </w:rPr>
              <w:br/>
              <w:t xml:space="preserve"> </w:t>
            </w:r>
            <w:proofErr w:type="spellStart"/>
            <w:r w:rsidRPr="005C3814">
              <w:rPr>
                <w:rFonts w:ascii="Times New Roman" w:eastAsia="Arial Unicode MS" w:hAnsi="Times New Roman" w:cs="Times New Roman"/>
                <w:sz w:val="24"/>
                <w:szCs w:val="24"/>
                <w:bdr w:val="nil"/>
                <w:lang w:eastAsia="x-none"/>
              </w:rPr>
              <w:t>Įrodantis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dokumentas</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Biovita</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pažyma</w:t>
            </w:r>
            <w:proofErr w:type="spellEnd"/>
            <w:r w:rsidRPr="005C3814">
              <w:rPr>
                <w:rFonts w:ascii="Times New Roman" w:eastAsia="Arial Unicode MS" w:hAnsi="Times New Roman" w:cs="Times New Roman"/>
                <w:i/>
                <w:iCs/>
                <w:sz w:val="24"/>
                <w:szCs w:val="24"/>
                <w:bdr w:val="nil"/>
                <w:lang w:eastAsia="x-none"/>
              </w:rPr>
              <w:t xml:space="preserve">, 1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w:t>
            </w:r>
          </w:p>
        </w:tc>
      </w:tr>
      <w:tr w:rsidR="005C3814" w:rsidRPr="005C3814" w14:paraId="77EDFFCB" w14:textId="77777777" w:rsidTr="005C3814">
        <w:trPr>
          <w:trHeight w:val="1140"/>
        </w:trPr>
        <w:tc>
          <w:tcPr>
            <w:tcW w:w="1452" w:type="dxa"/>
            <w:hideMark/>
          </w:tcPr>
          <w:p w14:paraId="15AFC0A6"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CE </w:t>
            </w:r>
            <w:proofErr w:type="spellStart"/>
            <w:r w:rsidRPr="005C3814">
              <w:rPr>
                <w:rFonts w:ascii="Times New Roman" w:eastAsia="Arial Unicode MS" w:hAnsi="Times New Roman" w:cs="Times New Roman"/>
                <w:sz w:val="24"/>
                <w:szCs w:val="24"/>
                <w:bdr w:val="nil"/>
                <w:lang w:eastAsia="x-none"/>
              </w:rPr>
              <w:t>ženklinimas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pagal</w:t>
            </w:r>
            <w:proofErr w:type="spellEnd"/>
            <w:r w:rsidRPr="005C3814">
              <w:rPr>
                <w:rFonts w:ascii="Times New Roman" w:eastAsia="Arial Unicode MS" w:hAnsi="Times New Roman" w:cs="Times New Roman"/>
                <w:sz w:val="24"/>
                <w:szCs w:val="24"/>
                <w:bdr w:val="nil"/>
                <w:lang w:eastAsia="x-none"/>
              </w:rPr>
              <w:t xml:space="preserve"> in-vitro </w:t>
            </w:r>
            <w:proofErr w:type="spellStart"/>
            <w:r w:rsidRPr="005C3814">
              <w:rPr>
                <w:rFonts w:ascii="Times New Roman" w:eastAsia="Arial Unicode MS" w:hAnsi="Times New Roman" w:cs="Times New Roman"/>
                <w:sz w:val="24"/>
                <w:szCs w:val="24"/>
                <w:bdr w:val="nil"/>
                <w:lang w:eastAsia="x-none"/>
              </w:rPr>
              <w:t>diagnostikos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prietaisų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direktyvą</w:t>
            </w:r>
            <w:proofErr w:type="spellEnd"/>
            <w:r w:rsidRPr="005C3814">
              <w:rPr>
                <w:rFonts w:ascii="Times New Roman" w:eastAsia="Arial Unicode MS" w:hAnsi="Times New Roman" w:cs="Times New Roman"/>
                <w:sz w:val="24"/>
                <w:szCs w:val="24"/>
                <w:bdr w:val="nil"/>
                <w:lang w:eastAsia="x-none"/>
              </w:rPr>
              <w:t xml:space="preserve"> 98/79 /EC</w:t>
            </w:r>
          </w:p>
        </w:tc>
        <w:tc>
          <w:tcPr>
            <w:tcW w:w="559" w:type="dxa"/>
            <w:hideMark/>
          </w:tcPr>
          <w:p w14:paraId="127E6BE9"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16FE87B0"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Įranga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turi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sertifikuota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naudojimui</w:t>
            </w:r>
            <w:proofErr w:type="spellEnd"/>
            <w:r w:rsidRPr="005C3814">
              <w:rPr>
                <w:rFonts w:ascii="Times New Roman" w:eastAsia="Arial Unicode MS" w:hAnsi="Times New Roman" w:cs="Times New Roman"/>
                <w:sz w:val="24"/>
                <w:szCs w:val="24"/>
                <w:bdr w:val="nil"/>
                <w:lang w:eastAsia="x-none"/>
              </w:rPr>
              <w:t xml:space="preserve"> Europos </w:t>
            </w:r>
            <w:proofErr w:type="spellStart"/>
            <w:r w:rsidRPr="005C3814">
              <w:rPr>
                <w:rFonts w:ascii="Times New Roman" w:eastAsia="Arial Unicode MS" w:hAnsi="Times New Roman" w:cs="Times New Roman"/>
                <w:sz w:val="24"/>
                <w:szCs w:val="24"/>
                <w:bdr w:val="nil"/>
                <w:lang w:eastAsia="x-none"/>
              </w:rPr>
              <w:t>sąjungoje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ženklinta</w:t>
            </w:r>
            <w:proofErr w:type="spellEnd"/>
            <w:r w:rsidRPr="005C3814">
              <w:rPr>
                <w:rFonts w:ascii="Times New Roman" w:eastAsia="Arial Unicode MS" w:hAnsi="Times New Roman" w:cs="Times New Roman"/>
                <w:sz w:val="24"/>
                <w:szCs w:val="24"/>
                <w:bdr w:val="nil"/>
                <w:lang w:eastAsia="x-none"/>
              </w:rPr>
              <w:t xml:space="preserve"> CE IVD </w:t>
            </w:r>
            <w:proofErr w:type="spellStart"/>
            <w:r w:rsidRPr="005C3814">
              <w:rPr>
                <w:rFonts w:ascii="Times New Roman" w:eastAsia="Arial Unicode MS" w:hAnsi="Times New Roman" w:cs="Times New Roman"/>
                <w:sz w:val="24"/>
                <w:szCs w:val="24"/>
                <w:bdr w:val="nil"/>
                <w:lang w:eastAsia="x-none"/>
              </w:rPr>
              <w:t>žyme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atitikties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deklaracijų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kopijas</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3DA82DB3"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Įranga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yra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sertifikuota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naudojimui</w:t>
            </w:r>
            <w:proofErr w:type="spellEnd"/>
            <w:r w:rsidRPr="005C3814">
              <w:rPr>
                <w:rFonts w:ascii="Times New Roman" w:eastAsia="Arial Unicode MS" w:hAnsi="Times New Roman" w:cs="Times New Roman"/>
                <w:sz w:val="24"/>
                <w:szCs w:val="24"/>
                <w:bdr w:val="nil"/>
                <w:lang w:eastAsia="x-none"/>
              </w:rPr>
              <w:t xml:space="preserve"> Europos </w:t>
            </w:r>
            <w:proofErr w:type="spellStart"/>
            <w:r w:rsidRPr="005C3814">
              <w:rPr>
                <w:rFonts w:ascii="Times New Roman" w:eastAsia="Arial Unicode MS" w:hAnsi="Times New Roman" w:cs="Times New Roman"/>
                <w:sz w:val="24"/>
                <w:szCs w:val="24"/>
                <w:bdr w:val="nil"/>
                <w:lang w:eastAsia="x-none"/>
              </w:rPr>
              <w:t>sąjungoje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ženklinta</w:t>
            </w:r>
            <w:proofErr w:type="spellEnd"/>
            <w:r w:rsidRPr="005C3814">
              <w:rPr>
                <w:rFonts w:ascii="Times New Roman" w:eastAsia="Arial Unicode MS" w:hAnsi="Times New Roman" w:cs="Times New Roman"/>
                <w:sz w:val="24"/>
                <w:szCs w:val="24"/>
                <w:bdr w:val="nil"/>
                <w:lang w:eastAsia="x-none"/>
              </w:rPr>
              <w:t xml:space="preserve"> CE </w:t>
            </w:r>
            <w:proofErr w:type="spellStart"/>
            <w:r w:rsidRPr="005C3814">
              <w:rPr>
                <w:rFonts w:ascii="Times New Roman" w:eastAsia="Arial Unicode MS" w:hAnsi="Times New Roman" w:cs="Times New Roman"/>
                <w:sz w:val="24"/>
                <w:szCs w:val="24"/>
                <w:bdr w:val="nil"/>
                <w:lang w:eastAsia="x-none"/>
              </w:rPr>
              <w:t>žyme</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dokumentas</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Įrangos_CE_sertifikatas_EN_ir_LT</w:t>
            </w:r>
            <w:proofErr w:type="spellEnd"/>
            <w:r w:rsidRPr="005C3814">
              <w:rPr>
                <w:rFonts w:ascii="Times New Roman" w:eastAsia="Arial Unicode MS" w:hAnsi="Times New Roman" w:cs="Times New Roman"/>
                <w:i/>
                <w:iCs/>
                <w:sz w:val="24"/>
                <w:szCs w:val="24"/>
                <w:bdr w:val="nil"/>
                <w:lang w:eastAsia="x-none"/>
              </w:rPr>
              <w:t xml:space="preserve">, 1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w:t>
            </w:r>
          </w:p>
        </w:tc>
      </w:tr>
      <w:tr w:rsidR="005C3814" w:rsidRPr="005C3814" w14:paraId="2894CC7F" w14:textId="77777777" w:rsidTr="005C3814">
        <w:trPr>
          <w:trHeight w:val="3231"/>
        </w:trPr>
        <w:tc>
          <w:tcPr>
            <w:tcW w:w="1452" w:type="dxa"/>
            <w:noWrap/>
            <w:hideMark/>
          </w:tcPr>
          <w:p w14:paraId="007B11CD"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lastRenderedPageBreak/>
              <w:t>Analizatoriaus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priežiūra</w:t>
            </w:r>
            <w:proofErr w:type="spellEnd"/>
          </w:p>
        </w:tc>
        <w:tc>
          <w:tcPr>
            <w:tcW w:w="559" w:type="dxa"/>
            <w:noWrap/>
            <w:hideMark/>
          </w:tcPr>
          <w:p w14:paraId="0C668D1D"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55404862"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Turi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detalus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laboratorijos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personalo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atstovų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reikiamos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analizatorių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priežiūros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planas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atliekamos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procedūros</w:t>
            </w:r>
            <w:proofErr w:type="spellEnd"/>
            <w:r w:rsidRPr="005C3814">
              <w:rPr>
                <w:rFonts w:ascii="Times New Roman" w:eastAsia="Arial Unicode MS" w:hAnsi="Times New Roman" w:cs="Times New Roman"/>
                <w:sz w:val="24"/>
                <w:szCs w:val="24"/>
                <w:bdr w:val="nil"/>
                <w:lang w:eastAsia="x-none"/>
              </w:rPr>
              <w:t xml:space="preserve"> - </w:t>
            </w:r>
            <w:proofErr w:type="spellStart"/>
            <w:r w:rsidRPr="005C3814">
              <w:rPr>
                <w:rFonts w:ascii="Times New Roman" w:eastAsia="Arial Unicode MS" w:hAnsi="Times New Roman" w:cs="Times New Roman"/>
                <w:sz w:val="24"/>
                <w:szCs w:val="24"/>
                <w:bdr w:val="nil"/>
                <w:lang w:eastAsia="x-none"/>
              </w:rPr>
              <w:t>kasdieninės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savaitinės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mėnesinės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kitos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joms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sunaudojamos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priemonės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pagal</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instrukcijas</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1E25BB72"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Pateikiamas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detalus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laboratorijos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personalui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priskirtas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analizatoriaus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priežiūros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planas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atliekamos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procedūros</w:t>
            </w:r>
            <w:proofErr w:type="spellEnd"/>
            <w:r w:rsidRPr="005C3814">
              <w:rPr>
                <w:rFonts w:ascii="Times New Roman" w:eastAsia="Arial Unicode MS" w:hAnsi="Times New Roman" w:cs="Times New Roman"/>
                <w:sz w:val="24"/>
                <w:szCs w:val="24"/>
                <w:bdr w:val="nil"/>
                <w:lang w:eastAsia="x-none"/>
              </w:rPr>
              <w:t xml:space="preserve"> - </w:t>
            </w:r>
            <w:proofErr w:type="spellStart"/>
            <w:r w:rsidRPr="005C3814">
              <w:rPr>
                <w:rFonts w:ascii="Times New Roman" w:eastAsia="Arial Unicode MS" w:hAnsi="Times New Roman" w:cs="Times New Roman"/>
                <w:sz w:val="24"/>
                <w:szCs w:val="24"/>
                <w:bdr w:val="nil"/>
                <w:lang w:eastAsia="x-none"/>
              </w:rPr>
              <w:t>kasdieninės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savaitinės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mėnesinės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kitos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joms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sunaudojamos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priemonės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pagal</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instrukcijas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Konkrečios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priemonės</w:t>
            </w:r>
            <w:proofErr w:type="spellEnd"/>
            <w:r w:rsidRPr="005C3814">
              <w:rPr>
                <w:rFonts w:ascii="Times New Roman" w:eastAsia="Arial Unicode MS" w:hAnsi="Times New Roman" w:cs="Times New Roman"/>
                <w:sz w:val="24"/>
                <w:szCs w:val="24"/>
                <w:bdr w:val="nil"/>
                <w:lang w:eastAsia="x-none"/>
              </w:rPr>
              <w:t xml:space="preserve"> bus </w:t>
            </w:r>
            <w:proofErr w:type="spellStart"/>
            <w:r w:rsidRPr="005C3814">
              <w:rPr>
                <w:rFonts w:ascii="Times New Roman" w:eastAsia="Arial Unicode MS" w:hAnsi="Times New Roman" w:cs="Times New Roman"/>
                <w:sz w:val="24"/>
                <w:szCs w:val="24"/>
                <w:bdr w:val="nil"/>
                <w:lang w:eastAsia="x-none"/>
              </w:rPr>
              <w:t>suteikiamos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sutarties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vykdymo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metu</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dokumentai</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i/>
                <w:iCs/>
                <w:sz w:val="24"/>
                <w:szCs w:val="24"/>
                <w:bdr w:val="nil"/>
                <w:lang w:eastAsia="x-none"/>
              </w:rPr>
              <w:t xml:space="preserve">UF-4000_operatoriaus </w:t>
            </w:r>
            <w:proofErr w:type="spellStart"/>
            <w:proofErr w:type="gramStart"/>
            <w:r w:rsidRPr="005C3814">
              <w:rPr>
                <w:rFonts w:ascii="Times New Roman" w:eastAsia="Arial Unicode MS" w:hAnsi="Times New Roman" w:cs="Times New Roman"/>
                <w:i/>
                <w:iCs/>
                <w:sz w:val="24"/>
                <w:szCs w:val="24"/>
                <w:bdr w:val="nil"/>
                <w:lang w:eastAsia="x-none"/>
              </w:rPr>
              <w:t>priežiūra</w:t>
            </w:r>
            <w:proofErr w:type="spellEnd"/>
            <w:r w:rsidRPr="005C3814">
              <w:rPr>
                <w:rFonts w:ascii="Times New Roman" w:eastAsia="Arial Unicode MS" w:hAnsi="Times New Roman" w:cs="Times New Roman"/>
                <w:i/>
                <w:iCs/>
                <w:sz w:val="24"/>
                <w:szCs w:val="24"/>
                <w:bdr w:val="nil"/>
                <w:lang w:eastAsia="x-none"/>
              </w:rPr>
              <w:t xml:space="preserve">;   </w:t>
            </w:r>
            <w:proofErr w:type="gramEnd"/>
            <w:r w:rsidRPr="005C3814">
              <w:rPr>
                <w:rFonts w:ascii="Times New Roman" w:eastAsia="Arial Unicode MS" w:hAnsi="Times New Roman" w:cs="Times New Roman"/>
                <w:i/>
                <w:iCs/>
                <w:sz w:val="24"/>
                <w:szCs w:val="24"/>
                <w:bdr w:val="nil"/>
                <w:lang w:eastAsia="x-none"/>
              </w:rPr>
              <w:t xml:space="preserve">   </w:t>
            </w:r>
            <w:r w:rsidRPr="005C3814">
              <w:rPr>
                <w:rFonts w:ascii="Times New Roman" w:eastAsia="Arial Unicode MS" w:hAnsi="Times New Roman" w:cs="Times New Roman"/>
                <w:i/>
                <w:iCs/>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Techninių</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priežiūrų</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planas</w:t>
            </w:r>
            <w:proofErr w:type="spellEnd"/>
            <w:r w:rsidRPr="005C3814">
              <w:rPr>
                <w:rFonts w:ascii="Times New Roman" w:eastAsia="Arial Unicode MS" w:hAnsi="Times New Roman" w:cs="Times New Roman"/>
                <w:i/>
                <w:iCs/>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Biovitos</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pažyma</w:t>
            </w:r>
            <w:proofErr w:type="spellEnd"/>
            <w:r w:rsidRPr="005C3814">
              <w:rPr>
                <w:rFonts w:ascii="Times New Roman" w:eastAsia="Arial Unicode MS" w:hAnsi="Times New Roman" w:cs="Times New Roman"/>
                <w:i/>
                <w:iCs/>
                <w:sz w:val="24"/>
                <w:szCs w:val="24"/>
                <w:bdr w:val="nil"/>
                <w:lang w:eastAsia="x-none"/>
              </w:rPr>
              <w:t xml:space="preserve">, 2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w:t>
            </w:r>
          </w:p>
        </w:tc>
      </w:tr>
      <w:tr w:rsidR="005C3814" w:rsidRPr="005C3814" w14:paraId="4CE7825A" w14:textId="77777777" w:rsidTr="005C3814">
        <w:trPr>
          <w:trHeight w:val="2400"/>
        </w:trPr>
        <w:tc>
          <w:tcPr>
            <w:tcW w:w="1452" w:type="dxa"/>
            <w:hideMark/>
          </w:tcPr>
          <w:p w14:paraId="6F75F3EF"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Techninis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analizatoriaus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aptarnavimas</w:t>
            </w:r>
            <w:proofErr w:type="spellEnd"/>
          </w:p>
        </w:tc>
        <w:tc>
          <w:tcPr>
            <w:tcW w:w="559" w:type="dxa"/>
            <w:hideMark/>
          </w:tcPr>
          <w:p w14:paraId="1B1C02D3"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1CA51AD1"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Turi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garantuotas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kvalifikuotas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techninis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analizatoriaus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aptarnavimas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remontas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atliekamas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įgaliotų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serviso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inžinierių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apmokymų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sertifikatą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vadovaujantis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pagal</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Lietuvos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Respublikos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Sveikatos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apsaugos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ministro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įsakymą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Dėl</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medicinos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priemonių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prietaisų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naudojimo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tvarkos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aprašo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patvirtinimo</w:t>
            </w:r>
            <w:proofErr w:type="spellEnd"/>
            <w:r w:rsidRPr="005C3814">
              <w:rPr>
                <w:rFonts w:ascii="Times New Roman" w:eastAsia="Arial Unicode MS" w:hAnsi="Times New Roman" w:cs="Times New Roman"/>
                <w:sz w:val="24"/>
                <w:szCs w:val="24"/>
                <w:bdr w:val="nil"/>
                <w:lang w:eastAsia="x-none"/>
              </w:rPr>
              <w:t xml:space="preserve">" 2016 m. </w:t>
            </w:r>
            <w:proofErr w:type="spellStart"/>
            <w:r w:rsidRPr="005C3814">
              <w:rPr>
                <w:rFonts w:ascii="Times New Roman" w:eastAsia="Arial Unicode MS" w:hAnsi="Times New Roman" w:cs="Times New Roman"/>
                <w:sz w:val="24"/>
                <w:szCs w:val="24"/>
                <w:bdr w:val="nil"/>
                <w:lang w:eastAsia="x-none"/>
              </w:rPr>
              <w:t>vasario</w:t>
            </w:r>
            <w:proofErr w:type="spellEnd"/>
            <w:r w:rsidRPr="005C3814">
              <w:rPr>
                <w:rFonts w:ascii="Times New Roman" w:eastAsia="Arial Unicode MS" w:hAnsi="Times New Roman" w:cs="Times New Roman"/>
                <w:sz w:val="24"/>
                <w:szCs w:val="24"/>
                <w:bdr w:val="nil"/>
                <w:lang w:eastAsia="x-none"/>
              </w:rPr>
              <w:t xml:space="preserve"> 17d. Nr. V-271. </w:t>
            </w:r>
          </w:p>
        </w:tc>
        <w:tc>
          <w:tcPr>
            <w:tcW w:w="5572" w:type="dxa"/>
            <w:hideMark/>
          </w:tcPr>
          <w:p w14:paraId="05028651"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Bus </w:t>
            </w:r>
            <w:proofErr w:type="spellStart"/>
            <w:r w:rsidRPr="005C3814">
              <w:rPr>
                <w:rFonts w:ascii="Times New Roman" w:eastAsia="Arial Unicode MS" w:hAnsi="Times New Roman" w:cs="Times New Roman"/>
                <w:sz w:val="24"/>
                <w:szCs w:val="24"/>
                <w:bdr w:val="nil"/>
                <w:lang w:eastAsia="x-none"/>
              </w:rPr>
              <w:t>garantuotas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kvalifikuotas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techninis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analizatoriaus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aptarnavimas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remontas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atliekamas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įgaliotų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serviso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inžinierių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vadovaujantis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pagal</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Lietuvos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Respublikos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Sveikatos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apsaugos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ministro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įsakymą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Dėl</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medicinos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priemonių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prietaisų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naudojimo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tvarkos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aprašo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patvirtinimo</w:t>
            </w:r>
            <w:proofErr w:type="spellEnd"/>
            <w:r w:rsidRPr="005C3814">
              <w:rPr>
                <w:rFonts w:ascii="Times New Roman" w:eastAsia="Arial Unicode MS" w:hAnsi="Times New Roman" w:cs="Times New Roman"/>
                <w:sz w:val="24"/>
                <w:szCs w:val="24"/>
                <w:bdr w:val="nil"/>
                <w:lang w:eastAsia="x-none"/>
              </w:rPr>
              <w:t xml:space="preserve">" 2016 m. </w:t>
            </w:r>
            <w:proofErr w:type="spellStart"/>
            <w:r w:rsidRPr="005C3814">
              <w:rPr>
                <w:rFonts w:ascii="Times New Roman" w:eastAsia="Arial Unicode MS" w:hAnsi="Times New Roman" w:cs="Times New Roman"/>
                <w:sz w:val="24"/>
                <w:szCs w:val="24"/>
                <w:bdr w:val="nil"/>
                <w:lang w:eastAsia="x-none"/>
              </w:rPr>
              <w:t>vasario</w:t>
            </w:r>
            <w:proofErr w:type="spellEnd"/>
            <w:r w:rsidRPr="005C3814">
              <w:rPr>
                <w:rFonts w:ascii="Times New Roman" w:eastAsia="Arial Unicode MS" w:hAnsi="Times New Roman" w:cs="Times New Roman"/>
                <w:sz w:val="24"/>
                <w:szCs w:val="24"/>
                <w:bdr w:val="nil"/>
                <w:lang w:eastAsia="x-none"/>
              </w:rPr>
              <w:t xml:space="preserve"> 17d. Nr. V-271. </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dokumentai</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Biovita</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pažyma</w:t>
            </w:r>
            <w:proofErr w:type="spellEnd"/>
            <w:r w:rsidRPr="005C3814">
              <w:rPr>
                <w:rFonts w:ascii="Times New Roman" w:eastAsia="Arial Unicode MS" w:hAnsi="Times New Roman" w:cs="Times New Roman"/>
                <w:i/>
                <w:iCs/>
                <w:sz w:val="24"/>
                <w:szCs w:val="24"/>
                <w:bdr w:val="nil"/>
                <w:lang w:eastAsia="x-none"/>
              </w:rPr>
              <w:t xml:space="preserve">, 1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w:t>
            </w:r>
            <w:r w:rsidRPr="005C3814">
              <w:rPr>
                <w:rFonts w:ascii="Times New Roman" w:eastAsia="Arial Unicode MS" w:hAnsi="Times New Roman" w:cs="Times New Roman"/>
                <w:i/>
                <w:iCs/>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Inžinieriaus</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sertifikatas</w:t>
            </w:r>
            <w:proofErr w:type="spellEnd"/>
          </w:p>
        </w:tc>
      </w:tr>
      <w:tr w:rsidR="005C3814" w:rsidRPr="005C3814" w14:paraId="73B8C00A" w14:textId="77777777" w:rsidTr="005C3814">
        <w:trPr>
          <w:trHeight w:val="1311"/>
        </w:trPr>
        <w:tc>
          <w:tcPr>
            <w:tcW w:w="1452" w:type="dxa"/>
            <w:hideMark/>
          </w:tcPr>
          <w:p w14:paraId="6880A7FC"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Analizatoriaus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pagaminimo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metai</w:t>
            </w:r>
            <w:proofErr w:type="spellEnd"/>
          </w:p>
        </w:tc>
        <w:tc>
          <w:tcPr>
            <w:tcW w:w="559" w:type="dxa"/>
            <w:hideMark/>
          </w:tcPr>
          <w:p w14:paraId="2AB960F7"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noWrap/>
            <w:hideMark/>
          </w:tcPr>
          <w:p w14:paraId="24C9A538"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Analizatorius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turi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naujas</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66D425BD"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Analizatorius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yra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naujas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nenaudotas</w:t>
            </w:r>
            <w:proofErr w:type="spellEnd"/>
            <w:r w:rsidRPr="005C3814">
              <w:rPr>
                <w:rFonts w:ascii="Times New Roman" w:eastAsia="Arial Unicode MS" w:hAnsi="Times New Roman" w:cs="Times New Roman"/>
                <w:sz w:val="24"/>
                <w:szCs w:val="24"/>
                <w:bdr w:val="nil"/>
                <w:lang w:eastAsia="x-none"/>
              </w:rPr>
              <w:t xml:space="preserve"> - </w:t>
            </w:r>
            <w:proofErr w:type="spellStart"/>
            <w:r w:rsidRPr="005C3814">
              <w:rPr>
                <w:rFonts w:ascii="Times New Roman" w:eastAsia="Arial Unicode MS" w:hAnsi="Times New Roman" w:cs="Times New Roman"/>
                <w:sz w:val="24"/>
                <w:szCs w:val="24"/>
                <w:bdr w:val="nil"/>
                <w:lang w:eastAsia="x-none"/>
              </w:rPr>
              <w:t>pagaminimo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metai</w:t>
            </w:r>
            <w:proofErr w:type="spellEnd"/>
            <w:r w:rsidRPr="005C3814">
              <w:rPr>
                <w:rFonts w:ascii="Times New Roman" w:eastAsia="Arial Unicode MS" w:hAnsi="Times New Roman" w:cs="Times New Roman"/>
                <w:sz w:val="24"/>
                <w:szCs w:val="24"/>
                <w:bdr w:val="nil"/>
                <w:lang w:eastAsia="x-none"/>
              </w:rPr>
              <w:t xml:space="preserve"> 2022.                      </w:t>
            </w:r>
            <w:proofErr w:type="spellStart"/>
            <w:r w:rsidRPr="005C3814">
              <w:rPr>
                <w:rFonts w:ascii="Times New Roman" w:eastAsia="Arial Unicode MS" w:hAnsi="Times New Roman" w:cs="Times New Roman"/>
                <w:sz w:val="24"/>
                <w:szCs w:val="24"/>
                <w:bdr w:val="nil"/>
                <w:lang w:eastAsia="x-none"/>
              </w:rPr>
              <w:t>Įrodantys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dokumentai</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i/>
                <w:iCs/>
                <w:sz w:val="24"/>
                <w:szCs w:val="24"/>
                <w:bdr w:val="nil"/>
                <w:lang w:eastAsia="x-none"/>
              </w:rPr>
              <w:t>Sysmex__</w:t>
            </w:r>
            <w:proofErr w:type="spellStart"/>
            <w:r w:rsidRPr="005C3814">
              <w:rPr>
                <w:rFonts w:ascii="Times New Roman" w:eastAsia="Arial Unicode MS" w:hAnsi="Times New Roman" w:cs="Times New Roman"/>
                <w:i/>
                <w:iCs/>
                <w:sz w:val="24"/>
                <w:szCs w:val="24"/>
                <w:bdr w:val="nil"/>
                <w:lang w:eastAsia="x-none"/>
              </w:rPr>
              <w:t>Biovita</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UAB_pirkimo_faktūra</w:t>
            </w:r>
            <w:proofErr w:type="spellEnd"/>
            <w:r w:rsidRPr="005C3814">
              <w:rPr>
                <w:rFonts w:ascii="Times New Roman" w:eastAsia="Arial Unicode MS" w:hAnsi="Times New Roman" w:cs="Times New Roman"/>
                <w:i/>
                <w:iCs/>
                <w:sz w:val="24"/>
                <w:szCs w:val="24"/>
                <w:bdr w:val="nil"/>
                <w:lang w:eastAsia="x-none"/>
              </w:rPr>
              <w:t xml:space="preserve">, 1 </w:t>
            </w:r>
            <w:proofErr w:type="gramStart"/>
            <w:r w:rsidRPr="005C3814">
              <w:rPr>
                <w:rFonts w:ascii="Times New Roman" w:eastAsia="Arial Unicode MS" w:hAnsi="Times New Roman" w:cs="Times New Roman"/>
                <w:i/>
                <w:iCs/>
                <w:sz w:val="24"/>
                <w:szCs w:val="24"/>
                <w:bdr w:val="nil"/>
                <w:lang w:eastAsia="x-none"/>
              </w:rPr>
              <w:t xml:space="preserve">pls;   </w:t>
            </w:r>
            <w:proofErr w:type="gram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Sandėlio</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informacinis</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raštas</w:t>
            </w:r>
            <w:proofErr w:type="spellEnd"/>
          </w:p>
        </w:tc>
      </w:tr>
      <w:tr w:rsidR="005C3814" w:rsidRPr="005C3814" w14:paraId="03629095" w14:textId="77777777" w:rsidTr="005C3814">
        <w:trPr>
          <w:trHeight w:val="2370"/>
        </w:trPr>
        <w:tc>
          <w:tcPr>
            <w:tcW w:w="1452" w:type="dxa"/>
            <w:hideMark/>
          </w:tcPr>
          <w:p w14:paraId="11AC2D8E"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Garantiniai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įsipareigojimai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analizatoriaus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techninė</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priežiūra</w:t>
            </w:r>
            <w:proofErr w:type="spellEnd"/>
            <w:r w:rsidRPr="005C3814">
              <w:rPr>
                <w:rFonts w:ascii="Times New Roman" w:eastAsia="Arial Unicode MS" w:hAnsi="Times New Roman" w:cs="Times New Roman"/>
                <w:sz w:val="24"/>
                <w:szCs w:val="24"/>
                <w:bdr w:val="nil"/>
                <w:lang w:eastAsia="x-none"/>
              </w:rPr>
              <w:t>.</w:t>
            </w:r>
          </w:p>
        </w:tc>
        <w:tc>
          <w:tcPr>
            <w:tcW w:w="559" w:type="dxa"/>
            <w:hideMark/>
          </w:tcPr>
          <w:p w14:paraId="155C660C"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14C39C73"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Visą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sutarties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galiojimo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laiką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turi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užtikrinta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nemokama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techninė</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reglamentuota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atstovų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atliekama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įrangos</w:t>
            </w:r>
            <w:proofErr w:type="spellEnd"/>
            <w:r w:rsidRPr="005C3814">
              <w:rPr>
                <w:rFonts w:ascii="Times New Roman" w:eastAsia="Arial Unicode MS" w:hAnsi="Times New Roman" w:cs="Times New Roman"/>
                <w:sz w:val="24"/>
                <w:szCs w:val="24"/>
                <w:bdr w:val="nil"/>
                <w:lang w:eastAsia="x-none"/>
              </w:rPr>
              <w:t>/</w:t>
            </w:r>
            <w:proofErr w:type="spellStart"/>
            <w:r w:rsidRPr="005C3814">
              <w:rPr>
                <w:rFonts w:ascii="Times New Roman" w:eastAsia="Arial Unicode MS" w:hAnsi="Times New Roman" w:cs="Times New Roman"/>
                <w:sz w:val="24"/>
                <w:szCs w:val="24"/>
                <w:bdr w:val="nil"/>
                <w:lang w:eastAsia="x-none"/>
              </w:rPr>
              <w:t>analizatorių</w:t>
            </w:r>
            <w:proofErr w:type="spellEnd"/>
            <w:r w:rsidRPr="005C3814">
              <w:rPr>
                <w:rFonts w:ascii="Times New Roman" w:eastAsia="Arial Unicode MS" w:hAnsi="Times New Roman" w:cs="Times New Roman"/>
                <w:sz w:val="24"/>
                <w:szCs w:val="24"/>
                <w:bdr w:val="nil"/>
                <w:lang w:eastAsia="x-none"/>
              </w:rPr>
              <w:t>/</w:t>
            </w:r>
            <w:proofErr w:type="spellStart"/>
            <w:r w:rsidRPr="005C3814">
              <w:rPr>
                <w:rFonts w:ascii="Times New Roman" w:eastAsia="Arial Unicode MS" w:hAnsi="Times New Roman" w:cs="Times New Roman"/>
                <w:sz w:val="24"/>
                <w:szCs w:val="24"/>
                <w:bdr w:val="nil"/>
                <w:lang w:eastAsia="x-none"/>
              </w:rPr>
              <w:t>si</w:t>
            </w:r>
            <w:r w:rsidRPr="005C3814">
              <w:rPr>
                <w:rFonts w:ascii="Times New Roman" w:eastAsia="Arial Unicode MS" w:hAnsi="Times New Roman" w:cs="Times New Roman"/>
                <w:sz w:val="24"/>
                <w:szCs w:val="24"/>
                <w:bdr w:val="nil"/>
                <w:lang w:eastAsia="x-none"/>
              </w:rPr>
              <w:lastRenderedPageBreak/>
              <w:t>stemos</w:t>
            </w:r>
            <w:proofErr w:type="spellEnd"/>
            <w:r w:rsidRPr="005C3814">
              <w:rPr>
                <w:rFonts w:ascii="Times New Roman" w:eastAsia="Arial Unicode MS" w:hAnsi="Times New Roman" w:cs="Times New Roman"/>
                <w:sz w:val="24"/>
                <w:szCs w:val="24"/>
                <w:bdr w:val="nil"/>
                <w:lang w:eastAsia="x-none"/>
              </w:rPr>
              <w:t>/</w:t>
            </w:r>
            <w:proofErr w:type="spellStart"/>
            <w:r w:rsidRPr="005C3814">
              <w:rPr>
                <w:rFonts w:ascii="Times New Roman" w:eastAsia="Arial Unicode MS" w:hAnsi="Times New Roman" w:cs="Times New Roman"/>
                <w:sz w:val="24"/>
                <w:szCs w:val="24"/>
                <w:bdr w:val="nil"/>
                <w:lang w:eastAsia="x-none"/>
              </w:rPr>
              <w:t>programinės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įrangos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techninė</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priežiūra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pagal</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darbų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planą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Reikalingos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lėšos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turi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įtrauktos</w:t>
            </w:r>
            <w:proofErr w:type="spellEnd"/>
            <w:r w:rsidRPr="005C3814">
              <w:rPr>
                <w:rFonts w:ascii="Times New Roman" w:eastAsia="Arial Unicode MS" w:hAnsi="Times New Roman" w:cs="Times New Roman"/>
                <w:sz w:val="24"/>
                <w:szCs w:val="24"/>
                <w:bdr w:val="nil"/>
                <w:lang w:eastAsia="x-none"/>
              </w:rPr>
              <w:t xml:space="preserve"> į </w:t>
            </w:r>
            <w:proofErr w:type="spellStart"/>
            <w:r w:rsidRPr="005C3814">
              <w:rPr>
                <w:rFonts w:ascii="Times New Roman" w:eastAsia="Arial Unicode MS" w:hAnsi="Times New Roman" w:cs="Times New Roman"/>
                <w:sz w:val="24"/>
                <w:szCs w:val="24"/>
                <w:bdr w:val="nil"/>
                <w:lang w:eastAsia="x-none"/>
              </w:rPr>
              <w:t>pasiūlymo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kainą</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2F55A332"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lastRenderedPageBreak/>
              <w:t>Visą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sutarties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galiojimo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laiką</w:t>
            </w:r>
            <w:proofErr w:type="spellEnd"/>
            <w:r w:rsidRPr="005C3814">
              <w:rPr>
                <w:rFonts w:ascii="Times New Roman" w:eastAsia="Arial Unicode MS" w:hAnsi="Times New Roman" w:cs="Times New Roman"/>
                <w:sz w:val="24"/>
                <w:szCs w:val="24"/>
                <w:bdr w:val="nil"/>
                <w:lang w:eastAsia="x-none"/>
              </w:rPr>
              <w:t xml:space="preserve"> bus </w:t>
            </w:r>
            <w:proofErr w:type="spellStart"/>
            <w:r w:rsidRPr="005C3814">
              <w:rPr>
                <w:rFonts w:ascii="Times New Roman" w:eastAsia="Arial Unicode MS" w:hAnsi="Times New Roman" w:cs="Times New Roman"/>
                <w:sz w:val="24"/>
                <w:szCs w:val="24"/>
                <w:bdr w:val="nil"/>
                <w:lang w:eastAsia="x-none"/>
              </w:rPr>
              <w:t>garantuota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kvalifikuota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nemokama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techninė</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reglamentuota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atstovų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atliekama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įrangos</w:t>
            </w:r>
            <w:proofErr w:type="spellEnd"/>
            <w:r w:rsidRPr="005C3814">
              <w:rPr>
                <w:rFonts w:ascii="Times New Roman" w:eastAsia="Arial Unicode MS" w:hAnsi="Times New Roman" w:cs="Times New Roman"/>
                <w:sz w:val="24"/>
                <w:szCs w:val="24"/>
                <w:bdr w:val="nil"/>
                <w:lang w:eastAsia="x-none"/>
              </w:rPr>
              <w:t>/</w:t>
            </w:r>
            <w:proofErr w:type="spellStart"/>
            <w:r w:rsidRPr="005C3814">
              <w:rPr>
                <w:rFonts w:ascii="Times New Roman" w:eastAsia="Arial Unicode MS" w:hAnsi="Times New Roman" w:cs="Times New Roman"/>
                <w:sz w:val="24"/>
                <w:szCs w:val="24"/>
                <w:bdr w:val="nil"/>
                <w:lang w:eastAsia="x-none"/>
              </w:rPr>
              <w:t>analizatorių</w:t>
            </w:r>
            <w:proofErr w:type="spellEnd"/>
            <w:r w:rsidRPr="005C3814">
              <w:rPr>
                <w:rFonts w:ascii="Times New Roman" w:eastAsia="Arial Unicode MS" w:hAnsi="Times New Roman" w:cs="Times New Roman"/>
                <w:sz w:val="24"/>
                <w:szCs w:val="24"/>
                <w:bdr w:val="nil"/>
                <w:lang w:eastAsia="x-none"/>
              </w:rPr>
              <w:t>/</w:t>
            </w:r>
            <w:proofErr w:type="spellStart"/>
            <w:r w:rsidRPr="005C3814">
              <w:rPr>
                <w:rFonts w:ascii="Times New Roman" w:eastAsia="Arial Unicode MS" w:hAnsi="Times New Roman" w:cs="Times New Roman"/>
                <w:sz w:val="24"/>
                <w:szCs w:val="24"/>
                <w:bdr w:val="nil"/>
                <w:lang w:eastAsia="x-none"/>
              </w:rPr>
              <w:t>sistemos</w:t>
            </w:r>
            <w:proofErr w:type="spellEnd"/>
            <w:r w:rsidRPr="005C3814">
              <w:rPr>
                <w:rFonts w:ascii="Times New Roman" w:eastAsia="Arial Unicode MS" w:hAnsi="Times New Roman" w:cs="Times New Roman"/>
                <w:sz w:val="24"/>
                <w:szCs w:val="24"/>
                <w:bdr w:val="nil"/>
                <w:lang w:eastAsia="x-none"/>
              </w:rPr>
              <w:t>/</w:t>
            </w:r>
            <w:proofErr w:type="spellStart"/>
            <w:r w:rsidRPr="005C3814">
              <w:rPr>
                <w:rFonts w:ascii="Times New Roman" w:eastAsia="Arial Unicode MS" w:hAnsi="Times New Roman" w:cs="Times New Roman"/>
                <w:sz w:val="24"/>
                <w:szCs w:val="24"/>
                <w:bdr w:val="nil"/>
                <w:lang w:eastAsia="x-none"/>
              </w:rPr>
              <w:t>programinės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įrangos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techninė</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priežiūra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pagal</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darbų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planą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Išlaidos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įtrauktos</w:t>
            </w:r>
            <w:proofErr w:type="spellEnd"/>
            <w:r w:rsidRPr="005C3814">
              <w:rPr>
                <w:rFonts w:ascii="Times New Roman" w:eastAsia="Arial Unicode MS" w:hAnsi="Times New Roman" w:cs="Times New Roman"/>
                <w:sz w:val="24"/>
                <w:szCs w:val="24"/>
                <w:bdr w:val="nil"/>
                <w:lang w:eastAsia="x-none"/>
              </w:rPr>
              <w:t xml:space="preserve"> į </w:t>
            </w:r>
            <w:proofErr w:type="spellStart"/>
            <w:r w:rsidRPr="005C3814">
              <w:rPr>
                <w:rFonts w:ascii="Times New Roman" w:eastAsia="Arial Unicode MS" w:hAnsi="Times New Roman" w:cs="Times New Roman"/>
                <w:sz w:val="24"/>
                <w:szCs w:val="24"/>
                <w:bdr w:val="nil"/>
                <w:lang w:eastAsia="x-none"/>
              </w:rPr>
              <w:t>pasiūlymo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kainą</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dokumentai</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Biovita</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pažyma</w:t>
            </w:r>
            <w:proofErr w:type="spellEnd"/>
            <w:r w:rsidRPr="005C3814">
              <w:rPr>
                <w:rFonts w:ascii="Times New Roman" w:eastAsia="Arial Unicode MS" w:hAnsi="Times New Roman" w:cs="Times New Roman"/>
                <w:i/>
                <w:iCs/>
                <w:sz w:val="24"/>
                <w:szCs w:val="24"/>
                <w:bdr w:val="nil"/>
                <w:lang w:eastAsia="x-none"/>
              </w:rPr>
              <w:t xml:space="preserve">, 1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w:t>
            </w:r>
          </w:p>
        </w:tc>
      </w:tr>
      <w:tr w:rsidR="005C3814" w:rsidRPr="005C3814" w14:paraId="213D65C0" w14:textId="77777777" w:rsidTr="005C3814">
        <w:trPr>
          <w:trHeight w:val="4200"/>
        </w:trPr>
        <w:tc>
          <w:tcPr>
            <w:tcW w:w="1452" w:type="dxa"/>
            <w:hideMark/>
          </w:tcPr>
          <w:p w14:paraId="77514851"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Garantiniai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įsipareigojimai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remontas</w:t>
            </w:r>
            <w:proofErr w:type="spellEnd"/>
          </w:p>
        </w:tc>
        <w:tc>
          <w:tcPr>
            <w:tcW w:w="559" w:type="dxa"/>
            <w:hideMark/>
          </w:tcPr>
          <w:p w14:paraId="0450415E"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15E86308"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Tiekėjas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privalo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savo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sąskaita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užtikrinti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perduoto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prietaiso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defektų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w:t>
            </w:r>
            <w:proofErr w:type="spellStart"/>
            <w:r w:rsidRPr="005C3814">
              <w:rPr>
                <w:rFonts w:ascii="Times New Roman" w:eastAsia="Arial Unicode MS" w:hAnsi="Times New Roman" w:cs="Times New Roman"/>
                <w:sz w:val="24"/>
                <w:szCs w:val="24"/>
                <w:bdr w:val="nil"/>
                <w:lang w:eastAsia="x-none"/>
              </w:rPr>
              <w:t>ar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gedimų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šalinimą</w:t>
            </w:r>
            <w:proofErr w:type="spellEnd"/>
            <w:r w:rsidRPr="005C3814">
              <w:rPr>
                <w:rFonts w:ascii="Times New Roman" w:eastAsia="Arial Unicode MS" w:hAnsi="Times New Roman" w:cs="Times New Roman"/>
                <w:sz w:val="24"/>
                <w:szCs w:val="24"/>
                <w:bdr w:val="nil"/>
                <w:lang w:eastAsia="x-none"/>
              </w:rPr>
              <w:t>/</w:t>
            </w:r>
            <w:proofErr w:type="spellStart"/>
            <w:r w:rsidRPr="005C3814">
              <w:rPr>
                <w:rFonts w:ascii="Times New Roman" w:eastAsia="Arial Unicode MS" w:hAnsi="Times New Roman" w:cs="Times New Roman"/>
                <w:sz w:val="24"/>
                <w:szCs w:val="24"/>
                <w:bdr w:val="nil"/>
                <w:lang w:eastAsia="x-none"/>
              </w:rPr>
              <w:t>remontą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visą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panaudos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sutarties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galiojimo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terminą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Prietaisas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turi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pastoviai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atnaujinamas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kad</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būtų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techniškai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pajėgus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visus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išvardintus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Analizatoriaus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defektų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w:t>
            </w:r>
            <w:proofErr w:type="spellStart"/>
            <w:r w:rsidRPr="005C3814">
              <w:rPr>
                <w:rFonts w:ascii="Times New Roman" w:eastAsia="Arial Unicode MS" w:hAnsi="Times New Roman" w:cs="Times New Roman"/>
                <w:sz w:val="24"/>
                <w:szCs w:val="24"/>
                <w:bdr w:val="nil"/>
                <w:lang w:eastAsia="x-none"/>
              </w:rPr>
              <w:t>ar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gedimų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sutrikimų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turi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pradedamas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nedelsiant</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darbo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dienomis</w:t>
            </w:r>
            <w:proofErr w:type="spellEnd"/>
            <w:r w:rsidRPr="005C3814">
              <w:rPr>
                <w:rFonts w:ascii="Times New Roman" w:eastAsia="Arial Unicode MS" w:hAnsi="Times New Roman" w:cs="Times New Roman"/>
                <w:sz w:val="24"/>
                <w:szCs w:val="24"/>
                <w:bdr w:val="nil"/>
                <w:lang w:eastAsia="x-none"/>
              </w:rPr>
              <w:t xml:space="preserve">) po </w:t>
            </w:r>
            <w:proofErr w:type="spellStart"/>
            <w:r w:rsidRPr="005C3814">
              <w:rPr>
                <w:rFonts w:ascii="Times New Roman" w:eastAsia="Arial Unicode MS" w:hAnsi="Times New Roman" w:cs="Times New Roman"/>
                <w:sz w:val="24"/>
                <w:szCs w:val="24"/>
                <w:bdr w:val="nil"/>
                <w:lang w:eastAsia="x-none"/>
              </w:rPr>
              <w:t>pranešimo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gavimo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apie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iškilusius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nesklandumus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Gedimas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turi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pradėtas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šalinti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serviso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inžinieriaus</w:t>
            </w:r>
            <w:proofErr w:type="spellEnd"/>
            <w:r w:rsidRPr="005C3814">
              <w:rPr>
                <w:rFonts w:ascii="Times New Roman" w:eastAsia="Arial Unicode MS" w:hAnsi="Times New Roman" w:cs="Times New Roman"/>
                <w:sz w:val="24"/>
                <w:szCs w:val="24"/>
                <w:bdr w:val="nil"/>
                <w:lang w:eastAsia="x-none"/>
              </w:rPr>
              <w:t xml:space="preserve"> per 24 val. po </w:t>
            </w:r>
            <w:proofErr w:type="spellStart"/>
            <w:r w:rsidRPr="005C3814">
              <w:rPr>
                <w:rFonts w:ascii="Times New Roman" w:eastAsia="Arial Unicode MS" w:hAnsi="Times New Roman" w:cs="Times New Roman"/>
                <w:sz w:val="24"/>
                <w:szCs w:val="24"/>
                <w:bdr w:val="nil"/>
                <w:lang w:eastAsia="x-none"/>
              </w:rPr>
              <w:t>oficialaus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gavėjo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pranešimo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nustatant</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gedimo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priežastis</w:t>
            </w:r>
            <w:proofErr w:type="spellEnd"/>
            <w:r w:rsidRPr="005C3814">
              <w:rPr>
                <w:rFonts w:ascii="Times New Roman" w:eastAsia="Arial Unicode MS" w:hAnsi="Times New Roman" w:cs="Times New Roman"/>
                <w:sz w:val="24"/>
                <w:szCs w:val="24"/>
                <w:bdr w:val="nil"/>
                <w:lang w:eastAsia="x-none"/>
              </w:rPr>
              <w:t xml:space="preserve">.  Sistema </w:t>
            </w:r>
            <w:proofErr w:type="spellStart"/>
            <w:r w:rsidRPr="005C3814">
              <w:rPr>
                <w:rFonts w:ascii="Times New Roman" w:eastAsia="Arial Unicode MS" w:hAnsi="Times New Roman" w:cs="Times New Roman"/>
                <w:sz w:val="24"/>
                <w:szCs w:val="24"/>
                <w:bdr w:val="nil"/>
                <w:lang w:eastAsia="x-none"/>
              </w:rPr>
              <w:t>turi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sutaisyta</w:t>
            </w:r>
            <w:proofErr w:type="spellEnd"/>
            <w:r w:rsidRPr="005C3814">
              <w:rPr>
                <w:rFonts w:ascii="Times New Roman" w:eastAsia="Arial Unicode MS" w:hAnsi="Times New Roman" w:cs="Times New Roman"/>
                <w:sz w:val="24"/>
                <w:szCs w:val="24"/>
                <w:bdr w:val="nil"/>
                <w:lang w:eastAsia="x-none"/>
              </w:rPr>
              <w:t xml:space="preserve"> ne </w:t>
            </w:r>
            <w:proofErr w:type="spellStart"/>
            <w:r w:rsidRPr="005C3814">
              <w:rPr>
                <w:rFonts w:ascii="Times New Roman" w:eastAsia="Arial Unicode MS" w:hAnsi="Times New Roman" w:cs="Times New Roman"/>
                <w:sz w:val="24"/>
                <w:szCs w:val="24"/>
                <w:bdr w:val="nil"/>
                <w:lang w:eastAsia="x-none"/>
              </w:rPr>
              <w:t>vėliau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kaip</w:t>
            </w:r>
            <w:proofErr w:type="spellEnd"/>
            <w:r w:rsidRPr="005C3814">
              <w:rPr>
                <w:rFonts w:ascii="Times New Roman" w:eastAsia="Arial Unicode MS" w:hAnsi="Times New Roman" w:cs="Times New Roman"/>
                <w:sz w:val="24"/>
                <w:szCs w:val="24"/>
                <w:bdr w:val="nil"/>
                <w:lang w:eastAsia="x-none"/>
              </w:rPr>
              <w:t xml:space="preserve"> per 3 </w:t>
            </w:r>
            <w:proofErr w:type="spellStart"/>
            <w:r w:rsidRPr="005C3814">
              <w:rPr>
                <w:rFonts w:ascii="Times New Roman" w:eastAsia="Arial Unicode MS" w:hAnsi="Times New Roman" w:cs="Times New Roman"/>
                <w:sz w:val="24"/>
                <w:szCs w:val="24"/>
                <w:bdr w:val="nil"/>
                <w:lang w:eastAsia="x-none"/>
              </w:rPr>
              <w:t>darbo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dienas</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0F2BE002"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Tiekėjas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įsipareigoja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savo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sąskaita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užtikrinti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perduoto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prietaiso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defektų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w:t>
            </w:r>
            <w:proofErr w:type="spellStart"/>
            <w:r w:rsidRPr="005C3814">
              <w:rPr>
                <w:rFonts w:ascii="Times New Roman" w:eastAsia="Arial Unicode MS" w:hAnsi="Times New Roman" w:cs="Times New Roman"/>
                <w:sz w:val="24"/>
                <w:szCs w:val="24"/>
                <w:bdr w:val="nil"/>
                <w:lang w:eastAsia="x-none"/>
              </w:rPr>
              <w:t>ar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gedimų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šalinimą</w:t>
            </w:r>
            <w:proofErr w:type="spellEnd"/>
            <w:r w:rsidRPr="005C3814">
              <w:rPr>
                <w:rFonts w:ascii="Times New Roman" w:eastAsia="Arial Unicode MS" w:hAnsi="Times New Roman" w:cs="Times New Roman"/>
                <w:sz w:val="24"/>
                <w:szCs w:val="24"/>
                <w:bdr w:val="nil"/>
                <w:lang w:eastAsia="x-none"/>
              </w:rPr>
              <w:t>/</w:t>
            </w:r>
            <w:proofErr w:type="spellStart"/>
            <w:r w:rsidRPr="005C3814">
              <w:rPr>
                <w:rFonts w:ascii="Times New Roman" w:eastAsia="Arial Unicode MS" w:hAnsi="Times New Roman" w:cs="Times New Roman"/>
                <w:sz w:val="24"/>
                <w:szCs w:val="24"/>
                <w:bdr w:val="nil"/>
                <w:lang w:eastAsia="x-none"/>
              </w:rPr>
              <w:t>remontą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visą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panaudos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sutarties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galiojimo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terminą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Prietaisas</w:t>
            </w:r>
            <w:proofErr w:type="spellEnd"/>
            <w:r w:rsidRPr="005C3814">
              <w:rPr>
                <w:rFonts w:ascii="Times New Roman" w:eastAsia="Arial Unicode MS" w:hAnsi="Times New Roman" w:cs="Times New Roman"/>
                <w:sz w:val="24"/>
                <w:szCs w:val="24"/>
                <w:bdr w:val="nil"/>
                <w:lang w:eastAsia="x-none"/>
              </w:rPr>
              <w:t xml:space="preserve"> bus </w:t>
            </w:r>
            <w:proofErr w:type="spellStart"/>
            <w:r w:rsidRPr="005C3814">
              <w:rPr>
                <w:rFonts w:ascii="Times New Roman" w:eastAsia="Arial Unicode MS" w:hAnsi="Times New Roman" w:cs="Times New Roman"/>
                <w:sz w:val="24"/>
                <w:szCs w:val="24"/>
                <w:bdr w:val="nil"/>
                <w:lang w:eastAsia="x-none"/>
              </w:rPr>
              <w:t>pastoviai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atnaujinamas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kad</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būtų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techniškai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pajėgus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visus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išvardintus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Analizatoriaus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defektų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w:t>
            </w:r>
            <w:proofErr w:type="spellStart"/>
            <w:r w:rsidRPr="005C3814">
              <w:rPr>
                <w:rFonts w:ascii="Times New Roman" w:eastAsia="Arial Unicode MS" w:hAnsi="Times New Roman" w:cs="Times New Roman"/>
                <w:sz w:val="24"/>
                <w:szCs w:val="24"/>
                <w:bdr w:val="nil"/>
                <w:lang w:eastAsia="x-none"/>
              </w:rPr>
              <w:t>ar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gedimų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sutrikimų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nustatymas</w:t>
            </w:r>
            <w:proofErr w:type="spellEnd"/>
            <w:r w:rsidRPr="005C3814">
              <w:rPr>
                <w:rFonts w:ascii="Times New Roman" w:eastAsia="Arial Unicode MS" w:hAnsi="Times New Roman" w:cs="Times New Roman"/>
                <w:sz w:val="24"/>
                <w:szCs w:val="24"/>
                <w:bdr w:val="nil"/>
                <w:lang w:eastAsia="x-none"/>
              </w:rPr>
              <w:t xml:space="preserve"> bus </w:t>
            </w:r>
            <w:proofErr w:type="spellStart"/>
            <w:r w:rsidRPr="005C3814">
              <w:rPr>
                <w:rFonts w:ascii="Times New Roman" w:eastAsia="Arial Unicode MS" w:hAnsi="Times New Roman" w:cs="Times New Roman"/>
                <w:sz w:val="24"/>
                <w:szCs w:val="24"/>
                <w:bdr w:val="nil"/>
                <w:lang w:eastAsia="x-none"/>
              </w:rPr>
              <w:t>pradedamas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nedelsiant</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darbo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dienomis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nuotoliniu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būdu</w:t>
            </w:r>
            <w:proofErr w:type="spellEnd"/>
            <w:r w:rsidRPr="005C3814">
              <w:rPr>
                <w:rFonts w:ascii="Times New Roman" w:eastAsia="Arial Unicode MS" w:hAnsi="Times New Roman" w:cs="Times New Roman"/>
                <w:sz w:val="24"/>
                <w:szCs w:val="24"/>
                <w:bdr w:val="nil"/>
                <w:lang w:eastAsia="x-none"/>
              </w:rPr>
              <w:t xml:space="preserve"> po </w:t>
            </w:r>
            <w:proofErr w:type="spellStart"/>
            <w:r w:rsidRPr="005C3814">
              <w:rPr>
                <w:rFonts w:ascii="Times New Roman" w:eastAsia="Arial Unicode MS" w:hAnsi="Times New Roman" w:cs="Times New Roman"/>
                <w:sz w:val="24"/>
                <w:szCs w:val="24"/>
                <w:bdr w:val="nil"/>
                <w:lang w:eastAsia="x-none"/>
              </w:rPr>
              <w:t>pranešimo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gavimo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apie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iškilusius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nesklandumus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Nepavykus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defektų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w:t>
            </w:r>
            <w:proofErr w:type="spellStart"/>
            <w:r w:rsidRPr="005C3814">
              <w:rPr>
                <w:rFonts w:ascii="Times New Roman" w:eastAsia="Arial Unicode MS" w:hAnsi="Times New Roman" w:cs="Times New Roman"/>
                <w:sz w:val="24"/>
                <w:szCs w:val="24"/>
                <w:bdr w:val="nil"/>
                <w:lang w:eastAsia="x-none"/>
              </w:rPr>
              <w:t>ar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gedimų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sutrikimų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priežasties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nuotoliniu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būdu</w:t>
            </w:r>
            <w:proofErr w:type="spellEnd"/>
            <w:r w:rsidRPr="005C3814">
              <w:rPr>
                <w:rFonts w:ascii="Times New Roman" w:eastAsia="Arial Unicode MS" w:hAnsi="Times New Roman" w:cs="Times New Roman"/>
                <w:sz w:val="24"/>
                <w:szCs w:val="24"/>
                <w:bdr w:val="nil"/>
                <w:lang w:eastAsia="x-none"/>
              </w:rPr>
              <w:t xml:space="preserve"> -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įgaliotas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serviso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inžinierius</w:t>
            </w:r>
            <w:proofErr w:type="spellEnd"/>
            <w:r w:rsidRPr="005C3814">
              <w:rPr>
                <w:rFonts w:ascii="Times New Roman" w:eastAsia="Arial Unicode MS" w:hAnsi="Times New Roman" w:cs="Times New Roman"/>
                <w:sz w:val="24"/>
                <w:szCs w:val="24"/>
                <w:bdr w:val="nil"/>
                <w:lang w:eastAsia="x-none"/>
              </w:rPr>
              <w:t xml:space="preserve"> per 24 po </w:t>
            </w:r>
            <w:proofErr w:type="spellStart"/>
            <w:r w:rsidRPr="005C3814">
              <w:rPr>
                <w:rFonts w:ascii="Times New Roman" w:eastAsia="Arial Unicode MS" w:hAnsi="Times New Roman" w:cs="Times New Roman"/>
                <w:sz w:val="24"/>
                <w:szCs w:val="24"/>
                <w:bdr w:val="nil"/>
                <w:lang w:eastAsia="x-none"/>
              </w:rPr>
              <w:t>oficialaus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gavėjo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pranešimo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nustatys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defektų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w:t>
            </w:r>
            <w:proofErr w:type="spellStart"/>
            <w:r w:rsidRPr="005C3814">
              <w:rPr>
                <w:rFonts w:ascii="Times New Roman" w:eastAsia="Arial Unicode MS" w:hAnsi="Times New Roman" w:cs="Times New Roman"/>
                <w:sz w:val="24"/>
                <w:szCs w:val="24"/>
                <w:bdr w:val="nil"/>
                <w:lang w:eastAsia="x-none"/>
              </w:rPr>
              <w:t>ar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gedimų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sutrikimų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priežastis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pagal</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galimybes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šalinimo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veiksmus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remontą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darbo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vietoje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Automatinis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analizatorius</w:t>
            </w:r>
            <w:proofErr w:type="spellEnd"/>
            <w:r w:rsidRPr="005C3814">
              <w:rPr>
                <w:rFonts w:ascii="Times New Roman" w:eastAsia="Arial Unicode MS" w:hAnsi="Times New Roman" w:cs="Times New Roman"/>
                <w:sz w:val="24"/>
                <w:szCs w:val="24"/>
                <w:bdr w:val="nil"/>
                <w:lang w:eastAsia="x-none"/>
              </w:rPr>
              <w:t xml:space="preserve"> bus </w:t>
            </w:r>
            <w:proofErr w:type="spellStart"/>
            <w:r w:rsidRPr="005C3814">
              <w:rPr>
                <w:rFonts w:ascii="Times New Roman" w:eastAsia="Arial Unicode MS" w:hAnsi="Times New Roman" w:cs="Times New Roman"/>
                <w:sz w:val="24"/>
                <w:szCs w:val="24"/>
                <w:bdr w:val="nil"/>
                <w:lang w:eastAsia="x-none"/>
              </w:rPr>
              <w:t>sutaisytas</w:t>
            </w:r>
            <w:proofErr w:type="spellEnd"/>
            <w:r w:rsidRPr="005C3814">
              <w:rPr>
                <w:rFonts w:ascii="Times New Roman" w:eastAsia="Arial Unicode MS" w:hAnsi="Times New Roman" w:cs="Times New Roman"/>
                <w:sz w:val="24"/>
                <w:szCs w:val="24"/>
                <w:bdr w:val="nil"/>
                <w:lang w:eastAsia="x-none"/>
              </w:rPr>
              <w:t xml:space="preserve"> ne </w:t>
            </w:r>
            <w:proofErr w:type="spellStart"/>
            <w:r w:rsidRPr="005C3814">
              <w:rPr>
                <w:rFonts w:ascii="Times New Roman" w:eastAsia="Arial Unicode MS" w:hAnsi="Times New Roman" w:cs="Times New Roman"/>
                <w:sz w:val="24"/>
                <w:szCs w:val="24"/>
                <w:bdr w:val="nil"/>
                <w:lang w:eastAsia="x-none"/>
              </w:rPr>
              <w:t>vėliau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kaip</w:t>
            </w:r>
            <w:proofErr w:type="spellEnd"/>
            <w:r w:rsidRPr="005C3814">
              <w:rPr>
                <w:rFonts w:ascii="Times New Roman" w:eastAsia="Arial Unicode MS" w:hAnsi="Times New Roman" w:cs="Times New Roman"/>
                <w:sz w:val="24"/>
                <w:szCs w:val="24"/>
                <w:bdr w:val="nil"/>
                <w:lang w:eastAsia="x-none"/>
              </w:rPr>
              <w:t xml:space="preserve"> per 3 </w:t>
            </w:r>
            <w:proofErr w:type="spellStart"/>
            <w:r w:rsidRPr="005C3814">
              <w:rPr>
                <w:rFonts w:ascii="Times New Roman" w:eastAsia="Arial Unicode MS" w:hAnsi="Times New Roman" w:cs="Times New Roman"/>
                <w:sz w:val="24"/>
                <w:szCs w:val="24"/>
                <w:bdr w:val="nil"/>
                <w:lang w:eastAsia="x-none"/>
              </w:rPr>
              <w:t>darbo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dienas</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dokumentai</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Biovita</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pažyma</w:t>
            </w:r>
            <w:proofErr w:type="spellEnd"/>
            <w:r w:rsidRPr="005C3814">
              <w:rPr>
                <w:rFonts w:ascii="Times New Roman" w:eastAsia="Arial Unicode MS" w:hAnsi="Times New Roman" w:cs="Times New Roman"/>
                <w:i/>
                <w:iCs/>
                <w:sz w:val="24"/>
                <w:szCs w:val="24"/>
                <w:bdr w:val="nil"/>
                <w:lang w:eastAsia="x-none"/>
              </w:rPr>
              <w:t xml:space="preserve">, 1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w:t>
            </w:r>
          </w:p>
        </w:tc>
      </w:tr>
      <w:tr w:rsidR="005C3814" w:rsidRPr="005C3814" w14:paraId="3ABB8C39" w14:textId="77777777" w:rsidTr="005C3814">
        <w:trPr>
          <w:trHeight w:val="288"/>
        </w:trPr>
        <w:tc>
          <w:tcPr>
            <w:tcW w:w="1452" w:type="dxa"/>
            <w:hideMark/>
          </w:tcPr>
          <w:p w14:paraId="4B7532FE"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
        </w:tc>
        <w:tc>
          <w:tcPr>
            <w:tcW w:w="559" w:type="dxa"/>
            <w:hideMark/>
          </w:tcPr>
          <w:p w14:paraId="6A32159C"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
        </w:tc>
        <w:tc>
          <w:tcPr>
            <w:tcW w:w="2379" w:type="dxa"/>
            <w:noWrap/>
            <w:hideMark/>
          </w:tcPr>
          <w:p w14:paraId="1E73EB9F"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
        </w:tc>
        <w:tc>
          <w:tcPr>
            <w:tcW w:w="5572" w:type="dxa"/>
            <w:hideMark/>
          </w:tcPr>
          <w:p w14:paraId="60230674"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2 </w:t>
            </w:r>
            <w:proofErr w:type="spellStart"/>
            <w:r w:rsidRPr="005C3814">
              <w:rPr>
                <w:rFonts w:ascii="Times New Roman" w:eastAsia="Arial Unicode MS" w:hAnsi="Times New Roman" w:cs="Times New Roman"/>
                <w:sz w:val="24"/>
                <w:szCs w:val="24"/>
                <w:bdr w:val="nil"/>
                <w:lang w:eastAsia="x-none"/>
              </w:rPr>
              <w:t>lentelė</w:t>
            </w:r>
            <w:proofErr w:type="spellEnd"/>
          </w:p>
        </w:tc>
      </w:tr>
      <w:tr w:rsidR="005C3814" w:rsidRPr="005C3814" w14:paraId="60D8D69E" w14:textId="77777777" w:rsidTr="005C3814">
        <w:trPr>
          <w:trHeight w:val="795"/>
        </w:trPr>
        <w:tc>
          <w:tcPr>
            <w:tcW w:w="1452" w:type="dxa"/>
            <w:noWrap/>
            <w:hideMark/>
          </w:tcPr>
          <w:p w14:paraId="47FF38C1"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b/>
                <w:bCs/>
                <w:sz w:val="24"/>
                <w:szCs w:val="24"/>
                <w:bdr w:val="nil"/>
                <w:lang w:eastAsia="x-none"/>
              </w:rPr>
            </w:pPr>
            <w:proofErr w:type="spellStart"/>
            <w:r w:rsidRPr="005C3814">
              <w:rPr>
                <w:rFonts w:ascii="Times New Roman" w:eastAsia="Arial Unicode MS" w:hAnsi="Times New Roman" w:cs="Times New Roman"/>
                <w:b/>
                <w:bCs/>
                <w:sz w:val="24"/>
                <w:szCs w:val="24"/>
                <w:bdr w:val="nil"/>
                <w:lang w:eastAsia="x-none"/>
              </w:rPr>
              <w:t>Aprašymas</w:t>
            </w:r>
            <w:proofErr w:type="spellEnd"/>
          </w:p>
        </w:tc>
        <w:tc>
          <w:tcPr>
            <w:tcW w:w="559" w:type="dxa"/>
            <w:noWrap/>
            <w:hideMark/>
          </w:tcPr>
          <w:p w14:paraId="253119FC"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b/>
                <w:bCs/>
                <w:sz w:val="24"/>
                <w:szCs w:val="24"/>
                <w:bdr w:val="nil"/>
                <w:lang w:eastAsia="x-none"/>
              </w:rPr>
            </w:pPr>
            <w:r w:rsidRPr="005C3814">
              <w:rPr>
                <w:rFonts w:ascii="Times New Roman" w:eastAsia="Arial Unicode MS" w:hAnsi="Times New Roman" w:cs="Times New Roman"/>
                <w:b/>
                <w:bCs/>
                <w:sz w:val="24"/>
                <w:szCs w:val="24"/>
                <w:bdr w:val="nil"/>
                <w:lang w:eastAsia="x-none"/>
              </w:rPr>
              <w:t> </w:t>
            </w:r>
          </w:p>
        </w:tc>
        <w:tc>
          <w:tcPr>
            <w:tcW w:w="2379" w:type="dxa"/>
            <w:noWrap/>
            <w:hideMark/>
          </w:tcPr>
          <w:p w14:paraId="67BE922A"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b/>
                <w:bCs/>
                <w:sz w:val="24"/>
                <w:szCs w:val="24"/>
                <w:bdr w:val="nil"/>
                <w:lang w:eastAsia="x-none"/>
              </w:rPr>
            </w:pPr>
            <w:proofErr w:type="spellStart"/>
            <w:r w:rsidRPr="005C3814">
              <w:rPr>
                <w:rFonts w:ascii="Times New Roman" w:eastAsia="Arial Unicode MS" w:hAnsi="Times New Roman" w:cs="Times New Roman"/>
                <w:b/>
                <w:bCs/>
                <w:sz w:val="24"/>
                <w:szCs w:val="24"/>
                <w:bdr w:val="nil"/>
                <w:lang w:eastAsia="x-none"/>
              </w:rPr>
              <w:t>Bendrieji</w:t>
            </w:r>
            <w:proofErr w:type="spellEnd"/>
            <w:r w:rsidRPr="005C3814">
              <w:rPr>
                <w:rFonts w:ascii="Times New Roman" w:eastAsia="Arial Unicode MS" w:hAnsi="Times New Roman" w:cs="Times New Roman"/>
                <w:b/>
                <w:bCs/>
                <w:sz w:val="24"/>
                <w:szCs w:val="24"/>
                <w:bdr w:val="nil"/>
                <w:lang w:eastAsia="x-none"/>
              </w:rPr>
              <w:t xml:space="preserve"> </w:t>
            </w:r>
            <w:proofErr w:type="spellStart"/>
            <w:r w:rsidRPr="005C3814">
              <w:rPr>
                <w:rFonts w:ascii="Times New Roman" w:eastAsia="Arial Unicode MS" w:hAnsi="Times New Roman" w:cs="Times New Roman"/>
                <w:b/>
                <w:bCs/>
                <w:sz w:val="24"/>
                <w:szCs w:val="24"/>
                <w:bdr w:val="nil"/>
                <w:lang w:eastAsia="x-none"/>
              </w:rPr>
              <w:t>reikalavimai</w:t>
            </w:r>
            <w:proofErr w:type="spellEnd"/>
          </w:p>
        </w:tc>
        <w:tc>
          <w:tcPr>
            <w:tcW w:w="5572" w:type="dxa"/>
            <w:hideMark/>
          </w:tcPr>
          <w:p w14:paraId="14FA4940"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w:t>
            </w:r>
            <w:proofErr w:type="spellStart"/>
            <w:proofErr w:type="gramStart"/>
            <w:r w:rsidRPr="005C3814">
              <w:rPr>
                <w:rFonts w:ascii="Times New Roman" w:eastAsia="Arial Unicode MS" w:hAnsi="Times New Roman" w:cs="Times New Roman"/>
                <w:sz w:val="24"/>
                <w:szCs w:val="24"/>
                <w:bdr w:val="nil"/>
                <w:lang w:eastAsia="x-none"/>
              </w:rPr>
              <w:t>pildo</w:t>
            </w:r>
            <w:proofErr w:type="spellEnd"/>
            <w:proofErr w:type="gram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tiekėjas</w:t>
            </w:r>
            <w:proofErr w:type="spellEnd"/>
            <w:r w:rsidRPr="005C3814">
              <w:rPr>
                <w:rFonts w:ascii="Times New Roman" w:eastAsia="Arial Unicode MS" w:hAnsi="Times New Roman" w:cs="Times New Roman"/>
                <w:sz w:val="24"/>
                <w:szCs w:val="24"/>
                <w:bdr w:val="nil"/>
                <w:lang w:eastAsia="x-none"/>
              </w:rPr>
              <w:t>)</w:t>
            </w:r>
          </w:p>
        </w:tc>
      </w:tr>
      <w:tr w:rsidR="005C3814" w:rsidRPr="005C3814" w14:paraId="1C13517C" w14:textId="77777777" w:rsidTr="005C3814">
        <w:trPr>
          <w:trHeight w:val="2910"/>
        </w:trPr>
        <w:tc>
          <w:tcPr>
            <w:tcW w:w="1452" w:type="dxa"/>
            <w:hideMark/>
          </w:tcPr>
          <w:p w14:paraId="79AE5857"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lastRenderedPageBreak/>
              <w:t>Reagentai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priemonės</w:t>
            </w:r>
            <w:proofErr w:type="spellEnd"/>
          </w:p>
        </w:tc>
        <w:tc>
          <w:tcPr>
            <w:tcW w:w="559" w:type="dxa"/>
            <w:hideMark/>
          </w:tcPr>
          <w:p w14:paraId="308005DB"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3A6D6CF7"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Turi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tinkami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analizatoriui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rekomenduojami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atitinkantys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metodą</w:t>
            </w:r>
            <w:proofErr w:type="spellEnd"/>
            <w:r w:rsidRPr="005C3814">
              <w:rPr>
                <w:rFonts w:ascii="Times New Roman" w:eastAsia="Arial Unicode MS" w:hAnsi="Times New Roman" w:cs="Times New Roman"/>
                <w:sz w:val="24"/>
                <w:szCs w:val="24"/>
                <w:bdr w:val="nil"/>
                <w:lang w:eastAsia="x-none"/>
              </w:rPr>
              <w:t xml:space="preserve">. Turi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vieno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tiekėjo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vieno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arba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analizatoriaus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rekomenduoti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adaptuoti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pateikti</w:t>
            </w:r>
            <w:proofErr w:type="spellEnd"/>
            <w:r w:rsidRPr="005C3814">
              <w:rPr>
                <w:rFonts w:ascii="Times New Roman" w:eastAsia="Arial Unicode MS" w:hAnsi="Times New Roman" w:cs="Times New Roman"/>
                <w:sz w:val="24"/>
                <w:szCs w:val="24"/>
                <w:bdr w:val="nil"/>
                <w:lang w:eastAsia="x-none"/>
              </w:rPr>
              <w:t xml:space="preserve"> tai </w:t>
            </w:r>
            <w:proofErr w:type="spellStart"/>
            <w:r w:rsidRPr="005C3814">
              <w:rPr>
                <w:rFonts w:ascii="Times New Roman" w:eastAsia="Arial Unicode MS" w:hAnsi="Times New Roman" w:cs="Times New Roman"/>
                <w:sz w:val="24"/>
                <w:szCs w:val="24"/>
                <w:bdr w:val="nil"/>
                <w:lang w:eastAsia="x-none"/>
              </w:rPr>
              <w:t>įrodančius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dokumentus</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12FA015F"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Reagentai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priemonės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yra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tinkami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automatiniam</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analizatoriui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rekomenduojami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atitinkantys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metodą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Yra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vieno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tiekėjo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vieno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Analizatoriaus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rekomenduoti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palaikomi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mėgintuvėliai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pagal</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išvardintus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parametrus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yra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kito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dokumentai</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i/>
                <w:iCs/>
                <w:sz w:val="24"/>
                <w:szCs w:val="24"/>
                <w:bdr w:val="nil"/>
                <w:lang w:eastAsia="x-none"/>
              </w:rPr>
              <w:t xml:space="preserve">UF-4000_GI_2004_lt,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 xml:space="preserve">. 58, 73, </w:t>
            </w:r>
            <w:proofErr w:type="gramStart"/>
            <w:r w:rsidRPr="005C3814">
              <w:rPr>
                <w:rFonts w:ascii="Times New Roman" w:eastAsia="Arial Unicode MS" w:hAnsi="Times New Roman" w:cs="Times New Roman"/>
                <w:i/>
                <w:iCs/>
                <w:sz w:val="24"/>
                <w:szCs w:val="24"/>
                <w:bdr w:val="nil"/>
                <w:lang w:eastAsia="x-none"/>
              </w:rPr>
              <w:t xml:space="preserve">77;   </w:t>
            </w:r>
            <w:proofErr w:type="gram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Mėgintuvėliai</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brošiūra</w:t>
            </w:r>
            <w:proofErr w:type="spellEnd"/>
          </w:p>
        </w:tc>
      </w:tr>
      <w:tr w:rsidR="005C3814" w:rsidRPr="005C3814" w14:paraId="10B1B59E" w14:textId="77777777" w:rsidTr="005C3814">
        <w:trPr>
          <w:trHeight w:val="2211"/>
        </w:trPr>
        <w:tc>
          <w:tcPr>
            <w:tcW w:w="1452" w:type="dxa"/>
            <w:hideMark/>
          </w:tcPr>
          <w:p w14:paraId="2C29CFD3"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Reagentai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priemonės</w:t>
            </w:r>
            <w:proofErr w:type="spellEnd"/>
          </w:p>
        </w:tc>
        <w:tc>
          <w:tcPr>
            <w:tcW w:w="559" w:type="dxa"/>
            <w:hideMark/>
          </w:tcPr>
          <w:p w14:paraId="5B1699F5"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0D1D30B6"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Pasiūlyme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turi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visos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tyrimui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būtinos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priemonės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reagentai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kalibravimo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kontrolinės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medžiagos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skiedikliai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plovikliai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buferiai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kiuvetės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kitos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priemonės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pagal</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numatytas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rekomendacijas</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33E26E64"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Pasiūlyme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visos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tyrimams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būtinos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priemonės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reagentai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kalibravimo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kontrolinės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medžiagos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skiedikliai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plovikliai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buferiai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kiuvetės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kitos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priemonės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pagal</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numatytas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rekomendacijas</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dokumentai</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Šis</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dokumentas</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Pasiūlymo</w:t>
            </w:r>
            <w:proofErr w:type="spellEnd"/>
            <w:r w:rsidRPr="005C3814">
              <w:rPr>
                <w:rFonts w:ascii="Times New Roman" w:eastAsia="Arial Unicode MS" w:hAnsi="Times New Roman" w:cs="Times New Roman"/>
                <w:i/>
                <w:iCs/>
                <w:sz w:val="24"/>
                <w:szCs w:val="24"/>
                <w:bdr w:val="nil"/>
                <w:lang w:eastAsia="x-none"/>
              </w:rPr>
              <w:t xml:space="preserve"> forma, </w:t>
            </w:r>
            <w:proofErr w:type="spellStart"/>
            <w:r w:rsidRPr="005C3814">
              <w:rPr>
                <w:rFonts w:ascii="Times New Roman" w:eastAsia="Arial Unicode MS" w:hAnsi="Times New Roman" w:cs="Times New Roman"/>
                <w:i/>
                <w:iCs/>
                <w:sz w:val="24"/>
                <w:szCs w:val="24"/>
                <w:bdr w:val="nil"/>
                <w:lang w:eastAsia="x-none"/>
              </w:rPr>
              <w:t>Biovita</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pažyma</w:t>
            </w:r>
            <w:proofErr w:type="spellEnd"/>
            <w:r w:rsidRPr="005C3814">
              <w:rPr>
                <w:rFonts w:ascii="Times New Roman" w:eastAsia="Arial Unicode MS" w:hAnsi="Times New Roman" w:cs="Times New Roman"/>
                <w:i/>
                <w:iCs/>
                <w:sz w:val="24"/>
                <w:szCs w:val="24"/>
                <w:bdr w:val="nil"/>
                <w:lang w:eastAsia="x-none"/>
              </w:rPr>
              <w:t xml:space="preserve">, 1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w:t>
            </w:r>
          </w:p>
        </w:tc>
      </w:tr>
      <w:tr w:rsidR="005C3814" w:rsidRPr="005C3814" w14:paraId="73E2E21F" w14:textId="77777777" w:rsidTr="005C3814">
        <w:trPr>
          <w:trHeight w:val="1740"/>
        </w:trPr>
        <w:tc>
          <w:tcPr>
            <w:tcW w:w="1452" w:type="dxa"/>
            <w:hideMark/>
          </w:tcPr>
          <w:p w14:paraId="0C912639"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Kontroliniai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reagentai</w:t>
            </w:r>
            <w:proofErr w:type="spellEnd"/>
          </w:p>
        </w:tc>
        <w:tc>
          <w:tcPr>
            <w:tcW w:w="559" w:type="dxa"/>
            <w:hideMark/>
          </w:tcPr>
          <w:p w14:paraId="3774188C"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7BDE8367"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Kontroliniai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reagentai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ne to </w:t>
            </w:r>
            <w:proofErr w:type="spellStart"/>
            <w:r w:rsidRPr="005C3814">
              <w:rPr>
                <w:rFonts w:ascii="Times New Roman" w:eastAsia="Arial Unicode MS" w:hAnsi="Times New Roman" w:cs="Times New Roman"/>
                <w:sz w:val="24"/>
                <w:szCs w:val="24"/>
                <w:bdr w:val="nil"/>
                <w:lang w:eastAsia="x-none"/>
              </w:rPr>
              <w:t>paties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jeigu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jie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turi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priskirtas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sistemai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kontrolines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vertes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yra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validuoti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siūlomai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sistemai</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226410BD"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Kontroliniai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reagentai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yra</w:t>
            </w:r>
            <w:proofErr w:type="spellEnd"/>
            <w:r w:rsidRPr="005C3814">
              <w:rPr>
                <w:rFonts w:ascii="Times New Roman" w:eastAsia="Arial Unicode MS" w:hAnsi="Times New Roman" w:cs="Times New Roman"/>
                <w:sz w:val="24"/>
                <w:szCs w:val="24"/>
                <w:bdr w:val="nil"/>
                <w:lang w:eastAsia="x-none"/>
              </w:rPr>
              <w:t xml:space="preserve"> to </w:t>
            </w:r>
            <w:proofErr w:type="spellStart"/>
            <w:r w:rsidRPr="005C3814">
              <w:rPr>
                <w:rFonts w:ascii="Times New Roman" w:eastAsia="Arial Unicode MS" w:hAnsi="Times New Roman" w:cs="Times New Roman"/>
                <w:sz w:val="24"/>
                <w:szCs w:val="24"/>
                <w:bdr w:val="nil"/>
                <w:lang w:eastAsia="x-none"/>
              </w:rPr>
              <w:t>paties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t xml:space="preserve">    </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Patvirtinantis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dokumentas</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i/>
                <w:iCs/>
                <w:sz w:val="24"/>
                <w:szCs w:val="24"/>
                <w:bdr w:val="nil"/>
                <w:lang w:eastAsia="x-none"/>
              </w:rPr>
              <w:t xml:space="preserve">UF-4000_GI_2004_lt,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 84.</w:t>
            </w:r>
          </w:p>
        </w:tc>
      </w:tr>
      <w:tr w:rsidR="005C3814" w:rsidRPr="005C3814" w14:paraId="70EA58D7" w14:textId="77777777" w:rsidTr="005C3814">
        <w:trPr>
          <w:trHeight w:val="1821"/>
        </w:trPr>
        <w:tc>
          <w:tcPr>
            <w:tcW w:w="1452" w:type="dxa"/>
            <w:hideMark/>
          </w:tcPr>
          <w:p w14:paraId="6209B9B1"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Reagentų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stabilumas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saugojimo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sąlygos</w:t>
            </w:r>
            <w:proofErr w:type="spellEnd"/>
          </w:p>
        </w:tc>
        <w:tc>
          <w:tcPr>
            <w:tcW w:w="559" w:type="dxa"/>
            <w:hideMark/>
          </w:tcPr>
          <w:p w14:paraId="2A25B403"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0377A279"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Tiekėjai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privalo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visų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priemonių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proofErr w:type="gramStart"/>
            <w:r w:rsidRPr="005C3814">
              <w:rPr>
                <w:rFonts w:ascii="Times New Roman" w:eastAsia="Arial Unicode MS" w:hAnsi="Times New Roman" w:cs="Times New Roman"/>
                <w:sz w:val="24"/>
                <w:szCs w:val="24"/>
                <w:bdr w:val="nil"/>
                <w:lang w:eastAsia="x-none"/>
              </w:rPr>
              <w:t>deklaruojamą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stabilumą</w:t>
            </w:r>
            <w:proofErr w:type="spellEnd"/>
            <w:proofErr w:type="gram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atidarius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specifinius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reikalavimus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paruošimui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laikymui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naudojimui</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1FA0A518"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Yra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pateikiamas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informacija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apie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visų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naudojamų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reagentų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deklaruojamą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stabilumą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atidarius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specifiniai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reikalavimai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paruošimui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laikymui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naudojimui</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Patvirtinantis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dokumentas</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Reagentų</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darbo</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metodikos_stabilumas_saugojimas_EN_ir_LT</w:t>
            </w:r>
            <w:proofErr w:type="spellEnd"/>
          </w:p>
        </w:tc>
      </w:tr>
      <w:tr w:rsidR="005C3814" w:rsidRPr="005C3814" w14:paraId="13D62BFB" w14:textId="77777777" w:rsidTr="005C3814">
        <w:trPr>
          <w:trHeight w:val="1899"/>
        </w:trPr>
        <w:tc>
          <w:tcPr>
            <w:tcW w:w="1452" w:type="dxa"/>
            <w:hideMark/>
          </w:tcPr>
          <w:p w14:paraId="695F291D"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lastRenderedPageBreak/>
              <w:t xml:space="preserve">CE </w:t>
            </w:r>
            <w:proofErr w:type="spellStart"/>
            <w:r w:rsidRPr="005C3814">
              <w:rPr>
                <w:rFonts w:ascii="Times New Roman" w:eastAsia="Arial Unicode MS" w:hAnsi="Times New Roman" w:cs="Times New Roman"/>
                <w:sz w:val="24"/>
                <w:szCs w:val="24"/>
                <w:bdr w:val="nil"/>
                <w:lang w:eastAsia="x-none"/>
              </w:rPr>
              <w:t>ženklinimas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pagal</w:t>
            </w:r>
            <w:proofErr w:type="spellEnd"/>
            <w:r w:rsidRPr="005C3814">
              <w:rPr>
                <w:rFonts w:ascii="Times New Roman" w:eastAsia="Arial Unicode MS" w:hAnsi="Times New Roman" w:cs="Times New Roman"/>
                <w:sz w:val="24"/>
                <w:szCs w:val="24"/>
                <w:bdr w:val="nil"/>
                <w:lang w:eastAsia="x-none"/>
              </w:rPr>
              <w:t xml:space="preserve"> in-vitro </w:t>
            </w:r>
            <w:proofErr w:type="spellStart"/>
            <w:r w:rsidRPr="005C3814">
              <w:rPr>
                <w:rFonts w:ascii="Times New Roman" w:eastAsia="Arial Unicode MS" w:hAnsi="Times New Roman" w:cs="Times New Roman"/>
                <w:sz w:val="24"/>
                <w:szCs w:val="24"/>
                <w:bdr w:val="nil"/>
                <w:lang w:eastAsia="x-none"/>
              </w:rPr>
              <w:t>diagnostikos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prietaisų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direktyvą</w:t>
            </w:r>
            <w:proofErr w:type="spellEnd"/>
            <w:r w:rsidRPr="005C3814">
              <w:rPr>
                <w:rFonts w:ascii="Times New Roman" w:eastAsia="Arial Unicode MS" w:hAnsi="Times New Roman" w:cs="Times New Roman"/>
                <w:sz w:val="24"/>
                <w:szCs w:val="24"/>
                <w:bdr w:val="nil"/>
                <w:lang w:eastAsia="x-none"/>
              </w:rPr>
              <w:t xml:space="preserve"> 98/79 /EC</w:t>
            </w:r>
          </w:p>
        </w:tc>
        <w:tc>
          <w:tcPr>
            <w:tcW w:w="559" w:type="dxa"/>
            <w:hideMark/>
          </w:tcPr>
          <w:p w14:paraId="02B924DE"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13C7F845"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Visi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reagentai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priemonės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turi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sertifikuoti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naudojimui</w:t>
            </w:r>
            <w:proofErr w:type="spellEnd"/>
            <w:r w:rsidRPr="005C3814">
              <w:rPr>
                <w:rFonts w:ascii="Times New Roman" w:eastAsia="Arial Unicode MS" w:hAnsi="Times New Roman" w:cs="Times New Roman"/>
                <w:sz w:val="24"/>
                <w:szCs w:val="24"/>
                <w:bdr w:val="nil"/>
                <w:lang w:eastAsia="x-none"/>
              </w:rPr>
              <w:t xml:space="preserve"> Europos </w:t>
            </w:r>
            <w:proofErr w:type="spellStart"/>
            <w:r w:rsidRPr="005C3814">
              <w:rPr>
                <w:rFonts w:ascii="Times New Roman" w:eastAsia="Arial Unicode MS" w:hAnsi="Times New Roman" w:cs="Times New Roman"/>
                <w:sz w:val="24"/>
                <w:szCs w:val="24"/>
                <w:bdr w:val="nil"/>
                <w:lang w:eastAsia="x-none"/>
              </w:rPr>
              <w:t>sąjungoje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ženklinti</w:t>
            </w:r>
            <w:proofErr w:type="spellEnd"/>
            <w:r w:rsidRPr="005C3814">
              <w:rPr>
                <w:rFonts w:ascii="Times New Roman" w:eastAsia="Arial Unicode MS" w:hAnsi="Times New Roman" w:cs="Times New Roman"/>
                <w:sz w:val="24"/>
                <w:szCs w:val="24"/>
                <w:bdr w:val="nil"/>
                <w:lang w:eastAsia="x-none"/>
              </w:rPr>
              <w:t xml:space="preserve"> CE </w:t>
            </w:r>
            <w:proofErr w:type="spellStart"/>
            <w:r w:rsidRPr="005C3814">
              <w:rPr>
                <w:rFonts w:ascii="Times New Roman" w:eastAsia="Arial Unicode MS" w:hAnsi="Times New Roman" w:cs="Times New Roman"/>
                <w:sz w:val="24"/>
                <w:szCs w:val="24"/>
                <w:bdr w:val="nil"/>
                <w:lang w:eastAsia="x-none"/>
              </w:rPr>
              <w:t>žyme</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798C3B91"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Visi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reagentai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priemonės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yra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sertifikuoti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naudojimui</w:t>
            </w:r>
            <w:proofErr w:type="spellEnd"/>
            <w:r w:rsidRPr="005C3814">
              <w:rPr>
                <w:rFonts w:ascii="Times New Roman" w:eastAsia="Arial Unicode MS" w:hAnsi="Times New Roman" w:cs="Times New Roman"/>
                <w:sz w:val="24"/>
                <w:szCs w:val="24"/>
                <w:bdr w:val="nil"/>
                <w:lang w:eastAsia="x-none"/>
              </w:rPr>
              <w:t xml:space="preserve"> Europos </w:t>
            </w:r>
            <w:proofErr w:type="spellStart"/>
            <w:r w:rsidRPr="005C3814">
              <w:rPr>
                <w:rFonts w:ascii="Times New Roman" w:eastAsia="Arial Unicode MS" w:hAnsi="Times New Roman" w:cs="Times New Roman"/>
                <w:sz w:val="24"/>
                <w:szCs w:val="24"/>
                <w:bdr w:val="nil"/>
                <w:lang w:eastAsia="x-none"/>
              </w:rPr>
              <w:t>sąjungoje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ženklinti</w:t>
            </w:r>
            <w:proofErr w:type="spellEnd"/>
            <w:r w:rsidRPr="005C3814">
              <w:rPr>
                <w:rFonts w:ascii="Times New Roman" w:eastAsia="Arial Unicode MS" w:hAnsi="Times New Roman" w:cs="Times New Roman"/>
                <w:sz w:val="24"/>
                <w:szCs w:val="24"/>
                <w:bdr w:val="nil"/>
                <w:lang w:eastAsia="x-none"/>
              </w:rPr>
              <w:t xml:space="preserve"> CE </w:t>
            </w:r>
            <w:proofErr w:type="spellStart"/>
            <w:r w:rsidRPr="005C3814">
              <w:rPr>
                <w:rFonts w:ascii="Times New Roman" w:eastAsia="Arial Unicode MS" w:hAnsi="Times New Roman" w:cs="Times New Roman"/>
                <w:sz w:val="24"/>
                <w:szCs w:val="24"/>
                <w:bdr w:val="nil"/>
                <w:lang w:eastAsia="x-none"/>
              </w:rPr>
              <w:t>žyme</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dokumentai</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Reagentų_CE_ir_ES_</w:t>
            </w:r>
            <w:proofErr w:type="gramStart"/>
            <w:r w:rsidRPr="005C3814">
              <w:rPr>
                <w:rFonts w:ascii="Times New Roman" w:eastAsia="Arial Unicode MS" w:hAnsi="Times New Roman" w:cs="Times New Roman"/>
                <w:i/>
                <w:iCs/>
                <w:sz w:val="24"/>
                <w:szCs w:val="24"/>
                <w:bdr w:val="nil"/>
                <w:lang w:eastAsia="x-none"/>
              </w:rPr>
              <w:t>sertifikatai</w:t>
            </w:r>
            <w:proofErr w:type="spellEnd"/>
            <w:r w:rsidRPr="005C3814">
              <w:rPr>
                <w:rFonts w:ascii="Times New Roman" w:eastAsia="Arial Unicode MS" w:hAnsi="Times New Roman" w:cs="Times New Roman"/>
                <w:i/>
                <w:iCs/>
                <w:sz w:val="24"/>
                <w:szCs w:val="24"/>
                <w:bdr w:val="nil"/>
                <w:lang w:eastAsia="x-none"/>
              </w:rPr>
              <w:t xml:space="preserve">;   </w:t>
            </w:r>
            <w:proofErr w:type="gramEnd"/>
            <w:r w:rsidRPr="005C3814">
              <w:rPr>
                <w:rFonts w:ascii="Times New Roman" w:eastAsia="Arial Unicode MS" w:hAnsi="Times New Roman" w:cs="Times New Roman"/>
                <w:i/>
                <w:iCs/>
                <w:sz w:val="24"/>
                <w:szCs w:val="24"/>
                <w:bdr w:val="nil"/>
                <w:lang w:eastAsia="x-none"/>
              </w:rPr>
              <w:t xml:space="preserve">                                           </w:t>
            </w:r>
            <w:r w:rsidRPr="005C3814">
              <w:rPr>
                <w:rFonts w:ascii="Times New Roman" w:eastAsia="Arial Unicode MS" w:hAnsi="Times New Roman" w:cs="Times New Roman"/>
                <w:i/>
                <w:iCs/>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Europos_parlamento_ir_tarybos_reglamentas</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Mėgintuvėlių_CE_EN_ir_LT</w:t>
            </w:r>
            <w:proofErr w:type="spellEnd"/>
            <w:r w:rsidRPr="005C3814">
              <w:rPr>
                <w:rFonts w:ascii="Times New Roman" w:eastAsia="Arial Unicode MS" w:hAnsi="Times New Roman" w:cs="Times New Roman"/>
                <w:i/>
                <w:iCs/>
                <w:sz w:val="24"/>
                <w:szCs w:val="24"/>
                <w:bdr w:val="nil"/>
                <w:lang w:eastAsia="x-none"/>
              </w:rPr>
              <w:t>.</w:t>
            </w:r>
          </w:p>
        </w:tc>
      </w:tr>
      <w:tr w:rsidR="005C3814" w:rsidRPr="005C3814" w14:paraId="0B201F0F" w14:textId="77777777" w:rsidTr="005C3814">
        <w:trPr>
          <w:trHeight w:val="1230"/>
        </w:trPr>
        <w:tc>
          <w:tcPr>
            <w:tcW w:w="1452" w:type="dxa"/>
            <w:hideMark/>
          </w:tcPr>
          <w:p w14:paraId="1A61EADE"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Reagentų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galiojimas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pristatymo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metu</w:t>
            </w:r>
            <w:proofErr w:type="spellEnd"/>
          </w:p>
        </w:tc>
        <w:tc>
          <w:tcPr>
            <w:tcW w:w="559" w:type="dxa"/>
            <w:hideMark/>
          </w:tcPr>
          <w:p w14:paraId="397C0058"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65260490"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Ne </w:t>
            </w:r>
            <w:proofErr w:type="spellStart"/>
            <w:r w:rsidRPr="005C3814">
              <w:rPr>
                <w:rFonts w:ascii="Times New Roman" w:eastAsia="Arial Unicode MS" w:hAnsi="Times New Roman" w:cs="Times New Roman"/>
                <w:sz w:val="24"/>
                <w:szCs w:val="24"/>
                <w:bdr w:val="nil"/>
                <w:lang w:eastAsia="x-none"/>
              </w:rPr>
              <w:t>mažesnis</w:t>
            </w:r>
            <w:proofErr w:type="spellEnd"/>
            <w:r w:rsidRPr="005C3814">
              <w:rPr>
                <w:rFonts w:ascii="Times New Roman" w:eastAsia="Arial Unicode MS" w:hAnsi="Times New Roman" w:cs="Times New Roman"/>
                <w:sz w:val="24"/>
                <w:szCs w:val="24"/>
                <w:bdr w:val="nil"/>
                <w:lang w:eastAsia="x-none"/>
              </w:rPr>
              <w:t xml:space="preserve"> 6 </w:t>
            </w:r>
            <w:proofErr w:type="spellStart"/>
            <w:r w:rsidRPr="005C3814">
              <w:rPr>
                <w:rFonts w:ascii="Times New Roman" w:eastAsia="Arial Unicode MS" w:hAnsi="Times New Roman" w:cs="Times New Roman"/>
                <w:sz w:val="24"/>
                <w:szCs w:val="24"/>
                <w:bdr w:val="nil"/>
                <w:lang w:eastAsia="x-none"/>
              </w:rPr>
              <w:t>mėn</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7E89E4EC"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Reagentų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galiojimas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pristatymo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metu</w:t>
            </w:r>
            <w:proofErr w:type="spellEnd"/>
            <w:r w:rsidRPr="005C3814">
              <w:rPr>
                <w:rFonts w:ascii="Times New Roman" w:eastAsia="Arial Unicode MS" w:hAnsi="Times New Roman" w:cs="Times New Roman"/>
                <w:sz w:val="24"/>
                <w:szCs w:val="24"/>
                <w:bdr w:val="nil"/>
                <w:lang w:eastAsia="x-none"/>
              </w:rPr>
              <w:t xml:space="preserve"> bus ne </w:t>
            </w:r>
            <w:proofErr w:type="spellStart"/>
            <w:r w:rsidRPr="005C3814">
              <w:rPr>
                <w:rFonts w:ascii="Times New Roman" w:eastAsia="Arial Unicode MS" w:hAnsi="Times New Roman" w:cs="Times New Roman"/>
                <w:sz w:val="24"/>
                <w:szCs w:val="24"/>
                <w:bdr w:val="nil"/>
                <w:lang w:eastAsia="x-none"/>
              </w:rPr>
              <w:t>mažesnis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nei</w:t>
            </w:r>
            <w:proofErr w:type="spellEnd"/>
            <w:r w:rsidRPr="005C3814">
              <w:rPr>
                <w:rFonts w:ascii="Times New Roman" w:eastAsia="Arial Unicode MS" w:hAnsi="Times New Roman" w:cs="Times New Roman"/>
                <w:sz w:val="24"/>
                <w:szCs w:val="24"/>
                <w:bdr w:val="nil"/>
                <w:lang w:eastAsia="x-none"/>
              </w:rPr>
              <w:t xml:space="preserve"> 6 </w:t>
            </w:r>
            <w:proofErr w:type="spellStart"/>
            <w:r w:rsidRPr="005C3814">
              <w:rPr>
                <w:rFonts w:ascii="Times New Roman" w:eastAsia="Arial Unicode MS" w:hAnsi="Times New Roman" w:cs="Times New Roman"/>
                <w:sz w:val="24"/>
                <w:szCs w:val="24"/>
                <w:bdr w:val="nil"/>
                <w:lang w:eastAsia="x-none"/>
              </w:rPr>
              <w:t>mėn</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dokumentai</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Biovita</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pažyma</w:t>
            </w:r>
            <w:proofErr w:type="spellEnd"/>
            <w:r w:rsidRPr="005C3814">
              <w:rPr>
                <w:rFonts w:ascii="Times New Roman" w:eastAsia="Arial Unicode MS" w:hAnsi="Times New Roman" w:cs="Times New Roman"/>
                <w:i/>
                <w:iCs/>
                <w:sz w:val="24"/>
                <w:szCs w:val="24"/>
                <w:bdr w:val="nil"/>
                <w:lang w:eastAsia="x-none"/>
              </w:rPr>
              <w:t xml:space="preserve">, 2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w:t>
            </w:r>
          </w:p>
        </w:tc>
      </w:tr>
      <w:tr w:rsidR="005C3814" w:rsidRPr="005C3814" w14:paraId="71ED6B23" w14:textId="77777777" w:rsidTr="005C3814">
        <w:trPr>
          <w:trHeight w:val="870"/>
        </w:trPr>
        <w:tc>
          <w:tcPr>
            <w:tcW w:w="1452" w:type="dxa"/>
            <w:hideMark/>
          </w:tcPr>
          <w:p w14:paraId="6A543686"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Pakuotės</w:t>
            </w:r>
            <w:proofErr w:type="spellEnd"/>
          </w:p>
        </w:tc>
        <w:tc>
          <w:tcPr>
            <w:tcW w:w="559" w:type="dxa"/>
            <w:hideMark/>
          </w:tcPr>
          <w:p w14:paraId="3BBC95BC"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4CC92C15"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Pasiūlyme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turi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atlikti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reagento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pakuotės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talpa</w:t>
            </w:r>
            <w:proofErr w:type="spellEnd"/>
            <w:r w:rsidRPr="005C3814">
              <w:rPr>
                <w:rFonts w:ascii="Times New Roman" w:eastAsia="Arial Unicode MS" w:hAnsi="Times New Roman" w:cs="Times New Roman"/>
                <w:sz w:val="24"/>
                <w:szCs w:val="24"/>
                <w:bdr w:val="nil"/>
                <w:lang w:eastAsia="x-none"/>
              </w:rPr>
              <w:t xml:space="preserve"> (ml, L, </w:t>
            </w:r>
            <w:proofErr w:type="spellStart"/>
            <w:r w:rsidRPr="005C3814">
              <w:rPr>
                <w:rFonts w:ascii="Times New Roman" w:eastAsia="Arial Unicode MS" w:hAnsi="Times New Roman" w:cs="Times New Roman"/>
                <w:sz w:val="24"/>
                <w:szCs w:val="24"/>
                <w:bdr w:val="nil"/>
                <w:lang w:eastAsia="x-none"/>
              </w:rPr>
              <w:t>vnt</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kt.), </w:t>
            </w:r>
            <w:proofErr w:type="spellStart"/>
            <w:r w:rsidRPr="005C3814">
              <w:rPr>
                <w:rFonts w:ascii="Times New Roman" w:eastAsia="Arial Unicode MS" w:hAnsi="Times New Roman" w:cs="Times New Roman"/>
                <w:sz w:val="24"/>
                <w:szCs w:val="24"/>
                <w:bdr w:val="nil"/>
                <w:lang w:eastAsia="x-none"/>
              </w:rPr>
              <w:t>stabilumas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atidarius</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5CACF2DA"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Pasiūlyme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skaičius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reagento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pakuotės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talpa</w:t>
            </w:r>
            <w:proofErr w:type="spellEnd"/>
            <w:r w:rsidRPr="005C3814">
              <w:rPr>
                <w:rFonts w:ascii="Times New Roman" w:eastAsia="Arial Unicode MS" w:hAnsi="Times New Roman" w:cs="Times New Roman"/>
                <w:sz w:val="24"/>
                <w:szCs w:val="24"/>
                <w:bdr w:val="nil"/>
                <w:lang w:eastAsia="x-none"/>
              </w:rPr>
              <w:t xml:space="preserve"> (ml, L, </w:t>
            </w:r>
            <w:proofErr w:type="spellStart"/>
            <w:r w:rsidRPr="005C3814">
              <w:rPr>
                <w:rFonts w:ascii="Times New Roman" w:eastAsia="Arial Unicode MS" w:hAnsi="Times New Roman" w:cs="Times New Roman"/>
                <w:sz w:val="24"/>
                <w:szCs w:val="24"/>
                <w:bdr w:val="nil"/>
                <w:lang w:eastAsia="x-none"/>
              </w:rPr>
              <w:t>vnt</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kt.), </w:t>
            </w:r>
            <w:proofErr w:type="spellStart"/>
            <w:r w:rsidRPr="005C3814">
              <w:rPr>
                <w:rFonts w:ascii="Times New Roman" w:eastAsia="Arial Unicode MS" w:hAnsi="Times New Roman" w:cs="Times New Roman"/>
                <w:sz w:val="24"/>
                <w:szCs w:val="24"/>
                <w:bdr w:val="nil"/>
                <w:lang w:eastAsia="x-none"/>
              </w:rPr>
              <w:t>stabilumas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atidarius</w:t>
            </w:r>
            <w:proofErr w:type="spellEnd"/>
            <w:r w:rsidRPr="005C3814">
              <w:rPr>
                <w:rFonts w:ascii="Times New Roman" w:eastAsia="Arial Unicode MS" w:hAnsi="Times New Roman" w:cs="Times New Roman"/>
                <w:sz w:val="24"/>
                <w:szCs w:val="24"/>
                <w:bdr w:val="nil"/>
                <w:lang w:eastAsia="x-none"/>
              </w:rPr>
              <w:t>.</w:t>
            </w:r>
          </w:p>
        </w:tc>
      </w:tr>
      <w:tr w:rsidR="005C3814" w:rsidRPr="005C3814" w14:paraId="46A7659B" w14:textId="77777777" w:rsidTr="005C3814">
        <w:trPr>
          <w:trHeight w:val="2619"/>
        </w:trPr>
        <w:tc>
          <w:tcPr>
            <w:tcW w:w="1452" w:type="dxa"/>
            <w:hideMark/>
          </w:tcPr>
          <w:p w14:paraId="3C3404AB"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Naudojimo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instrukcijos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darbo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metodikos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bei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saugos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duomenų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lapai</w:t>
            </w:r>
            <w:proofErr w:type="spellEnd"/>
          </w:p>
        </w:tc>
        <w:tc>
          <w:tcPr>
            <w:tcW w:w="559" w:type="dxa"/>
            <w:hideMark/>
          </w:tcPr>
          <w:p w14:paraId="32A3DDC7"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537FE3F9"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Turi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anglų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lietuvių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kalba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reagentų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kalibravimo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kontrolinių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medžiagų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kitų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priemonių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naudojimo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instrukcijos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darbo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metodikos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bei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saugos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duomenų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lapai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Galima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elektroninėje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laikmenoje</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6C59A8A3"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Pateikiamos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lietuvių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anglų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kalbomis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reagentų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kalibravimo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kontrolinių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medžiagų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kitų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priemonių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naudojimo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instrukcijos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darbo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metodikos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bei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saugos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duomenų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lapai</w:t>
            </w:r>
            <w:proofErr w:type="spellEnd"/>
            <w:r w:rsidRPr="005C3814">
              <w:rPr>
                <w:rFonts w:ascii="Times New Roman" w:eastAsia="Arial Unicode MS" w:hAnsi="Times New Roman" w:cs="Times New Roman"/>
                <w:sz w:val="24"/>
                <w:szCs w:val="24"/>
                <w:bdr w:val="nil"/>
                <w:lang w:eastAsia="x-none"/>
              </w:rPr>
              <w:t xml:space="preserve">. </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dokumentai</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Aprašymai_instrukcijos_darbo</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metodikos_EN_ir_LT</w:t>
            </w:r>
            <w:proofErr w:type="spellEnd"/>
            <w:r w:rsidRPr="005C3814">
              <w:rPr>
                <w:rFonts w:ascii="Times New Roman" w:eastAsia="Arial Unicode MS" w:hAnsi="Times New Roman" w:cs="Times New Roman"/>
                <w:i/>
                <w:iCs/>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Saugos</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duomenų</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lapai</w:t>
            </w:r>
            <w:proofErr w:type="spellEnd"/>
            <w:r w:rsidRPr="005C3814">
              <w:rPr>
                <w:rFonts w:ascii="Times New Roman" w:eastAsia="Arial Unicode MS" w:hAnsi="Times New Roman" w:cs="Times New Roman"/>
                <w:i/>
                <w:iCs/>
                <w:sz w:val="24"/>
                <w:szCs w:val="24"/>
                <w:bdr w:val="nil"/>
                <w:lang w:eastAsia="x-none"/>
              </w:rPr>
              <w:t xml:space="preserve"> 1</w:t>
            </w:r>
            <w:r w:rsidRPr="005C3814">
              <w:rPr>
                <w:rFonts w:ascii="Times New Roman" w:eastAsia="Arial Unicode MS" w:hAnsi="Times New Roman" w:cs="Times New Roman"/>
                <w:i/>
                <w:iCs/>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Saugos</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duomenų</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lapai</w:t>
            </w:r>
            <w:proofErr w:type="spellEnd"/>
            <w:r w:rsidRPr="005C3814">
              <w:rPr>
                <w:rFonts w:ascii="Times New Roman" w:eastAsia="Arial Unicode MS" w:hAnsi="Times New Roman" w:cs="Times New Roman"/>
                <w:i/>
                <w:iCs/>
                <w:sz w:val="24"/>
                <w:szCs w:val="24"/>
                <w:bdr w:val="nil"/>
                <w:lang w:eastAsia="x-none"/>
              </w:rPr>
              <w:t xml:space="preserve"> 2</w:t>
            </w:r>
            <w:r w:rsidRPr="005C3814">
              <w:rPr>
                <w:rFonts w:ascii="Times New Roman" w:eastAsia="Arial Unicode MS" w:hAnsi="Times New Roman" w:cs="Times New Roman"/>
                <w:i/>
                <w:iCs/>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Saugos</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duomenų</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lapai</w:t>
            </w:r>
            <w:proofErr w:type="spellEnd"/>
            <w:r w:rsidRPr="005C3814">
              <w:rPr>
                <w:rFonts w:ascii="Times New Roman" w:eastAsia="Arial Unicode MS" w:hAnsi="Times New Roman" w:cs="Times New Roman"/>
                <w:i/>
                <w:iCs/>
                <w:sz w:val="24"/>
                <w:szCs w:val="24"/>
                <w:bdr w:val="nil"/>
                <w:lang w:eastAsia="x-none"/>
              </w:rPr>
              <w:t xml:space="preserve"> 3</w:t>
            </w:r>
          </w:p>
        </w:tc>
      </w:tr>
      <w:tr w:rsidR="005C3814" w:rsidRPr="005C3814" w14:paraId="0E0F17CF" w14:textId="77777777" w:rsidTr="005C3814">
        <w:trPr>
          <w:trHeight w:val="1740"/>
        </w:trPr>
        <w:tc>
          <w:tcPr>
            <w:tcW w:w="1452" w:type="dxa"/>
            <w:hideMark/>
          </w:tcPr>
          <w:p w14:paraId="1EF1D6D5"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Prekių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tiekimo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sistema</w:t>
            </w:r>
            <w:proofErr w:type="spellEnd"/>
          </w:p>
        </w:tc>
        <w:tc>
          <w:tcPr>
            <w:tcW w:w="559" w:type="dxa"/>
            <w:hideMark/>
          </w:tcPr>
          <w:p w14:paraId="3ECB75F5"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1E7903E9"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Turi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garantuota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lanksti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nepertraukiama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reagentų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tiekimo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pagal</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poreikį</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sistema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pagal</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iš</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anksto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nurodytą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tikslų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grafiką</w:t>
            </w:r>
            <w:proofErr w:type="spellEnd"/>
            <w:r w:rsidRPr="005C3814">
              <w:rPr>
                <w:rFonts w:ascii="Times New Roman" w:eastAsia="Arial Unicode MS" w:hAnsi="Times New Roman" w:cs="Times New Roman"/>
                <w:sz w:val="24"/>
                <w:szCs w:val="24"/>
                <w:bdr w:val="nil"/>
                <w:lang w:eastAsia="x-none"/>
              </w:rPr>
              <w:t xml:space="preserve">, bet ne </w:t>
            </w:r>
            <w:proofErr w:type="spellStart"/>
            <w:r w:rsidRPr="005C3814">
              <w:rPr>
                <w:rFonts w:ascii="Times New Roman" w:eastAsia="Arial Unicode MS" w:hAnsi="Times New Roman" w:cs="Times New Roman"/>
                <w:sz w:val="24"/>
                <w:szCs w:val="24"/>
                <w:bdr w:val="nil"/>
                <w:lang w:eastAsia="x-none"/>
              </w:rPr>
              <w:t>rečiau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kaip</w:t>
            </w:r>
            <w:proofErr w:type="spellEnd"/>
            <w:r w:rsidRPr="005C3814">
              <w:rPr>
                <w:rFonts w:ascii="Times New Roman" w:eastAsia="Arial Unicode MS" w:hAnsi="Times New Roman" w:cs="Times New Roman"/>
                <w:sz w:val="24"/>
                <w:szCs w:val="24"/>
                <w:bdr w:val="nil"/>
                <w:lang w:eastAsia="x-none"/>
              </w:rPr>
              <w:t xml:space="preserve"> 2 </w:t>
            </w:r>
            <w:proofErr w:type="spellStart"/>
            <w:r w:rsidRPr="005C3814">
              <w:rPr>
                <w:rFonts w:ascii="Times New Roman" w:eastAsia="Arial Unicode MS" w:hAnsi="Times New Roman" w:cs="Times New Roman"/>
                <w:sz w:val="24"/>
                <w:szCs w:val="24"/>
                <w:bdr w:val="nil"/>
                <w:lang w:eastAsia="x-none"/>
              </w:rPr>
              <w:t>kartus</w:t>
            </w:r>
            <w:proofErr w:type="spellEnd"/>
            <w:r w:rsidRPr="005C3814">
              <w:rPr>
                <w:rFonts w:ascii="Times New Roman" w:eastAsia="Arial Unicode MS" w:hAnsi="Times New Roman" w:cs="Times New Roman"/>
                <w:sz w:val="24"/>
                <w:szCs w:val="24"/>
                <w:bdr w:val="nil"/>
                <w:lang w:eastAsia="x-none"/>
              </w:rPr>
              <w:t xml:space="preserve"> per </w:t>
            </w:r>
            <w:proofErr w:type="spellStart"/>
            <w:r w:rsidRPr="005C3814">
              <w:rPr>
                <w:rFonts w:ascii="Times New Roman" w:eastAsia="Arial Unicode MS" w:hAnsi="Times New Roman" w:cs="Times New Roman"/>
                <w:sz w:val="24"/>
                <w:szCs w:val="24"/>
                <w:bdr w:val="nil"/>
                <w:lang w:eastAsia="x-none"/>
              </w:rPr>
              <w:t>mėnesį</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bei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galimybė</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gauti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skubų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užsakymą</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2397B532"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xml:space="preserve">Bus </w:t>
            </w:r>
            <w:proofErr w:type="spellStart"/>
            <w:r w:rsidRPr="005C3814">
              <w:rPr>
                <w:rFonts w:ascii="Times New Roman" w:eastAsia="Arial Unicode MS" w:hAnsi="Times New Roman" w:cs="Times New Roman"/>
                <w:sz w:val="24"/>
                <w:szCs w:val="24"/>
                <w:bdr w:val="nil"/>
                <w:lang w:eastAsia="x-none"/>
              </w:rPr>
              <w:t>garantuota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lanksti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nepertraukiama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reagentų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tiekimo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pagal</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poreikį</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sistema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pagal</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iš</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anksto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nurodytą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tikslų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grafiką</w:t>
            </w:r>
            <w:proofErr w:type="spellEnd"/>
            <w:r w:rsidRPr="005C3814">
              <w:rPr>
                <w:rFonts w:ascii="Times New Roman" w:eastAsia="Arial Unicode MS" w:hAnsi="Times New Roman" w:cs="Times New Roman"/>
                <w:sz w:val="24"/>
                <w:szCs w:val="24"/>
                <w:bdr w:val="nil"/>
                <w:lang w:eastAsia="x-none"/>
              </w:rPr>
              <w:t xml:space="preserve">, ne </w:t>
            </w:r>
            <w:proofErr w:type="spellStart"/>
            <w:r w:rsidRPr="005C3814">
              <w:rPr>
                <w:rFonts w:ascii="Times New Roman" w:eastAsia="Arial Unicode MS" w:hAnsi="Times New Roman" w:cs="Times New Roman"/>
                <w:sz w:val="24"/>
                <w:szCs w:val="24"/>
                <w:bdr w:val="nil"/>
                <w:lang w:eastAsia="x-none"/>
              </w:rPr>
              <w:t>rečiau</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kaip</w:t>
            </w:r>
            <w:proofErr w:type="spellEnd"/>
            <w:r w:rsidRPr="005C3814">
              <w:rPr>
                <w:rFonts w:ascii="Times New Roman" w:eastAsia="Arial Unicode MS" w:hAnsi="Times New Roman" w:cs="Times New Roman"/>
                <w:sz w:val="24"/>
                <w:szCs w:val="24"/>
                <w:bdr w:val="nil"/>
                <w:lang w:eastAsia="x-none"/>
              </w:rPr>
              <w:t xml:space="preserve"> 2 </w:t>
            </w:r>
            <w:proofErr w:type="spellStart"/>
            <w:r w:rsidRPr="005C3814">
              <w:rPr>
                <w:rFonts w:ascii="Times New Roman" w:eastAsia="Arial Unicode MS" w:hAnsi="Times New Roman" w:cs="Times New Roman"/>
                <w:sz w:val="24"/>
                <w:szCs w:val="24"/>
                <w:bdr w:val="nil"/>
                <w:lang w:eastAsia="x-none"/>
              </w:rPr>
              <w:t>kartus</w:t>
            </w:r>
            <w:proofErr w:type="spellEnd"/>
            <w:r w:rsidRPr="005C3814">
              <w:rPr>
                <w:rFonts w:ascii="Times New Roman" w:eastAsia="Arial Unicode MS" w:hAnsi="Times New Roman" w:cs="Times New Roman"/>
                <w:sz w:val="24"/>
                <w:szCs w:val="24"/>
                <w:bdr w:val="nil"/>
                <w:lang w:eastAsia="x-none"/>
              </w:rPr>
              <w:t xml:space="preserve"> per </w:t>
            </w:r>
            <w:proofErr w:type="spellStart"/>
            <w:r w:rsidRPr="005C3814">
              <w:rPr>
                <w:rFonts w:ascii="Times New Roman" w:eastAsia="Arial Unicode MS" w:hAnsi="Times New Roman" w:cs="Times New Roman"/>
                <w:sz w:val="24"/>
                <w:szCs w:val="24"/>
                <w:bdr w:val="nil"/>
                <w:lang w:eastAsia="x-none"/>
              </w:rPr>
              <w:t>mėnesį</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bei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galimybė</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gauti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skubų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užsakymą</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dokumentai</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Biovita</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pažyma</w:t>
            </w:r>
            <w:proofErr w:type="spellEnd"/>
            <w:r w:rsidRPr="005C3814">
              <w:rPr>
                <w:rFonts w:ascii="Times New Roman" w:eastAsia="Arial Unicode MS" w:hAnsi="Times New Roman" w:cs="Times New Roman"/>
                <w:i/>
                <w:iCs/>
                <w:sz w:val="24"/>
                <w:szCs w:val="24"/>
                <w:bdr w:val="nil"/>
                <w:lang w:eastAsia="x-none"/>
              </w:rPr>
              <w:t xml:space="preserve">, 2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w:t>
            </w:r>
          </w:p>
        </w:tc>
      </w:tr>
      <w:tr w:rsidR="005C3814" w:rsidRPr="005C3814" w14:paraId="1F431252" w14:textId="77777777" w:rsidTr="005C3814">
        <w:trPr>
          <w:trHeight w:val="1380"/>
        </w:trPr>
        <w:tc>
          <w:tcPr>
            <w:tcW w:w="1452" w:type="dxa"/>
            <w:noWrap/>
            <w:hideMark/>
          </w:tcPr>
          <w:p w14:paraId="74110F1A"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Lygiavertės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prekės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atitikimas</w:t>
            </w:r>
            <w:proofErr w:type="spellEnd"/>
          </w:p>
        </w:tc>
        <w:tc>
          <w:tcPr>
            <w:tcW w:w="559" w:type="dxa"/>
            <w:noWrap/>
            <w:hideMark/>
          </w:tcPr>
          <w:p w14:paraId="4D7D4D68"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hideMark/>
          </w:tcPr>
          <w:p w14:paraId="5B0F7D73"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Visiems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nurodytiems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tyrimams</w:t>
            </w:r>
            <w:proofErr w:type="spellEnd"/>
            <w:r w:rsidRPr="005C3814">
              <w:rPr>
                <w:rFonts w:ascii="Times New Roman" w:eastAsia="Arial Unicode MS" w:hAnsi="Times New Roman" w:cs="Times New Roman"/>
                <w:sz w:val="24"/>
                <w:szCs w:val="24"/>
                <w:bdr w:val="nil"/>
                <w:lang w:eastAsia="x-none"/>
              </w:rPr>
              <w:t>/</w:t>
            </w:r>
            <w:proofErr w:type="spellStart"/>
            <w:r w:rsidRPr="005C3814">
              <w:rPr>
                <w:rFonts w:ascii="Times New Roman" w:eastAsia="Arial Unicode MS" w:hAnsi="Times New Roman" w:cs="Times New Roman"/>
                <w:sz w:val="24"/>
                <w:szCs w:val="24"/>
                <w:bdr w:val="nil"/>
                <w:lang w:eastAsia="x-none"/>
              </w:rPr>
              <w:t>testams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taikoma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arba</w:t>
            </w:r>
            <w:proofErr w:type="spellEnd"/>
            <w:r w:rsidRPr="005C3814">
              <w:rPr>
                <w:rFonts w:ascii="Times New Roman" w:eastAsia="Arial Unicode MS" w:hAnsi="Times New Roman" w:cs="Times New Roman"/>
                <w:sz w:val="24"/>
                <w:szCs w:val="24"/>
                <w:bdr w:val="nil"/>
                <w:lang w:eastAsia="x-none"/>
              </w:rPr>
              <w:t xml:space="preserve"> </w:t>
            </w:r>
            <w:proofErr w:type="spellStart"/>
            <w:proofErr w:type="gramStart"/>
            <w:r w:rsidRPr="005C3814">
              <w:rPr>
                <w:rFonts w:ascii="Times New Roman" w:eastAsia="Arial Unicode MS" w:hAnsi="Times New Roman" w:cs="Times New Roman"/>
                <w:sz w:val="24"/>
                <w:szCs w:val="24"/>
                <w:bdr w:val="nil"/>
                <w:lang w:eastAsia="x-none"/>
              </w:rPr>
              <w:t>lygiavertis</w:t>
            </w:r>
            <w:proofErr w:type="spellEnd"/>
            <w:r w:rsidRPr="005C3814">
              <w:rPr>
                <w:rFonts w:ascii="Times New Roman" w:eastAsia="Arial Unicode MS" w:hAnsi="Times New Roman" w:cs="Times New Roman"/>
                <w:sz w:val="24"/>
                <w:szCs w:val="24"/>
                <w:bdr w:val="nil"/>
                <w:lang w:eastAsia="x-none"/>
              </w:rPr>
              <w:t>“</w:t>
            </w:r>
            <w:proofErr w:type="gram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Tiekėjas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siūlantis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lygiavertę</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prekę</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privalo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lastRenderedPageBreak/>
              <w:t>patikimomis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objektyviomis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priemonėmis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įrodyti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kad</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siūloma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prekė</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yra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lygiavertė</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visiškai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atitinka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techninėje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specifikacijoje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keliamus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reikalavimus</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7C4C897A"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lastRenderedPageBreak/>
              <w:t>Siūlomos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prekės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visiškai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atitinka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techninėje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specifikacijoje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keliamus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reikalavimus</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sz w:val="24"/>
                <w:szCs w:val="24"/>
                <w:bdr w:val="nil"/>
                <w:lang w:eastAsia="x-none"/>
              </w:rPr>
              <w:t>Įrodantys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dokumentai</w:t>
            </w:r>
            <w:proofErr w:type="spellEnd"/>
            <w:r w:rsidRPr="005C3814">
              <w:rPr>
                <w:rFonts w:ascii="Times New Roman" w:eastAsia="Arial Unicode MS" w:hAnsi="Times New Roman" w:cs="Times New Roman"/>
                <w:sz w:val="24"/>
                <w:szCs w:val="24"/>
                <w:bdr w:val="nil"/>
                <w:lang w:eastAsia="x-none"/>
              </w:rPr>
              <w:t>:</w:t>
            </w:r>
            <w:r w:rsidRPr="005C3814">
              <w:rPr>
                <w:rFonts w:ascii="Times New Roman" w:eastAsia="Arial Unicode MS" w:hAnsi="Times New Roman" w:cs="Times New Roman"/>
                <w:sz w:val="24"/>
                <w:szCs w:val="24"/>
                <w:bdr w:val="nil"/>
                <w:lang w:eastAsia="x-none"/>
              </w:rPr>
              <w:br/>
            </w:r>
            <w:proofErr w:type="spellStart"/>
            <w:r w:rsidRPr="005C3814">
              <w:rPr>
                <w:rFonts w:ascii="Times New Roman" w:eastAsia="Arial Unicode MS" w:hAnsi="Times New Roman" w:cs="Times New Roman"/>
                <w:i/>
                <w:iCs/>
                <w:sz w:val="24"/>
                <w:szCs w:val="24"/>
                <w:bdr w:val="nil"/>
                <w:lang w:eastAsia="x-none"/>
              </w:rPr>
              <w:t>Biovita</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pažyma</w:t>
            </w:r>
            <w:proofErr w:type="spellEnd"/>
            <w:r w:rsidRPr="005C3814">
              <w:rPr>
                <w:rFonts w:ascii="Times New Roman" w:eastAsia="Arial Unicode MS" w:hAnsi="Times New Roman" w:cs="Times New Roman"/>
                <w:i/>
                <w:iCs/>
                <w:sz w:val="24"/>
                <w:szCs w:val="24"/>
                <w:bdr w:val="nil"/>
                <w:lang w:eastAsia="x-none"/>
              </w:rPr>
              <w:t xml:space="preserve">, 2 </w:t>
            </w:r>
            <w:proofErr w:type="spellStart"/>
            <w:r w:rsidRPr="005C3814">
              <w:rPr>
                <w:rFonts w:ascii="Times New Roman" w:eastAsia="Arial Unicode MS" w:hAnsi="Times New Roman" w:cs="Times New Roman"/>
                <w:i/>
                <w:iCs/>
                <w:sz w:val="24"/>
                <w:szCs w:val="24"/>
                <w:bdr w:val="nil"/>
                <w:lang w:eastAsia="x-none"/>
              </w:rPr>
              <w:t>psl</w:t>
            </w:r>
            <w:proofErr w:type="spellEnd"/>
            <w:r w:rsidRPr="005C3814">
              <w:rPr>
                <w:rFonts w:ascii="Times New Roman" w:eastAsia="Arial Unicode MS" w:hAnsi="Times New Roman" w:cs="Times New Roman"/>
                <w:i/>
                <w:iCs/>
                <w:sz w:val="24"/>
                <w:szCs w:val="24"/>
                <w:bdr w:val="nil"/>
                <w:lang w:eastAsia="x-none"/>
              </w:rPr>
              <w:t>.</w:t>
            </w:r>
          </w:p>
        </w:tc>
      </w:tr>
      <w:tr w:rsidR="005C3814" w:rsidRPr="005C3814" w14:paraId="40304739" w14:textId="77777777" w:rsidTr="005C3814">
        <w:trPr>
          <w:trHeight w:val="2739"/>
        </w:trPr>
        <w:tc>
          <w:tcPr>
            <w:tcW w:w="1452" w:type="dxa"/>
            <w:noWrap/>
            <w:hideMark/>
          </w:tcPr>
          <w:p w14:paraId="6B229726"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Prekių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aprašymai</w:t>
            </w:r>
            <w:proofErr w:type="spellEnd"/>
          </w:p>
        </w:tc>
        <w:tc>
          <w:tcPr>
            <w:tcW w:w="559" w:type="dxa"/>
            <w:noWrap/>
            <w:hideMark/>
          </w:tcPr>
          <w:p w14:paraId="290D71F6"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r w:rsidRPr="005C3814">
              <w:rPr>
                <w:rFonts w:ascii="Times New Roman" w:eastAsia="Arial Unicode MS" w:hAnsi="Times New Roman" w:cs="Times New Roman"/>
                <w:sz w:val="24"/>
                <w:szCs w:val="24"/>
                <w:bdr w:val="nil"/>
                <w:lang w:eastAsia="x-none"/>
              </w:rPr>
              <w:t> </w:t>
            </w:r>
          </w:p>
        </w:tc>
        <w:tc>
          <w:tcPr>
            <w:tcW w:w="2379" w:type="dxa"/>
            <w:noWrap/>
            <w:hideMark/>
          </w:tcPr>
          <w:p w14:paraId="03D9A63D"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Tiekėjas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privalo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gamintojo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katalogus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prekių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aprašymus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kuriuose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būtų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nurodyta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prekių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kodai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bei</w:t>
            </w:r>
            <w:proofErr w:type="spellEnd"/>
            <w:r w:rsidRPr="005C3814">
              <w:rPr>
                <w:rFonts w:ascii="Times New Roman" w:eastAsia="Arial Unicode MS" w:hAnsi="Times New Roman" w:cs="Times New Roman"/>
                <w:sz w:val="24"/>
                <w:szCs w:val="24"/>
                <w:bdr w:val="nil"/>
                <w:lang w:eastAsia="x-none"/>
              </w:rPr>
              <w:t xml:space="preserve"> visa </w:t>
            </w:r>
            <w:proofErr w:type="spellStart"/>
            <w:r w:rsidRPr="005C3814">
              <w:rPr>
                <w:rFonts w:ascii="Times New Roman" w:eastAsia="Arial Unicode MS" w:hAnsi="Times New Roman" w:cs="Times New Roman"/>
                <w:sz w:val="24"/>
                <w:szCs w:val="24"/>
                <w:bdr w:val="nil"/>
                <w:lang w:eastAsia="x-none"/>
              </w:rPr>
              <w:t>kita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informacija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pagrindžianti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prekės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atitikimą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konkurso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specifikacijai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Katalogai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prekių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aprašymai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turi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būti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lietuvių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kalba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w:t>
            </w:r>
            <w:proofErr w:type="spellStart"/>
            <w:r w:rsidRPr="005C3814">
              <w:rPr>
                <w:rFonts w:ascii="Times New Roman" w:eastAsia="Arial Unicode MS" w:hAnsi="Times New Roman" w:cs="Times New Roman"/>
                <w:sz w:val="24"/>
                <w:szCs w:val="24"/>
                <w:bdr w:val="nil"/>
                <w:lang w:eastAsia="x-none"/>
              </w:rPr>
              <w:t>arba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anglų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kalba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vertimo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netikslumams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išsiaiškinti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popierines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elektronines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kopijas</w:t>
            </w:r>
            <w:proofErr w:type="spellEnd"/>
            <w:r w:rsidRPr="005C3814">
              <w:rPr>
                <w:rFonts w:ascii="Times New Roman" w:eastAsia="Arial Unicode MS" w:hAnsi="Times New Roman" w:cs="Times New Roman"/>
                <w:sz w:val="24"/>
                <w:szCs w:val="24"/>
                <w:bdr w:val="nil"/>
                <w:lang w:eastAsia="x-none"/>
              </w:rPr>
              <w:t>.</w:t>
            </w:r>
          </w:p>
        </w:tc>
        <w:tc>
          <w:tcPr>
            <w:tcW w:w="5572" w:type="dxa"/>
            <w:hideMark/>
          </w:tcPr>
          <w:p w14:paraId="4FCB2AA8" w14:textId="77777777" w:rsidR="005C3814" w:rsidRPr="005C3814" w:rsidRDefault="005C3814" w:rsidP="005C3814">
            <w:pPr>
              <w:pBdr>
                <w:top w:val="nil"/>
                <w:left w:val="nil"/>
                <w:bottom w:val="nil"/>
                <w:right w:val="nil"/>
                <w:between w:val="nil"/>
                <w:bar w:val="nil"/>
              </w:pBdr>
              <w:rPr>
                <w:rFonts w:ascii="Times New Roman" w:eastAsia="Arial Unicode MS" w:hAnsi="Times New Roman" w:cs="Times New Roman"/>
                <w:sz w:val="24"/>
                <w:szCs w:val="24"/>
                <w:bdr w:val="nil"/>
                <w:lang w:eastAsia="x-none"/>
              </w:rPr>
            </w:pPr>
            <w:proofErr w:type="spellStart"/>
            <w:r w:rsidRPr="005C3814">
              <w:rPr>
                <w:rFonts w:ascii="Times New Roman" w:eastAsia="Arial Unicode MS" w:hAnsi="Times New Roman" w:cs="Times New Roman"/>
                <w:sz w:val="24"/>
                <w:szCs w:val="24"/>
                <w:bdr w:val="nil"/>
                <w:lang w:eastAsia="x-none"/>
              </w:rPr>
              <w:t>Pateikiamos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elektroninės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kopijos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Tiekėjas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pateikia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prekių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aprašymus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kuriuose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nurodyti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prekių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kodai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bei</w:t>
            </w:r>
            <w:proofErr w:type="spellEnd"/>
            <w:r w:rsidRPr="005C3814">
              <w:rPr>
                <w:rFonts w:ascii="Times New Roman" w:eastAsia="Arial Unicode MS" w:hAnsi="Times New Roman" w:cs="Times New Roman"/>
                <w:sz w:val="24"/>
                <w:szCs w:val="24"/>
                <w:bdr w:val="nil"/>
                <w:lang w:eastAsia="x-none"/>
              </w:rPr>
              <w:t xml:space="preserve"> visa </w:t>
            </w:r>
            <w:proofErr w:type="spellStart"/>
            <w:r w:rsidRPr="005C3814">
              <w:rPr>
                <w:rFonts w:ascii="Times New Roman" w:eastAsia="Arial Unicode MS" w:hAnsi="Times New Roman" w:cs="Times New Roman"/>
                <w:sz w:val="24"/>
                <w:szCs w:val="24"/>
                <w:bdr w:val="nil"/>
                <w:lang w:eastAsia="x-none"/>
              </w:rPr>
              <w:t>kita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informacija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pagrindžianti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prekės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atitikimą</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konkurso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specifikacijai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Aprašymuose</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yra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pabrauktas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pažymėtas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atitikimas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reikalaujamiems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parametrams</w:t>
            </w:r>
            <w:proofErr w:type="spellEnd"/>
            <w:r w:rsidRPr="005C3814">
              <w:rPr>
                <w:rFonts w:ascii="Times New Roman" w:eastAsia="Arial Unicode MS" w:hAnsi="Times New Roman" w:cs="Times New Roman"/>
                <w:sz w:val="24"/>
                <w:szCs w:val="24"/>
                <w:bdr w:val="nil"/>
                <w:lang w:eastAsia="x-none"/>
              </w:rPr>
              <w:t xml:space="preserve"> t. y. </w:t>
            </w:r>
            <w:proofErr w:type="spellStart"/>
            <w:r w:rsidRPr="005C3814">
              <w:rPr>
                <w:rFonts w:ascii="Times New Roman" w:eastAsia="Arial Unicode MS" w:hAnsi="Times New Roman" w:cs="Times New Roman"/>
                <w:sz w:val="24"/>
                <w:szCs w:val="24"/>
                <w:bdr w:val="nil"/>
                <w:lang w:eastAsia="x-none"/>
              </w:rPr>
              <w:t>pabraukas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kiekvienos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pozicijos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kiekvienas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atitikimas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nurodant</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pozicijos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numerį</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pagal</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prašomas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specifikacijas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Prekių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aprašymai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yra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lietuvių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kalba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ir</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anglų</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kalba</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vertimo</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netikslumams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išsiaiškinti</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Įrodantis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sz w:val="24"/>
                <w:szCs w:val="24"/>
                <w:bdr w:val="nil"/>
                <w:lang w:eastAsia="x-none"/>
              </w:rPr>
              <w:t>dokumentas</w:t>
            </w:r>
            <w:proofErr w:type="spellEnd"/>
            <w:r w:rsidRPr="005C3814">
              <w:rPr>
                <w:rFonts w:ascii="Times New Roman" w:eastAsia="Arial Unicode MS" w:hAnsi="Times New Roman" w:cs="Times New Roman"/>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visi</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aukščiau</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nurodyti</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ir</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kartu</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su</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pasiūlymu</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pateikiami</w:t>
            </w:r>
            <w:proofErr w:type="spellEnd"/>
            <w:r w:rsidRPr="005C3814">
              <w:rPr>
                <w:rFonts w:ascii="Times New Roman" w:eastAsia="Arial Unicode MS" w:hAnsi="Times New Roman" w:cs="Times New Roman"/>
                <w:i/>
                <w:iCs/>
                <w:sz w:val="24"/>
                <w:szCs w:val="24"/>
                <w:bdr w:val="nil"/>
                <w:lang w:eastAsia="x-none"/>
              </w:rPr>
              <w:t xml:space="preserve"> </w:t>
            </w:r>
            <w:proofErr w:type="spellStart"/>
            <w:r w:rsidRPr="005C3814">
              <w:rPr>
                <w:rFonts w:ascii="Times New Roman" w:eastAsia="Arial Unicode MS" w:hAnsi="Times New Roman" w:cs="Times New Roman"/>
                <w:i/>
                <w:iCs/>
                <w:sz w:val="24"/>
                <w:szCs w:val="24"/>
                <w:bdr w:val="nil"/>
                <w:lang w:eastAsia="x-none"/>
              </w:rPr>
              <w:t>dokumentai</w:t>
            </w:r>
            <w:proofErr w:type="spellEnd"/>
            <w:r w:rsidRPr="005C3814">
              <w:rPr>
                <w:rFonts w:ascii="Times New Roman" w:eastAsia="Arial Unicode MS" w:hAnsi="Times New Roman" w:cs="Times New Roman"/>
                <w:i/>
                <w:iCs/>
                <w:sz w:val="24"/>
                <w:szCs w:val="24"/>
                <w:bdr w:val="nil"/>
                <w:lang w:eastAsia="x-none"/>
              </w:rPr>
              <w:t>.</w:t>
            </w:r>
          </w:p>
        </w:tc>
      </w:tr>
    </w:tbl>
    <w:p w14:paraId="17292788" w14:textId="77777777" w:rsidR="00CD03F7" w:rsidRPr="005C3814"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eastAsia="x-none"/>
        </w:rPr>
      </w:pPr>
    </w:p>
    <w:p w14:paraId="20DE4D5F" w14:textId="77777777" w:rsidR="00CD03F7" w:rsidRPr="00CD03F7"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eastAsia="x-none"/>
        </w:rPr>
      </w:pPr>
    </w:p>
    <w:p w14:paraId="0B4AFB80" w14:textId="77777777" w:rsidR="00CD03F7" w:rsidRPr="00CD03F7"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eastAsia="x-none"/>
        </w:rPr>
      </w:pPr>
    </w:p>
    <w:p w14:paraId="569F03A3" w14:textId="77777777" w:rsidR="00CD03F7" w:rsidRPr="00CD03F7"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eastAsia="x-none"/>
        </w:rPr>
      </w:pPr>
    </w:p>
    <w:p w14:paraId="2D5B6F83" w14:textId="77777777" w:rsidR="00CD03F7" w:rsidRPr="00CD03F7"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eastAsia="x-none"/>
        </w:rPr>
      </w:pPr>
    </w:p>
    <w:p w14:paraId="27D1D2A0" w14:textId="77777777" w:rsidR="00CD03F7" w:rsidRPr="00CD03F7" w:rsidRDefault="00CD03F7" w:rsidP="00CD03F7">
      <w:pPr>
        <w:keepNext/>
        <w:spacing w:after="0" w:line="240" w:lineRule="auto"/>
        <w:ind w:left="3469" w:firstLine="851"/>
        <w:jc w:val="center"/>
        <w:outlineLvl w:val="2"/>
        <w:rPr>
          <w:rFonts w:ascii="Times New Roman" w:eastAsia="Times New Roman" w:hAnsi="Times New Roman" w:cs="Times New Roman"/>
          <w:sz w:val="24"/>
          <w:szCs w:val="24"/>
          <w:lang w:val="en-GB" w:eastAsia="x-none"/>
        </w:rPr>
      </w:pPr>
      <w:r w:rsidRPr="00CD03F7">
        <w:rPr>
          <w:rFonts w:ascii="Times New Roman" w:eastAsia="Times New Roman" w:hAnsi="Times New Roman" w:cs="Times New Roman"/>
          <w:sz w:val="24"/>
          <w:szCs w:val="24"/>
          <w:lang w:val="en-GB" w:eastAsia="x-none"/>
        </w:rPr>
        <w:tab/>
      </w:r>
      <w:r w:rsidRPr="00CD03F7">
        <w:rPr>
          <w:rFonts w:ascii="Times New Roman" w:eastAsia="Times New Roman" w:hAnsi="Times New Roman" w:cs="Times New Roman"/>
          <w:sz w:val="24"/>
          <w:szCs w:val="24"/>
          <w:lang w:val="en-GB" w:eastAsia="x-none"/>
        </w:rPr>
        <w:tab/>
      </w:r>
    </w:p>
    <w:tbl>
      <w:tblPr>
        <w:tblW w:w="10306" w:type="dxa"/>
        <w:tblInd w:w="284" w:type="dxa"/>
        <w:tblLook w:val="01E0" w:firstRow="1" w:lastRow="1" w:firstColumn="1" w:lastColumn="1" w:noHBand="0" w:noVBand="0"/>
      </w:tblPr>
      <w:tblGrid>
        <w:gridCol w:w="5211"/>
        <w:gridCol w:w="5095"/>
      </w:tblGrid>
      <w:tr w:rsidR="00CD03F7" w:rsidRPr="00DD7B83" w14:paraId="622AAEDA" w14:textId="77777777" w:rsidTr="00130566">
        <w:tc>
          <w:tcPr>
            <w:tcW w:w="5211" w:type="dxa"/>
          </w:tcPr>
          <w:p w14:paraId="378A1C64" w14:textId="77777777" w:rsidR="00CD03F7" w:rsidRPr="00CD03F7"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bCs/>
                <w:sz w:val="24"/>
                <w:szCs w:val="24"/>
                <w:bdr w:val="nil"/>
                <w:lang w:val="lt-LT"/>
              </w:rPr>
            </w:pPr>
            <w:r w:rsidRPr="00CD03F7">
              <w:rPr>
                <w:rFonts w:ascii="Times New Roman" w:eastAsia="Arial Unicode MS" w:hAnsi="Times New Roman" w:cs="Times New Roman"/>
                <w:b/>
                <w:bCs/>
                <w:sz w:val="24"/>
                <w:szCs w:val="24"/>
                <w:bdr w:val="nil"/>
                <w:lang w:val="lt-LT"/>
              </w:rPr>
              <w:t>PIRKĖJAS</w:t>
            </w:r>
          </w:p>
          <w:p w14:paraId="4870011E" w14:textId="77777777" w:rsidR="00CD03F7" w:rsidRPr="00CD03F7"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val="lt-LT"/>
              </w:rPr>
            </w:pPr>
          </w:p>
          <w:p w14:paraId="0BE7BF1B" w14:textId="77777777" w:rsidR="00CD03F7" w:rsidRPr="00CD03F7"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3"/>
                <w:szCs w:val="23"/>
                <w:bdr w:val="nil"/>
              </w:rPr>
            </w:pPr>
            <w:proofErr w:type="spellStart"/>
            <w:r w:rsidRPr="00CD03F7">
              <w:rPr>
                <w:rFonts w:ascii="Times New Roman" w:eastAsia="Arial Unicode MS" w:hAnsi="Times New Roman" w:cs="Times New Roman"/>
                <w:color w:val="000000"/>
                <w:sz w:val="23"/>
                <w:szCs w:val="23"/>
                <w:bdr w:val="nil"/>
              </w:rPr>
              <w:t>Direktorius</w:t>
            </w:r>
            <w:proofErr w:type="spellEnd"/>
          </w:p>
          <w:p w14:paraId="549B352A" w14:textId="77777777" w:rsidR="00CD03F7" w:rsidRPr="00CD03F7"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3"/>
                <w:szCs w:val="23"/>
                <w:bdr w:val="nil"/>
              </w:rPr>
            </w:pPr>
            <w:r w:rsidRPr="00CD03F7">
              <w:rPr>
                <w:rFonts w:ascii="Times New Roman" w:eastAsia="Arial Unicode MS" w:hAnsi="Times New Roman" w:cs="Times New Roman"/>
                <w:color w:val="000000"/>
                <w:sz w:val="23"/>
                <w:szCs w:val="23"/>
                <w:bdr w:val="nil"/>
              </w:rPr>
              <w:t xml:space="preserve">Mindaugas </w:t>
            </w:r>
            <w:proofErr w:type="spellStart"/>
            <w:r w:rsidRPr="00CD03F7">
              <w:rPr>
                <w:rFonts w:ascii="Times New Roman" w:eastAsia="Arial Unicode MS" w:hAnsi="Times New Roman" w:cs="Times New Roman"/>
                <w:color w:val="000000"/>
                <w:sz w:val="23"/>
                <w:szCs w:val="23"/>
                <w:bdr w:val="nil"/>
              </w:rPr>
              <w:t>Pauliukas</w:t>
            </w:r>
            <w:proofErr w:type="spellEnd"/>
          </w:p>
          <w:p w14:paraId="61537B99" w14:textId="77777777" w:rsidR="00CD03F7" w:rsidRPr="00CD03F7"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val="lt-LT"/>
              </w:rPr>
            </w:pPr>
          </w:p>
          <w:p w14:paraId="5AB999A3" w14:textId="77777777" w:rsidR="00130566" w:rsidRPr="00CD03F7" w:rsidRDefault="00130566" w:rsidP="00130566">
            <w:pPr>
              <w:pBdr>
                <w:top w:val="nil"/>
                <w:left w:val="nil"/>
                <w:bottom w:val="nil"/>
                <w:right w:val="nil"/>
                <w:between w:val="nil"/>
                <w:bar w:val="nil"/>
              </w:pBdr>
              <w:spacing w:after="240" w:line="240" w:lineRule="auto"/>
              <w:ind w:left="720" w:hanging="720"/>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_____</w:t>
            </w:r>
            <w:r w:rsidRPr="00CD03F7">
              <w:rPr>
                <w:rFonts w:ascii="Times New Roman" w:eastAsia="Arial Unicode MS" w:hAnsi="Times New Roman" w:cs="Times New Roman"/>
                <w:sz w:val="24"/>
                <w:szCs w:val="24"/>
                <w:bdr w:val="nil"/>
                <w:lang w:val="lt-LT"/>
              </w:rPr>
              <w:t>_____________________</w:t>
            </w:r>
          </w:p>
          <w:p w14:paraId="1D47E220" w14:textId="77777777" w:rsidR="00CD03F7" w:rsidRPr="00CD03F7"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val="lt-LT"/>
              </w:rPr>
            </w:pPr>
            <w:r w:rsidRPr="00CD03F7">
              <w:rPr>
                <w:rFonts w:ascii="Times New Roman" w:eastAsia="Arial Unicode MS" w:hAnsi="Times New Roman" w:cs="Times New Roman"/>
                <w:sz w:val="24"/>
                <w:szCs w:val="24"/>
                <w:bdr w:val="nil"/>
                <w:lang w:val="lt-LT"/>
              </w:rPr>
              <w:t>A. V.</w:t>
            </w:r>
          </w:p>
        </w:tc>
        <w:tc>
          <w:tcPr>
            <w:tcW w:w="5095" w:type="dxa"/>
          </w:tcPr>
          <w:p w14:paraId="69BAAC48" w14:textId="77777777" w:rsidR="00CD03F7" w:rsidRPr="00CD03F7"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b/>
                <w:bCs/>
                <w:sz w:val="24"/>
                <w:szCs w:val="24"/>
                <w:bdr w:val="nil"/>
                <w:lang w:val="lt-LT"/>
              </w:rPr>
            </w:pPr>
            <w:r w:rsidRPr="00CD03F7">
              <w:rPr>
                <w:rFonts w:ascii="Times New Roman" w:eastAsia="Arial Unicode MS" w:hAnsi="Times New Roman" w:cs="Times New Roman"/>
                <w:b/>
                <w:bCs/>
                <w:sz w:val="24"/>
                <w:szCs w:val="24"/>
                <w:bdr w:val="nil"/>
                <w:lang w:val="lt-LT"/>
              </w:rPr>
              <w:t>TIEKĖJAS</w:t>
            </w:r>
          </w:p>
          <w:p w14:paraId="39702B03" w14:textId="77777777" w:rsidR="00CD03F7" w:rsidRPr="00CD03F7" w:rsidRDefault="00CD03F7" w:rsidP="00CD03F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14:paraId="1F2ED84D" w14:textId="77777777" w:rsidR="00130566" w:rsidRPr="00147B0A" w:rsidRDefault="00130566" w:rsidP="0013056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147B0A">
              <w:rPr>
                <w:rFonts w:ascii="Times New Roman" w:eastAsia="Arial Unicode MS" w:hAnsi="Times New Roman" w:cs="Times New Roman"/>
                <w:sz w:val="24"/>
                <w:szCs w:val="24"/>
                <w:bdr w:val="nil"/>
                <w:lang w:val="lt-LT"/>
              </w:rPr>
              <w:t>Direktorė</w:t>
            </w:r>
          </w:p>
          <w:p w14:paraId="632CBD04" w14:textId="77777777" w:rsidR="00130566" w:rsidRDefault="00130566" w:rsidP="0013056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r w:rsidRPr="00147B0A">
              <w:rPr>
                <w:rFonts w:ascii="Times New Roman" w:eastAsia="Arial Unicode MS" w:hAnsi="Times New Roman" w:cs="Times New Roman"/>
                <w:sz w:val="24"/>
                <w:szCs w:val="24"/>
                <w:bdr w:val="nil"/>
                <w:lang w:val="lt-LT"/>
              </w:rPr>
              <w:t xml:space="preserve">Aušra </w:t>
            </w:r>
            <w:proofErr w:type="spellStart"/>
            <w:r w:rsidRPr="00147B0A">
              <w:rPr>
                <w:rFonts w:ascii="Times New Roman" w:eastAsia="Arial Unicode MS" w:hAnsi="Times New Roman" w:cs="Times New Roman"/>
                <w:sz w:val="24"/>
                <w:szCs w:val="24"/>
                <w:bdr w:val="nil"/>
                <w:lang w:val="lt-LT"/>
              </w:rPr>
              <w:t>Mikalajūnienė</w:t>
            </w:r>
            <w:proofErr w:type="spellEnd"/>
          </w:p>
          <w:p w14:paraId="465C2163" w14:textId="77777777" w:rsidR="00130566" w:rsidRDefault="00130566" w:rsidP="00130566">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lt-LT"/>
              </w:rPr>
            </w:pPr>
          </w:p>
          <w:p w14:paraId="5779B21F" w14:textId="77777777" w:rsidR="00CD03F7" w:rsidRPr="00CD03F7" w:rsidRDefault="00CD03F7" w:rsidP="00CD03F7">
            <w:pPr>
              <w:pBdr>
                <w:top w:val="nil"/>
                <w:left w:val="nil"/>
                <w:bottom w:val="nil"/>
                <w:right w:val="nil"/>
                <w:between w:val="nil"/>
                <w:bar w:val="nil"/>
              </w:pBdr>
              <w:spacing w:after="240" w:line="240" w:lineRule="auto"/>
              <w:ind w:left="720" w:hanging="720"/>
              <w:jc w:val="both"/>
              <w:rPr>
                <w:rFonts w:ascii="Times New Roman" w:eastAsia="Arial Unicode MS" w:hAnsi="Times New Roman" w:cs="Times New Roman"/>
                <w:sz w:val="24"/>
                <w:szCs w:val="24"/>
                <w:bdr w:val="nil"/>
                <w:lang w:val="lt-LT"/>
              </w:rPr>
            </w:pPr>
            <w:r w:rsidRPr="00CD03F7">
              <w:rPr>
                <w:rFonts w:ascii="Times New Roman" w:eastAsia="Arial Unicode MS" w:hAnsi="Times New Roman" w:cs="Times New Roman"/>
                <w:sz w:val="24"/>
                <w:szCs w:val="24"/>
                <w:bdr w:val="nil"/>
                <w:lang w:val="lt-LT"/>
              </w:rPr>
              <w:t>____________________</w:t>
            </w:r>
          </w:p>
          <w:p w14:paraId="72B34353" w14:textId="77777777" w:rsidR="00CD03F7" w:rsidRPr="00CD03F7" w:rsidRDefault="00CD03F7" w:rsidP="00CD03F7">
            <w:pPr>
              <w:pBdr>
                <w:top w:val="nil"/>
                <w:left w:val="nil"/>
                <w:bottom w:val="nil"/>
                <w:right w:val="nil"/>
                <w:between w:val="nil"/>
                <w:bar w:val="nil"/>
              </w:pBdr>
              <w:spacing w:after="0" w:line="240" w:lineRule="auto"/>
              <w:jc w:val="both"/>
              <w:rPr>
                <w:rFonts w:ascii="Times New Roman" w:eastAsia="Arial Unicode MS" w:hAnsi="Times New Roman" w:cs="Times New Roman"/>
                <w:b/>
                <w:sz w:val="24"/>
                <w:szCs w:val="24"/>
                <w:bdr w:val="nil"/>
                <w:lang w:val="lt-LT"/>
              </w:rPr>
            </w:pPr>
            <w:r w:rsidRPr="00CD03F7">
              <w:rPr>
                <w:rFonts w:ascii="Times New Roman" w:eastAsia="Arial Unicode MS" w:hAnsi="Times New Roman" w:cs="Times New Roman"/>
                <w:sz w:val="24"/>
                <w:szCs w:val="24"/>
                <w:bdr w:val="nil"/>
                <w:lang w:val="lt-LT"/>
              </w:rPr>
              <w:t>A. V.</w:t>
            </w:r>
          </w:p>
        </w:tc>
      </w:tr>
    </w:tbl>
    <w:p w14:paraId="1A82CA06" w14:textId="77777777" w:rsidR="009F78F2" w:rsidRPr="00130566" w:rsidRDefault="009F78F2">
      <w:pPr>
        <w:rPr>
          <w:lang w:val="lt-LT"/>
        </w:rPr>
      </w:pPr>
    </w:p>
    <w:sectPr w:rsidR="009F78F2" w:rsidRPr="00130566" w:rsidSect="005C3814">
      <w:pgSz w:w="12240" w:h="15840"/>
      <w:pgMar w:top="426" w:right="567"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DC2AE" w14:textId="77777777" w:rsidR="00634BDE" w:rsidRDefault="00634BDE">
      <w:pPr>
        <w:spacing w:after="0" w:line="240" w:lineRule="auto"/>
      </w:pPr>
      <w:r>
        <w:separator/>
      </w:r>
    </w:p>
  </w:endnote>
  <w:endnote w:type="continuationSeparator" w:id="0">
    <w:p w14:paraId="61C7A276" w14:textId="77777777" w:rsidR="00634BDE" w:rsidRDefault="00634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10DFB" w14:textId="77777777" w:rsidR="00147B0A" w:rsidRDefault="00147B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2239B0" w14:textId="77777777" w:rsidR="00147B0A" w:rsidRDefault="00147B0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0B7B" w14:textId="77777777" w:rsidR="00147B0A" w:rsidRDefault="00147B0A">
    <w:pPr>
      <w:pStyle w:val="Porat"/>
      <w:framePr w:wrap="around" w:vAnchor="text" w:hAnchor="margin" w:xAlign="right" w:y="1"/>
      <w:rPr>
        <w:rStyle w:val="Puslapionumeris"/>
      </w:rPr>
    </w:pPr>
  </w:p>
  <w:p w14:paraId="4DC345E0" w14:textId="77777777" w:rsidR="00147B0A" w:rsidRDefault="00147B0A">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1AFA" w14:textId="77777777" w:rsidR="00147B0A" w:rsidRDefault="00147B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873B" w14:textId="77777777" w:rsidR="00634BDE" w:rsidRDefault="00634BDE">
      <w:pPr>
        <w:spacing w:after="0" w:line="240" w:lineRule="auto"/>
      </w:pPr>
      <w:r>
        <w:separator/>
      </w:r>
    </w:p>
  </w:footnote>
  <w:footnote w:type="continuationSeparator" w:id="0">
    <w:p w14:paraId="67AE508D" w14:textId="77777777" w:rsidR="00634BDE" w:rsidRDefault="00634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BF3B" w14:textId="77777777" w:rsidR="00147B0A" w:rsidRDefault="00147B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E7FE" w14:textId="77777777" w:rsidR="00147B0A" w:rsidRDefault="00147B0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2897E" w14:textId="77777777" w:rsidR="00147B0A" w:rsidRDefault="00147B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8CB625F"/>
    <w:multiLevelType w:val="hybridMultilevel"/>
    <w:tmpl w:val="B62EAB7A"/>
    <w:lvl w:ilvl="0" w:tplc="C42ED07C">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3"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4" w15:restartNumberingAfterBreak="0">
    <w:nsid w:val="3A63282D"/>
    <w:multiLevelType w:val="hybridMultilevel"/>
    <w:tmpl w:val="DFB6F63A"/>
    <w:lvl w:ilvl="0" w:tplc="B62A0324">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C9128D"/>
    <w:multiLevelType w:val="hybridMultilevel"/>
    <w:tmpl w:val="89A05778"/>
    <w:lvl w:ilvl="0" w:tplc="8056FB90">
      <w:start w:val="7"/>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4083268A"/>
    <w:multiLevelType w:val="hybridMultilevel"/>
    <w:tmpl w:val="CD221D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2480023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307292">
    <w:abstractNumId w:val="0"/>
  </w:num>
  <w:num w:numId="3" w16cid:durableId="12332007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849821">
    <w:abstractNumId w:val="6"/>
  </w:num>
  <w:num w:numId="5" w16cid:durableId="1996371211">
    <w:abstractNumId w:val="1"/>
  </w:num>
  <w:num w:numId="6" w16cid:durableId="680010365">
    <w:abstractNumId w:val="4"/>
  </w:num>
  <w:num w:numId="7" w16cid:durableId="1171434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3F7"/>
    <w:rsid w:val="001145E3"/>
    <w:rsid w:val="00130566"/>
    <w:rsid w:val="0013217F"/>
    <w:rsid w:val="00147B0A"/>
    <w:rsid w:val="004E672B"/>
    <w:rsid w:val="005C3814"/>
    <w:rsid w:val="00634BDE"/>
    <w:rsid w:val="006E1420"/>
    <w:rsid w:val="00850562"/>
    <w:rsid w:val="009F78F2"/>
    <w:rsid w:val="00C40A42"/>
    <w:rsid w:val="00CD03F7"/>
    <w:rsid w:val="00DD7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E1026"/>
  <w15:chartTrackingRefBased/>
  <w15:docId w15:val="{76FEB2B5-FD97-463B-A749-6EBC6F64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CD03F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semiHidden/>
    <w:rsid w:val="00CD03F7"/>
  </w:style>
  <w:style w:type="paragraph" w:styleId="Porat">
    <w:name w:val="footer"/>
    <w:basedOn w:val="prastasis"/>
    <w:link w:val="PoratDiagrama"/>
    <w:uiPriority w:val="99"/>
    <w:semiHidden/>
    <w:unhideWhenUsed/>
    <w:rsid w:val="00CD03F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CD03F7"/>
  </w:style>
  <w:style w:type="character" w:styleId="Puslapionumeris">
    <w:name w:val="page number"/>
    <w:rsid w:val="00CD03F7"/>
  </w:style>
  <w:style w:type="character" w:styleId="Hipersaitas">
    <w:name w:val="Hyperlink"/>
    <w:basedOn w:val="Numatytasispastraiposriftas"/>
    <w:uiPriority w:val="99"/>
    <w:unhideWhenUsed/>
    <w:rsid w:val="00147B0A"/>
    <w:rPr>
      <w:color w:val="0563C1" w:themeColor="hyperlink"/>
      <w:u w:val="single"/>
    </w:rPr>
  </w:style>
  <w:style w:type="table" w:styleId="Lentelstinklelis">
    <w:name w:val="Table Grid"/>
    <w:basedOn w:val="prastojilentel"/>
    <w:uiPriority w:val="39"/>
    <w:rsid w:val="00147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30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84194">
      <w:bodyDiv w:val="1"/>
      <w:marLeft w:val="0"/>
      <w:marRight w:val="0"/>
      <w:marTop w:val="0"/>
      <w:marBottom w:val="0"/>
      <w:divBdr>
        <w:top w:val="none" w:sz="0" w:space="0" w:color="auto"/>
        <w:left w:val="none" w:sz="0" w:space="0" w:color="auto"/>
        <w:bottom w:val="none" w:sz="0" w:space="0" w:color="auto"/>
        <w:right w:val="none" w:sz="0" w:space="0" w:color="auto"/>
      </w:divBdr>
    </w:div>
    <w:div w:id="478228728">
      <w:bodyDiv w:val="1"/>
      <w:marLeft w:val="0"/>
      <w:marRight w:val="0"/>
      <w:marTop w:val="0"/>
      <w:marBottom w:val="0"/>
      <w:divBdr>
        <w:top w:val="none" w:sz="0" w:space="0" w:color="auto"/>
        <w:left w:val="none" w:sz="0" w:space="0" w:color="auto"/>
        <w:bottom w:val="none" w:sz="0" w:space="0" w:color="auto"/>
        <w:right w:val="none" w:sz="0" w:space="0" w:color="auto"/>
      </w:divBdr>
    </w:div>
    <w:div w:id="593363708">
      <w:bodyDiv w:val="1"/>
      <w:marLeft w:val="0"/>
      <w:marRight w:val="0"/>
      <w:marTop w:val="0"/>
      <w:marBottom w:val="0"/>
      <w:divBdr>
        <w:top w:val="none" w:sz="0" w:space="0" w:color="auto"/>
        <w:left w:val="none" w:sz="0" w:space="0" w:color="auto"/>
        <w:bottom w:val="none" w:sz="0" w:space="0" w:color="auto"/>
        <w:right w:val="none" w:sz="0" w:space="0" w:color="auto"/>
      </w:divBdr>
    </w:div>
    <w:div w:id="647517174">
      <w:bodyDiv w:val="1"/>
      <w:marLeft w:val="0"/>
      <w:marRight w:val="0"/>
      <w:marTop w:val="0"/>
      <w:marBottom w:val="0"/>
      <w:divBdr>
        <w:top w:val="none" w:sz="0" w:space="0" w:color="auto"/>
        <w:left w:val="none" w:sz="0" w:space="0" w:color="auto"/>
        <w:bottom w:val="none" w:sz="0" w:space="0" w:color="auto"/>
        <w:right w:val="none" w:sz="0" w:space="0" w:color="auto"/>
      </w:divBdr>
    </w:div>
    <w:div w:id="836653117">
      <w:bodyDiv w:val="1"/>
      <w:marLeft w:val="0"/>
      <w:marRight w:val="0"/>
      <w:marTop w:val="0"/>
      <w:marBottom w:val="0"/>
      <w:divBdr>
        <w:top w:val="none" w:sz="0" w:space="0" w:color="auto"/>
        <w:left w:val="none" w:sz="0" w:space="0" w:color="auto"/>
        <w:bottom w:val="none" w:sz="0" w:space="0" w:color="auto"/>
        <w:right w:val="none" w:sz="0" w:space="0" w:color="auto"/>
      </w:divBdr>
    </w:div>
    <w:div w:id="1155680199">
      <w:bodyDiv w:val="1"/>
      <w:marLeft w:val="0"/>
      <w:marRight w:val="0"/>
      <w:marTop w:val="0"/>
      <w:marBottom w:val="0"/>
      <w:divBdr>
        <w:top w:val="none" w:sz="0" w:space="0" w:color="auto"/>
        <w:left w:val="none" w:sz="0" w:space="0" w:color="auto"/>
        <w:bottom w:val="none" w:sz="0" w:space="0" w:color="auto"/>
        <w:right w:val="none" w:sz="0" w:space="0" w:color="auto"/>
      </w:divBdr>
    </w:div>
    <w:div w:id="1471630142">
      <w:bodyDiv w:val="1"/>
      <w:marLeft w:val="0"/>
      <w:marRight w:val="0"/>
      <w:marTop w:val="0"/>
      <w:marBottom w:val="0"/>
      <w:divBdr>
        <w:top w:val="none" w:sz="0" w:space="0" w:color="auto"/>
        <w:left w:val="none" w:sz="0" w:space="0" w:color="auto"/>
        <w:bottom w:val="none" w:sz="0" w:space="0" w:color="auto"/>
        <w:right w:val="none" w:sz="0" w:space="0" w:color="auto"/>
      </w:divBdr>
    </w:div>
    <w:div w:id="1710378830">
      <w:bodyDiv w:val="1"/>
      <w:marLeft w:val="0"/>
      <w:marRight w:val="0"/>
      <w:marTop w:val="0"/>
      <w:marBottom w:val="0"/>
      <w:divBdr>
        <w:top w:val="none" w:sz="0" w:space="0" w:color="auto"/>
        <w:left w:val="none" w:sz="0" w:space="0" w:color="auto"/>
        <w:bottom w:val="none" w:sz="0" w:space="0" w:color="auto"/>
        <w:right w:val="none" w:sz="0" w:space="0" w:color="auto"/>
      </w:divBdr>
    </w:div>
    <w:div w:id="1747921954">
      <w:bodyDiv w:val="1"/>
      <w:marLeft w:val="0"/>
      <w:marRight w:val="0"/>
      <w:marTop w:val="0"/>
      <w:marBottom w:val="0"/>
      <w:divBdr>
        <w:top w:val="none" w:sz="0" w:space="0" w:color="auto"/>
        <w:left w:val="none" w:sz="0" w:space="0" w:color="auto"/>
        <w:bottom w:val="none" w:sz="0" w:space="0" w:color="auto"/>
        <w:right w:val="none" w:sz="0" w:space="0" w:color="auto"/>
      </w:divBdr>
    </w:div>
    <w:div w:id="1826050272">
      <w:bodyDiv w:val="1"/>
      <w:marLeft w:val="0"/>
      <w:marRight w:val="0"/>
      <w:marTop w:val="0"/>
      <w:marBottom w:val="0"/>
      <w:divBdr>
        <w:top w:val="none" w:sz="0" w:space="0" w:color="auto"/>
        <w:left w:val="none" w:sz="0" w:space="0" w:color="auto"/>
        <w:bottom w:val="none" w:sz="0" w:space="0" w:color="auto"/>
        <w:right w:val="none" w:sz="0" w:space="0" w:color="auto"/>
      </w:divBdr>
    </w:div>
    <w:div w:id="1994403981">
      <w:bodyDiv w:val="1"/>
      <w:marLeft w:val="0"/>
      <w:marRight w:val="0"/>
      <w:marTop w:val="0"/>
      <w:marBottom w:val="0"/>
      <w:divBdr>
        <w:top w:val="none" w:sz="0" w:space="0" w:color="auto"/>
        <w:left w:val="none" w:sz="0" w:space="0" w:color="auto"/>
        <w:bottom w:val="none" w:sz="0" w:space="0" w:color="auto"/>
        <w:right w:val="none" w:sz="0" w:space="0" w:color="auto"/>
      </w:divBdr>
    </w:div>
    <w:div w:id="212711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as.makstutis@siauliuligonine.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DCA8F-638D-45CF-A741-FE5D767CE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33026</Words>
  <Characters>18825</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51748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 Lina Biovita</dc:creator>
  <cp:keywords/>
  <dc:description/>
  <cp:lastModifiedBy>Dovilė Černiauskienė</cp:lastModifiedBy>
  <cp:revision>2</cp:revision>
  <dcterms:created xsi:type="dcterms:W3CDTF">2023-03-20T09:03:00Z</dcterms:created>
  <dcterms:modified xsi:type="dcterms:W3CDTF">2023-03-20T09:03:00Z</dcterms:modified>
</cp:coreProperties>
</file>