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0300" w14:textId="0C647C4B" w:rsidR="00966936" w:rsidRPr="000537E7" w:rsidRDefault="00966936" w:rsidP="00966936">
      <w:pPr>
        <w:jc w:val="center"/>
        <w:rPr>
          <w:b/>
          <w:color w:val="000000"/>
          <w:szCs w:val="24"/>
        </w:rPr>
      </w:pPr>
      <w:r>
        <w:rPr>
          <w:b/>
          <w:color w:val="000000"/>
          <w:szCs w:val="24"/>
        </w:rPr>
        <w:t xml:space="preserve"> </w:t>
      </w:r>
      <w:r w:rsidR="00F26C59">
        <w:rPr>
          <w:b/>
          <w:color w:val="000000"/>
          <w:szCs w:val="24"/>
        </w:rPr>
        <w:t>RANGOS DARBŲ VIEŠOJO PIRKIMO-PARDAVIMO</w:t>
      </w:r>
    </w:p>
    <w:p w14:paraId="6439DB7C" w14:textId="6F4AF29C" w:rsidR="00966936" w:rsidRPr="00A85C83" w:rsidRDefault="00F26C59" w:rsidP="00966936">
      <w:pPr>
        <w:jc w:val="center"/>
        <w:outlineLvl w:val="0"/>
        <w:rPr>
          <w:b/>
          <w:szCs w:val="24"/>
        </w:rPr>
      </w:pPr>
      <w:r w:rsidRPr="00A85C83">
        <w:rPr>
          <w:b/>
          <w:szCs w:val="24"/>
        </w:rPr>
        <w:t>SUTARTIS</w:t>
      </w:r>
    </w:p>
    <w:p w14:paraId="1AA5FEA3" w14:textId="77777777" w:rsidR="00966936" w:rsidRPr="00A85C83" w:rsidRDefault="00966936" w:rsidP="00966936">
      <w:pPr>
        <w:jc w:val="center"/>
        <w:outlineLvl w:val="0"/>
        <w:rPr>
          <w:b/>
          <w:sz w:val="20"/>
        </w:rPr>
      </w:pPr>
    </w:p>
    <w:p w14:paraId="6D267DD7" w14:textId="5D521DED" w:rsidR="00966936" w:rsidRPr="00A85C83" w:rsidRDefault="000C28FD" w:rsidP="00966936">
      <w:pPr>
        <w:jc w:val="center"/>
        <w:rPr>
          <w:szCs w:val="24"/>
        </w:rPr>
      </w:pPr>
      <w:r>
        <w:rPr>
          <w:sz w:val="22"/>
          <w:szCs w:val="22"/>
        </w:rPr>
        <w:t>202</w:t>
      </w:r>
      <w:r w:rsidR="00FA5FA4">
        <w:rPr>
          <w:sz w:val="22"/>
          <w:szCs w:val="22"/>
        </w:rPr>
        <w:t>3</w:t>
      </w:r>
      <w:r w:rsidR="006775E3">
        <w:rPr>
          <w:sz w:val="22"/>
          <w:szCs w:val="22"/>
        </w:rPr>
        <w:t xml:space="preserve"> </w:t>
      </w:r>
      <w:r w:rsidRPr="00D227D8">
        <w:rPr>
          <w:sz w:val="22"/>
          <w:szCs w:val="22"/>
        </w:rPr>
        <w:t xml:space="preserve">m. </w:t>
      </w:r>
      <w:r w:rsidR="00FA5FA4">
        <w:rPr>
          <w:sz w:val="22"/>
          <w:szCs w:val="22"/>
        </w:rPr>
        <w:t>kovo</w:t>
      </w:r>
      <w:r w:rsidRPr="00D227D8">
        <w:rPr>
          <w:sz w:val="22"/>
          <w:szCs w:val="22"/>
        </w:rPr>
        <w:t xml:space="preserve"> ___</w:t>
      </w:r>
      <w:r>
        <w:rPr>
          <w:sz w:val="22"/>
          <w:szCs w:val="22"/>
        </w:rPr>
        <w:t>__</w:t>
      </w:r>
      <w:r w:rsidRPr="00D227D8">
        <w:rPr>
          <w:sz w:val="22"/>
          <w:szCs w:val="22"/>
        </w:rPr>
        <w:t xml:space="preserve"> d.</w:t>
      </w:r>
      <w:r>
        <w:rPr>
          <w:sz w:val="22"/>
          <w:szCs w:val="22"/>
        </w:rPr>
        <w:t xml:space="preserve">   </w:t>
      </w:r>
      <w:r w:rsidR="00966936" w:rsidRPr="00A85C83">
        <w:rPr>
          <w:szCs w:val="24"/>
        </w:rPr>
        <w:t>Nr. ______</w:t>
      </w:r>
    </w:p>
    <w:p w14:paraId="78B69E02" w14:textId="77777777" w:rsidR="00130A55" w:rsidRPr="00A85C83" w:rsidRDefault="00966936" w:rsidP="00966936">
      <w:pPr>
        <w:jc w:val="center"/>
        <w:rPr>
          <w:szCs w:val="24"/>
        </w:rPr>
      </w:pPr>
      <w:r w:rsidRPr="00A85C83">
        <w:rPr>
          <w:szCs w:val="24"/>
        </w:rPr>
        <w:t>Jurbarkas</w:t>
      </w:r>
    </w:p>
    <w:p w14:paraId="10D8AB24" w14:textId="77777777" w:rsidR="00966936" w:rsidRPr="00A85C83" w:rsidRDefault="00966936" w:rsidP="00966936">
      <w:pPr>
        <w:jc w:val="center"/>
        <w:rPr>
          <w:sz w:val="20"/>
        </w:rPr>
      </w:pPr>
    </w:p>
    <w:p w14:paraId="632A33A8" w14:textId="18AE958A" w:rsidR="00966936" w:rsidRPr="00773FEA" w:rsidRDefault="00966936" w:rsidP="00773FEA">
      <w:pPr>
        <w:ind w:right="-613" w:firstLine="709"/>
        <w:jc w:val="both"/>
        <w:rPr>
          <w:szCs w:val="24"/>
        </w:rPr>
      </w:pPr>
      <w:r w:rsidRPr="00773FEA">
        <w:rPr>
          <w:b/>
          <w:bCs/>
          <w:color w:val="000000"/>
          <w:szCs w:val="24"/>
        </w:rPr>
        <w:t>Jurbarko rajono savivaldybės administracija</w:t>
      </w:r>
      <w:r w:rsidRPr="00773FEA">
        <w:rPr>
          <w:szCs w:val="24"/>
        </w:rPr>
        <w:t xml:space="preserve">, juridinio asmens kodas </w:t>
      </w:r>
      <w:r w:rsidRPr="00773FEA">
        <w:rPr>
          <w:color w:val="000000"/>
          <w:szCs w:val="24"/>
        </w:rPr>
        <w:t>188713933</w:t>
      </w:r>
      <w:r w:rsidRPr="00773FEA">
        <w:rPr>
          <w:szCs w:val="24"/>
        </w:rPr>
        <w:t xml:space="preserve">, kurios registruota buveinė yra </w:t>
      </w:r>
      <w:r w:rsidRPr="00773FEA">
        <w:rPr>
          <w:color w:val="000000"/>
          <w:szCs w:val="24"/>
        </w:rPr>
        <w:t>Dariaus ir Girėno g. 96, Jurbarkas</w:t>
      </w:r>
      <w:r w:rsidRPr="00773FEA">
        <w:rPr>
          <w:szCs w:val="24"/>
        </w:rPr>
        <w:t xml:space="preserve">, duomenys apie įstaigą kaupiami ir saugomi Lietuvos Respublikos juridinių asmenų registre, atstovaujama </w:t>
      </w:r>
      <w:r w:rsidR="00971C6F">
        <w:rPr>
          <w:szCs w:val="24"/>
        </w:rPr>
        <w:t>Teisės ir civilinės metrikacijos skyriaus vedėjos, laikinai einančios administracijos direktoriaus pareigas Rūtos Vančienės</w:t>
      </w:r>
      <w:r w:rsidR="000C28FD" w:rsidRPr="000C28FD">
        <w:rPr>
          <w:szCs w:val="24"/>
        </w:rPr>
        <w:t xml:space="preserve">, </w:t>
      </w:r>
      <w:r w:rsidR="000C28FD" w:rsidRPr="000C28FD">
        <w:rPr>
          <w:szCs w:val="24"/>
          <w:lang w:eastAsia="lt-LT"/>
        </w:rPr>
        <w:t>veikiančio</w:t>
      </w:r>
      <w:r w:rsidR="00971C6F">
        <w:rPr>
          <w:szCs w:val="24"/>
          <w:lang w:eastAsia="lt-LT"/>
        </w:rPr>
        <w:t>s</w:t>
      </w:r>
      <w:r w:rsidR="000C28FD" w:rsidRPr="000C28FD">
        <w:rPr>
          <w:szCs w:val="24"/>
          <w:lang w:eastAsia="lt-LT"/>
        </w:rPr>
        <w:t xml:space="preserve"> pagal savivaldybės administracijos nuostatus</w:t>
      </w:r>
      <w:r w:rsidRPr="00773FEA">
        <w:rPr>
          <w:szCs w:val="24"/>
        </w:rPr>
        <w:t xml:space="preserve"> (toliau – Užsakovas), ir </w:t>
      </w:r>
      <w:r w:rsidR="00A71606" w:rsidRPr="00773FEA">
        <w:rPr>
          <w:b/>
          <w:szCs w:val="24"/>
        </w:rPr>
        <w:t>MB „Narų darbai“</w:t>
      </w:r>
      <w:r w:rsidRPr="00773FEA">
        <w:rPr>
          <w:szCs w:val="24"/>
        </w:rPr>
        <w:t xml:space="preserve">, </w:t>
      </w:r>
      <w:r w:rsidR="00391A37" w:rsidRPr="00773FEA">
        <w:rPr>
          <w:szCs w:val="24"/>
        </w:rPr>
        <w:t xml:space="preserve">įmonės </w:t>
      </w:r>
      <w:r w:rsidRPr="00773FEA">
        <w:rPr>
          <w:szCs w:val="24"/>
        </w:rPr>
        <w:t xml:space="preserve">kodas </w:t>
      </w:r>
      <w:r w:rsidR="00A71606" w:rsidRPr="00773FEA">
        <w:rPr>
          <w:szCs w:val="24"/>
        </w:rPr>
        <w:t>303034719</w:t>
      </w:r>
      <w:r w:rsidRPr="00773FEA">
        <w:rPr>
          <w:szCs w:val="24"/>
        </w:rPr>
        <w:t>, kurio</w:t>
      </w:r>
      <w:r w:rsidR="00391A37" w:rsidRPr="00773FEA">
        <w:rPr>
          <w:szCs w:val="24"/>
        </w:rPr>
        <w:t>s</w:t>
      </w:r>
      <w:r w:rsidRPr="00773FEA">
        <w:rPr>
          <w:szCs w:val="24"/>
        </w:rPr>
        <w:t xml:space="preserve"> registruota buveinė yra </w:t>
      </w:r>
      <w:r w:rsidR="00A71606" w:rsidRPr="00773FEA">
        <w:rPr>
          <w:szCs w:val="24"/>
        </w:rPr>
        <w:t>Šarkuvos g. 17-38, Kaunas</w:t>
      </w:r>
      <w:r w:rsidRPr="00773FEA">
        <w:rPr>
          <w:szCs w:val="24"/>
        </w:rPr>
        <w:t>, duomenys apie įmonę kaupiami ir saugomi Lietuvos Respublikos juridini</w:t>
      </w:r>
      <w:r w:rsidR="00391A37" w:rsidRPr="00773FEA">
        <w:rPr>
          <w:szCs w:val="24"/>
        </w:rPr>
        <w:t>ų asmenų registre, atstovaujama</w:t>
      </w:r>
      <w:r w:rsidRPr="00773FEA">
        <w:rPr>
          <w:szCs w:val="24"/>
        </w:rPr>
        <w:t xml:space="preserve"> </w:t>
      </w:r>
      <w:r w:rsidR="00B757C7" w:rsidRPr="00B757C7">
        <w:rPr>
          <w:szCs w:val="24"/>
        </w:rPr>
        <w:t>vadovo</w:t>
      </w:r>
      <w:r w:rsidR="002875EA" w:rsidRPr="00B757C7">
        <w:rPr>
          <w:szCs w:val="24"/>
        </w:rPr>
        <w:t xml:space="preserve"> </w:t>
      </w:r>
      <w:r w:rsidR="00A71606" w:rsidRPr="00773FEA">
        <w:rPr>
          <w:szCs w:val="24"/>
        </w:rPr>
        <w:t>Daliaus Daščio</w:t>
      </w:r>
      <w:r w:rsidR="001C1741">
        <w:rPr>
          <w:szCs w:val="24"/>
        </w:rPr>
        <w:t>r</w:t>
      </w:r>
      <w:r w:rsidR="00CD3141">
        <w:rPr>
          <w:szCs w:val="24"/>
        </w:rPr>
        <w:t>o</w:t>
      </w:r>
      <w:r w:rsidR="00391A37" w:rsidRPr="00773FEA">
        <w:rPr>
          <w:szCs w:val="24"/>
        </w:rPr>
        <w:t xml:space="preserve">, </w:t>
      </w:r>
      <w:r w:rsidRPr="00773FEA">
        <w:rPr>
          <w:szCs w:val="24"/>
        </w:rPr>
        <w:t xml:space="preserve">veikiančio pagal </w:t>
      </w:r>
      <w:r w:rsidR="002875EA">
        <w:rPr>
          <w:szCs w:val="24"/>
        </w:rPr>
        <w:t xml:space="preserve">įmonės </w:t>
      </w:r>
      <w:r w:rsidR="00A71606" w:rsidRPr="00773FEA">
        <w:rPr>
          <w:szCs w:val="24"/>
        </w:rPr>
        <w:t>įstatus</w:t>
      </w:r>
      <w:r w:rsidRPr="00773FEA">
        <w:rPr>
          <w:szCs w:val="24"/>
        </w:rPr>
        <w:t xml:space="preserve"> (toliau – Rangovas), </w:t>
      </w:r>
      <w:r w:rsidR="00391A37" w:rsidRPr="00773FEA">
        <w:rPr>
          <w:spacing w:val="-8"/>
          <w:szCs w:val="24"/>
        </w:rPr>
        <w:t xml:space="preserve">toliau kartu šioje darbų </w:t>
      </w:r>
      <w:r w:rsidRPr="00773FEA">
        <w:rPr>
          <w:spacing w:val="-8"/>
          <w:szCs w:val="24"/>
        </w:rPr>
        <w:t xml:space="preserve">sutartyje vadinami „Šalimis“, o kiekvienas atskirai – „Šalimi“, </w:t>
      </w:r>
      <w:r w:rsidR="00391A37" w:rsidRPr="00773FEA">
        <w:rPr>
          <w:szCs w:val="24"/>
        </w:rPr>
        <w:t>sudarė šią darbų</w:t>
      </w:r>
      <w:r w:rsidRPr="00773FEA">
        <w:rPr>
          <w:szCs w:val="24"/>
        </w:rPr>
        <w:t xml:space="preserve"> sutartį, toliau vadinamą „Sutartimi“, ir susitarė dėl toliau išvardytų sąlygų.</w:t>
      </w:r>
    </w:p>
    <w:p w14:paraId="650C9AFB" w14:textId="77777777" w:rsidR="00130A55" w:rsidRPr="00130A55" w:rsidRDefault="00966936" w:rsidP="00130A55">
      <w:pPr>
        <w:pStyle w:val="Sraopastraipa"/>
        <w:numPr>
          <w:ilvl w:val="0"/>
          <w:numId w:val="2"/>
        </w:numPr>
        <w:spacing w:before="240" w:after="120"/>
        <w:jc w:val="center"/>
        <w:outlineLvl w:val="0"/>
        <w:rPr>
          <w:b/>
          <w:szCs w:val="24"/>
        </w:rPr>
      </w:pPr>
      <w:r w:rsidRPr="00130A55">
        <w:rPr>
          <w:b/>
          <w:szCs w:val="24"/>
        </w:rPr>
        <w:t>Sutarties dalykas</w:t>
      </w:r>
    </w:p>
    <w:p w14:paraId="2FA27F0E" w14:textId="307BDFE4" w:rsidR="00744E1D" w:rsidRDefault="00966936" w:rsidP="00773FEA">
      <w:pPr>
        <w:ind w:right="-613" w:firstLine="709"/>
        <w:jc w:val="both"/>
        <w:rPr>
          <w:rFonts w:eastAsia="Calibri"/>
          <w:color w:val="000000"/>
          <w:szCs w:val="24"/>
        </w:rPr>
      </w:pPr>
      <w:r w:rsidRPr="00A85C83">
        <w:rPr>
          <w:szCs w:val="24"/>
        </w:rPr>
        <w:t xml:space="preserve">1.1. Sutarties dalykas </w:t>
      </w:r>
      <w:r w:rsidRPr="00DD43D8">
        <w:rPr>
          <w:b/>
          <w:szCs w:val="24"/>
        </w:rPr>
        <w:t xml:space="preserve">– </w:t>
      </w:r>
      <w:r w:rsidR="00A71606" w:rsidRPr="00DD43D8">
        <w:rPr>
          <w:b/>
          <w:bCs/>
        </w:rPr>
        <w:t>Mobili</w:t>
      </w:r>
      <w:r w:rsidR="006775E3" w:rsidRPr="00DD43D8">
        <w:rPr>
          <w:b/>
        </w:rPr>
        <w:t>os</w:t>
      </w:r>
      <w:r w:rsidR="00A71606" w:rsidRPr="00DD43D8">
        <w:rPr>
          <w:b/>
          <w:bCs/>
        </w:rPr>
        <w:t xml:space="preserve"> pri</w:t>
      </w:r>
      <w:r w:rsidR="00773FEA" w:rsidRPr="00DD43D8">
        <w:rPr>
          <w:b/>
          <w:bCs/>
        </w:rPr>
        <w:t>eplauk</w:t>
      </w:r>
      <w:r w:rsidR="006775E3" w:rsidRPr="00DD43D8">
        <w:rPr>
          <w:b/>
        </w:rPr>
        <w:t>os</w:t>
      </w:r>
      <w:r w:rsidR="00773FEA" w:rsidRPr="00DD43D8">
        <w:rPr>
          <w:b/>
          <w:bCs/>
        </w:rPr>
        <w:t xml:space="preserve"> atkabinimas nuo inkarų, </w:t>
      </w:r>
      <w:r w:rsidR="00A71606" w:rsidRPr="00DD43D8">
        <w:rPr>
          <w:b/>
          <w:bCs/>
        </w:rPr>
        <w:t>buksyravimo ir pastatymo darbai</w:t>
      </w:r>
      <w:r w:rsidR="00744E1D">
        <w:rPr>
          <w:rFonts w:eastAsia="Calibri"/>
          <w:color w:val="000000"/>
          <w:szCs w:val="24"/>
        </w:rPr>
        <w:t>:</w:t>
      </w:r>
    </w:p>
    <w:p w14:paraId="07F0F6D5" w14:textId="77777777" w:rsidR="00744E1D" w:rsidRDefault="00744E1D" w:rsidP="00773FEA">
      <w:pPr>
        <w:ind w:right="-613" w:firstLine="709"/>
        <w:jc w:val="both"/>
      </w:pPr>
      <w:r>
        <w:rPr>
          <w:rFonts w:eastAsia="Calibri"/>
          <w:color w:val="000000"/>
          <w:szCs w:val="24"/>
        </w:rPr>
        <w:t xml:space="preserve">1.1.1. </w:t>
      </w:r>
      <w:r>
        <w:t>Mobili</w:t>
      </w:r>
      <w:r w:rsidR="006775E3">
        <w:t>os</w:t>
      </w:r>
      <w:r>
        <w:t xml:space="preserve"> prieplauk</w:t>
      </w:r>
      <w:r w:rsidR="006775E3">
        <w:t>os</w:t>
      </w:r>
      <w:r>
        <w:t xml:space="preserve"> pontonų (toliau – prieplaukos) atvilkimo nuo Jurbarko Mituvos uosto</w:t>
      </w:r>
      <w:r w:rsidR="006775E3">
        <w:t xml:space="preserve"> </w:t>
      </w:r>
      <w:r>
        <w:t xml:space="preserve">į </w:t>
      </w:r>
      <w:r w:rsidRPr="003C4B37">
        <w:t xml:space="preserve"> </w:t>
      </w:r>
      <w:r>
        <w:t xml:space="preserve">Veliuonos </w:t>
      </w:r>
      <w:r w:rsidR="003077B9">
        <w:t xml:space="preserve">mstl. </w:t>
      </w:r>
      <w:r>
        <w:t>prieplauk</w:t>
      </w:r>
      <w:r w:rsidR="006775E3">
        <w:t>os</w:t>
      </w:r>
      <w:r>
        <w:t xml:space="preserve"> stovėjimo viet</w:t>
      </w:r>
      <w:r w:rsidR="006775E3">
        <w:t>ą</w:t>
      </w:r>
      <w:r>
        <w:t>.</w:t>
      </w:r>
    </w:p>
    <w:p w14:paraId="423A0C71" w14:textId="77777777" w:rsidR="00966936" w:rsidRPr="00773FEA" w:rsidRDefault="00744E1D" w:rsidP="00773FEA">
      <w:pPr>
        <w:ind w:right="-613" w:firstLine="709"/>
        <w:jc w:val="both"/>
        <w:rPr>
          <w:rFonts w:eastAsia="Calibri"/>
          <w:color w:val="000000"/>
          <w:szCs w:val="24"/>
          <w:u w:val="single"/>
        </w:rPr>
      </w:pPr>
      <w:r>
        <w:t>1.1.2. Prieplauk</w:t>
      </w:r>
      <w:r w:rsidR="006775E3">
        <w:t xml:space="preserve">os </w:t>
      </w:r>
      <w:r w:rsidRPr="00412475">
        <w:t xml:space="preserve">atkabinimas </w:t>
      </w:r>
      <w:r w:rsidR="003077B9">
        <w:t>nuo</w:t>
      </w:r>
      <w:r w:rsidRPr="00412475">
        <w:t xml:space="preserve"> inkarų</w:t>
      </w:r>
      <w:r w:rsidR="003077B9">
        <w:t xml:space="preserve"> Veliuonos mstl. prieplauk</w:t>
      </w:r>
      <w:r w:rsidR="006775E3">
        <w:t>os</w:t>
      </w:r>
      <w:r w:rsidR="003077B9">
        <w:t xml:space="preserve"> stovėjimo viet</w:t>
      </w:r>
      <w:r w:rsidR="006775E3">
        <w:t>os</w:t>
      </w:r>
      <w:r>
        <w:t xml:space="preserve">, </w:t>
      </w:r>
      <w:r w:rsidRPr="00412475">
        <w:t>buksyravimas į Jurbarko Mituvos uostą</w:t>
      </w:r>
      <w:r>
        <w:t xml:space="preserve"> ir </w:t>
      </w:r>
      <w:r w:rsidRPr="00744E1D">
        <w:t>pastatymas žiemojimui.</w:t>
      </w:r>
    </w:p>
    <w:p w14:paraId="47FC1455" w14:textId="77777777" w:rsidR="00966936" w:rsidRPr="00A85C83" w:rsidRDefault="00966936" w:rsidP="00391A37">
      <w:pPr>
        <w:keepNext/>
        <w:ind w:firstLine="709"/>
        <w:jc w:val="both"/>
        <w:outlineLvl w:val="2"/>
      </w:pPr>
      <w:r w:rsidRPr="00A85C83">
        <w:rPr>
          <w:bCs/>
          <w:szCs w:val="24"/>
        </w:rPr>
        <w:t xml:space="preserve">1.2. </w:t>
      </w:r>
      <w:r w:rsidR="00130A55">
        <w:rPr>
          <w:bCs/>
          <w:szCs w:val="24"/>
        </w:rPr>
        <w:t xml:space="preserve"> </w:t>
      </w:r>
      <w:r w:rsidRPr="00A85C83">
        <w:t xml:space="preserve">Darbų atlikimo vieta – </w:t>
      </w:r>
      <w:r w:rsidR="00A71606" w:rsidRPr="00A71606">
        <w:rPr>
          <w:bCs/>
          <w:color w:val="000000"/>
          <w:szCs w:val="24"/>
        </w:rPr>
        <w:t>Jurbarko rajonas</w:t>
      </w:r>
      <w:r w:rsidR="00D623BD" w:rsidRPr="00A71606">
        <w:rPr>
          <w:i/>
        </w:rPr>
        <w:t>.</w:t>
      </w:r>
    </w:p>
    <w:p w14:paraId="2CA4CD15" w14:textId="77777777" w:rsidR="00966936" w:rsidRPr="00A85C83" w:rsidRDefault="00966936" w:rsidP="00773FEA">
      <w:pPr>
        <w:ind w:right="-613" w:firstLine="709"/>
        <w:jc w:val="both"/>
        <w:rPr>
          <w:szCs w:val="24"/>
        </w:rPr>
      </w:pPr>
      <w:r w:rsidRPr="00A85C83">
        <w:t>1.3. Darbai</w:t>
      </w:r>
      <w:r w:rsidRPr="00A85C83">
        <w:rPr>
          <w:szCs w:val="24"/>
        </w:rPr>
        <w:t xml:space="preserve"> atliekami vadovaujantis Technine specifikacija, kuri yra neatskiriama šios Sutarties dalis bei kitomis šioje Sutartyje aptartomis sąlygomis.</w:t>
      </w:r>
    </w:p>
    <w:p w14:paraId="495C6E0D" w14:textId="77777777" w:rsidR="00966936" w:rsidRPr="00A85C83" w:rsidRDefault="00966936" w:rsidP="00773FEA">
      <w:pPr>
        <w:tabs>
          <w:tab w:val="left" w:pos="1304"/>
          <w:tab w:val="left" w:pos="1457"/>
          <w:tab w:val="left" w:pos="1604"/>
          <w:tab w:val="left" w:pos="1757"/>
          <w:tab w:val="left" w:pos="1860"/>
          <w:tab w:val="left" w:pos="1984"/>
          <w:tab w:val="left" w:pos="2098"/>
          <w:tab w:val="left" w:pos="2211"/>
          <w:tab w:val="center" w:pos="4975"/>
          <w:tab w:val="right" w:pos="9638"/>
        </w:tabs>
        <w:autoSpaceDE w:val="0"/>
        <w:autoSpaceDN w:val="0"/>
        <w:adjustRightInd w:val="0"/>
        <w:ind w:right="-613"/>
        <w:jc w:val="center"/>
        <w:rPr>
          <w:b/>
          <w:bCs/>
          <w:szCs w:val="24"/>
        </w:rPr>
      </w:pPr>
    </w:p>
    <w:p w14:paraId="79F6D73D" w14:textId="77777777" w:rsidR="00130A55" w:rsidRPr="00130A55" w:rsidRDefault="00966936" w:rsidP="00130A55">
      <w:pPr>
        <w:pStyle w:val="Sraopastraipa"/>
        <w:numPr>
          <w:ilvl w:val="0"/>
          <w:numId w:val="2"/>
        </w:numPr>
        <w:tabs>
          <w:tab w:val="left" w:pos="1304"/>
          <w:tab w:val="left" w:pos="1457"/>
          <w:tab w:val="left" w:pos="1604"/>
          <w:tab w:val="left" w:pos="1757"/>
          <w:tab w:val="left" w:pos="1860"/>
          <w:tab w:val="left" w:pos="1984"/>
          <w:tab w:val="left" w:pos="2098"/>
          <w:tab w:val="left" w:pos="2211"/>
          <w:tab w:val="center" w:pos="4975"/>
          <w:tab w:val="right" w:pos="9638"/>
        </w:tabs>
        <w:autoSpaceDE w:val="0"/>
        <w:autoSpaceDN w:val="0"/>
        <w:adjustRightInd w:val="0"/>
        <w:spacing w:after="120"/>
        <w:ind w:right="-612"/>
        <w:jc w:val="center"/>
        <w:rPr>
          <w:b/>
          <w:bCs/>
          <w:szCs w:val="24"/>
        </w:rPr>
      </w:pPr>
      <w:r w:rsidRPr="00130A55">
        <w:rPr>
          <w:b/>
          <w:bCs/>
          <w:szCs w:val="24"/>
        </w:rPr>
        <w:t>Rangovo teisės ir pareigos</w:t>
      </w:r>
    </w:p>
    <w:p w14:paraId="0DAC3C4B" w14:textId="77777777" w:rsidR="00966936" w:rsidRPr="00A85C83" w:rsidRDefault="00966936" w:rsidP="00773FEA">
      <w:pPr>
        <w:autoSpaceDE w:val="0"/>
        <w:autoSpaceDN w:val="0"/>
        <w:adjustRightInd w:val="0"/>
        <w:ind w:right="-613" w:firstLine="851"/>
        <w:jc w:val="both"/>
        <w:rPr>
          <w:szCs w:val="24"/>
        </w:rPr>
      </w:pPr>
      <w:r w:rsidRPr="00A85C83">
        <w:rPr>
          <w:szCs w:val="24"/>
        </w:rPr>
        <w:t xml:space="preserve">2.1. Rangovas, vadovaudamasis teisės aktų nustatytais reikalavimais ir šia Sutartimi įsipareigoja atlikti </w:t>
      </w:r>
      <w:r w:rsidR="00CF029F">
        <w:rPr>
          <w:szCs w:val="24"/>
        </w:rPr>
        <w:t>rangos</w:t>
      </w:r>
      <w:r w:rsidRPr="00A85C83">
        <w:rPr>
          <w:szCs w:val="24"/>
        </w:rPr>
        <w:t xml:space="preserve"> darbus kaip tai šioje Sutartyje.</w:t>
      </w:r>
    </w:p>
    <w:p w14:paraId="2391C9E9" w14:textId="77777777" w:rsidR="00966936" w:rsidRPr="00A85C83" w:rsidRDefault="00966936" w:rsidP="00571947">
      <w:pPr>
        <w:tabs>
          <w:tab w:val="left" w:pos="284"/>
        </w:tabs>
        <w:ind w:right="-613" w:firstLine="851"/>
        <w:contextualSpacing/>
        <w:jc w:val="both"/>
        <w:rPr>
          <w:szCs w:val="24"/>
          <w:lang w:eastAsia="lt-LT"/>
        </w:rPr>
      </w:pPr>
      <w:r w:rsidRPr="00571947">
        <w:rPr>
          <w:szCs w:val="24"/>
          <w:lang w:eastAsia="lt-LT"/>
        </w:rPr>
        <w:t>2.2.</w:t>
      </w:r>
      <w:r w:rsidRPr="00A85C83">
        <w:rPr>
          <w:szCs w:val="24"/>
          <w:lang w:eastAsia="lt-LT"/>
        </w:rPr>
        <w:t xml:space="preserve">  </w:t>
      </w:r>
      <w:r w:rsidR="000A5FF8">
        <w:rPr>
          <w:szCs w:val="24"/>
          <w:lang w:eastAsia="lt-LT"/>
        </w:rPr>
        <w:t>G</w:t>
      </w:r>
      <w:r w:rsidR="0040276D" w:rsidRPr="0040276D">
        <w:rPr>
          <w:szCs w:val="24"/>
          <w:lang w:eastAsia="lt-LT"/>
        </w:rPr>
        <w:t>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w:t>
      </w:r>
      <w:r w:rsidR="0040276D">
        <w:rPr>
          <w:szCs w:val="24"/>
          <w:lang w:eastAsia="lt-LT"/>
        </w:rPr>
        <w:t>nių ar psichotropinių medžiagų;</w:t>
      </w:r>
    </w:p>
    <w:p w14:paraId="2AFBC01E" w14:textId="77777777" w:rsidR="00966936" w:rsidRPr="00A85C83" w:rsidRDefault="00966936" w:rsidP="00773FEA">
      <w:pPr>
        <w:autoSpaceDE w:val="0"/>
        <w:autoSpaceDN w:val="0"/>
        <w:adjustRightInd w:val="0"/>
        <w:ind w:right="-613" w:firstLine="851"/>
        <w:jc w:val="both"/>
        <w:rPr>
          <w:szCs w:val="24"/>
          <w:lang w:eastAsia="lt-LT"/>
        </w:rPr>
      </w:pPr>
      <w:r>
        <w:rPr>
          <w:szCs w:val="24"/>
          <w:lang w:eastAsia="lt-LT"/>
        </w:rPr>
        <w:t>2.</w:t>
      </w:r>
      <w:r w:rsidR="00571947">
        <w:rPr>
          <w:szCs w:val="24"/>
          <w:lang w:eastAsia="lt-LT"/>
        </w:rPr>
        <w:t>3</w:t>
      </w:r>
      <w:r w:rsidRPr="00A85C83">
        <w:rPr>
          <w:szCs w:val="24"/>
          <w:lang w:eastAsia="lt-LT"/>
        </w:rPr>
        <w:t>. Prisiimti visą atsakomybę už įvykius objekte.</w:t>
      </w:r>
    </w:p>
    <w:p w14:paraId="17061BE3" w14:textId="77777777" w:rsidR="00966936" w:rsidRPr="00D42D23" w:rsidRDefault="00966936" w:rsidP="00773FEA">
      <w:pPr>
        <w:autoSpaceDE w:val="0"/>
        <w:autoSpaceDN w:val="0"/>
        <w:adjustRightInd w:val="0"/>
        <w:ind w:right="-613" w:firstLine="851"/>
        <w:jc w:val="both"/>
        <w:rPr>
          <w:szCs w:val="24"/>
          <w:lang w:eastAsia="lt-LT"/>
        </w:rPr>
      </w:pPr>
      <w:r>
        <w:rPr>
          <w:szCs w:val="24"/>
          <w:lang w:eastAsia="lt-LT"/>
        </w:rPr>
        <w:t>2.</w:t>
      </w:r>
      <w:r w:rsidR="00571947">
        <w:rPr>
          <w:szCs w:val="24"/>
          <w:lang w:eastAsia="lt-LT"/>
        </w:rPr>
        <w:t>4</w:t>
      </w:r>
      <w:r w:rsidRPr="00A85C83">
        <w:rPr>
          <w:szCs w:val="24"/>
          <w:lang w:eastAsia="lt-LT"/>
        </w:rPr>
        <w:t xml:space="preserve">. </w:t>
      </w:r>
      <w:r w:rsidR="00CF029F" w:rsidRPr="00CF029F">
        <w:rPr>
          <w:szCs w:val="24"/>
          <w:lang w:eastAsia="lt-LT"/>
        </w:rPr>
        <w:t xml:space="preserve">tinkamai vykdyti kitus įsipareigojimus, numatytus Sutartyje ir galiojančiuose Lietuvos Respublikos </w:t>
      </w:r>
      <w:r w:rsidR="00CF029F" w:rsidRPr="00D42D23">
        <w:rPr>
          <w:szCs w:val="24"/>
          <w:lang w:eastAsia="lt-LT"/>
        </w:rPr>
        <w:t>teisės aktuose.</w:t>
      </w:r>
    </w:p>
    <w:p w14:paraId="606896E6" w14:textId="77777777" w:rsidR="00966936" w:rsidRPr="00D42D23" w:rsidRDefault="00966936" w:rsidP="00773FEA">
      <w:pPr>
        <w:autoSpaceDE w:val="0"/>
        <w:autoSpaceDN w:val="0"/>
        <w:adjustRightInd w:val="0"/>
        <w:ind w:right="-613" w:firstLine="851"/>
        <w:jc w:val="both"/>
        <w:rPr>
          <w:szCs w:val="24"/>
          <w:lang w:eastAsia="lt-LT"/>
        </w:rPr>
      </w:pPr>
      <w:r w:rsidRPr="00D42D23">
        <w:rPr>
          <w:szCs w:val="24"/>
          <w:lang w:eastAsia="lt-LT"/>
        </w:rPr>
        <w:t>2.</w:t>
      </w:r>
      <w:r w:rsidR="00571947">
        <w:rPr>
          <w:szCs w:val="24"/>
          <w:lang w:eastAsia="lt-LT"/>
        </w:rPr>
        <w:t>5</w:t>
      </w:r>
      <w:r w:rsidRPr="00D42D23">
        <w:rPr>
          <w:szCs w:val="24"/>
          <w:lang w:eastAsia="lt-LT"/>
        </w:rPr>
        <w:t>. Laiku ir tinkamai informuoti Užsakovą apie atliktus Darbus bei pateikti atliktų Darbų perdavimo – priėmimo aktus.</w:t>
      </w:r>
    </w:p>
    <w:p w14:paraId="2771E1AE" w14:textId="77777777" w:rsidR="00966936" w:rsidRPr="000A5FF8" w:rsidRDefault="00966936" w:rsidP="00773FEA">
      <w:pPr>
        <w:autoSpaceDE w:val="0"/>
        <w:autoSpaceDN w:val="0"/>
        <w:adjustRightInd w:val="0"/>
        <w:ind w:right="-613" w:firstLine="851"/>
        <w:jc w:val="both"/>
        <w:rPr>
          <w:color w:val="FF0000"/>
          <w:szCs w:val="24"/>
          <w:lang w:eastAsia="lt-LT"/>
        </w:rPr>
      </w:pPr>
      <w:r w:rsidRPr="00D42D23">
        <w:rPr>
          <w:szCs w:val="24"/>
          <w:lang w:eastAsia="lt-LT"/>
        </w:rPr>
        <w:t>2.</w:t>
      </w:r>
      <w:r w:rsidR="00571947">
        <w:rPr>
          <w:szCs w:val="24"/>
          <w:lang w:eastAsia="lt-LT"/>
        </w:rPr>
        <w:t>6</w:t>
      </w:r>
      <w:r w:rsidRPr="00D42D23">
        <w:rPr>
          <w:szCs w:val="24"/>
          <w:lang w:eastAsia="lt-LT"/>
        </w:rPr>
        <w:t>.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r w:rsidRPr="000A5FF8">
        <w:rPr>
          <w:color w:val="FF0000"/>
          <w:szCs w:val="24"/>
          <w:lang w:eastAsia="lt-LT"/>
        </w:rPr>
        <w:t>.</w:t>
      </w:r>
    </w:p>
    <w:p w14:paraId="56EB87CF" w14:textId="77777777" w:rsidR="00966936" w:rsidRPr="00CF029F" w:rsidRDefault="00966936" w:rsidP="00773FEA">
      <w:pPr>
        <w:autoSpaceDE w:val="0"/>
        <w:autoSpaceDN w:val="0"/>
        <w:adjustRightInd w:val="0"/>
        <w:ind w:right="-613" w:firstLine="851"/>
        <w:jc w:val="both"/>
      </w:pPr>
      <w:r>
        <w:rPr>
          <w:szCs w:val="24"/>
          <w:lang w:eastAsia="lt-LT"/>
        </w:rPr>
        <w:t>2.</w:t>
      </w:r>
      <w:r w:rsidR="00571947">
        <w:rPr>
          <w:szCs w:val="24"/>
          <w:lang w:eastAsia="lt-LT"/>
        </w:rPr>
        <w:t>7</w:t>
      </w:r>
      <w:r w:rsidRPr="00A85C83">
        <w:rPr>
          <w:szCs w:val="24"/>
          <w:lang w:eastAsia="lt-LT"/>
        </w:rPr>
        <w:t xml:space="preserve">. </w:t>
      </w:r>
      <w:r w:rsidR="00CF029F" w:rsidRPr="00CF029F">
        <w:t>kokybiškai atlikti, užbaigti ir perduoti Užsakovui visus Sutartyje numatytus Darbus ir ištaisyti defektus, nustatytus iki Darbų perdavimo Užsakovui ir per garant</w:t>
      </w:r>
      <w:r w:rsidR="00CF029F">
        <w:t>inį laikotarpį.</w:t>
      </w:r>
    </w:p>
    <w:p w14:paraId="24C5E180" w14:textId="77777777" w:rsidR="00966936" w:rsidRPr="00A85C83" w:rsidRDefault="00966936" w:rsidP="00773FEA">
      <w:pPr>
        <w:autoSpaceDE w:val="0"/>
        <w:autoSpaceDN w:val="0"/>
        <w:adjustRightInd w:val="0"/>
        <w:ind w:right="-613" w:firstLine="851"/>
        <w:jc w:val="both"/>
        <w:rPr>
          <w:szCs w:val="24"/>
          <w:lang w:eastAsia="lt-LT"/>
        </w:rPr>
      </w:pPr>
      <w:r>
        <w:rPr>
          <w:szCs w:val="24"/>
          <w:lang w:eastAsia="lt-LT"/>
        </w:rPr>
        <w:lastRenderedPageBreak/>
        <w:t>2.</w:t>
      </w:r>
      <w:r w:rsidR="00571947">
        <w:rPr>
          <w:szCs w:val="24"/>
          <w:lang w:eastAsia="lt-LT"/>
        </w:rPr>
        <w:t>8</w:t>
      </w:r>
      <w:r w:rsidRPr="00A85C83">
        <w:rPr>
          <w:szCs w:val="24"/>
          <w:lang w:eastAsia="lt-LT"/>
        </w:rPr>
        <w:t>.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5668A20C" w14:textId="77777777" w:rsidR="00966936" w:rsidRPr="00A85C83" w:rsidRDefault="00966936" w:rsidP="00773FEA">
      <w:pPr>
        <w:autoSpaceDE w:val="0"/>
        <w:autoSpaceDN w:val="0"/>
        <w:adjustRightInd w:val="0"/>
        <w:ind w:right="-613" w:firstLine="851"/>
        <w:jc w:val="both"/>
        <w:rPr>
          <w:szCs w:val="24"/>
          <w:lang w:eastAsia="lt-LT"/>
        </w:rPr>
      </w:pPr>
      <w:r>
        <w:rPr>
          <w:szCs w:val="24"/>
          <w:lang w:eastAsia="lt-LT"/>
        </w:rPr>
        <w:t>2.</w:t>
      </w:r>
      <w:r w:rsidR="00571947">
        <w:rPr>
          <w:szCs w:val="24"/>
          <w:lang w:eastAsia="lt-LT"/>
        </w:rPr>
        <w:t>9</w:t>
      </w:r>
      <w:r w:rsidRPr="00A85C83">
        <w:rPr>
          <w:szCs w:val="24"/>
          <w:lang w:eastAsia="lt-LT"/>
        </w:rPr>
        <w:t>.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71D8932" w14:textId="77777777" w:rsidR="00966936" w:rsidRPr="00423967" w:rsidRDefault="00966936" w:rsidP="00773FEA">
      <w:pPr>
        <w:tabs>
          <w:tab w:val="left" w:pos="284"/>
        </w:tabs>
        <w:ind w:right="-613" w:firstLine="851"/>
        <w:contextualSpacing/>
        <w:jc w:val="both"/>
        <w:rPr>
          <w:color w:val="FF0000"/>
        </w:rPr>
      </w:pPr>
      <w:r>
        <w:rPr>
          <w:color w:val="000000"/>
        </w:rPr>
        <w:t>2.1</w:t>
      </w:r>
      <w:r w:rsidR="00571947">
        <w:rPr>
          <w:color w:val="000000"/>
        </w:rPr>
        <w:t>0</w:t>
      </w:r>
      <w:r w:rsidRPr="00A85C83">
        <w:rPr>
          <w:color w:val="000000"/>
        </w:rPr>
        <w:t xml:space="preserve">. </w:t>
      </w:r>
      <w:r w:rsidRPr="00A85C83">
        <w:rPr>
          <w:szCs w:val="24"/>
        </w:rPr>
        <w:t xml:space="preserve"> Rangovas turi vykdyti teisėtus Užsakovo nurodymus. Jei Rangovas mano, kad Užsakovo nurodymai viršija Sutarties reikalavimus, jis apie tai raštu praneša Užsakovui per 5 kalendorines dienas nuo tokio nurodymo gavimo dienos.</w:t>
      </w:r>
    </w:p>
    <w:p w14:paraId="1324E6AF" w14:textId="77777777" w:rsidR="00966936" w:rsidRDefault="00423967" w:rsidP="00773FEA">
      <w:pPr>
        <w:autoSpaceDE w:val="0"/>
        <w:autoSpaceDN w:val="0"/>
        <w:adjustRightInd w:val="0"/>
        <w:ind w:right="-613" w:firstLine="851"/>
        <w:jc w:val="both"/>
        <w:rPr>
          <w:szCs w:val="24"/>
        </w:rPr>
      </w:pPr>
      <w:r>
        <w:rPr>
          <w:szCs w:val="24"/>
        </w:rPr>
        <w:t>2.1</w:t>
      </w:r>
      <w:r w:rsidR="00571947">
        <w:rPr>
          <w:szCs w:val="24"/>
        </w:rPr>
        <w:t>1</w:t>
      </w:r>
      <w:r w:rsidR="00966936" w:rsidRPr="00A85C83">
        <w:rPr>
          <w:szCs w:val="24"/>
        </w:rPr>
        <w:t>.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09B27ECD" w14:textId="77777777" w:rsidR="003E59A4" w:rsidRPr="00A85C83" w:rsidRDefault="00423967" w:rsidP="00773FEA">
      <w:pPr>
        <w:autoSpaceDE w:val="0"/>
        <w:autoSpaceDN w:val="0"/>
        <w:adjustRightInd w:val="0"/>
        <w:ind w:right="-613" w:firstLine="851"/>
        <w:jc w:val="both"/>
        <w:rPr>
          <w:szCs w:val="24"/>
        </w:rPr>
      </w:pPr>
      <w:r>
        <w:rPr>
          <w:szCs w:val="24"/>
        </w:rPr>
        <w:t>2.1</w:t>
      </w:r>
      <w:r w:rsidR="00571947">
        <w:rPr>
          <w:szCs w:val="24"/>
        </w:rPr>
        <w:t>2</w:t>
      </w:r>
      <w:r w:rsidR="003E59A4">
        <w:rPr>
          <w:szCs w:val="24"/>
        </w:rPr>
        <w:t xml:space="preserve">. </w:t>
      </w:r>
      <w:r w:rsidR="003E59A4" w:rsidRPr="003E59A4">
        <w:rPr>
          <w:szCs w:val="24"/>
        </w:rPr>
        <w:t>Gauti Sutarties kainą už tinkamai ir laiku atliktus Darbus.</w:t>
      </w:r>
    </w:p>
    <w:p w14:paraId="1FB72CEE" w14:textId="77777777" w:rsidR="00966936" w:rsidRDefault="00966936" w:rsidP="00773FEA">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ind w:right="-613"/>
        <w:jc w:val="center"/>
        <w:rPr>
          <w:b/>
          <w:bCs/>
          <w:szCs w:val="24"/>
        </w:rPr>
      </w:pPr>
      <w:r w:rsidRPr="00A85C83">
        <w:rPr>
          <w:b/>
          <w:bCs/>
          <w:szCs w:val="24"/>
        </w:rPr>
        <w:t>3. Užsakovo teisės ir pareigos</w:t>
      </w:r>
    </w:p>
    <w:p w14:paraId="5143719D" w14:textId="77777777" w:rsidR="00C934F4" w:rsidRPr="00C934F4" w:rsidRDefault="00966936" w:rsidP="00773FEA">
      <w:pPr>
        <w:ind w:right="-613" w:firstLine="851"/>
        <w:jc w:val="both"/>
        <w:rPr>
          <w:bCs/>
        </w:rPr>
      </w:pPr>
      <w:r w:rsidRPr="00A85C83">
        <w:rPr>
          <w:bCs/>
        </w:rPr>
        <w:t xml:space="preserve">3.1. </w:t>
      </w:r>
      <w:r w:rsidR="00C934F4" w:rsidRPr="00C934F4">
        <w:rPr>
          <w:bCs/>
        </w:rPr>
        <w:t>Užsakovas turi teisę bet kuriuo metu tikrinti Darbų atlikimo eigą ir kokybę, Rangovo teikiamų medžiagų kokybę, nesikišdamas į Rangovo ūkinę komercinę veiklą.</w:t>
      </w:r>
    </w:p>
    <w:p w14:paraId="236A74FF" w14:textId="77777777" w:rsidR="00C934F4" w:rsidRPr="00C934F4" w:rsidRDefault="00C934F4" w:rsidP="00773FEA">
      <w:pPr>
        <w:ind w:right="-613" w:firstLine="851"/>
        <w:jc w:val="both"/>
        <w:rPr>
          <w:bCs/>
        </w:rPr>
      </w:pPr>
      <w:r>
        <w:rPr>
          <w:bCs/>
        </w:rPr>
        <w:t>3.2</w:t>
      </w:r>
      <w:r w:rsidRPr="00C934F4">
        <w:rPr>
          <w:bCs/>
        </w:rPr>
        <w:t>.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46170FC3" w14:textId="77777777" w:rsidR="00C934F4" w:rsidRPr="00C934F4" w:rsidRDefault="00C934F4" w:rsidP="00773FEA">
      <w:pPr>
        <w:ind w:right="-613" w:firstLine="851"/>
        <w:jc w:val="both"/>
        <w:rPr>
          <w:bCs/>
        </w:rPr>
      </w:pPr>
      <w:r>
        <w:rPr>
          <w:bCs/>
        </w:rPr>
        <w:t>3.3</w:t>
      </w:r>
      <w:r w:rsidRPr="00C934F4">
        <w:rPr>
          <w:bCs/>
        </w:rPr>
        <w:t xml:space="preserve">. Užsakovas, prieš 15 dienų apie tai pranešęs raštu, turi teisę vienašališkai nutraukti šią Sutartį, jeigu Rangovas nevykdo savo įsipareigojimų arba vykdo juos kitomis sąlygomis, negu buvo nurodęs savo pasiūlyme. </w:t>
      </w:r>
    </w:p>
    <w:p w14:paraId="7DC47D5C" w14:textId="77777777" w:rsidR="00C934F4" w:rsidRPr="00C934F4" w:rsidRDefault="00C934F4" w:rsidP="00773FEA">
      <w:pPr>
        <w:ind w:right="-613" w:firstLine="851"/>
        <w:jc w:val="both"/>
        <w:rPr>
          <w:bCs/>
        </w:rPr>
      </w:pPr>
      <w:r>
        <w:rPr>
          <w:bCs/>
        </w:rPr>
        <w:t>3.4</w:t>
      </w:r>
      <w:r w:rsidRPr="00C934F4">
        <w:rPr>
          <w:bCs/>
        </w:rPr>
        <w:t>. Jeigu Darbų priėmimo metu nustatomi Darbų trūkumai, Užsakovas turi teisę atskaičiuoti iš sumų, priklausančių Rangovui už atliktus Darbus, sumą, reika</w:t>
      </w:r>
      <w:r>
        <w:rPr>
          <w:bCs/>
        </w:rPr>
        <w:t>lingą tiems trūkumams pašalinti, jeigu per Užsakovo nustatytą protingą terminas Rangovas nepašalina trūkumų.</w:t>
      </w:r>
      <w:r w:rsidRPr="00C934F4">
        <w:rPr>
          <w:bCs/>
        </w:rPr>
        <w:t xml:space="preserve"> Šią teisę Užsakovas turi ir tada, kai nustatomi paslėpti Darbų trūkumai.</w:t>
      </w:r>
    </w:p>
    <w:p w14:paraId="760A243C" w14:textId="77777777" w:rsidR="00C934F4" w:rsidRPr="00C934F4" w:rsidRDefault="00C934F4" w:rsidP="00773FEA">
      <w:pPr>
        <w:ind w:right="-613" w:firstLine="851"/>
        <w:jc w:val="both"/>
        <w:rPr>
          <w:bCs/>
        </w:rPr>
      </w:pPr>
      <w:r>
        <w:rPr>
          <w:bCs/>
        </w:rPr>
        <w:t>3.5</w:t>
      </w:r>
      <w:r w:rsidRPr="00C934F4">
        <w:rPr>
          <w:bCs/>
        </w:rPr>
        <w:t>. Jeigu Rangovas nepradeda laiku vykdyti Sutarties arba atlieka Darbus taip lėtai, kad juos baigti iki termino pabaigos pasidaro aiškiai negalima, Užsakovas turi teisę atsisakyti Sutarties ir reikalauti atlyginti nuostolius.</w:t>
      </w:r>
    </w:p>
    <w:p w14:paraId="7E1D0EB3" w14:textId="77777777" w:rsidR="00C934F4" w:rsidRPr="00C934F4" w:rsidRDefault="00C934F4" w:rsidP="00773FEA">
      <w:pPr>
        <w:ind w:right="-613" w:firstLine="851"/>
        <w:jc w:val="both"/>
        <w:rPr>
          <w:bCs/>
        </w:rPr>
      </w:pPr>
      <w:r>
        <w:rPr>
          <w:bCs/>
        </w:rPr>
        <w:t>3.6</w:t>
      </w:r>
      <w:r w:rsidRPr="00C934F4">
        <w:rPr>
          <w:bCs/>
        </w:rPr>
        <w:t>.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3BC9E170" w14:textId="77777777" w:rsidR="00C934F4" w:rsidRPr="00C934F4" w:rsidRDefault="00326712" w:rsidP="00773FEA">
      <w:pPr>
        <w:ind w:right="-613" w:firstLine="851"/>
        <w:jc w:val="both"/>
        <w:rPr>
          <w:bCs/>
        </w:rPr>
      </w:pPr>
      <w:r>
        <w:rPr>
          <w:bCs/>
        </w:rPr>
        <w:t>3.</w:t>
      </w:r>
      <w:r w:rsidR="00C512A1">
        <w:rPr>
          <w:bCs/>
        </w:rPr>
        <w:t>7</w:t>
      </w:r>
      <w:r w:rsidR="00C934F4" w:rsidRPr="00C934F4">
        <w:rPr>
          <w:bCs/>
        </w:rPr>
        <w:t>. Užsakovas turi teisę sustabdyti Darbus ar jų dalies vykdymą tokiam laikui ir tokiu būdu, kaip mano esant reikalinga kai yra bent viena iš šių aplinkybių:</w:t>
      </w:r>
    </w:p>
    <w:p w14:paraId="4ADA5BA1" w14:textId="77777777" w:rsidR="00C934F4" w:rsidRPr="00C934F4" w:rsidRDefault="00C934F4" w:rsidP="00773FEA">
      <w:pPr>
        <w:ind w:right="-613" w:firstLine="851"/>
        <w:jc w:val="both"/>
        <w:rPr>
          <w:bCs/>
        </w:rPr>
      </w:pPr>
      <w:r w:rsidRPr="00C934F4">
        <w:rPr>
          <w:bCs/>
        </w:rPr>
        <w:t>•</w:t>
      </w:r>
      <w:r w:rsidRPr="00C934F4">
        <w:rPr>
          <w:bCs/>
        </w:rPr>
        <w:tab/>
        <w:t>trečiųjų šalių įtaka;</w:t>
      </w:r>
    </w:p>
    <w:p w14:paraId="35FA1671" w14:textId="77777777" w:rsidR="00C934F4" w:rsidRPr="00C934F4" w:rsidRDefault="00C934F4" w:rsidP="00773FEA">
      <w:pPr>
        <w:ind w:right="-613" w:firstLine="851"/>
        <w:jc w:val="both"/>
        <w:rPr>
          <w:bCs/>
        </w:rPr>
      </w:pPr>
      <w:r w:rsidRPr="00C934F4">
        <w:rPr>
          <w:bCs/>
        </w:rPr>
        <w:t>•</w:t>
      </w:r>
      <w:r w:rsidRPr="00C934F4">
        <w:rPr>
          <w:bCs/>
        </w:rPr>
        <w:tab/>
        <w:t>sustabdytas finansavimas arba trūksta finansavimo;</w:t>
      </w:r>
    </w:p>
    <w:p w14:paraId="563BB68E" w14:textId="77777777" w:rsidR="00C934F4" w:rsidRPr="00C934F4" w:rsidRDefault="00C934F4" w:rsidP="00773FEA">
      <w:pPr>
        <w:ind w:right="-613" w:firstLine="851"/>
        <w:jc w:val="both"/>
        <w:rPr>
          <w:bCs/>
        </w:rPr>
      </w:pPr>
      <w:r w:rsidRPr="00C934F4">
        <w:rPr>
          <w:bCs/>
        </w:rPr>
        <w:t>•</w:t>
      </w:r>
      <w:r w:rsidRPr="00C934F4">
        <w:rPr>
          <w:bCs/>
        </w:rPr>
        <w:tab/>
        <w:t>laiku neatlaisvinta Darbų vieta;</w:t>
      </w:r>
    </w:p>
    <w:p w14:paraId="4BD746B1" w14:textId="77777777" w:rsidR="00C934F4" w:rsidRPr="00C934F4" w:rsidRDefault="00C934F4" w:rsidP="00773FEA">
      <w:pPr>
        <w:ind w:right="-613" w:firstLine="851"/>
        <w:jc w:val="both"/>
        <w:rPr>
          <w:bCs/>
        </w:rPr>
      </w:pPr>
      <w:r w:rsidRPr="00C934F4">
        <w:rPr>
          <w:bCs/>
        </w:rPr>
        <w:t>•</w:t>
      </w:r>
      <w:r w:rsidRPr="00C934F4">
        <w:rPr>
          <w:bCs/>
        </w:rPr>
        <w:tab/>
        <w:t>būtinas papildomas laikas įvykdyti papildomų Darbų viešąjį pirkimą;</w:t>
      </w:r>
    </w:p>
    <w:p w14:paraId="1CBFDDBA" w14:textId="77777777" w:rsidR="00C934F4" w:rsidRPr="00C934F4" w:rsidRDefault="00C934F4" w:rsidP="00773FEA">
      <w:pPr>
        <w:ind w:right="-613" w:firstLine="851"/>
        <w:jc w:val="both"/>
        <w:rPr>
          <w:bCs/>
        </w:rPr>
      </w:pPr>
      <w:r w:rsidRPr="00C934F4">
        <w:rPr>
          <w:bCs/>
        </w:rPr>
        <w:t>•</w:t>
      </w:r>
      <w:r w:rsidRPr="00C934F4">
        <w:rPr>
          <w:bCs/>
        </w:rPr>
        <w:tab/>
        <w:t>laiku nepateikta įranga, kurią privalo pateikti Užsakovas;</w:t>
      </w:r>
    </w:p>
    <w:p w14:paraId="07A9F1DB" w14:textId="77777777" w:rsidR="00C934F4" w:rsidRPr="00C934F4" w:rsidRDefault="00C934F4" w:rsidP="00773FEA">
      <w:pPr>
        <w:ind w:right="-613" w:firstLine="851"/>
        <w:jc w:val="both"/>
        <w:rPr>
          <w:bCs/>
        </w:rPr>
      </w:pPr>
      <w:r w:rsidRPr="00C934F4">
        <w:rPr>
          <w:bCs/>
        </w:rPr>
        <w:t>•</w:t>
      </w:r>
      <w:r w:rsidRPr="00C934F4">
        <w:rPr>
          <w:bCs/>
        </w:rPr>
        <w:tab/>
        <w:t xml:space="preserve">bet koks nenumatomas gamtos jėgų veikimas, kurio joks patyręs Rangovas nebūtų galėjęs tikėtis; </w:t>
      </w:r>
    </w:p>
    <w:p w14:paraId="1DB00466" w14:textId="77777777" w:rsidR="00C934F4" w:rsidRPr="00C934F4" w:rsidRDefault="00C934F4" w:rsidP="00773FEA">
      <w:pPr>
        <w:ind w:right="-613" w:firstLine="851"/>
        <w:jc w:val="both"/>
        <w:rPr>
          <w:bCs/>
        </w:rPr>
      </w:pPr>
      <w:r w:rsidRPr="00C934F4">
        <w:rPr>
          <w:bCs/>
        </w:rPr>
        <w:t>•</w:t>
      </w:r>
      <w:r w:rsidRPr="00C934F4">
        <w:rPr>
          <w:bCs/>
        </w:rPr>
        <w:tab/>
        <w:t xml:space="preserve">fizinės kliūtys arba kitos nei klimatinės fizinės sąlygos, su kuriomis vykdant Darbus susidurta Statybvietėje, ir tų kliūčių ar sąlygų Rangovas nebūtų galėjęs pagrįstai numatyti; </w:t>
      </w:r>
    </w:p>
    <w:p w14:paraId="04A58C7C" w14:textId="77777777" w:rsidR="00C934F4" w:rsidRPr="00C934F4" w:rsidRDefault="00C934F4" w:rsidP="00773FEA">
      <w:pPr>
        <w:ind w:right="-613" w:firstLine="851"/>
        <w:jc w:val="both"/>
        <w:rPr>
          <w:bCs/>
        </w:rPr>
      </w:pPr>
      <w:r w:rsidRPr="00C934F4">
        <w:rPr>
          <w:bCs/>
        </w:rPr>
        <w:t>•</w:t>
      </w:r>
      <w:r w:rsidRPr="00C934F4">
        <w:rPr>
          <w:bCs/>
        </w:rPr>
        <w:tab/>
        <w:t xml:space="preserve">bet koks uždelsimas ar sutrikimas dėl Darbų pakeitimo; </w:t>
      </w:r>
    </w:p>
    <w:p w14:paraId="5E0B12D7" w14:textId="77777777" w:rsidR="00C934F4" w:rsidRPr="00C934F4" w:rsidRDefault="00C934F4" w:rsidP="00773FEA">
      <w:pPr>
        <w:ind w:right="-613" w:firstLine="851"/>
        <w:jc w:val="both"/>
        <w:rPr>
          <w:bCs/>
        </w:rPr>
      </w:pPr>
      <w:r w:rsidRPr="00C934F4">
        <w:rPr>
          <w:bCs/>
        </w:rPr>
        <w:t>•</w:t>
      </w:r>
      <w:r w:rsidRPr="00C934F4">
        <w:rPr>
          <w:bCs/>
        </w:rPr>
        <w:tab/>
        <w:t>kitos aplinkybės, kurios nebuvo žinomos pirkimo vykdymo metu ir su kuriomis susidurtų bet kuris Rangovas.</w:t>
      </w:r>
    </w:p>
    <w:p w14:paraId="69DE98DF" w14:textId="77777777" w:rsidR="00C934F4" w:rsidRPr="00C934F4" w:rsidRDefault="00326712" w:rsidP="00773FEA">
      <w:pPr>
        <w:ind w:right="-613" w:firstLine="851"/>
        <w:jc w:val="both"/>
        <w:rPr>
          <w:bCs/>
        </w:rPr>
      </w:pPr>
      <w:r>
        <w:rPr>
          <w:bCs/>
        </w:rPr>
        <w:lastRenderedPageBreak/>
        <w:t>3.</w:t>
      </w:r>
      <w:r w:rsidR="00C512A1">
        <w:rPr>
          <w:bCs/>
        </w:rPr>
        <w:t>8</w:t>
      </w:r>
      <w:r w:rsidR="00C934F4" w:rsidRPr="00C934F4">
        <w:rPr>
          <w:bCs/>
        </w:rPr>
        <w:t>. Užsakovas įsipareigoja:</w:t>
      </w:r>
    </w:p>
    <w:p w14:paraId="1B9B89E4" w14:textId="77777777" w:rsidR="00C934F4" w:rsidRPr="00C934F4" w:rsidRDefault="00326712" w:rsidP="00773FEA">
      <w:pPr>
        <w:ind w:right="-613" w:firstLine="851"/>
        <w:jc w:val="both"/>
        <w:rPr>
          <w:bCs/>
        </w:rPr>
      </w:pPr>
      <w:r>
        <w:rPr>
          <w:bCs/>
        </w:rPr>
        <w:t>3.</w:t>
      </w:r>
      <w:r w:rsidR="00C512A1">
        <w:rPr>
          <w:bCs/>
        </w:rPr>
        <w:t>8</w:t>
      </w:r>
      <w:r w:rsidR="00C934F4" w:rsidRPr="00C934F4">
        <w:rPr>
          <w:bCs/>
        </w:rPr>
        <w:t>.1. bendradarbiauti su Rangovu vykdant Darbus;</w:t>
      </w:r>
    </w:p>
    <w:p w14:paraId="3905B25D" w14:textId="77777777" w:rsidR="00C934F4" w:rsidRPr="00C934F4" w:rsidRDefault="00326712" w:rsidP="00773FEA">
      <w:pPr>
        <w:ind w:right="-613" w:firstLine="851"/>
        <w:jc w:val="both"/>
        <w:rPr>
          <w:bCs/>
        </w:rPr>
      </w:pPr>
      <w:r>
        <w:rPr>
          <w:bCs/>
        </w:rPr>
        <w:t>3.</w:t>
      </w:r>
      <w:r w:rsidR="00C512A1">
        <w:rPr>
          <w:bCs/>
        </w:rPr>
        <w:t>8</w:t>
      </w:r>
      <w:r w:rsidR="00C934F4" w:rsidRPr="00C934F4">
        <w:rPr>
          <w:bCs/>
        </w:rPr>
        <w:t>.2. sumokėti Rangovui už tinkamai atliktus bei nustatyta tvarka priimtus Darbus Sutartyje numatytais terminais ir tvarka;</w:t>
      </w:r>
    </w:p>
    <w:p w14:paraId="2A987F04" w14:textId="77777777" w:rsidR="00C934F4" w:rsidRPr="00C934F4" w:rsidRDefault="00326712" w:rsidP="00773FEA">
      <w:pPr>
        <w:ind w:right="-613" w:firstLine="851"/>
        <w:jc w:val="both"/>
        <w:rPr>
          <w:bCs/>
        </w:rPr>
      </w:pPr>
      <w:r>
        <w:rPr>
          <w:bCs/>
        </w:rPr>
        <w:t>3.</w:t>
      </w:r>
      <w:r w:rsidR="00C512A1">
        <w:rPr>
          <w:bCs/>
        </w:rPr>
        <w:t>8</w:t>
      </w:r>
      <w:r w:rsidR="00C934F4" w:rsidRPr="00C934F4">
        <w:rPr>
          <w:bCs/>
        </w:rPr>
        <w:t>.3. Sutartyje nustatytomis sąlygomis priimti iš Rangovo tinkamai atliktus Darbus</w:t>
      </w:r>
      <w:r>
        <w:rPr>
          <w:bCs/>
        </w:rPr>
        <w:t xml:space="preserve"> ir jam už juos sumokėti</w:t>
      </w:r>
      <w:r w:rsidR="00C934F4" w:rsidRPr="00C934F4">
        <w:rPr>
          <w:bCs/>
        </w:rPr>
        <w:t>.</w:t>
      </w:r>
    </w:p>
    <w:p w14:paraId="374D7F24" w14:textId="77777777" w:rsidR="00966936" w:rsidRPr="00A85C83" w:rsidRDefault="00966936" w:rsidP="00773FEA">
      <w:pPr>
        <w:ind w:right="-613" w:firstLine="851"/>
        <w:jc w:val="both"/>
        <w:rPr>
          <w:szCs w:val="24"/>
        </w:rPr>
      </w:pPr>
    </w:p>
    <w:p w14:paraId="331354E1" w14:textId="77777777" w:rsidR="00130A55" w:rsidRPr="00A85C83" w:rsidRDefault="00966936" w:rsidP="00130A55">
      <w:pPr>
        <w:tabs>
          <w:tab w:val="left" w:pos="1304"/>
          <w:tab w:val="left" w:pos="1457"/>
          <w:tab w:val="left" w:pos="1604"/>
          <w:tab w:val="left" w:pos="1757"/>
          <w:tab w:val="left" w:pos="1860"/>
          <w:tab w:val="left" w:pos="1984"/>
          <w:tab w:val="left" w:pos="2098"/>
          <w:tab w:val="left" w:pos="2211"/>
        </w:tabs>
        <w:autoSpaceDE w:val="0"/>
        <w:autoSpaceDN w:val="0"/>
        <w:adjustRightInd w:val="0"/>
        <w:spacing w:after="120"/>
        <w:ind w:right="-612"/>
        <w:jc w:val="center"/>
        <w:rPr>
          <w:b/>
          <w:bCs/>
          <w:szCs w:val="24"/>
        </w:rPr>
      </w:pPr>
      <w:r w:rsidRPr="00A85C83">
        <w:rPr>
          <w:b/>
          <w:bCs/>
          <w:szCs w:val="24"/>
        </w:rPr>
        <w:t>4. Šalių pareiškimai ir garantijos</w:t>
      </w:r>
    </w:p>
    <w:p w14:paraId="07AC1C8D" w14:textId="77777777" w:rsidR="00966936" w:rsidRPr="00A85C83" w:rsidRDefault="00966936" w:rsidP="00773FEA">
      <w:pPr>
        <w:autoSpaceDE w:val="0"/>
        <w:autoSpaceDN w:val="0"/>
        <w:adjustRightInd w:val="0"/>
        <w:ind w:right="-613" w:firstLine="851"/>
        <w:jc w:val="both"/>
        <w:rPr>
          <w:szCs w:val="24"/>
        </w:rPr>
      </w:pPr>
      <w:r w:rsidRPr="00A85C83">
        <w:rPr>
          <w:szCs w:val="24"/>
        </w:rPr>
        <w:t>4.1. Kiekviena iš Šalių pareiškia ir garantuoja kitai Šaliai, kad:</w:t>
      </w:r>
    </w:p>
    <w:p w14:paraId="70CFF468" w14:textId="77777777" w:rsidR="00966936" w:rsidRPr="00A85C83" w:rsidRDefault="00966936" w:rsidP="00773FEA">
      <w:pPr>
        <w:autoSpaceDE w:val="0"/>
        <w:autoSpaceDN w:val="0"/>
        <w:adjustRightInd w:val="0"/>
        <w:ind w:right="-613" w:firstLine="851"/>
        <w:jc w:val="both"/>
        <w:rPr>
          <w:szCs w:val="24"/>
        </w:rPr>
      </w:pPr>
      <w:r w:rsidRPr="00A85C83">
        <w:rPr>
          <w:szCs w:val="24"/>
        </w:rPr>
        <w:t>4.1.1. Šalis yra tinkamai įsteigta ir teisėtai veikia pagal Lietuvos Respublikos įstatymus;</w:t>
      </w:r>
    </w:p>
    <w:p w14:paraId="74E039E8" w14:textId="77777777" w:rsidR="00966936" w:rsidRPr="00A85C83" w:rsidRDefault="00966936" w:rsidP="00773FEA">
      <w:pPr>
        <w:autoSpaceDE w:val="0"/>
        <w:autoSpaceDN w:val="0"/>
        <w:adjustRightInd w:val="0"/>
        <w:ind w:right="-613" w:firstLine="851"/>
        <w:jc w:val="both"/>
        <w:rPr>
          <w:szCs w:val="24"/>
        </w:rPr>
      </w:pPr>
      <w:r w:rsidRPr="00A85C83">
        <w:rPr>
          <w:szCs w:val="24"/>
        </w:rPr>
        <w:t>4.1.2. Šalis atliko visus teisinius veiksmus, būtinus, kad Sutartis būtų tinkamai sudaryta ir galiotų, ir turi visus teisės aktais numatytus leidimus, licencijas, darbuotojus, reikalingus darbams atlikti;</w:t>
      </w:r>
    </w:p>
    <w:p w14:paraId="591A6A7F" w14:textId="77777777" w:rsidR="00966936" w:rsidRPr="00A85C83" w:rsidRDefault="00966936" w:rsidP="00773FEA">
      <w:pPr>
        <w:autoSpaceDE w:val="0"/>
        <w:autoSpaceDN w:val="0"/>
        <w:adjustRightInd w:val="0"/>
        <w:ind w:right="-613" w:firstLine="851"/>
        <w:jc w:val="both"/>
        <w:rPr>
          <w:szCs w:val="24"/>
        </w:rPr>
      </w:pPr>
      <w:r>
        <w:rPr>
          <w:szCs w:val="24"/>
        </w:rPr>
        <w:t>4.1.3. S</w:t>
      </w:r>
      <w:r w:rsidRPr="00A85C83">
        <w:rPr>
          <w:szCs w:val="24"/>
        </w:rPr>
        <w:t>udarydama Sutartį, Šalis neviršija savo kompetencijos ir nepažeidžia ją saistančių įstatymų, kitų privalomų teisės aktų, taisyklių, statutų, teismo sprendimų, įstatų, nuostatų, potvarkių, įsipareigojimų ir susitarimų;</w:t>
      </w:r>
    </w:p>
    <w:p w14:paraId="657475A8" w14:textId="77777777" w:rsidR="00966936" w:rsidRPr="00A85C83" w:rsidRDefault="00966936" w:rsidP="00773FEA">
      <w:pPr>
        <w:autoSpaceDE w:val="0"/>
        <w:autoSpaceDN w:val="0"/>
        <w:adjustRightInd w:val="0"/>
        <w:ind w:right="-613" w:firstLine="851"/>
        <w:jc w:val="both"/>
        <w:rPr>
          <w:szCs w:val="24"/>
        </w:rPr>
      </w:pPr>
      <w:r>
        <w:rPr>
          <w:szCs w:val="24"/>
        </w:rPr>
        <w:t>4.1.4. Š</w:t>
      </w:r>
      <w:r w:rsidRPr="00A85C83">
        <w:rPr>
          <w:szCs w:val="24"/>
        </w:rPr>
        <w:t>i Sutartis yra Šaliai galiojantis, teisinis ir ją saistantis įsipareigojimas, kurio vykdymo galima pareikalauti pagal Sutarties sąlygas.</w:t>
      </w:r>
    </w:p>
    <w:p w14:paraId="3FD2A0F9" w14:textId="77777777" w:rsidR="00130A55" w:rsidRDefault="00966936" w:rsidP="00130A55">
      <w:pPr>
        <w:spacing w:before="120"/>
        <w:ind w:right="-612"/>
        <w:jc w:val="center"/>
        <w:outlineLvl w:val="0"/>
        <w:rPr>
          <w:b/>
          <w:szCs w:val="24"/>
        </w:rPr>
      </w:pPr>
      <w:r w:rsidRPr="00A85C83">
        <w:rPr>
          <w:b/>
          <w:szCs w:val="24"/>
        </w:rPr>
        <w:t>5. Sutarties gal</w:t>
      </w:r>
      <w:r w:rsidR="00631B08">
        <w:rPr>
          <w:b/>
          <w:szCs w:val="24"/>
        </w:rPr>
        <w:t>iojimas, vykdymo pradžia</w:t>
      </w:r>
      <w:r w:rsidR="00D66811">
        <w:rPr>
          <w:b/>
          <w:szCs w:val="24"/>
        </w:rPr>
        <w:t xml:space="preserve">, </w:t>
      </w:r>
      <w:r w:rsidR="00631B08">
        <w:rPr>
          <w:b/>
          <w:szCs w:val="24"/>
        </w:rPr>
        <w:t>pakeitimai</w:t>
      </w:r>
      <w:r w:rsidR="00D66811">
        <w:rPr>
          <w:b/>
          <w:szCs w:val="24"/>
        </w:rPr>
        <w:t xml:space="preserve"> ir darbų terminai</w:t>
      </w:r>
    </w:p>
    <w:p w14:paraId="3B97E325" w14:textId="77777777" w:rsidR="00971C6F" w:rsidRDefault="00971C6F" w:rsidP="00971C6F">
      <w:pPr>
        <w:spacing w:before="240" w:after="120"/>
        <w:ind w:right="-612" w:firstLine="851"/>
        <w:jc w:val="both"/>
        <w:outlineLvl w:val="0"/>
        <w:rPr>
          <w:szCs w:val="24"/>
        </w:rPr>
      </w:pPr>
      <w:r w:rsidRPr="00971C6F">
        <w:rPr>
          <w:szCs w:val="24"/>
        </w:rPr>
        <w:t xml:space="preserve">5.1. </w:t>
      </w:r>
      <w:r w:rsidRPr="00971C6F">
        <w:rPr>
          <w:lang w:eastAsia="ar-SA"/>
        </w:rPr>
        <w:t xml:space="preserve">Sutartis sudaroma 12 mėnesių laikotarpiui nuo jos įsigaliojimo dienos. </w:t>
      </w:r>
      <w:r w:rsidRPr="00971C6F">
        <w:rPr>
          <w:szCs w:val="24"/>
        </w:rPr>
        <w:t>Ši Sutartis</w:t>
      </w:r>
      <w:r w:rsidRPr="00631B08">
        <w:rPr>
          <w:szCs w:val="24"/>
        </w:rPr>
        <w:t xml:space="preserve"> įsigalioja nuo to momento, kai abi Šalys ją pasirašo ir galioja</w:t>
      </w:r>
      <w:r>
        <w:rPr>
          <w:szCs w:val="24"/>
        </w:rPr>
        <w:t xml:space="preserve"> </w:t>
      </w:r>
      <w:r w:rsidRPr="00631B08">
        <w:rPr>
          <w:szCs w:val="24"/>
        </w:rPr>
        <w:t>kol Šalys sutaria ją nutraukti arba kol Sutarties galiojimas pasibaigia (visiškai įvykdomi įsipareigojimai, t.</w:t>
      </w:r>
      <w:r>
        <w:rPr>
          <w:szCs w:val="24"/>
        </w:rPr>
        <w:t xml:space="preserve"> </w:t>
      </w:r>
      <w:r w:rsidRPr="00631B08">
        <w:rPr>
          <w:szCs w:val="24"/>
        </w:rPr>
        <w:t>y. įvykdomi Darbai ir už juos atsiskaitoma Sutartyje numatytais terminais ir tvarka), ji nutraukiama įstatymu ar šioje Sutartyje nustatytais atvejais</w:t>
      </w:r>
      <w:r>
        <w:rPr>
          <w:szCs w:val="24"/>
        </w:rPr>
        <w:t>.</w:t>
      </w:r>
    </w:p>
    <w:p w14:paraId="4CF1D95C" w14:textId="77777777" w:rsidR="00971C6F" w:rsidRPr="00631B08" w:rsidRDefault="00971C6F" w:rsidP="00971C6F">
      <w:pPr>
        <w:ind w:right="-613" w:firstLine="851"/>
        <w:jc w:val="both"/>
        <w:rPr>
          <w:szCs w:val="24"/>
        </w:rPr>
      </w:pPr>
      <w:r>
        <w:rPr>
          <w:szCs w:val="24"/>
        </w:rPr>
        <w:t xml:space="preserve">5.2. Sutarties vykdymo pradžia yra Darbų vykdymo pradžia - </w:t>
      </w:r>
      <w:r w:rsidRPr="00631B08">
        <w:rPr>
          <w:szCs w:val="24"/>
        </w:rPr>
        <w:t>po Sutarties įsigaliojimo</w:t>
      </w:r>
      <w:r>
        <w:rPr>
          <w:szCs w:val="24"/>
        </w:rPr>
        <w:t>.</w:t>
      </w:r>
    </w:p>
    <w:p w14:paraId="752C6CDE" w14:textId="77777777" w:rsidR="00971C6F" w:rsidRPr="00631B08" w:rsidRDefault="00971C6F" w:rsidP="00971C6F">
      <w:pPr>
        <w:ind w:right="-613" w:firstLine="851"/>
        <w:jc w:val="both"/>
        <w:rPr>
          <w:szCs w:val="24"/>
        </w:rPr>
      </w:pPr>
      <w:r>
        <w:rPr>
          <w:szCs w:val="24"/>
        </w:rPr>
        <w:t>5.3</w:t>
      </w:r>
      <w:r w:rsidRPr="00631B08">
        <w:rPr>
          <w:szCs w:val="24"/>
        </w:rPr>
        <w:t xml:space="preserve">. Pakeitimai atliekami dėl nuo Sutarties Šalių nepriklausančių aplinkybių ir dėl kitų aplinkybių. </w:t>
      </w:r>
    </w:p>
    <w:p w14:paraId="445987AB" w14:textId="77777777" w:rsidR="00971C6F" w:rsidRPr="00631B08" w:rsidRDefault="00971C6F" w:rsidP="00971C6F">
      <w:pPr>
        <w:ind w:right="-613" w:firstLine="851"/>
        <w:jc w:val="both"/>
        <w:rPr>
          <w:szCs w:val="24"/>
        </w:rPr>
      </w:pPr>
      <w:r w:rsidRPr="00631B08">
        <w:rPr>
          <w:szCs w:val="24"/>
        </w:rPr>
        <w:t xml:space="preserve">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39B69140" w14:textId="77777777" w:rsidR="00971C6F" w:rsidRPr="00631B08" w:rsidRDefault="00971C6F" w:rsidP="00971C6F">
      <w:pPr>
        <w:ind w:right="-613" w:firstLine="851"/>
        <w:jc w:val="both"/>
        <w:rPr>
          <w:szCs w:val="24"/>
        </w:rPr>
      </w:pPr>
      <w:r w:rsidRPr="00631B08">
        <w:rPr>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2BEF0DD5" w14:textId="77777777" w:rsidR="00971C6F" w:rsidRPr="00631B08" w:rsidRDefault="00971C6F" w:rsidP="00971C6F">
      <w:pPr>
        <w:ind w:right="-613" w:firstLine="851"/>
        <w:jc w:val="both"/>
        <w:rPr>
          <w:szCs w:val="24"/>
        </w:rPr>
      </w:pPr>
      <w:r w:rsidRPr="00631B08">
        <w:rPr>
          <w:szCs w:val="24"/>
        </w:rPr>
        <w:t>Sutartis dėl Pakeitimų, kurių bendra vertė neviršija 15 procentų pradinės Sutarties vertės, gali būti keičiama nevertinant aukščiau nurodytų aplinkybių.</w:t>
      </w:r>
    </w:p>
    <w:p w14:paraId="0CF26618" w14:textId="77777777" w:rsidR="00971C6F" w:rsidRPr="00631B08" w:rsidRDefault="00971C6F" w:rsidP="00971C6F">
      <w:pPr>
        <w:ind w:right="-613" w:firstLine="851"/>
        <w:jc w:val="both"/>
        <w:rPr>
          <w:szCs w:val="24"/>
        </w:rPr>
      </w:pPr>
      <w:r w:rsidRPr="00631B08">
        <w:rPr>
          <w:szCs w:val="24"/>
        </w:rPr>
        <w:t>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4A4365A9" w14:textId="77777777" w:rsidR="00971C6F" w:rsidRPr="00631B08" w:rsidRDefault="00971C6F" w:rsidP="00971C6F">
      <w:pPr>
        <w:ind w:right="-613" w:firstLine="851"/>
        <w:jc w:val="both"/>
        <w:rPr>
          <w:szCs w:val="24"/>
        </w:rPr>
      </w:pPr>
      <w:r>
        <w:rPr>
          <w:szCs w:val="24"/>
        </w:rPr>
        <w:t>5.4</w:t>
      </w:r>
      <w:r w:rsidRPr="00631B08">
        <w:rPr>
          <w:szCs w:val="24"/>
        </w:rPr>
        <w:t>. Pakeitimai gali apimti:</w:t>
      </w:r>
    </w:p>
    <w:p w14:paraId="169FCE0D" w14:textId="77777777" w:rsidR="00971C6F" w:rsidRPr="00631B08" w:rsidRDefault="00971C6F" w:rsidP="00971C6F">
      <w:pPr>
        <w:tabs>
          <w:tab w:val="left" w:pos="1560"/>
        </w:tabs>
        <w:ind w:right="-613" w:firstLine="851"/>
        <w:jc w:val="both"/>
        <w:rPr>
          <w:szCs w:val="24"/>
        </w:rPr>
      </w:pPr>
      <w:r>
        <w:rPr>
          <w:szCs w:val="24"/>
        </w:rPr>
        <w:t>5.4</w:t>
      </w:r>
      <w:r w:rsidRPr="00631B08">
        <w:rPr>
          <w:szCs w:val="24"/>
        </w:rPr>
        <w:t>.1.</w:t>
      </w:r>
      <w:r w:rsidRPr="00631B08">
        <w:rPr>
          <w:szCs w:val="24"/>
        </w:rPr>
        <w:tab/>
        <w:t xml:space="preserve">bet kurios Darbų dalies montavimo ar įrengimo vietos ar padėties keitimą, Darbų dalies lygių, pozicijų ir (arba) matmenų pakitimus; </w:t>
      </w:r>
    </w:p>
    <w:p w14:paraId="0BB09168" w14:textId="77777777" w:rsidR="00971C6F" w:rsidRPr="00631B08" w:rsidRDefault="00971C6F" w:rsidP="00971C6F">
      <w:pPr>
        <w:tabs>
          <w:tab w:val="left" w:pos="1560"/>
        </w:tabs>
        <w:ind w:right="-613" w:firstLine="851"/>
        <w:jc w:val="both"/>
        <w:rPr>
          <w:szCs w:val="24"/>
        </w:rPr>
      </w:pPr>
      <w:r>
        <w:rPr>
          <w:szCs w:val="24"/>
        </w:rPr>
        <w:t>5.4</w:t>
      </w:r>
      <w:r w:rsidRPr="00631B08">
        <w:rPr>
          <w:szCs w:val="24"/>
        </w:rPr>
        <w:t>.2.</w:t>
      </w:r>
      <w:r w:rsidRPr="00631B08">
        <w:rPr>
          <w:szCs w:val="24"/>
        </w:rPr>
        <w:tab/>
        <w:t xml:space="preserve">bet kurio atskiro Darbo atsisakymą arba Darbo apimties sumažinimą; </w:t>
      </w:r>
    </w:p>
    <w:p w14:paraId="0FC6FD9A" w14:textId="77777777" w:rsidR="00971C6F" w:rsidRPr="00631B08" w:rsidRDefault="00971C6F" w:rsidP="00971C6F">
      <w:pPr>
        <w:tabs>
          <w:tab w:val="left" w:pos="1560"/>
        </w:tabs>
        <w:ind w:right="-613" w:firstLine="851"/>
        <w:jc w:val="both"/>
        <w:rPr>
          <w:szCs w:val="24"/>
        </w:rPr>
      </w:pPr>
      <w:r>
        <w:rPr>
          <w:szCs w:val="24"/>
        </w:rPr>
        <w:t>5.4</w:t>
      </w:r>
      <w:r w:rsidRPr="00631B08">
        <w:rPr>
          <w:szCs w:val="24"/>
        </w:rPr>
        <w:t>.3.</w:t>
      </w:r>
      <w:r w:rsidRPr="00631B08">
        <w:rPr>
          <w:szCs w:val="24"/>
        </w:rPr>
        <w:tab/>
        <w:t>Darbo kokybės ar kitų bet kurio atskiro Darbo savybių pakitimus;</w:t>
      </w:r>
    </w:p>
    <w:p w14:paraId="5FFBC6F9" w14:textId="77777777" w:rsidR="00971C6F" w:rsidRPr="00631B08" w:rsidRDefault="00971C6F" w:rsidP="00971C6F">
      <w:pPr>
        <w:tabs>
          <w:tab w:val="left" w:pos="1560"/>
        </w:tabs>
        <w:ind w:right="-613" w:firstLine="851"/>
        <w:jc w:val="both"/>
        <w:rPr>
          <w:szCs w:val="24"/>
        </w:rPr>
      </w:pPr>
      <w:r>
        <w:rPr>
          <w:szCs w:val="24"/>
        </w:rPr>
        <w:t>5.4</w:t>
      </w:r>
      <w:r w:rsidRPr="00631B08">
        <w:rPr>
          <w:szCs w:val="24"/>
        </w:rPr>
        <w:t>.4.</w:t>
      </w:r>
      <w:r w:rsidRPr="00631B08">
        <w:rPr>
          <w:szCs w:val="24"/>
        </w:rPr>
        <w:tab/>
        <w:t>bet kurį papildomą Darbą, Įrangą, Medžiagas.</w:t>
      </w:r>
    </w:p>
    <w:p w14:paraId="590D29FA" w14:textId="77777777" w:rsidR="00971C6F" w:rsidRPr="00631B08" w:rsidRDefault="00971C6F" w:rsidP="00971C6F">
      <w:pPr>
        <w:ind w:right="-613" w:firstLine="851"/>
        <w:jc w:val="both"/>
        <w:rPr>
          <w:szCs w:val="24"/>
        </w:rPr>
      </w:pPr>
      <w:r w:rsidRPr="00631B08">
        <w:rPr>
          <w:szCs w:val="24"/>
        </w:rPr>
        <w:t xml:space="preserve">Pakeitimas įforminamas susitarimu ar protokolu dėl Darbų pakeitimo, nurodant darbų pavadinimus, vienetus, kiekius, techninius sprendinius (pavyzdžiui, brėžinius ir kita), įkainių </w:t>
      </w:r>
      <w:r w:rsidRPr="00631B08">
        <w:rPr>
          <w:szCs w:val="24"/>
        </w:rPr>
        <w:lastRenderedPageBreak/>
        <w:t>nustatymo pagrindimą ir skaičiavimą. Toks susitarimas ar protokolas turi būti patvirtintas ir pasirašytas Šalių ir laikomas sudėtine Sutarties dalimi.</w:t>
      </w:r>
    </w:p>
    <w:p w14:paraId="69104EC2" w14:textId="0D925F40" w:rsidR="00971C6F" w:rsidRPr="00CA7D2A" w:rsidRDefault="00971C6F" w:rsidP="00971C6F">
      <w:pPr>
        <w:ind w:right="-613" w:firstLine="851"/>
        <w:jc w:val="both"/>
        <w:rPr>
          <w:szCs w:val="24"/>
        </w:rPr>
      </w:pPr>
      <w:r>
        <w:rPr>
          <w:szCs w:val="24"/>
        </w:rPr>
        <w:t xml:space="preserve">5.5. Darbai turi būti atlikti </w:t>
      </w:r>
      <w:r w:rsidR="00C3047B">
        <w:rPr>
          <w:szCs w:val="24"/>
        </w:rPr>
        <w:t>per 11 mėnesių nuo darbų vykdymo pradžios</w:t>
      </w:r>
      <w:r w:rsidRPr="00971C6F">
        <w:rPr>
          <w:szCs w:val="24"/>
        </w:rPr>
        <w:t xml:space="preserve">. </w:t>
      </w:r>
      <w:r>
        <w:rPr>
          <w:szCs w:val="24"/>
        </w:rPr>
        <w:t>Darbų atlikimo termino pratęsimas nenumatomas.</w:t>
      </w:r>
    </w:p>
    <w:p w14:paraId="08793655" w14:textId="77777777" w:rsidR="00966936" w:rsidRPr="00A85C83" w:rsidRDefault="00966936" w:rsidP="00966936">
      <w:pPr>
        <w:widowControl w:val="0"/>
        <w:spacing w:before="240" w:after="120"/>
        <w:jc w:val="center"/>
        <w:rPr>
          <w:b/>
          <w:szCs w:val="24"/>
        </w:rPr>
      </w:pPr>
      <w:r w:rsidRPr="00A85C83">
        <w:rPr>
          <w:b/>
          <w:szCs w:val="24"/>
        </w:rPr>
        <w:t>6. Sutarties kaina ir mokėjimo sąlygos</w:t>
      </w:r>
    </w:p>
    <w:p w14:paraId="2D261F97" w14:textId="77777777" w:rsidR="00D86226" w:rsidRPr="00D86226" w:rsidRDefault="00966936" w:rsidP="00D86226">
      <w:pPr>
        <w:widowControl w:val="0"/>
        <w:ind w:firstLine="720"/>
        <w:jc w:val="both"/>
        <w:rPr>
          <w:szCs w:val="24"/>
        </w:rPr>
      </w:pPr>
      <w:r w:rsidRPr="00A85C83">
        <w:rPr>
          <w:szCs w:val="24"/>
        </w:rPr>
        <w:t xml:space="preserve">6.1. </w:t>
      </w:r>
      <w:r w:rsidR="00571947" w:rsidRPr="00571947">
        <w:rPr>
          <w:szCs w:val="24"/>
        </w:rPr>
        <w:t>Šiai Sutarčiai taikoma fiksuotos kainos kainodara. Sutarties kaina: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954"/>
      </w:tblGrid>
      <w:tr w:rsidR="00D86226" w:rsidRPr="00D86226" w14:paraId="02B3AA05" w14:textId="77777777" w:rsidTr="00CD3D1E">
        <w:tc>
          <w:tcPr>
            <w:tcW w:w="3431" w:type="dxa"/>
          </w:tcPr>
          <w:p w14:paraId="2A96ACFD" w14:textId="77777777" w:rsidR="00D86226" w:rsidRPr="00D86226" w:rsidRDefault="00D86226" w:rsidP="00D86226">
            <w:pPr>
              <w:widowControl w:val="0"/>
              <w:jc w:val="both"/>
              <w:rPr>
                <w:szCs w:val="24"/>
              </w:rPr>
            </w:pPr>
            <w:r w:rsidRPr="00D86226">
              <w:rPr>
                <w:szCs w:val="24"/>
              </w:rPr>
              <w:t>Sutarties kaina be PVM</w:t>
            </w:r>
          </w:p>
        </w:tc>
        <w:tc>
          <w:tcPr>
            <w:tcW w:w="5954" w:type="dxa"/>
            <w:vAlign w:val="center"/>
          </w:tcPr>
          <w:p w14:paraId="7177242C" w14:textId="5084667B" w:rsidR="00D86226" w:rsidRPr="00D86226" w:rsidRDefault="00350D68" w:rsidP="006775E3">
            <w:pPr>
              <w:widowControl w:val="0"/>
              <w:ind w:firstLine="176"/>
              <w:jc w:val="both"/>
              <w:rPr>
                <w:i/>
                <w:szCs w:val="24"/>
              </w:rPr>
            </w:pPr>
            <w:r w:rsidRPr="00350D68">
              <w:rPr>
                <w:i/>
                <w:szCs w:val="24"/>
              </w:rPr>
              <w:t>5000</w:t>
            </w:r>
            <w:r w:rsidR="00A71606" w:rsidRPr="00350D68">
              <w:rPr>
                <w:i/>
                <w:szCs w:val="24"/>
              </w:rPr>
              <w:t>,00</w:t>
            </w:r>
            <w:r w:rsidR="00D86226" w:rsidRPr="00350D68">
              <w:rPr>
                <w:i/>
                <w:szCs w:val="24"/>
              </w:rPr>
              <w:t xml:space="preserve"> Eur (</w:t>
            </w:r>
            <w:r w:rsidR="006775E3" w:rsidRPr="00350D68">
              <w:rPr>
                <w:i/>
                <w:szCs w:val="24"/>
              </w:rPr>
              <w:t>penki</w:t>
            </w:r>
            <w:r w:rsidR="00744E1D" w:rsidRPr="00350D68">
              <w:rPr>
                <w:i/>
                <w:szCs w:val="24"/>
              </w:rPr>
              <w:t xml:space="preserve"> </w:t>
            </w:r>
            <w:r w:rsidR="00A71606" w:rsidRPr="00350D68">
              <w:rPr>
                <w:i/>
                <w:szCs w:val="24"/>
              </w:rPr>
              <w:t xml:space="preserve">tūkstančiai </w:t>
            </w:r>
            <w:r w:rsidR="00A71606">
              <w:rPr>
                <w:i/>
                <w:szCs w:val="24"/>
              </w:rPr>
              <w:t>Eur</w:t>
            </w:r>
            <w:r w:rsidR="00D86226" w:rsidRPr="00D86226">
              <w:rPr>
                <w:i/>
                <w:szCs w:val="24"/>
              </w:rPr>
              <w:t>)</w:t>
            </w:r>
          </w:p>
        </w:tc>
      </w:tr>
      <w:tr w:rsidR="00D86226" w:rsidRPr="00D86226" w14:paraId="6AACED70" w14:textId="77777777" w:rsidTr="00CD3D1E">
        <w:tc>
          <w:tcPr>
            <w:tcW w:w="3431" w:type="dxa"/>
          </w:tcPr>
          <w:p w14:paraId="418E2303" w14:textId="77777777" w:rsidR="00D86226" w:rsidRPr="00D86226" w:rsidRDefault="00D86226" w:rsidP="00D86226">
            <w:pPr>
              <w:widowControl w:val="0"/>
              <w:jc w:val="both"/>
              <w:rPr>
                <w:szCs w:val="24"/>
              </w:rPr>
            </w:pPr>
            <w:r w:rsidRPr="00D86226">
              <w:rPr>
                <w:szCs w:val="24"/>
              </w:rPr>
              <w:t>PVM</w:t>
            </w:r>
          </w:p>
        </w:tc>
        <w:tc>
          <w:tcPr>
            <w:tcW w:w="5954" w:type="dxa"/>
            <w:vAlign w:val="center"/>
          </w:tcPr>
          <w:p w14:paraId="04E1EF7B" w14:textId="77777777" w:rsidR="00D86226" w:rsidRPr="00D86226" w:rsidRDefault="002875EA" w:rsidP="00D86226">
            <w:pPr>
              <w:widowControl w:val="0"/>
              <w:ind w:firstLine="720"/>
              <w:jc w:val="both"/>
              <w:rPr>
                <w:i/>
                <w:szCs w:val="24"/>
              </w:rPr>
            </w:pPr>
            <w:r>
              <w:rPr>
                <w:i/>
                <w:szCs w:val="24"/>
              </w:rPr>
              <w:t>-</w:t>
            </w:r>
          </w:p>
        </w:tc>
      </w:tr>
      <w:tr w:rsidR="00D86226" w:rsidRPr="00D86226" w14:paraId="342CC884" w14:textId="77777777" w:rsidTr="00CD3D1E">
        <w:tc>
          <w:tcPr>
            <w:tcW w:w="3431" w:type="dxa"/>
          </w:tcPr>
          <w:p w14:paraId="071DE4E4" w14:textId="77777777" w:rsidR="00D86226" w:rsidRPr="00350D68" w:rsidRDefault="00D86226" w:rsidP="00D86226">
            <w:pPr>
              <w:widowControl w:val="0"/>
              <w:jc w:val="both"/>
              <w:rPr>
                <w:szCs w:val="24"/>
              </w:rPr>
            </w:pPr>
            <w:r w:rsidRPr="00350D68">
              <w:rPr>
                <w:b/>
                <w:szCs w:val="24"/>
              </w:rPr>
              <w:t>Bendra Sutarties kaina</w:t>
            </w:r>
            <w:r w:rsidRPr="00350D68">
              <w:rPr>
                <w:szCs w:val="24"/>
              </w:rPr>
              <w:t xml:space="preserve"> (Sutarties kaina + PVM)</w:t>
            </w:r>
          </w:p>
        </w:tc>
        <w:tc>
          <w:tcPr>
            <w:tcW w:w="5954" w:type="dxa"/>
            <w:vAlign w:val="center"/>
          </w:tcPr>
          <w:p w14:paraId="20E2B454" w14:textId="2A239AB5" w:rsidR="00D86226" w:rsidRPr="00350D68" w:rsidRDefault="00350D68" w:rsidP="006775E3">
            <w:pPr>
              <w:widowControl w:val="0"/>
              <w:ind w:firstLine="34"/>
              <w:jc w:val="both"/>
              <w:rPr>
                <w:b/>
                <w:i/>
                <w:szCs w:val="24"/>
              </w:rPr>
            </w:pPr>
            <w:r w:rsidRPr="00350D68">
              <w:rPr>
                <w:b/>
                <w:i/>
                <w:szCs w:val="24"/>
              </w:rPr>
              <w:t>5</w:t>
            </w:r>
            <w:r w:rsidR="006775E3" w:rsidRPr="00350D68">
              <w:rPr>
                <w:b/>
                <w:i/>
                <w:szCs w:val="24"/>
              </w:rPr>
              <w:t>00</w:t>
            </w:r>
            <w:r w:rsidR="00A71606" w:rsidRPr="00350D68">
              <w:rPr>
                <w:b/>
                <w:i/>
                <w:szCs w:val="24"/>
              </w:rPr>
              <w:t>0,00 Eur (</w:t>
            </w:r>
            <w:r w:rsidR="006775E3" w:rsidRPr="00350D68">
              <w:rPr>
                <w:b/>
                <w:i/>
                <w:szCs w:val="24"/>
              </w:rPr>
              <w:t>penki</w:t>
            </w:r>
            <w:r w:rsidR="00744E1D" w:rsidRPr="00350D68">
              <w:rPr>
                <w:b/>
                <w:i/>
                <w:szCs w:val="24"/>
              </w:rPr>
              <w:t xml:space="preserve"> tūkstančiai </w:t>
            </w:r>
            <w:r w:rsidR="00A71606" w:rsidRPr="00350D68">
              <w:rPr>
                <w:b/>
                <w:i/>
                <w:szCs w:val="24"/>
              </w:rPr>
              <w:t>Eur)</w:t>
            </w:r>
          </w:p>
        </w:tc>
      </w:tr>
    </w:tbl>
    <w:p w14:paraId="35154D2A" w14:textId="77777777" w:rsidR="00D86226" w:rsidRPr="00D86226" w:rsidRDefault="00D86226" w:rsidP="00D86226">
      <w:pPr>
        <w:widowControl w:val="0"/>
        <w:ind w:firstLine="720"/>
        <w:jc w:val="both"/>
        <w:rPr>
          <w:szCs w:val="24"/>
        </w:rPr>
      </w:pPr>
      <w:r>
        <w:rPr>
          <w:szCs w:val="24"/>
        </w:rPr>
        <w:t>6.2</w:t>
      </w:r>
      <w:r w:rsidRPr="00D86226">
        <w:rPr>
          <w:szCs w:val="24"/>
        </w:rPr>
        <w:t>. Į Sutarties kainą įskaičiuota Darbų kaina, visos išlaidos ir mokesčiai.</w:t>
      </w:r>
    </w:p>
    <w:p w14:paraId="5B9E3A12" w14:textId="77777777" w:rsidR="00971C6F" w:rsidRDefault="00971C6F" w:rsidP="00971C6F">
      <w:pPr>
        <w:suppressAutoHyphens/>
        <w:ind w:right="-613" w:firstLine="720"/>
        <w:jc w:val="both"/>
        <w:rPr>
          <w:lang w:eastAsia="ar-SA"/>
        </w:rPr>
      </w:pPr>
      <w:r w:rsidRPr="00971C6F">
        <w:t>6.3. Bet kuri šalis turi teisę inicijuoti Paslaugų kainos/įkainių perskaičiavimą po 6 (šešių) mėnesių nuo Sutarties įsigaliojimo dienos, jeigu Lietuvos Respublikos metinė infliacija pagal suderintą vartotojų kainų indeksą, remiantis Lietuvos Respublikos statistikos departamento duomenimis, buvo didesnė nei 5 (penki) proc. arba mažesnė nei -5 (penki) proc. Šalis, inicijuojanti Paslaugų kainos/įkainių perskaičiavimą, privalo pateikti tinkamus įrodymus, pagrindžiančius Sutartyje nurodytų aplinkybių, suteikiančių teisę keisti Paslaugų kainą, egzistavimą. Paslaugų kaina/įkainiai laikomi perskaičiuotais, kai šalys pasirašo susitarimą dėl jos perskaičiavimo, kuris tampa neatskiriama Sutarties dalis. Perskaičiuota kaina/įkainiai taikomi už tą Paslaugų dalį, už kurią sąskaita faktūra išrašoma galiojant perskaičiuotai kainai/įkainiams. Paslaugų kainos/įkainių perskaičiavimas dėl kitų mokesčių pasikeitimo, išskyrus Paslaugų kainos/įkainių perskaičiavimą dėl pasikeitusio PVM, nebus atliekamas. Jeigu Sutarties vykdymo metu pasikeičia PVM mokėjimą reglamentuojantys teisės aktai, darantys tiesioginę įtaką Tiekėjo teikiamų Paslaugų Sutartyje nurodytai kainai/įkainiams, Sutartyje nurodyta Paslaugų kaina/įkainiai perskaičiuojami ją/juos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Tiekėjas, jis turi raštu kreiptis į Užsakovą ir pateikti konkrečius skaičiavimus dėl pasikeitusio PVM įtakos Paslaugų kainai/įkainiams. Užsakovas taip pat turi teisę inicijuoti kainos/įkainių perskaičiavimą dėl pasikeitusio PVM.] Jei Sutarties kaina buvo peržiūrėta pagal Sutartyje nurodytas kainų peržiūros sąlygas, atitinkamai patikslinama (didėja arba mažėja) Pradinės sutarties vertė.</w:t>
      </w:r>
    </w:p>
    <w:p w14:paraId="6BF95DB0" w14:textId="77777777" w:rsidR="00D86226" w:rsidRPr="00D86226" w:rsidRDefault="00BC0905" w:rsidP="00773FEA">
      <w:pPr>
        <w:widowControl w:val="0"/>
        <w:ind w:right="-613" w:firstLine="720"/>
        <w:jc w:val="both"/>
        <w:rPr>
          <w:szCs w:val="24"/>
        </w:rPr>
      </w:pPr>
      <w:r>
        <w:rPr>
          <w:szCs w:val="24"/>
        </w:rPr>
        <w:t>6.</w:t>
      </w:r>
      <w:r w:rsidR="00D86226" w:rsidRPr="00D86226">
        <w:rPr>
          <w:szCs w:val="24"/>
        </w:rPr>
        <w:t>4. Mokėjimai atliekami eurais tokia tvarka:</w:t>
      </w:r>
    </w:p>
    <w:p w14:paraId="588C1608" w14:textId="77777777" w:rsidR="00D86226" w:rsidRDefault="00BC0905" w:rsidP="00773FEA">
      <w:pPr>
        <w:widowControl w:val="0"/>
        <w:ind w:right="-613" w:firstLine="720"/>
        <w:jc w:val="both"/>
        <w:rPr>
          <w:szCs w:val="24"/>
        </w:rPr>
      </w:pPr>
      <w:r>
        <w:rPr>
          <w:szCs w:val="24"/>
        </w:rPr>
        <w:t>6.</w:t>
      </w:r>
      <w:r w:rsidR="00D86226" w:rsidRPr="00D86226">
        <w:rPr>
          <w:szCs w:val="24"/>
        </w:rPr>
        <w:t xml:space="preserve">4.1. </w:t>
      </w:r>
      <w:r w:rsidR="00D86226" w:rsidRPr="00571947">
        <w:rPr>
          <w:szCs w:val="24"/>
        </w:rPr>
        <w:t>Už tinkamai atliktus Darbus Užsakovas pagal gautas sąskaitas-faktūras Rangovui atsiskaito ne vėliau, kaip per 30 (trisdešimt) kalendorinių dienų nuo darbų priėmimo – perdavimo akto pasirašymo ir sąskaitos-faktūros gavimo dienos</w:t>
      </w:r>
      <w:r w:rsidR="004906F3" w:rsidRPr="00571947">
        <w:rPr>
          <w:szCs w:val="24"/>
        </w:rPr>
        <w:t>.</w:t>
      </w:r>
    </w:p>
    <w:p w14:paraId="11361CBB" w14:textId="77777777" w:rsidR="00D86226" w:rsidRPr="00D86226" w:rsidRDefault="00A13D47" w:rsidP="00773FEA">
      <w:pPr>
        <w:widowControl w:val="0"/>
        <w:ind w:right="-613" w:firstLine="720"/>
        <w:jc w:val="both"/>
        <w:rPr>
          <w:szCs w:val="24"/>
        </w:rPr>
      </w:pPr>
      <w:r>
        <w:rPr>
          <w:szCs w:val="24"/>
        </w:rPr>
        <w:t>6.4.</w:t>
      </w:r>
      <w:r w:rsidR="00571947">
        <w:rPr>
          <w:szCs w:val="24"/>
        </w:rPr>
        <w:t>2</w:t>
      </w:r>
      <w:r>
        <w:rPr>
          <w:szCs w:val="24"/>
        </w:rPr>
        <w:t xml:space="preserve">. </w:t>
      </w:r>
      <w:r w:rsidR="00D86226" w:rsidRPr="00D86226">
        <w:rPr>
          <w:szCs w:val="24"/>
        </w:rPr>
        <w:t>PVM sąskaitos faktūros, sąskaitos faktūros, kreditin</w:t>
      </w:r>
      <w:r w:rsidR="002875EA">
        <w:rPr>
          <w:szCs w:val="24"/>
        </w:rPr>
        <w:t>iai ir debetiniai dokumentai</w:t>
      </w:r>
      <w:r w:rsidR="00D86226" w:rsidRPr="00D86226">
        <w:rPr>
          <w:szCs w:val="24"/>
        </w:rPr>
        <w:t xml:space="preserve"> turi būti teikiami naudojantis informacinės sistemos „E.sąskaita“ priemonėmis, išskyrus atvejus, kai mobilizacijos, karo ir nepaprastosios padėties atveju yra CVP IS ar informacinės sistemos „E.sąskaita“ pažeidimų, dėl kurių negalimas Užsakovo ir Rangovo keitimasis informacija naudojantis šiomis sistemomis.</w:t>
      </w:r>
    </w:p>
    <w:p w14:paraId="63F8F405" w14:textId="77777777" w:rsidR="00D86226" w:rsidRPr="00D86226" w:rsidRDefault="00BC0905" w:rsidP="00773FEA">
      <w:pPr>
        <w:widowControl w:val="0"/>
        <w:ind w:right="-613" w:firstLine="720"/>
        <w:jc w:val="both"/>
        <w:rPr>
          <w:szCs w:val="24"/>
        </w:rPr>
      </w:pPr>
      <w:r>
        <w:rPr>
          <w:szCs w:val="24"/>
        </w:rPr>
        <w:t>6.</w:t>
      </w:r>
      <w:r w:rsidR="00D86226" w:rsidRPr="00D86226">
        <w:rPr>
          <w:szCs w:val="24"/>
        </w:rPr>
        <w:t>5. Užsakovas už kokybiškai atliktus Darbus Rangovui atsiskaito mokėjimo pavedimu į Rangovo nurodytą banko sąskaitą. Apmokėjimas laikomas įvykdytu, kai pinigai patenka į Rangovo nurodytą sąskaitą.</w:t>
      </w:r>
    </w:p>
    <w:p w14:paraId="60B64599" w14:textId="77777777" w:rsidR="00D86226" w:rsidRPr="00D86226" w:rsidRDefault="00BC0905" w:rsidP="00773FEA">
      <w:pPr>
        <w:widowControl w:val="0"/>
        <w:ind w:right="-613" w:firstLine="720"/>
        <w:jc w:val="both"/>
        <w:rPr>
          <w:szCs w:val="24"/>
        </w:rPr>
      </w:pPr>
      <w:r>
        <w:rPr>
          <w:szCs w:val="24"/>
        </w:rPr>
        <w:t>6.</w:t>
      </w:r>
      <w:r w:rsidR="00D86226" w:rsidRPr="00D86226">
        <w:rPr>
          <w:szCs w:val="24"/>
        </w:rPr>
        <w:t xml:space="preserve">6. Užsakovas </w:t>
      </w:r>
      <w:r w:rsidR="004906F3">
        <w:rPr>
          <w:szCs w:val="24"/>
        </w:rPr>
        <w:t xml:space="preserve">ir Rangovas </w:t>
      </w:r>
      <w:r w:rsidR="00D86226" w:rsidRPr="00D86226">
        <w:rPr>
          <w:szCs w:val="24"/>
        </w:rPr>
        <w:t>nėra pridėtinės vertės mokesčio mokėtoja</w:t>
      </w:r>
      <w:r w:rsidR="004906F3">
        <w:rPr>
          <w:szCs w:val="24"/>
        </w:rPr>
        <w:t>i</w:t>
      </w:r>
      <w:r w:rsidR="00D86226" w:rsidRPr="00D86226">
        <w:rPr>
          <w:szCs w:val="24"/>
        </w:rPr>
        <w:t>.</w:t>
      </w:r>
    </w:p>
    <w:p w14:paraId="4B98D9FF" w14:textId="77777777" w:rsidR="00130A55" w:rsidRPr="00A85C83" w:rsidRDefault="00966936" w:rsidP="00966936">
      <w:pPr>
        <w:widowControl w:val="0"/>
        <w:autoSpaceDE w:val="0"/>
        <w:autoSpaceDN w:val="0"/>
        <w:adjustRightInd w:val="0"/>
        <w:spacing w:before="240" w:after="120"/>
        <w:jc w:val="center"/>
        <w:rPr>
          <w:b/>
          <w:szCs w:val="24"/>
          <w:lang w:eastAsia="lt-LT"/>
        </w:rPr>
      </w:pPr>
      <w:r w:rsidRPr="00A85C83">
        <w:rPr>
          <w:b/>
          <w:szCs w:val="24"/>
          <w:lang w:eastAsia="lt-LT"/>
        </w:rPr>
        <w:t>7</w:t>
      </w:r>
      <w:r w:rsidR="009B1E86">
        <w:rPr>
          <w:b/>
          <w:szCs w:val="24"/>
          <w:lang w:eastAsia="lt-LT"/>
        </w:rPr>
        <w:t>. Darbų atlikimo tvarka</w:t>
      </w:r>
    </w:p>
    <w:p w14:paraId="41EFD631" w14:textId="77777777" w:rsidR="00966936" w:rsidRPr="009B1E86" w:rsidRDefault="009B1E86" w:rsidP="0077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right="-613" w:firstLine="709"/>
        <w:jc w:val="both"/>
        <w:rPr>
          <w:rFonts w:eastAsia="Calibri"/>
          <w:color w:val="000000"/>
          <w:szCs w:val="22"/>
        </w:rPr>
      </w:pPr>
      <w:r>
        <w:rPr>
          <w:szCs w:val="24"/>
        </w:rPr>
        <w:t xml:space="preserve">7.1. </w:t>
      </w:r>
      <w:r w:rsidRPr="009B1E86">
        <w:rPr>
          <w:rFonts w:eastAsia="Calibri"/>
          <w:szCs w:val="22"/>
        </w:rPr>
        <w:t xml:space="preserve">Darbų pabaiga </w:t>
      </w:r>
      <w:r w:rsidRPr="009B1E86">
        <w:rPr>
          <w:szCs w:val="24"/>
          <w:lang w:eastAsia="lt-LT"/>
        </w:rPr>
        <w:t xml:space="preserve"> pagal Sutartį bus laikomas momentas, kai bus užbaigti visi Sutartyje numatyti Darbai, ištaisyti defektai ir pasirašytas (-i) Darbų perdavimo-priėmimo aktas (-ai).</w:t>
      </w:r>
      <w:r>
        <w:rPr>
          <w:rFonts w:eastAsia="Calibri"/>
          <w:color w:val="000000"/>
          <w:szCs w:val="22"/>
        </w:rPr>
        <w:t xml:space="preserve"> </w:t>
      </w:r>
      <w:r w:rsidR="00966936" w:rsidRPr="00A85C83">
        <w:rPr>
          <w:szCs w:val="24"/>
          <w:lang w:eastAsia="ar-SA"/>
        </w:rPr>
        <w:t xml:space="preserve">Darbų </w:t>
      </w:r>
      <w:r w:rsidR="00966936" w:rsidRPr="00A85C83">
        <w:rPr>
          <w:szCs w:val="24"/>
          <w:lang w:eastAsia="ar-SA"/>
        </w:rPr>
        <w:lastRenderedPageBreak/>
        <w:t>rezultatas turi atitikti Lietuvoje galiojančių te</w:t>
      </w:r>
      <w:r>
        <w:rPr>
          <w:szCs w:val="24"/>
          <w:lang w:eastAsia="ar-SA"/>
        </w:rPr>
        <w:t>isės aktų reikalavimus ir šios S</w:t>
      </w:r>
      <w:r w:rsidR="00966936" w:rsidRPr="00A85C83">
        <w:rPr>
          <w:szCs w:val="24"/>
          <w:lang w:eastAsia="ar-SA"/>
        </w:rPr>
        <w:t>utarties keliamus reikalavimus.</w:t>
      </w:r>
    </w:p>
    <w:p w14:paraId="28F8E560" w14:textId="77777777" w:rsidR="00966936" w:rsidRPr="00A85C83" w:rsidRDefault="00966936" w:rsidP="00773FEA">
      <w:pPr>
        <w:tabs>
          <w:tab w:val="left" w:pos="9160"/>
        </w:tabs>
        <w:ind w:right="-613" w:firstLine="720"/>
        <w:jc w:val="both"/>
      </w:pPr>
      <w:r w:rsidRPr="00A85C83">
        <w:t>7.2. Rangovas informuoja Užsakovą raštu apie Darbų užbaigimo datą pagal šią Sutartį ir pateikia atliktų Darbų aktus, statybos vykdymo dokumentus ir kitus reikalingus dokumentus.</w:t>
      </w:r>
    </w:p>
    <w:p w14:paraId="6F8469F7" w14:textId="77777777" w:rsidR="009A225C" w:rsidRDefault="009B1E86" w:rsidP="00773FEA">
      <w:pPr>
        <w:tabs>
          <w:tab w:val="left" w:pos="9160"/>
        </w:tabs>
        <w:ind w:right="-613" w:firstLine="720"/>
        <w:jc w:val="both"/>
      </w:pPr>
      <w:r>
        <w:t>7.3</w:t>
      </w:r>
      <w:r w:rsidR="00966936" w:rsidRPr="00A85C83">
        <w:t>. Užsakovas gali nepriimti atliktų Darbų rezultato, jei jų perdavimo metu (ar Darbų metu) nustatomi trūkumai, kurie gali trukdyti naudoti objektą pagal paskirtį.</w:t>
      </w:r>
    </w:p>
    <w:p w14:paraId="45E21D9E" w14:textId="77777777" w:rsidR="00130A55" w:rsidRPr="00A85C83" w:rsidRDefault="00130A55" w:rsidP="00773FEA">
      <w:pPr>
        <w:tabs>
          <w:tab w:val="left" w:pos="9160"/>
        </w:tabs>
        <w:ind w:right="-613" w:firstLine="720"/>
        <w:jc w:val="both"/>
      </w:pPr>
    </w:p>
    <w:p w14:paraId="0E971E07" w14:textId="77777777" w:rsidR="00130A55" w:rsidRDefault="00966936" w:rsidP="00130A55">
      <w:pPr>
        <w:widowControl w:val="0"/>
        <w:tabs>
          <w:tab w:val="left" w:pos="9160"/>
        </w:tabs>
        <w:autoSpaceDE w:val="0"/>
        <w:autoSpaceDN w:val="0"/>
        <w:adjustRightInd w:val="0"/>
        <w:spacing w:after="120"/>
        <w:ind w:right="-612"/>
        <w:jc w:val="center"/>
        <w:rPr>
          <w:b/>
          <w:color w:val="000000"/>
        </w:rPr>
      </w:pPr>
      <w:r w:rsidRPr="00A85C83">
        <w:rPr>
          <w:b/>
          <w:color w:val="000000"/>
        </w:rPr>
        <w:t>8. Sutarties įvykdymo užtikrinimas</w:t>
      </w:r>
    </w:p>
    <w:p w14:paraId="5667AE09" w14:textId="77777777" w:rsidR="009A225C" w:rsidRDefault="00966936" w:rsidP="00130A55">
      <w:pPr>
        <w:widowControl w:val="0"/>
        <w:tabs>
          <w:tab w:val="left" w:pos="9160"/>
        </w:tabs>
        <w:autoSpaceDE w:val="0"/>
        <w:autoSpaceDN w:val="0"/>
        <w:adjustRightInd w:val="0"/>
        <w:ind w:right="-613" w:firstLine="709"/>
        <w:jc w:val="both"/>
        <w:rPr>
          <w:szCs w:val="24"/>
        </w:rPr>
      </w:pPr>
      <w:r w:rsidRPr="00A85C83">
        <w:rPr>
          <w:szCs w:val="24"/>
        </w:rPr>
        <w:t xml:space="preserve">8.1. </w:t>
      </w:r>
      <w:r w:rsidR="009A225C" w:rsidRPr="009A225C">
        <w:rPr>
          <w:szCs w:val="24"/>
        </w:rPr>
        <w:t>Sutarties įvykdymas yra užtikrinamas šioje Sutartyje nustatytais delspinigiais ir kitais galiojančiuose Lietuvos Respublikos teisės aktuose numatytais būdais</w:t>
      </w:r>
      <w:r w:rsidR="004906F3">
        <w:rPr>
          <w:szCs w:val="24"/>
        </w:rPr>
        <w:t>.</w:t>
      </w:r>
    </w:p>
    <w:p w14:paraId="628C71A6" w14:textId="77777777" w:rsidR="00966936" w:rsidRPr="00A85C83" w:rsidRDefault="00966936" w:rsidP="00773FEA">
      <w:pPr>
        <w:tabs>
          <w:tab w:val="left" w:pos="9160"/>
        </w:tabs>
        <w:ind w:right="-613" w:firstLine="720"/>
        <w:jc w:val="both"/>
        <w:rPr>
          <w:sz w:val="16"/>
          <w:szCs w:val="16"/>
        </w:rPr>
      </w:pPr>
    </w:p>
    <w:p w14:paraId="40F0DA1A" w14:textId="77777777" w:rsidR="00130A55" w:rsidRDefault="00966936" w:rsidP="00130A55">
      <w:pPr>
        <w:keepNext/>
        <w:tabs>
          <w:tab w:val="left" w:pos="9160"/>
        </w:tabs>
        <w:spacing w:after="120"/>
        <w:ind w:right="-612" w:hanging="357"/>
        <w:jc w:val="center"/>
        <w:outlineLvl w:val="0"/>
        <w:rPr>
          <w:b/>
          <w:szCs w:val="24"/>
        </w:rPr>
      </w:pPr>
      <w:r w:rsidRPr="00A85C83">
        <w:rPr>
          <w:b/>
          <w:szCs w:val="24"/>
        </w:rPr>
        <w:t>9. Šalių atsakomybė</w:t>
      </w:r>
    </w:p>
    <w:p w14:paraId="72EBE764" w14:textId="77777777" w:rsidR="00966936" w:rsidRPr="00571947" w:rsidRDefault="00966936" w:rsidP="00773FEA">
      <w:pPr>
        <w:tabs>
          <w:tab w:val="left" w:pos="9160"/>
        </w:tabs>
        <w:ind w:right="-613" w:firstLine="720"/>
        <w:jc w:val="both"/>
        <w:rPr>
          <w:szCs w:val="24"/>
        </w:rPr>
      </w:pPr>
      <w:r w:rsidRPr="00A85C83">
        <w:rPr>
          <w:szCs w:val="24"/>
        </w:rPr>
        <w:t>9</w:t>
      </w:r>
      <w:r w:rsidRPr="00571947">
        <w:rPr>
          <w:szCs w:val="24"/>
        </w:rPr>
        <w:t xml:space="preserve">.1. Neatlikus apmokėjimo nustatytais terminais, Rangovo pareikalavimu Užsakovas privalo sumokėti Rangovui už kiekvieną uždelstą dieną </w:t>
      </w:r>
      <w:r w:rsidRPr="00571947">
        <w:rPr>
          <w:i/>
          <w:szCs w:val="24"/>
        </w:rPr>
        <w:t>0,0</w:t>
      </w:r>
      <w:r w:rsidR="00FD2498" w:rsidRPr="00571947">
        <w:rPr>
          <w:i/>
          <w:szCs w:val="24"/>
        </w:rPr>
        <w:t>2</w:t>
      </w:r>
      <w:r w:rsidRPr="00571947">
        <w:rPr>
          <w:i/>
          <w:szCs w:val="24"/>
        </w:rPr>
        <w:t xml:space="preserve"> proc.</w:t>
      </w:r>
      <w:r w:rsidRPr="00571947">
        <w:rPr>
          <w:szCs w:val="24"/>
        </w:rPr>
        <w:t xml:space="preserve"> delspinigių nuo laiku neapmokėtos sumos</w:t>
      </w:r>
      <w:r w:rsidR="00571947" w:rsidRPr="00571947">
        <w:rPr>
          <w:szCs w:val="24"/>
        </w:rPr>
        <w:t>.</w:t>
      </w:r>
    </w:p>
    <w:p w14:paraId="5F18E043" w14:textId="77777777" w:rsidR="00966936" w:rsidRPr="00571947" w:rsidRDefault="00966936" w:rsidP="00773FEA">
      <w:pPr>
        <w:tabs>
          <w:tab w:val="left" w:pos="9160"/>
        </w:tabs>
        <w:ind w:right="-613" w:firstLine="720"/>
        <w:jc w:val="both"/>
        <w:rPr>
          <w:szCs w:val="24"/>
        </w:rPr>
      </w:pPr>
      <w:r w:rsidRPr="00571947">
        <w:rPr>
          <w:szCs w:val="24"/>
        </w:rPr>
        <w:t xml:space="preserve">9.2. Jei Rangovas dėl savo kaltės neatlieka Darbų nustatytu terminu, Užsakovas turi teisę be oficialaus įspėjimo ir nesumažindamas kitų savo teisių gynimo būdų pradėti skaičiuoti </w:t>
      </w:r>
      <w:r w:rsidRPr="00571947">
        <w:rPr>
          <w:i/>
          <w:szCs w:val="24"/>
        </w:rPr>
        <w:t>0,0</w:t>
      </w:r>
      <w:r w:rsidR="00FD2498" w:rsidRPr="00571947">
        <w:rPr>
          <w:i/>
          <w:szCs w:val="24"/>
        </w:rPr>
        <w:t>2</w:t>
      </w:r>
      <w:r w:rsidRPr="00571947">
        <w:rPr>
          <w:i/>
          <w:szCs w:val="24"/>
        </w:rPr>
        <w:t xml:space="preserve"> proc.</w:t>
      </w:r>
      <w:r w:rsidRPr="00571947">
        <w:rPr>
          <w:szCs w:val="24"/>
        </w:rPr>
        <w:t xml:space="preserve"> dydžio delspinigius nuo neatliktų Darbų kainos už kiekvieną termino praleidimo dieną, neviršijant </w:t>
      </w:r>
      <w:r w:rsidRPr="00571947">
        <w:rPr>
          <w:i/>
          <w:szCs w:val="24"/>
        </w:rPr>
        <w:t>10 proc.</w:t>
      </w:r>
      <w:r w:rsidR="002875EA" w:rsidRPr="00571947">
        <w:rPr>
          <w:szCs w:val="24"/>
        </w:rPr>
        <w:t xml:space="preserve"> 6.1. papunktyje</w:t>
      </w:r>
      <w:r w:rsidRPr="00571947">
        <w:rPr>
          <w:szCs w:val="24"/>
        </w:rPr>
        <w:t xml:space="preserve"> nustatytos bendros kainos.</w:t>
      </w:r>
    </w:p>
    <w:p w14:paraId="58604AC5" w14:textId="77777777" w:rsidR="00966936" w:rsidRPr="00571947" w:rsidRDefault="00966936" w:rsidP="00773FEA">
      <w:pPr>
        <w:tabs>
          <w:tab w:val="left" w:pos="9160"/>
        </w:tabs>
        <w:ind w:right="-613" w:firstLine="720"/>
        <w:jc w:val="both"/>
        <w:rPr>
          <w:szCs w:val="24"/>
        </w:rPr>
      </w:pPr>
      <w:r w:rsidRPr="00571947">
        <w:rPr>
          <w:szCs w:val="24"/>
        </w:rPr>
        <w:t xml:space="preserve">9.3. Jei apskaičiuoti delspinigiai viršija </w:t>
      </w:r>
      <w:r w:rsidRPr="00571947">
        <w:rPr>
          <w:i/>
          <w:szCs w:val="24"/>
        </w:rPr>
        <w:t>10 proc.</w:t>
      </w:r>
      <w:r w:rsidR="002875EA" w:rsidRPr="00571947">
        <w:rPr>
          <w:szCs w:val="24"/>
        </w:rPr>
        <w:t xml:space="preserve"> 6.1. papunktyje</w:t>
      </w:r>
      <w:r w:rsidRPr="00571947">
        <w:rPr>
          <w:szCs w:val="24"/>
        </w:rPr>
        <w:t xml:space="preserve"> nustatytą bendrą kainą, Užsakovas gali, prieš tai raštu įspėjęs Rangovą - nutraukti Sutartį.</w:t>
      </w:r>
    </w:p>
    <w:p w14:paraId="01215F02" w14:textId="77777777" w:rsidR="00130A55" w:rsidRPr="00A85C83" w:rsidRDefault="00966936" w:rsidP="00773FEA">
      <w:pPr>
        <w:tabs>
          <w:tab w:val="left" w:pos="1304"/>
          <w:tab w:val="left" w:pos="1457"/>
          <w:tab w:val="left" w:pos="1604"/>
          <w:tab w:val="left" w:pos="1757"/>
          <w:tab w:val="left" w:pos="1860"/>
          <w:tab w:val="left" w:pos="1984"/>
          <w:tab w:val="left" w:pos="2098"/>
          <w:tab w:val="left" w:pos="2211"/>
          <w:tab w:val="left" w:pos="9160"/>
        </w:tabs>
        <w:autoSpaceDE w:val="0"/>
        <w:autoSpaceDN w:val="0"/>
        <w:adjustRightInd w:val="0"/>
        <w:spacing w:before="240" w:after="120"/>
        <w:ind w:right="-613"/>
        <w:jc w:val="center"/>
        <w:rPr>
          <w:b/>
          <w:bCs/>
          <w:szCs w:val="24"/>
        </w:rPr>
      </w:pPr>
      <w:r w:rsidRPr="00A85C83">
        <w:rPr>
          <w:b/>
          <w:bCs/>
          <w:szCs w:val="24"/>
        </w:rPr>
        <w:t>10. Nenugalimos jėgos aplinkybės (</w:t>
      </w:r>
      <w:r w:rsidRPr="00A85C83">
        <w:rPr>
          <w:b/>
          <w:bCs/>
          <w:i/>
          <w:iCs/>
          <w:szCs w:val="24"/>
        </w:rPr>
        <w:t>force majeure</w:t>
      </w:r>
      <w:r w:rsidRPr="00A85C83">
        <w:rPr>
          <w:b/>
          <w:bCs/>
          <w:szCs w:val="24"/>
        </w:rPr>
        <w:t>)</w:t>
      </w:r>
    </w:p>
    <w:p w14:paraId="7846715E" w14:textId="77777777" w:rsidR="00966936" w:rsidRPr="00A85C83" w:rsidRDefault="00966936" w:rsidP="00773FEA">
      <w:pPr>
        <w:tabs>
          <w:tab w:val="left" w:pos="567"/>
          <w:tab w:val="left" w:pos="9160"/>
        </w:tabs>
        <w:ind w:right="-613" w:firstLine="709"/>
        <w:contextualSpacing/>
        <w:jc w:val="both"/>
        <w:rPr>
          <w:szCs w:val="24"/>
          <w:lang w:eastAsia="lt-LT"/>
        </w:rPr>
      </w:pPr>
      <w:r w:rsidRPr="00A85C83">
        <w:rPr>
          <w:szCs w:val="24"/>
        </w:rPr>
        <w:t xml:space="preserve">10.1. </w:t>
      </w:r>
      <w:r w:rsidRPr="00A85C83">
        <w:rPr>
          <w:szCs w:val="24"/>
          <w:lang w:eastAsia="lt-LT"/>
        </w:rPr>
        <w:t>Nė viena Sutarties Šalis nėra laikoma pažeidusi Sutartį arba nevykdanti savo įsipareigojimų pagal ją, jei įsipareigojimus vykdyti jai trukdo nenugalimos jėgos (force majeure) aplinkybės, atsiradusios po Konkurso nugalėtojo paskelbimo ar po Sutarties įsigaliojimo dienos.</w:t>
      </w:r>
    </w:p>
    <w:p w14:paraId="41781258" w14:textId="77777777" w:rsidR="00966936" w:rsidRPr="00A85C83" w:rsidRDefault="00966936" w:rsidP="00773FEA">
      <w:pPr>
        <w:tabs>
          <w:tab w:val="left" w:pos="567"/>
        </w:tabs>
        <w:ind w:right="-613" w:firstLine="709"/>
        <w:contextualSpacing/>
        <w:jc w:val="both"/>
        <w:rPr>
          <w:szCs w:val="24"/>
          <w:lang w:eastAsia="lt-LT"/>
        </w:rPr>
      </w:pPr>
      <w:r w:rsidRPr="00A85C83">
        <w:rPr>
          <w:szCs w:val="24"/>
          <w:lang w:eastAsia="lt-LT"/>
        </w:rPr>
        <w:t>10.2.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36648E44" w14:textId="77777777" w:rsidR="00966936" w:rsidRPr="00A85C83" w:rsidRDefault="00966936" w:rsidP="00773FEA">
      <w:pPr>
        <w:tabs>
          <w:tab w:val="left" w:pos="567"/>
        </w:tabs>
        <w:ind w:right="-613" w:firstLine="709"/>
        <w:contextualSpacing/>
        <w:jc w:val="both"/>
        <w:rPr>
          <w:szCs w:val="24"/>
          <w:lang w:eastAsia="lt-LT"/>
        </w:rPr>
      </w:pPr>
      <w:r w:rsidRPr="00A85C83">
        <w:rPr>
          <w:szCs w:val="24"/>
          <w:lang w:eastAsia="lt-LT"/>
        </w:rPr>
        <w:t xml:space="preserve">10.3.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w:t>
      </w:r>
      <w:r w:rsidRPr="00A85C83">
        <w:rPr>
          <w:szCs w:val="24"/>
        </w:rPr>
        <w:t>Rangov</w:t>
      </w:r>
      <w:r w:rsidRPr="00A85C83">
        <w:rPr>
          <w:szCs w:val="24"/>
          <w:lang w:eastAsia="lt-LT"/>
        </w:rPr>
        <w:t xml:space="preserve">as toliau vykdo savo įsipareigojimus pagal Sutartį tiek, kiek įmanoma, ir ieško alternatyvių būdų savo įsipareigojimams, kurių vykdyti nenugalimos jėgos (force majeure) aplinkybės netrukdo, vykdyti. </w:t>
      </w:r>
    </w:p>
    <w:p w14:paraId="4AB28771" w14:textId="77777777" w:rsidR="00966936" w:rsidRPr="00A85C83" w:rsidRDefault="00966936" w:rsidP="00773FEA">
      <w:pPr>
        <w:tabs>
          <w:tab w:val="left" w:pos="567"/>
        </w:tabs>
        <w:ind w:right="-613" w:firstLine="709"/>
        <w:contextualSpacing/>
        <w:jc w:val="both"/>
        <w:rPr>
          <w:szCs w:val="24"/>
          <w:lang w:eastAsia="lt-LT"/>
        </w:rPr>
      </w:pPr>
      <w:r w:rsidRPr="00A85C83">
        <w:rPr>
          <w:szCs w:val="24"/>
          <w:lang w:eastAsia="lt-LT"/>
        </w:rPr>
        <w:t xml:space="preserve">10.4. </w:t>
      </w:r>
      <w:r w:rsidRPr="00A85C83">
        <w:rPr>
          <w:szCs w:val="24"/>
        </w:rPr>
        <w:t>Rangov</w:t>
      </w:r>
      <w:r w:rsidRPr="00A85C83">
        <w:rPr>
          <w:szCs w:val="24"/>
          <w:lang w:eastAsia="lt-LT"/>
        </w:rPr>
        <w:t>as nenaudoja alternatyvių būdų, dėl kurių gali atsirasti papildomų išlaidų, jei Užsakovo nenurodo jam to daryti.</w:t>
      </w:r>
    </w:p>
    <w:p w14:paraId="3E02D17E" w14:textId="77777777" w:rsidR="00966936" w:rsidRPr="00A85C83" w:rsidRDefault="00966936" w:rsidP="00773FEA">
      <w:pPr>
        <w:tabs>
          <w:tab w:val="left" w:pos="567"/>
        </w:tabs>
        <w:ind w:right="-613" w:firstLine="709"/>
        <w:contextualSpacing/>
        <w:jc w:val="both"/>
        <w:rPr>
          <w:szCs w:val="24"/>
          <w:lang w:eastAsia="lt-LT"/>
        </w:rPr>
      </w:pPr>
      <w:r w:rsidRPr="00A85C83">
        <w:rPr>
          <w:szCs w:val="24"/>
          <w:lang w:eastAsia="lt-LT"/>
        </w:rPr>
        <w:t xml:space="preserve">10.5. Jei, vykdydamas Užsakovo nurodymus arba naudodamas alternatyvius būdus pagal šio straipsnio 4 dalį, </w:t>
      </w:r>
      <w:r w:rsidRPr="00A85C83">
        <w:rPr>
          <w:szCs w:val="24"/>
        </w:rPr>
        <w:t>Rangov</w:t>
      </w:r>
      <w:r w:rsidRPr="00A85C83">
        <w:rPr>
          <w:szCs w:val="24"/>
          <w:lang w:eastAsia="lt-LT"/>
        </w:rPr>
        <w:t>as patiria papildomų išlaidų, Užsakovo jas turi  atlyginti.</w:t>
      </w:r>
    </w:p>
    <w:p w14:paraId="0D2BA7A4" w14:textId="77777777" w:rsidR="00130A55" w:rsidRDefault="00966936" w:rsidP="00773FEA">
      <w:pPr>
        <w:tabs>
          <w:tab w:val="left" w:pos="567"/>
        </w:tabs>
        <w:ind w:right="-613" w:firstLine="709"/>
        <w:contextualSpacing/>
        <w:jc w:val="both"/>
        <w:rPr>
          <w:sz w:val="16"/>
          <w:szCs w:val="16"/>
          <w:lang w:eastAsia="lt-LT"/>
        </w:rPr>
      </w:pPr>
      <w:r w:rsidRPr="00A85C83">
        <w:rPr>
          <w:szCs w:val="24"/>
          <w:lang w:eastAsia="lt-LT"/>
        </w:rPr>
        <w:t>10.6. Jei nenugalimos jėgos (force majeure) aplinkybės trunka ilgiau kaip 180 kalendorinių dienų, tuomet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5ECB0263" w14:textId="77777777" w:rsidR="00130A55" w:rsidRDefault="00966936" w:rsidP="00130A55">
      <w:pPr>
        <w:spacing w:after="120"/>
        <w:ind w:right="-612"/>
        <w:jc w:val="center"/>
        <w:rPr>
          <w:b/>
          <w:szCs w:val="24"/>
        </w:rPr>
      </w:pPr>
      <w:r w:rsidRPr="00A85C83">
        <w:rPr>
          <w:b/>
          <w:szCs w:val="24"/>
        </w:rPr>
        <w:t>11. Susirašinėjimas</w:t>
      </w:r>
    </w:p>
    <w:p w14:paraId="2D277891" w14:textId="77777777" w:rsidR="00966936" w:rsidRDefault="00966936" w:rsidP="00773FEA">
      <w:pPr>
        <w:ind w:right="-613" w:firstLine="720"/>
        <w:jc w:val="both"/>
        <w:rPr>
          <w:szCs w:val="24"/>
        </w:rPr>
      </w:pPr>
      <w:r w:rsidRPr="00A85C83">
        <w:rPr>
          <w:szCs w:val="24"/>
        </w:rPr>
        <w:t xml:space="preserve">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w:t>
      </w:r>
      <w:r w:rsidRPr="00A85C83">
        <w:rPr>
          <w:szCs w:val="24"/>
        </w:rPr>
        <w:lastRenderedPageBreak/>
        <w:t>registruotu paštu, faksu, elektroniniu paštu (patvirtinant gavimą) toliau nurodytais adresais ar fakso numeriais, kitais adresais ar fakso numeriais, kuriuos nurodė viena Šalis, pateikdama pranešimą:</w:t>
      </w:r>
    </w:p>
    <w:p w14:paraId="5E491C07" w14:textId="77777777" w:rsidR="00C512A1" w:rsidRPr="00A85C83" w:rsidRDefault="00C512A1" w:rsidP="00773FEA">
      <w:pPr>
        <w:ind w:right="-613"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3855"/>
        <w:gridCol w:w="3279"/>
      </w:tblGrid>
      <w:tr w:rsidR="00966936" w:rsidRPr="00A85C83" w14:paraId="0B41AD4A" w14:textId="77777777" w:rsidTr="00662E44">
        <w:tc>
          <w:tcPr>
            <w:tcW w:w="1882" w:type="dxa"/>
          </w:tcPr>
          <w:p w14:paraId="35C53214" w14:textId="77777777" w:rsidR="00966936" w:rsidRPr="00A85C83" w:rsidRDefault="00966936" w:rsidP="00773FEA">
            <w:pPr>
              <w:ind w:right="-613"/>
              <w:jc w:val="both"/>
              <w:rPr>
                <w:b/>
                <w:sz w:val="22"/>
                <w:szCs w:val="22"/>
              </w:rPr>
            </w:pPr>
          </w:p>
        </w:tc>
        <w:tc>
          <w:tcPr>
            <w:tcW w:w="3855" w:type="dxa"/>
          </w:tcPr>
          <w:p w14:paraId="691EF491" w14:textId="77777777" w:rsidR="00966936" w:rsidRPr="00A85C83" w:rsidRDefault="00966936" w:rsidP="00773FEA">
            <w:pPr>
              <w:ind w:right="-613"/>
              <w:jc w:val="both"/>
              <w:rPr>
                <w:b/>
                <w:sz w:val="22"/>
                <w:szCs w:val="22"/>
              </w:rPr>
            </w:pPr>
            <w:r>
              <w:rPr>
                <w:b/>
                <w:sz w:val="22"/>
                <w:szCs w:val="22"/>
              </w:rPr>
              <w:t>Užsakovo atstovas</w:t>
            </w:r>
          </w:p>
        </w:tc>
        <w:tc>
          <w:tcPr>
            <w:tcW w:w="3279" w:type="dxa"/>
          </w:tcPr>
          <w:p w14:paraId="63994D91" w14:textId="77777777" w:rsidR="00966936" w:rsidRPr="00A85C83" w:rsidRDefault="00966936" w:rsidP="00773FEA">
            <w:pPr>
              <w:ind w:right="-613"/>
              <w:jc w:val="both"/>
              <w:rPr>
                <w:b/>
                <w:sz w:val="22"/>
                <w:szCs w:val="22"/>
              </w:rPr>
            </w:pPr>
            <w:r>
              <w:rPr>
                <w:b/>
                <w:sz w:val="22"/>
                <w:szCs w:val="22"/>
              </w:rPr>
              <w:t>Rangovo atstovas</w:t>
            </w:r>
          </w:p>
        </w:tc>
      </w:tr>
      <w:tr w:rsidR="00966936" w:rsidRPr="00A85C83" w14:paraId="7DB087C9" w14:textId="77777777" w:rsidTr="00662E44">
        <w:tc>
          <w:tcPr>
            <w:tcW w:w="1882" w:type="dxa"/>
          </w:tcPr>
          <w:p w14:paraId="71A19BCA" w14:textId="77777777" w:rsidR="00966936" w:rsidRPr="00A85C83" w:rsidRDefault="00966936" w:rsidP="00773FEA">
            <w:pPr>
              <w:ind w:right="-613"/>
              <w:jc w:val="both"/>
              <w:rPr>
                <w:sz w:val="22"/>
                <w:szCs w:val="22"/>
              </w:rPr>
            </w:pPr>
            <w:r w:rsidRPr="00A85C83">
              <w:rPr>
                <w:sz w:val="22"/>
                <w:szCs w:val="22"/>
              </w:rPr>
              <w:t>Vardas, pavardė</w:t>
            </w:r>
          </w:p>
        </w:tc>
        <w:tc>
          <w:tcPr>
            <w:tcW w:w="3855" w:type="dxa"/>
          </w:tcPr>
          <w:p w14:paraId="5FE27F27" w14:textId="70996D86" w:rsidR="00966936" w:rsidRPr="00FA4B50" w:rsidRDefault="00966936" w:rsidP="00773FEA">
            <w:pPr>
              <w:ind w:right="-613"/>
              <w:jc w:val="both"/>
              <w:rPr>
                <w:sz w:val="22"/>
                <w:szCs w:val="22"/>
              </w:rPr>
            </w:pPr>
          </w:p>
        </w:tc>
        <w:tc>
          <w:tcPr>
            <w:tcW w:w="3279" w:type="dxa"/>
          </w:tcPr>
          <w:p w14:paraId="0F34F53B" w14:textId="1CE0A151" w:rsidR="00966936" w:rsidRPr="004906F3" w:rsidRDefault="00966936" w:rsidP="001C1741">
            <w:pPr>
              <w:ind w:right="-613"/>
              <w:jc w:val="both"/>
              <w:rPr>
                <w:szCs w:val="24"/>
              </w:rPr>
            </w:pPr>
          </w:p>
        </w:tc>
      </w:tr>
      <w:tr w:rsidR="00966936" w:rsidRPr="00A85C83" w14:paraId="111C4B64" w14:textId="77777777" w:rsidTr="00446371">
        <w:trPr>
          <w:trHeight w:val="70"/>
        </w:trPr>
        <w:tc>
          <w:tcPr>
            <w:tcW w:w="1882" w:type="dxa"/>
          </w:tcPr>
          <w:p w14:paraId="7856226D" w14:textId="77777777" w:rsidR="00966936" w:rsidRPr="00A85C83" w:rsidRDefault="00966936" w:rsidP="00773FEA">
            <w:pPr>
              <w:ind w:right="-613"/>
              <w:jc w:val="both"/>
              <w:rPr>
                <w:sz w:val="22"/>
                <w:szCs w:val="22"/>
              </w:rPr>
            </w:pPr>
            <w:r w:rsidRPr="00A85C83">
              <w:rPr>
                <w:sz w:val="22"/>
                <w:szCs w:val="22"/>
              </w:rPr>
              <w:t>El. paštas</w:t>
            </w:r>
          </w:p>
        </w:tc>
        <w:tc>
          <w:tcPr>
            <w:tcW w:w="3855" w:type="dxa"/>
          </w:tcPr>
          <w:p w14:paraId="1B73ABE8" w14:textId="5F936EDA" w:rsidR="00966936" w:rsidRPr="00FA4B50" w:rsidRDefault="00966936" w:rsidP="00773FEA">
            <w:pPr>
              <w:ind w:right="-613"/>
              <w:jc w:val="both"/>
              <w:rPr>
                <w:sz w:val="22"/>
                <w:szCs w:val="22"/>
              </w:rPr>
            </w:pPr>
          </w:p>
        </w:tc>
        <w:tc>
          <w:tcPr>
            <w:tcW w:w="3279" w:type="dxa"/>
          </w:tcPr>
          <w:p w14:paraId="3F96A3F2" w14:textId="490BAA5C" w:rsidR="00966936" w:rsidRPr="004906F3" w:rsidRDefault="00966936" w:rsidP="00773FEA">
            <w:pPr>
              <w:ind w:right="-613"/>
              <w:jc w:val="both"/>
              <w:rPr>
                <w:szCs w:val="24"/>
              </w:rPr>
            </w:pPr>
          </w:p>
        </w:tc>
      </w:tr>
      <w:tr w:rsidR="00966936" w:rsidRPr="00A85C83" w14:paraId="52A5FE24" w14:textId="77777777" w:rsidTr="00662E44">
        <w:tc>
          <w:tcPr>
            <w:tcW w:w="1882" w:type="dxa"/>
          </w:tcPr>
          <w:p w14:paraId="0584F1F4" w14:textId="77777777" w:rsidR="00966936" w:rsidRPr="00A85C83" w:rsidRDefault="00966936" w:rsidP="00773FEA">
            <w:pPr>
              <w:ind w:right="-613"/>
              <w:jc w:val="both"/>
              <w:rPr>
                <w:sz w:val="22"/>
                <w:szCs w:val="22"/>
              </w:rPr>
            </w:pPr>
            <w:r w:rsidRPr="00A85C83">
              <w:rPr>
                <w:sz w:val="22"/>
                <w:szCs w:val="22"/>
              </w:rPr>
              <w:t>Adresas</w:t>
            </w:r>
          </w:p>
        </w:tc>
        <w:tc>
          <w:tcPr>
            <w:tcW w:w="3855" w:type="dxa"/>
          </w:tcPr>
          <w:p w14:paraId="5842E113" w14:textId="3183777C" w:rsidR="00966936" w:rsidRPr="00FA4B50" w:rsidRDefault="00966936" w:rsidP="003077B9">
            <w:pPr>
              <w:ind w:right="-613"/>
              <w:jc w:val="both"/>
              <w:rPr>
                <w:sz w:val="22"/>
                <w:szCs w:val="22"/>
              </w:rPr>
            </w:pPr>
          </w:p>
        </w:tc>
        <w:tc>
          <w:tcPr>
            <w:tcW w:w="3279" w:type="dxa"/>
          </w:tcPr>
          <w:p w14:paraId="18C18207" w14:textId="36107C75" w:rsidR="00966936" w:rsidRPr="004906F3" w:rsidRDefault="00966936" w:rsidP="00773FEA">
            <w:pPr>
              <w:ind w:right="-613"/>
              <w:jc w:val="both"/>
              <w:rPr>
                <w:szCs w:val="24"/>
              </w:rPr>
            </w:pPr>
          </w:p>
        </w:tc>
      </w:tr>
      <w:tr w:rsidR="00966936" w:rsidRPr="00A85C83" w14:paraId="091BB514" w14:textId="77777777" w:rsidTr="00662E44">
        <w:tc>
          <w:tcPr>
            <w:tcW w:w="1882" w:type="dxa"/>
          </w:tcPr>
          <w:p w14:paraId="45137C60" w14:textId="77777777" w:rsidR="00966936" w:rsidRPr="00A85C83" w:rsidRDefault="00966936" w:rsidP="00773FEA">
            <w:pPr>
              <w:ind w:right="-613"/>
              <w:jc w:val="both"/>
              <w:rPr>
                <w:sz w:val="22"/>
                <w:szCs w:val="22"/>
              </w:rPr>
            </w:pPr>
            <w:r w:rsidRPr="00A85C83">
              <w:rPr>
                <w:sz w:val="22"/>
                <w:szCs w:val="22"/>
              </w:rPr>
              <w:t>Telefonas</w:t>
            </w:r>
          </w:p>
        </w:tc>
        <w:tc>
          <w:tcPr>
            <w:tcW w:w="3855" w:type="dxa"/>
          </w:tcPr>
          <w:p w14:paraId="17974BCA" w14:textId="57B39EA1" w:rsidR="00966936" w:rsidRPr="00FA4B50" w:rsidRDefault="00966936" w:rsidP="00773FEA">
            <w:pPr>
              <w:ind w:right="-613"/>
              <w:jc w:val="both"/>
              <w:rPr>
                <w:color w:val="000000"/>
                <w:sz w:val="22"/>
                <w:szCs w:val="22"/>
                <w:lang w:val="en-GB"/>
              </w:rPr>
            </w:pPr>
          </w:p>
        </w:tc>
        <w:tc>
          <w:tcPr>
            <w:tcW w:w="3279" w:type="dxa"/>
          </w:tcPr>
          <w:p w14:paraId="224340DA" w14:textId="1B8BA7DE" w:rsidR="00966936" w:rsidRPr="004906F3" w:rsidRDefault="00966936" w:rsidP="003077B9">
            <w:pPr>
              <w:ind w:right="-613"/>
              <w:jc w:val="both"/>
              <w:rPr>
                <w:szCs w:val="24"/>
              </w:rPr>
            </w:pPr>
          </w:p>
        </w:tc>
      </w:tr>
    </w:tbl>
    <w:p w14:paraId="06FE777E" w14:textId="77777777" w:rsidR="00966936" w:rsidRPr="00A85C83" w:rsidRDefault="00966936" w:rsidP="00773FEA">
      <w:pPr>
        <w:ind w:right="-613" w:firstLine="720"/>
        <w:jc w:val="both"/>
        <w:rPr>
          <w:szCs w:val="24"/>
        </w:rPr>
      </w:pPr>
      <w:r w:rsidRPr="00A85C83">
        <w:rPr>
          <w:szCs w:val="24"/>
        </w:rPr>
        <w:t>11.2.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3ACB3A" w14:textId="77777777" w:rsidR="00966936" w:rsidRDefault="00966936"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jc w:val="center"/>
        <w:rPr>
          <w:b/>
          <w:bCs/>
          <w:szCs w:val="24"/>
        </w:rPr>
      </w:pPr>
      <w:r w:rsidRPr="00A85C83">
        <w:rPr>
          <w:b/>
          <w:bCs/>
          <w:szCs w:val="24"/>
        </w:rPr>
        <w:t>12. Intelektinės ir pramoninės nuosavybės teisės</w:t>
      </w:r>
    </w:p>
    <w:p w14:paraId="49936196" w14:textId="77777777" w:rsidR="00174531" w:rsidRPr="00A85C83" w:rsidRDefault="00174531"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jc w:val="center"/>
        <w:rPr>
          <w:b/>
          <w:bCs/>
          <w:szCs w:val="24"/>
        </w:rPr>
      </w:pPr>
    </w:p>
    <w:p w14:paraId="36139886" w14:textId="77777777" w:rsidR="00966936" w:rsidRPr="00A85C83" w:rsidRDefault="00966936" w:rsidP="00773FEA">
      <w:pPr>
        <w:autoSpaceDE w:val="0"/>
        <w:autoSpaceDN w:val="0"/>
        <w:adjustRightInd w:val="0"/>
        <w:ind w:right="-613" w:firstLine="709"/>
        <w:jc w:val="both"/>
        <w:rPr>
          <w:szCs w:val="24"/>
        </w:rPr>
      </w:pPr>
      <w:r w:rsidRPr="00A85C83">
        <w:rPr>
          <w:szCs w:val="24"/>
        </w:rPr>
        <w:t>12.1. Visi rezultatai ir su jais susijusios teisės, įgytos vykdant Sutartį, įskaitant autorines ir kitas intelektinės ar pramoninės nuosavybės teises, yra Užsakovo nuosavybė.</w:t>
      </w:r>
    </w:p>
    <w:p w14:paraId="28CF2F23" w14:textId="77777777" w:rsidR="00966936" w:rsidRPr="00A85C83" w:rsidRDefault="00966936" w:rsidP="00773FEA">
      <w:pPr>
        <w:autoSpaceDE w:val="0"/>
        <w:autoSpaceDN w:val="0"/>
        <w:adjustRightInd w:val="0"/>
        <w:ind w:right="-613" w:firstLine="709"/>
        <w:jc w:val="both"/>
        <w:rPr>
          <w:szCs w:val="24"/>
        </w:rPr>
      </w:pPr>
      <w:r w:rsidRPr="00A85C83">
        <w:rPr>
          <w:szCs w:val="24"/>
        </w:rPr>
        <w:t>12.2. Rangovas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2F501F1E" w14:textId="77777777" w:rsidR="00966936" w:rsidRPr="00A85C83" w:rsidRDefault="00966936" w:rsidP="00773FEA">
      <w:pPr>
        <w:autoSpaceDE w:val="0"/>
        <w:autoSpaceDN w:val="0"/>
        <w:adjustRightInd w:val="0"/>
        <w:ind w:right="-613" w:firstLine="709"/>
        <w:jc w:val="both"/>
        <w:rPr>
          <w:sz w:val="16"/>
          <w:szCs w:val="16"/>
        </w:rPr>
      </w:pPr>
    </w:p>
    <w:p w14:paraId="2FC68DBA" w14:textId="77777777" w:rsidR="00966936" w:rsidRDefault="00966936"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jc w:val="center"/>
        <w:rPr>
          <w:b/>
          <w:bCs/>
          <w:szCs w:val="24"/>
        </w:rPr>
      </w:pPr>
      <w:r w:rsidRPr="00A85C83">
        <w:rPr>
          <w:b/>
          <w:bCs/>
          <w:szCs w:val="24"/>
        </w:rPr>
        <w:t>13. Konfidencialumo įsipareigojimai</w:t>
      </w:r>
    </w:p>
    <w:p w14:paraId="6F37EB83" w14:textId="77777777" w:rsidR="00174531" w:rsidRPr="00A85C83" w:rsidRDefault="00174531"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jc w:val="center"/>
        <w:rPr>
          <w:b/>
          <w:bCs/>
          <w:szCs w:val="24"/>
        </w:rPr>
      </w:pPr>
    </w:p>
    <w:p w14:paraId="4F5303B7" w14:textId="77777777" w:rsidR="00966936" w:rsidRPr="00A85C83" w:rsidRDefault="00966936" w:rsidP="00773FEA">
      <w:pPr>
        <w:autoSpaceDE w:val="0"/>
        <w:autoSpaceDN w:val="0"/>
        <w:adjustRightInd w:val="0"/>
        <w:ind w:right="-613" w:firstLine="709"/>
        <w:jc w:val="both"/>
        <w:rPr>
          <w:szCs w:val="24"/>
        </w:rPr>
      </w:pPr>
      <w:r w:rsidRPr="00A85C83">
        <w:rPr>
          <w:szCs w:val="24"/>
        </w:rPr>
        <w:t>13.1. Šalys sutinka laikyti šios Sutarties sąlygas, visą dokumentaciją ir informaciją, kurią</w:t>
      </w:r>
      <w:r w:rsidRPr="00A85C83">
        <w:rPr>
          <w:color w:val="0070C0"/>
          <w:sz w:val="22"/>
          <w:szCs w:val="24"/>
        </w:rPr>
        <w:t xml:space="preserve"> </w:t>
      </w:r>
      <w:r w:rsidRPr="00A85C83">
        <w:rPr>
          <w:szCs w:val="24"/>
        </w:rPr>
        <w:t>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3EC25886" w14:textId="77777777" w:rsidR="00B2339D" w:rsidRPr="00B2339D" w:rsidRDefault="00966936" w:rsidP="00773FEA">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ind w:left="312" w:right="-613"/>
        <w:jc w:val="center"/>
        <w:rPr>
          <w:b/>
          <w:bCs/>
          <w:sz w:val="16"/>
          <w:szCs w:val="16"/>
        </w:rPr>
      </w:pPr>
      <w:r w:rsidRPr="00A85C83">
        <w:rPr>
          <w:b/>
          <w:bCs/>
          <w:szCs w:val="24"/>
        </w:rPr>
        <w:t>14. Sutarties nutraukimas Užsakovo iniciatyva</w:t>
      </w:r>
    </w:p>
    <w:p w14:paraId="40CAECBD" w14:textId="77777777" w:rsidR="00966936" w:rsidRPr="00A85C83" w:rsidRDefault="00966936" w:rsidP="00773FEA">
      <w:pPr>
        <w:widowControl w:val="0"/>
        <w:tabs>
          <w:tab w:val="left" w:pos="567"/>
        </w:tabs>
        <w:ind w:right="-613" w:firstLine="709"/>
        <w:contextualSpacing/>
        <w:jc w:val="both"/>
        <w:rPr>
          <w:szCs w:val="24"/>
          <w:lang w:eastAsia="lt-LT"/>
        </w:rPr>
      </w:pPr>
      <w:r w:rsidRPr="00A85C83">
        <w:rPr>
          <w:szCs w:val="24"/>
        </w:rPr>
        <w:t xml:space="preserve">14.1. </w:t>
      </w:r>
      <w:r w:rsidRPr="00A85C83">
        <w:rPr>
          <w:szCs w:val="24"/>
          <w:lang w:eastAsia="lt-LT"/>
        </w:rPr>
        <w:t xml:space="preserve">Užsakovas, įspėjęs </w:t>
      </w:r>
      <w:r w:rsidRPr="00A85C83">
        <w:rPr>
          <w:szCs w:val="24"/>
        </w:rPr>
        <w:t>Rangov</w:t>
      </w:r>
      <w:r w:rsidR="002875EA">
        <w:rPr>
          <w:szCs w:val="24"/>
          <w:lang w:eastAsia="lt-LT"/>
        </w:rPr>
        <w:t>ą prieš 15</w:t>
      </w:r>
      <w:r w:rsidRPr="00A85C83">
        <w:rPr>
          <w:szCs w:val="24"/>
          <w:lang w:eastAsia="lt-LT"/>
        </w:rPr>
        <w:t xml:space="preserve"> kalendorinių dienų, gali nutraukti Sutartį šiais atvejais:</w:t>
      </w:r>
    </w:p>
    <w:p w14:paraId="43E8E341" w14:textId="77777777" w:rsidR="00966936" w:rsidRPr="00A85C83" w:rsidRDefault="00966936" w:rsidP="00773FEA">
      <w:pPr>
        <w:tabs>
          <w:tab w:val="left" w:pos="851"/>
          <w:tab w:val="left" w:pos="1440"/>
        </w:tabs>
        <w:ind w:right="-613" w:firstLine="709"/>
        <w:jc w:val="both"/>
        <w:rPr>
          <w:szCs w:val="24"/>
        </w:rPr>
      </w:pPr>
      <w:r w:rsidRPr="00A85C83">
        <w:rPr>
          <w:szCs w:val="24"/>
        </w:rPr>
        <w:t xml:space="preserve">14.1.1. kai Rangovas nevykdo savo įsipareigojimų pagal Sutartį; </w:t>
      </w:r>
    </w:p>
    <w:p w14:paraId="58631139" w14:textId="77777777" w:rsidR="00966936" w:rsidRPr="00A85C83" w:rsidRDefault="00966936" w:rsidP="00773FEA">
      <w:pPr>
        <w:tabs>
          <w:tab w:val="left" w:pos="851"/>
          <w:tab w:val="left" w:pos="1440"/>
        </w:tabs>
        <w:ind w:right="-613" w:firstLine="709"/>
        <w:jc w:val="both"/>
        <w:rPr>
          <w:szCs w:val="24"/>
        </w:rPr>
      </w:pPr>
      <w:r w:rsidRPr="00A85C83">
        <w:rPr>
          <w:szCs w:val="24"/>
        </w:rPr>
        <w:t>14.1.2. kai Rangovas per pagrįstai nustatytą laikotarpį neįvykdo Užsakovo nurodymo ištaisyti netinkamai įvykdytus arba neįvykdytus sutartinius įsipareigojimus;</w:t>
      </w:r>
    </w:p>
    <w:p w14:paraId="6B98A506" w14:textId="77777777" w:rsidR="00966936" w:rsidRPr="00A85C83" w:rsidRDefault="00966936" w:rsidP="00773FEA">
      <w:pPr>
        <w:tabs>
          <w:tab w:val="left" w:pos="851"/>
          <w:tab w:val="left" w:pos="1440"/>
        </w:tabs>
        <w:ind w:right="-613" w:firstLine="709"/>
        <w:jc w:val="both"/>
        <w:rPr>
          <w:szCs w:val="24"/>
        </w:rPr>
      </w:pPr>
      <w:r w:rsidRPr="00A85C83">
        <w:rPr>
          <w:szCs w:val="24"/>
        </w:rPr>
        <w:t xml:space="preserve">14.1.3. kai Rangovas perleidžia savo įsipareigojimus pagal šią Sutartį tretiesiems asmenims arba pasitelkia nenurodytus Rangovo pasiūlyme subrangovus be Užsakovo leidimo; </w:t>
      </w:r>
    </w:p>
    <w:p w14:paraId="59FFD7E8" w14:textId="77777777" w:rsidR="00966936" w:rsidRPr="00A85C83" w:rsidRDefault="00966936" w:rsidP="00773FEA">
      <w:pPr>
        <w:tabs>
          <w:tab w:val="left" w:pos="851"/>
          <w:tab w:val="left" w:pos="1440"/>
        </w:tabs>
        <w:ind w:right="-613" w:firstLine="709"/>
        <w:jc w:val="both"/>
        <w:rPr>
          <w:szCs w:val="24"/>
        </w:rPr>
      </w:pPr>
      <w:r w:rsidRPr="00A85C83">
        <w:rPr>
          <w:szCs w:val="24"/>
        </w:rPr>
        <w:t xml:space="preserve">14.1.4. kai Rangovas įgyja bankrutuojančios, restruktūrizuojamos ar likviduojamos įmonės statusą, kai sustabdo ūkinę veiklą, arba kai įstatymuose ir kituose teisės aktuose numatyta tvarka susidaro analogiška situacija; </w:t>
      </w:r>
    </w:p>
    <w:p w14:paraId="470ABB85" w14:textId="77777777" w:rsidR="00966936" w:rsidRPr="00A85C83" w:rsidRDefault="00966936" w:rsidP="00773FEA">
      <w:pPr>
        <w:tabs>
          <w:tab w:val="left" w:pos="851"/>
          <w:tab w:val="left" w:pos="1440"/>
        </w:tabs>
        <w:ind w:right="-613" w:firstLine="709"/>
        <w:jc w:val="both"/>
        <w:rPr>
          <w:szCs w:val="24"/>
        </w:rPr>
      </w:pPr>
      <w:r w:rsidRPr="00A85C83">
        <w:rPr>
          <w:szCs w:val="24"/>
        </w:rPr>
        <w:t>14.1.5. kai keičiasi Rangovo organizacinė struktūra – juridinis statusas, pobūdis ar valdymo struktūra ir tai gali turėti įtakos tinkamam Sutarties įvykdymui, išskyrus atvejus, kai dėl šių pasikeitimų keičiama Sutartis.</w:t>
      </w:r>
    </w:p>
    <w:p w14:paraId="01C8A7CD" w14:textId="77777777" w:rsidR="00966936" w:rsidRPr="00A85C83" w:rsidRDefault="00966936" w:rsidP="00773FEA">
      <w:pPr>
        <w:tabs>
          <w:tab w:val="left" w:pos="851"/>
          <w:tab w:val="left" w:pos="1440"/>
        </w:tabs>
        <w:ind w:right="-613" w:firstLine="709"/>
        <w:jc w:val="both"/>
        <w:rPr>
          <w:szCs w:val="24"/>
        </w:rPr>
      </w:pPr>
      <w:r w:rsidRPr="00A85C83">
        <w:rPr>
          <w:szCs w:val="24"/>
        </w:rPr>
        <w:t xml:space="preserve">14.2. </w:t>
      </w:r>
      <w:r w:rsidRPr="00A85C83">
        <w:rPr>
          <w:rFonts w:eastAsia="Calibri"/>
        </w:rPr>
        <w:t>Sutartis gali būti nutraukta raštišku abiejų šalių susitarimu.</w:t>
      </w:r>
    </w:p>
    <w:p w14:paraId="09DA05B8" w14:textId="77777777" w:rsidR="00966936" w:rsidRPr="00A85C83" w:rsidRDefault="00966936" w:rsidP="00773FEA">
      <w:pPr>
        <w:widowControl w:val="0"/>
        <w:tabs>
          <w:tab w:val="left" w:pos="567"/>
        </w:tabs>
        <w:ind w:right="-613" w:firstLine="709"/>
        <w:contextualSpacing/>
        <w:jc w:val="both"/>
        <w:rPr>
          <w:szCs w:val="24"/>
          <w:lang w:eastAsia="lt-LT"/>
        </w:rPr>
      </w:pPr>
      <w:r w:rsidRPr="00A85C83">
        <w:rPr>
          <w:szCs w:val="24"/>
          <w:lang w:eastAsia="lt-LT"/>
        </w:rPr>
        <w:t>14.</w:t>
      </w:r>
      <w:r w:rsidR="00571947">
        <w:rPr>
          <w:szCs w:val="24"/>
          <w:lang w:eastAsia="lt-LT"/>
        </w:rPr>
        <w:t>3</w:t>
      </w:r>
      <w:r w:rsidRPr="00A85C83">
        <w:rPr>
          <w:szCs w:val="24"/>
          <w:lang w:eastAsia="lt-LT"/>
        </w:rPr>
        <w:t xml:space="preserve">. Užsakovas po Sutarties nutraukimo turi kiek galima greičiau patvirtinti atliktų Darbų vertę. Taip pat parengiama ataskaita apie Sutarties nutraukimo dieną esančią </w:t>
      </w:r>
      <w:r w:rsidRPr="00A85C83">
        <w:rPr>
          <w:szCs w:val="24"/>
        </w:rPr>
        <w:t>Rangov</w:t>
      </w:r>
      <w:r w:rsidRPr="00A85C83">
        <w:rPr>
          <w:szCs w:val="24"/>
          <w:lang w:eastAsia="lt-LT"/>
        </w:rPr>
        <w:t xml:space="preserve">o skolą Užsakovui ir Užsakovo skolą </w:t>
      </w:r>
      <w:r w:rsidRPr="00A85C83">
        <w:rPr>
          <w:szCs w:val="24"/>
        </w:rPr>
        <w:t>Rangov</w:t>
      </w:r>
      <w:r w:rsidRPr="00A85C83">
        <w:rPr>
          <w:szCs w:val="24"/>
          <w:lang w:eastAsia="lt-LT"/>
        </w:rPr>
        <w:t>ui.</w:t>
      </w:r>
    </w:p>
    <w:p w14:paraId="0C1A17B3" w14:textId="77777777" w:rsidR="00966936" w:rsidRPr="00A85C83" w:rsidRDefault="00966936" w:rsidP="00773FEA">
      <w:pPr>
        <w:widowControl w:val="0"/>
        <w:tabs>
          <w:tab w:val="left" w:pos="567"/>
        </w:tabs>
        <w:ind w:right="-613" w:firstLine="709"/>
        <w:contextualSpacing/>
        <w:jc w:val="both"/>
        <w:rPr>
          <w:szCs w:val="24"/>
          <w:lang w:eastAsia="lt-LT"/>
        </w:rPr>
      </w:pPr>
      <w:r w:rsidRPr="00A85C83">
        <w:rPr>
          <w:szCs w:val="24"/>
          <w:lang w:eastAsia="lt-LT"/>
        </w:rPr>
        <w:t>14.</w:t>
      </w:r>
      <w:r w:rsidR="00571947">
        <w:rPr>
          <w:szCs w:val="24"/>
          <w:lang w:eastAsia="lt-LT"/>
        </w:rPr>
        <w:t>4</w:t>
      </w:r>
      <w:r w:rsidRPr="00A85C83">
        <w:rPr>
          <w:szCs w:val="24"/>
          <w:lang w:eastAsia="lt-LT"/>
        </w:rPr>
        <w:t xml:space="preserve">. Jei Sutartis nutraukiama Užsakovo iniciatyva, nuostoliai ar išlaidos išieškomi </w:t>
      </w:r>
      <w:r w:rsidRPr="00A85C83">
        <w:rPr>
          <w:szCs w:val="24"/>
          <w:lang w:eastAsia="lt-LT"/>
        </w:rPr>
        <w:lastRenderedPageBreak/>
        <w:t xml:space="preserve">išskaičiuojant juos iš </w:t>
      </w:r>
      <w:r w:rsidRPr="00A85C83">
        <w:rPr>
          <w:szCs w:val="24"/>
        </w:rPr>
        <w:t>Rangov</w:t>
      </w:r>
      <w:r w:rsidRPr="00A85C83">
        <w:rPr>
          <w:szCs w:val="24"/>
          <w:lang w:eastAsia="lt-LT"/>
        </w:rPr>
        <w:t>ui mokėtinų sumų.</w:t>
      </w:r>
    </w:p>
    <w:p w14:paraId="600BECCE" w14:textId="77777777" w:rsidR="003077B9" w:rsidRPr="00A85C83" w:rsidRDefault="00966936" w:rsidP="00773FEA">
      <w:pPr>
        <w:autoSpaceDE w:val="0"/>
        <w:autoSpaceDN w:val="0"/>
        <w:adjustRightInd w:val="0"/>
        <w:ind w:right="-613" w:firstLine="709"/>
        <w:jc w:val="both"/>
        <w:rPr>
          <w:szCs w:val="24"/>
        </w:rPr>
      </w:pPr>
      <w:r w:rsidRPr="00A85C83">
        <w:rPr>
          <w:szCs w:val="24"/>
          <w:lang w:eastAsia="lt-LT"/>
        </w:rPr>
        <w:t>14.</w:t>
      </w:r>
      <w:r w:rsidR="00571947">
        <w:rPr>
          <w:szCs w:val="24"/>
          <w:lang w:eastAsia="lt-LT"/>
        </w:rPr>
        <w:t>5</w:t>
      </w:r>
      <w:r w:rsidRPr="00A85C83">
        <w:rPr>
          <w:szCs w:val="24"/>
          <w:lang w:eastAsia="lt-LT"/>
        </w:rPr>
        <w:t xml:space="preserve">. Sutartį nutraukus dėl </w:t>
      </w:r>
      <w:r w:rsidRPr="00A85C83">
        <w:rPr>
          <w:szCs w:val="24"/>
        </w:rPr>
        <w:t>Rangov</w:t>
      </w:r>
      <w:r w:rsidRPr="00A85C83">
        <w:rPr>
          <w:szCs w:val="24"/>
          <w:lang w:eastAsia="lt-LT"/>
        </w:rPr>
        <w:t xml:space="preserve">o kaltės, be jam priklausančio atlyginimo už atliktus Darbus, </w:t>
      </w:r>
      <w:r w:rsidRPr="00A85C83">
        <w:rPr>
          <w:szCs w:val="24"/>
        </w:rPr>
        <w:t>Rangov</w:t>
      </w:r>
      <w:r w:rsidRPr="00A85C83">
        <w:rPr>
          <w:szCs w:val="24"/>
          <w:lang w:eastAsia="lt-LT"/>
        </w:rPr>
        <w:t>as neturi teisės į kokių nors patirtų nuostolių ar žalos kompensaciją.</w:t>
      </w:r>
    </w:p>
    <w:p w14:paraId="44889406" w14:textId="77777777" w:rsidR="00130A55" w:rsidRPr="00A85C83" w:rsidRDefault="00966936" w:rsidP="00773FEA">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ind w:right="-613"/>
        <w:jc w:val="center"/>
        <w:rPr>
          <w:b/>
          <w:bCs/>
          <w:szCs w:val="24"/>
        </w:rPr>
      </w:pPr>
      <w:r w:rsidRPr="00A85C83">
        <w:rPr>
          <w:b/>
          <w:bCs/>
          <w:szCs w:val="24"/>
        </w:rPr>
        <w:t>15. Sutarties nutraukimas Rangovo iniciatyva</w:t>
      </w:r>
    </w:p>
    <w:p w14:paraId="46A3806C" w14:textId="77777777" w:rsidR="00966936" w:rsidRPr="00A85C83" w:rsidRDefault="00966936" w:rsidP="00773FEA">
      <w:pPr>
        <w:tabs>
          <w:tab w:val="left" w:pos="567"/>
        </w:tabs>
        <w:ind w:right="-613" w:firstLine="709"/>
        <w:contextualSpacing/>
        <w:jc w:val="both"/>
        <w:rPr>
          <w:szCs w:val="24"/>
          <w:lang w:eastAsia="lt-LT"/>
        </w:rPr>
      </w:pPr>
      <w:r w:rsidRPr="00A85C83">
        <w:rPr>
          <w:szCs w:val="24"/>
          <w:lang w:eastAsia="lt-LT"/>
        </w:rPr>
        <w:t xml:space="preserve">15.1. </w:t>
      </w:r>
      <w:r w:rsidRPr="00A85C83">
        <w:rPr>
          <w:szCs w:val="24"/>
        </w:rPr>
        <w:t>Rangov</w:t>
      </w:r>
      <w:r w:rsidR="002875EA">
        <w:rPr>
          <w:szCs w:val="24"/>
          <w:lang w:eastAsia="lt-LT"/>
        </w:rPr>
        <w:t>as, prieš 15</w:t>
      </w:r>
      <w:r w:rsidRPr="00A85C83">
        <w:rPr>
          <w:szCs w:val="24"/>
          <w:lang w:eastAsia="lt-LT"/>
        </w:rPr>
        <w:t xml:space="preserve"> kalendorinių dienų įspėjęs Užsakovą gali nutraukti Sutartį, jei:</w:t>
      </w:r>
    </w:p>
    <w:p w14:paraId="09828BB3" w14:textId="77777777" w:rsidR="00966936" w:rsidRPr="00A85C83" w:rsidRDefault="00966936" w:rsidP="00773FEA">
      <w:pPr>
        <w:tabs>
          <w:tab w:val="left" w:pos="851"/>
        </w:tabs>
        <w:ind w:right="-613" w:firstLine="709"/>
        <w:jc w:val="both"/>
        <w:rPr>
          <w:szCs w:val="24"/>
        </w:rPr>
      </w:pPr>
      <w:r w:rsidRPr="00A85C83">
        <w:rPr>
          <w:szCs w:val="24"/>
        </w:rPr>
        <w:t xml:space="preserve">15.1.1. Užsakovas ilgiau kaip 30 dienų nevykdo savo sutartinių įsipareigojimų; </w:t>
      </w:r>
    </w:p>
    <w:p w14:paraId="70360B0C" w14:textId="77777777" w:rsidR="00966936" w:rsidRPr="00A85C83" w:rsidRDefault="00966936" w:rsidP="00773FEA">
      <w:pPr>
        <w:tabs>
          <w:tab w:val="left" w:pos="851"/>
        </w:tabs>
        <w:ind w:right="-613" w:firstLine="709"/>
        <w:jc w:val="both"/>
        <w:rPr>
          <w:szCs w:val="24"/>
        </w:rPr>
      </w:pPr>
      <w:r w:rsidRPr="00A85C83">
        <w:rPr>
          <w:szCs w:val="24"/>
        </w:rPr>
        <w:t xml:space="preserve">15.1.2. Užsakovas stabdo Darbų vykdymą daugiau kaip 90 kalendorinių dienų dėl Sutartyje nenurodytų ir ne dėl Rangovo kaltės atsiradusių priežasčių. </w:t>
      </w:r>
    </w:p>
    <w:p w14:paraId="6452ADF7" w14:textId="77777777" w:rsidR="00966936" w:rsidRPr="00A85C83" w:rsidRDefault="00966936"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firstLine="709"/>
        <w:jc w:val="both"/>
        <w:rPr>
          <w:b/>
          <w:bCs/>
          <w:szCs w:val="24"/>
        </w:rPr>
      </w:pPr>
      <w:r w:rsidRPr="00A85C83">
        <w:rPr>
          <w:szCs w:val="24"/>
          <w:lang w:eastAsia="lt-LT"/>
        </w:rPr>
        <w:t xml:space="preserve">15.2. 15.1 punkte nurodyto nutraukimo atveju Užsakovas atlygina </w:t>
      </w:r>
      <w:r w:rsidRPr="00A85C83">
        <w:rPr>
          <w:szCs w:val="24"/>
        </w:rPr>
        <w:t>Rangov</w:t>
      </w:r>
      <w:r w:rsidRPr="00A85C83">
        <w:rPr>
          <w:szCs w:val="24"/>
          <w:lang w:eastAsia="lt-LT"/>
        </w:rPr>
        <w:t>ui jo patirtus tiesioginius nuostolius.</w:t>
      </w:r>
    </w:p>
    <w:p w14:paraId="52E8B811" w14:textId="77777777" w:rsidR="00130A55" w:rsidRDefault="00966936"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jc w:val="center"/>
        <w:rPr>
          <w:b/>
          <w:bCs/>
          <w:szCs w:val="24"/>
        </w:rPr>
      </w:pPr>
      <w:r w:rsidRPr="00A85C83">
        <w:rPr>
          <w:b/>
          <w:bCs/>
          <w:szCs w:val="24"/>
        </w:rPr>
        <w:t>16. Ginčų nagrinėjimo tvarka</w:t>
      </w:r>
    </w:p>
    <w:p w14:paraId="44EA4E20" w14:textId="77777777" w:rsidR="00C512A1" w:rsidRPr="00B2339D" w:rsidRDefault="00C512A1"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jc w:val="center"/>
        <w:rPr>
          <w:b/>
          <w:bCs/>
          <w:sz w:val="16"/>
          <w:szCs w:val="16"/>
        </w:rPr>
      </w:pPr>
    </w:p>
    <w:p w14:paraId="6BC3F551" w14:textId="77777777" w:rsidR="00966936" w:rsidRPr="00A85C83" w:rsidRDefault="00966936" w:rsidP="00773FEA">
      <w:pPr>
        <w:autoSpaceDE w:val="0"/>
        <w:autoSpaceDN w:val="0"/>
        <w:adjustRightInd w:val="0"/>
        <w:ind w:right="-613" w:firstLine="709"/>
        <w:jc w:val="both"/>
        <w:rPr>
          <w:szCs w:val="24"/>
        </w:rPr>
      </w:pPr>
      <w:r w:rsidRPr="00A85C83">
        <w:rPr>
          <w:szCs w:val="24"/>
        </w:rPr>
        <w:t>16.1. Šiai Sutarčiai ir visoms iš šios Sutarties atsirandančioms teisėms ir pareigoms taikomi Lietuvos Respublikos įstatymai bei kiti norminiai teisės aktai. Sutartis sudaryta ir turi būti aiškinama pagal Lietuvos Respublikos teisę.</w:t>
      </w:r>
    </w:p>
    <w:p w14:paraId="57A72082" w14:textId="77777777" w:rsidR="00966936" w:rsidRPr="00A85C83" w:rsidRDefault="00966936" w:rsidP="00773FEA">
      <w:pPr>
        <w:autoSpaceDE w:val="0"/>
        <w:autoSpaceDN w:val="0"/>
        <w:adjustRightInd w:val="0"/>
        <w:ind w:right="-613" w:firstLine="709"/>
        <w:jc w:val="both"/>
        <w:rPr>
          <w:szCs w:val="24"/>
        </w:rPr>
      </w:pPr>
      <w:r w:rsidRPr="00A85C83">
        <w:rPr>
          <w:szCs w:val="24"/>
        </w:rPr>
        <w:t>16.2.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196ED46" w14:textId="77777777" w:rsidR="00966936" w:rsidRDefault="00966936" w:rsidP="00773FEA">
      <w:pPr>
        <w:autoSpaceDE w:val="0"/>
        <w:autoSpaceDN w:val="0"/>
        <w:adjustRightInd w:val="0"/>
        <w:ind w:right="-613" w:firstLine="709"/>
        <w:jc w:val="both"/>
        <w:rPr>
          <w:sz w:val="20"/>
        </w:rPr>
      </w:pPr>
    </w:p>
    <w:p w14:paraId="56196C4C" w14:textId="77777777" w:rsidR="00966936" w:rsidRDefault="00966936"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jc w:val="center"/>
        <w:rPr>
          <w:b/>
          <w:bCs/>
          <w:szCs w:val="24"/>
        </w:rPr>
      </w:pPr>
      <w:r w:rsidRPr="00A85C83">
        <w:rPr>
          <w:b/>
          <w:bCs/>
          <w:szCs w:val="24"/>
        </w:rPr>
        <w:t>17. Baigiamosios nuostatos</w:t>
      </w:r>
    </w:p>
    <w:p w14:paraId="285C7F98" w14:textId="77777777" w:rsidR="00C512A1" w:rsidRPr="00B2339D" w:rsidRDefault="00C512A1" w:rsidP="00773FEA">
      <w:pPr>
        <w:tabs>
          <w:tab w:val="left" w:pos="1304"/>
          <w:tab w:val="left" w:pos="1457"/>
          <w:tab w:val="left" w:pos="1604"/>
          <w:tab w:val="left" w:pos="1757"/>
          <w:tab w:val="left" w:pos="1860"/>
          <w:tab w:val="left" w:pos="1984"/>
          <w:tab w:val="left" w:pos="2098"/>
          <w:tab w:val="left" w:pos="2211"/>
        </w:tabs>
        <w:autoSpaceDE w:val="0"/>
        <w:autoSpaceDN w:val="0"/>
        <w:adjustRightInd w:val="0"/>
        <w:ind w:right="-613"/>
        <w:jc w:val="center"/>
        <w:rPr>
          <w:b/>
          <w:bCs/>
          <w:sz w:val="16"/>
          <w:szCs w:val="16"/>
        </w:rPr>
      </w:pPr>
    </w:p>
    <w:p w14:paraId="7F97B7D7" w14:textId="77777777" w:rsidR="00966936" w:rsidRPr="00A85C83" w:rsidRDefault="00966936" w:rsidP="00773FEA">
      <w:pPr>
        <w:autoSpaceDE w:val="0"/>
        <w:autoSpaceDN w:val="0"/>
        <w:adjustRightInd w:val="0"/>
        <w:ind w:right="-613" w:firstLine="709"/>
        <w:jc w:val="both"/>
        <w:rPr>
          <w:szCs w:val="24"/>
        </w:rPr>
      </w:pPr>
      <w:r w:rsidRPr="00A85C83">
        <w:rPr>
          <w:szCs w:val="24"/>
        </w:rPr>
        <w:t>17.1. Nė viena Šalis neturi teisės perleisti visų arba dalies teisių ir pareigų pagal šią Sutartį jokiai trečiajai šaliai be išankstinio raštiško kitos Šalies sutikimo.</w:t>
      </w:r>
    </w:p>
    <w:p w14:paraId="7A74BA33" w14:textId="17E01CD6" w:rsidR="00966936" w:rsidRDefault="00966936" w:rsidP="00773FEA">
      <w:pPr>
        <w:autoSpaceDE w:val="0"/>
        <w:autoSpaceDN w:val="0"/>
        <w:adjustRightInd w:val="0"/>
        <w:ind w:right="-613" w:firstLine="709"/>
        <w:jc w:val="both"/>
        <w:rPr>
          <w:szCs w:val="24"/>
        </w:rPr>
      </w:pPr>
      <w:r w:rsidRPr="00A85C83">
        <w:rPr>
          <w:szCs w:val="24"/>
        </w:rPr>
        <w:t xml:space="preserve">17.2. Sutarties vykdymui Rangovas pasitelkia šiuos subrangovus: </w:t>
      </w:r>
      <w:r w:rsidRPr="00EE33F8">
        <w:rPr>
          <w:i/>
          <w:szCs w:val="24"/>
        </w:rPr>
        <w:t>(nurodyti jei pasitelkiama</w:t>
      </w:r>
      <w:r w:rsidRPr="00A85C83">
        <w:rPr>
          <w:szCs w:val="24"/>
        </w:rPr>
        <w:t xml:space="preserve">). </w:t>
      </w:r>
      <w:r w:rsidR="00EE33F8" w:rsidRPr="00EE33F8">
        <w:rPr>
          <w:szCs w:val="24"/>
        </w:rPr>
        <w:t>Nurodytų subrangovų keitimas galimas tik Sutarties vykdymo metu jiems atsisakius būti subrangovais, nutraukus ar sustabdžius vykdyti veiklą, bankrutavus, pradėjus likvidavimo ar restruktūrizavimo procedūras ir tik tiems Darbams, kuriuos Rangovas pasiūlyme buvo numatęs perduoti subrangovams ir tik gav</w:t>
      </w:r>
      <w:r w:rsidR="00EE33F8">
        <w:rPr>
          <w:szCs w:val="24"/>
        </w:rPr>
        <w:t>us Užsakovo sutikimą. Keičiant S</w:t>
      </w:r>
      <w:r w:rsidR="00EE33F8" w:rsidRPr="00EE33F8">
        <w:rPr>
          <w:szCs w:val="24"/>
        </w:rPr>
        <w:t xml:space="preserve">utartyje nurodytą subrangovą kitu, Rangovas privalo Užsakovui pateikti dokumentus, įrodančius, kad subrangovo kvalifikacija atitinka pirkimo dokumentuose nustatytus minimalius kvalifikacijos reikalavimus subrangovams (jei tokie reikalavimai buvo nustatyti). Naujų </w:t>
      </w:r>
      <w:r w:rsidR="00EE33F8">
        <w:rPr>
          <w:szCs w:val="24"/>
        </w:rPr>
        <w:t xml:space="preserve">subrangovų pasitelkti negalima. </w:t>
      </w:r>
      <w:r w:rsidR="00EE33F8" w:rsidRPr="00EE33F8">
        <w:rPr>
          <w:szCs w:val="24"/>
        </w:rPr>
        <w:t>Rangovas, dalį Darbų perduodamas subrangovams, yra atsakingas už subrangovo veiksmus arba neveikimą taip, kaip atsakytų už savo paties veiksmus ar neveikimą.</w:t>
      </w:r>
    </w:p>
    <w:p w14:paraId="0BBEF677" w14:textId="32BE9964" w:rsidR="005E6700" w:rsidRPr="00A85C83" w:rsidRDefault="005E6700" w:rsidP="00773FEA">
      <w:pPr>
        <w:autoSpaceDE w:val="0"/>
        <w:autoSpaceDN w:val="0"/>
        <w:adjustRightInd w:val="0"/>
        <w:ind w:right="-613" w:firstLine="709"/>
        <w:jc w:val="both"/>
        <w:rPr>
          <w:szCs w:val="24"/>
        </w:rPr>
      </w:pPr>
      <w:r>
        <w:rPr>
          <w:szCs w:val="24"/>
        </w:rPr>
        <w:t xml:space="preserve">17.3. </w:t>
      </w:r>
      <w:r w:rsidR="00350D68">
        <w:rPr>
          <w:szCs w:val="24"/>
        </w:rPr>
        <w:t>V</w:t>
      </w:r>
      <w:r w:rsidRPr="005E6700">
        <w:rPr>
          <w:szCs w:val="24"/>
        </w:rPr>
        <w:t xml:space="preserve">adovaujantis aplinkos ministro 2022-12-13 įsakymu Nr. D1-401 patvirtinto Aplinkos apsaugos kriterijų taikymo, vykdant žaliuosius pirkimus, tvarkos aprašo 4.4.3. p., </w:t>
      </w:r>
      <w:r w:rsidR="00C3047B">
        <w:rPr>
          <w:szCs w:val="24"/>
        </w:rPr>
        <w:t>darbai</w:t>
      </w:r>
      <w:r w:rsidRPr="005E6700">
        <w:rPr>
          <w:szCs w:val="24"/>
        </w:rPr>
        <w:t xml:space="preserve"> nesusij</w:t>
      </w:r>
      <w:r w:rsidR="00C3047B">
        <w:rPr>
          <w:szCs w:val="24"/>
        </w:rPr>
        <w:t>ę</w:t>
      </w:r>
      <w:r w:rsidRPr="005E6700">
        <w:rPr>
          <w:szCs w:val="24"/>
        </w:rPr>
        <w:t xml:space="preserve"> su materialaus objekto sukūrimu, kurios teikimo metu nėra numatomas reikšmingas neigiamas poveikis aplinkai, nesukuriamas taršos šaltinis ir negeneruojamos atliekos</w:t>
      </w:r>
      <w:r>
        <w:rPr>
          <w:szCs w:val="24"/>
        </w:rPr>
        <w:t>.</w:t>
      </w:r>
    </w:p>
    <w:p w14:paraId="6B18238C" w14:textId="70C1F388" w:rsidR="00966936" w:rsidRPr="00A85C83" w:rsidRDefault="00966936" w:rsidP="00773FEA">
      <w:pPr>
        <w:autoSpaceDE w:val="0"/>
        <w:autoSpaceDN w:val="0"/>
        <w:adjustRightInd w:val="0"/>
        <w:ind w:right="-613" w:firstLine="709"/>
        <w:jc w:val="both"/>
        <w:rPr>
          <w:szCs w:val="24"/>
        </w:rPr>
      </w:pPr>
      <w:r w:rsidRPr="00A85C83">
        <w:rPr>
          <w:szCs w:val="24"/>
        </w:rPr>
        <w:t>17.</w:t>
      </w:r>
      <w:r w:rsidR="005E6700">
        <w:rPr>
          <w:szCs w:val="24"/>
        </w:rPr>
        <w:t>4</w:t>
      </w:r>
      <w:r w:rsidRPr="00A85C83">
        <w:rPr>
          <w:szCs w:val="24"/>
        </w:rPr>
        <w:t>. Visus kitus klausimus, kurie neaptarti Sutartyje, reguliuoja Lietuvos Respublikos teisės aktai.</w:t>
      </w:r>
    </w:p>
    <w:p w14:paraId="181896CA" w14:textId="45A31C98" w:rsidR="00966936" w:rsidRPr="00A85C83" w:rsidRDefault="00966936" w:rsidP="00773FEA">
      <w:pPr>
        <w:autoSpaceDE w:val="0"/>
        <w:autoSpaceDN w:val="0"/>
        <w:adjustRightInd w:val="0"/>
        <w:ind w:right="-613" w:firstLine="709"/>
        <w:jc w:val="both"/>
        <w:rPr>
          <w:szCs w:val="24"/>
        </w:rPr>
      </w:pPr>
      <w:r w:rsidRPr="00A85C83">
        <w:rPr>
          <w:szCs w:val="24"/>
        </w:rPr>
        <w:t>17.</w:t>
      </w:r>
      <w:r w:rsidR="005E6700">
        <w:rPr>
          <w:szCs w:val="24"/>
        </w:rPr>
        <w:t>5</w:t>
      </w:r>
      <w:r w:rsidRPr="00A85C83">
        <w:rPr>
          <w:szCs w:val="24"/>
        </w:rPr>
        <w:t>. Sutartis yra Sutarties Šalių perskaityta, jų suprasta ir jos autentiškumas patvirtintas ant kiekvieno Sutarties lapo kiekvienos Šalies tinkamus įgaliojimus turinčių asmenų parašais.</w:t>
      </w:r>
    </w:p>
    <w:p w14:paraId="025D90A3" w14:textId="3B9B4188" w:rsidR="00966936" w:rsidRPr="00A85C83" w:rsidRDefault="00966936" w:rsidP="00773FEA">
      <w:pPr>
        <w:ind w:right="-613" w:firstLine="720"/>
        <w:jc w:val="both"/>
        <w:rPr>
          <w:szCs w:val="24"/>
        </w:rPr>
      </w:pPr>
      <w:r w:rsidRPr="00A85C83">
        <w:rPr>
          <w:szCs w:val="24"/>
        </w:rPr>
        <w:t>17.</w:t>
      </w:r>
      <w:r w:rsidR="005E6700">
        <w:rPr>
          <w:szCs w:val="24"/>
        </w:rPr>
        <w:t>6</w:t>
      </w:r>
      <w:r w:rsidRPr="00A85C83">
        <w:rPr>
          <w:szCs w:val="24"/>
        </w:rPr>
        <w:t xml:space="preserve">. Ši Sutartis sudaryta lietuvių kalba, 2 (dviem) egzemplioriais, turinčiais vienodą teisinę galią – po vieną kiekvienai Šaliai. </w:t>
      </w:r>
    </w:p>
    <w:p w14:paraId="5A827B1B" w14:textId="4C894031" w:rsidR="00966936" w:rsidRDefault="00966936" w:rsidP="00773FEA">
      <w:pPr>
        <w:ind w:right="-613" w:firstLine="720"/>
        <w:jc w:val="both"/>
        <w:rPr>
          <w:szCs w:val="24"/>
        </w:rPr>
      </w:pPr>
      <w:r w:rsidRPr="00A85C83">
        <w:rPr>
          <w:szCs w:val="24"/>
        </w:rPr>
        <w:t>17.</w:t>
      </w:r>
      <w:r w:rsidR="005E6700">
        <w:rPr>
          <w:szCs w:val="24"/>
        </w:rPr>
        <w:t>7</w:t>
      </w:r>
      <w:r w:rsidRPr="00A85C83">
        <w:rPr>
          <w:szCs w:val="24"/>
        </w:rPr>
        <w:t>. Sutarties p</w:t>
      </w:r>
      <w:r w:rsidR="00697D9D">
        <w:rPr>
          <w:szCs w:val="24"/>
        </w:rPr>
        <w:t>riedai, kurie yra neatskiriama jos dalis:</w:t>
      </w:r>
    </w:p>
    <w:p w14:paraId="5AB995FF" w14:textId="1E3181D4" w:rsidR="00697D9D" w:rsidRDefault="00697D9D" w:rsidP="00773FEA">
      <w:pPr>
        <w:ind w:right="-613" w:firstLine="720"/>
        <w:jc w:val="both"/>
        <w:rPr>
          <w:szCs w:val="24"/>
        </w:rPr>
      </w:pPr>
      <w:r>
        <w:rPr>
          <w:szCs w:val="24"/>
        </w:rPr>
        <w:t>17.</w:t>
      </w:r>
      <w:r w:rsidR="005E6700">
        <w:rPr>
          <w:szCs w:val="24"/>
        </w:rPr>
        <w:t>7</w:t>
      </w:r>
      <w:r>
        <w:rPr>
          <w:szCs w:val="24"/>
        </w:rPr>
        <w:t>.1. Priedas dėl asmens duomenų apsaugos;</w:t>
      </w:r>
    </w:p>
    <w:p w14:paraId="1CBC4AA7" w14:textId="162F5D8F" w:rsidR="00966936" w:rsidRDefault="00697D9D" w:rsidP="00130A55">
      <w:pPr>
        <w:ind w:right="-613" w:firstLine="720"/>
        <w:jc w:val="both"/>
        <w:rPr>
          <w:szCs w:val="24"/>
        </w:rPr>
      </w:pPr>
      <w:r>
        <w:rPr>
          <w:szCs w:val="24"/>
        </w:rPr>
        <w:t>17.</w:t>
      </w:r>
      <w:r w:rsidR="005E6700">
        <w:rPr>
          <w:szCs w:val="24"/>
        </w:rPr>
        <w:t>7</w:t>
      </w:r>
      <w:r>
        <w:rPr>
          <w:szCs w:val="24"/>
        </w:rPr>
        <w:t>.2.</w:t>
      </w:r>
      <w:r w:rsidR="004906F3">
        <w:rPr>
          <w:szCs w:val="24"/>
        </w:rPr>
        <w:t xml:space="preserve"> Techninė specifikacija</w:t>
      </w:r>
      <w:r w:rsidR="00571947">
        <w:rPr>
          <w:szCs w:val="24"/>
        </w:rPr>
        <w:t>.</w:t>
      </w:r>
    </w:p>
    <w:p w14:paraId="7E88BB89" w14:textId="4B4B6EBE" w:rsidR="00B2339D" w:rsidRDefault="00B2339D" w:rsidP="00966936">
      <w:pPr>
        <w:ind w:firstLine="720"/>
        <w:jc w:val="both"/>
        <w:rPr>
          <w:szCs w:val="24"/>
        </w:rPr>
      </w:pPr>
    </w:p>
    <w:p w14:paraId="27E44053" w14:textId="7A8466B2" w:rsidR="00971C6F" w:rsidRDefault="00971C6F" w:rsidP="00966936">
      <w:pPr>
        <w:ind w:firstLine="720"/>
        <w:jc w:val="both"/>
        <w:rPr>
          <w:szCs w:val="24"/>
        </w:rPr>
      </w:pPr>
    </w:p>
    <w:p w14:paraId="4464C3DC" w14:textId="68BA98E0" w:rsidR="00971C6F" w:rsidRDefault="00971C6F" w:rsidP="00966936">
      <w:pPr>
        <w:ind w:firstLine="720"/>
        <w:jc w:val="both"/>
        <w:rPr>
          <w:szCs w:val="24"/>
        </w:rPr>
      </w:pPr>
    </w:p>
    <w:p w14:paraId="5987ADED" w14:textId="77777777" w:rsidR="00971C6F" w:rsidRPr="00A85C83" w:rsidRDefault="00971C6F" w:rsidP="00966936">
      <w:pPr>
        <w:ind w:firstLine="720"/>
        <w:jc w:val="both"/>
        <w:rPr>
          <w:szCs w:val="24"/>
        </w:rPr>
      </w:pPr>
    </w:p>
    <w:tbl>
      <w:tblPr>
        <w:tblW w:w="9627" w:type="dxa"/>
        <w:tblLook w:val="01E0" w:firstRow="1" w:lastRow="1" w:firstColumn="1" w:lastColumn="1" w:noHBand="0" w:noVBand="0"/>
      </w:tblPr>
      <w:tblGrid>
        <w:gridCol w:w="4814"/>
        <w:gridCol w:w="4813"/>
      </w:tblGrid>
      <w:tr w:rsidR="00966936" w:rsidRPr="00A85C83" w14:paraId="4E8A0FBD" w14:textId="77777777" w:rsidTr="00C61AA3">
        <w:trPr>
          <w:trHeight w:val="602"/>
        </w:trPr>
        <w:tc>
          <w:tcPr>
            <w:tcW w:w="4814" w:type="dxa"/>
          </w:tcPr>
          <w:p w14:paraId="5E8F72ED" w14:textId="77777777" w:rsidR="00966936" w:rsidRPr="00350D68" w:rsidRDefault="00966936" w:rsidP="00C61AA3">
            <w:pPr>
              <w:rPr>
                <w:b/>
                <w:szCs w:val="24"/>
              </w:rPr>
            </w:pPr>
            <w:r w:rsidRPr="00350D68">
              <w:rPr>
                <w:b/>
                <w:szCs w:val="24"/>
              </w:rPr>
              <w:lastRenderedPageBreak/>
              <w:t>UŽSAKOVAS</w:t>
            </w:r>
          </w:p>
          <w:p w14:paraId="4038C730" w14:textId="77777777" w:rsidR="00130A55" w:rsidRPr="00350D68" w:rsidRDefault="00966936" w:rsidP="00C61AA3">
            <w:pPr>
              <w:rPr>
                <w:b/>
                <w:bCs/>
                <w:szCs w:val="24"/>
              </w:rPr>
            </w:pPr>
            <w:r w:rsidRPr="00350D68">
              <w:rPr>
                <w:b/>
                <w:bCs/>
                <w:szCs w:val="24"/>
              </w:rPr>
              <w:t>Jurbarko rajono savivaldybės administracija</w:t>
            </w:r>
          </w:p>
          <w:p w14:paraId="5D3E5527" w14:textId="77777777" w:rsidR="004906F3" w:rsidRPr="00350D68" w:rsidRDefault="004906F3" w:rsidP="004906F3">
            <w:pPr>
              <w:snapToGrid w:val="0"/>
              <w:jc w:val="both"/>
              <w:rPr>
                <w:rFonts w:eastAsia="MS Mincho"/>
                <w:sz w:val="22"/>
                <w:szCs w:val="22"/>
              </w:rPr>
            </w:pPr>
            <w:r w:rsidRPr="00350D68">
              <w:rPr>
                <w:rFonts w:eastAsia="MS Mincho"/>
                <w:sz w:val="22"/>
                <w:szCs w:val="22"/>
              </w:rPr>
              <w:t>Dariaus ir Girėno g. 96, 74187 Jurbarkas</w:t>
            </w:r>
            <w:r w:rsidRPr="00350D68">
              <w:rPr>
                <w:rFonts w:eastAsia="MS Mincho"/>
                <w:sz w:val="22"/>
                <w:szCs w:val="22"/>
              </w:rPr>
              <w:tab/>
            </w:r>
          </w:p>
          <w:p w14:paraId="3B559568" w14:textId="77777777" w:rsidR="004906F3" w:rsidRPr="00350D68" w:rsidRDefault="004906F3" w:rsidP="004906F3">
            <w:pPr>
              <w:snapToGrid w:val="0"/>
              <w:jc w:val="both"/>
              <w:rPr>
                <w:rFonts w:eastAsia="MS Mincho"/>
                <w:sz w:val="22"/>
                <w:szCs w:val="22"/>
              </w:rPr>
            </w:pPr>
            <w:r w:rsidRPr="00350D68">
              <w:rPr>
                <w:rFonts w:eastAsia="MS Mincho"/>
                <w:sz w:val="22"/>
                <w:szCs w:val="22"/>
              </w:rPr>
              <w:t>kodas 188713933</w:t>
            </w:r>
            <w:r w:rsidRPr="00350D68">
              <w:rPr>
                <w:rFonts w:eastAsia="MS Mincho"/>
                <w:sz w:val="22"/>
                <w:szCs w:val="22"/>
              </w:rPr>
              <w:tab/>
            </w:r>
          </w:p>
          <w:p w14:paraId="5D518142" w14:textId="77777777" w:rsidR="004906F3" w:rsidRPr="00350D68" w:rsidRDefault="004906F3" w:rsidP="004906F3">
            <w:pPr>
              <w:snapToGrid w:val="0"/>
              <w:jc w:val="both"/>
              <w:rPr>
                <w:rFonts w:eastAsia="MS Mincho"/>
                <w:sz w:val="22"/>
                <w:szCs w:val="22"/>
              </w:rPr>
            </w:pPr>
            <w:r w:rsidRPr="00350D68">
              <w:rPr>
                <w:rFonts w:eastAsia="MS Mincho"/>
                <w:sz w:val="22"/>
                <w:szCs w:val="22"/>
              </w:rPr>
              <w:t xml:space="preserve">a.s. Nr. </w:t>
            </w:r>
            <w:r w:rsidRPr="00350D68">
              <w:rPr>
                <w:sz w:val="22"/>
                <w:szCs w:val="22"/>
              </w:rPr>
              <w:t>LT664010044300030049</w:t>
            </w:r>
            <w:r w:rsidRPr="00350D68">
              <w:rPr>
                <w:rFonts w:eastAsia="MS Mincho"/>
                <w:sz w:val="22"/>
                <w:szCs w:val="22"/>
              </w:rPr>
              <w:tab/>
            </w:r>
          </w:p>
          <w:p w14:paraId="1AD8AFF3" w14:textId="77777777" w:rsidR="004906F3" w:rsidRPr="00350D68" w:rsidRDefault="004906F3" w:rsidP="004906F3">
            <w:pPr>
              <w:snapToGrid w:val="0"/>
              <w:jc w:val="both"/>
              <w:rPr>
                <w:rFonts w:eastAsia="MS Mincho"/>
                <w:sz w:val="22"/>
                <w:szCs w:val="22"/>
              </w:rPr>
            </w:pPr>
            <w:r w:rsidRPr="00350D68">
              <w:rPr>
                <w:rFonts w:eastAsia="MS Mincho"/>
                <w:bCs/>
                <w:sz w:val="22"/>
                <w:szCs w:val="22"/>
              </w:rPr>
              <w:t>Luminor Bank</w:t>
            </w:r>
            <w:r w:rsidRPr="00350D68">
              <w:rPr>
                <w:rFonts w:eastAsia="MS Mincho"/>
                <w:sz w:val="22"/>
                <w:szCs w:val="22"/>
              </w:rPr>
              <w:t>, AB</w:t>
            </w:r>
            <w:r w:rsidRPr="00350D68">
              <w:rPr>
                <w:rFonts w:eastAsia="MS Mincho"/>
                <w:sz w:val="22"/>
                <w:szCs w:val="22"/>
              </w:rPr>
              <w:tab/>
            </w:r>
          </w:p>
          <w:p w14:paraId="05E2B122" w14:textId="77777777" w:rsidR="004906F3" w:rsidRPr="00350D68" w:rsidRDefault="004906F3" w:rsidP="004906F3">
            <w:pPr>
              <w:snapToGrid w:val="0"/>
              <w:jc w:val="both"/>
              <w:rPr>
                <w:rFonts w:eastAsia="MS Mincho"/>
                <w:sz w:val="22"/>
                <w:szCs w:val="22"/>
              </w:rPr>
            </w:pPr>
            <w:r w:rsidRPr="00350D68">
              <w:rPr>
                <w:rFonts w:eastAsia="MS Mincho"/>
                <w:sz w:val="22"/>
                <w:szCs w:val="22"/>
              </w:rPr>
              <w:t xml:space="preserve">tel. (8 447) 70 153 </w:t>
            </w:r>
          </w:p>
          <w:p w14:paraId="64B20D23" w14:textId="77777777" w:rsidR="004906F3" w:rsidRPr="00350D68" w:rsidRDefault="004906F3" w:rsidP="004906F3">
            <w:pPr>
              <w:rPr>
                <w:b/>
                <w:szCs w:val="24"/>
              </w:rPr>
            </w:pPr>
            <w:r w:rsidRPr="00350D68">
              <w:rPr>
                <w:rFonts w:eastAsia="MS Mincho"/>
                <w:sz w:val="22"/>
                <w:szCs w:val="22"/>
              </w:rPr>
              <w:t>faks. (8 447) 70 166</w:t>
            </w:r>
          </w:p>
        </w:tc>
        <w:tc>
          <w:tcPr>
            <w:tcW w:w="4813" w:type="dxa"/>
          </w:tcPr>
          <w:p w14:paraId="1DAEE2DD" w14:textId="77777777" w:rsidR="00966936" w:rsidRPr="00350D68" w:rsidRDefault="00966936" w:rsidP="00C61AA3">
            <w:pPr>
              <w:rPr>
                <w:b/>
                <w:noProof/>
                <w:sz w:val="22"/>
                <w:szCs w:val="22"/>
              </w:rPr>
            </w:pPr>
            <w:r w:rsidRPr="00350D68">
              <w:rPr>
                <w:b/>
                <w:sz w:val="22"/>
                <w:szCs w:val="22"/>
              </w:rPr>
              <w:t>RANGOVAS</w:t>
            </w:r>
          </w:p>
          <w:p w14:paraId="59420862" w14:textId="77777777" w:rsidR="006E14D9" w:rsidRPr="00350D68" w:rsidRDefault="001530EE" w:rsidP="001530EE">
            <w:pPr>
              <w:ind w:left="2412" w:hanging="2516"/>
              <w:jc w:val="both"/>
              <w:rPr>
                <w:b/>
              </w:rPr>
            </w:pPr>
            <w:r w:rsidRPr="00350D68">
              <w:rPr>
                <w:b/>
              </w:rPr>
              <w:t>MB „Narų darbai“</w:t>
            </w:r>
          </w:p>
          <w:p w14:paraId="5548781C" w14:textId="77777777" w:rsidR="001530EE" w:rsidRPr="00350D68" w:rsidRDefault="001530EE" w:rsidP="001530EE">
            <w:pPr>
              <w:ind w:left="2412" w:hanging="2516"/>
              <w:jc w:val="both"/>
            </w:pPr>
            <w:r w:rsidRPr="00350D68">
              <w:t>Šarkuvos g. 17-38, Kaunas,</w:t>
            </w:r>
          </w:p>
          <w:p w14:paraId="5834A236" w14:textId="77777777" w:rsidR="00130A55" w:rsidRPr="00350D68" w:rsidRDefault="00130A55" w:rsidP="00130A55">
            <w:pPr>
              <w:ind w:left="2412" w:hanging="2516"/>
              <w:jc w:val="both"/>
            </w:pPr>
            <w:r w:rsidRPr="00350D68">
              <w:t>Kodas 303034719</w:t>
            </w:r>
          </w:p>
          <w:p w14:paraId="763FDBDD" w14:textId="77777777" w:rsidR="001530EE" w:rsidRPr="00350D68" w:rsidRDefault="001530EE" w:rsidP="001530EE">
            <w:pPr>
              <w:ind w:left="2412" w:hanging="2516"/>
              <w:jc w:val="both"/>
            </w:pPr>
            <w:r w:rsidRPr="00350D68">
              <w:t>a/s  LT 764010042503186349</w:t>
            </w:r>
          </w:p>
          <w:p w14:paraId="0AE29CDB" w14:textId="77777777" w:rsidR="001530EE" w:rsidRPr="00350D68" w:rsidRDefault="001530EE" w:rsidP="001530EE">
            <w:pPr>
              <w:ind w:left="2412" w:hanging="2516"/>
              <w:jc w:val="both"/>
              <w:rPr>
                <w:rFonts w:eastAsia="Courier New"/>
              </w:rPr>
            </w:pPr>
            <w:r w:rsidRPr="00350D68">
              <w:t xml:space="preserve">Luminor Bank AB, </w:t>
            </w:r>
            <w:r w:rsidRPr="00350D68">
              <w:rPr>
                <w:rFonts w:eastAsia="Courier New"/>
              </w:rPr>
              <w:t>banko kodas 40100</w:t>
            </w:r>
          </w:p>
          <w:p w14:paraId="32A842DE" w14:textId="77777777" w:rsidR="001530EE" w:rsidRPr="00350D68" w:rsidRDefault="001530EE" w:rsidP="001530EE">
            <w:pPr>
              <w:ind w:left="2412" w:hanging="2516"/>
              <w:jc w:val="both"/>
            </w:pPr>
            <w:r w:rsidRPr="00350D68">
              <w:t xml:space="preserve">el. paštas </w:t>
            </w:r>
            <w:hyperlink r:id="rId5" w:history="1">
              <w:r w:rsidRPr="00350D68">
                <w:rPr>
                  <w:rStyle w:val="Hipersaitas"/>
                </w:rPr>
                <w:t>ddasdd@gmail.com</w:t>
              </w:r>
            </w:hyperlink>
            <w:r w:rsidRPr="00350D68">
              <w:t>,</w:t>
            </w:r>
          </w:p>
          <w:p w14:paraId="7C1A1929" w14:textId="20D95C0F" w:rsidR="001530EE" w:rsidRPr="00350D68" w:rsidRDefault="001530EE" w:rsidP="001530EE">
            <w:pPr>
              <w:ind w:left="2412" w:hanging="2516"/>
              <w:jc w:val="both"/>
            </w:pPr>
            <w:r w:rsidRPr="00350D68">
              <w:t>Tel..</w:t>
            </w:r>
          </w:p>
          <w:p w14:paraId="104423EC" w14:textId="77777777" w:rsidR="00966936" w:rsidRPr="00350D68" w:rsidRDefault="00966936" w:rsidP="00C61AA3">
            <w:pPr>
              <w:rPr>
                <w:b/>
                <w:sz w:val="22"/>
                <w:szCs w:val="22"/>
              </w:rPr>
            </w:pPr>
          </w:p>
          <w:p w14:paraId="2122C91D" w14:textId="77777777" w:rsidR="00966936" w:rsidRPr="00350D68" w:rsidRDefault="00966936" w:rsidP="00C61AA3">
            <w:pPr>
              <w:rPr>
                <w:b/>
                <w:sz w:val="22"/>
                <w:szCs w:val="22"/>
              </w:rPr>
            </w:pPr>
          </w:p>
        </w:tc>
      </w:tr>
    </w:tbl>
    <w:p w14:paraId="218A93F6" w14:textId="77777777" w:rsidR="00DD0EA1" w:rsidRDefault="00DD0EA1"/>
    <w:p w14:paraId="5C5B1716" w14:textId="77777777" w:rsidR="001530EE" w:rsidRPr="00B06FAD" w:rsidRDefault="001530EE" w:rsidP="001530EE">
      <w:pPr>
        <w:pStyle w:val="HTMLiankstoformatuotas"/>
        <w:tabs>
          <w:tab w:val="clear" w:pos="4580"/>
          <w:tab w:val="left" w:pos="4962"/>
        </w:tabs>
        <w:jc w:val="both"/>
        <w:rPr>
          <w:rFonts w:ascii="Times New Roman" w:hAnsi="Times New Roman"/>
          <w:sz w:val="24"/>
          <w:szCs w:val="24"/>
          <w:lang w:val="lt-LT"/>
        </w:rPr>
      </w:pPr>
      <w:r w:rsidRPr="00B06FAD">
        <w:rPr>
          <w:rFonts w:ascii="Times New Roman" w:hAnsi="Times New Roman"/>
          <w:sz w:val="24"/>
          <w:szCs w:val="24"/>
          <w:lang w:val="lt-LT"/>
        </w:rPr>
        <w:t>Užsakovas</w:t>
      </w:r>
      <w:r w:rsidRPr="00B06FAD">
        <w:rPr>
          <w:rFonts w:ascii="Times New Roman" w:hAnsi="Times New Roman"/>
          <w:sz w:val="24"/>
          <w:szCs w:val="24"/>
          <w:lang w:val="lt-LT"/>
        </w:rPr>
        <w:tab/>
      </w:r>
      <w:r w:rsidRPr="00B06FAD">
        <w:rPr>
          <w:rFonts w:ascii="Times New Roman" w:hAnsi="Times New Roman"/>
          <w:sz w:val="24"/>
          <w:szCs w:val="24"/>
          <w:lang w:val="lt-LT"/>
        </w:rPr>
        <w:tab/>
      </w:r>
      <w:r w:rsidRPr="00B06FAD">
        <w:rPr>
          <w:rFonts w:ascii="Times New Roman" w:hAnsi="Times New Roman"/>
          <w:sz w:val="24"/>
          <w:szCs w:val="24"/>
          <w:lang w:val="lt-LT"/>
        </w:rPr>
        <w:tab/>
      </w:r>
      <w:r w:rsidRPr="00B06FAD">
        <w:rPr>
          <w:rFonts w:ascii="Times New Roman" w:hAnsi="Times New Roman"/>
          <w:sz w:val="24"/>
          <w:szCs w:val="24"/>
          <w:lang w:val="lt-LT"/>
        </w:rPr>
        <w:tab/>
        <w:t xml:space="preserve">Rangovas </w:t>
      </w:r>
    </w:p>
    <w:p w14:paraId="2D919537" w14:textId="77777777" w:rsidR="001530EE" w:rsidRPr="00B06FAD" w:rsidRDefault="001530EE" w:rsidP="001530EE">
      <w:pPr>
        <w:pStyle w:val="HTMLiankstoformatuotas"/>
        <w:tabs>
          <w:tab w:val="clear" w:pos="5496"/>
          <w:tab w:val="left" w:pos="4962"/>
        </w:tabs>
        <w:jc w:val="both"/>
        <w:rPr>
          <w:rFonts w:ascii="Times New Roman" w:hAnsi="Times New Roman"/>
          <w:sz w:val="24"/>
          <w:szCs w:val="24"/>
          <w:lang w:val="lt-LT"/>
        </w:rPr>
      </w:pPr>
      <w:r w:rsidRPr="00B06FAD">
        <w:rPr>
          <w:rFonts w:ascii="Times New Roman" w:hAnsi="Times New Roman"/>
          <w:sz w:val="24"/>
          <w:szCs w:val="24"/>
          <w:lang w:val="lt-LT"/>
        </w:rPr>
        <w:t xml:space="preserve">__________________ </w:t>
      </w:r>
      <w:r>
        <w:rPr>
          <w:rFonts w:ascii="Times New Roman" w:hAnsi="Times New Roman"/>
          <w:sz w:val="24"/>
          <w:szCs w:val="24"/>
          <w:lang w:val="lt-LT"/>
        </w:rPr>
        <w:tab/>
      </w:r>
      <w:r>
        <w:rPr>
          <w:rFonts w:ascii="Times New Roman" w:hAnsi="Times New Roman"/>
          <w:sz w:val="24"/>
          <w:szCs w:val="24"/>
          <w:lang w:val="lt-LT"/>
        </w:rPr>
        <w:tab/>
      </w:r>
      <w:r w:rsidRPr="00B06FAD">
        <w:rPr>
          <w:rFonts w:ascii="Times New Roman" w:hAnsi="Times New Roman"/>
          <w:sz w:val="24"/>
          <w:szCs w:val="24"/>
          <w:lang w:val="lt-LT"/>
        </w:rPr>
        <w:tab/>
      </w:r>
      <w:r w:rsidRPr="00B06FAD">
        <w:rPr>
          <w:rFonts w:ascii="Times New Roman" w:hAnsi="Times New Roman"/>
          <w:sz w:val="24"/>
          <w:szCs w:val="24"/>
          <w:lang w:val="lt-LT"/>
        </w:rPr>
        <w:tab/>
        <w:t>_______________</w:t>
      </w:r>
      <w:r w:rsidRPr="00B06FAD">
        <w:rPr>
          <w:rFonts w:ascii="Times New Roman" w:eastAsia="Times New Roman" w:hAnsi="Times New Roman"/>
          <w:sz w:val="24"/>
          <w:szCs w:val="24"/>
          <w:lang w:val="lt-LT"/>
        </w:rPr>
        <w:t xml:space="preserve"> </w:t>
      </w:r>
    </w:p>
    <w:p w14:paraId="451619E0" w14:textId="77777777" w:rsidR="001530EE" w:rsidRPr="00B06FAD" w:rsidRDefault="001530EE" w:rsidP="001530EE">
      <w:pPr>
        <w:pStyle w:val="HTMLiankstoformatuotas"/>
        <w:jc w:val="both"/>
        <w:rPr>
          <w:rFonts w:ascii="Times New Roman" w:hAnsi="Times New Roman"/>
          <w:sz w:val="24"/>
          <w:szCs w:val="24"/>
          <w:lang w:val="lt-LT"/>
        </w:rPr>
      </w:pPr>
    </w:p>
    <w:p w14:paraId="7BEB775F" w14:textId="77777777" w:rsidR="001530EE" w:rsidRPr="00B06FAD" w:rsidRDefault="001530EE" w:rsidP="001530EE">
      <w:pPr>
        <w:pStyle w:val="HTMLiankstoformatuotas"/>
        <w:ind w:left="1701"/>
        <w:jc w:val="both"/>
        <w:rPr>
          <w:lang w:val="lt-LT"/>
        </w:rPr>
      </w:pPr>
      <w:r w:rsidRPr="00B06FAD">
        <w:rPr>
          <w:rFonts w:ascii="Times New Roman" w:hAnsi="Times New Roman"/>
          <w:sz w:val="24"/>
          <w:szCs w:val="24"/>
          <w:lang w:val="lt-LT"/>
        </w:rPr>
        <w:t>A.V.</w:t>
      </w:r>
      <w:r w:rsidRPr="00B06FAD">
        <w:rPr>
          <w:rFonts w:ascii="Times New Roman" w:hAnsi="Times New Roman"/>
          <w:sz w:val="24"/>
          <w:szCs w:val="24"/>
          <w:lang w:val="lt-LT"/>
        </w:rPr>
        <w:tab/>
      </w:r>
      <w:r w:rsidRPr="00B06FAD">
        <w:rPr>
          <w:rFonts w:ascii="Times New Roman" w:hAnsi="Times New Roman"/>
          <w:sz w:val="24"/>
          <w:szCs w:val="24"/>
          <w:lang w:val="lt-LT"/>
        </w:rPr>
        <w:tab/>
      </w:r>
      <w:r w:rsidRPr="00B06FAD">
        <w:rPr>
          <w:rFonts w:ascii="Times New Roman" w:hAnsi="Times New Roman"/>
          <w:sz w:val="24"/>
          <w:szCs w:val="24"/>
          <w:lang w:val="lt-LT"/>
        </w:rPr>
        <w:tab/>
      </w:r>
      <w:r w:rsidRPr="00B06FAD">
        <w:rPr>
          <w:rFonts w:ascii="Times New Roman" w:hAnsi="Times New Roman"/>
          <w:sz w:val="24"/>
          <w:szCs w:val="24"/>
          <w:lang w:val="lt-LT"/>
        </w:rPr>
        <w:tab/>
      </w:r>
      <w:r w:rsidRPr="00B06FAD">
        <w:rPr>
          <w:rFonts w:ascii="Times New Roman" w:hAnsi="Times New Roman"/>
          <w:sz w:val="24"/>
          <w:szCs w:val="24"/>
          <w:lang w:val="lt-LT"/>
        </w:rPr>
        <w:tab/>
        <w:t xml:space="preserve">A.V.  </w:t>
      </w:r>
    </w:p>
    <w:p w14:paraId="134F5EEA" w14:textId="0459C214" w:rsidR="001530EE" w:rsidRDefault="001530EE"/>
    <w:p w14:paraId="0277270D" w14:textId="3021D086" w:rsidR="00C3047B" w:rsidRDefault="00C3047B"/>
    <w:p w14:paraId="1C49845E" w14:textId="4B67D2E7" w:rsidR="00C3047B" w:rsidRDefault="00C3047B"/>
    <w:p w14:paraId="6912D011" w14:textId="11C50873" w:rsidR="00C3047B" w:rsidRDefault="00C3047B"/>
    <w:p w14:paraId="4EE1E94F" w14:textId="4BC06B1E" w:rsidR="00C3047B" w:rsidRDefault="00C3047B"/>
    <w:p w14:paraId="2FDA3B8F" w14:textId="622BB8BC" w:rsidR="00C3047B" w:rsidRDefault="00C3047B"/>
    <w:p w14:paraId="425AF1B1" w14:textId="35F6F4A2" w:rsidR="00C3047B" w:rsidRDefault="00C3047B"/>
    <w:p w14:paraId="5E13C2D1" w14:textId="3725AF35" w:rsidR="00C3047B" w:rsidRDefault="00C3047B"/>
    <w:p w14:paraId="3BBF5195" w14:textId="35A985FD" w:rsidR="00C3047B" w:rsidRDefault="00C3047B"/>
    <w:p w14:paraId="438611FA" w14:textId="096C8036" w:rsidR="00C3047B" w:rsidRDefault="00C3047B"/>
    <w:p w14:paraId="227F49AC" w14:textId="083A0BDA" w:rsidR="00C3047B" w:rsidRDefault="00C3047B"/>
    <w:p w14:paraId="35E55ECC" w14:textId="3B727F38" w:rsidR="00C3047B" w:rsidRDefault="00C3047B"/>
    <w:p w14:paraId="32874948" w14:textId="0B132301" w:rsidR="00C3047B" w:rsidRDefault="00C3047B"/>
    <w:p w14:paraId="78329AA7" w14:textId="4863E8D6" w:rsidR="00C3047B" w:rsidRDefault="00C3047B"/>
    <w:p w14:paraId="3BE8306F" w14:textId="5596F23B" w:rsidR="00C3047B" w:rsidRDefault="00C3047B"/>
    <w:p w14:paraId="1AD7AE75" w14:textId="5F4C7CFE" w:rsidR="00C3047B" w:rsidRDefault="00C3047B"/>
    <w:p w14:paraId="146408D9" w14:textId="5CB427E0" w:rsidR="00C3047B" w:rsidRDefault="00C3047B"/>
    <w:p w14:paraId="066A9B50" w14:textId="42D504DC" w:rsidR="00C3047B" w:rsidRDefault="00C3047B"/>
    <w:p w14:paraId="012839A0" w14:textId="7F377075" w:rsidR="00C3047B" w:rsidRDefault="00C3047B"/>
    <w:p w14:paraId="0CE247B2" w14:textId="5FE53B2C" w:rsidR="00C3047B" w:rsidRDefault="00C3047B"/>
    <w:p w14:paraId="781BFA12" w14:textId="645584BD" w:rsidR="00C3047B" w:rsidRDefault="00C3047B"/>
    <w:p w14:paraId="3FD23EC5" w14:textId="7FBEEBEC" w:rsidR="00C3047B" w:rsidRDefault="00C3047B"/>
    <w:p w14:paraId="5A6DAD33" w14:textId="3C9A7018" w:rsidR="00C3047B" w:rsidRDefault="00C3047B"/>
    <w:p w14:paraId="0BCB1825" w14:textId="096A0B9A" w:rsidR="00C3047B" w:rsidRDefault="00C3047B"/>
    <w:p w14:paraId="444BC359" w14:textId="29921436" w:rsidR="00C3047B" w:rsidRDefault="00C3047B"/>
    <w:p w14:paraId="641E1E27" w14:textId="7277A365" w:rsidR="00C3047B" w:rsidRDefault="00C3047B"/>
    <w:p w14:paraId="72C442BD" w14:textId="6E413FF9" w:rsidR="00C3047B" w:rsidRDefault="00C3047B"/>
    <w:p w14:paraId="58402246" w14:textId="2F6FCA25" w:rsidR="00C3047B" w:rsidRDefault="00C3047B"/>
    <w:p w14:paraId="6EAACACD" w14:textId="293300C0" w:rsidR="00C3047B" w:rsidRDefault="00C3047B"/>
    <w:p w14:paraId="24B09D58" w14:textId="2690F969" w:rsidR="00C3047B" w:rsidRDefault="00C3047B"/>
    <w:p w14:paraId="22BCECB7" w14:textId="44D1EB77" w:rsidR="00C3047B" w:rsidRDefault="00C3047B"/>
    <w:p w14:paraId="44431CE8" w14:textId="5DB8C09A" w:rsidR="00C3047B" w:rsidRDefault="00C3047B"/>
    <w:p w14:paraId="13C1C95C" w14:textId="0C569A1A" w:rsidR="00C3047B" w:rsidRDefault="00C3047B"/>
    <w:p w14:paraId="71629C74" w14:textId="6F18F324" w:rsidR="00C3047B" w:rsidRDefault="00C3047B"/>
    <w:p w14:paraId="2B34A696" w14:textId="1DE7A1BC" w:rsidR="00C3047B" w:rsidRDefault="00C3047B"/>
    <w:p w14:paraId="5A346996" w14:textId="27C3737D" w:rsidR="00C3047B" w:rsidRDefault="00C3047B"/>
    <w:p w14:paraId="74D94E23" w14:textId="77777777" w:rsidR="00C3047B" w:rsidRPr="007165B7" w:rsidRDefault="00C3047B" w:rsidP="00C3047B">
      <w:pPr>
        <w:tabs>
          <w:tab w:val="left" w:pos="1276"/>
        </w:tabs>
        <w:ind w:firstLine="720"/>
        <w:jc w:val="center"/>
        <w:rPr>
          <w:b/>
        </w:rPr>
      </w:pPr>
      <w:r w:rsidRPr="007165B7">
        <w:rPr>
          <w:b/>
        </w:rPr>
        <w:lastRenderedPageBreak/>
        <w:t>PRIEDAS</w:t>
      </w:r>
    </w:p>
    <w:p w14:paraId="4F979272" w14:textId="77777777" w:rsidR="00C3047B" w:rsidRDefault="00C3047B" w:rsidP="00C3047B">
      <w:pPr>
        <w:ind w:firstLine="720"/>
        <w:jc w:val="center"/>
        <w:rPr>
          <w:bCs/>
          <w:i/>
          <w:iCs/>
        </w:rPr>
      </w:pPr>
    </w:p>
    <w:p w14:paraId="04D9F177" w14:textId="64A139FF" w:rsidR="00C3047B" w:rsidRPr="007165B7" w:rsidRDefault="00C3047B" w:rsidP="00C3047B">
      <w:pPr>
        <w:spacing w:before="240"/>
        <w:ind w:firstLine="720"/>
        <w:jc w:val="center"/>
        <w:rPr>
          <w:bCs/>
          <w:i/>
          <w:iCs/>
        </w:rPr>
      </w:pPr>
      <w:r w:rsidRPr="007165B7">
        <w:rPr>
          <w:bCs/>
          <w:i/>
          <w:iCs/>
        </w:rPr>
        <w:t>prie 202</w:t>
      </w:r>
      <w:r>
        <w:rPr>
          <w:bCs/>
          <w:i/>
          <w:iCs/>
        </w:rPr>
        <w:t>3</w:t>
      </w:r>
      <w:r w:rsidRPr="007165B7">
        <w:rPr>
          <w:bCs/>
          <w:i/>
          <w:iCs/>
        </w:rPr>
        <w:t xml:space="preserve"> m. </w:t>
      </w:r>
      <w:r>
        <w:rPr>
          <w:bCs/>
          <w:i/>
          <w:iCs/>
        </w:rPr>
        <w:t>kovo</w:t>
      </w:r>
      <w:r w:rsidRPr="007165B7">
        <w:rPr>
          <w:bCs/>
          <w:i/>
          <w:iCs/>
        </w:rPr>
        <w:t xml:space="preserve">___ d. sudarytos Sutarties Nr. ________ </w:t>
      </w:r>
    </w:p>
    <w:p w14:paraId="381111BC" w14:textId="6EA0B0EB" w:rsidR="00C3047B" w:rsidRPr="007165B7" w:rsidRDefault="00C3047B" w:rsidP="00C3047B">
      <w:pPr>
        <w:spacing w:before="240"/>
        <w:ind w:firstLine="720"/>
        <w:jc w:val="center"/>
        <w:rPr>
          <w:bCs/>
        </w:rPr>
      </w:pPr>
      <w:r w:rsidRPr="007165B7">
        <w:rPr>
          <w:bCs/>
        </w:rPr>
        <w:t>202</w:t>
      </w:r>
      <w:r>
        <w:rPr>
          <w:bCs/>
        </w:rPr>
        <w:t>3</w:t>
      </w:r>
      <w:r w:rsidRPr="007165B7">
        <w:rPr>
          <w:bCs/>
        </w:rPr>
        <w:t xml:space="preserve"> m. </w:t>
      </w:r>
      <w:r>
        <w:rPr>
          <w:bCs/>
        </w:rPr>
        <w:t xml:space="preserve">kovo </w:t>
      </w:r>
      <w:r w:rsidRPr="007165B7">
        <w:rPr>
          <w:bCs/>
        </w:rPr>
        <w:t>mėn. ___ d.</w:t>
      </w:r>
    </w:p>
    <w:p w14:paraId="01E23949" w14:textId="77777777" w:rsidR="00C3047B" w:rsidRPr="007165B7" w:rsidRDefault="00C3047B" w:rsidP="00C3047B">
      <w:pPr>
        <w:rPr>
          <w:rFonts w:eastAsia="Calibri"/>
        </w:rPr>
      </w:pPr>
    </w:p>
    <w:p w14:paraId="5EBC4CC8" w14:textId="77777777" w:rsidR="00C3047B" w:rsidRPr="007165B7" w:rsidRDefault="00C3047B" w:rsidP="00C3047B">
      <w:pPr>
        <w:ind w:firstLine="720"/>
        <w:jc w:val="both"/>
      </w:pPr>
      <w:r w:rsidRPr="007165B7">
        <w:rPr>
          <w:b/>
          <w:bCs/>
        </w:rPr>
        <w:t xml:space="preserve">Jurbarko rajono savivaldybės administracija  </w:t>
      </w:r>
      <w:r w:rsidRPr="007165B7">
        <w:rPr>
          <w:bCs/>
        </w:rPr>
        <w:t>(toliau – Užsakovas)</w:t>
      </w:r>
      <w:r w:rsidRPr="007165B7">
        <w:t xml:space="preserve">, juridinio asmens kodas 188713933, kurio registruota buveinė yra Dariaus ir Girėno g. 96, atstovaujama </w:t>
      </w:r>
      <w:r>
        <w:rPr>
          <w:lang w:eastAsia="lt-LT"/>
        </w:rPr>
        <w:t>teisės ir civilinės metrikacijos skyriaus vedėjos, laikinai einančios administracijos direktoriaus pareigas Rūtos Vančienės</w:t>
      </w:r>
      <w:r w:rsidRPr="007165B7">
        <w:t>, veikiančio</w:t>
      </w:r>
      <w:r>
        <w:t>s</w:t>
      </w:r>
      <w:r w:rsidRPr="007165B7">
        <w:t xml:space="preserve"> pagal savivaldybės administracijos nuostatus, </w:t>
      </w:r>
    </w:p>
    <w:p w14:paraId="78DA7563" w14:textId="06772873" w:rsidR="00C3047B" w:rsidRPr="007165B7" w:rsidRDefault="00C3047B" w:rsidP="00C3047B">
      <w:pPr>
        <w:ind w:firstLine="720"/>
        <w:jc w:val="both"/>
        <w:rPr>
          <w:bCs/>
        </w:rPr>
      </w:pPr>
      <w:r w:rsidRPr="007165B7">
        <w:rPr>
          <w:bCs/>
        </w:rPr>
        <w:t xml:space="preserve">ir </w:t>
      </w:r>
      <w:r w:rsidRPr="00773FEA">
        <w:rPr>
          <w:b/>
          <w:szCs w:val="24"/>
        </w:rPr>
        <w:t>MB „Narų darbai“</w:t>
      </w:r>
      <w:r w:rsidR="00401DD1">
        <w:rPr>
          <w:b/>
          <w:szCs w:val="24"/>
        </w:rPr>
        <w:t xml:space="preserve"> (</w:t>
      </w:r>
      <w:r w:rsidR="00401DD1">
        <w:rPr>
          <w:bCs/>
          <w:szCs w:val="24"/>
        </w:rPr>
        <w:t>toliau – Rangovas)</w:t>
      </w:r>
      <w:r w:rsidRPr="007165B7">
        <w:rPr>
          <w:lang w:eastAsia="lt-LT"/>
        </w:rPr>
        <w:t xml:space="preserve">, </w:t>
      </w:r>
      <w:r w:rsidR="00401DD1" w:rsidRPr="00773FEA">
        <w:rPr>
          <w:szCs w:val="24"/>
        </w:rPr>
        <w:t>įmonės kodas 303034719, kurios registruota buveinė yra Šarkuvos g. 17-38, Kaunas</w:t>
      </w:r>
      <w:r>
        <w:rPr>
          <w:lang w:eastAsia="lt-LT"/>
        </w:rPr>
        <w:t xml:space="preserve"> </w:t>
      </w:r>
      <w:r w:rsidR="00401DD1">
        <w:rPr>
          <w:lang w:eastAsia="lt-LT"/>
        </w:rPr>
        <w:t>veikiančios</w:t>
      </w:r>
      <w:r>
        <w:rPr>
          <w:lang w:eastAsia="lt-LT"/>
        </w:rPr>
        <w:t xml:space="preserve"> pagal įmonės įstatus</w:t>
      </w:r>
      <w:r w:rsidR="00666FBD">
        <w:rPr>
          <w:bCs/>
        </w:rPr>
        <w:t>,</w:t>
      </w:r>
    </w:p>
    <w:p w14:paraId="6FD65AE9" w14:textId="06384E65" w:rsidR="00C3047B" w:rsidRPr="007165B7" w:rsidRDefault="00C3047B" w:rsidP="00C3047B">
      <w:pPr>
        <w:ind w:firstLine="720"/>
        <w:jc w:val="both"/>
        <w:rPr>
          <w:bCs/>
        </w:rPr>
      </w:pPr>
      <w:r w:rsidRPr="007165B7">
        <w:rPr>
          <w:bCs/>
        </w:rPr>
        <w:t xml:space="preserve">toliau kartu vadinami - Šalimis, o kiekvienas atskirai – Šalimi, siekdamos detalizuoti </w:t>
      </w:r>
      <w:r>
        <w:rPr>
          <w:bCs/>
        </w:rPr>
        <w:t xml:space="preserve">  </w:t>
      </w:r>
      <w:r w:rsidRPr="007165B7">
        <w:rPr>
          <w:bCs/>
        </w:rPr>
        <w:t>202</w:t>
      </w:r>
      <w:r w:rsidR="00830724">
        <w:rPr>
          <w:bCs/>
        </w:rPr>
        <w:t>3</w:t>
      </w:r>
      <w:r w:rsidRPr="007165B7">
        <w:rPr>
          <w:bCs/>
        </w:rPr>
        <w:t xml:space="preserve"> m. </w:t>
      </w:r>
      <w:r w:rsidR="00830724">
        <w:rPr>
          <w:bCs/>
        </w:rPr>
        <w:t>kovo</w:t>
      </w:r>
      <w:r>
        <w:rPr>
          <w:bCs/>
        </w:rPr>
        <w:t xml:space="preserve"> </w:t>
      </w:r>
      <w:r w:rsidRPr="007165B7">
        <w:rPr>
          <w:bCs/>
        </w:rPr>
        <w:t>____d. sudarytą sutartį Nr. ___ (Sutartis), susitarėme ir sudarėme šį papildomą susitarimą (Susitarimas), laikomą neatskiriama nurodytos Sutarties dalimi:</w:t>
      </w:r>
    </w:p>
    <w:p w14:paraId="0D6A97E8" w14:textId="77777777" w:rsidR="00C3047B" w:rsidRPr="007165B7" w:rsidRDefault="00C3047B" w:rsidP="00C3047B">
      <w:pPr>
        <w:ind w:firstLine="720"/>
        <w:jc w:val="both"/>
        <w:rPr>
          <w:bCs/>
        </w:rPr>
      </w:pPr>
      <w:r w:rsidRPr="007165B7">
        <w:rPr>
          <w:bCs/>
        </w:rPr>
        <w:t>1. Paslaugų teikėjui, teikiančiam Sutartimi sutartas paslaugas ir norinčiam tinkamai įgyvendinti prisiimtus įsipareigojimus, Užsakovas privalo/gali suteikti fizinių asmenų asmens duomenis (toliau - Asmens duomenys).</w:t>
      </w:r>
    </w:p>
    <w:p w14:paraId="4D524B1D" w14:textId="4B80845D" w:rsidR="00C3047B" w:rsidRPr="007165B7" w:rsidRDefault="00C3047B" w:rsidP="00C3047B">
      <w:pPr>
        <w:ind w:firstLine="720"/>
        <w:jc w:val="both"/>
        <w:rPr>
          <w:bCs/>
        </w:rPr>
      </w:pPr>
      <w:r w:rsidRPr="007165B7">
        <w:rPr>
          <w:bCs/>
        </w:rPr>
        <w:t xml:space="preserve">2. Užsakovas įsipareigoja užtikrinti, kad Paslaugų teikėjui perduodami Asmens duomenys būtų tikri ir teisingi, kad jie gauti teisėtu būdu. Užsakovas pateikia tik tiek Asmens duomenų, kiek jų būtina, kad </w:t>
      </w:r>
      <w:r w:rsidR="00666FBD">
        <w:rPr>
          <w:bCs/>
        </w:rPr>
        <w:t>Rangovas</w:t>
      </w:r>
      <w:r w:rsidRPr="007165B7">
        <w:rPr>
          <w:bCs/>
        </w:rPr>
        <w:t xml:space="preserve"> galėtų tinkamai įgyvendinti sutartimi prisiimtus įsipareigojimus: </w:t>
      </w:r>
      <w:r w:rsidRPr="007165B7">
        <w:rPr>
          <w:bCs/>
          <w:i/>
        </w:rPr>
        <w:t>(asmens vardą ir pavardę; gyvenamosios vietos adresą; elektroninio pašto adresą bei telefono numerį)</w:t>
      </w:r>
      <w:r w:rsidRPr="007165B7">
        <w:rPr>
          <w:bCs/>
        </w:rPr>
        <w:t>.</w:t>
      </w:r>
    </w:p>
    <w:p w14:paraId="69187B56" w14:textId="11C403CD" w:rsidR="00C3047B" w:rsidRPr="007165B7" w:rsidRDefault="00C3047B" w:rsidP="00C3047B">
      <w:pPr>
        <w:ind w:firstLine="720"/>
        <w:jc w:val="both"/>
        <w:rPr>
          <w:bCs/>
        </w:rPr>
      </w:pPr>
      <w:r w:rsidRPr="007165B7">
        <w:rPr>
          <w:bCs/>
        </w:rPr>
        <w:t xml:space="preserve">3. Šalys sutaria, kad Užsakovas ir </w:t>
      </w:r>
      <w:r w:rsidR="00666FBD">
        <w:rPr>
          <w:bCs/>
        </w:rPr>
        <w:t>Rangovas</w:t>
      </w:r>
      <w:r w:rsidRPr="007165B7">
        <w:rPr>
          <w:bCs/>
        </w:rPr>
        <w:t xml:space="preserve"> bendradarbiaus tiek, kiek būtina, siekiant apsaugoti Užsakovo perduodamų Asmens duomenų saugumą, ginant asmenų teises, o kilus kokių nors neaiškumų, – ir įrodinėjant atliktų veiksmų teisėtumą bei atitiktį teisės aktų reikalavimams.</w:t>
      </w:r>
    </w:p>
    <w:p w14:paraId="6B409058" w14:textId="77777777" w:rsidR="00C3047B" w:rsidRPr="007165B7" w:rsidRDefault="00C3047B" w:rsidP="00C3047B">
      <w:pPr>
        <w:ind w:firstLine="720"/>
        <w:jc w:val="both"/>
        <w:rPr>
          <w:bCs/>
        </w:rPr>
      </w:pPr>
      <w:r w:rsidRPr="007165B7">
        <w:rPr>
          <w:bCs/>
        </w:rPr>
        <w:t>4. Šalys pabrėžia, jog jos abi suvokia, kad Užsakovo perduodami trečiųjų asmenų Asmens duomenys laikytini konfidencialiais.</w:t>
      </w:r>
    </w:p>
    <w:p w14:paraId="26EE74B5" w14:textId="548B9834" w:rsidR="00C3047B" w:rsidRPr="007165B7" w:rsidRDefault="00C3047B" w:rsidP="00C3047B">
      <w:pPr>
        <w:ind w:firstLine="720"/>
        <w:jc w:val="both"/>
        <w:rPr>
          <w:bCs/>
        </w:rPr>
      </w:pPr>
      <w:r w:rsidRPr="007165B7">
        <w:rPr>
          <w:bCs/>
        </w:rPr>
        <w:t xml:space="preserve">5. </w:t>
      </w:r>
      <w:r w:rsidR="00666FBD">
        <w:rPr>
          <w:bCs/>
        </w:rPr>
        <w:t>Rangovas</w:t>
      </w:r>
      <w:r w:rsidRPr="007165B7">
        <w:rPr>
          <w:bCs/>
        </w:rPr>
        <w:t>, vykdydamas Sutartį, įsipareigoja:</w:t>
      </w:r>
    </w:p>
    <w:p w14:paraId="25001D98" w14:textId="77777777" w:rsidR="00C3047B" w:rsidRPr="007165B7" w:rsidRDefault="00C3047B" w:rsidP="00C3047B">
      <w:pPr>
        <w:ind w:firstLine="720"/>
        <w:jc w:val="both"/>
        <w:rPr>
          <w:bCs/>
        </w:rPr>
      </w:pPr>
      <w:r w:rsidRPr="007165B7">
        <w:rPr>
          <w:bCs/>
        </w:rPr>
        <w:t>5.1. veikti pagal Sutartį, šį Susitarimą bei atskirus Užsakovo rašytinius nurodymus. Užsakovas turi teisę savarankiškai priimti sprendimus, reikalingus užtikrinti Asmens duomenų tinkamą tvarkymą;</w:t>
      </w:r>
    </w:p>
    <w:p w14:paraId="107C21E5" w14:textId="77777777" w:rsidR="00C3047B" w:rsidRPr="007165B7" w:rsidRDefault="00C3047B" w:rsidP="00C3047B">
      <w:pPr>
        <w:ind w:firstLine="720"/>
        <w:jc w:val="both"/>
        <w:rPr>
          <w:bCs/>
        </w:rPr>
      </w:pPr>
      <w:r w:rsidRPr="007165B7">
        <w:rPr>
          <w:bCs/>
        </w:rPr>
        <w:t>5.2. Asmens duomenis naudoti tik Sutarties ir Susitarimo vykdymo tikslams;</w:t>
      </w:r>
    </w:p>
    <w:p w14:paraId="052D0139" w14:textId="77777777" w:rsidR="00C3047B" w:rsidRPr="007165B7" w:rsidRDefault="00C3047B" w:rsidP="00C3047B">
      <w:pPr>
        <w:ind w:firstLine="720"/>
        <w:jc w:val="both"/>
        <w:rPr>
          <w:bCs/>
        </w:rPr>
      </w:pPr>
      <w:r w:rsidRPr="007165B7">
        <w:rPr>
          <w:bCs/>
        </w:rPr>
        <w:t>5.3. užtikrinti, kad Užsakovo perduotus Asmens duomenis tvarkytų darbuotojai, kurie yra įsipareigoję užtikrinti perduotų Asmens duomenų konfidencialumą;</w:t>
      </w:r>
    </w:p>
    <w:p w14:paraId="2A948F92" w14:textId="77777777" w:rsidR="00C3047B" w:rsidRPr="007165B7" w:rsidRDefault="00C3047B" w:rsidP="00C3047B">
      <w:pPr>
        <w:ind w:firstLine="720"/>
        <w:jc w:val="both"/>
        <w:rPr>
          <w:bCs/>
        </w:rPr>
      </w:pPr>
      <w:r w:rsidRPr="007165B7">
        <w:rPr>
          <w:bCs/>
        </w:rPr>
        <w:t>5.4. užtikrinti iš Užsakovo gautų Asmens duomenų apsaugą nuo neteisėto atskleidimo ar naudojimo, laikantis Europos Sąjungos ir Lietuvos Respublikos teisės aktų nustatytų Asmens duomenų apsaugos reikalavimų;</w:t>
      </w:r>
    </w:p>
    <w:p w14:paraId="20549FCB" w14:textId="77777777" w:rsidR="00C3047B" w:rsidRPr="007165B7" w:rsidRDefault="00C3047B" w:rsidP="00C3047B">
      <w:pPr>
        <w:ind w:firstLine="720"/>
        <w:jc w:val="both"/>
        <w:rPr>
          <w:bCs/>
        </w:rPr>
      </w:pPr>
      <w:r w:rsidRPr="007165B7">
        <w:rPr>
          <w:bCs/>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6982FAB9" w14:textId="77777777" w:rsidR="00C3047B" w:rsidRPr="007165B7" w:rsidRDefault="00C3047B" w:rsidP="00C3047B">
      <w:pPr>
        <w:ind w:firstLine="720"/>
        <w:jc w:val="both"/>
        <w:rPr>
          <w:bCs/>
        </w:rPr>
      </w:pPr>
      <w:r w:rsidRPr="007165B7">
        <w:rPr>
          <w:bCs/>
        </w:rPr>
        <w:t>5.6. nedelsiant informuoti Užsakovą apie bet kokį Asmens duomenų saugumo pažeidimą;</w:t>
      </w:r>
    </w:p>
    <w:p w14:paraId="60D96C16" w14:textId="5C70B0FB" w:rsidR="00C3047B" w:rsidRPr="007165B7" w:rsidRDefault="00C3047B" w:rsidP="00C3047B">
      <w:pPr>
        <w:ind w:firstLine="720"/>
        <w:jc w:val="both"/>
        <w:rPr>
          <w:bCs/>
        </w:rPr>
      </w:pPr>
      <w:r w:rsidRPr="007165B7">
        <w:rPr>
          <w:bCs/>
        </w:rPr>
        <w:t xml:space="preserve">5.7. po Sutartimi nustatytų paslaugų suteikimo pabaigos tinkamai sunaikinti iš Užsakovo gautus Asmens duomenis, išskyrus atvejus, jeigu Asmens duomenis </w:t>
      </w:r>
      <w:r w:rsidR="00666FBD">
        <w:rPr>
          <w:bCs/>
        </w:rPr>
        <w:t>Rangovas</w:t>
      </w:r>
      <w:r w:rsidRPr="007165B7">
        <w:rPr>
          <w:bCs/>
        </w:rPr>
        <w:t xml:space="preserve"> privalo saugoti vadovaudamasis galiojančiais teisės aktais.</w:t>
      </w:r>
    </w:p>
    <w:p w14:paraId="101482E1" w14:textId="693344A7" w:rsidR="00C3047B" w:rsidRPr="007165B7" w:rsidRDefault="00C3047B" w:rsidP="00C3047B">
      <w:pPr>
        <w:ind w:firstLine="720"/>
        <w:jc w:val="both"/>
        <w:rPr>
          <w:bCs/>
        </w:rPr>
      </w:pPr>
      <w:r w:rsidRPr="007165B7">
        <w:rPr>
          <w:bCs/>
        </w:rPr>
        <w:t xml:space="preserve">6. Užsakovas sutinka, kad </w:t>
      </w:r>
      <w:r w:rsidR="00666FBD">
        <w:rPr>
          <w:bCs/>
        </w:rPr>
        <w:t>Rangovas</w:t>
      </w:r>
      <w:r w:rsidRPr="007165B7">
        <w:rPr>
          <w:bCs/>
        </w:rPr>
        <w:t xml:space="preserve">, vykdydamas Sutartį bei šį Susitarimą, gautus Asmens duomenis perduotų įgaliotiems darbuotojams sutartoms funkcijoms atlikti. Kartu </w:t>
      </w:r>
      <w:r w:rsidR="00666FBD">
        <w:rPr>
          <w:bCs/>
        </w:rPr>
        <w:lastRenderedPageBreak/>
        <w:t>Rangovas</w:t>
      </w:r>
      <w:r w:rsidRPr="007165B7">
        <w:rPr>
          <w:bCs/>
        </w:rPr>
        <w:t xml:space="preserve"> įsipareigoja su šiais darbuotojais sudaryti rašytines sutartis, kuriomis darbuotojas įsipareigotų neatskleisti gautų Asmens duomenų, bei užtikrinti jų konfidencialumą.</w:t>
      </w:r>
    </w:p>
    <w:p w14:paraId="7DEDA104" w14:textId="77777777" w:rsidR="00C3047B" w:rsidRPr="007165B7" w:rsidRDefault="00C3047B" w:rsidP="00C3047B">
      <w:pPr>
        <w:ind w:firstLine="720"/>
        <w:jc w:val="both"/>
        <w:rPr>
          <w:bCs/>
        </w:rPr>
      </w:pPr>
      <w:r w:rsidRPr="007165B7">
        <w:rPr>
          <w:bCs/>
        </w:rPr>
        <w:t>7. Susitarimas įsigalioja sudarymo dieną ir galioja visą Sutarties galiojimo laikotarpį. Jis sudarytas dviem egzemplioriais, po vieną kiekvienai Šaliai.</w:t>
      </w:r>
    </w:p>
    <w:p w14:paraId="204707E6" w14:textId="77777777" w:rsidR="00C3047B" w:rsidRPr="007165B7" w:rsidRDefault="00C3047B" w:rsidP="00C3047B">
      <w:pPr>
        <w:ind w:firstLine="720"/>
        <w:jc w:val="both"/>
        <w:rPr>
          <w:bCs/>
        </w:rPr>
      </w:pPr>
      <w:r w:rsidRPr="007165B7">
        <w:rPr>
          <w:bCs/>
        </w:rPr>
        <w:t>8. Šis Susitarimas yra neatskiriama Sutarties dalis.</w:t>
      </w:r>
    </w:p>
    <w:p w14:paraId="6006B654" w14:textId="77777777" w:rsidR="00C3047B" w:rsidRPr="007165B7" w:rsidRDefault="00C3047B" w:rsidP="00C3047B">
      <w:pPr>
        <w:ind w:firstLine="720"/>
        <w:jc w:val="both"/>
        <w:rPr>
          <w:bCs/>
        </w:rPr>
      </w:pPr>
      <w:r w:rsidRPr="007165B7">
        <w:rPr>
          <w:bCs/>
        </w:rPr>
        <w:t>9. Šalių atstovų parašai:</w:t>
      </w:r>
    </w:p>
    <w:tbl>
      <w:tblPr>
        <w:tblW w:w="0" w:type="auto"/>
        <w:tblLook w:val="04A0" w:firstRow="1" w:lastRow="0" w:firstColumn="1" w:lastColumn="0" w:noHBand="0" w:noVBand="1"/>
      </w:tblPr>
      <w:tblGrid>
        <w:gridCol w:w="4429"/>
        <w:gridCol w:w="4597"/>
      </w:tblGrid>
      <w:tr w:rsidR="00C3047B" w:rsidRPr="007F6487" w14:paraId="183EA652" w14:textId="77777777" w:rsidTr="0059567F">
        <w:tc>
          <w:tcPr>
            <w:tcW w:w="4814" w:type="dxa"/>
            <w:shd w:val="clear" w:color="auto" w:fill="auto"/>
          </w:tcPr>
          <w:p w14:paraId="7C8DA20F" w14:textId="77777777" w:rsidR="00C3047B" w:rsidRPr="007F6487" w:rsidRDefault="00C3047B" w:rsidP="0059567F">
            <w:pPr>
              <w:spacing w:line="360" w:lineRule="auto"/>
              <w:jc w:val="both"/>
              <w:rPr>
                <w:b/>
              </w:rPr>
            </w:pPr>
          </w:p>
          <w:p w14:paraId="608F08B7" w14:textId="77777777" w:rsidR="00C3047B" w:rsidRPr="007F6487" w:rsidRDefault="00C3047B" w:rsidP="0059567F">
            <w:pPr>
              <w:rPr>
                <w:b/>
              </w:rPr>
            </w:pPr>
            <w:r w:rsidRPr="007F6487">
              <w:rPr>
                <w:b/>
              </w:rPr>
              <w:t>Užsakovas</w:t>
            </w:r>
          </w:p>
          <w:p w14:paraId="6A4E4AA4" w14:textId="77777777" w:rsidR="00C3047B" w:rsidRPr="007F6487" w:rsidRDefault="00C3047B" w:rsidP="0059567F">
            <w:pPr>
              <w:rPr>
                <w:rFonts w:eastAsia="Calibri"/>
                <w:b/>
                <w:bCs/>
                <w:color w:val="000000"/>
              </w:rPr>
            </w:pPr>
            <w:r w:rsidRPr="007F6487">
              <w:rPr>
                <w:rFonts w:eastAsia="Calibri"/>
                <w:b/>
                <w:bCs/>
                <w:color w:val="000000"/>
              </w:rPr>
              <w:t>Jurbarko rajono savivaldybės administracija</w:t>
            </w:r>
          </w:p>
          <w:p w14:paraId="58926093" w14:textId="269F2D53" w:rsidR="00C3047B" w:rsidRPr="007F6487" w:rsidRDefault="00C3047B" w:rsidP="0059567F">
            <w:pPr>
              <w:rPr>
                <w:rFonts w:eastAsia="Calibri"/>
                <w:noProof/>
              </w:rPr>
            </w:pPr>
            <w:r w:rsidRPr="007F6487">
              <w:rPr>
                <w:rFonts w:eastAsia="Calibri"/>
                <w:noProof/>
              </w:rPr>
              <w:t xml:space="preserve">Įstaigos kodas </w:t>
            </w:r>
            <w:r w:rsidRPr="007F6487">
              <w:rPr>
                <w:rFonts w:eastAsia="Calibri"/>
              </w:rPr>
              <w:t>188713933</w:t>
            </w:r>
          </w:p>
          <w:p w14:paraId="028FCFEE" w14:textId="77777777" w:rsidR="00C3047B" w:rsidRPr="007F6487" w:rsidRDefault="00C3047B" w:rsidP="0059567F">
            <w:pPr>
              <w:rPr>
                <w:rFonts w:eastAsia="Calibri"/>
              </w:rPr>
            </w:pPr>
            <w:r w:rsidRPr="007F6487">
              <w:rPr>
                <w:rFonts w:eastAsia="Calibri"/>
                <w:noProof/>
              </w:rPr>
              <w:t xml:space="preserve">Adresas: </w:t>
            </w:r>
            <w:r w:rsidRPr="007F6487">
              <w:rPr>
                <w:rFonts w:eastAsia="Calibri"/>
              </w:rPr>
              <w:t xml:space="preserve">Dariaus ir Girėno g. 96, </w:t>
            </w:r>
          </w:p>
          <w:p w14:paraId="62289FD8" w14:textId="77777777" w:rsidR="00C3047B" w:rsidRPr="007F6487" w:rsidRDefault="00C3047B" w:rsidP="0059567F">
            <w:pPr>
              <w:rPr>
                <w:rFonts w:eastAsia="Calibri"/>
                <w:noProof/>
              </w:rPr>
            </w:pPr>
            <w:r w:rsidRPr="007F6487">
              <w:rPr>
                <w:rFonts w:eastAsia="Calibri"/>
              </w:rPr>
              <w:t>74187 Jurbarkas</w:t>
            </w:r>
          </w:p>
          <w:p w14:paraId="4B891F20" w14:textId="77777777" w:rsidR="00C3047B" w:rsidRPr="007F6487" w:rsidRDefault="00C3047B" w:rsidP="0059567F">
            <w:pPr>
              <w:spacing w:line="276" w:lineRule="auto"/>
              <w:rPr>
                <w:rFonts w:eastAsia="Calibri"/>
              </w:rPr>
            </w:pPr>
          </w:p>
          <w:p w14:paraId="667BF08E" w14:textId="77777777" w:rsidR="00C3047B" w:rsidRDefault="00C3047B" w:rsidP="0059567F">
            <w:pPr>
              <w:snapToGrid w:val="0"/>
              <w:jc w:val="both"/>
              <w:rPr>
                <w:rFonts w:eastAsia="MS Mincho"/>
              </w:rPr>
            </w:pPr>
            <w:r>
              <w:rPr>
                <w:rFonts w:eastAsia="MS Mincho"/>
              </w:rPr>
              <w:t xml:space="preserve">Teisės ir civilinės metrikacijos skyriaus </w:t>
            </w:r>
          </w:p>
          <w:p w14:paraId="3BC860F0" w14:textId="77777777" w:rsidR="00C3047B" w:rsidRDefault="00C3047B" w:rsidP="0059567F">
            <w:pPr>
              <w:snapToGrid w:val="0"/>
              <w:jc w:val="both"/>
              <w:rPr>
                <w:rFonts w:eastAsia="MS Mincho"/>
              </w:rPr>
            </w:pPr>
            <w:r>
              <w:rPr>
                <w:rFonts w:eastAsia="MS Mincho"/>
              </w:rPr>
              <w:t xml:space="preserve">vedėja, l.e. administracijos </w:t>
            </w:r>
          </w:p>
          <w:p w14:paraId="113B9981" w14:textId="77777777" w:rsidR="00C3047B" w:rsidRDefault="00C3047B" w:rsidP="0059567F">
            <w:pPr>
              <w:snapToGrid w:val="0"/>
              <w:jc w:val="both"/>
              <w:rPr>
                <w:rFonts w:eastAsia="MS Mincho"/>
              </w:rPr>
            </w:pPr>
            <w:r>
              <w:rPr>
                <w:rFonts w:eastAsia="MS Mincho"/>
              </w:rPr>
              <w:t>direktoriaus pareigas</w:t>
            </w:r>
          </w:p>
          <w:p w14:paraId="367C93D3" w14:textId="77777777" w:rsidR="00C3047B" w:rsidRDefault="00C3047B" w:rsidP="0059567F">
            <w:pPr>
              <w:snapToGrid w:val="0"/>
              <w:jc w:val="both"/>
              <w:rPr>
                <w:rFonts w:eastAsia="MS Mincho"/>
              </w:rPr>
            </w:pPr>
            <w:r>
              <w:rPr>
                <w:rFonts w:eastAsia="MS Mincho"/>
              </w:rPr>
              <w:t>Rūta Vančienė</w:t>
            </w:r>
          </w:p>
          <w:p w14:paraId="643FD4B3" w14:textId="77777777" w:rsidR="00C3047B" w:rsidRDefault="00C3047B" w:rsidP="0059567F">
            <w:pPr>
              <w:snapToGrid w:val="0"/>
              <w:jc w:val="both"/>
              <w:rPr>
                <w:bCs/>
              </w:rPr>
            </w:pPr>
          </w:p>
          <w:p w14:paraId="7FCFC911" w14:textId="77777777" w:rsidR="00C3047B" w:rsidRPr="004A7BB1" w:rsidRDefault="00C3047B" w:rsidP="0059567F">
            <w:pPr>
              <w:snapToGrid w:val="0"/>
              <w:jc w:val="both"/>
              <w:rPr>
                <w:rFonts w:eastAsia="MS Mincho"/>
              </w:rPr>
            </w:pPr>
            <w:r w:rsidRPr="007F6487">
              <w:rPr>
                <w:bCs/>
              </w:rPr>
              <w:t>______________________</w:t>
            </w:r>
          </w:p>
        </w:tc>
        <w:tc>
          <w:tcPr>
            <w:tcW w:w="4814" w:type="dxa"/>
            <w:shd w:val="clear" w:color="auto" w:fill="auto"/>
          </w:tcPr>
          <w:p w14:paraId="61617C8C" w14:textId="77777777" w:rsidR="00C3047B" w:rsidRPr="007F6487" w:rsidRDefault="00C3047B" w:rsidP="0059567F">
            <w:pPr>
              <w:spacing w:line="360" w:lineRule="auto"/>
              <w:jc w:val="both"/>
              <w:rPr>
                <w:b/>
              </w:rPr>
            </w:pPr>
          </w:p>
          <w:p w14:paraId="6F1179FA" w14:textId="43DB73AF" w:rsidR="00401DD1" w:rsidRDefault="00401DD1" w:rsidP="00401DD1">
            <w:pPr>
              <w:rPr>
                <w:b/>
                <w:szCs w:val="24"/>
              </w:rPr>
            </w:pPr>
            <w:r w:rsidRPr="00401DD1">
              <w:rPr>
                <w:b/>
                <w:szCs w:val="24"/>
              </w:rPr>
              <w:t>Rangovas</w:t>
            </w:r>
          </w:p>
          <w:p w14:paraId="0C816761" w14:textId="2390B662" w:rsidR="00401DD1" w:rsidRDefault="00401DD1" w:rsidP="00401DD1">
            <w:pPr>
              <w:ind w:left="2412" w:hanging="2516"/>
              <w:jc w:val="both"/>
              <w:rPr>
                <w:b/>
              </w:rPr>
            </w:pPr>
            <w:r w:rsidRPr="00350D68">
              <w:rPr>
                <w:b/>
              </w:rPr>
              <w:t>MB „Narų darbai“</w:t>
            </w:r>
          </w:p>
          <w:p w14:paraId="01B195FD" w14:textId="77777777" w:rsidR="00401DD1" w:rsidRDefault="00401DD1" w:rsidP="00401DD1">
            <w:pPr>
              <w:ind w:left="2412" w:hanging="2516"/>
              <w:jc w:val="both"/>
              <w:rPr>
                <w:b/>
              </w:rPr>
            </w:pPr>
          </w:p>
          <w:p w14:paraId="23406CB9" w14:textId="3B722FC3" w:rsidR="00401DD1" w:rsidRDefault="00401DD1" w:rsidP="00401DD1">
            <w:pPr>
              <w:ind w:left="2412" w:hanging="2516"/>
              <w:jc w:val="both"/>
            </w:pPr>
            <w:r>
              <w:rPr>
                <w:szCs w:val="24"/>
              </w:rPr>
              <w:t>Į</w:t>
            </w:r>
            <w:r w:rsidRPr="00773FEA">
              <w:rPr>
                <w:szCs w:val="24"/>
              </w:rPr>
              <w:t>monės kodas 303034719</w:t>
            </w:r>
          </w:p>
          <w:p w14:paraId="6172DFE9" w14:textId="77777777" w:rsidR="00401DD1" w:rsidRDefault="00401DD1" w:rsidP="00401DD1">
            <w:pPr>
              <w:ind w:left="2412" w:hanging="2516"/>
              <w:jc w:val="both"/>
            </w:pPr>
            <w:r>
              <w:t xml:space="preserve">Adresas: </w:t>
            </w:r>
            <w:r w:rsidRPr="00350D68">
              <w:t>Šarkuvos g. 17-38</w:t>
            </w:r>
          </w:p>
          <w:p w14:paraId="5B67BBF1" w14:textId="0F04DA98" w:rsidR="00401DD1" w:rsidRPr="00350D68" w:rsidRDefault="00401DD1" w:rsidP="00401DD1">
            <w:pPr>
              <w:ind w:left="2412" w:hanging="2516"/>
              <w:jc w:val="both"/>
            </w:pPr>
            <w:r w:rsidRPr="00350D68">
              <w:t>Kaunas</w:t>
            </w:r>
          </w:p>
          <w:p w14:paraId="11F92538" w14:textId="77777777" w:rsidR="00401DD1" w:rsidRPr="007F6487" w:rsidRDefault="00401DD1" w:rsidP="0059567F">
            <w:pPr>
              <w:jc w:val="both"/>
              <w:rPr>
                <w:bCs/>
              </w:rPr>
            </w:pPr>
          </w:p>
          <w:p w14:paraId="259902ED" w14:textId="77777777" w:rsidR="00C3047B" w:rsidRPr="007F6487" w:rsidRDefault="00C3047B" w:rsidP="0059567F">
            <w:pPr>
              <w:jc w:val="both"/>
              <w:rPr>
                <w:bCs/>
              </w:rPr>
            </w:pPr>
            <w:r w:rsidRPr="007F6487">
              <w:rPr>
                <w:bCs/>
              </w:rPr>
              <w:t xml:space="preserve">Direktorius </w:t>
            </w:r>
          </w:p>
          <w:p w14:paraId="206CE38C" w14:textId="0C96AA5D" w:rsidR="00C3047B" w:rsidRDefault="00401DD1" w:rsidP="0059567F">
            <w:pPr>
              <w:jc w:val="both"/>
              <w:rPr>
                <w:bCs/>
              </w:rPr>
            </w:pPr>
            <w:r>
              <w:rPr>
                <w:szCs w:val="24"/>
              </w:rPr>
              <w:t>Dalius Daščioras</w:t>
            </w:r>
          </w:p>
          <w:p w14:paraId="0C62312D" w14:textId="77777777" w:rsidR="00C3047B" w:rsidRPr="007F6487" w:rsidRDefault="00C3047B" w:rsidP="0059567F">
            <w:pPr>
              <w:jc w:val="both"/>
              <w:rPr>
                <w:bCs/>
              </w:rPr>
            </w:pPr>
          </w:p>
          <w:p w14:paraId="2E05517B" w14:textId="0B125C6C" w:rsidR="00C3047B" w:rsidRDefault="00C3047B" w:rsidP="0059567F">
            <w:pPr>
              <w:jc w:val="both"/>
              <w:rPr>
                <w:bCs/>
              </w:rPr>
            </w:pPr>
          </w:p>
          <w:p w14:paraId="5A705C45" w14:textId="77777777" w:rsidR="00401DD1" w:rsidRPr="007F6487" w:rsidRDefault="00401DD1" w:rsidP="0059567F">
            <w:pPr>
              <w:jc w:val="both"/>
              <w:rPr>
                <w:bCs/>
              </w:rPr>
            </w:pPr>
          </w:p>
          <w:p w14:paraId="1D13B620" w14:textId="77777777" w:rsidR="00C3047B" w:rsidRPr="007F6487" w:rsidRDefault="00C3047B" w:rsidP="0059567F">
            <w:pPr>
              <w:spacing w:line="360" w:lineRule="auto"/>
              <w:jc w:val="both"/>
              <w:rPr>
                <w:bCs/>
              </w:rPr>
            </w:pPr>
            <w:r w:rsidRPr="007F6487">
              <w:rPr>
                <w:bCs/>
              </w:rPr>
              <w:t>_______________________</w:t>
            </w:r>
          </w:p>
        </w:tc>
      </w:tr>
    </w:tbl>
    <w:p w14:paraId="10324DA4" w14:textId="435CC0C3" w:rsidR="00C3047B" w:rsidRDefault="00C3047B"/>
    <w:p w14:paraId="585BE09D" w14:textId="57C4D6D4" w:rsidR="00C3047B" w:rsidRDefault="00C3047B"/>
    <w:p w14:paraId="35725D28" w14:textId="7F6C8EB6" w:rsidR="00C3047B" w:rsidRDefault="00C3047B"/>
    <w:p w14:paraId="02ABCB64" w14:textId="13A664C4" w:rsidR="00C3047B" w:rsidRDefault="00C3047B"/>
    <w:p w14:paraId="717477D6" w14:textId="1C264C46" w:rsidR="00C3047B" w:rsidRDefault="00C3047B"/>
    <w:p w14:paraId="0448D2E7" w14:textId="78CFA79B" w:rsidR="00C3047B" w:rsidRDefault="00C3047B"/>
    <w:p w14:paraId="515DCE48" w14:textId="16BF8C6E" w:rsidR="00C3047B" w:rsidRDefault="00C3047B"/>
    <w:p w14:paraId="4D7B1D7E" w14:textId="07275A32" w:rsidR="00C3047B" w:rsidRDefault="00C3047B"/>
    <w:p w14:paraId="0BBBE777" w14:textId="42AB75A8" w:rsidR="00C3047B" w:rsidRDefault="00C3047B"/>
    <w:p w14:paraId="46CD7510" w14:textId="5310C825" w:rsidR="00C3047B" w:rsidRDefault="00C3047B"/>
    <w:p w14:paraId="45DB0B68" w14:textId="7F51780F" w:rsidR="00C3047B" w:rsidRDefault="00C3047B"/>
    <w:p w14:paraId="7377CB23" w14:textId="55B8E8F0" w:rsidR="00C3047B" w:rsidRDefault="00C3047B"/>
    <w:p w14:paraId="31CD1655" w14:textId="23DE77DF" w:rsidR="00C3047B" w:rsidRDefault="00C3047B"/>
    <w:p w14:paraId="28A97A4F" w14:textId="08C5E971" w:rsidR="00C3047B" w:rsidRDefault="00C3047B"/>
    <w:p w14:paraId="2B994521" w14:textId="31FDDBDB" w:rsidR="00C3047B" w:rsidRDefault="00C3047B"/>
    <w:p w14:paraId="72E8245E" w14:textId="4EC812BF" w:rsidR="00C3047B" w:rsidRDefault="00C3047B"/>
    <w:p w14:paraId="6C84191A" w14:textId="22C3F3FB" w:rsidR="00C3047B" w:rsidRDefault="00C3047B"/>
    <w:p w14:paraId="5273AFA3" w14:textId="3B25D6AF" w:rsidR="00C3047B" w:rsidRDefault="00C3047B"/>
    <w:p w14:paraId="35A9C294" w14:textId="4C9A7AC9" w:rsidR="00C3047B" w:rsidRDefault="00C3047B"/>
    <w:p w14:paraId="5D6554BF" w14:textId="13711A87" w:rsidR="00C3047B" w:rsidRDefault="00C3047B"/>
    <w:p w14:paraId="7513592C" w14:textId="0250ECAB" w:rsidR="00C3047B" w:rsidRDefault="00C3047B"/>
    <w:p w14:paraId="7593FD03" w14:textId="495E5254" w:rsidR="00C3047B" w:rsidRDefault="00C3047B"/>
    <w:p w14:paraId="42894332" w14:textId="26E3B779" w:rsidR="00C3047B" w:rsidRDefault="00C3047B"/>
    <w:p w14:paraId="09025C6D" w14:textId="3AA06F4E" w:rsidR="00C3047B" w:rsidRDefault="00C3047B"/>
    <w:p w14:paraId="37DAD588" w14:textId="613EA636" w:rsidR="00C3047B" w:rsidRDefault="00C3047B"/>
    <w:p w14:paraId="3B7B3D5C" w14:textId="01EDC0CD" w:rsidR="00C3047B" w:rsidRDefault="00C3047B"/>
    <w:p w14:paraId="06687CD6" w14:textId="77777777" w:rsidR="00C3047B" w:rsidRDefault="00C3047B"/>
    <w:sectPr w:rsidR="00C3047B" w:rsidSect="00662E44">
      <w:pgSz w:w="11906" w:h="16838"/>
      <w:pgMar w:top="1134"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39F6"/>
    <w:multiLevelType w:val="hybridMultilevel"/>
    <w:tmpl w:val="9ADC6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8614E"/>
    <w:multiLevelType w:val="multilevel"/>
    <w:tmpl w:val="8FCC0386"/>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06709550">
    <w:abstractNumId w:val="1"/>
  </w:num>
  <w:num w:numId="2" w16cid:durableId="156552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36"/>
    <w:rsid w:val="00065060"/>
    <w:rsid w:val="000A5FF8"/>
    <w:rsid w:val="000C28FD"/>
    <w:rsid w:val="0011009F"/>
    <w:rsid w:val="001104E0"/>
    <w:rsid w:val="00130A55"/>
    <w:rsid w:val="001530EE"/>
    <w:rsid w:val="00174531"/>
    <w:rsid w:val="001C1741"/>
    <w:rsid w:val="002875EA"/>
    <w:rsid w:val="00292947"/>
    <w:rsid w:val="003077B9"/>
    <w:rsid w:val="00326712"/>
    <w:rsid w:val="00350D68"/>
    <w:rsid w:val="00391A37"/>
    <w:rsid w:val="003C7963"/>
    <w:rsid w:val="003E59A4"/>
    <w:rsid w:val="00401DD1"/>
    <w:rsid w:val="0040276D"/>
    <w:rsid w:val="00423967"/>
    <w:rsid w:val="00424C54"/>
    <w:rsid w:val="00446371"/>
    <w:rsid w:val="004906F3"/>
    <w:rsid w:val="004A153C"/>
    <w:rsid w:val="00571947"/>
    <w:rsid w:val="005E6700"/>
    <w:rsid w:val="00631B08"/>
    <w:rsid w:val="00643A6A"/>
    <w:rsid w:val="00662E44"/>
    <w:rsid w:val="00666FBD"/>
    <w:rsid w:val="006775E3"/>
    <w:rsid w:val="00697D9D"/>
    <w:rsid w:val="006B56AD"/>
    <w:rsid w:val="006E14D9"/>
    <w:rsid w:val="00744E1D"/>
    <w:rsid w:val="00773FEA"/>
    <w:rsid w:val="007E74EC"/>
    <w:rsid w:val="00830724"/>
    <w:rsid w:val="00966936"/>
    <w:rsid w:val="00971C6F"/>
    <w:rsid w:val="00997FB0"/>
    <w:rsid w:val="009A225C"/>
    <w:rsid w:val="009B1E86"/>
    <w:rsid w:val="00A030C8"/>
    <w:rsid w:val="00A13D47"/>
    <w:rsid w:val="00A71606"/>
    <w:rsid w:val="00AD6ADF"/>
    <w:rsid w:val="00B2339D"/>
    <w:rsid w:val="00B757C7"/>
    <w:rsid w:val="00BC0905"/>
    <w:rsid w:val="00C3047B"/>
    <w:rsid w:val="00C512A1"/>
    <w:rsid w:val="00C934F4"/>
    <w:rsid w:val="00CA7D2A"/>
    <w:rsid w:val="00CD3141"/>
    <w:rsid w:val="00CD3D1E"/>
    <w:rsid w:val="00CF029F"/>
    <w:rsid w:val="00D42D23"/>
    <w:rsid w:val="00D623BD"/>
    <w:rsid w:val="00D66811"/>
    <w:rsid w:val="00D81185"/>
    <w:rsid w:val="00D86226"/>
    <w:rsid w:val="00DC111C"/>
    <w:rsid w:val="00DD0EA1"/>
    <w:rsid w:val="00DD43D8"/>
    <w:rsid w:val="00E04B83"/>
    <w:rsid w:val="00E24852"/>
    <w:rsid w:val="00EE33F8"/>
    <w:rsid w:val="00F26C59"/>
    <w:rsid w:val="00FA5FA4"/>
    <w:rsid w:val="00FD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BCBF"/>
  <w15:chartTrackingRefBased/>
  <w15:docId w15:val="{FF7B3606-6ABB-4670-A082-2C41679C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936"/>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30C8"/>
    <w:pPr>
      <w:tabs>
        <w:tab w:val="left" w:pos="720"/>
      </w:tabs>
      <w:ind w:left="720"/>
      <w:contextualSpacing/>
    </w:pPr>
    <w:rPr>
      <w:rFonts w:eastAsiaTheme="minorHAnsi" w:cstheme="minorBidi"/>
      <w:szCs w:val="22"/>
    </w:rPr>
  </w:style>
  <w:style w:type="character" w:styleId="Hipersaitas">
    <w:name w:val="Hyperlink"/>
    <w:rsid w:val="004906F3"/>
    <w:rPr>
      <w:color w:val="auto"/>
      <w:u w:val="none"/>
    </w:rPr>
  </w:style>
  <w:style w:type="paragraph" w:styleId="HTMLiankstoformatuotas">
    <w:name w:val="HTML Preformatted"/>
    <w:basedOn w:val="prastasis"/>
    <w:link w:val="HTMLiankstoformatuotasDiagrama"/>
    <w:rsid w:val="00153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1530EE"/>
    <w:rPr>
      <w:rFonts w:ascii="Courier New" w:eastAsia="Courier New" w:hAnsi="Courier New" w:cs="Times New Roman"/>
      <w:sz w:val="20"/>
      <w:szCs w:val="20"/>
      <w:lang w:val="en-GB"/>
    </w:rPr>
  </w:style>
  <w:style w:type="paragraph" w:styleId="Debesliotekstas">
    <w:name w:val="Balloon Text"/>
    <w:basedOn w:val="prastasis"/>
    <w:link w:val="DebesliotekstasDiagrama"/>
    <w:uiPriority w:val="99"/>
    <w:semiHidden/>
    <w:unhideWhenUsed/>
    <w:rsid w:val="005719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47"/>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971C6F"/>
    <w:rPr>
      <w:sz w:val="16"/>
      <w:szCs w:val="16"/>
    </w:rPr>
  </w:style>
  <w:style w:type="paragraph" w:styleId="Komentarotekstas">
    <w:name w:val="annotation text"/>
    <w:basedOn w:val="prastasis"/>
    <w:link w:val="KomentarotekstasDiagrama"/>
    <w:uiPriority w:val="99"/>
    <w:unhideWhenUsed/>
    <w:rsid w:val="00971C6F"/>
    <w:rPr>
      <w:sz w:val="20"/>
    </w:rPr>
  </w:style>
  <w:style w:type="character" w:customStyle="1" w:styleId="KomentarotekstasDiagrama">
    <w:name w:val="Komentaro tekstas Diagrama"/>
    <w:basedOn w:val="Numatytasispastraiposriftas"/>
    <w:link w:val="Komentarotekstas"/>
    <w:uiPriority w:val="99"/>
    <w:rsid w:val="00971C6F"/>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asd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18512</Words>
  <Characters>10553</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dc:creator>
  <cp:keywords/>
  <dc:description/>
  <cp:lastModifiedBy>Lina Juškaitienė</cp:lastModifiedBy>
  <cp:revision>7</cp:revision>
  <cp:lastPrinted>2022-04-07T11:31:00Z</cp:lastPrinted>
  <dcterms:created xsi:type="dcterms:W3CDTF">2023-03-20T14:33:00Z</dcterms:created>
  <dcterms:modified xsi:type="dcterms:W3CDTF">2023-04-11T06:20:00Z</dcterms:modified>
</cp:coreProperties>
</file>