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1C70C" w14:textId="117C89BE" w:rsidR="0073222F" w:rsidRPr="00F5684B" w:rsidRDefault="008108E5" w:rsidP="00EC5AAD">
      <w:pPr>
        <w:spacing w:after="0" w:line="240" w:lineRule="auto"/>
        <w:jc w:val="center"/>
        <w:rPr>
          <w:rFonts w:ascii="Times New Roman" w:hAnsi="Times New Roman" w:cs="Times New Roman"/>
          <w:b/>
          <w:sz w:val="24"/>
          <w:szCs w:val="24"/>
        </w:rPr>
      </w:pPr>
      <w:r w:rsidRPr="00F5684B">
        <w:rPr>
          <w:rFonts w:ascii="Times New Roman" w:hAnsi="Times New Roman" w:cs="Times New Roman"/>
          <w:b/>
          <w:sz w:val="24"/>
          <w:szCs w:val="24"/>
        </w:rPr>
        <w:t>SPECIALIOSIOS PRATYBŲ UNIFORMOS</w:t>
      </w:r>
      <w:r w:rsidR="007A23B6" w:rsidRPr="00F5684B">
        <w:rPr>
          <w:rFonts w:ascii="Times New Roman" w:hAnsi="Times New Roman" w:cs="Times New Roman"/>
          <w:b/>
          <w:sz w:val="24"/>
          <w:szCs w:val="24"/>
        </w:rPr>
        <w:t xml:space="preserve"> </w:t>
      </w:r>
      <w:r w:rsidRPr="00F5684B">
        <w:rPr>
          <w:rFonts w:ascii="Times New Roman" w:hAnsi="Times New Roman" w:cs="Times New Roman"/>
          <w:b/>
          <w:sz w:val="24"/>
          <w:szCs w:val="24"/>
        </w:rPr>
        <w:t>BATŲ</w:t>
      </w:r>
    </w:p>
    <w:p w14:paraId="32CD29D5" w14:textId="3E2247BC" w:rsidR="00C2180E" w:rsidRPr="00F5684B" w:rsidRDefault="00C2180E" w:rsidP="00EC5AAD">
      <w:pPr>
        <w:spacing w:after="0" w:line="240" w:lineRule="auto"/>
        <w:jc w:val="center"/>
        <w:rPr>
          <w:rFonts w:ascii="Times New Roman" w:hAnsi="Times New Roman" w:cs="Times New Roman"/>
          <w:b/>
          <w:sz w:val="24"/>
          <w:szCs w:val="24"/>
        </w:rPr>
      </w:pPr>
      <w:r w:rsidRPr="00F5684B">
        <w:rPr>
          <w:rFonts w:ascii="Times New Roman" w:hAnsi="Times New Roman" w:cs="Times New Roman"/>
          <w:b/>
          <w:sz w:val="24"/>
          <w:szCs w:val="24"/>
        </w:rPr>
        <w:t>PIRKIMO</w:t>
      </w:r>
      <w:r w:rsidR="00F5684B" w:rsidRPr="00F5684B">
        <w:rPr>
          <w:rFonts w:ascii="Times New Roman" w:hAnsi="Times New Roman" w:cs="Times New Roman"/>
          <w:b/>
          <w:sz w:val="24"/>
          <w:szCs w:val="24"/>
        </w:rPr>
        <w:t>-</w:t>
      </w:r>
      <w:r w:rsidRPr="00F5684B">
        <w:rPr>
          <w:rFonts w:ascii="Times New Roman" w:hAnsi="Times New Roman" w:cs="Times New Roman"/>
          <w:b/>
          <w:sz w:val="24"/>
          <w:szCs w:val="24"/>
        </w:rPr>
        <w:t>PARDAVIMO SUTARTIS NR.</w:t>
      </w:r>
      <w:r w:rsidR="00792D37">
        <w:rPr>
          <w:rFonts w:ascii="Times New Roman" w:hAnsi="Times New Roman" w:cs="Times New Roman"/>
          <w:b/>
          <w:sz w:val="24"/>
          <w:szCs w:val="24"/>
        </w:rPr>
        <w:t xml:space="preserve"> ST-56</w:t>
      </w:r>
    </w:p>
    <w:p w14:paraId="0E533627" w14:textId="77777777" w:rsidR="009B697B" w:rsidRPr="00F5684B" w:rsidRDefault="009B697B" w:rsidP="00EC5AAD">
      <w:pPr>
        <w:spacing w:after="0" w:line="240" w:lineRule="auto"/>
        <w:rPr>
          <w:rFonts w:ascii="Times New Roman" w:hAnsi="Times New Roman" w:cs="Times New Roman"/>
          <w:sz w:val="24"/>
          <w:szCs w:val="24"/>
        </w:rPr>
      </w:pPr>
    </w:p>
    <w:p w14:paraId="29512A52" w14:textId="380D7823" w:rsidR="00FD09E4" w:rsidRPr="00F5684B" w:rsidRDefault="00596133" w:rsidP="00EC5AAD">
      <w:pPr>
        <w:spacing w:after="0" w:line="240" w:lineRule="auto"/>
        <w:jc w:val="center"/>
        <w:rPr>
          <w:rFonts w:ascii="Times New Roman" w:hAnsi="Times New Roman" w:cs="Times New Roman"/>
          <w:sz w:val="24"/>
          <w:szCs w:val="24"/>
        </w:rPr>
      </w:pPr>
      <w:r w:rsidRPr="00F5684B">
        <w:rPr>
          <w:rFonts w:ascii="Times New Roman" w:hAnsi="Times New Roman" w:cs="Times New Roman"/>
          <w:sz w:val="24"/>
          <w:szCs w:val="24"/>
        </w:rPr>
        <w:t>20</w:t>
      </w:r>
      <w:r w:rsidR="001C6A35" w:rsidRPr="00F5684B">
        <w:rPr>
          <w:rFonts w:ascii="Times New Roman" w:hAnsi="Times New Roman" w:cs="Times New Roman"/>
          <w:sz w:val="24"/>
          <w:szCs w:val="24"/>
        </w:rPr>
        <w:t>2</w:t>
      </w:r>
      <w:r w:rsidR="008108E5" w:rsidRPr="00F5684B">
        <w:rPr>
          <w:rFonts w:ascii="Times New Roman" w:hAnsi="Times New Roman" w:cs="Times New Roman"/>
          <w:sz w:val="24"/>
          <w:szCs w:val="24"/>
        </w:rPr>
        <w:t>3</w:t>
      </w:r>
      <w:r w:rsidRPr="00F5684B">
        <w:rPr>
          <w:rFonts w:ascii="Times New Roman" w:hAnsi="Times New Roman" w:cs="Times New Roman"/>
          <w:sz w:val="24"/>
          <w:szCs w:val="24"/>
        </w:rPr>
        <w:t xml:space="preserve"> m.</w:t>
      </w:r>
      <w:r w:rsidR="00F5684B" w:rsidRPr="00F5684B">
        <w:rPr>
          <w:rFonts w:ascii="Times New Roman" w:hAnsi="Times New Roman" w:cs="Times New Roman"/>
          <w:sz w:val="24"/>
          <w:szCs w:val="24"/>
        </w:rPr>
        <w:t xml:space="preserve"> balandžio</w:t>
      </w:r>
      <w:r w:rsidR="00792D37">
        <w:rPr>
          <w:rFonts w:ascii="Times New Roman" w:hAnsi="Times New Roman" w:cs="Times New Roman"/>
          <w:sz w:val="24"/>
          <w:szCs w:val="24"/>
        </w:rPr>
        <w:t xml:space="preserve"> 14</w:t>
      </w:r>
      <w:r w:rsidRPr="00F5684B">
        <w:rPr>
          <w:rFonts w:ascii="Times New Roman" w:hAnsi="Times New Roman" w:cs="Times New Roman"/>
          <w:sz w:val="24"/>
          <w:szCs w:val="24"/>
        </w:rPr>
        <w:t xml:space="preserve"> </w:t>
      </w:r>
      <w:r w:rsidR="00F23B8C" w:rsidRPr="00F5684B">
        <w:rPr>
          <w:rFonts w:ascii="Times New Roman" w:hAnsi="Times New Roman" w:cs="Times New Roman"/>
          <w:sz w:val="24"/>
          <w:szCs w:val="24"/>
        </w:rPr>
        <w:t xml:space="preserve">d. </w:t>
      </w:r>
    </w:p>
    <w:p w14:paraId="29D14F73" w14:textId="77777777" w:rsidR="00FD09E4" w:rsidRPr="00F5684B" w:rsidRDefault="00F23B8C" w:rsidP="00EC5AAD">
      <w:pPr>
        <w:spacing w:after="0" w:line="240" w:lineRule="auto"/>
        <w:jc w:val="center"/>
        <w:rPr>
          <w:rFonts w:ascii="Times New Roman" w:hAnsi="Times New Roman" w:cs="Times New Roman"/>
          <w:sz w:val="24"/>
          <w:szCs w:val="24"/>
        </w:rPr>
      </w:pPr>
      <w:r w:rsidRPr="00F5684B">
        <w:rPr>
          <w:rFonts w:ascii="Times New Roman" w:hAnsi="Times New Roman" w:cs="Times New Roman"/>
          <w:sz w:val="24"/>
          <w:szCs w:val="24"/>
        </w:rPr>
        <w:t>Vilnius</w:t>
      </w:r>
    </w:p>
    <w:p w14:paraId="39F9C5A6" w14:textId="77777777" w:rsidR="009B697B" w:rsidRPr="00F5684B" w:rsidRDefault="009B697B" w:rsidP="00EC5AAD">
      <w:pPr>
        <w:spacing w:after="0" w:line="240" w:lineRule="auto"/>
        <w:jc w:val="both"/>
        <w:rPr>
          <w:rFonts w:ascii="Times New Roman" w:hAnsi="Times New Roman" w:cs="Times New Roman"/>
          <w:sz w:val="24"/>
          <w:szCs w:val="24"/>
        </w:rPr>
      </w:pPr>
    </w:p>
    <w:p w14:paraId="6A005CA7" w14:textId="0622848D" w:rsidR="00F86B92" w:rsidRPr="00F5684B" w:rsidRDefault="00F86B92" w:rsidP="00F86B92">
      <w:pPr>
        <w:pStyle w:val="BodyText2"/>
        <w:spacing w:after="0" w:line="240" w:lineRule="auto"/>
        <w:ind w:firstLine="851"/>
        <w:jc w:val="both"/>
        <w:rPr>
          <w:rFonts w:ascii="Times New Roman" w:hAnsi="Times New Roman" w:cs="Times New Roman"/>
          <w:sz w:val="24"/>
          <w:szCs w:val="24"/>
        </w:rPr>
      </w:pPr>
      <w:r w:rsidRPr="00F5684B">
        <w:rPr>
          <w:rFonts w:ascii="Times New Roman" w:hAnsi="Times New Roman" w:cs="Times New Roman"/>
          <w:b/>
          <w:sz w:val="24"/>
          <w:szCs w:val="24"/>
        </w:rPr>
        <w:t xml:space="preserve">Lietuvos Respublikos vadovybės apsaugos tarnyba </w:t>
      </w:r>
      <w:r w:rsidRPr="00F5684B">
        <w:rPr>
          <w:rFonts w:ascii="Times New Roman" w:hAnsi="Times New Roman" w:cs="Times New Roman"/>
          <w:sz w:val="24"/>
          <w:szCs w:val="24"/>
        </w:rPr>
        <w:t xml:space="preserve">(toliau – Tarnyba), įstaigos kodas 188639721, kurios registruota buveinė yra T. Ševčenkos g. 13, Vilniuje, atstovaujama direktoriaus </w:t>
      </w:r>
      <w:proofErr w:type="spellStart"/>
      <w:r w:rsidRPr="00F5684B">
        <w:rPr>
          <w:rFonts w:ascii="Times New Roman" w:hAnsi="Times New Roman" w:cs="Times New Roman"/>
          <w:sz w:val="24"/>
          <w:szCs w:val="24"/>
        </w:rPr>
        <w:t>Rymanto</w:t>
      </w:r>
      <w:proofErr w:type="spellEnd"/>
      <w:r w:rsidRPr="00F5684B">
        <w:rPr>
          <w:rFonts w:ascii="Times New Roman" w:hAnsi="Times New Roman" w:cs="Times New Roman"/>
          <w:sz w:val="24"/>
          <w:szCs w:val="24"/>
        </w:rPr>
        <w:t xml:space="preserve"> Mockevičiaus, veikiančio pagal </w:t>
      </w:r>
      <w:r w:rsidRPr="00F5684B">
        <w:rPr>
          <w:rFonts w:ascii="Times New Roman" w:hAnsi="Times New Roman" w:cs="Times New Roman"/>
          <w:color w:val="000000" w:themeColor="text1"/>
          <w:sz w:val="24"/>
          <w:szCs w:val="24"/>
        </w:rPr>
        <w:t>Tarnybos nuostatus,</w:t>
      </w:r>
      <w:r w:rsidRPr="00F5684B">
        <w:rPr>
          <w:rFonts w:ascii="Times New Roman" w:hAnsi="Times New Roman" w:cs="Times New Roman"/>
          <w:sz w:val="24"/>
          <w:szCs w:val="24"/>
        </w:rPr>
        <w:t xml:space="preserve"> patvirtintus Lietuvos Respublikos Vyriausybės 2020 m. birželio 17 d. nutarimu Nr. 665 „Dėl Lietuvos Respublikos vadovybės apsaugos tarnybos nuostatų patvirtinimo“ (toliau – </w:t>
      </w:r>
      <w:r w:rsidRPr="00F5684B">
        <w:rPr>
          <w:rFonts w:ascii="Times New Roman" w:hAnsi="Times New Roman" w:cs="Times New Roman"/>
          <w:b/>
          <w:sz w:val="24"/>
          <w:szCs w:val="24"/>
        </w:rPr>
        <w:t>Pirkėjas</w:t>
      </w:r>
      <w:r w:rsidRPr="00F5684B">
        <w:rPr>
          <w:rFonts w:ascii="Times New Roman" w:hAnsi="Times New Roman" w:cs="Times New Roman"/>
          <w:bCs/>
          <w:sz w:val="24"/>
          <w:szCs w:val="24"/>
        </w:rPr>
        <w:t>)</w:t>
      </w:r>
      <w:r w:rsidRPr="00F5684B">
        <w:rPr>
          <w:rFonts w:ascii="Times New Roman" w:hAnsi="Times New Roman" w:cs="Times New Roman"/>
          <w:sz w:val="24"/>
          <w:szCs w:val="24"/>
        </w:rPr>
        <w:t xml:space="preserve">, </w:t>
      </w:r>
    </w:p>
    <w:p w14:paraId="76D308EA" w14:textId="79B0D029" w:rsidR="00FD09E4" w:rsidRPr="00F5684B" w:rsidRDefault="0073222F" w:rsidP="00F86B92">
      <w:pPr>
        <w:pStyle w:val="BodyText2"/>
        <w:spacing w:after="0" w:line="240" w:lineRule="auto"/>
        <w:ind w:firstLine="851"/>
        <w:jc w:val="both"/>
        <w:rPr>
          <w:rFonts w:ascii="Times New Roman" w:hAnsi="Times New Roman" w:cs="Times New Roman"/>
          <w:sz w:val="24"/>
          <w:szCs w:val="24"/>
        </w:rPr>
      </w:pPr>
      <w:r w:rsidRPr="00F5684B">
        <w:rPr>
          <w:rFonts w:ascii="Times New Roman" w:hAnsi="Times New Roman" w:cs="Times New Roman"/>
          <w:sz w:val="24"/>
          <w:szCs w:val="24"/>
        </w:rPr>
        <w:t>ir</w:t>
      </w:r>
    </w:p>
    <w:p w14:paraId="1909EAC0" w14:textId="2EFA1B0F" w:rsidR="00F041D5" w:rsidRPr="00F5684B" w:rsidRDefault="002B4257" w:rsidP="00F86B92">
      <w:pPr>
        <w:spacing w:after="0" w:line="240" w:lineRule="auto"/>
        <w:ind w:firstLine="851"/>
        <w:jc w:val="both"/>
        <w:rPr>
          <w:rFonts w:ascii="Times New Roman" w:hAnsi="Times New Roman" w:cs="Times New Roman"/>
          <w:sz w:val="24"/>
          <w:szCs w:val="24"/>
        </w:rPr>
      </w:pPr>
      <w:r w:rsidRPr="00F5684B">
        <w:rPr>
          <w:rFonts w:ascii="Times New Roman" w:hAnsi="Times New Roman" w:cs="Times New Roman"/>
          <w:b/>
          <w:bCs/>
          <w:sz w:val="24"/>
          <w:szCs w:val="24"/>
        </w:rPr>
        <w:t>UAB ,,</w:t>
      </w:r>
      <w:proofErr w:type="spellStart"/>
      <w:r w:rsidR="00D755B0" w:rsidRPr="00F5684B">
        <w:rPr>
          <w:rFonts w:ascii="Times New Roman" w:hAnsi="Times New Roman" w:cs="Times New Roman"/>
          <w:b/>
          <w:bCs/>
          <w:sz w:val="24"/>
          <w:szCs w:val="24"/>
        </w:rPr>
        <w:t>Survival</w:t>
      </w:r>
      <w:proofErr w:type="spellEnd"/>
      <w:r w:rsidRPr="00F5684B">
        <w:rPr>
          <w:rFonts w:ascii="Times New Roman" w:hAnsi="Times New Roman" w:cs="Times New Roman"/>
          <w:b/>
          <w:bCs/>
          <w:sz w:val="24"/>
          <w:szCs w:val="24"/>
        </w:rPr>
        <w:t>“</w:t>
      </w:r>
      <w:r w:rsidRPr="00F5684B">
        <w:rPr>
          <w:rFonts w:ascii="Times New Roman" w:hAnsi="Times New Roman" w:cs="Times New Roman"/>
          <w:sz w:val="24"/>
          <w:szCs w:val="24"/>
        </w:rPr>
        <w:t xml:space="preserve">, įmonės kodas </w:t>
      </w:r>
      <w:r w:rsidR="00D757CC" w:rsidRPr="00F5684B">
        <w:rPr>
          <w:rFonts w:ascii="Times New Roman" w:hAnsi="Times New Roman" w:cs="Times New Roman"/>
          <w:sz w:val="24"/>
          <w:szCs w:val="24"/>
        </w:rPr>
        <w:t>302303287</w:t>
      </w:r>
      <w:r w:rsidRPr="00F5684B">
        <w:rPr>
          <w:rFonts w:ascii="Times New Roman" w:hAnsi="Times New Roman" w:cs="Times New Roman"/>
          <w:sz w:val="24"/>
          <w:szCs w:val="24"/>
        </w:rPr>
        <w:t xml:space="preserve">, kurios registruota buveinė yra </w:t>
      </w:r>
      <w:proofErr w:type="spellStart"/>
      <w:r w:rsidR="00D757CC" w:rsidRPr="00F5684B">
        <w:rPr>
          <w:rFonts w:ascii="Times New Roman" w:hAnsi="Times New Roman" w:cs="Times New Roman"/>
          <w:sz w:val="24"/>
          <w:szCs w:val="24"/>
        </w:rPr>
        <w:t>T.Ševčenkos</w:t>
      </w:r>
      <w:proofErr w:type="spellEnd"/>
      <w:r w:rsidR="00D757CC" w:rsidRPr="00F5684B">
        <w:rPr>
          <w:rFonts w:ascii="Times New Roman" w:hAnsi="Times New Roman" w:cs="Times New Roman"/>
          <w:sz w:val="24"/>
          <w:szCs w:val="24"/>
        </w:rPr>
        <w:t xml:space="preserve"> 18, Vilniu</w:t>
      </w:r>
      <w:r w:rsidR="001E1E67" w:rsidRPr="00F5684B">
        <w:rPr>
          <w:rFonts w:ascii="Times New Roman" w:hAnsi="Times New Roman" w:cs="Times New Roman"/>
          <w:sz w:val="24"/>
          <w:szCs w:val="24"/>
        </w:rPr>
        <w:t>je</w:t>
      </w:r>
      <w:r w:rsidRPr="00F5684B">
        <w:rPr>
          <w:rFonts w:ascii="Times New Roman" w:hAnsi="Times New Roman" w:cs="Times New Roman"/>
          <w:sz w:val="24"/>
          <w:szCs w:val="24"/>
        </w:rPr>
        <w:t>, atstovaujama</w:t>
      </w:r>
      <w:r w:rsidR="00DA69B7" w:rsidRPr="00F5684B">
        <w:rPr>
          <w:rFonts w:ascii="Times New Roman" w:hAnsi="Times New Roman" w:cs="Times New Roman"/>
          <w:sz w:val="24"/>
          <w:szCs w:val="24"/>
        </w:rPr>
        <w:t xml:space="preserve"> </w:t>
      </w:r>
      <w:r w:rsidR="00D757CC" w:rsidRPr="00F5684B">
        <w:rPr>
          <w:rFonts w:ascii="Times New Roman" w:hAnsi="Times New Roman" w:cs="Times New Roman"/>
          <w:color w:val="000000"/>
          <w:sz w:val="24"/>
          <w:szCs w:val="24"/>
        </w:rPr>
        <w:t>Vaidoto Janušonio</w:t>
      </w:r>
      <w:r w:rsidR="00F041D5" w:rsidRPr="00F5684B">
        <w:rPr>
          <w:rFonts w:ascii="Times New Roman" w:hAnsi="Times New Roman" w:cs="Times New Roman"/>
          <w:color w:val="000000"/>
          <w:sz w:val="24"/>
          <w:szCs w:val="24"/>
        </w:rPr>
        <w:t xml:space="preserve">, veikiančio pagal </w:t>
      </w:r>
      <w:r w:rsidR="00D757CC" w:rsidRPr="00F5684B">
        <w:rPr>
          <w:rFonts w:ascii="Times New Roman" w:hAnsi="Times New Roman" w:cs="Times New Roman"/>
          <w:color w:val="000000"/>
          <w:sz w:val="24"/>
          <w:szCs w:val="24"/>
        </w:rPr>
        <w:t>bendrovės įstatus</w:t>
      </w:r>
      <w:r w:rsidR="00F041D5" w:rsidRPr="00F5684B">
        <w:rPr>
          <w:rFonts w:ascii="Times New Roman" w:hAnsi="Times New Roman" w:cs="Times New Roman"/>
          <w:color w:val="000000"/>
          <w:sz w:val="24"/>
          <w:szCs w:val="24"/>
        </w:rPr>
        <w:t xml:space="preserve"> (toliau – </w:t>
      </w:r>
      <w:r w:rsidR="00F041D5" w:rsidRPr="00F5684B">
        <w:rPr>
          <w:rFonts w:ascii="Times New Roman" w:hAnsi="Times New Roman" w:cs="Times New Roman"/>
          <w:b/>
          <w:bCs/>
          <w:color w:val="000000"/>
          <w:sz w:val="24"/>
          <w:szCs w:val="24"/>
        </w:rPr>
        <w:t>Pardavėjas</w:t>
      </w:r>
      <w:r w:rsidR="00F041D5" w:rsidRPr="00F5684B">
        <w:rPr>
          <w:rFonts w:ascii="Times New Roman" w:hAnsi="Times New Roman" w:cs="Times New Roman"/>
          <w:color w:val="000000"/>
          <w:sz w:val="24"/>
          <w:szCs w:val="24"/>
        </w:rPr>
        <w:t>),</w:t>
      </w:r>
    </w:p>
    <w:p w14:paraId="2C7F9766" w14:textId="4636F2F5" w:rsidR="00FD09E4" w:rsidRPr="00F5684B" w:rsidRDefault="00F23B8C" w:rsidP="00F86B92">
      <w:pPr>
        <w:spacing w:after="0" w:line="240" w:lineRule="auto"/>
        <w:ind w:firstLine="851"/>
        <w:jc w:val="both"/>
        <w:rPr>
          <w:rFonts w:ascii="Times New Roman" w:hAnsi="Times New Roman" w:cs="Times New Roman"/>
          <w:sz w:val="24"/>
          <w:szCs w:val="24"/>
        </w:rPr>
      </w:pPr>
      <w:r w:rsidRPr="00F5684B">
        <w:rPr>
          <w:rFonts w:ascii="Times New Roman" w:hAnsi="Times New Roman" w:cs="Times New Roman"/>
          <w:sz w:val="24"/>
          <w:szCs w:val="24"/>
        </w:rPr>
        <w:t xml:space="preserve">toliau kartu šioje Sutartyje vadinami </w:t>
      </w:r>
      <w:r w:rsidRPr="00F5684B">
        <w:rPr>
          <w:rFonts w:ascii="Times New Roman" w:hAnsi="Times New Roman" w:cs="Times New Roman"/>
          <w:b/>
          <w:sz w:val="24"/>
          <w:szCs w:val="24"/>
        </w:rPr>
        <w:t>Šalimis</w:t>
      </w:r>
      <w:r w:rsidRPr="00F5684B">
        <w:rPr>
          <w:rFonts w:ascii="Times New Roman" w:hAnsi="Times New Roman" w:cs="Times New Roman"/>
          <w:sz w:val="24"/>
          <w:szCs w:val="24"/>
        </w:rPr>
        <w:t xml:space="preserve">, o kiekviena atskirai – </w:t>
      </w:r>
      <w:r w:rsidRPr="00F5684B">
        <w:rPr>
          <w:rFonts w:ascii="Times New Roman" w:hAnsi="Times New Roman" w:cs="Times New Roman"/>
          <w:b/>
          <w:sz w:val="24"/>
          <w:szCs w:val="24"/>
        </w:rPr>
        <w:t>Šalimi</w:t>
      </w:r>
      <w:r w:rsidRPr="00F5684B">
        <w:rPr>
          <w:rFonts w:ascii="Times New Roman" w:hAnsi="Times New Roman" w:cs="Times New Roman"/>
          <w:sz w:val="24"/>
          <w:szCs w:val="24"/>
        </w:rPr>
        <w:t>, Pardavėjui laimėjus</w:t>
      </w:r>
      <w:r w:rsidR="00895C5C" w:rsidRPr="00F5684B">
        <w:rPr>
          <w:rFonts w:ascii="Times New Roman" w:hAnsi="Times New Roman" w:cs="Times New Roman"/>
          <w:sz w:val="24"/>
          <w:szCs w:val="24"/>
        </w:rPr>
        <w:t xml:space="preserve"> Pirkėjo vykdytą</w:t>
      </w:r>
      <w:r w:rsidRPr="00F5684B">
        <w:rPr>
          <w:rFonts w:ascii="Times New Roman" w:hAnsi="Times New Roman" w:cs="Times New Roman"/>
          <w:sz w:val="24"/>
          <w:szCs w:val="24"/>
        </w:rPr>
        <w:t xml:space="preserve"> </w:t>
      </w:r>
      <w:r w:rsidR="00895C5C" w:rsidRPr="00F5684B">
        <w:rPr>
          <w:rFonts w:ascii="Times New Roman" w:hAnsi="Times New Roman" w:cs="Times New Roman"/>
          <w:sz w:val="24"/>
          <w:szCs w:val="24"/>
        </w:rPr>
        <w:t>viešąjį</w:t>
      </w:r>
      <w:r w:rsidR="00596133" w:rsidRPr="00F5684B">
        <w:rPr>
          <w:rFonts w:ascii="Times New Roman" w:hAnsi="Times New Roman" w:cs="Times New Roman"/>
          <w:sz w:val="24"/>
          <w:szCs w:val="24"/>
        </w:rPr>
        <w:t xml:space="preserve"> pirkimą</w:t>
      </w:r>
      <w:r w:rsidRPr="00F5684B">
        <w:rPr>
          <w:rFonts w:ascii="Times New Roman" w:hAnsi="Times New Roman" w:cs="Times New Roman"/>
          <w:sz w:val="24"/>
          <w:szCs w:val="24"/>
        </w:rPr>
        <w:t xml:space="preserve">, sudarė šią </w:t>
      </w:r>
      <w:r w:rsidR="00DF7711" w:rsidRPr="00F5684B">
        <w:rPr>
          <w:rFonts w:ascii="Times New Roman" w:hAnsi="Times New Roman" w:cs="Times New Roman"/>
          <w:sz w:val="24"/>
          <w:szCs w:val="24"/>
        </w:rPr>
        <w:t xml:space="preserve">Specialiosios pratybų uniformos batų </w:t>
      </w:r>
      <w:r w:rsidRPr="00F5684B">
        <w:rPr>
          <w:rFonts w:ascii="Times New Roman" w:hAnsi="Times New Roman" w:cs="Times New Roman"/>
          <w:sz w:val="24"/>
          <w:szCs w:val="24"/>
        </w:rPr>
        <w:t xml:space="preserve">pirkimo-pardavimo sutartį (toliau – </w:t>
      </w:r>
      <w:r w:rsidRPr="00F5684B">
        <w:rPr>
          <w:rFonts w:ascii="Times New Roman" w:hAnsi="Times New Roman" w:cs="Times New Roman"/>
          <w:b/>
          <w:sz w:val="24"/>
          <w:szCs w:val="24"/>
        </w:rPr>
        <w:t>Sutartis</w:t>
      </w:r>
      <w:r w:rsidRPr="00F5684B">
        <w:rPr>
          <w:rFonts w:ascii="Times New Roman" w:hAnsi="Times New Roman" w:cs="Times New Roman"/>
          <w:sz w:val="24"/>
          <w:szCs w:val="24"/>
        </w:rPr>
        <w:t>) ir susitarė:</w:t>
      </w:r>
    </w:p>
    <w:p w14:paraId="35E0011E" w14:textId="77777777" w:rsidR="00FD09E4" w:rsidRPr="00F5684B" w:rsidRDefault="00FD09E4" w:rsidP="00EC5AAD">
      <w:pPr>
        <w:spacing w:after="0" w:line="240" w:lineRule="auto"/>
        <w:ind w:firstLine="1296"/>
        <w:jc w:val="both"/>
        <w:rPr>
          <w:rFonts w:ascii="Times New Roman" w:hAnsi="Times New Roman" w:cs="Times New Roman"/>
          <w:sz w:val="24"/>
          <w:szCs w:val="24"/>
        </w:rPr>
      </w:pPr>
    </w:p>
    <w:p w14:paraId="6D97A64D" w14:textId="77777777" w:rsidR="00FD09E4" w:rsidRPr="00F5684B" w:rsidRDefault="00F23B8C" w:rsidP="00EC5AAD">
      <w:pPr>
        <w:pStyle w:val="ListParagraph"/>
        <w:numPr>
          <w:ilvl w:val="0"/>
          <w:numId w:val="1"/>
        </w:numPr>
        <w:spacing w:after="0" w:line="240" w:lineRule="auto"/>
        <w:ind w:left="0"/>
        <w:jc w:val="center"/>
        <w:rPr>
          <w:rFonts w:ascii="Times New Roman" w:hAnsi="Times New Roman" w:cs="Times New Roman"/>
          <w:b/>
          <w:sz w:val="24"/>
          <w:szCs w:val="24"/>
        </w:rPr>
      </w:pPr>
      <w:r w:rsidRPr="00F5684B">
        <w:rPr>
          <w:rFonts w:ascii="Times New Roman" w:hAnsi="Times New Roman" w:cs="Times New Roman"/>
          <w:b/>
          <w:sz w:val="24"/>
          <w:szCs w:val="24"/>
        </w:rPr>
        <w:t>Sutarties dalykas</w:t>
      </w:r>
    </w:p>
    <w:p w14:paraId="6DD3BFF8" w14:textId="1429DBC0" w:rsidR="00FD09E4" w:rsidRPr="00F5684B" w:rsidRDefault="00F23B8C" w:rsidP="003B2277">
      <w:pPr>
        <w:spacing w:after="0" w:line="240" w:lineRule="auto"/>
        <w:ind w:firstLine="851"/>
        <w:jc w:val="both"/>
        <w:rPr>
          <w:rFonts w:ascii="Times New Roman" w:hAnsi="Times New Roman" w:cs="Times New Roman"/>
          <w:sz w:val="24"/>
          <w:szCs w:val="24"/>
        </w:rPr>
      </w:pPr>
      <w:r w:rsidRPr="00F5684B">
        <w:rPr>
          <w:rFonts w:ascii="Times New Roman" w:hAnsi="Times New Roman" w:cs="Times New Roman"/>
          <w:sz w:val="24"/>
          <w:szCs w:val="24"/>
        </w:rPr>
        <w:t xml:space="preserve">1.1. Šia Sutartimi Pardavėjas įsipareigoja </w:t>
      </w:r>
      <w:r w:rsidR="000D781C" w:rsidRPr="00F5684B">
        <w:rPr>
          <w:rFonts w:ascii="Times New Roman" w:hAnsi="Times New Roman" w:cs="Times New Roman"/>
          <w:sz w:val="24"/>
          <w:szCs w:val="24"/>
        </w:rPr>
        <w:t xml:space="preserve">Pirkėjui parduoti </w:t>
      </w:r>
      <w:r w:rsidR="000D46F7" w:rsidRPr="00F5684B">
        <w:rPr>
          <w:rFonts w:ascii="Times New Roman" w:eastAsia="Calibri" w:hAnsi="Times New Roman" w:cs="Times New Roman"/>
          <w:bCs/>
          <w:sz w:val="24"/>
          <w:szCs w:val="24"/>
        </w:rPr>
        <w:t>Specialiosios pratybų</w:t>
      </w:r>
      <w:r w:rsidR="000D46F7" w:rsidRPr="00F5684B">
        <w:rPr>
          <w:rFonts w:ascii="Times New Roman" w:hAnsi="Times New Roman" w:cs="Times New Roman"/>
          <w:sz w:val="24"/>
          <w:szCs w:val="24"/>
        </w:rPr>
        <w:t xml:space="preserve"> uniformos bat</w:t>
      </w:r>
      <w:r w:rsidR="00FC3E7D" w:rsidRPr="00F5684B">
        <w:rPr>
          <w:rFonts w:ascii="Times New Roman" w:hAnsi="Times New Roman" w:cs="Times New Roman"/>
          <w:sz w:val="24"/>
          <w:szCs w:val="24"/>
        </w:rPr>
        <w:t xml:space="preserve">us </w:t>
      </w:r>
      <w:r w:rsidR="000D46F7" w:rsidRPr="00F5684B">
        <w:rPr>
          <w:rFonts w:ascii="Times New Roman" w:hAnsi="Times New Roman" w:cs="Times New Roman"/>
          <w:sz w:val="24"/>
          <w:szCs w:val="24"/>
        </w:rPr>
        <w:t xml:space="preserve">paaukštintu aulu </w:t>
      </w:r>
      <w:r w:rsidR="008C2C60" w:rsidRPr="00F5684B">
        <w:rPr>
          <w:rFonts w:ascii="Times New Roman" w:hAnsi="Times New Roman" w:cs="Times New Roman"/>
          <w:sz w:val="24"/>
          <w:szCs w:val="24"/>
        </w:rPr>
        <w:t>(</w:t>
      </w:r>
      <w:r w:rsidR="00FC3E7D" w:rsidRPr="00F5684B">
        <w:rPr>
          <w:rFonts w:ascii="Times New Roman" w:hAnsi="Times New Roman" w:cs="Times New Roman"/>
          <w:sz w:val="24"/>
          <w:szCs w:val="24"/>
        </w:rPr>
        <w:t>100</w:t>
      </w:r>
      <w:r w:rsidR="008C2C60" w:rsidRPr="00F5684B">
        <w:rPr>
          <w:rFonts w:ascii="Times New Roman" w:hAnsi="Times New Roman" w:cs="Times New Roman"/>
          <w:sz w:val="24"/>
          <w:szCs w:val="24"/>
        </w:rPr>
        <w:t xml:space="preserve"> por</w:t>
      </w:r>
      <w:r w:rsidR="00FC3E7D" w:rsidRPr="00F5684B">
        <w:rPr>
          <w:rFonts w:ascii="Times New Roman" w:hAnsi="Times New Roman" w:cs="Times New Roman"/>
          <w:sz w:val="24"/>
          <w:szCs w:val="24"/>
        </w:rPr>
        <w:t>ų</w:t>
      </w:r>
      <w:r w:rsidR="008C2C60" w:rsidRPr="00F5684B">
        <w:rPr>
          <w:rFonts w:ascii="Times New Roman" w:hAnsi="Times New Roman" w:cs="Times New Roman"/>
          <w:sz w:val="24"/>
          <w:szCs w:val="24"/>
        </w:rPr>
        <w:t xml:space="preserve">) </w:t>
      </w:r>
      <w:proofErr w:type="spellStart"/>
      <w:r w:rsidR="00E67423" w:rsidRPr="00F5684B">
        <w:rPr>
          <w:rFonts w:ascii="Times New Roman" w:hAnsi="Times New Roman" w:cs="Times New Roman"/>
          <w:sz w:val="24"/>
          <w:szCs w:val="24"/>
        </w:rPr>
        <w:t>Lowa</w:t>
      </w:r>
      <w:proofErr w:type="spellEnd"/>
      <w:r w:rsidR="00E67423" w:rsidRPr="00F5684B">
        <w:rPr>
          <w:rFonts w:ascii="Times New Roman" w:hAnsi="Times New Roman" w:cs="Times New Roman"/>
          <w:sz w:val="24"/>
          <w:szCs w:val="24"/>
        </w:rPr>
        <w:t xml:space="preserve"> </w:t>
      </w:r>
      <w:proofErr w:type="spellStart"/>
      <w:r w:rsidR="00E67423" w:rsidRPr="00F5684B">
        <w:rPr>
          <w:rFonts w:ascii="Times New Roman" w:hAnsi="Times New Roman" w:cs="Times New Roman"/>
          <w:sz w:val="24"/>
          <w:szCs w:val="24"/>
        </w:rPr>
        <w:t>Zephyr</w:t>
      </w:r>
      <w:proofErr w:type="spellEnd"/>
      <w:r w:rsidR="00E67423" w:rsidRPr="00F5684B">
        <w:rPr>
          <w:rFonts w:ascii="Times New Roman" w:hAnsi="Times New Roman" w:cs="Times New Roman"/>
          <w:sz w:val="24"/>
          <w:szCs w:val="24"/>
        </w:rPr>
        <w:t xml:space="preserve"> GTX MID TF </w:t>
      </w:r>
      <w:proofErr w:type="spellStart"/>
      <w:r w:rsidR="00E67423" w:rsidRPr="00F5684B">
        <w:rPr>
          <w:rFonts w:ascii="Times New Roman" w:hAnsi="Times New Roman" w:cs="Times New Roman"/>
          <w:sz w:val="24"/>
          <w:szCs w:val="24"/>
        </w:rPr>
        <w:t>ranger</w:t>
      </w:r>
      <w:proofErr w:type="spellEnd"/>
      <w:r w:rsidR="00E67423" w:rsidRPr="00F5684B">
        <w:rPr>
          <w:rFonts w:ascii="Times New Roman" w:hAnsi="Times New Roman" w:cs="Times New Roman"/>
          <w:sz w:val="24"/>
          <w:szCs w:val="24"/>
        </w:rPr>
        <w:t xml:space="preserve"> </w:t>
      </w:r>
      <w:proofErr w:type="spellStart"/>
      <w:r w:rsidR="00E67423" w:rsidRPr="00F5684B">
        <w:rPr>
          <w:rFonts w:ascii="Times New Roman" w:hAnsi="Times New Roman" w:cs="Times New Roman"/>
          <w:sz w:val="24"/>
          <w:szCs w:val="24"/>
        </w:rPr>
        <w:t>green</w:t>
      </w:r>
      <w:proofErr w:type="spellEnd"/>
      <w:r w:rsidR="00E67423" w:rsidRPr="00F5684B">
        <w:rPr>
          <w:rFonts w:ascii="Times New Roman" w:hAnsi="Times New Roman" w:cs="Times New Roman"/>
          <w:sz w:val="24"/>
          <w:szCs w:val="24"/>
        </w:rPr>
        <w:t xml:space="preserve"> </w:t>
      </w:r>
      <w:r w:rsidR="00630246" w:rsidRPr="00F5684B">
        <w:rPr>
          <w:rFonts w:ascii="Times New Roman" w:hAnsi="Times New Roman" w:cs="Times New Roman"/>
          <w:sz w:val="24"/>
          <w:szCs w:val="24"/>
        </w:rPr>
        <w:t>(</w:t>
      </w:r>
      <w:r w:rsidRPr="00F5684B">
        <w:rPr>
          <w:rFonts w:ascii="Times New Roman" w:hAnsi="Times New Roman" w:cs="Times New Roman"/>
          <w:sz w:val="24"/>
          <w:szCs w:val="24"/>
        </w:rPr>
        <w:t xml:space="preserve">toliau – </w:t>
      </w:r>
      <w:r w:rsidRPr="00F5684B">
        <w:rPr>
          <w:rFonts w:ascii="Times New Roman" w:hAnsi="Times New Roman" w:cs="Times New Roman"/>
          <w:b/>
          <w:sz w:val="24"/>
          <w:szCs w:val="24"/>
        </w:rPr>
        <w:t>Prekė</w:t>
      </w:r>
      <w:r w:rsidRPr="00F5684B">
        <w:rPr>
          <w:rFonts w:ascii="Times New Roman" w:hAnsi="Times New Roman" w:cs="Times New Roman"/>
          <w:sz w:val="24"/>
          <w:szCs w:val="24"/>
        </w:rPr>
        <w:t xml:space="preserve">), o Pirkėjas įsipareigoja Prekę priimti (nupirkti) ir sumokėti Sutarties 3.1 </w:t>
      </w:r>
      <w:r w:rsidR="00F5684B">
        <w:rPr>
          <w:rFonts w:ascii="Times New Roman" w:hAnsi="Times New Roman" w:cs="Times New Roman"/>
          <w:sz w:val="24"/>
          <w:szCs w:val="24"/>
        </w:rPr>
        <w:t>pa</w:t>
      </w:r>
      <w:r w:rsidR="00F5684B" w:rsidRPr="00F5684B">
        <w:rPr>
          <w:rFonts w:ascii="Times New Roman" w:hAnsi="Times New Roman" w:cs="Times New Roman"/>
          <w:sz w:val="24"/>
          <w:szCs w:val="24"/>
        </w:rPr>
        <w:t>punkt</w:t>
      </w:r>
      <w:r w:rsidR="00F5684B">
        <w:rPr>
          <w:rFonts w:ascii="Times New Roman" w:hAnsi="Times New Roman" w:cs="Times New Roman"/>
          <w:sz w:val="24"/>
          <w:szCs w:val="24"/>
        </w:rPr>
        <w:t>yj</w:t>
      </w:r>
      <w:r w:rsidR="00F5684B" w:rsidRPr="00F5684B">
        <w:rPr>
          <w:rFonts w:ascii="Times New Roman" w:hAnsi="Times New Roman" w:cs="Times New Roman"/>
          <w:sz w:val="24"/>
          <w:szCs w:val="24"/>
        </w:rPr>
        <w:t xml:space="preserve">e </w:t>
      </w:r>
      <w:r w:rsidRPr="00F5684B">
        <w:rPr>
          <w:rFonts w:ascii="Times New Roman" w:hAnsi="Times New Roman" w:cs="Times New Roman"/>
          <w:sz w:val="24"/>
          <w:szCs w:val="24"/>
        </w:rPr>
        <w:t>nurodytą kainą. Prekės detalus aprašymas</w:t>
      </w:r>
      <w:r w:rsidR="00884A5D" w:rsidRPr="00F5684B">
        <w:rPr>
          <w:rFonts w:ascii="Times New Roman" w:hAnsi="Times New Roman" w:cs="Times New Roman"/>
          <w:sz w:val="24"/>
          <w:szCs w:val="24"/>
        </w:rPr>
        <w:t xml:space="preserve"> </w:t>
      </w:r>
      <w:r w:rsidR="004B3354" w:rsidRPr="00F5684B">
        <w:rPr>
          <w:rFonts w:ascii="Times New Roman" w:hAnsi="Times New Roman" w:cs="Times New Roman"/>
          <w:sz w:val="24"/>
          <w:szCs w:val="24"/>
        </w:rPr>
        <w:t xml:space="preserve">pateikiamas </w:t>
      </w:r>
      <w:r w:rsidRPr="00F5684B">
        <w:rPr>
          <w:rFonts w:ascii="Times New Roman" w:hAnsi="Times New Roman" w:cs="Times New Roman"/>
          <w:sz w:val="24"/>
          <w:szCs w:val="24"/>
        </w:rPr>
        <w:t>Sutarties priede, kuris yra neatskiriama šios Sutarties dalis.</w:t>
      </w:r>
      <w:r w:rsidR="004B3354" w:rsidRPr="00F5684B">
        <w:rPr>
          <w:rFonts w:ascii="Times New Roman" w:hAnsi="Times New Roman" w:cs="Times New Roman"/>
          <w:sz w:val="24"/>
          <w:szCs w:val="24"/>
        </w:rPr>
        <w:t xml:space="preserve"> </w:t>
      </w:r>
    </w:p>
    <w:p w14:paraId="6F7891CA" w14:textId="2876DFBE" w:rsidR="007B39DB" w:rsidRPr="00F5684B" w:rsidRDefault="00E87160" w:rsidP="00EC5AAD">
      <w:pPr>
        <w:spacing w:after="0" w:line="240" w:lineRule="auto"/>
        <w:ind w:firstLine="851"/>
        <w:jc w:val="both"/>
        <w:rPr>
          <w:rFonts w:ascii="Times New Roman" w:hAnsi="Times New Roman" w:cs="Times New Roman"/>
          <w:sz w:val="24"/>
          <w:szCs w:val="24"/>
        </w:rPr>
      </w:pPr>
      <w:r w:rsidRPr="00F5684B">
        <w:rPr>
          <w:rFonts w:ascii="Times New Roman" w:hAnsi="Times New Roman" w:cs="Times New Roman"/>
          <w:sz w:val="24"/>
          <w:szCs w:val="24"/>
        </w:rPr>
        <w:t xml:space="preserve">1.2. </w:t>
      </w:r>
      <w:r w:rsidR="007B39DB" w:rsidRPr="00F5684B">
        <w:rPr>
          <w:rFonts w:ascii="Times New Roman" w:hAnsi="Times New Roman" w:cs="Times New Roman"/>
          <w:sz w:val="24"/>
          <w:szCs w:val="24"/>
        </w:rPr>
        <w:t xml:space="preserve">Šioje Sutartyje termino ,,Prekė“ naudojimas vienaskaita taip pat reiškia ir daugiskaitą, priklausomai nuo Sutarties objekto, nurodyto Sutarties 1.1 </w:t>
      </w:r>
      <w:r w:rsidR="00F5684B">
        <w:rPr>
          <w:rFonts w:ascii="Times New Roman" w:hAnsi="Times New Roman" w:cs="Times New Roman"/>
          <w:sz w:val="24"/>
          <w:szCs w:val="24"/>
        </w:rPr>
        <w:t>pa</w:t>
      </w:r>
      <w:r w:rsidR="007B39DB" w:rsidRPr="00F5684B">
        <w:rPr>
          <w:rFonts w:ascii="Times New Roman" w:hAnsi="Times New Roman" w:cs="Times New Roman"/>
          <w:sz w:val="24"/>
          <w:szCs w:val="24"/>
        </w:rPr>
        <w:t>punkt</w:t>
      </w:r>
      <w:r w:rsidR="00F5684B">
        <w:rPr>
          <w:rFonts w:ascii="Times New Roman" w:hAnsi="Times New Roman" w:cs="Times New Roman"/>
          <w:sz w:val="24"/>
          <w:szCs w:val="24"/>
        </w:rPr>
        <w:t>yj</w:t>
      </w:r>
      <w:r w:rsidR="007B39DB" w:rsidRPr="00F5684B">
        <w:rPr>
          <w:rFonts w:ascii="Times New Roman" w:hAnsi="Times New Roman" w:cs="Times New Roman"/>
          <w:sz w:val="24"/>
          <w:szCs w:val="24"/>
        </w:rPr>
        <w:t xml:space="preserve">e. </w:t>
      </w:r>
    </w:p>
    <w:p w14:paraId="7F7DE698" w14:textId="77777777" w:rsidR="00FD09E4" w:rsidRPr="00F5684B" w:rsidRDefault="00FD09E4" w:rsidP="00EC5AAD">
      <w:pPr>
        <w:spacing w:after="0" w:line="240" w:lineRule="auto"/>
        <w:jc w:val="both"/>
        <w:rPr>
          <w:rFonts w:ascii="Times New Roman" w:hAnsi="Times New Roman" w:cs="Times New Roman"/>
          <w:sz w:val="24"/>
          <w:szCs w:val="24"/>
        </w:rPr>
      </w:pPr>
    </w:p>
    <w:p w14:paraId="1C044AEF" w14:textId="77777777" w:rsidR="00FD09E4" w:rsidRPr="00F5684B" w:rsidRDefault="00F23B8C" w:rsidP="00EC5AAD">
      <w:pPr>
        <w:pStyle w:val="ListParagraph"/>
        <w:numPr>
          <w:ilvl w:val="0"/>
          <w:numId w:val="1"/>
        </w:numPr>
        <w:spacing w:after="0" w:line="240" w:lineRule="auto"/>
        <w:ind w:left="0"/>
        <w:jc w:val="center"/>
        <w:rPr>
          <w:rFonts w:ascii="Times New Roman" w:hAnsi="Times New Roman" w:cs="Times New Roman"/>
          <w:b/>
          <w:sz w:val="24"/>
          <w:szCs w:val="24"/>
        </w:rPr>
      </w:pPr>
      <w:r w:rsidRPr="00F5684B">
        <w:rPr>
          <w:rFonts w:ascii="Times New Roman" w:hAnsi="Times New Roman" w:cs="Times New Roman"/>
          <w:b/>
          <w:sz w:val="24"/>
          <w:szCs w:val="24"/>
        </w:rPr>
        <w:t>Šalių teisės ir pareigos</w:t>
      </w:r>
    </w:p>
    <w:p w14:paraId="6BBB7416" w14:textId="77777777" w:rsidR="00FD09E4" w:rsidRPr="00F5684B" w:rsidRDefault="00F23B8C" w:rsidP="00EC5AAD">
      <w:pPr>
        <w:spacing w:after="0" w:line="240" w:lineRule="auto"/>
        <w:ind w:firstLine="851"/>
        <w:jc w:val="both"/>
        <w:rPr>
          <w:rFonts w:ascii="Times New Roman" w:hAnsi="Times New Roman" w:cs="Times New Roman"/>
          <w:sz w:val="24"/>
          <w:szCs w:val="24"/>
        </w:rPr>
      </w:pPr>
      <w:r w:rsidRPr="00F5684B">
        <w:rPr>
          <w:rFonts w:ascii="Times New Roman" w:hAnsi="Times New Roman" w:cs="Times New Roman"/>
          <w:sz w:val="24"/>
          <w:szCs w:val="24"/>
        </w:rPr>
        <w:t xml:space="preserve">2.1. </w:t>
      </w:r>
      <w:r w:rsidRPr="00F5684B">
        <w:rPr>
          <w:rFonts w:ascii="Times New Roman" w:hAnsi="Times New Roman" w:cs="Times New Roman"/>
          <w:b/>
          <w:sz w:val="24"/>
          <w:szCs w:val="24"/>
        </w:rPr>
        <w:t>Pardavėjas įsipareigoja:</w:t>
      </w:r>
    </w:p>
    <w:p w14:paraId="116151DA" w14:textId="77777777" w:rsidR="00FD09E4" w:rsidRPr="00F5684B" w:rsidRDefault="00F23B8C" w:rsidP="00EC5AAD">
      <w:pPr>
        <w:spacing w:after="0" w:line="240" w:lineRule="auto"/>
        <w:ind w:firstLine="851"/>
        <w:jc w:val="both"/>
        <w:rPr>
          <w:rFonts w:ascii="Times New Roman" w:hAnsi="Times New Roman" w:cs="Times New Roman"/>
          <w:sz w:val="24"/>
          <w:szCs w:val="24"/>
        </w:rPr>
      </w:pPr>
      <w:r w:rsidRPr="00F5684B">
        <w:rPr>
          <w:rFonts w:ascii="Times New Roman" w:hAnsi="Times New Roman" w:cs="Times New Roman"/>
          <w:sz w:val="24"/>
          <w:szCs w:val="24"/>
        </w:rPr>
        <w:t>2.1.1. padengti Prekės pristatymo išlaidas;</w:t>
      </w:r>
    </w:p>
    <w:p w14:paraId="3A4CBCE4" w14:textId="0065AA22" w:rsidR="00A22D98" w:rsidRPr="00F5684B" w:rsidRDefault="00F23B8C" w:rsidP="00EC5AAD">
      <w:pPr>
        <w:spacing w:after="0" w:line="240" w:lineRule="auto"/>
        <w:ind w:firstLine="851"/>
        <w:jc w:val="both"/>
        <w:rPr>
          <w:rFonts w:ascii="Times New Roman" w:hAnsi="Times New Roman" w:cs="Times New Roman"/>
          <w:sz w:val="24"/>
          <w:szCs w:val="24"/>
        </w:rPr>
      </w:pPr>
      <w:r w:rsidRPr="00F5684B">
        <w:rPr>
          <w:rFonts w:ascii="Times New Roman" w:hAnsi="Times New Roman" w:cs="Times New Roman"/>
          <w:sz w:val="24"/>
          <w:szCs w:val="24"/>
        </w:rPr>
        <w:t xml:space="preserve">2.1.2. perduoti Prekę Pirkėjui nuosavybėn bei visą susijusią dokumentaciją šios Sutarties </w:t>
      </w:r>
      <w:r w:rsidR="00ED3C5E" w:rsidRPr="00F5684B">
        <w:rPr>
          <w:rFonts w:ascii="Times New Roman" w:hAnsi="Times New Roman" w:cs="Times New Roman"/>
          <w:sz w:val="24"/>
          <w:szCs w:val="24"/>
        </w:rPr>
        <w:t>4.1</w:t>
      </w:r>
      <w:r w:rsidR="00982074" w:rsidRPr="00F5684B">
        <w:rPr>
          <w:rFonts w:ascii="Times New Roman" w:hAnsi="Times New Roman" w:cs="Times New Roman"/>
          <w:sz w:val="24"/>
          <w:szCs w:val="24"/>
        </w:rPr>
        <w:t>.</w:t>
      </w:r>
      <w:r w:rsidR="00DB1B53" w:rsidRPr="00F5684B">
        <w:rPr>
          <w:rFonts w:ascii="Times New Roman" w:hAnsi="Times New Roman" w:cs="Times New Roman"/>
          <w:sz w:val="24"/>
          <w:szCs w:val="24"/>
        </w:rPr>
        <w:t>1</w:t>
      </w:r>
      <w:r w:rsidRPr="00F5684B">
        <w:rPr>
          <w:rFonts w:ascii="Times New Roman" w:hAnsi="Times New Roman" w:cs="Times New Roman"/>
          <w:sz w:val="24"/>
          <w:szCs w:val="24"/>
        </w:rPr>
        <w:t xml:space="preserve"> punkte nurodytu terminu;</w:t>
      </w:r>
    </w:p>
    <w:p w14:paraId="61BCA283" w14:textId="2242DEF5" w:rsidR="00A22D98" w:rsidRPr="00F5684B" w:rsidRDefault="00F23B8C" w:rsidP="00EC5AAD">
      <w:pPr>
        <w:spacing w:after="0" w:line="240" w:lineRule="auto"/>
        <w:ind w:firstLine="851"/>
        <w:jc w:val="both"/>
        <w:rPr>
          <w:rFonts w:ascii="Times New Roman" w:hAnsi="Times New Roman" w:cs="Times New Roman"/>
          <w:sz w:val="24"/>
          <w:szCs w:val="24"/>
        </w:rPr>
      </w:pPr>
      <w:r w:rsidRPr="00F5684B">
        <w:rPr>
          <w:rFonts w:ascii="Times New Roman" w:hAnsi="Times New Roman" w:cs="Times New Roman"/>
          <w:sz w:val="24"/>
          <w:szCs w:val="24"/>
        </w:rPr>
        <w:t xml:space="preserve">2.1.3. pristatyti </w:t>
      </w:r>
      <w:r w:rsidR="00982539" w:rsidRPr="00F5684B">
        <w:rPr>
          <w:rFonts w:ascii="Times New Roman" w:hAnsi="Times New Roman" w:cs="Times New Roman"/>
          <w:sz w:val="24"/>
          <w:szCs w:val="24"/>
        </w:rPr>
        <w:t xml:space="preserve">naujas Prekes. </w:t>
      </w:r>
      <w:bookmarkStart w:id="0" w:name="_Hlk56692160"/>
      <w:r w:rsidR="00A22D98" w:rsidRPr="00F5684B">
        <w:rPr>
          <w:rFonts w:ascii="Times New Roman" w:hAnsi="Times New Roman" w:cs="Times New Roman"/>
          <w:color w:val="auto"/>
          <w:sz w:val="24"/>
          <w:szCs w:val="24"/>
        </w:rPr>
        <w:t xml:space="preserve">Prekės turi būti identiškos kartu su </w:t>
      </w:r>
      <w:r w:rsidR="009914DA" w:rsidRPr="00F5684B">
        <w:rPr>
          <w:rFonts w:ascii="Times New Roman" w:hAnsi="Times New Roman" w:cs="Times New Roman"/>
          <w:color w:val="auto"/>
          <w:sz w:val="24"/>
          <w:szCs w:val="24"/>
        </w:rPr>
        <w:t xml:space="preserve">Pardavėjo </w:t>
      </w:r>
      <w:r w:rsidR="00A22D98" w:rsidRPr="00F5684B">
        <w:rPr>
          <w:rFonts w:ascii="Times New Roman" w:hAnsi="Times New Roman" w:cs="Times New Roman"/>
          <w:color w:val="auto"/>
          <w:sz w:val="24"/>
          <w:szCs w:val="24"/>
        </w:rPr>
        <w:t xml:space="preserve">pasiūlymu pateiktam prekės pavyzdžiui. </w:t>
      </w:r>
      <w:bookmarkEnd w:id="0"/>
      <w:r w:rsidR="00A22D98" w:rsidRPr="00F5684B">
        <w:rPr>
          <w:rFonts w:ascii="Times New Roman" w:hAnsi="Times New Roman" w:cs="Times New Roman"/>
          <w:color w:val="auto"/>
          <w:sz w:val="24"/>
          <w:szCs w:val="24"/>
        </w:rPr>
        <w:t xml:space="preserve">Prekės turi atitikti pasiūlymą ir </w:t>
      </w:r>
      <w:r w:rsidR="00A22D98" w:rsidRPr="00F5684B">
        <w:rPr>
          <w:rFonts w:ascii="Times New Roman" w:hAnsi="Times New Roman" w:cs="Times New Roman"/>
          <w:sz w:val="24"/>
          <w:szCs w:val="24"/>
        </w:rPr>
        <w:t xml:space="preserve">Sutarties priede nurodytus </w:t>
      </w:r>
      <w:r w:rsidR="00A22D98" w:rsidRPr="00F5684B">
        <w:rPr>
          <w:rFonts w:ascii="Times New Roman" w:hAnsi="Times New Roman" w:cs="Times New Roman"/>
          <w:color w:val="auto"/>
          <w:sz w:val="24"/>
          <w:szCs w:val="24"/>
        </w:rPr>
        <w:t>techninės specifikacijos reikalavimus;</w:t>
      </w:r>
    </w:p>
    <w:p w14:paraId="42C36E3D" w14:textId="77777777" w:rsidR="00FD09E4" w:rsidRPr="00F5684B" w:rsidRDefault="009C45CF" w:rsidP="00EC5AAD">
      <w:pPr>
        <w:spacing w:after="0" w:line="240" w:lineRule="auto"/>
        <w:ind w:firstLine="851"/>
        <w:jc w:val="both"/>
        <w:rPr>
          <w:rFonts w:ascii="Times New Roman" w:hAnsi="Times New Roman" w:cs="Times New Roman"/>
          <w:sz w:val="24"/>
          <w:szCs w:val="24"/>
        </w:rPr>
      </w:pPr>
      <w:r w:rsidRPr="00F5684B">
        <w:rPr>
          <w:rFonts w:ascii="Times New Roman" w:hAnsi="Times New Roman" w:cs="Times New Roman"/>
          <w:sz w:val="24"/>
          <w:szCs w:val="24"/>
        </w:rPr>
        <w:t>2.1.</w:t>
      </w:r>
      <w:r w:rsidR="003B3185" w:rsidRPr="00F5684B">
        <w:rPr>
          <w:rFonts w:ascii="Times New Roman" w:hAnsi="Times New Roman" w:cs="Times New Roman"/>
          <w:sz w:val="24"/>
          <w:szCs w:val="24"/>
        </w:rPr>
        <w:t>4</w:t>
      </w:r>
      <w:r w:rsidR="00E3032D" w:rsidRPr="00F5684B">
        <w:rPr>
          <w:rFonts w:ascii="Times New Roman" w:hAnsi="Times New Roman" w:cs="Times New Roman"/>
          <w:sz w:val="24"/>
          <w:szCs w:val="24"/>
        </w:rPr>
        <w:t xml:space="preserve">. </w:t>
      </w:r>
      <w:r w:rsidR="00F23B8C" w:rsidRPr="00F5684B">
        <w:rPr>
          <w:rFonts w:ascii="Times New Roman" w:hAnsi="Times New Roman" w:cs="Times New Roman"/>
          <w:sz w:val="24"/>
          <w:szCs w:val="24"/>
        </w:rPr>
        <w:t>prisiimti Prekės žuvimo ar sugedimo riziką iki Prekės perdavimo Pirkėjui momento;</w:t>
      </w:r>
    </w:p>
    <w:p w14:paraId="5E68ED7B" w14:textId="77777777" w:rsidR="00FD09E4" w:rsidRPr="00F5684B" w:rsidRDefault="009C45CF" w:rsidP="00EC5AAD">
      <w:pPr>
        <w:spacing w:after="0" w:line="240" w:lineRule="auto"/>
        <w:ind w:firstLine="851"/>
        <w:jc w:val="both"/>
        <w:rPr>
          <w:rFonts w:ascii="Times New Roman" w:hAnsi="Times New Roman" w:cs="Times New Roman"/>
          <w:sz w:val="24"/>
          <w:szCs w:val="24"/>
        </w:rPr>
      </w:pPr>
      <w:r w:rsidRPr="00F5684B">
        <w:rPr>
          <w:rFonts w:ascii="Times New Roman" w:hAnsi="Times New Roman" w:cs="Times New Roman"/>
          <w:sz w:val="24"/>
          <w:szCs w:val="24"/>
        </w:rPr>
        <w:t>2.1.</w:t>
      </w:r>
      <w:r w:rsidR="003B3185" w:rsidRPr="00F5684B">
        <w:rPr>
          <w:rFonts w:ascii="Times New Roman" w:hAnsi="Times New Roman" w:cs="Times New Roman"/>
          <w:sz w:val="24"/>
          <w:szCs w:val="24"/>
        </w:rPr>
        <w:t>5</w:t>
      </w:r>
      <w:r w:rsidR="00F23B8C" w:rsidRPr="00F5684B">
        <w:rPr>
          <w:rFonts w:ascii="Times New Roman" w:hAnsi="Times New Roman" w:cs="Times New Roman"/>
          <w:sz w:val="24"/>
          <w:szCs w:val="24"/>
        </w:rPr>
        <w:t>. visiškai atlyginti tiesioginius nuostolius Pirkėjui, jei būtų pristatytos pirkimo sąlygų neatitinkanti Prekė ar Pirkėjas patirtų žalą ar papildomas išlaidas;</w:t>
      </w:r>
    </w:p>
    <w:p w14:paraId="7A6B60EC" w14:textId="77777777" w:rsidR="00FD09E4" w:rsidRPr="00F5684B" w:rsidRDefault="009C45CF" w:rsidP="00EC5AAD">
      <w:pPr>
        <w:spacing w:after="0" w:line="240" w:lineRule="auto"/>
        <w:ind w:firstLine="851"/>
        <w:jc w:val="both"/>
        <w:rPr>
          <w:rFonts w:ascii="Times New Roman" w:hAnsi="Times New Roman" w:cs="Times New Roman"/>
          <w:sz w:val="24"/>
          <w:szCs w:val="24"/>
        </w:rPr>
      </w:pPr>
      <w:r w:rsidRPr="00F5684B">
        <w:rPr>
          <w:rFonts w:ascii="Times New Roman" w:hAnsi="Times New Roman" w:cs="Times New Roman"/>
          <w:sz w:val="24"/>
          <w:szCs w:val="24"/>
        </w:rPr>
        <w:t>2.1.</w:t>
      </w:r>
      <w:r w:rsidR="003B3185" w:rsidRPr="00F5684B">
        <w:rPr>
          <w:rFonts w:ascii="Times New Roman" w:hAnsi="Times New Roman" w:cs="Times New Roman"/>
          <w:sz w:val="24"/>
          <w:szCs w:val="24"/>
        </w:rPr>
        <w:t>6</w:t>
      </w:r>
      <w:r w:rsidR="00F23B8C" w:rsidRPr="00F5684B">
        <w:rPr>
          <w:rFonts w:ascii="Times New Roman" w:hAnsi="Times New Roman" w:cs="Times New Roman"/>
          <w:sz w:val="24"/>
          <w:szCs w:val="24"/>
        </w:rPr>
        <w:t>. užtikrinti iš Pirkėjo Sutarties vykdymo metu gautos ir su Sutarties vykdymu susijusios informacijos konfidencialumą bei apsaugą;</w:t>
      </w:r>
    </w:p>
    <w:p w14:paraId="04722464" w14:textId="1A154A37" w:rsidR="004A1EA4" w:rsidRPr="00F5684B" w:rsidRDefault="009C45CF" w:rsidP="00EC5AAD">
      <w:pPr>
        <w:suppressAutoHyphens w:val="0"/>
        <w:spacing w:after="0" w:line="240" w:lineRule="auto"/>
        <w:ind w:firstLine="851"/>
        <w:jc w:val="both"/>
        <w:rPr>
          <w:rFonts w:ascii="Times New Roman" w:hAnsi="Times New Roman" w:cs="Times New Roman"/>
          <w:color w:val="auto"/>
          <w:sz w:val="24"/>
          <w:szCs w:val="24"/>
        </w:rPr>
      </w:pPr>
      <w:r w:rsidRPr="00F5684B">
        <w:rPr>
          <w:rFonts w:ascii="Times New Roman" w:hAnsi="Times New Roman" w:cs="Times New Roman"/>
          <w:sz w:val="24"/>
          <w:szCs w:val="24"/>
        </w:rPr>
        <w:t>2.1.</w:t>
      </w:r>
      <w:r w:rsidR="003B3185" w:rsidRPr="00F5684B">
        <w:rPr>
          <w:rFonts w:ascii="Times New Roman" w:hAnsi="Times New Roman" w:cs="Times New Roman"/>
          <w:sz w:val="24"/>
          <w:szCs w:val="24"/>
        </w:rPr>
        <w:t>7</w:t>
      </w:r>
      <w:r w:rsidR="00F23B8C" w:rsidRPr="00F5684B">
        <w:rPr>
          <w:rFonts w:ascii="Times New Roman" w:hAnsi="Times New Roman" w:cs="Times New Roman"/>
          <w:sz w:val="24"/>
          <w:szCs w:val="24"/>
        </w:rPr>
        <w:t>.</w:t>
      </w:r>
      <w:r w:rsidR="004A1EA4" w:rsidRPr="00F5684B">
        <w:rPr>
          <w:rFonts w:ascii="Times New Roman" w:hAnsi="Times New Roman" w:cs="Times New Roman"/>
          <w:color w:val="auto"/>
          <w:sz w:val="24"/>
          <w:szCs w:val="24"/>
        </w:rPr>
        <w:t xml:space="preserve"> informuoti </w:t>
      </w:r>
      <w:r w:rsidR="004A1EA4" w:rsidRPr="00F5684B">
        <w:rPr>
          <w:rFonts w:ascii="Times New Roman" w:hAnsi="Times New Roman" w:cs="Times New Roman"/>
          <w:color w:val="auto"/>
          <w:sz w:val="24"/>
          <w:szCs w:val="24"/>
        </w:rPr>
        <w:tab/>
        <w:t>Pirkėją apie bet kurias aplinkybes trukdančias ar galinčias sutrukdyti Pardavėjui laiku pristatyti Prekes Pirkėjui</w:t>
      </w:r>
      <w:r w:rsidR="00A20D98" w:rsidRPr="00F5684B">
        <w:rPr>
          <w:rFonts w:ascii="Times New Roman" w:hAnsi="Times New Roman" w:cs="Times New Roman"/>
          <w:color w:val="auto"/>
          <w:sz w:val="24"/>
          <w:szCs w:val="24"/>
        </w:rPr>
        <w:t>;</w:t>
      </w:r>
    </w:p>
    <w:p w14:paraId="3DCCDB2D" w14:textId="4DD8E68F" w:rsidR="000A0B4F" w:rsidRPr="00F5684B" w:rsidRDefault="000A0B4F" w:rsidP="00EC5AAD">
      <w:pPr>
        <w:suppressAutoHyphens w:val="0"/>
        <w:spacing w:after="0" w:line="240" w:lineRule="auto"/>
        <w:ind w:firstLine="851"/>
        <w:jc w:val="both"/>
        <w:rPr>
          <w:rFonts w:ascii="Times New Roman" w:hAnsi="Times New Roman" w:cs="Times New Roman"/>
          <w:color w:val="auto"/>
          <w:sz w:val="24"/>
          <w:szCs w:val="24"/>
        </w:rPr>
      </w:pPr>
      <w:r w:rsidRPr="00F5684B">
        <w:rPr>
          <w:rFonts w:ascii="Times New Roman" w:hAnsi="Times New Roman" w:cs="Times New Roman"/>
          <w:color w:val="auto"/>
          <w:sz w:val="24"/>
          <w:szCs w:val="24"/>
        </w:rPr>
        <w:t xml:space="preserve">2.1.8. </w:t>
      </w:r>
      <w:r w:rsidR="00042E9F" w:rsidRPr="00F5684B">
        <w:rPr>
          <w:rFonts w:ascii="Times New Roman" w:eastAsia="Calibri" w:hAnsi="Times New Roman" w:cs="Times New Roman"/>
          <w:sz w:val="24"/>
          <w:szCs w:val="24"/>
        </w:rPr>
        <w:t xml:space="preserve">Pardavėjas įsipareigoja bendrauti </w:t>
      </w:r>
      <w:r w:rsidR="00B55687" w:rsidRPr="00F5684B">
        <w:rPr>
          <w:rFonts w:ascii="Times New Roman" w:eastAsia="Calibri" w:hAnsi="Times New Roman" w:cs="Times New Roman"/>
          <w:sz w:val="24"/>
          <w:szCs w:val="24"/>
        </w:rPr>
        <w:t xml:space="preserve">(teikti su Sutarties vykdymu susijusius dokumentus ir pan.) </w:t>
      </w:r>
      <w:r w:rsidR="00042E9F" w:rsidRPr="00F5684B">
        <w:rPr>
          <w:rFonts w:ascii="Times New Roman" w:eastAsia="Calibri" w:hAnsi="Times New Roman" w:cs="Times New Roman"/>
          <w:sz w:val="24"/>
          <w:szCs w:val="24"/>
        </w:rPr>
        <w:t>su Pirkėju elektroninėmis priemonėmis (telefonu, elektroniniu paštu ar kt.)</w:t>
      </w:r>
      <w:r w:rsidR="00B55687" w:rsidRPr="00F5684B">
        <w:rPr>
          <w:rFonts w:ascii="Times New Roman" w:eastAsia="Calibri" w:hAnsi="Times New Roman" w:cs="Times New Roman"/>
          <w:sz w:val="24"/>
          <w:szCs w:val="24"/>
        </w:rPr>
        <w:t>. Išimtiniais atvejais su Sutarties vykdymu susiję dokumentai, turi (gali) būti pateikiami popieriniu formatu;</w:t>
      </w:r>
    </w:p>
    <w:p w14:paraId="29EABE1C" w14:textId="221EE6DD" w:rsidR="00FD09E4" w:rsidRPr="00F5684B" w:rsidRDefault="004A1EA4" w:rsidP="00EC5AAD">
      <w:pPr>
        <w:spacing w:after="0" w:line="240" w:lineRule="auto"/>
        <w:ind w:firstLine="851"/>
        <w:jc w:val="both"/>
        <w:rPr>
          <w:rFonts w:ascii="Times New Roman" w:hAnsi="Times New Roman" w:cs="Times New Roman"/>
          <w:sz w:val="24"/>
          <w:szCs w:val="24"/>
        </w:rPr>
      </w:pPr>
      <w:r w:rsidRPr="00F5684B">
        <w:rPr>
          <w:rFonts w:ascii="Times New Roman" w:hAnsi="Times New Roman" w:cs="Times New Roman"/>
          <w:color w:val="auto"/>
          <w:sz w:val="24"/>
          <w:szCs w:val="24"/>
        </w:rPr>
        <w:t>2.1.</w:t>
      </w:r>
      <w:r w:rsidR="000A0B4F" w:rsidRPr="00F5684B">
        <w:rPr>
          <w:rFonts w:ascii="Times New Roman" w:hAnsi="Times New Roman" w:cs="Times New Roman"/>
          <w:color w:val="auto"/>
          <w:sz w:val="24"/>
          <w:szCs w:val="24"/>
        </w:rPr>
        <w:t>9</w:t>
      </w:r>
      <w:r w:rsidRPr="00F5684B">
        <w:rPr>
          <w:rFonts w:ascii="Times New Roman" w:hAnsi="Times New Roman" w:cs="Times New Roman"/>
          <w:color w:val="auto"/>
          <w:sz w:val="24"/>
          <w:szCs w:val="24"/>
        </w:rPr>
        <w:t xml:space="preserve">. </w:t>
      </w:r>
      <w:r w:rsidR="00F23B8C" w:rsidRPr="00F5684B">
        <w:rPr>
          <w:rFonts w:ascii="Times New Roman" w:hAnsi="Times New Roman" w:cs="Times New Roman"/>
          <w:sz w:val="24"/>
          <w:szCs w:val="24"/>
        </w:rPr>
        <w:t xml:space="preserve"> tinkamai vykdyti kitus įsipareigojimus, numatytus Sutartyj</w:t>
      </w:r>
      <w:r w:rsidR="00A20D98" w:rsidRPr="00F5684B">
        <w:rPr>
          <w:rFonts w:ascii="Times New Roman" w:hAnsi="Times New Roman" w:cs="Times New Roman"/>
          <w:sz w:val="24"/>
          <w:szCs w:val="24"/>
        </w:rPr>
        <w:t>e.</w:t>
      </w:r>
    </w:p>
    <w:p w14:paraId="2D8C1157" w14:textId="77777777" w:rsidR="00D27597" w:rsidRPr="00F5684B" w:rsidRDefault="00D27597" w:rsidP="00EC5AAD">
      <w:pPr>
        <w:spacing w:after="0" w:line="240" w:lineRule="auto"/>
        <w:ind w:firstLine="851"/>
        <w:jc w:val="both"/>
        <w:rPr>
          <w:rFonts w:ascii="Times New Roman" w:hAnsi="Times New Roman" w:cs="Times New Roman"/>
          <w:sz w:val="24"/>
          <w:szCs w:val="24"/>
        </w:rPr>
      </w:pPr>
      <w:r w:rsidRPr="00F5684B">
        <w:rPr>
          <w:rFonts w:ascii="Times New Roman" w:hAnsi="Times New Roman" w:cs="Times New Roman"/>
          <w:color w:val="000000"/>
          <w:sz w:val="24"/>
          <w:szCs w:val="24"/>
        </w:rPr>
        <w:t>2.</w:t>
      </w:r>
      <w:r w:rsidR="003357C3" w:rsidRPr="00F5684B">
        <w:rPr>
          <w:rFonts w:ascii="Times New Roman" w:hAnsi="Times New Roman" w:cs="Times New Roman"/>
          <w:color w:val="000000"/>
          <w:sz w:val="24"/>
          <w:szCs w:val="24"/>
        </w:rPr>
        <w:t>2</w:t>
      </w:r>
      <w:r w:rsidRPr="00F5684B">
        <w:rPr>
          <w:rFonts w:ascii="Times New Roman" w:hAnsi="Times New Roman" w:cs="Times New Roman"/>
          <w:color w:val="000000"/>
          <w:sz w:val="24"/>
          <w:szCs w:val="24"/>
        </w:rPr>
        <w:t>. Pardavėjas atsako už visus pagal Sutartį prisiimtus įsipareigojimus, nepaisant to, ar jiems vykdyti bus pasitelkiami tretieji asmenys.</w:t>
      </w:r>
    </w:p>
    <w:p w14:paraId="7181EFEC" w14:textId="77777777" w:rsidR="00FD09E4" w:rsidRPr="00F5684B" w:rsidRDefault="00F23B8C" w:rsidP="00EC5AAD">
      <w:pPr>
        <w:spacing w:after="0" w:line="240" w:lineRule="auto"/>
        <w:ind w:firstLine="851"/>
        <w:jc w:val="both"/>
        <w:rPr>
          <w:rFonts w:ascii="Times New Roman" w:hAnsi="Times New Roman" w:cs="Times New Roman"/>
          <w:sz w:val="24"/>
          <w:szCs w:val="24"/>
        </w:rPr>
      </w:pPr>
      <w:r w:rsidRPr="00F5684B">
        <w:rPr>
          <w:rFonts w:ascii="Times New Roman" w:hAnsi="Times New Roman" w:cs="Times New Roman"/>
          <w:sz w:val="24"/>
          <w:szCs w:val="24"/>
        </w:rPr>
        <w:t xml:space="preserve">2.2. </w:t>
      </w:r>
      <w:r w:rsidRPr="00F5684B">
        <w:rPr>
          <w:rFonts w:ascii="Times New Roman" w:hAnsi="Times New Roman" w:cs="Times New Roman"/>
          <w:b/>
          <w:sz w:val="24"/>
          <w:szCs w:val="24"/>
        </w:rPr>
        <w:t>Pirkėjas įsipareigoja:</w:t>
      </w:r>
    </w:p>
    <w:p w14:paraId="20DE2F37" w14:textId="77777777" w:rsidR="00FD09E4" w:rsidRPr="00F5684B" w:rsidRDefault="00F23B8C" w:rsidP="00EC5AAD">
      <w:pPr>
        <w:spacing w:after="0" w:line="240" w:lineRule="auto"/>
        <w:ind w:firstLine="851"/>
        <w:jc w:val="both"/>
        <w:rPr>
          <w:rFonts w:ascii="Times New Roman" w:hAnsi="Times New Roman" w:cs="Times New Roman"/>
          <w:sz w:val="24"/>
          <w:szCs w:val="24"/>
        </w:rPr>
      </w:pPr>
      <w:r w:rsidRPr="00F5684B">
        <w:rPr>
          <w:rFonts w:ascii="Times New Roman" w:hAnsi="Times New Roman" w:cs="Times New Roman"/>
          <w:sz w:val="24"/>
          <w:szCs w:val="24"/>
        </w:rPr>
        <w:t>2.2.1. priimti nuosavybėn Šalių sutartu laiku pristatytą Prekę, jeigu ji atitinka Sutartyje bei Sutarties priede nustatytus ir Prekei taikomus kitus kokybės reikalavimus;</w:t>
      </w:r>
    </w:p>
    <w:p w14:paraId="06C61BD6" w14:textId="77777777" w:rsidR="00FD09E4" w:rsidRPr="00F5684B" w:rsidRDefault="00F23B8C" w:rsidP="00EC5AAD">
      <w:pPr>
        <w:spacing w:after="0" w:line="240" w:lineRule="auto"/>
        <w:ind w:firstLine="851"/>
        <w:jc w:val="both"/>
        <w:rPr>
          <w:rFonts w:ascii="Times New Roman" w:hAnsi="Times New Roman" w:cs="Times New Roman"/>
          <w:sz w:val="24"/>
          <w:szCs w:val="24"/>
        </w:rPr>
      </w:pPr>
      <w:r w:rsidRPr="00F5684B">
        <w:rPr>
          <w:rFonts w:ascii="Times New Roman" w:hAnsi="Times New Roman" w:cs="Times New Roman"/>
          <w:sz w:val="24"/>
          <w:szCs w:val="24"/>
        </w:rPr>
        <w:t>2.2.2. sumokėti Pardavėjui už Prekę Sutarties 3 punkte nustatyta tvarka ir terminais;</w:t>
      </w:r>
    </w:p>
    <w:p w14:paraId="7926A5D3" w14:textId="77777777" w:rsidR="00FD09E4" w:rsidRPr="00F5684B" w:rsidRDefault="00F23B8C" w:rsidP="00EC5AAD">
      <w:pPr>
        <w:spacing w:after="0" w:line="240" w:lineRule="auto"/>
        <w:ind w:firstLine="851"/>
        <w:jc w:val="both"/>
        <w:rPr>
          <w:rFonts w:ascii="Times New Roman" w:hAnsi="Times New Roman" w:cs="Times New Roman"/>
          <w:sz w:val="24"/>
          <w:szCs w:val="24"/>
        </w:rPr>
      </w:pPr>
      <w:r w:rsidRPr="00F5684B">
        <w:rPr>
          <w:rFonts w:ascii="Times New Roman" w:hAnsi="Times New Roman" w:cs="Times New Roman"/>
          <w:sz w:val="24"/>
          <w:szCs w:val="24"/>
        </w:rPr>
        <w:t>2.2.3. tinkamai vykdyti kitus įsipareigojimus, numatytus Sutartyje.</w:t>
      </w:r>
    </w:p>
    <w:p w14:paraId="5AB47B9F" w14:textId="77777777" w:rsidR="00FD09E4" w:rsidRPr="00F5684B" w:rsidRDefault="00F23B8C" w:rsidP="00EC5AAD">
      <w:pPr>
        <w:spacing w:after="0" w:line="240" w:lineRule="auto"/>
        <w:ind w:firstLine="851"/>
        <w:jc w:val="both"/>
        <w:rPr>
          <w:rFonts w:ascii="Times New Roman" w:hAnsi="Times New Roman" w:cs="Times New Roman"/>
          <w:sz w:val="24"/>
          <w:szCs w:val="24"/>
        </w:rPr>
      </w:pPr>
      <w:r w:rsidRPr="00F5684B">
        <w:rPr>
          <w:rFonts w:ascii="Times New Roman" w:hAnsi="Times New Roman" w:cs="Times New Roman"/>
          <w:sz w:val="24"/>
          <w:szCs w:val="24"/>
        </w:rPr>
        <w:lastRenderedPageBreak/>
        <w:t>2.3. Pirkėjas turi teisę tikrinti Prekės kokybės atitikimą numatytiems reikalavimams bei pranešti Pardavėjui apie pastebėtą neatitikimą reikalavimams.</w:t>
      </w:r>
    </w:p>
    <w:p w14:paraId="58F77939" w14:textId="77777777" w:rsidR="00FD09E4" w:rsidRPr="00F5684B" w:rsidRDefault="005840D4" w:rsidP="00EC5AAD">
      <w:pPr>
        <w:spacing w:after="0" w:line="240" w:lineRule="auto"/>
        <w:ind w:firstLine="851"/>
        <w:jc w:val="both"/>
        <w:rPr>
          <w:rFonts w:ascii="Times New Roman" w:hAnsi="Times New Roman" w:cs="Times New Roman"/>
          <w:sz w:val="24"/>
          <w:szCs w:val="24"/>
        </w:rPr>
      </w:pPr>
      <w:r w:rsidRPr="00F5684B">
        <w:rPr>
          <w:rFonts w:ascii="Times New Roman" w:hAnsi="Times New Roman" w:cs="Times New Roman"/>
          <w:sz w:val="24"/>
          <w:szCs w:val="24"/>
        </w:rPr>
        <w:t>2.4</w:t>
      </w:r>
      <w:r w:rsidR="00F23B8C" w:rsidRPr="00F5684B">
        <w:rPr>
          <w:rFonts w:ascii="Times New Roman" w:hAnsi="Times New Roman" w:cs="Times New Roman"/>
          <w:sz w:val="24"/>
          <w:szCs w:val="24"/>
        </w:rPr>
        <w:t xml:space="preserve">. Šalys įsipareigoja iš anksto viena kitai pranešti apie savo buveinės adreso, pavadinimo ar banko sąskaitos rekvizitų pasikeitimus. </w:t>
      </w:r>
    </w:p>
    <w:p w14:paraId="28F26037" w14:textId="77777777" w:rsidR="00023552" w:rsidRPr="00F5684B" w:rsidRDefault="005840D4" w:rsidP="00EC5AAD">
      <w:pPr>
        <w:suppressAutoHyphens w:val="0"/>
        <w:spacing w:after="0" w:line="240" w:lineRule="auto"/>
        <w:ind w:firstLine="851"/>
        <w:rPr>
          <w:rFonts w:ascii="Times New Roman" w:hAnsi="Times New Roman" w:cs="Times New Roman"/>
          <w:color w:val="auto"/>
          <w:sz w:val="24"/>
          <w:szCs w:val="24"/>
        </w:rPr>
      </w:pPr>
      <w:r w:rsidRPr="00F5684B">
        <w:rPr>
          <w:rFonts w:ascii="Times New Roman" w:hAnsi="Times New Roman" w:cs="Times New Roman"/>
          <w:color w:val="auto"/>
          <w:sz w:val="24"/>
          <w:szCs w:val="24"/>
        </w:rPr>
        <w:t>2.5</w:t>
      </w:r>
      <w:r w:rsidR="00023552" w:rsidRPr="00F5684B">
        <w:rPr>
          <w:rFonts w:ascii="Times New Roman" w:hAnsi="Times New Roman" w:cs="Times New Roman"/>
          <w:color w:val="auto"/>
          <w:sz w:val="24"/>
          <w:szCs w:val="24"/>
        </w:rPr>
        <w:t xml:space="preserve">. Šalys įsipareigoja laikytis konfidencialumo ir neplatinimo politikos. </w:t>
      </w:r>
    </w:p>
    <w:p w14:paraId="7561F605" w14:textId="77777777" w:rsidR="00FD09E4" w:rsidRPr="00F5684B" w:rsidRDefault="00FD09E4" w:rsidP="00EC5AAD">
      <w:pPr>
        <w:spacing w:after="0" w:line="240" w:lineRule="auto"/>
        <w:jc w:val="both"/>
        <w:rPr>
          <w:rFonts w:ascii="Times New Roman" w:hAnsi="Times New Roman" w:cs="Times New Roman"/>
          <w:sz w:val="24"/>
          <w:szCs w:val="24"/>
        </w:rPr>
      </w:pPr>
    </w:p>
    <w:p w14:paraId="4A280810" w14:textId="77777777" w:rsidR="00173C39" w:rsidRPr="00F5684B" w:rsidRDefault="00F23B8C" w:rsidP="00EC5AAD">
      <w:pPr>
        <w:pStyle w:val="ListParagraph"/>
        <w:numPr>
          <w:ilvl w:val="0"/>
          <w:numId w:val="1"/>
        </w:numPr>
        <w:spacing w:after="0" w:line="240" w:lineRule="auto"/>
        <w:ind w:left="0"/>
        <w:jc w:val="center"/>
        <w:rPr>
          <w:rFonts w:ascii="Times New Roman" w:hAnsi="Times New Roman" w:cs="Times New Roman"/>
          <w:b/>
          <w:sz w:val="24"/>
          <w:szCs w:val="24"/>
        </w:rPr>
      </w:pPr>
      <w:r w:rsidRPr="00F5684B">
        <w:rPr>
          <w:rFonts w:ascii="Times New Roman" w:hAnsi="Times New Roman" w:cs="Times New Roman"/>
          <w:b/>
          <w:sz w:val="24"/>
          <w:szCs w:val="24"/>
        </w:rPr>
        <w:t>Sutarties kaina ir atsiskaitymo tvarka</w:t>
      </w:r>
    </w:p>
    <w:p w14:paraId="63990CF7" w14:textId="5EBFBD78" w:rsidR="003B2277" w:rsidRPr="00F5684B" w:rsidRDefault="00C24E53" w:rsidP="000F656D">
      <w:pPr>
        <w:spacing w:after="0" w:line="240" w:lineRule="auto"/>
        <w:ind w:firstLine="851"/>
        <w:jc w:val="both"/>
        <w:rPr>
          <w:rFonts w:ascii="Times New Roman" w:hAnsi="Times New Roman" w:cs="Times New Roman"/>
          <w:sz w:val="24"/>
          <w:szCs w:val="24"/>
        </w:rPr>
      </w:pPr>
      <w:r w:rsidRPr="00F5684B">
        <w:rPr>
          <w:rFonts w:ascii="Times New Roman" w:hAnsi="Times New Roman" w:cs="Times New Roman"/>
          <w:sz w:val="24"/>
          <w:szCs w:val="24"/>
        </w:rPr>
        <w:t>3.1.</w:t>
      </w:r>
      <w:r w:rsidRPr="00F5684B">
        <w:rPr>
          <w:rFonts w:ascii="Times New Roman" w:hAnsi="Times New Roman" w:cs="Times New Roman"/>
          <w:color w:val="FFFFFF" w:themeColor="background1"/>
          <w:sz w:val="24"/>
          <w:szCs w:val="24"/>
        </w:rPr>
        <w:t>.</w:t>
      </w:r>
      <w:r w:rsidR="00173C39" w:rsidRPr="00F5684B">
        <w:rPr>
          <w:rFonts w:ascii="Times New Roman" w:hAnsi="Times New Roman" w:cs="Times New Roman"/>
          <w:sz w:val="24"/>
          <w:szCs w:val="24"/>
        </w:rPr>
        <w:t xml:space="preserve">Sutarties kaina yra </w:t>
      </w:r>
      <w:r w:rsidR="002A7045" w:rsidRPr="00F5684B">
        <w:rPr>
          <w:rFonts w:ascii="Times New Roman" w:hAnsi="Times New Roman" w:cs="Times New Roman"/>
          <w:b/>
          <w:bCs/>
          <w:sz w:val="24"/>
          <w:szCs w:val="24"/>
        </w:rPr>
        <w:t>11979,00</w:t>
      </w:r>
      <w:r w:rsidR="00FD5A34" w:rsidRPr="00F5684B">
        <w:rPr>
          <w:rFonts w:ascii="Times New Roman" w:hAnsi="Times New Roman" w:cs="Times New Roman"/>
          <w:sz w:val="24"/>
          <w:szCs w:val="24"/>
        </w:rPr>
        <w:t xml:space="preserve"> </w:t>
      </w:r>
      <w:r w:rsidR="00173C39" w:rsidRPr="00F5684B">
        <w:rPr>
          <w:rFonts w:ascii="Times New Roman" w:hAnsi="Times New Roman" w:cs="Times New Roman"/>
          <w:sz w:val="24"/>
          <w:szCs w:val="24"/>
        </w:rPr>
        <w:t>Eur (</w:t>
      </w:r>
      <w:r w:rsidR="002A7045" w:rsidRPr="00F5684B">
        <w:rPr>
          <w:rFonts w:ascii="Times New Roman" w:hAnsi="Times New Roman" w:cs="Times New Roman"/>
          <w:sz w:val="24"/>
          <w:szCs w:val="24"/>
        </w:rPr>
        <w:t>vienuolika tūkstančių devyni šimtai septyniasdešimt devyni eurai</w:t>
      </w:r>
      <w:r w:rsidR="00551899" w:rsidRPr="00F5684B">
        <w:rPr>
          <w:rFonts w:ascii="Times New Roman" w:hAnsi="Times New Roman" w:cs="Times New Roman"/>
          <w:sz w:val="24"/>
          <w:szCs w:val="24"/>
        </w:rPr>
        <w:t xml:space="preserve"> </w:t>
      </w:r>
      <w:r w:rsidR="003C534D" w:rsidRPr="00F5684B">
        <w:rPr>
          <w:rFonts w:ascii="Times New Roman" w:hAnsi="Times New Roman" w:cs="Times New Roman"/>
          <w:sz w:val="24"/>
          <w:szCs w:val="24"/>
        </w:rPr>
        <w:t xml:space="preserve">ir </w:t>
      </w:r>
      <w:r w:rsidR="002A7045" w:rsidRPr="00F5684B">
        <w:rPr>
          <w:rFonts w:ascii="Times New Roman" w:hAnsi="Times New Roman" w:cs="Times New Roman"/>
          <w:sz w:val="24"/>
          <w:szCs w:val="24"/>
        </w:rPr>
        <w:t>00</w:t>
      </w:r>
      <w:r w:rsidR="00C80A14" w:rsidRPr="00F5684B">
        <w:rPr>
          <w:rFonts w:ascii="Times New Roman" w:hAnsi="Times New Roman" w:cs="Times New Roman"/>
          <w:sz w:val="24"/>
          <w:szCs w:val="24"/>
        </w:rPr>
        <w:t xml:space="preserve"> </w:t>
      </w:r>
      <w:r w:rsidR="009F11F4" w:rsidRPr="00F5684B">
        <w:rPr>
          <w:rFonts w:ascii="Times New Roman" w:hAnsi="Times New Roman" w:cs="Times New Roman"/>
          <w:sz w:val="24"/>
          <w:szCs w:val="24"/>
        </w:rPr>
        <w:t xml:space="preserve">ct </w:t>
      </w:r>
      <w:r w:rsidR="00173C39" w:rsidRPr="00F5684B">
        <w:rPr>
          <w:rFonts w:ascii="Times New Roman" w:hAnsi="Times New Roman" w:cs="Times New Roman"/>
          <w:sz w:val="24"/>
          <w:szCs w:val="24"/>
        </w:rPr>
        <w:t>(</w:t>
      </w:r>
      <w:r w:rsidR="00173C39" w:rsidRPr="00F5684B">
        <w:rPr>
          <w:rFonts w:ascii="Times New Roman" w:hAnsi="Times New Roman" w:cs="Times New Roman"/>
          <w:b/>
          <w:sz w:val="24"/>
          <w:szCs w:val="24"/>
        </w:rPr>
        <w:t>su PVM</w:t>
      </w:r>
      <w:r w:rsidR="001E3175" w:rsidRPr="00F5684B">
        <w:rPr>
          <w:rFonts w:ascii="Times New Roman" w:hAnsi="Times New Roman" w:cs="Times New Roman"/>
          <w:sz w:val="24"/>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402"/>
        <w:gridCol w:w="993"/>
        <w:gridCol w:w="992"/>
        <w:gridCol w:w="1701"/>
        <w:gridCol w:w="1984"/>
      </w:tblGrid>
      <w:tr w:rsidR="002A7045" w:rsidRPr="00F5684B" w14:paraId="7ADD8C07" w14:textId="77777777" w:rsidTr="006A5864">
        <w:trPr>
          <w:trHeight w:val="620"/>
        </w:trPr>
        <w:tc>
          <w:tcPr>
            <w:tcW w:w="675" w:type="dxa"/>
            <w:tcBorders>
              <w:top w:val="single" w:sz="4" w:space="0" w:color="auto"/>
              <w:left w:val="single" w:sz="4" w:space="0" w:color="auto"/>
              <w:bottom w:val="single" w:sz="4" w:space="0" w:color="auto"/>
              <w:right w:val="single" w:sz="4" w:space="0" w:color="auto"/>
            </w:tcBorders>
          </w:tcPr>
          <w:p w14:paraId="4944F1E5" w14:textId="77777777" w:rsidR="002A7045" w:rsidRPr="00F5684B" w:rsidRDefault="002A7045" w:rsidP="002A7045">
            <w:pPr>
              <w:spacing w:after="0" w:line="240" w:lineRule="auto"/>
              <w:jc w:val="center"/>
              <w:rPr>
                <w:rFonts w:ascii="Times New Roman" w:hAnsi="Times New Roman" w:cs="Times New Roman"/>
                <w:sz w:val="24"/>
                <w:szCs w:val="24"/>
              </w:rPr>
            </w:pPr>
            <w:r w:rsidRPr="00F5684B">
              <w:rPr>
                <w:rFonts w:ascii="Times New Roman" w:hAnsi="Times New Roman" w:cs="Times New Roman"/>
                <w:sz w:val="24"/>
                <w:szCs w:val="24"/>
              </w:rPr>
              <w:t>Eil. Nr.</w:t>
            </w:r>
          </w:p>
        </w:tc>
        <w:tc>
          <w:tcPr>
            <w:tcW w:w="3402" w:type="dxa"/>
            <w:tcBorders>
              <w:top w:val="single" w:sz="4" w:space="0" w:color="auto"/>
              <w:left w:val="single" w:sz="4" w:space="0" w:color="auto"/>
              <w:bottom w:val="single" w:sz="4" w:space="0" w:color="auto"/>
              <w:right w:val="single" w:sz="4" w:space="0" w:color="auto"/>
            </w:tcBorders>
          </w:tcPr>
          <w:p w14:paraId="7500B063" w14:textId="77777777" w:rsidR="002A7045" w:rsidRPr="00F5684B" w:rsidRDefault="002A7045" w:rsidP="002A7045">
            <w:pPr>
              <w:spacing w:after="0" w:line="240" w:lineRule="auto"/>
              <w:jc w:val="center"/>
              <w:rPr>
                <w:rFonts w:ascii="Times New Roman" w:hAnsi="Times New Roman" w:cs="Times New Roman"/>
                <w:sz w:val="24"/>
                <w:szCs w:val="24"/>
              </w:rPr>
            </w:pPr>
            <w:r w:rsidRPr="00F5684B">
              <w:rPr>
                <w:rFonts w:ascii="Times New Roman" w:hAnsi="Times New Roman" w:cs="Times New Roman"/>
                <w:spacing w:val="-4"/>
                <w:sz w:val="24"/>
                <w:szCs w:val="24"/>
              </w:rPr>
              <w:t xml:space="preserve">Prekių </w:t>
            </w:r>
            <w:r w:rsidRPr="00F5684B">
              <w:rPr>
                <w:rFonts w:ascii="Times New Roman" w:hAnsi="Times New Roman" w:cs="Times New Roman"/>
                <w:sz w:val="24"/>
                <w:szCs w:val="24"/>
              </w:rPr>
              <w:t>pavadinimas</w:t>
            </w:r>
          </w:p>
        </w:tc>
        <w:tc>
          <w:tcPr>
            <w:tcW w:w="993" w:type="dxa"/>
            <w:tcBorders>
              <w:top w:val="single" w:sz="4" w:space="0" w:color="auto"/>
              <w:left w:val="single" w:sz="4" w:space="0" w:color="auto"/>
              <w:bottom w:val="single" w:sz="4" w:space="0" w:color="auto"/>
              <w:right w:val="single" w:sz="4" w:space="0" w:color="auto"/>
            </w:tcBorders>
          </w:tcPr>
          <w:p w14:paraId="367BA9C5" w14:textId="77777777" w:rsidR="002A7045" w:rsidRPr="00F5684B" w:rsidRDefault="002A7045" w:rsidP="002A7045">
            <w:pPr>
              <w:spacing w:after="0" w:line="240" w:lineRule="auto"/>
              <w:jc w:val="center"/>
              <w:rPr>
                <w:rFonts w:ascii="Times New Roman" w:hAnsi="Times New Roman" w:cs="Times New Roman"/>
                <w:sz w:val="24"/>
                <w:szCs w:val="24"/>
              </w:rPr>
            </w:pPr>
            <w:r w:rsidRPr="00F5684B">
              <w:rPr>
                <w:rFonts w:ascii="Times New Roman" w:hAnsi="Times New Roman" w:cs="Times New Roman"/>
                <w:sz w:val="24"/>
                <w:szCs w:val="24"/>
              </w:rPr>
              <w:t>Kiekis</w:t>
            </w:r>
          </w:p>
        </w:tc>
        <w:tc>
          <w:tcPr>
            <w:tcW w:w="992" w:type="dxa"/>
            <w:tcBorders>
              <w:top w:val="single" w:sz="4" w:space="0" w:color="auto"/>
              <w:left w:val="single" w:sz="4" w:space="0" w:color="auto"/>
              <w:bottom w:val="single" w:sz="4" w:space="0" w:color="auto"/>
              <w:right w:val="single" w:sz="4" w:space="0" w:color="auto"/>
            </w:tcBorders>
          </w:tcPr>
          <w:p w14:paraId="412CC24F" w14:textId="77777777" w:rsidR="002A7045" w:rsidRPr="00F5684B" w:rsidRDefault="002A7045" w:rsidP="002A7045">
            <w:pPr>
              <w:spacing w:after="0" w:line="240" w:lineRule="auto"/>
              <w:jc w:val="center"/>
              <w:rPr>
                <w:rFonts w:ascii="Times New Roman" w:hAnsi="Times New Roman" w:cs="Times New Roman"/>
                <w:sz w:val="24"/>
                <w:szCs w:val="24"/>
              </w:rPr>
            </w:pPr>
            <w:r w:rsidRPr="00F5684B">
              <w:rPr>
                <w:rFonts w:ascii="Times New Roman" w:hAnsi="Times New Roman" w:cs="Times New Roman"/>
                <w:sz w:val="24"/>
                <w:szCs w:val="24"/>
              </w:rPr>
              <w:t>Mato vnt.</w:t>
            </w:r>
          </w:p>
        </w:tc>
        <w:tc>
          <w:tcPr>
            <w:tcW w:w="1701" w:type="dxa"/>
            <w:tcBorders>
              <w:top w:val="single" w:sz="4" w:space="0" w:color="auto"/>
              <w:left w:val="single" w:sz="4" w:space="0" w:color="auto"/>
              <w:bottom w:val="single" w:sz="4" w:space="0" w:color="auto"/>
              <w:right w:val="single" w:sz="4" w:space="0" w:color="auto"/>
            </w:tcBorders>
          </w:tcPr>
          <w:p w14:paraId="6D271F12" w14:textId="77777777" w:rsidR="002A7045" w:rsidRPr="00F5684B" w:rsidRDefault="002A7045" w:rsidP="002A7045">
            <w:pPr>
              <w:spacing w:after="0" w:line="240" w:lineRule="auto"/>
              <w:jc w:val="center"/>
              <w:rPr>
                <w:rFonts w:ascii="Times New Roman" w:hAnsi="Times New Roman" w:cs="Times New Roman"/>
                <w:sz w:val="24"/>
                <w:szCs w:val="24"/>
              </w:rPr>
            </w:pPr>
            <w:r w:rsidRPr="00F5684B">
              <w:rPr>
                <w:rFonts w:ascii="Times New Roman" w:hAnsi="Times New Roman" w:cs="Times New Roman"/>
                <w:sz w:val="24"/>
                <w:szCs w:val="24"/>
              </w:rPr>
              <w:t>1 poros kaina, EUR be PVM</w:t>
            </w:r>
          </w:p>
        </w:tc>
        <w:tc>
          <w:tcPr>
            <w:tcW w:w="1984" w:type="dxa"/>
          </w:tcPr>
          <w:p w14:paraId="10DFF598" w14:textId="77777777" w:rsidR="002A7045" w:rsidRPr="00F5684B" w:rsidRDefault="002A7045" w:rsidP="002A7045">
            <w:pPr>
              <w:spacing w:after="0" w:line="240" w:lineRule="auto"/>
              <w:jc w:val="center"/>
              <w:rPr>
                <w:rFonts w:ascii="Times New Roman" w:hAnsi="Times New Roman" w:cs="Times New Roman"/>
                <w:sz w:val="24"/>
                <w:szCs w:val="24"/>
              </w:rPr>
            </w:pPr>
            <w:r w:rsidRPr="00F5684B">
              <w:rPr>
                <w:rFonts w:ascii="Times New Roman" w:hAnsi="Times New Roman" w:cs="Times New Roman"/>
                <w:sz w:val="24"/>
                <w:szCs w:val="24"/>
              </w:rPr>
              <w:t>Bendra kaina, EUR be PVM</w:t>
            </w:r>
          </w:p>
        </w:tc>
      </w:tr>
      <w:tr w:rsidR="002A7045" w:rsidRPr="00F5684B" w14:paraId="143922A7" w14:textId="77777777" w:rsidTr="006A5864">
        <w:trPr>
          <w:trHeight w:val="211"/>
        </w:trPr>
        <w:tc>
          <w:tcPr>
            <w:tcW w:w="675" w:type="dxa"/>
            <w:tcBorders>
              <w:top w:val="single" w:sz="4" w:space="0" w:color="auto"/>
              <w:left w:val="single" w:sz="4" w:space="0" w:color="auto"/>
              <w:bottom w:val="single" w:sz="4" w:space="0" w:color="auto"/>
              <w:right w:val="single" w:sz="4" w:space="0" w:color="auto"/>
            </w:tcBorders>
          </w:tcPr>
          <w:p w14:paraId="2051D125" w14:textId="77777777" w:rsidR="002A7045" w:rsidRPr="00F5684B" w:rsidRDefault="002A7045" w:rsidP="002A7045">
            <w:pPr>
              <w:spacing w:after="0" w:line="240" w:lineRule="auto"/>
              <w:jc w:val="center"/>
              <w:rPr>
                <w:rFonts w:ascii="Times New Roman" w:hAnsi="Times New Roman" w:cs="Times New Roman"/>
                <w:iCs/>
                <w:sz w:val="24"/>
                <w:szCs w:val="24"/>
              </w:rPr>
            </w:pPr>
            <w:r w:rsidRPr="00F5684B">
              <w:rPr>
                <w:rFonts w:ascii="Times New Roman" w:hAnsi="Times New Roman" w:cs="Times New Roman"/>
                <w:iCs/>
                <w:sz w:val="24"/>
                <w:szCs w:val="24"/>
              </w:rPr>
              <w:t>1</w:t>
            </w:r>
          </w:p>
        </w:tc>
        <w:tc>
          <w:tcPr>
            <w:tcW w:w="3402" w:type="dxa"/>
            <w:tcBorders>
              <w:top w:val="single" w:sz="4" w:space="0" w:color="auto"/>
              <w:left w:val="single" w:sz="4" w:space="0" w:color="auto"/>
              <w:bottom w:val="single" w:sz="4" w:space="0" w:color="auto"/>
              <w:right w:val="single" w:sz="4" w:space="0" w:color="auto"/>
            </w:tcBorders>
          </w:tcPr>
          <w:p w14:paraId="7DD141CB" w14:textId="77777777" w:rsidR="002A7045" w:rsidRPr="00F5684B" w:rsidRDefault="002A7045" w:rsidP="002A7045">
            <w:pPr>
              <w:spacing w:after="0" w:line="240" w:lineRule="auto"/>
              <w:jc w:val="center"/>
              <w:rPr>
                <w:rFonts w:ascii="Times New Roman" w:hAnsi="Times New Roman" w:cs="Times New Roman"/>
                <w:iCs/>
                <w:sz w:val="24"/>
                <w:szCs w:val="24"/>
              </w:rPr>
            </w:pPr>
            <w:r w:rsidRPr="00F5684B">
              <w:rPr>
                <w:rFonts w:ascii="Times New Roman" w:hAnsi="Times New Roman" w:cs="Times New Roman"/>
                <w:iCs/>
                <w:sz w:val="24"/>
                <w:szCs w:val="24"/>
              </w:rPr>
              <w:t>2</w:t>
            </w:r>
          </w:p>
        </w:tc>
        <w:tc>
          <w:tcPr>
            <w:tcW w:w="993" w:type="dxa"/>
            <w:tcBorders>
              <w:top w:val="single" w:sz="4" w:space="0" w:color="auto"/>
              <w:left w:val="single" w:sz="4" w:space="0" w:color="auto"/>
              <w:bottom w:val="single" w:sz="4" w:space="0" w:color="auto"/>
              <w:right w:val="single" w:sz="4" w:space="0" w:color="auto"/>
            </w:tcBorders>
          </w:tcPr>
          <w:p w14:paraId="5FD60247" w14:textId="77777777" w:rsidR="002A7045" w:rsidRPr="00F5684B" w:rsidRDefault="002A7045" w:rsidP="002A7045">
            <w:pPr>
              <w:spacing w:after="0" w:line="240" w:lineRule="auto"/>
              <w:jc w:val="center"/>
              <w:rPr>
                <w:rFonts w:ascii="Times New Roman" w:hAnsi="Times New Roman" w:cs="Times New Roman"/>
                <w:iCs/>
                <w:sz w:val="24"/>
                <w:szCs w:val="24"/>
              </w:rPr>
            </w:pPr>
            <w:r w:rsidRPr="00F5684B">
              <w:rPr>
                <w:rFonts w:ascii="Times New Roman" w:hAnsi="Times New Roman" w:cs="Times New Roman"/>
                <w:iCs/>
                <w:sz w:val="24"/>
                <w:szCs w:val="24"/>
              </w:rPr>
              <w:t>3</w:t>
            </w:r>
          </w:p>
        </w:tc>
        <w:tc>
          <w:tcPr>
            <w:tcW w:w="992" w:type="dxa"/>
            <w:tcBorders>
              <w:top w:val="single" w:sz="4" w:space="0" w:color="auto"/>
              <w:left w:val="single" w:sz="4" w:space="0" w:color="auto"/>
              <w:bottom w:val="single" w:sz="4" w:space="0" w:color="auto"/>
              <w:right w:val="single" w:sz="4" w:space="0" w:color="auto"/>
            </w:tcBorders>
          </w:tcPr>
          <w:p w14:paraId="30224F9C" w14:textId="77777777" w:rsidR="002A7045" w:rsidRPr="00F5684B" w:rsidRDefault="002A7045" w:rsidP="002A7045">
            <w:pPr>
              <w:spacing w:after="0" w:line="240" w:lineRule="auto"/>
              <w:jc w:val="center"/>
              <w:rPr>
                <w:rFonts w:ascii="Times New Roman" w:hAnsi="Times New Roman" w:cs="Times New Roman"/>
                <w:iCs/>
                <w:sz w:val="24"/>
                <w:szCs w:val="24"/>
              </w:rPr>
            </w:pPr>
            <w:r w:rsidRPr="00F5684B">
              <w:rPr>
                <w:rFonts w:ascii="Times New Roman" w:hAnsi="Times New Roman" w:cs="Times New Roman"/>
                <w:iCs/>
                <w:sz w:val="24"/>
                <w:szCs w:val="24"/>
              </w:rPr>
              <w:t>4</w:t>
            </w:r>
          </w:p>
        </w:tc>
        <w:tc>
          <w:tcPr>
            <w:tcW w:w="1701" w:type="dxa"/>
            <w:tcBorders>
              <w:top w:val="single" w:sz="4" w:space="0" w:color="auto"/>
              <w:left w:val="single" w:sz="4" w:space="0" w:color="auto"/>
              <w:bottom w:val="single" w:sz="4" w:space="0" w:color="auto"/>
              <w:right w:val="single" w:sz="4" w:space="0" w:color="auto"/>
            </w:tcBorders>
          </w:tcPr>
          <w:p w14:paraId="2F54EA24" w14:textId="77777777" w:rsidR="002A7045" w:rsidRPr="00F5684B" w:rsidRDefault="002A7045" w:rsidP="002A7045">
            <w:pPr>
              <w:spacing w:after="0" w:line="240" w:lineRule="auto"/>
              <w:jc w:val="center"/>
              <w:rPr>
                <w:rFonts w:ascii="Times New Roman" w:hAnsi="Times New Roman" w:cs="Times New Roman"/>
                <w:iCs/>
                <w:sz w:val="24"/>
                <w:szCs w:val="24"/>
              </w:rPr>
            </w:pPr>
            <w:r w:rsidRPr="00F5684B">
              <w:rPr>
                <w:rFonts w:ascii="Times New Roman" w:hAnsi="Times New Roman" w:cs="Times New Roman"/>
                <w:iCs/>
                <w:sz w:val="24"/>
                <w:szCs w:val="24"/>
              </w:rPr>
              <w:t>5</w:t>
            </w:r>
          </w:p>
        </w:tc>
        <w:tc>
          <w:tcPr>
            <w:tcW w:w="1984" w:type="dxa"/>
          </w:tcPr>
          <w:p w14:paraId="67A73214" w14:textId="77777777" w:rsidR="002A7045" w:rsidRPr="00F5684B" w:rsidRDefault="002A7045" w:rsidP="002A7045">
            <w:pPr>
              <w:spacing w:after="0" w:line="240" w:lineRule="auto"/>
              <w:jc w:val="center"/>
              <w:rPr>
                <w:rFonts w:ascii="Times New Roman" w:hAnsi="Times New Roman" w:cs="Times New Roman"/>
                <w:iCs/>
                <w:sz w:val="24"/>
                <w:szCs w:val="24"/>
              </w:rPr>
            </w:pPr>
            <w:r w:rsidRPr="00F5684B">
              <w:rPr>
                <w:rFonts w:ascii="Times New Roman" w:hAnsi="Times New Roman" w:cs="Times New Roman"/>
                <w:iCs/>
                <w:sz w:val="24"/>
                <w:szCs w:val="24"/>
              </w:rPr>
              <w:t>6 (3x5)</w:t>
            </w:r>
          </w:p>
        </w:tc>
      </w:tr>
      <w:tr w:rsidR="002A7045" w:rsidRPr="00F5684B" w14:paraId="7C6DE2ED" w14:textId="77777777" w:rsidTr="006A5864">
        <w:trPr>
          <w:trHeight w:val="443"/>
        </w:trPr>
        <w:tc>
          <w:tcPr>
            <w:tcW w:w="675" w:type="dxa"/>
            <w:tcBorders>
              <w:top w:val="single" w:sz="4" w:space="0" w:color="auto"/>
              <w:left w:val="single" w:sz="4" w:space="0" w:color="auto"/>
              <w:bottom w:val="single" w:sz="4" w:space="0" w:color="auto"/>
              <w:right w:val="single" w:sz="4" w:space="0" w:color="auto"/>
            </w:tcBorders>
          </w:tcPr>
          <w:p w14:paraId="6EF31E08" w14:textId="77777777" w:rsidR="002A7045" w:rsidRPr="00F5684B" w:rsidRDefault="002A7045" w:rsidP="002A7045">
            <w:pPr>
              <w:spacing w:after="0" w:line="240" w:lineRule="auto"/>
              <w:contextualSpacing/>
              <w:jc w:val="both"/>
              <w:rPr>
                <w:rFonts w:ascii="Times New Roman" w:hAnsi="Times New Roman" w:cs="Times New Roman"/>
                <w:sz w:val="24"/>
                <w:szCs w:val="24"/>
              </w:rPr>
            </w:pPr>
            <w:r w:rsidRPr="00F5684B">
              <w:rPr>
                <w:rFonts w:ascii="Times New Roman" w:hAnsi="Times New Roman" w:cs="Times New Roman"/>
                <w:sz w:val="24"/>
                <w:szCs w:val="24"/>
              </w:rPr>
              <w:t>1.</w:t>
            </w:r>
          </w:p>
        </w:tc>
        <w:tc>
          <w:tcPr>
            <w:tcW w:w="3402" w:type="dxa"/>
            <w:tcBorders>
              <w:top w:val="single" w:sz="4" w:space="0" w:color="auto"/>
              <w:left w:val="single" w:sz="4" w:space="0" w:color="auto"/>
              <w:bottom w:val="single" w:sz="4" w:space="0" w:color="auto"/>
              <w:right w:val="single" w:sz="4" w:space="0" w:color="auto"/>
            </w:tcBorders>
          </w:tcPr>
          <w:p w14:paraId="7FD4100A" w14:textId="77777777" w:rsidR="002A7045" w:rsidRPr="00F5684B" w:rsidRDefault="002A7045" w:rsidP="002A7045">
            <w:pPr>
              <w:widowControl w:val="0"/>
              <w:tabs>
                <w:tab w:val="left" w:pos="1714"/>
              </w:tabs>
              <w:autoSpaceDE w:val="0"/>
              <w:spacing w:after="0" w:line="240" w:lineRule="auto"/>
              <w:jc w:val="both"/>
              <w:rPr>
                <w:rFonts w:ascii="Times New Roman" w:hAnsi="Times New Roman" w:cs="Times New Roman"/>
                <w:spacing w:val="-4"/>
                <w:sz w:val="24"/>
                <w:szCs w:val="24"/>
              </w:rPr>
            </w:pPr>
            <w:r w:rsidRPr="00F5684B">
              <w:rPr>
                <w:rFonts w:ascii="Times New Roman" w:eastAsia="Calibri" w:hAnsi="Times New Roman" w:cs="Times New Roman"/>
                <w:bCs/>
                <w:sz w:val="24"/>
                <w:szCs w:val="24"/>
              </w:rPr>
              <w:t>Specialiosios pratybų</w:t>
            </w:r>
            <w:r w:rsidRPr="00F5684B">
              <w:rPr>
                <w:rFonts w:ascii="Times New Roman" w:hAnsi="Times New Roman" w:cs="Times New Roman"/>
                <w:sz w:val="24"/>
                <w:szCs w:val="24"/>
              </w:rPr>
              <w:t xml:space="preserve"> uniformos batai paaukštintu aulu</w:t>
            </w:r>
          </w:p>
        </w:tc>
        <w:tc>
          <w:tcPr>
            <w:tcW w:w="993" w:type="dxa"/>
            <w:tcBorders>
              <w:top w:val="single" w:sz="4" w:space="0" w:color="auto"/>
              <w:left w:val="single" w:sz="4" w:space="0" w:color="auto"/>
              <w:bottom w:val="single" w:sz="4" w:space="0" w:color="auto"/>
              <w:right w:val="single" w:sz="4" w:space="0" w:color="auto"/>
            </w:tcBorders>
          </w:tcPr>
          <w:p w14:paraId="057848A5" w14:textId="77777777" w:rsidR="002A7045" w:rsidRPr="00F5684B" w:rsidRDefault="002A7045" w:rsidP="002A7045">
            <w:pPr>
              <w:spacing w:after="0" w:line="240" w:lineRule="auto"/>
              <w:jc w:val="center"/>
              <w:rPr>
                <w:rFonts w:ascii="Times New Roman" w:hAnsi="Times New Roman" w:cs="Times New Roman"/>
                <w:sz w:val="24"/>
                <w:szCs w:val="24"/>
              </w:rPr>
            </w:pPr>
            <w:r w:rsidRPr="00F5684B">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14:paraId="7287A2E7" w14:textId="77777777" w:rsidR="002A7045" w:rsidRPr="00F5684B" w:rsidRDefault="002A7045" w:rsidP="002A7045">
            <w:pPr>
              <w:spacing w:after="0" w:line="240" w:lineRule="auto"/>
              <w:jc w:val="center"/>
              <w:rPr>
                <w:rFonts w:ascii="Times New Roman" w:hAnsi="Times New Roman" w:cs="Times New Roman"/>
                <w:sz w:val="24"/>
                <w:szCs w:val="24"/>
              </w:rPr>
            </w:pPr>
            <w:r w:rsidRPr="00F5684B">
              <w:rPr>
                <w:rFonts w:ascii="Times New Roman" w:hAnsi="Times New Roman" w:cs="Times New Roman"/>
                <w:sz w:val="24"/>
                <w:szCs w:val="24"/>
              </w:rPr>
              <w:t>porų</w:t>
            </w:r>
          </w:p>
        </w:tc>
        <w:tc>
          <w:tcPr>
            <w:tcW w:w="1701" w:type="dxa"/>
            <w:tcBorders>
              <w:top w:val="single" w:sz="4" w:space="0" w:color="auto"/>
              <w:left w:val="single" w:sz="4" w:space="0" w:color="auto"/>
              <w:bottom w:val="single" w:sz="4" w:space="0" w:color="auto"/>
              <w:right w:val="single" w:sz="4" w:space="0" w:color="auto"/>
            </w:tcBorders>
          </w:tcPr>
          <w:p w14:paraId="58816443" w14:textId="77777777" w:rsidR="002A7045" w:rsidRPr="00F5684B" w:rsidRDefault="002A7045" w:rsidP="002A7045">
            <w:pPr>
              <w:spacing w:after="0" w:line="240" w:lineRule="auto"/>
              <w:jc w:val="both"/>
              <w:rPr>
                <w:rFonts w:ascii="Times New Roman" w:hAnsi="Times New Roman" w:cs="Times New Roman"/>
                <w:sz w:val="24"/>
                <w:szCs w:val="24"/>
              </w:rPr>
            </w:pPr>
            <w:r w:rsidRPr="00F5684B">
              <w:rPr>
                <w:rFonts w:ascii="Times New Roman" w:hAnsi="Times New Roman" w:cs="Times New Roman"/>
                <w:sz w:val="24"/>
                <w:szCs w:val="24"/>
              </w:rPr>
              <w:t>99,00</w:t>
            </w:r>
          </w:p>
        </w:tc>
        <w:tc>
          <w:tcPr>
            <w:tcW w:w="1984" w:type="dxa"/>
          </w:tcPr>
          <w:p w14:paraId="76F0515A" w14:textId="77777777" w:rsidR="002A7045" w:rsidRPr="00F5684B" w:rsidRDefault="002A7045" w:rsidP="002A7045">
            <w:pPr>
              <w:spacing w:after="0" w:line="240" w:lineRule="auto"/>
              <w:rPr>
                <w:rFonts w:ascii="Times New Roman" w:hAnsi="Times New Roman" w:cs="Times New Roman"/>
                <w:sz w:val="24"/>
                <w:szCs w:val="24"/>
              </w:rPr>
            </w:pPr>
            <w:r w:rsidRPr="00F5684B">
              <w:rPr>
                <w:rFonts w:ascii="Times New Roman" w:hAnsi="Times New Roman" w:cs="Times New Roman"/>
                <w:sz w:val="24"/>
                <w:szCs w:val="24"/>
              </w:rPr>
              <w:t>9900,00</w:t>
            </w:r>
          </w:p>
        </w:tc>
      </w:tr>
      <w:tr w:rsidR="002A7045" w:rsidRPr="00F5684B" w14:paraId="5D770DE3" w14:textId="77777777" w:rsidTr="006A5864">
        <w:trPr>
          <w:trHeight w:val="184"/>
        </w:trPr>
        <w:tc>
          <w:tcPr>
            <w:tcW w:w="7763" w:type="dxa"/>
            <w:gridSpan w:val="5"/>
          </w:tcPr>
          <w:p w14:paraId="1EA79A68" w14:textId="77777777" w:rsidR="002A7045" w:rsidRPr="00F5684B" w:rsidRDefault="002A7045" w:rsidP="002A7045">
            <w:pPr>
              <w:spacing w:after="0" w:line="240" w:lineRule="auto"/>
              <w:jc w:val="right"/>
              <w:rPr>
                <w:rFonts w:ascii="Times New Roman" w:hAnsi="Times New Roman" w:cs="Times New Roman"/>
                <w:b/>
                <w:bCs/>
                <w:sz w:val="24"/>
                <w:szCs w:val="24"/>
              </w:rPr>
            </w:pPr>
            <w:r w:rsidRPr="00F5684B">
              <w:rPr>
                <w:rFonts w:ascii="Times New Roman" w:hAnsi="Times New Roman" w:cs="Times New Roman"/>
                <w:b/>
                <w:bCs/>
                <w:sz w:val="24"/>
                <w:szCs w:val="24"/>
              </w:rPr>
              <w:t>Bendra suma be PVM:</w:t>
            </w:r>
          </w:p>
        </w:tc>
        <w:tc>
          <w:tcPr>
            <w:tcW w:w="1984" w:type="dxa"/>
          </w:tcPr>
          <w:p w14:paraId="1EDB4872" w14:textId="77777777" w:rsidR="002A7045" w:rsidRPr="00F5684B" w:rsidRDefault="002A7045" w:rsidP="002A7045">
            <w:pPr>
              <w:spacing w:after="0" w:line="240" w:lineRule="auto"/>
              <w:rPr>
                <w:rFonts w:ascii="Times New Roman" w:hAnsi="Times New Roman" w:cs="Times New Roman"/>
                <w:sz w:val="24"/>
                <w:szCs w:val="24"/>
              </w:rPr>
            </w:pPr>
            <w:r w:rsidRPr="00F5684B">
              <w:rPr>
                <w:rFonts w:ascii="Times New Roman" w:hAnsi="Times New Roman" w:cs="Times New Roman"/>
                <w:sz w:val="24"/>
                <w:szCs w:val="24"/>
              </w:rPr>
              <w:t>9900,00</w:t>
            </w:r>
          </w:p>
        </w:tc>
      </w:tr>
      <w:tr w:rsidR="002A7045" w:rsidRPr="00F5684B" w14:paraId="4DFB4E86" w14:textId="77777777" w:rsidTr="006A5864">
        <w:trPr>
          <w:trHeight w:val="155"/>
        </w:trPr>
        <w:tc>
          <w:tcPr>
            <w:tcW w:w="7763" w:type="dxa"/>
            <w:gridSpan w:val="5"/>
          </w:tcPr>
          <w:p w14:paraId="3B5C9A74" w14:textId="5B998920" w:rsidR="002A7045" w:rsidRPr="00F5684B" w:rsidRDefault="002A7045" w:rsidP="002A7045">
            <w:pPr>
              <w:spacing w:after="0" w:line="240" w:lineRule="auto"/>
              <w:jc w:val="right"/>
              <w:rPr>
                <w:rFonts w:ascii="Times New Roman" w:hAnsi="Times New Roman" w:cs="Times New Roman"/>
                <w:b/>
                <w:bCs/>
                <w:sz w:val="24"/>
                <w:szCs w:val="24"/>
              </w:rPr>
            </w:pPr>
            <w:r w:rsidRPr="00F5684B">
              <w:rPr>
                <w:rFonts w:ascii="Times New Roman" w:hAnsi="Times New Roman" w:cs="Times New Roman"/>
                <w:b/>
                <w:bCs/>
                <w:sz w:val="24"/>
                <w:szCs w:val="24"/>
              </w:rPr>
              <w:t>PVM:</w:t>
            </w:r>
          </w:p>
        </w:tc>
        <w:tc>
          <w:tcPr>
            <w:tcW w:w="1984" w:type="dxa"/>
          </w:tcPr>
          <w:p w14:paraId="6A9E1793" w14:textId="77777777" w:rsidR="002A7045" w:rsidRPr="00F5684B" w:rsidRDefault="002A7045" w:rsidP="002A7045">
            <w:pPr>
              <w:spacing w:after="0" w:line="240" w:lineRule="auto"/>
              <w:rPr>
                <w:rFonts w:ascii="Times New Roman" w:hAnsi="Times New Roman" w:cs="Times New Roman"/>
                <w:sz w:val="24"/>
                <w:szCs w:val="24"/>
              </w:rPr>
            </w:pPr>
            <w:r w:rsidRPr="00F5684B">
              <w:rPr>
                <w:rFonts w:ascii="Times New Roman" w:hAnsi="Times New Roman" w:cs="Times New Roman"/>
                <w:sz w:val="24"/>
                <w:szCs w:val="24"/>
              </w:rPr>
              <w:t>2079,00</w:t>
            </w:r>
          </w:p>
        </w:tc>
      </w:tr>
      <w:tr w:rsidR="002A7045" w:rsidRPr="00F5684B" w14:paraId="56FC4A49" w14:textId="77777777" w:rsidTr="006A5864">
        <w:trPr>
          <w:trHeight w:val="121"/>
        </w:trPr>
        <w:tc>
          <w:tcPr>
            <w:tcW w:w="7763" w:type="dxa"/>
            <w:gridSpan w:val="5"/>
          </w:tcPr>
          <w:p w14:paraId="3D0048A4" w14:textId="2C2E679E" w:rsidR="002A7045" w:rsidRPr="00F5684B" w:rsidRDefault="002A7045" w:rsidP="002A7045">
            <w:pPr>
              <w:spacing w:after="0" w:line="240" w:lineRule="auto"/>
              <w:jc w:val="right"/>
              <w:rPr>
                <w:rFonts w:ascii="Times New Roman" w:hAnsi="Times New Roman" w:cs="Times New Roman"/>
                <w:b/>
                <w:bCs/>
                <w:sz w:val="24"/>
                <w:szCs w:val="24"/>
              </w:rPr>
            </w:pPr>
            <w:r w:rsidRPr="00F5684B">
              <w:rPr>
                <w:rFonts w:ascii="Times New Roman" w:hAnsi="Times New Roman" w:cs="Times New Roman"/>
                <w:b/>
                <w:bCs/>
                <w:sz w:val="24"/>
                <w:szCs w:val="24"/>
              </w:rPr>
              <w:t>Bendra suma su PVM:</w:t>
            </w:r>
          </w:p>
        </w:tc>
        <w:tc>
          <w:tcPr>
            <w:tcW w:w="1984" w:type="dxa"/>
          </w:tcPr>
          <w:p w14:paraId="4EEF8CE0" w14:textId="77777777" w:rsidR="002A7045" w:rsidRPr="00F5684B" w:rsidRDefault="002A7045" w:rsidP="002A7045">
            <w:pPr>
              <w:spacing w:after="0" w:line="240" w:lineRule="auto"/>
              <w:rPr>
                <w:rFonts w:ascii="Times New Roman" w:hAnsi="Times New Roman" w:cs="Times New Roman"/>
                <w:sz w:val="24"/>
                <w:szCs w:val="24"/>
              </w:rPr>
            </w:pPr>
            <w:r w:rsidRPr="00F5684B">
              <w:rPr>
                <w:rFonts w:ascii="Times New Roman" w:hAnsi="Times New Roman" w:cs="Times New Roman"/>
                <w:sz w:val="24"/>
                <w:szCs w:val="24"/>
              </w:rPr>
              <w:t>11979,00</w:t>
            </w:r>
          </w:p>
        </w:tc>
      </w:tr>
    </w:tbl>
    <w:p w14:paraId="1190D1BC" w14:textId="77777777" w:rsidR="00D9162A" w:rsidRPr="00F5684B" w:rsidRDefault="00D9162A" w:rsidP="002A7045">
      <w:pPr>
        <w:spacing w:after="0" w:line="240" w:lineRule="auto"/>
        <w:jc w:val="both"/>
        <w:rPr>
          <w:rFonts w:ascii="Times New Roman" w:hAnsi="Times New Roman" w:cs="Times New Roman"/>
          <w:sz w:val="24"/>
          <w:szCs w:val="24"/>
        </w:rPr>
      </w:pPr>
    </w:p>
    <w:p w14:paraId="2CAAD55F" w14:textId="77777777" w:rsidR="008B1568" w:rsidRPr="00F5684B" w:rsidRDefault="008B1568" w:rsidP="00EC5AAD">
      <w:pPr>
        <w:spacing w:after="0" w:line="240" w:lineRule="auto"/>
        <w:ind w:firstLine="851"/>
        <w:jc w:val="both"/>
        <w:rPr>
          <w:rFonts w:ascii="Times New Roman" w:hAnsi="Times New Roman" w:cs="Times New Roman"/>
          <w:sz w:val="24"/>
          <w:szCs w:val="24"/>
        </w:rPr>
      </w:pPr>
      <w:r w:rsidRPr="00F5684B">
        <w:rPr>
          <w:rFonts w:ascii="Times New Roman" w:hAnsi="Times New Roman" w:cs="Times New Roman"/>
          <w:sz w:val="24"/>
          <w:szCs w:val="24"/>
        </w:rPr>
        <w:t>3.2. Į Sutarties kainą įskaityta Prekės kaina, visi mokesčiai ir rinkliavos, sąskaitų pateikimo per ,,</w:t>
      </w:r>
      <w:proofErr w:type="spellStart"/>
      <w:r w:rsidRPr="00F5684B">
        <w:rPr>
          <w:rFonts w:ascii="Times New Roman" w:hAnsi="Times New Roman" w:cs="Times New Roman"/>
          <w:sz w:val="24"/>
          <w:szCs w:val="24"/>
        </w:rPr>
        <w:t>E.sąskaita</w:t>
      </w:r>
      <w:proofErr w:type="spellEnd"/>
      <w:r w:rsidRPr="00F5684B">
        <w:rPr>
          <w:rFonts w:ascii="Times New Roman" w:hAnsi="Times New Roman" w:cs="Times New Roman"/>
          <w:sz w:val="24"/>
          <w:szCs w:val="24"/>
        </w:rPr>
        <w:t>“ sistemą mokestis bei kitos išlaidos reikalingos Sutarčiai vykdyti.</w:t>
      </w:r>
    </w:p>
    <w:p w14:paraId="30C86F56" w14:textId="3095A35C" w:rsidR="00F0203D" w:rsidRPr="00F5684B" w:rsidRDefault="008B1568" w:rsidP="00EC5AAD">
      <w:pPr>
        <w:spacing w:after="0" w:line="240" w:lineRule="auto"/>
        <w:ind w:firstLine="851"/>
        <w:jc w:val="both"/>
        <w:rPr>
          <w:rFonts w:ascii="Times New Roman" w:hAnsi="Times New Roman" w:cs="Times New Roman"/>
          <w:sz w:val="24"/>
          <w:szCs w:val="24"/>
        </w:rPr>
      </w:pPr>
      <w:r w:rsidRPr="00F5684B">
        <w:rPr>
          <w:rFonts w:ascii="Times New Roman" w:hAnsi="Times New Roman" w:cs="Times New Roman"/>
          <w:sz w:val="24"/>
          <w:szCs w:val="24"/>
        </w:rPr>
        <w:t xml:space="preserve">3.3. </w:t>
      </w:r>
      <w:r w:rsidRPr="00F5684B">
        <w:rPr>
          <w:rFonts w:ascii="Times New Roman" w:hAnsi="Times New Roman" w:cs="Times New Roman"/>
          <w:color w:val="auto"/>
          <w:sz w:val="24"/>
          <w:szCs w:val="24"/>
        </w:rPr>
        <w:t xml:space="preserve">Atsiskaitymai už Prekę vykdomi Pardavėjui išrašius sąskaitą faktūrą. Pirkėjas už Prekę su Pardavėju atsiskaito mokėjimo pavedimu į Pardavėjo nurodytą banko sąskaitą, ne vėliau kaip </w:t>
      </w:r>
      <w:r w:rsidRPr="00F5684B">
        <w:rPr>
          <w:rFonts w:ascii="Times New Roman" w:hAnsi="Times New Roman" w:cs="Times New Roman"/>
          <w:b/>
          <w:color w:val="auto"/>
          <w:sz w:val="24"/>
          <w:szCs w:val="24"/>
        </w:rPr>
        <w:t>per 30 (trisdešimt) kalendorinių dienų</w:t>
      </w:r>
      <w:r w:rsidRPr="00F5684B">
        <w:rPr>
          <w:rFonts w:ascii="Times New Roman" w:hAnsi="Times New Roman" w:cs="Times New Roman"/>
          <w:color w:val="auto"/>
          <w:sz w:val="24"/>
          <w:szCs w:val="24"/>
        </w:rPr>
        <w:t xml:space="preserve"> </w:t>
      </w:r>
      <w:r w:rsidRPr="00F5684B">
        <w:rPr>
          <w:rFonts w:ascii="Times New Roman" w:hAnsi="Times New Roman" w:cs="Times New Roman"/>
          <w:sz w:val="24"/>
          <w:szCs w:val="24"/>
        </w:rPr>
        <w:t xml:space="preserve">nuo </w:t>
      </w:r>
      <w:r w:rsidR="004D76A1" w:rsidRPr="00F5684B">
        <w:rPr>
          <w:rFonts w:ascii="Times New Roman" w:hAnsi="Times New Roman" w:cs="Times New Roman"/>
          <w:sz w:val="24"/>
          <w:szCs w:val="24"/>
        </w:rPr>
        <w:t xml:space="preserve">Prekių </w:t>
      </w:r>
      <w:r w:rsidRPr="00F5684B">
        <w:rPr>
          <w:rFonts w:ascii="Times New Roman" w:hAnsi="Times New Roman" w:cs="Times New Roman"/>
          <w:sz w:val="24"/>
          <w:szCs w:val="24"/>
        </w:rPr>
        <w:t>perdavimo-priėmimo akto pasirašymo ir PVM sąskaitos faktūros gavimo dienos</w:t>
      </w:r>
      <w:r w:rsidRPr="00F5684B">
        <w:rPr>
          <w:rFonts w:ascii="Times New Roman" w:hAnsi="Times New Roman" w:cs="Times New Roman"/>
          <w:color w:val="auto"/>
          <w:sz w:val="24"/>
          <w:szCs w:val="24"/>
        </w:rPr>
        <w:t xml:space="preserve">. Apmokėjimas laikomas įvykdytu, kai pinigai patenka į Pardavėjo nurodytą sąskaitą. </w:t>
      </w:r>
      <w:r w:rsidRPr="00F5684B">
        <w:rPr>
          <w:rFonts w:ascii="Times New Roman" w:hAnsi="Times New Roman" w:cs="Times New Roman"/>
          <w:sz w:val="24"/>
          <w:szCs w:val="24"/>
        </w:rPr>
        <w:t>Šalys susitaria, kad PVM sąskaita</w:t>
      </w:r>
      <w:r w:rsidR="00F5684B">
        <w:rPr>
          <w:rFonts w:ascii="Times New Roman" w:hAnsi="Times New Roman" w:cs="Times New Roman"/>
          <w:sz w:val="24"/>
          <w:szCs w:val="24"/>
        </w:rPr>
        <w:t xml:space="preserve"> </w:t>
      </w:r>
      <w:r w:rsidRPr="00F5684B">
        <w:rPr>
          <w:rFonts w:ascii="Times New Roman" w:hAnsi="Times New Roman" w:cs="Times New Roman"/>
          <w:sz w:val="24"/>
          <w:szCs w:val="24"/>
        </w:rPr>
        <w:t>faktūra yra išrašoma ir pateikiama Pirkėjui tik tuomet kai Šalys pasirašo perdavimo-priėmimo aktą. PVM sąskaitą</w:t>
      </w:r>
      <w:r w:rsidR="00F5684B">
        <w:rPr>
          <w:rFonts w:ascii="Times New Roman" w:hAnsi="Times New Roman" w:cs="Times New Roman"/>
          <w:sz w:val="24"/>
          <w:szCs w:val="24"/>
        </w:rPr>
        <w:t xml:space="preserve"> </w:t>
      </w:r>
      <w:r w:rsidRPr="00F5684B">
        <w:rPr>
          <w:rFonts w:ascii="Times New Roman" w:hAnsi="Times New Roman" w:cs="Times New Roman"/>
          <w:sz w:val="24"/>
          <w:szCs w:val="24"/>
        </w:rPr>
        <w:t xml:space="preserve">faktūrą </w:t>
      </w:r>
      <w:r w:rsidR="00997C76" w:rsidRPr="00F5684B">
        <w:rPr>
          <w:rFonts w:ascii="Times New Roman" w:hAnsi="Times New Roman" w:cs="Times New Roman"/>
          <w:sz w:val="24"/>
          <w:szCs w:val="24"/>
        </w:rPr>
        <w:t>Pardavėjas</w:t>
      </w:r>
      <w:r w:rsidRPr="00F5684B">
        <w:rPr>
          <w:rFonts w:ascii="Times New Roman" w:hAnsi="Times New Roman" w:cs="Times New Roman"/>
          <w:sz w:val="24"/>
          <w:szCs w:val="24"/>
        </w:rPr>
        <w:t xml:space="preserve"> pateikia Pirkėjui per informacinę sistemą </w:t>
      </w:r>
      <w:r w:rsidR="00675383" w:rsidRPr="00F5684B">
        <w:rPr>
          <w:rFonts w:ascii="Times New Roman" w:hAnsi="Times New Roman" w:cs="Times New Roman"/>
          <w:sz w:val="24"/>
          <w:szCs w:val="24"/>
        </w:rPr>
        <w:t>„</w:t>
      </w:r>
      <w:r w:rsidRPr="00F5684B">
        <w:rPr>
          <w:rFonts w:ascii="Times New Roman" w:hAnsi="Times New Roman" w:cs="Times New Roman"/>
          <w:bCs/>
          <w:sz w:val="24"/>
          <w:szCs w:val="24"/>
        </w:rPr>
        <w:t>E</w:t>
      </w:r>
      <w:r w:rsidRPr="00F5684B">
        <w:rPr>
          <w:rFonts w:ascii="Times New Roman" w:hAnsi="Times New Roman" w:cs="Times New Roman"/>
          <w:sz w:val="24"/>
          <w:szCs w:val="24"/>
        </w:rPr>
        <w:t xml:space="preserve">. </w:t>
      </w:r>
      <w:r w:rsidRPr="00F5684B">
        <w:rPr>
          <w:rFonts w:ascii="Times New Roman" w:hAnsi="Times New Roman" w:cs="Times New Roman"/>
          <w:bCs/>
          <w:sz w:val="24"/>
          <w:szCs w:val="24"/>
        </w:rPr>
        <w:t>sąskaita</w:t>
      </w:r>
      <w:r w:rsidR="00675383" w:rsidRPr="00F5684B">
        <w:rPr>
          <w:rFonts w:ascii="Times New Roman" w:hAnsi="Times New Roman" w:cs="Times New Roman"/>
          <w:sz w:val="24"/>
          <w:szCs w:val="24"/>
        </w:rPr>
        <w:t>“</w:t>
      </w:r>
      <w:r w:rsidRPr="00F5684B">
        <w:rPr>
          <w:rFonts w:ascii="Times New Roman" w:hAnsi="Times New Roman" w:cs="Times New Roman"/>
          <w:sz w:val="24"/>
          <w:szCs w:val="24"/>
        </w:rPr>
        <w:t xml:space="preserve">. </w:t>
      </w:r>
    </w:p>
    <w:p w14:paraId="26ABAA4C" w14:textId="30225523" w:rsidR="00613BDD" w:rsidRPr="00F5684B" w:rsidRDefault="00613BDD" w:rsidP="00EC5AAD">
      <w:pPr>
        <w:spacing w:after="0" w:line="240" w:lineRule="auto"/>
        <w:ind w:firstLine="851"/>
        <w:jc w:val="both"/>
        <w:rPr>
          <w:rFonts w:ascii="Times New Roman" w:hAnsi="Times New Roman" w:cs="Times New Roman"/>
          <w:sz w:val="24"/>
          <w:szCs w:val="24"/>
        </w:rPr>
      </w:pPr>
      <w:r w:rsidRPr="00F5684B">
        <w:rPr>
          <w:rFonts w:ascii="Times New Roman" w:hAnsi="Times New Roman" w:cs="Times New Roman"/>
          <w:sz w:val="24"/>
          <w:szCs w:val="24"/>
        </w:rPr>
        <w:t xml:space="preserve">3.4. </w:t>
      </w:r>
      <w:r w:rsidRPr="00F5684B">
        <w:rPr>
          <w:rFonts w:ascii="Times New Roman" w:eastAsia="Lucida Sans Unicode" w:hAnsi="Times New Roman" w:cs="Times New Roman"/>
          <w:kern w:val="1"/>
          <w:sz w:val="24"/>
          <w:szCs w:val="24"/>
        </w:rPr>
        <w:t xml:space="preserve">Pagal Sutartį gali būti numatomas išankstinis mokėjimas </w:t>
      </w:r>
      <w:r w:rsidR="00CA1719" w:rsidRPr="00F5684B">
        <w:rPr>
          <w:rFonts w:ascii="Times New Roman" w:eastAsia="Lucida Sans Unicode" w:hAnsi="Times New Roman" w:cs="Times New Roman"/>
          <w:kern w:val="1"/>
          <w:sz w:val="24"/>
          <w:szCs w:val="24"/>
        </w:rPr>
        <w:t>30</w:t>
      </w:r>
      <w:r w:rsidRPr="00F5684B">
        <w:rPr>
          <w:rFonts w:ascii="Times New Roman" w:eastAsia="Lucida Sans Unicode" w:hAnsi="Times New Roman" w:cs="Times New Roman"/>
          <w:kern w:val="1"/>
          <w:sz w:val="24"/>
          <w:szCs w:val="24"/>
        </w:rPr>
        <w:t xml:space="preserve"> proc. Sutarties kainos. Šiuo atveju Pardavėjas pateikia Pirkėjui draudimo bendrovės išduotą laidavimo raštą arba banko garantiją visai avanso sumai. Jei avansiniam mokėjimui yra pateikiamas draudimo bendrovės laidavimo raštas, jis turi būti originalas. Tiek banko garantija, tiek draudimo bendrovės laidavimo raštas turi galioti 1 mėn. po </w:t>
      </w:r>
      <w:r w:rsidR="00652E0F" w:rsidRPr="00F5684B">
        <w:rPr>
          <w:rFonts w:ascii="Times New Roman" w:eastAsia="Lucida Sans Unicode" w:hAnsi="Times New Roman" w:cs="Times New Roman"/>
          <w:kern w:val="1"/>
          <w:sz w:val="24"/>
          <w:szCs w:val="24"/>
        </w:rPr>
        <w:t>P</w:t>
      </w:r>
      <w:r w:rsidRPr="00F5684B">
        <w:rPr>
          <w:rFonts w:ascii="Times New Roman" w:eastAsia="Lucida Sans Unicode" w:hAnsi="Times New Roman" w:cs="Times New Roman"/>
          <w:kern w:val="1"/>
          <w:sz w:val="24"/>
          <w:szCs w:val="24"/>
        </w:rPr>
        <w:t>rekių pristatymo.</w:t>
      </w:r>
    </w:p>
    <w:p w14:paraId="1463F735" w14:textId="5E6BB988" w:rsidR="00C96B12" w:rsidRPr="00F5684B" w:rsidRDefault="00F0203D" w:rsidP="00EC5AAD">
      <w:pPr>
        <w:spacing w:after="0" w:line="240" w:lineRule="auto"/>
        <w:ind w:firstLine="851"/>
        <w:jc w:val="both"/>
        <w:rPr>
          <w:rFonts w:ascii="Times New Roman" w:hAnsi="Times New Roman" w:cs="Times New Roman"/>
          <w:color w:val="auto"/>
          <w:sz w:val="24"/>
          <w:szCs w:val="24"/>
        </w:rPr>
      </w:pPr>
      <w:r w:rsidRPr="00F5684B">
        <w:rPr>
          <w:rFonts w:ascii="Times New Roman" w:hAnsi="Times New Roman" w:cs="Times New Roman"/>
          <w:color w:val="auto"/>
          <w:sz w:val="24"/>
          <w:szCs w:val="24"/>
        </w:rPr>
        <w:t>3.</w:t>
      </w:r>
      <w:r w:rsidR="00F86165" w:rsidRPr="00F5684B">
        <w:rPr>
          <w:rFonts w:ascii="Times New Roman" w:hAnsi="Times New Roman" w:cs="Times New Roman"/>
          <w:color w:val="auto"/>
          <w:sz w:val="24"/>
          <w:szCs w:val="24"/>
        </w:rPr>
        <w:t>5</w:t>
      </w:r>
      <w:r w:rsidRPr="00F5684B">
        <w:rPr>
          <w:rFonts w:ascii="Times New Roman" w:hAnsi="Times New Roman" w:cs="Times New Roman"/>
          <w:color w:val="auto"/>
          <w:sz w:val="24"/>
          <w:szCs w:val="24"/>
        </w:rPr>
        <w:t xml:space="preserve">. </w:t>
      </w:r>
      <w:r w:rsidR="008B1568" w:rsidRPr="00F5684B">
        <w:rPr>
          <w:rFonts w:ascii="Times New Roman" w:hAnsi="Times New Roman" w:cs="Times New Roman"/>
          <w:color w:val="auto"/>
          <w:sz w:val="24"/>
          <w:szCs w:val="24"/>
        </w:rPr>
        <w:t>Sutarties galiojimo laikotarpiu Sutarties kaina dėl pasikeitusio kainų lygio nėra perskaičiuojama. Sutarties galiojimo metu, pasikeitus pridėtinės vertės mokesčiui, kaina perskaičiuojama nuo pridėtinės vertės mokesčio pasikeitimo momento.</w:t>
      </w:r>
      <w:r w:rsidR="00FA4FFE" w:rsidRPr="00F5684B">
        <w:rPr>
          <w:rFonts w:ascii="Times New Roman" w:hAnsi="Times New Roman" w:cs="Times New Roman"/>
          <w:sz w:val="24"/>
          <w:szCs w:val="24"/>
        </w:rPr>
        <w:t xml:space="preserve"> Kito kainos perskaičiavimo Sutarties galiojimo laikotarpiu nėra numatoma.</w:t>
      </w:r>
    </w:p>
    <w:p w14:paraId="40329B5D" w14:textId="1AAE7D8A" w:rsidR="00DA27EF" w:rsidRPr="00F5684B" w:rsidRDefault="00DA27EF" w:rsidP="00EC5AAD">
      <w:pPr>
        <w:spacing w:after="0" w:line="240" w:lineRule="auto"/>
        <w:ind w:firstLine="851"/>
        <w:jc w:val="both"/>
        <w:rPr>
          <w:rFonts w:ascii="Times New Roman" w:hAnsi="Times New Roman" w:cs="Times New Roman"/>
          <w:sz w:val="24"/>
          <w:szCs w:val="24"/>
        </w:rPr>
      </w:pPr>
      <w:r w:rsidRPr="00F5684B">
        <w:rPr>
          <w:rFonts w:ascii="Times New Roman" w:hAnsi="Times New Roman" w:cs="Times New Roman"/>
          <w:sz w:val="24"/>
          <w:szCs w:val="24"/>
        </w:rPr>
        <w:t>3.</w:t>
      </w:r>
      <w:r w:rsidR="00F86165" w:rsidRPr="00F5684B">
        <w:rPr>
          <w:rFonts w:ascii="Times New Roman" w:hAnsi="Times New Roman" w:cs="Times New Roman"/>
          <w:sz w:val="24"/>
          <w:szCs w:val="24"/>
        </w:rPr>
        <w:t>6</w:t>
      </w:r>
      <w:r w:rsidRPr="00F5684B">
        <w:rPr>
          <w:rFonts w:ascii="Times New Roman" w:hAnsi="Times New Roman" w:cs="Times New Roman"/>
          <w:sz w:val="24"/>
          <w:szCs w:val="24"/>
        </w:rPr>
        <w:t xml:space="preserve">. Jeigu einamaisiais metais ne nuo </w:t>
      </w:r>
      <w:r w:rsidR="00CA5175" w:rsidRPr="00F5684B">
        <w:rPr>
          <w:rFonts w:ascii="Times New Roman" w:hAnsi="Times New Roman" w:cs="Times New Roman"/>
          <w:sz w:val="24"/>
          <w:szCs w:val="24"/>
        </w:rPr>
        <w:t>Pirkėjo</w:t>
      </w:r>
      <w:r w:rsidRPr="00F5684B">
        <w:rPr>
          <w:rFonts w:ascii="Times New Roman" w:hAnsi="Times New Roman" w:cs="Times New Roman"/>
          <w:sz w:val="24"/>
          <w:szCs w:val="24"/>
        </w:rPr>
        <w:t xml:space="preserve"> priklausančių priežasčių bus apribojamos ar perskirstomos lėšos skiriamos </w:t>
      </w:r>
      <w:r w:rsidR="00CA5175" w:rsidRPr="00F5684B">
        <w:rPr>
          <w:rFonts w:ascii="Times New Roman" w:hAnsi="Times New Roman" w:cs="Times New Roman"/>
          <w:sz w:val="24"/>
          <w:szCs w:val="24"/>
        </w:rPr>
        <w:t>Pirkėjui</w:t>
      </w:r>
      <w:r w:rsidRPr="00F5684B">
        <w:rPr>
          <w:rFonts w:ascii="Times New Roman" w:hAnsi="Times New Roman" w:cs="Times New Roman"/>
          <w:sz w:val="24"/>
          <w:szCs w:val="24"/>
        </w:rPr>
        <w:t>, ji</w:t>
      </w:r>
      <w:r w:rsidR="00CA5175" w:rsidRPr="00F5684B">
        <w:rPr>
          <w:rFonts w:ascii="Times New Roman" w:hAnsi="Times New Roman" w:cs="Times New Roman"/>
          <w:sz w:val="24"/>
          <w:szCs w:val="24"/>
        </w:rPr>
        <w:t>s</w:t>
      </w:r>
      <w:r w:rsidRPr="00F5684B">
        <w:rPr>
          <w:rFonts w:ascii="Times New Roman" w:hAnsi="Times New Roman" w:cs="Times New Roman"/>
          <w:sz w:val="24"/>
          <w:szCs w:val="24"/>
        </w:rPr>
        <w:t xml:space="preserve"> turi teisę atsisakyti tam tikrų </w:t>
      </w:r>
      <w:r w:rsidR="00CA5175" w:rsidRPr="00F5684B">
        <w:rPr>
          <w:rFonts w:ascii="Times New Roman" w:hAnsi="Times New Roman" w:cs="Times New Roman"/>
          <w:sz w:val="24"/>
          <w:szCs w:val="24"/>
        </w:rPr>
        <w:t>S</w:t>
      </w:r>
      <w:r w:rsidRPr="00F5684B">
        <w:rPr>
          <w:rFonts w:ascii="Times New Roman" w:hAnsi="Times New Roman" w:cs="Times New Roman"/>
          <w:sz w:val="24"/>
          <w:szCs w:val="24"/>
        </w:rPr>
        <w:t xml:space="preserve">utartyje numatytų, tačiau negautų prekių pirkimo, informavusi apie tai </w:t>
      </w:r>
      <w:r w:rsidR="00CA5175" w:rsidRPr="00F5684B">
        <w:rPr>
          <w:rFonts w:ascii="Times New Roman" w:hAnsi="Times New Roman" w:cs="Times New Roman"/>
          <w:sz w:val="24"/>
          <w:szCs w:val="24"/>
        </w:rPr>
        <w:t>Pardavėją</w:t>
      </w:r>
      <w:r w:rsidRPr="00F5684B">
        <w:rPr>
          <w:rFonts w:ascii="Times New Roman" w:hAnsi="Times New Roman" w:cs="Times New Roman"/>
          <w:sz w:val="24"/>
          <w:szCs w:val="24"/>
        </w:rPr>
        <w:t>.</w:t>
      </w:r>
    </w:p>
    <w:p w14:paraId="1D9E5AAA" w14:textId="77777777" w:rsidR="00FD09E4" w:rsidRPr="00F5684B" w:rsidRDefault="00FD09E4" w:rsidP="00EC5AAD">
      <w:pPr>
        <w:spacing w:after="0" w:line="240" w:lineRule="auto"/>
        <w:jc w:val="both"/>
        <w:rPr>
          <w:rFonts w:ascii="Times New Roman" w:hAnsi="Times New Roman" w:cs="Times New Roman"/>
          <w:sz w:val="24"/>
          <w:szCs w:val="24"/>
        </w:rPr>
      </w:pPr>
    </w:p>
    <w:p w14:paraId="5F08F0B1" w14:textId="77777777" w:rsidR="00FD09E4" w:rsidRPr="00F5684B" w:rsidRDefault="00F23B8C" w:rsidP="00EC5AAD">
      <w:pPr>
        <w:spacing w:after="0" w:line="240" w:lineRule="auto"/>
        <w:jc w:val="center"/>
        <w:rPr>
          <w:rFonts w:ascii="Times New Roman" w:hAnsi="Times New Roman" w:cs="Times New Roman"/>
          <w:b/>
          <w:sz w:val="24"/>
          <w:szCs w:val="24"/>
        </w:rPr>
      </w:pPr>
      <w:r w:rsidRPr="00F5684B">
        <w:rPr>
          <w:rFonts w:ascii="Times New Roman" w:hAnsi="Times New Roman" w:cs="Times New Roman"/>
          <w:b/>
          <w:sz w:val="24"/>
          <w:szCs w:val="24"/>
        </w:rPr>
        <w:t>4. Prekės perdavimas ir nuosavybės teisės perėjimas</w:t>
      </w:r>
    </w:p>
    <w:p w14:paraId="75069455" w14:textId="77777777" w:rsidR="008E201A" w:rsidRPr="00F5684B" w:rsidRDefault="007565B9" w:rsidP="00107116">
      <w:pPr>
        <w:spacing w:after="0" w:line="240" w:lineRule="auto"/>
        <w:ind w:firstLine="851"/>
        <w:jc w:val="both"/>
        <w:rPr>
          <w:rFonts w:ascii="Times New Roman" w:eastAsia="Calibri" w:hAnsi="Times New Roman" w:cs="Times New Roman"/>
          <w:sz w:val="24"/>
          <w:szCs w:val="24"/>
        </w:rPr>
      </w:pPr>
      <w:r w:rsidRPr="00F5684B">
        <w:rPr>
          <w:rFonts w:ascii="Times New Roman" w:eastAsia="Calibri" w:hAnsi="Times New Roman" w:cs="Times New Roman"/>
          <w:sz w:val="24"/>
          <w:szCs w:val="24"/>
        </w:rPr>
        <w:t>4.1. Prekė pristatoma ir perduodama Pirkėjui šia tvarka:</w:t>
      </w:r>
    </w:p>
    <w:p w14:paraId="6EA9772A" w14:textId="5967A9CA" w:rsidR="00AB5152" w:rsidRPr="00F5684B" w:rsidRDefault="007565B9" w:rsidP="00107116">
      <w:pPr>
        <w:spacing w:after="0" w:line="240" w:lineRule="auto"/>
        <w:ind w:firstLine="851"/>
        <w:jc w:val="both"/>
        <w:rPr>
          <w:rFonts w:ascii="Times New Roman" w:hAnsi="Times New Roman" w:cs="Times New Roman"/>
          <w:sz w:val="24"/>
          <w:szCs w:val="24"/>
        </w:rPr>
      </w:pPr>
      <w:r w:rsidRPr="00F5684B">
        <w:rPr>
          <w:rFonts w:ascii="Times New Roman" w:hAnsi="Times New Roman" w:cs="Times New Roman"/>
          <w:sz w:val="24"/>
          <w:szCs w:val="24"/>
        </w:rPr>
        <w:t xml:space="preserve">4.1.1. </w:t>
      </w:r>
      <w:r w:rsidR="00AB5152" w:rsidRPr="00F5684B">
        <w:rPr>
          <w:rFonts w:ascii="Times New Roman" w:hAnsi="Times New Roman" w:cs="Times New Roman"/>
          <w:sz w:val="24"/>
          <w:szCs w:val="24"/>
        </w:rPr>
        <w:t xml:space="preserve">Pardavėjas užsakytas Prekes savo lėšomis ir transportu pristato Pirkėjui </w:t>
      </w:r>
      <w:r w:rsidR="004E3995" w:rsidRPr="00F5684B">
        <w:rPr>
          <w:rFonts w:ascii="Times New Roman" w:hAnsi="Times New Roman" w:cs="Times New Roman"/>
          <w:b/>
          <w:bCs/>
          <w:sz w:val="24"/>
          <w:szCs w:val="24"/>
        </w:rPr>
        <w:t>per</w:t>
      </w:r>
      <w:r w:rsidR="00107116" w:rsidRPr="00F5684B">
        <w:rPr>
          <w:rFonts w:ascii="Times New Roman" w:hAnsi="Times New Roman" w:cs="Times New Roman"/>
          <w:b/>
          <w:bCs/>
          <w:sz w:val="24"/>
          <w:szCs w:val="24"/>
        </w:rPr>
        <w:t xml:space="preserve"> 9 mėnesius </w:t>
      </w:r>
      <w:r w:rsidR="00107116" w:rsidRPr="00F5684B">
        <w:rPr>
          <w:rFonts w:ascii="Times New Roman" w:hAnsi="Times New Roman" w:cs="Times New Roman"/>
          <w:sz w:val="24"/>
          <w:szCs w:val="24"/>
        </w:rPr>
        <w:t xml:space="preserve">po užsakymo pateikimo. </w:t>
      </w:r>
      <w:r w:rsidR="00107116" w:rsidRPr="00F5684B">
        <w:rPr>
          <w:rFonts w:ascii="Times New Roman" w:eastAsia="Calibri" w:hAnsi="Times New Roman" w:cs="Times New Roman"/>
          <w:bCs/>
          <w:sz w:val="24"/>
          <w:szCs w:val="24"/>
        </w:rPr>
        <w:t xml:space="preserve">Prekių pristatymo terminas </w:t>
      </w:r>
      <w:r w:rsidR="00084496" w:rsidRPr="00F5684B">
        <w:rPr>
          <w:rFonts w:ascii="Times New Roman" w:eastAsia="Calibri" w:hAnsi="Times New Roman" w:cs="Times New Roman"/>
          <w:bCs/>
          <w:sz w:val="24"/>
          <w:szCs w:val="24"/>
        </w:rPr>
        <w:t xml:space="preserve">Šalių rašytiniu susitarimu </w:t>
      </w:r>
      <w:r w:rsidR="00107116" w:rsidRPr="00F5684B">
        <w:rPr>
          <w:rFonts w:ascii="Times New Roman" w:eastAsia="Calibri" w:hAnsi="Times New Roman" w:cs="Times New Roman"/>
          <w:bCs/>
          <w:sz w:val="24"/>
          <w:szCs w:val="24"/>
        </w:rPr>
        <w:t xml:space="preserve">gali būti pratęsiamas </w:t>
      </w:r>
      <w:r w:rsidR="00107116" w:rsidRPr="00F5684B">
        <w:rPr>
          <w:rFonts w:ascii="Times New Roman" w:hAnsi="Times New Roman" w:cs="Times New Roman"/>
          <w:bCs/>
          <w:sz w:val="24"/>
          <w:szCs w:val="24"/>
        </w:rPr>
        <w:t>iki 2 mėn</w:t>
      </w:r>
      <w:r w:rsidR="00084496" w:rsidRPr="00F5684B">
        <w:rPr>
          <w:rFonts w:ascii="Times New Roman" w:hAnsi="Times New Roman" w:cs="Times New Roman"/>
          <w:bCs/>
          <w:sz w:val="24"/>
          <w:szCs w:val="24"/>
        </w:rPr>
        <w:t>esių</w:t>
      </w:r>
      <w:r w:rsidR="00107116" w:rsidRPr="00F5684B">
        <w:rPr>
          <w:rFonts w:ascii="Times New Roman" w:hAnsi="Times New Roman" w:cs="Times New Roman"/>
          <w:bCs/>
          <w:sz w:val="24"/>
          <w:szCs w:val="24"/>
        </w:rPr>
        <w:t>, jeigu vėluojama pristatyti Prekes d</w:t>
      </w:r>
      <w:r w:rsidR="00107116" w:rsidRPr="00F5684B">
        <w:rPr>
          <w:rFonts w:ascii="Times New Roman" w:hAnsi="Times New Roman" w:cs="Times New Roman"/>
          <w:sz w:val="24"/>
          <w:szCs w:val="24"/>
        </w:rPr>
        <w:t>ėl gamybos ir/arba logistikos sutrikimų. Pardavėjas prašydamas pratęsti Sutartį turi pateikti Pirkėjui motyvuotą prašymą ir dokumentais pagrįsti, kad yra gamybos ir/arba logistikos sutrikimų ir kad Pardavėjas ėmėsi visų priemonių tokiems sutrikimams išvengti</w:t>
      </w:r>
      <w:r w:rsidR="003C5764" w:rsidRPr="00F5684B">
        <w:rPr>
          <w:rFonts w:ascii="Times New Roman" w:hAnsi="Times New Roman" w:cs="Times New Roman"/>
          <w:sz w:val="24"/>
          <w:szCs w:val="24"/>
        </w:rPr>
        <w:t>;</w:t>
      </w:r>
    </w:p>
    <w:p w14:paraId="764D7766" w14:textId="56DB1102" w:rsidR="007565B9" w:rsidRPr="00F5684B" w:rsidRDefault="00AB5152" w:rsidP="00107116">
      <w:pPr>
        <w:spacing w:after="0" w:line="240" w:lineRule="auto"/>
        <w:ind w:firstLine="851"/>
        <w:jc w:val="both"/>
        <w:rPr>
          <w:rFonts w:ascii="Times New Roman" w:hAnsi="Times New Roman" w:cs="Times New Roman"/>
          <w:sz w:val="24"/>
          <w:szCs w:val="24"/>
        </w:rPr>
      </w:pPr>
      <w:r w:rsidRPr="00F5684B">
        <w:rPr>
          <w:rFonts w:ascii="Times New Roman" w:hAnsi="Times New Roman" w:cs="Times New Roman"/>
          <w:sz w:val="24"/>
          <w:szCs w:val="24"/>
        </w:rPr>
        <w:t>4.1.</w:t>
      </w:r>
      <w:r w:rsidR="00DC0F9B" w:rsidRPr="00F5684B">
        <w:rPr>
          <w:rFonts w:ascii="Times New Roman" w:hAnsi="Times New Roman" w:cs="Times New Roman"/>
          <w:sz w:val="24"/>
          <w:szCs w:val="24"/>
        </w:rPr>
        <w:t>2.</w:t>
      </w:r>
      <w:r w:rsidRPr="00F5684B">
        <w:rPr>
          <w:rFonts w:ascii="Times New Roman" w:hAnsi="Times New Roman" w:cs="Times New Roman"/>
          <w:sz w:val="24"/>
          <w:szCs w:val="24"/>
        </w:rPr>
        <w:t xml:space="preserve"> </w:t>
      </w:r>
      <w:r w:rsidR="007565B9" w:rsidRPr="00F5684B">
        <w:rPr>
          <w:rFonts w:ascii="Times New Roman" w:hAnsi="Times New Roman" w:cs="Times New Roman"/>
          <w:color w:val="auto"/>
          <w:sz w:val="24"/>
          <w:szCs w:val="24"/>
        </w:rPr>
        <w:t xml:space="preserve">Prekę Pardavėjas pristato šiuo adresu: </w:t>
      </w:r>
      <w:r w:rsidR="00B65C81" w:rsidRPr="00F5684B">
        <w:rPr>
          <w:rFonts w:ascii="Times New Roman" w:hAnsi="Times New Roman" w:cs="Times New Roman"/>
          <w:color w:val="auto"/>
          <w:sz w:val="24"/>
          <w:szCs w:val="24"/>
        </w:rPr>
        <w:t xml:space="preserve">T. Ševčenkos </w:t>
      </w:r>
      <w:r w:rsidR="007565B9" w:rsidRPr="00F5684B">
        <w:rPr>
          <w:rFonts w:ascii="Times New Roman" w:hAnsi="Times New Roman" w:cs="Times New Roman"/>
          <w:color w:val="auto"/>
          <w:sz w:val="24"/>
          <w:szCs w:val="24"/>
        </w:rPr>
        <w:t xml:space="preserve">g. </w:t>
      </w:r>
      <w:r w:rsidR="00B65C81" w:rsidRPr="00F5684B">
        <w:rPr>
          <w:rFonts w:ascii="Times New Roman" w:hAnsi="Times New Roman" w:cs="Times New Roman"/>
          <w:color w:val="auto"/>
          <w:sz w:val="24"/>
          <w:szCs w:val="24"/>
        </w:rPr>
        <w:t>13</w:t>
      </w:r>
      <w:r w:rsidR="007565B9" w:rsidRPr="00F5684B">
        <w:rPr>
          <w:rFonts w:ascii="Times New Roman" w:hAnsi="Times New Roman" w:cs="Times New Roman"/>
          <w:color w:val="auto"/>
          <w:sz w:val="24"/>
          <w:szCs w:val="24"/>
        </w:rPr>
        <w:t>, Vilnius</w:t>
      </w:r>
      <w:r w:rsidR="007565B9" w:rsidRPr="00F5684B">
        <w:rPr>
          <w:rFonts w:ascii="Times New Roman" w:hAnsi="Times New Roman" w:cs="Times New Roman"/>
          <w:sz w:val="24"/>
          <w:szCs w:val="24"/>
        </w:rPr>
        <w:t>;</w:t>
      </w:r>
    </w:p>
    <w:p w14:paraId="14EA68B0" w14:textId="0A692F9A" w:rsidR="007565B9" w:rsidRPr="00F5684B" w:rsidRDefault="00AB5152" w:rsidP="00107116">
      <w:pPr>
        <w:spacing w:after="0" w:line="240" w:lineRule="auto"/>
        <w:ind w:firstLine="851"/>
        <w:jc w:val="both"/>
        <w:rPr>
          <w:rFonts w:ascii="Times New Roman" w:hAnsi="Times New Roman" w:cs="Times New Roman"/>
          <w:sz w:val="24"/>
          <w:szCs w:val="24"/>
        </w:rPr>
      </w:pPr>
      <w:r w:rsidRPr="00F5684B">
        <w:rPr>
          <w:rFonts w:ascii="Times New Roman" w:hAnsi="Times New Roman" w:cs="Times New Roman"/>
          <w:sz w:val="24"/>
          <w:szCs w:val="24"/>
        </w:rPr>
        <w:t>4.1.</w:t>
      </w:r>
      <w:r w:rsidR="00DC0F9B" w:rsidRPr="00F5684B">
        <w:rPr>
          <w:rFonts w:ascii="Times New Roman" w:hAnsi="Times New Roman" w:cs="Times New Roman"/>
          <w:sz w:val="24"/>
          <w:szCs w:val="24"/>
        </w:rPr>
        <w:t>3</w:t>
      </w:r>
      <w:r w:rsidR="007565B9" w:rsidRPr="00F5684B">
        <w:rPr>
          <w:rFonts w:ascii="Times New Roman" w:hAnsi="Times New Roman" w:cs="Times New Roman"/>
          <w:sz w:val="24"/>
          <w:szCs w:val="24"/>
        </w:rPr>
        <w:t>. Prekės perdavimo metu būtinas abiejų šalių dalyvavimas;</w:t>
      </w:r>
    </w:p>
    <w:p w14:paraId="7FBED950" w14:textId="2D95BFE6" w:rsidR="007565B9" w:rsidRPr="00F5684B" w:rsidRDefault="00AB5152" w:rsidP="00107116">
      <w:pPr>
        <w:spacing w:after="0" w:line="240" w:lineRule="auto"/>
        <w:ind w:firstLine="851"/>
        <w:jc w:val="both"/>
        <w:rPr>
          <w:rFonts w:ascii="Times New Roman" w:hAnsi="Times New Roman" w:cs="Times New Roman"/>
          <w:sz w:val="24"/>
          <w:szCs w:val="24"/>
        </w:rPr>
      </w:pPr>
      <w:r w:rsidRPr="00F5684B">
        <w:rPr>
          <w:rFonts w:ascii="Times New Roman" w:hAnsi="Times New Roman" w:cs="Times New Roman"/>
          <w:sz w:val="24"/>
          <w:szCs w:val="24"/>
        </w:rPr>
        <w:t>4.1.</w:t>
      </w:r>
      <w:r w:rsidR="00DC0F9B" w:rsidRPr="00F5684B">
        <w:rPr>
          <w:rFonts w:ascii="Times New Roman" w:hAnsi="Times New Roman" w:cs="Times New Roman"/>
          <w:sz w:val="24"/>
          <w:szCs w:val="24"/>
        </w:rPr>
        <w:t>4</w:t>
      </w:r>
      <w:r w:rsidR="007565B9" w:rsidRPr="00F5684B">
        <w:rPr>
          <w:rFonts w:ascii="Times New Roman" w:hAnsi="Times New Roman" w:cs="Times New Roman"/>
          <w:sz w:val="24"/>
          <w:szCs w:val="24"/>
        </w:rPr>
        <w:t>. nuosavybės teisė į Prekę pereina Pirkėjui nuo Pr</w:t>
      </w:r>
      <w:r w:rsidR="00D027E0" w:rsidRPr="00F5684B">
        <w:rPr>
          <w:rFonts w:ascii="Times New Roman" w:hAnsi="Times New Roman" w:cs="Times New Roman"/>
          <w:sz w:val="24"/>
          <w:szCs w:val="24"/>
        </w:rPr>
        <w:t>ekės perdavimo-priėmimo momento;</w:t>
      </w:r>
    </w:p>
    <w:p w14:paraId="57A3C6CD" w14:textId="15AFF08F" w:rsidR="00533446" w:rsidRPr="00F5684B" w:rsidRDefault="00AB5152" w:rsidP="00107116">
      <w:pPr>
        <w:spacing w:after="0" w:line="240" w:lineRule="auto"/>
        <w:ind w:firstLine="851"/>
        <w:jc w:val="both"/>
        <w:rPr>
          <w:rFonts w:ascii="Times New Roman" w:hAnsi="Times New Roman" w:cs="Times New Roman"/>
          <w:sz w:val="24"/>
          <w:szCs w:val="24"/>
        </w:rPr>
      </w:pPr>
      <w:r w:rsidRPr="00F5684B">
        <w:rPr>
          <w:rFonts w:ascii="Times New Roman" w:hAnsi="Times New Roman" w:cs="Times New Roman"/>
          <w:sz w:val="24"/>
          <w:szCs w:val="24"/>
        </w:rPr>
        <w:lastRenderedPageBreak/>
        <w:t>4.1.</w:t>
      </w:r>
      <w:r w:rsidR="00DC0F9B" w:rsidRPr="00F5684B">
        <w:rPr>
          <w:rFonts w:ascii="Times New Roman" w:hAnsi="Times New Roman" w:cs="Times New Roman"/>
          <w:sz w:val="24"/>
          <w:szCs w:val="24"/>
        </w:rPr>
        <w:t>5</w:t>
      </w:r>
      <w:r w:rsidRPr="00F5684B">
        <w:rPr>
          <w:rFonts w:ascii="Times New Roman" w:hAnsi="Times New Roman" w:cs="Times New Roman"/>
          <w:sz w:val="24"/>
          <w:szCs w:val="24"/>
        </w:rPr>
        <w:t xml:space="preserve">. Pirkėjo paskirtas už Sutarties vykdymą atsakingas darbuotojas – </w:t>
      </w:r>
      <w:r w:rsidR="0042051C" w:rsidRPr="00F5684B">
        <w:rPr>
          <w:rFonts w:ascii="Times New Roman" w:hAnsi="Times New Roman" w:cs="Times New Roman"/>
          <w:sz w:val="24"/>
          <w:szCs w:val="24"/>
        </w:rPr>
        <w:t>Vilija</w:t>
      </w:r>
      <w:r w:rsidR="008F7FBF" w:rsidRPr="00F5684B">
        <w:rPr>
          <w:rFonts w:ascii="Times New Roman" w:hAnsi="Times New Roman" w:cs="Times New Roman"/>
          <w:sz w:val="24"/>
          <w:szCs w:val="24"/>
        </w:rPr>
        <w:t xml:space="preserve"> </w:t>
      </w:r>
      <w:proofErr w:type="spellStart"/>
      <w:r w:rsidR="0042051C" w:rsidRPr="00F5684B">
        <w:rPr>
          <w:rFonts w:ascii="Times New Roman" w:hAnsi="Times New Roman" w:cs="Times New Roman"/>
          <w:sz w:val="24"/>
          <w:szCs w:val="24"/>
        </w:rPr>
        <w:t>Paulavičienė</w:t>
      </w:r>
      <w:proofErr w:type="spellEnd"/>
      <w:r w:rsidRPr="00F5684B">
        <w:rPr>
          <w:rFonts w:ascii="Times New Roman" w:hAnsi="Times New Roman" w:cs="Times New Roman"/>
          <w:sz w:val="24"/>
          <w:szCs w:val="24"/>
        </w:rPr>
        <w:t xml:space="preserve">, tel. </w:t>
      </w:r>
      <w:r w:rsidR="000C135B" w:rsidRPr="00F5684B">
        <w:rPr>
          <w:rFonts w:ascii="Times New Roman" w:hAnsi="Times New Roman" w:cs="Times New Roman"/>
          <w:sz w:val="24"/>
          <w:szCs w:val="24"/>
        </w:rPr>
        <w:t>8 706 63 </w:t>
      </w:r>
      <w:r w:rsidR="0042051C" w:rsidRPr="00F5684B">
        <w:rPr>
          <w:rFonts w:ascii="Times New Roman" w:hAnsi="Times New Roman" w:cs="Times New Roman"/>
          <w:sz w:val="24"/>
          <w:szCs w:val="24"/>
        </w:rPr>
        <w:t>110</w:t>
      </w:r>
      <w:r w:rsidR="000C135B" w:rsidRPr="00F5684B">
        <w:rPr>
          <w:rFonts w:ascii="Times New Roman" w:hAnsi="Times New Roman" w:cs="Times New Roman"/>
          <w:sz w:val="24"/>
          <w:szCs w:val="24"/>
        </w:rPr>
        <w:t xml:space="preserve">, </w:t>
      </w:r>
      <w:r w:rsidR="00533446" w:rsidRPr="00F5684B">
        <w:rPr>
          <w:rFonts w:ascii="Times New Roman" w:hAnsi="Times New Roman" w:cs="Times New Roman"/>
          <w:sz w:val="24"/>
          <w:szCs w:val="24"/>
        </w:rPr>
        <w:t xml:space="preserve">el. p. </w:t>
      </w:r>
      <w:proofErr w:type="spellStart"/>
      <w:r w:rsidR="0042051C" w:rsidRPr="00F5684B">
        <w:rPr>
          <w:rFonts w:ascii="Times New Roman" w:hAnsi="Times New Roman" w:cs="Times New Roman"/>
          <w:sz w:val="24"/>
          <w:szCs w:val="24"/>
        </w:rPr>
        <w:t>vilija.paulaviciene</w:t>
      </w:r>
      <w:r w:rsidR="00533446" w:rsidRPr="00F5684B">
        <w:rPr>
          <w:rFonts w:ascii="Times New Roman" w:hAnsi="Times New Roman" w:cs="Times New Roman"/>
          <w:sz w:val="24"/>
          <w:szCs w:val="24"/>
        </w:rPr>
        <w:t>@va</w:t>
      </w:r>
      <w:r w:rsidR="008F39C0" w:rsidRPr="00F5684B">
        <w:rPr>
          <w:rFonts w:ascii="Times New Roman" w:hAnsi="Times New Roman" w:cs="Times New Roman"/>
          <w:sz w:val="24"/>
          <w:szCs w:val="24"/>
        </w:rPr>
        <w:t>t</w:t>
      </w:r>
      <w:r w:rsidR="00533446" w:rsidRPr="00F5684B">
        <w:rPr>
          <w:rFonts w:ascii="Times New Roman" w:hAnsi="Times New Roman" w:cs="Times New Roman"/>
          <w:sz w:val="24"/>
          <w:szCs w:val="24"/>
        </w:rPr>
        <w:t>.lt</w:t>
      </w:r>
      <w:proofErr w:type="spellEnd"/>
      <w:r w:rsidR="00533446" w:rsidRPr="00F5684B">
        <w:rPr>
          <w:rFonts w:ascii="Times New Roman" w:hAnsi="Times New Roman" w:cs="Times New Roman"/>
          <w:sz w:val="24"/>
          <w:szCs w:val="24"/>
        </w:rPr>
        <w:t>.</w:t>
      </w:r>
    </w:p>
    <w:p w14:paraId="410E8050" w14:textId="77777777" w:rsidR="004212EB" w:rsidRPr="00F5684B" w:rsidRDefault="004212EB" w:rsidP="00EC5AAD">
      <w:pPr>
        <w:spacing w:after="0" w:line="240" w:lineRule="auto"/>
        <w:jc w:val="both"/>
        <w:rPr>
          <w:rFonts w:ascii="Times New Roman" w:hAnsi="Times New Roman" w:cs="Times New Roman"/>
          <w:sz w:val="24"/>
          <w:szCs w:val="24"/>
        </w:rPr>
      </w:pPr>
    </w:p>
    <w:p w14:paraId="645D4EBC" w14:textId="77777777" w:rsidR="00FE5184" w:rsidRPr="00F5684B" w:rsidRDefault="00FE5184" w:rsidP="00EC5AAD">
      <w:pPr>
        <w:spacing w:after="0" w:line="240" w:lineRule="auto"/>
        <w:jc w:val="center"/>
        <w:rPr>
          <w:rFonts w:ascii="Times New Roman" w:hAnsi="Times New Roman" w:cs="Times New Roman"/>
          <w:b/>
          <w:sz w:val="24"/>
          <w:szCs w:val="24"/>
        </w:rPr>
      </w:pPr>
      <w:r w:rsidRPr="00F5684B">
        <w:rPr>
          <w:rFonts w:ascii="Times New Roman" w:hAnsi="Times New Roman" w:cs="Times New Roman"/>
          <w:b/>
          <w:sz w:val="24"/>
          <w:szCs w:val="24"/>
        </w:rPr>
        <w:t>5. Prekės kokybė, garantijos</w:t>
      </w:r>
    </w:p>
    <w:p w14:paraId="6AA25BAF" w14:textId="77777777" w:rsidR="00B80224" w:rsidRPr="00F5684B" w:rsidRDefault="00B80224" w:rsidP="00EC5AAD">
      <w:pPr>
        <w:spacing w:after="0" w:line="240" w:lineRule="auto"/>
        <w:ind w:firstLine="851"/>
        <w:jc w:val="both"/>
        <w:rPr>
          <w:rFonts w:ascii="Times New Roman" w:hAnsi="Times New Roman" w:cs="Times New Roman"/>
          <w:sz w:val="24"/>
          <w:szCs w:val="24"/>
        </w:rPr>
      </w:pPr>
      <w:r w:rsidRPr="00F5684B">
        <w:rPr>
          <w:rFonts w:ascii="Times New Roman" w:hAnsi="Times New Roman" w:cs="Times New Roman"/>
          <w:sz w:val="24"/>
          <w:szCs w:val="24"/>
        </w:rPr>
        <w:t>5.1. Šalys susitaria, kad:</w:t>
      </w:r>
    </w:p>
    <w:p w14:paraId="71A43D29" w14:textId="04A48D00" w:rsidR="00B80224" w:rsidRPr="00F5684B" w:rsidRDefault="00B80224" w:rsidP="00EC5AAD">
      <w:pPr>
        <w:spacing w:after="0" w:line="240" w:lineRule="auto"/>
        <w:ind w:firstLine="851"/>
        <w:jc w:val="both"/>
        <w:rPr>
          <w:rFonts w:ascii="Times New Roman" w:hAnsi="Times New Roman" w:cs="Times New Roman"/>
          <w:sz w:val="24"/>
          <w:szCs w:val="24"/>
        </w:rPr>
      </w:pPr>
      <w:r w:rsidRPr="00F5684B">
        <w:rPr>
          <w:rFonts w:ascii="Times New Roman" w:hAnsi="Times New Roman" w:cs="Times New Roman"/>
          <w:sz w:val="24"/>
          <w:szCs w:val="24"/>
        </w:rPr>
        <w:t xml:space="preserve">5.2. Pardavėjas garantuoja, kad perduodamos </w:t>
      </w:r>
      <w:r w:rsidR="000F3EE5" w:rsidRPr="00F5684B">
        <w:rPr>
          <w:rFonts w:ascii="Times New Roman" w:hAnsi="Times New Roman" w:cs="Times New Roman"/>
          <w:sz w:val="24"/>
          <w:szCs w:val="24"/>
        </w:rPr>
        <w:t xml:space="preserve">Prekės yra naujos. Pardavėjas taip pat garantuoja, kad perduodamos </w:t>
      </w:r>
      <w:r w:rsidRPr="00F5684B">
        <w:rPr>
          <w:rFonts w:ascii="Times New Roman" w:hAnsi="Times New Roman" w:cs="Times New Roman"/>
          <w:sz w:val="24"/>
          <w:szCs w:val="24"/>
        </w:rPr>
        <w:t xml:space="preserve">Prekės </w:t>
      </w:r>
      <w:r w:rsidR="00E72F1C" w:rsidRPr="00F5684B">
        <w:rPr>
          <w:rFonts w:ascii="Times New Roman" w:hAnsi="Times New Roman" w:cs="Times New Roman"/>
          <w:color w:val="auto"/>
          <w:sz w:val="24"/>
          <w:szCs w:val="24"/>
        </w:rPr>
        <w:t xml:space="preserve">identiškos kartu su pasiūlymu pateiktam prekės pavyzdžiui, kad Prekės atitinka </w:t>
      </w:r>
      <w:r w:rsidRPr="00F5684B">
        <w:rPr>
          <w:rFonts w:ascii="Times New Roman" w:hAnsi="Times New Roman" w:cs="Times New Roman"/>
          <w:sz w:val="24"/>
          <w:szCs w:val="24"/>
        </w:rPr>
        <w:t>Sutarties priede nurodytus kokybės reikalavimus ir sąlygas ir, kad šios Sutarties sudarymo metu nėra paslėptų trūkumų, dėl kurių Prekių nebūtų galima naudoti tam tikslui, kuriam Pirkėjas jas ketina naudoti arba dėl kurių Prekių naudingumas sumažėtų taip, kad Pirkėjas, žinodamas apie tuos trūkumus, Prekių nebūtų pirkęs arba nebūtų mokėjęs nurodytos kainos.</w:t>
      </w:r>
    </w:p>
    <w:p w14:paraId="44CB4003" w14:textId="77777777" w:rsidR="00B80224" w:rsidRPr="00F5684B" w:rsidRDefault="00B80224" w:rsidP="00EC5AAD">
      <w:pPr>
        <w:spacing w:after="0" w:line="240" w:lineRule="auto"/>
        <w:ind w:firstLine="851"/>
        <w:jc w:val="both"/>
        <w:rPr>
          <w:rFonts w:ascii="Times New Roman" w:hAnsi="Times New Roman" w:cs="Times New Roman"/>
          <w:sz w:val="24"/>
          <w:szCs w:val="24"/>
        </w:rPr>
      </w:pPr>
      <w:r w:rsidRPr="00F5684B">
        <w:rPr>
          <w:rFonts w:ascii="Times New Roman" w:hAnsi="Times New Roman" w:cs="Times New Roman"/>
          <w:sz w:val="24"/>
          <w:szCs w:val="24"/>
        </w:rPr>
        <w:t>5.3.</w:t>
      </w:r>
      <w:r w:rsidRPr="00F5684B">
        <w:rPr>
          <w:rFonts w:ascii="Times New Roman" w:hAnsi="Times New Roman" w:cs="Times New Roman"/>
          <w:b/>
          <w:sz w:val="24"/>
          <w:szCs w:val="24"/>
        </w:rPr>
        <w:t xml:space="preserve"> </w:t>
      </w:r>
      <w:r w:rsidRPr="00F5684B">
        <w:rPr>
          <w:rFonts w:ascii="Times New Roman" w:hAnsi="Times New Roman" w:cs="Times New Roman"/>
          <w:sz w:val="24"/>
          <w:szCs w:val="24"/>
        </w:rPr>
        <w:t xml:space="preserve">Pirkėjas Prekių pristatymo dieną turi teisę patikrinti Prekių kokybę. </w:t>
      </w:r>
      <w:r w:rsidRPr="00F5684B">
        <w:rPr>
          <w:rFonts w:ascii="Times New Roman" w:hAnsi="Times New Roman" w:cs="Times New Roman"/>
          <w:bCs/>
          <w:color w:val="000000"/>
          <w:sz w:val="24"/>
          <w:szCs w:val="24"/>
        </w:rPr>
        <w:t>Priimdamas Prekes Pirkėjas tikrina Prekių kokybės atitikimą patvirtintam etalonui ir gaminio techninio aprašymo reikalavimams. Atsitiktinės atrankos būdu tikrinama 5 % gautos produkcijos.</w:t>
      </w:r>
    </w:p>
    <w:p w14:paraId="44637F24" w14:textId="77777777" w:rsidR="00B80224" w:rsidRPr="00F5684B" w:rsidRDefault="00B80224" w:rsidP="00EC5AAD">
      <w:pPr>
        <w:spacing w:after="0" w:line="240" w:lineRule="auto"/>
        <w:ind w:firstLine="851"/>
        <w:jc w:val="both"/>
        <w:rPr>
          <w:rFonts w:ascii="Times New Roman" w:hAnsi="Times New Roman" w:cs="Times New Roman"/>
          <w:bCs/>
          <w:color w:val="000000"/>
          <w:sz w:val="24"/>
          <w:szCs w:val="24"/>
        </w:rPr>
      </w:pPr>
      <w:r w:rsidRPr="00F5684B">
        <w:rPr>
          <w:rFonts w:ascii="Times New Roman" w:hAnsi="Times New Roman" w:cs="Times New Roman"/>
          <w:bCs/>
          <w:color w:val="000000"/>
          <w:sz w:val="24"/>
          <w:szCs w:val="24"/>
        </w:rPr>
        <w:t>5.4. Priimant Prekes galimi tokie variantai:</w:t>
      </w:r>
    </w:p>
    <w:p w14:paraId="38116FEE" w14:textId="77777777" w:rsidR="00B80224" w:rsidRPr="00F5684B" w:rsidRDefault="00B80224" w:rsidP="00EC5AAD">
      <w:pPr>
        <w:spacing w:after="0" w:line="240" w:lineRule="auto"/>
        <w:ind w:firstLine="720"/>
        <w:jc w:val="both"/>
        <w:rPr>
          <w:rFonts w:ascii="Times New Roman" w:hAnsi="Times New Roman" w:cs="Times New Roman"/>
          <w:bCs/>
          <w:color w:val="000000"/>
          <w:sz w:val="24"/>
          <w:szCs w:val="24"/>
        </w:rPr>
      </w:pPr>
      <w:r w:rsidRPr="00F5684B">
        <w:rPr>
          <w:rFonts w:ascii="Times New Roman" w:hAnsi="Times New Roman" w:cs="Times New Roman"/>
          <w:bCs/>
          <w:color w:val="000000"/>
          <w:sz w:val="24"/>
          <w:szCs w:val="24"/>
        </w:rPr>
        <w:t>- Prekės priimamos;</w:t>
      </w:r>
    </w:p>
    <w:p w14:paraId="0FFFCDDD" w14:textId="77777777" w:rsidR="00B80224" w:rsidRPr="00F5684B" w:rsidRDefault="00B80224" w:rsidP="00EC5AAD">
      <w:pPr>
        <w:spacing w:after="0" w:line="240" w:lineRule="auto"/>
        <w:ind w:firstLine="720"/>
        <w:jc w:val="both"/>
        <w:rPr>
          <w:rFonts w:ascii="Times New Roman" w:hAnsi="Times New Roman" w:cs="Times New Roman"/>
          <w:bCs/>
          <w:color w:val="000000"/>
          <w:sz w:val="24"/>
          <w:szCs w:val="24"/>
        </w:rPr>
      </w:pPr>
      <w:r w:rsidRPr="00F5684B">
        <w:rPr>
          <w:rFonts w:ascii="Times New Roman" w:hAnsi="Times New Roman" w:cs="Times New Roman"/>
          <w:bCs/>
          <w:color w:val="000000"/>
          <w:sz w:val="24"/>
          <w:szCs w:val="24"/>
        </w:rPr>
        <w:t>- grąžinamos pataisymui;</w:t>
      </w:r>
    </w:p>
    <w:p w14:paraId="638946F0" w14:textId="77777777" w:rsidR="00B80224" w:rsidRPr="00F5684B" w:rsidRDefault="00B80224" w:rsidP="00EC5AAD">
      <w:pPr>
        <w:spacing w:after="0" w:line="240" w:lineRule="auto"/>
        <w:ind w:firstLine="720"/>
        <w:jc w:val="both"/>
        <w:rPr>
          <w:rFonts w:ascii="Times New Roman" w:hAnsi="Times New Roman" w:cs="Times New Roman"/>
          <w:bCs/>
          <w:color w:val="000000"/>
          <w:sz w:val="24"/>
          <w:szCs w:val="24"/>
        </w:rPr>
      </w:pPr>
      <w:r w:rsidRPr="00F5684B">
        <w:rPr>
          <w:rFonts w:ascii="Times New Roman" w:hAnsi="Times New Roman" w:cs="Times New Roman"/>
          <w:bCs/>
          <w:color w:val="000000"/>
          <w:sz w:val="24"/>
          <w:szCs w:val="24"/>
        </w:rPr>
        <w:t>- subrokuojamos.</w:t>
      </w:r>
    </w:p>
    <w:p w14:paraId="2473531C" w14:textId="77777777" w:rsidR="00B80224" w:rsidRPr="00F5684B" w:rsidRDefault="00B80224" w:rsidP="00EC5AAD">
      <w:pPr>
        <w:spacing w:after="0" w:line="240" w:lineRule="auto"/>
        <w:ind w:firstLine="851"/>
        <w:jc w:val="both"/>
        <w:rPr>
          <w:rFonts w:ascii="Times New Roman" w:hAnsi="Times New Roman" w:cs="Times New Roman"/>
          <w:bCs/>
          <w:color w:val="000000"/>
          <w:sz w:val="24"/>
          <w:szCs w:val="24"/>
        </w:rPr>
      </w:pPr>
      <w:r w:rsidRPr="00F5684B">
        <w:rPr>
          <w:rFonts w:ascii="Times New Roman" w:hAnsi="Times New Roman" w:cs="Times New Roman"/>
          <w:bCs/>
          <w:color w:val="000000"/>
          <w:sz w:val="24"/>
          <w:szCs w:val="24"/>
        </w:rPr>
        <w:t>5.5. Jeigu, patikrinus 5 % Prekių, pusė arba daugiau jų randama su defektais, tada kviečiamas Pardavėjo atstovas ir kartu tikrinama dvigubo kiekio (10 %) Prekių kokybė. Tuo atveju, kai nustatytų su defektais Prekių kiekis sudaro pusė ar daugiau tikrintų Prekių, surašomas defekto nustatymo aktas ir visa partija grąžinama.</w:t>
      </w:r>
    </w:p>
    <w:p w14:paraId="77481E8D" w14:textId="77777777" w:rsidR="00B80224" w:rsidRPr="00F5684B" w:rsidRDefault="00B80224" w:rsidP="00EC5AAD">
      <w:pPr>
        <w:spacing w:after="0" w:line="240" w:lineRule="auto"/>
        <w:ind w:firstLine="851"/>
        <w:jc w:val="both"/>
        <w:rPr>
          <w:rFonts w:ascii="Times New Roman" w:hAnsi="Times New Roman" w:cs="Times New Roman"/>
          <w:bCs/>
          <w:color w:val="000000"/>
          <w:sz w:val="24"/>
          <w:szCs w:val="24"/>
        </w:rPr>
      </w:pPr>
      <w:r w:rsidRPr="00F5684B">
        <w:rPr>
          <w:rFonts w:ascii="Times New Roman" w:hAnsi="Times New Roman" w:cs="Times New Roman"/>
          <w:bCs/>
          <w:color w:val="000000"/>
          <w:sz w:val="24"/>
          <w:szCs w:val="24"/>
        </w:rPr>
        <w:t>5.6. Jeigu, patikrinus 5 % Prekių, randama su defektais mažiau kaip pusė Prekių, tada Prekių siunta priimama, o Prekės su defektais grąžinamos pataisymui arba pakeičiamos naujomis. Grąžinant Prekes su defektais, surašomas defekto nustatymo aktas.</w:t>
      </w:r>
    </w:p>
    <w:p w14:paraId="24C90F12" w14:textId="617759CC" w:rsidR="00B80224" w:rsidRPr="00F5684B" w:rsidRDefault="00B80224" w:rsidP="00EC5AAD">
      <w:pPr>
        <w:spacing w:after="0" w:line="240" w:lineRule="auto"/>
        <w:ind w:firstLine="851"/>
        <w:jc w:val="both"/>
        <w:rPr>
          <w:rFonts w:ascii="Times New Roman" w:hAnsi="Times New Roman" w:cs="Times New Roman"/>
          <w:bCs/>
          <w:color w:val="000000"/>
          <w:sz w:val="24"/>
          <w:szCs w:val="24"/>
        </w:rPr>
      </w:pPr>
      <w:r w:rsidRPr="00F5684B">
        <w:rPr>
          <w:rFonts w:ascii="Times New Roman" w:hAnsi="Times New Roman" w:cs="Times New Roman"/>
          <w:bCs/>
          <w:color w:val="000000"/>
          <w:sz w:val="24"/>
          <w:szCs w:val="24"/>
        </w:rPr>
        <w:t xml:space="preserve">5.7. Prekių priėmimo metu pastebėjus, kad Prekės </w:t>
      </w:r>
      <w:r w:rsidR="00BE055A" w:rsidRPr="00F5684B">
        <w:rPr>
          <w:rFonts w:ascii="Times New Roman" w:hAnsi="Times New Roman" w:cs="Times New Roman"/>
          <w:bCs/>
          <w:color w:val="000000"/>
          <w:sz w:val="24"/>
          <w:szCs w:val="24"/>
        </w:rPr>
        <w:t xml:space="preserve">yra nekokybiškos ar </w:t>
      </w:r>
      <w:r w:rsidRPr="00F5684B">
        <w:rPr>
          <w:rFonts w:ascii="Times New Roman" w:hAnsi="Times New Roman" w:cs="Times New Roman"/>
          <w:bCs/>
          <w:color w:val="000000"/>
          <w:sz w:val="24"/>
          <w:szCs w:val="24"/>
        </w:rPr>
        <w:t xml:space="preserve">neatitinka techninių reikalavimų, surašomas defekto nustatymo aktas, Prekės nepriimamos ir siunta grąžinama Pardavėjui. </w:t>
      </w:r>
      <w:r w:rsidR="002D7C14" w:rsidRPr="00F5684B">
        <w:rPr>
          <w:rFonts w:ascii="Times New Roman" w:hAnsi="Times New Roman" w:cs="Times New Roman"/>
          <w:bCs/>
          <w:color w:val="000000"/>
          <w:sz w:val="24"/>
          <w:szCs w:val="24"/>
        </w:rPr>
        <w:t>Šiuo atveju Pardavėjas privalo neatlygintinai per 30 (trisdešimt) kalendorinių dienų nuo Prekių grąžinimo akto surašymo dienos, Prekes pakeisti kokybiškomis.</w:t>
      </w:r>
    </w:p>
    <w:p w14:paraId="3ABCDF5A" w14:textId="3FB31AA1" w:rsidR="00CC2C19" w:rsidRPr="00F5684B" w:rsidRDefault="00E12B03" w:rsidP="00EC5AAD">
      <w:pPr>
        <w:tabs>
          <w:tab w:val="left" w:pos="851"/>
        </w:tabs>
        <w:spacing w:after="0" w:line="240" w:lineRule="auto"/>
        <w:jc w:val="both"/>
        <w:rPr>
          <w:rFonts w:ascii="Times New Roman" w:hAnsi="Times New Roman" w:cs="Times New Roman"/>
          <w:bCs/>
          <w:sz w:val="24"/>
          <w:szCs w:val="24"/>
        </w:rPr>
      </w:pPr>
      <w:r w:rsidRPr="00F5684B">
        <w:rPr>
          <w:rFonts w:ascii="Times New Roman" w:hAnsi="Times New Roman" w:cs="Times New Roman"/>
          <w:sz w:val="24"/>
          <w:szCs w:val="24"/>
        </w:rPr>
        <w:tab/>
        <w:t xml:space="preserve">5.8. </w:t>
      </w:r>
      <w:r w:rsidR="00CC2C19" w:rsidRPr="00F5684B">
        <w:rPr>
          <w:rFonts w:ascii="Times New Roman" w:hAnsi="Times New Roman" w:cs="Times New Roman"/>
          <w:sz w:val="24"/>
          <w:szCs w:val="24"/>
        </w:rPr>
        <w:t xml:space="preserve">Pirkėjas turi teisę patikrinti </w:t>
      </w:r>
      <w:r w:rsidR="00E816E1" w:rsidRPr="00F5684B">
        <w:rPr>
          <w:rFonts w:ascii="Times New Roman" w:hAnsi="Times New Roman" w:cs="Times New Roman"/>
          <w:sz w:val="24"/>
          <w:szCs w:val="24"/>
        </w:rPr>
        <w:t>P</w:t>
      </w:r>
      <w:r w:rsidR="00CC2C19" w:rsidRPr="00F5684B">
        <w:rPr>
          <w:rFonts w:ascii="Times New Roman" w:hAnsi="Times New Roman" w:cs="Times New Roman"/>
          <w:sz w:val="24"/>
          <w:szCs w:val="24"/>
        </w:rPr>
        <w:t xml:space="preserve">rekės atitikimą nurodytiems standartams techninėje specifikacijoje. Jei bent vieno visų atliktų bandymų rodiklio reikšmė mažesnė už reikalaujamą, Pardavėjas turi apmokėti už atliktus bandymus, o </w:t>
      </w:r>
      <w:r w:rsidR="00E816E1" w:rsidRPr="00F5684B">
        <w:rPr>
          <w:rFonts w:ascii="Times New Roman" w:hAnsi="Times New Roman" w:cs="Times New Roman"/>
          <w:sz w:val="24"/>
          <w:szCs w:val="24"/>
        </w:rPr>
        <w:t>P</w:t>
      </w:r>
      <w:r w:rsidR="00CC2C19" w:rsidRPr="00F5684B">
        <w:rPr>
          <w:rFonts w:ascii="Times New Roman" w:hAnsi="Times New Roman" w:cs="Times New Roman"/>
          <w:sz w:val="24"/>
          <w:szCs w:val="24"/>
        </w:rPr>
        <w:t>rekės grąžinamos.</w:t>
      </w:r>
    </w:p>
    <w:p w14:paraId="1A031174" w14:textId="77777777" w:rsidR="006D2F86" w:rsidRPr="00F5684B" w:rsidRDefault="00B80224" w:rsidP="006D2F86">
      <w:pPr>
        <w:spacing w:after="0" w:line="240" w:lineRule="auto"/>
        <w:ind w:firstLine="851"/>
        <w:jc w:val="both"/>
        <w:rPr>
          <w:rFonts w:ascii="Times New Roman" w:hAnsi="Times New Roman" w:cs="Times New Roman"/>
          <w:sz w:val="24"/>
          <w:szCs w:val="24"/>
        </w:rPr>
      </w:pPr>
      <w:r w:rsidRPr="00F5684B">
        <w:rPr>
          <w:rFonts w:ascii="Times New Roman" w:hAnsi="Times New Roman" w:cs="Times New Roman"/>
          <w:sz w:val="24"/>
          <w:szCs w:val="24"/>
        </w:rPr>
        <w:t>5.</w:t>
      </w:r>
      <w:r w:rsidR="00E12B03" w:rsidRPr="00F5684B">
        <w:rPr>
          <w:rFonts w:ascii="Times New Roman" w:hAnsi="Times New Roman" w:cs="Times New Roman"/>
          <w:sz w:val="24"/>
          <w:szCs w:val="24"/>
        </w:rPr>
        <w:t>9</w:t>
      </w:r>
      <w:r w:rsidRPr="00F5684B">
        <w:rPr>
          <w:rFonts w:ascii="Times New Roman" w:hAnsi="Times New Roman" w:cs="Times New Roman"/>
          <w:sz w:val="24"/>
          <w:szCs w:val="24"/>
        </w:rPr>
        <w:t xml:space="preserve">. Jeigu Pirkėjas Prekių </w:t>
      </w:r>
      <w:r w:rsidR="005165C1" w:rsidRPr="00F5684B">
        <w:rPr>
          <w:rFonts w:ascii="Times New Roman" w:hAnsi="Times New Roman" w:cs="Times New Roman"/>
          <w:bCs/>
          <w:color w:val="000000"/>
          <w:sz w:val="24"/>
          <w:szCs w:val="24"/>
        </w:rPr>
        <w:t>priėmimo metu</w:t>
      </w:r>
      <w:r w:rsidR="005165C1" w:rsidRPr="00F5684B">
        <w:rPr>
          <w:rFonts w:ascii="Times New Roman" w:hAnsi="Times New Roman" w:cs="Times New Roman"/>
          <w:sz w:val="24"/>
          <w:szCs w:val="24"/>
        </w:rPr>
        <w:t xml:space="preserve"> </w:t>
      </w:r>
      <w:r w:rsidRPr="00F5684B">
        <w:rPr>
          <w:rFonts w:ascii="Times New Roman" w:hAnsi="Times New Roman" w:cs="Times New Roman"/>
          <w:sz w:val="24"/>
          <w:szCs w:val="24"/>
        </w:rPr>
        <w:t xml:space="preserve">nepateikia Pardavėjui pastabų, laikoma, kad Prekės yra be </w:t>
      </w:r>
      <w:r w:rsidR="00E93DAE" w:rsidRPr="00F5684B">
        <w:rPr>
          <w:rFonts w:ascii="Times New Roman" w:hAnsi="Times New Roman" w:cs="Times New Roman"/>
          <w:sz w:val="24"/>
          <w:szCs w:val="24"/>
        </w:rPr>
        <w:t xml:space="preserve">akivaizdžių </w:t>
      </w:r>
      <w:r w:rsidRPr="00F5684B">
        <w:rPr>
          <w:rFonts w:ascii="Times New Roman" w:hAnsi="Times New Roman" w:cs="Times New Roman"/>
          <w:sz w:val="24"/>
          <w:szCs w:val="24"/>
        </w:rPr>
        <w:t>trūkumų ir Pirkėjas privalo pasirašyti Prekių perdavimo-priėmimo aktą.</w:t>
      </w:r>
    </w:p>
    <w:p w14:paraId="156CE74E" w14:textId="5F608A4C" w:rsidR="00A72B7E" w:rsidRPr="00F5684B" w:rsidRDefault="00B80224" w:rsidP="000955FB">
      <w:pPr>
        <w:spacing w:after="0" w:line="240" w:lineRule="auto"/>
        <w:ind w:firstLine="851"/>
        <w:jc w:val="both"/>
        <w:rPr>
          <w:rFonts w:ascii="Times New Roman" w:hAnsi="Times New Roman" w:cs="Times New Roman"/>
          <w:sz w:val="24"/>
          <w:szCs w:val="24"/>
        </w:rPr>
      </w:pPr>
      <w:r w:rsidRPr="00F5684B">
        <w:rPr>
          <w:rFonts w:ascii="Times New Roman" w:hAnsi="Times New Roman" w:cs="Times New Roman"/>
          <w:sz w:val="24"/>
          <w:szCs w:val="24"/>
        </w:rPr>
        <w:t>5.</w:t>
      </w:r>
      <w:r w:rsidR="00E12B03" w:rsidRPr="00F5684B">
        <w:rPr>
          <w:rFonts w:ascii="Times New Roman" w:hAnsi="Times New Roman" w:cs="Times New Roman"/>
          <w:sz w:val="24"/>
          <w:szCs w:val="24"/>
        </w:rPr>
        <w:t>10</w:t>
      </w:r>
      <w:r w:rsidRPr="00F5684B">
        <w:rPr>
          <w:rFonts w:ascii="Times New Roman" w:hAnsi="Times New Roman" w:cs="Times New Roman"/>
          <w:sz w:val="24"/>
          <w:szCs w:val="24"/>
        </w:rPr>
        <w:t>. Patiektoms</w:t>
      </w:r>
      <w:r w:rsidRPr="00F5684B">
        <w:rPr>
          <w:rFonts w:ascii="Times New Roman" w:hAnsi="Times New Roman" w:cs="Times New Roman"/>
          <w:b/>
          <w:sz w:val="24"/>
          <w:szCs w:val="24"/>
        </w:rPr>
        <w:t xml:space="preserve"> </w:t>
      </w:r>
      <w:r w:rsidRPr="00F5684B">
        <w:rPr>
          <w:rFonts w:ascii="Times New Roman" w:hAnsi="Times New Roman" w:cs="Times New Roman"/>
          <w:sz w:val="24"/>
          <w:szCs w:val="24"/>
        </w:rPr>
        <w:t xml:space="preserve">Prekėms taikomas </w:t>
      </w:r>
      <w:r w:rsidR="006D2F86" w:rsidRPr="00F5684B">
        <w:rPr>
          <w:rFonts w:ascii="Times New Roman" w:hAnsi="Times New Roman" w:cs="Times New Roman"/>
          <w:sz w:val="24"/>
          <w:szCs w:val="24"/>
        </w:rPr>
        <w:t>24</w:t>
      </w:r>
      <w:r w:rsidRPr="00F5684B">
        <w:rPr>
          <w:rFonts w:ascii="Times New Roman" w:hAnsi="Times New Roman" w:cs="Times New Roman"/>
          <w:sz w:val="24"/>
          <w:szCs w:val="24"/>
        </w:rPr>
        <w:t xml:space="preserve"> </w:t>
      </w:r>
      <w:r w:rsidR="006D2F86" w:rsidRPr="00F5684B">
        <w:rPr>
          <w:rFonts w:ascii="Times New Roman" w:hAnsi="Times New Roman" w:cs="Times New Roman"/>
          <w:sz w:val="24"/>
          <w:szCs w:val="24"/>
        </w:rPr>
        <w:t xml:space="preserve">(dvidešimt keturių) </w:t>
      </w:r>
      <w:r w:rsidRPr="00F5684B">
        <w:rPr>
          <w:rFonts w:ascii="Times New Roman" w:hAnsi="Times New Roman" w:cs="Times New Roman"/>
          <w:sz w:val="24"/>
          <w:szCs w:val="24"/>
        </w:rPr>
        <w:t>mėnesių garantijos terminas, kuris</w:t>
      </w:r>
      <w:r w:rsidRPr="00F5684B">
        <w:rPr>
          <w:rFonts w:ascii="Times New Roman" w:hAnsi="Times New Roman" w:cs="Times New Roman"/>
          <w:b/>
          <w:sz w:val="24"/>
          <w:szCs w:val="24"/>
        </w:rPr>
        <w:t xml:space="preserve"> </w:t>
      </w:r>
      <w:r w:rsidRPr="00F5684B">
        <w:rPr>
          <w:rFonts w:ascii="Times New Roman" w:hAnsi="Times New Roman" w:cs="Times New Roman"/>
          <w:sz w:val="24"/>
          <w:szCs w:val="24"/>
        </w:rPr>
        <w:t xml:space="preserve">skaičiuojamas </w:t>
      </w:r>
      <w:r w:rsidR="006D2F86" w:rsidRPr="00F5684B">
        <w:rPr>
          <w:rFonts w:ascii="Times New Roman" w:hAnsi="Times New Roman" w:cs="Times New Roman"/>
          <w:sz w:val="24"/>
          <w:szCs w:val="24"/>
        </w:rPr>
        <w:t>nuo prekių priėmimo į sandėlį dienos.</w:t>
      </w:r>
      <w:r w:rsidR="000955FB" w:rsidRPr="00F5684B">
        <w:rPr>
          <w:rFonts w:ascii="Times New Roman" w:hAnsi="Times New Roman" w:cs="Times New Roman"/>
          <w:sz w:val="24"/>
          <w:szCs w:val="24"/>
        </w:rPr>
        <w:t xml:space="preserve"> </w:t>
      </w:r>
      <w:r w:rsidR="00F44BA7" w:rsidRPr="00F5684B">
        <w:rPr>
          <w:rFonts w:ascii="Times New Roman" w:hAnsi="Times New Roman" w:cs="Times New Roman"/>
          <w:sz w:val="24"/>
          <w:szCs w:val="24"/>
        </w:rPr>
        <w:t>Garantiniu laikotarpiu nemokamai pakeičiamos prekės su defektais, kurie atsirado ne dėl Pirkėjo kaltės.</w:t>
      </w:r>
    </w:p>
    <w:p w14:paraId="38FBFE67" w14:textId="77777777" w:rsidR="00F44BA7" w:rsidRPr="00F5684B" w:rsidRDefault="00F44BA7" w:rsidP="00EC5AAD">
      <w:pPr>
        <w:spacing w:after="0" w:line="240" w:lineRule="auto"/>
        <w:ind w:firstLine="851"/>
        <w:jc w:val="both"/>
        <w:rPr>
          <w:rFonts w:ascii="Times New Roman" w:hAnsi="Times New Roman" w:cs="Times New Roman"/>
          <w:color w:val="auto"/>
          <w:sz w:val="24"/>
          <w:szCs w:val="24"/>
        </w:rPr>
      </w:pPr>
    </w:p>
    <w:p w14:paraId="0DF25988" w14:textId="77777777" w:rsidR="00DB0DB1" w:rsidRPr="00F5684B" w:rsidRDefault="00DB0DB1" w:rsidP="00EC5AAD">
      <w:pPr>
        <w:spacing w:after="0" w:line="240" w:lineRule="auto"/>
        <w:jc w:val="center"/>
        <w:rPr>
          <w:rFonts w:ascii="Times New Roman" w:hAnsi="Times New Roman" w:cs="Times New Roman"/>
          <w:b/>
          <w:bCs/>
          <w:sz w:val="24"/>
          <w:szCs w:val="24"/>
        </w:rPr>
      </w:pPr>
      <w:r w:rsidRPr="00F5684B">
        <w:rPr>
          <w:rFonts w:ascii="Times New Roman" w:hAnsi="Times New Roman" w:cs="Times New Roman"/>
          <w:b/>
          <w:bCs/>
          <w:sz w:val="24"/>
          <w:szCs w:val="24"/>
        </w:rPr>
        <w:t>6.</w:t>
      </w:r>
      <w:r w:rsidRPr="00F5684B">
        <w:rPr>
          <w:rFonts w:ascii="Times New Roman" w:hAnsi="Times New Roman" w:cs="Times New Roman"/>
          <w:b/>
          <w:bCs/>
          <w:color w:val="FFFFFF"/>
          <w:sz w:val="24"/>
          <w:szCs w:val="24"/>
        </w:rPr>
        <w:t xml:space="preserve"> </w:t>
      </w:r>
      <w:r w:rsidRPr="00F5684B">
        <w:rPr>
          <w:rFonts w:ascii="Times New Roman" w:hAnsi="Times New Roman" w:cs="Times New Roman"/>
          <w:b/>
          <w:bCs/>
          <w:sz w:val="24"/>
          <w:szCs w:val="24"/>
        </w:rPr>
        <w:t>Šalių atsakomybė</w:t>
      </w:r>
    </w:p>
    <w:p w14:paraId="256160BE" w14:textId="0926D3B4" w:rsidR="00DB0DB1" w:rsidRPr="00F5684B" w:rsidRDefault="00DB0DB1" w:rsidP="00EC5AAD">
      <w:pPr>
        <w:spacing w:after="0" w:line="240" w:lineRule="auto"/>
        <w:ind w:firstLine="851"/>
        <w:jc w:val="both"/>
        <w:rPr>
          <w:rFonts w:ascii="Times New Roman" w:hAnsi="Times New Roman" w:cs="Times New Roman"/>
          <w:sz w:val="24"/>
          <w:szCs w:val="24"/>
        </w:rPr>
      </w:pPr>
      <w:r w:rsidRPr="00F5684B">
        <w:rPr>
          <w:rFonts w:ascii="Times New Roman" w:hAnsi="Times New Roman" w:cs="Times New Roman"/>
          <w:sz w:val="24"/>
          <w:szCs w:val="24"/>
        </w:rPr>
        <w:t>6.1. Šalys įsipareigoja tinkamai vykdyti savo įsipareigojimus, prisiimtus Sutartimi, ir susilaikyti nuo bet kokių veiksmų, kuriais galėtų padaryti žalos viena kitai.</w:t>
      </w:r>
    </w:p>
    <w:p w14:paraId="23C9248E" w14:textId="77777777" w:rsidR="00DB0DB1" w:rsidRPr="00F5684B" w:rsidRDefault="00DB0DB1" w:rsidP="00EC5AAD">
      <w:pPr>
        <w:pStyle w:val="Default"/>
        <w:ind w:firstLine="851"/>
        <w:jc w:val="both"/>
      </w:pPr>
      <w:r w:rsidRPr="00F5684B">
        <w:t>6.2. Sutarties nevykdymo atveju Pardavėjui taikomos netesybos:</w:t>
      </w:r>
    </w:p>
    <w:p w14:paraId="768C12A8" w14:textId="4C8188B0" w:rsidR="00DB0DB1" w:rsidRPr="00F5684B" w:rsidRDefault="00DB0DB1" w:rsidP="00EC5AAD">
      <w:pPr>
        <w:spacing w:after="0" w:line="240" w:lineRule="auto"/>
        <w:ind w:firstLine="851"/>
        <w:jc w:val="both"/>
        <w:rPr>
          <w:rFonts w:ascii="Times New Roman" w:hAnsi="Times New Roman" w:cs="Times New Roman"/>
          <w:sz w:val="24"/>
          <w:szCs w:val="24"/>
        </w:rPr>
      </w:pPr>
      <w:r w:rsidRPr="00F5684B">
        <w:rPr>
          <w:rFonts w:ascii="Times New Roman" w:hAnsi="Times New Roman" w:cs="Times New Roman"/>
          <w:sz w:val="24"/>
          <w:szCs w:val="24"/>
        </w:rPr>
        <w:t>6.2.1. Jei Pardavėjas ne dėl Pirkėjo kaltės pavėluoja sutartu laiku perduoti Prekę Pirkėjui</w:t>
      </w:r>
      <w:r w:rsidR="004E3957" w:rsidRPr="00F5684B">
        <w:rPr>
          <w:rFonts w:ascii="Times New Roman" w:hAnsi="Times New Roman" w:cs="Times New Roman"/>
          <w:sz w:val="24"/>
          <w:szCs w:val="24"/>
        </w:rPr>
        <w:t xml:space="preserve">, </w:t>
      </w:r>
      <w:r w:rsidR="009B4D9D" w:rsidRPr="00F5684B">
        <w:rPr>
          <w:rFonts w:ascii="Times New Roman" w:hAnsi="Times New Roman" w:cs="Times New Roman"/>
          <w:sz w:val="24"/>
          <w:szCs w:val="24"/>
        </w:rPr>
        <w:t xml:space="preserve">Pirkėjas </w:t>
      </w:r>
      <w:r w:rsidRPr="00F5684B">
        <w:rPr>
          <w:rFonts w:ascii="Times New Roman" w:hAnsi="Times New Roman" w:cs="Times New Roman"/>
          <w:sz w:val="24"/>
          <w:szCs w:val="24"/>
        </w:rPr>
        <w:t>Pardavėj</w:t>
      </w:r>
      <w:r w:rsidR="009B4D9D" w:rsidRPr="00F5684B">
        <w:rPr>
          <w:rFonts w:ascii="Times New Roman" w:hAnsi="Times New Roman" w:cs="Times New Roman"/>
          <w:sz w:val="24"/>
          <w:szCs w:val="24"/>
        </w:rPr>
        <w:t>ui skaičiuoja</w:t>
      </w:r>
      <w:r w:rsidRPr="00F5684B">
        <w:rPr>
          <w:rFonts w:ascii="Times New Roman" w:hAnsi="Times New Roman" w:cs="Times New Roman"/>
          <w:sz w:val="24"/>
          <w:szCs w:val="24"/>
        </w:rPr>
        <w:t xml:space="preserve"> 0,2 proc. dydžio delspinigius nuo neperduotų prekių kainos už kiekvieną uždelstą dieną.</w:t>
      </w:r>
    </w:p>
    <w:p w14:paraId="76B4A446" w14:textId="2065A23A" w:rsidR="00DB0DB1" w:rsidRPr="00F5684B" w:rsidRDefault="00DB0DB1" w:rsidP="00EC5AAD">
      <w:pPr>
        <w:spacing w:after="0" w:line="240" w:lineRule="auto"/>
        <w:ind w:firstLine="851"/>
        <w:jc w:val="both"/>
        <w:rPr>
          <w:rFonts w:ascii="Times New Roman" w:hAnsi="Times New Roman" w:cs="Times New Roman"/>
          <w:sz w:val="24"/>
          <w:szCs w:val="24"/>
        </w:rPr>
      </w:pPr>
      <w:r w:rsidRPr="00F5684B">
        <w:rPr>
          <w:rFonts w:ascii="Times New Roman" w:hAnsi="Times New Roman" w:cs="Times New Roman"/>
          <w:sz w:val="24"/>
          <w:szCs w:val="24"/>
        </w:rPr>
        <w:t>6.2.2. Jei Pirkėjas laiku ir tinkamai neatsiskaito už Prekę, jis Pardavėjui moka 0,2 proc. dydžio nuo nesumokėtos sumos už kiekvieną uždelstą dieną.</w:t>
      </w:r>
    </w:p>
    <w:p w14:paraId="0B0F0B57" w14:textId="77777777" w:rsidR="00DB0DB1" w:rsidRPr="00F5684B" w:rsidRDefault="00DB0DB1" w:rsidP="00EC5AAD">
      <w:pPr>
        <w:spacing w:after="0" w:line="240" w:lineRule="auto"/>
        <w:ind w:firstLine="851"/>
        <w:jc w:val="both"/>
        <w:rPr>
          <w:rFonts w:ascii="Times New Roman" w:hAnsi="Times New Roman" w:cs="Times New Roman"/>
          <w:sz w:val="24"/>
          <w:szCs w:val="24"/>
        </w:rPr>
      </w:pPr>
      <w:r w:rsidRPr="00F5684B">
        <w:rPr>
          <w:rFonts w:ascii="Times New Roman" w:hAnsi="Times New Roman" w:cs="Times New Roman"/>
          <w:sz w:val="24"/>
          <w:szCs w:val="24"/>
        </w:rPr>
        <w:t>6.3. Delspinigių sumokėjimas neatleidžia Sutarties Šalių nuo pareigos vykdyti šioje Sutartyje prisiimtus įsipareigojimus.</w:t>
      </w:r>
    </w:p>
    <w:p w14:paraId="5B32D076" w14:textId="00C86615" w:rsidR="00DB0DB1" w:rsidRPr="00F5684B" w:rsidRDefault="00DB0DB1" w:rsidP="00EC5AAD">
      <w:pPr>
        <w:spacing w:after="0" w:line="240" w:lineRule="auto"/>
        <w:ind w:firstLine="851"/>
        <w:jc w:val="both"/>
        <w:rPr>
          <w:rFonts w:ascii="Times New Roman" w:hAnsi="Times New Roman" w:cs="Times New Roman"/>
          <w:sz w:val="24"/>
          <w:szCs w:val="24"/>
        </w:rPr>
      </w:pPr>
      <w:r w:rsidRPr="00F5684B">
        <w:rPr>
          <w:rFonts w:ascii="Times New Roman" w:hAnsi="Times New Roman" w:cs="Times New Roman"/>
          <w:sz w:val="24"/>
          <w:szCs w:val="24"/>
        </w:rPr>
        <w:t>6.4. Pirkėjui vienašališkai nutraukus Sutartį Sutarties 7.2</w:t>
      </w:r>
      <w:r w:rsidR="00D05F68" w:rsidRPr="00F5684B">
        <w:rPr>
          <w:rFonts w:ascii="Times New Roman" w:hAnsi="Times New Roman" w:cs="Times New Roman"/>
          <w:sz w:val="24"/>
          <w:szCs w:val="24"/>
        </w:rPr>
        <w:t>.2</w:t>
      </w:r>
      <w:r w:rsidRPr="00F5684B">
        <w:rPr>
          <w:rFonts w:ascii="Times New Roman" w:hAnsi="Times New Roman" w:cs="Times New Roman"/>
          <w:sz w:val="24"/>
          <w:szCs w:val="24"/>
        </w:rPr>
        <w:t xml:space="preserve"> </w:t>
      </w:r>
      <w:r w:rsidR="00D05F68" w:rsidRPr="00F5684B">
        <w:rPr>
          <w:rFonts w:ascii="Times New Roman" w:hAnsi="Times New Roman" w:cs="Times New Roman"/>
          <w:sz w:val="24"/>
          <w:szCs w:val="24"/>
        </w:rPr>
        <w:t>papunktyje</w:t>
      </w:r>
      <w:r w:rsidRPr="00F5684B">
        <w:rPr>
          <w:rFonts w:ascii="Times New Roman" w:hAnsi="Times New Roman" w:cs="Times New Roman"/>
          <w:sz w:val="24"/>
          <w:szCs w:val="24"/>
        </w:rPr>
        <w:t xml:space="preserve"> </w:t>
      </w:r>
      <w:r w:rsidRPr="00F5684B">
        <w:rPr>
          <w:rFonts w:ascii="Times New Roman" w:hAnsi="Times New Roman" w:cs="Times New Roman"/>
          <w:bCs/>
          <w:sz w:val="24"/>
          <w:szCs w:val="24"/>
        </w:rPr>
        <w:t xml:space="preserve">nurodytais pagrindais, Pardavėjas įsipareigoja sumokėti </w:t>
      </w:r>
      <w:r w:rsidRPr="00F5684B">
        <w:rPr>
          <w:rFonts w:ascii="Times New Roman" w:hAnsi="Times New Roman" w:cs="Times New Roman"/>
          <w:sz w:val="24"/>
          <w:szCs w:val="24"/>
        </w:rPr>
        <w:t xml:space="preserve">10 % dydžio baudą </w:t>
      </w:r>
      <w:r w:rsidR="0090333C" w:rsidRPr="00F5684B">
        <w:rPr>
          <w:rFonts w:ascii="Times New Roman" w:hAnsi="Times New Roman" w:cs="Times New Roman"/>
          <w:sz w:val="24"/>
          <w:szCs w:val="24"/>
        </w:rPr>
        <w:t xml:space="preserve">skaičiuojant nuo neįvykdytos </w:t>
      </w:r>
      <w:r w:rsidR="0090333C" w:rsidRPr="00F5684B">
        <w:rPr>
          <w:rFonts w:ascii="Times New Roman" w:hAnsi="Times New Roman" w:cs="Times New Roman"/>
          <w:sz w:val="24"/>
          <w:szCs w:val="24"/>
        </w:rPr>
        <w:lastRenderedPageBreak/>
        <w:t xml:space="preserve">Sutarties dalies vertės </w:t>
      </w:r>
      <w:r w:rsidRPr="00F5684B">
        <w:rPr>
          <w:rFonts w:ascii="Times New Roman" w:hAnsi="Times New Roman" w:cs="Times New Roman"/>
          <w:sz w:val="24"/>
          <w:szCs w:val="24"/>
        </w:rPr>
        <w:t xml:space="preserve">ir </w:t>
      </w:r>
      <w:r w:rsidRPr="00F5684B">
        <w:rPr>
          <w:rFonts w:ascii="Times New Roman" w:hAnsi="Times New Roman" w:cs="Times New Roman"/>
          <w:bCs/>
          <w:sz w:val="24"/>
          <w:szCs w:val="24"/>
        </w:rPr>
        <w:t xml:space="preserve">atlyginti nuostolius, kuriuos dėl tokio pažeidimo patyrė Pirkėjas ir kurių nekompensuoja sumokėta bauda. </w:t>
      </w:r>
    </w:p>
    <w:p w14:paraId="47742020" w14:textId="5B7F03B5" w:rsidR="00DB0DB1" w:rsidRPr="00F5684B" w:rsidRDefault="00DB0DB1" w:rsidP="00EC5AAD">
      <w:pPr>
        <w:spacing w:after="0" w:line="240" w:lineRule="auto"/>
        <w:ind w:firstLine="851"/>
        <w:jc w:val="both"/>
        <w:rPr>
          <w:rFonts w:ascii="Times New Roman" w:hAnsi="Times New Roman" w:cs="Times New Roman"/>
          <w:bCs/>
          <w:sz w:val="24"/>
          <w:szCs w:val="24"/>
        </w:rPr>
      </w:pPr>
      <w:r w:rsidRPr="00F5684B">
        <w:rPr>
          <w:rFonts w:ascii="Times New Roman" w:hAnsi="Times New Roman" w:cs="Times New Roman"/>
          <w:bCs/>
          <w:sz w:val="24"/>
          <w:szCs w:val="24"/>
        </w:rPr>
        <w:t xml:space="preserve">6.5. Šioje Sutarties dalyje nurodytos netesybos (baudos) turi būti sumokėtos ir dėl </w:t>
      </w:r>
      <w:r w:rsidR="008E0BBB" w:rsidRPr="00F5684B">
        <w:rPr>
          <w:rFonts w:ascii="Times New Roman" w:hAnsi="Times New Roman" w:cs="Times New Roman"/>
          <w:bCs/>
          <w:sz w:val="24"/>
          <w:szCs w:val="24"/>
        </w:rPr>
        <w:t>Š</w:t>
      </w:r>
      <w:r w:rsidRPr="00F5684B">
        <w:rPr>
          <w:rFonts w:ascii="Times New Roman" w:hAnsi="Times New Roman" w:cs="Times New Roman"/>
          <w:bCs/>
          <w:sz w:val="24"/>
          <w:szCs w:val="24"/>
        </w:rPr>
        <w:t xml:space="preserve">alies pažeidimo patirta žala (nuostoliai) turi būti kompensuota ne vėliau kaip per </w:t>
      </w:r>
      <w:r w:rsidRPr="00F5684B">
        <w:rPr>
          <w:rFonts w:ascii="Times New Roman" w:hAnsi="Times New Roman" w:cs="Times New Roman"/>
          <w:sz w:val="24"/>
          <w:szCs w:val="24"/>
        </w:rPr>
        <w:t>10 (dešimt</w:t>
      </w:r>
      <w:r w:rsidRPr="00F5684B">
        <w:rPr>
          <w:rFonts w:ascii="Times New Roman" w:hAnsi="Times New Roman" w:cs="Times New Roman"/>
          <w:bCs/>
          <w:sz w:val="24"/>
          <w:szCs w:val="24"/>
        </w:rPr>
        <w:t xml:space="preserve">) kalendorinių dienų nuo atitinkamo prašymo gavimo. </w:t>
      </w:r>
    </w:p>
    <w:p w14:paraId="360DDB29" w14:textId="77777777" w:rsidR="006577BD" w:rsidRPr="00F5684B" w:rsidRDefault="006577BD" w:rsidP="006577BD">
      <w:pPr>
        <w:spacing w:after="0" w:line="240" w:lineRule="auto"/>
        <w:ind w:firstLine="851"/>
        <w:jc w:val="both"/>
        <w:rPr>
          <w:rFonts w:ascii="Times New Roman" w:hAnsi="Times New Roman" w:cs="Times New Roman"/>
          <w:color w:val="auto"/>
          <w:sz w:val="24"/>
          <w:szCs w:val="24"/>
        </w:rPr>
      </w:pPr>
    </w:p>
    <w:p w14:paraId="437F872A" w14:textId="77777777" w:rsidR="00DB0DB1" w:rsidRPr="00F5684B" w:rsidRDefault="00DB0DB1" w:rsidP="00EC5AAD">
      <w:pPr>
        <w:spacing w:after="0" w:line="240" w:lineRule="auto"/>
        <w:jc w:val="center"/>
        <w:rPr>
          <w:rFonts w:ascii="Times New Roman" w:hAnsi="Times New Roman" w:cs="Times New Roman"/>
          <w:b/>
          <w:bCs/>
          <w:sz w:val="24"/>
          <w:szCs w:val="24"/>
        </w:rPr>
      </w:pPr>
      <w:r w:rsidRPr="00F5684B">
        <w:rPr>
          <w:rFonts w:ascii="Times New Roman" w:hAnsi="Times New Roman" w:cs="Times New Roman"/>
          <w:b/>
          <w:bCs/>
          <w:sz w:val="24"/>
          <w:szCs w:val="24"/>
        </w:rPr>
        <w:t>7. Sutarties galiojimas, pakeitimas ir nutraukimas</w:t>
      </w:r>
    </w:p>
    <w:p w14:paraId="0E712336" w14:textId="4987B667" w:rsidR="00DB0DB1" w:rsidRPr="00F5684B" w:rsidRDefault="00DB0DB1" w:rsidP="00EC5AAD">
      <w:pPr>
        <w:spacing w:after="0" w:line="240" w:lineRule="auto"/>
        <w:ind w:firstLine="851"/>
        <w:jc w:val="both"/>
        <w:rPr>
          <w:rFonts w:ascii="Times New Roman" w:hAnsi="Times New Roman" w:cs="Times New Roman"/>
          <w:sz w:val="24"/>
          <w:szCs w:val="24"/>
        </w:rPr>
      </w:pPr>
      <w:r w:rsidRPr="00F5684B">
        <w:rPr>
          <w:rFonts w:ascii="Times New Roman" w:hAnsi="Times New Roman" w:cs="Times New Roman"/>
          <w:sz w:val="24"/>
          <w:szCs w:val="24"/>
        </w:rPr>
        <w:t xml:space="preserve">7.1. Ši Sutartis įsigalioja nuo jos abiejų Šalių pasirašymo momento ir galioja </w:t>
      </w:r>
      <w:r w:rsidR="00B46CAF" w:rsidRPr="00F5684B">
        <w:rPr>
          <w:rFonts w:ascii="Times New Roman" w:hAnsi="Times New Roman" w:cs="Times New Roman"/>
          <w:sz w:val="24"/>
          <w:szCs w:val="24"/>
        </w:rPr>
        <w:t xml:space="preserve">iki </w:t>
      </w:r>
      <w:r w:rsidR="003111F9" w:rsidRPr="00F5684B">
        <w:rPr>
          <w:rFonts w:ascii="Times New Roman" w:hAnsi="Times New Roman" w:cs="Times New Roman"/>
          <w:sz w:val="24"/>
          <w:szCs w:val="24"/>
        </w:rPr>
        <w:t>202</w:t>
      </w:r>
      <w:r w:rsidR="00B205E4" w:rsidRPr="00F5684B">
        <w:rPr>
          <w:rFonts w:ascii="Times New Roman" w:hAnsi="Times New Roman" w:cs="Times New Roman"/>
          <w:sz w:val="24"/>
          <w:szCs w:val="24"/>
        </w:rPr>
        <w:t>4</w:t>
      </w:r>
      <w:r w:rsidR="003111F9" w:rsidRPr="00F5684B">
        <w:rPr>
          <w:rFonts w:ascii="Times New Roman" w:hAnsi="Times New Roman" w:cs="Times New Roman"/>
          <w:sz w:val="24"/>
          <w:szCs w:val="24"/>
        </w:rPr>
        <w:t>-</w:t>
      </w:r>
      <w:r w:rsidR="00B205E4" w:rsidRPr="00F5684B">
        <w:rPr>
          <w:rFonts w:ascii="Times New Roman" w:hAnsi="Times New Roman" w:cs="Times New Roman"/>
          <w:sz w:val="24"/>
          <w:szCs w:val="24"/>
        </w:rPr>
        <w:t>03</w:t>
      </w:r>
      <w:r w:rsidR="003111F9" w:rsidRPr="00F5684B">
        <w:rPr>
          <w:rFonts w:ascii="Times New Roman" w:hAnsi="Times New Roman" w:cs="Times New Roman"/>
          <w:sz w:val="24"/>
          <w:szCs w:val="24"/>
        </w:rPr>
        <w:t>-15</w:t>
      </w:r>
      <w:r w:rsidR="00493B20" w:rsidRPr="00F5684B">
        <w:rPr>
          <w:rFonts w:ascii="Times New Roman" w:hAnsi="Times New Roman" w:cs="Times New Roman"/>
          <w:sz w:val="24"/>
          <w:szCs w:val="24"/>
        </w:rPr>
        <w:t>.</w:t>
      </w:r>
    </w:p>
    <w:p w14:paraId="25609700" w14:textId="77777777" w:rsidR="00DB0DB1" w:rsidRPr="00F5684B" w:rsidRDefault="0099116F" w:rsidP="00EC5AAD">
      <w:pPr>
        <w:pStyle w:val="Pagrindiniotekstotrauka1"/>
        <w:tabs>
          <w:tab w:val="left" w:pos="0"/>
          <w:tab w:val="left" w:pos="851"/>
        </w:tabs>
        <w:spacing w:after="0"/>
        <w:ind w:left="0"/>
        <w:jc w:val="both"/>
      </w:pPr>
      <w:r w:rsidRPr="00F5684B">
        <w:tab/>
      </w:r>
      <w:r w:rsidR="00DB0DB1" w:rsidRPr="00F5684B">
        <w:t xml:space="preserve">7.2. Sutarties nutraukimo tvarka: </w:t>
      </w:r>
    </w:p>
    <w:p w14:paraId="058DA050" w14:textId="77777777" w:rsidR="00DB0DB1" w:rsidRPr="00F5684B" w:rsidRDefault="00DB0DB1" w:rsidP="00EC5AAD">
      <w:pPr>
        <w:pStyle w:val="Default"/>
        <w:ind w:firstLine="851"/>
        <w:jc w:val="both"/>
      </w:pPr>
      <w:r w:rsidRPr="00F5684B">
        <w:t xml:space="preserve">7.2.1. Sutartis gali būti nutraukiama raštišku Pirkėjo ir Pardavėjo susitarimu; </w:t>
      </w:r>
    </w:p>
    <w:p w14:paraId="254BD137" w14:textId="77777777" w:rsidR="00DB0DB1" w:rsidRPr="00F5684B" w:rsidRDefault="00DB0DB1" w:rsidP="00EC5AAD">
      <w:pPr>
        <w:pStyle w:val="Default"/>
        <w:ind w:firstLine="851"/>
        <w:jc w:val="both"/>
      </w:pPr>
      <w:r w:rsidRPr="00F5684B">
        <w:t xml:space="preserve">7.2.2. Pirkėjas, įspėjęs Pardavėją prieš 20 (dvidešimt) kalendorinių dienų, gali nutraukti Sutartį (vienašališkai, nesikreipdamas į teismą), kai Pardavėjas Sutarties neįvykdo ar netinkamai įvykdo ir tai yra esminis Sutarties pažeidimas. Esminiu Sutarties pažeidimu yra laikoma: </w:t>
      </w:r>
    </w:p>
    <w:p w14:paraId="68A5EEA3" w14:textId="05DB4748" w:rsidR="00DB0DB1" w:rsidRPr="00F5684B" w:rsidRDefault="00DB0DB1" w:rsidP="00EC5AAD">
      <w:pPr>
        <w:pStyle w:val="Default"/>
        <w:ind w:firstLine="851"/>
        <w:jc w:val="both"/>
      </w:pPr>
      <w:r w:rsidRPr="00F5684B">
        <w:t xml:space="preserve">7.2.2.1. </w:t>
      </w:r>
      <w:r w:rsidR="00CC2C19" w:rsidRPr="00F5684B">
        <w:t>jei prekės neatitinka prekių pavyzdžiams, pateiktiems vertinimui pasiūlymo teikimo metu bei techninėje specifikacijoje nu</w:t>
      </w:r>
      <w:r w:rsidR="00760DE8" w:rsidRPr="00F5684B">
        <w:t>rod</w:t>
      </w:r>
      <w:r w:rsidR="00CC2C19" w:rsidRPr="00F5684B">
        <w:t>ytų reikalavimų</w:t>
      </w:r>
      <w:r w:rsidRPr="00F5684B">
        <w:t>;</w:t>
      </w:r>
    </w:p>
    <w:p w14:paraId="40C0E43E" w14:textId="081ED818" w:rsidR="00480CC3" w:rsidRPr="00F5684B" w:rsidRDefault="00CC2C19" w:rsidP="00EC5AAD">
      <w:pPr>
        <w:pStyle w:val="Default"/>
        <w:ind w:firstLine="851"/>
        <w:jc w:val="both"/>
      </w:pPr>
      <w:r w:rsidRPr="00F5684B">
        <w:t>7.2.2.</w:t>
      </w:r>
      <w:r w:rsidR="002B1E17" w:rsidRPr="00F5684B">
        <w:t>2</w:t>
      </w:r>
      <w:r w:rsidRPr="00F5684B">
        <w:t xml:space="preserve">. </w:t>
      </w:r>
      <w:r w:rsidR="00DB0DB1" w:rsidRPr="00F5684B">
        <w:t>kitas pažeidimas, nustatytas kaip esminis pagal Lietuvos Respublikos civilinio kodekso 6.217 straipsnio 2 dalies kriterijus.</w:t>
      </w:r>
    </w:p>
    <w:p w14:paraId="0938C470" w14:textId="7D6E0763" w:rsidR="00BD0AE6" w:rsidRPr="00F5684B" w:rsidRDefault="00BD0AE6" w:rsidP="00EC5AAD">
      <w:pPr>
        <w:widowControl w:val="0"/>
        <w:spacing w:after="0" w:line="240" w:lineRule="auto"/>
        <w:ind w:firstLine="851"/>
        <w:jc w:val="both"/>
        <w:rPr>
          <w:rFonts w:ascii="Times New Roman" w:hAnsi="Times New Roman" w:cs="Times New Roman"/>
          <w:sz w:val="24"/>
          <w:szCs w:val="24"/>
        </w:rPr>
      </w:pPr>
      <w:r w:rsidRPr="00F5684B">
        <w:rPr>
          <w:rFonts w:ascii="Times New Roman" w:hAnsi="Times New Roman" w:cs="Times New Roman"/>
          <w:sz w:val="24"/>
          <w:szCs w:val="24"/>
        </w:rPr>
        <w:t>7.3. Pažeidus esmines Sutarties sąlygas, Pirkėjas gali vienašališkai nutraukti Sutartį ir kreiptis į Lietuvos Respublikos viešųjų pirkimų tarnybą dėl Pardavėjo įtraukimo į nepatikimų tiekėjų sąrašą.</w:t>
      </w:r>
    </w:p>
    <w:p w14:paraId="29FC9DE3" w14:textId="77777777" w:rsidR="00710859" w:rsidRPr="00F5684B" w:rsidRDefault="00480CC3" w:rsidP="00710859">
      <w:pPr>
        <w:pStyle w:val="Default"/>
        <w:ind w:firstLine="851"/>
        <w:jc w:val="both"/>
        <w:rPr>
          <w:lang w:eastAsia="lt-LT"/>
        </w:rPr>
      </w:pPr>
      <w:r w:rsidRPr="00F5684B">
        <w:rPr>
          <w:lang w:eastAsia="ar-SA"/>
        </w:rPr>
        <w:t>7.</w:t>
      </w:r>
      <w:r w:rsidR="00BD0AE6" w:rsidRPr="00F5684B">
        <w:rPr>
          <w:lang w:eastAsia="ar-SA"/>
        </w:rPr>
        <w:t>4</w:t>
      </w:r>
      <w:r w:rsidRPr="00F5684B">
        <w:rPr>
          <w:lang w:eastAsia="ar-SA"/>
        </w:rPr>
        <w:t>. Sutartis sutarties galiojimo laikotarpiu gali būti keičiama vadovaujantis Viešųjų pirkimų įstatymo 89 straipsniu. Sutarties sąlygų pakeitimai įforminami Šalių rašytiniais susitarimais, kurie yra neatsiejama Sutarties dalis</w:t>
      </w:r>
      <w:r w:rsidRPr="00F5684B">
        <w:rPr>
          <w:lang w:eastAsia="lt-LT"/>
        </w:rPr>
        <w:t>.</w:t>
      </w:r>
    </w:p>
    <w:p w14:paraId="1A328F6C" w14:textId="2C386D50" w:rsidR="00710859" w:rsidRPr="00F5684B" w:rsidRDefault="00710859" w:rsidP="00710859">
      <w:pPr>
        <w:pStyle w:val="Default"/>
        <w:ind w:firstLine="851"/>
        <w:jc w:val="both"/>
        <w:rPr>
          <w:lang w:eastAsia="lt-LT"/>
        </w:rPr>
      </w:pPr>
      <w:r w:rsidRPr="00F5684B">
        <w:rPr>
          <w:lang w:eastAsia="lt-LT"/>
        </w:rPr>
        <w:t xml:space="preserve">7.5. </w:t>
      </w:r>
      <w:r w:rsidRPr="00F5684B">
        <w:rPr>
          <w:rFonts w:eastAsia="Lucida Sans Unicode"/>
          <w:kern w:val="1"/>
        </w:rPr>
        <w:t xml:space="preserve">Atsiradus aplinkybėms, kurių nei </w:t>
      </w:r>
      <w:r w:rsidR="00613BDD" w:rsidRPr="00F5684B">
        <w:rPr>
          <w:rFonts w:eastAsia="Lucida Sans Unicode"/>
          <w:kern w:val="1"/>
        </w:rPr>
        <w:t>Pirkėjas</w:t>
      </w:r>
      <w:r w:rsidRPr="00F5684B">
        <w:rPr>
          <w:rFonts w:eastAsia="Lucida Sans Unicode"/>
          <w:kern w:val="1"/>
        </w:rPr>
        <w:t xml:space="preserve">, nei </w:t>
      </w:r>
      <w:r w:rsidR="00613BDD" w:rsidRPr="00F5684B">
        <w:rPr>
          <w:rFonts w:eastAsia="Lucida Sans Unicode"/>
          <w:kern w:val="1"/>
        </w:rPr>
        <w:t>Pardavėjas</w:t>
      </w:r>
      <w:r w:rsidRPr="00F5684B">
        <w:rPr>
          <w:rFonts w:eastAsia="Lucida Sans Unicode"/>
          <w:kern w:val="1"/>
        </w:rPr>
        <w:t xml:space="preserve">, sudarydami </w:t>
      </w:r>
      <w:r w:rsidR="00613BDD" w:rsidRPr="00F5684B">
        <w:rPr>
          <w:rFonts w:eastAsia="Lucida Sans Unicode"/>
          <w:kern w:val="1"/>
        </w:rPr>
        <w:t>S</w:t>
      </w:r>
      <w:r w:rsidRPr="00F5684B">
        <w:rPr>
          <w:rFonts w:eastAsia="Lucida Sans Unicode"/>
          <w:kern w:val="1"/>
        </w:rPr>
        <w:t xml:space="preserve">utartį negalėjo įvertinti ir numatyti ir dėl kurių </w:t>
      </w:r>
      <w:r w:rsidR="00EB5647" w:rsidRPr="00F5684B">
        <w:rPr>
          <w:rFonts w:eastAsia="Lucida Sans Unicode"/>
          <w:kern w:val="1"/>
        </w:rPr>
        <w:t>S</w:t>
      </w:r>
      <w:r w:rsidRPr="00F5684B">
        <w:rPr>
          <w:rFonts w:eastAsia="Lucida Sans Unicode"/>
          <w:kern w:val="1"/>
        </w:rPr>
        <w:t>utarties vykdymas yra negalimas, </w:t>
      </w:r>
      <w:r w:rsidR="009C3E78" w:rsidRPr="00F5684B">
        <w:rPr>
          <w:rFonts w:eastAsia="Lucida Sans Unicode"/>
          <w:kern w:val="1"/>
        </w:rPr>
        <w:t>S</w:t>
      </w:r>
      <w:r w:rsidRPr="00F5684B">
        <w:rPr>
          <w:rFonts w:eastAsia="Lucida Sans Unicode"/>
          <w:kern w:val="1"/>
        </w:rPr>
        <w:t xml:space="preserve">utarties termino vykdymas gali būti stabdomas tam laikotarpiui, kol tęsiasi šios aplinkybės. Sustabdžius </w:t>
      </w:r>
      <w:r w:rsidR="009C3E78" w:rsidRPr="00F5684B">
        <w:rPr>
          <w:rFonts w:eastAsia="Lucida Sans Unicode"/>
          <w:kern w:val="1"/>
        </w:rPr>
        <w:t>S</w:t>
      </w:r>
      <w:r w:rsidRPr="00F5684B">
        <w:rPr>
          <w:rFonts w:eastAsia="Lucida Sans Unicode"/>
          <w:kern w:val="1"/>
        </w:rPr>
        <w:t xml:space="preserve">utartį prekės nepristatomos, o atnaujinus jų vykdymą prekės tiekiamos, per joms likusį laiką. </w:t>
      </w:r>
      <w:r w:rsidRPr="00F5684B">
        <w:rPr>
          <w:rFonts w:eastAsia="Lucida Sans Unicode"/>
          <w:kern w:val="1"/>
          <w:lang w:eastAsia="lt-LT"/>
        </w:rPr>
        <w:t xml:space="preserve">Jeigu paaiškėja, kad nenumatytos aplinkybės truks ilgiau nei 12 mėnesių, įvertinus ar racionalu palikti galioti pasirašytą sutartį, </w:t>
      </w:r>
      <w:r w:rsidR="009C3E78" w:rsidRPr="00F5684B">
        <w:rPr>
          <w:rFonts w:eastAsia="Lucida Sans Unicode"/>
          <w:kern w:val="1"/>
          <w:lang w:eastAsia="lt-LT"/>
        </w:rPr>
        <w:t>S</w:t>
      </w:r>
      <w:r w:rsidRPr="00F5684B">
        <w:rPr>
          <w:rFonts w:eastAsia="Lucida Sans Unicode"/>
          <w:kern w:val="1"/>
          <w:lang w:eastAsia="lt-LT"/>
        </w:rPr>
        <w:t>utartis gali būti šalių susitarimu ar vienašališkai nutraukta.</w:t>
      </w:r>
    </w:p>
    <w:p w14:paraId="1608A7B0" w14:textId="77777777" w:rsidR="00DB0DB1" w:rsidRPr="00F5684B" w:rsidRDefault="00DB0DB1" w:rsidP="00EC5AAD">
      <w:pPr>
        <w:spacing w:after="0" w:line="240" w:lineRule="auto"/>
        <w:jc w:val="center"/>
        <w:rPr>
          <w:rFonts w:ascii="Times New Roman" w:hAnsi="Times New Roman" w:cs="Times New Roman"/>
          <w:b/>
          <w:sz w:val="24"/>
          <w:szCs w:val="24"/>
        </w:rPr>
      </w:pPr>
    </w:p>
    <w:p w14:paraId="6515B6EB" w14:textId="77777777" w:rsidR="00DB0DB1" w:rsidRPr="00F5684B" w:rsidRDefault="00DB0DB1" w:rsidP="00EC5AAD">
      <w:pPr>
        <w:spacing w:after="0" w:line="240" w:lineRule="auto"/>
        <w:jc w:val="center"/>
        <w:rPr>
          <w:rFonts w:ascii="Times New Roman" w:hAnsi="Times New Roman" w:cs="Times New Roman"/>
          <w:b/>
          <w:bCs/>
          <w:sz w:val="24"/>
          <w:szCs w:val="24"/>
        </w:rPr>
      </w:pPr>
      <w:r w:rsidRPr="00F5684B">
        <w:rPr>
          <w:rFonts w:ascii="Times New Roman" w:hAnsi="Times New Roman" w:cs="Times New Roman"/>
          <w:b/>
          <w:bCs/>
          <w:sz w:val="24"/>
          <w:szCs w:val="24"/>
        </w:rPr>
        <w:t>8.</w:t>
      </w:r>
      <w:r w:rsidRPr="00F5684B">
        <w:rPr>
          <w:rFonts w:ascii="Times New Roman" w:hAnsi="Times New Roman" w:cs="Times New Roman"/>
          <w:b/>
          <w:bCs/>
          <w:color w:val="FFFFFF"/>
          <w:sz w:val="24"/>
          <w:szCs w:val="24"/>
        </w:rPr>
        <w:t>.</w:t>
      </w:r>
      <w:r w:rsidRPr="00F5684B">
        <w:rPr>
          <w:rFonts w:ascii="Times New Roman" w:hAnsi="Times New Roman" w:cs="Times New Roman"/>
          <w:b/>
          <w:bCs/>
          <w:sz w:val="24"/>
          <w:szCs w:val="24"/>
        </w:rPr>
        <w:t>Ypatingosios sąlygos</w:t>
      </w:r>
    </w:p>
    <w:p w14:paraId="0D17471E" w14:textId="77777777" w:rsidR="00DB0DB1" w:rsidRPr="00F5684B" w:rsidRDefault="00ED3A3F" w:rsidP="00EC5AAD">
      <w:pPr>
        <w:tabs>
          <w:tab w:val="left" w:pos="851"/>
        </w:tabs>
        <w:spacing w:after="0" w:line="240" w:lineRule="auto"/>
        <w:jc w:val="both"/>
        <w:rPr>
          <w:rFonts w:ascii="Times New Roman" w:hAnsi="Times New Roman" w:cs="Times New Roman"/>
          <w:sz w:val="24"/>
          <w:szCs w:val="24"/>
        </w:rPr>
      </w:pPr>
      <w:r w:rsidRPr="00F5684B">
        <w:rPr>
          <w:rFonts w:ascii="Times New Roman" w:hAnsi="Times New Roman" w:cs="Times New Roman"/>
          <w:sz w:val="24"/>
          <w:szCs w:val="24"/>
        </w:rPr>
        <w:tab/>
      </w:r>
      <w:r w:rsidR="00DB0DB1" w:rsidRPr="00F5684B">
        <w:rPr>
          <w:rFonts w:ascii="Times New Roman" w:hAnsi="Times New Roman" w:cs="Times New Roman"/>
          <w:sz w:val="24"/>
          <w:szCs w:val="24"/>
        </w:rPr>
        <w:t xml:space="preserve">8.1. Šalys neatsako už viena kitai padarytus turtinius nuostolius, kuriuos sąlygoja įstatymų pakeitimai, valstybės organų priimti nutarimai ir potvarkiai, streikai, blokados arba kitos aplinkybės, trukdančios vykdyti Sutartį ir, kurios nėra atsiradusios dėl Sutarties Šalių tiesioginės ar netiesioginės veiklos arba neveikimo, taip pat kurių Sutarties Šalys nenumatė ir negalėjo numatyti Sutarties sudarymo metu, t. y. dėl </w:t>
      </w:r>
      <w:r w:rsidR="00DB0DB1" w:rsidRPr="00F5684B">
        <w:rPr>
          <w:rFonts w:ascii="Times New Roman" w:hAnsi="Times New Roman" w:cs="Times New Roman"/>
          <w:i/>
          <w:iCs/>
          <w:sz w:val="24"/>
          <w:szCs w:val="24"/>
        </w:rPr>
        <w:t xml:space="preserve">force majeure </w:t>
      </w:r>
      <w:r w:rsidR="00DB0DB1" w:rsidRPr="00F5684B">
        <w:rPr>
          <w:rFonts w:ascii="Times New Roman" w:hAnsi="Times New Roman" w:cs="Times New Roman"/>
          <w:sz w:val="24"/>
          <w:szCs w:val="24"/>
        </w:rPr>
        <w:t xml:space="preserve">(nenugalimos jėgos) aplinkybių. </w:t>
      </w:r>
    </w:p>
    <w:p w14:paraId="510FF309" w14:textId="77777777" w:rsidR="00DB0DB1" w:rsidRPr="00F5684B" w:rsidRDefault="00ED3A3F" w:rsidP="00EC5AAD">
      <w:pPr>
        <w:tabs>
          <w:tab w:val="left" w:pos="851"/>
        </w:tabs>
        <w:spacing w:after="0" w:line="240" w:lineRule="auto"/>
        <w:jc w:val="both"/>
        <w:rPr>
          <w:rFonts w:ascii="Times New Roman" w:hAnsi="Times New Roman" w:cs="Times New Roman"/>
          <w:sz w:val="24"/>
          <w:szCs w:val="24"/>
        </w:rPr>
      </w:pPr>
      <w:r w:rsidRPr="00F5684B">
        <w:rPr>
          <w:rFonts w:ascii="Times New Roman" w:hAnsi="Times New Roman" w:cs="Times New Roman"/>
          <w:sz w:val="24"/>
          <w:szCs w:val="24"/>
        </w:rPr>
        <w:tab/>
      </w:r>
      <w:r w:rsidR="00DB0DB1" w:rsidRPr="00F5684B">
        <w:rPr>
          <w:rFonts w:ascii="Times New Roman" w:hAnsi="Times New Roman" w:cs="Times New Roman"/>
          <w:sz w:val="24"/>
          <w:szCs w:val="24"/>
        </w:rPr>
        <w:t xml:space="preserve">8.2. </w:t>
      </w:r>
      <w:r w:rsidR="00DB0DB1" w:rsidRPr="00F5684B">
        <w:rPr>
          <w:rFonts w:ascii="Times New Roman" w:hAnsi="Times New Roman" w:cs="Times New Roman"/>
          <w:i/>
          <w:iCs/>
          <w:sz w:val="24"/>
          <w:szCs w:val="24"/>
        </w:rPr>
        <w:t>Force majeure</w:t>
      </w:r>
      <w:r w:rsidR="00DB0DB1" w:rsidRPr="00F5684B">
        <w:rPr>
          <w:rFonts w:ascii="Times New Roman" w:hAnsi="Times New Roman" w:cs="Times New Roman"/>
          <w:sz w:val="24"/>
          <w:szCs w:val="24"/>
        </w:rPr>
        <w:t xml:space="preserve"> (nenugalimos jėgos) aplinkybių atveju šalys vadovaujasi Lietuvos Respublikos Vyriausybės 1996 m. liepos 15 d. nutarimu Nr. 840 patvirtintomis “Atleidimo nuo atsakomybės, esant nenugalimos jėgos (</w:t>
      </w:r>
      <w:r w:rsidR="00DB0DB1" w:rsidRPr="00F5684B">
        <w:rPr>
          <w:rFonts w:ascii="Times New Roman" w:hAnsi="Times New Roman" w:cs="Times New Roman"/>
          <w:i/>
          <w:iCs/>
          <w:sz w:val="24"/>
          <w:szCs w:val="24"/>
        </w:rPr>
        <w:t>force majeure</w:t>
      </w:r>
      <w:r w:rsidR="00DB0DB1" w:rsidRPr="00F5684B">
        <w:rPr>
          <w:rFonts w:ascii="Times New Roman" w:hAnsi="Times New Roman" w:cs="Times New Roman"/>
          <w:sz w:val="24"/>
          <w:szCs w:val="24"/>
        </w:rPr>
        <w:t xml:space="preserve">) aplinkybėms, taisyklėmis”. </w:t>
      </w:r>
    </w:p>
    <w:p w14:paraId="6BEB6F64" w14:textId="77777777" w:rsidR="00DB0DB1" w:rsidRPr="00F5684B" w:rsidRDefault="00ED3A3F" w:rsidP="00EC5AAD">
      <w:pPr>
        <w:tabs>
          <w:tab w:val="left" w:pos="851"/>
        </w:tabs>
        <w:spacing w:after="0" w:line="240" w:lineRule="auto"/>
        <w:jc w:val="both"/>
        <w:rPr>
          <w:rFonts w:ascii="Times New Roman" w:hAnsi="Times New Roman" w:cs="Times New Roman"/>
          <w:sz w:val="24"/>
          <w:szCs w:val="24"/>
        </w:rPr>
      </w:pPr>
      <w:r w:rsidRPr="00F5684B">
        <w:rPr>
          <w:rFonts w:ascii="Times New Roman" w:hAnsi="Times New Roman" w:cs="Times New Roman"/>
          <w:sz w:val="24"/>
          <w:szCs w:val="24"/>
        </w:rPr>
        <w:tab/>
      </w:r>
      <w:r w:rsidR="00DB0DB1" w:rsidRPr="00F5684B">
        <w:rPr>
          <w:rFonts w:ascii="Times New Roman" w:hAnsi="Times New Roman" w:cs="Times New Roman"/>
          <w:sz w:val="24"/>
          <w:szCs w:val="24"/>
        </w:rPr>
        <w:t>8.3.</w:t>
      </w:r>
      <w:r w:rsidR="00DB0DB1" w:rsidRPr="00F5684B">
        <w:rPr>
          <w:rFonts w:ascii="Times New Roman" w:hAnsi="Times New Roman" w:cs="Times New Roman"/>
          <w:color w:val="FFFFFF"/>
          <w:sz w:val="24"/>
          <w:szCs w:val="24"/>
        </w:rPr>
        <w:t>.</w:t>
      </w:r>
      <w:r w:rsidR="00DB0DB1" w:rsidRPr="00F5684B">
        <w:rPr>
          <w:rFonts w:ascii="Times New Roman" w:hAnsi="Times New Roman" w:cs="Times New Roman"/>
          <w:sz w:val="24"/>
          <w:szCs w:val="24"/>
        </w:rPr>
        <w:t>Šalys privalo pranešti kitai Šaliai apie savo įsipareigojimų nevykdymą dėl nenugalimos jėgos aplinkybių per 10 dienų nuo tokių aplinkybių atsiradimo pradžios.</w:t>
      </w:r>
    </w:p>
    <w:p w14:paraId="421D4856" w14:textId="77777777" w:rsidR="00AA3A84" w:rsidRPr="00F5684B" w:rsidRDefault="00AA3A84" w:rsidP="00EC5AAD">
      <w:pPr>
        <w:spacing w:after="0" w:line="240" w:lineRule="auto"/>
        <w:jc w:val="center"/>
        <w:rPr>
          <w:rFonts w:ascii="Times New Roman" w:hAnsi="Times New Roman" w:cs="Times New Roman"/>
          <w:b/>
          <w:sz w:val="24"/>
          <w:szCs w:val="24"/>
        </w:rPr>
      </w:pPr>
    </w:p>
    <w:p w14:paraId="786CF291" w14:textId="77777777" w:rsidR="00FD09E4" w:rsidRPr="00F5684B" w:rsidRDefault="00F23B8C" w:rsidP="00EC5AAD">
      <w:pPr>
        <w:spacing w:after="0" w:line="240" w:lineRule="auto"/>
        <w:jc w:val="center"/>
        <w:rPr>
          <w:rFonts w:ascii="Times New Roman" w:hAnsi="Times New Roman" w:cs="Times New Roman"/>
          <w:b/>
          <w:sz w:val="24"/>
          <w:szCs w:val="24"/>
        </w:rPr>
      </w:pPr>
      <w:r w:rsidRPr="00F5684B">
        <w:rPr>
          <w:rFonts w:ascii="Times New Roman" w:hAnsi="Times New Roman" w:cs="Times New Roman"/>
          <w:b/>
          <w:sz w:val="24"/>
          <w:szCs w:val="24"/>
        </w:rPr>
        <w:t>9. Baigiamosios nuostatos</w:t>
      </w:r>
    </w:p>
    <w:p w14:paraId="06A29107" w14:textId="77777777" w:rsidR="00FD09E4" w:rsidRPr="00F5684B" w:rsidRDefault="00F23B8C" w:rsidP="00EC5AAD">
      <w:pPr>
        <w:spacing w:after="0" w:line="240" w:lineRule="auto"/>
        <w:ind w:firstLine="851"/>
        <w:jc w:val="both"/>
        <w:rPr>
          <w:rFonts w:ascii="Times New Roman" w:hAnsi="Times New Roman" w:cs="Times New Roman"/>
          <w:sz w:val="24"/>
          <w:szCs w:val="24"/>
        </w:rPr>
      </w:pPr>
      <w:r w:rsidRPr="00F5684B">
        <w:rPr>
          <w:rFonts w:ascii="Times New Roman" w:hAnsi="Times New Roman" w:cs="Times New Roman"/>
          <w:sz w:val="24"/>
          <w:szCs w:val="24"/>
        </w:rPr>
        <w:t xml:space="preserve">9.1. Ši Sutartis sudaryta lietuvių kalba, 2 (dviem) egzemplioriais, turinčiais vienodą teisinę galią </w:t>
      </w:r>
      <w:r w:rsidR="00675383" w:rsidRPr="00F5684B">
        <w:rPr>
          <w:rFonts w:ascii="Times New Roman" w:hAnsi="Times New Roman" w:cs="Times New Roman"/>
          <w:sz w:val="24"/>
          <w:szCs w:val="24"/>
        </w:rPr>
        <w:t>–</w:t>
      </w:r>
      <w:r w:rsidRPr="00F5684B">
        <w:rPr>
          <w:rFonts w:ascii="Times New Roman" w:hAnsi="Times New Roman" w:cs="Times New Roman"/>
          <w:sz w:val="24"/>
          <w:szCs w:val="24"/>
        </w:rPr>
        <w:t xml:space="preserve"> po vieną kiekvienai Šaliai. </w:t>
      </w:r>
    </w:p>
    <w:p w14:paraId="25A25FD5" w14:textId="77777777" w:rsidR="00FD09E4" w:rsidRPr="00F5684B" w:rsidRDefault="00F23B8C" w:rsidP="00EC5AAD">
      <w:pPr>
        <w:spacing w:after="0" w:line="240" w:lineRule="auto"/>
        <w:ind w:firstLine="851"/>
        <w:jc w:val="both"/>
        <w:rPr>
          <w:rFonts w:ascii="Times New Roman" w:hAnsi="Times New Roman" w:cs="Times New Roman"/>
          <w:sz w:val="24"/>
          <w:szCs w:val="24"/>
        </w:rPr>
      </w:pPr>
      <w:r w:rsidRPr="00F5684B">
        <w:rPr>
          <w:rFonts w:ascii="Times New Roman" w:hAnsi="Times New Roman" w:cs="Times New Roman"/>
          <w:sz w:val="24"/>
          <w:szCs w:val="24"/>
        </w:rPr>
        <w:t>9.2. Visi Sutarties pakeitimai, papildymai galioja tik tuo atveju, jei yra sudaryti raštu ir Šalių tinkamai pasirašyti.</w:t>
      </w:r>
    </w:p>
    <w:p w14:paraId="6143413F" w14:textId="77777777" w:rsidR="00FD09E4" w:rsidRPr="00F5684B" w:rsidRDefault="00F23B8C" w:rsidP="00EC5AAD">
      <w:pPr>
        <w:spacing w:after="0" w:line="240" w:lineRule="auto"/>
        <w:ind w:firstLine="851"/>
        <w:jc w:val="both"/>
        <w:rPr>
          <w:rFonts w:ascii="Times New Roman" w:hAnsi="Times New Roman" w:cs="Times New Roman"/>
          <w:sz w:val="24"/>
          <w:szCs w:val="24"/>
        </w:rPr>
      </w:pPr>
      <w:r w:rsidRPr="00F5684B">
        <w:rPr>
          <w:rFonts w:ascii="Times New Roman" w:hAnsi="Times New Roman" w:cs="Times New Roman"/>
          <w:sz w:val="24"/>
          <w:szCs w:val="24"/>
        </w:rPr>
        <w:t>9.3. Jeigu kuri nors šios Sutarties dalis tampa negaliojančia arba anuliuojama, likusios Sutarties dalys lieka galioti.</w:t>
      </w:r>
    </w:p>
    <w:p w14:paraId="6C2B0A0A" w14:textId="77777777" w:rsidR="00FD09E4" w:rsidRPr="00F5684B" w:rsidRDefault="00F23B8C" w:rsidP="00EC5AAD">
      <w:pPr>
        <w:spacing w:after="0" w:line="240" w:lineRule="auto"/>
        <w:ind w:firstLine="851"/>
        <w:jc w:val="both"/>
        <w:rPr>
          <w:rFonts w:ascii="Times New Roman" w:hAnsi="Times New Roman" w:cs="Times New Roman"/>
          <w:sz w:val="24"/>
          <w:szCs w:val="24"/>
        </w:rPr>
      </w:pPr>
      <w:r w:rsidRPr="00F5684B">
        <w:rPr>
          <w:rFonts w:ascii="Times New Roman" w:hAnsi="Times New Roman" w:cs="Times New Roman"/>
          <w:sz w:val="24"/>
          <w:szCs w:val="24"/>
        </w:rPr>
        <w:t xml:space="preserve">9.4. Bet kokie nesutarimai ar ginčai, kylantys tarp Šalių dėl šios Sutarties, sprendžiami draugiškomis abiejų Sutarties Šalių pastangomis. Šalims nepavykus susitarti, bet kokie ginčai, </w:t>
      </w:r>
      <w:r w:rsidRPr="00F5684B">
        <w:rPr>
          <w:rFonts w:ascii="Times New Roman" w:hAnsi="Times New Roman" w:cs="Times New Roman"/>
          <w:sz w:val="24"/>
          <w:szCs w:val="24"/>
        </w:rPr>
        <w:lastRenderedPageBreak/>
        <w:t>nesutarimai ar reikalavimai, kylantys iš šios Sutarties ar susiję su ja, jos pažeidimu, nutraukimu ar galiojimu, neišspręsti Šalių susitarimu, sprendžiami kompetentingame Lietuvos Respublikos teisme.</w:t>
      </w:r>
    </w:p>
    <w:p w14:paraId="4A2D2103" w14:textId="77777777" w:rsidR="00FD09E4" w:rsidRPr="00F5684B" w:rsidRDefault="00F23B8C" w:rsidP="00EC5AAD">
      <w:pPr>
        <w:spacing w:after="0" w:line="240" w:lineRule="auto"/>
        <w:ind w:firstLine="851"/>
        <w:jc w:val="both"/>
        <w:rPr>
          <w:rFonts w:ascii="Times New Roman" w:hAnsi="Times New Roman" w:cs="Times New Roman"/>
          <w:sz w:val="24"/>
          <w:szCs w:val="24"/>
        </w:rPr>
      </w:pPr>
      <w:r w:rsidRPr="00F5684B">
        <w:rPr>
          <w:rFonts w:ascii="Times New Roman" w:hAnsi="Times New Roman" w:cs="Times New Roman"/>
          <w:sz w:val="24"/>
          <w:szCs w:val="24"/>
        </w:rPr>
        <w:t>9.5. Šiai Sutarčiai ir visoms iš šios Sutarties atsirandančioms teisėms ir pareigoms taikomi Lietuvos Respublikos įstatymai. Sutartis sudaryta ir turi būti aiškinama pagal Lietuvos Respublikos teisę.</w:t>
      </w:r>
    </w:p>
    <w:p w14:paraId="405841D6" w14:textId="77777777" w:rsidR="00FD09E4" w:rsidRPr="00F5684B" w:rsidRDefault="00F23B8C" w:rsidP="00EC5AAD">
      <w:pPr>
        <w:spacing w:after="0" w:line="240" w:lineRule="auto"/>
        <w:ind w:firstLine="851"/>
        <w:jc w:val="both"/>
        <w:rPr>
          <w:rFonts w:ascii="Times New Roman" w:hAnsi="Times New Roman" w:cs="Times New Roman"/>
          <w:sz w:val="24"/>
          <w:szCs w:val="24"/>
        </w:rPr>
      </w:pPr>
      <w:r w:rsidRPr="00F5684B">
        <w:rPr>
          <w:rFonts w:ascii="Times New Roman" w:hAnsi="Times New Roman" w:cs="Times New Roman"/>
          <w:sz w:val="24"/>
          <w:szCs w:val="24"/>
        </w:rPr>
        <w:t xml:space="preserve">9.6. Sutartyje esanti, su ja susijusi, o taip pat šios Sutarties vykdymo metu tiek sąmoningai, tiek ir atsitiktinai atskleista informacija yra konfidenciali tiek Sutarties vykdymo metu, tiek Sutarčiai nustojus galioti. Kiekviena iš Šalių gali atskleisti šią informaciją tretiesiems asmenims tik tiek, kiek tai yra būtina tinkamam šios Sutarties vykdymui ir tik iš anksto gavusi kitos Šalies raštišką sutikimą, išskyrus informaciją, kurios reikalauja valstybės institucijos, turinčios ją gauti pagal </w:t>
      </w:r>
      <w:r w:rsidR="00710479" w:rsidRPr="00F5684B">
        <w:rPr>
          <w:rFonts w:ascii="Times New Roman" w:hAnsi="Times New Roman" w:cs="Times New Roman"/>
          <w:sz w:val="24"/>
          <w:szCs w:val="24"/>
        </w:rPr>
        <w:t>įstatymus ar kitus teisės aktus</w:t>
      </w:r>
      <w:r w:rsidR="00A656E2" w:rsidRPr="00F5684B">
        <w:rPr>
          <w:rFonts w:ascii="Times New Roman" w:hAnsi="Times New Roman" w:cs="Times New Roman"/>
          <w:sz w:val="24"/>
          <w:szCs w:val="24"/>
        </w:rPr>
        <w:t>, taip pat</w:t>
      </w:r>
      <w:r w:rsidR="00710479" w:rsidRPr="00F5684B">
        <w:rPr>
          <w:rFonts w:ascii="Times New Roman" w:hAnsi="Times New Roman" w:cs="Times New Roman"/>
          <w:sz w:val="24"/>
          <w:szCs w:val="24"/>
        </w:rPr>
        <w:t xml:space="preserve"> kitais įstatymuose nustatytais atvejais.</w:t>
      </w:r>
    </w:p>
    <w:p w14:paraId="14E28F1A" w14:textId="77777777" w:rsidR="00FD09E4" w:rsidRPr="00F5684B" w:rsidRDefault="00F23B8C" w:rsidP="00EC5AAD">
      <w:pPr>
        <w:spacing w:after="0" w:line="240" w:lineRule="auto"/>
        <w:ind w:firstLine="851"/>
        <w:jc w:val="both"/>
        <w:rPr>
          <w:rFonts w:ascii="Times New Roman" w:hAnsi="Times New Roman" w:cs="Times New Roman"/>
          <w:sz w:val="24"/>
          <w:szCs w:val="24"/>
        </w:rPr>
      </w:pPr>
      <w:r w:rsidRPr="00F5684B">
        <w:rPr>
          <w:rFonts w:ascii="Times New Roman" w:hAnsi="Times New Roman" w:cs="Times New Roman"/>
          <w:sz w:val="24"/>
          <w:szCs w:val="24"/>
        </w:rPr>
        <w:t>9.7. Šalys patvirtina, kad Sutartį perskaitė, suprato jos turinį ir pasekmes, priėmė ją kaip atitinkančią jų tikslus.</w:t>
      </w:r>
    </w:p>
    <w:p w14:paraId="5298A28C" w14:textId="77777777" w:rsidR="00FD09E4" w:rsidRPr="00F5684B" w:rsidRDefault="00F23B8C" w:rsidP="00EC5AAD">
      <w:pPr>
        <w:spacing w:after="0" w:line="240" w:lineRule="auto"/>
        <w:ind w:firstLine="851"/>
        <w:jc w:val="both"/>
        <w:rPr>
          <w:rFonts w:ascii="Times New Roman" w:hAnsi="Times New Roman" w:cs="Times New Roman"/>
          <w:sz w:val="24"/>
          <w:szCs w:val="24"/>
        </w:rPr>
      </w:pPr>
      <w:r w:rsidRPr="00F5684B">
        <w:rPr>
          <w:rFonts w:ascii="Times New Roman" w:hAnsi="Times New Roman" w:cs="Times New Roman"/>
          <w:sz w:val="24"/>
          <w:szCs w:val="24"/>
        </w:rPr>
        <w:t>9.8. Kilus ginčui, aiškinantis tikruosius Šalių ketinimus, remiamasi šiais dokumentais:</w:t>
      </w:r>
    </w:p>
    <w:p w14:paraId="44A0C75A" w14:textId="77777777" w:rsidR="00FD09E4" w:rsidRPr="00F5684B" w:rsidRDefault="00F23B8C" w:rsidP="00EC5AAD">
      <w:pPr>
        <w:numPr>
          <w:ilvl w:val="0"/>
          <w:numId w:val="2"/>
        </w:numPr>
        <w:spacing w:after="0" w:line="240" w:lineRule="auto"/>
        <w:jc w:val="both"/>
        <w:rPr>
          <w:rFonts w:ascii="Times New Roman" w:hAnsi="Times New Roman" w:cs="Times New Roman"/>
          <w:sz w:val="24"/>
          <w:szCs w:val="24"/>
        </w:rPr>
      </w:pPr>
      <w:r w:rsidRPr="00F5684B">
        <w:rPr>
          <w:rFonts w:ascii="Times New Roman" w:hAnsi="Times New Roman" w:cs="Times New Roman"/>
          <w:sz w:val="24"/>
          <w:szCs w:val="24"/>
        </w:rPr>
        <w:t>Pirkimo dokumentais ir jų paaiškinimais;</w:t>
      </w:r>
    </w:p>
    <w:p w14:paraId="670C9026" w14:textId="41803F89" w:rsidR="00FD09E4" w:rsidRPr="00F5684B" w:rsidRDefault="00F23B8C" w:rsidP="00EC5AAD">
      <w:pPr>
        <w:numPr>
          <w:ilvl w:val="0"/>
          <w:numId w:val="2"/>
        </w:numPr>
        <w:spacing w:after="0" w:line="240" w:lineRule="auto"/>
        <w:jc w:val="both"/>
        <w:rPr>
          <w:rFonts w:ascii="Times New Roman" w:hAnsi="Times New Roman" w:cs="Times New Roman"/>
          <w:sz w:val="24"/>
          <w:szCs w:val="24"/>
        </w:rPr>
      </w:pPr>
      <w:r w:rsidRPr="00F5684B">
        <w:rPr>
          <w:rFonts w:ascii="Times New Roman" w:hAnsi="Times New Roman" w:cs="Times New Roman"/>
          <w:sz w:val="24"/>
          <w:szCs w:val="24"/>
        </w:rPr>
        <w:t>Pardavėjo pateiktu pasiūlymu</w:t>
      </w:r>
      <w:r w:rsidR="005038D9" w:rsidRPr="00F5684B">
        <w:rPr>
          <w:rFonts w:ascii="Times New Roman" w:hAnsi="Times New Roman" w:cs="Times New Roman"/>
          <w:sz w:val="24"/>
          <w:szCs w:val="24"/>
        </w:rPr>
        <w:t xml:space="preserve"> ir jo patikslinimais</w:t>
      </w:r>
      <w:r w:rsidRPr="00F5684B">
        <w:rPr>
          <w:rFonts w:ascii="Times New Roman" w:hAnsi="Times New Roman" w:cs="Times New Roman"/>
          <w:sz w:val="24"/>
          <w:szCs w:val="24"/>
        </w:rPr>
        <w:t>;</w:t>
      </w:r>
    </w:p>
    <w:p w14:paraId="6802F471" w14:textId="77777777" w:rsidR="00FD09E4" w:rsidRPr="00F5684B" w:rsidRDefault="00F23B8C" w:rsidP="00EC5AAD">
      <w:pPr>
        <w:numPr>
          <w:ilvl w:val="0"/>
          <w:numId w:val="2"/>
        </w:numPr>
        <w:spacing w:after="0" w:line="240" w:lineRule="auto"/>
        <w:jc w:val="both"/>
        <w:rPr>
          <w:rFonts w:ascii="Times New Roman" w:hAnsi="Times New Roman" w:cs="Times New Roman"/>
          <w:sz w:val="24"/>
          <w:szCs w:val="24"/>
        </w:rPr>
      </w:pPr>
      <w:r w:rsidRPr="00F5684B">
        <w:rPr>
          <w:rFonts w:ascii="Times New Roman" w:hAnsi="Times New Roman" w:cs="Times New Roman"/>
          <w:sz w:val="24"/>
          <w:szCs w:val="24"/>
        </w:rPr>
        <w:t>Šia sutartimi;</w:t>
      </w:r>
    </w:p>
    <w:p w14:paraId="54688FCE" w14:textId="77777777" w:rsidR="00FD09E4" w:rsidRPr="00F5684B" w:rsidRDefault="00F23B8C" w:rsidP="00EC5AAD">
      <w:pPr>
        <w:numPr>
          <w:ilvl w:val="0"/>
          <w:numId w:val="2"/>
        </w:numPr>
        <w:spacing w:after="0" w:line="240" w:lineRule="auto"/>
        <w:ind w:left="1434" w:hanging="357"/>
        <w:jc w:val="both"/>
        <w:rPr>
          <w:rFonts w:ascii="Times New Roman" w:hAnsi="Times New Roman" w:cs="Times New Roman"/>
          <w:b/>
          <w:sz w:val="24"/>
          <w:szCs w:val="24"/>
        </w:rPr>
      </w:pPr>
      <w:r w:rsidRPr="00F5684B">
        <w:rPr>
          <w:rFonts w:ascii="Times New Roman" w:hAnsi="Times New Roman" w:cs="Times New Roman"/>
          <w:sz w:val="24"/>
          <w:szCs w:val="24"/>
        </w:rPr>
        <w:t>Sutarties vykdymo metu tarp  Šalių vykusio susirašinėjimo dokumentais.</w:t>
      </w:r>
    </w:p>
    <w:p w14:paraId="4A61BC3C" w14:textId="6F27333B" w:rsidR="001060F5" w:rsidRPr="00F5684B" w:rsidRDefault="001060F5" w:rsidP="00EC5AAD">
      <w:pPr>
        <w:spacing w:after="0" w:line="240" w:lineRule="auto"/>
        <w:ind w:firstLine="851"/>
        <w:jc w:val="both"/>
        <w:rPr>
          <w:rFonts w:ascii="Times New Roman" w:eastAsia="Times New Roman" w:hAnsi="Times New Roman" w:cs="Times New Roman"/>
          <w:color w:val="auto"/>
          <w:sz w:val="24"/>
          <w:szCs w:val="24"/>
          <w:lang w:eastAsia="lt-LT"/>
        </w:rPr>
      </w:pPr>
      <w:r w:rsidRPr="00F5684B">
        <w:rPr>
          <w:rFonts w:ascii="Times New Roman" w:hAnsi="Times New Roman" w:cs="Times New Roman"/>
          <w:sz w:val="24"/>
          <w:szCs w:val="24"/>
        </w:rPr>
        <w:t>9.9.</w:t>
      </w:r>
      <w:r w:rsidR="00695AB2" w:rsidRPr="00F5684B">
        <w:rPr>
          <w:rFonts w:ascii="Times New Roman" w:eastAsia="Times New Roman" w:hAnsi="Times New Roman" w:cs="Times New Roman"/>
          <w:color w:val="auto"/>
          <w:sz w:val="24"/>
          <w:szCs w:val="24"/>
          <w:lang w:eastAsia="lt-LT"/>
        </w:rPr>
        <w:t xml:space="preserve"> Už Sutarties viešinimą paskirtas Pirkėjo atsakingas darbuotojas – </w:t>
      </w:r>
      <w:r w:rsidR="002B1E17" w:rsidRPr="00F5684B">
        <w:rPr>
          <w:rFonts w:ascii="Times New Roman" w:eastAsia="Times New Roman" w:hAnsi="Times New Roman" w:cs="Times New Roman"/>
          <w:color w:val="auto"/>
          <w:sz w:val="24"/>
          <w:szCs w:val="24"/>
          <w:lang w:eastAsia="lt-LT"/>
        </w:rPr>
        <w:t>Dovilė</w:t>
      </w:r>
      <w:r w:rsidR="009A0D1D" w:rsidRPr="00F5684B">
        <w:rPr>
          <w:rFonts w:ascii="Times New Roman" w:eastAsia="Times New Roman" w:hAnsi="Times New Roman" w:cs="Times New Roman"/>
          <w:color w:val="auto"/>
          <w:sz w:val="24"/>
          <w:szCs w:val="24"/>
          <w:lang w:eastAsia="lt-LT"/>
        </w:rPr>
        <w:t xml:space="preserve"> </w:t>
      </w:r>
      <w:r w:rsidR="002B1E17" w:rsidRPr="00F5684B">
        <w:rPr>
          <w:rFonts w:ascii="Times New Roman" w:eastAsia="Times New Roman" w:hAnsi="Times New Roman" w:cs="Times New Roman"/>
          <w:color w:val="auto"/>
          <w:sz w:val="24"/>
          <w:szCs w:val="24"/>
          <w:lang w:eastAsia="lt-LT"/>
        </w:rPr>
        <w:t>Naujokaitienė</w:t>
      </w:r>
      <w:r w:rsidR="00695AB2" w:rsidRPr="00F5684B">
        <w:rPr>
          <w:rFonts w:ascii="Times New Roman" w:eastAsia="Times New Roman" w:hAnsi="Times New Roman" w:cs="Times New Roman"/>
          <w:color w:val="auto"/>
          <w:sz w:val="24"/>
          <w:szCs w:val="24"/>
          <w:lang w:eastAsia="lt-LT"/>
        </w:rPr>
        <w:t>, tel. 8 706 63</w:t>
      </w:r>
      <w:r w:rsidR="00633202" w:rsidRPr="00F5684B">
        <w:rPr>
          <w:rFonts w:ascii="Times New Roman" w:eastAsia="Times New Roman" w:hAnsi="Times New Roman" w:cs="Times New Roman"/>
          <w:color w:val="auto"/>
          <w:sz w:val="24"/>
          <w:szCs w:val="24"/>
          <w:lang w:eastAsia="lt-LT"/>
        </w:rPr>
        <w:t>1</w:t>
      </w:r>
      <w:r w:rsidR="00F21504" w:rsidRPr="00F5684B">
        <w:rPr>
          <w:rFonts w:ascii="Times New Roman" w:eastAsia="Times New Roman" w:hAnsi="Times New Roman" w:cs="Times New Roman"/>
          <w:color w:val="auto"/>
          <w:sz w:val="24"/>
          <w:szCs w:val="24"/>
          <w:lang w:eastAsia="lt-LT"/>
        </w:rPr>
        <w:t>07</w:t>
      </w:r>
      <w:r w:rsidR="00695AB2" w:rsidRPr="00F5684B">
        <w:rPr>
          <w:rFonts w:ascii="Times New Roman" w:eastAsia="Times New Roman" w:hAnsi="Times New Roman" w:cs="Times New Roman"/>
          <w:color w:val="auto"/>
          <w:sz w:val="24"/>
          <w:szCs w:val="24"/>
          <w:lang w:eastAsia="lt-LT"/>
        </w:rPr>
        <w:t xml:space="preserve">, el. paštas: </w:t>
      </w:r>
      <w:hyperlink r:id="rId8" w:history="1">
        <w:r w:rsidR="00582153" w:rsidRPr="00F5684B">
          <w:rPr>
            <w:rStyle w:val="Hyperlink"/>
            <w:rFonts w:ascii="Times New Roman" w:eastAsia="Times New Roman" w:hAnsi="Times New Roman" w:cs="Times New Roman"/>
            <w:sz w:val="24"/>
            <w:szCs w:val="24"/>
            <w:lang w:eastAsia="lt-LT"/>
          </w:rPr>
          <w:t>dovile.naujokaitiene@vat.lt</w:t>
        </w:r>
      </w:hyperlink>
      <w:r w:rsidR="00695AB2" w:rsidRPr="00F5684B">
        <w:rPr>
          <w:rFonts w:ascii="Times New Roman" w:eastAsia="Times New Roman" w:hAnsi="Times New Roman" w:cs="Times New Roman"/>
          <w:color w:val="auto"/>
          <w:sz w:val="24"/>
          <w:szCs w:val="24"/>
          <w:lang w:eastAsia="lt-LT"/>
        </w:rPr>
        <w:t>.</w:t>
      </w:r>
    </w:p>
    <w:p w14:paraId="227F20F1" w14:textId="0A69A756" w:rsidR="00FD09E4" w:rsidRPr="00F5684B" w:rsidRDefault="00F23B8C" w:rsidP="00EC5AAD">
      <w:pPr>
        <w:spacing w:after="0" w:line="240" w:lineRule="auto"/>
        <w:ind w:firstLine="851"/>
        <w:jc w:val="both"/>
        <w:rPr>
          <w:rFonts w:ascii="Times New Roman" w:hAnsi="Times New Roman" w:cs="Times New Roman"/>
          <w:sz w:val="24"/>
          <w:szCs w:val="24"/>
        </w:rPr>
      </w:pPr>
      <w:r w:rsidRPr="00F5684B">
        <w:rPr>
          <w:rFonts w:ascii="Times New Roman" w:hAnsi="Times New Roman" w:cs="Times New Roman"/>
          <w:sz w:val="24"/>
          <w:szCs w:val="24"/>
        </w:rPr>
        <w:t>9.</w:t>
      </w:r>
      <w:r w:rsidR="0067752B" w:rsidRPr="00F5684B">
        <w:rPr>
          <w:rFonts w:ascii="Times New Roman" w:hAnsi="Times New Roman" w:cs="Times New Roman"/>
          <w:sz w:val="24"/>
          <w:szCs w:val="24"/>
        </w:rPr>
        <w:t>10</w:t>
      </w:r>
      <w:r w:rsidRPr="00F5684B">
        <w:rPr>
          <w:rFonts w:ascii="Times New Roman" w:hAnsi="Times New Roman" w:cs="Times New Roman"/>
          <w:sz w:val="24"/>
          <w:szCs w:val="24"/>
        </w:rPr>
        <w:t>. Ši Sutartis turi priedą, kuris yra neatskiriamoji jos dalis.</w:t>
      </w:r>
      <w:r w:rsidR="00B35F48" w:rsidRPr="00F5684B">
        <w:rPr>
          <w:rFonts w:ascii="Times New Roman" w:hAnsi="Times New Roman" w:cs="Times New Roman"/>
          <w:sz w:val="24"/>
          <w:szCs w:val="24"/>
        </w:rPr>
        <w:t xml:space="preserve"> Techninė specifikacija, </w:t>
      </w:r>
      <w:r w:rsidR="00920AA2" w:rsidRPr="00F5684B">
        <w:rPr>
          <w:rFonts w:ascii="Times New Roman" w:hAnsi="Times New Roman" w:cs="Times New Roman"/>
          <w:sz w:val="24"/>
          <w:szCs w:val="24"/>
        </w:rPr>
        <w:t>3</w:t>
      </w:r>
      <w:r w:rsidR="00B35F48" w:rsidRPr="00F5684B">
        <w:rPr>
          <w:rFonts w:ascii="Times New Roman" w:hAnsi="Times New Roman" w:cs="Times New Roman"/>
          <w:sz w:val="24"/>
          <w:szCs w:val="24"/>
        </w:rPr>
        <w:t xml:space="preserve"> lapai.</w:t>
      </w:r>
    </w:p>
    <w:p w14:paraId="021F7A8C" w14:textId="77777777" w:rsidR="006B10DE" w:rsidRPr="00F5684B" w:rsidRDefault="006B10DE" w:rsidP="00EC5AAD">
      <w:pPr>
        <w:spacing w:after="0" w:line="240" w:lineRule="auto"/>
        <w:rPr>
          <w:rFonts w:ascii="Times New Roman" w:hAnsi="Times New Roman" w:cs="Times New Roman"/>
          <w:b/>
          <w:sz w:val="24"/>
          <w:szCs w:val="24"/>
        </w:rPr>
      </w:pPr>
    </w:p>
    <w:p w14:paraId="0CACFACB" w14:textId="77777777" w:rsidR="00FD09E4" w:rsidRPr="00F5684B" w:rsidRDefault="000D6EAB" w:rsidP="00EC5AAD">
      <w:pPr>
        <w:spacing w:after="0" w:line="240" w:lineRule="auto"/>
        <w:rPr>
          <w:rFonts w:ascii="Times New Roman" w:hAnsi="Times New Roman" w:cs="Times New Roman"/>
          <w:b/>
          <w:sz w:val="24"/>
          <w:szCs w:val="24"/>
          <w:lang w:eastAsia="lt-LT"/>
        </w:rPr>
      </w:pPr>
      <w:r w:rsidRPr="00F5684B">
        <w:rPr>
          <w:rFonts w:ascii="Times New Roman" w:hAnsi="Times New Roman" w:cs="Times New Roman"/>
          <w:b/>
          <w:sz w:val="24"/>
          <w:szCs w:val="24"/>
        </w:rPr>
        <w:t>Š</w:t>
      </w:r>
      <w:r w:rsidR="00F23B8C" w:rsidRPr="00F5684B">
        <w:rPr>
          <w:rFonts w:ascii="Times New Roman" w:hAnsi="Times New Roman" w:cs="Times New Roman"/>
          <w:b/>
          <w:sz w:val="24"/>
          <w:szCs w:val="24"/>
        </w:rPr>
        <w:t>alių rekvizitai, parašai ir antspaudai:</w:t>
      </w:r>
      <w:r w:rsidR="00F23B8C" w:rsidRPr="00F5684B">
        <w:rPr>
          <w:rFonts w:ascii="Times New Roman" w:hAnsi="Times New Roman" w:cs="Times New Roman"/>
          <w:b/>
          <w:sz w:val="24"/>
          <w:szCs w:val="24"/>
          <w:lang w:eastAsia="lt-LT"/>
        </w:rPr>
        <w:t xml:space="preserve"> </w:t>
      </w:r>
    </w:p>
    <w:p w14:paraId="631DFE7C" w14:textId="77777777" w:rsidR="00B84B74" w:rsidRPr="00F5684B" w:rsidRDefault="00B84B74" w:rsidP="00EC5AAD">
      <w:pPr>
        <w:spacing w:after="0" w:line="240" w:lineRule="auto"/>
        <w:rPr>
          <w:rFonts w:ascii="Times New Roman" w:hAnsi="Times New Roman" w:cs="Times New Roman"/>
          <w:b/>
          <w:sz w:val="24"/>
          <w:szCs w:val="24"/>
        </w:rPr>
      </w:pPr>
    </w:p>
    <w:p w14:paraId="10B8C97C" w14:textId="4D2889AC" w:rsidR="000D6EAB" w:rsidRPr="00F5684B" w:rsidRDefault="00F5684B" w:rsidP="00EC5AAD">
      <w:pPr>
        <w:pStyle w:val="Dokumentopaantrat"/>
        <w:rPr>
          <w:rFonts w:ascii="Times New Roman" w:hAnsi="Times New Roman" w:cs="Times New Roman"/>
          <w:b/>
          <w:lang w:val="lt-LT"/>
        </w:rPr>
      </w:pPr>
      <w:r>
        <w:rPr>
          <w:rFonts w:ascii="Times New Roman" w:hAnsi="Times New Roman" w:cs="Times New Roman"/>
          <w:b/>
          <w:lang w:val="lt-LT"/>
        </w:rPr>
        <w:t xml:space="preserve">  </w:t>
      </w:r>
      <w:r w:rsidR="000D6EAB" w:rsidRPr="00F5684B">
        <w:rPr>
          <w:rFonts w:ascii="Times New Roman" w:hAnsi="Times New Roman" w:cs="Times New Roman"/>
          <w:b/>
          <w:lang w:val="lt-LT"/>
        </w:rPr>
        <w:t>Pardavėjas</w:t>
      </w:r>
      <w:r w:rsidR="000D6EAB" w:rsidRPr="00F5684B">
        <w:rPr>
          <w:rFonts w:ascii="Times New Roman" w:hAnsi="Times New Roman" w:cs="Times New Roman"/>
          <w:b/>
          <w:lang w:val="lt-LT"/>
        </w:rPr>
        <w:tab/>
      </w:r>
      <w:r w:rsidR="000D6EAB" w:rsidRPr="00F5684B">
        <w:rPr>
          <w:rFonts w:ascii="Times New Roman" w:hAnsi="Times New Roman" w:cs="Times New Roman"/>
          <w:b/>
          <w:lang w:val="lt-LT"/>
        </w:rPr>
        <w:tab/>
      </w:r>
      <w:r w:rsidR="000D6EAB" w:rsidRPr="00F5684B">
        <w:rPr>
          <w:rFonts w:ascii="Times New Roman" w:hAnsi="Times New Roman" w:cs="Times New Roman"/>
          <w:b/>
          <w:lang w:val="lt-LT"/>
        </w:rPr>
        <w:tab/>
        <w:t xml:space="preserve">                </w:t>
      </w:r>
      <w:r>
        <w:rPr>
          <w:rFonts w:ascii="Times New Roman" w:hAnsi="Times New Roman" w:cs="Times New Roman"/>
          <w:b/>
          <w:lang w:val="lt-LT"/>
        </w:rPr>
        <w:t xml:space="preserve">  </w:t>
      </w:r>
      <w:r w:rsidR="000D6EAB" w:rsidRPr="00F5684B">
        <w:rPr>
          <w:rFonts w:ascii="Times New Roman" w:hAnsi="Times New Roman" w:cs="Times New Roman"/>
          <w:b/>
          <w:lang w:val="lt-LT"/>
        </w:rPr>
        <w:t xml:space="preserve">Pirkėjas </w:t>
      </w:r>
    </w:p>
    <w:tbl>
      <w:tblPr>
        <w:tblW w:w="10097" w:type="dxa"/>
        <w:tblLook w:val="01E0" w:firstRow="1" w:lastRow="1" w:firstColumn="1" w:lastColumn="1" w:noHBand="0" w:noVBand="0"/>
      </w:tblPr>
      <w:tblGrid>
        <w:gridCol w:w="4866"/>
        <w:gridCol w:w="5231"/>
      </w:tblGrid>
      <w:tr w:rsidR="000D6EAB" w:rsidRPr="00F5684B" w14:paraId="4369520F" w14:textId="77777777" w:rsidTr="00C047EE">
        <w:trPr>
          <w:trHeight w:val="483"/>
        </w:trPr>
        <w:tc>
          <w:tcPr>
            <w:tcW w:w="4866" w:type="dxa"/>
            <w:shd w:val="clear" w:color="auto" w:fill="auto"/>
          </w:tcPr>
          <w:p w14:paraId="1C165A90" w14:textId="375925F6" w:rsidR="000D6EAB" w:rsidRPr="00F5684B" w:rsidRDefault="000D6EAB" w:rsidP="00EC5AAD">
            <w:pPr>
              <w:pStyle w:val="Dokumentopaantrat"/>
              <w:rPr>
                <w:rFonts w:ascii="Times New Roman" w:hAnsi="Times New Roman" w:cs="Times New Roman"/>
                <w:lang w:val="lt-LT"/>
              </w:rPr>
            </w:pPr>
            <w:r w:rsidRPr="00F5684B">
              <w:rPr>
                <w:rFonts w:ascii="Times New Roman" w:hAnsi="Times New Roman" w:cs="Times New Roman"/>
                <w:lang w:val="lt-LT"/>
              </w:rPr>
              <w:t>UAB „</w:t>
            </w:r>
            <w:proofErr w:type="spellStart"/>
            <w:r w:rsidR="00DF7C31" w:rsidRPr="00F5684B">
              <w:rPr>
                <w:rFonts w:ascii="Times New Roman" w:hAnsi="Times New Roman" w:cs="Times New Roman"/>
                <w:lang w:val="lt-LT"/>
              </w:rPr>
              <w:t>Survival</w:t>
            </w:r>
            <w:proofErr w:type="spellEnd"/>
            <w:r w:rsidRPr="00F5684B">
              <w:rPr>
                <w:rFonts w:ascii="Times New Roman" w:hAnsi="Times New Roman" w:cs="Times New Roman"/>
                <w:lang w:val="lt-LT"/>
              </w:rPr>
              <w:t>“</w:t>
            </w:r>
          </w:p>
        </w:tc>
        <w:tc>
          <w:tcPr>
            <w:tcW w:w="5231" w:type="dxa"/>
            <w:shd w:val="clear" w:color="auto" w:fill="auto"/>
          </w:tcPr>
          <w:p w14:paraId="209D08DA" w14:textId="5442FFE8" w:rsidR="000D6EAB" w:rsidRPr="00F5684B" w:rsidRDefault="0095271E" w:rsidP="00EC5AAD">
            <w:pPr>
              <w:pStyle w:val="Dokumentopaantrat"/>
              <w:rPr>
                <w:rFonts w:ascii="Times New Roman" w:hAnsi="Times New Roman" w:cs="Times New Roman"/>
                <w:bCs/>
                <w:lang w:val="lt-LT"/>
              </w:rPr>
            </w:pPr>
            <w:r w:rsidRPr="00F5684B">
              <w:rPr>
                <w:rFonts w:ascii="Times New Roman" w:hAnsi="Times New Roman" w:cs="Times New Roman"/>
                <w:bCs/>
                <w:lang w:val="lt-LT"/>
              </w:rPr>
              <w:t>Lietuvos Respublikos vadovybės apsaugos tarnyba</w:t>
            </w:r>
            <w:r w:rsidR="000D6EAB" w:rsidRPr="00F5684B">
              <w:rPr>
                <w:rFonts w:ascii="Times New Roman" w:hAnsi="Times New Roman" w:cs="Times New Roman"/>
                <w:bCs/>
                <w:lang w:val="lt-LT"/>
              </w:rPr>
              <w:t xml:space="preserve"> </w:t>
            </w:r>
          </w:p>
        </w:tc>
      </w:tr>
      <w:tr w:rsidR="000D6EAB" w:rsidRPr="00F5684B" w14:paraId="2B859BC8" w14:textId="77777777" w:rsidTr="00C047EE">
        <w:trPr>
          <w:trHeight w:val="241"/>
        </w:trPr>
        <w:tc>
          <w:tcPr>
            <w:tcW w:w="4866" w:type="dxa"/>
            <w:shd w:val="clear" w:color="auto" w:fill="auto"/>
          </w:tcPr>
          <w:p w14:paraId="3A7DF280" w14:textId="68BC54D9" w:rsidR="000D6EAB" w:rsidRPr="00F5684B" w:rsidRDefault="00221214" w:rsidP="00EC5AAD">
            <w:pPr>
              <w:pStyle w:val="Dokumentopaantrat"/>
              <w:rPr>
                <w:rFonts w:ascii="Times New Roman" w:hAnsi="Times New Roman" w:cs="Times New Roman"/>
                <w:lang w:val="lt-LT"/>
              </w:rPr>
            </w:pPr>
            <w:r w:rsidRPr="00F5684B">
              <w:rPr>
                <w:rFonts w:ascii="Times New Roman" w:hAnsi="Times New Roman" w:cs="Times New Roman"/>
                <w:lang w:val="lt-LT"/>
              </w:rPr>
              <w:t>T.</w:t>
            </w:r>
            <w:r w:rsidR="00F5684B">
              <w:rPr>
                <w:rFonts w:ascii="Times New Roman" w:hAnsi="Times New Roman" w:cs="Times New Roman"/>
                <w:lang w:val="lt-LT"/>
              </w:rPr>
              <w:t> </w:t>
            </w:r>
            <w:r w:rsidRPr="00F5684B">
              <w:rPr>
                <w:rFonts w:ascii="Times New Roman" w:hAnsi="Times New Roman" w:cs="Times New Roman"/>
                <w:lang w:val="lt-LT"/>
              </w:rPr>
              <w:t xml:space="preserve">Ševčenkos 18, Vilnius </w:t>
            </w:r>
          </w:p>
        </w:tc>
        <w:tc>
          <w:tcPr>
            <w:tcW w:w="5231" w:type="dxa"/>
            <w:shd w:val="clear" w:color="auto" w:fill="auto"/>
          </w:tcPr>
          <w:p w14:paraId="0CCCE54E" w14:textId="6C793EF2" w:rsidR="000D6EAB" w:rsidRPr="00F5684B" w:rsidRDefault="007D0011" w:rsidP="00EC5AAD">
            <w:pPr>
              <w:pStyle w:val="Dokumentopaantrat"/>
              <w:rPr>
                <w:rFonts w:ascii="Times New Roman" w:hAnsi="Times New Roman" w:cs="Times New Roman"/>
                <w:bCs/>
                <w:lang w:val="lt-LT"/>
              </w:rPr>
            </w:pPr>
            <w:r w:rsidRPr="00F5684B">
              <w:rPr>
                <w:rFonts w:ascii="Times New Roman" w:hAnsi="Times New Roman" w:cs="Times New Roman"/>
                <w:bCs/>
                <w:lang w:val="lt-LT"/>
              </w:rPr>
              <w:t>T. Ševčenkos</w:t>
            </w:r>
            <w:r w:rsidR="000D6EAB" w:rsidRPr="00F5684B">
              <w:rPr>
                <w:rFonts w:ascii="Times New Roman" w:hAnsi="Times New Roman" w:cs="Times New Roman"/>
                <w:bCs/>
                <w:lang w:val="lt-LT"/>
              </w:rPr>
              <w:t xml:space="preserve"> g. </w:t>
            </w:r>
            <w:r w:rsidRPr="00F5684B">
              <w:rPr>
                <w:rFonts w:ascii="Times New Roman" w:hAnsi="Times New Roman" w:cs="Times New Roman"/>
                <w:bCs/>
                <w:lang w:val="lt-LT"/>
              </w:rPr>
              <w:t>13</w:t>
            </w:r>
            <w:r w:rsidR="000D6EAB" w:rsidRPr="00F5684B">
              <w:rPr>
                <w:rFonts w:ascii="Times New Roman" w:hAnsi="Times New Roman" w:cs="Times New Roman"/>
                <w:bCs/>
                <w:lang w:val="lt-LT"/>
              </w:rPr>
              <w:t xml:space="preserve">, Vilnius </w:t>
            </w:r>
          </w:p>
        </w:tc>
      </w:tr>
      <w:tr w:rsidR="000D6EAB" w:rsidRPr="00F5684B" w14:paraId="2634C686" w14:textId="77777777" w:rsidTr="00C047EE">
        <w:trPr>
          <w:trHeight w:val="241"/>
        </w:trPr>
        <w:tc>
          <w:tcPr>
            <w:tcW w:w="4866" w:type="dxa"/>
            <w:shd w:val="clear" w:color="auto" w:fill="auto"/>
          </w:tcPr>
          <w:p w14:paraId="3FB61535" w14:textId="04564095" w:rsidR="000D6EAB" w:rsidRPr="00F5684B" w:rsidRDefault="000D6EAB" w:rsidP="00EC5AAD">
            <w:pPr>
              <w:pStyle w:val="Dokumentopaantrat"/>
              <w:rPr>
                <w:rFonts w:ascii="Times New Roman" w:hAnsi="Times New Roman" w:cs="Times New Roman"/>
                <w:lang w:val="lt-LT"/>
              </w:rPr>
            </w:pPr>
            <w:r w:rsidRPr="00F5684B">
              <w:rPr>
                <w:rFonts w:ascii="Times New Roman" w:hAnsi="Times New Roman" w:cs="Times New Roman"/>
                <w:lang w:val="lt-LT"/>
              </w:rPr>
              <w:t xml:space="preserve">Įmonės kodas </w:t>
            </w:r>
            <w:r w:rsidR="00221214" w:rsidRPr="00F5684B">
              <w:rPr>
                <w:rFonts w:ascii="Times New Roman" w:hAnsi="Times New Roman" w:cs="Times New Roman"/>
                <w:lang w:val="lt-LT"/>
              </w:rPr>
              <w:t>302303287</w:t>
            </w:r>
          </w:p>
        </w:tc>
        <w:tc>
          <w:tcPr>
            <w:tcW w:w="5231" w:type="dxa"/>
            <w:shd w:val="clear" w:color="auto" w:fill="auto"/>
          </w:tcPr>
          <w:p w14:paraId="47586C05" w14:textId="77777777" w:rsidR="000D6EAB" w:rsidRPr="00F5684B" w:rsidRDefault="000D6EAB" w:rsidP="00EC5AAD">
            <w:pPr>
              <w:pStyle w:val="Dokumentopaantrat"/>
              <w:rPr>
                <w:rFonts w:ascii="Times New Roman" w:hAnsi="Times New Roman" w:cs="Times New Roman"/>
                <w:bCs/>
                <w:lang w:val="lt-LT"/>
              </w:rPr>
            </w:pPr>
            <w:r w:rsidRPr="00F5684B">
              <w:rPr>
                <w:rFonts w:ascii="Times New Roman" w:hAnsi="Times New Roman" w:cs="Times New Roman"/>
                <w:bCs/>
                <w:lang w:val="lt-LT"/>
              </w:rPr>
              <w:t>Įmonės kodas 188639721</w:t>
            </w:r>
          </w:p>
        </w:tc>
      </w:tr>
      <w:tr w:rsidR="000D6EAB" w:rsidRPr="00F5684B" w14:paraId="3B615EEC" w14:textId="77777777" w:rsidTr="00C047EE">
        <w:trPr>
          <w:trHeight w:val="227"/>
        </w:trPr>
        <w:tc>
          <w:tcPr>
            <w:tcW w:w="4866" w:type="dxa"/>
            <w:shd w:val="clear" w:color="auto" w:fill="auto"/>
          </w:tcPr>
          <w:p w14:paraId="51B0B9D3" w14:textId="055B11FE" w:rsidR="000D6EAB" w:rsidRPr="00F5684B" w:rsidRDefault="000D6EAB" w:rsidP="00EC5AAD">
            <w:pPr>
              <w:pStyle w:val="Dokumentopaantrat"/>
              <w:rPr>
                <w:rFonts w:ascii="Times New Roman" w:hAnsi="Times New Roman" w:cs="Times New Roman"/>
                <w:lang w:val="lt-LT"/>
              </w:rPr>
            </w:pPr>
            <w:r w:rsidRPr="00F5684B">
              <w:rPr>
                <w:rFonts w:ascii="Times New Roman" w:hAnsi="Times New Roman" w:cs="Times New Roman"/>
                <w:lang w:val="lt-LT"/>
              </w:rPr>
              <w:t xml:space="preserve">PVM m. k. </w:t>
            </w:r>
            <w:r w:rsidR="003C567C" w:rsidRPr="00F5684B">
              <w:rPr>
                <w:rFonts w:ascii="Times New Roman" w:hAnsi="Times New Roman" w:cs="Times New Roman"/>
                <w:lang w:val="lt-LT"/>
              </w:rPr>
              <w:t>LT100004523813</w:t>
            </w:r>
          </w:p>
        </w:tc>
        <w:tc>
          <w:tcPr>
            <w:tcW w:w="5231" w:type="dxa"/>
            <w:shd w:val="clear" w:color="auto" w:fill="auto"/>
          </w:tcPr>
          <w:p w14:paraId="03D5C7DF" w14:textId="77777777" w:rsidR="000D6EAB" w:rsidRPr="00F5684B" w:rsidRDefault="000D6EAB" w:rsidP="00EC5AAD">
            <w:pPr>
              <w:pStyle w:val="Dokumentopaantrat"/>
              <w:rPr>
                <w:rFonts w:ascii="Times New Roman" w:hAnsi="Times New Roman" w:cs="Times New Roman"/>
                <w:bCs/>
                <w:lang w:val="lt-LT"/>
              </w:rPr>
            </w:pPr>
            <w:r w:rsidRPr="00F5684B">
              <w:rPr>
                <w:rFonts w:ascii="Times New Roman" w:hAnsi="Times New Roman" w:cs="Times New Roman"/>
                <w:bCs/>
                <w:lang w:val="lt-LT"/>
              </w:rPr>
              <w:t>Ne PVM mokėtojas</w:t>
            </w:r>
          </w:p>
        </w:tc>
      </w:tr>
      <w:tr w:rsidR="000D6EAB" w:rsidRPr="00F5684B" w14:paraId="167CC674" w14:textId="77777777" w:rsidTr="00C047EE">
        <w:trPr>
          <w:trHeight w:val="241"/>
        </w:trPr>
        <w:tc>
          <w:tcPr>
            <w:tcW w:w="4866" w:type="dxa"/>
            <w:shd w:val="clear" w:color="auto" w:fill="auto"/>
          </w:tcPr>
          <w:p w14:paraId="21836452" w14:textId="69EBE24A" w:rsidR="000D6EAB" w:rsidRPr="00F5684B" w:rsidRDefault="000D6EAB" w:rsidP="00EC5AAD">
            <w:pPr>
              <w:pStyle w:val="Dokumentopaantrat"/>
              <w:rPr>
                <w:rFonts w:ascii="Times New Roman" w:hAnsi="Times New Roman" w:cs="Times New Roman"/>
                <w:lang w:val="lt-LT"/>
              </w:rPr>
            </w:pPr>
            <w:r w:rsidRPr="00F5684B">
              <w:rPr>
                <w:rFonts w:ascii="Times New Roman" w:hAnsi="Times New Roman" w:cs="Times New Roman"/>
                <w:lang w:val="lt-LT"/>
              </w:rPr>
              <w:t xml:space="preserve">A. s. </w:t>
            </w:r>
            <w:r w:rsidR="00EC61EC" w:rsidRPr="00F5684B">
              <w:rPr>
                <w:rFonts w:ascii="Times New Roman" w:hAnsi="Times New Roman" w:cs="Times New Roman"/>
                <w:lang w:val="lt-LT"/>
              </w:rPr>
              <w:t>LT377044060006740350</w:t>
            </w:r>
          </w:p>
        </w:tc>
        <w:tc>
          <w:tcPr>
            <w:tcW w:w="5231" w:type="dxa"/>
            <w:shd w:val="clear" w:color="auto" w:fill="auto"/>
          </w:tcPr>
          <w:p w14:paraId="48AC566F" w14:textId="77777777" w:rsidR="000D6EAB" w:rsidRPr="00F5684B" w:rsidRDefault="000D6EAB" w:rsidP="00EC5AAD">
            <w:pPr>
              <w:pStyle w:val="Dokumentopaantrat"/>
              <w:rPr>
                <w:rFonts w:ascii="Times New Roman" w:hAnsi="Times New Roman" w:cs="Times New Roman"/>
                <w:bCs/>
                <w:lang w:val="lt-LT"/>
              </w:rPr>
            </w:pPr>
            <w:r w:rsidRPr="00F5684B">
              <w:rPr>
                <w:rFonts w:ascii="Times New Roman" w:hAnsi="Times New Roman" w:cs="Times New Roman"/>
                <w:bCs/>
                <w:lang w:val="lt-LT"/>
              </w:rPr>
              <w:t>A/s Nr. LT 65 7300 0100 0245 7836</w:t>
            </w:r>
          </w:p>
        </w:tc>
      </w:tr>
      <w:tr w:rsidR="000D6EAB" w:rsidRPr="00F5684B" w14:paraId="3D8F0FAD" w14:textId="77777777" w:rsidTr="00C047EE">
        <w:trPr>
          <w:trHeight w:val="241"/>
        </w:trPr>
        <w:tc>
          <w:tcPr>
            <w:tcW w:w="4866" w:type="dxa"/>
            <w:shd w:val="clear" w:color="auto" w:fill="auto"/>
          </w:tcPr>
          <w:p w14:paraId="4BD619B8" w14:textId="1C100477" w:rsidR="000D6EAB" w:rsidRPr="00F5684B" w:rsidRDefault="000D6EAB" w:rsidP="00EC5AAD">
            <w:pPr>
              <w:pStyle w:val="Dokumentopaantrat"/>
              <w:rPr>
                <w:rFonts w:ascii="Times New Roman" w:hAnsi="Times New Roman" w:cs="Times New Roman"/>
                <w:lang w:val="lt-LT"/>
              </w:rPr>
            </w:pPr>
            <w:r w:rsidRPr="00F5684B">
              <w:rPr>
                <w:rFonts w:ascii="Times New Roman" w:hAnsi="Times New Roman" w:cs="Times New Roman"/>
                <w:lang w:val="lt-LT"/>
              </w:rPr>
              <w:t>Bankas:</w:t>
            </w:r>
            <w:r w:rsidR="00F5684B">
              <w:rPr>
                <w:rFonts w:ascii="Times New Roman" w:hAnsi="Times New Roman" w:cs="Times New Roman"/>
                <w:lang w:val="lt-LT"/>
              </w:rPr>
              <w:t xml:space="preserve"> </w:t>
            </w:r>
            <w:r w:rsidR="00EC61EC" w:rsidRPr="00F5684B">
              <w:rPr>
                <w:rFonts w:ascii="Times New Roman" w:hAnsi="Times New Roman" w:cs="Times New Roman"/>
                <w:lang w:val="lt-LT"/>
              </w:rPr>
              <w:t>AB SEB bankas</w:t>
            </w:r>
            <w:r w:rsidRPr="00F5684B">
              <w:rPr>
                <w:rFonts w:ascii="Times New Roman" w:hAnsi="Times New Roman" w:cs="Times New Roman"/>
                <w:lang w:val="lt-LT"/>
              </w:rPr>
              <w:t xml:space="preserve"> </w:t>
            </w:r>
          </w:p>
        </w:tc>
        <w:tc>
          <w:tcPr>
            <w:tcW w:w="5231" w:type="dxa"/>
            <w:shd w:val="clear" w:color="auto" w:fill="auto"/>
          </w:tcPr>
          <w:p w14:paraId="6FA58FEB" w14:textId="77777777" w:rsidR="000D6EAB" w:rsidRPr="00F5684B" w:rsidRDefault="000D6EAB" w:rsidP="00EC5AAD">
            <w:pPr>
              <w:pStyle w:val="Dokumentopaantrat"/>
              <w:rPr>
                <w:rFonts w:ascii="Times New Roman" w:hAnsi="Times New Roman" w:cs="Times New Roman"/>
                <w:bCs/>
                <w:lang w:val="lt-LT"/>
              </w:rPr>
            </w:pPr>
            <w:r w:rsidRPr="00F5684B">
              <w:rPr>
                <w:rFonts w:ascii="Times New Roman" w:hAnsi="Times New Roman" w:cs="Times New Roman"/>
                <w:bCs/>
                <w:lang w:val="lt-LT"/>
              </w:rPr>
              <w:t>Bankas:  AB ,,Swedbank“</w:t>
            </w:r>
          </w:p>
        </w:tc>
      </w:tr>
      <w:tr w:rsidR="000D6EAB" w:rsidRPr="00F5684B" w14:paraId="3E606FAE" w14:textId="77777777" w:rsidTr="00C047EE">
        <w:trPr>
          <w:trHeight w:val="241"/>
        </w:trPr>
        <w:tc>
          <w:tcPr>
            <w:tcW w:w="4866" w:type="dxa"/>
            <w:shd w:val="clear" w:color="auto" w:fill="auto"/>
          </w:tcPr>
          <w:p w14:paraId="34592981" w14:textId="7A7C3071" w:rsidR="000D6EAB" w:rsidRPr="00F5684B" w:rsidRDefault="000D6EAB" w:rsidP="00EC5AAD">
            <w:pPr>
              <w:pStyle w:val="Dokumentopaantrat"/>
              <w:rPr>
                <w:rFonts w:ascii="Times New Roman" w:hAnsi="Times New Roman" w:cs="Times New Roman"/>
                <w:lang w:val="lt-LT"/>
              </w:rPr>
            </w:pPr>
            <w:r w:rsidRPr="00F5684B">
              <w:rPr>
                <w:rFonts w:ascii="Times New Roman" w:hAnsi="Times New Roman" w:cs="Times New Roman"/>
                <w:lang w:val="lt-LT"/>
              </w:rPr>
              <w:t xml:space="preserve">Tel.: </w:t>
            </w:r>
            <w:r w:rsidR="00F5684B">
              <w:rPr>
                <w:rFonts w:ascii="Times New Roman" w:hAnsi="Times New Roman" w:cs="Times New Roman"/>
                <w:lang w:val="lt-LT"/>
              </w:rPr>
              <w:t>(</w:t>
            </w:r>
            <w:r w:rsidR="00464BF4" w:rsidRPr="00F5684B">
              <w:rPr>
                <w:rFonts w:ascii="Times New Roman" w:hAnsi="Times New Roman" w:cs="Times New Roman"/>
                <w:lang w:val="lt-LT"/>
              </w:rPr>
              <w:t>8</w:t>
            </w:r>
            <w:r w:rsidR="00F5684B">
              <w:rPr>
                <w:rFonts w:ascii="Times New Roman" w:hAnsi="Times New Roman" w:cs="Times New Roman"/>
                <w:lang w:val="lt-LT"/>
              </w:rPr>
              <w:t xml:space="preserve"> </w:t>
            </w:r>
            <w:r w:rsidR="00464BF4" w:rsidRPr="00F5684B">
              <w:rPr>
                <w:rFonts w:ascii="Times New Roman" w:hAnsi="Times New Roman" w:cs="Times New Roman"/>
                <w:lang w:val="lt-LT"/>
              </w:rPr>
              <w:t>5</w:t>
            </w:r>
            <w:r w:rsidR="00F5684B">
              <w:rPr>
                <w:rFonts w:ascii="Times New Roman" w:hAnsi="Times New Roman" w:cs="Times New Roman"/>
                <w:lang w:val="lt-LT"/>
              </w:rPr>
              <w:t xml:space="preserve">) </w:t>
            </w:r>
            <w:r w:rsidR="00464BF4" w:rsidRPr="00F5684B">
              <w:rPr>
                <w:rFonts w:ascii="Times New Roman" w:hAnsi="Times New Roman" w:cs="Times New Roman"/>
                <w:lang w:val="lt-LT"/>
              </w:rPr>
              <w:t>261</w:t>
            </w:r>
            <w:r w:rsidR="00F5684B">
              <w:rPr>
                <w:rFonts w:ascii="Times New Roman" w:hAnsi="Times New Roman" w:cs="Times New Roman"/>
                <w:lang w:val="lt-LT"/>
              </w:rPr>
              <w:t xml:space="preserve"> </w:t>
            </w:r>
            <w:r w:rsidR="00464BF4" w:rsidRPr="00F5684B">
              <w:rPr>
                <w:rFonts w:ascii="Times New Roman" w:hAnsi="Times New Roman" w:cs="Times New Roman"/>
                <w:lang w:val="lt-LT"/>
              </w:rPr>
              <w:t>0791</w:t>
            </w:r>
          </w:p>
        </w:tc>
        <w:tc>
          <w:tcPr>
            <w:tcW w:w="5231" w:type="dxa"/>
            <w:shd w:val="clear" w:color="auto" w:fill="auto"/>
          </w:tcPr>
          <w:p w14:paraId="5B9A028B" w14:textId="04A27DAF" w:rsidR="000D6EAB" w:rsidRPr="00F5684B" w:rsidRDefault="000D6EAB" w:rsidP="00EC5AAD">
            <w:pPr>
              <w:pStyle w:val="Dokumentopaantrat"/>
              <w:rPr>
                <w:rFonts w:ascii="Times New Roman" w:hAnsi="Times New Roman" w:cs="Times New Roman"/>
                <w:bCs/>
                <w:lang w:val="lt-LT"/>
              </w:rPr>
            </w:pPr>
            <w:r w:rsidRPr="00F5684B">
              <w:rPr>
                <w:rFonts w:ascii="Times New Roman" w:hAnsi="Times New Roman" w:cs="Times New Roman"/>
                <w:bCs/>
                <w:lang w:val="lt-LT"/>
              </w:rPr>
              <w:t>Tel. 8 706 63111</w:t>
            </w:r>
          </w:p>
        </w:tc>
      </w:tr>
      <w:tr w:rsidR="000D6EAB" w:rsidRPr="00F5684B" w14:paraId="29AB2927" w14:textId="77777777" w:rsidTr="00C047EE">
        <w:trPr>
          <w:trHeight w:val="241"/>
        </w:trPr>
        <w:tc>
          <w:tcPr>
            <w:tcW w:w="4866" w:type="dxa"/>
            <w:shd w:val="clear" w:color="auto" w:fill="auto"/>
          </w:tcPr>
          <w:p w14:paraId="14A9303E" w14:textId="32A33B30" w:rsidR="000D6EAB" w:rsidRPr="00F5684B" w:rsidRDefault="000D6EAB" w:rsidP="00EC5AAD">
            <w:pPr>
              <w:pStyle w:val="Dokumentopaantrat"/>
              <w:rPr>
                <w:rFonts w:ascii="Times New Roman" w:hAnsi="Times New Roman" w:cs="Times New Roman"/>
                <w:lang w:val="lt-LT"/>
              </w:rPr>
            </w:pPr>
            <w:r w:rsidRPr="00F5684B">
              <w:rPr>
                <w:rFonts w:ascii="Times New Roman" w:hAnsi="Times New Roman" w:cs="Times New Roman"/>
                <w:lang w:val="lt-LT"/>
              </w:rPr>
              <w:t xml:space="preserve">Faksas: </w:t>
            </w:r>
            <w:r w:rsidR="00464BF4" w:rsidRPr="00F5684B">
              <w:rPr>
                <w:rFonts w:ascii="Times New Roman" w:hAnsi="Times New Roman" w:cs="Times New Roman"/>
                <w:lang w:val="lt-LT"/>
              </w:rPr>
              <w:t>-</w:t>
            </w:r>
          </w:p>
        </w:tc>
        <w:tc>
          <w:tcPr>
            <w:tcW w:w="5231" w:type="dxa"/>
            <w:shd w:val="clear" w:color="auto" w:fill="auto"/>
          </w:tcPr>
          <w:p w14:paraId="39AC7FAF" w14:textId="059B766A" w:rsidR="000D6EAB" w:rsidRPr="00F5684B" w:rsidRDefault="000D6EAB" w:rsidP="00EC5AAD">
            <w:pPr>
              <w:pStyle w:val="Dokumentopaantrat"/>
              <w:rPr>
                <w:rFonts w:ascii="Times New Roman" w:hAnsi="Times New Roman" w:cs="Times New Roman"/>
                <w:bCs/>
                <w:lang w:val="lt-LT"/>
              </w:rPr>
            </w:pPr>
            <w:r w:rsidRPr="00F5684B">
              <w:rPr>
                <w:rFonts w:ascii="Times New Roman" w:hAnsi="Times New Roman" w:cs="Times New Roman"/>
                <w:bCs/>
                <w:lang w:val="lt-LT"/>
              </w:rPr>
              <w:t xml:space="preserve">El. p.: </w:t>
            </w:r>
            <w:hyperlink r:id="rId9" w:history="1">
              <w:r w:rsidR="008F39C0" w:rsidRPr="00F5684B">
                <w:rPr>
                  <w:rStyle w:val="Hyperlink"/>
                  <w:rFonts w:ascii="Times New Roman" w:hAnsi="Times New Roman" w:cs="Times New Roman"/>
                  <w:bCs/>
                  <w:lang w:val="lt-LT"/>
                </w:rPr>
                <w:t>lrvat@vat.lt</w:t>
              </w:r>
            </w:hyperlink>
            <w:r w:rsidRPr="00F5684B">
              <w:rPr>
                <w:rFonts w:ascii="Times New Roman" w:hAnsi="Times New Roman" w:cs="Times New Roman"/>
                <w:bCs/>
                <w:lang w:val="lt-LT"/>
              </w:rPr>
              <w:t xml:space="preserve"> </w:t>
            </w:r>
          </w:p>
        </w:tc>
      </w:tr>
      <w:tr w:rsidR="000D6EAB" w:rsidRPr="00F5684B" w14:paraId="72A2A7C7" w14:textId="77777777" w:rsidTr="00C047EE">
        <w:trPr>
          <w:trHeight w:val="213"/>
        </w:trPr>
        <w:tc>
          <w:tcPr>
            <w:tcW w:w="4866" w:type="dxa"/>
            <w:shd w:val="clear" w:color="auto" w:fill="auto"/>
          </w:tcPr>
          <w:p w14:paraId="26568912" w14:textId="2F3994C7" w:rsidR="000D6EAB" w:rsidRPr="00F5684B" w:rsidRDefault="000D6EAB" w:rsidP="00EC5AAD">
            <w:pPr>
              <w:pStyle w:val="Dokumentopaantrat"/>
              <w:rPr>
                <w:rFonts w:ascii="Times New Roman" w:hAnsi="Times New Roman" w:cs="Times New Roman"/>
                <w:lang w:val="lt-LT"/>
              </w:rPr>
            </w:pPr>
            <w:r w:rsidRPr="00F5684B">
              <w:rPr>
                <w:rFonts w:ascii="Times New Roman" w:hAnsi="Times New Roman" w:cs="Times New Roman"/>
                <w:lang w:val="lt-LT"/>
              </w:rPr>
              <w:t xml:space="preserve">El. p.: </w:t>
            </w:r>
            <w:r w:rsidR="00464BF4" w:rsidRPr="00F5684B">
              <w:rPr>
                <w:rFonts w:ascii="Times New Roman" w:hAnsi="Times New Roman" w:cs="Times New Roman"/>
                <w:lang w:val="lt-LT"/>
              </w:rPr>
              <w:t>info@survival.lt</w:t>
            </w:r>
          </w:p>
        </w:tc>
        <w:tc>
          <w:tcPr>
            <w:tcW w:w="5231" w:type="dxa"/>
            <w:shd w:val="clear" w:color="auto" w:fill="auto"/>
          </w:tcPr>
          <w:p w14:paraId="60D55174" w14:textId="77777777" w:rsidR="000D6EAB" w:rsidRPr="00F5684B" w:rsidRDefault="000D6EAB" w:rsidP="00EC5AAD">
            <w:pPr>
              <w:pStyle w:val="Dokumentopaantrat"/>
              <w:rPr>
                <w:rFonts w:ascii="Times New Roman" w:hAnsi="Times New Roman" w:cs="Times New Roman"/>
                <w:bCs/>
                <w:lang w:val="lt-LT"/>
              </w:rPr>
            </w:pPr>
          </w:p>
        </w:tc>
      </w:tr>
      <w:tr w:rsidR="000D6EAB" w:rsidRPr="00F5684B" w14:paraId="4AFE4896" w14:textId="77777777" w:rsidTr="00C047EE">
        <w:trPr>
          <w:trHeight w:val="74"/>
        </w:trPr>
        <w:tc>
          <w:tcPr>
            <w:tcW w:w="4866" w:type="dxa"/>
            <w:shd w:val="clear" w:color="auto" w:fill="auto"/>
          </w:tcPr>
          <w:p w14:paraId="650B78EC" w14:textId="77777777" w:rsidR="00E67CA1" w:rsidRPr="00F5684B" w:rsidRDefault="00E67CA1" w:rsidP="00EC5AAD">
            <w:pPr>
              <w:pStyle w:val="Dokumentopaantrat"/>
              <w:rPr>
                <w:rFonts w:ascii="Times New Roman" w:hAnsi="Times New Roman" w:cs="Times New Roman"/>
                <w:lang w:val="lt-LT"/>
              </w:rPr>
            </w:pPr>
          </w:p>
          <w:p w14:paraId="21C4E314" w14:textId="7351D8D8" w:rsidR="0095271E" w:rsidRPr="00F5684B" w:rsidRDefault="00464BF4" w:rsidP="00EC5AAD">
            <w:pPr>
              <w:pStyle w:val="Dokumentopaantrat"/>
              <w:rPr>
                <w:rFonts w:ascii="Times New Roman" w:hAnsi="Times New Roman" w:cs="Times New Roman"/>
                <w:lang w:val="lt-LT"/>
              </w:rPr>
            </w:pPr>
            <w:r w:rsidRPr="00F5684B">
              <w:rPr>
                <w:rFonts w:ascii="Times New Roman" w:hAnsi="Times New Roman" w:cs="Times New Roman"/>
                <w:lang w:val="lt-LT"/>
              </w:rPr>
              <w:t>Direktorius</w:t>
            </w:r>
          </w:p>
          <w:p w14:paraId="7D805CFF" w14:textId="1B1497B5" w:rsidR="00203694" w:rsidRPr="00F5684B" w:rsidRDefault="00464BF4" w:rsidP="00EC5AAD">
            <w:pPr>
              <w:pStyle w:val="Dokumentopaantrat"/>
              <w:rPr>
                <w:rFonts w:ascii="Times New Roman" w:hAnsi="Times New Roman" w:cs="Times New Roman"/>
                <w:lang w:val="lt-LT"/>
              </w:rPr>
            </w:pPr>
            <w:r w:rsidRPr="00F5684B">
              <w:rPr>
                <w:rFonts w:ascii="Times New Roman" w:hAnsi="Times New Roman" w:cs="Times New Roman"/>
                <w:lang w:val="lt-LT"/>
              </w:rPr>
              <w:t>Vaidotas Janušonis</w:t>
            </w:r>
          </w:p>
          <w:p w14:paraId="407C9E7E" w14:textId="77777777" w:rsidR="00C10443" w:rsidRPr="00F5684B" w:rsidRDefault="00C10443" w:rsidP="00EC5AAD">
            <w:pPr>
              <w:pStyle w:val="Dokumentopaantrat"/>
              <w:rPr>
                <w:rFonts w:ascii="Times New Roman" w:hAnsi="Times New Roman" w:cs="Times New Roman"/>
                <w:lang w:val="lt-LT"/>
              </w:rPr>
            </w:pPr>
          </w:p>
          <w:p w14:paraId="07D92B5B" w14:textId="27367091" w:rsidR="000D6EAB" w:rsidRPr="00F5684B" w:rsidRDefault="000D6EAB" w:rsidP="00EC5AAD">
            <w:pPr>
              <w:pStyle w:val="Dokumentopaantrat"/>
              <w:rPr>
                <w:rFonts w:ascii="Times New Roman" w:hAnsi="Times New Roman" w:cs="Times New Roman"/>
                <w:lang w:val="lt-LT"/>
              </w:rPr>
            </w:pPr>
            <w:r w:rsidRPr="00F5684B">
              <w:rPr>
                <w:rFonts w:ascii="Times New Roman" w:hAnsi="Times New Roman" w:cs="Times New Roman"/>
                <w:lang w:val="lt-LT"/>
              </w:rPr>
              <w:tab/>
            </w:r>
          </w:p>
        </w:tc>
        <w:tc>
          <w:tcPr>
            <w:tcW w:w="5231" w:type="dxa"/>
            <w:shd w:val="clear" w:color="auto" w:fill="auto"/>
          </w:tcPr>
          <w:p w14:paraId="316104E5" w14:textId="77777777" w:rsidR="00E67CA1" w:rsidRPr="00F5684B" w:rsidRDefault="00E67CA1" w:rsidP="00EC5AAD">
            <w:pPr>
              <w:pStyle w:val="Dokumentopaantrat"/>
              <w:rPr>
                <w:rFonts w:ascii="Times New Roman" w:hAnsi="Times New Roman" w:cs="Times New Roman"/>
                <w:bCs/>
                <w:lang w:val="lt-LT"/>
              </w:rPr>
            </w:pPr>
          </w:p>
          <w:p w14:paraId="72059FED" w14:textId="77777777" w:rsidR="000D6EAB" w:rsidRPr="00F5684B" w:rsidRDefault="000D6EAB" w:rsidP="00EC5AAD">
            <w:pPr>
              <w:pStyle w:val="Dokumentopaantrat"/>
              <w:rPr>
                <w:rFonts w:ascii="Times New Roman" w:hAnsi="Times New Roman" w:cs="Times New Roman"/>
                <w:bCs/>
                <w:lang w:val="lt-LT"/>
              </w:rPr>
            </w:pPr>
            <w:r w:rsidRPr="00F5684B">
              <w:rPr>
                <w:rFonts w:ascii="Times New Roman" w:hAnsi="Times New Roman" w:cs="Times New Roman"/>
                <w:bCs/>
                <w:lang w:val="lt-LT"/>
              </w:rPr>
              <w:t>Direktori</w:t>
            </w:r>
            <w:r w:rsidR="00555B16" w:rsidRPr="00F5684B">
              <w:rPr>
                <w:rFonts w:ascii="Times New Roman" w:hAnsi="Times New Roman" w:cs="Times New Roman"/>
                <w:bCs/>
                <w:lang w:val="lt-LT"/>
              </w:rPr>
              <w:t>u</w:t>
            </w:r>
            <w:r w:rsidRPr="00F5684B">
              <w:rPr>
                <w:rFonts w:ascii="Times New Roman" w:hAnsi="Times New Roman" w:cs="Times New Roman"/>
                <w:bCs/>
                <w:lang w:val="lt-LT"/>
              </w:rPr>
              <w:t>s</w:t>
            </w:r>
            <w:r w:rsidR="00555B16" w:rsidRPr="00F5684B">
              <w:rPr>
                <w:rFonts w:ascii="Times New Roman" w:hAnsi="Times New Roman" w:cs="Times New Roman"/>
                <w:bCs/>
                <w:lang w:val="lt-LT"/>
              </w:rPr>
              <w:t xml:space="preserve"> </w:t>
            </w:r>
          </w:p>
          <w:p w14:paraId="5CD54606" w14:textId="77777777" w:rsidR="000D6EAB" w:rsidRPr="00F5684B" w:rsidRDefault="009247B8" w:rsidP="00EC5AAD">
            <w:pPr>
              <w:pStyle w:val="Dokumentopaantrat"/>
              <w:rPr>
                <w:rFonts w:ascii="Times New Roman" w:hAnsi="Times New Roman" w:cs="Times New Roman"/>
                <w:bCs/>
                <w:lang w:val="lt-LT"/>
              </w:rPr>
            </w:pPr>
            <w:proofErr w:type="spellStart"/>
            <w:r w:rsidRPr="00F5684B">
              <w:rPr>
                <w:rFonts w:ascii="Times New Roman" w:hAnsi="Times New Roman" w:cs="Times New Roman"/>
                <w:bCs/>
                <w:lang w:val="lt-LT"/>
              </w:rPr>
              <w:t>Rymantas</w:t>
            </w:r>
            <w:proofErr w:type="spellEnd"/>
            <w:r w:rsidR="000D6EAB" w:rsidRPr="00F5684B">
              <w:rPr>
                <w:rFonts w:ascii="Times New Roman" w:hAnsi="Times New Roman" w:cs="Times New Roman"/>
                <w:bCs/>
                <w:lang w:val="lt-LT"/>
              </w:rPr>
              <w:t xml:space="preserve"> M</w:t>
            </w:r>
            <w:r w:rsidRPr="00F5684B">
              <w:rPr>
                <w:rFonts w:ascii="Times New Roman" w:hAnsi="Times New Roman" w:cs="Times New Roman"/>
                <w:bCs/>
                <w:lang w:val="lt-LT"/>
              </w:rPr>
              <w:t>o</w:t>
            </w:r>
            <w:r w:rsidR="000D6EAB" w:rsidRPr="00F5684B">
              <w:rPr>
                <w:rFonts w:ascii="Times New Roman" w:hAnsi="Times New Roman" w:cs="Times New Roman"/>
                <w:bCs/>
                <w:lang w:val="lt-LT"/>
              </w:rPr>
              <w:t xml:space="preserve">ckevičius </w:t>
            </w:r>
          </w:p>
          <w:p w14:paraId="7CEC48FD" w14:textId="77777777" w:rsidR="00203694" w:rsidRPr="00F5684B" w:rsidRDefault="00203694" w:rsidP="00EC5AAD">
            <w:pPr>
              <w:pStyle w:val="Dokumentopaantrat"/>
              <w:rPr>
                <w:rFonts w:ascii="Times New Roman" w:hAnsi="Times New Roman" w:cs="Times New Roman"/>
                <w:bCs/>
                <w:lang w:val="lt-LT"/>
              </w:rPr>
            </w:pPr>
          </w:p>
          <w:p w14:paraId="0FB918EF" w14:textId="6E891F6C" w:rsidR="000D6EAB" w:rsidRPr="00F5684B" w:rsidRDefault="000D6EAB" w:rsidP="00EC5AAD">
            <w:pPr>
              <w:pStyle w:val="Dokumentopaantrat"/>
              <w:rPr>
                <w:rFonts w:ascii="Times New Roman" w:hAnsi="Times New Roman" w:cs="Times New Roman"/>
                <w:bCs/>
                <w:lang w:val="lt-LT"/>
              </w:rPr>
            </w:pPr>
            <w:r w:rsidRPr="00F5684B">
              <w:rPr>
                <w:rFonts w:ascii="Times New Roman" w:hAnsi="Times New Roman" w:cs="Times New Roman"/>
                <w:bCs/>
                <w:lang w:val="lt-LT"/>
              </w:rPr>
              <w:tab/>
            </w:r>
          </w:p>
        </w:tc>
      </w:tr>
    </w:tbl>
    <w:p w14:paraId="241ED9B0" w14:textId="531F0E65" w:rsidR="003454A6" w:rsidRPr="00F5684B" w:rsidRDefault="003454A6" w:rsidP="00F5437F">
      <w:pPr>
        <w:pStyle w:val="Dokumentopaantrat"/>
        <w:rPr>
          <w:rFonts w:ascii="Times New Roman" w:hAnsi="Times New Roman" w:cs="Times New Roman"/>
          <w:lang w:val="lt-LT"/>
        </w:rPr>
      </w:pPr>
    </w:p>
    <w:p w14:paraId="6978136D" w14:textId="3E8E3B87" w:rsidR="00103A6B" w:rsidRPr="00F5684B" w:rsidRDefault="00103A6B" w:rsidP="00F5437F">
      <w:pPr>
        <w:pStyle w:val="Dokumentopaantrat"/>
        <w:rPr>
          <w:rFonts w:ascii="Times New Roman" w:hAnsi="Times New Roman" w:cs="Times New Roman"/>
          <w:lang w:val="lt-LT"/>
        </w:rPr>
      </w:pPr>
    </w:p>
    <w:p w14:paraId="718E7857" w14:textId="0E93CADA" w:rsidR="00103A6B" w:rsidRPr="00F5684B" w:rsidRDefault="00103A6B" w:rsidP="00F5437F">
      <w:pPr>
        <w:pStyle w:val="Dokumentopaantrat"/>
        <w:rPr>
          <w:rFonts w:ascii="Times New Roman" w:hAnsi="Times New Roman" w:cs="Times New Roman"/>
          <w:lang w:val="lt-LT"/>
        </w:rPr>
      </w:pPr>
    </w:p>
    <w:p w14:paraId="56D9C611" w14:textId="7B904ED7" w:rsidR="00E3725F" w:rsidRPr="00F5684B" w:rsidRDefault="00E3725F" w:rsidP="00F5437F">
      <w:pPr>
        <w:pStyle w:val="Dokumentopaantrat"/>
        <w:rPr>
          <w:rFonts w:ascii="Times New Roman" w:hAnsi="Times New Roman" w:cs="Times New Roman"/>
          <w:lang w:val="lt-LT"/>
        </w:rPr>
      </w:pPr>
    </w:p>
    <w:p w14:paraId="6A2D980C" w14:textId="722EEDA2" w:rsidR="00E3725F" w:rsidRPr="00F5684B" w:rsidRDefault="00E3725F" w:rsidP="00F5437F">
      <w:pPr>
        <w:pStyle w:val="Dokumentopaantrat"/>
        <w:rPr>
          <w:rFonts w:ascii="Times New Roman" w:hAnsi="Times New Roman" w:cs="Times New Roman"/>
          <w:lang w:val="lt-LT"/>
        </w:rPr>
      </w:pPr>
    </w:p>
    <w:p w14:paraId="0D5F4190" w14:textId="1A62DF65" w:rsidR="00E3725F" w:rsidRPr="00F5684B" w:rsidRDefault="00E3725F" w:rsidP="00F5437F">
      <w:pPr>
        <w:pStyle w:val="Dokumentopaantrat"/>
        <w:rPr>
          <w:rFonts w:ascii="Times New Roman" w:hAnsi="Times New Roman" w:cs="Times New Roman"/>
          <w:lang w:val="lt-LT"/>
        </w:rPr>
      </w:pPr>
    </w:p>
    <w:p w14:paraId="5E20F45D" w14:textId="314B8959" w:rsidR="00E3725F" w:rsidRPr="00F5684B" w:rsidRDefault="00E3725F" w:rsidP="00F5437F">
      <w:pPr>
        <w:pStyle w:val="Dokumentopaantrat"/>
        <w:rPr>
          <w:rFonts w:ascii="Times New Roman" w:hAnsi="Times New Roman" w:cs="Times New Roman"/>
          <w:lang w:val="lt-LT"/>
        </w:rPr>
      </w:pPr>
    </w:p>
    <w:p w14:paraId="39E0F4F2" w14:textId="0621CB0C" w:rsidR="00E3725F" w:rsidRPr="00F5684B" w:rsidRDefault="00E3725F" w:rsidP="00F5437F">
      <w:pPr>
        <w:pStyle w:val="Dokumentopaantrat"/>
        <w:rPr>
          <w:rFonts w:ascii="Times New Roman" w:hAnsi="Times New Roman" w:cs="Times New Roman"/>
          <w:lang w:val="lt-LT"/>
        </w:rPr>
      </w:pPr>
    </w:p>
    <w:p w14:paraId="59774ABF" w14:textId="507B74DA" w:rsidR="00E3725F" w:rsidRPr="00F5684B" w:rsidRDefault="00E3725F" w:rsidP="00F5437F">
      <w:pPr>
        <w:pStyle w:val="Dokumentopaantrat"/>
        <w:rPr>
          <w:rFonts w:ascii="Times New Roman" w:hAnsi="Times New Roman" w:cs="Times New Roman"/>
          <w:lang w:val="lt-LT"/>
        </w:rPr>
      </w:pPr>
    </w:p>
    <w:p w14:paraId="2B3EA584" w14:textId="1D607606" w:rsidR="00E3725F" w:rsidRPr="00F5684B" w:rsidRDefault="00E3725F" w:rsidP="00F5437F">
      <w:pPr>
        <w:pStyle w:val="Dokumentopaantrat"/>
        <w:rPr>
          <w:rFonts w:ascii="Times New Roman" w:hAnsi="Times New Roman" w:cs="Times New Roman"/>
          <w:lang w:val="lt-LT"/>
        </w:rPr>
      </w:pPr>
    </w:p>
    <w:p w14:paraId="189C7915" w14:textId="45DDD73F" w:rsidR="00E3725F" w:rsidRPr="00F5684B" w:rsidRDefault="00E3725F" w:rsidP="00F5437F">
      <w:pPr>
        <w:pStyle w:val="Dokumentopaantrat"/>
        <w:rPr>
          <w:rFonts w:ascii="Times New Roman" w:hAnsi="Times New Roman" w:cs="Times New Roman"/>
          <w:lang w:val="lt-LT"/>
        </w:rPr>
      </w:pPr>
    </w:p>
    <w:p w14:paraId="6A9763B3" w14:textId="64CD048B" w:rsidR="00E3725F" w:rsidRPr="00F5684B" w:rsidRDefault="00E3725F" w:rsidP="00F5437F">
      <w:pPr>
        <w:pStyle w:val="Dokumentopaantrat"/>
        <w:rPr>
          <w:rFonts w:ascii="Times New Roman" w:hAnsi="Times New Roman" w:cs="Times New Roman"/>
          <w:lang w:val="lt-LT"/>
        </w:rPr>
      </w:pPr>
    </w:p>
    <w:p w14:paraId="292AE527" w14:textId="77777777" w:rsidR="00582153" w:rsidRPr="00F5684B" w:rsidRDefault="00582153" w:rsidP="00F5437F">
      <w:pPr>
        <w:pStyle w:val="Dokumentopaantrat"/>
        <w:rPr>
          <w:rFonts w:ascii="Times New Roman" w:hAnsi="Times New Roman" w:cs="Times New Roman"/>
          <w:lang w:val="lt-LT"/>
        </w:rPr>
      </w:pPr>
    </w:p>
    <w:p w14:paraId="0918656A" w14:textId="37AA7574" w:rsidR="00F5437F" w:rsidRPr="00F5684B" w:rsidRDefault="004D758F" w:rsidP="00CA7DDD">
      <w:pPr>
        <w:pStyle w:val="Dokumentopaantrat"/>
        <w:rPr>
          <w:rFonts w:ascii="Times New Roman" w:hAnsi="Times New Roman" w:cs="Times New Roman"/>
          <w:lang w:val="lt-LT"/>
        </w:rPr>
      </w:pPr>
      <w:r w:rsidRPr="00F5684B">
        <w:rPr>
          <w:rFonts w:ascii="Times New Roman" w:hAnsi="Times New Roman" w:cs="Times New Roman"/>
          <w:lang w:val="lt-LT"/>
        </w:rPr>
        <w:lastRenderedPageBreak/>
        <w:t xml:space="preserve">                                                                                                    </w:t>
      </w:r>
      <w:r w:rsidR="00D4700C" w:rsidRPr="00F5684B">
        <w:rPr>
          <w:rFonts w:ascii="Times New Roman" w:hAnsi="Times New Roman" w:cs="Times New Roman"/>
          <w:lang w:val="lt-LT"/>
        </w:rPr>
        <w:t xml:space="preserve">   </w:t>
      </w:r>
      <w:r w:rsidR="00411D07" w:rsidRPr="00F5684B">
        <w:rPr>
          <w:rFonts w:ascii="Times New Roman" w:hAnsi="Times New Roman" w:cs="Times New Roman"/>
          <w:lang w:val="lt-LT"/>
        </w:rPr>
        <w:t xml:space="preserve">  </w:t>
      </w:r>
      <w:r w:rsidR="00D4700C" w:rsidRPr="00F5684B">
        <w:rPr>
          <w:rFonts w:ascii="Times New Roman" w:hAnsi="Times New Roman" w:cs="Times New Roman"/>
          <w:lang w:val="lt-LT"/>
        </w:rPr>
        <w:t xml:space="preserve">    </w:t>
      </w:r>
      <w:r w:rsidR="009353D1" w:rsidRPr="00F5684B">
        <w:rPr>
          <w:rFonts w:ascii="Times New Roman" w:hAnsi="Times New Roman" w:cs="Times New Roman"/>
          <w:lang w:val="lt-LT"/>
        </w:rPr>
        <w:t xml:space="preserve">    </w:t>
      </w:r>
      <w:r w:rsidR="00F5437F" w:rsidRPr="00F5684B">
        <w:rPr>
          <w:rFonts w:ascii="Times New Roman" w:hAnsi="Times New Roman" w:cs="Times New Roman"/>
          <w:lang w:val="lt-LT"/>
        </w:rPr>
        <w:t>Priedas</w:t>
      </w:r>
    </w:p>
    <w:p w14:paraId="07F74770" w14:textId="553E7BE9" w:rsidR="00F5437F" w:rsidRPr="00F5684B" w:rsidRDefault="00F5437F" w:rsidP="00CA7DDD">
      <w:pPr>
        <w:pStyle w:val="Dokumentopaantrat"/>
        <w:tabs>
          <w:tab w:val="left" w:pos="993"/>
        </w:tabs>
        <w:ind w:left="6804"/>
        <w:rPr>
          <w:rFonts w:ascii="Times New Roman" w:hAnsi="Times New Roman" w:cs="Times New Roman"/>
          <w:lang w:val="lt-LT"/>
        </w:rPr>
      </w:pPr>
      <w:r w:rsidRPr="00F5684B">
        <w:rPr>
          <w:rFonts w:ascii="Times New Roman" w:hAnsi="Times New Roman" w:cs="Times New Roman"/>
          <w:lang w:val="lt-LT"/>
        </w:rPr>
        <w:t>prie 20</w:t>
      </w:r>
      <w:r w:rsidR="009B697B" w:rsidRPr="00F5684B">
        <w:rPr>
          <w:rFonts w:ascii="Times New Roman" w:hAnsi="Times New Roman" w:cs="Times New Roman"/>
          <w:lang w:val="lt-LT"/>
        </w:rPr>
        <w:t>2</w:t>
      </w:r>
      <w:r w:rsidR="00FD5E4E" w:rsidRPr="00F5684B">
        <w:rPr>
          <w:rFonts w:ascii="Times New Roman" w:hAnsi="Times New Roman" w:cs="Times New Roman"/>
          <w:lang w:val="lt-LT"/>
        </w:rPr>
        <w:t>3</w:t>
      </w:r>
      <w:r w:rsidRPr="00F5684B">
        <w:rPr>
          <w:rFonts w:ascii="Times New Roman" w:hAnsi="Times New Roman" w:cs="Times New Roman"/>
          <w:lang w:val="lt-LT"/>
        </w:rPr>
        <w:t xml:space="preserve"> m.</w:t>
      </w:r>
      <w:r w:rsidR="00F5684B">
        <w:rPr>
          <w:rFonts w:ascii="Times New Roman" w:hAnsi="Times New Roman" w:cs="Times New Roman"/>
          <w:lang w:val="lt-LT"/>
        </w:rPr>
        <w:t xml:space="preserve"> balandžio</w:t>
      </w:r>
      <w:r w:rsidR="00792D37">
        <w:rPr>
          <w:rFonts w:ascii="Times New Roman" w:hAnsi="Times New Roman" w:cs="Times New Roman"/>
          <w:lang w:val="lt-LT"/>
        </w:rPr>
        <w:t xml:space="preserve"> 14 </w:t>
      </w:r>
      <w:r w:rsidRPr="00F5684B">
        <w:rPr>
          <w:rFonts w:ascii="Times New Roman" w:hAnsi="Times New Roman" w:cs="Times New Roman"/>
          <w:lang w:val="lt-LT"/>
        </w:rPr>
        <w:t xml:space="preserve">d. </w:t>
      </w:r>
    </w:p>
    <w:p w14:paraId="347C4272" w14:textId="7B970F3E" w:rsidR="00400D39" w:rsidRPr="00F5684B" w:rsidRDefault="00F5437F" w:rsidP="0042270C">
      <w:pPr>
        <w:pStyle w:val="Dokumentopaantrat"/>
        <w:tabs>
          <w:tab w:val="left" w:pos="993"/>
        </w:tabs>
        <w:ind w:left="6804"/>
        <w:rPr>
          <w:rFonts w:ascii="Times New Roman" w:hAnsi="Times New Roman" w:cs="Times New Roman"/>
          <w:b/>
          <w:lang w:val="lt-LT"/>
        </w:rPr>
      </w:pPr>
      <w:r w:rsidRPr="00F5684B">
        <w:rPr>
          <w:rFonts w:ascii="Times New Roman" w:hAnsi="Times New Roman" w:cs="Times New Roman"/>
          <w:lang w:val="lt-LT"/>
        </w:rPr>
        <w:t>pirkimo-pardavimo sutarties Nr.</w:t>
      </w:r>
      <w:r w:rsidR="00792D37">
        <w:rPr>
          <w:rFonts w:ascii="Times New Roman" w:hAnsi="Times New Roman" w:cs="Times New Roman"/>
          <w:b/>
          <w:lang w:val="lt-LT"/>
        </w:rPr>
        <w:t xml:space="preserve"> </w:t>
      </w:r>
      <w:r w:rsidR="00792D37" w:rsidRPr="00792D37">
        <w:rPr>
          <w:rFonts w:ascii="Times New Roman" w:hAnsi="Times New Roman" w:cs="Times New Roman"/>
          <w:bCs/>
          <w:lang w:val="lt-LT"/>
        </w:rPr>
        <w:t>ST-56</w:t>
      </w:r>
      <w:r w:rsidR="00F23B8C" w:rsidRPr="00F5684B">
        <w:rPr>
          <w:rFonts w:ascii="Times New Roman" w:hAnsi="Times New Roman" w:cs="Times New Roman"/>
          <w:b/>
          <w:lang w:val="lt-LT"/>
        </w:rPr>
        <w:t xml:space="preserve">        </w:t>
      </w:r>
    </w:p>
    <w:p w14:paraId="20B3E919" w14:textId="77777777" w:rsidR="0042270C" w:rsidRPr="00F5684B" w:rsidRDefault="0042270C" w:rsidP="0042270C">
      <w:pPr>
        <w:spacing w:after="0" w:line="240" w:lineRule="auto"/>
        <w:jc w:val="center"/>
        <w:rPr>
          <w:rFonts w:ascii="Times New Roman" w:hAnsi="Times New Roman" w:cs="Times New Roman"/>
          <w:b/>
          <w:sz w:val="24"/>
          <w:szCs w:val="24"/>
        </w:rPr>
      </w:pPr>
      <w:r w:rsidRPr="00F5684B">
        <w:rPr>
          <w:rFonts w:ascii="Times New Roman" w:hAnsi="Times New Roman" w:cs="Times New Roman"/>
          <w:b/>
          <w:sz w:val="24"/>
          <w:szCs w:val="24"/>
        </w:rPr>
        <w:t>TECHNINĖ SPECIFIKACIJA</w:t>
      </w:r>
    </w:p>
    <w:p w14:paraId="1E0DD014" w14:textId="153A776C" w:rsidR="002A34E7" w:rsidRPr="00F5684B" w:rsidRDefault="002A34E7" w:rsidP="0042270C">
      <w:pPr>
        <w:pStyle w:val="Dokumentopaantrat"/>
        <w:tabs>
          <w:tab w:val="left" w:pos="993"/>
        </w:tabs>
        <w:rPr>
          <w:rFonts w:ascii="Times New Roman" w:hAnsi="Times New Roman" w:cs="Times New Roman"/>
          <w:lang w:val="lt-LT"/>
        </w:rPr>
      </w:pPr>
    </w:p>
    <w:p w14:paraId="7F043336" w14:textId="77777777" w:rsidR="00FD5E4E" w:rsidRPr="00F5684B" w:rsidRDefault="00FD5E4E" w:rsidP="0042270C">
      <w:pPr>
        <w:spacing w:after="0" w:line="240" w:lineRule="auto"/>
        <w:jc w:val="both"/>
        <w:rPr>
          <w:rFonts w:ascii="Times New Roman" w:hAnsi="Times New Roman" w:cs="Times New Roman"/>
          <w:b/>
          <w:sz w:val="24"/>
          <w:szCs w:val="24"/>
        </w:rPr>
      </w:pPr>
      <w:r w:rsidRPr="00F5684B">
        <w:rPr>
          <w:rFonts w:ascii="Times New Roman" w:hAnsi="Times New Roman" w:cs="Times New Roman"/>
          <w:b/>
          <w:sz w:val="24"/>
          <w:szCs w:val="24"/>
        </w:rPr>
        <w:t>1. BENDRIEJI NUOSTATAI</w:t>
      </w:r>
    </w:p>
    <w:p w14:paraId="5F2D9BAC" w14:textId="77777777" w:rsidR="00FD5E4E" w:rsidRPr="00F5684B" w:rsidRDefault="00FD5E4E" w:rsidP="0042270C">
      <w:pPr>
        <w:spacing w:after="0" w:line="240" w:lineRule="auto"/>
        <w:jc w:val="both"/>
        <w:rPr>
          <w:rFonts w:ascii="Times New Roman" w:hAnsi="Times New Roman" w:cs="Times New Roman"/>
          <w:sz w:val="24"/>
          <w:szCs w:val="24"/>
        </w:rPr>
      </w:pPr>
    </w:p>
    <w:p w14:paraId="73B9F577" w14:textId="77777777" w:rsidR="00FD5E4E" w:rsidRPr="00F5684B" w:rsidRDefault="00FD5E4E" w:rsidP="0042270C">
      <w:pPr>
        <w:spacing w:after="0" w:line="240" w:lineRule="auto"/>
        <w:jc w:val="both"/>
        <w:rPr>
          <w:rFonts w:ascii="Times New Roman" w:hAnsi="Times New Roman" w:cs="Times New Roman"/>
          <w:sz w:val="24"/>
          <w:szCs w:val="24"/>
        </w:rPr>
      </w:pPr>
      <w:r w:rsidRPr="00F5684B">
        <w:rPr>
          <w:rFonts w:ascii="Times New Roman" w:hAnsi="Times New Roman" w:cs="Times New Roman"/>
          <w:sz w:val="24"/>
          <w:szCs w:val="24"/>
        </w:rPr>
        <w:t>1. Šie techniniai reikalavimai nustato apibendrintus reikalavimus avalynei.</w:t>
      </w:r>
    </w:p>
    <w:p w14:paraId="400ACA38" w14:textId="77777777" w:rsidR="00FD5E4E" w:rsidRPr="00F5684B" w:rsidRDefault="00FD5E4E" w:rsidP="0042270C">
      <w:pPr>
        <w:spacing w:after="0" w:line="240" w:lineRule="auto"/>
        <w:jc w:val="both"/>
        <w:rPr>
          <w:rFonts w:ascii="Times New Roman" w:hAnsi="Times New Roman" w:cs="Times New Roman"/>
          <w:sz w:val="24"/>
          <w:szCs w:val="24"/>
        </w:rPr>
      </w:pPr>
      <w:r w:rsidRPr="00F5684B">
        <w:rPr>
          <w:rFonts w:ascii="Times New Roman" w:hAnsi="Times New Roman" w:cs="Times New Roman"/>
          <w:sz w:val="24"/>
          <w:szCs w:val="24"/>
        </w:rPr>
        <w:t xml:space="preserve">2. Avalynė privalo būti simetriška, porinės detalės išdėstytos simetriškai. </w:t>
      </w:r>
    </w:p>
    <w:p w14:paraId="78FCA713" w14:textId="77777777" w:rsidR="00FD5E4E" w:rsidRPr="00F5684B" w:rsidRDefault="00FD5E4E" w:rsidP="0042270C">
      <w:pPr>
        <w:spacing w:after="0" w:line="240" w:lineRule="auto"/>
        <w:jc w:val="both"/>
        <w:rPr>
          <w:rFonts w:ascii="Times New Roman" w:hAnsi="Times New Roman" w:cs="Times New Roman"/>
          <w:sz w:val="24"/>
          <w:szCs w:val="24"/>
        </w:rPr>
      </w:pPr>
      <w:r w:rsidRPr="00F5684B">
        <w:rPr>
          <w:rFonts w:ascii="Times New Roman" w:hAnsi="Times New Roman" w:cs="Times New Roman"/>
          <w:sz w:val="24"/>
          <w:szCs w:val="24"/>
        </w:rPr>
        <w:t xml:space="preserve">3. Avalynė turi būti pagaminta kokybiškai: siūlės neturi būti trūkinėti, turi būti užtikrintas reikiamas, tolygus dygsnių tankis, siūlės  turi būti tiesios, nebanguoti, išlaikyti reikiamą plotį visame ilgyje, negali būti nutrūkusių siūlų. Padai gerai pritvirtinti, nebūti klijų dėmių ant audinio, pado suskilinėjimo. </w:t>
      </w:r>
    </w:p>
    <w:p w14:paraId="0FA270DA" w14:textId="77777777" w:rsidR="00FD5E4E" w:rsidRPr="00F5684B" w:rsidRDefault="00FD5E4E" w:rsidP="0042270C">
      <w:pPr>
        <w:spacing w:after="0" w:line="240" w:lineRule="auto"/>
        <w:jc w:val="both"/>
        <w:rPr>
          <w:rFonts w:ascii="Times New Roman" w:hAnsi="Times New Roman" w:cs="Times New Roman"/>
          <w:sz w:val="24"/>
          <w:szCs w:val="24"/>
        </w:rPr>
      </w:pPr>
      <w:r w:rsidRPr="00F5684B">
        <w:rPr>
          <w:rFonts w:ascii="Times New Roman" w:hAnsi="Times New Roman" w:cs="Times New Roman"/>
          <w:sz w:val="24"/>
          <w:szCs w:val="24"/>
        </w:rPr>
        <w:t>4. Kiekviena prekė ženklinama etiketėmis. Etiketė turi būti patikimai pritvirtinta, ženklinimo rekvizitai pakankamo dydžio, kad būtų galima suprasti pateiktą informaciją.</w:t>
      </w:r>
    </w:p>
    <w:p w14:paraId="65D012DD" w14:textId="77777777" w:rsidR="00FD5E4E" w:rsidRPr="00F5684B" w:rsidRDefault="00FD5E4E" w:rsidP="0042270C">
      <w:pPr>
        <w:spacing w:after="0" w:line="240" w:lineRule="auto"/>
        <w:jc w:val="both"/>
        <w:rPr>
          <w:rFonts w:ascii="Times New Roman" w:hAnsi="Times New Roman" w:cs="Times New Roman"/>
          <w:sz w:val="24"/>
          <w:szCs w:val="24"/>
        </w:rPr>
      </w:pPr>
      <w:r w:rsidRPr="00F5684B">
        <w:rPr>
          <w:rFonts w:ascii="Times New Roman" w:hAnsi="Times New Roman" w:cs="Times New Roman"/>
          <w:sz w:val="24"/>
          <w:szCs w:val="24"/>
        </w:rPr>
        <w:t>5. Tiekėjas pateikia gamintojo parengtus prekių aprašymus arba nuorodas į oficialiai prieinamus šaltinius internete, kuriuose šalia techninių aprašymų taip pat pateikta ir prekės vizualizacija.</w:t>
      </w:r>
    </w:p>
    <w:p w14:paraId="7A70A6E9" w14:textId="77777777" w:rsidR="00FD5E4E" w:rsidRPr="00F5684B" w:rsidRDefault="00FD5E4E" w:rsidP="0042270C">
      <w:pPr>
        <w:spacing w:after="0" w:line="240" w:lineRule="auto"/>
        <w:jc w:val="both"/>
        <w:rPr>
          <w:rFonts w:ascii="Times New Roman" w:hAnsi="Times New Roman" w:cs="Times New Roman"/>
          <w:sz w:val="24"/>
          <w:szCs w:val="24"/>
        </w:rPr>
      </w:pPr>
      <w:r w:rsidRPr="00F5684B">
        <w:rPr>
          <w:rFonts w:ascii="Times New Roman" w:hAnsi="Times New Roman" w:cs="Times New Roman"/>
          <w:sz w:val="24"/>
          <w:szCs w:val="24"/>
        </w:rPr>
        <w:t>6. Prekėms taikomas 24 (dvidešimt keturių) mėnesių garantinis terminas, kuris skaičiuojamas nuo prekių priėmimo į sandėlį dienos.</w:t>
      </w:r>
    </w:p>
    <w:p w14:paraId="4EC037CC" w14:textId="77777777" w:rsidR="00FD5E4E" w:rsidRPr="00F5684B" w:rsidRDefault="00FD5E4E" w:rsidP="0042270C">
      <w:pPr>
        <w:spacing w:after="0" w:line="240" w:lineRule="auto"/>
        <w:jc w:val="both"/>
        <w:rPr>
          <w:rFonts w:ascii="Times New Roman" w:hAnsi="Times New Roman" w:cs="Times New Roman"/>
          <w:bCs/>
          <w:sz w:val="24"/>
          <w:szCs w:val="24"/>
        </w:rPr>
      </w:pPr>
      <w:r w:rsidRPr="00F5684B">
        <w:rPr>
          <w:rFonts w:ascii="Times New Roman" w:hAnsi="Times New Roman" w:cs="Times New Roman"/>
          <w:bCs/>
          <w:sz w:val="24"/>
          <w:szCs w:val="24"/>
        </w:rPr>
        <w:t>7. Priimdamas prekes atsakingas darbuotojas tikrina prekių kokybės atitikimą prekės techninio aprašymo reikalavimams. Atsitiktinės atrankos būdu tikrinama 5 % gautos produkcijos.</w:t>
      </w:r>
    </w:p>
    <w:p w14:paraId="3F297064" w14:textId="77777777" w:rsidR="00FD5E4E" w:rsidRPr="00F5684B" w:rsidRDefault="00FD5E4E" w:rsidP="0042270C">
      <w:pPr>
        <w:spacing w:after="0" w:line="240" w:lineRule="auto"/>
        <w:jc w:val="both"/>
        <w:rPr>
          <w:rFonts w:ascii="Times New Roman" w:hAnsi="Times New Roman" w:cs="Times New Roman"/>
          <w:bCs/>
          <w:sz w:val="24"/>
          <w:szCs w:val="24"/>
        </w:rPr>
      </w:pPr>
      <w:r w:rsidRPr="00F5684B">
        <w:rPr>
          <w:rFonts w:ascii="Times New Roman" w:hAnsi="Times New Roman" w:cs="Times New Roman"/>
          <w:bCs/>
          <w:sz w:val="24"/>
          <w:szCs w:val="24"/>
        </w:rPr>
        <w:t>8. Priimant prekes galimi tokie variantai:</w:t>
      </w:r>
    </w:p>
    <w:p w14:paraId="33C979A8" w14:textId="77777777" w:rsidR="00FD5E4E" w:rsidRPr="00F5684B" w:rsidRDefault="00FD5E4E" w:rsidP="0042270C">
      <w:pPr>
        <w:spacing w:after="0" w:line="240" w:lineRule="auto"/>
        <w:ind w:firstLine="1296"/>
        <w:jc w:val="both"/>
        <w:rPr>
          <w:rFonts w:ascii="Times New Roman" w:hAnsi="Times New Roman" w:cs="Times New Roman"/>
          <w:bCs/>
          <w:sz w:val="24"/>
          <w:szCs w:val="24"/>
        </w:rPr>
      </w:pPr>
      <w:r w:rsidRPr="00F5684B">
        <w:rPr>
          <w:rFonts w:ascii="Times New Roman" w:hAnsi="Times New Roman" w:cs="Times New Roman"/>
          <w:bCs/>
          <w:sz w:val="24"/>
          <w:szCs w:val="24"/>
        </w:rPr>
        <w:t>- gaminiai priimami;</w:t>
      </w:r>
    </w:p>
    <w:p w14:paraId="534CE6E4" w14:textId="77777777" w:rsidR="00FD5E4E" w:rsidRPr="00F5684B" w:rsidRDefault="00FD5E4E" w:rsidP="0042270C">
      <w:pPr>
        <w:spacing w:after="0" w:line="240" w:lineRule="auto"/>
        <w:ind w:firstLine="1296"/>
        <w:jc w:val="both"/>
        <w:rPr>
          <w:rFonts w:ascii="Times New Roman" w:hAnsi="Times New Roman" w:cs="Times New Roman"/>
          <w:bCs/>
          <w:sz w:val="24"/>
          <w:szCs w:val="24"/>
        </w:rPr>
      </w:pPr>
      <w:r w:rsidRPr="00F5684B">
        <w:rPr>
          <w:rFonts w:ascii="Times New Roman" w:hAnsi="Times New Roman" w:cs="Times New Roman"/>
          <w:bCs/>
          <w:sz w:val="24"/>
          <w:szCs w:val="24"/>
        </w:rPr>
        <w:t>- grąžinami pataisymui;</w:t>
      </w:r>
    </w:p>
    <w:p w14:paraId="48428FE5" w14:textId="77777777" w:rsidR="00FD5E4E" w:rsidRPr="00F5684B" w:rsidRDefault="00FD5E4E" w:rsidP="0042270C">
      <w:pPr>
        <w:spacing w:after="0" w:line="240" w:lineRule="auto"/>
        <w:ind w:firstLine="1296"/>
        <w:jc w:val="both"/>
        <w:rPr>
          <w:rFonts w:ascii="Times New Roman" w:hAnsi="Times New Roman" w:cs="Times New Roman"/>
          <w:bCs/>
          <w:sz w:val="24"/>
          <w:szCs w:val="24"/>
        </w:rPr>
      </w:pPr>
      <w:r w:rsidRPr="00F5684B">
        <w:rPr>
          <w:rFonts w:ascii="Times New Roman" w:hAnsi="Times New Roman" w:cs="Times New Roman"/>
          <w:bCs/>
          <w:sz w:val="24"/>
          <w:szCs w:val="24"/>
        </w:rPr>
        <w:t>- subrokuojami.</w:t>
      </w:r>
    </w:p>
    <w:p w14:paraId="3C972094" w14:textId="77777777" w:rsidR="00FD5E4E" w:rsidRPr="00F5684B" w:rsidRDefault="00FD5E4E" w:rsidP="0042270C">
      <w:pPr>
        <w:spacing w:after="0" w:line="240" w:lineRule="auto"/>
        <w:jc w:val="both"/>
        <w:rPr>
          <w:rFonts w:ascii="Times New Roman" w:hAnsi="Times New Roman" w:cs="Times New Roman"/>
          <w:bCs/>
          <w:sz w:val="24"/>
          <w:szCs w:val="24"/>
        </w:rPr>
      </w:pPr>
      <w:r w:rsidRPr="00F5684B">
        <w:rPr>
          <w:rFonts w:ascii="Times New Roman" w:hAnsi="Times New Roman" w:cs="Times New Roman"/>
          <w:bCs/>
          <w:sz w:val="24"/>
          <w:szCs w:val="24"/>
        </w:rPr>
        <w:t>9. Jeigu, patikrinus 5 % prekių, pusė arba daugiau jų randama su defektais, tada kviečiamas gamintojo atstovas ir kartu tikrinama dvigubo kiekio (10 %) prekių kokybė. Tuo atveju, kai nustatytų su defektais prekių kiekis sudaro pusė ar daugiau tikrintų prekių, surašomas defekto nustatymo aktas ir visa partija grąžinama.</w:t>
      </w:r>
    </w:p>
    <w:p w14:paraId="0CC9A62F" w14:textId="77777777" w:rsidR="00FD5E4E" w:rsidRPr="00F5684B" w:rsidRDefault="00FD5E4E" w:rsidP="0042270C">
      <w:pPr>
        <w:spacing w:after="0" w:line="240" w:lineRule="auto"/>
        <w:jc w:val="both"/>
        <w:rPr>
          <w:rFonts w:ascii="Times New Roman" w:hAnsi="Times New Roman" w:cs="Times New Roman"/>
          <w:bCs/>
          <w:sz w:val="24"/>
          <w:szCs w:val="24"/>
        </w:rPr>
      </w:pPr>
      <w:r w:rsidRPr="00F5684B">
        <w:rPr>
          <w:rFonts w:ascii="Times New Roman" w:hAnsi="Times New Roman" w:cs="Times New Roman"/>
          <w:bCs/>
          <w:sz w:val="24"/>
          <w:szCs w:val="24"/>
        </w:rPr>
        <w:t>10. Jeigu, patikrinus 5 % prekių, randama su defektais mažiau kaip pusė, tada prekių siunta priimama, o prekės su defektais grąžinamos pataisymui arba pakeičiamos naujomis. Grąžinant prekes su defektais, surašomas defekto nustatymo aktas.</w:t>
      </w:r>
    </w:p>
    <w:p w14:paraId="2EF91970" w14:textId="77777777" w:rsidR="00FD5E4E" w:rsidRPr="00F5684B" w:rsidRDefault="00FD5E4E" w:rsidP="0042270C">
      <w:pPr>
        <w:spacing w:after="0" w:line="240" w:lineRule="auto"/>
        <w:jc w:val="both"/>
        <w:rPr>
          <w:rFonts w:ascii="Times New Roman" w:hAnsi="Times New Roman" w:cs="Times New Roman"/>
          <w:bCs/>
          <w:sz w:val="24"/>
          <w:szCs w:val="24"/>
        </w:rPr>
      </w:pPr>
      <w:r w:rsidRPr="00F5684B">
        <w:rPr>
          <w:rFonts w:ascii="Times New Roman" w:hAnsi="Times New Roman" w:cs="Times New Roman"/>
          <w:bCs/>
          <w:sz w:val="24"/>
          <w:szCs w:val="24"/>
        </w:rPr>
        <w:t xml:space="preserve">11. Jeigu prekių priėmimo metu, pastebėjus, kad prekės neatitinka techninių reikalavimų, tada surašomas defekto nustatymo aktas, prekės nepriimamos ir siunta grąžinama tiekėjui. </w:t>
      </w:r>
    </w:p>
    <w:p w14:paraId="2551B8A7" w14:textId="77777777" w:rsidR="00FD5E4E" w:rsidRPr="00F5684B" w:rsidRDefault="00FD5E4E" w:rsidP="0042270C">
      <w:pPr>
        <w:shd w:val="clear" w:color="auto" w:fill="FFFFFF"/>
        <w:spacing w:after="0" w:line="240" w:lineRule="auto"/>
        <w:jc w:val="both"/>
        <w:rPr>
          <w:rFonts w:ascii="Times New Roman" w:hAnsi="Times New Roman" w:cs="Times New Roman"/>
          <w:sz w:val="24"/>
          <w:szCs w:val="24"/>
        </w:rPr>
      </w:pPr>
      <w:r w:rsidRPr="00F5684B">
        <w:rPr>
          <w:rFonts w:ascii="Times New Roman" w:hAnsi="Times New Roman" w:cs="Times New Roman"/>
          <w:bCs/>
          <w:sz w:val="24"/>
          <w:szCs w:val="24"/>
        </w:rPr>
        <w:t>12. Avalynė turi būti pateikta poromis pakuotėje. Kiekvienoje pakuotėje turi būti vieno dydžio batų</w:t>
      </w:r>
      <w:r w:rsidRPr="00F5684B">
        <w:rPr>
          <w:rFonts w:ascii="Times New Roman" w:hAnsi="Times New Roman" w:cs="Times New Roman"/>
          <w:bCs/>
          <w:spacing w:val="-6"/>
          <w:sz w:val="24"/>
          <w:szCs w:val="24"/>
        </w:rPr>
        <w:t xml:space="preserve"> pora.</w:t>
      </w:r>
    </w:p>
    <w:p w14:paraId="4B25A5C6" w14:textId="77777777" w:rsidR="00FD5E4E" w:rsidRPr="00F5684B" w:rsidRDefault="00FD5E4E" w:rsidP="0042270C">
      <w:pPr>
        <w:spacing w:after="0" w:line="240" w:lineRule="auto"/>
        <w:jc w:val="both"/>
        <w:rPr>
          <w:rFonts w:ascii="Times New Roman" w:hAnsi="Times New Roman" w:cs="Times New Roman"/>
          <w:sz w:val="24"/>
          <w:szCs w:val="24"/>
        </w:rPr>
      </w:pPr>
    </w:p>
    <w:p w14:paraId="7E55853A" w14:textId="77777777" w:rsidR="00FD5E4E" w:rsidRPr="00F5684B" w:rsidRDefault="00FD5E4E" w:rsidP="0042270C">
      <w:pPr>
        <w:spacing w:after="0" w:line="240" w:lineRule="auto"/>
        <w:jc w:val="both"/>
        <w:rPr>
          <w:rFonts w:ascii="Times New Roman" w:hAnsi="Times New Roman" w:cs="Times New Roman"/>
          <w:b/>
          <w:bCs/>
          <w:i/>
          <w:iCs/>
          <w:sz w:val="24"/>
          <w:szCs w:val="24"/>
          <w:u w:val="single"/>
        </w:rPr>
      </w:pPr>
      <w:r w:rsidRPr="00F5684B">
        <w:rPr>
          <w:rFonts w:ascii="Times New Roman" w:hAnsi="Times New Roman" w:cs="Times New Roman"/>
          <w:b/>
          <w:bCs/>
          <w:i/>
          <w:iCs/>
          <w:sz w:val="24"/>
          <w:szCs w:val="24"/>
          <w:u w:val="single"/>
        </w:rPr>
        <w:t>Prekių bazinių dydžių pavyzdžiai</w:t>
      </w:r>
    </w:p>
    <w:p w14:paraId="31E4FC48" w14:textId="77777777" w:rsidR="00FD5E4E" w:rsidRPr="00F5684B" w:rsidRDefault="00FD5E4E" w:rsidP="0042270C">
      <w:pPr>
        <w:spacing w:after="0" w:line="240" w:lineRule="auto"/>
        <w:jc w:val="both"/>
        <w:rPr>
          <w:rFonts w:ascii="Times New Roman" w:hAnsi="Times New Roman" w:cs="Times New Roman"/>
          <w:b/>
          <w:bCs/>
          <w:i/>
          <w:iCs/>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908"/>
        <w:gridCol w:w="3164"/>
      </w:tblGrid>
      <w:tr w:rsidR="00FD5E4E" w:rsidRPr="00F5684B" w14:paraId="6CFE5687" w14:textId="77777777" w:rsidTr="006A5864">
        <w:tc>
          <w:tcPr>
            <w:tcW w:w="556" w:type="dxa"/>
            <w:shd w:val="clear" w:color="auto" w:fill="auto"/>
          </w:tcPr>
          <w:p w14:paraId="38AF1386" w14:textId="77777777" w:rsidR="00FD5E4E" w:rsidRPr="00F5684B" w:rsidRDefault="00FD5E4E" w:rsidP="0042270C">
            <w:pPr>
              <w:spacing w:after="0" w:line="240" w:lineRule="auto"/>
              <w:jc w:val="both"/>
              <w:rPr>
                <w:rFonts w:ascii="Times New Roman" w:hAnsi="Times New Roman" w:cs="Times New Roman"/>
                <w:b/>
                <w:sz w:val="24"/>
                <w:szCs w:val="24"/>
              </w:rPr>
            </w:pPr>
            <w:r w:rsidRPr="00F5684B">
              <w:rPr>
                <w:rFonts w:ascii="Times New Roman" w:hAnsi="Times New Roman" w:cs="Times New Roman"/>
                <w:b/>
                <w:sz w:val="24"/>
                <w:szCs w:val="24"/>
              </w:rPr>
              <w:t>Nr.</w:t>
            </w:r>
          </w:p>
        </w:tc>
        <w:tc>
          <w:tcPr>
            <w:tcW w:w="5908" w:type="dxa"/>
            <w:shd w:val="clear" w:color="auto" w:fill="auto"/>
          </w:tcPr>
          <w:p w14:paraId="2F8CCC74" w14:textId="77777777" w:rsidR="00FD5E4E" w:rsidRPr="00F5684B" w:rsidRDefault="00FD5E4E" w:rsidP="0042270C">
            <w:pPr>
              <w:spacing w:after="0" w:line="240" w:lineRule="auto"/>
              <w:jc w:val="both"/>
              <w:rPr>
                <w:rFonts w:ascii="Times New Roman" w:hAnsi="Times New Roman" w:cs="Times New Roman"/>
                <w:b/>
                <w:sz w:val="24"/>
                <w:szCs w:val="24"/>
              </w:rPr>
            </w:pPr>
            <w:r w:rsidRPr="00F5684B">
              <w:rPr>
                <w:rFonts w:ascii="Times New Roman" w:hAnsi="Times New Roman" w:cs="Times New Roman"/>
                <w:b/>
                <w:sz w:val="24"/>
                <w:szCs w:val="24"/>
              </w:rPr>
              <w:t>Prekė</w:t>
            </w:r>
          </w:p>
        </w:tc>
        <w:tc>
          <w:tcPr>
            <w:tcW w:w="3164" w:type="dxa"/>
            <w:shd w:val="clear" w:color="auto" w:fill="auto"/>
          </w:tcPr>
          <w:p w14:paraId="478C50A3" w14:textId="77777777" w:rsidR="00FD5E4E" w:rsidRPr="00F5684B" w:rsidRDefault="00FD5E4E" w:rsidP="0042270C">
            <w:pPr>
              <w:spacing w:after="0" w:line="240" w:lineRule="auto"/>
              <w:jc w:val="both"/>
              <w:rPr>
                <w:rFonts w:ascii="Times New Roman" w:hAnsi="Times New Roman" w:cs="Times New Roman"/>
                <w:b/>
                <w:sz w:val="24"/>
                <w:szCs w:val="24"/>
              </w:rPr>
            </w:pPr>
            <w:r w:rsidRPr="00F5684B">
              <w:rPr>
                <w:rFonts w:ascii="Times New Roman" w:hAnsi="Times New Roman" w:cs="Times New Roman"/>
                <w:b/>
                <w:sz w:val="24"/>
                <w:szCs w:val="24"/>
              </w:rPr>
              <w:t>Dydis</w:t>
            </w:r>
          </w:p>
        </w:tc>
      </w:tr>
      <w:tr w:rsidR="00FD5E4E" w:rsidRPr="00F5684B" w14:paraId="69A3694E" w14:textId="77777777" w:rsidTr="006A5864">
        <w:tc>
          <w:tcPr>
            <w:tcW w:w="556" w:type="dxa"/>
            <w:shd w:val="clear" w:color="auto" w:fill="auto"/>
          </w:tcPr>
          <w:p w14:paraId="744A66A9" w14:textId="77777777" w:rsidR="00FD5E4E" w:rsidRPr="00F5684B" w:rsidRDefault="00FD5E4E" w:rsidP="0042270C">
            <w:pPr>
              <w:spacing w:after="0" w:line="240" w:lineRule="auto"/>
              <w:jc w:val="both"/>
              <w:rPr>
                <w:rFonts w:ascii="Times New Roman" w:hAnsi="Times New Roman" w:cs="Times New Roman"/>
                <w:b/>
                <w:sz w:val="24"/>
                <w:szCs w:val="24"/>
              </w:rPr>
            </w:pPr>
            <w:r w:rsidRPr="00F5684B">
              <w:rPr>
                <w:rFonts w:ascii="Times New Roman" w:hAnsi="Times New Roman" w:cs="Times New Roman"/>
                <w:b/>
                <w:sz w:val="24"/>
                <w:szCs w:val="24"/>
              </w:rPr>
              <w:t>1.</w:t>
            </w:r>
          </w:p>
        </w:tc>
        <w:tc>
          <w:tcPr>
            <w:tcW w:w="5908" w:type="dxa"/>
            <w:shd w:val="clear" w:color="auto" w:fill="auto"/>
          </w:tcPr>
          <w:p w14:paraId="655157B4" w14:textId="77777777" w:rsidR="00FD5E4E" w:rsidRPr="00F5684B" w:rsidRDefault="00FD5E4E" w:rsidP="0042270C">
            <w:pPr>
              <w:spacing w:after="0" w:line="240" w:lineRule="auto"/>
              <w:jc w:val="both"/>
              <w:rPr>
                <w:rFonts w:ascii="Times New Roman" w:hAnsi="Times New Roman" w:cs="Times New Roman"/>
                <w:b/>
                <w:sz w:val="24"/>
                <w:szCs w:val="24"/>
              </w:rPr>
            </w:pPr>
            <w:r w:rsidRPr="00F5684B">
              <w:rPr>
                <w:rFonts w:ascii="Times New Roman" w:hAnsi="Times New Roman" w:cs="Times New Roman"/>
                <w:b/>
                <w:sz w:val="24"/>
                <w:szCs w:val="24"/>
              </w:rPr>
              <w:t>Pratybų uniformos batai</w:t>
            </w:r>
          </w:p>
        </w:tc>
        <w:tc>
          <w:tcPr>
            <w:tcW w:w="3164" w:type="dxa"/>
            <w:shd w:val="clear" w:color="auto" w:fill="auto"/>
          </w:tcPr>
          <w:p w14:paraId="7C9E8D65" w14:textId="77777777" w:rsidR="00FD5E4E" w:rsidRPr="00F5684B" w:rsidRDefault="00FD5E4E" w:rsidP="0042270C">
            <w:pPr>
              <w:spacing w:after="0" w:line="240" w:lineRule="auto"/>
              <w:jc w:val="both"/>
              <w:rPr>
                <w:rFonts w:ascii="Times New Roman" w:hAnsi="Times New Roman" w:cs="Times New Roman"/>
                <w:b/>
                <w:sz w:val="24"/>
                <w:szCs w:val="24"/>
              </w:rPr>
            </w:pPr>
            <w:r w:rsidRPr="00F5684B">
              <w:rPr>
                <w:rFonts w:ascii="Times New Roman" w:hAnsi="Times New Roman" w:cs="Times New Roman"/>
                <w:b/>
                <w:sz w:val="24"/>
                <w:szCs w:val="24"/>
              </w:rPr>
              <w:t>42</w:t>
            </w:r>
          </w:p>
        </w:tc>
      </w:tr>
    </w:tbl>
    <w:p w14:paraId="060C8ED9" w14:textId="77777777" w:rsidR="00FD5E4E" w:rsidRPr="00F5684B" w:rsidRDefault="00FD5E4E" w:rsidP="0042270C">
      <w:pPr>
        <w:spacing w:after="0" w:line="240" w:lineRule="auto"/>
        <w:jc w:val="both"/>
        <w:rPr>
          <w:rFonts w:ascii="Times New Roman" w:hAnsi="Times New Roman" w:cs="Times New Roman"/>
          <w:b/>
          <w:sz w:val="24"/>
          <w:szCs w:val="24"/>
        </w:rPr>
      </w:pPr>
    </w:p>
    <w:p w14:paraId="2AD0D727" w14:textId="77777777" w:rsidR="00FD5E4E" w:rsidRPr="00F5684B" w:rsidRDefault="00FD5E4E" w:rsidP="0042270C">
      <w:pPr>
        <w:spacing w:after="0" w:line="240" w:lineRule="auto"/>
        <w:jc w:val="both"/>
        <w:rPr>
          <w:rFonts w:ascii="Times New Roman" w:hAnsi="Times New Roman" w:cs="Times New Roman"/>
          <w:b/>
          <w:sz w:val="24"/>
          <w:szCs w:val="24"/>
        </w:rPr>
      </w:pPr>
      <w:r w:rsidRPr="00F5684B">
        <w:rPr>
          <w:rFonts w:ascii="Times New Roman" w:hAnsi="Times New Roman" w:cs="Times New Roman"/>
          <w:b/>
          <w:sz w:val="24"/>
          <w:szCs w:val="24"/>
        </w:rPr>
        <w:t>2. PRATYBŲ UNIFORMOS BATŲ APRAŠYMAS</w:t>
      </w:r>
    </w:p>
    <w:p w14:paraId="28DAAF1D" w14:textId="77777777" w:rsidR="00FD5E4E" w:rsidRPr="00F5684B" w:rsidRDefault="00FD5E4E" w:rsidP="0042270C">
      <w:pPr>
        <w:spacing w:after="0" w:line="240" w:lineRule="auto"/>
        <w:jc w:val="both"/>
        <w:rPr>
          <w:rFonts w:ascii="Times New Roman" w:hAnsi="Times New Roman" w:cs="Times New Roman"/>
          <w:b/>
          <w:sz w:val="24"/>
          <w:szCs w:val="24"/>
        </w:rPr>
      </w:pPr>
    </w:p>
    <w:p w14:paraId="687CAAFF" w14:textId="77777777" w:rsidR="00FD5E4E" w:rsidRPr="00F5684B" w:rsidRDefault="00FD5E4E" w:rsidP="0042270C">
      <w:pPr>
        <w:pStyle w:val="ListParagraph"/>
        <w:numPr>
          <w:ilvl w:val="0"/>
          <w:numId w:val="35"/>
        </w:numPr>
        <w:suppressAutoHyphens w:val="0"/>
        <w:spacing w:after="0" w:line="240" w:lineRule="auto"/>
        <w:ind w:left="284" w:hanging="284"/>
        <w:jc w:val="both"/>
        <w:rPr>
          <w:rFonts w:ascii="Times New Roman" w:hAnsi="Times New Roman" w:cs="Times New Roman"/>
          <w:b/>
          <w:sz w:val="24"/>
          <w:szCs w:val="24"/>
        </w:rPr>
      </w:pPr>
      <w:r w:rsidRPr="00F5684B">
        <w:rPr>
          <w:rFonts w:ascii="Times New Roman" w:hAnsi="Times New Roman" w:cs="Times New Roman"/>
          <w:bCs/>
          <w:sz w:val="24"/>
          <w:szCs w:val="24"/>
        </w:rPr>
        <w:t>Batų konstrukcija turi atitikti bendrus avalynės kokybei keliamus reikalavimus ir šiuos reikalavimus.</w:t>
      </w:r>
    </w:p>
    <w:p w14:paraId="11B8F313" w14:textId="77777777" w:rsidR="00FD5E4E" w:rsidRPr="00F5684B" w:rsidRDefault="00FD5E4E" w:rsidP="0042270C">
      <w:pPr>
        <w:pStyle w:val="ListParagraph"/>
        <w:numPr>
          <w:ilvl w:val="0"/>
          <w:numId w:val="35"/>
        </w:numPr>
        <w:suppressAutoHyphens w:val="0"/>
        <w:spacing w:after="0" w:line="240" w:lineRule="auto"/>
        <w:ind w:left="284" w:hanging="284"/>
        <w:jc w:val="both"/>
        <w:rPr>
          <w:rFonts w:ascii="Times New Roman" w:hAnsi="Times New Roman" w:cs="Times New Roman"/>
          <w:bCs/>
          <w:sz w:val="24"/>
          <w:szCs w:val="24"/>
        </w:rPr>
      </w:pPr>
      <w:r w:rsidRPr="00F5684B">
        <w:rPr>
          <w:rFonts w:ascii="Times New Roman" w:hAnsi="Times New Roman" w:cs="Times New Roman"/>
          <w:bCs/>
          <w:sz w:val="24"/>
          <w:szCs w:val="24"/>
        </w:rPr>
        <w:t xml:space="preserve">Batai paaukštintu aulu, skirti sportui, pritaikyta sportuoti lauko sąlygomis. </w:t>
      </w:r>
    </w:p>
    <w:p w14:paraId="7F51CBBB" w14:textId="77777777" w:rsidR="00FD5E4E" w:rsidRPr="00F5684B" w:rsidRDefault="00FD5E4E" w:rsidP="0042270C">
      <w:pPr>
        <w:pStyle w:val="ListParagraph"/>
        <w:numPr>
          <w:ilvl w:val="0"/>
          <w:numId w:val="35"/>
        </w:numPr>
        <w:suppressAutoHyphens w:val="0"/>
        <w:spacing w:after="0" w:line="240" w:lineRule="auto"/>
        <w:ind w:left="284" w:hanging="284"/>
        <w:jc w:val="both"/>
        <w:rPr>
          <w:rFonts w:ascii="Times New Roman" w:hAnsi="Times New Roman" w:cs="Times New Roman"/>
          <w:bCs/>
          <w:sz w:val="24"/>
          <w:szCs w:val="24"/>
        </w:rPr>
      </w:pPr>
      <w:r w:rsidRPr="00F5684B">
        <w:rPr>
          <w:rFonts w:ascii="Times New Roman" w:hAnsi="Times New Roman" w:cs="Times New Roman"/>
          <w:bCs/>
          <w:sz w:val="24"/>
          <w:szCs w:val="24"/>
        </w:rPr>
        <w:t xml:space="preserve">Batai turi išlaikyti savo savybes visa eksploatacijos laikotarpį, dėvint bet kuriuo metų laiku. </w:t>
      </w:r>
    </w:p>
    <w:p w14:paraId="0001CF1B" w14:textId="77777777" w:rsidR="00FD5E4E" w:rsidRPr="00F5684B" w:rsidRDefault="00FD5E4E" w:rsidP="0042270C">
      <w:pPr>
        <w:pStyle w:val="ListParagraph"/>
        <w:numPr>
          <w:ilvl w:val="0"/>
          <w:numId w:val="35"/>
        </w:numPr>
        <w:suppressAutoHyphens w:val="0"/>
        <w:spacing w:after="0" w:line="240" w:lineRule="auto"/>
        <w:ind w:left="284" w:hanging="284"/>
        <w:jc w:val="both"/>
        <w:rPr>
          <w:rFonts w:ascii="Times New Roman" w:hAnsi="Times New Roman" w:cs="Times New Roman"/>
          <w:bCs/>
          <w:sz w:val="24"/>
          <w:szCs w:val="24"/>
        </w:rPr>
      </w:pPr>
      <w:r w:rsidRPr="00F5684B">
        <w:rPr>
          <w:rFonts w:ascii="Times New Roman" w:hAnsi="Times New Roman" w:cs="Times New Roman"/>
          <w:bCs/>
          <w:sz w:val="24"/>
          <w:szCs w:val="24"/>
        </w:rPr>
        <w:t>Batai turi būti suvarstomi, su aulais, kurie ne žemesni negu 10 cm ir ne aukštesni negu 15 cm.</w:t>
      </w:r>
    </w:p>
    <w:p w14:paraId="6072F02F" w14:textId="77777777" w:rsidR="00FD5E4E" w:rsidRPr="00F5684B" w:rsidRDefault="00FD5E4E" w:rsidP="0042270C">
      <w:pPr>
        <w:pStyle w:val="ListParagraph"/>
        <w:numPr>
          <w:ilvl w:val="0"/>
          <w:numId w:val="35"/>
        </w:numPr>
        <w:suppressAutoHyphens w:val="0"/>
        <w:spacing w:after="0" w:line="240" w:lineRule="auto"/>
        <w:ind w:left="284" w:hanging="284"/>
        <w:jc w:val="both"/>
        <w:rPr>
          <w:rFonts w:ascii="Times New Roman" w:hAnsi="Times New Roman" w:cs="Times New Roman"/>
          <w:bCs/>
          <w:sz w:val="24"/>
          <w:szCs w:val="24"/>
        </w:rPr>
      </w:pPr>
      <w:r w:rsidRPr="00F5684B">
        <w:rPr>
          <w:rFonts w:ascii="Times New Roman" w:hAnsi="Times New Roman" w:cs="Times New Roman"/>
          <w:bCs/>
          <w:sz w:val="24"/>
          <w:szCs w:val="24"/>
        </w:rPr>
        <w:t>Bato priekis papildomai sutvirtintas.</w:t>
      </w:r>
    </w:p>
    <w:p w14:paraId="34752FD1" w14:textId="77777777" w:rsidR="00FD5E4E" w:rsidRPr="00F5684B" w:rsidRDefault="00FD5E4E" w:rsidP="0042270C">
      <w:pPr>
        <w:pStyle w:val="ListParagraph"/>
        <w:numPr>
          <w:ilvl w:val="0"/>
          <w:numId w:val="35"/>
        </w:numPr>
        <w:suppressAutoHyphens w:val="0"/>
        <w:spacing w:after="0" w:line="240" w:lineRule="auto"/>
        <w:ind w:left="284" w:hanging="284"/>
        <w:jc w:val="both"/>
        <w:rPr>
          <w:rFonts w:ascii="Times New Roman" w:hAnsi="Times New Roman" w:cs="Times New Roman"/>
          <w:bCs/>
          <w:sz w:val="24"/>
          <w:szCs w:val="24"/>
        </w:rPr>
      </w:pPr>
      <w:r w:rsidRPr="00F5684B">
        <w:rPr>
          <w:rFonts w:ascii="Times New Roman" w:hAnsi="Times New Roman" w:cs="Times New Roman"/>
          <w:bCs/>
          <w:sz w:val="24"/>
          <w:szCs w:val="24"/>
        </w:rPr>
        <w:t>Batų audinys maskuojamos spalvos (žalsvo ar panašaus atspalvio).</w:t>
      </w:r>
    </w:p>
    <w:p w14:paraId="0EB8261E" w14:textId="77777777" w:rsidR="00FD5E4E" w:rsidRPr="00F5684B" w:rsidRDefault="00FD5E4E" w:rsidP="0042270C">
      <w:pPr>
        <w:pStyle w:val="ListParagraph"/>
        <w:numPr>
          <w:ilvl w:val="0"/>
          <w:numId w:val="35"/>
        </w:numPr>
        <w:suppressAutoHyphens w:val="0"/>
        <w:spacing w:after="0" w:line="240" w:lineRule="auto"/>
        <w:ind w:left="284" w:hanging="284"/>
        <w:jc w:val="both"/>
        <w:rPr>
          <w:rFonts w:ascii="Times New Roman" w:hAnsi="Times New Roman" w:cs="Times New Roman"/>
          <w:bCs/>
          <w:sz w:val="24"/>
          <w:szCs w:val="24"/>
        </w:rPr>
      </w:pPr>
      <w:r w:rsidRPr="00F5684B">
        <w:rPr>
          <w:rFonts w:ascii="Times New Roman" w:hAnsi="Times New Roman" w:cs="Times New Roman"/>
          <w:bCs/>
          <w:sz w:val="24"/>
          <w:szCs w:val="24"/>
        </w:rPr>
        <w:lastRenderedPageBreak/>
        <w:t xml:space="preserve">Bato išorė pagaminta iš tvirtos </w:t>
      </w:r>
      <w:proofErr w:type="spellStart"/>
      <w:r w:rsidRPr="00F5684B">
        <w:rPr>
          <w:rFonts w:ascii="Times New Roman" w:hAnsi="Times New Roman" w:cs="Times New Roman"/>
          <w:bCs/>
          <w:sz w:val="24"/>
          <w:szCs w:val="24"/>
        </w:rPr>
        <w:t>hidroforinės</w:t>
      </w:r>
      <w:proofErr w:type="spellEnd"/>
      <w:r w:rsidRPr="00F5684B">
        <w:rPr>
          <w:rFonts w:ascii="Times New Roman" w:hAnsi="Times New Roman" w:cs="Times New Roman"/>
          <w:bCs/>
          <w:sz w:val="24"/>
          <w:szCs w:val="24"/>
        </w:rPr>
        <w:t xml:space="preserve"> zomšos (1,4-1,6 mm), kvėpuojančios atsparios vandeniui tekstilės.</w:t>
      </w:r>
    </w:p>
    <w:p w14:paraId="499B016C" w14:textId="77777777" w:rsidR="00FD5E4E" w:rsidRPr="00F5684B" w:rsidRDefault="00FD5E4E" w:rsidP="0042270C">
      <w:pPr>
        <w:pStyle w:val="ListParagraph"/>
        <w:numPr>
          <w:ilvl w:val="0"/>
          <w:numId w:val="35"/>
        </w:numPr>
        <w:suppressAutoHyphens w:val="0"/>
        <w:spacing w:after="0" w:line="240" w:lineRule="auto"/>
        <w:ind w:left="284" w:hanging="284"/>
        <w:jc w:val="both"/>
        <w:rPr>
          <w:rFonts w:ascii="Times New Roman" w:hAnsi="Times New Roman" w:cs="Times New Roman"/>
          <w:bCs/>
          <w:sz w:val="24"/>
          <w:szCs w:val="24"/>
        </w:rPr>
      </w:pPr>
      <w:r w:rsidRPr="00F5684B">
        <w:rPr>
          <w:rFonts w:ascii="Times New Roman" w:hAnsi="Times New Roman" w:cs="Times New Roman"/>
          <w:bCs/>
          <w:sz w:val="24"/>
          <w:szCs w:val="24"/>
        </w:rPr>
        <w:t>Pamušalas pagamintas iš Gore-</w:t>
      </w:r>
      <w:proofErr w:type="spellStart"/>
      <w:r w:rsidRPr="00F5684B">
        <w:rPr>
          <w:rFonts w:ascii="Times New Roman" w:hAnsi="Times New Roman" w:cs="Times New Roman"/>
          <w:bCs/>
          <w:sz w:val="24"/>
          <w:szCs w:val="24"/>
        </w:rPr>
        <w:t>tex</w:t>
      </w:r>
      <w:proofErr w:type="spellEnd"/>
      <w:r w:rsidRPr="00F5684B">
        <w:rPr>
          <w:rFonts w:ascii="Times New Roman" w:hAnsi="Times New Roman" w:cs="Times New Roman"/>
          <w:bCs/>
          <w:sz w:val="24"/>
          <w:szCs w:val="24"/>
        </w:rPr>
        <w:t xml:space="preserve"> arba lygiaverčio audinio, turi būti atsparus vandeniui, itin kvėpuojantis, pasižymintis dideliu šilumos laidumu, greitai džiūstantis, atsparus dilimui.</w:t>
      </w:r>
    </w:p>
    <w:p w14:paraId="5A9272BC" w14:textId="77777777" w:rsidR="00FD5E4E" w:rsidRPr="00F5684B" w:rsidRDefault="00FD5E4E" w:rsidP="0042270C">
      <w:pPr>
        <w:pStyle w:val="ListParagraph"/>
        <w:numPr>
          <w:ilvl w:val="0"/>
          <w:numId w:val="35"/>
        </w:numPr>
        <w:suppressAutoHyphens w:val="0"/>
        <w:spacing w:after="0" w:line="240" w:lineRule="auto"/>
        <w:jc w:val="both"/>
        <w:rPr>
          <w:rFonts w:ascii="Times New Roman" w:hAnsi="Times New Roman" w:cs="Times New Roman"/>
          <w:bCs/>
          <w:sz w:val="24"/>
          <w:szCs w:val="24"/>
        </w:rPr>
      </w:pPr>
      <w:r w:rsidRPr="00F5684B">
        <w:rPr>
          <w:rFonts w:ascii="Times New Roman" w:hAnsi="Times New Roman" w:cs="Times New Roman"/>
          <w:bCs/>
          <w:sz w:val="24"/>
          <w:szCs w:val="24"/>
        </w:rPr>
        <w:t xml:space="preserve">Padas pagamintas iš tvirto sintetinio pluošto ir gumos, su protektoriumi, gerai sukimbantis su slidžiu, nelygiu paviršiumi, užtikrinantis stabilumą ir judesio kontrolę. </w:t>
      </w:r>
    </w:p>
    <w:p w14:paraId="3F4882B8" w14:textId="77777777" w:rsidR="00FD5E4E" w:rsidRPr="00F5684B" w:rsidRDefault="00FD5E4E" w:rsidP="0042270C">
      <w:pPr>
        <w:pStyle w:val="ListParagraph"/>
        <w:numPr>
          <w:ilvl w:val="0"/>
          <w:numId w:val="35"/>
        </w:numPr>
        <w:suppressAutoHyphens w:val="0"/>
        <w:spacing w:after="0" w:line="240" w:lineRule="auto"/>
        <w:jc w:val="both"/>
        <w:rPr>
          <w:rFonts w:ascii="Times New Roman" w:hAnsi="Times New Roman" w:cs="Times New Roman"/>
          <w:bCs/>
          <w:sz w:val="24"/>
          <w:szCs w:val="24"/>
        </w:rPr>
      </w:pPr>
      <w:r w:rsidRPr="00F5684B">
        <w:rPr>
          <w:rFonts w:ascii="Times New Roman" w:hAnsi="Times New Roman" w:cs="Times New Roman"/>
          <w:bCs/>
          <w:sz w:val="24"/>
          <w:szCs w:val="24"/>
        </w:rPr>
        <w:t>Bato pado konstrukcija besitęsianti iki viršutinės bato dalies. Pade turi būti integruotas stabilizatorius.</w:t>
      </w:r>
    </w:p>
    <w:p w14:paraId="5BCBA050" w14:textId="77777777" w:rsidR="00FD5E4E" w:rsidRPr="00F5684B" w:rsidRDefault="00FD5E4E" w:rsidP="0042270C">
      <w:pPr>
        <w:pStyle w:val="ListParagraph"/>
        <w:numPr>
          <w:ilvl w:val="0"/>
          <w:numId w:val="35"/>
        </w:numPr>
        <w:suppressAutoHyphens w:val="0"/>
        <w:spacing w:after="0" w:line="240" w:lineRule="auto"/>
        <w:jc w:val="both"/>
        <w:rPr>
          <w:rFonts w:ascii="Times New Roman" w:hAnsi="Times New Roman" w:cs="Times New Roman"/>
          <w:bCs/>
          <w:sz w:val="24"/>
          <w:szCs w:val="24"/>
        </w:rPr>
      </w:pPr>
      <w:r w:rsidRPr="00F5684B">
        <w:rPr>
          <w:rFonts w:ascii="Times New Roman" w:hAnsi="Times New Roman" w:cs="Times New Roman"/>
          <w:bCs/>
          <w:sz w:val="24"/>
          <w:szCs w:val="24"/>
        </w:rPr>
        <w:t xml:space="preserve">Bato liežuvis paminkštintas. </w:t>
      </w:r>
    </w:p>
    <w:p w14:paraId="2DD2043D" w14:textId="77777777" w:rsidR="00FD5E4E" w:rsidRPr="00F5684B" w:rsidRDefault="00FD5E4E" w:rsidP="0042270C">
      <w:pPr>
        <w:pStyle w:val="ListParagraph"/>
        <w:numPr>
          <w:ilvl w:val="0"/>
          <w:numId w:val="35"/>
        </w:numPr>
        <w:suppressAutoHyphens w:val="0"/>
        <w:spacing w:after="0" w:line="240" w:lineRule="auto"/>
        <w:jc w:val="both"/>
        <w:rPr>
          <w:rFonts w:ascii="Times New Roman" w:hAnsi="Times New Roman" w:cs="Times New Roman"/>
          <w:bCs/>
          <w:sz w:val="24"/>
          <w:szCs w:val="24"/>
        </w:rPr>
      </w:pPr>
      <w:r w:rsidRPr="00F5684B">
        <w:rPr>
          <w:rFonts w:ascii="Times New Roman" w:hAnsi="Times New Roman" w:cs="Times New Roman"/>
          <w:bCs/>
          <w:sz w:val="24"/>
          <w:szCs w:val="24"/>
        </w:rPr>
        <w:t xml:space="preserve">Bato vidinis padas papildomai paminkštintas. </w:t>
      </w:r>
    </w:p>
    <w:p w14:paraId="6CF97691" w14:textId="77777777" w:rsidR="00FD5E4E" w:rsidRPr="00F5684B" w:rsidRDefault="00FD5E4E" w:rsidP="0042270C">
      <w:pPr>
        <w:pStyle w:val="ListParagraph"/>
        <w:numPr>
          <w:ilvl w:val="0"/>
          <w:numId w:val="35"/>
        </w:numPr>
        <w:suppressAutoHyphens w:val="0"/>
        <w:spacing w:after="0" w:line="240" w:lineRule="auto"/>
        <w:jc w:val="both"/>
        <w:rPr>
          <w:rFonts w:ascii="Times New Roman" w:hAnsi="Times New Roman" w:cs="Times New Roman"/>
          <w:bCs/>
          <w:sz w:val="24"/>
          <w:szCs w:val="24"/>
        </w:rPr>
      </w:pPr>
      <w:proofErr w:type="spellStart"/>
      <w:r w:rsidRPr="00F5684B">
        <w:rPr>
          <w:rFonts w:ascii="Times New Roman" w:hAnsi="Times New Roman" w:cs="Times New Roman"/>
          <w:bCs/>
          <w:sz w:val="24"/>
          <w:szCs w:val="24"/>
        </w:rPr>
        <w:t>Anatomiškai</w:t>
      </w:r>
      <w:proofErr w:type="spellEnd"/>
      <w:r w:rsidRPr="00F5684B">
        <w:rPr>
          <w:rFonts w:ascii="Times New Roman" w:hAnsi="Times New Roman" w:cs="Times New Roman"/>
          <w:bCs/>
          <w:sz w:val="24"/>
          <w:szCs w:val="24"/>
        </w:rPr>
        <w:t xml:space="preserve"> suformuotas vidpadis, turi būti pasižymintis itin gera drėgmės absorbcija.</w:t>
      </w:r>
    </w:p>
    <w:p w14:paraId="5D5F718F" w14:textId="77777777" w:rsidR="00FD5E4E" w:rsidRPr="00F5684B" w:rsidRDefault="00FD5E4E" w:rsidP="0042270C">
      <w:pPr>
        <w:pStyle w:val="ListParagraph"/>
        <w:numPr>
          <w:ilvl w:val="0"/>
          <w:numId w:val="35"/>
        </w:numPr>
        <w:suppressAutoHyphens w:val="0"/>
        <w:spacing w:after="0" w:line="240" w:lineRule="auto"/>
        <w:rPr>
          <w:rFonts w:ascii="Times New Roman" w:hAnsi="Times New Roman" w:cs="Times New Roman"/>
          <w:b/>
          <w:bCs/>
          <w:sz w:val="24"/>
          <w:szCs w:val="24"/>
          <w:lang w:eastAsia="lt-LT"/>
        </w:rPr>
      </w:pPr>
      <w:r w:rsidRPr="00F5684B">
        <w:rPr>
          <w:rFonts w:ascii="Times New Roman" w:hAnsi="Times New Roman" w:cs="Times New Roman"/>
          <w:bCs/>
          <w:sz w:val="24"/>
          <w:szCs w:val="24"/>
        </w:rPr>
        <w:t xml:space="preserve">Batų poros (42 dydis) svoris ne didesnis negu 1150g (galima paklaida 100 g). </w:t>
      </w:r>
    </w:p>
    <w:p w14:paraId="29042C4B" w14:textId="7DAB83EC" w:rsidR="008622B1" w:rsidRPr="00F5684B" w:rsidRDefault="00FD5E4E" w:rsidP="0042270C">
      <w:pPr>
        <w:pStyle w:val="ListParagraph"/>
        <w:numPr>
          <w:ilvl w:val="0"/>
          <w:numId w:val="35"/>
        </w:numPr>
        <w:suppressAutoHyphens w:val="0"/>
        <w:spacing w:after="0" w:line="240" w:lineRule="auto"/>
        <w:rPr>
          <w:rFonts w:ascii="Times New Roman" w:hAnsi="Times New Roman" w:cs="Times New Roman"/>
          <w:b/>
          <w:bCs/>
          <w:sz w:val="24"/>
          <w:szCs w:val="24"/>
          <w:lang w:eastAsia="lt-LT"/>
        </w:rPr>
      </w:pPr>
      <w:r w:rsidRPr="00F5684B">
        <w:rPr>
          <w:rFonts w:ascii="Times New Roman" w:hAnsi="Times New Roman" w:cs="Times New Roman"/>
          <w:sz w:val="24"/>
          <w:szCs w:val="24"/>
        </w:rPr>
        <w:t xml:space="preserve">Avalynė gaminama 36-49 dydžių. </w:t>
      </w:r>
    </w:p>
    <w:p w14:paraId="406358FB" w14:textId="77777777" w:rsidR="0042270C" w:rsidRPr="00F5684B" w:rsidRDefault="0042270C" w:rsidP="0042270C">
      <w:pPr>
        <w:spacing w:after="0" w:line="240" w:lineRule="auto"/>
        <w:jc w:val="both"/>
        <w:rPr>
          <w:rFonts w:ascii="Times New Roman" w:hAnsi="Times New Roman" w:cs="Times New Roman"/>
          <w:b/>
          <w:bCs/>
          <w:sz w:val="24"/>
          <w:szCs w:val="24"/>
        </w:rPr>
      </w:pPr>
    </w:p>
    <w:p w14:paraId="0FDDC98B" w14:textId="1F775778" w:rsidR="0042270C" w:rsidRPr="00F5684B" w:rsidRDefault="0042270C" w:rsidP="0042270C">
      <w:pPr>
        <w:spacing w:after="0" w:line="240" w:lineRule="auto"/>
        <w:jc w:val="both"/>
        <w:rPr>
          <w:rFonts w:ascii="Times New Roman" w:hAnsi="Times New Roman" w:cs="Times New Roman"/>
          <w:b/>
          <w:i/>
          <w:sz w:val="24"/>
          <w:szCs w:val="24"/>
        </w:rPr>
      </w:pPr>
      <w:r w:rsidRPr="00F5684B">
        <w:rPr>
          <w:rFonts w:ascii="Times New Roman" w:hAnsi="Times New Roman" w:cs="Times New Roman"/>
          <w:b/>
          <w:bCs/>
          <w:sz w:val="24"/>
          <w:szCs w:val="24"/>
        </w:rPr>
        <w:t xml:space="preserve">Specialios pratybų uniformos batai </w:t>
      </w:r>
      <w:r w:rsidRPr="00F5684B">
        <w:rPr>
          <w:rFonts w:ascii="Times New Roman" w:hAnsi="Times New Roman" w:cs="Times New Roman"/>
          <w:b/>
          <w:bCs/>
          <w:spacing w:val="-4"/>
          <w:sz w:val="24"/>
          <w:szCs w:val="24"/>
        </w:rPr>
        <w:t>paaukštintu aulu.</w:t>
      </w:r>
      <w:r w:rsidRPr="00F5684B">
        <w:rPr>
          <w:rFonts w:ascii="Times New Roman" w:hAnsi="Times New Roman" w:cs="Times New Roman"/>
          <w:b/>
          <w:bCs/>
          <w:sz w:val="24"/>
          <w:szCs w:val="24"/>
        </w:rPr>
        <w:t xml:space="preserve"> Prekių</w:t>
      </w:r>
      <w:r w:rsidRPr="00F5684B">
        <w:rPr>
          <w:rFonts w:ascii="Times New Roman" w:hAnsi="Times New Roman" w:cs="Times New Roman"/>
          <w:b/>
          <w:sz w:val="24"/>
          <w:szCs w:val="24"/>
        </w:rPr>
        <w:t xml:space="preserve"> kokybė </w:t>
      </w:r>
      <w:r w:rsidRPr="00F5684B">
        <w:rPr>
          <w:rFonts w:ascii="Times New Roman" w:hAnsi="Times New Roman" w:cs="Times New Roman"/>
          <w:b/>
          <w:bCs/>
          <w:sz w:val="24"/>
          <w:szCs w:val="24"/>
        </w:rPr>
        <w:t>(T)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571"/>
        <w:gridCol w:w="5415"/>
      </w:tblGrid>
      <w:tr w:rsidR="0042270C" w:rsidRPr="00F5684B" w14:paraId="34C02D0A" w14:textId="77777777" w:rsidTr="0042270C">
        <w:tc>
          <w:tcPr>
            <w:tcW w:w="648" w:type="dxa"/>
            <w:tcBorders>
              <w:top w:val="single" w:sz="4" w:space="0" w:color="auto"/>
              <w:left w:val="single" w:sz="4" w:space="0" w:color="auto"/>
              <w:bottom w:val="single" w:sz="4" w:space="0" w:color="auto"/>
              <w:right w:val="single" w:sz="4" w:space="0" w:color="auto"/>
            </w:tcBorders>
            <w:shd w:val="clear" w:color="auto" w:fill="auto"/>
          </w:tcPr>
          <w:p w14:paraId="4A8999B6" w14:textId="77777777" w:rsidR="0042270C" w:rsidRPr="00F5684B" w:rsidRDefault="0042270C" w:rsidP="0042270C">
            <w:pPr>
              <w:tabs>
                <w:tab w:val="left" w:pos="0"/>
                <w:tab w:val="left" w:pos="880"/>
              </w:tabs>
              <w:spacing w:after="0" w:line="240" w:lineRule="auto"/>
              <w:jc w:val="center"/>
              <w:rPr>
                <w:rFonts w:ascii="Times New Roman" w:hAnsi="Times New Roman" w:cs="Times New Roman"/>
                <w:sz w:val="24"/>
                <w:szCs w:val="24"/>
              </w:rPr>
            </w:pPr>
            <w:r w:rsidRPr="00F5684B">
              <w:rPr>
                <w:rFonts w:ascii="Times New Roman" w:hAnsi="Times New Roman" w:cs="Times New Roman"/>
                <w:sz w:val="24"/>
                <w:szCs w:val="24"/>
              </w:rPr>
              <w:t>Eil.</w:t>
            </w:r>
          </w:p>
          <w:p w14:paraId="1BDAA825" w14:textId="77777777" w:rsidR="0042270C" w:rsidRPr="00F5684B" w:rsidRDefault="0042270C" w:rsidP="0042270C">
            <w:pPr>
              <w:tabs>
                <w:tab w:val="left" w:pos="0"/>
                <w:tab w:val="left" w:pos="880"/>
              </w:tabs>
              <w:spacing w:after="0" w:line="240" w:lineRule="auto"/>
              <w:jc w:val="center"/>
              <w:rPr>
                <w:rFonts w:ascii="Times New Roman" w:hAnsi="Times New Roman" w:cs="Times New Roman"/>
                <w:sz w:val="24"/>
                <w:szCs w:val="24"/>
              </w:rPr>
            </w:pPr>
            <w:r w:rsidRPr="00F5684B">
              <w:rPr>
                <w:rFonts w:ascii="Times New Roman" w:hAnsi="Times New Roman" w:cs="Times New Roman"/>
                <w:sz w:val="24"/>
                <w:szCs w:val="24"/>
              </w:rPr>
              <w:t>Nr.</w:t>
            </w:r>
          </w:p>
        </w:tc>
        <w:tc>
          <w:tcPr>
            <w:tcW w:w="3571" w:type="dxa"/>
            <w:tcBorders>
              <w:top w:val="single" w:sz="4" w:space="0" w:color="auto"/>
              <w:left w:val="single" w:sz="4" w:space="0" w:color="auto"/>
              <w:bottom w:val="single" w:sz="4" w:space="0" w:color="auto"/>
              <w:right w:val="single" w:sz="4" w:space="0" w:color="auto"/>
            </w:tcBorders>
            <w:shd w:val="clear" w:color="auto" w:fill="auto"/>
          </w:tcPr>
          <w:p w14:paraId="2E7162CB" w14:textId="77777777" w:rsidR="0042270C" w:rsidRPr="00F5684B" w:rsidRDefault="0042270C" w:rsidP="0042270C">
            <w:pPr>
              <w:tabs>
                <w:tab w:val="left" w:pos="0"/>
                <w:tab w:val="left" w:pos="880"/>
              </w:tabs>
              <w:spacing w:after="0" w:line="240" w:lineRule="auto"/>
              <w:jc w:val="center"/>
              <w:rPr>
                <w:rFonts w:ascii="Times New Roman" w:hAnsi="Times New Roman" w:cs="Times New Roman"/>
                <w:sz w:val="24"/>
                <w:szCs w:val="24"/>
              </w:rPr>
            </w:pPr>
            <w:r w:rsidRPr="00F5684B">
              <w:rPr>
                <w:rFonts w:ascii="Times New Roman" w:hAnsi="Times New Roman" w:cs="Times New Roman"/>
                <w:sz w:val="24"/>
                <w:szCs w:val="24"/>
              </w:rPr>
              <w:t>Techniniai rodikliai</w:t>
            </w:r>
          </w:p>
          <w:p w14:paraId="4EE7C6EF" w14:textId="77777777" w:rsidR="0042270C" w:rsidRPr="00F5684B" w:rsidRDefault="0042270C" w:rsidP="0042270C">
            <w:pPr>
              <w:tabs>
                <w:tab w:val="left" w:pos="0"/>
                <w:tab w:val="left" w:pos="880"/>
              </w:tabs>
              <w:spacing w:after="0" w:line="240" w:lineRule="auto"/>
              <w:jc w:val="center"/>
              <w:rPr>
                <w:rFonts w:ascii="Times New Roman" w:hAnsi="Times New Roman" w:cs="Times New Roman"/>
                <w:sz w:val="24"/>
                <w:szCs w:val="24"/>
              </w:rPr>
            </w:pPr>
            <w:r w:rsidRPr="00F5684B">
              <w:rPr>
                <w:rFonts w:ascii="Times New Roman" w:hAnsi="Times New Roman" w:cs="Times New Roman"/>
                <w:sz w:val="24"/>
                <w:szCs w:val="24"/>
              </w:rPr>
              <w:t>(Prekės pavadinimas)</w:t>
            </w:r>
          </w:p>
        </w:tc>
        <w:tc>
          <w:tcPr>
            <w:tcW w:w="5415" w:type="dxa"/>
            <w:tcBorders>
              <w:top w:val="single" w:sz="4" w:space="0" w:color="auto"/>
              <w:left w:val="single" w:sz="4" w:space="0" w:color="auto"/>
              <w:bottom w:val="single" w:sz="4" w:space="0" w:color="auto"/>
              <w:right w:val="single" w:sz="4" w:space="0" w:color="auto"/>
            </w:tcBorders>
            <w:shd w:val="clear" w:color="auto" w:fill="auto"/>
          </w:tcPr>
          <w:p w14:paraId="2CC799B7" w14:textId="77777777" w:rsidR="0042270C" w:rsidRPr="00F5684B" w:rsidRDefault="0042270C" w:rsidP="0042270C">
            <w:pPr>
              <w:tabs>
                <w:tab w:val="left" w:pos="0"/>
                <w:tab w:val="left" w:pos="880"/>
              </w:tabs>
              <w:spacing w:after="0" w:line="240" w:lineRule="auto"/>
              <w:jc w:val="center"/>
              <w:rPr>
                <w:rFonts w:ascii="Times New Roman" w:hAnsi="Times New Roman" w:cs="Times New Roman"/>
                <w:sz w:val="24"/>
                <w:szCs w:val="24"/>
              </w:rPr>
            </w:pPr>
            <w:r w:rsidRPr="00F5684B">
              <w:rPr>
                <w:rFonts w:ascii="Times New Roman" w:hAnsi="Times New Roman" w:cs="Times New Roman"/>
                <w:sz w:val="24"/>
                <w:szCs w:val="24"/>
              </w:rPr>
              <w:t xml:space="preserve">Rodiklių reikšmės </w:t>
            </w:r>
          </w:p>
          <w:p w14:paraId="0060C1A0" w14:textId="77777777" w:rsidR="0042270C" w:rsidRPr="00F5684B" w:rsidRDefault="0042270C" w:rsidP="0042270C">
            <w:pPr>
              <w:tabs>
                <w:tab w:val="left" w:pos="0"/>
                <w:tab w:val="left" w:pos="880"/>
              </w:tabs>
              <w:spacing w:after="0" w:line="240" w:lineRule="auto"/>
              <w:jc w:val="center"/>
              <w:rPr>
                <w:rFonts w:ascii="Times New Roman" w:hAnsi="Times New Roman" w:cs="Times New Roman"/>
                <w:sz w:val="24"/>
                <w:szCs w:val="24"/>
              </w:rPr>
            </w:pPr>
            <w:r w:rsidRPr="00F5684B">
              <w:rPr>
                <w:rFonts w:ascii="Times New Roman" w:hAnsi="Times New Roman" w:cs="Times New Roman"/>
                <w:sz w:val="24"/>
                <w:szCs w:val="24"/>
              </w:rPr>
              <w:t>(Prekių apibūdinimas)</w:t>
            </w:r>
          </w:p>
          <w:p w14:paraId="1AF0B6D2" w14:textId="77777777" w:rsidR="0042270C" w:rsidRPr="00F5684B" w:rsidRDefault="0042270C" w:rsidP="0042270C">
            <w:pPr>
              <w:pBdr>
                <w:bottom w:val="single" w:sz="12" w:space="1" w:color="auto"/>
              </w:pBdr>
              <w:tabs>
                <w:tab w:val="left" w:pos="0"/>
                <w:tab w:val="left" w:pos="880"/>
              </w:tabs>
              <w:spacing w:after="0" w:line="240" w:lineRule="auto"/>
              <w:jc w:val="both"/>
              <w:rPr>
                <w:rFonts w:ascii="Times New Roman" w:hAnsi="Times New Roman" w:cs="Times New Roman"/>
                <w:sz w:val="24"/>
                <w:szCs w:val="24"/>
              </w:rPr>
            </w:pPr>
            <w:proofErr w:type="spellStart"/>
            <w:r w:rsidRPr="00F5684B">
              <w:rPr>
                <w:rFonts w:ascii="Times New Roman" w:hAnsi="Times New Roman" w:cs="Times New Roman"/>
                <w:sz w:val="24"/>
                <w:szCs w:val="24"/>
              </w:rPr>
              <w:t>Lowa</w:t>
            </w:r>
            <w:proofErr w:type="spellEnd"/>
            <w:r w:rsidRPr="00F5684B">
              <w:rPr>
                <w:rFonts w:ascii="Times New Roman" w:hAnsi="Times New Roman" w:cs="Times New Roman"/>
                <w:sz w:val="24"/>
                <w:szCs w:val="24"/>
              </w:rPr>
              <w:t xml:space="preserve"> </w:t>
            </w:r>
            <w:proofErr w:type="spellStart"/>
            <w:r w:rsidRPr="00F5684B">
              <w:rPr>
                <w:rFonts w:ascii="Times New Roman" w:hAnsi="Times New Roman" w:cs="Times New Roman"/>
                <w:sz w:val="24"/>
                <w:szCs w:val="24"/>
              </w:rPr>
              <w:t>Zephyr</w:t>
            </w:r>
            <w:proofErr w:type="spellEnd"/>
            <w:r w:rsidRPr="00F5684B">
              <w:rPr>
                <w:rFonts w:ascii="Times New Roman" w:hAnsi="Times New Roman" w:cs="Times New Roman"/>
                <w:sz w:val="24"/>
                <w:szCs w:val="24"/>
              </w:rPr>
              <w:t xml:space="preserve"> GTX MID TF </w:t>
            </w:r>
            <w:proofErr w:type="spellStart"/>
            <w:r w:rsidRPr="00F5684B">
              <w:rPr>
                <w:rFonts w:ascii="Times New Roman" w:hAnsi="Times New Roman" w:cs="Times New Roman"/>
                <w:sz w:val="24"/>
                <w:szCs w:val="24"/>
              </w:rPr>
              <w:t>ranger</w:t>
            </w:r>
            <w:proofErr w:type="spellEnd"/>
            <w:r w:rsidRPr="00F5684B">
              <w:rPr>
                <w:rFonts w:ascii="Times New Roman" w:hAnsi="Times New Roman" w:cs="Times New Roman"/>
                <w:sz w:val="24"/>
                <w:szCs w:val="24"/>
              </w:rPr>
              <w:t xml:space="preserve"> </w:t>
            </w:r>
            <w:proofErr w:type="spellStart"/>
            <w:r w:rsidRPr="00F5684B">
              <w:rPr>
                <w:rFonts w:ascii="Times New Roman" w:hAnsi="Times New Roman" w:cs="Times New Roman"/>
                <w:sz w:val="24"/>
                <w:szCs w:val="24"/>
              </w:rPr>
              <w:t>green</w:t>
            </w:r>
            <w:proofErr w:type="spellEnd"/>
          </w:p>
          <w:p w14:paraId="1FA269C3" w14:textId="77777777" w:rsidR="0042270C" w:rsidRPr="00F5684B" w:rsidRDefault="0042270C" w:rsidP="0042270C">
            <w:pPr>
              <w:tabs>
                <w:tab w:val="left" w:pos="0"/>
                <w:tab w:val="left" w:pos="880"/>
              </w:tabs>
              <w:spacing w:after="0" w:line="240" w:lineRule="auto"/>
              <w:jc w:val="center"/>
              <w:rPr>
                <w:rFonts w:ascii="Times New Roman" w:hAnsi="Times New Roman" w:cs="Times New Roman"/>
                <w:sz w:val="24"/>
                <w:szCs w:val="24"/>
              </w:rPr>
            </w:pPr>
            <w:r w:rsidRPr="00F5684B">
              <w:rPr>
                <w:rFonts w:ascii="Times New Roman" w:hAnsi="Times New Roman" w:cs="Times New Roman"/>
                <w:i/>
                <w:iCs/>
                <w:sz w:val="24"/>
                <w:szCs w:val="24"/>
              </w:rPr>
              <w:t>Nurodyti siūlomų Prekių pavadinimą ir trumpai išvardinti pagrindines siūlomų Prekių charakteristikas – 3-5 punktai.</w:t>
            </w:r>
          </w:p>
        </w:tc>
      </w:tr>
      <w:tr w:rsidR="0042270C" w:rsidRPr="00F5684B" w14:paraId="77314F80" w14:textId="77777777" w:rsidTr="0042270C">
        <w:trPr>
          <w:trHeight w:val="219"/>
        </w:trPr>
        <w:tc>
          <w:tcPr>
            <w:tcW w:w="648" w:type="dxa"/>
            <w:tcBorders>
              <w:top w:val="single" w:sz="4" w:space="0" w:color="auto"/>
              <w:left w:val="single" w:sz="4" w:space="0" w:color="auto"/>
              <w:bottom w:val="single" w:sz="4" w:space="0" w:color="auto"/>
              <w:right w:val="single" w:sz="4" w:space="0" w:color="auto"/>
            </w:tcBorders>
            <w:shd w:val="clear" w:color="auto" w:fill="auto"/>
          </w:tcPr>
          <w:p w14:paraId="4B8CB23F" w14:textId="77777777" w:rsidR="0042270C" w:rsidRPr="00F5684B" w:rsidRDefault="0042270C" w:rsidP="0042270C">
            <w:pPr>
              <w:tabs>
                <w:tab w:val="left" w:pos="0"/>
                <w:tab w:val="left" w:pos="880"/>
              </w:tabs>
              <w:spacing w:after="0" w:line="240" w:lineRule="auto"/>
              <w:jc w:val="center"/>
              <w:rPr>
                <w:rFonts w:ascii="Times New Roman" w:hAnsi="Times New Roman" w:cs="Times New Roman"/>
                <w:sz w:val="24"/>
                <w:szCs w:val="24"/>
              </w:rPr>
            </w:pPr>
            <w:r w:rsidRPr="00F5684B">
              <w:rPr>
                <w:rFonts w:ascii="Times New Roman" w:hAnsi="Times New Roman" w:cs="Times New Roman"/>
                <w:sz w:val="24"/>
                <w:szCs w:val="24"/>
              </w:rPr>
              <w:t>1</w:t>
            </w:r>
          </w:p>
        </w:tc>
        <w:tc>
          <w:tcPr>
            <w:tcW w:w="3571" w:type="dxa"/>
            <w:tcBorders>
              <w:top w:val="single" w:sz="4" w:space="0" w:color="auto"/>
              <w:left w:val="single" w:sz="4" w:space="0" w:color="auto"/>
              <w:bottom w:val="single" w:sz="4" w:space="0" w:color="auto"/>
              <w:right w:val="single" w:sz="4" w:space="0" w:color="auto"/>
            </w:tcBorders>
            <w:shd w:val="clear" w:color="auto" w:fill="auto"/>
          </w:tcPr>
          <w:p w14:paraId="6F9EFE04" w14:textId="77777777" w:rsidR="0042270C" w:rsidRPr="00F5684B" w:rsidRDefault="0042270C" w:rsidP="0042270C">
            <w:pPr>
              <w:tabs>
                <w:tab w:val="left" w:pos="0"/>
                <w:tab w:val="left" w:pos="880"/>
              </w:tabs>
              <w:spacing w:after="0" w:line="240" w:lineRule="auto"/>
              <w:jc w:val="center"/>
              <w:rPr>
                <w:rFonts w:ascii="Times New Roman" w:hAnsi="Times New Roman" w:cs="Times New Roman"/>
                <w:i/>
                <w:sz w:val="24"/>
                <w:szCs w:val="24"/>
              </w:rPr>
            </w:pPr>
            <w:r w:rsidRPr="00F5684B">
              <w:rPr>
                <w:rFonts w:ascii="Times New Roman" w:hAnsi="Times New Roman" w:cs="Times New Roman"/>
                <w:i/>
                <w:sz w:val="24"/>
                <w:szCs w:val="24"/>
              </w:rPr>
              <w:t>2</w:t>
            </w:r>
          </w:p>
        </w:tc>
        <w:tc>
          <w:tcPr>
            <w:tcW w:w="5415" w:type="dxa"/>
            <w:tcBorders>
              <w:top w:val="single" w:sz="4" w:space="0" w:color="auto"/>
              <w:left w:val="single" w:sz="4" w:space="0" w:color="auto"/>
              <w:bottom w:val="single" w:sz="4" w:space="0" w:color="auto"/>
              <w:right w:val="single" w:sz="4" w:space="0" w:color="auto"/>
            </w:tcBorders>
            <w:shd w:val="clear" w:color="auto" w:fill="auto"/>
          </w:tcPr>
          <w:p w14:paraId="4183C535" w14:textId="77777777" w:rsidR="0042270C" w:rsidRPr="00F5684B" w:rsidRDefault="0042270C" w:rsidP="0042270C">
            <w:pPr>
              <w:tabs>
                <w:tab w:val="left" w:pos="0"/>
                <w:tab w:val="left" w:pos="880"/>
              </w:tabs>
              <w:spacing w:after="0" w:line="240" w:lineRule="auto"/>
              <w:jc w:val="center"/>
              <w:rPr>
                <w:rFonts w:ascii="Times New Roman" w:hAnsi="Times New Roman" w:cs="Times New Roman"/>
                <w:sz w:val="24"/>
                <w:szCs w:val="24"/>
              </w:rPr>
            </w:pPr>
            <w:r w:rsidRPr="00F5684B">
              <w:rPr>
                <w:rFonts w:ascii="Times New Roman" w:hAnsi="Times New Roman" w:cs="Times New Roman"/>
                <w:sz w:val="24"/>
                <w:szCs w:val="24"/>
              </w:rPr>
              <w:t>3</w:t>
            </w:r>
          </w:p>
        </w:tc>
      </w:tr>
      <w:tr w:rsidR="0042270C" w:rsidRPr="00F5684B" w14:paraId="6F54A1CA" w14:textId="77777777" w:rsidTr="0042270C">
        <w:trPr>
          <w:trHeight w:val="219"/>
        </w:trPr>
        <w:tc>
          <w:tcPr>
            <w:tcW w:w="648" w:type="dxa"/>
            <w:tcBorders>
              <w:top w:val="single" w:sz="4" w:space="0" w:color="auto"/>
              <w:left w:val="single" w:sz="4" w:space="0" w:color="auto"/>
              <w:bottom w:val="single" w:sz="4" w:space="0" w:color="auto"/>
              <w:right w:val="single" w:sz="4" w:space="0" w:color="auto"/>
            </w:tcBorders>
            <w:shd w:val="clear" w:color="auto" w:fill="auto"/>
          </w:tcPr>
          <w:p w14:paraId="39C3EC1E" w14:textId="77777777" w:rsidR="0042270C" w:rsidRPr="00F5684B" w:rsidRDefault="0042270C" w:rsidP="0042270C">
            <w:pPr>
              <w:tabs>
                <w:tab w:val="left" w:pos="0"/>
                <w:tab w:val="left" w:pos="880"/>
              </w:tabs>
              <w:spacing w:after="0" w:line="240" w:lineRule="auto"/>
              <w:jc w:val="center"/>
              <w:rPr>
                <w:rFonts w:ascii="Times New Roman" w:hAnsi="Times New Roman" w:cs="Times New Roman"/>
                <w:sz w:val="24"/>
                <w:szCs w:val="24"/>
              </w:rPr>
            </w:pPr>
            <w:r w:rsidRPr="00F5684B">
              <w:rPr>
                <w:rFonts w:ascii="Times New Roman" w:hAnsi="Times New Roman" w:cs="Times New Roman"/>
                <w:sz w:val="24"/>
                <w:szCs w:val="24"/>
              </w:rPr>
              <w:t>1.</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14:paraId="2C46163D" w14:textId="77777777" w:rsidR="0042270C" w:rsidRPr="00F5684B" w:rsidRDefault="0042270C" w:rsidP="0042270C">
            <w:pPr>
              <w:spacing w:after="0" w:line="240" w:lineRule="auto"/>
              <w:rPr>
                <w:rFonts w:ascii="Times New Roman" w:hAnsi="Times New Roman" w:cs="Times New Roman"/>
                <w:bCs/>
                <w:sz w:val="24"/>
                <w:szCs w:val="24"/>
              </w:rPr>
            </w:pPr>
            <w:r w:rsidRPr="00F5684B">
              <w:rPr>
                <w:rFonts w:ascii="Times New Roman" w:hAnsi="Times New Roman" w:cs="Times New Roman"/>
                <w:bCs/>
                <w:sz w:val="24"/>
                <w:szCs w:val="24"/>
              </w:rPr>
              <w:t>Oda, Medžiagos, Spalva</w:t>
            </w:r>
          </w:p>
          <w:p w14:paraId="17CFE5C0" w14:textId="77777777" w:rsidR="0042270C" w:rsidRPr="00F5684B" w:rsidRDefault="0042270C" w:rsidP="0042270C">
            <w:pPr>
              <w:tabs>
                <w:tab w:val="left" w:pos="0"/>
                <w:tab w:val="left" w:pos="880"/>
              </w:tabs>
              <w:spacing w:after="0" w:line="240" w:lineRule="auto"/>
              <w:jc w:val="center"/>
              <w:rPr>
                <w:rFonts w:ascii="Times New Roman" w:hAnsi="Times New Roman" w:cs="Times New Roman"/>
                <w:bCs/>
                <w:i/>
                <w:sz w:val="24"/>
                <w:szCs w:val="24"/>
              </w:rPr>
            </w:pPr>
          </w:p>
        </w:tc>
        <w:tc>
          <w:tcPr>
            <w:tcW w:w="5415" w:type="dxa"/>
            <w:tcBorders>
              <w:top w:val="single" w:sz="4" w:space="0" w:color="auto"/>
              <w:left w:val="single" w:sz="4" w:space="0" w:color="auto"/>
              <w:bottom w:val="single" w:sz="4" w:space="0" w:color="auto"/>
              <w:right w:val="single" w:sz="4" w:space="0" w:color="auto"/>
            </w:tcBorders>
            <w:shd w:val="clear" w:color="auto" w:fill="auto"/>
          </w:tcPr>
          <w:p w14:paraId="1DADA416" w14:textId="77777777" w:rsidR="0042270C" w:rsidRPr="00F5684B" w:rsidRDefault="0042270C" w:rsidP="0042270C">
            <w:pPr>
              <w:tabs>
                <w:tab w:val="left" w:pos="0"/>
                <w:tab w:val="left" w:pos="880"/>
              </w:tabs>
              <w:spacing w:after="0" w:line="240" w:lineRule="auto"/>
              <w:jc w:val="center"/>
              <w:rPr>
                <w:rFonts w:ascii="Times New Roman" w:hAnsi="Times New Roman" w:cs="Times New Roman"/>
                <w:sz w:val="24"/>
                <w:szCs w:val="24"/>
              </w:rPr>
            </w:pPr>
            <w:r w:rsidRPr="00F5684B">
              <w:rPr>
                <w:rFonts w:ascii="Times New Roman" w:hAnsi="Times New Roman" w:cs="Times New Roman"/>
                <w:sz w:val="24"/>
                <w:szCs w:val="24"/>
              </w:rPr>
              <w:t xml:space="preserve">Oda, </w:t>
            </w:r>
            <w:proofErr w:type="spellStart"/>
            <w:r w:rsidRPr="00F5684B">
              <w:rPr>
                <w:rFonts w:ascii="Times New Roman" w:hAnsi="Times New Roman" w:cs="Times New Roman"/>
                <w:sz w:val="24"/>
                <w:szCs w:val="24"/>
              </w:rPr>
              <w:t>kominuota</w:t>
            </w:r>
            <w:proofErr w:type="spellEnd"/>
            <w:r w:rsidRPr="00F5684B">
              <w:rPr>
                <w:rFonts w:ascii="Times New Roman" w:hAnsi="Times New Roman" w:cs="Times New Roman"/>
                <w:sz w:val="24"/>
                <w:szCs w:val="24"/>
              </w:rPr>
              <w:t xml:space="preserve"> su </w:t>
            </w:r>
            <w:proofErr w:type="spellStart"/>
            <w:r w:rsidRPr="00F5684B">
              <w:rPr>
                <w:rFonts w:ascii="Times New Roman" w:hAnsi="Times New Roman" w:cs="Times New Roman"/>
                <w:sz w:val="24"/>
                <w:szCs w:val="24"/>
              </w:rPr>
              <w:t>kordura</w:t>
            </w:r>
            <w:proofErr w:type="spellEnd"/>
            <w:r w:rsidRPr="00F5684B">
              <w:rPr>
                <w:rFonts w:ascii="Times New Roman" w:hAnsi="Times New Roman" w:cs="Times New Roman"/>
                <w:sz w:val="24"/>
                <w:szCs w:val="24"/>
              </w:rPr>
              <w:t xml:space="preserve"> (sintetinė medžiaga)</w:t>
            </w:r>
          </w:p>
          <w:p w14:paraId="297C8F59" w14:textId="77777777" w:rsidR="0042270C" w:rsidRPr="00F5684B" w:rsidRDefault="0042270C" w:rsidP="0042270C">
            <w:pPr>
              <w:tabs>
                <w:tab w:val="left" w:pos="0"/>
                <w:tab w:val="left" w:pos="880"/>
              </w:tabs>
              <w:spacing w:after="0" w:line="240" w:lineRule="auto"/>
              <w:jc w:val="center"/>
              <w:rPr>
                <w:rFonts w:ascii="Times New Roman" w:hAnsi="Times New Roman" w:cs="Times New Roman"/>
                <w:sz w:val="24"/>
                <w:szCs w:val="24"/>
              </w:rPr>
            </w:pPr>
            <w:r w:rsidRPr="00F5684B">
              <w:rPr>
                <w:rFonts w:ascii="Times New Roman" w:hAnsi="Times New Roman" w:cs="Times New Roman"/>
                <w:sz w:val="24"/>
                <w:szCs w:val="24"/>
              </w:rPr>
              <w:t>Odos storis – 1.4-1.6mm</w:t>
            </w:r>
          </w:p>
          <w:p w14:paraId="2A941B61" w14:textId="77777777" w:rsidR="0042270C" w:rsidRPr="00F5684B" w:rsidRDefault="0042270C" w:rsidP="0042270C">
            <w:pPr>
              <w:tabs>
                <w:tab w:val="left" w:pos="0"/>
                <w:tab w:val="left" w:pos="880"/>
              </w:tabs>
              <w:spacing w:after="0" w:line="240" w:lineRule="auto"/>
              <w:jc w:val="center"/>
              <w:rPr>
                <w:rFonts w:ascii="Times New Roman" w:hAnsi="Times New Roman" w:cs="Times New Roman"/>
                <w:sz w:val="24"/>
                <w:szCs w:val="24"/>
              </w:rPr>
            </w:pPr>
            <w:r w:rsidRPr="00F5684B">
              <w:rPr>
                <w:rFonts w:ascii="Times New Roman" w:hAnsi="Times New Roman" w:cs="Times New Roman"/>
                <w:sz w:val="24"/>
                <w:szCs w:val="24"/>
              </w:rPr>
              <w:t>Oda atspari vandeniui (hidrofobinė)</w:t>
            </w:r>
          </w:p>
          <w:p w14:paraId="0EEB2E1C" w14:textId="77777777" w:rsidR="0042270C" w:rsidRPr="00F5684B" w:rsidRDefault="0042270C" w:rsidP="0042270C">
            <w:pPr>
              <w:tabs>
                <w:tab w:val="left" w:pos="0"/>
                <w:tab w:val="left" w:pos="880"/>
              </w:tabs>
              <w:spacing w:after="0" w:line="240" w:lineRule="auto"/>
              <w:jc w:val="center"/>
              <w:rPr>
                <w:rFonts w:ascii="Times New Roman" w:hAnsi="Times New Roman" w:cs="Times New Roman"/>
                <w:sz w:val="24"/>
                <w:szCs w:val="24"/>
              </w:rPr>
            </w:pPr>
            <w:r w:rsidRPr="00F5684B">
              <w:rPr>
                <w:rFonts w:ascii="Times New Roman" w:hAnsi="Times New Roman" w:cs="Times New Roman"/>
                <w:sz w:val="24"/>
                <w:szCs w:val="24"/>
              </w:rPr>
              <w:t>Spalva žalia</w:t>
            </w:r>
          </w:p>
        </w:tc>
      </w:tr>
      <w:tr w:rsidR="0042270C" w:rsidRPr="00F5684B" w14:paraId="5A0C533E" w14:textId="77777777" w:rsidTr="0042270C">
        <w:trPr>
          <w:trHeight w:val="219"/>
        </w:trPr>
        <w:tc>
          <w:tcPr>
            <w:tcW w:w="648" w:type="dxa"/>
            <w:vMerge w:val="restart"/>
            <w:tcBorders>
              <w:top w:val="single" w:sz="4" w:space="0" w:color="auto"/>
              <w:left w:val="single" w:sz="4" w:space="0" w:color="auto"/>
              <w:right w:val="single" w:sz="4" w:space="0" w:color="auto"/>
            </w:tcBorders>
            <w:shd w:val="clear" w:color="auto" w:fill="auto"/>
          </w:tcPr>
          <w:p w14:paraId="1CCFB660" w14:textId="77777777" w:rsidR="0042270C" w:rsidRPr="00F5684B" w:rsidRDefault="0042270C" w:rsidP="0042270C">
            <w:pPr>
              <w:tabs>
                <w:tab w:val="left" w:pos="0"/>
                <w:tab w:val="left" w:pos="880"/>
              </w:tabs>
              <w:spacing w:after="0" w:line="240" w:lineRule="auto"/>
              <w:jc w:val="center"/>
              <w:rPr>
                <w:rFonts w:ascii="Times New Roman" w:hAnsi="Times New Roman" w:cs="Times New Roman"/>
                <w:sz w:val="24"/>
                <w:szCs w:val="24"/>
              </w:rPr>
            </w:pPr>
          </w:p>
          <w:p w14:paraId="67943B3E" w14:textId="77777777" w:rsidR="0042270C" w:rsidRPr="00F5684B" w:rsidRDefault="0042270C" w:rsidP="0042270C">
            <w:pPr>
              <w:tabs>
                <w:tab w:val="left" w:pos="0"/>
                <w:tab w:val="left" w:pos="880"/>
              </w:tabs>
              <w:spacing w:after="0" w:line="240" w:lineRule="auto"/>
              <w:jc w:val="center"/>
              <w:rPr>
                <w:rFonts w:ascii="Times New Roman" w:hAnsi="Times New Roman" w:cs="Times New Roman"/>
                <w:sz w:val="24"/>
                <w:szCs w:val="24"/>
              </w:rPr>
            </w:pPr>
          </w:p>
          <w:p w14:paraId="3CB1A678" w14:textId="77777777" w:rsidR="0042270C" w:rsidRPr="00F5684B" w:rsidRDefault="0042270C" w:rsidP="0042270C">
            <w:pPr>
              <w:tabs>
                <w:tab w:val="left" w:pos="0"/>
                <w:tab w:val="left" w:pos="880"/>
              </w:tabs>
              <w:spacing w:after="0" w:line="240" w:lineRule="auto"/>
              <w:jc w:val="center"/>
              <w:rPr>
                <w:rFonts w:ascii="Times New Roman" w:hAnsi="Times New Roman" w:cs="Times New Roman"/>
                <w:sz w:val="24"/>
                <w:szCs w:val="24"/>
              </w:rPr>
            </w:pPr>
            <w:r w:rsidRPr="00F5684B">
              <w:rPr>
                <w:rFonts w:ascii="Times New Roman" w:hAnsi="Times New Roman" w:cs="Times New Roman"/>
                <w:sz w:val="24"/>
                <w:szCs w:val="24"/>
              </w:rPr>
              <w:t>2.</w:t>
            </w:r>
          </w:p>
        </w:tc>
        <w:tc>
          <w:tcPr>
            <w:tcW w:w="3571" w:type="dxa"/>
            <w:tcBorders>
              <w:top w:val="single" w:sz="4" w:space="0" w:color="auto"/>
              <w:left w:val="single" w:sz="4" w:space="0" w:color="auto"/>
              <w:bottom w:val="single" w:sz="4" w:space="0" w:color="auto"/>
              <w:right w:val="single" w:sz="4" w:space="0" w:color="auto"/>
            </w:tcBorders>
            <w:shd w:val="clear" w:color="auto" w:fill="auto"/>
          </w:tcPr>
          <w:p w14:paraId="064C277C" w14:textId="77777777" w:rsidR="0042270C" w:rsidRPr="00F5684B" w:rsidRDefault="0042270C" w:rsidP="0042270C">
            <w:pPr>
              <w:autoSpaceDE w:val="0"/>
              <w:autoSpaceDN w:val="0"/>
              <w:adjustRightInd w:val="0"/>
              <w:spacing w:after="0" w:line="240" w:lineRule="auto"/>
              <w:rPr>
                <w:rFonts w:ascii="Times New Roman" w:hAnsi="Times New Roman" w:cs="Times New Roman"/>
                <w:bCs/>
                <w:sz w:val="24"/>
                <w:szCs w:val="24"/>
              </w:rPr>
            </w:pPr>
            <w:r w:rsidRPr="00F5684B">
              <w:rPr>
                <w:rFonts w:ascii="Times New Roman" w:hAnsi="Times New Roman" w:cs="Times New Roman"/>
                <w:bCs/>
                <w:sz w:val="24"/>
                <w:szCs w:val="24"/>
              </w:rPr>
              <w:t xml:space="preserve">Viršutinė dalis (užkulnis, </w:t>
            </w:r>
            <w:proofErr w:type="spellStart"/>
            <w:r w:rsidRPr="00F5684B">
              <w:rPr>
                <w:rFonts w:ascii="Times New Roman" w:hAnsi="Times New Roman" w:cs="Times New Roman"/>
                <w:bCs/>
                <w:sz w:val="24"/>
                <w:szCs w:val="24"/>
              </w:rPr>
              <w:t>kantas</w:t>
            </w:r>
            <w:proofErr w:type="spellEnd"/>
            <w:r w:rsidRPr="00F5684B">
              <w:rPr>
                <w:rFonts w:ascii="Times New Roman" w:hAnsi="Times New Roman" w:cs="Times New Roman"/>
                <w:bCs/>
                <w:sz w:val="24"/>
                <w:szCs w:val="24"/>
              </w:rPr>
              <w:t>, viršutinis liežuvis)</w:t>
            </w:r>
          </w:p>
          <w:p w14:paraId="32936403" w14:textId="77777777" w:rsidR="0042270C" w:rsidRPr="00F5684B" w:rsidRDefault="0042270C" w:rsidP="0042270C">
            <w:pPr>
              <w:tabs>
                <w:tab w:val="left" w:pos="0"/>
                <w:tab w:val="left" w:pos="880"/>
              </w:tabs>
              <w:spacing w:after="0" w:line="240" w:lineRule="auto"/>
              <w:jc w:val="center"/>
              <w:rPr>
                <w:rFonts w:ascii="Times New Roman" w:hAnsi="Times New Roman" w:cs="Times New Roman"/>
                <w:bCs/>
                <w:i/>
                <w:sz w:val="24"/>
                <w:szCs w:val="24"/>
              </w:rPr>
            </w:pPr>
          </w:p>
        </w:tc>
        <w:tc>
          <w:tcPr>
            <w:tcW w:w="5415" w:type="dxa"/>
            <w:tcBorders>
              <w:top w:val="single" w:sz="4" w:space="0" w:color="auto"/>
              <w:left w:val="single" w:sz="4" w:space="0" w:color="auto"/>
              <w:bottom w:val="single" w:sz="4" w:space="0" w:color="auto"/>
              <w:right w:val="single" w:sz="4" w:space="0" w:color="auto"/>
            </w:tcBorders>
            <w:shd w:val="clear" w:color="auto" w:fill="auto"/>
          </w:tcPr>
          <w:p w14:paraId="5B70A81F" w14:textId="77777777" w:rsidR="0042270C" w:rsidRPr="00F5684B" w:rsidRDefault="0042270C" w:rsidP="0042270C">
            <w:pPr>
              <w:tabs>
                <w:tab w:val="left" w:pos="0"/>
                <w:tab w:val="left" w:pos="880"/>
              </w:tabs>
              <w:spacing w:after="0" w:line="240" w:lineRule="auto"/>
              <w:jc w:val="center"/>
              <w:rPr>
                <w:rFonts w:ascii="Times New Roman" w:hAnsi="Times New Roman" w:cs="Times New Roman"/>
                <w:bCs/>
                <w:sz w:val="24"/>
                <w:szCs w:val="24"/>
              </w:rPr>
            </w:pPr>
            <w:r w:rsidRPr="00F5684B">
              <w:rPr>
                <w:rFonts w:ascii="Times New Roman" w:hAnsi="Times New Roman" w:cs="Times New Roman"/>
                <w:bCs/>
                <w:sz w:val="24"/>
                <w:szCs w:val="24"/>
              </w:rPr>
              <w:t>Megztas audinys, poliamidas (100%), kvėpuojantis, hidrofobinis, žalios spalvos</w:t>
            </w:r>
          </w:p>
          <w:p w14:paraId="0BEE8FB9" w14:textId="77777777" w:rsidR="0042270C" w:rsidRPr="00F5684B" w:rsidRDefault="0042270C" w:rsidP="0042270C">
            <w:pPr>
              <w:tabs>
                <w:tab w:val="left" w:pos="0"/>
                <w:tab w:val="left" w:pos="880"/>
              </w:tabs>
              <w:spacing w:after="0" w:line="240" w:lineRule="auto"/>
              <w:jc w:val="center"/>
              <w:rPr>
                <w:rFonts w:ascii="Times New Roman" w:hAnsi="Times New Roman" w:cs="Times New Roman"/>
                <w:sz w:val="24"/>
                <w:szCs w:val="24"/>
              </w:rPr>
            </w:pPr>
            <w:r w:rsidRPr="00F5684B">
              <w:rPr>
                <w:rFonts w:ascii="Times New Roman" w:hAnsi="Times New Roman" w:cs="Times New Roman"/>
                <w:bCs/>
                <w:sz w:val="24"/>
                <w:szCs w:val="24"/>
              </w:rPr>
              <w:t>Storis – 0,6mm</w:t>
            </w:r>
          </w:p>
        </w:tc>
      </w:tr>
      <w:tr w:rsidR="0042270C" w:rsidRPr="00F5684B" w14:paraId="3BC9CA7A" w14:textId="77777777" w:rsidTr="0042270C">
        <w:trPr>
          <w:trHeight w:val="219"/>
        </w:trPr>
        <w:tc>
          <w:tcPr>
            <w:tcW w:w="648" w:type="dxa"/>
            <w:vMerge/>
            <w:tcBorders>
              <w:left w:val="single" w:sz="4" w:space="0" w:color="auto"/>
              <w:bottom w:val="single" w:sz="4" w:space="0" w:color="auto"/>
              <w:right w:val="single" w:sz="4" w:space="0" w:color="auto"/>
            </w:tcBorders>
            <w:shd w:val="clear" w:color="auto" w:fill="auto"/>
          </w:tcPr>
          <w:p w14:paraId="25E263B7" w14:textId="77777777" w:rsidR="0042270C" w:rsidRPr="00F5684B" w:rsidRDefault="0042270C" w:rsidP="0042270C">
            <w:pPr>
              <w:tabs>
                <w:tab w:val="left" w:pos="0"/>
                <w:tab w:val="left" w:pos="880"/>
              </w:tabs>
              <w:spacing w:after="0" w:line="240" w:lineRule="auto"/>
              <w:jc w:val="center"/>
              <w:rPr>
                <w:rFonts w:ascii="Times New Roman" w:hAnsi="Times New Roman" w:cs="Times New Roman"/>
                <w:sz w:val="24"/>
                <w:szCs w:val="24"/>
              </w:rPr>
            </w:pPr>
          </w:p>
        </w:tc>
        <w:tc>
          <w:tcPr>
            <w:tcW w:w="3571" w:type="dxa"/>
            <w:tcBorders>
              <w:top w:val="single" w:sz="4" w:space="0" w:color="auto"/>
              <w:left w:val="single" w:sz="4" w:space="0" w:color="auto"/>
              <w:bottom w:val="single" w:sz="4" w:space="0" w:color="auto"/>
              <w:right w:val="single" w:sz="4" w:space="0" w:color="auto"/>
            </w:tcBorders>
            <w:shd w:val="clear" w:color="auto" w:fill="auto"/>
          </w:tcPr>
          <w:p w14:paraId="7918366C" w14:textId="77777777" w:rsidR="0042270C" w:rsidRPr="00F5684B" w:rsidRDefault="0042270C" w:rsidP="0042270C">
            <w:pPr>
              <w:spacing w:after="0" w:line="240" w:lineRule="auto"/>
              <w:rPr>
                <w:rFonts w:ascii="Times New Roman" w:hAnsi="Times New Roman" w:cs="Times New Roman"/>
                <w:bCs/>
                <w:sz w:val="24"/>
                <w:szCs w:val="24"/>
              </w:rPr>
            </w:pPr>
            <w:r w:rsidRPr="00F5684B">
              <w:rPr>
                <w:rFonts w:ascii="Times New Roman" w:hAnsi="Times New Roman" w:cs="Times New Roman"/>
                <w:bCs/>
                <w:sz w:val="24"/>
                <w:szCs w:val="24"/>
              </w:rPr>
              <w:t>Viršutinė dalis (apatinis liežuvis, ištisinis)</w:t>
            </w:r>
          </w:p>
          <w:p w14:paraId="30ECD05C" w14:textId="77777777" w:rsidR="0042270C" w:rsidRPr="00F5684B" w:rsidRDefault="0042270C" w:rsidP="0042270C">
            <w:pPr>
              <w:tabs>
                <w:tab w:val="left" w:pos="0"/>
                <w:tab w:val="left" w:pos="880"/>
              </w:tabs>
              <w:spacing w:after="0" w:line="240" w:lineRule="auto"/>
              <w:jc w:val="center"/>
              <w:rPr>
                <w:rFonts w:ascii="Times New Roman" w:hAnsi="Times New Roman" w:cs="Times New Roman"/>
                <w:bCs/>
                <w:i/>
                <w:sz w:val="24"/>
                <w:szCs w:val="24"/>
              </w:rPr>
            </w:pPr>
          </w:p>
        </w:tc>
        <w:tc>
          <w:tcPr>
            <w:tcW w:w="5415" w:type="dxa"/>
            <w:tcBorders>
              <w:top w:val="single" w:sz="4" w:space="0" w:color="auto"/>
              <w:left w:val="single" w:sz="4" w:space="0" w:color="auto"/>
              <w:bottom w:val="single" w:sz="4" w:space="0" w:color="auto"/>
              <w:right w:val="single" w:sz="4" w:space="0" w:color="auto"/>
            </w:tcBorders>
            <w:shd w:val="clear" w:color="auto" w:fill="auto"/>
          </w:tcPr>
          <w:p w14:paraId="08022E78" w14:textId="77777777" w:rsidR="0042270C" w:rsidRPr="00F5684B" w:rsidRDefault="0042270C" w:rsidP="0042270C">
            <w:pPr>
              <w:spacing w:after="0" w:line="240" w:lineRule="auto"/>
              <w:rPr>
                <w:rFonts w:ascii="Times New Roman" w:hAnsi="Times New Roman" w:cs="Times New Roman"/>
                <w:sz w:val="24"/>
                <w:szCs w:val="24"/>
              </w:rPr>
            </w:pPr>
            <w:r w:rsidRPr="00F5684B">
              <w:rPr>
                <w:rFonts w:ascii="Times New Roman" w:hAnsi="Times New Roman" w:cs="Times New Roman"/>
                <w:sz w:val="24"/>
                <w:szCs w:val="24"/>
              </w:rPr>
              <w:t>100% poliesteris, hidrofobinis</w:t>
            </w:r>
          </w:p>
          <w:p w14:paraId="56BD6B4A" w14:textId="77777777" w:rsidR="0042270C" w:rsidRPr="00F5684B" w:rsidRDefault="0042270C" w:rsidP="0042270C">
            <w:pPr>
              <w:tabs>
                <w:tab w:val="left" w:pos="0"/>
                <w:tab w:val="left" w:pos="880"/>
              </w:tabs>
              <w:spacing w:after="0" w:line="240" w:lineRule="auto"/>
              <w:jc w:val="center"/>
              <w:rPr>
                <w:rFonts w:ascii="Times New Roman" w:hAnsi="Times New Roman" w:cs="Times New Roman"/>
                <w:sz w:val="24"/>
                <w:szCs w:val="24"/>
              </w:rPr>
            </w:pPr>
          </w:p>
        </w:tc>
      </w:tr>
      <w:tr w:rsidR="0042270C" w:rsidRPr="00F5684B" w14:paraId="4F66A228" w14:textId="77777777" w:rsidTr="0042270C">
        <w:trPr>
          <w:trHeight w:val="219"/>
        </w:trPr>
        <w:tc>
          <w:tcPr>
            <w:tcW w:w="648" w:type="dxa"/>
            <w:vMerge w:val="restart"/>
            <w:tcBorders>
              <w:top w:val="single" w:sz="4" w:space="0" w:color="auto"/>
              <w:left w:val="single" w:sz="4" w:space="0" w:color="auto"/>
              <w:right w:val="single" w:sz="4" w:space="0" w:color="auto"/>
            </w:tcBorders>
            <w:shd w:val="clear" w:color="auto" w:fill="auto"/>
          </w:tcPr>
          <w:p w14:paraId="476986EE" w14:textId="77777777" w:rsidR="0042270C" w:rsidRPr="00F5684B" w:rsidRDefault="0042270C" w:rsidP="0042270C">
            <w:pPr>
              <w:tabs>
                <w:tab w:val="left" w:pos="0"/>
                <w:tab w:val="left" w:pos="880"/>
              </w:tabs>
              <w:spacing w:after="0" w:line="240" w:lineRule="auto"/>
              <w:jc w:val="center"/>
              <w:rPr>
                <w:rFonts w:ascii="Times New Roman" w:hAnsi="Times New Roman" w:cs="Times New Roman"/>
                <w:sz w:val="24"/>
                <w:szCs w:val="24"/>
              </w:rPr>
            </w:pPr>
          </w:p>
          <w:p w14:paraId="366A45C8" w14:textId="77777777" w:rsidR="0042270C" w:rsidRPr="00F5684B" w:rsidRDefault="0042270C" w:rsidP="0042270C">
            <w:pPr>
              <w:tabs>
                <w:tab w:val="left" w:pos="0"/>
                <w:tab w:val="left" w:pos="880"/>
              </w:tabs>
              <w:spacing w:after="0" w:line="240" w:lineRule="auto"/>
              <w:jc w:val="center"/>
              <w:rPr>
                <w:rFonts w:ascii="Times New Roman" w:hAnsi="Times New Roman" w:cs="Times New Roman"/>
                <w:sz w:val="24"/>
                <w:szCs w:val="24"/>
              </w:rPr>
            </w:pPr>
          </w:p>
          <w:p w14:paraId="2603E406" w14:textId="77777777" w:rsidR="0042270C" w:rsidRPr="00F5684B" w:rsidRDefault="0042270C" w:rsidP="0042270C">
            <w:pPr>
              <w:tabs>
                <w:tab w:val="left" w:pos="0"/>
                <w:tab w:val="left" w:pos="880"/>
              </w:tabs>
              <w:spacing w:after="0" w:line="240" w:lineRule="auto"/>
              <w:jc w:val="center"/>
              <w:rPr>
                <w:rFonts w:ascii="Times New Roman" w:hAnsi="Times New Roman" w:cs="Times New Roman"/>
                <w:sz w:val="24"/>
                <w:szCs w:val="24"/>
              </w:rPr>
            </w:pPr>
          </w:p>
          <w:p w14:paraId="7E4F6FE6" w14:textId="77777777" w:rsidR="0042270C" w:rsidRPr="00F5684B" w:rsidRDefault="0042270C" w:rsidP="0042270C">
            <w:pPr>
              <w:tabs>
                <w:tab w:val="left" w:pos="0"/>
                <w:tab w:val="left" w:pos="880"/>
              </w:tabs>
              <w:spacing w:after="0" w:line="240" w:lineRule="auto"/>
              <w:jc w:val="center"/>
              <w:rPr>
                <w:rFonts w:ascii="Times New Roman" w:hAnsi="Times New Roman" w:cs="Times New Roman"/>
                <w:sz w:val="24"/>
                <w:szCs w:val="24"/>
              </w:rPr>
            </w:pPr>
          </w:p>
          <w:p w14:paraId="4884D3D3" w14:textId="77777777" w:rsidR="0042270C" w:rsidRPr="00F5684B" w:rsidRDefault="0042270C" w:rsidP="0042270C">
            <w:pPr>
              <w:tabs>
                <w:tab w:val="left" w:pos="0"/>
                <w:tab w:val="left" w:pos="880"/>
              </w:tabs>
              <w:spacing w:after="0" w:line="240" w:lineRule="auto"/>
              <w:jc w:val="center"/>
              <w:rPr>
                <w:rFonts w:ascii="Times New Roman" w:hAnsi="Times New Roman" w:cs="Times New Roman"/>
                <w:sz w:val="24"/>
                <w:szCs w:val="24"/>
              </w:rPr>
            </w:pPr>
            <w:r w:rsidRPr="00F5684B">
              <w:rPr>
                <w:rFonts w:ascii="Times New Roman" w:hAnsi="Times New Roman" w:cs="Times New Roman"/>
                <w:sz w:val="24"/>
                <w:szCs w:val="24"/>
              </w:rPr>
              <w:t>3.</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14:paraId="2ABF1680" w14:textId="77777777" w:rsidR="0042270C" w:rsidRPr="00F5684B" w:rsidRDefault="0042270C" w:rsidP="0042270C">
            <w:pPr>
              <w:spacing w:after="0" w:line="240" w:lineRule="auto"/>
              <w:rPr>
                <w:rFonts w:ascii="Times New Roman" w:hAnsi="Times New Roman" w:cs="Times New Roman"/>
                <w:bCs/>
                <w:sz w:val="24"/>
                <w:szCs w:val="24"/>
              </w:rPr>
            </w:pPr>
            <w:r w:rsidRPr="00F5684B">
              <w:rPr>
                <w:rFonts w:ascii="Times New Roman" w:hAnsi="Times New Roman" w:cs="Times New Roman"/>
                <w:bCs/>
                <w:sz w:val="24"/>
                <w:szCs w:val="24"/>
              </w:rPr>
              <w:t>Liežuvis ir pamušalas</w:t>
            </w:r>
          </w:p>
          <w:p w14:paraId="7FCF05F6" w14:textId="77777777" w:rsidR="0042270C" w:rsidRPr="00F5684B" w:rsidRDefault="0042270C" w:rsidP="0042270C">
            <w:pPr>
              <w:tabs>
                <w:tab w:val="left" w:pos="0"/>
                <w:tab w:val="left" w:pos="880"/>
              </w:tabs>
              <w:spacing w:after="0" w:line="240" w:lineRule="auto"/>
              <w:jc w:val="center"/>
              <w:rPr>
                <w:rFonts w:ascii="Times New Roman" w:hAnsi="Times New Roman" w:cs="Times New Roman"/>
                <w:bCs/>
                <w:i/>
                <w:sz w:val="24"/>
                <w:szCs w:val="24"/>
              </w:rPr>
            </w:pPr>
          </w:p>
        </w:tc>
        <w:tc>
          <w:tcPr>
            <w:tcW w:w="5415" w:type="dxa"/>
            <w:tcBorders>
              <w:top w:val="single" w:sz="4" w:space="0" w:color="auto"/>
              <w:left w:val="single" w:sz="4" w:space="0" w:color="auto"/>
              <w:bottom w:val="single" w:sz="4" w:space="0" w:color="auto"/>
              <w:right w:val="single" w:sz="4" w:space="0" w:color="auto"/>
            </w:tcBorders>
            <w:shd w:val="clear" w:color="auto" w:fill="auto"/>
          </w:tcPr>
          <w:p w14:paraId="4424A9ED" w14:textId="77777777" w:rsidR="0042270C" w:rsidRPr="00F5684B" w:rsidRDefault="0042270C" w:rsidP="0042270C">
            <w:pPr>
              <w:autoSpaceDE w:val="0"/>
              <w:autoSpaceDN w:val="0"/>
              <w:adjustRightInd w:val="0"/>
              <w:spacing w:after="0" w:line="240" w:lineRule="auto"/>
              <w:rPr>
                <w:rFonts w:ascii="Times New Roman" w:hAnsi="Times New Roman" w:cs="Times New Roman"/>
                <w:sz w:val="24"/>
                <w:szCs w:val="24"/>
              </w:rPr>
            </w:pPr>
            <w:proofErr w:type="spellStart"/>
            <w:r w:rsidRPr="00F5684B">
              <w:rPr>
                <w:rFonts w:ascii="Times New Roman" w:hAnsi="Times New Roman" w:cs="Times New Roman"/>
                <w:sz w:val="24"/>
                <w:szCs w:val="24"/>
              </w:rPr>
              <w:t>Tinklelinė</w:t>
            </w:r>
            <w:proofErr w:type="spellEnd"/>
            <w:r w:rsidRPr="00F5684B">
              <w:rPr>
                <w:rFonts w:ascii="Times New Roman" w:hAnsi="Times New Roman" w:cs="Times New Roman"/>
                <w:sz w:val="24"/>
                <w:szCs w:val="24"/>
              </w:rPr>
              <w:t xml:space="preserve"> medžiaga, 100% poliesteris, žalios spalvos</w:t>
            </w:r>
          </w:p>
          <w:p w14:paraId="4D97B0CE" w14:textId="77777777" w:rsidR="0042270C" w:rsidRPr="00F5684B" w:rsidRDefault="0042270C" w:rsidP="0042270C">
            <w:pPr>
              <w:tabs>
                <w:tab w:val="left" w:pos="0"/>
                <w:tab w:val="left" w:pos="880"/>
              </w:tabs>
              <w:spacing w:after="0" w:line="240" w:lineRule="auto"/>
              <w:jc w:val="center"/>
              <w:rPr>
                <w:rFonts w:ascii="Times New Roman" w:hAnsi="Times New Roman" w:cs="Times New Roman"/>
                <w:sz w:val="24"/>
                <w:szCs w:val="24"/>
              </w:rPr>
            </w:pPr>
          </w:p>
        </w:tc>
      </w:tr>
      <w:tr w:rsidR="0042270C" w:rsidRPr="00F5684B" w14:paraId="1495A24A" w14:textId="77777777" w:rsidTr="0042270C">
        <w:trPr>
          <w:trHeight w:val="219"/>
        </w:trPr>
        <w:tc>
          <w:tcPr>
            <w:tcW w:w="648" w:type="dxa"/>
            <w:vMerge/>
            <w:tcBorders>
              <w:left w:val="single" w:sz="4" w:space="0" w:color="auto"/>
              <w:right w:val="single" w:sz="4" w:space="0" w:color="auto"/>
            </w:tcBorders>
            <w:shd w:val="clear" w:color="auto" w:fill="auto"/>
          </w:tcPr>
          <w:p w14:paraId="2F67B1C6" w14:textId="77777777" w:rsidR="0042270C" w:rsidRPr="00F5684B" w:rsidRDefault="0042270C" w:rsidP="0042270C">
            <w:pPr>
              <w:tabs>
                <w:tab w:val="left" w:pos="0"/>
                <w:tab w:val="left" w:pos="880"/>
              </w:tabs>
              <w:spacing w:after="0" w:line="240" w:lineRule="auto"/>
              <w:jc w:val="center"/>
              <w:rPr>
                <w:rFonts w:ascii="Times New Roman" w:hAnsi="Times New Roman" w:cs="Times New Roman"/>
                <w:sz w:val="24"/>
                <w:szCs w:val="24"/>
              </w:rPr>
            </w:pP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14:paraId="381BB938" w14:textId="77777777" w:rsidR="0042270C" w:rsidRPr="00F5684B" w:rsidRDefault="0042270C" w:rsidP="0042270C">
            <w:pPr>
              <w:spacing w:after="0" w:line="240" w:lineRule="auto"/>
              <w:rPr>
                <w:rFonts w:ascii="Times New Roman" w:hAnsi="Times New Roman" w:cs="Times New Roman"/>
                <w:bCs/>
                <w:sz w:val="24"/>
                <w:szCs w:val="24"/>
              </w:rPr>
            </w:pPr>
            <w:r w:rsidRPr="00F5684B">
              <w:rPr>
                <w:rFonts w:ascii="Times New Roman" w:hAnsi="Times New Roman" w:cs="Times New Roman"/>
                <w:bCs/>
                <w:sz w:val="24"/>
                <w:szCs w:val="24"/>
              </w:rPr>
              <w:t xml:space="preserve">Nedidelis aulo </w:t>
            </w:r>
            <w:proofErr w:type="spellStart"/>
            <w:r w:rsidRPr="00F5684B">
              <w:rPr>
                <w:rFonts w:ascii="Times New Roman" w:hAnsi="Times New Roman" w:cs="Times New Roman"/>
                <w:bCs/>
                <w:sz w:val="24"/>
                <w:szCs w:val="24"/>
              </w:rPr>
              <w:t>kanto</w:t>
            </w:r>
            <w:proofErr w:type="spellEnd"/>
            <w:r w:rsidRPr="00F5684B">
              <w:rPr>
                <w:rFonts w:ascii="Times New Roman" w:hAnsi="Times New Roman" w:cs="Times New Roman"/>
                <w:bCs/>
                <w:sz w:val="24"/>
                <w:szCs w:val="24"/>
              </w:rPr>
              <w:t xml:space="preserve"> paminkštinimas </w:t>
            </w:r>
          </w:p>
          <w:p w14:paraId="1A9D6D57" w14:textId="77777777" w:rsidR="0042270C" w:rsidRPr="00F5684B" w:rsidRDefault="0042270C" w:rsidP="0042270C">
            <w:pPr>
              <w:tabs>
                <w:tab w:val="left" w:pos="0"/>
                <w:tab w:val="left" w:pos="880"/>
              </w:tabs>
              <w:spacing w:after="0" w:line="240" w:lineRule="auto"/>
              <w:jc w:val="center"/>
              <w:rPr>
                <w:rFonts w:ascii="Times New Roman" w:hAnsi="Times New Roman" w:cs="Times New Roman"/>
                <w:bCs/>
                <w:i/>
                <w:sz w:val="24"/>
                <w:szCs w:val="24"/>
              </w:rPr>
            </w:pPr>
          </w:p>
        </w:tc>
        <w:tc>
          <w:tcPr>
            <w:tcW w:w="5415" w:type="dxa"/>
            <w:tcBorders>
              <w:top w:val="single" w:sz="4" w:space="0" w:color="auto"/>
              <w:left w:val="single" w:sz="4" w:space="0" w:color="auto"/>
              <w:bottom w:val="single" w:sz="4" w:space="0" w:color="auto"/>
              <w:right w:val="single" w:sz="4" w:space="0" w:color="auto"/>
            </w:tcBorders>
            <w:shd w:val="clear" w:color="auto" w:fill="auto"/>
          </w:tcPr>
          <w:p w14:paraId="24786DD6" w14:textId="77777777" w:rsidR="0042270C" w:rsidRPr="00F5684B" w:rsidRDefault="0042270C" w:rsidP="0042270C">
            <w:pPr>
              <w:tabs>
                <w:tab w:val="left" w:pos="2505"/>
              </w:tabs>
              <w:spacing w:after="0" w:line="240" w:lineRule="auto"/>
              <w:jc w:val="both"/>
              <w:rPr>
                <w:rFonts w:ascii="Times New Roman" w:hAnsi="Times New Roman" w:cs="Times New Roman"/>
                <w:color w:val="FF0000"/>
                <w:sz w:val="24"/>
                <w:szCs w:val="24"/>
              </w:rPr>
            </w:pPr>
            <w:r w:rsidRPr="00F5684B">
              <w:rPr>
                <w:rFonts w:ascii="Times New Roman" w:hAnsi="Times New Roman" w:cs="Times New Roman"/>
                <w:sz w:val="24"/>
                <w:szCs w:val="24"/>
              </w:rPr>
              <w:t xml:space="preserve">Poliuretano </w:t>
            </w:r>
            <w:proofErr w:type="spellStart"/>
            <w:r w:rsidRPr="00F5684B">
              <w:rPr>
                <w:rFonts w:ascii="Times New Roman" w:hAnsi="Times New Roman" w:cs="Times New Roman"/>
                <w:sz w:val="24"/>
                <w:szCs w:val="24"/>
              </w:rPr>
              <w:t>putplaistis</w:t>
            </w:r>
            <w:proofErr w:type="spellEnd"/>
            <w:r w:rsidRPr="00F5684B">
              <w:rPr>
                <w:rFonts w:ascii="Times New Roman" w:hAnsi="Times New Roman" w:cs="Times New Roman"/>
                <w:sz w:val="24"/>
                <w:szCs w:val="24"/>
              </w:rPr>
              <w:tab/>
            </w:r>
          </w:p>
          <w:p w14:paraId="3B1A6C4E" w14:textId="77777777" w:rsidR="0042270C" w:rsidRPr="00F5684B" w:rsidRDefault="0042270C" w:rsidP="0042270C">
            <w:pPr>
              <w:spacing w:after="0" w:line="240" w:lineRule="auto"/>
              <w:rPr>
                <w:rFonts w:ascii="Times New Roman" w:hAnsi="Times New Roman" w:cs="Times New Roman"/>
                <w:sz w:val="24"/>
                <w:szCs w:val="24"/>
              </w:rPr>
            </w:pPr>
            <w:r w:rsidRPr="00F5684B">
              <w:rPr>
                <w:rFonts w:ascii="Times New Roman" w:hAnsi="Times New Roman" w:cs="Times New Roman"/>
                <w:sz w:val="24"/>
                <w:szCs w:val="24"/>
              </w:rPr>
              <w:t>Storis: 4 mm</w:t>
            </w:r>
          </w:p>
          <w:p w14:paraId="7FB9C3B3" w14:textId="77777777" w:rsidR="0042270C" w:rsidRPr="00F5684B" w:rsidRDefault="0042270C" w:rsidP="0042270C">
            <w:pPr>
              <w:tabs>
                <w:tab w:val="left" w:pos="0"/>
                <w:tab w:val="left" w:pos="880"/>
              </w:tabs>
              <w:spacing w:after="0" w:line="240" w:lineRule="auto"/>
              <w:jc w:val="center"/>
              <w:rPr>
                <w:rFonts w:ascii="Times New Roman" w:hAnsi="Times New Roman" w:cs="Times New Roman"/>
                <w:sz w:val="24"/>
                <w:szCs w:val="24"/>
              </w:rPr>
            </w:pPr>
          </w:p>
        </w:tc>
      </w:tr>
      <w:tr w:rsidR="0042270C" w:rsidRPr="00F5684B" w14:paraId="3422CFC1" w14:textId="77777777" w:rsidTr="0042270C">
        <w:trPr>
          <w:trHeight w:val="219"/>
        </w:trPr>
        <w:tc>
          <w:tcPr>
            <w:tcW w:w="648" w:type="dxa"/>
            <w:vMerge/>
            <w:tcBorders>
              <w:left w:val="single" w:sz="4" w:space="0" w:color="auto"/>
              <w:bottom w:val="single" w:sz="4" w:space="0" w:color="auto"/>
              <w:right w:val="single" w:sz="4" w:space="0" w:color="auto"/>
            </w:tcBorders>
            <w:shd w:val="clear" w:color="auto" w:fill="auto"/>
          </w:tcPr>
          <w:p w14:paraId="4B7FB8E3" w14:textId="77777777" w:rsidR="0042270C" w:rsidRPr="00F5684B" w:rsidRDefault="0042270C" w:rsidP="0042270C">
            <w:pPr>
              <w:tabs>
                <w:tab w:val="left" w:pos="0"/>
                <w:tab w:val="left" w:pos="880"/>
              </w:tabs>
              <w:spacing w:after="0" w:line="240" w:lineRule="auto"/>
              <w:jc w:val="center"/>
              <w:rPr>
                <w:rFonts w:ascii="Times New Roman" w:hAnsi="Times New Roman" w:cs="Times New Roman"/>
                <w:sz w:val="24"/>
                <w:szCs w:val="24"/>
              </w:rPr>
            </w:pP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14:paraId="7DE4CBA8" w14:textId="77777777" w:rsidR="0042270C" w:rsidRPr="00F5684B" w:rsidRDefault="0042270C" w:rsidP="0042270C">
            <w:pPr>
              <w:spacing w:after="0" w:line="240" w:lineRule="auto"/>
              <w:rPr>
                <w:rFonts w:ascii="Times New Roman" w:hAnsi="Times New Roman" w:cs="Times New Roman"/>
                <w:bCs/>
                <w:sz w:val="24"/>
                <w:szCs w:val="24"/>
              </w:rPr>
            </w:pPr>
            <w:r w:rsidRPr="00F5684B">
              <w:rPr>
                <w:rFonts w:ascii="Times New Roman" w:hAnsi="Times New Roman" w:cs="Times New Roman"/>
                <w:bCs/>
                <w:sz w:val="24"/>
                <w:szCs w:val="24"/>
              </w:rPr>
              <w:t xml:space="preserve">Didelis liežuvio ir aulo </w:t>
            </w:r>
            <w:proofErr w:type="spellStart"/>
            <w:r w:rsidRPr="00F5684B">
              <w:rPr>
                <w:rFonts w:ascii="Times New Roman" w:hAnsi="Times New Roman" w:cs="Times New Roman"/>
                <w:bCs/>
                <w:sz w:val="24"/>
                <w:szCs w:val="24"/>
              </w:rPr>
              <w:t>kanto</w:t>
            </w:r>
            <w:proofErr w:type="spellEnd"/>
            <w:r w:rsidRPr="00F5684B">
              <w:rPr>
                <w:rFonts w:ascii="Times New Roman" w:hAnsi="Times New Roman" w:cs="Times New Roman"/>
                <w:bCs/>
                <w:sz w:val="24"/>
                <w:szCs w:val="24"/>
              </w:rPr>
              <w:t xml:space="preserve"> paminkštinimas</w:t>
            </w:r>
          </w:p>
          <w:p w14:paraId="4D65DB26" w14:textId="77777777" w:rsidR="0042270C" w:rsidRPr="00F5684B" w:rsidRDefault="0042270C" w:rsidP="0042270C">
            <w:pPr>
              <w:tabs>
                <w:tab w:val="left" w:pos="0"/>
                <w:tab w:val="left" w:pos="880"/>
              </w:tabs>
              <w:spacing w:after="0" w:line="240" w:lineRule="auto"/>
              <w:jc w:val="center"/>
              <w:rPr>
                <w:rFonts w:ascii="Times New Roman" w:hAnsi="Times New Roman" w:cs="Times New Roman"/>
                <w:bCs/>
                <w:i/>
                <w:sz w:val="24"/>
                <w:szCs w:val="24"/>
              </w:rPr>
            </w:pPr>
          </w:p>
        </w:tc>
        <w:tc>
          <w:tcPr>
            <w:tcW w:w="5415" w:type="dxa"/>
            <w:tcBorders>
              <w:top w:val="single" w:sz="4" w:space="0" w:color="auto"/>
              <w:left w:val="single" w:sz="4" w:space="0" w:color="auto"/>
              <w:bottom w:val="single" w:sz="4" w:space="0" w:color="auto"/>
              <w:right w:val="single" w:sz="4" w:space="0" w:color="auto"/>
            </w:tcBorders>
            <w:shd w:val="clear" w:color="auto" w:fill="auto"/>
          </w:tcPr>
          <w:p w14:paraId="57952907" w14:textId="77777777" w:rsidR="0042270C" w:rsidRPr="00F5684B" w:rsidRDefault="0042270C" w:rsidP="0042270C">
            <w:pPr>
              <w:spacing w:after="0" w:line="240" w:lineRule="auto"/>
              <w:rPr>
                <w:rFonts w:ascii="Times New Roman" w:hAnsi="Times New Roman" w:cs="Times New Roman"/>
                <w:sz w:val="24"/>
                <w:szCs w:val="24"/>
              </w:rPr>
            </w:pPr>
            <w:r w:rsidRPr="00F5684B">
              <w:rPr>
                <w:rFonts w:ascii="Times New Roman" w:hAnsi="Times New Roman" w:cs="Times New Roman"/>
                <w:sz w:val="24"/>
                <w:szCs w:val="24"/>
              </w:rPr>
              <w:t xml:space="preserve">Poliuretano </w:t>
            </w:r>
            <w:proofErr w:type="spellStart"/>
            <w:r w:rsidRPr="00F5684B">
              <w:rPr>
                <w:rFonts w:ascii="Times New Roman" w:hAnsi="Times New Roman" w:cs="Times New Roman"/>
                <w:sz w:val="24"/>
                <w:szCs w:val="24"/>
              </w:rPr>
              <w:t>putplaistis</w:t>
            </w:r>
            <w:proofErr w:type="spellEnd"/>
            <w:r w:rsidRPr="00F5684B">
              <w:rPr>
                <w:rFonts w:ascii="Times New Roman" w:hAnsi="Times New Roman" w:cs="Times New Roman"/>
                <w:sz w:val="24"/>
                <w:szCs w:val="24"/>
              </w:rPr>
              <w:tab/>
            </w:r>
          </w:p>
          <w:p w14:paraId="1053E4C9" w14:textId="77777777" w:rsidR="0042270C" w:rsidRPr="00F5684B" w:rsidRDefault="0042270C" w:rsidP="0042270C">
            <w:pPr>
              <w:spacing w:after="0" w:line="240" w:lineRule="auto"/>
              <w:rPr>
                <w:rFonts w:ascii="Times New Roman" w:hAnsi="Times New Roman" w:cs="Times New Roman"/>
                <w:sz w:val="24"/>
                <w:szCs w:val="24"/>
              </w:rPr>
            </w:pPr>
            <w:r w:rsidRPr="00F5684B">
              <w:rPr>
                <w:rFonts w:ascii="Times New Roman" w:hAnsi="Times New Roman" w:cs="Times New Roman"/>
                <w:sz w:val="24"/>
                <w:szCs w:val="24"/>
              </w:rPr>
              <w:t>Storis: 6 mm</w:t>
            </w:r>
          </w:p>
          <w:p w14:paraId="7D7CB46E" w14:textId="77777777" w:rsidR="0042270C" w:rsidRPr="00F5684B" w:rsidRDefault="0042270C" w:rsidP="0042270C">
            <w:pPr>
              <w:tabs>
                <w:tab w:val="left" w:pos="0"/>
                <w:tab w:val="left" w:pos="880"/>
              </w:tabs>
              <w:spacing w:after="0" w:line="240" w:lineRule="auto"/>
              <w:jc w:val="center"/>
              <w:rPr>
                <w:rFonts w:ascii="Times New Roman" w:hAnsi="Times New Roman" w:cs="Times New Roman"/>
                <w:sz w:val="24"/>
                <w:szCs w:val="24"/>
              </w:rPr>
            </w:pPr>
          </w:p>
        </w:tc>
      </w:tr>
      <w:tr w:rsidR="0042270C" w:rsidRPr="00F5684B" w14:paraId="3C6EC186" w14:textId="77777777" w:rsidTr="0042270C">
        <w:trPr>
          <w:trHeight w:val="219"/>
        </w:trPr>
        <w:tc>
          <w:tcPr>
            <w:tcW w:w="648" w:type="dxa"/>
            <w:tcBorders>
              <w:top w:val="single" w:sz="4" w:space="0" w:color="auto"/>
              <w:left w:val="single" w:sz="4" w:space="0" w:color="auto"/>
              <w:bottom w:val="single" w:sz="4" w:space="0" w:color="auto"/>
              <w:right w:val="single" w:sz="4" w:space="0" w:color="auto"/>
            </w:tcBorders>
            <w:shd w:val="clear" w:color="auto" w:fill="auto"/>
          </w:tcPr>
          <w:p w14:paraId="3688F941" w14:textId="77777777" w:rsidR="0042270C" w:rsidRPr="00F5684B" w:rsidRDefault="0042270C" w:rsidP="0042270C">
            <w:pPr>
              <w:tabs>
                <w:tab w:val="left" w:pos="0"/>
                <w:tab w:val="left" w:pos="880"/>
              </w:tabs>
              <w:spacing w:after="0" w:line="240" w:lineRule="auto"/>
              <w:jc w:val="center"/>
              <w:rPr>
                <w:rFonts w:ascii="Times New Roman" w:hAnsi="Times New Roman" w:cs="Times New Roman"/>
                <w:sz w:val="24"/>
                <w:szCs w:val="24"/>
              </w:rPr>
            </w:pPr>
            <w:r w:rsidRPr="00F5684B">
              <w:rPr>
                <w:rFonts w:ascii="Times New Roman" w:hAnsi="Times New Roman" w:cs="Times New Roman"/>
                <w:sz w:val="24"/>
                <w:szCs w:val="24"/>
              </w:rPr>
              <w:t>4.</w:t>
            </w:r>
          </w:p>
        </w:tc>
        <w:tc>
          <w:tcPr>
            <w:tcW w:w="3571" w:type="dxa"/>
            <w:tcBorders>
              <w:top w:val="single" w:sz="4" w:space="0" w:color="auto"/>
              <w:left w:val="single" w:sz="4" w:space="0" w:color="auto"/>
              <w:bottom w:val="single" w:sz="4" w:space="0" w:color="auto"/>
              <w:right w:val="single" w:sz="4" w:space="0" w:color="auto"/>
            </w:tcBorders>
            <w:shd w:val="clear" w:color="auto" w:fill="auto"/>
          </w:tcPr>
          <w:p w14:paraId="3FCEF9CC" w14:textId="77777777" w:rsidR="0042270C" w:rsidRPr="00F5684B" w:rsidRDefault="0042270C" w:rsidP="0042270C">
            <w:pPr>
              <w:spacing w:after="0" w:line="240" w:lineRule="auto"/>
              <w:rPr>
                <w:rFonts w:ascii="Times New Roman" w:hAnsi="Times New Roman" w:cs="Times New Roman"/>
                <w:bCs/>
                <w:sz w:val="24"/>
                <w:szCs w:val="24"/>
              </w:rPr>
            </w:pPr>
            <w:r w:rsidRPr="00F5684B">
              <w:rPr>
                <w:rFonts w:ascii="Times New Roman" w:hAnsi="Times New Roman" w:cs="Times New Roman"/>
                <w:bCs/>
                <w:sz w:val="24"/>
                <w:szCs w:val="24"/>
              </w:rPr>
              <w:t>Pamušalas (Gore-</w:t>
            </w:r>
            <w:proofErr w:type="spellStart"/>
            <w:r w:rsidRPr="00F5684B">
              <w:rPr>
                <w:rFonts w:ascii="Times New Roman" w:hAnsi="Times New Roman" w:cs="Times New Roman"/>
                <w:bCs/>
                <w:sz w:val="24"/>
                <w:szCs w:val="24"/>
              </w:rPr>
              <w:t>tex</w:t>
            </w:r>
            <w:proofErr w:type="spellEnd"/>
            <w:r w:rsidRPr="00F5684B">
              <w:rPr>
                <w:rFonts w:ascii="Times New Roman" w:hAnsi="Times New Roman" w:cs="Times New Roman"/>
                <w:bCs/>
                <w:sz w:val="24"/>
                <w:szCs w:val="24"/>
              </w:rPr>
              <w:t xml:space="preserve"> arba lygiaverčio audinio)</w:t>
            </w:r>
          </w:p>
          <w:p w14:paraId="0251D005" w14:textId="77777777" w:rsidR="0042270C" w:rsidRPr="00F5684B" w:rsidRDefault="0042270C" w:rsidP="0042270C">
            <w:pPr>
              <w:tabs>
                <w:tab w:val="left" w:pos="0"/>
                <w:tab w:val="left" w:pos="880"/>
              </w:tabs>
              <w:spacing w:after="0" w:line="240" w:lineRule="auto"/>
              <w:jc w:val="center"/>
              <w:rPr>
                <w:rFonts w:ascii="Times New Roman" w:hAnsi="Times New Roman" w:cs="Times New Roman"/>
                <w:bCs/>
                <w:i/>
                <w:sz w:val="24"/>
                <w:szCs w:val="24"/>
              </w:rPr>
            </w:pPr>
          </w:p>
        </w:tc>
        <w:tc>
          <w:tcPr>
            <w:tcW w:w="5415" w:type="dxa"/>
            <w:tcBorders>
              <w:top w:val="single" w:sz="4" w:space="0" w:color="auto"/>
              <w:left w:val="single" w:sz="4" w:space="0" w:color="auto"/>
              <w:bottom w:val="single" w:sz="4" w:space="0" w:color="auto"/>
              <w:right w:val="single" w:sz="4" w:space="0" w:color="auto"/>
            </w:tcBorders>
            <w:shd w:val="clear" w:color="auto" w:fill="auto"/>
          </w:tcPr>
          <w:p w14:paraId="17A5F92E" w14:textId="77777777" w:rsidR="0042270C" w:rsidRPr="00F5684B" w:rsidRDefault="0042270C" w:rsidP="0042270C">
            <w:pPr>
              <w:tabs>
                <w:tab w:val="left" w:pos="0"/>
                <w:tab w:val="left" w:pos="880"/>
              </w:tabs>
              <w:spacing w:after="0" w:line="240" w:lineRule="auto"/>
              <w:jc w:val="center"/>
              <w:rPr>
                <w:rFonts w:ascii="Times New Roman" w:hAnsi="Times New Roman" w:cs="Times New Roman"/>
                <w:sz w:val="24"/>
                <w:szCs w:val="24"/>
              </w:rPr>
            </w:pPr>
            <w:r w:rsidRPr="00F5684B">
              <w:rPr>
                <w:rFonts w:ascii="Times New Roman" w:hAnsi="Times New Roman" w:cs="Times New Roman"/>
                <w:sz w:val="24"/>
                <w:szCs w:val="24"/>
              </w:rPr>
              <w:t>Gore-</w:t>
            </w:r>
            <w:proofErr w:type="spellStart"/>
            <w:r w:rsidRPr="00F5684B">
              <w:rPr>
                <w:rFonts w:ascii="Times New Roman" w:hAnsi="Times New Roman" w:cs="Times New Roman"/>
                <w:sz w:val="24"/>
                <w:szCs w:val="24"/>
              </w:rPr>
              <w:t>tex</w:t>
            </w:r>
            <w:proofErr w:type="spellEnd"/>
          </w:p>
          <w:p w14:paraId="55551761" w14:textId="77777777" w:rsidR="0042270C" w:rsidRPr="00F5684B" w:rsidRDefault="0042270C" w:rsidP="0042270C">
            <w:pPr>
              <w:tabs>
                <w:tab w:val="left" w:pos="0"/>
                <w:tab w:val="left" w:pos="880"/>
              </w:tabs>
              <w:spacing w:after="0" w:line="240" w:lineRule="auto"/>
              <w:jc w:val="center"/>
              <w:rPr>
                <w:rFonts w:ascii="Times New Roman" w:hAnsi="Times New Roman" w:cs="Times New Roman"/>
                <w:sz w:val="24"/>
                <w:szCs w:val="24"/>
              </w:rPr>
            </w:pPr>
            <w:r w:rsidRPr="00F5684B">
              <w:rPr>
                <w:rFonts w:ascii="Times New Roman" w:hAnsi="Times New Roman" w:cs="Times New Roman"/>
                <w:sz w:val="24"/>
                <w:szCs w:val="24"/>
              </w:rPr>
              <w:t>Labai atsparus vandeniui, itin kvėpuojantis, pasižymintis dideliu šilumos laidumu, greitai džiūstantis, itin atsparus dilimui, chemiškai atsparus 4 sluoksnių laminatas</w:t>
            </w:r>
          </w:p>
        </w:tc>
      </w:tr>
      <w:tr w:rsidR="0042270C" w:rsidRPr="00F5684B" w14:paraId="46FE690D" w14:textId="77777777" w:rsidTr="0042270C">
        <w:trPr>
          <w:trHeight w:val="219"/>
        </w:trPr>
        <w:tc>
          <w:tcPr>
            <w:tcW w:w="648" w:type="dxa"/>
            <w:vMerge w:val="restart"/>
            <w:tcBorders>
              <w:top w:val="single" w:sz="4" w:space="0" w:color="auto"/>
              <w:left w:val="single" w:sz="4" w:space="0" w:color="auto"/>
              <w:right w:val="single" w:sz="4" w:space="0" w:color="auto"/>
            </w:tcBorders>
            <w:shd w:val="clear" w:color="auto" w:fill="auto"/>
          </w:tcPr>
          <w:p w14:paraId="000310FE" w14:textId="77777777" w:rsidR="0042270C" w:rsidRPr="00F5684B" w:rsidRDefault="0042270C" w:rsidP="0042270C">
            <w:pPr>
              <w:tabs>
                <w:tab w:val="left" w:pos="0"/>
                <w:tab w:val="left" w:pos="880"/>
              </w:tabs>
              <w:spacing w:after="0" w:line="240" w:lineRule="auto"/>
              <w:jc w:val="center"/>
              <w:rPr>
                <w:rFonts w:ascii="Times New Roman" w:hAnsi="Times New Roman" w:cs="Times New Roman"/>
                <w:sz w:val="24"/>
                <w:szCs w:val="24"/>
              </w:rPr>
            </w:pPr>
          </w:p>
          <w:p w14:paraId="10AF958D" w14:textId="77777777" w:rsidR="0042270C" w:rsidRPr="00F5684B" w:rsidRDefault="0042270C" w:rsidP="0042270C">
            <w:pPr>
              <w:tabs>
                <w:tab w:val="left" w:pos="0"/>
                <w:tab w:val="left" w:pos="880"/>
              </w:tabs>
              <w:spacing w:after="0" w:line="240" w:lineRule="auto"/>
              <w:jc w:val="center"/>
              <w:rPr>
                <w:rFonts w:ascii="Times New Roman" w:hAnsi="Times New Roman" w:cs="Times New Roman"/>
                <w:sz w:val="24"/>
                <w:szCs w:val="24"/>
              </w:rPr>
            </w:pPr>
          </w:p>
          <w:p w14:paraId="3B08FB52" w14:textId="77777777" w:rsidR="0042270C" w:rsidRPr="00F5684B" w:rsidRDefault="0042270C" w:rsidP="0042270C">
            <w:pPr>
              <w:tabs>
                <w:tab w:val="left" w:pos="0"/>
                <w:tab w:val="left" w:pos="880"/>
              </w:tabs>
              <w:spacing w:after="0" w:line="240" w:lineRule="auto"/>
              <w:jc w:val="center"/>
              <w:rPr>
                <w:rFonts w:ascii="Times New Roman" w:hAnsi="Times New Roman" w:cs="Times New Roman"/>
                <w:sz w:val="24"/>
                <w:szCs w:val="24"/>
              </w:rPr>
            </w:pPr>
            <w:r w:rsidRPr="00F5684B">
              <w:rPr>
                <w:rFonts w:ascii="Times New Roman" w:hAnsi="Times New Roman" w:cs="Times New Roman"/>
                <w:sz w:val="24"/>
                <w:szCs w:val="24"/>
              </w:rPr>
              <w:t>5.</w:t>
            </w:r>
          </w:p>
        </w:tc>
        <w:tc>
          <w:tcPr>
            <w:tcW w:w="3571" w:type="dxa"/>
            <w:tcBorders>
              <w:top w:val="single" w:sz="4" w:space="0" w:color="auto"/>
              <w:left w:val="single" w:sz="4" w:space="0" w:color="auto"/>
              <w:bottom w:val="single" w:sz="4" w:space="0" w:color="auto"/>
              <w:right w:val="single" w:sz="4" w:space="0" w:color="auto"/>
            </w:tcBorders>
            <w:shd w:val="clear" w:color="auto" w:fill="auto"/>
          </w:tcPr>
          <w:p w14:paraId="629E49D2" w14:textId="77777777" w:rsidR="0042270C" w:rsidRPr="00F5684B" w:rsidRDefault="0042270C" w:rsidP="0042270C">
            <w:pPr>
              <w:spacing w:after="0" w:line="240" w:lineRule="auto"/>
              <w:rPr>
                <w:rFonts w:ascii="Times New Roman" w:hAnsi="Times New Roman" w:cs="Times New Roman"/>
                <w:bCs/>
                <w:sz w:val="24"/>
                <w:szCs w:val="24"/>
              </w:rPr>
            </w:pPr>
            <w:r w:rsidRPr="00F5684B">
              <w:rPr>
                <w:rFonts w:ascii="Times New Roman" w:hAnsi="Times New Roman" w:cs="Times New Roman"/>
                <w:bCs/>
                <w:sz w:val="24"/>
                <w:szCs w:val="24"/>
              </w:rPr>
              <w:t>Padas</w:t>
            </w:r>
          </w:p>
          <w:p w14:paraId="6D82FB51" w14:textId="77777777" w:rsidR="0042270C" w:rsidRPr="00F5684B" w:rsidRDefault="0042270C" w:rsidP="0042270C">
            <w:pPr>
              <w:tabs>
                <w:tab w:val="left" w:pos="0"/>
                <w:tab w:val="left" w:pos="880"/>
              </w:tabs>
              <w:spacing w:after="0" w:line="240" w:lineRule="auto"/>
              <w:jc w:val="center"/>
              <w:rPr>
                <w:rFonts w:ascii="Times New Roman" w:hAnsi="Times New Roman" w:cs="Times New Roman"/>
                <w:bCs/>
                <w:i/>
                <w:sz w:val="24"/>
                <w:szCs w:val="24"/>
              </w:rPr>
            </w:pPr>
          </w:p>
        </w:tc>
        <w:tc>
          <w:tcPr>
            <w:tcW w:w="5415" w:type="dxa"/>
            <w:tcBorders>
              <w:top w:val="single" w:sz="4" w:space="0" w:color="auto"/>
              <w:left w:val="single" w:sz="4" w:space="0" w:color="auto"/>
              <w:bottom w:val="single" w:sz="4" w:space="0" w:color="auto"/>
              <w:right w:val="single" w:sz="4" w:space="0" w:color="auto"/>
            </w:tcBorders>
            <w:shd w:val="clear" w:color="auto" w:fill="auto"/>
          </w:tcPr>
          <w:p w14:paraId="54F04032" w14:textId="77777777" w:rsidR="0042270C" w:rsidRPr="00F5684B" w:rsidRDefault="0042270C" w:rsidP="0042270C">
            <w:pPr>
              <w:tabs>
                <w:tab w:val="left" w:pos="0"/>
              </w:tabs>
              <w:spacing w:after="0" w:line="240" w:lineRule="auto"/>
              <w:jc w:val="both"/>
              <w:rPr>
                <w:rFonts w:ascii="Times New Roman" w:eastAsia="CIDFont+F1" w:hAnsi="Times New Roman" w:cs="Times New Roman"/>
                <w:sz w:val="24"/>
                <w:szCs w:val="24"/>
              </w:rPr>
            </w:pPr>
            <w:r w:rsidRPr="00F5684B">
              <w:rPr>
                <w:rFonts w:ascii="Times New Roman" w:hAnsi="Times New Roman" w:cs="Times New Roman"/>
                <w:sz w:val="24"/>
                <w:szCs w:val="24"/>
              </w:rPr>
              <w:t xml:space="preserve">Tiesioginis, dvigubai prilietas </w:t>
            </w:r>
            <w:r w:rsidRPr="00F5684B">
              <w:rPr>
                <w:rFonts w:ascii="Times New Roman" w:eastAsia="CIDFont+F1" w:hAnsi="Times New Roman" w:cs="Times New Roman"/>
                <w:sz w:val="24"/>
                <w:szCs w:val="24"/>
              </w:rPr>
              <w:t>LOWA „</w:t>
            </w:r>
            <w:proofErr w:type="spellStart"/>
            <w:r w:rsidRPr="00F5684B">
              <w:rPr>
                <w:rFonts w:ascii="Times New Roman" w:eastAsia="CIDFont+F1" w:hAnsi="Times New Roman" w:cs="Times New Roman"/>
                <w:sz w:val="24"/>
                <w:szCs w:val="24"/>
              </w:rPr>
              <w:t>Cross</w:t>
            </w:r>
            <w:proofErr w:type="spellEnd"/>
            <w:r w:rsidRPr="00F5684B">
              <w:rPr>
                <w:rFonts w:ascii="Times New Roman" w:eastAsia="CIDFont+F1" w:hAnsi="Times New Roman" w:cs="Times New Roman"/>
                <w:sz w:val="24"/>
                <w:szCs w:val="24"/>
              </w:rPr>
              <w:t xml:space="preserve"> II“ padas, skirtas vaikščiojimui, su protektoriumi; puikus sukibimas ir trauka netgi ant nelygaus paviršiaus</w:t>
            </w:r>
          </w:p>
          <w:p w14:paraId="1FDB9C0D" w14:textId="77777777" w:rsidR="0042270C" w:rsidRPr="00F5684B" w:rsidRDefault="0042270C" w:rsidP="0042270C">
            <w:pPr>
              <w:tabs>
                <w:tab w:val="left" w:pos="0"/>
                <w:tab w:val="left" w:pos="880"/>
              </w:tabs>
              <w:spacing w:after="0" w:line="240" w:lineRule="auto"/>
              <w:jc w:val="center"/>
              <w:rPr>
                <w:rFonts w:ascii="Times New Roman" w:hAnsi="Times New Roman" w:cs="Times New Roman"/>
                <w:sz w:val="24"/>
                <w:szCs w:val="24"/>
              </w:rPr>
            </w:pPr>
          </w:p>
        </w:tc>
      </w:tr>
      <w:tr w:rsidR="0042270C" w:rsidRPr="00F5684B" w14:paraId="5F099099" w14:textId="77777777" w:rsidTr="0042270C">
        <w:trPr>
          <w:trHeight w:val="219"/>
        </w:trPr>
        <w:tc>
          <w:tcPr>
            <w:tcW w:w="648" w:type="dxa"/>
            <w:vMerge/>
            <w:tcBorders>
              <w:left w:val="single" w:sz="4" w:space="0" w:color="auto"/>
              <w:bottom w:val="single" w:sz="4" w:space="0" w:color="auto"/>
              <w:right w:val="single" w:sz="4" w:space="0" w:color="auto"/>
            </w:tcBorders>
            <w:shd w:val="clear" w:color="auto" w:fill="auto"/>
          </w:tcPr>
          <w:p w14:paraId="2910F8C2" w14:textId="77777777" w:rsidR="0042270C" w:rsidRPr="00F5684B" w:rsidRDefault="0042270C" w:rsidP="0042270C">
            <w:pPr>
              <w:tabs>
                <w:tab w:val="left" w:pos="0"/>
                <w:tab w:val="left" w:pos="880"/>
              </w:tabs>
              <w:spacing w:after="0" w:line="240" w:lineRule="auto"/>
              <w:jc w:val="center"/>
              <w:rPr>
                <w:rFonts w:ascii="Times New Roman" w:hAnsi="Times New Roman" w:cs="Times New Roman"/>
                <w:sz w:val="24"/>
                <w:szCs w:val="24"/>
              </w:rPr>
            </w:pPr>
          </w:p>
        </w:tc>
        <w:tc>
          <w:tcPr>
            <w:tcW w:w="3571" w:type="dxa"/>
            <w:tcBorders>
              <w:top w:val="single" w:sz="4" w:space="0" w:color="auto"/>
              <w:left w:val="single" w:sz="4" w:space="0" w:color="auto"/>
              <w:bottom w:val="single" w:sz="4" w:space="0" w:color="auto"/>
              <w:right w:val="single" w:sz="4" w:space="0" w:color="auto"/>
            </w:tcBorders>
            <w:shd w:val="clear" w:color="auto" w:fill="auto"/>
          </w:tcPr>
          <w:p w14:paraId="0B23E693" w14:textId="77777777" w:rsidR="0042270C" w:rsidRPr="00F5684B" w:rsidRDefault="0042270C" w:rsidP="0042270C">
            <w:pPr>
              <w:spacing w:after="0" w:line="240" w:lineRule="auto"/>
              <w:jc w:val="both"/>
              <w:rPr>
                <w:rFonts w:ascii="Times New Roman" w:hAnsi="Times New Roman" w:cs="Times New Roman"/>
                <w:bCs/>
                <w:sz w:val="24"/>
                <w:szCs w:val="24"/>
              </w:rPr>
            </w:pPr>
            <w:r w:rsidRPr="00F5684B">
              <w:rPr>
                <w:rFonts w:ascii="Times New Roman" w:hAnsi="Times New Roman" w:cs="Times New Roman"/>
                <w:bCs/>
                <w:sz w:val="24"/>
                <w:szCs w:val="24"/>
              </w:rPr>
              <w:t>Išorinis padas su pagalvėle vidiniam pade</w:t>
            </w:r>
          </w:p>
          <w:p w14:paraId="7B513C70" w14:textId="77777777" w:rsidR="0042270C" w:rsidRPr="00F5684B" w:rsidRDefault="0042270C" w:rsidP="0042270C">
            <w:pPr>
              <w:tabs>
                <w:tab w:val="left" w:pos="0"/>
                <w:tab w:val="left" w:pos="880"/>
              </w:tabs>
              <w:spacing w:after="0" w:line="240" w:lineRule="auto"/>
              <w:jc w:val="center"/>
              <w:rPr>
                <w:rFonts w:ascii="Times New Roman" w:hAnsi="Times New Roman" w:cs="Times New Roman"/>
                <w:bCs/>
                <w:i/>
                <w:sz w:val="24"/>
                <w:szCs w:val="24"/>
              </w:rPr>
            </w:pPr>
          </w:p>
        </w:tc>
        <w:tc>
          <w:tcPr>
            <w:tcW w:w="5415" w:type="dxa"/>
            <w:tcBorders>
              <w:top w:val="single" w:sz="4" w:space="0" w:color="auto"/>
              <w:left w:val="single" w:sz="4" w:space="0" w:color="auto"/>
              <w:bottom w:val="single" w:sz="4" w:space="0" w:color="auto"/>
              <w:right w:val="single" w:sz="4" w:space="0" w:color="auto"/>
            </w:tcBorders>
            <w:shd w:val="clear" w:color="auto" w:fill="auto"/>
          </w:tcPr>
          <w:p w14:paraId="768886E0" w14:textId="77777777" w:rsidR="0042270C" w:rsidRPr="00F5684B" w:rsidRDefault="0042270C" w:rsidP="0042270C">
            <w:pPr>
              <w:tabs>
                <w:tab w:val="left" w:pos="0"/>
              </w:tabs>
              <w:spacing w:after="0" w:line="240" w:lineRule="auto"/>
              <w:jc w:val="both"/>
              <w:rPr>
                <w:rFonts w:ascii="Times New Roman" w:eastAsia="CIDFont+F1" w:hAnsi="Times New Roman" w:cs="Times New Roman"/>
                <w:sz w:val="24"/>
                <w:szCs w:val="24"/>
              </w:rPr>
            </w:pPr>
            <w:r w:rsidRPr="00F5684B">
              <w:rPr>
                <w:rFonts w:ascii="Times New Roman" w:eastAsia="CIDFont+F1" w:hAnsi="Times New Roman" w:cs="Times New Roman"/>
                <w:sz w:val="24"/>
                <w:szCs w:val="24"/>
              </w:rPr>
              <w:t xml:space="preserve">Išorinis padas: </w:t>
            </w:r>
            <w:r w:rsidRPr="00F5684B">
              <w:rPr>
                <w:rFonts w:ascii="Times New Roman" w:hAnsi="Times New Roman" w:cs="Times New Roman"/>
                <w:bCs/>
                <w:sz w:val="24"/>
                <w:szCs w:val="24"/>
              </w:rPr>
              <w:t>žalios</w:t>
            </w:r>
            <w:r w:rsidRPr="00F5684B">
              <w:rPr>
                <w:rFonts w:ascii="Times New Roman" w:eastAsia="CIDFont+F1" w:hAnsi="Times New Roman" w:cs="Times New Roman"/>
                <w:sz w:val="24"/>
                <w:szCs w:val="24"/>
              </w:rPr>
              <w:t xml:space="preserve"> spalvos</w:t>
            </w:r>
          </w:p>
          <w:p w14:paraId="6EAB38AE" w14:textId="77777777" w:rsidR="0042270C" w:rsidRPr="00F5684B" w:rsidRDefault="0042270C" w:rsidP="0042270C">
            <w:pPr>
              <w:tabs>
                <w:tab w:val="left" w:pos="0"/>
              </w:tabs>
              <w:spacing w:after="0" w:line="240" w:lineRule="auto"/>
              <w:jc w:val="both"/>
              <w:rPr>
                <w:rFonts w:ascii="Times New Roman" w:eastAsia="CIDFont+F1" w:hAnsi="Times New Roman" w:cs="Times New Roman"/>
                <w:sz w:val="24"/>
                <w:szCs w:val="24"/>
              </w:rPr>
            </w:pPr>
            <w:proofErr w:type="spellStart"/>
            <w:r w:rsidRPr="00F5684B">
              <w:rPr>
                <w:rFonts w:ascii="Times New Roman" w:eastAsia="CIDFont+F1" w:hAnsi="Times New Roman" w:cs="Times New Roman"/>
                <w:sz w:val="24"/>
                <w:szCs w:val="24"/>
              </w:rPr>
              <w:t>Tarppadis</w:t>
            </w:r>
            <w:proofErr w:type="spellEnd"/>
            <w:r w:rsidRPr="00F5684B">
              <w:rPr>
                <w:rFonts w:ascii="Times New Roman" w:eastAsia="CIDFont+F1" w:hAnsi="Times New Roman" w:cs="Times New Roman"/>
                <w:sz w:val="24"/>
                <w:szCs w:val="24"/>
              </w:rPr>
              <w:t xml:space="preserve">: </w:t>
            </w:r>
            <w:r w:rsidRPr="00F5684B">
              <w:rPr>
                <w:rFonts w:ascii="Times New Roman" w:hAnsi="Times New Roman" w:cs="Times New Roman"/>
                <w:bCs/>
                <w:sz w:val="24"/>
                <w:szCs w:val="24"/>
              </w:rPr>
              <w:t>žalios</w:t>
            </w:r>
            <w:r w:rsidRPr="00F5684B">
              <w:rPr>
                <w:rFonts w:ascii="Times New Roman" w:eastAsia="CIDFont+F1" w:hAnsi="Times New Roman" w:cs="Times New Roman"/>
                <w:sz w:val="24"/>
                <w:szCs w:val="24"/>
              </w:rPr>
              <w:t xml:space="preserve"> spalvos</w:t>
            </w:r>
          </w:p>
          <w:p w14:paraId="39AA6E69" w14:textId="77777777" w:rsidR="0042270C" w:rsidRPr="00F5684B" w:rsidRDefault="0042270C" w:rsidP="0042270C">
            <w:pPr>
              <w:tabs>
                <w:tab w:val="left" w:pos="0"/>
              </w:tabs>
              <w:spacing w:after="0" w:line="240" w:lineRule="auto"/>
              <w:jc w:val="both"/>
              <w:rPr>
                <w:rFonts w:ascii="Times New Roman" w:eastAsia="CIDFont+F1" w:hAnsi="Times New Roman" w:cs="Times New Roman"/>
                <w:sz w:val="24"/>
                <w:szCs w:val="24"/>
              </w:rPr>
            </w:pPr>
            <w:proofErr w:type="spellStart"/>
            <w:r w:rsidRPr="00F5684B">
              <w:rPr>
                <w:rFonts w:ascii="Times New Roman" w:eastAsia="CIDFont+F1" w:hAnsi="Times New Roman" w:cs="Times New Roman"/>
                <w:sz w:val="24"/>
                <w:szCs w:val="24"/>
              </w:rPr>
              <w:t>Tarppadžio</w:t>
            </w:r>
            <w:proofErr w:type="spellEnd"/>
            <w:r w:rsidRPr="00F5684B">
              <w:rPr>
                <w:rFonts w:ascii="Times New Roman" w:eastAsia="CIDFont+F1" w:hAnsi="Times New Roman" w:cs="Times New Roman"/>
                <w:sz w:val="24"/>
                <w:szCs w:val="24"/>
              </w:rPr>
              <w:t xml:space="preserve"> įdėklas: </w:t>
            </w:r>
            <w:r w:rsidRPr="00F5684B">
              <w:rPr>
                <w:rFonts w:ascii="Times New Roman" w:hAnsi="Times New Roman" w:cs="Times New Roman"/>
                <w:bCs/>
                <w:sz w:val="24"/>
                <w:szCs w:val="24"/>
              </w:rPr>
              <w:t>žalios</w:t>
            </w:r>
            <w:r w:rsidRPr="00F5684B">
              <w:rPr>
                <w:rFonts w:ascii="Times New Roman" w:eastAsia="CIDFont+F1" w:hAnsi="Times New Roman" w:cs="Times New Roman"/>
                <w:sz w:val="24"/>
                <w:szCs w:val="24"/>
              </w:rPr>
              <w:t xml:space="preserve"> spalvos</w:t>
            </w:r>
          </w:p>
          <w:p w14:paraId="5A5A8E15" w14:textId="77777777" w:rsidR="0042270C" w:rsidRPr="00F5684B" w:rsidRDefault="0042270C" w:rsidP="0042270C">
            <w:pPr>
              <w:tabs>
                <w:tab w:val="left" w:pos="0"/>
                <w:tab w:val="left" w:pos="880"/>
              </w:tabs>
              <w:spacing w:after="0" w:line="240" w:lineRule="auto"/>
              <w:jc w:val="center"/>
              <w:rPr>
                <w:rFonts w:ascii="Times New Roman" w:hAnsi="Times New Roman" w:cs="Times New Roman"/>
                <w:sz w:val="24"/>
                <w:szCs w:val="24"/>
              </w:rPr>
            </w:pPr>
            <w:r w:rsidRPr="00F5684B">
              <w:rPr>
                <w:rFonts w:ascii="Times New Roman" w:eastAsia="CIDFont+F1" w:hAnsi="Times New Roman" w:cs="Times New Roman"/>
                <w:sz w:val="24"/>
                <w:szCs w:val="24"/>
              </w:rPr>
              <w:lastRenderedPageBreak/>
              <w:t>Protektoriaus gylis: 5 mm</w:t>
            </w:r>
          </w:p>
        </w:tc>
      </w:tr>
      <w:tr w:rsidR="0042270C" w:rsidRPr="00F5684B" w14:paraId="444756ED" w14:textId="77777777" w:rsidTr="0042270C">
        <w:trPr>
          <w:trHeight w:val="219"/>
        </w:trPr>
        <w:tc>
          <w:tcPr>
            <w:tcW w:w="648" w:type="dxa"/>
            <w:tcBorders>
              <w:top w:val="single" w:sz="4" w:space="0" w:color="auto"/>
              <w:left w:val="single" w:sz="4" w:space="0" w:color="auto"/>
              <w:bottom w:val="single" w:sz="4" w:space="0" w:color="auto"/>
              <w:right w:val="single" w:sz="4" w:space="0" w:color="auto"/>
            </w:tcBorders>
            <w:shd w:val="clear" w:color="auto" w:fill="auto"/>
          </w:tcPr>
          <w:p w14:paraId="0CFD16AD" w14:textId="77777777" w:rsidR="0042270C" w:rsidRPr="00F5684B" w:rsidRDefault="0042270C" w:rsidP="0042270C">
            <w:pPr>
              <w:tabs>
                <w:tab w:val="left" w:pos="0"/>
                <w:tab w:val="left" w:pos="880"/>
              </w:tabs>
              <w:spacing w:after="0" w:line="240" w:lineRule="auto"/>
              <w:jc w:val="center"/>
              <w:rPr>
                <w:rFonts w:ascii="Times New Roman" w:hAnsi="Times New Roman" w:cs="Times New Roman"/>
                <w:sz w:val="24"/>
                <w:szCs w:val="24"/>
              </w:rPr>
            </w:pPr>
            <w:r w:rsidRPr="00F5684B">
              <w:rPr>
                <w:rFonts w:ascii="Times New Roman" w:hAnsi="Times New Roman" w:cs="Times New Roman"/>
                <w:sz w:val="24"/>
                <w:szCs w:val="24"/>
              </w:rPr>
              <w:lastRenderedPageBreak/>
              <w:t>6.</w:t>
            </w:r>
          </w:p>
        </w:tc>
        <w:tc>
          <w:tcPr>
            <w:tcW w:w="3571" w:type="dxa"/>
            <w:tcBorders>
              <w:top w:val="single" w:sz="4" w:space="0" w:color="auto"/>
              <w:left w:val="single" w:sz="4" w:space="0" w:color="auto"/>
              <w:bottom w:val="single" w:sz="4" w:space="0" w:color="auto"/>
              <w:right w:val="single" w:sz="4" w:space="0" w:color="auto"/>
            </w:tcBorders>
            <w:shd w:val="clear" w:color="auto" w:fill="auto"/>
          </w:tcPr>
          <w:p w14:paraId="645B9D33" w14:textId="77777777" w:rsidR="0042270C" w:rsidRPr="00F5684B" w:rsidRDefault="0042270C" w:rsidP="0042270C">
            <w:pPr>
              <w:autoSpaceDE w:val="0"/>
              <w:autoSpaceDN w:val="0"/>
              <w:adjustRightInd w:val="0"/>
              <w:spacing w:after="0" w:line="240" w:lineRule="auto"/>
              <w:rPr>
                <w:rStyle w:val="hps"/>
                <w:rFonts w:ascii="Times New Roman" w:hAnsi="Times New Roman" w:cs="Times New Roman"/>
                <w:bCs/>
                <w:sz w:val="24"/>
                <w:szCs w:val="24"/>
              </w:rPr>
            </w:pPr>
            <w:r w:rsidRPr="00F5684B">
              <w:rPr>
                <w:rStyle w:val="hps"/>
                <w:rFonts w:ascii="Times New Roman" w:hAnsi="Times New Roman" w:cs="Times New Roman"/>
                <w:bCs/>
                <w:sz w:val="24"/>
                <w:szCs w:val="24"/>
              </w:rPr>
              <w:t>Vidpadis</w:t>
            </w:r>
          </w:p>
          <w:p w14:paraId="29AA89C4" w14:textId="77777777" w:rsidR="0042270C" w:rsidRPr="00F5684B" w:rsidRDefault="0042270C" w:rsidP="0042270C">
            <w:pPr>
              <w:tabs>
                <w:tab w:val="left" w:pos="0"/>
                <w:tab w:val="left" w:pos="880"/>
              </w:tabs>
              <w:spacing w:after="0" w:line="240" w:lineRule="auto"/>
              <w:jc w:val="center"/>
              <w:rPr>
                <w:rFonts w:ascii="Times New Roman" w:hAnsi="Times New Roman" w:cs="Times New Roman"/>
                <w:bCs/>
                <w:i/>
                <w:sz w:val="24"/>
                <w:szCs w:val="24"/>
              </w:rPr>
            </w:pPr>
          </w:p>
        </w:tc>
        <w:tc>
          <w:tcPr>
            <w:tcW w:w="5415" w:type="dxa"/>
            <w:tcBorders>
              <w:top w:val="single" w:sz="4" w:space="0" w:color="auto"/>
              <w:left w:val="single" w:sz="4" w:space="0" w:color="auto"/>
              <w:bottom w:val="single" w:sz="4" w:space="0" w:color="auto"/>
              <w:right w:val="single" w:sz="4" w:space="0" w:color="auto"/>
            </w:tcBorders>
            <w:shd w:val="clear" w:color="auto" w:fill="auto"/>
          </w:tcPr>
          <w:p w14:paraId="0E73EEAF" w14:textId="77777777" w:rsidR="0042270C" w:rsidRPr="00F5684B" w:rsidRDefault="0042270C" w:rsidP="0042270C">
            <w:pPr>
              <w:autoSpaceDE w:val="0"/>
              <w:autoSpaceDN w:val="0"/>
              <w:adjustRightInd w:val="0"/>
              <w:spacing w:after="0" w:line="240" w:lineRule="auto"/>
              <w:rPr>
                <w:rStyle w:val="hps"/>
                <w:rFonts w:ascii="Times New Roman" w:hAnsi="Times New Roman" w:cs="Times New Roman"/>
                <w:sz w:val="24"/>
                <w:szCs w:val="24"/>
              </w:rPr>
            </w:pPr>
            <w:proofErr w:type="spellStart"/>
            <w:r w:rsidRPr="00F5684B">
              <w:rPr>
                <w:rStyle w:val="hps"/>
                <w:rFonts w:ascii="Times New Roman" w:hAnsi="Times New Roman" w:cs="Times New Roman"/>
                <w:sz w:val="24"/>
                <w:szCs w:val="24"/>
              </w:rPr>
              <w:t>Anatomiškai</w:t>
            </w:r>
            <w:proofErr w:type="spellEnd"/>
            <w:r w:rsidRPr="00F5684B">
              <w:rPr>
                <w:rStyle w:val="hps"/>
                <w:rFonts w:ascii="Times New Roman" w:hAnsi="Times New Roman" w:cs="Times New Roman"/>
                <w:sz w:val="24"/>
                <w:szCs w:val="24"/>
              </w:rPr>
              <w:t xml:space="preserve"> suformuotas vidpadis, pasižymintis itin gera drėgmės absorbcija</w:t>
            </w:r>
          </w:p>
          <w:p w14:paraId="1098782F" w14:textId="77777777" w:rsidR="0042270C" w:rsidRPr="00F5684B" w:rsidRDefault="0042270C" w:rsidP="0042270C">
            <w:pPr>
              <w:tabs>
                <w:tab w:val="left" w:pos="0"/>
                <w:tab w:val="left" w:pos="880"/>
              </w:tabs>
              <w:spacing w:after="0" w:line="240" w:lineRule="auto"/>
              <w:jc w:val="center"/>
              <w:rPr>
                <w:rFonts w:ascii="Times New Roman" w:hAnsi="Times New Roman" w:cs="Times New Roman"/>
                <w:sz w:val="24"/>
                <w:szCs w:val="24"/>
              </w:rPr>
            </w:pPr>
          </w:p>
        </w:tc>
      </w:tr>
      <w:tr w:rsidR="0042270C" w:rsidRPr="00F5684B" w14:paraId="44912DE7" w14:textId="77777777" w:rsidTr="0042270C">
        <w:trPr>
          <w:trHeight w:val="219"/>
        </w:trPr>
        <w:tc>
          <w:tcPr>
            <w:tcW w:w="648" w:type="dxa"/>
            <w:tcBorders>
              <w:top w:val="single" w:sz="4" w:space="0" w:color="auto"/>
              <w:left w:val="single" w:sz="4" w:space="0" w:color="auto"/>
              <w:bottom w:val="single" w:sz="4" w:space="0" w:color="auto"/>
              <w:right w:val="single" w:sz="4" w:space="0" w:color="auto"/>
            </w:tcBorders>
            <w:shd w:val="clear" w:color="auto" w:fill="auto"/>
          </w:tcPr>
          <w:p w14:paraId="7FDE903F" w14:textId="77777777" w:rsidR="0042270C" w:rsidRPr="00F5684B" w:rsidRDefault="0042270C" w:rsidP="0042270C">
            <w:pPr>
              <w:tabs>
                <w:tab w:val="left" w:pos="0"/>
                <w:tab w:val="left" w:pos="880"/>
              </w:tabs>
              <w:spacing w:after="0" w:line="240" w:lineRule="auto"/>
              <w:jc w:val="center"/>
              <w:rPr>
                <w:rFonts w:ascii="Times New Roman" w:hAnsi="Times New Roman" w:cs="Times New Roman"/>
                <w:sz w:val="24"/>
                <w:szCs w:val="24"/>
              </w:rPr>
            </w:pPr>
            <w:r w:rsidRPr="00F5684B">
              <w:rPr>
                <w:rFonts w:ascii="Times New Roman" w:hAnsi="Times New Roman" w:cs="Times New Roman"/>
                <w:sz w:val="24"/>
                <w:szCs w:val="24"/>
              </w:rPr>
              <w:t>7.</w:t>
            </w:r>
          </w:p>
        </w:tc>
        <w:tc>
          <w:tcPr>
            <w:tcW w:w="3571" w:type="dxa"/>
            <w:tcBorders>
              <w:top w:val="single" w:sz="4" w:space="0" w:color="auto"/>
              <w:left w:val="single" w:sz="4" w:space="0" w:color="auto"/>
              <w:bottom w:val="single" w:sz="4" w:space="0" w:color="auto"/>
              <w:right w:val="single" w:sz="4" w:space="0" w:color="auto"/>
            </w:tcBorders>
            <w:shd w:val="clear" w:color="auto" w:fill="auto"/>
          </w:tcPr>
          <w:p w14:paraId="1850AC09" w14:textId="77777777" w:rsidR="0042270C" w:rsidRPr="00F5684B" w:rsidRDefault="0042270C" w:rsidP="0042270C">
            <w:pPr>
              <w:spacing w:after="0" w:line="240" w:lineRule="auto"/>
              <w:rPr>
                <w:rFonts w:ascii="Times New Roman" w:hAnsi="Times New Roman" w:cs="Times New Roman"/>
                <w:bCs/>
                <w:sz w:val="24"/>
                <w:szCs w:val="24"/>
              </w:rPr>
            </w:pPr>
            <w:r w:rsidRPr="00F5684B">
              <w:rPr>
                <w:rFonts w:ascii="Times New Roman" w:hAnsi="Times New Roman" w:cs="Times New Roman"/>
                <w:bCs/>
                <w:sz w:val="24"/>
                <w:szCs w:val="24"/>
              </w:rPr>
              <w:t>Išmatavimai ir svoris</w:t>
            </w:r>
          </w:p>
          <w:p w14:paraId="69E4A584" w14:textId="77777777" w:rsidR="0042270C" w:rsidRPr="00F5684B" w:rsidRDefault="0042270C" w:rsidP="0042270C">
            <w:pPr>
              <w:tabs>
                <w:tab w:val="left" w:pos="0"/>
                <w:tab w:val="left" w:pos="880"/>
              </w:tabs>
              <w:spacing w:after="0" w:line="240" w:lineRule="auto"/>
              <w:jc w:val="center"/>
              <w:rPr>
                <w:rFonts w:ascii="Times New Roman" w:hAnsi="Times New Roman" w:cs="Times New Roman"/>
                <w:bCs/>
                <w:i/>
                <w:sz w:val="24"/>
                <w:szCs w:val="24"/>
              </w:rPr>
            </w:pPr>
          </w:p>
        </w:tc>
        <w:tc>
          <w:tcPr>
            <w:tcW w:w="5415" w:type="dxa"/>
            <w:tcBorders>
              <w:top w:val="single" w:sz="4" w:space="0" w:color="auto"/>
              <w:left w:val="single" w:sz="4" w:space="0" w:color="auto"/>
              <w:bottom w:val="single" w:sz="4" w:space="0" w:color="auto"/>
              <w:right w:val="single" w:sz="4" w:space="0" w:color="auto"/>
            </w:tcBorders>
            <w:shd w:val="clear" w:color="auto" w:fill="auto"/>
          </w:tcPr>
          <w:p w14:paraId="03AEA767" w14:textId="77777777" w:rsidR="0042270C" w:rsidRPr="00F5684B" w:rsidRDefault="0042270C" w:rsidP="0042270C">
            <w:pPr>
              <w:spacing w:after="0" w:line="240" w:lineRule="auto"/>
              <w:rPr>
                <w:rFonts w:ascii="Times New Roman" w:hAnsi="Times New Roman" w:cs="Times New Roman"/>
                <w:sz w:val="24"/>
                <w:szCs w:val="24"/>
              </w:rPr>
            </w:pPr>
            <w:r w:rsidRPr="00F5684B">
              <w:rPr>
                <w:rFonts w:ascii="Times New Roman" w:hAnsi="Times New Roman" w:cs="Times New Roman"/>
                <w:sz w:val="24"/>
                <w:szCs w:val="24"/>
              </w:rPr>
              <w:t>Svoris:1120g</w:t>
            </w:r>
          </w:p>
          <w:p w14:paraId="5E58C3DA" w14:textId="77777777" w:rsidR="0042270C" w:rsidRPr="00F5684B" w:rsidRDefault="0042270C" w:rsidP="0042270C">
            <w:pPr>
              <w:spacing w:after="0" w:line="240" w:lineRule="auto"/>
              <w:rPr>
                <w:rFonts w:ascii="Times New Roman" w:hAnsi="Times New Roman" w:cs="Times New Roman"/>
                <w:sz w:val="24"/>
                <w:szCs w:val="24"/>
              </w:rPr>
            </w:pPr>
            <w:r w:rsidRPr="00F5684B">
              <w:rPr>
                <w:rFonts w:ascii="Times New Roman" w:hAnsi="Times New Roman" w:cs="Times New Roman"/>
                <w:sz w:val="24"/>
                <w:szCs w:val="24"/>
              </w:rPr>
              <w:t>Aukštis:145 mm išorė ties kulnu</w:t>
            </w:r>
          </w:p>
          <w:p w14:paraId="0E5E6D32" w14:textId="77777777" w:rsidR="0042270C" w:rsidRPr="00F5684B" w:rsidRDefault="0042270C" w:rsidP="0042270C">
            <w:pPr>
              <w:spacing w:after="0" w:line="240" w:lineRule="auto"/>
              <w:rPr>
                <w:rFonts w:ascii="Times New Roman" w:hAnsi="Times New Roman" w:cs="Times New Roman"/>
                <w:sz w:val="24"/>
                <w:szCs w:val="24"/>
              </w:rPr>
            </w:pPr>
            <w:r w:rsidRPr="00F5684B">
              <w:rPr>
                <w:rFonts w:ascii="Times New Roman" w:hAnsi="Times New Roman" w:cs="Times New Roman"/>
                <w:sz w:val="24"/>
                <w:szCs w:val="24"/>
              </w:rPr>
              <w:t xml:space="preserve">              110 mm vidus ties kulnu</w:t>
            </w:r>
          </w:p>
          <w:p w14:paraId="578FD953" w14:textId="77777777" w:rsidR="0042270C" w:rsidRPr="00F5684B" w:rsidRDefault="0042270C" w:rsidP="0042270C">
            <w:pPr>
              <w:tabs>
                <w:tab w:val="left" w:pos="0"/>
                <w:tab w:val="left" w:pos="880"/>
              </w:tabs>
              <w:spacing w:after="0" w:line="240" w:lineRule="auto"/>
              <w:jc w:val="center"/>
              <w:rPr>
                <w:rFonts w:ascii="Times New Roman" w:hAnsi="Times New Roman" w:cs="Times New Roman"/>
                <w:sz w:val="24"/>
                <w:szCs w:val="24"/>
              </w:rPr>
            </w:pPr>
          </w:p>
        </w:tc>
      </w:tr>
    </w:tbl>
    <w:p w14:paraId="109ACE36" w14:textId="77777777" w:rsidR="0042270C" w:rsidRPr="00F5684B" w:rsidRDefault="0042270C" w:rsidP="0042270C">
      <w:pPr>
        <w:pStyle w:val="ListParagraph"/>
        <w:spacing w:after="0" w:line="240" w:lineRule="auto"/>
        <w:jc w:val="both"/>
        <w:rPr>
          <w:rFonts w:ascii="Times New Roman" w:hAnsi="Times New Roman" w:cs="Times New Roman"/>
          <w:sz w:val="24"/>
          <w:szCs w:val="24"/>
        </w:rPr>
      </w:pPr>
    </w:p>
    <w:p w14:paraId="3BB5377D" w14:textId="542ADB25" w:rsidR="00AD5383" w:rsidRPr="00F5684B" w:rsidRDefault="00AD5383" w:rsidP="0042270C">
      <w:pPr>
        <w:widowControl w:val="0"/>
        <w:tabs>
          <w:tab w:val="left" w:pos="1200"/>
        </w:tabs>
        <w:autoSpaceDE w:val="0"/>
        <w:autoSpaceDN w:val="0"/>
        <w:adjustRightInd w:val="0"/>
        <w:spacing w:after="0" w:line="240" w:lineRule="auto"/>
        <w:ind w:right="57"/>
        <w:jc w:val="both"/>
        <w:rPr>
          <w:rFonts w:ascii="Times New Roman" w:hAnsi="Times New Roman" w:cs="Times New Roman"/>
          <w:sz w:val="24"/>
          <w:szCs w:val="24"/>
        </w:rPr>
      </w:pPr>
    </w:p>
    <w:p w14:paraId="321E9160" w14:textId="77777777" w:rsidR="0046637B" w:rsidRPr="00F5684B" w:rsidRDefault="0046637B" w:rsidP="0042270C">
      <w:pPr>
        <w:spacing w:after="0" w:line="240" w:lineRule="auto"/>
        <w:rPr>
          <w:rFonts w:ascii="Times New Roman" w:hAnsi="Times New Roman" w:cs="Times New Roman"/>
          <w:b/>
          <w:sz w:val="24"/>
          <w:szCs w:val="24"/>
          <w:lang w:eastAsia="lt-LT"/>
        </w:rPr>
      </w:pPr>
      <w:r w:rsidRPr="00F5684B">
        <w:rPr>
          <w:rFonts w:ascii="Times New Roman" w:hAnsi="Times New Roman" w:cs="Times New Roman"/>
          <w:b/>
          <w:sz w:val="24"/>
          <w:szCs w:val="24"/>
        </w:rPr>
        <w:t>Šalių rekvizitai, parašai ir antspaudai:</w:t>
      </w:r>
      <w:r w:rsidRPr="00F5684B">
        <w:rPr>
          <w:rFonts w:ascii="Times New Roman" w:hAnsi="Times New Roman" w:cs="Times New Roman"/>
          <w:b/>
          <w:sz w:val="24"/>
          <w:szCs w:val="24"/>
          <w:lang w:eastAsia="lt-LT"/>
        </w:rPr>
        <w:t xml:space="preserve"> </w:t>
      </w:r>
    </w:p>
    <w:p w14:paraId="59BBD6FB" w14:textId="77777777" w:rsidR="000E06C6" w:rsidRPr="00F5684B" w:rsidRDefault="000E06C6" w:rsidP="0042270C">
      <w:pPr>
        <w:spacing w:after="0" w:line="240" w:lineRule="auto"/>
        <w:rPr>
          <w:rFonts w:ascii="Times New Roman" w:hAnsi="Times New Roman" w:cs="Times New Roman"/>
          <w:b/>
          <w:sz w:val="24"/>
          <w:szCs w:val="24"/>
        </w:rPr>
      </w:pPr>
    </w:p>
    <w:p w14:paraId="1633437D" w14:textId="138D2D08" w:rsidR="0046637B" w:rsidRPr="00F5684B" w:rsidRDefault="00F5684B" w:rsidP="0042270C">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0046637B" w:rsidRPr="00F5684B">
        <w:rPr>
          <w:rFonts w:ascii="Times New Roman" w:hAnsi="Times New Roman" w:cs="Times New Roman"/>
          <w:b/>
          <w:sz w:val="24"/>
          <w:szCs w:val="24"/>
        </w:rPr>
        <w:t>Pardavėjas</w:t>
      </w:r>
      <w:r w:rsidR="0046637B" w:rsidRPr="00F5684B">
        <w:rPr>
          <w:rFonts w:ascii="Times New Roman" w:hAnsi="Times New Roman" w:cs="Times New Roman"/>
          <w:b/>
          <w:sz w:val="24"/>
          <w:szCs w:val="24"/>
        </w:rPr>
        <w:tab/>
      </w:r>
      <w:r w:rsidR="0046637B" w:rsidRPr="00F5684B">
        <w:rPr>
          <w:rFonts w:ascii="Times New Roman" w:hAnsi="Times New Roman" w:cs="Times New Roman"/>
          <w:b/>
          <w:sz w:val="24"/>
          <w:szCs w:val="24"/>
        </w:rPr>
        <w:tab/>
      </w:r>
      <w:r w:rsidR="0046637B" w:rsidRPr="00F5684B">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0046637B" w:rsidRPr="00F5684B">
        <w:rPr>
          <w:rFonts w:ascii="Times New Roman" w:hAnsi="Times New Roman" w:cs="Times New Roman"/>
          <w:b/>
          <w:sz w:val="24"/>
          <w:szCs w:val="24"/>
        </w:rPr>
        <w:t xml:space="preserve">Pirkėjas </w:t>
      </w:r>
    </w:p>
    <w:tbl>
      <w:tblPr>
        <w:tblW w:w="10097" w:type="dxa"/>
        <w:tblLook w:val="01E0" w:firstRow="1" w:lastRow="1" w:firstColumn="1" w:lastColumn="1" w:noHBand="0" w:noVBand="0"/>
      </w:tblPr>
      <w:tblGrid>
        <w:gridCol w:w="4866"/>
        <w:gridCol w:w="5231"/>
      </w:tblGrid>
      <w:tr w:rsidR="0046637B" w:rsidRPr="00F5684B" w14:paraId="3F146BDA" w14:textId="77777777" w:rsidTr="00C047EE">
        <w:trPr>
          <w:trHeight w:val="483"/>
        </w:trPr>
        <w:tc>
          <w:tcPr>
            <w:tcW w:w="4866" w:type="dxa"/>
            <w:shd w:val="clear" w:color="auto" w:fill="auto"/>
          </w:tcPr>
          <w:p w14:paraId="47B0BFE4" w14:textId="1EF6DA77" w:rsidR="0046637B" w:rsidRPr="00F5684B" w:rsidRDefault="00363C40" w:rsidP="0042270C">
            <w:pPr>
              <w:pStyle w:val="TextBody"/>
              <w:jc w:val="left"/>
              <w:rPr>
                <w:b w:val="0"/>
                <w:szCs w:val="24"/>
              </w:rPr>
            </w:pPr>
            <w:r w:rsidRPr="00F5684B">
              <w:rPr>
                <w:b w:val="0"/>
                <w:szCs w:val="24"/>
                <w:shd w:val="clear" w:color="auto" w:fill="FFFFFF"/>
              </w:rPr>
              <w:t>UAB ,,</w:t>
            </w:r>
            <w:proofErr w:type="spellStart"/>
            <w:r w:rsidR="00E22BCF" w:rsidRPr="00F5684B">
              <w:rPr>
                <w:b w:val="0"/>
                <w:szCs w:val="24"/>
                <w:shd w:val="clear" w:color="auto" w:fill="FFFFFF"/>
              </w:rPr>
              <w:t>Survival</w:t>
            </w:r>
            <w:proofErr w:type="spellEnd"/>
            <w:r w:rsidR="0046637B" w:rsidRPr="00F5684B">
              <w:rPr>
                <w:b w:val="0"/>
                <w:szCs w:val="24"/>
                <w:shd w:val="clear" w:color="auto" w:fill="FFFFFF"/>
              </w:rPr>
              <w:t>“</w:t>
            </w:r>
          </w:p>
        </w:tc>
        <w:tc>
          <w:tcPr>
            <w:tcW w:w="5231" w:type="dxa"/>
            <w:shd w:val="clear" w:color="auto" w:fill="auto"/>
          </w:tcPr>
          <w:p w14:paraId="62BE717B" w14:textId="6263C925" w:rsidR="0046637B" w:rsidRPr="00F5684B" w:rsidRDefault="000E2E23" w:rsidP="0042270C">
            <w:pPr>
              <w:pStyle w:val="TextBody"/>
              <w:jc w:val="left"/>
              <w:rPr>
                <w:szCs w:val="24"/>
              </w:rPr>
            </w:pPr>
            <w:r w:rsidRPr="00F5684B">
              <w:rPr>
                <w:b w:val="0"/>
                <w:szCs w:val="24"/>
              </w:rPr>
              <w:t>Lietuvos Respublikos vadovybės apsaugos tarnyba</w:t>
            </w:r>
            <w:r w:rsidR="0046637B" w:rsidRPr="00F5684B">
              <w:rPr>
                <w:b w:val="0"/>
                <w:szCs w:val="24"/>
              </w:rPr>
              <w:t xml:space="preserve"> </w:t>
            </w:r>
          </w:p>
        </w:tc>
      </w:tr>
      <w:tr w:rsidR="0046637B" w:rsidRPr="00F5684B" w14:paraId="10AAF3A5" w14:textId="77777777" w:rsidTr="00C047EE">
        <w:trPr>
          <w:trHeight w:val="241"/>
        </w:trPr>
        <w:tc>
          <w:tcPr>
            <w:tcW w:w="4866" w:type="dxa"/>
            <w:shd w:val="clear" w:color="auto" w:fill="auto"/>
          </w:tcPr>
          <w:p w14:paraId="0D7A60D1" w14:textId="77777777" w:rsidR="0046637B" w:rsidRPr="00F5684B" w:rsidRDefault="0046637B" w:rsidP="0042270C">
            <w:pPr>
              <w:pStyle w:val="TextBody"/>
              <w:jc w:val="left"/>
              <w:rPr>
                <w:b w:val="0"/>
                <w:szCs w:val="24"/>
              </w:rPr>
            </w:pPr>
          </w:p>
        </w:tc>
        <w:tc>
          <w:tcPr>
            <w:tcW w:w="5231" w:type="dxa"/>
            <w:shd w:val="clear" w:color="auto" w:fill="auto"/>
          </w:tcPr>
          <w:p w14:paraId="2AE0E481" w14:textId="77777777" w:rsidR="0046637B" w:rsidRPr="00F5684B" w:rsidRDefault="0046637B" w:rsidP="0042270C">
            <w:pPr>
              <w:pStyle w:val="TextBody"/>
              <w:jc w:val="left"/>
              <w:rPr>
                <w:szCs w:val="24"/>
              </w:rPr>
            </w:pPr>
          </w:p>
        </w:tc>
      </w:tr>
      <w:tr w:rsidR="0046637B" w:rsidRPr="00F5684B" w14:paraId="5711F05C" w14:textId="77777777" w:rsidTr="00C047EE">
        <w:trPr>
          <w:trHeight w:val="241"/>
        </w:trPr>
        <w:tc>
          <w:tcPr>
            <w:tcW w:w="4866" w:type="dxa"/>
            <w:shd w:val="clear" w:color="auto" w:fill="auto"/>
          </w:tcPr>
          <w:p w14:paraId="0951BF10" w14:textId="77777777" w:rsidR="0046637B" w:rsidRPr="00F5684B" w:rsidRDefault="0046637B" w:rsidP="0042270C">
            <w:pPr>
              <w:pStyle w:val="TextBody"/>
              <w:jc w:val="left"/>
              <w:rPr>
                <w:b w:val="0"/>
                <w:color w:val="auto"/>
                <w:szCs w:val="24"/>
              </w:rPr>
            </w:pPr>
          </w:p>
        </w:tc>
        <w:tc>
          <w:tcPr>
            <w:tcW w:w="5231" w:type="dxa"/>
            <w:shd w:val="clear" w:color="auto" w:fill="auto"/>
          </w:tcPr>
          <w:p w14:paraId="201B6C2E" w14:textId="77777777" w:rsidR="0046637B" w:rsidRPr="00F5684B" w:rsidRDefault="0046637B" w:rsidP="0042270C">
            <w:pPr>
              <w:pStyle w:val="TextBody"/>
              <w:jc w:val="left"/>
              <w:rPr>
                <w:szCs w:val="24"/>
              </w:rPr>
            </w:pPr>
          </w:p>
        </w:tc>
      </w:tr>
      <w:tr w:rsidR="0046637B" w:rsidRPr="00F5684B" w14:paraId="72F1ACC6" w14:textId="77777777" w:rsidTr="00C047EE">
        <w:trPr>
          <w:trHeight w:val="241"/>
        </w:trPr>
        <w:tc>
          <w:tcPr>
            <w:tcW w:w="4866" w:type="dxa"/>
            <w:shd w:val="clear" w:color="auto" w:fill="auto"/>
          </w:tcPr>
          <w:p w14:paraId="663ED67B" w14:textId="77777777" w:rsidR="0046637B" w:rsidRPr="00F5684B" w:rsidRDefault="0046637B" w:rsidP="0042270C">
            <w:pPr>
              <w:pStyle w:val="TextBody"/>
              <w:jc w:val="left"/>
              <w:rPr>
                <w:b w:val="0"/>
                <w:color w:val="auto"/>
                <w:szCs w:val="24"/>
              </w:rPr>
            </w:pPr>
            <w:r w:rsidRPr="00F5684B">
              <w:rPr>
                <w:b w:val="0"/>
                <w:color w:val="auto"/>
                <w:szCs w:val="24"/>
                <w:shd w:val="clear" w:color="auto" w:fill="FFFFFF"/>
              </w:rPr>
              <w:t>____________________________</w:t>
            </w:r>
          </w:p>
        </w:tc>
        <w:tc>
          <w:tcPr>
            <w:tcW w:w="5231" w:type="dxa"/>
            <w:shd w:val="clear" w:color="auto" w:fill="auto"/>
          </w:tcPr>
          <w:p w14:paraId="13B71D74" w14:textId="77777777" w:rsidR="0046637B" w:rsidRPr="00F5684B" w:rsidRDefault="0046637B" w:rsidP="0042270C">
            <w:pPr>
              <w:pStyle w:val="TextBody"/>
              <w:jc w:val="left"/>
              <w:rPr>
                <w:szCs w:val="24"/>
              </w:rPr>
            </w:pPr>
            <w:r w:rsidRPr="00F5684B">
              <w:rPr>
                <w:b w:val="0"/>
                <w:szCs w:val="24"/>
              </w:rPr>
              <w:t>____________________________</w:t>
            </w:r>
          </w:p>
        </w:tc>
      </w:tr>
      <w:tr w:rsidR="0046637B" w:rsidRPr="00F5684B" w14:paraId="1BB78AE0" w14:textId="77777777" w:rsidTr="00C047EE">
        <w:trPr>
          <w:trHeight w:val="74"/>
        </w:trPr>
        <w:tc>
          <w:tcPr>
            <w:tcW w:w="4866" w:type="dxa"/>
            <w:shd w:val="clear" w:color="auto" w:fill="auto"/>
          </w:tcPr>
          <w:p w14:paraId="3C7E2CA1" w14:textId="2C9AA87E" w:rsidR="00AC79D2" w:rsidRPr="00F5684B" w:rsidRDefault="00EC61EC" w:rsidP="0042270C">
            <w:pPr>
              <w:pStyle w:val="TextBody"/>
              <w:jc w:val="left"/>
              <w:rPr>
                <w:b w:val="0"/>
                <w:color w:val="auto"/>
                <w:szCs w:val="24"/>
              </w:rPr>
            </w:pPr>
            <w:r w:rsidRPr="00F5684B">
              <w:rPr>
                <w:b w:val="0"/>
                <w:color w:val="auto"/>
                <w:szCs w:val="24"/>
              </w:rPr>
              <w:t xml:space="preserve">Direktorius </w:t>
            </w:r>
          </w:p>
          <w:p w14:paraId="4F82EA57" w14:textId="0501A1B7" w:rsidR="00C10443" w:rsidRPr="00F5684B" w:rsidRDefault="00EC61EC" w:rsidP="0042270C">
            <w:pPr>
              <w:pStyle w:val="TextBody"/>
              <w:jc w:val="left"/>
              <w:rPr>
                <w:b w:val="0"/>
                <w:color w:val="auto"/>
                <w:szCs w:val="24"/>
              </w:rPr>
            </w:pPr>
            <w:r w:rsidRPr="00F5684B">
              <w:rPr>
                <w:b w:val="0"/>
                <w:color w:val="auto"/>
                <w:szCs w:val="24"/>
              </w:rPr>
              <w:t>Vaidotas Janušonis</w:t>
            </w:r>
          </w:p>
        </w:tc>
        <w:tc>
          <w:tcPr>
            <w:tcW w:w="5231" w:type="dxa"/>
            <w:shd w:val="clear" w:color="auto" w:fill="auto"/>
          </w:tcPr>
          <w:p w14:paraId="6C64DAE1" w14:textId="77777777" w:rsidR="0046637B" w:rsidRPr="00F5684B" w:rsidRDefault="0046637B" w:rsidP="0042270C">
            <w:pPr>
              <w:pStyle w:val="TextBody"/>
              <w:jc w:val="left"/>
              <w:rPr>
                <w:b w:val="0"/>
                <w:szCs w:val="24"/>
              </w:rPr>
            </w:pPr>
            <w:r w:rsidRPr="00F5684B">
              <w:rPr>
                <w:b w:val="0"/>
                <w:szCs w:val="24"/>
              </w:rPr>
              <w:t>Direktori</w:t>
            </w:r>
            <w:r w:rsidR="00FC174F" w:rsidRPr="00F5684B">
              <w:rPr>
                <w:b w:val="0"/>
                <w:szCs w:val="24"/>
              </w:rPr>
              <w:t>u</w:t>
            </w:r>
            <w:r w:rsidRPr="00F5684B">
              <w:rPr>
                <w:b w:val="0"/>
                <w:szCs w:val="24"/>
              </w:rPr>
              <w:t>s</w:t>
            </w:r>
            <w:r w:rsidR="00FC174F" w:rsidRPr="00F5684B">
              <w:rPr>
                <w:b w:val="0"/>
                <w:szCs w:val="24"/>
              </w:rPr>
              <w:t xml:space="preserve"> </w:t>
            </w:r>
          </w:p>
          <w:p w14:paraId="742DCA51" w14:textId="77777777" w:rsidR="0046637B" w:rsidRPr="00F5684B" w:rsidRDefault="00C46504" w:rsidP="0042270C">
            <w:pPr>
              <w:pStyle w:val="TextBody"/>
              <w:jc w:val="left"/>
              <w:rPr>
                <w:szCs w:val="24"/>
              </w:rPr>
            </w:pPr>
            <w:proofErr w:type="spellStart"/>
            <w:r w:rsidRPr="00F5684B">
              <w:rPr>
                <w:b w:val="0"/>
                <w:szCs w:val="24"/>
              </w:rPr>
              <w:t>Rymantas</w:t>
            </w:r>
            <w:proofErr w:type="spellEnd"/>
            <w:r w:rsidRPr="00F5684B">
              <w:rPr>
                <w:b w:val="0"/>
                <w:szCs w:val="24"/>
              </w:rPr>
              <w:t xml:space="preserve"> Mockevičius</w:t>
            </w:r>
            <w:r w:rsidR="0046637B" w:rsidRPr="00F5684B">
              <w:rPr>
                <w:b w:val="0"/>
                <w:szCs w:val="24"/>
              </w:rPr>
              <w:t xml:space="preserve"> </w:t>
            </w:r>
          </w:p>
        </w:tc>
      </w:tr>
      <w:tr w:rsidR="0046637B" w:rsidRPr="00F5684B" w14:paraId="536A09E0" w14:textId="77777777" w:rsidTr="00C047EE">
        <w:trPr>
          <w:trHeight w:val="80"/>
        </w:trPr>
        <w:tc>
          <w:tcPr>
            <w:tcW w:w="4866" w:type="dxa"/>
            <w:shd w:val="clear" w:color="auto" w:fill="auto"/>
          </w:tcPr>
          <w:p w14:paraId="6B577A2E" w14:textId="77777777" w:rsidR="00203694" w:rsidRPr="00F5684B" w:rsidRDefault="0046637B" w:rsidP="0042270C">
            <w:pPr>
              <w:pStyle w:val="TextBody"/>
              <w:jc w:val="left"/>
              <w:rPr>
                <w:b w:val="0"/>
                <w:szCs w:val="24"/>
              </w:rPr>
            </w:pPr>
            <w:r w:rsidRPr="00F5684B">
              <w:rPr>
                <w:b w:val="0"/>
                <w:szCs w:val="24"/>
              </w:rPr>
              <w:t xml:space="preserve"> </w:t>
            </w:r>
          </w:p>
          <w:p w14:paraId="15F72981" w14:textId="45C70C7E" w:rsidR="0046637B" w:rsidRPr="00F5684B" w:rsidRDefault="0046637B" w:rsidP="0042270C">
            <w:pPr>
              <w:pStyle w:val="TextBody"/>
              <w:jc w:val="left"/>
              <w:rPr>
                <w:szCs w:val="24"/>
              </w:rPr>
            </w:pPr>
          </w:p>
        </w:tc>
        <w:tc>
          <w:tcPr>
            <w:tcW w:w="5231" w:type="dxa"/>
            <w:shd w:val="clear" w:color="auto" w:fill="auto"/>
          </w:tcPr>
          <w:p w14:paraId="45FFF7D4" w14:textId="77777777" w:rsidR="00203694" w:rsidRPr="00F5684B" w:rsidRDefault="0046637B" w:rsidP="0042270C">
            <w:pPr>
              <w:pStyle w:val="TextBody"/>
              <w:jc w:val="left"/>
              <w:rPr>
                <w:b w:val="0"/>
                <w:szCs w:val="24"/>
              </w:rPr>
            </w:pPr>
            <w:r w:rsidRPr="00F5684B">
              <w:rPr>
                <w:b w:val="0"/>
                <w:szCs w:val="24"/>
              </w:rPr>
              <w:t xml:space="preserve"> </w:t>
            </w:r>
          </w:p>
          <w:p w14:paraId="07D3622D" w14:textId="2EC23777" w:rsidR="0046637B" w:rsidRPr="00F5684B" w:rsidRDefault="0046637B" w:rsidP="0042270C">
            <w:pPr>
              <w:pStyle w:val="TextBody"/>
              <w:jc w:val="left"/>
              <w:rPr>
                <w:b w:val="0"/>
                <w:szCs w:val="24"/>
              </w:rPr>
            </w:pPr>
          </w:p>
        </w:tc>
      </w:tr>
    </w:tbl>
    <w:p w14:paraId="2609B2B0" w14:textId="77777777" w:rsidR="00FD09E4" w:rsidRPr="00F5684B" w:rsidRDefault="00FD09E4" w:rsidP="0042270C">
      <w:pPr>
        <w:spacing w:after="0" w:line="240" w:lineRule="auto"/>
        <w:rPr>
          <w:rFonts w:ascii="Times New Roman" w:hAnsi="Times New Roman" w:cs="Times New Roman"/>
          <w:b/>
          <w:sz w:val="24"/>
          <w:szCs w:val="24"/>
        </w:rPr>
      </w:pPr>
    </w:p>
    <w:sectPr w:rsidR="00FD09E4" w:rsidRPr="00F5684B" w:rsidSect="009F11F4">
      <w:footerReference w:type="default" r:id="rId10"/>
      <w:pgSz w:w="11906" w:h="16838"/>
      <w:pgMar w:top="1134" w:right="566" w:bottom="1134" w:left="1701" w:header="0" w:footer="567" w:gutter="0"/>
      <w:cols w:space="1296"/>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B05C4" w14:textId="77777777" w:rsidR="005B2C73" w:rsidRDefault="005B2C73">
      <w:pPr>
        <w:spacing w:after="0" w:line="240" w:lineRule="auto"/>
      </w:pPr>
      <w:r>
        <w:separator/>
      </w:r>
    </w:p>
  </w:endnote>
  <w:endnote w:type="continuationSeparator" w:id="0">
    <w:p w14:paraId="1E518FBB" w14:textId="77777777" w:rsidR="005B2C73" w:rsidRDefault="005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Mangal">
    <w:altName w:val="Mangal"/>
    <w:panose1 w:val="00000400000000000000"/>
    <w:charset w:val="00"/>
    <w:family w:val="roman"/>
    <w:pitch w:val="variable"/>
    <w:sig w:usb0="00008003" w:usb1="00000000" w:usb2="00000000" w:usb3="00000000" w:csb0="00000001" w:csb1="00000000"/>
  </w:font>
  <w:font w:name="ヒラギノ角ゴ Pro W3">
    <w:panose1 w:val="00000000000000000000"/>
    <w:charset w:val="80"/>
    <w:family w:val="roman"/>
    <w:notTrueType/>
    <w:pitch w:val="default"/>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IDFont+F1">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C7197" w14:textId="4E6C0C7E" w:rsidR="00172C4D" w:rsidRDefault="00172C4D">
    <w:pPr>
      <w:pStyle w:val="Puslapinporat"/>
      <w:jc w:val="center"/>
    </w:pPr>
  </w:p>
  <w:p w14:paraId="2A4E6ECD" w14:textId="77777777" w:rsidR="00172C4D" w:rsidRDefault="00172C4D">
    <w:pPr>
      <w:pStyle w:val="Puslapin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9E2DF" w14:textId="77777777" w:rsidR="005B2C73" w:rsidRDefault="005B2C73">
      <w:pPr>
        <w:spacing w:after="0" w:line="240" w:lineRule="auto"/>
      </w:pPr>
      <w:r>
        <w:separator/>
      </w:r>
    </w:p>
  </w:footnote>
  <w:footnote w:type="continuationSeparator" w:id="0">
    <w:p w14:paraId="35E2FF4C" w14:textId="77777777" w:rsidR="005B2C73" w:rsidRDefault="005B2C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3DF2"/>
    <w:multiLevelType w:val="hybridMultilevel"/>
    <w:tmpl w:val="53D46798"/>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 w15:restartNumberingAfterBreak="0">
    <w:nsid w:val="04780D1C"/>
    <w:multiLevelType w:val="hybridMultilevel"/>
    <w:tmpl w:val="F968C524"/>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06F0585A"/>
    <w:multiLevelType w:val="multilevel"/>
    <w:tmpl w:val="97540F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89F668B"/>
    <w:multiLevelType w:val="hybridMultilevel"/>
    <w:tmpl w:val="90742E16"/>
    <w:lvl w:ilvl="0" w:tplc="E87C58EC">
      <w:start w:val="1"/>
      <w:numFmt w:val="decimal"/>
      <w:lvlText w:val="%1."/>
      <w:lvlJc w:val="left"/>
      <w:pPr>
        <w:ind w:left="36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766567"/>
    <w:multiLevelType w:val="multilevel"/>
    <w:tmpl w:val="E3D281E0"/>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CA008FA"/>
    <w:multiLevelType w:val="hybridMultilevel"/>
    <w:tmpl w:val="1FBA762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30309A7"/>
    <w:multiLevelType w:val="hybridMultilevel"/>
    <w:tmpl w:val="DE1ED1B2"/>
    <w:lvl w:ilvl="0" w:tplc="C27477F8">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26717E"/>
    <w:multiLevelType w:val="hybridMultilevel"/>
    <w:tmpl w:val="9E70BE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91A2452"/>
    <w:multiLevelType w:val="hybridMultilevel"/>
    <w:tmpl w:val="A0FC8BE2"/>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843D8C"/>
    <w:multiLevelType w:val="multilevel"/>
    <w:tmpl w:val="5BD8D314"/>
    <w:lvl w:ilvl="0">
      <w:start w:val="1"/>
      <w:numFmt w:val="decimal"/>
      <w:lvlText w:val="%1."/>
      <w:lvlJc w:val="left"/>
      <w:pPr>
        <w:ind w:left="1080" w:hanging="360"/>
      </w:pPr>
      <w:rPr>
        <w:rFonts w:hint="default"/>
        <w:b/>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211D0163"/>
    <w:multiLevelType w:val="multilevel"/>
    <w:tmpl w:val="B7CA6836"/>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537C99"/>
    <w:multiLevelType w:val="multilevel"/>
    <w:tmpl w:val="9E2A500A"/>
    <w:lvl w:ilvl="0">
      <w:start w:val="7"/>
      <w:numFmt w:val="bullet"/>
      <w:lvlText w:val="-"/>
      <w:lvlJc w:val="left"/>
      <w:pPr>
        <w:ind w:left="1440" w:hanging="360"/>
      </w:pPr>
      <w:rPr>
        <w:rFonts w:ascii="Times New Roman" w:hAnsi="Times New Roman" w:cs="Times New Roman" w:hint="default"/>
        <w:b/>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2" w15:restartNumberingAfterBreak="0">
    <w:nsid w:val="2C5329B1"/>
    <w:multiLevelType w:val="hybridMultilevel"/>
    <w:tmpl w:val="C808850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20379E"/>
    <w:multiLevelType w:val="hybridMultilevel"/>
    <w:tmpl w:val="C960040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4" w15:restartNumberingAfterBreak="0">
    <w:nsid w:val="39954A37"/>
    <w:multiLevelType w:val="multilevel"/>
    <w:tmpl w:val="EAC8BE5A"/>
    <w:lvl w:ilvl="0">
      <w:start w:val="1"/>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FC0310"/>
    <w:multiLevelType w:val="hybridMultilevel"/>
    <w:tmpl w:val="3C7A884A"/>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6" w15:restartNumberingAfterBreak="0">
    <w:nsid w:val="425738C2"/>
    <w:multiLevelType w:val="multilevel"/>
    <w:tmpl w:val="CF825A98"/>
    <w:lvl w:ilvl="0">
      <w:start w:val="1"/>
      <w:numFmt w:val="decimal"/>
      <w:lvlText w:val="%1."/>
      <w:lvlJc w:val="left"/>
      <w:pPr>
        <w:tabs>
          <w:tab w:val="num" w:pos="360"/>
        </w:tabs>
        <w:ind w:left="360" w:hanging="360"/>
      </w:pPr>
      <w:rPr>
        <w:rFonts w:hint="default"/>
        <w:b/>
        <w:bCs/>
        <w:i w:val="0"/>
      </w:rPr>
    </w:lvl>
    <w:lvl w:ilvl="1">
      <w:start w:val="1"/>
      <w:numFmt w:val="lowerLetter"/>
      <w:lvlText w:val="%2)"/>
      <w:lvlJc w:val="left"/>
      <w:pPr>
        <w:tabs>
          <w:tab w:val="num" w:pos="1080"/>
        </w:tabs>
        <w:ind w:left="720" w:hanging="360"/>
      </w:pPr>
      <w:rPr>
        <w:rFonts w:ascii="Arial" w:eastAsia="Calibri" w:hAnsi="Arial" w:cs="Arial"/>
        <w:b w:val="0"/>
      </w:rPr>
    </w:lvl>
    <w:lvl w:ilvl="2">
      <w:start w:val="1"/>
      <w:numFmt w:val="decimal"/>
      <w:lvlText w:val="%1.%2.%3."/>
      <w:lvlJc w:val="left"/>
      <w:pPr>
        <w:tabs>
          <w:tab w:val="num" w:pos="1440"/>
        </w:tabs>
        <w:ind w:left="1080" w:hanging="360"/>
      </w:pPr>
      <w:rPr>
        <w:rFonts w:hint="default"/>
      </w:rPr>
    </w:lvl>
    <w:lvl w:ilvl="3">
      <w:start w:val="1"/>
      <w:numFmt w:val="decimal"/>
      <w:lvlText w:val="%1.%2.%3.%4."/>
      <w:lvlJc w:val="left"/>
      <w:pPr>
        <w:tabs>
          <w:tab w:val="num" w:pos="216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82E411E"/>
    <w:multiLevelType w:val="hybridMultilevel"/>
    <w:tmpl w:val="C0BA44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AAC7C90"/>
    <w:multiLevelType w:val="multilevel"/>
    <w:tmpl w:val="1FC070E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AD33B09"/>
    <w:multiLevelType w:val="multilevel"/>
    <w:tmpl w:val="ED1004B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204AB3"/>
    <w:multiLevelType w:val="multilevel"/>
    <w:tmpl w:val="12D4C274"/>
    <w:lvl w:ilvl="0">
      <w:start w:val="1"/>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1" w15:restartNumberingAfterBreak="0">
    <w:nsid w:val="4F4B3EEC"/>
    <w:multiLevelType w:val="hybridMultilevel"/>
    <w:tmpl w:val="97DC6E70"/>
    <w:lvl w:ilvl="0" w:tplc="0427000F">
      <w:start w:val="1"/>
      <w:numFmt w:val="decimal"/>
      <w:lvlText w:val="%1."/>
      <w:lvlJc w:val="left"/>
      <w:pPr>
        <w:ind w:left="121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15E5BE6"/>
    <w:multiLevelType w:val="multilevel"/>
    <w:tmpl w:val="939A0D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B9F3405"/>
    <w:multiLevelType w:val="multilevel"/>
    <w:tmpl w:val="CB2CE90A"/>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15:restartNumberingAfterBreak="0">
    <w:nsid w:val="61C91D9B"/>
    <w:multiLevelType w:val="multilevel"/>
    <w:tmpl w:val="9702D2CA"/>
    <w:lvl w:ilvl="0">
      <w:start w:val="6"/>
      <w:numFmt w:val="decimal"/>
      <w:lvlText w:val="%1."/>
      <w:lvlJc w:val="left"/>
      <w:pPr>
        <w:ind w:left="1080" w:hanging="360"/>
      </w:pPr>
      <w:rPr>
        <w:rFonts w:hint="default"/>
        <w:b/>
      </w:rPr>
    </w:lvl>
    <w:lvl w:ilvl="1">
      <w:start w:val="14"/>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675C09A2"/>
    <w:multiLevelType w:val="hybridMultilevel"/>
    <w:tmpl w:val="9C724E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7905B48"/>
    <w:multiLevelType w:val="multilevel"/>
    <w:tmpl w:val="9A2AE9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FC22847"/>
    <w:multiLevelType w:val="hybridMultilevel"/>
    <w:tmpl w:val="B85A05BA"/>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8" w15:restartNumberingAfterBreak="0">
    <w:nsid w:val="729458A3"/>
    <w:multiLevelType w:val="hybridMultilevel"/>
    <w:tmpl w:val="7C5C41FE"/>
    <w:lvl w:ilvl="0" w:tplc="D7DA4D08">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7EC6018"/>
    <w:multiLevelType w:val="hybridMultilevel"/>
    <w:tmpl w:val="9B1E481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0" w15:restartNumberingAfterBreak="0">
    <w:nsid w:val="798359BA"/>
    <w:multiLevelType w:val="hybridMultilevel"/>
    <w:tmpl w:val="A3F6B9C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7B4D01ED"/>
    <w:multiLevelType w:val="hybridMultilevel"/>
    <w:tmpl w:val="F28EE394"/>
    <w:lvl w:ilvl="0" w:tplc="383E250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7B5B2015"/>
    <w:multiLevelType w:val="multilevel"/>
    <w:tmpl w:val="49DA9848"/>
    <w:lvl w:ilvl="0">
      <w:start w:val="1"/>
      <w:numFmt w:val="decimal"/>
      <w:lvlText w:val="%1."/>
      <w:lvlJc w:val="left"/>
      <w:pPr>
        <w:ind w:left="720" w:hanging="360"/>
      </w:pPr>
      <w:rPr>
        <w:b/>
        <w:bCs w:val="0"/>
        <w:i w:val="0"/>
        <w:iCs/>
      </w:rPr>
    </w:lvl>
    <w:lvl w:ilvl="1">
      <w:start w:val="1"/>
      <w:numFmt w:val="decimal"/>
      <w:lvlText w:val="%1.%2."/>
      <w:lvlJc w:val="left"/>
      <w:pPr>
        <w:ind w:left="644"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3" w15:restartNumberingAfterBreak="0">
    <w:nsid w:val="7DCF4C6B"/>
    <w:multiLevelType w:val="hybridMultilevel"/>
    <w:tmpl w:val="BBD8FD04"/>
    <w:lvl w:ilvl="0" w:tplc="3D401298">
      <w:start w:val="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665670673">
    <w:abstractNumId w:val="32"/>
  </w:num>
  <w:num w:numId="2" w16cid:durableId="1476753932">
    <w:abstractNumId w:val="11"/>
  </w:num>
  <w:num w:numId="3" w16cid:durableId="1147825016">
    <w:abstractNumId w:val="2"/>
  </w:num>
  <w:num w:numId="4" w16cid:durableId="996688246">
    <w:abstractNumId w:val="23"/>
  </w:num>
  <w:num w:numId="5" w16cid:durableId="2004426623">
    <w:abstractNumId w:val="17"/>
  </w:num>
  <w:num w:numId="6" w16cid:durableId="1366634064">
    <w:abstractNumId w:val="1"/>
  </w:num>
  <w:num w:numId="7" w16cid:durableId="1948000776">
    <w:abstractNumId w:val="15"/>
  </w:num>
  <w:num w:numId="8" w16cid:durableId="864404">
    <w:abstractNumId w:val="7"/>
  </w:num>
  <w:num w:numId="9" w16cid:durableId="1991978395">
    <w:abstractNumId w:val="5"/>
  </w:num>
  <w:num w:numId="10" w16cid:durableId="2035031560">
    <w:abstractNumId w:val="30"/>
  </w:num>
  <w:num w:numId="11" w16cid:durableId="740912617">
    <w:abstractNumId w:val="29"/>
  </w:num>
  <w:num w:numId="12" w16cid:durableId="345406884">
    <w:abstractNumId w:val="0"/>
  </w:num>
  <w:num w:numId="13" w16cid:durableId="1623657144">
    <w:abstractNumId w:val="27"/>
  </w:num>
  <w:num w:numId="14" w16cid:durableId="160856789">
    <w:abstractNumId w:val="13"/>
  </w:num>
  <w:num w:numId="15" w16cid:durableId="1037119199">
    <w:abstractNumId w:val="20"/>
  </w:num>
  <w:num w:numId="16" w16cid:durableId="900678966">
    <w:abstractNumId w:val="31"/>
  </w:num>
  <w:num w:numId="17" w16cid:durableId="1100376300">
    <w:abstractNumId w:val="26"/>
  </w:num>
  <w:num w:numId="18" w16cid:durableId="772941376">
    <w:abstractNumId w:val="4"/>
  </w:num>
  <w:num w:numId="19" w16cid:durableId="51121751">
    <w:abstractNumId w:val="19"/>
  </w:num>
  <w:num w:numId="20" w16cid:durableId="1351180047">
    <w:abstractNumId w:val="10"/>
  </w:num>
  <w:num w:numId="21" w16cid:durableId="2115785463">
    <w:abstractNumId w:val="14"/>
  </w:num>
  <w:num w:numId="22" w16cid:durableId="1923561838">
    <w:abstractNumId w:val="22"/>
  </w:num>
  <w:num w:numId="23" w16cid:durableId="1639409110">
    <w:abstractNumId w:val="12"/>
  </w:num>
  <w:num w:numId="24" w16cid:durableId="1310132991">
    <w:abstractNumId w:val="9"/>
  </w:num>
  <w:num w:numId="25" w16cid:durableId="136530103">
    <w:abstractNumId w:val="33"/>
  </w:num>
  <w:num w:numId="26" w16cid:durableId="276790125">
    <w:abstractNumId w:val="24"/>
  </w:num>
  <w:num w:numId="27" w16cid:durableId="590626528">
    <w:abstractNumId w:val="8"/>
  </w:num>
  <w:num w:numId="28" w16cid:durableId="755322226">
    <w:abstractNumId w:val="6"/>
  </w:num>
  <w:num w:numId="29" w16cid:durableId="1942109067">
    <w:abstractNumId w:val="18"/>
  </w:num>
  <w:num w:numId="30" w16cid:durableId="709452170">
    <w:abstractNumId w:val="28"/>
  </w:num>
  <w:num w:numId="31" w16cid:durableId="714355420">
    <w:abstractNumId w:val="16"/>
  </w:num>
  <w:num w:numId="32" w16cid:durableId="744258285">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43935919">
    <w:abstractNumId w:val="21"/>
  </w:num>
  <w:num w:numId="34" w16cid:durableId="439881614">
    <w:abstractNumId w:val="25"/>
  </w:num>
  <w:num w:numId="35" w16cid:durableId="9580728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9E4"/>
    <w:rsid w:val="00001462"/>
    <w:rsid w:val="00002FB4"/>
    <w:rsid w:val="00004EAD"/>
    <w:rsid w:val="00005795"/>
    <w:rsid w:val="00012CBE"/>
    <w:rsid w:val="00014842"/>
    <w:rsid w:val="00023552"/>
    <w:rsid w:val="00023789"/>
    <w:rsid w:val="0002541E"/>
    <w:rsid w:val="000255B3"/>
    <w:rsid w:val="00026C9A"/>
    <w:rsid w:val="00034F26"/>
    <w:rsid w:val="000421EC"/>
    <w:rsid w:val="00042E9F"/>
    <w:rsid w:val="00056F77"/>
    <w:rsid w:val="000604A8"/>
    <w:rsid w:val="00063624"/>
    <w:rsid w:val="00064139"/>
    <w:rsid w:val="00066EEF"/>
    <w:rsid w:val="00084496"/>
    <w:rsid w:val="00093C54"/>
    <w:rsid w:val="000955FB"/>
    <w:rsid w:val="000A0B4F"/>
    <w:rsid w:val="000A271B"/>
    <w:rsid w:val="000A3BC8"/>
    <w:rsid w:val="000A7635"/>
    <w:rsid w:val="000B22AD"/>
    <w:rsid w:val="000B412C"/>
    <w:rsid w:val="000C135B"/>
    <w:rsid w:val="000D1656"/>
    <w:rsid w:val="000D46F7"/>
    <w:rsid w:val="000D6EAB"/>
    <w:rsid w:val="000D781C"/>
    <w:rsid w:val="000E06C6"/>
    <w:rsid w:val="000E113A"/>
    <w:rsid w:val="000E2009"/>
    <w:rsid w:val="000E2E23"/>
    <w:rsid w:val="000F3B28"/>
    <w:rsid w:val="000F3EE5"/>
    <w:rsid w:val="000F571F"/>
    <w:rsid w:val="000F5AEF"/>
    <w:rsid w:val="000F656D"/>
    <w:rsid w:val="000F7B5D"/>
    <w:rsid w:val="00103A6B"/>
    <w:rsid w:val="00103B6F"/>
    <w:rsid w:val="00104074"/>
    <w:rsid w:val="001060F5"/>
    <w:rsid w:val="00106448"/>
    <w:rsid w:val="00107116"/>
    <w:rsid w:val="001076A0"/>
    <w:rsid w:val="00107883"/>
    <w:rsid w:val="00111163"/>
    <w:rsid w:val="001119AF"/>
    <w:rsid w:val="00115CE2"/>
    <w:rsid w:val="001214F9"/>
    <w:rsid w:val="001304A5"/>
    <w:rsid w:val="001370B4"/>
    <w:rsid w:val="00147133"/>
    <w:rsid w:val="0015523D"/>
    <w:rsid w:val="00160263"/>
    <w:rsid w:val="001609A4"/>
    <w:rsid w:val="00160F52"/>
    <w:rsid w:val="00164223"/>
    <w:rsid w:val="00164E93"/>
    <w:rsid w:val="001717E5"/>
    <w:rsid w:val="0017185E"/>
    <w:rsid w:val="00172C4D"/>
    <w:rsid w:val="00173C39"/>
    <w:rsid w:val="00174CAF"/>
    <w:rsid w:val="00180DC3"/>
    <w:rsid w:val="001818EB"/>
    <w:rsid w:val="00184A58"/>
    <w:rsid w:val="00184B82"/>
    <w:rsid w:val="00185390"/>
    <w:rsid w:val="001876A0"/>
    <w:rsid w:val="00190C5D"/>
    <w:rsid w:val="00191C3E"/>
    <w:rsid w:val="00192535"/>
    <w:rsid w:val="00194F73"/>
    <w:rsid w:val="00196A11"/>
    <w:rsid w:val="001971AD"/>
    <w:rsid w:val="001A3352"/>
    <w:rsid w:val="001A341A"/>
    <w:rsid w:val="001A3640"/>
    <w:rsid w:val="001B00EF"/>
    <w:rsid w:val="001B3ECB"/>
    <w:rsid w:val="001C098B"/>
    <w:rsid w:val="001C6A35"/>
    <w:rsid w:val="001D1D57"/>
    <w:rsid w:val="001D5D3B"/>
    <w:rsid w:val="001D6768"/>
    <w:rsid w:val="001E034C"/>
    <w:rsid w:val="001E1A06"/>
    <w:rsid w:val="001E1E67"/>
    <w:rsid w:val="001E3175"/>
    <w:rsid w:val="001E4B65"/>
    <w:rsid w:val="001E566B"/>
    <w:rsid w:val="001E7960"/>
    <w:rsid w:val="001E7F67"/>
    <w:rsid w:val="001F1488"/>
    <w:rsid w:val="001F4889"/>
    <w:rsid w:val="00200D21"/>
    <w:rsid w:val="00203694"/>
    <w:rsid w:val="00211A32"/>
    <w:rsid w:val="00211BDD"/>
    <w:rsid w:val="002169E6"/>
    <w:rsid w:val="00221214"/>
    <w:rsid w:val="00227A82"/>
    <w:rsid w:val="002401CB"/>
    <w:rsid w:val="0024355C"/>
    <w:rsid w:val="002511D8"/>
    <w:rsid w:val="00253FD1"/>
    <w:rsid w:val="00254751"/>
    <w:rsid w:val="00255763"/>
    <w:rsid w:val="002559A5"/>
    <w:rsid w:val="00257DB3"/>
    <w:rsid w:val="002629BB"/>
    <w:rsid w:val="00262DEA"/>
    <w:rsid w:val="002638E9"/>
    <w:rsid w:val="00266619"/>
    <w:rsid w:val="00270BDD"/>
    <w:rsid w:val="00273BA0"/>
    <w:rsid w:val="00283E99"/>
    <w:rsid w:val="00285487"/>
    <w:rsid w:val="00286464"/>
    <w:rsid w:val="0029026E"/>
    <w:rsid w:val="00296DDB"/>
    <w:rsid w:val="00297C8C"/>
    <w:rsid w:val="002A151C"/>
    <w:rsid w:val="002A1FF6"/>
    <w:rsid w:val="002A34E7"/>
    <w:rsid w:val="002A7045"/>
    <w:rsid w:val="002A7707"/>
    <w:rsid w:val="002B1E17"/>
    <w:rsid w:val="002B374F"/>
    <w:rsid w:val="002B4231"/>
    <w:rsid w:val="002B4257"/>
    <w:rsid w:val="002B42D4"/>
    <w:rsid w:val="002B498E"/>
    <w:rsid w:val="002C3692"/>
    <w:rsid w:val="002C3A2B"/>
    <w:rsid w:val="002C3A72"/>
    <w:rsid w:val="002D5B68"/>
    <w:rsid w:val="002D7C14"/>
    <w:rsid w:val="002E2D4F"/>
    <w:rsid w:val="002E5A97"/>
    <w:rsid w:val="002E5ABD"/>
    <w:rsid w:val="002E65F8"/>
    <w:rsid w:val="002E66A5"/>
    <w:rsid w:val="002F76D5"/>
    <w:rsid w:val="003041F3"/>
    <w:rsid w:val="00306340"/>
    <w:rsid w:val="00306AF1"/>
    <w:rsid w:val="003101A3"/>
    <w:rsid w:val="003111F9"/>
    <w:rsid w:val="00311C97"/>
    <w:rsid w:val="00321B27"/>
    <w:rsid w:val="003258A1"/>
    <w:rsid w:val="003320BB"/>
    <w:rsid w:val="00332264"/>
    <w:rsid w:val="003357C3"/>
    <w:rsid w:val="00342EDD"/>
    <w:rsid w:val="003454A6"/>
    <w:rsid w:val="00346052"/>
    <w:rsid w:val="0036177E"/>
    <w:rsid w:val="00362F44"/>
    <w:rsid w:val="00363C40"/>
    <w:rsid w:val="003756E0"/>
    <w:rsid w:val="00377CE0"/>
    <w:rsid w:val="00377FB4"/>
    <w:rsid w:val="00381D94"/>
    <w:rsid w:val="00381F94"/>
    <w:rsid w:val="00391ACB"/>
    <w:rsid w:val="003A3C92"/>
    <w:rsid w:val="003A4DD3"/>
    <w:rsid w:val="003B140B"/>
    <w:rsid w:val="003B2277"/>
    <w:rsid w:val="003B3185"/>
    <w:rsid w:val="003C045E"/>
    <w:rsid w:val="003C3FF9"/>
    <w:rsid w:val="003C534D"/>
    <w:rsid w:val="003C567C"/>
    <w:rsid w:val="003C5764"/>
    <w:rsid w:val="003D2E3B"/>
    <w:rsid w:val="003D5F16"/>
    <w:rsid w:val="003E1752"/>
    <w:rsid w:val="003E37E2"/>
    <w:rsid w:val="003E3C27"/>
    <w:rsid w:val="003E47E8"/>
    <w:rsid w:val="003E4A68"/>
    <w:rsid w:val="003E4E5D"/>
    <w:rsid w:val="003E55E6"/>
    <w:rsid w:val="003F095F"/>
    <w:rsid w:val="003F1C69"/>
    <w:rsid w:val="003F2702"/>
    <w:rsid w:val="003F43D3"/>
    <w:rsid w:val="00400D39"/>
    <w:rsid w:val="00411D07"/>
    <w:rsid w:val="0041476F"/>
    <w:rsid w:val="0042051C"/>
    <w:rsid w:val="004212EB"/>
    <w:rsid w:val="00421785"/>
    <w:rsid w:val="00421C4A"/>
    <w:rsid w:val="0042270C"/>
    <w:rsid w:val="004329E7"/>
    <w:rsid w:val="00440BCE"/>
    <w:rsid w:val="00440E15"/>
    <w:rsid w:val="00452FED"/>
    <w:rsid w:val="00453AB1"/>
    <w:rsid w:val="00464B52"/>
    <w:rsid w:val="00464BF4"/>
    <w:rsid w:val="0046637B"/>
    <w:rsid w:val="00467437"/>
    <w:rsid w:val="004702C4"/>
    <w:rsid w:val="00471BD0"/>
    <w:rsid w:val="00472F03"/>
    <w:rsid w:val="00475DED"/>
    <w:rsid w:val="00477C87"/>
    <w:rsid w:val="00480CC3"/>
    <w:rsid w:val="00483320"/>
    <w:rsid w:val="00485851"/>
    <w:rsid w:val="00486570"/>
    <w:rsid w:val="004866F2"/>
    <w:rsid w:val="00493B20"/>
    <w:rsid w:val="00494AFD"/>
    <w:rsid w:val="00495D11"/>
    <w:rsid w:val="004A1EA4"/>
    <w:rsid w:val="004A315F"/>
    <w:rsid w:val="004B2143"/>
    <w:rsid w:val="004B21E8"/>
    <w:rsid w:val="004B3066"/>
    <w:rsid w:val="004B3354"/>
    <w:rsid w:val="004B46BC"/>
    <w:rsid w:val="004B4D53"/>
    <w:rsid w:val="004C2196"/>
    <w:rsid w:val="004C2541"/>
    <w:rsid w:val="004D102C"/>
    <w:rsid w:val="004D52EC"/>
    <w:rsid w:val="004D5DBF"/>
    <w:rsid w:val="004D64B1"/>
    <w:rsid w:val="004D758F"/>
    <w:rsid w:val="004D76A1"/>
    <w:rsid w:val="004D7B63"/>
    <w:rsid w:val="004E0155"/>
    <w:rsid w:val="004E2AB3"/>
    <w:rsid w:val="004E3957"/>
    <w:rsid w:val="004E3995"/>
    <w:rsid w:val="004E477A"/>
    <w:rsid w:val="004F3198"/>
    <w:rsid w:val="004F756C"/>
    <w:rsid w:val="00500970"/>
    <w:rsid w:val="00500EF9"/>
    <w:rsid w:val="005010D9"/>
    <w:rsid w:val="00502103"/>
    <w:rsid w:val="00502F56"/>
    <w:rsid w:val="005036AE"/>
    <w:rsid w:val="005038D9"/>
    <w:rsid w:val="005057D6"/>
    <w:rsid w:val="00513186"/>
    <w:rsid w:val="0051465B"/>
    <w:rsid w:val="005165C1"/>
    <w:rsid w:val="00521804"/>
    <w:rsid w:val="00523CBC"/>
    <w:rsid w:val="00533446"/>
    <w:rsid w:val="00533E13"/>
    <w:rsid w:val="00537D76"/>
    <w:rsid w:val="0054340F"/>
    <w:rsid w:val="00551899"/>
    <w:rsid w:val="00554C6E"/>
    <w:rsid w:val="00555B16"/>
    <w:rsid w:val="00555D8B"/>
    <w:rsid w:val="005633B7"/>
    <w:rsid w:val="0056662B"/>
    <w:rsid w:val="00567A05"/>
    <w:rsid w:val="00582153"/>
    <w:rsid w:val="005822C1"/>
    <w:rsid w:val="00582AD3"/>
    <w:rsid w:val="005840D4"/>
    <w:rsid w:val="005842BF"/>
    <w:rsid w:val="00591457"/>
    <w:rsid w:val="00593E26"/>
    <w:rsid w:val="00594D19"/>
    <w:rsid w:val="00596133"/>
    <w:rsid w:val="005B1C6A"/>
    <w:rsid w:val="005B2C73"/>
    <w:rsid w:val="005B5E33"/>
    <w:rsid w:val="005B623C"/>
    <w:rsid w:val="005B6737"/>
    <w:rsid w:val="005B7AB6"/>
    <w:rsid w:val="005C782B"/>
    <w:rsid w:val="005D1F18"/>
    <w:rsid w:val="005F1721"/>
    <w:rsid w:val="00604CD2"/>
    <w:rsid w:val="00613BDD"/>
    <w:rsid w:val="0062046B"/>
    <w:rsid w:val="00620584"/>
    <w:rsid w:val="00624855"/>
    <w:rsid w:val="00625414"/>
    <w:rsid w:val="006263A9"/>
    <w:rsid w:val="00630246"/>
    <w:rsid w:val="006317B0"/>
    <w:rsid w:val="00632B1A"/>
    <w:rsid w:val="00633202"/>
    <w:rsid w:val="00641B5C"/>
    <w:rsid w:val="00644C93"/>
    <w:rsid w:val="006512AC"/>
    <w:rsid w:val="00652E0F"/>
    <w:rsid w:val="006577BD"/>
    <w:rsid w:val="00661A06"/>
    <w:rsid w:val="00663A59"/>
    <w:rsid w:val="006640E6"/>
    <w:rsid w:val="00670FE2"/>
    <w:rsid w:val="00672E91"/>
    <w:rsid w:val="00675383"/>
    <w:rsid w:val="0067752B"/>
    <w:rsid w:val="00680CF3"/>
    <w:rsid w:val="00682848"/>
    <w:rsid w:val="006842DD"/>
    <w:rsid w:val="006858A0"/>
    <w:rsid w:val="006858EC"/>
    <w:rsid w:val="00694636"/>
    <w:rsid w:val="00695AB2"/>
    <w:rsid w:val="006975AB"/>
    <w:rsid w:val="006B10DE"/>
    <w:rsid w:val="006B22E6"/>
    <w:rsid w:val="006C6373"/>
    <w:rsid w:val="006D0F8D"/>
    <w:rsid w:val="006D2F86"/>
    <w:rsid w:val="006E0CDA"/>
    <w:rsid w:val="006E2CAC"/>
    <w:rsid w:val="006E320F"/>
    <w:rsid w:val="006F57F5"/>
    <w:rsid w:val="00710479"/>
    <w:rsid w:val="00710859"/>
    <w:rsid w:val="00710D8A"/>
    <w:rsid w:val="00712A03"/>
    <w:rsid w:val="00714F8C"/>
    <w:rsid w:val="007179E6"/>
    <w:rsid w:val="0072240B"/>
    <w:rsid w:val="0072656F"/>
    <w:rsid w:val="00730332"/>
    <w:rsid w:val="007309E4"/>
    <w:rsid w:val="0073222F"/>
    <w:rsid w:val="007359BF"/>
    <w:rsid w:val="007370A7"/>
    <w:rsid w:val="0074535C"/>
    <w:rsid w:val="007515BC"/>
    <w:rsid w:val="00753228"/>
    <w:rsid w:val="00753AA7"/>
    <w:rsid w:val="007548F0"/>
    <w:rsid w:val="007565B9"/>
    <w:rsid w:val="00760DE8"/>
    <w:rsid w:val="00775103"/>
    <w:rsid w:val="00777D8D"/>
    <w:rsid w:val="007813D8"/>
    <w:rsid w:val="007829BF"/>
    <w:rsid w:val="00782CC9"/>
    <w:rsid w:val="00792D37"/>
    <w:rsid w:val="00794995"/>
    <w:rsid w:val="007954C6"/>
    <w:rsid w:val="007A1965"/>
    <w:rsid w:val="007A23B6"/>
    <w:rsid w:val="007A5DE0"/>
    <w:rsid w:val="007A794E"/>
    <w:rsid w:val="007B06D1"/>
    <w:rsid w:val="007B137D"/>
    <w:rsid w:val="007B245D"/>
    <w:rsid w:val="007B39DB"/>
    <w:rsid w:val="007C18A5"/>
    <w:rsid w:val="007C573D"/>
    <w:rsid w:val="007C76A4"/>
    <w:rsid w:val="007C7EDF"/>
    <w:rsid w:val="007D0011"/>
    <w:rsid w:val="007D0CC8"/>
    <w:rsid w:val="007D1084"/>
    <w:rsid w:val="007E1069"/>
    <w:rsid w:val="007E173E"/>
    <w:rsid w:val="007F24E3"/>
    <w:rsid w:val="00802BA4"/>
    <w:rsid w:val="0080606A"/>
    <w:rsid w:val="008108E5"/>
    <w:rsid w:val="00813DF2"/>
    <w:rsid w:val="00821DAA"/>
    <w:rsid w:val="00824E62"/>
    <w:rsid w:val="00825568"/>
    <w:rsid w:val="008275E1"/>
    <w:rsid w:val="00827917"/>
    <w:rsid w:val="00835266"/>
    <w:rsid w:val="008355EC"/>
    <w:rsid w:val="0085303D"/>
    <w:rsid w:val="008545B8"/>
    <w:rsid w:val="008622B1"/>
    <w:rsid w:val="00865F6A"/>
    <w:rsid w:val="00867E12"/>
    <w:rsid w:val="00872CA0"/>
    <w:rsid w:val="008762A5"/>
    <w:rsid w:val="00884A5D"/>
    <w:rsid w:val="008869DC"/>
    <w:rsid w:val="008900B7"/>
    <w:rsid w:val="00890ED3"/>
    <w:rsid w:val="00892C83"/>
    <w:rsid w:val="00895C5C"/>
    <w:rsid w:val="00896876"/>
    <w:rsid w:val="008A0195"/>
    <w:rsid w:val="008A08DD"/>
    <w:rsid w:val="008A3418"/>
    <w:rsid w:val="008B1568"/>
    <w:rsid w:val="008B5525"/>
    <w:rsid w:val="008B59B7"/>
    <w:rsid w:val="008B62E0"/>
    <w:rsid w:val="008C2C60"/>
    <w:rsid w:val="008C3E1A"/>
    <w:rsid w:val="008C45AB"/>
    <w:rsid w:val="008D07D5"/>
    <w:rsid w:val="008D3576"/>
    <w:rsid w:val="008D4F06"/>
    <w:rsid w:val="008D7FA6"/>
    <w:rsid w:val="008E0BBB"/>
    <w:rsid w:val="008E201A"/>
    <w:rsid w:val="008E5A7E"/>
    <w:rsid w:val="008E738C"/>
    <w:rsid w:val="008E7D91"/>
    <w:rsid w:val="008F0E04"/>
    <w:rsid w:val="008F39C0"/>
    <w:rsid w:val="008F5229"/>
    <w:rsid w:val="008F7FBF"/>
    <w:rsid w:val="00900903"/>
    <w:rsid w:val="0090333C"/>
    <w:rsid w:val="0090516E"/>
    <w:rsid w:val="00907374"/>
    <w:rsid w:val="009116B6"/>
    <w:rsid w:val="00913978"/>
    <w:rsid w:val="009146CD"/>
    <w:rsid w:val="00914A54"/>
    <w:rsid w:val="00920AA2"/>
    <w:rsid w:val="00923D7B"/>
    <w:rsid w:val="009247B8"/>
    <w:rsid w:val="0092786B"/>
    <w:rsid w:val="009353D1"/>
    <w:rsid w:val="0093626D"/>
    <w:rsid w:val="009456B4"/>
    <w:rsid w:val="00951BA3"/>
    <w:rsid w:val="0095271E"/>
    <w:rsid w:val="0095355B"/>
    <w:rsid w:val="00956195"/>
    <w:rsid w:val="00956A31"/>
    <w:rsid w:val="00970621"/>
    <w:rsid w:val="00977682"/>
    <w:rsid w:val="00977BBA"/>
    <w:rsid w:val="00977FD0"/>
    <w:rsid w:val="00980088"/>
    <w:rsid w:val="00981278"/>
    <w:rsid w:val="00982074"/>
    <w:rsid w:val="00982539"/>
    <w:rsid w:val="0098590A"/>
    <w:rsid w:val="0098742E"/>
    <w:rsid w:val="00990946"/>
    <w:rsid w:val="00990B7A"/>
    <w:rsid w:val="0099116F"/>
    <w:rsid w:val="009914DA"/>
    <w:rsid w:val="00993B6F"/>
    <w:rsid w:val="009941A7"/>
    <w:rsid w:val="00997C76"/>
    <w:rsid w:val="009A05AA"/>
    <w:rsid w:val="009A0D1D"/>
    <w:rsid w:val="009A1309"/>
    <w:rsid w:val="009A1C24"/>
    <w:rsid w:val="009A4485"/>
    <w:rsid w:val="009B4A97"/>
    <w:rsid w:val="009B4D9D"/>
    <w:rsid w:val="009B697B"/>
    <w:rsid w:val="009C0E48"/>
    <w:rsid w:val="009C3E78"/>
    <w:rsid w:val="009C45CF"/>
    <w:rsid w:val="009C780F"/>
    <w:rsid w:val="009D3264"/>
    <w:rsid w:val="009E0EA7"/>
    <w:rsid w:val="009E14CB"/>
    <w:rsid w:val="009E3AC2"/>
    <w:rsid w:val="009E4101"/>
    <w:rsid w:val="009E50F2"/>
    <w:rsid w:val="009F026A"/>
    <w:rsid w:val="009F11F4"/>
    <w:rsid w:val="009F19FD"/>
    <w:rsid w:val="009F23FE"/>
    <w:rsid w:val="009F71BB"/>
    <w:rsid w:val="00A02602"/>
    <w:rsid w:val="00A0280D"/>
    <w:rsid w:val="00A053ED"/>
    <w:rsid w:val="00A0571F"/>
    <w:rsid w:val="00A07555"/>
    <w:rsid w:val="00A078EC"/>
    <w:rsid w:val="00A1342E"/>
    <w:rsid w:val="00A20D98"/>
    <w:rsid w:val="00A22D98"/>
    <w:rsid w:val="00A25CAF"/>
    <w:rsid w:val="00A404EA"/>
    <w:rsid w:val="00A40AF5"/>
    <w:rsid w:val="00A422F9"/>
    <w:rsid w:val="00A50A2B"/>
    <w:rsid w:val="00A5673C"/>
    <w:rsid w:val="00A61013"/>
    <w:rsid w:val="00A656E2"/>
    <w:rsid w:val="00A72B7E"/>
    <w:rsid w:val="00A777FA"/>
    <w:rsid w:val="00A81541"/>
    <w:rsid w:val="00A84F8D"/>
    <w:rsid w:val="00A90AA6"/>
    <w:rsid w:val="00A92F45"/>
    <w:rsid w:val="00A95307"/>
    <w:rsid w:val="00AA1AF1"/>
    <w:rsid w:val="00AA3A84"/>
    <w:rsid w:val="00AA4341"/>
    <w:rsid w:val="00AA525C"/>
    <w:rsid w:val="00AA5401"/>
    <w:rsid w:val="00AA7DF0"/>
    <w:rsid w:val="00AB02A0"/>
    <w:rsid w:val="00AB1A5A"/>
    <w:rsid w:val="00AB1C38"/>
    <w:rsid w:val="00AB24ED"/>
    <w:rsid w:val="00AB2BB3"/>
    <w:rsid w:val="00AB5152"/>
    <w:rsid w:val="00AC03BF"/>
    <w:rsid w:val="00AC1C28"/>
    <w:rsid w:val="00AC5AB4"/>
    <w:rsid w:val="00AC65F9"/>
    <w:rsid w:val="00AC79D2"/>
    <w:rsid w:val="00AD2E5C"/>
    <w:rsid w:val="00AD5254"/>
    <w:rsid w:val="00AD5383"/>
    <w:rsid w:val="00AE1407"/>
    <w:rsid w:val="00AE2BA3"/>
    <w:rsid w:val="00B00D1A"/>
    <w:rsid w:val="00B023F7"/>
    <w:rsid w:val="00B0578A"/>
    <w:rsid w:val="00B06515"/>
    <w:rsid w:val="00B16B3B"/>
    <w:rsid w:val="00B205E4"/>
    <w:rsid w:val="00B23B25"/>
    <w:rsid w:val="00B23D84"/>
    <w:rsid w:val="00B23F55"/>
    <w:rsid w:val="00B242CD"/>
    <w:rsid w:val="00B33904"/>
    <w:rsid w:val="00B346AC"/>
    <w:rsid w:val="00B35F48"/>
    <w:rsid w:val="00B361D9"/>
    <w:rsid w:val="00B36C24"/>
    <w:rsid w:val="00B3748A"/>
    <w:rsid w:val="00B379EA"/>
    <w:rsid w:val="00B40107"/>
    <w:rsid w:val="00B42323"/>
    <w:rsid w:val="00B423A1"/>
    <w:rsid w:val="00B46CAF"/>
    <w:rsid w:val="00B47578"/>
    <w:rsid w:val="00B548E5"/>
    <w:rsid w:val="00B55687"/>
    <w:rsid w:val="00B65C81"/>
    <w:rsid w:val="00B66762"/>
    <w:rsid w:val="00B7305E"/>
    <w:rsid w:val="00B732F9"/>
    <w:rsid w:val="00B756D4"/>
    <w:rsid w:val="00B80224"/>
    <w:rsid w:val="00B82843"/>
    <w:rsid w:val="00B84B74"/>
    <w:rsid w:val="00B90E49"/>
    <w:rsid w:val="00B91783"/>
    <w:rsid w:val="00B9266D"/>
    <w:rsid w:val="00B94AA7"/>
    <w:rsid w:val="00BA3E3E"/>
    <w:rsid w:val="00BA67DF"/>
    <w:rsid w:val="00BB1EA4"/>
    <w:rsid w:val="00BB34AD"/>
    <w:rsid w:val="00BB4B9F"/>
    <w:rsid w:val="00BC2948"/>
    <w:rsid w:val="00BD0AE6"/>
    <w:rsid w:val="00BD3C74"/>
    <w:rsid w:val="00BD553F"/>
    <w:rsid w:val="00BD6604"/>
    <w:rsid w:val="00BE055A"/>
    <w:rsid w:val="00BE2889"/>
    <w:rsid w:val="00BE2CA1"/>
    <w:rsid w:val="00BE330D"/>
    <w:rsid w:val="00BF181A"/>
    <w:rsid w:val="00BF2E11"/>
    <w:rsid w:val="00BF6A94"/>
    <w:rsid w:val="00C02861"/>
    <w:rsid w:val="00C047EE"/>
    <w:rsid w:val="00C04D08"/>
    <w:rsid w:val="00C10443"/>
    <w:rsid w:val="00C2180E"/>
    <w:rsid w:val="00C235C3"/>
    <w:rsid w:val="00C24E53"/>
    <w:rsid w:val="00C263BD"/>
    <w:rsid w:val="00C327AD"/>
    <w:rsid w:val="00C32F9E"/>
    <w:rsid w:val="00C34836"/>
    <w:rsid w:val="00C42DBA"/>
    <w:rsid w:val="00C46504"/>
    <w:rsid w:val="00C518D3"/>
    <w:rsid w:val="00C54FC1"/>
    <w:rsid w:val="00C570EC"/>
    <w:rsid w:val="00C70C51"/>
    <w:rsid w:val="00C7381C"/>
    <w:rsid w:val="00C75F59"/>
    <w:rsid w:val="00C80A14"/>
    <w:rsid w:val="00C80BBA"/>
    <w:rsid w:val="00C87157"/>
    <w:rsid w:val="00C87668"/>
    <w:rsid w:val="00C90012"/>
    <w:rsid w:val="00C96B12"/>
    <w:rsid w:val="00CA1719"/>
    <w:rsid w:val="00CA430A"/>
    <w:rsid w:val="00CA5175"/>
    <w:rsid w:val="00CA5678"/>
    <w:rsid w:val="00CA7DDD"/>
    <w:rsid w:val="00CB2E38"/>
    <w:rsid w:val="00CB32BA"/>
    <w:rsid w:val="00CC064D"/>
    <w:rsid w:val="00CC2C19"/>
    <w:rsid w:val="00CC4E90"/>
    <w:rsid w:val="00CC4F36"/>
    <w:rsid w:val="00CC61D7"/>
    <w:rsid w:val="00CC7F59"/>
    <w:rsid w:val="00CD0493"/>
    <w:rsid w:val="00CD48F0"/>
    <w:rsid w:val="00CE2F3C"/>
    <w:rsid w:val="00CE3848"/>
    <w:rsid w:val="00CF2B0B"/>
    <w:rsid w:val="00CF37DA"/>
    <w:rsid w:val="00D027E0"/>
    <w:rsid w:val="00D030DE"/>
    <w:rsid w:val="00D03793"/>
    <w:rsid w:val="00D051D1"/>
    <w:rsid w:val="00D05F68"/>
    <w:rsid w:val="00D0793F"/>
    <w:rsid w:val="00D12409"/>
    <w:rsid w:val="00D13DEF"/>
    <w:rsid w:val="00D2394F"/>
    <w:rsid w:val="00D23BE2"/>
    <w:rsid w:val="00D2423C"/>
    <w:rsid w:val="00D24CFB"/>
    <w:rsid w:val="00D27597"/>
    <w:rsid w:val="00D304A5"/>
    <w:rsid w:val="00D31953"/>
    <w:rsid w:val="00D3342D"/>
    <w:rsid w:val="00D33E9E"/>
    <w:rsid w:val="00D34A6E"/>
    <w:rsid w:val="00D34F2F"/>
    <w:rsid w:val="00D4431D"/>
    <w:rsid w:val="00D44BDC"/>
    <w:rsid w:val="00D4700C"/>
    <w:rsid w:val="00D47AC1"/>
    <w:rsid w:val="00D50953"/>
    <w:rsid w:val="00D52A4F"/>
    <w:rsid w:val="00D63361"/>
    <w:rsid w:val="00D6393E"/>
    <w:rsid w:val="00D65024"/>
    <w:rsid w:val="00D703C7"/>
    <w:rsid w:val="00D755B0"/>
    <w:rsid w:val="00D757CC"/>
    <w:rsid w:val="00D80D56"/>
    <w:rsid w:val="00D822C6"/>
    <w:rsid w:val="00D840D3"/>
    <w:rsid w:val="00D84575"/>
    <w:rsid w:val="00D84A4A"/>
    <w:rsid w:val="00D86193"/>
    <w:rsid w:val="00D9162A"/>
    <w:rsid w:val="00D9191B"/>
    <w:rsid w:val="00D9221F"/>
    <w:rsid w:val="00DA1981"/>
    <w:rsid w:val="00DA27EF"/>
    <w:rsid w:val="00DA69B7"/>
    <w:rsid w:val="00DB02F3"/>
    <w:rsid w:val="00DB0DB1"/>
    <w:rsid w:val="00DB0EC8"/>
    <w:rsid w:val="00DB1B53"/>
    <w:rsid w:val="00DB2E21"/>
    <w:rsid w:val="00DC0F9B"/>
    <w:rsid w:val="00DC136A"/>
    <w:rsid w:val="00DC314A"/>
    <w:rsid w:val="00DC4864"/>
    <w:rsid w:val="00DD3681"/>
    <w:rsid w:val="00DD5B06"/>
    <w:rsid w:val="00DE004C"/>
    <w:rsid w:val="00DE2F52"/>
    <w:rsid w:val="00DE55AB"/>
    <w:rsid w:val="00DE6CC9"/>
    <w:rsid w:val="00DF000D"/>
    <w:rsid w:val="00DF6787"/>
    <w:rsid w:val="00DF7711"/>
    <w:rsid w:val="00DF7C31"/>
    <w:rsid w:val="00E04635"/>
    <w:rsid w:val="00E05D6E"/>
    <w:rsid w:val="00E07777"/>
    <w:rsid w:val="00E07E02"/>
    <w:rsid w:val="00E07F98"/>
    <w:rsid w:val="00E12B03"/>
    <w:rsid w:val="00E13EEE"/>
    <w:rsid w:val="00E14534"/>
    <w:rsid w:val="00E223AD"/>
    <w:rsid w:val="00E22BCF"/>
    <w:rsid w:val="00E230DE"/>
    <w:rsid w:val="00E24CFC"/>
    <w:rsid w:val="00E3032D"/>
    <w:rsid w:val="00E3394D"/>
    <w:rsid w:val="00E33D72"/>
    <w:rsid w:val="00E34D0D"/>
    <w:rsid w:val="00E3725F"/>
    <w:rsid w:val="00E426AB"/>
    <w:rsid w:val="00E42CAE"/>
    <w:rsid w:val="00E448BF"/>
    <w:rsid w:val="00E5427F"/>
    <w:rsid w:val="00E562BE"/>
    <w:rsid w:val="00E63AB1"/>
    <w:rsid w:val="00E67423"/>
    <w:rsid w:val="00E67CA1"/>
    <w:rsid w:val="00E72F1C"/>
    <w:rsid w:val="00E814FE"/>
    <w:rsid w:val="00E816E1"/>
    <w:rsid w:val="00E849CA"/>
    <w:rsid w:val="00E86084"/>
    <w:rsid w:val="00E87160"/>
    <w:rsid w:val="00E90119"/>
    <w:rsid w:val="00E90FC6"/>
    <w:rsid w:val="00E93DAE"/>
    <w:rsid w:val="00E943C3"/>
    <w:rsid w:val="00E97327"/>
    <w:rsid w:val="00EA10DD"/>
    <w:rsid w:val="00EA5132"/>
    <w:rsid w:val="00EA5F6F"/>
    <w:rsid w:val="00EA614C"/>
    <w:rsid w:val="00EB4555"/>
    <w:rsid w:val="00EB5647"/>
    <w:rsid w:val="00EB57A9"/>
    <w:rsid w:val="00EC13FA"/>
    <w:rsid w:val="00EC25F1"/>
    <w:rsid w:val="00EC324F"/>
    <w:rsid w:val="00EC5AAD"/>
    <w:rsid w:val="00EC61EC"/>
    <w:rsid w:val="00EC7712"/>
    <w:rsid w:val="00EC79BB"/>
    <w:rsid w:val="00ED19EF"/>
    <w:rsid w:val="00ED3A3F"/>
    <w:rsid w:val="00ED3C5E"/>
    <w:rsid w:val="00ED685C"/>
    <w:rsid w:val="00EE41BA"/>
    <w:rsid w:val="00EF5C65"/>
    <w:rsid w:val="00F0203D"/>
    <w:rsid w:val="00F02604"/>
    <w:rsid w:val="00F02640"/>
    <w:rsid w:val="00F041D5"/>
    <w:rsid w:val="00F05BF7"/>
    <w:rsid w:val="00F12D90"/>
    <w:rsid w:val="00F12F58"/>
    <w:rsid w:val="00F211FA"/>
    <w:rsid w:val="00F21504"/>
    <w:rsid w:val="00F23B8C"/>
    <w:rsid w:val="00F25093"/>
    <w:rsid w:val="00F25A87"/>
    <w:rsid w:val="00F266FD"/>
    <w:rsid w:val="00F3243C"/>
    <w:rsid w:val="00F34C7D"/>
    <w:rsid w:val="00F354F6"/>
    <w:rsid w:val="00F40DBF"/>
    <w:rsid w:val="00F44BA7"/>
    <w:rsid w:val="00F45CA6"/>
    <w:rsid w:val="00F5154D"/>
    <w:rsid w:val="00F52250"/>
    <w:rsid w:val="00F525A6"/>
    <w:rsid w:val="00F5437F"/>
    <w:rsid w:val="00F54A69"/>
    <w:rsid w:val="00F5684B"/>
    <w:rsid w:val="00F64650"/>
    <w:rsid w:val="00F73F9D"/>
    <w:rsid w:val="00F751E4"/>
    <w:rsid w:val="00F80992"/>
    <w:rsid w:val="00F82DA2"/>
    <w:rsid w:val="00F85F25"/>
    <w:rsid w:val="00F86165"/>
    <w:rsid w:val="00F86B92"/>
    <w:rsid w:val="00F93BC5"/>
    <w:rsid w:val="00F93DA8"/>
    <w:rsid w:val="00F93F19"/>
    <w:rsid w:val="00F95E92"/>
    <w:rsid w:val="00F96572"/>
    <w:rsid w:val="00FA2763"/>
    <w:rsid w:val="00FA2943"/>
    <w:rsid w:val="00FA474D"/>
    <w:rsid w:val="00FA4FFE"/>
    <w:rsid w:val="00FB1F55"/>
    <w:rsid w:val="00FB2492"/>
    <w:rsid w:val="00FB44CB"/>
    <w:rsid w:val="00FC0D2A"/>
    <w:rsid w:val="00FC174F"/>
    <w:rsid w:val="00FC2204"/>
    <w:rsid w:val="00FC261D"/>
    <w:rsid w:val="00FC3E7D"/>
    <w:rsid w:val="00FC525D"/>
    <w:rsid w:val="00FC5874"/>
    <w:rsid w:val="00FD09E4"/>
    <w:rsid w:val="00FD2DBB"/>
    <w:rsid w:val="00FD5A34"/>
    <w:rsid w:val="00FD5E4E"/>
    <w:rsid w:val="00FD7738"/>
    <w:rsid w:val="00FE5184"/>
    <w:rsid w:val="00FF04C1"/>
    <w:rsid w:val="00FF23E0"/>
    <w:rsid w:val="00FF7BA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D44B9"/>
  <w15:docId w15:val="{DEB6D40D-C5B2-402F-A349-EB306614C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t-L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rPr>
      <w:color w:val="00000A"/>
      <w:sz w:val="22"/>
    </w:rPr>
  </w:style>
  <w:style w:type="paragraph" w:styleId="Heading1">
    <w:name w:val="heading 1"/>
    <w:basedOn w:val="Normal"/>
    <w:link w:val="Heading1Char"/>
    <w:uiPriority w:val="99"/>
    <w:qFormat/>
    <w:rsid w:val="005670EA"/>
    <w:pPr>
      <w:keepNext/>
      <w:tabs>
        <w:tab w:val="left" w:pos="0"/>
      </w:tabs>
      <w:spacing w:after="0" w:line="240" w:lineRule="auto"/>
      <w:outlineLvl w:val="0"/>
    </w:pPr>
    <w:rPr>
      <w:rFonts w:ascii="Times New Roman" w:eastAsia="Times New Roman" w:hAnsi="Times New Roman" w:cs="Times New Roman"/>
      <w:sz w:val="24"/>
      <w:szCs w:val="20"/>
      <w:lang w:val="en-US" w:eastAsia="ar-SA"/>
    </w:rPr>
  </w:style>
  <w:style w:type="paragraph" w:styleId="Heading2">
    <w:name w:val="heading 2"/>
    <w:basedOn w:val="Normal"/>
    <w:link w:val="Heading2Char"/>
    <w:uiPriority w:val="99"/>
    <w:unhideWhenUsed/>
    <w:qFormat/>
    <w:rsid w:val="00854C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9"/>
    <w:unhideWhenUsed/>
    <w:qFormat/>
    <w:rsid w:val="005670EA"/>
    <w:pPr>
      <w:keepNext/>
      <w:keepLines/>
      <w:spacing w:before="200" w:after="0" w:line="240" w:lineRule="auto"/>
      <w:outlineLvl w:val="2"/>
    </w:pPr>
    <w:rPr>
      <w:rFonts w:asciiTheme="majorHAnsi" w:eastAsiaTheme="majorEastAsia" w:hAnsiTheme="majorHAnsi" w:cstheme="majorBidi"/>
      <w:b/>
      <w:bCs/>
      <w:color w:val="4F81BD" w:themeColor="accent1"/>
      <w:sz w:val="20"/>
      <w:szCs w:val="20"/>
      <w:lang w:eastAsia="ar-SA"/>
    </w:rPr>
  </w:style>
  <w:style w:type="paragraph" w:styleId="Heading4">
    <w:name w:val="heading 4"/>
    <w:basedOn w:val="Normal"/>
    <w:link w:val="Heading4Char"/>
    <w:uiPriority w:val="99"/>
    <w:qFormat/>
    <w:rsid w:val="005670EA"/>
    <w:pPr>
      <w:keepNext/>
      <w:tabs>
        <w:tab w:val="left" w:pos="0"/>
      </w:tabs>
      <w:spacing w:after="0" w:line="240" w:lineRule="auto"/>
      <w:jc w:val="center"/>
      <w:outlineLvl w:val="3"/>
    </w:pPr>
    <w:rPr>
      <w:rFonts w:ascii="Times New Roman" w:eastAsia="Times New Roman" w:hAnsi="Times New Roman" w:cs="Times New Roman"/>
      <w:b/>
      <w:sz w:val="24"/>
      <w:szCs w:val="20"/>
      <w:lang w:eastAsia="ar-SA"/>
    </w:rPr>
  </w:style>
  <w:style w:type="paragraph" w:styleId="Heading5">
    <w:name w:val="heading 5"/>
    <w:basedOn w:val="Normal"/>
    <w:link w:val="Heading5Char"/>
    <w:uiPriority w:val="99"/>
    <w:qFormat/>
    <w:rsid w:val="005670EA"/>
    <w:pPr>
      <w:keepNext/>
      <w:tabs>
        <w:tab w:val="left" w:pos="0"/>
      </w:tabs>
      <w:spacing w:after="0" w:line="240" w:lineRule="auto"/>
      <w:jc w:val="both"/>
      <w:outlineLvl w:val="4"/>
    </w:pPr>
    <w:rPr>
      <w:rFonts w:ascii="Times New Roman" w:eastAsia="Times New Roman" w:hAnsi="Times New Roman" w:cs="Times New Roman"/>
      <w:sz w:val="24"/>
      <w:szCs w:val="20"/>
      <w:lang w:eastAsia="ar-SA"/>
    </w:rPr>
  </w:style>
  <w:style w:type="paragraph" w:styleId="Heading6">
    <w:name w:val="heading 6"/>
    <w:basedOn w:val="Normal"/>
    <w:next w:val="Normal"/>
    <w:link w:val="Heading6Char"/>
    <w:uiPriority w:val="9"/>
    <w:unhideWhenUsed/>
    <w:qFormat/>
    <w:rsid w:val="008E201A"/>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9"/>
    <w:unhideWhenUsed/>
    <w:qFormat/>
    <w:rsid w:val="005670EA"/>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h">
    <w:name w:val="bodytext-h"/>
    <w:basedOn w:val="DefaultParagraphFont"/>
    <w:qFormat/>
    <w:rsid w:val="0068014A"/>
  </w:style>
  <w:style w:type="character" w:customStyle="1" w:styleId="HeaderChar">
    <w:name w:val="Header Char"/>
    <w:basedOn w:val="DefaultParagraphFont"/>
    <w:link w:val="Puslapinantrat"/>
    <w:uiPriority w:val="99"/>
    <w:qFormat/>
    <w:rsid w:val="00C94CF8"/>
  </w:style>
  <w:style w:type="character" w:customStyle="1" w:styleId="FooterChar">
    <w:name w:val="Footer Char"/>
    <w:basedOn w:val="DefaultParagraphFont"/>
    <w:link w:val="Puslapinporat"/>
    <w:uiPriority w:val="99"/>
    <w:qFormat/>
    <w:rsid w:val="00C94CF8"/>
  </w:style>
  <w:style w:type="character" w:customStyle="1" w:styleId="BalloonTextChar">
    <w:name w:val="Balloon Text Char"/>
    <w:basedOn w:val="DefaultParagraphFont"/>
    <w:link w:val="BalloonText"/>
    <w:uiPriority w:val="99"/>
    <w:semiHidden/>
    <w:qFormat/>
    <w:rsid w:val="00EF4628"/>
    <w:rPr>
      <w:rFonts w:ascii="Segoe UI" w:hAnsi="Segoe UI" w:cs="Segoe UI"/>
      <w:sz w:val="18"/>
      <w:szCs w:val="18"/>
    </w:rPr>
  </w:style>
  <w:style w:type="character" w:customStyle="1" w:styleId="InternetLink">
    <w:name w:val="Internet Link"/>
    <w:basedOn w:val="DefaultParagraphFont"/>
    <w:uiPriority w:val="99"/>
    <w:unhideWhenUsed/>
    <w:qFormat/>
    <w:rsid w:val="00E42957"/>
    <w:rPr>
      <w:color w:val="0000FF" w:themeColor="hyperlink"/>
      <w:u w:val="single"/>
    </w:rPr>
  </w:style>
  <w:style w:type="character" w:styleId="CommentReference">
    <w:name w:val="annotation reference"/>
    <w:basedOn w:val="DefaultParagraphFont"/>
    <w:uiPriority w:val="99"/>
    <w:semiHidden/>
    <w:unhideWhenUsed/>
    <w:qFormat/>
    <w:rsid w:val="00576FBF"/>
    <w:rPr>
      <w:sz w:val="16"/>
      <w:szCs w:val="16"/>
    </w:rPr>
  </w:style>
  <w:style w:type="character" w:customStyle="1" w:styleId="CommentTextChar">
    <w:name w:val="Comment Text Char"/>
    <w:basedOn w:val="DefaultParagraphFont"/>
    <w:link w:val="CommentText"/>
    <w:uiPriority w:val="99"/>
    <w:semiHidden/>
    <w:qFormat/>
    <w:rsid w:val="00576FBF"/>
    <w:rPr>
      <w:sz w:val="20"/>
      <w:szCs w:val="20"/>
    </w:rPr>
  </w:style>
  <w:style w:type="character" w:customStyle="1" w:styleId="CommentSubjectChar">
    <w:name w:val="Comment Subject Char"/>
    <w:basedOn w:val="CommentTextChar"/>
    <w:link w:val="CommentSubject"/>
    <w:uiPriority w:val="99"/>
    <w:semiHidden/>
    <w:qFormat/>
    <w:rsid w:val="00576FBF"/>
    <w:rPr>
      <w:b/>
      <w:bCs/>
      <w:sz w:val="20"/>
      <w:szCs w:val="20"/>
    </w:rPr>
  </w:style>
  <w:style w:type="character" w:customStyle="1" w:styleId="Heading2Char">
    <w:name w:val="Heading 2 Char"/>
    <w:basedOn w:val="DefaultParagraphFont"/>
    <w:link w:val="Heading2"/>
    <w:uiPriority w:val="99"/>
    <w:qFormat/>
    <w:rsid w:val="00854C07"/>
    <w:rPr>
      <w:rFonts w:asciiTheme="majorHAnsi" w:eastAsiaTheme="majorEastAsia" w:hAnsiTheme="majorHAnsi" w:cstheme="majorBidi"/>
      <w:b/>
      <w:bCs/>
      <w:color w:val="4F81BD" w:themeColor="accent1"/>
      <w:sz w:val="26"/>
      <w:szCs w:val="26"/>
    </w:rPr>
  </w:style>
  <w:style w:type="character" w:customStyle="1" w:styleId="dlxnowrap1">
    <w:name w:val="dlxnowrap1"/>
    <w:basedOn w:val="DefaultParagraphFont"/>
    <w:qFormat/>
    <w:rsid w:val="000C65F3"/>
  </w:style>
  <w:style w:type="character" w:customStyle="1" w:styleId="Heading7Char">
    <w:name w:val="Heading 7 Char"/>
    <w:basedOn w:val="DefaultParagraphFont"/>
    <w:link w:val="Heading7"/>
    <w:uiPriority w:val="99"/>
    <w:qFormat/>
    <w:rsid w:val="005670EA"/>
    <w:rPr>
      <w:rFonts w:asciiTheme="majorHAnsi" w:eastAsiaTheme="majorEastAsia" w:hAnsiTheme="majorHAnsi" w:cstheme="majorBidi"/>
      <w:i/>
      <w:iCs/>
      <w:color w:val="243F60" w:themeColor="accent1" w:themeShade="7F"/>
    </w:rPr>
  </w:style>
  <w:style w:type="character" w:customStyle="1" w:styleId="Heading1Char">
    <w:name w:val="Heading 1 Char"/>
    <w:basedOn w:val="DefaultParagraphFont"/>
    <w:link w:val="Heading1"/>
    <w:uiPriority w:val="99"/>
    <w:qFormat/>
    <w:rsid w:val="005670EA"/>
    <w:rPr>
      <w:rFonts w:ascii="Times New Roman" w:eastAsia="Times New Roman" w:hAnsi="Times New Roman" w:cs="Times New Roman"/>
      <w:sz w:val="24"/>
      <w:szCs w:val="20"/>
      <w:lang w:val="en-US" w:eastAsia="ar-SA"/>
    </w:rPr>
  </w:style>
  <w:style w:type="character" w:customStyle="1" w:styleId="Heading3Char">
    <w:name w:val="Heading 3 Char"/>
    <w:basedOn w:val="DefaultParagraphFont"/>
    <w:link w:val="Heading3"/>
    <w:uiPriority w:val="99"/>
    <w:semiHidden/>
    <w:qFormat/>
    <w:rsid w:val="005670EA"/>
    <w:rPr>
      <w:rFonts w:asciiTheme="majorHAnsi" w:eastAsiaTheme="majorEastAsia" w:hAnsiTheme="majorHAnsi" w:cstheme="majorBidi"/>
      <w:b/>
      <w:bCs/>
      <w:color w:val="4F81BD" w:themeColor="accent1"/>
      <w:sz w:val="20"/>
      <w:szCs w:val="20"/>
      <w:lang w:eastAsia="ar-SA"/>
    </w:rPr>
  </w:style>
  <w:style w:type="character" w:customStyle="1" w:styleId="Heading4Char">
    <w:name w:val="Heading 4 Char"/>
    <w:basedOn w:val="DefaultParagraphFont"/>
    <w:link w:val="Heading4"/>
    <w:uiPriority w:val="99"/>
    <w:qFormat/>
    <w:rsid w:val="005670EA"/>
    <w:rPr>
      <w:rFonts w:ascii="Times New Roman" w:eastAsia="Times New Roman" w:hAnsi="Times New Roman" w:cs="Times New Roman"/>
      <w:b/>
      <w:sz w:val="24"/>
      <w:szCs w:val="20"/>
      <w:lang w:eastAsia="ar-SA"/>
    </w:rPr>
  </w:style>
  <w:style w:type="character" w:customStyle="1" w:styleId="Heading5Char">
    <w:name w:val="Heading 5 Char"/>
    <w:basedOn w:val="DefaultParagraphFont"/>
    <w:link w:val="Heading5"/>
    <w:uiPriority w:val="99"/>
    <w:qFormat/>
    <w:rsid w:val="005670EA"/>
    <w:rPr>
      <w:rFonts w:ascii="Times New Roman" w:eastAsia="Times New Roman" w:hAnsi="Times New Roman" w:cs="Times New Roman"/>
      <w:sz w:val="24"/>
      <w:szCs w:val="20"/>
      <w:lang w:eastAsia="ar-SA"/>
    </w:rPr>
  </w:style>
  <w:style w:type="character" w:customStyle="1" w:styleId="Absatz-Standardschriftart">
    <w:name w:val="Absatz-Standardschriftart"/>
    <w:uiPriority w:val="99"/>
    <w:qFormat/>
    <w:rsid w:val="005670EA"/>
  </w:style>
  <w:style w:type="character" w:customStyle="1" w:styleId="WW-Absatz-Standardschriftart">
    <w:name w:val="WW-Absatz-Standardschriftart"/>
    <w:uiPriority w:val="99"/>
    <w:qFormat/>
    <w:rsid w:val="005670EA"/>
  </w:style>
  <w:style w:type="character" w:customStyle="1" w:styleId="WW-Absatz-Standardschriftart1">
    <w:name w:val="WW-Absatz-Standardschriftart1"/>
    <w:uiPriority w:val="99"/>
    <w:qFormat/>
    <w:rsid w:val="005670EA"/>
  </w:style>
  <w:style w:type="character" w:customStyle="1" w:styleId="WW-Absatz-Standardschriftart11">
    <w:name w:val="WW-Absatz-Standardschriftart11"/>
    <w:uiPriority w:val="99"/>
    <w:qFormat/>
    <w:rsid w:val="005670EA"/>
  </w:style>
  <w:style w:type="character" w:customStyle="1" w:styleId="WW-Absatz-Standardschriftart111">
    <w:name w:val="WW-Absatz-Standardschriftart111"/>
    <w:uiPriority w:val="99"/>
    <w:qFormat/>
    <w:rsid w:val="005670EA"/>
  </w:style>
  <w:style w:type="character" w:customStyle="1" w:styleId="WW-Absatz-Standardschriftart1111">
    <w:name w:val="WW-Absatz-Standardschriftart1111"/>
    <w:uiPriority w:val="99"/>
    <w:qFormat/>
    <w:rsid w:val="005670EA"/>
  </w:style>
  <w:style w:type="character" w:customStyle="1" w:styleId="WW-Absatz-Standardschriftart11111">
    <w:name w:val="WW-Absatz-Standardschriftart11111"/>
    <w:uiPriority w:val="99"/>
    <w:qFormat/>
    <w:rsid w:val="005670EA"/>
  </w:style>
  <w:style w:type="character" w:customStyle="1" w:styleId="WW-Absatz-Standardschriftart111111">
    <w:name w:val="WW-Absatz-Standardschriftart111111"/>
    <w:uiPriority w:val="99"/>
    <w:qFormat/>
    <w:rsid w:val="005670EA"/>
  </w:style>
  <w:style w:type="character" w:customStyle="1" w:styleId="WW-Absatz-Standardschriftart1111111">
    <w:name w:val="WW-Absatz-Standardschriftart1111111"/>
    <w:uiPriority w:val="99"/>
    <w:qFormat/>
    <w:rsid w:val="005670EA"/>
  </w:style>
  <w:style w:type="character" w:customStyle="1" w:styleId="DefaultParagraphFont1">
    <w:name w:val="Default Paragraph Font1"/>
    <w:uiPriority w:val="99"/>
    <w:qFormat/>
    <w:rsid w:val="005670EA"/>
  </w:style>
  <w:style w:type="character" w:customStyle="1" w:styleId="Numeravimosimboliai">
    <w:name w:val="Numeravimo simboliai"/>
    <w:uiPriority w:val="99"/>
    <w:qFormat/>
    <w:rsid w:val="005670EA"/>
  </w:style>
  <w:style w:type="character" w:customStyle="1" w:styleId="PagrindinistekstasDiagrama">
    <w:name w:val="Pagrindinis tekstas Diagrama"/>
    <w:basedOn w:val="DefaultParagraphFont"/>
    <w:link w:val="TextBody"/>
    <w:uiPriority w:val="99"/>
    <w:semiHidden/>
    <w:qFormat/>
    <w:rsid w:val="005670EA"/>
    <w:rPr>
      <w:rFonts w:ascii="Times New Roman" w:eastAsia="Times New Roman" w:hAnsi="Times New Roman" w:cs="Times New Roman"/>
      <w:b/>
      <w:bCs/>
      <w:sz w:val="24"/>
      <w:szCs w:val="20"/>
      <w:lang w:eastAsia="ar-SA"/>
    </w:rPr>
  </w:style>
  <w:style w:type="character" w:customStyle="1" w:styleId="BodyTextIndent2Char">
    <w:name w:val="Body Text Indent 2 Char"/>
    <w:basedOn w:val="DefaultParagraphFont"/>
    <w:link w:val="BodyTextIndent2"/>
    <w:uiPriority w:val="99"/>
    <w:qFormat/>
    <w:rsid w:val="005670EA"/>
    <w:rPr>
      <w:rFonts w:ascii="Times New Roman" w:eastAsia="Times New Roman" w:hAnsi="Times New Roman" w:cs="Times New Roman"/>
      <w:sz w:val="20"/>
      <w:szCs w:val="20"/>
      <w:lang w:eastAsia="ar-SA"/>
    </w:rPr>
  </w:style>
  <w:style w:type="character" w:customStyle="1" w:styleId="PagrindiniotekstotraukaDiagrama">
    <w:name w:val="Pagrindinio teksto įtrauka Diagrama"/>
    <w:basedOn w:val="DefaultParagraphFont"/>
    <w:link w:val="TextBodyIndent"/>
    <w:uiPriority w:val="99"/>
    <w:qFormat/>
    <w:rsid w:val="005670EA"/>
    <w:rPr>
      <w:rFonts w:ascii="Times New Roman" w:eastAsia="Times New Roman" w:hAnsi="Times New Roman" w:cs="Times New Roman"/>
      <w:sz w:val="20"/>
      <w:szCs w:val="20"/>
      <w:lang w:eastAsia="ar-SA"/>
    </w:rPr>
  </w:style>
  <w:style w:type="character" w:customStyle="1" w:styleId="PlainTextChar">
    <w:name w:val="Plain Text Char"/>
    <w:basedOn w:val="DefaultParagraphFont"/>
    <w:link w:val="PlainText"/>
    <w:uiPriority w:val="99"/>
    <w:qFormat/>
    <w:rsid w:val="005670EA"/>
    <w:rPr>
      <w:rFonts w:ascii="Courier New" w:eastAsia="Times New Roman" w:hAnsi="Courier New" w:cs="Courier New"/>
      <w:sz w:val="20"/>
      <w:szCs w:val="20"/>
      <w:lang w:eastAsia="ar-SA"/>
    </w:rPr>
  </w:style>
  <w:style w:type="character" w:customStyle="1" w:styleId="A3">
    <w:name w:val="A3"/>
    <w:uiPriority w:val="99"/>
    <w:qFormat/>
    <w:rsid w:val="005670EA"/>
    <w:rPr>
      <w:color w:val="000000"/>
      <w:sz w:val="72"/>
    </w:rPr>
  </w:style>
  <w:style w:type="character" w:customStyle="1" w:styleId="Iskyrimas">
    <w:name w:val="Išskyrimas"/>
    <w:basedOn w:val="DefaultParagraphFont"/>
    <w:uiPriority w:val="99"/>
    <w:qFormat/>
    <w:rsid w:val="005670EA"/>
    <w:rPr>
      <w:i/>
      <w:iCs/>
    </w:rPr>
  </w:style>
  <w:style w:type="character" w:customStyle="1" w:styleId="TitleChar">
    <w:name w:val="Title Char"/>
    <w:basedOn w:val="DefaultParagraphFont"/>
    <w:link w:val="Dokumentopavadinimas"/>
    <w:qFormat/>
    <w:rsid w:val="0058359D"/>
    <w:rPr>
      <w:rFonts w:ascii="Times New Roman" w:eastAsia="Times New Roman" w:hAnsi="Times New Roman" w:cs="Times New Roman"/>
      <w:b/>
      <w:sz w:val="24"/>
      <w:szCs w:val="20"/>
    </w:rPr>
  </w:style>
  <w:style w:type="character" w:customStyle="1" w:styleId="ListLabel1">
    <w:name w:val="ListLabel 1"/>
    <w:qFormat/>
    <w:rPr>
      <w:b w:val="0"/>
    </w:rPr>
  </w:style>
  <w:style w:type="character" w:customStyle="1" w:styleId="ListLabel2">
    <w:name w:val="ListLabel 2"/>
    <w:qFormat/>
    <w:rPr>
      <w:b/>
    </w:rPr>
  </w:style>
  <w:style w:type="character" w:customStyle="1" w:styleId="ListLabel3">
    <w:name w:val="ListLabel 3"/>
    <w:qFormat/>
    <w:rPr>
      <w:rFonts w:eastAsia="MS Mincho"/>
    </w:rPr>
  </w:style>
  <w:style w:type="character" w:customStyle="1" w:styleId="ListLabel4">
    <w:name w:val="ListLabel 4"/>
    <w:qFormat/>
    <w:rPr>
      <w:rFonts w:eastAsia="Times New Roman"/>
    </w:rPr>
  </w:style>
  <w:style w:type="character" w:customStyle="1" w:styleId="ListLabel5">
    <w:name w:val="ListLabel 5"/>
    <w:qFormat/>
    <w:rPr>
      <w:rFonts w:cs="Times New Roman"/>
    </w:rPr>
  </w:style>
  <w:style w:type="character" w:customStyle="1" w:styleId="ListLabel6">
    <w:name w:val="ListLabel 6"/>
    <w:qFormat/>
    <w:rPr>
      <w:color w:val="000000"/>
    </w:rPr>
  </w:style>
  <w:style w:type="character" w:customStyle="1" w:styleId="ListLabel7">
    <w:name w:val="ListLabel 7"/>
    <w:qFormat/>
    <w:rPr>
      <w:color w:val="000000"/>
      <w:sz w:val="22"/>
      <w:szCs w:val="22"/>
    </w:rPr>
  </w:style>
  <w:style w:type="character" w:customStyle="1" w:styleId="ListLabel8">
    <w:name w:val="ListLabel 8"/>
    <w:qFormat/>
    <w:rPr>
      <w:bCs/>
      <w:color w:val="000000"/>
      <w:sz w:val="22"/>
      <w:szCs w:val="22"/>
      <w:lang w:val="lt-LT" w:eastAsia="lt-LT"/>
    </w:rPr>
  </w:style>
  <w:style w:type="character" w:customStyle="1" w:styleId="ListLabel9">
    <w:name w:val="ListLabel 9"/>
    <w:qFormat/>
    <w:rPr>
      <w:rFonts w:ascii="Times New Roman" w:eastAsia="Times New Roman" w:hAnsi="Times New Roman" w:cs="Times New Roman"/>
      <w:b/>
      <w:sz w:val="24"/>
    </w:rPr>
  </w:style>
  <w:style w:type="character" w:customStyle="1" w:styleId="ListLabel10">
    <w:name w:val="ListLabel 10"/>
    <w:qFormat/>
    <w:rPr>
      <w:rFonts w:cs="Courier New"/>
    </w:rPr>
  </w:style>
  <w:style w:type="character" w:customStyle="1" w:styleId="Internetosaitas">
    <w:name w:val="Interneto saitas"/>
    <w:basedOn w:val="DefaultParagraphFont"/>
    <w:uiPriority w:val="99"/>
    <w:unhideWhenUsed/>
    <w:rsid w:val="00306AF3"/>
    <w:rPr>
      <w:color w:val="0000FF" w:themeColor="hyperlink"/>
      <w:u w:val="single"/>
    </w:rPr>
  </w:style>
  <w:style w:type="character" w:customStyle="1" w:styleId="ListLabel11">
    <w:name w:val="ListLabel 11"/>
    <w:qFormat/>
    <w:rPr>
      <w:rFonts w:ascii="Arial" w:hAnsi="Arial" w:cs="Times New Roman"/>
      <w:b/>
      <w:sz w:val="24"/>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ascii="Arial" w:hAnsi="Arial" w:cs="Times New Roman"/>
      <w:b/>
      <w:sz w:val="24"/>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ascii="Arial" w:hAnsi="Arial" w:cs="Times New Roman"/>
      <w:b/>
      <w:sz w:val="24"/>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ascii="Arial" w:hAnsi="Arial" w:cs="Times New Roman"/>
      <w:b/>
      <w:sz w:val="24"/>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ascii="Arial" w:hAnsi="Arial" w:cs="Times New Roman"/>
      <w:b/>
      <w:sz w:val="24"/>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ascii="Arial" w:hAnsi="Arial" w:cs="Times New Roman"/>
      <w:b/>
      <w:sz w:val="24"/>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paragraph" w:customStyle="1" w:styleId="Antrat1">
    <w:name w:val="Antraštė1"/>
    <w:basedOn w:val="Normal"/>
    <w:next w:val="BodyText"/>
    <w:uiPriority w:val="99"/>
    <w:qFormat/>
    <w:rsid w:val="005670EA"/>
    <w:pPr>
      <w:keepNext/>
      <w:spacing w:before="240" w:after="120" w:line="240" w:lineRule="auto"/>
    </w:pPr>
    <w:rPr>
      <w:rFonts w:ascii="Arial" w:eastAsia="Lucida Sans Unicode" w:hAnsi="Arial" w:cs="Tahoma"/>
      <w:sz w:val="28"/>
      <w:szCs w:val="28"/>
      <w:lang w:eastAsia="ar-SA"/>
    </w:rPr>
  </w:style>
  <w:style w:type="paragraph" w:styleId="BodyText">
    <w:name w:val="Body Text"/>
    <w:basedOn w:val="Normal"/>
    <w:pPr>
      <w:spacing w:after="140" w:line="288" w:lineRule="auto"/>
    </w:pPr>
  </w:style>
  <w:style w:type="paragraph" w:styleId="List">
    <w:name w:val="List"/>
    <w:basedOn w:val="BodyText"/>
    <w:uiPriority w:val="99"/>
    <w:semiHidden/>
    <w:rsid w:val="005670EA"/>
    <w:pPr>
      <w:widowControl w:val="0"/>
      <w:spacing w:line="276" w:lineRule="auto"/>
    </w:pPr>
    <w:rPr>
      <w:rFonts w:cs="Tahoma"/>
    </w:rPr>
  </w:style>
  <w:style w:type="paragraph" w:styleId="Title">
    <w:name w:val="Title"/>
    <w:basedOn w:val="Normal"/>
    <w:link w:val="TitleChar1"/>
    <w:qFormat/>
    <w:pPr>
      <w:suppressLineNumbers/>
      <w:spacing w:before="120" w:after="120"/>
    </w:pPr>
    <w:rPr>
      <w:rFonts w:cs="Mangal"/>
      <w:i/>
      <w:iCs/>
      <w:sz w:val="24"/>
      <w:szCs w:val="24"/>
    </w:rPr>
  </w:style>
  <w:style w:type="paragraph" w:customStyle="1" w:styleId="Rodykl">
    <w:name w:val="Rodyklė"/>
    <w:basedOn w:val="Normal"/>
    <w:uiPriority w:val="99"/>
    <w:qFormat/>
    <w:rsid w:val="005670EA"/>
    <w:pPr>
      <w:suppressLineNumbers/>
      <w:spacing w:after="0" w:line="240" w:lineRule="auto"/>
    </w:pPr>
    <w:rPr>
      <w:rFonts w:ascii="Times New Roman" w:eastAsia="Times New Roman" w:hAnsi="Times New Roman" w:cs="Tahoma"/>
      <w:sz w:val="20"/>
      <w:szCs w:val="20"/>
      <w:lang w:eastAsia="ar-SA"/>
    </w:rPr>
  </w:style>
  <w:style w:type="paragraph" w:customStyle="1" w:styleId="TextBody">
    <w:name w:val="Text Body"/>
    <w:basedOn w:val="Normal"/>
    <w:link w:val="PagrindinistekstasDiagrama"/>
    <w:uiPriority w:val="99"/>
    <w:semiHidden/>
    <w:qFormat/>
    <w:rsid w:val="005670EA"/>
    <w:pPr>
      <w:spacing w:after="0" w:line="240" w:lineRule="auto"/>
      <w:jc w:val="center"/>
    </w:pPr>
    <w:rPr>
      <w:rFonts w:ascii="Times New Roman" w:eastAsia="Times New Roman" w:hAnsi="Times New Roman" w:cs="Times New Roman"/>
      <w:b/>
      <w:bCs/>
      <w:sz w:val="24"/>
      <w:szCs w:val="20"/>
      <w:lang w:eastAsia="ar-SA"/>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aliases w:val="List Paragraph Red,Buletai,Bullet EY,List Paragraph21,lp1,Bullet 1,Use Case List Paragraph,Numbering,ERP-List Paragraph,List Paragraph11,List Paragraph111,Paragraph,List not in Table"/>
    <w:basedOn w:val="Normal"/>
    <w:link w:val="ListParagraphChar"/>
    <w:uiPriority w:val="34"/>
    <w:qFormat/>
    <w:rsid w:val="00756388"/>
    <w:pPr>
      <w:ind w:left="720"/>
      <w:contextualSpacing/>
    </w:pPr>
  </w:style>
  <w:style w:type="paragraph" w:customStyle="1" w:styleId="Default">
    <w:name w:val="Default"/>
    <w:qFormat/>
    <w:rsid w:val="00BA0FA2"/>
    <w:pPr>
      <w:suppressAutoHyphens/>
      <w:spacing w:line="240" w:lineRule="auto"/>
    </w:pPr>
    <w:rPr>
      <w:rFonts w:ascii="Times New Roman" w:eastAsia="Calibri" w:hAnsi="Times New Roman" w:cs="Times New Roman"/>
      <w:color w:val="000000"/>
      <w:sz w:val="24"/>
      <w:szCs w:val="24"/>
    </w:rPr>
  </w:style>
  <w:style w:type="paragraph" w:customStyle="1" w:styleId="Puslapinantrat">
    <w:name w:val="Puslapinė antraštė"/>
    <w:basedOn w:val="Normal"/>
    <w:link w:val="HeaderChar"/>
    <w:uiPriority w:val="99"/>
    <w:unhideWhenUsed/>
    <w:rsid w:val="00C94CF8"/>
    <w:pPr>
      <w:tabs>
        <w:tab w:val="center" w:pos="4819"/>
        <w:tab w:val="right" w:pos="9638"/>
      </w:tabs>
      <w:spacing w:after="0" w:line="240" w:lineRule="auto"/>
    </w:pPr>
  </w:style>
  <w:style w:type="paragraph" w:customStyle="1" w:styleId="Puslapinporat">
    <w:name w:val="Puslapinė poraštė"/>
    <w:basedOn w:val="Normal"/>
    <w:link w:val="FooterChar"/>
    <w:uiPriority w:val="99"/>
    <w:unhideWhenUsed/>
    <w:rsid w:val="00C94CF8"/>
    <w:pPr>
      <w:tabs>
        <w:tab w:val="center" w:pos="4819"/>
        <w:tab w:val="right" w:pos="9638"/>
      </w:tabs>
      <w:spacing w:after="0" w:line="240" w:lineRule="auto"/>
    </w:pPr>
  </w:style>
  <w:style w:type="paragraph" w:styleId="BalloonText">
    <w:name w:val="Balloon Text"/>
    <w:basedOn w:val="Normal"/>
    <w:link w:val="BalloonTextChar"/>
    <w:uiPriority w:val="99"/>
    <w:semiHidden/>
    <w:unhideWhenUsed/>
    <w:qFormat/>
    <w:rsid w:val="00EF4628"/>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576FBF"/>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576FBF"/>
    <w:rPr>
      <w:b/>
      <w:bCs/>
    </w:rPr>
  </w:style>
  <w:style w:type="paragraph" w:customStyle="1" w:styleId="Caption1">
    <w:name w:val="Caption1"/>
    <w:basedOn w:val="Normal"/>
    <w:uiPriority w:val="99"/>
    <w:qFormat/>
    <w:rsid w:val="005670EA"/>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PlainText1">
    <w:name w:val="Plain Text1"/>
    <w:basedOn w:val="Normal"/>
    <w:uiPriority w:val="99"/>
    <w:qFormat/>
    <w:rsid w:val="005670EA"/>
    <w:pPr>
      <w:spacing w:after="0" w:line="240" w:lineRule="auto"/>
    </w:pPr>
    <w:rPr>
      <w:rFonts w:ascii="Courier New" w:eastAsia="Times New Roman" w:hAnsi="Courier New" w:cs="Times New Roman"/>
      <w:sz w:val="20"/>
      <w:szCs w:val="20"/>
      <w:lang w:eastAsia="ar-SA"/>
    </w:rPr>
  </w:style>
  <w:style w:type="paragraph" w:styleId="BodyTextIndent2">
    <w:name w:val="Body Text Indent 2"/>
    <w:basedOn w:val="Normal"/>
    <w:link w:val="BodyTextIndent2Char"/>
    <w:uiPriority w:val="99"/>
    <w:unhideWhenUsed/>
    <w:qFormat/>
    <w:rsid w:val="005670EA"/>
    <w:pPr>
      <w:spacing w:after="120" w:line="480" w:lineRule="auto"/>
      <w:ind w:left="283"/>
    </w:pPr>
    <w:rPr>
      <w:rFonts w:ascii="Times New Roman" w:eastAsia="Times New Roman" w:hAnsi="Times New Roman" w:cs="Times New Roman"/>
      <w:sz w:val="20"/>
      <w:szCs w:val="20"/>
      <w:lang w:eastAsia="ar-SA"/>
    </w:rPr>
  </w:style>
  <w:style w:type="paragraph" w:customStyle="1" w:styleId="TextBodyIndent">
    <w:name w:val="Text Body Indent"/>
    <w:basedOn w:val="Normal"/>
    <w:link w:val="PagrindiniotekstotraukaDiagrama"/>
    <w:uiPriority w:val="99"/>
    <w:semiHidden/>
    <w:unhideWhenUsed/>
    <w:qFormat/>
    <w:rsid w:val="005670EA"/>
    <w:pPr>
      <w:spacing w:after="120" w:line="240" w:lineRule="auto"/>
      <w:ind w:left="283"/>
    </w:pPr>
    <w:rPr>
      <w:rFonts w:ascii="Times New Roman" w:eastAsia="Times New Roman" w:hAnsi="Times New Roman" w:cs="Times New Roman"/>
      <w:sz w:val="20"/>
      <w:szCs w:val="20"/>
      <w:lang w:eastAsia="ar-SA"/>
    </w:rPr>
  </w:style>
  <w:style w:type="paragraph" w:styleId="PlainText">
    <w:name w:val="Plain Text"/>
    <w:basedOn w:val="Normal"/>
    <w:link w:val="PlainTextChar"/>
    <w:uiPriority w:val="99"/>
    <w:qFormat/>
    <w:rsid w:val="005670EA"/>
    <w:pPr>
      <w:spacing w:after="0" w:line="240" w:lineRule="auto"/>
    </w:pPr>
    <w:rPr>
      <w:rFonts w:ascii="Courier New" w:eastAsia="Times New Roman" w:hAnsi="Courier New" w:cs="Courier New"/>
      <w:sz w:val="20"/>
      <w:szCs w:val="20"/>
      <w:lang w:eastAsia="ar-SA"/>
    </w:rPr>
  </w:style>
  <w:style w:type="paragraph" w:customStyle="1" w:styleId="BankNormal">
    <w:name w:val="BankNormal"/>
    <w:basedOn w:val="Normal"/>
    <w:uiPriority w:val="99"/>
    <w:qFormat/>
    <w:rsid w:val="005670EA"/>
    <w:pPr>
      <w:spacing w:after="240" w:line="240" w:lineRule="auto"/>
    </w:pPr>
    <w:rPr>
      <w:rFonts w:ascii="Times New Roman" w:eastAsia="Times New Roman" w:hAnsi="Times New Roman" w:cs="Times New Roman"/>
      <w:sz w:val="24"/>
      <w:szCs w:val="20"/>
      <w:lang w:val="en-US" w:eastAsia="ar-SA"/>
    </w:rPr>
  </w:style>
  <w:style w:type="paragraph" w:customStyle="1" w:styleId="BodyTextIndent21">
    <w:name w:val="Body Text Indent 21"/>
    <w:uiPriority w:val="99"/>
    <w:qFormat/>
    <w:rsid w:val="005670EA"/>
    <w:pPr>
      <w:suppressAutoHyphens/>
      <w:spacing w:after="120" w:line="480" w:lineRule="auto"/>
      <w:ind w:left="283"/>
    </w:pPr>
    <w:rPr>
      <w:rFonts w:ascii="Times New Roman" w:eastAsia="ヒラギノ角ゴ Pro W3" w:hAnsi="Times New Roman" w:cs="Times New Roman"/>
      <w:color w:val="000000"/>
      <w:szCs w:val="20"/>
      <w:lang w:eastAsia="lt-LT"/>
    </w:rPr>
  </w:style>
  <w:style w:type="paragraph" w:customStyle="1" w:styleId="Dokumentopavadinimas">
    <w:name w:val="Dokumento pavadinimas"/>
    <w:basedOn w:val="Normal"/>
    <w:link w:val="TitleChar"/>
    <w:qFormat/>
    <w:rsid w:val="0058359D"/>
    <w:pPr>
      <w:spacing w:after="0" w:line="240" w:lineRule="auto"/>
      <w:jc w:val="center"/>
    </w:pPr>
    <w:rPr>
      <w:rFonts w:ascii="Times New Roman" w:eastAsia="Times New Roman" w:hAnsi="Times New Roman" w:cs="Times New Roman"/>
      <w:b/>
      <w:sz w:val="24"/>
      <w:szCs w:val="20"/>
    </w:rPr>
  </w:style>
  <w:style w:type="paragraph" w:customStyle="1" w:styleId="CharChar2DiagramaDiagrama">
    <w:name w:val="Char Char2 Diagrama Diagrama"/>
    <w:basedOn w:val="Normal"/>
    <w:qFormat/>
    <w:rsid w:val="00804288"/>
    <w:pPr>
      <w:suppressAutoHyphens w:val="0"/>
      <w:spacing w:after="160" w:line="240" w:lineRule="exact"/>
    </w:pPr>
    <w:rPr>
      <w:rFonts w:ascii="Tahoma" w:eastAsia="Times New Roman" w:hAnsi="Tahoma" w:cs="Times New Roman"/>
      <w:sz w:val="20"/>
      <w:szCs w:val="20"/>
      <w:lang w:val="en-US"/>
    </w:rPr>
  </w:style>
  <w:style w:type="table" w:styleId="TableGrid">
    <w:name w:val="Table Grid"/>
    <w:basedOn w:val="TableNormal"/>
    <w:uiPriority w:val="39"/>
    <w:rsid w:val="005670E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Alna"/>
    <w:rsid w:val="000B22AD"/>
    <w:rPr>
      <w:color w:val="0000FF"/>
      <w:u w:val="single"/>
    </w:rPr>
  </w:style>
  <w:style w:type="character" w:customStyle="1" w:styleId="TitleChar1">
    <w:name w:val="Title Char1"/>
    <w:basedOn w:val="DefaultParagraphFont"/>
    <w:link w:val="Title"/>
    <w:rsid w:val="000B22AD"/>
    <w:rPr>
      <w:rFonts w:cs="Mangal"/>
      <w:i/>
      <w:iCs/>
      <w:color w:val="00000A"/>
      <w:sz w:val="24"/>
      <w:szCs w:val="24"/>
    </w:rPr>
  </w:style>
  <w:style w:type="paragraph" w:styleId="Footer">
    <w:name w:val="footer"/>
    <w:basedOn w:val="Normal"/>
    <w:link w:val="FooterChar1"/>
    <w:rsid w:val="00B94AA7"/>
    <w:pPr>
      <w:widowControl w:val="0"/>
      <w:tabs>
        <w:tab w:val="center" w:pos="4819"/>
        <w:tab w:val="right" w:pos="9638"/>
      </w:tabs>
      <w:spacing w:after="0" w:line="240" w:lineRule="auto"/>
    </w:pPr>
    <w:rPr>
      <w:rFonts w:ascii="Times New Roman" w:eastAsia="Lucida Sans Unicode" w:hAnsi="Times New Roman" w:cs="Times New Roman"/>
      <w:color w:val="auto"/>
      <w:kern w:val="1"/>
      <w:sz w:val="24"/>
      <w:szCs w:val="24"/>
      <w:lang w:val="en-US"/>
    </w:rPr>
  </w:style>
  <w:style w:type="character" w:customStyle="1" w:styleId="FooterChar1">
    <w:name w:val="Footer Char1"/>
    <w:basedOn w:val="DefaultParagraphFont"/>
    <w:link w:val="Footer"/>
    <w:rsid w:val="00B94AA7"/>
    <w:rPr>
      <w:rFonts w:ascii="Times New Roman" w:eastAsia="Lucida Sans Unicode" w:hAnsi="Times New Roman" w:cs="Times New Roman"/>
      <w:kern w:val="1"/>
      <w:sz w:val="24"/>
      <w:szCs w:val="24"/>
      <w:lang w:val="en-US"/>
    </w:rPr>
  </w:style>
  <w:style w:type="paragraph" w:styleId="BodyText2">
    <w:name w:val="Body Text 2"/>
    <w:basedOn w:val="Normal"/>
    <w:link w:val="BodyText2Char"/>
    <w:uiPriority w:val="99"/>
    <w:unhideWhenUsed/>
    <w:rsid w:val="009456B4"/>
    <w:pPr>
      <w:spacing w:after="120" w:line="480" w:lineRule="auto"/>
    </w:pPr>
  </w:style>
  <w:style w:type="character" w:customStyle="1" w:styleId="BodyText2Char">
    <w:name w:val="Body Text 2 Char"/>
    <w:basedOn w:val="DefaultParagraphFont"/>
    <w:link w:val="BodyText2"/>
    <w:uiPriority w:val="99"/>
    <w:rsid w:val="009456B4"/>
    <w:rPr>
      <w:color w:val="00000A"/>
      <w:sz w:val="22"/>
    </w:rPr>
  </w:style>
  <w:style w:type="table" w:customStyle="1" w:styleId="Lentelstinklelis1">
    <w:name w:val="Lentelės tinklelis1"/>
    <w:basedOn w:val="TableNormal"/>
    <w:next w:val="TableGrid"/>
    <w:uiPriority w:val="59"/>
    <w:rsid w:val="00AD2E5C"/>
    <w:pPr>
      <w:spacing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etai Char,Bullet EY Char,List Paragraph21 Char,lp1 Char,Bullet 1 Char,Use Case List Paragraph Char,Numbering Char,ERP-List Paragraph Char,List Paragraph11 Char,List Paragraph111 Char,Paragraph Char"/>
    <w:link w:val="ListParagraph"/>
    <w:uiPriority w:val="34"/>
    <w:locked/>
    <w:rsid w:val="00321B27"/>
    <w:rPr>
      <w:color w:val="00000A"/>
      <w:sz w:val="22"/>
    </w:rPr>
  </w:style>
  <w:style w:type="character" w:customStyle="1" w:styleId="Heading6Char">
    <w:name w:val="Heading 6 Char"/>
    <w:basedOn w:val="DefaultParagraphFont"/>
    <w:link w:val="Heading6"/>
    <w:uiPriority w:val="9"/>
    <w:rsid w:val="008E201A"/>
    <w:rPr>
      <w:rFonts w:asciiTheme="majorHAnsi" w:eastAsiaTheme="majorEastAsia" w:hAnsiTheme="majorHAnsi" w:cstheme="majorBidi"/>
      <w:color w:val="243F60" w:themeColor="accent1" w:themeShade="7F"/>
      <w:sz w:val="22"/>
    </w:rPr>
  </w:style>
  <w:style w:type="character" w:customStyle="1" w:styleId="PaantratDiagrama">
    <w:name w:val="Paantraštė Diagrama"/>
    <w:link w:val="Dokumentopaantrat"/>
    <w:uiPriority w:val="99"/>
    <w:rsid w:val="00F5437F"/>
    <w:rPr>
      <w:rFonts w:ascii="Arial" w:hAnsi="Arial" w:cs="Arial"/>
      <w:sz w:val="24"/>
      <w:szCs w:val="24"/>
      <w:lang w:val="en-US"/>
    </w:rPr>
  </w:style>
  <w:style w:type="paragraph" w:customStyle="1" w:styleId="Dokumentopaantrat">
    <w:name w:val="Dokumento paantraštė"/>
    <w:basedOn w:val="Normal"/>
    <w:link w:val="PaantratDiagrama"/>
    <w:uiPriority w:val="99"/>
    <w:rsid w:val="00F5437F"/>
    <w:pPr>
      <w:suppressAutoHyphens w:val="0"/>
      <w:spacing w:after="0" w:line="240" w:lineRule="auto"/>
    </w:pPr>
    <w:rPr>
      <w:rFonts w:ascii="Arial" w:hAnsi="Arial" w:cs="Arial"/>
      <w:color w:val="auto"/>
      <w:sz w:val="24"/>
      <w:szCs w:val="24"/>
      <w:lang w:val="en-US"/>
    </w:rPr>
  </w:style>
  <w:style w:type="paragraph" w:styleId="BodyTextIndent">
    <w:name w:val="Body Text Indent"/>
    <w:basedOn w:val="Normal"/>
    <w:uiPriority w:val="99"/>
    <w:rsid w:val="002A34E7"/>
    <w:pPr>
      <w:suppressAutoHyphens w:val="0"/>
      <w:spacing w:after="120" w:line="240" w:lineRule="auto"/>
      <w:ind w:left="283"/>
    </w:pPr>
    <w:rPr>
      <w:rFonts w:ascii="Times New Roman" w:eastAsia="Times New Roman" w:hAnsi="Times New Roman" w:cs="Times New Roman"/>
      <w:color w:val="auto"/>
      <w:sz w:val="24"/>
      <w:szCs w:val="24"/>
    </w:rPr>
  </w:style>
  <w:style w:type="character" w:customStyle="1" w:styleId="PagrindiniotekstotraukaDiagrama1">
    <w:name w:val="Pagrindinio teksto įtrauka Diagrama1"/>
    <w:basedOn w:val="DefaultParagraphFont"/>
    <w:uiPriority w:val="99"/>
    <w:semiHidden/>
    <w:rsid w:val="002A34E7"/>
    <w:rPr>
      <w:color w:val="00000A"/>
      <w:sz w:val="22"/>
    </w:rPr>
  </w:style>
  <w:style w:type="paragraph" w:customStyle="1" w:styleId="Pagrindinistekstas1">
    <w:name w:val="Pagrindinis tekstas1"/>
    <w:link w:val="BodytextChar"/>
    <w:rsid w:val="002A34E7"/>
    <w:pPr>
      <w:autoSpaceDE w:val="0"/>
      <w:autoSpaceDN w:val="0"/>
      <w:adjustRightInd w:val="0"/>
      <w:spacing w:line="240" w:lineRule="auto"/>
      <w:ind w:firstLine="312"/>
      <w:jc w:val="both"/>
    </w:pPr>
    <w:rPr>
      <w:rFonts w:ascii="TimesLT" w:eastAsia="Times New Roman" w:hAnsi="TimesLT" w:cs="Times New Roman"/>
      <w:szCs w:val="20"/>
      <w:lang w:val="en-US"/>
    </w:rPr>
  </w:style>
  <w:style w:type="paragraph" w:customStyle="1" w:styleId="Betarp1">
    <w:name w:val="Be tarpų1"/>
    <w:basedOn w:val="Normal"/>
    <w:rsid w:val="002A34E7"/>
    <w:pPr>
      <w:suppressAutoHyphens w:val="0"/>
      <w:autoSpaceDN w:val="0"/>
    </w:pPr>
    <w:rPr>
      <w:rFonts w:ascii="Times New Roman" w:eastAsia="Times New Roman" w:hAnsi="Times New Roman" w:cs="Times New Roman"/>
      <w:color w:val="auto"/>
      <w:sz w:val="24"/>
      <w:lang w:bidi="en-US"/>
    </w:rPr>
  </w:style>
  <w:style w:type="character" w:customStyle="1" w:styleId="BodytextChar">
    <w:name w:val="Body text Char"/>
    <w:link w:val="Pagrindinistekstas1"/>
    <w:rsid w:val="002A34E7"/>
    <w:rPr>
      <w:rFonts w:ascii="TimesLT" w:eastAsia="Times New Roman" w:hAnsi="TimesLT" w:cs="Times New Roman"/>
      <w:szCs w:val="20"/>
      <w:lang w:val="en-US"/>
    </w:rPr>
  </w:style>
  <w:style w:type="paragraph" w:customStyle="1" w:styleId="Pagrindinistekstas11">
    <w:name w:val="Pagrindinis tekstas11"/>
    <w:rsid w:val="002A34E7"/>
    <w:pPr>
      <w:autoSpaceDE w:val="0"/>
      <w:autoSpaceDN w:val="0"/>
      <w:adjustRightInd w:val="0"/>
      <w:spacing w:line="240" w:lineRule="auto"/>
      <w:ind w:firstLine="312"/>
      <w:jc w:val="both"/>
    </w:pPr>
    <w:rPr>
      <w:rFonts w:ascii="TimesLT" w:eastAsia="Times New Roman" w:hAnsi="TimesLT" w:cs="Times New Roman"/>
      <w:szCs w:val="20"/>
      <w:lang w:val="en-US"/>
    </w:rPr>
  </w:style>
  <w:style w:type="paragraph" w:styleId="Header">
    <w:name w:val="header"/>
    <w:basedOn w:val="Normal"/>
    <w:link w:val="HeaderChar1"/>
    <w:uiPriority w:val="99"/>
    <w:unhideWhenUsed/>
    <w:rsid w:val="000D6EAB"/>
    <w:pPr>
      <w:tabs>
        <w:tab w:val="center" w:pos="4986"/>
        <w:tab w:val="right" w:pos="9972"/>
      </w:tabs>
      <w:spacing w:after="0" w:line="240" w:lineRule="auto"/>
    </w:pPr>
  </w:style>
  <w:style w:type="character" w:customStyle="1" w:styleId="HeaderChar1">
    <w:name w:val="Header Char1"/>
    <w:basedOn w:val="DefaultParagraphFont"/>
    <w:link w:val="Header"/>
    <w:uiPriority w:val="99"/>
    <w:rsid w:val="000D6EAB"/>
    <w:rPr>
      <w:color w:val="00000A"/>
      <w:sz w:val="22"/>
    </w:rPr>
  </w:style>
  <w:style w:type="paragraph" w:customStyle="1" w:styleId="Body2">
    <w:name w:val="Body 2"/>
    <w:rsid w:val="0098253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2"/>
      <w:bdr w:val="nil"/>
      <w:lang w:val="en-US" w:eastAsia="lt-LT"/>
    </w:rPr>
  </w:style>
  <w:style w:type="paragraph" w:customStyle="1" w:styleId="Pagrindiniotekstotrauka1">
    <w:name w:val="Pagrindinio teksto įtrauka1"/>
    <w:basedOn w:val="Normal"/>
    <w:uiPriority w:val="99"/>
    <w:rsid w:val="00DB0DB1"/>
    <w:pPr>
      <w:suppressAutoHyphens w:val="0"/>
      <w:spacing w:after="120" w:line="240" w:lineRule="auto"/>
      <w:ind w:left="283"/>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33446"/>
    <w:rPr>
      <w:color w:val="605E5C"/>
      <w:shd w:val="clear" w:color="auto" w:fill="E1DFDD"/>
    </w:rPr>
  </w:style>
  <w:style w:type="paragraph" w:customStyle="1" w:styleId="Standard">
    <w:name w:val="Standard"/>
    <w:rsid w:val="00F54A69"/>
    <w:pPr>
      <w:widowControl w:val="0"/>
      <w:suppressAutoHyphens/>
      <w:autoSpaceDN w:val="0"/>
      <w:spacing w:line="240" w:lineRule="auto"/>
      <w:textAlignment w:val="baseline"/>
    </w:pPr>
    <w:rPr>
      <w:rFonts w:ascii="Times New Roman" w:eastAsia="SimSun" w:hAnsi="Times New Roman" w:cs="Mangal"/>
      <w:kern w:val="3"/>
      <w:sz w:val="24"/>
      <w:szCs w:val="24"/>
      <w:lang w:val="en-GB" w:eastAsia="zh-CN" w:bidi="hi-IN"/>
    </w:rPr>
  </w:style>
  <w:style w:type="paragraph" w:styleId="BodyText3">
    <w:name w:val="Body Text 3"/>
    <w:basedOn w:val="Normal"/>
    <w:link w:val="BodyText3Char"/>
    <w:uiPriority w:val="99"/>
    <w:semiHidden/>
    <w:unhideWhenUsed/>
    <w:rsid w:val="007309E4"/>
    <w:pPr>
      <w:spacing w:after="120"/>
    </w:pPr>
    <w:rPr>
      <w:sz w:val="16"/>
      <w:szCs w:val="16"/>
    </w:rPr>
  </w:style>
  <w:style w:type="character" w:customStyle="1" w:styleId="BodyText3Char">
    <w:name w:val="Body Text 3 Char"/>
    <w:basedOn w:val="DefaultParagraphFont"/>
    <w:link w:val="BodyText3"/>
    <w:uiPriority w:val="99"/>
    <w:semiHidden/>
    <w:rsid w:val="007309E4"/>
    <w:rPr>
      <w:color w:val="00000A"/>
      <w:sz w:val="16"/>
      <w:szCs w:val="16"/>
    </w:rPr>
  </w:style>
  <w:style w:type="character" w:customStyle="1" w:styleId="hps">
    <w:name w:val="hps"/>
    <w:rsid w:val="007309E4"/>
  </w:style>
  <w:style w:type="character" w:customStyle="1" w:styleId="acopre1">
    <w:name w:val="acopre1"/>
    <w:basedOn w:val="DefaultParagraphFont"/>
    <w:rsid w:val="00452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56624">
      <w:bodyDiv w:val="1"/>
      <w:marLeft w:val="0"/>
      <w:marRight w:val="0"/>
      <w:marTop w:val="0"/>
      <w:marBottom w:val="0"/>
      <w:divBdr>
        <w:top w:val="none" w:sz="0" w:space="0" w:color="auto"/>
        <w:left w:val="none" w:sz="0" w:space="0" w:color="auto"/>
        <w:bottom w:val="none" w:sz="0" w:space="0" w:color="auto"/>
        <w:right w:val="none" w:sz="0" w:space="0" w:color="auto"/>
      </w:divBdr>
    </w:div>
    <w:div w:id="961232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vile.naujokaitiene@va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rvat@va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E48C9-FAD0-4A6A-80C3-423C4A572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14132</Words>
  <Characters>8056</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AIC</Company>
  <LinksUpToDate>false</LinksUpToDate>
  <CharactersWithSpaces>22144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Dovilė Naujokaitienė</cp:lastModifiedBy>
  <cp:revision>3</cp:revision>
  <cp:lastPrinted>2023-04-17T07:55:00Z</cp:lastPrinted>
  <dcterms:created xsi:type="dcterms:W3CDTF">2023-04-11T10:19:00Z</dcterms:created>
  <dcterms:modified xsi:type="dcterms:W3CDTF">2023-04-17T07:55:00Z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