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08D99" w14:textId="77777777" w:rsidR="004C3443" w:rsidRPr="000A48A5" w:rsidRDefault="004C3443" w:rsidP="004C3443">
      <w:pPr>
        <w:rPr>
          <w:lang w:val="en-US"/>
        </w:rPr>
      </w:pPr>
    </w:p>
    <w:p w14:paraId="52951194" w14:textId="77777777" w:rsidR="001C52B6" w:rsidRPr="004C3443" w:rsidRDefault="001C52B6" w:rsidP="004C3443">
      <w:pPr>
        <w:rPr>
          <w:vanish/>
        </w:rPr>
      </w:pPr>
    </w:p>
    <w:p w14:paraId="183A29F2" w14:textId="709CCA2D" w:rsidR="00363CAD" w:rsidRPr="00363CAD" w:rsidRDefault="00363CAD" w:rsidP="00363CAD">
      <w:pPr>
        <w:jc w:val="center"/>
        <w:rPr>
          <w:b/>
        </w:rPr>
      </w:pPr>
      <w:r w:rsidRPr="00363CAD">
        <w:rPr>
          <w:b/>
        </w:rPr>
        <w:t>P</w:t>
      </w:r>
      <w:r w:rsidR="00567456">
        <w:rPr>
          <w:b/>
        </w:rPr>
        <w:t>ASLAUGŲ VIEŠOJO PIRKIMO SUTARTIS</w:t>
      </w:r>
      <w:r w:rsidRPr="00363CAD">
        <w:rPr>
          <w:b/>
        </w:rPr>
        <w:t xml:space="preserve"> </w:t>
      </w:r>
    </w:p>
    <w:p w14:paraId="3FB256A2" w14:textId="77777777" w:rsidR="00052638" w:rsidRPr="003629AA" w:rsidRDefault="00052638" w:rsidP="00052638">
      <w:pPr>
        <w:jc w:val="center"/>
      </w:pPr>
    </w:p>
    <w:p w14:paraId="6172D972" w14:textId="0ABDD3B2" w:rsidR="00363CAD" w:rsidRPr="00363CAD" w:rsidRDefault="00363CAD" w:rsidP="00363CAD">
      <w:pPr>
        <w:ind w:left="2880" w:firstLine="720"/>
      </w:pPr>
      <w:r w:rsidRPr="00363CAD">
        <w:t xml:space="preserve">     </w:t>
      </w:r>
      <w:r w:rsidR="00567456">
        <w:t xml:space="preserve">2023 </w:t>
      </w:r>
      <w:r w:rsidRPr="00363CAD">
        <w:t>m.                   Nr.</w:t>
      </w:r>
    </w:p>
    <w:p w14:paraId="0E0CC348" w14:textId="77777777" w:rsidR="00363CAD" w:rsidRPr="00363CAD" w:rsidRDefault="00363CAD" w:rsidP="00363CAD">
      <w:pPr>
        <w:jc w:val="center"/>
      </w:pPr>
      <w:r w:rsidRPr="00363CAD">
        <w:t>Vilnius</w:t>
      </w:r>
    </w:p>
    <w:p w14:paraId="1AAC64F8" w14:textId="77777777" w:rsidR="00363CAD" w:rsidRPr="00363CAD" w:rsidRDefault="00363CAD" w:rsidP="00363CAD">
      <w:pPr>
        <w:jc w:val="center"/>
      </w:pPr>
    </w:p>
    <w:p w14:paraId="62AA4054" w14:textId="77777777" w:rsidR="00363CAD" w:rsidRPr="00363CAD" w:rsidRDefault="00363CAD" w:rsidP="00363CAD">
      <w:pPr>
        <w:jc w:val="center"/>
        <w:rPr>
          <w:b/>
        </w:rPr>
      </w:pPr>
      <w:r w:rsidRPr="00363CAD">
        <w:rPr>
          <w:b/>
        </w:rPr>
        <w:t>I. SPECIALIOJI DALIS</w:t>
      </w:r>
    </w:p>
    <w:p w14:paraId="425039A8" w14:textId="77777777" w:rsidR="00ED0614" w:rsidRDefault="00ED0614" w:rsidP="0013714B">
      <w:pPr>
        <w:ind w:left="3600"/>
        <w:jc w:val="both"/>
        <w:rPr>
          <w:i/>
        </w:rPr>
      </w:pPr>
    </w:p>
    <w:p w14:paraId="4261B527" w14:textId="77777777" w:rsidR="00363CAD" w:rsidRPr="000A4665" w:rsidRDefault="00363CAD" w:rsidP="0013714B">
      <w:pPr>
        <w:ind w:left="3600"/>
        <w:jc w:val="both"/>
        <w:rPr>
          <w:i/>
        </w:rPr>
      </w:pPr>
    </w:p>
    <w:p w14:paraId="5E051588" w14:textId="77777777" w:rsidR="003E6804" w:rsidRPr="000A4665" w:rsidRDefault="003E6804" w:rsidP="003E6804">
      <w:pPr>
        <w:ind w:left="-284" w:firstLine="993"/>
        <w:jc w:val="both"/>
        <w:rPr>
          <w:color w:val="000000"/>
        </w:rPr>
      </w:pPr>
      <w:r w:rsidRPr="002840AC">
        <w:rPr>
          <w:b/>
        </w:rPr>
        <w:t xml:space="preserve">Informacinių technologijų </w:t>
      </w:r>
      <w:r w:rsidRPr="002840AC">
        <w:rPr>
          <w:b/>
          <w:color w:val="000000"/>
        </w:rPr>
        <w:t>tarnyba prie Krašto apsaugos ministerijos</w:t>
      </w:r>
      <w:r w:rsidRPr="002840AC">
        <w:rPr>
          <w:color w:val="000000"/>
        </w:rPr>
        <w:t xml:space="preserve">, juridinio asmens kodas 191823126, Šilo g. 5a, LT-10322 Vilnius, atstovaujama direktoriaus plk. ltn. Sauliaus Juškevičiaus, veikiančio pagal tarnybos nuostatus (toliau – </w:t>
      </w:r>
      <w:r w:rsidRPr="002840AC">
        <w:rPr>
          <w:b/>
          <w:color w:val="000000"/>
        </w:rPr>
        <w:t>Pirkėjas</w:t>
      </w:r>
      <w:r w:rsidRPr="002840AC">
        <w:rPr>
          <w:color w:val="000000"/>
        </w:rPr>
        <w:t xml:space="preserve">), ir </w:t>
      </w:r>
      <w:r w:rsidRPr="002840AC">
        <w:rPr>
          <w:b/>
          <w:color w:val="000000"/>
        </w:rPr>
        <w:t>UAB „Bitė Lietuva“</w:t>
      </w:r>
      <w:r w:rsidRPr="002840AC">
        <w:rPr>
          <w:color w:val="000000"/>
        </w:rPr>
        <w:t>, atstovaujama ICT pardavimų vadovo Roko Matažinsko</w:t>
      </w:r>
      <w:r w:rsidRPr="000A4665">
        <w:rPr>
          <w:color w:val="000000"/>
        </w:rPr>
        <w:t xml:space="preserve">, veikiančio pagal </w:t>
      </w:r>
      <w:r>
        <w:rPr>
          <w:color w:val="000000"/>
        </w:rPr>
        <w:t xml:space="preserve">2022 m. gruodžio mėn. 21 d. įgaliojimą </w:t>
      </w:r>
      <w:r w:rsidRPr="00FA07BC">
        <w:rPr>
          <w:color w:val="000000"/>
        </w:rPr>
        <w:t>Nr. 14</w:t>
      </w:r>
      <w:r w:rsidRPr="00FA07BC">
        <w:rPr>
          <w:i/>
          <w:color w:val="FF0000"/>
        </w:rPr>
        <w:t xml:space="preserve"> </w:t>
      </w:r>
      <w:r w:rsidRPr="000A4665">
        <w:rPr>
          <w:color w:val="000000"/>
        </w:rPr>
        <w:t xml:space="preserve">(toliau – </w:t>
      </w:r>
      <w:r w:rsidRPr="000A4665">
        <w:rPr>
          <w:b/>
          <w:color w:val="000000"/>
        </w:rPr>
        <w:t>Teikėjas)</w:t>
      </w:r>
      <w:r w:rsidRPr="000A4665">
        <w:rPr>
          <w:color w:val="000000"/>
        </w:rPr>
        <w:t>, toliau kartu šioje paslaugų pirkimo-pardavimo sutartyje vadinami „Šalimis“, o kiekvienas atskirai – „Šalimi“, vadovaudamosi Lietuvos Respublikos viešųjų pirkimų įstatymų</w:t>
      </w:r>
      <w:r w:rsidRPr="000A4665">
        <w:rPr>
          <w:bCs/>
        </w:rPr>
        <w:t xml:space="preserve">, </w:t>
      </w:r>
      <w:r w:rsidRPr="000A4665">
        <w:rPr>
          <w:color w:val="000000"/>
        </w:rPr>
        <w:t>sudarė šią paslaugų pirkimo-pardavimo sutartį, toliau vadinamą „Sutartimi“, ir susitarė dėl toliau išvardintų sąlygų.</w:t>
      </w:r>
    </w:p>
    <w:p w14:paraId="6E619247" w14:textId="77777777" w:rsidR="000638D3" w:rsidRPr="000A4665" w:rsidRDefault="000638D3" w:rsidP="00052638"/>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D812D6" w:rsidRPr="000A4665" w14:paraId="049F40AF" w14:textId="77777777" w:rsidTr="00567456">
        <w:trPr>
          <w:trHeight w:val="2114"/>
        </w:trPr>
        <w:tc>
          <w:tcPr>
            <w:tcW w:w="10368" w:type="dxa"/>
            <w:shd w:val="clear" w:color="auto" w:fill="auto"/>
          </w:tcPr>
          <w:p w14:paraId="3035998B" w14:textId="77777777" w:rsidR="00371C4E" w:rsidRPr="000A4665" w:rsidRDefault="00D812D6" w:rsidP="00A668B2">
            <w:pPr>
              <w:jc w:val="both"/>
              <w:rPr>
                <w:b/>
              </w:rPr>
            </w:pPr>
            <w:r w:rsidRPr="000A4665">
              <w:rPr>
                <w:b/>
              </w:rPr>
              <w:t>1. Sutarties objektas</w:t>
            </w:r>
            <w:r w:rsidR="00A52317" w:rsidRPr="000A4665">
              <w:rPr>
                <w:b/>
              </w:rPr>
              <w:t>:</w:t>
            </w:r>
            <w:r w:rsidRPr="000A4665">
              <w:rPr>
                <w:b/>
              </w:rPr>
              <w:t xml:space="preserve"> </w:t>
            </w:r>
          </w:p>
          <w:p w14:paraId="193D7437" w14:textId="263426B9" w:rsidR="0023772F" w:rsidRDefault="00A9501A" w:rsidP="00FA63E9">
            <w:pPr>
              <w:jc w:val="both"/>
            </w:pPr>
            <w:r w:rsidRPr="00A9501A">
              <w:t>1.1.</w:t>
            </w:r>
            <w:r>
              <w:rPr>
                <w:b/>
              </w:rPr>
              <w:t xml:space="preserve"> </w:t>
            </w:r>
            <w:r w:rsidR="00225F5C" w:rsidRPr="000A4665">
              <w:rPr>
                <w:b/>
              </w:rPr>
              <w:t xml:space="preserve">Teikėjas </w:t>
            </w:r>
            <w:r w:rsidR="00225F5C" w:rsidRPr="000A4665">
              <w:t xml:space="preserve">įsipareigoja teikti </w:t>
            </w:r>
            <w:r w:rsidR="00FA63E9" w:rsidRPr="000A4665">
              <w:rPr>
                <w:b/>
              </w:rPr>
              <w:t xml:space="preserve">duomenų perdavimo L2 Ethernet </w:t>
            </w:r>
            <w:r w:rsidR="00225F5C" w:rsidRPr="000A4665">
              <w:rPr>
                <w:b/>
              </w:rPr>
              <w:t xml:space="preserve">paslaugas </w:t>
            </w:r>
            <w:r w:rsidR="00225F5C" w:rsidRPr="000A4665">
              <w:t>(toliau – Paslaugos), atitinkančias Sutarties 1 priede „</w:t>
            </w:r>
            <w:r w:rsidR="00FA63E9" w:rsidRPr="000A4665">
              <w:t xml:space="preserve">Duomenų perdavimo L2 Ethernet </w:t>
            </w:r>
            <w:r w:rsidR="00225F5C" w:rsidRPr="000A4665">
              <w:t xml:space="preserve">paslaugų techninė specifikacija“ (toliau – 1 priedas) nustatytus techninius reikalavimus, </w:t>
            </w:r>
            <w:r w:rsidR="00D4505A">
              <w:t>Sutarties 2</w:t>
            </w:r>
            <w:r w:rsidR="00CD6584" w:rsidRPr="00CD6584">
              <w:t xml:space="preserve"> priede „</w:t>
            </w:r>
            <w:r w:rsidR="0069729D" w:rsidRPr="0069729D">
              <w:t>Duomenų perdavimo L2 Ethernet paslaugų</w:t>
            </w:r>
            <w:r w:rsidR="00010A5B">
              <w:t xml:space="preserve"> kiekiai ir</w:t>
            </w:r>
            <w:r w:rsidR="0069729D" w:rsidRPr="0069729D">
              <w:t xml:space="preserve"> įkainiai</w:t>
            </w:r>
            <w:r w:rsidR="00CD6584" w:rsidRPr="00CD6584">
              <w:t xml:space="preserve">“ (toliau – </w:t>
            </w:r>
            <w:r w:rsidR="00010A5B">
              <w:t>2</w:t>
            </w:r>
            <w:r w:rsidR="00CD6584" w:rsidRPr="00CD6584">
              <w:t xml:space="preserve"> priedas) nurodytais kiekiais ir įkainiais.</w:t>
            </w:r>
          </w:p>
          <w:p w14:paraId="135024C4" w14:textId="226CA6E2" w:rsidR="00CD6584" w:rsidRPr="000A4665" w:rsidRDefault="00CD6584" w:rsidP="00FA63E9">
            <w:pPr>
              <w:jc w:val="both"/>
            </w:pPr>
            <w:r w:rsidRPr="00CD6584">
              <w:t xml:space="preserve">1.2. </w:t>
            </w:r>
            <w:r w:rsidRPr="00CD6584">
              <w:rPr>
                <w:b/>
              </w:rPr>
              <w:t>Pirkėjas</w:t>
            </w:r>
            <w:r w:rsidRPr="00CD6584">
              <w:t xml:space="preserve"> įsipareigoja priimti Sutarties reikalavimus atitinkančias Paslaugas ir už jas sumokėti Sutartyje nustatyta tvarka.</w:t>
            </w:r>
            <w:r w:rsidRPr="00CD6584" w:rsidDel="00F7777C">
              <w:t xml:space="preserve">  </w:t>
            </w:r>
          </w:p>
        </w:tc>
      </w:tr>
      <w:tr w:rsidR="00D812D6" w:rsidRPr="003629AA" w14:paraId="455BA35C" w14:textId="77777777" w:rsidTr="00567456">
        <w:trPr>
          <w:trHeight w:val="7218"/>
        </w:trPr>
        <w:tc>
          <w:tcPr>
            <w:tcW w:w="10368" w:type="dxa"/>
            <w:shd w:val="clear" w:color="auto" w:fill="auto"/>
          </w:tcPr>
          <w:p w14:paraId="6C812601" w14:textId="77777777" w:rsidR="00D812D6" w:rsidRPr="003629AA" w:rsidRDefault="00A52317" w:rsidP="00A668B2">
            <w:pPr>
              <w:rPr>
                <w:b/>
              </w:rPr>
            </w:pPr>
            <w:r>
              <w:rPr>
                <w:b/>
              </w:rPr>
              <w:t>2. Sutarties kaina</w:t>
            </w:r>
            <w:r w:rsidR="002A28A1">
              <w:rPr>
                <w:b/>
              </w:rPr>
              <w:t>:</w:t>
            </w:r>
            <w:r w:rsidR="00D812D6" w:rsidRPr="003629AA">
              <w:rPr>
                <w:b/>
              </w:rPr>
              <w:t xml:space="preserve"> </w:t>
            </w:r>
          </w:p>
          <w:p w14:paraId="2AB8EE56" w14:textId="1C422F49" w:rsidR="000A48A5" w:rsidRPr="000A48A5" w:rsidRDefault="000A48A5" w:rsidP="000A48A5">
            <w:pPr>
              <w:jc w:val="both"/>
              <w:rPr>
                <w:b/>
              </w:rPr>
            </w:pPr>
            <w:r w:rsidRPr="000A48A5">
              <w:t xml:space="preserve">2.1. </w:t>
            </w:r>
            <w:r w:rsidRPr="000A48A5">
              <w:rPr>
                <w:b/>
              </w:rPr>
              <w:t>Sutarties maksimali kaina</w:t>
            </w:r>
            <w:r w:rsidRPr="000A48A5">
              <w:t xml:space="preserve"> –  </w:t>
            </w:r>
            <w:bookmarkStart w:id="0" w:name="_GoBack"/>
            <w:r w:rsidR="002840AC" w:rsidRPr="00225208">
              <w:rPr>
                <w:b/>
              </w:rPr>
              <w:t>353 271,60</w:t>
            </w:r>
            <w:r w:rsidRPr="00225208">
              <w:rPr>
                <w:b/>
              </w:rPr>
              <w:t xml:space="preserve"> </w:t>
            </w:r>
            <w:bookmarkEnd w:id="0"/>
            <w:r w:rsidRPr="00225208">
              <w:rPr>
                <w:b/>
              </w:rPr>
              <w:t xml:space="preserve">Eur </w:t>
            </w:r>
            <w:r w:rsidRPr="000A48A5">
              <w:t>(</w:t>
            </w:r>
            <w:r w:rsidR="002840AC">
              <w:t>trys šimtai penkiasdešimt trys tūkstančiai du šimtai septyniasdešimt vienas euras 60 ct</w:t>
            </w:r>
            <w:r w:rsidRPr="000A48A5">
              <w:t>) (įskaitant pridėtinės vertės mokestį (toliau – PVM)). Sutarti</w:t>
            </w:r>
            <w:r w:rsidR="00010A5B">
              <w:t>es kaina detalizuota Sutarties 2</w:t>
            </w:r>
            <w:r w:rsidRPr="000A48A5">
              <w:t xml:space="preserve"> priede.</w:t>
            </w:r>
          </w:p>
          <w:p w14:paraId="139C2419" w14:textId="606666E5" w:rsidR="000A48A5" w:rsidRPr="000E60F1" w:rsidRDefault="000A48A5" w:rsidP="000A48A5">
            <w:pPr>
              <w:jc w:val="both"/>
            </w:pPr>
            <w:r w:rsidRPr="000A48A5">
              <w:t xml:space="preserve">2.2. Sutarties kaina nurodyta su PVM bei su visais kitais mokesčiais bei visomis </w:t>
            </w:r>
            <w:r w:rsidRPr="000A48A5">
              <w:rPr>
                <w:b/>
              </w:rPr>
              <w:t xml:space="preserve">Teikėjo </w:t>
            </w:r>
            <w:r w:rsidRPr="000A48A5">
              <w:t xml:space="preserve">išlaidomis (įskaitant ir įrangos išmontavimą pasibaigus Sutarties galiojimui arba </w:t>
            </w:r>
            <w:r w:rsidRPr="000A48A5">
              <w:rPr>
                <w:b/>
              </w:rPr>
              <w:t xml:space="preserve">Pirkėjui </w:t>
            </w:r>
            <w:r w:rsidRPr="000A48A5">
              <w:t xml:space="preserve">atsisakius Paslaugų), kurios susijusios su Paslaugų teikimu bei galinčios turėti įtakos Paslaugų kainai ar galinčios atsirasti vykdant šią Sutartį. Sudarydamas šią Sutartį, </w:t>
            </w:r>
            <w:r w:rsidRPr="000A48A5">
              <w:rPr>
                <w:b/>
              </w:rPr>
              <w:t>Teikėjas</w:t>
            </w:r>
            <w:r w:rsidRPr="000A48A5">
              <w:t xml:space="preserve"> įvertina visą Paslaugų apimtį </w:t>
            </w:r>
            <w:r w:rsidRPr="000E60F1">
              <w:t>bei prisiima riziką dėl išlaidų dydžių svyravimo.</w:t>
            </w:r>
          </w:p>
          <w:p w14:paraId="6821982A" w14:textId="559732BE" w:rsidR="000A48A5" w:rsidRPr="000E60F1" w:rsidRDefault="000A48A5" w:rsidP="000A48A5">
            <w:pPr>
              <w:jc w:val="both"/>
            </w:pPr>
            <w:r w:rsidRPr="000E60F1">
              <w:t xml:space="preserve">2.3. Sutarčiai taikoma fiksuoto įkainio kainodara. Sutarties kaina (įkainiai) peržiūrimi Sutarties </w:t>
            </w:r>
            <w:r w:rsidR="00611410">
              <w:t>B</w:t>
            </w:r>
            <w:r w:rsidRPr="000E60F1">
              <w:t>endrosios dalies 2.2 punkte ir Sutarties specialiosios dalies 2.4 punkte nustatyta tvarka ir sąlygomis.</w:t>
            </w:r>
          </w:p>
          <w:p w14:paraId="6BD76F3A" w14:textId="31FC3076" w:rsidR="000A48A5" w:rsidRPr="000E60F1" w:rsidRDefault="000A48A5" w:rsidP="000A48A5">
            <w:pPr>
              <w:jc w:val="both"/>
            </w:pPr>
            <w:r w:rsidRPr="000E60F1">
              <w:t xml:space="preserve">2.4.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00A77890" w:rsidRPr="000E60F1">
              <w:rPr>
                <w:b/>
                <w:i/>
              </w:rPr>
              <w:t>Ūkio subjektams suteiktų paslaugų (telekomunikacijos) kainų</w:t>
            </w:r>
            <w:r w:rsidRPr="000E60F1">
              <w:rPr>
                <w:b/>
                <w:i/>
              </w:rPr>
              <w:t xml:space="preserve"> pokytis (k)</w:t>
            </w:r>
            <w:r w:rsidRPr="000E60F1">
              <w:t>, apskaičiuotas kaip nustatyta Sutarties specialiosios dalies 2.4.3.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2D2FA75" w14:textId="77777777" w:rsidR="000A48A5" w:rsidRPr="000A48A5" w:rsidRDefault="000A48A5" w:rsidP="000A48A5">
            <w:pPr>
              <w:jc w:val="both"/>
            </w:pPr>
            <w:r w:rsidRPr="000A48A5">
              <w:t>2.4.1. Šalys privalo Susitarime nurodyti indekso reikšmę laikotarpio pradžioje ir jos nustatymo datą, indekso reikšmę laikotarpio pabaigoje ir jos nustatymo datą, kainų pokytį (k), perskaičiuotus įkainius, perskaičiuotą pradinės sutarties vertę.</w:t>
            </w:r>
          </w:p>
          <w:p w14:paraId="32DF340B" w14:textId="77777777" w:rsidR="000A48A5" w:rsidRPr="000A48A5" w:rsidRDefault="000A48A5" w:rsidP="000A48A5">
            <w:pPr>
              <w:jc w:val="both"/>
              <w:rPr>
                <w:rFonts w:cs="Calibri"/>
              </w:rPr>
            </w:pPr>
            <w:r w:rsidRPr="000A48A5">
              <w:t>2.4.2.</w:t>
            </w:r>
            <w:r w:rsidRPr="000A48A5">
              <w:rPr>
                <w:rFonts w:cs="Calibri"/>
              </w:rPr>
              <w:t xml:space="preserve"> Perskaičiuotieji įkainiai taikomi užsakymams, pateiktiems po to, kai Šalys sudaro susitarimą dėl įkainių perskaičiavimo.</w:t>
            </w:r>
          </w:p>
          <w:p w14:paraId="37DC6629" w14:textId="77777777" w:rsidR="000A48A5" w:rsidRPr="000A48A5" w:rsidRDefault="000A48A5" w:rsidP="000A48A5">
            <w:pPr>
              <w:rPr>
                <w:rFonts w:cs="Calibri"/>
              </w:rPr>
            </w:pPr>
            <w:r w:rsidRPr="000A48A5">
              <w:rPr>
                <w:rFonts w:cs="Calibri"/>
              </w:rPr>
              <w:t>2.4.3. Nauji įkainiai apskaičiuojami pagal formulę:</w:t>
            </w:r>
          </w:p>
          <w:p w14:paraId="1D47F668" w14:textId="2B96B50E" w:rsidR="000A48A5" w:rsidRPr="000A48A5" w:rsidRDefault="00911F41" w:rsidP="000A48A5">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0A48A5" w:rsidRPr="000A48A5">
              <w:rPr>
                <w:rFonts w:cs="Calibri"/>
                <w:i/>
              </w:rPr>
              <w:t xml:space="preserve">, </w:t>
            </w:r>
            <w:r w:rsidR="000A48A5" w:rsidRPr="000A48A5">
              <w:rPr>
                <w:rFonts w:cs="Calibri"/>
              </w:rPr>
              <w:t>kur</w:t>
            </w:r>
          </w:p>
          <w:p w14:paraId="6CC4C081" w14:textId="77777777" w:rsidR="000A48A5" w:rsidRPr="000A48A5" w:rsidRDefault="000A48A5" w:rsidP="000A48A5">
            <w:pPr>
              <w:rPr>
                <w:rFonts w:cs="Calibri"/>
              </w:rPr>
            </w:pPr>
            <w:r w:rsidRPr="000A48A5">
              <w:rPr>
                <w:rFonts w:cs="Calibri"/>
              </w:rPr>
              <w:lastRenderedPageBreak/>
              <w:t>a – įkainis (Eur be PVM)) (jei jis jau buvo perskaičiuotas, tai po paskutinio perskaičiavimo);</w:t>
            </w:r>
          </w:p>
          <w:p w14:paraId="531A1511" w14:textId="77777777" w:rsidR="000A48A5" w:rsidRPr="000A48A5" w:rsidRDefault="000A48A5" w:rsidP="000A48A5">
            <w:pPr>
              <w:rPr>
                <w:rFonts w:cs="Calibri"/>
              </w:rPr>
            </w:pPr>
            <w:r w:rsidRPr="000A48A5">
              <w:rPr>
                <w:rFonts w:cs="Calibri"/>
              </w:rPr>
              <w:t>a</w:t>
            </w:r>
            <w:r w:rsidRPr="000A48A5">
              <w:rPr>
                <w:rFonts w:cs="Calibri"/>
                <w:vertAlign w:val="subscript"/>
              </w:rPr>
              <w:t>1</w:t>
            </w:r>
            <w:r w:rsidRPr="000A48A5">
              <w:rPr>
                <w:rFonts w:cs="Calibri"/>
              </w:rPr>
              <w:t xml:space="preserve"> – perskaičiuotas (pakeistas) įkainis (Eur be PVM);</w:t>
            </w:r>
          </w:p>
          <w:p w14:paraId="2AA6FEED" w14:textId="76C6E356" w:rsidR="000A48A5" w:rsidRPr="000A48A5" w:rsidRDefault="000A48A5" w:rsidP="000A48A5">
            <w:pPr>
              <w:jc w:val="both"/>
              <w:rPr>
                <w:rFonts w:cs="Calibri"/>
              </w:rPr>
            </w:pPr>
            <w:r w:rsidRPr="000A48A5">
              <w:rPr>
                <w:rFonts w:cs="Calibri"/>
              </w:rPr>
              <w:t>k – Pagal</w:t>
            </w:r>
            <w:r w:rsidR="00A77890">
              <w:t xml:space="preserve"> </w:t>
            </w:r>
            <w:r w:rsidR="00A77890" w:rsidRPr="00A77890">
              <w:rPr>
                <w:rFonts w:cs="Calibri"/>
              </w:rPr>
              <w:t>Ūkio subjektams suteiktų paslaugų (telekomunikacijos) kainų</w:t>
            </w:r>
            <w:r w:rsidRPr="000A48A5">
              <w:rPr>
                <w:rFonts w:cs="Calibri"/>
              </w:rPr>
              <w:t xml:space="preserve"> indeksą apskaičiuotas </w:t>
            </w:r>
            <w:r w:rsidR="00A77890">
              <w:rPr>
                <w:rFonts w:cs="Calibri"/>
              </w:rPr>
              <w:t>Telekomunikacijos</w:t>
            </w:r>
            <w:r w:rsidRPr="000A48A5">
              <w:rPr>
                <w:rFonts w:cs="Calibri"/>
              </w:rPr>
              <w:t xml:space="preserve"> paslaugų kainų pokytis (padidėjimas arba sumažėjimas) (%). „k“ reikšmė skaičiuojama pagal formulę: </w:t>
            </w:r>
          </w:p>
          <w:p w14:paraId="638E8417" w14:textId="77777777" w:rsidR="000A48A5" w:rsidRPr="000A48A5" w:rsidRDefault="000A48A5" w:rsidP="000A48A5">
            <w:pPr>
              <w:jc w:val="both"/>
              <w:rPr>
                <w:rFonts w:cs="Calibri"/>
              </w:rPr>
            </w:pPr>
          </w:p>
          <w:p w14:paraId="6D6E56D2" w14:textId="404DDE24" w:rsidR="000A48A5" w:rsidRPr="000A48A5" w:rsidRDefault="000A48A5" w:rsidP="000A48A5">
            <w:pPr>
              <w:tabs>
                <w:tab w:val="center" w:pos="4832"/>
              </w:tabs>
              <w:rPr>
                <w:rFonts w:cs="Calibri"/>
              </w:rPr>
            </w:pPr>
            <w:r w:rsidRPr="000A48A5">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0A48A5">
              <w:rPr>
                <w:rFonts w:cs="Calibri"/>
              </w:rPr>
              <w:t>, (proc.) kur</w:t>
            </w:r>
            <w:r w:rsidRPr="000A48A5">
              <w:rPr>
                <w:rFonts w:cs="Calibri"/>
              </w:rPr>
              <w:tab/>
            </w:r>
          </w:p>
          <w:p w14:paraId="3D05A8C8" w14:textId="77777777" w:rsidR="000A48A5" w:rsidRPr="000A48A5" w:rsidRDefault="000A48A5" w:rsidP="000A48A5">
            <w:pPr>
              <w:tabs>
                <w:tab w:val="center" w:pos="4832"/>
              </w:tabs>
              <w:rPr>
                <w:rFonts w:cs="Calibri"/>
              </w:rPr>
            </w:pPr>
          </w:p>
          <w:p w14:paraId="1D28C91D" w14:textId="4EB82B39" w:rsidR="000A48A5" w:rsidRPr="000A48A5" w:rsidRDefault="000A48A5" w:rsidP="000A48A5">
            <w:pPr>
              <w:jc w:val="both"/>
              <w:rPr>
                <w:rFonts w:cs="Calibri"/>
              </w:rPr>
            </w:pPr>
            <w:r w:rsidRPr="000A48A5">
              <w:rPr>
                <w:rFonts w:cs="Calibri"/>
              </w:rPr>
              <w:t>Ind</w:t>
            </w:r>
            <w:r w:rsidRPr="000A48A5">
              <w:rPr>
                <w:rFonts w:cs="Calibri"/>
                <w:vertAlign w:val="subscript"/>
              </w:rPr>
              <w:t>naujausias</w:t>
            </w:r>
            <w:r w:rsidRPr="000A48A5">
              <w:rPr>
                <w:rFonts w:cs="Calibri"/>
              </w:rPr>
              <w:t xml:space="preserve"> – kreipimosi dėl kainos perskaičiavimo išsiuntimo kitai šaliai datą naujausias paskelbtas </w:t>
            </w:r>
            <w:r w:rsidR="00DA6FCF" w:rsidRPr="00DA6FCF">
              <w:rPr>
                <w:rFonts w:cs="Calibri"/>
              </w:rPr>
              <w:t>Ūkio subjektams suteiktų paslaugų (telekomunikacijos) kainų</w:t>
            </w:r>
            <w:r w:rsidR="00DA6FCF">
              <w:rPr>
                <w:rFonts w:cs="Calibri"/>
              </w:rPr>
              <w:t xml:space="preserve"> indeksas</w:t>
            </w:r>
            <w:r w:rsidRPr="000A48A5">
              <w:rPr>
                <w:rFonts w:cs="Calibri"/>
              </w:rPr>
              <w:t>;</w:t>
            </w:r>
          </w:p>
          <w:p w14:paraId="40B829D0" w14:textId="4CD09B8F" w:rsidR="000A48A5" w:rsidRPr="000A48A5" w:rsidRDefault="000A48A5" w:rsidP="000A48A5">
            <w:pPr>
              <w:jc w:val="both"/>
              <w:rPr>
                <w:rFonts w:cs="Calibri"/>
              </w:rPr>
            </w:pPr>
            <w:r w:rsidRPr="000A48A5">
              <w:rPr>
                <w:rFonts w:cs="Calibri"/>
              </w:rPr>
              <w:t>Ind</w:t>
            </w:r>
            <w:r w:rsidRPr="000A48A5">
              <w:rPr>
                <w:rFonts w:cs="Calibri"/>
                <w:vertAlign w:val="subscript"/>
              </w:rPr>
              <w:t>pradžia</w:t>
            </w:r>
            <w:r w:rsidRPr="000A48A5">
              <w:rPr>
                <w:rFonts w:cs="Calibri"/>
              </w:rPr>
              <w:t xml:space="preserve"> – laikotarpio pradžios datos (mėnesio) </w:t>
            </w:r>
            <w:r w:rsidR="00DA6FCF">
              <w:rPr>
                <w:rFonts w:cs="Calibri"/>
              </w:rPr>
              <w:t>paskelbtas ū</w:t>
            </w:r>
            <w:r w:rsidR="00DA6FCF" w:rsidRPr="00DA6FCF">
              <w:rPr>
                <w:rFonts w:cs="Calibri"/>
              </w:rPr>
              <w:t>kio subjektams suteiktų paslaugų (telekomunikacijos) kainų indeksas</w:t>
            </w:r>
            <w:r w:rsidRPr="000A48A5">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7428E6F4" w14:textId="77777777" w:rsidR="000A48A5" w:rsidRPr="000A48A5" w:rsidRDefault="000A48A5" w:rsidP="000A48A5">
            <w:pPr>
              <w:jc w:val="both"/>
              <w:rPr>
                <w:rFonts w:cs="Calibri"/>
              </w:rPr>
            </w:pPr>
            <w:r w:rsidRPr="000A48A5">
              <w:rPr>
                <w:rFonts w:cs="Calibri"/>
              </w:rPr>
              <w:t xml:space="preserve">2.4.4. Skaičiavimams indeksų reikšmės imamos </w:t>
            </w:r>
            <w:r w:rsidRPr="000A48A5">
              <w:rPr>
                <w:rFonts w:cs="Calibri"/>
                <w:b/>
                <w:bCs/>
              </w:rPr>
              <w:t>keturių</w:t>
            </w:r>
            <w:r w:rsidRPr="000A48A5">
              <w:rPr>
                <w:rFonts w:cs="Calibri"/>
              </w:rPr>
              <w:t xml:space="preserve"> skaitmenų po kablelio tikslumu. Apskaičiuotas pokytis (k) tolimesniems skaičiavimams naudojamas suapvalinus iki </w:t>
            </w:r>
            <w:r w:rsidRPr="000A48A5">
              <w:rPr>
                <w:rFonts w:cs="Calibri"/>
                <w:b/>
                <w:bCs/>
              </w:rPr>
              <w:t>vieno</w:t>
            </w:r>
            <w:r w:rsidRPr="000A48A5">
              <w:rPr>
                <w:rFonts w:cs="Calibri"/>
              </w:rPr>
              <w:t xml:space="preserve"> skaitmens po kablelio, o apskaičiuotas įkainis „a“ suapvalinamas iki </w:t>
            </w:r>
            <w:r w:rsidRPr="000A48A5">
              <w:rPr>
                <w:rFonts w:cs="Calibri"/>
                <w:b/>
                <w:bCs/>
              </w:rPr>
              <w:t xml:space="preserve">dviejų </w:t>
            </w:r>
            <w:r w:rsidRPr="000A48A5">
              <w:rPr>
                <w:rFonts w:cs="Calibri"/>
              </w:rPr>
              <w:t xml:space="preserve">skaitmenų po kablelio; </w:t>
            </w:r>
          </w:p>
          <w:p w14:paraId="6031090A" w14:textId="77777777" w:rsidR="000A48A5" w:rsidRPr="000A48A5" w:rsidRDefault="000A48A5" w:rsidP="000A48A5">
            <w:pPr>
              <w:jc w:val="both"/>
              <w:rPr>
                <w:rFonts w:cs="Calibri"/>
              </w:rPr>
            </w:pPr>
            <w:r w:rsidRPr="000A48A5">
              <w:rPr>
                <w:rFonts w:cs="Calibri"/>
              </w:rPr>
              <w:t xml:space="preserve">2.4.5. Vėlesnis kainų arba įkainių perskaičiavimas negali apimti laikotarpio, už kurį jau buvo atliktas perskaičiavimas. </w:t>
            </w:r>
          </w:p>
          <w:p w14:paraId="54349BC6" w14:textId="70921927" w:rsidR="000A48A5" w:rsidRPr="000A48A5" w:rsidRDefault="000A48A5" w:rsidP="000A48A5">
            <w:pPr>
              <w:jc w:val="both"/>
              <w:rPr>
                <w:rFonts w:cs="Calibri"/>
              </w:rPr>
            </w:pPr>
            <w:r w:rsidRPr="000A48A5">
              <w:rPr>
                <w:rFonts w:cs="Calibri"/>
              </w:rPr>
              <w:t xml:space="preserve">2.4.6. </w:t>
            </w:r>
            <w:r w:rsidRPr="000A48A5">
              <w:t xml:space="preserve">Jeigu pagal </w:t>
            </w:r>
            <w:r w:rsidR="00EF097C">
              <w:t>ū</w:t>
            </w:r>
            <w:r w:rsidR="00EF097C" w:rsidRPr="00EF097C">
              <w:t>kio subjektams suteiktų paslaugų (telekomunikacijos) kainų</w:t>
            </w:r>
            <w:r w:rsidRPr="000A48A5">
              <w:t xml:space="preserve"> indeksą apskaičiuotas </w:t>
            </w:r>
            <w:r w:rsidR="00EF097C">
              <w:t>Telekomunikacijos</w:t>
            </w:r>
            <w:r w:rsidRPr="000A48A5">
              <w:t xml:space="preserve"> paslaugų kainų pokytis (k), apskaičiuotas kaip nustatyta 2.4.3 punkte, viršija 50 procentų nuo pradinio sutarties įkainio sutarties pasirašymo dieną, paslaugų įkainiai bus perskaičiuojami maksimaliu 50 procentų pokyčiu.</w:t>
            </w:r>
          </w:p>
          <w:p w14:paraId="0148DE4A" w14:textId="57168DCA" w:rsidR="000A48A5" w:rsidRPr="000A48A5" w:rsidRDefault="009F260E" w:rsidP="000A48A5">
            <w:pPr>
              <w:jc w:val="both"/>
            </w:pPr>
            <w:r>
              <w:t>2.5. Šiai sutarčiai taikomo</w:t>
            </w:r>
            <w:r w:rsidR="000A48A5" w:rsidRPr="000A48A5">
              <w:t>s Bendrosios dalies 12.9 punkto nuostatos.</w:t>
            </w:r>
          </w:p>
          <w:p w14:paraId="319BE98D" w14:textId="5D390CCE" w:rsidR="0023772F" w:rsidRPr="003629AA" w:rsidRDefault="000A48A5" w:rsidP="000A48A5">
            <w:pPr>
              <w:jc w:val="both"/>
            </w:pPr>
            <w:r w:rsidRPr="000A48A5">
              <w:t>2.6. Jei Sutarties įkainiai buvo peržiūrėti pagal Sutartyje nurodytas kainų peržiūros sąlygas, atitinkamai patikslinama (didėja arba mažėja) Sutarties maksimali kaina.</w:t>
            </w:r>
          </w:p>
        </w:tc>
      </w:tr>
      <w:tr w:rsidR="00D812D6" w:rsidRPr="003629AA" w14:paraId="4F8AF756" w14:textId="77777777" w:rsidTr="00567456">
        <w:trPr>
          <w:trHeight w:val="5901"/>
        </w:trPr>
        <w:tc>
          <w:tcPr>
            <w:tcW w:w="10368" w:type="dxa"/>
            <w:shd w:val="clear" w:color="auto" w:fill="auto"/>
          </w:tcPr>
          <w:p w14:paraId="6796D1CB" w14:textId="77777777" w:rsidR="005E7F6B" w:rsidRPr="00D475A6" w:rsidRDefault="00D812D6" w:rsidP="00A668B2">
            <w:pPr>
              <w:jc w:val="both"/>
              <w:rPr>
                <w:b/>
              </w:rPr>
            </w:pPr>
            <w:r w:rsidRPr="00D475A6">
              <w:rPr>
                <w:b/>
              </w:rPr>
              <w:lastRenderedPageBreak/>
              <w:t>3. Paslaugų teikimo vieta, terminas ir sąlygos:</w:t>
            </w:r>
          </w:p>
          <w:p w14:paraId="1FFB3CA1" w14:textId="0820C110" w:rsidR="000106F0" w:rsidRPr="00010A5B" w:rsidRDefault="00225F5C" w:rsidP="00225F5C">
            <w:pPr>
              <w:jc w:val="both"/>
              <w:rPr>
                <w:rFonts w:eastAsia="Batang"/>
                <w:lang w:eastAsia="en-US"/>
              </w:rPr>
            </w:pPr>
            <w:r w:rsidRPr="00010A5B">
              <w:t>3.1. Paslaugų teikimo vieta –</w:t>
            </w:r>
            <w:r w:rsidR="00C662AA" w:rsidRPr="00010A5B">
              <w:t xml:space="preserve"> </w:t>
            </w:r>
            <w:r w:rsidR="006D008F" w:rsidRPr="00010A5B">
              <w:rPr>
                <w:rFonts w:eastAsia="Batang"/>
                <w:lang w:eastAsia="en-US"/>
              </w:rPr>
              <w:t xml:space="preserve">Sutarties </w:t>
            </w:r>
            <w:r w:rsidR="00365234" w:rsidRPr="00010A5B">
              <w:rPr>
                <w:rFonts w:eastAsia="Batang"/>
                <w:lang w:eastAsia="en-US"/>
              </w:rPr>
              <w:t>1</w:t>
            </w:r>
            <w:r w:rsidR="006D008F" w:rsidRPr="00010A5B">
              <w:rPr>
                <w:rFonts w:eastAsia="Batang"/>
                <w:lang w:eastAsia="en-US"/>
              </w:rPr>
              <w:t xml:space="preserve"> priede </w:t>
            </w:r>
            <w:r w:rsidR="00B275E9" w:rsidRPr="00010A5B">
              <w:rPr>
                <w:rFonts w:eastAsia="Batang"/>
                <w:lang w:eastAsia="en-US"/>
              </w:rPr>
              <w:t xml:space="preserve">nurodytų </w:t>
            </w:r>
            <w:r w:rsidR="00FA63E9" w:rsidRPr="00010A5B">
              <w:t>duomenų perdavimo L2 Ethernet linijų</w:t>
            </w:r>
            <w:r w:rsidR="006D008F" w:rsidRPr="00010A5B">
              <w:rPr>
                <w:rFonts w:eastAsia="Batang"/>
                <w:lang w:eastAsia="en-US"/>
              </w:rPr>
              <w:t xml:space="preserve"> pirmųjų </w:t>
            </w:r>
            <w:r w:rsidR="00B275E9" w:rsidRPr="00010A5B">
              <w:rPr>
                <w:rFonts w:eastAsia="Batang"/>
                <w:lang w:eastAsia="en-US"/>
              </w:rPr>
              <w:t>ir</w:t>
            </w:r>
            <w:r w:rsidR="006D008F" w:rsidRPr="00010A5B">
              <w:rPr>
                <w:rFonts w:eastAsia="Batang"/>
                <w:lang w:eastAsia="en-US"/>
              </w:rPr>
              <w:t xml:space="preserve"> antrųjų taškų </w:t>
            </w:r>
            <w:r w:rsidR="00B275E9" w:rsidRPr="00010A5B">
              <w:rPr>
                <w:rFonts w:eastAsia="Batang"/>
                <w:lang w:eastAsia="en-US"/>
              </w:rPr>
              <w:t>adres</w:t>
            </w:r>
            <w:r w:rsidR="00E731F1" w:rsidRPr="00010A5B">
              <w:rPr>
                <w:rFonts w:eastAsia="Batang"/>
                <w:lang w:eastAsia="en-US"/>
              </w:rPr>
              <w:t>ais.</w:t>
            </w:r>
          </w:p>
          <w:p w14:paraId="0451A4D7" w14:textId="77777777" w:rsidR="00520B5E" w:rsidRPr="00010A5B" w:rsidRDefault="00225F5C" w:rsidP="00225F5C">
            <w:pPr>
              <w:jc w:val="both"/>
            </w:pPr>
            <w:r w:rsidRPr="00010A5B">
              <w:t>3.</w:t>
            </w:r>
            <w:r w:rsidR="00A94E82" w:rsidRPr="00010A5B">
              <w:t>2</w:t>
            </w:r>
            <w:r w:rsidRPr="00010A5B">
              <w:t>. Paslaugų teikimo sąlygos:</w:t>
            </w:r>
          </w:p>
          <w:p w14:paraId="4B2D6FFF" w14:textId="4E9A282D" w:rsidR="00225F5C" w:rsidRPr="008F6BBD" w:rsidRDefault="00873217" w:rsidP="00225F5C">
            <w:pPr>
              <w:jc w:val="both"/>
            </w:pPr>
            <w:r w:rsidRPr="00010A5B">
              <w:t>3</w:t>
            </w:r>
            <w:r w:rsidR="00225F5C" w:rsidRPr="00010A5B">
              <w:t>.</w:t>
            </w:r>
            <w:r w:rsidR="00A94E82" w:rsidRPr="00010A5B">
              <w:t>2</w:t>
            </w:r>
            <w:r w:rsidR="00225F5C" w:rsidRPr="00010A5B">
              <w:t>.</w:t>
            </w:r>
            <w:r w:rsidR="002243BC" w:rsidRPr="00010A5B">
              <w:t>1</w:t>
            </w:r>
            <w:r w:rsidR="00225F5C" w:rsidRPr="00010A5B">
              <w:t>.</w:t>
            </w:r>
            <w:r w:rsidR="00225F5C" w:rsidRPr="00D475A6">
              <w:t xml:space="preserve"> </w:t>
            </w:r>
            <w:r w:rsidR="00225F5C" w:rsidRPr="00D475A6">
              <w:rPr>
                <w:b/>
              </w:rPr>
              <w:t>Teikėjas</w:t>
            </w:r>
            <w:r w:rsidR="00440A1C">
              <w:rPr>
                <w:b/>
              </w:rPr>
              <w:t xml:space="preserve"> </w:t>
            </w:r>
            <w:r w:rsidR="002C69EE">
              <w:t xml:space="preserve">įsipareigoja Sutarties </w:t>
            </w:r>
            <w:r w:rsidR="00365234">
              <w:t>1</w:t>
            </w:r>
            <w:r w:rsidR="002C69EE">
              <w:t xml:space="preserve"> priedo </w:t>
            </w:r>
            <w:r w:rsidR="00AE333F" w:rsidRPr="00AE333F">
              <w:t xml:space="preserve">3.2.1 bei 4.2.7 </w:t>
            </w:r>
            <w:r w:rsidR="00363CAD">
              <w:t>punkt</w:t>
            </w:r>
            <w:r w:rsidR="00AE333F">
              <w:t>uose</w:t>
            </w:r>
            <w:r w:rsidR="002C69EE">
              <w:t xml:space="preserve"> nurodytiems adresams </w:t>
            </w:r>
            <w:r w:rsidR="007545B8" w:rsidRPr="00ED62CF">
              <w:t xml:space="preserve">ne vėliau </w:t>
            </w:r>
            <w:r w:rsidR="00365234">
              <w:t xml:space="preserve">per </w:t>
            </w:r>
            <w:r w:rsidR="00256FAB">
              <w:t xml:space="preserve">kaip </w:t>
            </w:r>
            <w:r w:rsidR="00AE333F">
              <w:t>3</w:t>
            </w:r>
            <w:r w:rsidR="00365234">
              <w:t>0 dienų</w:t>
            </w:r>
            <w:r w:rsidR="00365234" w:rsidRPr="00365234">
              <w:t xml:space="preserve"> nuo Sutarties įsigaliojimo momento</w:t>
            </w:r>
            <w:r w:rsidR="007545B8" w:rsidRPr="00D475A6">
              <w:t xml:space="preserve"> </w:t>
            </w:r>
            <w:r w:rsidR="00520B5E" w:rsidRPr="00D475A6">
              <w:t xml:space="preserve">įrengti </w:t>
            </w:r>
            <w:r w:rsidR="00FA63E9">
              <w:t>d</w:t>
            </w:r>
            <w:r w:rsidR="00FA63E9" w:rsidRPr="00FA63E9">
              <w:t>uomenų perdavimo L2 Ethernet</w:t>
            </w:r>
            <w:r w:rsidR="00FA63E9">
              <w:t xml:space="preserve"> linijas</w:t>
            </w:r>
            <w:r w:rsidR="00FA63E9" w:rsidRPr="00D475A6">
              <w:t xml:space="preserve"> </w:t>
            </w:r>
            <w:r w:rsidR="00520B5E" w:rsidRPr="00D475A6">
              <w:t xml:space="preserve">ir pradėti </w:t>
            </w:r>
            <w:r w:rsidR="00C27BC5" w:rsidRPr="00D475A6">
              <w:t>teikti</w:t>
            </w:r>
            <w:r w:rsidR="00225F5C" w:rsidRPr="00D475A6">
              <w:t xml:space="preserve"> </w:t>
            </w:r>
            <w:r w:rsidR="00B275E9">
              <w:t>P</w:t>
            </w:r>
            <w:r w:rsidR="00C27BC5" w:rsidRPr="00D475A6">
              <w:t>aslaugas</w:t>
            </w:r>
            <w:r w:rsidR="00225F5C" w:rsidRPr="008F6BBD">
              <w:t xml:space="preserve">; </w:t>
            </w:r>
          </w:p>
          <w:p w14:paraId="08F0C266" w14:textId="2D9FF615" w:rsidR="00365234" w:rsidRPr="00516E17" w:rsidRDefault="00DC598A" w:rsidP="00732DC4">
            <w:pPr>
              <w:jc w:val="both"/>
            </w:pPr>
            <w:r w:rsidRPr="00516E17">
              <w:t>3.</w:t>
            </w:r>
            <w:r w:rsidR="00A94E82" w:rsidRPr="00516E17">
              <w:t>2</w:t>
            </w:r>
            <w:r w:rsidRPr="00516E17">
              <w:t xml:space="preserve">.2. </w:t>
            </w:r>
            <w:r w:rsidR="00365234" w:rsidRPr="00516E17">
              <w:t>Sutarties galiojimo metu</w:t>
            </w:r>
            <w:r w:rsidR="00365234" w:rsidRPr="00516E17">
              <w:rPr>
                <w:b/>
              </w:rPr>
              <w:t xml:space="preserve"> </w:t>
            </w:r>
            <w:r w:rsidR="00365234" w:rsidRPr="00516E17">
              <w:t xml:space="preserve">atsiradus </w:t>
            </w:r>
            <w:r w:rsidR="00365234" w:rsidRPr="00516E17">
              <w:rPr>
                <w:b/>
              </w:rPr>
              <w:t xml:space="preserve">Pirkėjo </w:t>
            </w:r>
            <w:r w:rsidR="00365234" w:rsidRPr="00516E17">
              <w:t xml:space="preserve">poreikiui, </w:t>
            </w:r>
            <w:r w:rsidR="00365234" w:rsidRPr="00516E17">
              <w:rPr>
                <w:b/>
              </w:rPr>
              <w:t>Teikėjas</w:t>
            </w:r>
            <w:r w:rsidR="00365234" w:rsidRPr="00516E17">
              <w:t xml:space="preserve">, gavęs </w:t>
            </w:r>
            <w:r w:rsidR="00365234" w:rsidRPr="00516E17">
              <w:rPr>
                <w:b/>
              </w:rPr>
              <w:t>Pirkėjo</w:t>
            </w:r>
            <w:r w:rsidR="00365234" w:rsidRPr="00516E17">
              <w:t xml:space="preserve"> užsakymą (raštu, elektroniniu paštu, faksu), įsipareigoja įrengti duomenų perdavimo L2 Ethernet linijas ir pradėti teikti Paslaugas Sutarties 1 priedo </w:t>
            </w:r>
            <w:r w:rsidR="00AE333F" w:rsidRPr="00516E17">
              <w:t>2.14 ir 3.2.2</w:t>
            </w:r>
            <w:r w:rsidR="00365234" w:rsidRPr="00516E17">
              <w:t xml:space="preserve"> punkt</w:t>
            </w:r>
            <w:r w:rsidR="00AE333F" w:rsidRPr="00516E17">
              <w:t>uose</w:t>
            </w:r>
            <w:r w:rsidR="00365234" w:rsidRPr="00516E17">
              <w:t xml:space="preserve"> nurodytiems adresams (gali būti pateikiami užsakymai ne dėl visų adresų porų) ne vėliau kaip per 90 (devyniasdešimt) dienų</w:t>
            </w:r>
            <w:r w:rsidR="00365234" w:rsidRPr="00516E17">
              <w:rPr>
                <w:b/>
              </w:rPr>
              <w:t xml:space="preserve"> </w:t>
            </w:r>
            <w:r w:rsidR="00365234" w:rsidRPr="00516E17">
              <w:t>nuo</w:t>
            </w:r>
            <w:r w:rsidR="00365234" w:rsidRPr="00516E17">
              <w:rPr>
                <w:b/>
              </w:rPr>
              <w:t xml:space="preserve"> Pirkėjo </w:t>
            </w:r>
            <w:r w:rsidR="00365234" w:rsidRPr="00516E17">
              <w:t xml:space="preserve">raštiško užsakymo gavimo dienos. </w:t>
            </w:r>
          </w:p>
          <w:p w14:paraId="71BE2255" w14:textId="77777777" w:rsidR="00732DC4" w:rsidRDefault="00732DC4" w:rsidP="00732DC4">
            <w:pPr>
              <w:jc w:val="both"/>
            </w:pPr>
            <w:r w:rsidRPr="00010A5B">
              <w:t>3.2.3.</w:t>
            </w:r>
            <w:r w:rsidRPr="009D233A">
              <w:t xml:space="preserve"> </w:t>
            </w:r>
            <w:r w:rsidRPr="009D233A">
              <w:rPr>
                <w:b/>
              </w:rPr>
              <w:t>Teikėjui</w:t>
            </w:r>
            <w:r w:rsidRPr="009D233A">
              <w:t xml:space="preserve"> suteikus duomenų perdavimo L2 Ethernet linijų įrengimo paslaugas, atitinkančias Sutarties 1 priedo </w:t>
            </w:r>
            <w:r w:rsidRPr="00010A5B">
              <w:t>reikalavimus, Šalys pasirašo perdavimo – priėmimo aktą. Duomenų perdavimo L2 Ethernet linijos laikomos įrengtomis nuo perdavimo</w:t>
            </w:r>
            <w:r w:rsidRPr="009D233A">
              <w:t xml:space="preserve"> priėmimo akto pasirašymo</w:t>
            </w:r>
            <w:r w:rsidR="00365234">
              <w:t xml:space="preserve"> dienos</w:t>
            </w:r>
            <w:r w:rsidRPr="009D233A">
              <w:t>.</w:t>
            </w:r>
          </w:p>
          <w:p w14:paraId="73B3B09A" w14:textId="4C5EE5EA" w:rsidR="00835570" w:rsidRPr="001A04A0" w:rsidRDefault="00835570" w:rsidP="00732DC4">
            <w:pPr>
              <w:jc w:val="both"/>
            </w:pPr>
            <w:r w:rsidRPr="002A4AD9">
              <w:rPr>
                <w:szCs w:val="20"/>
                <w:lang w:eastAsia="en-US"/>
              </w:rPr>
              <w:t>3.</w:t>
            </w:r>
            <w:r>
              <w:rPr>
                <w:szCs w:val="20"/>
                <w:lang w:eastAsia="en-US"/>
              </w:rPr>
              <w:t>3</w:t>
            </w:r>
            <w:r w:rsidRPr="002A4AD9">
              <w:rPr>
                <w:szCs w:val="20"/>
                <w:lang w:eastAsia="en-US"/>
              </w:rPr>
              <w:t xml:space="preserve">. </w:t>
            </w:r>
            <w:r w:rsidRPr="002A4AD9">
              <w:rPr>
                <w:b/>
              </w:rPr>
              <w:t>Teikėjas</w:t>
            </w:r>
            <w:r w:rsidRPr="002A4AD9">
              <w:t xml:space="preserve"> privalo užtikrinti, kad Sutarties sudarymo ir vykdymo metu neatsirastų aplinkybių nurodytų Viešųjų pirkimų įstatymo 45 straipsnio 2</w:t>
            </w:r>
            <w:r w:rsidRPr="002A4AD9">
              <w:rPr>
                <w:vertAlign w:val="superscript"/>
              </w:rPr>
              <w:t>1</w:t>
            </w:r>
            <w:r w:rsidRPr="002A4AD9">
              <w:t xml:space="preserve"> dalyje. </w:t>
            </w:r>
            <w:r w:rsidRPr="002A4AD9">
              <w:rPr>
                <w:b/>
              </w:rPr>
              <w:t>Pirkėjas</w:t>
            </w:r>
            <w:r w:rsidRPr="002A4AD9">
              <w:t xml:space="preserve"> turi teisę bet kuriuo metu pareikalauti </w:t>
            </w:r>
            <w:r w:rsidRPr="002A4AD9">
              <w:rPr>
                <w:b/>
              </w:rPr>
              <w:t>Teikėjo</w:t>
            </w:r>
            <w:r w:rsidRPr="002A4AD9">
              <w:t>, pateikti pagrindžiančius dokumentus nurodytus Viešųjų pirkimų įstatymo 51 straipsnio 12 dalyje, kad nėra sąlygų, numatytų Viešųjų pirkimų įstatymo 45 straipsnio 2</w:t>
            </w:r>
            <w:r w:rsidRPr="002A4AD9">
              <w:rPr>
                <w:vertAlign w:val="superscript"/>
              </w:rPr>
              <w:t>1</w:t>
            </w:r>
            <w:r w:rsidRPr="002A4AD9">
              <w:t xml:space="preserve"> dalyje. </w:t>
            </w:r>
            <w:r w:rsidRPr="002A4AD9">
              <w:rPr>
                <w:b/>
              </w:rPr>
              <w:t>Teikėjas</w:t>
            </w:r>
            <w:r w:rsidRPr="002A4AD9">
              <w:t xml:space="preserve"> privalo pateikti </w:t>
            </w:r>
            <w:r w:rsidRPr="002A4AD9">
              <w:rPr>
                <w:b/>
              </w:rPr>
              <w:t>Pirkėjo</w:t>
            </w:r>
            <w:r w:rsidRPr="002A4AD9">
              <w:t xml:space="preserve"> prašomus dokumentus ne vėliau kaip per 10 darbo dienų nuo prašymo gavimo dienos.</w:t>
            </w:r>
          </w:p>
        </w:tc>
      </w:tr>
      <w:tr w:rsidR="00D812D6" w:rsidRPr="003629AA" w14:paraId="1CA6F58C" w14:textId="77777777" w:rsidTr="00567456">
        <w:trPr>
          <w:trHeight w:val="1831"/>
        </w:trPr>
        <w:tc>
          <w:tcPr>
            <w:tcW w:w="10368" w:type="dxa"/>
            <w:shd w:val="clear" w:color="auto" w:fill="auto"/>
          </w:tcPr>
          <w:p w14:paraId="213F6D98" w14:textId="77777777" w:rsidR="00D812D6" w:rsidRPr="00D475A6" w:rsidRDefault="00D812D6" w:rsidP="00A668B2">
            <w:pPr>
              <w:rPr>
                <w:b/>
              </w:rPr>
            </w:pPr>
            <w:r w:rsidRPr="00D475A6">
              <w:rPr>
                <w:b/>
              </w:rPr>
              <w:lastRenderedPageBreak/>
              <w:t>4. Apmokėjimo tvarka</w:t>
            </w:r>
            <w:r w:rsidR="00C50395">
              <w:rPr>
                <w:b/>
              </w:rPr>
              <w:t>:</w:t>
            </w:r>
            <w:r w:rsidRPr="00D475A6">
              <w:rPr>
                <w:b/>
              </w:rPr>
              <w:t xml:space="preserve"> </w:t>
            </w:r>
          </w:p>
          <w:p w14:paraId="195C2169" w14:textId="4C654D53" w:rsidR="008A0762" w:rsidRDefault="008C36AE" w:rsidP="008A0762">
            <w:r w:rsidRPr="00010A5B">
              <w:t>4.1.</w:t>
            </w:r>
            <w:r>
              <w:rPr>
                <w:b/>
              </w:rPr>
              <w:t xml:space="preserve"> </w:t>
            </w:r>
            <w:r w:rsidR="008A0762" w:rsidRPr="002E32B8">
              <w:rPr>
                <w:b/>
              </w:rPr>
              <w:t xml:space="preserve">Pirkėjas </w:t>
            </w:r>
            <w:r w:rsidR="008A0762" w:rsidRPr="002E32B8">
              <w:t xml:space="preserve">su </w:t>
            </w:r>
            <w:r w:rsidR="008A0762">
              <w:rPr>
                <w:b/>
              </w:rPr>
              <w:t>Teikėju</w:t>
            </w:r>
            <w:r w:rsidR="008A0762" w:rsidRPr="002E32B8">
              <w:rPr>
                <w:b/>
              </w:rPr>
              <w:t xml:space="preserve"> </w:t>
            </w:r>
            <w:r w:rsidR="00611410">
              <w:t>atsiskaito Sutarties B</w:t>
            </w:r>
            <w:r w:rsidR="008A0762" w:rsidRPr="002E32B8">
              <w:t>endrosios dalies 4.1 punkte nustatyta tvarka.</w:t>
            </w:r>
          </w:p>
          <w:p w14:paraId="6AF0CC74" w14:textId="4A6D87AE" w:rsidR="008C36AE" w:rsidRDefault="00010A5B" w:rsidP="00010A5B">
            <w:pPr>
              <w:jc w:val="both"/>
            </w:pPr>
            <w:r>
              <w:t xml:space="preserve">4.2. </w:t>
            </w:r>
            <w:r w:rsidRPr="00010A5B">
              <w:rPr>
                <w:b/>
              </w:rPr>
              <w:t>Teikėjas</w:t>
            </w:r>
            <w:r>
              <w:t xml:space="preserve"> įsipareigoja p</w:t>
            </w:r>
            <w:r w:rsidR="008C36AE" w:rsidRPr="00A42228">
              <w:t xml:space="preserve">ateikti </w:t>
            </w:r>
            <w:r w:rsidR="008C36AE" w:rsidRPr="002563BA">
              <w:rPr>
                <w:b/>
              </w:rPr>
              <w:t>Pirkėjui</w:t>
            </w:r>
            <w:r w:rsidR="008C36AE" w:rsidRPr="002563BA">
              <w:t xml:space="preserve"> sąskaitas už suteiktas </w:t>
            </w:r>
            <w:r w:rsidR="008C36AE">
              <w:t>d</w:t>
            </w:r>
            <w:r w:rsidR="008C36AE" w:rsidRPr="00FA63E9">
              <w:t xml:space="preserve">uomenų perdavimo </w:t>
            </w:r>
            <w:r w:rsidR="008C36AE">
              <w:t xml:space="preserve">L2 Ethernet linijų </w:t>
            </w:r>
            <w:r w:rsidR="008C36AE" w:rsidRPr="002563BA">
              <w:rPr>
                <w:rFonts w:ascii="TIMESLT" w:hAnsi="TIMESLT"/>
                <w:szCs w:val="20"/>
              </w:rPr>
              <w:t xml:space="preserve">įrengimo </w:t>
            </w:r>
            <w:r w:rsidR="008C36AE">
              <w:rPr>
                <w:rFonts w:ascii="TIMESLT" w:hAnsi="TIMESLT"/>
                <w:szCs w:val="20"/>
              </w:rPr>
              <w:t>p</w:t>
            </w:r>
            <w:r w:rsidR="008C36AE" w:rsidRPr="002563BA">
              <w:rPr>
                <w:rFonts w:ascii="TIMESLT" w:hAnsi="TIMESLT"/>
                <w:szCs w:val="20"/>
              </w:rPr>
              <w:t xml:space="preserve">aslaugas po jų suteikimo ir Sutarties Specialiosios dalies </w:t>
            </w:r>
            <w:r w:rsidR="008C36AE" w:rsidRPr="00B07F34">
              <w:rPr>
                <w:rFonts w:ascii="TIMESLT" w:hAnsi="TIMESLT"/>
                <w:szCs w:val="20"/>
              </w:rPr>
              <w:t>3.</w:t>
            </w:r>
            <w:r w:rsidR="008C36AE">
              <w:rPr>
                <w:rFonts w:ascii="TIMESLT" w:hAnsi="TIMESLT"/>
                <w:szCs w:val="20"/>
              </w:rPr>
              <w:t>2</w:t>
            </w:r>
            <w:r w:rsidR="008C36AE" w:rsidRPr="00B07F34">
              <w:rPr>
                <w:rFonts w:ascii="TIMESLT" w:hAnsi="TIMESLT"/>
                <w:szCs w:val="20"/>
              </w:rPr>
              <w:t>.</w:t>
            </w:r>
            <w:r w:rsidR="008C36AE">
              <w:rPr>
                <w:rFonts w:ascii="TIMESLT" w:hAnsi="TIMESLT"/>
                <w:szCs w:val="20"/>
              </w:rPr>
              <w:t>3</w:t>
            </w:r>
            <w:r w:rsidR="008C36AE" w:rsidRPr="00CB56E9">
              <w:rPr>
                <w:rFonts w:ascii="TIMESLT" w:hAnsi="TIMESLT"/>
                <w:szCs w:val="20"/>
              </w:rPr>
              <w:t>.</w:t>
            </w:r>
            <w:r w:rsidR="008C36AE" w:rsidRPr="008C5E9D">
              <w:rPr>
                <w:rFonts w:ascii="TIMESLT" w:hAnsi="TIMESLT"/>
                <w:szCs w:val="20"/>
              </w:rPr>
              <w:t xml:space="preserve"> punkte</w:t>
            </w:r>
            <w:r w:rsidR="008C36AE" w:rsidRPr="00C70A89">
              <w:rPr>
                <w:rFonts w:ascii="TIMESLT" w:hAnsi="TIMESLT"/>
                <w:szCs w:val="20"/>
              </w:rPr>
              <w:t xml:space="preserve"> nurodyto </w:t>
            </w:r>
            <w:r w:rsidR="008C36AE">
              <w:t>d</w:t>
            </w:r>
            <w:r w:rsidR="008C36AE" w:rsidRPr="00FA63E9">
              <w:t>uomenų perdavimo L2 Ethernet</w:t>
            </w:r>
            <w:r w:rsidR="008C36AE">
              <w:t xml:space="preserve"> </w:t>
            </w:r>
            <w:r w:rsidR="008C36AE" w:rsidRPr="00C70A89">
              <w:rPr>
                <w:rFonts w:ascii="TIMESLT" w:hAnsi="TIMESLT"/>
                <w:szCs w:val="20"/>
              </w:rPr>
              <w:t xml:space="preserve">linijų </w:t>
            </w:r>
            <w:r w:rsidR="008C36AE" w:rsidRPr="006E5C9B">
              <w:rPr>
                <w:rFonts w:ascii="TIMESLT" w:hAnsi="TIMESLT"/>
                <w:szCs w:val="20"/>
              </w:rPr>
              <w:t xml:space="preserve">perdavimo – priėmimo </w:t>
            </w:r>
            <w:r w:rsidR="008C36AE" w:rsidRPr="002C2BEA">
              <w:rPr>
                <w:rFonts w:ascii="TIMESLT" w:hAnsi="TIMESLT"/>
                <w:szCs w:val="20"/>
              </w:rPr>
              <w:t xml:space="preserve">akto pasirašymo, </w:t>
            </w:r>
            <w:r w:rsidR="008C36AE" w:rsidRPr="00DA7ABA">
              <w:rPr>
                <w:rFonts w:ascii="TIMESLT" w:hAnsi="TIMESLT"/>
                <w:szCs w:val="20"/>
              </w:rPr>
              <w:t xml:space="preserve">o sąskaitas už </w:t>
            </w:r>
            <w:r w:rsidR="008C36AE">
              <w:rPr>
                <w:rFonts w:ascii="TIMESLT" w:hAnsi="TIMESLT"/>
                <w:szCs w:val="20"/>
              </w:rPr>
              <w:t>P</w:t>
            </w:r>
            <w:r w:rsidR="008C36AE" w:rsidRPr="00DA7ABA">
              <w:rPr>
                <w:rFonts w:ascii="TIMESLT" w:hAnsi="TIMESLT"/>
                <w:szCs w:val="20"/>
              </w:rPr>
              <w:t xml:space="preserve">aslaugas, suteiktas </w:t>
            </w:r>
            <w:r w:rsidR="008C36AE" w:rsidRPr="00DA7ABA">
              <w:t>per praėjusį mėnesį, pateikti iki kito mėnesio 7 (septintos) dienos</w:t>
            </w:r>
            <w:r w:rsidR="000C7080">
              <w:t>.</w:t>
            </w:r>
          </w:p>
          <w:p w14:paraId="7E7A6DAA" w14:textId="4801D763" w:rsidR="008A0762" w:rsidRPr="005E58A1" w:rsidRDefault="00A9501A" w:rsidP="008A0762">
            <w:pPr>
              <w:jc w:val="both"/>
            </w:pPr>
            <w:r>
              <w:t>4.3</w:t>
            </w:r>
            <w:r w:rsidR="008A0762">
              <w:t xml:space="preserve">. </w:t>
            </w:r>
            <w:r w:rsidR="008A0762" w:rsidRPr="005E58A1">
              <w:t>Avanso mokėjimas nenumatytas.</w:t>
            </w:r>
          </w:p>
          <w:p w14:paraId="33A0032F" w14:textId="617706FB" w:rsidR="00D812D6" w:rsidRPr="002A5490" w:rsidRDefault="008A0762" w:rsidP="00A9501A">
            <w:pPr>
              <w:jc w:val="both"/>
              <w:rPr>
                <w:b/>
              </w:rPr>
            </w:pPr>
            <w:r w:rsidRPr="005E58A1">
              <w:t>4.</w:t>
            </w:r>
            <w:r w:rsidR="00A9501A" w:rsidRPr="00911F41">
              <w:t>4</w:t>
            </w:r>
            <w:r w:rsidRPr="00911F41">
              <w:t xml:space="preserve">. Vykdant pirkimo sutartį, pridėtinės vertės mokesčio sąskaitos faktūros, sąskaitos faktūros turi būti teikiamos naudojantis informacinės sistemos „E. sąskaita“ priemonėmis. </w:t>
            </w:r>
            <w:r w:rsidRPr="00911F41">
              <w:rPr>
                <w:rFonts w:cs="Helvetica"/>
              </w:rPr>
              <w:t xml:space="preserve">Jeigu </w:t>
            </w:r>
            <w:r w:rsidRPr="00911F41">
              <w:rPr>
                <w:b/>
              </w:rPr>
              <w:t>Teikėjas</w:t>
            </w:r>
            <w:r w:rsidRPr="00911F41">
              <w:rPr>
                <w:rFonts w:cs="Helvetica"/>
              </w:rPr>
              <w:t xml:space="preserve"> nepateikia „E. sąskaitos“, </w:t>
            </w:r>
            <w:r w:rsidRPr="00911F41">
              <w:rPr>
                <w:b/>
              </w:rPr>
              <w:t>Pirkėjas</w:t>
            </w:r>
            <w:r w:rsidRPr="00911F41">
              <w:rPr>
                <w:rFonts w:cs="Helvetica"/>
              </w:rPr>
              <w:t xml:space="preserve"> turi teisę neatlikti mokėjimo.</w:t>
            </w:r>
            <w:r w:rsidDel="00F7777C">
              <w:rPr>
                <w:b/>
              </w:rPr>
              <w:t xml:space="preserve"> </w:t>
            </w:r>
          </w:p>
        </w:tc>
      </w:tr>
      <w:tr w:rsidR="00D812D6" w:rsidRPr="003629AA" w14:paraId="1E0ACD98" w14:textId="77777777" w:rsidTr="00567456">
        <w:trPr>
          <w:trHeight w:val="3995"/>
        </w:trPr>
        <w:tc>
          <w:tcPr>
            <w:tcW w:w="10368" w:type="dxa"/>
            <w:shd w:val="clear" w:color="auto" w:fill="auto"/>
          </w:tcPr>
          <w:p w14:paraId="4C26BCAC" w14:textId="77777777" w:rsidR="002A28A1" w:rsidRPr="00D14114" w:rsidRDefault="002A28A1" w:rsidP="002A28A1">
            <w:pPr>
              <w:jc w:val="both"/>
              <w:rPr>
                <w:b/>
              </w:rPr>
            </w:pPr>
            <w:r w:rsidRPr="00D14114">
              <w:rPr>
                <w:b/>
              </w:rPr>
              <w:t xml:space="preserve">5. Pirkėjo teisė vienašališkai nutraukti Sutartį </w:t>
            </w:r>
          </w:p>
          <w:p w14:paraId="0520F0E6" w14:textId="049F4BEA" w:rsidR="002A28A1" w:rsidRDefault="002A28A1" w:rsidP="00AF5436">
            <w:pPr>
              <w:jc w:val="both"/>
            </w:pPr>
            <w:r w:rsidRPr="00333C67">
              <w:t>5.1.</w:t>
            </w:r>
            <w:r w:rsidRPr="00D14114">
              <w:t xml:space="preserve"> </w:t>
            </w:r>
            <w:r w:rsidRPr="0084775D">
              <w:rPr>
                <w:b/>
              </w:rPr>
              <w:t xml:space="preserve">Teikėjui </w:t>
            </w:r>
            <w:r w:rsidRPr="00D14114">
              <w:t xml:space="preserve">vėluojant </w:t>
            </w:r>
            <w:r w:rsidR="00C46ED2">
              <w:t xml:space="preserve">pradėti </w:t>
            </w:r>
            <w:r w:rsidRPr="00D14114">
              <w:t xml:space="preserve">teikti </w:t>
            </w:r>
            <w:r w:rsidR="005D0DB1">
              <w:t>P</w:t>
            </w:r>
            <w:r w:rsidR="005D0DB1" w:rsidRPr="00D14114">
              <w:t xml:space="preserve">aslaugas </w:t>
            </w:r>
            <w:r w:rsidR="00C46ED2">
              <w:t xml:space="preserve">kaip numatyta Sutarties specialiosios dalies 3.2.1 ar 3.2.2 punkte </w:t>
            </w:r>
            <w:r w:rsidRPr="00D14114">
              <w:t xml:space="preserve">daugiau kaip </w:t>
            </w:r>
            <w:r>
              <w:t>30 (trisdešimt dienų)</w:t>
            </w:r>
            <w:r w:rsidRPr="00D14114">
              <w:t xml:space="preserve">, </w:t>
            </w:r>
            <w:r w:rsidRPr="00611410">
              <w:rPr>
                <w:b/>
              </w:rPr>
              <w:t>Pirkėjas</w:t>
            </w:r>
            <w:r w:rsidRPr="00D14114">
              <w:t xml:space="preserve"> turi teisę Sutarties </w:t>
            </w:r>
            <w:r w:rsidR="00C46ED2" w:rsidRPr="00D14114">
              <w:t>bendro</w:t>
            </w:r>
            <w:r w:rsidR="00C46ED2">
              <w:t>sios dalies 9.2 punkte</w:t>
            </w:r>
            <w:r w:rsidR="00C46ED2" w:rsidRPr="00D14114">
              <w:t xml:space="preserve"> </w:t>
            </w:r>
            <w:r w:rsidRPr="00D14114">
              <w:t>nustatyta tvarka Sutartį nutraukti.</w:t>
            </w:r>
          </w:p>
          <w:p w14:paraId="4ACA5ABE" w14:textId="77777777" w:rsidR="005D0DB1" w:rsidRDefault="00835570" w:rsidP="00835570">
            <w:pPr>
              <w:jc w:val="both"/>
            </w:pPr>
            <w:r w:rsidRPr="00333C67">
              <w:t>5.</w:t>
            </w:r>
            <w:r>
              <w:t>2</w:t>
            </w:r>
            <w:r w:rsidRPr="00333C67">
              <w:t>.</w:t>
            </w:r>
            <w:r w:rsidRPr="00286128">
              <w:rPr>
                <w:b/>
              </w:rPr>
              <w:t xml:space="preserve"> </w:t>
            </w:r>
            <w:r w:rsidRPr="00740E46">
              <w:t>Jeigu</w:t>
            </w:r>
            <w:r w:rsidRPr="00740E46">
              <w:rPr>
                <w:b/>
              </w:rPr>
              <w:t xml:space="preserve"> Teikėjas </w:t>
            </w:r>
            <w:r w:rsidRPr="00740E46">
              <w:t>vėluoja pašalinti gedimus kaip numatyta</w:t>
            </w:r>
            <w:r w:rsidRPr="00740E46">
              <w:rPr>
                <w:b/>
              </w:rPr>
              <w:t xml:space="preserve"> </w:t>
            </w:r>
            <w:r w:rsidRPr="00740E46">
              <w:t xml:space="preserve">Sutarties </w:t>
            </w:r>
            <w:r w:rsidR="00C46ED2">
              <w:t>s</w:t>
            </w:r>
            <w:r w:rsidRPr="00740E46">
              <w:t>pecialiosios dalies 7.3 punkte, daugiau kaip 72 (septyniasdešimt dvi) valandas</w:t>
            </w:r>
            <w:r w:rsidR="005D0DB1">
              <w:t xml:space="preserve"> </w:t>
            </w:r>
            <w:r w:rsidR="005D0DB1" w:rsidRPr="005D0DB1">
              <w:rPr>
                <w:b/>
              </w:rPr>
              <w:t xml:space="preserve">Pirkėjas </w:t>
            </w:r>
            <w:r w:rsidR="005D0DB1" w:rsidRPr="005D0DB1">
              <w:t>turi teisę Sutarties bendrosios dalies 9.2 punkte nustatyta tvarka Sutartį nutraukti.</w:t>
            </w:r>
          </w:p>
          <w:p w14:paraId="1F244CFF" w14:textId="5007F7D3" w:rsidR="00835570" w:rsidRDefault="00835570" w:rsidP="00835570">
            <w:pPr>
              <w:jc w:val="both"/>
            </w:pPr>
            <w:r>
              <w:t xml:space="preserve">5.3. </w:t>
            </w:r>
            <w:r w:rsidRPr="00842FD1">
              <w:rPr>
                <w:b/>
              </w:rPr>
              <w:t xml:space="preserve">Teikėjui </w:t>
            </w:r>
            <w:r>
              <w:t xml:space="preserve">per Sutarties specialiosios dalies 3.3 punkte nustatytą terminą nepateikus prašomų dokumentų </w:t>
            </w:r>
            <w:r w:rsidRPr="00842FD1">
              <w:rPr>
                <w:b/>
              </w:rPr>
              <w:t>Pirkėjas</w:t>
            </w:r>
            <w:r>
              <w:t xml:space="preserve"> turi teisę Sutarties bendrosios dalies 9.2 punkte nustatyta tvarka Sutartį nutraukti.</w:t>
            </w:r>
          </w:p>
          <w:p w14:paraId="30F2E68A" w14:textId="659BD1F0" w:rsidR="00835570" w:rsidRPr="00D14114" w:rsidRDefault="00835570" w:rsidP="00AF5436">
            <w:pPr>
              <w:jc w:val="both"/>
            </w:pPr>
            <w:r>
              <w:t>5.4. Paaiškėjus, kad yra aplinkybė, atitinkanti bent vieną iš Viešųjų pirkimo įstatymo 45 straipsnio 2</w:t>
            </w:r>
            <w:r w:rsidRPr="00842FD1">
              <w:rPr>
                <w:vertAlign w:val="superscript"/>
              </w:rPr>
              <w:t>1</w:t>
            </w:r>
            <w:r>
              <w:t xml:space="preserve"> dalyje išvardintų sąlygų, </w:t>
            </w:r>
            <w:r w:rsidRPr="00842FD1">
              <w:rPr>
                <w:b/>
              </w:rPr>
              <w:t>Pirkėjas</w:t>
            </w:r>
            <w:r>
              <w:t xml:space="preserve"> turi teisę Sutarties bendrosios dalies 9.2 punkte nustatyta tvarka Sutartį nutraukti.</w:t>
            </w:r>
          </w:p>
          <w:p w14:paraId="62DB9C5F" w14:textId="3DF05A69" w:rsidR="00937216" w:rsidRPr="00567456" w:rsidRDefault="002A28A1" w:rsidP="00AF5436">
            <w:pPr>
              <w:jc w:val="both"/>
            </w:pPr>
            <w:r w:rsidRPr="00333C67">
              <w:t>5.</w:t>
            </w:r>
            <w:r w:rsidR="00835570">
              <w:t>5</w:t>
            </w:r>
            <w:r w:rsidRPr="00333C67">
              <w:t>.</w:t>
            </w:r>
            <w:r w:rsidRPr="00D14114">
              <w:t xml:space="preserve"> Kiti vienašalio Sutarties nutrauk</w:t>
            </w:r>
            <w:r w:rsidR="00C035C6">
              <w:t>imo atvejai numatyti Sutarties B</w:t>
            </w:r>
            <w:r w:rsidRPr="00D14114">
              <w:t>endrosios dalies 9.2 pun</w:t>
            </w:r>
            <w:r w:rsidR="00567456">
              <w:t>kte.</w:t>
            </w:r>
          </w:p>
        </w:tc>
      </w:tr>
      <w:tr w:rsidR="00D812D6" w:rsidRPr="003629AA" w14:paraId="73232E4A" w14:textId="77777777" w:rsidTr="00567456">
        <w:trPr>
          <w:trHeight w:val="695"/>
        </w:trPr>
        <w:tc>
          <w:tcPr>
            <w:tcW w:w="10368" w:type="dxa"/>
            <w:shd w:val="clear" w:color="auto" w:fill="auto"/>
          </w:tcPr>
          <w:p w14:paraId="44892146" w14:textId="77777777" w:rsidR="002A5490" w:rsidRPr="002A5490" w:rsidRDefault="002A5490" w:rsidP="002A5490">
            <w:pPr>
              <w:rPr>
                <w:b/>
              </w:rPr>
            </w:pPr>
            <w:r w:rsidRPr="002A5490">
              <w:rPr>
                <w:b/>
              </w:rPr>
              <w:t xml:space="preserve">6. Paslaugų kokybė </w:t>
            </w:r>
          </w:p>
          <w:p w14:paraId="45CD6186" w14:textId="5BCE4881" w:rsidR="00D812D6" w:rsidRPr="002A5490" w:rsidRDefault="002A5490" w:rsidP="002A5490">
            <w:pPr>
              <w:jc w:val="both"/>
            </w:pPr>
            <w:r w:rsidRPr="002A5490">
              <w:t>Paslaugų kokybė privalo atitikti Sutartyje ir jos prieduose nustatytus reikalavimus.</w:t>
            </w:r>
          </w:p>
        </w:tc>
      </w:tr>
      <w:tr w:rsidR="00D812D6" w:rsidRPr="003629AA" w14:paraId="6657F551" w14:textId="77777777" w:rsidTr="00567456">
        <w:trPr>
          <w:trHeight w:val="3396"/>
        </w:trPr>
        <w:tc>
          <w:tcPr>
            <w:tcW w:w="10368" w:type="dxa"/>
            <w:shd w:val="clear" w:color="auto" w:fill="auto"/>
          </w:tcPr>
          <w:p w14:paraId="27B3BA34" w14:textId="7358955A" w:rsidR="00C239F5" w:rsidRPr="00D14114" w:rsidRDefault="00873217" w:rsidP="00C239F5">
            <w:pPr>
              <w:jc w:val="both"/>
              <w:rPr>
                <w:b/>
              </w:rPr>
            </w:pPr>
            <w:r w:rsidRPr="00D475A6">
              <w:rPr>
                <w:b/>
              </w:rPr>
              <w:t>7.</w:t>
            </w:r>
            <w:r w:rsidR="00C239F5" w:rsidRPr="00D14114">
              <w:rPr>
                <w:b/>
              </w:rPr>
              <w:t xml:space="preserve"> Garantiniai įsipareigojimai</w:t>
            </w:r>
          </w:p>
          <w:p w14:paraId="130C53CC" w14:textId="2866A0BF" w:rsidR="00F53377" w:rsidRDefault="00C239F5" w:rsidP="00F53377">
            <w:pPr>
              <w:jc w:val="both"/>
              <w:rPr>
                <w:b/>
              </w:rPr>
            </w:pPr>
            <w:r w:rsidRPr="00D14114">
              <w:t>7.</w:t>
            </w:r>
            <w:r w:rsidR="008C36AE">
              <w:t>1</w:t>
            </w:r>
            <w:r w:rsidRPr="00D14114">
              <w:t xml:space="preserve">. </w:t>
            </w:r>
            <w:r w:rsidR="00F53377" w:rsidRPr="00C035C6">
              <w:rPr>
                <w:b/>
              </w:rPr>
              <w:t xml:space="preserve">Teikėjas </w:t>
            </w:r>
            <w:r w:rsidR="00F53377" w:rsidRPr="00AB5080">
              <w:t xml:space="preserve">turi informuoti </w:t>
            </w:r>
            <w:r w:rsidR="00F53377">
              <w:t xml:space="preserve"> </w:t>
            </w:r>
            <w:r w:rsidR="00F53377" w:rsidRPr="00611410">
              <w:rPr>
                <w:b/>
              </w:rPr>
              <w:t xml:space="preserve">Pirkėją </w:t>
            </w:r>
            <w:r w:rsidR="00F53377">
              <w:t>apie Paslaugų teikimo</w:t>
            </w:r>
            <w:r w:rsidR="00F53377" w:rsidRPr="00AB5080">
              <w:t xml:space="preserve"> sutrikimus ne vėliau kaip per </w:t>
            </w:r>
            <w:r w:rsidR="003E74AF">
              <w:t>1</w:t>
            </w:r>
            <w:r w:rsidR="003E74AF" w:rsidRPr="00AB5080">
              <w:t xml:space="preserve"> </w:t>
            </w:r>
            <w:r w:rsidR="00F53377" w:rsidRPr="00AB5080">
              <w:t xml:space="preserve">val. nuo gedimo </w:t>
            </w:r>
            <w:r w:rsidR="00F53377" w:rsidRPr="00A567F5">
              <w:t>atsiradimo.</w:t>
            </w:r>
            <w:r w:rsidR="007E1CDD">
              <w:t xml:space="preserve"> </w:t>
            </w:r>
            <w:r w:rsidR="007E1CDD" w:rsidRPr="007D33B9">
              <w:rPr>
                <w:b/>
              </w:rPr>
              <w:t>Teikėjo</w:t>
            </w:r>
            <w:r w:rsidR="007E1CDD">
              <w:t xml:space="preserve"> r</w:t>
            </w:r>
            <w:r w:rsidR="007E1CDD" w:rsidRPr="007E1CDD">
              <w:t xml:space="preserve">eakcijos laikas į </w:t>
            </w:r>
            <w:r w:rsidR="00490CC8">
              <w:t xml:space="preserve">sutrikimų arba gedimų šalinimą </w:t>
            </w:r>
            <w:r w:rsidR="007E1CDD" w:rsidRPr="007E1CDD">
              <w:t>ne ilgesnis kaip 2 val. nuo pranešimo gavimo.</w:t>
            </w:r>
          </w:p>
          <w:p w14:paraId="614482A0" w14:textId="426F2491" w:rsidR="00C239F5" w:rsidRDefault="00F53377" w:rsidP="00F53377">
            <w:pPr>
              <w:jc w:val="both"/>
            </w:pPr>
            <w:r w:rsidRPr="00162916">
              <w:t>7.2.</w:t>
            </w:r>
            <w:r>
              <w:rPr>
                <w:b/>
              </w:rPr>
              <w:t xml:space="preserve"> </w:t>
            </w:r>
            <w:r w:rsidR="006526DC" w:rsidRPr="00C035C6">
              <w:rPr>
                <w:b/>
              </w:rPr>
              <w:t xml:space="preserve">Teikėjas </w:t>
            </w:r>
            <w:r w:rsidR="006526DC" w:rsidRPr="00AB5080">
              <w:t>privalo turėti veikiančią pagalbos tarnybą registruojančią gedimus 24 valandas per parą, 7 dienas per savaitę. Gedimai turi būti registruojami nemokamai el. paštu, telefonu arba faksu (prieinamais iš bet kurio tinklo).</w:t>
            </w:r>
          </w:p>
          <w:p w14:paraId="1C5AE6E1" w14:textId="248F09C6" w:rsidR="002A5490" w:rsidRPr="00611410" w:rsidRDefault="006526DC" w:rsidP="003E74AF">
            <w:pPr>
              <w:jc w:val="both"/>
            </w:pPr>
            <w:r>
              <w:t>7.3. Paslaugų</w:t>
            </w:r>
            <w:r w:rsidRPr="00A1767F">
              <w:t xml:space="preserve"> teikimo sutrikimo atveju</w:t>
            </w:r>
            <w:r>
              <w:t>,</w:t>
            </w:r>
            <w:r w:rsidRPr="00A1767F">
              <w:t xml:space="preserve"> gedimai turi būti pašalinti per laiko tarpą, ne ilgesnį kaip </w:t>
            </w:r>
            <w:r w:rsidR="00477265">
              <w:t>Sutarties 1 priede nustatytais terminais (Sutarties 1 priedo 1.7 punkte nustatytu atveju</w:t>
            </w:r>
            <w:r w:rsidR="003E74AF">
              <w:t>, ne vėliau kaip per</w:t>
            </w:r>
            <w:r w:rsidR="00477265">
              <w:t xml:space="preserve"> 12 valandų, </w:t>
            </w:r>
            <w:r w:rsidR="003E74AF">
              <w:t xml:space="preserve">4.2.4 punkte nustatytu atveju, ne vėliau kaip per 2 valandas (darbo valandomis), 6 valandas (ne darbo valandomis) </w:t>
            </w:r>
            <w:r w:rsidRPr="00A1767F">
              <w:t xml:space="preserve">nuo pranešimo apie gedimą gavimo. Sugedę komponentai remontuojami </w:t>
            </w:r>
            <w:r w:rsidRPr="00C035C6">
              <w:rPr>
                <w:b/>
              </w:rPr>
              <w:t xml:space="preserve">Teikėjo </w:t>
            </w:r>
            <w:r w:rsidR="00611410">
              <w:t>lėšomis.</w:t>
            </w:r>
          </w:p>
        </w:tc>
      </w:tr>
      <w:tr w:rsidR="00D812D6" w:rsidRPr="003629AA" w14:paraId="106077EB" w14:textId="77777777" w:rsidTr="00567456">
        <w:trPr>
          <w:trHeight w:val="2338"/>
        </w:trPr>
        <w:tc>
          <w:tcPr>
            <w:tcW w:w="10368" w:type="dxa"/>
            <w:shd w:val="clear" w:color="auto" w:fill="auto"/>
          </w:tcPr>
          <w:p w14:paraId="7C497C55" w14:textId="77777777" w:rsidR="002A5490" w:rsidRPr="002A5490" w:rsidRDefault="002A5490" w:rsidP="002A5490">
            <w:pPr>
              <w:contextualSpacing/>
              <w:jc w:val="both"/>
              <w:rPr>
                <w:rFonts w:eastAsia="Calibri"/>
                <w:b/>
                <w:lang w:eastAsia="en-US"/>
              </w:rPr>
            </w:pPr>
            <w:r w:rsidRPr="002A5490">
              <w:rPr>
                <w:rFonts w:eastAsia="Calibri"/>
                <w:b/>
                <w:lang w:eastAsia="en-US"/>
              </w:rPr>
              <w:t xml:space="preserve">8. Papildomas prievolių įvykdymo užtikrinimas </w:t>
            </w:r>
          </w:p>
          <w:p w14:paraId="2A33D299" w14:textId="19ADF5AD" w:rsidR="002A5490" w:rsidRPr="002A5490" w:rsidRDefault="002A5490" w:rsidP="002A5490">
            <w:pPr>
              <w:contextualSpacing/>
              <w:jc w:val="both"/>
            </w:pPr>
            <w:r w:rsidRPr="002A5490">
              <w:t xml:space="preserve">8.1. Banko garantijos ar draudimo bendrovės laidavimo raštu užtikrinama suma </w:t>
            </w:r>
            <w:r w:rsidR="002840AC" w:rsidRPr="002840AC">
              <w:t>20</w:t>
            </w:r>
            <w:r w:rsidR="002840AC">
              <w:t xml:space="preserve"> </w:t>
            </w:r>
            <w:r w:rsidR="002840AC" w:rsidRPr="002840AC">
              <w:t>437,2</w:t>
            </w:r>
            <w:r w:rsidR="002840AC">
              <w:t>0</w:t>
            </w:r>
            <w:r w:rsidRPr="002A5490">
              <w:t xml:space="preserve"> Eur (</w:t>
            </w:r>
            <w:r w:rsidR="002840AC">
              <w:t xml:space="preserve">dvidešimt tūkstančių keturi šimtai trisdešimt septyni eurai </w:t>
            </w:r>
            <w:r w:rsidR="002840AC">
              <w:rPr>
                <w:lang w:val="en-US"/>
              </w:rPr>
              <w:t>20 ct</w:t>
            </w:r>
            <w:r w:rsidRPr="002A5490">
              <w:t>) (7 %</w:t>
            </w:r>
            <w:r w:rsidRPr="002A5490">
              <w:rPr>
                <w:i/>
              </w:rPr>
              <w:t xml:space="preserve"> </w:t>
            </w:r>
            <w:r w:rsidRPr="002A5490">
              <w:t>nuo Sutarties/pasiūlymo kainos be PVM).</w:t>
            </w:r>
          </w:p>
          <w:p w14:paraId="72430695" w14:textId="03089689" w:rsidR="00DB04AD" w:rsidRPr="00D475A6" w:rsidRDefault="002A5490" w:rsidP="00DE40A8">
            <w:pPr>
              <w:pStyle w:val="ListParagraph"/>
              <w:spacing w:after="0" w:line="240" w:lineRule="auto"/>
              <w:ind w:left="0"/>
              <w:jc w:val="both"/>
              <w:rPr>
                <w:b/>
              </w:rPr>
            </w:pPr>
            <w:r w:rsidRPr="002A5490">
              <w:t>8.2. Banko garantijos ar draudimo bendrovės laidavimo rašto galiojimo bend</w:t>
            </w:r>
            <w:r w:rsidR="00DE40A8">
              <w:t>ras terminas turi būti 2 (dviem)</w:t>
            </w:r>
            <w:r w:rsidRPr="002A5490">
              <w:t xml:space="preserve"> mėnesiais ilgesnis nei </w:t>
            </w:r>
            <w:r w:rsidRPr="002A5490">
              <w:rPr>
                <w:rFonts w:eastAsia="Times New Roman"/>
                <w:lang w:eastAsia="lt-LT"/>
              </w:rPr>
              <w:t>Sutarties specialiosios dalies 10.2 punkte nurodytas Sutarties galiojimo terminas</w:t>
            </w:r>
            <w:r w:rsidRPr="002A5490">
              <w:t>. Banko garantija ar draudimo bendrovės laidavimo raš</w:t>
            </w:r>
            <w:r w:rsidR="00611410">
              <w:t>tas privalo atitikti Sutarties B</w:t>
            </w:r>
            <w:r w:rsidRPr="002A5490">
              <w:t>endrosios dalies 12.1, 12.2 ir 12.3 punktuose nurodytus reikalavimus.</w:t>
            </w:r>
          </w:p>
        </w:tc>
      </w:tr>
      <w:tr w:rsidR="00D812D6" w:rsidRPr="00E65A70" w14:paraId="6BD2C313" w14:textId="77777777" w:rsidTr="00911F41">
        <w:trPr>
          <w:trHeight w:val="10338"/>
        </w:trPr>
        <w:tc>
          <w:tcPr>
            <w:tcW w:w="10368" w:type="dxa"/>
            <w:shd w:val="clear" w:color="auto" w:fill="auto"/>
          </w:tcPr>
          <w:p w14:paraId="5FE53A87" w14:textId="77777777" w:rsidR="00A84AE7" w:rsidRPr="00D475A6" w:rsidRDefault="00D812D6" w:rsidP="00A84AE7">
            <w:pPr>
              <w:jc w:val="both"/>
              <w:rPr>
                <w:b/>
              </w:rPr>
            </w:pPr>
            <w:r w:rsidRPr="00D475A6">
              <w:rPr>
                <w:b/>
              </w:rPr>
              <w:lastRenderedPageBreak/>
              <w:t>9. Kitos sąlygos</w:t>
            </w:r>
            <w:r w:rsidR="00C50395">
              <w:rPr>
                <w:b/>
              </w:rPr>
              <w:t>:</w:t>
            </w:r>
          </w:p>
          <w:p w14:paraId="780323CF" w14:textId="77777777" w:rsidR="00873217" w:rsidRPr="00D475A6" w:rsidRDefault="00873217" w:rsidP="00873217">
            <w:pPr>
              <w:rPr>
                <w:b/>
              </w:rPr>
            </w:pPr>
            <w:r w:rsidRPr="00C035C6">
              <w:t>9.</w:t>
            </w:r>
            <w:r w:rsidR="004A150B" w:rsidRPr="00C035C6">
              <w:t>1</w:t>
            </w:r>
            <w:r w:rsidRPr="00C035C6">
              <w:t>.</w:t>
            </w:r>
            <w:r w:rsidRPr="00D475A6">
              <w:rPr>
                <w:b/>
              </w:rPr>
              <w:t xml:space="preserve"> Teikėjas </w:t>
            </w:r>
            <w:r w:rsidRPr="00D475A6">
              <w:t>įsipareigoja</w:t>
            </w:r>
            <w:r w:rsidRPr="00D475A6">
              <w:rPr>
                <w:b/>
              </w:rPr>
              <w:t>:</w:t>
            </w:r>
          </w:p>
          <w:p w14:paraId="2B81A314" w14:textId="77777777" w:rsidR="00873217" w:rsidRPr="00D475A6" w:rsidRDefault="00873217" w:rsidP="00873217">
            <w:pPr>
              <w:ind w:firstLine="34"/>
              <w:jc w:val="both"/>
              <w:rPr>
                <w:rFonts w:ascii="TIMESLT" w:hAnsi="TIMESLT"/>
                <w:szCs w:val="20"/>
              </w:rPr>
            </w:pPr>
            <w:r w:rsidRPr="00C035C6">
              <w:t>9.</w:t>
            </w:r>
            <w:r w:rsidR="004A150B" w:rsidRPr="00C035C6">
              <w:t>1</w:t>
            </w:r>
            <w:r w:rsidRPr="00C035C6">
              <w:t>.1.</w:t>
            </w:r>
            <w:r w:rsidRPr="00D475A6">
              <w:t xml:space="preserve"> </w:t>
            </w:r>
            <w:r w:rsidRPr="00D475A6">
              <w:rPr>
                <w:rFonts w:ascii="TIMESLT" w:hAnsi="TIMESLT"/>
                <w:szCs w:val="20"/>
              </w:rPr>
              <w:t>per 5 (penkias) darbo dienas nuo Sutarties įsigaliojimo dienos pateikti darbuotojų</w:t>
            </w:r>
            <w:r w:rsidR="007861BD" w:rsidRPr="00D475A6">
              <w:rPr>
                <w:rFonts w:ascii="TIMESLT" w:hAnsi="TIMESLT"/>
                <w:szCs w:val="20"/>
              </w:rPr>
              <w:t xml:space="preserve"> arba tarnybos</w:t>
            </w:r>
            <w:r w:rsidRPr="00D475A6">
              <w:rPr>
                <w:rFonts w:ascii="TIMESLT" w:hAnsi="TIMESLT"/>
                <w:szCs w:val="20"/>
              </w:rPr>
              <w:t xml:space="preserve">, </w:t>
            </w:r>
            <w:r w:rsidR="007861BD" w:rsidRPr="00D475A6">
              <w:rPr>
                <w:rFonts w:ascii="TIMESLT" w:hAnsi="TIMESLT"/>
                <w:szCs w:val="20"/>
              </w:rPr>
              <w:t>registruosiančios</w:t>
            </w:r>
            <w:r w:rsidRPr="00D475A6">
              <w:rPr>
                <w:rFonts w:ascii="TIMESLT" w:hAnsi="TIMESLT"/>
                <w:szCs w:val="20"/>
              </w:rPr>
              <w:t xml:space="preserve"> </w:t>
            </w:r>
            <w:r w:rsidR="00463252" w:rsidRPr="00D107BD">
              <w:rPr>
                <w:rFonts w:ascii="TIMESLT" w:hAnsi="TIMESLT"/>
                <w:b/>
                <w:szCs w:val="20"/>
              </w:rPr>
              <w:t>Pirkėjo</w:t>
            </w:r>
            <w:r w:rsidR="00463252">
              <w:rPr>
                <w:rFonts w:ascii="TIMESLT" w:hAnsi="TIMESLT"/>
                <w:szCs w:val="20"/>
              </w:rPr>
              <w:t xml:space="preserve"> pranešimus apie </w:t>
            </w:r>
            <w:r w:rsidR="007861BD" w:rsidRPr="00D475A6">
              <w:rPr>
                <w:rFonts w:ascii="TIMESLT" w:hAnsi="TIMESLT"/>
                <w:szCs w:val="20"/>
              </w:rPr>
              <w:t>gedimus</w:t>
            </w:r>
            <w:r w:rsidRPr="00D475A6">
              <w:rPr>
                <w:rFonts w:ascii="TIMESLT" w:hAnsi="TIMESLT"/>
                <w:szCs w:val="20"/>
              </w:rPr>
              <w:t xml:space="preserve">, </w:t>
            </w:r>
            <w:r w:rsidR="007861BD" w:rsidRPr="00D475A6">
              <w:rPr>
                <w:rFonts w:ascii="TIMESLT" w:hAnsi="TIMESLT"/>
                <w:szCs w:val="20"/>
              </w:rPr>
              <w:t>telefono numerius ir elektronini</w:t>
            </w:r>
            <w:r w:rsidR="00E156F2">
              <w:rPr>
                <w:rFonts w:ascii="TIMESLT" w:hAnsi="TIMESLT"/>
                <w:szCs w:val="20"/>
              </w:rPr>
              <w:t>o</w:t>
            </w:r>
            <w:r w:rsidR="007861BD" w:rsidRPr="00D475A6">
              <w:rPr>
                <w:rFonts w:ascii="TIMESLT" w:hAnsi="TIMESLT"/>
                <w:szCs w:val="20"/>
              </w:rPr>
              <w:t xml:space="preserve"> pašto adresus</w:t>
            </w:r>
            <w:r w:rsidRPr="00D475A6">
              <w:rPr>
                <w:rFonts w:ascii="TIMESLT" w:hAnsi="TIMESLT"/>
                <w:szCs w:val="20"/>
              </w:rPr>
              <w:t xml:space="preserve"> </w:t>
            </w:r>
            <w:r w:rsidR="00E156F2">
              <w:rPr>
                <w:rFonts w:ascii="TIMESLT" w:hAnsi="TIMESLT"/>
                <w:szCs w:val="20"/>
              </w:rPr>
              <w:t xml:space="preserve">bei fakso numerius </w:t>
            </w:r>
            <w:r w:rsidRPr="00D475A6">
              <w:rPr>
                <w:rFonts w:ascii="TIMESLT" w:hAnsi="TIMESLT"/>
                <w:szCs w:val="20"/>
              </w:rPr>
              <w:t xml:space="preserve">(toliau – Sąrašas). </w:t>
            </w:r>
            <w:r w:rsidRPr="00D475A6">
              <w:rPr>
                <w:rFonts w:ascii="TIMESLT" w:hAnsi="TIMESLT"/>
                <w:b/>
                <w:szCs w:val="20"/>
              </w:rPr>
              <w:t>Teikėjas</w:t>
            </w:r>
            <w:r w:rsidRPr="00D475A6">
              <w:rPr>
                <w:rFonts w:ascii="TIMESLT" w:hAnsi="TIMESLT"/>
                <w:szCs w:val="20"/>
              </w:rPr>
              <w:t xml:space="preserve"> privalo </w:t>
            </w:r>
            <w:r w:rsidR="00E31B7F">
              <w:rPr>
                <w:rFonts w:ascii="TIMESLT" w:hAnsi="TIMESLT"/>
                <w:szCs w:val="20"/>
              </w:rPr>
              <w:t xml:space="preserve">raštu ir elektroniniu paštu </w:t>
            </w:r>
            <w:r w:rsidRPr="00D475A6">
              <w:rPr>
                <w:rFonts w:ascii="TIMESLT" w:hAnsi="TIMESLT"/>
                <w:szCs w:val="20"/>
              </w:rPr>
              <w:t xml:space="preserve">informuoti </w:t>
            </w:r>
            <w:r w:rsidRPr="00D475A6">
              <w:rPr>
                <w:rFonts w:ascii="TIMESLT" w:hAnsi="TIMESLT"/>
                <w:b/>
                <w:szCs w:val="20"/>
              </w:rPr>
              <w:t>Pirkėją</w:t>
            </w:r>
            <w:r w:rsidRPr="00D475A6">
              <w:rPr>
                <w:rFonts w:ascii="TIMESLT" w:hAnsi="TIMESLT"/>
                <w:szCs w:val="20"/>
              </w:rPr>
              <w:t xml:space="preserve"> apie Sąraše nurodytų </w:t>
            </w:r>
            <w:r w:rsidR="007861BD" w:rsidRPr="00D475A6">
              <w:rPr>
                <w:rFonts w:ascii="TIMESLT" w:hAnsi="TIMESLT"/>
                <w:szCs w:val="20"/>
              </w:rPr>
              <w:t>kontaktų</w:t>
            </w:r>
            <w:r w:rsidRPr="00D475A6">
              <w:rPr>
                <w:rFonts w:ascii="TIMESLT" w:hAnsi="TIMESLT"/>
                <w:szCs w:val="20"/>
              </w:rPr>
              <w:t xml:space="preserve"> pasikeitimus ne vėliau kaip per 2 (dvi) darbo dienas po </w:t>
            </w:r>
            <w:r w:rsidR="007861BD" w:rsidRPr="00D475A6">
              <w:rPr>
                <w:rFonts w:ascii="TIMESLT" w:hAnsi="TIMESLT"/>
                <w:szCs w:val="20"/>
              </w:rPr>
              <w:t>jų</w:t>
            </w:r>
            <w:r w:rsidRPr="00D475A6">
              <w:rPr>
                <w:rFonts w:ascii="TIMESLT" w:hAnsi="TIMESLT"/>
                <w:szCs w:val="20"/>
              </w:rPr>
              <w:t xml:space="preserve"> pasikeitimo;</w:t>
            </w:r>
          </w:p>
          <w:p w14:paraId="2759F8E1" w14:textId="5AFDBB71" w:rsidR="00873217" w:rsidRPr="00885501" w:rsidRDefault="00873217" w:rsidP="00873217">
            <w:pPr>
              <w:ind w:firstLine="34"/>
              <w:jc w:val="both"/>
            </w:pPr>
            <w:r w:rsidRPr="00C035C6">
              <w:rPr>
                <w:rFonts w:ascii="TIMESLT" w:hAnsi="TIMESLT"/>
                <w:szCs w:val="20"/>
              </w:rPr>
              <w:t>9.</w:t>
            </w:r>
            <w:r w:rsidR="004A150B" w:rsidRPr="00C035C6">
              <w:rPr>
                <w:rFonts w:ascii="TIMESLT" w:hAnsi="TIMESLT"/>
                <w:szCs w:val="20"/>
              </w:rPr>
              <w:t>1</w:t>
            </w:r>
            <w:r w:rsidRPr="00C035C6">
              <w:rPr>
                <w:rFonts w:ascii="TIMESLT" w:hAnsi="TIMESLT"/>
                <w:szCs w:val="20"/>
              </w:rPr>
              <w:t>.</w:t>
            </w:r>
            <w:r w:rsidR="00A94E82" w:rsidRPr="00C035C6">
              <w:rPr>
                <w:rFonts w:ascii="TIMESLT" w:hAnsi="TIMESLT"/>
                <w:szCs w:val="20"/>
              </w:rPr>
              <w:t>2</w:t>
            </w:r>
            <w:r w:rsidRPr="00C035C6">
              <w:rPr>
                <w:rFonts w:ascii="TIMESLT" w:hAnsi="TIMESLT"/>
                <w:szCs w:val="20"/>
              </w:rPr>
              <w:t>.</w:t>
            </w:r>
            <w:r w:rsidRPr="00D475A6">
              <w:rPr>
                <w:rFonts w:ascii="TIMESLT" w:hAnsi="TIMESLT"/>
                <w:szCs w:val="20"/>
              </w:rPr>
              <w:t xml:space="preserve"> </w:t>
            </w:r>
            <w:r w:rsidR="00162916" w:rsidRPr="00090A33">
              <w:t xml:space="preserve">visus aptarnavimo darbus, kurie susiję su </w:t>
            </w:r>
            <w:r w:rsidR="00162916">
              <w:t>P</w:t>
            </w:r>
            <w:r w:rsidR="00162916" w:rsidRPr="00090A33">
              <w:t xml:space="preserve">aslaugos laikinu nutraukimu </w:t>
            </w:r>
            <w:r w:rsidR="00162916">
              <w:t xml:space="preserve">turi </w:t>
            </w:r>
            <w:r w:rsidR="00162916" w:rsidRPr="00090A33">
              <w:t>atlikti tik prieš tai suderinęs</w:t>
            </w:r>
            <w:r w:rsidR="00162916">
              <w:t xml:space="preserve"> </w:t>
            </w:r>
            <w:r w:rsidR="00162916" w:rsidRPr="00885501">
              <w:t xml:space="preserve">su </w:t>
            </w:r>
            <w:r w:rsidR="00162916" w:rsidRPr="00C035C6">
              <w:rPr>
                <w:b/>
              </w:rPr>
              <w:t>Pirkėju</w:t>
            </w:r>
            <w:r w:rsidR="00162916" w:rsidRPr="00885501">
              <w:t xml:space="preserve"> raštu arba elektroniniu paštu </w:t>
            </w:r>
            <w:r w:rsidR="00162916" w:rsidRPr="00885501">
              <w:rPr>
                <w:szCs w:val="20"/>
              </w:rPr>
              <w:t>Sutarties Specialiosios dalies 11 punkte nurodytu adresu ir Sutarties Specialiosios dalies 9.</w:t>
            </w:r>
            <w:r w:rsidR="00885501" w:rsidRPr="00885501">
              <w:rPr>
                <w:szCs w:val="20"/>
              </w:rPr>
              <w:t>1</w:t>
            </w:r>
            <w:r w:rsidR="0084775D">
              <w:rPr>
                <w:szCs w:val="20"/>
              </w:rPr>
              <w:t>0</w:t>
            </w:r>
            <w:r w:rsidR="00162916" w:rsidRPr="00885501">
              <w:rPr>
                <w:szCs w:val="20"/>
              </w:rPr>
              <w:t xml:space="preserve"> punkte</w:t>
            </w:r>
            <w:r w:rsidR="00162916" w:rsidRPr="00885501">
              <w:rPr>
                <w:b/>
              </w:rPr>
              <w:t xml:space="preserve"> </w:t>
            </w:r>
            <w:r w:rsidR="00162916" w:rsidRPr="00885501">
              <w:t>nurodytu</w:t>
            </w:r>
            <w:r w:rsidR="00162916" w:rsidRPr="00885501">
              <w:rPr>
                <w:b/>
              </w:rPr>
              <w:t xml:space="preserve"> Pirkėjo</w:t>
            </w:r>
            <w:r w:rsidR="00162916" w:rsidRPr="00885501">
              <w:t xml:space="preserve"> paskirto asmens (asmenų) elektroninio pašto adresu ne vėliau kaip prieš 24 valandas iki Paslaugos nutraukimo pradžios. </w:t>
            </w:r>
            <w:r w:rsidR="00162916" w:rsidRPr="0084775D">
              <w:rPr>
                <w:b/>
              </w:rPr>
              <w:t xml:space="preserve">Teikėjas </w:t>
            </w:r>
            <w:r w:rsidR="00162916" w:rsidRPr="00885501">
              <w:t>privalo nurodyti Paslaugos teikimo nutraukimo laikotarpį ir priežastį</w:t>
            </w:r>
            <w:r w:rsidRPr="00885501">
              <w:t>;</w:t>
            </w:r>
          </w:p>
          <w:p w14:paraId="41AD9592" w14:textId="54D7EA88" w:rsidR="009D12A9" w:rsidRPr="00D475A6" w:rsidRDefault="009D12A9" w:rsidP="00873217">
            <w:pPr>
              <w:ind w:firstLine="34"/>
              <w:jc w:val="both"/>
              <w:rPr>
                <w:b/>
              </w:rPr>
            </w:pPr>
            <w:r w:rsidRPr="00C035C6">
              <w:t>9.</w:t>
            </w:r>
            <w:r w:rsidR="004A150B" w:rsidRPr="00C035C6">
              <w:t>1</w:t>
            </w:r>
            <w:r w:rsidRPr="00C035C6">
              <w:t>.</w:t>
            </w:r>
            <w:r w:rsidR="00A94E82" w:rsidRPr="00C035C6">
              <w:t>3</w:t>
            </w:r>
            <w:r w:rsidRPr="00C035C6">
              <w:t>.</w:t>
            </w:r>
            <w:r w:rsidRPr="00885501">
              <w:rPr>
                <w:b/>
              </w:rPr>
              <w:t xml:space="preserve"> </w:t>
            </w:r>
            <w:r w:rsidRPr="00885501">
              <w:rPr>
                <w:szCs w:val="20"/>
              </w:rPr>
              <w:t xml:space="preserve">sutrikus </w:t>
            </w:r>
            <w:r w:rsidR="00493BA1" w:rsidRPr="00885501">
              <w:rPr>
                <w:szCs w:val="20"/>
              </w:rPr>
              <w:t>P</w:t>
            </w:r>
            <w:r w:rsidRPr="00885501">
              <w:rPr>
                <w:szCs w:val="20"/>
              </w:rPr>
              <w:t xml:space="preserve">aslaugų teikimui, ne vėliau kaip per 2 (dvi) valandas informuoti </w:t>
            </w:r>
            <w:r w:rsidRPr="00885501">
              <w:rPr>
                <w:b/>
                <w:szCs w:val="20"/>
              </w:rPr>
              <w:t>Pirkėją</w:t>
            </w:r>
            <w:r w:rsidRPr="00885501">
              <w:rPr>
                <w:szCs w:val="20"/>
              </w:rPr>
              <w:t xml:space="preserve"> </w:t>
            </w:r>
            <w:r w:rsidR="006D7849" w:rsidRPr="00885501">
              <w:rPr>
                <w:szCs w:val="20"/>
              </w:rPr>
              <w:t>apie gedimą</w:t>
            </w:r>
            <w:r w:rsidR="003B3BAF" w:rsidRPr="00885501">
              <w:rPr>
                <w:szCs w:val="20"/>
              </w:rPr>
              <w:t xml:space="preserve"> </w:t>
            </w:r>
            <w:r w:rsidRPr="00885501">
              <w:rPr>
                <w:szCs w:val="20"/>
              </w:rPr>
              <w:t>Sutarties Specialiosios dalies 9.</w:t>
            </w:r>
            <w:r w:rsidR="0084775D">
              <w:rPr>
                <w:szCs w:val="20"/>
              </w:rPr>
              <w:t>10</w:t>
            </w:r>
            <w:r w:rsidRPr="00885501">
              <w:rPr>
                <w:szCs w:val="20"/>
              </w:rPr>
              <w:t xml:space="preserve"> punkte</w:t>
            </w:r>
            <w:r w:rsidRPr="00885501">
              <w:rPr>
                <w:b/>
              </w:rPr>
              <w:t xml:space="preserve"> </w:t>
            </w:r>
            <w:r w:rsidRPr="00885501">
              <w:t>nurodytu</w:t>
            </w:r>
            <w:r w:rsidRPr="00885501">
              <w:rPr>
                <w:b/>
              </w:rPr>
              <w:t xml:space="preserve"> Pirkėjo</w:t>
            </w:r>
            <w:r w:rsidRPr="00885501">
              <w:t xml:space="preserve"> paskirto asmens </w:t>
            </w:r>
            <w:r w:rsidRPr="00D475A6">
              <w:t>(asmenų) elektroninio pašto adresu;</w:t>
            </w:r>
          </w:p>
          <w:p w14:paraId="035C8546" w14:textId="2B4C8252" w:rsidR="00873217" w:rsidRPr="00D475A6" w:rsidRDefault="00873217" w:rsidP="00162916">
            <w:pPr>
              <w:ind w:firstLine="34"/>
              <w:jc w:val="both"/>
              <w:rPr>
                <w:rFonts w:ascii="TIMESLT" w:hAnsi="TIMESLT"/>
                <w:szCs w:val="20"/>
              </w:rPr>
            </w:pPr>
            <w:r w:rsidRPr="00C035C6">
              <w:t>9.</w:t>
            </w:r>
            <w:r w:rsidR="004A150B" w:rsidRPr="00C035C6">
              <w:t>1</w:t>
            </w:r>
            <w:r w:rsidRPr="00C035C6">
              <w:t>.</w:t>
            </w:r>
            <w:r w:rsidR="00A94E82" w:rsidRPr="00C035C6">
              <w:t>4</w:t>
            </w:r>
            <w:r w:rsidRPr="00C035C6">
              <w:t>.</w:t>
            </w:r>
            <w:r w:rsidR="00162916" w:rsidRPr="00C035C6">
              <w:rPr>
                <w:rFonts w:ascii="TIMESLT" w:hAnsi="TIMESLT"/>
                <w:szCs w:val="20"/>
              </w:rPr>
              <w:t xml:space="preserve"> </w:t>
            </w:r>
            <w:r w:rsidR="005D07E3">
              <w:rPr>
                <w:rFonts w:ascii="TIMESLT" w:hAnsi="TIMESLT"/>
                <w:szCs w:val="20"/>
              </w:rPr>
              <w:t xml:space="preserve">Pasibaigus Sutarčiai </w:t>
            </w:r>
            <w:r w:rsidR="005D07E3" w:rsidRPr="005D07E3">
              <w:rPr>
                <w:rFonts w:ascii="TIMESLT" w:hAnsi="TIMESLT"/>
                <w:szCs w:val="20"/>
              </w:rPr>
              <w:t xml:space="preserve">išmontuoti </w:t>
            </w:r>
            <w:r w:rsidR="00DA0DF8">
              <w:rPr>
                <w:rFonts w:ascii="TIMESLT" w:hAnsi="TIMESLT"/>
                <w:szCs w:val="20"/>
              </w:rPr>
              <w:t>įrengtą</w:t>
            </w:r>
            <w:r w:rsidR="00F53377">
              <w:rPr>
                <w:rFonts w:ascii="TIMESLT" w:hAnsi="TIMESLT"/>
                <w:szCs w:val="20"/>
              </w:rPr>
              <w:t xml:space="preserve"> </w:t>
            </w:r>
            <w:r w:rsidR="00DA0DF8">
              <w:rPr>
                <w:rFonts w:ascii="TIMESLT" w:hAnsi="TIMESLT"/>
                <w:szCs w:val="20"/>
              </w:rPr>
              <w:t xml:space="preserve">galinę </w:t>
            </w:r>
            <w:r w:rsidR="005D07E3">
              <w:rPr>
                <w:rFonts w:ascii="TIMESLT" w:hAnsi="TIMESLT"/>
                <w:szCs w:val="20"/>
              </w:rPr>
              <w:t xml:space="preserve">įrangą </w:t>
            </w:r>
            <w:r w:rsidR="00DA0DF8">
              <w:rPr>
                <w:rFonts w:ascii="TIMESLT" w:hAnsi="TIMESLT"/>
                <w:szCs w:val="20"/>
              </w:rPr>
              <w:t>( jei</w:t>
            </w:r>
            <w:r w:rsidR="008C36AE">
              <w:rPr>
                <w:rFonts w:ascii="TIMESLT" w:hAnsi="TIMESLT"/>
                <w:szCs w:val="20"/>
              </w:rPr>
              <w:t xml:space="preserve"> ji buvo įrengta) </w:t>
            </w:r>
            <w:r w:rsidR="005D07E3" w:rsidRPr="005D07E3">
              <w:rPr>
                <w:rFonts w:ascii="TIMESLT" w:hAnsi="TIMESLT"/>
                <w:szCs w:val="20"/>
              </w:rPr>
              <w:t>per 14 (keturiolika) dienų nuo Sutarties galiojimo termino pabaigos</w:t>
            </w:r>
            <w:r w:rsidR="001D795D">
              <w:rPr>
                <w:rFonts w:ascii="TIMESLT" w:hAnsi="TIMESLT"/>
                <w:szCs w:val="20"/>
              </w:rPr>
              <w:t>.</w:t>
            </w:r>
          </w:p>
          <w:p w14:paraId="0F71855B" w14:textId="77777777" w:rsidR="00873217" w:rsidRPr="00D475A6" w:rsidRDefault="00873217" w:rsidP="00873217">
            <w:pPr>
              <w:ind w:firstLine="34"/>
              <w:jc w:val="both"/>
              <w:rPr>
                <w:rFonts w:ascii="TIMESLT" w:hAnsi="TIMESLT"/>
                <w:szCs w:val="20"/>
              </w:rPr>
            </w:pPr>
            <w:r w:rsidRPr="00C035C6">
              <w:rPr>
                <w:rFonts w:ascii="TIMESLT" w:hAnsi="TIMESLT"/>
                <w:szCs w:val="20"/>
              </w:rPr>
              <w:t>9.</w:t>
            </w:r>
            <w:r w:rsidR="004A150B" w:rsidRPr="00C035C6">
              <w:rPr>
                <w:rFonts w:ascii="TIMESLT" w:hAnsi="TIMESLT"/>
                <w:szCs w:val="20"/>
              </w:rPr>
              <w:t>2</w:t>
            </w:r>
            <w:r w:rsidRPr="00C035C6">
              <w:rPr>
                <w:rFonts w:ascii="TIMESLT" w:hAnsi="TIMESLT"/>
                <w:szCs w:val="20"/>
              </w:rPr>
              <w:t>.</w:t>
            </w:r>
            <w:r w:rsidRPr="00D475A6">
              <w:rPr>
                <w:rFonts w:ascii="TIMESLT" w:hAnsi="TIMESLT"/>
                <w:szCs w:val="20"/>
              </w:rPr>
              <w:t xml:space="preserve"> </w:t>
            </w:r>
            <w:r w:rsidRPr="00D475A6">
              <w:rPr>
                <w:rFonts w:ascii="TIMESLT" w:hAnsi="TIMESLT"/>
                <w:b/>
                <w:szCs w:val="20"/>
              </w:rPr>
              <w:t>Pirkėjas</w:t>
            </w:r>
            <w:r w:rsidRPr="00D475A6">
              <w:rPr>
                <w:rFonts w:ascii="TIMESLT" w:hAnsi="TIMESLT"/>
                <w:szCs w:val="20"/>
              </w:rPr>
              <w:t xml:space="preserve"> įsipareigoja:</w:t>
            </w:r>
          </w:p>
          <w:p w14:paraId="1115AD02" w14:textId="77777777" w:rsidR="00873217" w:rsidRPr="00D475A6" w:rsidRDefault="00873217" w:rsidP="00873217">
            <w:pPr>
              <w:ind w:firstLine="34"/>
              <w:jc w:val="both"/>
              <w:rPr>
                <w:rFonts w:ascii="TIMESLT" w:hAnsi="TIMESLT"/>
                <w:szCs w:val="20"/>
              </w:rPr>
            </w:pPr>
            <w:r w:rsidRPr="00C035C6">
              <w:rPr>
                <w:rFonts w:ascii="TIMESLT" w:hAnsi="TIMESLT"/>
                <w:szCs w:val="20"/>
              </w:rPr>
              <w:t>9.</w:t>
            </w:r>
            <w:r w:rsidR="004A150B" w:rsidRPr="00C035C6">
              <w:rPr>
                <w:rFonts w:ascii="TIMESLT" w:hAnsi="TIMESLT"/>
                <w:szCs w:val="20"/>
              </w:rPr>
              <w:t>2</w:t>
            </w:r>
            <w:r w:rsidRPr="00C035C6">
              <w:rPr>
                <w:rFonts w:ascii="TIMESLT" w:hAnsi="TIMESLT"/>
                <w:szCs w:val="20"/>
              </w:rPr>
              <w:t>.1.</w:t>
            </w:r>
            <w:r w:rsidRPr="00D475A6">
              <w:rPr>
                <w:rFonts w:ascii="TIMESLT" w:hAnsi="TIMESLT"/>
                <w:szCs w:val="20"/>
              </w:rPr>
              <w:t xml:space="preserve"> </w:t>
            </w:r>
            <w:r w:rsidR="00F123CF">
              <w:rPr>
                <w:rFonts w:ascii="TIMESLT" w:hAnsi="TIMESLT"/>
                <w:szCs w:val="20"/>
              </w:rPr>
              <w:t>Paslaugų</w:t>
            </w:r>
            <w:r w:rsidRPr="00D475A6">
              <w:rPr>
                <w:rFonts w:ascii="TIMESLT" w:hAnsi="TIMESLT"/>
                <w:szCs w:val="20"/>
              </w:rPr>
              <w:t xml:space="preserve"> gedimo atveju sudaryti galimybę </w:t>
            </w:r>
            <w:r w:rsidRPr="00D475A6">
              <w:rPr>
                <w:rFonts w:ascii="TIMESLT" w:hAnsi="TIMESLT"/>
                <w:b/>
                <w:szCs w:val="20"/>
              </w:rPr>
              <w:t>Teikėjo</w:t>
            </w:r>
            <w:r w:rsidRPr="00D475A6">
              <w:rPr>
                <w:rFonts w:ascii="TIMESLT" w:hAnsi="TIMESLT"/>
                <w:szCs w:val="20"/>
              </w:rPr>
              <w:t xml:space="preserve"> darbuotojams, įrašytiems į Sąrašą, </w:t>
            </w:r>
            <w:r w:rsidRPr="00D475A6">
              <w:rPr>
                <w:rFonts w:ascii="TIMESLT" w:hAnsi="TIMESLT"/>
              </w:rPr>
              <w:t xml:space="preserve">iš anksto </w:t>
            </w:r>
            <w:r w:rsidRPr="00B07F34">
              <w:rPr>
                <w:rFonts w:ascii="TIMESLT" w:hAnsi="TIMESLT"/>
              </w:rPr>
              <w:t xml:space="preserve">susitarus su </w:t>
            </w:r>
            <w:r w:rsidRPr="00CB56E9">
              <w:rPr>
                <w:rFonts w:ascii="TIMESLT" w:hAnsi="TIMESLT"/>
                <w:b/>
              </w:rPr>
              <w:t>Pirkėju</w:t>
            </w:r>
            <w:r w:rsidRPr="00CB56E9">
              <w:rPr>
                <w:rFonts w:ascii="TIMESLT" w:hAnsi="TIMESLT"/>
              </w:rPr>
              <w:t xml:space="preserve">, </w:t>
            </w:r>
            <w:r w:rsidRPr="00CB56E9">
              <w:rPr>
                <w:rFonts w:ascii="TIMESLT" w:hAnsi="TIMESLT"/>
                <w:szCs w:val="20"/>
              </w:rPr>
              <w:t>įeiti į krašto apsaugos sistemos institucijų</w:t>
            </w:r>
            <w:r w:rsidRPr="00D475A6">
              <w:rPr>
                <w:rFonts w:ascii="TIMESLT" w:hAnsi="TIMESLT"/>
                <w:szCs w:val="20"/>
              </w:rPr>
              <w:t xml:space="preserve"> patalpas, kuriose įrengta  galinė įranga;</w:t>
            </w:r>
          </w:p>
          <w:p w14:paraId="079ADB01" w14:textId="77777777" w:rsidR="00873217" w:rsidRPr="00D475A6" w:rsidRDefault="00873217" w:rsidP="00873217">
            <w:pPr>
              <w:ind w:firstLine="34"/>
              <w:jc w:val="both"/>
              <w:rPr>
                <w:szCs w:val="20"/>
              </w:rPr>
            </w:pPr>
            <w:r w:rsidRPr="00C035C6">
              <w:rPr>
                <w:rFonts w:ascii="TIMESLT" w:hAnsi="TIMESLT"/>
                <w:szCs w:val="20"/>
              </w:rPr>
              <w:t>9.</w:t>
            </w:r>
            <w:r w:rsidR="004A150B" w:rsidRPr="00C035C6">
              <w:rPr>
                <w:rFonts w:ascii="TIMESLT" w:hAnsi="TIMESLT"/>
                <w:szCs w:val="20"/>
              </w:rPr>
              <w:t>2</w:t>
            </w:r>
            <w:r w:rsidRPr="00C035C6">
              <w:rPr>
                <w:rFonts w:ascii="TIMESLT" w:hAnsi="TIMESLT"/>
                <w:szCs w:val="20"/>
              </w:rPr>
              <w:t>.2.</w:t>
            </w:r>
            <w:r w:rsidRPr="00D475A6">
              <w:rPr>
                <w:rFonts w:ascii="TIMESLT" w:hAnsi="TIMESLT"/>
                <w:szCs w:val="20"/>
              </w:rPr>
              <w:t xml:space="preserve"> sudaryti būtinas sąlygas </w:t>
            </w:r>
            <w:r w:rsidRPr="00D475A6">
              <w:rPr>
                <w:rFonts w:ascii="TIMESLT" w:hAnsi="TIMESLT"/>
                <w:b/>
                <w:szCs w:val="20"/>
              </w:rPr>
              <w:t>Teikėjo</w:t>
            </w:r>
            <w:r w:rsidRPr="00D475A6">
              <w:rPr>
                <w:rFonts w:ascii="TIMESLT" w:hAnsi="TIMESLT"/>
                <w:szCs w:val="20"/>
              </w:rPr>
              <w:t xml:space="preserve"> galinės įrangos įrengimui tam skirtose </w:t>
            </w:r>
            <w:r w:rsidR="006D7849" w:rsidRPr="006D7849">
              <w:rPr>
                <w:rFonts w:ascii="TIMESLT" w:hAnsi="TIMESLT"/>
                <w:szCs w:val="20"/>
              </w:rPr>
              <w:t>krašto apsaugos sistemos institucijų</w:t>
            </w:r>
            <w:r w:rsidRPr="00D475A6">
              <w:rPr>
                <w:rFonts w:ascii="TIMESLT" w:hAnsi="TIMESLT"/>
                <w:szCs w:val="20"/>
              </w:rPr>
              <w:t xml:space="preserve"> patalpose</w:t>
            </w:r>
            <w:r w:rsidRPr="00D475A6">
              <w:rPr>
                <w:szCs w:val="20"/>
              </w:rPr>
              <w:t>;</w:t>
            </w:r>
          </w:p>
          <w:p w14:paraId="5AD06E75" w14:textId="77777777" w:rsidR="00873217" w:rsidRPr="00D475A6" w:rsidRDefault="00873217" w:rsidP="00873217">
            <w:pPr>
              <w:ind w:firstLine="34"/>
              <w:jc w:val="both"/>
              <w:rPr>
                <w:szCs w:val="20"/>
              </w:rPr>
            </w:pPr>
            <w:r w:rsidRPr="00C035C6">
              <w:rPr>
                <w:szCs w:val="20"/>
              </w:rPr>
              <w:t>9.</w:t>
            </w:r>
            <w:r w:rsidR="004A150B" w:rsidRPr="00C035C6">
              <w:rPr>
                <w:szCs w:val="20"/>
              </w:rPr>
              <w:t>2</w:t>
            </w:r>
            <w:r w:rsidRPr="00C035C6">
              <w:rPr>
                <w:szCs w:val="20"/>
              </w:rPr>
              <w:t>.3.</w:t>
            </w:r>
            <w:r w:rsidRPr="00D475A6">
              <w:rPr>
                <w:szCs w:val="20"/>
              </w:rPr>
              <w:t xml:space="preserve"> naudotis </w:t>
            </w:r>
            <w:r w:rsidRPr="00D475A6">
              <w:rPr>
                <w:b/>
                <w:szCs w:val="20"/>
              </w:rPr>
              <w:t>Teikėjo</w:t>
            </w:r>
            <w:r w:rsidRPr="00D475A6">
              <w:rPr>
                <w:szCs w:val="20"/>
              </w:rPr>
              <w:t xml:space="preserve"> teikiamomis Paslaugomis nepažeisdamas trečiųjų asmenų teisių bei teisėtų interesų, geros moralės bei viešosios tvarkos principų, laikydamasis visų šios Sutarties sąlygų, taip pat Lietuvos Respublikos teisės aktų reikalavimų visą šios Sutarties galiojimo laiką;</w:t>
            </w:r>
          </w:p>
          <w:p w14:paraId="092A6815" w14:textId="2414AE5C" w:rsidR="00873217" w:rsidRPr="00D475A6" w:rsidRDefault="00873217" w:rsidP="00873217">
            <w:pPr>
              <w:jc w:val="both"/>
            </w:pPr>
            <w:r w:rsidRPr="00C035C6">
              <w:rPr>
                <w:szCs w:val="20"/>
              </w:rPr>
              <w:t>9.</w:t>
            </w:r>
            <w:r w:rsidR="004A150B" w:rsidRPr="00C035C6">
              <w:rPr>
                <w:szCs w:val="20"/>
              </w:rPr>
              <w:t>2</w:t>
            </w:r>
            <w:r w:rsidRPr="00C035C6">
              <w:rPr>
                <w:szCs w:val="20"/>
              </w:rPr>
              <w:t>.4.</w:t>
            </w:r>
            <w:r w:rsidRPr="00D475A6">
              <w:rPr>
                <w:szCs w:val="20"/>
              </w:rPr>
              <w:t xml:space="preserve"> </w:t>
            </w:r>
            <w:r w:rsidR="008C5E9D">
              <w:t xml:space="preserve">atlyginti </w:t>
            </w:r>
            <w:r w:rsidR="008C5E9D" w:rsidRPr="00C035C6">
              <w:rPr>
                <w:b/>
              </w:rPr>
              <w:t xml:space="preserve">Teikėjui </w:t>
            </w:r>
            <w:r w:rsidR="008C5E9D">
              <w:t xml:space="preserve">nuostolius, atsiradusius dėl </w:t>
            </w:r>
            <w:r w:rsidRPr="00D475A6">
              <w:rPr>
                <w:b/>
              </w:rPr>
              <w:t>Teikėjo</w:t>
            </w:r>
            <w:r w:rsidRPr="00D475A6">
              <w:t xml:space="preserve"> </w:t>
            </w:r>
            <w:r w:rsidR="008C5E9D">
              <w:t xml:space="preserve"> </w:t>
            </w:r>
            <w:r w:rsidRPr="00D475A6">
              <w:t>galinės įrangos praradim</w:t>
            </w:r>
            <w:r w:rsidR="008C5E9D">
              <w:t>o</w:t>
            </w:r>
            <w:r w:rsidRPr="00D475A6">
              <w:t xml:space="preserve"> ar sugadinim</w:t>
            </w:r>
            <w:r w:rsidR="008C5E9D">
              <w:t xml:space="preserve">o dėl </w:t>
            </w:r>
            <w:r w:rsidR="008C5E9D" w:rsidRPr="00611410">
              <w:rPr>
                <w:b/>
              </w:rPr>
              <w:t>Pirkėjo</w:t>
            </w:r>
            <w:r w:rsidR="008C5E9D">
              <w:t xml:space="preserve"> kaltės</w:t>
            </w:r>
            <w:r w:rsidRPr="00D475A6">
              <w:t xml:space="preserve">, kuris negali būti priskirtas tokios galinės įrangos normaliam nusidėvėjimui. Esant galimybei suremontuoti dėl </w:t>
            </w:r>
            <w:r w:rsidRPr="00D475A6">
              <w:rPr>
                <w:b/>
              </w:rPr>
              <w:t>Pirkėjo</w:t>
            </w:r>
            <w:r w:rsidRPr="00D475A6">
              <w:t xml:space="preserve"> kaltės sugedusią galinę įrangą, </w:t>
            </w:r>
            <w:r w:rsidRPr="00D475A6">
              <w:rPr>
                <w:b/>
              </w:rPr>
              <w:t>Pirkėjas</w:t>
            </w:r>
            <w:r w:rsidRPr="00D475A6">
              <w:t xml:space="preserve"> atlygina </w:t>
            </w:r>
            <w:r w:rsidRPr="00D475A6">
              <w:rPr>
                <w:b/>
              </w:rPr>
              <w:t>Teikėjui</w:t>
            </w:r>
            <w:r w:rsidRPr="00D475A6">
              <w:t xml:space="preserve"> dokumentais pagrįstas šio remonto išlaidas. Jeigu galinė įranga sugedo ne dėl </w:t>
            </w:r>
            <w:r w:rsidRPr="00D475A6">
              <w:rPr>
                <w:b/>
              </w:rPr>
              <w:t>Pirkėjo</w:t>
            </w:r>
            <w:r w:rsidRPr="00D475A6">
              <w:t xml:space="preserve"> kaltės (gamyklinis brokas ir pan.), </w:t>
            </w:r>
            <w:r w:rsidRPr="00D475A6">
              <w:rPr>
                <w:b/>
              </w:rPr>
              <w:t>Pirkėjas</w:t>
            </w:r>
            <w:r w:rsidRPr="00D475A6">
              <w:t xml:space="preserve"> neapmoka </w:t>
            </w:r>
            <w:r w:rsidRPr="00D475A6">
              <w:rPr>
                <w:b/>
              </w:rPr>
              <w:t>Teikėjui</w:t>
            </w:r>
            <w:r w:rsidRPr="00D475A6">
              <w:t xml:space="preserve"> remonto išlaidų;</w:t>
            </w:r>
          </w:p>
          <w:p w14:paraId="3AE79E7C" w14:textId="77777777" w:rsidR="00873217" w:rsidRPr="00D475A6" w:rsidRDefault="00873217" w:rsidP="00873217">
            <w:pPr>
              <w:ind w:firstLine="34"/>
              <w:jc w:val="both"/>
              <w:rPr>
                <w:b/>
              </w:rPr>
            </w:pPr>
            <w:r w:rsidRPr="00C035C6">
              <w:t>9.</w:t>
            </w:r>
            <w:r w:rsidR="004A150B" w:rsidRPr="00C035C6">
              <w:t>2</w:t>
            </w:r>
            <w:r w:rsidRPr="00C035C6">
              <w:t>.5.</w:t>
            </w:r>
            <w:r w:rsidRPr="00D475A6">
              <w:t xml:space="preserve"> nekeisti galinės įrangos parametrų ir neatlikti kitų veiksmų, kurie gali įtakoti normalų jos funkcionavimą;</w:t>
            </w:r>
          </w:p>
          <w:p w14:paraId="62B7BF01" w14:textId="77777777" w:rsidR="00873217" w:rsidRPr="00D475A6" w:rsidRDefault="00873217" w:rsidP="00873217">
            <w:pPr>
              <w:ind w:firstLine="34"/>
              <w:jc w:val="both"/>
              <w:rPr>
                <w:b/>
              </w:rPr>
            </w:pPr>
            <w:r w:rsidRPr="00C035C6">
              <w:t>9.</w:t>
            </w:r>
            <w:r w:rsidR="004A150B" w:rsidRPr="00C035C6">
              <w:t>2</w:t>
            </w:r>
            <w:r w:rsidRPr="00C035C6">
              <w:t>.6.</w:t>
            </w:r>
            <w:r w:rsidRPr="00D475A6">
              <w:t xml:space="preserve"> neperduoti galinės įrangos ir neleisti ja naudotis tretiesiems asmenims;</w:t>
            </w:r>
          </w:p>
          <w:p w14:paraId="3E277FE6" w14:textId="77777777" w:rsidR="00873217" w:rsidRPr="00D475A6" w:rsidRDefault="00873217" w:rsidP="00873217">
            <w:pPr>
              <w:ind w:firstLine="34"/>
              <w:jc w:val="both"/>
            </w:pPr>
            <w:r w:rsidRPr="00C035C6">
              <w:t>9.</w:t>
            </w:r>
            <w:r w:rsidR="004A150B" w:rsidRPr="00C035C6">
              <w:t>2</w:t>
            </w:r>
            <w:r w:rsidRPr="00C035C6">
              <w:t>.7.</w:t>
            </w:r>
            <w:r w:rsidRPr="00D475A6">
              <w:t xml:space="preserve"> pasibaigus šiai Sutarčiai, </w:t>
            </w:r>
            <w:r w:rsidRPr="00D475A6">
              <w:rPr>
                <w:b/>
              </w:rPr>
              <w:t>Teikėjui</w:t>
            </w:r>
            <w:r w:rsidRPr="00D475A6">
              <w:t xml:space="preserve"> sudaryti sąlygas galinei įrangai išmontuoti per 14 (keturiolika) dienų </w:t>
            </w:r>
            <w:r w:rsidR="009B2181">
              <w:t>nuo</w:t>
            </w:r>
            <w:r w:rsidR="009B2181" w:rsidRPr="00D475A6">
              <w:t xml:space="preserve"> </w:t>
            </w:r>
            <w:r w:rsidRPr="00D475A6">
              <w:t xml:space="preserve">Sutarties </w:t>
            </w:r>
            <w:r w:rsidR="009B2181">
              <w:t>galiojimo termino pabaigos</w:t>
            </w:r>
            <w:r w:rsidRPr="00D475A6">
              <w:t xml:space="preserve">. Galinė įranga turi būti grąžinama tokios būklės, kokios </w:t>
            </w:r>
            <w:r w:rsidRPr="00D475A6">
              <w:rPr>
                <w:b/>
              </w:rPr>
              <w:t>Pirkėjas</w:t>
            </w:r>
            <w:r w:rsidRPr="00D475A6">
              <w:t xml:space="preserve"> ją gavo, atsižvelgiant į jos normalų nusidėvėjimą.</w:t>
            </w:r>
          </w:p>
          <w:p w14:paraId="3A2340D4" w14:textId="75280F0B" w:rsidR="00873217" w:rsidRDefault="00826885" w:rsidP="00873217">
            <w:pPr>
              <w:jc w:val="both"/>
            </w:pPr>
            <w:r w:rsidRPr="00611410">
              <w:t>9.</w:t>
            </w:r>
            <w:r w:rsidR="00611410" w:rsidRPr="00611410">
              <w:t>3</w:t>
            </w:r>
            <w:r w:rsidR="00972360" w:rsidRPr="00611410">
              <w:t>.</w:t>
            </w:r>
            <w:r w:rsidR="00972360">
              <w:t xml:space="preserve"> </w:t>
            </w:r>
            <w:r w:rsidRPr="00D107BD">
              <w:rPr>
                <w:b/>
              </w:rPr>
              <w:t>Teikėjas</w:t>
            </w:r>
            <w:r>
              <w:t xml:space="preserve">, </w:t>
            </w:r>
            <w:r w:rsidR="00972360">
              <w:t>v</w:t>
            </w:r>
            <w:r>
              <w:t>ėluodamas</w:t>
            </w:r>
            <w:r w:rsidR="00972360">
              <w:t xml:space="preserve"> užregistruoti arba pašalinti gedimą Sutarties </w:t>
            </w:r>
            <w:r>
              <w:t>Specialiosios dalies 7</w:t>
            </w:r>
            <w:r w:rsidR="00B23FAA">
              <w:t>.1.</w:t>
            </w:r>
            <w:r>
              <w:t xml:space="preserve"> punkte</w:t>
            </w:r>
            <w:r w:rsidR="00972360">
              <w:t xml:space="preserve"> nustatytais terminais, </w:t>
            </w:r>
            <w:r>
              <w:t xml:space="preserve">privalo </w:t>
            </w:r>
            <w:r w:rsidR="00972360">
              <w:t>mokėti</w:t>
            </w:r>
            <w:r>
              <w:t xml:space="preserve"> </w:t>
            </w:r>
            <w:r w:rsidRPr="00611410">
              <w:rPr>
                <w:b/>
              </w:rPr>
              <w:t>Pirkėjui</w:t>
            </w:r>
            <w:r w:rsidR="00972360">
              <w:t xml:space="preserve"> 10 </w:t>
            </w:r>
            <w:r>
              <w:t>(dešimties) eurų</w:t>
            </w:r>
            <w:r w:rsidR="00972360">
              <w:t xml:space="preserve"> dydžio </w:t>
            </w:r>
            <w:r w:rsidR="00873217" w:rsidRPr="00D475A6">
              <w:rPr>
                <w:b/>
              </w:rPr>
              <w:t>Šalių</w:t>
            </w:r>
            <w:r w:rsidR="00873217" w:rsidRPr="00D475A6">
              <w:t xml:space="preserve"> iš anksto sutart</w:t>
            </w:r>
            <w:r w:rsidR="00963A8F">
              <w:t>us</w:t>
            </w:r>
            <w:r w:rsidR="00873217" w:rsidRPr="00D475A6">
              <w:t xml:space="preserve"> minimali</w:t>
            </w:r>
            <w:r>
              <w:t>us</w:t>
            </w:r>
            <w:r w:rsidR="00873217" w:rsidRPr="00D475A6">
              <w:t xml:space="preserve"> nuostoli</w:t>
            </w:r>
            <w:r>
              <w:t>us</w:t>
            </w:r>
            <w:r w:rsidR="00873217" w:rsidRPr="00D475A6">
              <w:t xml:space="preserve"> už kiekvieną uždelstą valandą.</w:t>
            </w:r>
            <w:r w:rsidR="00FD6224">
              <w:t xml:space="preserve"> </w:t>
            </w:r>
            <w:r w:rsidR="007349BA" w:rsidRPr="00D107BD">
              <w:rPr>
                <w:b/>
              </w:rPr>
              <w:t>Šalių</w:t>
            </w:r>
            <w:r w:rsidR="007349BA" w:rsidRPr="007349BA">
              <w:t xml:space="preserve"> iš anksto sutartų minimalių nuostolių sumokėjimas neatleidžia </w:t>
            </w:r>
            <w:r w:rsidR="007349BA" w:rsidRPr="00392B28">
              <w:rPr>
                <w:b/>
              </w:rPr>
              <w:t>Teikėjo</w:t>
            </w:r>
            <w:r w:rsidR="007349BA" w:rsidRPr="007349BA">
              <w:t xml:space="preserve"> nuo pareigos atlyginti visus </w:t>
            </w:r>
            <w:r w:rsidR="007349BA" w:rsidRPr="00392B28">
              <w:rPr>
                <w:b/>
              </w:rPr>
              <w:t>Pirkėjo</w:t>
            </w:r>
            <w:r w:rsidR="007349BA" w:rsidRPr="007349BA">
              <w:t xml:space="preserve"> patirtus nuostolius, </w:t>
            </w:r>
            <w:r w:rsidR="007349BA" w:rsidRPr="00392B28">
              <w:rPr>
                <w:b/>
              </w:rPr>
              <w:t>Teikėjui</w:t>
            </w:r>
            <w:r w:rsidR="007349BA" w:rsidRPr="007349BA">
              <w:t xml:space="preserve"> nevykdant ar netinkamai vykdant Sutartį.</w:t>
            </w:r>
          </w:p>
          <w:p w14:paraId="757AC946" w14:textId="3FAC516B" w:rsidR="00AC231A" w:rsidRDefault="00611410" w:rsidP="00AC231A">
            <w:pPr>
              <w:tabs>
                <w:tab w:val="left" w:pos="282"/>
              </w:tabs>
              <w:jc w:val="both"/>
            </w:pPr>
            <w:r w:rsidRPr="00611410">
              <w:t>9.4</w:t>
            </w:r>
            <w:r w:rsidR="00E27633" w:rsidRPr="00611410">
              <w:t>.</w:t>
            </w:r>
            <w:r w:rsidR="00E27633">
              <w:t xml:space="preserve"> </w:t>
            </w:r>
            <w:r>
              <w:t>Sutarties B</w:t>
            </w:r>
            <w:r w:rsidR="00E27633" w:rsidRPr="00D14114">
              <w:t xml:space="preserve">endrosios dalies 11.1 punkte nurodytų Šalių iš anksto sutartų minimalių nuostolių dydis yra </w:t>
            </w:r>
            <w:r w:rsidR="00E27633">
              <w:t>–</w:t>
            </w:r>
            <w:r w:rsidR="00E27633" w:rsidRPr="00D14114">
              <w:t xml:space="preserve"> </w:t>
            </w:r>
            <w:r w:rsidR="00E27633">
              <w:t xml:space="preserve">0,05 </w:t>
            </w:r>
            <w:r w:rsidR="00E27633" w:rsidRPr="00615ED2">
              <w:rPr>
                <w:i/>
              </w:rPr>
              <w:t>%</w:t>
            </w:r>
            <w:r w:rsidR="00E27633">
              <w:rPr>
                <w:i/>
              </w:rPr>
              <w:t xml:space="preserve"> </w:t>
            </w:r>
            <w:r w:rsidR="00E27633" w:rsidRPr="00E21B83">
              <w:t xml:space="preserve">dydžio </w:t>
            </w:r>
            <w:r w:rsidR="00E27633" w:rsidRPr="00DE2353">
              <w:t xml:space="preserve">nuo </w:t>
            </w:r>
            <w:r w:rsidR="002A5D3F">
              <w:t xml:space="preserve">nesuteiktų </w:t>
            </w:r>
            <w:r w:rsidR="00E27633" w:rsidRPr="00DE2353">
              <w:t>paslaugų</w:t>
            </w:r>
            <w:r w:rsidR="007D33B9">
              <w:t xml:space="preserve"> </w:t>
            </w:r>
            <w:r w:rsidR="002A5D3F">
              <w:t>ar paslaugų,</w:t>
            </w:r>
            <w:r w:rsidR="00E27633" w:rsidRPr="00DE2353">
              <w:t xml:space="preserve"> kurių trūkumai neištaisyti kainos be PVM </w:t>
            </w:r>
            <w:r w:rsidR="00E27633">
              <w:t>už kiekvieną uždelstą dieną.</w:t>
            </w:r>
          </w:p>
          <w:p w14:paraId="02886E7B" w14:textId="40FAA5A1" w:rsidR="00AC231A" w:rsidRPr="00D14114" w:rsidRDefault="00AC231A" w:rsidP="00AC231A">
            <w:pPr>
              <w:tabs>
                <w:tab w:val="left" w:pos="282"/>
              </w:tabs>
              <w:jc w:val="both"/>
            </w:pPr>
            <w:r w:rsidRPr="00611410">
              <w:t>9.</w:t>
            </w:r>
            <w:r w:rsidR="00611410" w:rsidRPr="00611410">
              <w:t>5</w:t>
            </w:r>
            <w:r w:rsidRPr="00611410">
              <w:t>.</w:t>
            </w:r>
            <w:r>
              <w:t xml:space="preserve"> </w:t>
            </w:r>
            <w:r w:rsidR="00611410">
              <w:t>Sutarties B</w:t>
            </w:r>
            <w:r w:rsidRPr="00D14114">
              <w:t xml:space="preserve">endrosios dalies 11.2 punkte nurodytų Šalių iš anksto sutartų minimalių nuostolių dydis yra </w:t>
            </w:r>
            <w:r w:rsidR="00E316DA">
              <w:t>10</w:t>
            </w:r>
            <w:r w:rsidR="00E316DA" w:rsidRPr="00720E2C">
              <w:t xml:space="preserve"> </w:t>
            </w:r>
            <w:r w:rsidRPr="00720E2C">
              <w:t>(</w:t>
            </w:r>
            <w:r w:rsidR="00E316DA">
              <w:t>dešimt</w:t>
            </w:r>
            <w:r w:rsidRPr="00720E2C">
              <w:t xml:space="preserve">) </w:t>
            </w:r>
            <w:r w:rsidRPr="00720E2C">
              <w:rPr>
                <w:lang w:val="en-US" w:eastAsia="en-US"/>
              </w:rPr>
              <w:t>%</w:t>
            </w:r>
            <w:r>
              <w:rPr>
                <w:lang w:val="en-US" w:eastAsia="en-US"/>
              </w:rPr>
              <w:t xml:space="preserve"> </w:t>
            </w:r>
            <w:r w:rsidRPr="00D14114">
              <w:rPr>
                <w:bCs/>
              </w:rPr>
              <w:t xml:space="preserve">nuo Sutarties </w:t>
            </w:r>
            <w:r w:rsidR="002A5D3F">
              <w:rPr>
                <w:bCs/>
              </w:rPr>
              <w:t xml:space="preserve">maksimalios </w:t>
            </w:r>
            <w:r w:rsidRPr="00D14114">
              <w:rPr>
                <w:bCs/>
              </w:rPr>
              <w:t>kainos</w:t>
            </w:r>
            <w:r w:rsidRPr="001E58A3">
              <w:rPr>
                <w:b/>
                <w:bCs/>
              </w:rPr>
              <w:t xml:space="preserve"> </w:t>
            </w:r>
            <w:r w:rsidRPr="001E58A3">
              <w:rPr>
                <w:bCs/>
              </w:rPr>
              <w:t>be PVM.</w:t>
            </w:r>
          </w:p>
          <w:p w14:paraId="47031576" w14:textId="4F5F2BB5" w:rsidR="006F022C" w:rsidRDefault="00972360" w:rsidP="00873217">
            <w:pPr>
              <w:ind w:firstLine="34"/>
              <w:jc w:val="both"/>
            </w:pPr>
            <w:r w:rsidRPr="00611410">
              <w:t>9.</w:t>
            </w:r>
            <w:r w:rsidR="00611410" w:rsidRPr="00611410">
              <w:t>6</w:t>
            </w:r>
            <w:r w:rsidRPr="00611410">
              <w:t>.</w:t>
            </w:r>
            <w:r>
              <w:t xml:space="preserve"> </w:t>
            </w:r>
            <w:r w:rsidR="00826885" w:rsidRPr="00826885">
              <w:t xml:space="preserve">Sutarties Bendrosios dalies 11.4 punkte nurodytų </w:t>
            </w:r>
            <w:r w:rsidR="00826885" w:rsidRPr="00392B28">
              <w:rPr>
                <w:b/>
              </w:rPr>
              <w:t>Šalių</w:t>
            </w:r>
            <w:r w:rsidR="00826885" w:rsidRPr="00826885">
              <w:t xml:space="preserve"> iš anksto sutartų minimalių nuostolių dydis </w:t>
            </w:r>
            <w:r w:rsidR="00826885" w:rsidRPr="0084775D">
              <w:rPr>
                <w:b/>
              </w:rPr>
              <w:t>Teikėjui</w:t>
            </w:r>
            <w:r w:rsidR="00826885" w:rsidRPr="00826885">
              <w:t xml:space="preserve"> vėluojant teikti kiekvienos </w:t>
            </w:r>
            <w:r w:rsidR="00954780">
              <w:t>d</w:t>
            </w:r>
            <w:r w:rsidR="00954780" w:rsidRPr="00FA63E9">
              <w:t xml:space="preserve">uomenų perdavimo </w:t>
            </w:r>
            <w:r w:rsidR="00A41B5F" w:rsidRPr="00FA63E9">
              <w:t>L2 Ethernet</w:t>
            </w:r>
            <w:r w:rsidR="00826885" w:rsidRPr="00826885">
              <w:t xml:space="preserve"> linijos įrengimo </w:t>
            </w:r>
            <w:r w:rsidR="00A41B5F">
              <w:t>p</w:t>
            </w:r>
            <w:r w:rsidR="00826885" w:rsidRPr="00826885">
              <w:t xml:space="preserve">aslaugas Sutarties Specialiosios dalies </w:t>
            </w:r>
            <w:r w:rsidR="00826885" w:rsidRPr="00121B47">
              <w:t>3.</w:t>
            </w:r>
            <w:r w:rsidR="00A94E82">
              <w:t>2</w:t>
            </w:r>
            <w:r w:rsidR="00826885" w:rsidRPr="00121B47">
              <w:t>.1. – 3.</w:t>
            </w:r>
            <w:r w:rsidR="00A94E82">
              <w:t>2</w:t>
            </w:r>
            <w:r w:rsidR="00826885" w:rsidRPr="00121B47">
              <w:t>.</w:t>
            </w:r>
            <w:r w:rsidR="005D0AA2" w:rsidRPr="00121B47">
              <w:t>2</w:t>
            </w:r>
            <w:r w:rsidR="00826885" w:rsidRPr="00121B47">
              <w:t xml:space="preserve">. </w:t>
            </w:r>
            <w:r w:rsidR="00826885" w:rsidRPr="00826885">
              <w:t>punktuose nustatytais terminais – 50,00 Eur (</w:t>
            </w:r>
            <w:r w:rsidR="006F022C">
              <w:t>penkiasdešimt</w:t>
            </w:r>
            <w:r w:rsidR="006F022C" w:rsidRPr="00826885">
              <w:t xml:space="preserve"> </w:t>
            </w:r>
            <w:r w:rsidR="00826885" w:rsidRPr="00826885">
              <w:t>eurų) už kiekvieną uždelstą dieną.</w:t>
            </w:r>
            <w:r w:rsidR="00826885">
              <w:t xml:space="preserve"> </w:t>
            </w:r>
            <w:r w:rsidR="007349BA" w:rsidRPr="006D7849">
              <w:rPr>
                <w:b/>
              </w:rPr>
              <w:t>Šalių</w:t>
            </w:r>
            <w:r w:rsidR="007349BA" w:rsidRPr="007349BA">
              <w:t xml:space="preserve"> iš anksto sutartų minimalių nuostolių </w:t>
            </w:r>
            <w:r w:rsidR="007349BA" w:rsidRPr="007349BA">
              <w:lastRenderedPageBreak/>
              <w:t xml:space="preserve">sumokėjimas neatleidžia </w:t>
            </w:r>
            <w:r w:rsidR="007349BA" w:rsidRPr="006D7849">
              <w:rPr>
                <w:b/>
              </w:rPr>
              <w:t>Teikėjo</w:t>
            </w:r>
            <w:r w:rsidR="007349BA" w:rsidRPr="007349BA">
              <w:t xml:space="preserve"> nuo pareigos atlyginti visus </w:t>
            </w:r>
            <w:r w:rsidR="007349BA" w:rsidRPr="006D7849">
              <w:rPr>
                <w:b/>
              </w:rPr>
              <w:t>Pirkėjo</w:t>
            </w:r>
            <w:r w:rsidR="007349BA" w:rsidRPr="007349BA">
              <w:t xml:space="preserve"> patirtus nuostolius, </w:t>
            </w:r>
            <w:r w:rsidR="007349BA" w:rsidRPr="006D7849">
              <w:rPr>
                <w:b/>
              </w:rPr>
              <w:t>Teikėjui</w:t>
            </w:r>
            <w:r w:rsidR="007349BA" w:rsidRPr="007349BA">
              <w:t xml:space="preserve"> n</w:t>
            </w:r>
            <w:r w:rsidR="007349BA">
              <w:t>evykdant ar netinkamai vykdant S</w:t>
            </w:r>
            <w:r w:rsidR="007349BA" w:rsidRPr="007349BA">
              <w:t>utartį.</w:t>
            </w:r>
          </w:p>
          <w:p w14:paraId="5C5B3339" w14:textId="4DE91BC9" w:rsidR="00873217" w:rsidRPr="00D475A6" w:rsidRDefault="00873217" w:rsidP="00873217">
            <w:pPr>
              <w:ind w:firstLine="34"/>
              <w:jc w:val="both"/>
            </w:pPr>
            <w:r w:rsidRPr="00611410">
              <w:t>9.</w:t>
            </w:r>
            <w:r w:rsidR="00611410" w:rsidRPr="00611410">
              <w:t>7</w:t>
            </w:r>
            <w:r w:rsidRPr="00611410">
              <w:t>.</w:t>
            </w:r>
            <w:r w:rsidRPr="00D475A6">
              <w:t xml:space="preserve"> </w:t>
            </w:r>
            <w:r w:rsidRPr="00D475A6">
              <w:rPr>
                <w:b/>
              </w:rPr>
              <w:t>Pirkėjas</w:t>
            </w:r>
            <w:r w:rsidRPr="00D475A6">
              <w:t xml:space="preserve"> turi teisę vienašališkai laikinai </w:t>
            </w:r>
            <w:r w:rsidR="00A92BA5">
              <w:t>atsisakyti</w:t>
            </w:r>
            <w:r w:rsidR="00162916">
              <w:t xml:space="preserve"> </w:t>
            </w:r>
            <w:r w:rsidR="009E6B4D">
              <w:t>P</w:t>
            </w:r>
            <w:r w:rsidRPr="00D475A6">
              <w:t>aslaug</w:t>
            </w:r>
            <w:r w:rsidR="00A92BA5">
              <w:t>ų</w:t>
            </w:r>
            <w:r w:rsidRPr="00D475A6">
              <w:t>, tokia tvarka:</w:t>
            </w:r>
          </w:p>
          <w:p w14:paraId="069EED67" w14:textId="3E3946F8" w:rsidR="00873217" w:rsidRPr="00D475A6" w:rsidRDefault="00873217" w:rsidP="00A92BA5">
            <w:pPr>
              <w:ind w:firstLine="34"/>
              <w:jc w:val="both"/>
            </w:pPr>
            <w:r w:rsidRPr="00611410">
              <w:t>9.</w:t>
            </w:r>
            <w:r w:rsidR="00611410" w:rsidRPr="00611410">
              <w:t>7</w:t>
            </w:r>
            <w:r w:rsidRPr="00611410">
              <w:t>.1.</w:t>
            </w:r>
            <w:r w:rsidRPr="00D475A6">
              <w:t xml:space="preserve"> </w:t>
            </w:r>
            <w:r w:rsidR="00A92BA5">
              <w:t xml:space="preserve">ne vėliau kaip prieš 10 (dešimt) dienų </w:t>
            </w:r>
            <w:r w:rsidR="00A92BA5" w:rsidRPr="00611410">
              <w:rPr>
                <w:b/>
              </w:rPr>
              <w:t>Pirkėjas</w:t>
            </w:r>
            <w:r w:rsidR="00A92BA5">
              <w:t xml:space="preserve"> raštu (faksu, el. paštu) informuoja </w:t>
            </w:r>
            <w:r w:rsidR="00A92BA5" w:rsidRPr="00611410">
              <w:rPr>
                <w:b/>
              </w:rPr>
              <w:t>Teikėją</w:t>
            </w:r>
            <w:r w:rsidR="00611410">
              <w:t xml:space="preserve"> </w:t>
            </w:r>
            <w:r w:rsidR="00A92BA5">
              <w:t>pranešime nurodant nuomos Paslaugų laikino atsisakymo aplinkybes ir terminą;</w:t>
            </w:r>
            <w:r w:rsidR="00A92BA5">
              <w:cr/>
            </w:r>
            <w:r w:rsidRPr="00611410">
              <w:t>9.</w:t>
            </w:r>
            <w:r w:rsidR="00611410" w:rsidRPr="00611410">
              <w:t>7</w:t>
            </w:r>
            <w:r w:rsidRPr="00611410">
              <w:t xml:space="preserve">.2. </w:t>
            </w:r>
            <w:r w:rsidRPr="00D475A6">
              <w:t xml:space="preserve">jeigu </w:t>
            </w:r>
            <w:r w:rsidR="003915A4">
              <w:t>P</w:t>
            </w:r>
            <w:r w:rsidRPr="00D475A6">
              <w:t>aslaug</w:t>
            </w:r>
            <w:r w:rsidR="00A92BA5">
              <w:t>ų atsisakoma</w:t>
            </w:r>
            <w:r w:rsidR="004422C3">
              <w:t xml:space="preserve"> </w:t>
            </w:r>
            <w:r w:rsidRPr="00D475A6">
              <w:t xml:space="preserve">mėnesio eigoje, </w:t>
            </w:r>
            <w:r w:rsidR="00874934" w:rsidRPr="006D7849">
              <w:rPr>
                <w:b/>
              </w:rPr>
              <w:t>Pirkėjas</w:t>
            </w:r>
            <w:r w:rsidR="00874934">
              <w:t xml:space="preserve"> </w:t>
            </w:r>
            <w:r w:rsidRPr="00D475A6">
              <w:t>atsiskait</w:t>
            </w:r>
            <w:r w:rsidR="00874934">
              <w:t>o</w:t>
            </w:r>
            <w:r w:rsidRPr="00D475A6">
              <w:t xml:space="preserve"> su </w:t>
            </w:r>
            <w:r w:rsidRPr="00D475A6">
              <w:rPr>
                <w:b/>
              </w:rPr>
              <w:t>Teikėju</w:t>
            </w:r>
            <w:r w:rsidRPr="00D475A6">
              <w:t xml:space="preserve"> tik už tas dienas, kai faktiškai buvo teikiamos </w:t>
            </w:r>
            <w:r w:rsidR="003915A4">
              <w:t>P</w:t>
            </w:r>
            <w:r w:rsidRPr="00D475A6">
              <w:t xml:space="preserve">aslaugos, apskaičiuojant pagal Sutarties 2 priede atitinkamiems taškams nustatytą 1 (vieno) mėnesio </w:t>
            </w:r>
            <w:r w:rsidR="002C29DC">
              <w:t>mokesčio</w:t>
            </w:r>
            <w:r w:rsidRPr="00D475A6">
              <w:t xml:space="preserve"> įmoką; </w:t>
            </w:r>
          </w:p>
          <w:p w14:paraId="1A063A53" w14:textId="4FDD26C4" w:rsidR="00873217" w:rsidRPr="00D475A6" w:rsidRDefault="00873217" w:rsidP="00A92BA5">
            <w:pPr>
              <w:ind w:firstLine="34"/>
              <w:jc w:val="both"/>
            </w:pPr>
            <w:r w:rsidRPr="00611410">
              <w:t>9.</w:t>
            </w:r>
            <w:r w:rsidR="00611410" w:rsidRPr="00611410">
              <w:t>7</w:t>
            </w:r>
            <w:r w:rsidRPr="00611410">
              <w:t>.3.</w:t>
            </w:r>
            <w:r w:rsidRPr="00023F0F">
              <w:t xml:space="preserve"> </w:t>
            </w:r>
            <w:r w:rsidR="00A92BA5">
              <w:t xml:space="preserve">pasibaigus nuomos Paslaugų atsisakymo terminui, </w:t>
            </w:r>
            <w:r w:rsidR="00A92BA5" w:rsidRPr="00611410">
              <w:rPr>
                <w:b/>
              </w:rPr>
              <w:t>Pirkėjas</w:t>
            </w:r>
            <w:r w:rsidR="00A92BA5">
              <w:t xml:space="preserve"> raštu (faksu, el. paštu) praneša</w:t>
            </w:r>
            <w:r w:rsidR="00611410">
              <w:t xml:space="preserve"> </w:t>
            </w:r>
            <w:r w:rsidR="00A92BA5" w:rsidRPr="0084775D">
              <w:rPr>
                <w:b/>
              </w:rPr>
              <w:t xml:space="preserve">Teikėjui </w:t>
            </w:r>
            <w:r w:rsidR="00A92BA5">
              <w:t>apie termino pratęsimą (jeigu reikia), nurodant pratęsimo priežastis ir terminą, arba apie poreikį</w:t>
            </w:r>
            <w:r w:rsidR="002A5D3F">
              <w:t xml:space="preserve"> </w:t>
            </w:r>
            <w:r w:rsidR="00A92BA5">
              <w:t>atnaujinti Paslaugų teikimą;</w:t>
            </w:r>
          </w:p>
          <w:p w14:paraId="7BF83493" w14:textId="206BC541" w:rsidR="00873217" w:rsidRPr="00D475A6" w:rsidRDefault="00873217" w:rsidP="00873217">
            <w:pPr>
              <w:ind w:firstLine="34"/>
              <w:jc w:val="both"/>
            </w:pPr>
            <w:r w:rsidRPr="00611410">
              <w:t>9.</w:t>
            </w:r>
            <w:r w:rsidR="00611410" w:rsidRPr="00611410">
              <w:t>7</w:t>
            </w:r>
            <w:r w:rsidRPr="00611410">
              <w:t>.4.</w:t>
            </w:r>
            <w:r w:rsidRPr="00D475A6">
              <w:t xml:space="preserve"> jeigu </w:t>
            </w:r>
            <w:r w:rsidR="00E33084">
              <w:t>Paslaugų teikimas</w:t>
            </w:r>
            <w:r w:rsidRPr="00D475A6">
              <w:t xml:space="preserve"> atnaujinama</w:t>
            </w:r>
            <w:r w:rsidR="00E33084">
              <w:t>s</w:t>
            </w:r>
            <w:r w:rsidRPr="00D475A6">
              <w:t xml:space="preserve"> mėnesio eigoje, </w:t>
            </w:r>
            <w:r w:rsidR="00023F0F" w:rsidRPr="006D7849">
              <w:rPr>
                <w:b/>
              </w:rPr>
              <w:t>Pirkėjas</w:t>
            </w:r>
            <w:r w:rsidR="00023F0F">
              <w:t xml:space="preserve"> turi </w:t>
            </w:r>
            <w:r w:rsidRPr="00D475A6">
              <w:t xml:space="preserve">atsiskaityti su </w:t>
            </w:r>
            <w:r w:rsidRPr="00D475A6">
              <w:rPr>
                <w:b/>
              </w:rPr>
              <w:t>Teikėju</w:t>
            </w:r>
            <w:r w:rsidRPr="00D475A6">
              <w:t xml:space="preserve"> tik už tas dienas, kai faktiškai buvo teikiamos </w:t>
            </w:r>
            <w:r w:rsidR="00023F0F">
              <w:t>P</w:t>
            </w:r>
            <w:r w:rsidRPr="00D475A6">
              <w:t xml:space="preserve">aslaugos, apskaičiuojant pagal Sutarties 2 priede </w:t>
            </w:r>
            <w:r w:rsidR="00767999" w:rsidRPr="00767999">
              <w:t xml:space="preserve">atitinkamiems taškams nustatytą 1 (vieno) mėnesio </w:t>
            </w:r>
            <w:r w:rsidR="002C29DC">
              <w:t>mokesčio</w:t>
            </w:r>
            <w:r w:rsidR="00767999" w:rsidRPr="00767999">
              <w:t xml:space="preserve"> įmoką</w:t>
            </w:r>
            <w:r w:rsidRPr="00D475A6">
              <w:t xml:space="preserve">. </w:t>
            </w:r>
          </w:p>
          <w:p w14:paraId="52599E5B" w14:textId="11EAD892" w:rsidR="008E2B93" w:rsidRDefault="00611410" w:rsidP="00B455EB">
            <w:pPr>
              <w:ind w:firstLine="34"/>
              <w:jc w:val="both"/>
            </w:pPr>
            <w:r w:rsidRPr="00611410">
              <w:t>9.8</w:t>
            </w:r>
            <w:r w:rsidR="008E2B93" w:rsidRPr="00611410">
              <w:t>.</w:t>
            </w:r>
            <w:r w:rsidR="008E2B93">
              <w:t xml:space="preserve"> </w:t>
            </w:r>
            <w:r w:rsidR="008E2B93" w:rsidRPr="008E2B93">
              <w:rPr>
                <w:b/>
              </w:rPr>
              <w:t>Pirkėjas</w:t>
            </w:r>
            <w:r w:rsidR="008E2B93">
              <w:t xml:space="preserve"> turi teisę vienašališkai visiškai atsisakyti Paslaugų tam tikruose taškuose, atsiradus nuo </w:t>
            </w:r>
            <w:r w:rsidR="008E2B93" w:rsidRPr="008E2B93">
              <w:rPr>
                <w:b/>
              </w:rPr>
              <w:t>Pirkėjo</w:t>
            </w:r>
            <w:r w:rsidR="008E2B93">
              <w:t xml:space="preserve"> nepriklausomoms aplinkybėms (panaikinamas padalinys, kuriame teikiamos Paslaugos, nutraukiamas finansavimas ir pan.), tokia tvarka: </w:t>
            </w:r>
          </w:p>
          <w:p w14:paraId="4C9E28A4" w14:textId="05B6EA01" w:rsidR="008E2B93" w:rsidRDefault="008E2B93" w:rsidP="00B455EB">
            <w:pPr>
              <w:ind w:firstLine="34"/>
              <w:jc w:val="both"/>
            </w:pPr>
            <w:r w:rsidRPr="00611410">
              <w:t>9.</w:t>
            </w:r>
            <w:r w:rsidR="00611410" w:rsidRPr="00611410">
              <w:t>8</w:t>
            </w:r>
            <w:r w:rsidRPr="00611410">
              <w:t xml:space="preserve">.1. </w:t>
            </w:r>
            <w:r>
              <w:t xml:space="preserve">ne vėliau kaip prieš 10 (dešimt) dienų </w:t>
            </w:r>
            <w:r w:rsidRPr="00611410">
              <w:rPr>
                <w:b/>
              </w:rPr>
              <w:t xml:space="preserve">Pirkėjas </w:t>
            </w:r>
            <w:r>
              <w:t xml:space="preserve">turi raštu (el. paštu, faksu) informuoti </w:t>
            </w:r>
            <w:r w:rsidRPr="00611410">
              <w:rPr>
                <w:b/>
              </w:rPr>
              <w:t>Teikėją</w:t>
            </w:r>
            <w:r>
              <w:t xml:space="preserve"> pranešime nurodant nuomos Paslaugų visiško atsisakymo priežastis; </w:t>
            </w:r>
          </w:p>
          <w:p w14:paraId="2CEC5CFF" w14:textId="184A48E6" w:rsidR="00A92BA5" w:rsidRPr="002A5490" w:rsidRDefault="00611410" w:rsidP="00B455EB">
            <w:pPr>
              <w:ind w:firstLine="34"/>
              <w:jc w:val="both"/>
              <w:rPr>
                <w:lang w:val="en-US"/>
              </w:rPr>
            </w:pPr>
            <w:r w:rsidRPr="00611410">
              <w:t>9.8</w:t>
            </w:r>
            <w:r w:rsidR="008E2B93" w:rsidRPr="00611410">
              <w:t>.2.</w:t>
            </w:r>
            <w:r w:rsidR="008E2B93">
              <w:t xml:space="preserve"> jeigu Paslaugų atsisakoma mėnesio eigoje, </w:t>
            </w:r>
            <w:r w:rsidR="008E2B93" w:rsidRPr="00611410">
              <w:rPr>
                <w:b/>
              </w:rPr>
              <w:t>Pirkėjas</w:t>
            </w:r>
            <w:r w:rsidR="008E2B93">
              <w:t xml:space="preserve"> turi atsiskaityti su</w:t>
            </w:r>
            <w:r w:rsidR="008E2B93" w:rsidRPr="00611410">
              <w:rPr>
                <w:b/>
              </w:rPr>
              <w:t xml:space="preserve"> Teikėju </w:t>
            </w:r>
            <w:r w:rsidR="008E2B93">
              <w:t xml:space="preserve">tik už tas dienas, kai faktiškai buvo teikiamos Paslaugos, </w:t>
            </w:r>
            <w:r w:rsidR="00A92BA5">
              <w:t>apskaičiuojant pagal Sutarties 2</w:t>
            </w:r>
            <w:r w:rsidR="008E2B93">
              <w:t xml:space="preserve"> priede atitinkamiems taškams nustatytą 1 (vieno) mėnesio nuomos mokesčio dydį.</w:t>
            </w:r>
          </w:p>
          <w:p w14:paraId="7362F6D7" w14:textId="4B7CE1DE" w:rsidR="00B455EB" w:rsidRDefault="00873217" w:rsidP="00B455EB">
            <w:pPr>
              <w:ind w:firstLine="34"/>
              <w:jc w:val="both"/>
            </w:pPr>
            <w:r w:rsidRPr="00611410">
              <w:t>9.</w:t>
            </w:r>
            <w:r w:rsidR="00611410" w:rsidRPr="00611410">
              <w:t>9</w:t>
            </w:r>
            <w:r w:rsidRPr="00611410">
              <w:t xml:space="preserve">. </w:t>
            </w:r>
            <w:r w:rsidR="00611410">
              <w:t>Sutarties B</w:t>
            </w:r>
            <w:r w:rsidR="00B455EB" w:rsidRPr="006D7849">
              <w:t>endrosios dalies</w:t>
            </w:r>
            <w:r w:rsidR="00B455EB">
              <w:rPr>
                <w:b/>
              </w:rPr>
              <w:t xml:space="preserve"> </w:t>
            </w:r>
            <w:r w:rsidR="00B455EB" w:rsidRPr="006D7849">
              <w:t xml:space="preserve">9.1.2 </w:t>
            </w:r>
            <w:r w:rsidR="00B455EB">
              <w:t>papunktyje nustatytas terminas yra 15 (penkiolika) dienų.</w:t>
            </w:r>
          </w:p>
          <w:p w14:paraId="1246DC4E" w14:textId="675E1224" w:rsidR="002A5D3F" w:rsidRDefault="002A5D3F" w:rsidP="002A5D3F">
            <w:pPr>
              <w:ind w:firstLine="34"/>
              <w:jc w:val="both"/>
            </w:pPr>
            <w:r>
              <w:t xml:space="preserve">9.10. Sutartį nutraukus </w:t>
            </w:r>
            <w:r w:rsidR="00477265">
              <w:t>s</w:t>
            </w:r>
            <w:r>
              <w:t xml:space="preserve">pecialiosios dalies 5.3 ir 5.4 punktuose nurodytais atvejais Šalių iš anksto sutartų minimalių nuostolių dydis yra </w:t>
            </w:r>
            <w:r w:rsidR="009B6925" w:rsidRPr="009B6925">
              <w:t>43</w:t>
            </w:r>
            <w:r w:rsidR="009B6925">
              <w:t xml:space="preserve"> </w:t>
            </w:r>
            <w:r w:rsidR="009B6925" w:rsidRPr="009B6925">
              <w:t>794</w:t>
            </w:r>
            <w:r w:rsidR="002840AC">
              <w:t>,00</w:t>
            </w:r>
            <w:r w:rsidR="002840AC" w:rsidRPr="002840AC">
              <w:t xml:space="preserve"> </w:t>
            </w:r>
            <w:r>
              <w:t>(</w:t>
            </w:r>
            <w:r w:rsidR="009B6925">
              <w:t>keturiasdešimt trys tūkstančiai septyni šimtai devyniasdešimt keturi eurai 00 ct</w:t>
            </w:r>
            <w:r>
              <w:t>) Eur (15 (penkiolika) procentų nuo Sutarties specialiosios dalies 2.1 punkte nurodytos Sutarties maksimalios kainos be PVM).</w:t>
            </w:r>
          </w:p>
          <w:p w14:paraId="437E53EF" w14:textId="2757CB4B" w:rsidR="002A5D3F" w:rsidRDefault="002A5D3F" w:rsidP="002A5D3F">
            <w:pPr>
              <w:ind w:firstLine="34"/>
              <w:jc w:val="both"/>
            </w:pPr>
            <w:r>
              <w:t xml:space="preserve">9.11. </w:t>
            </w:r>
            <w:r w:rsidRPr="00477265">
              <w:rPr>
                <w:b/>
              </w:rPr>
              <w:t xml:space="preserve">Teikėjas </w:t>
            </w:r>
            <w:r>
              <w:t>šiai Sutarčiai vykdyti</w:t>
            </w:r>
            <w:r w:rsidR="009B6925">
              <w:t xml:space="preserve"> subtiekėjo (-ų) nepasitelks</w:t>
            </w:r>
            <w:r>
              <w:t>.</w:t>
            </w:r>
          </w:p>
          <w:p w14:paraId="0C871C0F" w14:textId="5C48135E" w:rsidR="002A5D3F" w:rsidRPr="00400E15" w:rsidRDefault="009B6925" w:rsidP="002A5D3F">
            <w:pPr>
              <w:ind w:firstLine="34"/>
              <w:jc w:val="both"/>
            </w:pPr>
            <w:r>
              <w:t>9.12</w:t>
            </w:r>
            <w:r w:rsidR="002A5D3F">
              <w:t xml:space="preserve">. </w:t>
            </w:r>
            <w:r w:rsidR="002A5D3F" w:rsidRPr="00477265">
              <w:rPr>
                <w:b/>
              </w:rPr>
              <w:t>Teikėjas</w:t>
            </w:r>
            <w:r w:rsidR="002A5D3F">
              <w:t xml:space="preserve"> privalo nedelsiant informuoti </w:t>
            </w:r>
            <w:r w:rsidR="002A5D3F" w:rsidRPr="00477265">
              <w:rPr>
                <w:b/>
              </w:rPr>
              <w:t>Pirkėją</w:t>
            </w:r>
            <w:r w:rsidR="002A5D3F">
              <w:t xml:space="preserve">, jeigu Sutarties vykdymo metu pasikeistų </w:t>
            </w:r>
            <w:r w:rsidR="002A5D3F" w:rsidRPr="00477265">
              <w:rPr>
                <w:b/>
              </w:rPr>
              <w:t>Teikėjo</w:t>
            </w:r>
            <w:r w:rsidR="002A5D3F">
              <w:t xml:space="preserve"> ir su juo susijusių subjektų duomenys ir informacija, kuri buvo pateikta </w:t>
            </w:r>
            <w:r w:rsidR="002A5D3F" w:rsidRPr="00477265">
              <w:rPr>
                <w:b/>
              </w:rPr>
              <w:t xml:space="preserve">Pirkėjui </w:t>
            </w:r>
            <w:r w:rsidR="002A5D3F">
              <w:t>pasiūlymo pateikimo momentu.</w:t>
            </w:r>
          </w:p>
          <w:p w14:paraId="26B7BE76" w14:textId="1F539D41" w:rsidR="00092691" w:rsidRDefault="00945603" w:rsidP="00567E49">
            <w:pPr>
              <w:ind w:firstLine="34"/>
              <w:jc w:val="both"/>
            </w:pPr>
            <w:r w:rsidRPr="00611410">
              <w:t>9.</w:t>
            </w:r>
            <w:r w:rsidR="004422C3" w:rsidRPr="00611410">
              <w:t>1</w:t>
            </w:r>
            <w:r w:rsidR="009B6925">
              <w:t>3</w:t>
            </w:r>
            <w:r w:rsidR="00B455EB" w:rsidRPr="00611410">
              <w:t>.</w:t>
            </w:r>
            <w:r w:rsidR="00B455EB" w:rsidRPr="007F58AC">
              <w:rPr>
                <w:b/>
              </w:rPr>
              <w:t xml:space="preserve"> </w:t>
            </w:r>
            <w:r w:rsidR="00873217" w:rsidRPr="007F58AC">
              <w:rPr>
                <w:b/>
              </w:rPr>
              <w:t xml:space="preserve">Pirkėjo </w:t>
            </w:r>
            <w:r w:rsidR="00873217" w:rsidRPr="007F58AC">
              <w:t>paskirtas</w:t>
            </w:r>
            <w:r w:rsidR="00873217" w:rsidRPr="007F58AC">
              <w:rPr>
                <w:b/>
              </w:rPr>
              <w:t xml:space="preserve"> </w:t>
            </w:r>
            <w:r w:rsidR="00873217" w:rsidRPr="007F58AC">
              <w:t>asmuo (asmenys), atsakingas už Sutarties vykdymo koordinavimą:</w:t>
            </w:r>
            <w:r w:rsidR="00DF579F">
              <w:t xml:space="preserve"> </w:t>
            </w:r>
          </w:p>
          <w:p w14:paraId="6371E315" w14:textId="2FC2077F" w:rsidR="00567E49" w:rsidRPr="007F58AC" w:rsidRDefault="00873217" w:rsidP="00567E49">
            <w:pPr>
              <w:ind w:firstLine="34"/>
              <w:jc w:val="both"/>
            </w:pPr>
            <w:r w:rsidRPr="00611410">
              <w:t>9.</w:t>
            </w:r>
            <w:r w:rsidR="00945603" w:rsidRPr="00611410">
              <w:t>1</w:t>
            </w:r>
            <w:r w:rsidR="009B6925">
              <w:t>4</w:t>
            </w:r>
            <w:r w:rsidRPr="00611410">
              <w:t>.</w:t>
            </w:r>
            <w:r w:rsidRPr="007F58AC">
              <w:rPr>
                <w:b/>
              </w:rPr>
              <w:t xml:space="preserve"> Teikėjo </w:t>
            </w:r>
            <w:r w:rsidRPr="007F58AC">
              <w:t xml:space="preserve">paskirtas asmuo (asmenys), atsakingas už Sutarties vykdymo koordinavimą: </w:t>
            </w:r>
          </w:p>
          <w:p w14:paraId="232184EE" w14:textId="0A790719" w:rsidR="00873217" w:rsidRPr="00D475A6" w:rsidRDefault="00873217" w:rsidP="00873217">
            <w:pPr>
              <w:jc w:val="both"/>
              <w:rPr>
                <w:b/>
              </w:rPr>
            </w:pPr>
            <w:r w:rsidRPr="00611410">
              <w:t>9.</w:t>
            </w:r>
            <w:r w:rsidR="00945603" w:rsidRPr="00611410">
              <w:t>1</w:t>
            </w:r>
            <w:r w:rsidR="009B6925">
              <w:t>5</w:t>
            </w:r>
            <w:r w:rsidRPr="00611410">
              <w:t>.</w:t>
            </w:r>
            <w:r w:rsidRPr="00D475A6">
              <w:rPr>
                <w:b/>
              </w:rPr>
              <w:t xml:space="preserve"> </w:t>
            </w:r>
            <w:r w:rsidRPr="00611410">
              <w:t>Sutarties priedai:</w:t>
            </w:r>
          </w:p>
          <w:p w14:paraId="57F5724E" w14:textId="350AD230" w:rsidR="00873217" w:rsidRPr="00D475A6" w:rsidRDefault="00873217" w:rsidP="00873217">
            <w:pPr>
              <w:jc w:val="both"/>
            </w:pPr>
            <w:r w:rsidRPr="00611410">
              <w:t>9.</w:t>
            </w:r>
            <w:r w:rsidR="00945603" w:rsidRPr="00611410">
              <w:t>1</w:t>
            </w:r>
            <w:r w:rsidR="002A5D3F">
              <w:t>6</w:t>
            </w:r>
            <w:r w:rsidRPr="00611410">
              <w:t>.1.</w:t>
            </w:r>
            <w:r w:rsidRPr="00D475A6">
              <w:rPr>
                <w:b/>
              </w:rPr>
              <w:t xml:space="preserve"> </w:t>
            </w:r>
            <w:r w:rsidRPr="00D475A6">
              <w:t>1 priedas „</w:t>
            </w:r>
            <w:r w:rsidR="00767999" w:rsidRPr="00F3162C">
              <w:t>Duomenų perdavimo L2 Ethernet</w:t>
            </w:r>
            <w:r w:rsidRPr="00F3162C">
              <w:t xml:space="preserve"> paslaugų techninė specifikacija“</w:t>
            </w:r>
            <w:r w:rsidR="006459EE" w:rsidRPr="00F3162C">
              <w:t xml:space="preserve">, </w:t>
            </w:r>
            <w:r w:rsidR="009B6925">
              <w:t>8</w:t>
            </w:r>
            <w:r w:rsidR="002A28A1">
              <w:t xml:space="preserve"> </w:t>
            </w:r>
            <w:r w:rsidR="00E37A27" w:rsidRPr="00F3162C">
              <w:t>lap</w:t>
            </w:r>
            <w:r w:rsidR="006459EE" w:rsidRPr="00F3162C">
              <w:t>ai</w:t>
            </w:r>
            <w:r w:rsidRPr="00F3162C">
              <w:t>;</w:t>
            </w:r>
          </w:p>
          <w:p w14:paraId="76216252" w14:textId="74AA8A37" w:rsidR="00D812D6" w:rsidRDefault="00873217" w:rsidP="004422C3">
            <w:pPr>
              <w:jc w:val="both"/>
              <w:outlineLvl w:val="0"/>
              <w:rPr>
                <w:rFonts w:eastAsia="Batang"/>
                <w:lang w:eastAsia="en-US"/>
              </w:rPr>
            </w:pPr>
            <w:r w:rsidRPr="00611410">
              <w:t>9.</w:t>
            </w:r>
            <w:r w:rsidR="00945603" w:rsidRPr="00611410">
              <w:t>1</w:t>
            </w:r>
            <w:r w:rsidR="002A5D3F">
              <w:t>6</w:t>
            </w:r>
            <w:r w:rsidRPr="00611410">
              <w:t>.2.</w:t>
            </w:r>
            <w:r w:rsidRPr="00D475A6">
              <w:t xml:space="preserve"> 2 priedas „</w:t>
            </w:r>
            <w:r w:rsidR="00767999" w:rsidRPr="0071495E">
              <w:t xml:space="preserve">Duomenų perdavimo L2 Ethernet </w:t>
            </w:r>
            <w:r w:rsidRPr="0071495E">
              <w:rPr>
                <w:rFonts w:eastAsia="Batang"/>
                <w:lang w:eastAsia="en-US"/>
              </w:rPr>
              <w:t xml:space="preserve">paslaugų </w:t>
            </w:r>
            <w:r w:rsidR="007967DC" w:rsidRPr="0071495E">
              <w:rPr>
                <w:rFonts w:eastAsia="Batang"/>
                <w:lang w:eastAsia="en-US"/>
              </w:rPr>
              <w:t>įkainiai</w:t>
            </w:r>
            <w:r w:rsidRPr="0071495E">
              <w:rPr>
                <w:rFonts w:eastAsia="Batang"/>
                <w:lang w:eastAsia="en-US"/>
              </w:rPr>
              <w:t>“</w:t>
            </w:r>
            <w:r w:rsidR="00E37A27" w:rsidRPr="0071495E">
              <w:rPr>
                <w:rFonts w:eastAsia="Batang"/>
                <w:lang w:eastAsia="en-US"/>
              </w:rPr>
              <w:t>,</w:t>
            </w:r>
            <w:r w:rsidR="002D5466">
              <w:rPr>
                <w:rFonts w:eastAsia="Batang"/>
                <w:lang w:eastAsia="en-US"/>
              </w:rPr>
              <w:t xml:space="preserve"> 8 </w:t>
            </w:r>
            <w:r w:rsidR="00E37A27" w:rsidRPr="0071495E">
              <w:rPr>
                <w:rFonts w:eastAsia="Batang"/>
                <w:lang w:eastAsia="en-US"/>
              </w:rPr>
              <w:t>lap</w:t>
            </w:r>
            <w:r w:rsidR="006459EE" w:rsidRPr="0071495E">
              <w:rPr>
                <w:rFonts w:eastAsia="Batang"/>
                <w:lang w:eastAsia="en-US"/>
              </w:rPr>
              <w:t>ai</w:t>
            </w:r>
            <w:r w:rsidRPr="0071495E">
              <w:rPr>
                <w:rFonts w:eastAsia="Batang"/>
                <w:lang w:eastAsia="en-US"/>
              </w:rPr>
              <w:t>.</w:t>
            </w:r>
          </w:p>
          <w:p w14:paraId="7E2EFDFD" w14:textId="0247668A" w:rsidR="002A5490" w:rsidRPr="00911F41" w:rsidRDefault="002A5490" w:rsidP="00911F41">
            <w:pPr>
              <w:jc w:val="both"/>
              <w:outlineLvl w:val="0"/>
              <w:rPr>
                <w:lang w:val="en-US"/>
              </w:rPr>
            </w:pPr>
            <w:r w:rsidRPr="0047583B">
              <w:t>9.1</w:t>
            </w:r>
            <w:r w:rsidR="002A5D3F">
              <w:t>7</w:t>
            </w:r>
            <w:r w:rsidRPr="0047583B">
              <w:t xml:space="preserve">. </w:t>
            </w:r>
            <w:r w:rsidR="009B6925" w:rsidRPr="009B6925">
              <w:t xml:space="preserve">Asmuo, atsakingas už Sutarties ir jos pakeitimų paskelbimą – </w:t>
            </w:r>
          </w:p>
        </w:tc>
      </w:tr>
      <w:tr w:rsidR="00D812D6" w:rsidRPr="003629AA" w14:paraId="2F9F418A" w14:textId="77777777" w:rsidTr="00567456">
        <w:trPr>
          <w:trHeight w:val="1220"/>
        </w:trPr>
        <w:tc>
          <w:tcPr>
            <w:tcW w:w="10368" w:type="dxa"/>
            <w:shd w:val="clear" w:color="auto" w:fill="auto"/>
          </w:tcPr>
          <w:p w14:paraId="28FEA025" w14:textId="77777777" w:rsidR="002A5490" w:rsidRPr="002A5490" w:rsidRDefault="002A5490" w:rsidP="002A5490">
            <w:pPr>
              <w:jc w:val="both"/>
              <w:rPr>
                <w:b/>
              </w:rPr>
            </w:pPr>
            <w:r w:rsidRPr="002A5490">
              <w:rPr>
                <w:b/>
              </w:rPr>
              <w:lastRenderedPageBreak/>
              <w:t xml:space="preserve">10. Sutarties galiojimas </w:t>
            </w:r>
          </w:p>
          <w:p w14:paraId="090212FE" w14:textId="6F83D55F" w:rsidR="00D812D6" w:rsidRPr="003629AA" w:rsidRDefault="002A5490" w:rsidP="002A5490">
            <w:pPr>
              <w:jc w:val="both"/>
              <w:rPr>
                <w:b/>
              </w:rPr>
            </w:pPr>
            <w:r w:rsidRPr="002A5490">
              <w:rPr>
                <w:bCs/>
              </w:rPr>
              <w:t>10.1. Sutartis galioja 36 (trisdešimt šešis) mėnesius nuo Sutarties įsigaliojimo dienos</w:t>
            </w:r>
            <w:r w:rsidRPr="002A5490">
              <w:t xml:space="preserve"> </w:t>
            </w:r>
            <w:r w:rsidRPr="002A5490">
              <w:rPr>
                <w:bCs/>
              </w:rPr>
              <w:t>arba kol bus pasiekta Sutarties maksimali kaina, priklausomai nuo to, kas įvyksta anksčiau, o finansinių ir garantinių įsipareigojimų atžvilgiu – iki visiško sutartinių įsipareigojimų įvykdymo</w:t>
            </w:r>
            <w:r w:rsidR="002E1A97">
              <w:rPr>
                <w:bCs/>
              </w:rPr>
              <w:t>.</w:t>
            </w:r>
          </w:p>
        </w:tc>
      </w:tr>
      <w:tr w:rsidR="008A0762" w:rsidRPr="003629AA" w14:paraId="7CE0C387" w14:textId="77777777" w:rsidTr="0045502A">
        <w:trPr>
          <w:trHeight w:val="2398"/>
        </w:trPr>
        <w:tc>
          <w:tcPr>
            <w:tcW w:w="10368" w:type="dxa"/>
            <w:shd w:val="clear" w:color="auto" w:fill="auto"/>
          </w:tcPr>
          <w:p w14:paraId="0BA20581" w14:textId="77777777" w:rsidR="008A0762" w:rsidRDefault="008A0762" w:rsidP="0045502A">
            <w:pPr>
              <w:rPr>
                <w:b/>
              </w:rPr>
            </w:pPr>
            <w:r w:rsidRPr="007A4D14">
              <w:rPr>
                <w:b/>
              </w:rPr>
              <w:t>11. Pirkėjo rekvizitai</w:t>
            </w:r>
          </w:p>
          <w:p w14:paraId="61B9EC72" w14:textId="77777777" w:rsidR="008A0762" w:rsidRPr="006F5D01" w:rsidRDefault="008A0762" w:rsidP="0085161A">
            <w:pPr>
              <w:rPr>
                <w:b/>
              </w:rPr>
            </w:pPr>
            <w:r w:rsidRPr="006F5D01">
              <w:rPr>
                <w:b/>
                <w:color w:val="000000"/>
              </w:rPr>
              <w:t>Informacinių technologijų</w:t>
            </w:r>
            <w:r w:rsidRPr="006F5D01">
              <w:rPr>
                <w:b/>
              </w:rPr>
              <w:t xml:space="preserve"> tarnyba prie Krašto apsaugos ministerijos</w:t>
            </w:r>
          </w:p>
          <w:p w14:paraId="34B0AF4D" w14:textId="77777777" w:rsidR="008A0762" w:rsidRPr="002944E2" w:rsidRDefault="008A0762" w:rsidP="0085161A">
            <w:r w:rsidRPr="002944E2">
              <w:t>Kodas 191823126</w:t>
            </w:r>
          </w:p>
          <w:p w14:paraId="7941E74C" w14:textId="51CFEA5E" w:rsidR="008A0762" w:rsidRPr="002944E2" w:rsidRDefault="00092691" w:rsidP="0085161A">
            <w:r>
              <w:t xml:space="preserve">Šilo g. 5A, </w:t>
            </w:r>
            <w:r w:rsidR="008A0762" w:rsidRPr="002944E2">
              <w:t>10322 Vilnius</w:t>
            </w:r>
            <w:r w:rsidR="00567456">
              <w:t xml:space="preserve"> </w:t>
            </w:r>
          </w:p>
          <w:p w14:paraId="70535601" w14:textId="77777777" w:rsidR="008A0762" w:rsidRPr="002944E2" w:rsidRDefault="008A0762" w:rsidP="0085161A">
            <w:r w:rsidRPr="002944E2">
              <w:t xml:space="preserve">AB SEB bankas, banko kodas 70440 </w:t>
            </w:r>
          </w:p>
          <w:p w14:paraId="481746E5" w14:textId="7BF3D05F" w:rsidR="008A0762" w:rsidRPr="002944E2" w:rsidRDefault="008A0762" w:rsidP="0085161A">
            <w:r w:rsidRPr="002944E2">
              <w:t>a.</w:t>
            </w:r>
            <w:r w:rsidR="0001364F">
              <w:t xml:space="preserve"> </w:t>
            </w:r>
            <w:r w:rsidRPr="002944E2">
              <w:t>s. LT88 7044 0600 0638 4800</w:t>
            </w:r>
          </w:p>
          <w:p w14:paraId="400793A3" w14:textId="77777777" w:rsidR="008A0762" w:rsidRPr="002944E2" w:rsidRDefault="008A0762" w:rsidP="0085161A">
            <w:r w:rsidRPr="002944E2">
              <w:t>Tel. +370 5 273 5751</w:t>
            </w:r>
          </w:p>
          <w:p w14:paraId="1A02EA3C" w14:textId="3823F3D7" w:rsidR="008A0762" w:rsidRPr="0085161A" w:rsidRDefault="008A0762" w:rsidP="0085161A">
            <w:r w:rsidRPr="002944E2">
              <w:t xml:space="preserve">El. paštas: </w:t>
            </w:r>
            <w:hyperlink r:id="rId8" w:history="1">
              <w:r w:rsidRPr="00C00F88">
                <w:rPr>
                  <w:rStyle w:val="Hyperlink"/>
                </w:rPr>
                <w:t>itt@kam.lt</w:t>
              </w:r>
            </w:hyperlink>
          </w:p>
        </w:tc>
      </w:tr>
      <w:tr w:rsidR="008A0762" w:rsidRPr="003629AA" w14:paraId="290447D7" w14:textId="77777777" w:rsidTr="00567456">
        <w:trPr>
          <w:trHeight w:val="2758"/>
        </w:trPr>
        <w:tc>
          <w:tcPr>
            <w:tcW w:w="10368" w:type="dxa"/>
            <w:shd w:val="clear" w:color="auto" w:fill="auto"/>
          </w:tcPr>
          <w:p w14:paraId="55BA1A09" w14:textId="77777777" w:rsidR="008A0762" w:rsidRPr="003629AA" w:rsidRDefault="008A0762" w:rsidP="0045502A">
            <w:pPr>
              <w:rPr>
                <w:b/>
              </w:rPr>
            </w:pPr>
            <w:r w:rsidRPr="003629AA">
              <w:rPr>
                <w:b/>
              </w:rPr>
              <w:lastRenderedPageBreak/>
              <w:t>12. Teikėjo rekvizitai</w:t>
            </w:r>
          </w:p>
          <w:p w14:paraId="3910ABFB" w14:textId="045B66AC" w:rsidR="00092691" w:rsidRPr="00567456" w:rsidRDefault="0045502A" w:rsidP="00092691">
            <w:pPr>
              <w:rPr>
                <w:b/>
              </w:rPr>
            </w:pPr>
            <w:r>
              <w:rPr>
                <w:b/>
              </w:rPr>
              <w:t>UAB „Bitė Lietuva“</w:t>
            </w:r>
            <w:r w:rsidR="00092691" w:rsidRPr="00567456">
              <w:rPr>
                <w:b/>
              </w:rPr>
              <w:tab/>
            </w:r>
            <w:r w:rsidR="00092691" w:rsidRPr="00567456">
              <w:rPr>
                <w:b/>
              </w:rPr>
              <w:tab/>
            </w:r>
            <w:r w:rsidR="00092691" w:rsidRPr="00567456">
              <w:rPr>
                <w:b/>
              </w:rPr>
              <w:tab/>
            </w:r>
          </w:p>
          <w:p w14:paraId="29F52647" w14:textId="6117F46B" w:rsidR="00092691" w:rsidRPr="00567456" w:rsidRDefault="00092691" w:rsidP="00092691">
            <w:r w:rsidRPr="00567456">
              <w:t xml:space="preserve">Įmonės kodas </w:t>
            </w:r>
            <w:r w:rsidR="00567456" w:rsidRPr="00567456">
              <w:t>110688998</w:t>
            </w:r>
            <w:r w:rsidR="00567456" w:rsidRPr="00567456">
              <w:tab/>
            </w:r>
            <w:r w:rsidR="00567456" w:rsidRPr="00567456">
              <w:tab/>
            </w:r>
            <w:r w:rsidR="00567456" w:rsidRPr="00567456">
              <w:tab/>
            </w:r>
            <w:r w:rsidRPr="00567456">
              <w:tab/>
            </w:r>
            <w:r w:rsidRPr="00567456">
              <w:tab/>
            </w:r>
          </w:p>
          <w:p w14:paraId="432C7269" w14:textId="77777777" w:rsidR="00567456" w:rsidRPr="00567456" w:rsidRDefault="00092691" w:rsidP="00092691">
            <w:r w:rsidRPr="00567456">
              <w:t>PVM mokėtojo kodas LT106889917</w:t>
            </w:r>
            <w:r w:rsidRPr="00567456">
              <w:tab/>
            </w:r>
          </w:p>
          <w:p w14:paraId="3CCA3D79" w14:textId="2E003DBB" w:rsidR="00092691" w:rsidRPr="00567456" w:rsidRDefault="00567456" w:rsidP="00092691">
            <w:r w:rsidRPr="00567456">
              <w:t>Žemaites g. 15, 03504 Vilnius</w:t>
            </w:r>
            <w:r w:rsidR="00092691" w:rsidRPr="00567456">
              <w:tab/>
            </w:r>
          </w:p>
          <w:p w14:paraId="40E681DA" w14:textId="46F6A7CC" w:rsidR="00567456" w:rsidRPr="00567456" w:rsidRDefault="00092691" w:rsidP="00092691">
            <w:r w:rsidRPr="00567456">
              <w:t>a.s. LT50</w:t>
            </w:r>
            <w:r w:rsidR="00567456" w:rsidRPr="00567456">
              <w:t xml:space="preserve"> </w:t>
            </w:r>
            <w:r w:rsidRPr="00567456">
              <w:t>7300</w:t>
            </w:r>
            <w:r w:rsidR="00567456" w:rsidRPr="00567456">
              <w:t xml:space="preserve"> </w:t>
            </w:r>
            <w:r w:rsidRPr="00567456">
              <w:t>0100</w:t>
            </w:r>
            <w:r w:rsidR="00567456" w:rsidRPr="00567456">
              <w:t xml:space="preserve"> </w:t>
            </w:r>
            <w:r w:rsidRPr="00567456">
              <w:t>0062</w:t>
            </w:r>
            <w:r w:rsidR="00567456" w:rsidRPr="00567456">
              <w:t xml:space="preserve"> </w:t>
            </w:r>
            <w:r w:rsidRPr="00567456">
              <w:t>7037</w:t>
            </w:r>
            <w:r w:rsidRPr="00567456">
              <w:tab/>
            </w:r>
          </w:p>
          <w:p w14:paraId="2B0D791D" w14:textId="77777777" w:rsidR="008A0762" w:rsidRPr="00567456" w:rsidRDefault="00567456" w:rsidP="00092691">
            <w:r w:rsidRPr="00567456">
              <w:t>AB Swedbank banko kodas 73000</w:t>
            </w:r>
          </w:p>
          <w:p w14:paraId="6A1157CE" w14:textId="77777777" w:rsidR="00567456" w:rsidRPr="00567456" w:rsidRDefault="00567456" w:rsidP="00567456">
            <w:pPr>
              <w:rPr>
                <w:u w:val="single"/>
                <w:shd w:val="clear" w:color="auto" w:fill="FFFFFF"/>
              </w:rPr>
            </w:pPr>
            <w:r w:rsidRPr="00567456">
              <w:t xml:space="preserve">Tel. </w:t>
            </w:r>
            <w:r w:rsidRPr="00567456">
              <w:rPr>
                <w:shd w:val="clear" w:color="auto" w:fill="FFFFFF"/>
              </w:rPr>
              <w:t>+370 (699) 00656</w:t>
            </w:r>
          </w:p>
          <w:p w14:paraId="5F85BF2F" w14:textId="7237FF22" w:rsidR="00567456" w:rsidRPr="007A4D14" w:rsidRDefault="00567456" w:rsidP="00567456">
            <w:pPr>
              <w:rPr>
                <w:b/>
              </w:rPr>
            </w:pPr>
            <w:r w:rsidRPr="00567456">
              <w:rPr>
                <w:u w:val="single"/>
                <w:shd w:val="clear" w:color="auto" w:fill="FFFFFF"/>
              </w:rPr>
              <w:t>El.p.</w:t>
            </w:r>
            <w:r w:rsidRPr="00567456">
              <w:t xml:space="preserve"> </w:t>
            </w:r>
            <w:r w:rsidRPr="00567456">
              <w:rPr>
                <w:u w:val="single"/>
                <w:shd w:val="clear" w:color="auto" w:fill="FFFFFF"/>
              </w:rPr>
              <w:t>bendraukime@bite.lt</w:t>
            </w:r>
          </w:p>
        </w:tc>
      </w:tr>
    </w:tbl>
    <w:p w14:paraId="2444CDD0" w14:textId="77777777" w:rsidR="00052638" w:rsidRPr="003629AA" w:rsidRDefault="00052638" w:rsidP="00052638">
      <w:pPr>
        <w:pStyle w:val="BodyText1"/>
        <w:ind w:firstLine="0"/>
        <w:rPr>
          <w:rFonts w:ascii="Times New Roman" w:eastAsia="Times New Roman" w:hAnsi="Times New Roman"/>
          <w:b/>
          <w:lang w:val="lt-LT" w:eastAsia="en-US"/>
        </w:rPr>
      </w:pPr>
    </w:p>
    <w:p w14:paraId="7E985BB5" w14:textId="77777777" w:rsidR="00052638" w:rsidRPr="003629AA" w:rsidRDefault="00052638" w:rsidP="00052638">
      <w:r w:rsidRPr="003629AA">
        <w:tab/>
      </w:r>
      <w:r w:rsidRPr="003629AA">
        <w:tab/>
      </w:r>
      <w:r w:rsidRPr="003629AA">
        <w:tab/>
      </w:r>
      <w:r w:rsidRPr="003629AA">
        <w:tab/>
      </w:r>
      <w:r w:rsidRPr="003629AA">
        <w:tab/>
      </w:r>
      <w:r w:rsidRPr="003629AA">
        <w:tab/>
      </w:r>
      <w:r w:rsidRPr="003629AA">
        <w:tab/>
      </w:r>
    </w:p>
    <w:p w14:paraId="082F0EBE" w14:textId="77777777" w:rsidR="00690634" w:rsidRDefault="00690634" w:rsidP="00052638"/>
    <w:tbl>
      <w:tblPr>
        <w:tblpPr w:leftFromText="180" w:rightFromText="180" w:vertAnchor="text" w:horzAnchor="margin" w:tblpXSpec="center" w:tblpY="136"/>
        <w:tblW w:w="10220" w:type="dxa"/>
        <w:tblLook w:val="04A0" w:firstRow="1" w:lastRow="0" w:firstColumn="1" w:lastColumn="0" w:noHBand="0" w:noVBand="1"/>
      </w:tblPr>
      <w:tblGrid>
        <w:gridCol w:w="5445"/>
        <w:gridCol w:w="4775"/>
      </w:tblGrid>
      <w:tr w:rsidR="0045502A" w:rsidRPr="0045502A" w14:paraId="70909E15" w14:textId="77777777" w:rsidTr="001318CC">
        <w:trPr>
          <w:trHeight w:val="284"/>
        </w:trPr>
        <w:tc>
          <w:tcPr>
            <w:tcW w:w="5445" w:type="dxa"/>
            <w:vAlign w:val="center"/>
            <w:hideMark/>
          </w:tcPr>
          <w:p w14:paraId="30F676A3" w14:textId="77777777" w:rsidR="0045502A" w:rsidRPr="0045502A" w:rsidRDefault="0045502A" w:rsidP="0045502A">
            <w:pPr>
              <w:ind w:left="834"/>
              <w:jc w:val="both"/>
              <w:rPr>
                <w:b/>
                <w:bCs/>
                <w:color w:val="000000"/>
              </w:rPr>
            </w:pPr>
            <w:r w:rsidRPr="0045502A">
              <w:rPr>
                <w:b/>
                <w:bCs/>
                <w:color w:val="000000"/>
              </w:rPr>
              <w:t>PIRKĖJAS</w:t>
            </w:r>
          </w:p>
        </w:tc>
        <w:tc>
          <w:tcPr>
            <w:tcW w:w="4775" w:type="dxa"/>
            <w:vAlign w:val="center"/>
            <w:hideMark/>
          </w:tcPr>
          <w:p w14:paraId="7A3223B4" w14:textId="77777777" w:rsidR="0045502A" w:rsidRPr="0045502A" w:rsidRDefault="0045502A" w:rsidP="0045502A">
            <w:pPr>
              <w:ind w:left="834"/>
              <w:jc w:val="both"/>
              <w:rPr>
                <w:b/>
                <w:bCs/>
                <w:color w:val="000000"/>
              </w:rPr>
            </w:pPr>
            <w:r w:rsidRPr="0045502A">
              <w:rPr>
                <w:b/>
                <w:bCs/>
                <w:color w:val="000000"/>
              </w:rPr>
              <w:t>TEIKĖJAS</w:t>
            </w:r>
          </w:p>
        </w:tc>
      </w:tr>
      <w:tr w:rsidR="0045502A" w:rsidRPr="0045502A" w14:paraId="0B373DEE" w14:textId="77777777" w:rsidTr="001318CC">
        <w:trPr>
          <w:trHeight w:val="284"/>
        </w:trPr>
        <w:tc>
          <w:tcPr>
            <w:tcW w:w="5445" w:type="dxa"/>
            <w:noWrap/>
            <w:vAlign w:val="center"/>
            <w:hideMark/>
          </w:tcPr>
          <w:p w14:paraId="770D88D5" w14:textId="77777777" w:rsidR="0045502A" w:rsidRPr="0045502A" w:rsidRDefault="0045502A" w:rsidP="0045502A">
            <w:pPr>
              <w:ind w:left="834"/>
              <w:rPr>
                <w:b/>
                <w:bCs/>
                <w:color w:val="000000"/>
              </w:rPr>
            </w:pPr>
          </w:p>
          <w:p w14:paraId="5D47414C" w14:textId="77777777" w:rsidR="0045502A" w:rsidRPr="0045502A" w:rsidRDefault="0045502A" w:rsidP="0045502A">
            <w:pPr>
              <w:ind w:left="834"/>
              <w:rPr>
                <w:b/>
                <w:bCs/>
                <w:color w:val="000000"/>
              </w:rPr>
            </w:pPr>
            <w:r w:rsidRPr="0045502A">
              <w:rPr>
                <w:b/>
                <w:bCs/>
                <w:color w:val="000000"/>
              </w:rPr>
              <w:t>Informacinių technologijų tarnyba</w:t>
            </w:r>
          </w:p>
        </w:tc>
        <w:tc>
          <w:tcPr>
            <w:tcW w:w="4775" w:type="dxa"/>
            <w:noWrap/>
            <w:vAlign w:val="center"/>
            <w:hideMark/>
          </w:tcPr>
          <w:p w14:paraId="11A0EC6F" w14:textId="77777777" w:rsidR="0045502A" w:rsidRPr="0045502A" w:rsidRDefault="0045502A" w:rsidP="0045502A">
            <w:pPr>
              <w:ind w:left="834"/>
              <w:rPr>
                <w:b/>
                <w:bCs/>
                <w:color w:val="000000"/>
              </w:rPr>
            </w:pPr>
          </w:p>
          <w:p w14:paraId="659B2069" w14:textId="1A3EE510" w:rsidR="0045502A" w:rsidRPr="0045502A" w:rsidRDefault="0045502A" w:rsidP="0045502A">
            <w:pPr>
              <w:ind w:left="834"/>
              <w:rPr>
                <w:b/>
                <w:bCs/>
                <w:color w:val="000000"/>
              </w:rPr>
            </w:pPr>
            <w:r w:rsidRPr="0045502A">
              <w:rPr>
                <w:b/>
                <w:bCs/>
                <w:color w:val="000000"/>
              </w:rPr>
              <w:t>UAB „Bitė Lietuva“</w:t>
            </w:r>
            <w:r w:rsidRPr="0045502A">
              <w:rPr>
                <w:b/>
                <w:bCs/>
                <w:color w:val="000000"/>
              </w:rPr>
              <w:tab/>
            </w:r>
            <w:r w:rsidRPr="0045502A">
              <w:rPr>
                <w:b/>
                <w:bCs/>
                <w:color w:val="000000"/>
              </w:rPr>
              <w:tab/>
            </w:r>
          </w:p>
        </w:tc>
      </w:tr>
      <w:tr w:rsidR="0045502A" w:rsidRPr="0045502A" w14:paraId="5CBB5F04" w14:textId="77777777" w:rsidTr="001318CC">
        <w:trPr>
          <w:trHeight w:val="284"/>
        </w:trPr>
        <w:tc>
          <w:tcPr>
            <w:tcW w:w="5445" w:type="dxa"/>
            <w:noWrap/>
            <w:vAlign w:val="center"/>
            <w:hideMark/>
          </w:tcPr>
          <w:p w14:paraId="614F8882" w14:textId="77777777" w:rsidR="0045502A" w:rsidRPr="0045502A" w:rsidRDefault="0045502A" w:rsidP="0045502A">
            <w:pPr>
              <w:ind w:left="834"/>
              <w:rPr>
                <w:b/>
                <w:bCs/>
                <w:color w:val="000000"/>
              </w:rPr>
            </w:pPr>
            <w:r w:rsidRPr="0045502A">
              <w:rPr>
                <w:b/>
                <w:bCs/>
                <w:color w:val="000000"/>
              </w:rPr>
              <w:t>prie Krašto apsaugos ministerijos</w:t>
            </w:r>
          </w:p>
        </w:tc>
        <w:tc>
          <w:tcPr>
            <w:tcW w:w="4775" w:type="dxa"/>
            <w:noWrap/>
            <w:vAlign w:val="bottom"/>
            <w:hideMark/>
          </w:tcPr>
          <w:p w14:paraId="4334D425" w14:textId="77777777" w:rsidR="0045502A" w:rsidRPr="0045502A" w:rsidRDefault="0045502A" w:rsidP="0045502A">
            <w:pPr>
              <w:rPr>
                <w:b/>
                <w:bCs/>
                <w:color w:val="000000"/>
              </w:rPr>
            </w:pPr>
          </w:p>
        </w:tc>
      </w:tr>
      <w:tr w:rsidR="0045502A" w:rsidRPr="0045502A" w14:paraId="72979E3A" w14:textId="77777777" w:rsidTr="001318CC">
        <w:trPr>
          <w:trHeight w:val="284"/>
        </w:trPr>
        <w:tc>
          <w:tcPr>
            <w:tcW w:w="5445" w:type="dxa"/>
            <w:noWrap/>
            <w:vAlign w:val="center"/>
            <w:hideMark/>
          </w:tcPr>
          <w:p w14:paraId="1B38F28C" w14:textId="77777777" w:rsidR="0045502A" w:rsidRPr="0045502A" w:rsidRDefault="0045502A" w:rsidP="0045502A">
            <w:pPr>
              <w:rPr>
                <w:color w:val="000000"/>
              </w:rPr>
            </w:pPr>
          </w:p>
        </w:tc>
        <w:tc>
          <w:tcPr>
            <w:tcW w:w="4775" w:type="dxa"/>
            <w:noWrap/>
            <w:vAlign w:val="bottom"/>
            <w:hideMark/>
          </w:tcPr>
          <w:p w14:paraId="72BDB362" w14:textId="77777777" w:rsidR="0045502A" w:rsidRPr="0045502A" w:rsidRDefault="0045502A" w:rsidP="0045502A">
            <w:pPr>
              <w:rPr>
                <w:sz w:val="20"/>
                <w:szCs w:val="20"/>
                <w:lang w:val="en-US" w:eastAsia="en-US"/>
              </w:rPr>
            </w:pPr>
          </w:p>
        </w:tc>
      </w:tr>
      <w:tr w:rsidR="0045502A" w:rsidRPr="0045502A" w14:paraId="224144E1" w14:textId="77777777" w:rsidTr="001318CC">
        <w:trPr>
          <w:trHeight w:val="284"/>
        </w:trPr>
        <w:tc>
          <w:tcPr>
            <w:tcW w:w="5445" w:type="dxa"/>
            <w:noWrap/>
            <w:vAlign w:val="center"/>
            <w:hideMark/>
          </w:tcPr>
          <w:p w14:paraId="3D9DF901" w14:textId="77777777" w:rsidR="0045502A" w:rsidRPr="0045502A" w:rsidRDefault="0045502A" w:rsidP="0045502A">
            <w:pPr>
              <w:spacing w:line="256" w:lineRule="auto"/>
              <w:ind w:left="834"/>
              <w:rPr>
                <w:color w:val="000000"/>
              </w:rPr>
            </w:pPr>
            <w:r w:rsidRPr="0045502A">
              <w:rPr>
                <w:color w:val="000000"/>
              </w:rPr>
              <w:t>Direktorius</w:t>
            </w:r>
          </w:p>
        </w:tc>
        <w:tc>
          <w:tcPr>
            <w:tcW w:w="4775" w:type="dxa"/>
            <w:vAlign w:val="center"/>
            <w:hideMark/>
          </w:tcPr>
          <w:p w14:paraId="70665E6C" w14:textId="3E5B2810" w:rsidR="0045502A" w:rsidRPr="0045502A" w:rsidRDefault="0045502A" w:rsidP="0045502A">
            <w:pPr>
              <w:rPr>
                <w:color w:val="000000"/>
              </w:rPr>
            </w:pPr>
            <w:r w:rsidRPr="0045502A">
              <w:rPr>
                <w:color w:val="000000"/>
              </w:rPr>
              <w:t xml:space="preserve">              </w:t>
            </w:r>
            <w:r>
              <w:t xml:space="preserve"> </w:t>
            </w:r>
            <w:r>
              <w:rPr>
                <w:color w:val="000000"/>
              </w:rPr>
              <w:t>ICT pardavimų vadovas</w:t>
            </w:r>
            <w:r w:rsidRPr="0045502A">
              <w:rPr>
                <w:color w:val="000000"/>
              </w:rPr>
              <w:t xml:space="preserve"> </w:t>
            </w:r>
          </w:p>
        </w:tc>
      </w:tr>
      <w:tr w:rsidR="0045502A" w:rsidRPr="0045502A" w14:paraId="3B2EFDC2" w14:textId="77777777" w:rsidTr="001318CC">
        <w:trPr>
          <w:trHeight w:val="284"/>
        </w:trPr>
        <w:tc>
          <w:tcPr>
            <w:tcW w:w="5445" w:type="dxa"/>
            <w:noWrap/>
            <w:vAlign w:val="center"/>
            <w:hideMark/>
          </w:tcPr>
          <w:p w14:paraId="3CFC3817" w14:textId="77777777" w:rsidR="0045502A" w:rsidRPr="0045502A" w:rsidRDefault="0045502A" w:rsidP="0045502A">
            <w:pPr>
              <w:rPr>
                <w:color w:val="000000"/>
              </w:rPr>
            </w:pPr>
          </w:p>
        </w:tc>
        <w:tc>
          <w:tcPr>
            <w:tcW w:w="4775" w:type="dxa"/>
            <w:noWrap/>
            <w:vAlign w:val="bottom"/>
            <w:hideMark/>
          </w:tcPr>
          <w:p w14:paraId="3300A7B8" w14:textId="77777777" w:rsidR="0045502A" w:rsidRPr="0045502A" w:rsidRDefault="0045502A" w:rsidP="0045502A">
            <w:pPr>
              <w:rPr>
                <w:sz w:val="20"/>
                <w:szCs w:val="20"/>
                <w:lang w:val="en-US" w:eastAsia="en-US"/>
              </w:rPr>
            </w:pPr>
          </w:p>
        </w:tc>
      </w:tr>
      <w:tr w:rsidR="0045502A" w:rsidRPr="0045502A" w14:paraId="0CB203DD" w14:textId="77777777" w:rsidTr="001318CC">
        <w:trPr>
          <w:trHeight w:val="63"/>
        </w:trPr>
        <w:tc>
          <w:tcPr>
            <w:tcW w:w="5445" w:type="dxa"/>
            <w:noWrap/>
            <w:vAlign w:val="center"/>
            <w:hideMark/>
          </w:tcPr>
          <w:p w14:paraId="14C9D2FF" w14:textId="77777777" w:rsidR="0045502A" w:rsidRPr="0045502A" w:rsidRDefault="0045502A" w:rsidP="0045502A">
            <w:pPr>
              <w:spacing w:line="256" w:lineRule="auto"/>
              <w:ind w:left="834"/>
              <w:rPr>
                <w:color w:val="000000"/>
              </w:rPr>
            </w:pPr>
            <w:r w:rsidRPr="0045502A">
              <w:rPr>
                <w:color w:val="000000"/>
              </w:rPr>
              <w:t>plk. ltn. Saulius Juškevičius</w:t>
            </w:r>
            <w:r w:rsidRPr="0045502A">
              <w:rPr>
                <w:color w:val="000000"/>
              </w:rPr>
              <w:tab/>
            </w:r>
          </w:p>
        </w:tc>
        <w:tc>
          <w:tcPr>
            <w:tcW w:w="4775" w:type="dxa"/>
            <w:vAlign w:val="center"/>
            <w:hideMark/>
          </w:tcPr>
          <w:p w14:paraId="1DB03A1C" w14:textId="57489F97" w:rsidR="0045502A" w:rsidRPr="0045502A" w:rsidRDefault="0045502A" w:rsidP="0045502A">
            <w:pPr>
              <w:rPr>
                <w:color w:val="000000"/>
              </w:rPr>
            </w:pPr>
            <w:r w:rsidRPr="0045502A">
              <w:rPr>
                <w:color w:val="000000"/>
              </w:rPr>
              <w:t xml:space="preserve">              </w:t>
            </w:r>
            <w:r>
              <w:t xml:space="preserve"> </w:t>
            </w:r>
            <w:r>
              <w:rPr>
                <w:color w:val="000000"/>
              </w:rPr>
              <w:t>Rokas</w:t>
            </w:r>
            <w:r w:rsidRPr="0045502A">
              <w:rPr>
                <w:color w:val="000000"/>
              </w:rPr>
              <w:t xml:space="preserve"> Matažinsk</w:t>
            </w:r>
            <w:r>
              <w:rPr>
                <w:color w:val="000000"/>
              </w:rPr>
              <w:t>as</w:t>
            </w:r>
          </w:p>
        </w:tc>
      </w:tr>
    </w:tbl>
    <w:p w14:paraId="31F4C976" w14:textId="77777777" w:rsidR="007E131A" w:rsidRDefault="007E131A" w:rsidP="00052638"/>
    <w:p w14:paraId="16E189C6" w14:textId="77777777" w:rsidR="009D233A" w:rsidRDefault="009D233A" w:rsidP="00052638"/>
    <w:p w14:paraId="656F4137" w14:textId="77777777" w:rsidR="00B760DB" w:rsidRDefault="00B760DB" w:rsidP="00052638"/>
    <w:p w14:paraId="7825B9B9" w14:textId="77777777" w:rsidR="00B760DB" w:rsidRDefault="00B760DB" w:rsidP="00052638"/>
    <w:p w14:paraId="5A52F587" w14:textId="77777777" w:rsidR="00B760DB" w:rsidRDefault="00B760DB" w:rsidP="00052638"/>
    <w:p w14:paraId="3BA217AE" w14:textId="77777777" w:rsidR="00B760DB" w:rsidRDefault="00B760DB" w:rsidP="00052638"/>
    <w:p w14:paraId="54734DAB" w14:textId="77777777" w:rsidR="00B760DB" w:rsidRDefault="00B760DB" w:rsidP="00052638"/>
    <w:p w14:paraId="667782B1" w14:textId="77777777" w:rsidR="00B760DB" w:rsidRDefault="00B760DB" w:rsidP="00052638"/>
    <w:p w14:paraId="11DDBDE2" w14:textId="77777777" w:rsidR="00B760DB" w:rsidRDefault="00B760DB" w:rsidP="00052638"/>
    <w:p w14:paraId="02CA4B11" w14:textId="77777777" w:rsidR="00B760DB" w:rsidRDefault="00B760DB" w:rsidP="00052638"/>
    <w:p w14:paraId="25AE74FD" w14:textId="77777777" w:rsidR="00B760DB" w:rsidRDefault="00B760DB" w:rsidP="00052638"/>
    <w:p w14:paraId="30CACF07" w14:textId="77777777" w:rsidR="00B760DB" w:rsidRDefault="00B760DB" w:rsidP="00052638"/>
    <w:p w14:paraId="6F75041A" w14:textId="77777777" w:rsidR="00B760DB" w:rsidRDefault="00B760DB" w:rsidP="00052638"/>
    <w:p w14:paraId="7F5008A2" w14:textId="77777777" w:rsidR="00363CAD" w:rsidRDefault="00363CAD">
      <w:pPr>
        <w:rPr>
          <w:b/>
        </w:rPr>
      </w:pPr>
      <w:r>
        <w:rPr>
          <w:b/>
        </w:rPr>
        <w:br w:type="page"/>
      </w:r>
    </w:p>
    <w:p w14:paraId="1A3E4B87" w14:textId="43ABBFED" w:rsidR="00595CA7" w:rsidRPr="00363CAD" w:rsidRDefault="00595CA7" w:rsidP="00595CA7">
      <w:pPr>
        <w:jc w:val="center"/>
        <w:rPr>
          <w:b/>
        </w:rPr>
      </w:pPr>
      <w:r w:rsidRPr="00363CAD">
        <w:rPr>
          <w:b/>
        </w:rPr>
        <w:lastRenderedPageBreak/>
        <w:t>P</w:t>
      </w:r>
      <w:r w:rsidR="00A66695">
        <w:rPr>
          <w:b/>
        </w:rPr>
        <w:t>ASLAUGŲ VIEŠOJO PIRKIMO SUTARTI</w:t>
      </w:r>
      <w:r w:rsidRPr="00363CAD">
        <w:rPr>
          <w:b/>
        </w:rPr>
        <w:t xml:space="preserve">S </w:t>
      </w:r>
    </w:p>
    <w:p w14:paraId="5CE4B5E1" w14:textId="659B84B0" w:rsidR="00363CAD" w:rsidRPr="00363CAD" w:rsidRDefault="00363CAD" w:rsidP="00363CAD">
      <w:pPr>
        <w:jc w:val="center"/>
        <w:rPr>
          <w:b/>
        </w:rPr>
      </w:pPr>
    </w:p>
    <w:p w14:paraId="4D225DE4" w14:textId="77777777" w:rsidR="00363CAD" w:rsidRPr="00363CAD" w:rsidRDefault="00363CAD" w:rsidP="00363CAD">
      <w:pPr>
        <w:jc w:val="center"/>
        <w:rPr>
          <w:b/>
        </w:rPr>
      </w:pPr>
    </w:p>
    <w:p w14:paraId="3A78D5E9" w14:textId="77777777" w:rsidR="00363CAD" w:rsidRPr="00363CAD" w:rsidRDefault="00363CAD" w:rsidP="00363CAD">
      <w:pPr>
        <w:jc w:val="center"/>
        <w:rPr>
          <w:b/>
        </w:rPr>
      </w:pPr>
      <w:r w:rsidRPr="00363CAD">
        <w:rPr>
          <w:b/>
        </w:rPr>
        <w:t>II. BENDROJI DALIS</w:t>
      </w:r>
    </w:p>
    <w:p w14:paraId="48B31C91" w14:textId="77777777" w:rsidR="00363CAD" w:rsidRPr="00363CAD" w:rsidRDefault="00363CAD" w:rsidP="00363CAD">
      <w:pPr>
        <w:rPr>
          <w:b/>
        </w:rPr>
      </w:pPr>
    </w:p>
    <w:p w14:paraId="1A5BC71C" w14:textId="77777777" w:rsidR="00363CAD" w:rsidRPr="00363CAD" w:rsidRDefault="00363CAD" w:rsidP="00363CAD">
      <w:pPr>
        <w:jc w:val="both"/>
        <w:rPr>
          <w:b/>
        </w:rPr>
      </w:pPr>
      <w:r w:rsidRPr="00363CAD">
        <w:rPr>
          <w:b/>
        </w:rPr>
        <w:t>1.</w:t>
      </w:r>
      <w:r w:rsidRPr="00363CAD">
        <w:t xml:space="preserve"> </w:t>
      </w:r>
      <w:r w:rsidRPr="00363CAD">
        <w:rPr>
          <w:b/>
        </w:rPr>
        <w:t>Sąvokos</w:t>
      </w:r>
    </w:p>
    <w:p w14:paraId="4DF24E3E" w14:textId="77777777" w:rsidR="00363CAD" w:rsidRPr="00363CAD" w:rsidRDefault="00363CAD" w:rsidP="00363CAD">
      <w:pPr>
        <w:jc w:val="both"/>
      </w:pPr>
      <w:r w:rsidRPr="00363CAD">
        <w:t>1.1. Šioje Sutartyje naudojamos pagrindinės sąvokos:</w:t>
      </w:r>
    </w:p>
    <w:p w14:paraId="63B08EE4" w14:textId="77777777" w:rsidR="00363CAD" w:rsidRPr="00363CAD" w:rsidRDefault="00363CAD" w:rsidP="00363CAD">
      <w:pPr>
        <w:tabs>
          <w:tab w:val="left" w:pos="-360"/>
          <w:tab w:val="left" w:pos="-180"/>
          <w:tab w:val="left" w:pos="0"/>
          <w:tab w:val="left" w:pos="720"/>
        </w:tabs>
        <w:jc w:val="both"/>
      </w:pPr>
      <w:r w:rsidRPr="00363CAD">
        <w:t>1.1.1. Sutartis – šios paslaugų viešojo pirkimo</w:t>
      </w:r>
      <w:r w:rsidRPr="00363CAD">
        <w:rPr>
          <w:b/>
        </w:rPr>
        <w:t>–</w:t>
      </w:r>
      <w:r w:rsidRPr="00363CAD">
        <w:t>pardavimo sutarties bendroji ir specialioji dalys, paslaugų viešojo pirkimo</w:t>
      </w:r>
      <w:r w:rsidRPr="00363CAD">
        <w:rPr>
          <w:b/>
        </w:rPr>
        <w:t>–</w:t>
      </w:r>
      <w:r w:rsidRPr="00363CAD">
        <w:t xml:space="preserve">pardavimo sutarties priedai. </w:t>
      </w:r>
    </w:p>
    <w:p w14:paraId="0766B007" w14:textId="77777777" w:rsidR="00363CAD" w:rsidRPr="00363CAD" w:rsidRDefault="00363CAD" w:rsidP="00363CAD">
      <w:pPr>
        <w:tabs>
          <w:tab w:val="left" w:pos="-180"/>
          <w:tab w:val="left" w:pos="0"/>
          <w:tab w:val="left" w:pos="540"/>
        </w:tabs>
        <w:jc w:val="both"/>
      </w:pPr>
      <w:r w:rsidRPr="00363CAD">
        <w:t xml:space="preserve">1.1.2. Sutarties Šalys - </w:t>
      </w:r>
      <w:r w:rsidRPr="00363CAD">
        <w:rPr>
          <w:b/>
        </w:rPr>
        <w:t>Pirkėjas</w:t>
      </w:r>
      <w:r w:rsidRPr="00363CAD">
        <w:t xml:space="preserve"> ir </w:t>
      </w:r>
      <w:r w:rsidRPr="00363CAD">
        <w:rPr>
          <w:b/>
        </w:rPr>
        <w:t>Teikėjas</w:t>
      </w:r>
      <w:r w:rsidRPr="00363CAD">
        <w:t>:</w:t>
      </w:r>
    </w:p>
    <w:p w14:paraId="097B9EF0" w14:textId="77777777" w:rsidR="00363CAD" w:rsidRPr="00363CAD" w:rsidRDefault="00363CAD" w:rsidP="00363CAD">
      <w:pPr>
        <w:jc w:val="both"/>
      </w:pPr>
      <w:r w:rsidRPr="00363CAD">
        <w:t>1.1.2.1.</w:t>
      </w:r>
      <w:r w:rsidRPr="00363CAD">
        <w:rPr>
          <w:b/>
        </w:rPr>
        <w:t xml:space="preserve"> Pirkėjas</w:t>
      </w:r>
      <w:r w:rsidRPr="00363CAD">
        <w:t xml:space="preserve"> – tai Sutarties šalis, kurios rekvizitai nurodyti Sutartyje, perkantis Paslaugas šioje Sutartyje nurodytomis sąlygomis;</w:t>
      </w:r>
    </w:p>
    <w:p w14:paraId="668D1EF9" w14:textId="77777777" w:rsidR="00363CAD" w:rsidRPr="00363CAD" w:rsidRDefault="00363CAD" w:rsidP="00363CAD">
      <w:pPr>
        <w:jc w:val="both"/>
      </w:pPr>
      <w:r w:rsidRPr="00363CAD">
        <w:t xml:space="preserve">1.1.2.2. </w:t>
      </w:r>
      <w:r w:rsidRPr="00363CAD">
        <w:rPr>
          <w:b/>
        </w:rPr>
        <w:t>Teikėjas</w:t>
      </w:r>
      <w:r w:rsidRPr="00363CAD">
        <w:t xml:space="preserve"> – tai Sutarties šalis, kurios rekvizitai nurodyti Sutartyje, suteikiantis Paslaugas šioje Sutartyje nurodytomis sąlygomis.</w:t>
      </w:r>
    </w:p>
    <w:p w14:paraId="4EEA22BA" w14:textId="77777777" w:rsidR="00363CAD" w:rsidRPr="00363CAD" w:rsidRDefault="00363CAD" w:rsidP="00363CAD">
      <w:pPr>
        <w:jc w:val="both"/>
      </w:pPr>
      <w:r w:rsidRPr="00363CAD">
        <w:t>1.1.3.</w:t>
      </w:r>
      <w:r w:rsidRPr="00363CAD">
        <w:rPr>
          <w:b/>
        </w:rPr>
        <w:t xml:space="preserve"> Gavėjas</w:t>
      </w:r>
      <w:r w:rsidRPr="00363CAD">
        <w:t xml:space="preserve"> – </w:t>
      </w:r>
      <w:r w:rsidRPr="00363CAD">
        <w:rPr>
          <w:b/>
        </w:rPr>
        <w:t>Pirkėjo</w:t>
      </w:r>
      <w:r w:rsidRPr="00363CAD">
        <w:t xml:space="preserve"> padalinys, nurodytas Sutarties specialiojoje dalyje arba Sutarties priede, kuriam teikiamos paslaugos.</w:t>
      </w:r>
    </w:p>
    <w:p w14:paraId="07432579" w14:textId="77777777" w:rsidR="00363CAD" w:rsidRPr="00363CAD" w:rsidRDefault="00363CAD" w:rsidP="00363CAD">
      <w:pPr>
        <w:jc w:val="both"/>
      </w:pPr>
      <w:r w:rsidRPr="00363CAD">
        <w:t xml:space="preserve">1.1.4. Trečiasis asmuo – tai bet kuris fizinis ar juridinis asmuo (taip pat valstybė, valstybės institucijos, savivaldybė, savivaldybės institucijos) išskyrus </w:t>
      </w:r>
      <w:r w:rsidRPr="00363CAD">
        <w:rPr>
          <w:b/>
        </w:rPr>
        <w:t>Gavėją</w:t>
      </w:r>
      <w:r w:rsidRPr="00363CAD">
        <w:t>, kuris nėra šios Sutarties šalis.</w:t>
      </w:r>
    </w:p>
    <w:p w14:paraId="360135A6" w14:textId="77777777" w:rsidR="00363CAD" w:rsidRPr="00363CAD" w:rsidRDefault="00363CAD" w:rsidP="00363CAD">
      <w:pPr>
        <w:jc w:val="both"/>
      </w:pPr>
      <w:r w:rsidRPr="00363CAD">
        <w:t xml:space="preserve">1.1.5. Licencijos </w:t>
      </w:r>
      <w:r w:rsidRPr="00363CAD">
        <w:rPr>
          <w:b/>
        </w:rPr>
        <w:t xml:space="preserve">- </w:t>
      </w:r>
      <w:r w:rsidRPr="00363CAD">
        <w:rPr>
          <w:spacing w:val="-3"/>
        </w:rPr>
        <w:t>visos reikalingos licencijos, patentai ir/arba leidimai būtini Sutarties vykdymui.</w:t>
      </w:r>
    </w:p>
    <w:p w14:paraId="6773FEF7" w14:textId="77777777" w:rsidR="00363CAD" w:rsidRPr="00363CAD" w:rsidRDefault="00363CAD" w:rsidP="00363CAD">
      <w:pPr>
        <w:jc w:val="both"/>
        <w:rPr>
          <w:b/>
        </w:rPr>
      </w:pPr>
      <w:r w:rsidRPr="00363CAD">
        <w:t xml:space="preserve">1.1.6. Sutarties objektas - paslaugos ir su jų teikimu susijusios prekės, dėl kurių Sutarties šalys susitarė Sutarties specialiojoje dalyje ir kurios atitinka </w:t>
      </w:r>
      <w:r w:rsidRPr="00363CAD">
        <w:rPr>
          <w:b/>
        </w:rPr>
        <w:t>Pirkėjo</w:t>
      </w:r>
      <w:r w:rsidRPr="00363CAD">
        <w:t xml:space="preserve"> nustatytus reikalavimus.</w:t>
      </w:r>
    </w:p>
    <w:p w14:paraId="68092584" w14:textId="77777777" w:rsidR="00363CAD" w:rsidRPr="00363CAD" w:rsidRDefault="00363CAD" w:rsidP="00363CAD">
      <w:pPr>
        <w:tabs>
          <w:tab w:val="left" w:pos="540"/>
          <w:tab w:val="num" w:pos="2880"/>
        </w:tabs>
        <w:jc w:val="both"/>
      </w:pPr>
      <w:r w:rsidRPr="00363CAD">
        <w:t xml:space="preserve">1.1.7. Šalių iš anksto sutarti minimalūs nuostoliai – tai Sutarties nustatyta arba Sutartyje nustatyta tvarka apskaičiuota ir neginčijama pinigų suma, kurią </w:t>
      </w:r>
      <w:r w:rsidRPr="00363CAD">
        <w:rPr>
          <w:b/>
        </w:rPr>
        <w:t>Teikėjas</w:t>
      </w:r>
      <w:r w:rsidRPr="00363CAD">
        <w:t xml:space="preserve"> įsipareigoja sumokėti </w:t>
      </w:r>
      <w:r w:rsidRPr="00363CAD">
        <w:rPr>
          <w:b/>
        </w:rPr>
        <w:t>Pirkėjui</w:t>
      </w:r>
      <w:r w:rsidRPr="00363CAD">
        <w:t>, jeigu sutartiniai įsipareigojimai</w:t>
      </w:r>
      <w:r w:rsidRPr="00363CAD" w:rsidDel="00432306">
        <w:t xml:space="preserve"> </w:t>
      </w:r>
      <w:r w:rsidRPr="00363CAD">
        <w:t>neįvykdyta\i arba netinkamai įvykdyti.</w:t>
      </w:r>
    </w:p>
    <w:p w14:paraId="41F12659" w14:textId="77777777" w:rsidR="00363CAD" w:rsidRPr="00363CAD" w:rsidRDefault="00363CAD" w:rsidP="00363CAD">
      <w:pPr>
        <w:tabs>
          <w:tab w:val="left" w:pos="540"/>
          <w:tab w:val="num" w:pos="2880"/>
        </w:tabs>
        <w:jc w:val="both"/>
      </w:pPr>
      <w:r w:rsidRPr="00363CAD">
        <w:t>1.1.8. Kainodaros taisyklės – Sutartyje nustatyta kaina/įkainiai ar Sutarties kainos/įkainių apskaičiavimo bei kainos/įkainių koregavimo taisyklės.</w:t>
      </w:r>
    </w:p>
    <w:p w14:paraId="5B5905AA" w14:textId="77777777" w:rsidR="00363CAD" w:rsidRPr="00363CAD" w:rsidRDefault="00363CAD" w:rsidP="00363CAD">
      <w:pPr>
        <w:tabs>
          <w:tab w:val="left" w:pos="540"/>
          <w:tab w:val="num" w:pos="2880"/>
        </w:tabs>
        <w:jc w:val="both"/>
      </w:pPr>
      <w:r w:rsidRPr="00363CAD">
        <w:t>1.1.9. Prekės – paslaugų teikimui naudojamos, kartu su paslaugomis perkamos prekės arba prekės, kurios yra sukuriamos, teikiant paslaugas.</w:t>
      </w:r>
    </w:p>
    <w:p w14:paraId="013B22BA" w14:textId="77777777" w:rsidR="00363CAD" w:rsidRPr="00363CAD" w:rsidRDefault="00363CAD" w:rsidP="00363CAD">
      <w:pPr>
        <w:tabs>
          <w:tab w:val="left" w:pos="540"/>
          <w:tab w:val="num" w:pos="2880"/>
        </w:tabs>
        <w:jc w:val="both"/>
      </w:pPr>
      <w:r w:rsidRPr="00363CAD">
        <w:t>1.1.10. Prekių siunta – tai vienu metu pristatomų prekių kiekis.</w:t>
      </w:r>
    </w:p>
    <w:p w14:paraId="54AFF67C" w14:textId="77777777" w:rsidR="00363CAD" w:rsidRPr="00363CAD" w:rsidRDefault="00363CAD" w:rsidP="00363CAD">
      <w:pPr>
        <w:tabs>
          <w:tab w:val="left" w:pos="540"/>
          <w:tab w:val="num" w:pos="2880"/>
        </w:tabs>
        <w:jc w:val="both"/>
      </w:pPr>
      <w:r w:rsidRPr="00363CAD">
        <w:t>1.1.11. Prekių partija – tai iš tos pačios medžiagos partijos pagamintų prekių siuntos.</w:t>
      </w:r>
    </w:p>
    <w:p w14:paraId="7D8FE6BC" w14:textId="77777777" w:rsidR="00363CAD" w:rsidRPr="00363CAD" w:rsidRDefault="00363CAD" w:rsidP="00363CAD">
      <w:pPr>
        <w:tabs>
          <w:tab w:val="left" w:pos="540"/>
          <w:tab w:val="num" w:pos="2880"/>
        </w:tabs>
        <w:jc w:val="both"/>
        <w:rPr>
          <w:bCs/>
          <w:iCs/>
        </w:rPr>
      </w:pPr>
      <w:r w:rsidRPr="00363CAD">
        <w:t>1.1.12. M</w:t>
      </w:r>
      <w:r w:rsidRPr="00363CAD">
        <w:rPr>
          <w:bCs/>
        </w:rPr>
        <w:t xml:space="preserve">edžiagų partija – </w:t>
      </w:r>
      <w:r w:rsidRPr="00363CAD">
        <w:rPr>
          <w:bCs/>
          <w:iCs/>
        </w:rPr>
        <w:t>tam tikras medžiagos kiekis, pagamintas iš tų pačių žaliavų, gautų iš to paties</w:t>
      </w:r>
      <w:r w:rsidRPr="00363CAD">
        <w:rPr>
          <w:b/>
        </w:rPr>
        <w:t xml:space="preserve"> Teikėjo</w:t>
      </w:r>
      <w:r w:rsidRPr="00363CAD">
        <w:rPr>
          <w:bCs/>
          <w:iCs/>
        </w:rPr>
        <w:t xml:space="preserve"> pagal tą pačią technologiją, tomis pačiomis sąlygomis. Nustatytos medžiagos partijos kokybę patvirtinančiu įrodymu laikomas atitikties įvertinimo pažymėjimas arba sertifikatas.</w:t>
      </w:r>
    </w:p>
    <w:p w14:paraId="1493B0FC" w14:textId="77777777" w:rsidR="00363CAD" w:rsidRPr="00363CAD" w:rsidRDefault="00363CAD" w:rsidP="00363CAD">
      <w:pPr>
        <w:tabs>
          <w:tab w:val="left" w:pos="540"/>
          <w:tab w:val="num" w:pos="2880"/>
        </w:tabs>
        <w:jc w:val="both"/>
        <w:rPr>
          <w:bCs/>
          <w:iCs/>
        </w:rPr>
      </w:pPr>
      <w:r w:rsidRPr="00363CAD">
        <w:rPr>
          <w:bCs/>
          <w:iCs/>
        </w:rPr>
        <w:t xml:space="preserve">1.2. </w:t>
      </w:r>
      <w:r w:rsidRPr="00363C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0F9829A" w14:textId="77777777" w:rsidR="00363CAD" w:rsidRPr="00363CAD" w:rsidRDefault="00363CAD" w:rsidP="00363CAD">
      <w:pPr>
        <w:tabs>
          <w:tab w:val="num" w:pos="540"/>
          <w:tab w:val="left" w:pos="1701"/>
          <w:tab w:val="num" w:pos="2880"/>
        </w:tabs>
        <w:jc w:val="both"/>
      </w:pPr>
      <w:r w:rsidRPr="00363CAD">
        <w:rPr>
          <w:bCs/>
          <w:iCs/>
        </w:rPr>
        <w:t xml:space="preserve">1.3. </w:t>
      </w:r>
      <w:r w:rsidRPr="00363CAD">
        <w:t>Sutarties dalių ir straipsnių pavadinimai yra naudojami tik nuorodų patogumui, ir aiškinant Sutartį gali būti naudojami tik kaip papildoma priemonė.</w:t>
      </w:r>
    </w:p>
    <w:p w14:paraId="7F13F342" w14:textId="77777777" w:rsidR="00363CAD" w:rsidRPr="00363CAD" w:rsidRDefault="00363CAD" w:rsidP="00363CAD">
      <w:pPr>
        <w:tabs>
          <w:tab w:val="left" w:pos="360"/>
          <w:tab w:val="num" w:pos="2880"/>
        </w:tabs>
        <w:jc w:val="both"/>
      </w:pPr>
      <w:r w:rsidRPr="00363CAD">
        <w:t xml:space="preserve">1.4. Jeigu Sutartyje nenustatyta kitaip, Sutarties trukmė ir kiti terminai yra skaičiuojami kalendorinėmis dienomis. </w:t>
      </w:r>
    </w:p>
    <w:p w14:paraId="3B68165A" w14:textId="77777777" w:rsidR="00363CAD" w:rsidRPr="00363CAD" w:rsidRDefault="00363CAD" w:rsidP="00363CAD">
      <w:pPr>
        <w:tabs>
          <w:tab w:val="num" w:pos="540"/>
          <w:tab w:val="left" w:pos="1701"/>
          <w:tab w:val="num" w:pos="2880"/>
        </w:tabs>
        <w:jc w:val="both"/>
      </w:pPr>
      <w:r w:rsidRPr="00363CAD">
        <w:t xml:space="preserve">1.5. Jeigu mokėjimų ar prievolių įvykdymo terminas sutampa su oficialių švenčių ir ne darbo diena Lietuvos Respublikoje, tai pagal Sutartį prievolės įvykdymo ir mokėjimų terminas yra po to einanti darbo diena. </w:t>
      </w:r>
    </w:p>
    <w:p w14:paraId="232E44F4" w14:textId="77777777" w:rsidR="00363CAD" w:rsidRPr="00363CAD" w:rsidRDefault="00363CAD" w:rsidP="00363CAD">
      <w:pPr>
        <w:tabs>
          <w:tab w:val="num" w:pos="540"/>
          <w:tab w:val="num" w:pos="792"/>
          <w:tab w:val="left" w:pos="1701"/>
          <w:tab w:val="num" w:pos="2880"/>
        </w:tabs>
        <w:jc w:val="both"/>
      </w:pPr>
      <w:r w:rsidRPr="00363CAD">
        <w:t>1.6. Sutartyje, kur reikalauja kontekstas, žodžiai pateikti vienaskaitoje, gali turėti daugiskaitos prasmę ir atvirkščiai.</w:t>
      </w:r>
    </w:p>
    <w:p w14:paraId="4117F857" w14:textId="77777777" w:rsidR="00363CAD" w:rsidRPr="00363CAD" w:rsidRDefault="00363CAD" w:rsidP="00363CAD">
      <w:pPr>
        <w:tabs>
          <w:tab w:val="num" w:pos="540"/>
          <w:tab w:val="num" w:pos="792"/>
          <w:tab w:val="left" w:pos="1701"/>
          <w:tab w:val="num" w:pos="2880"/>
        </w:tabs>
        <w:jc w:val="both"/>
      </w:pPr>
      <w:r w:rsidRPr="00363CAD">
        <w:t>1.7. Tais atvejais, kai tam tikra prasmė yra skirtinga tarp nurodytosios žodžiais ir nurodytosios skaičiais, vadovaujamasi žodine prasme.</w:t>
      </w:r>
    </w:p>
    <w:p w14:paraId="4F9F082F" w14:textId="77777777" w:rsidR="00363CAD" w:rsidRPr="00363CAD" w:rsidRDefault="00363CAD" w:rsidP="00363CAD">
      <w:pPr>
        <w:jc w:val="both"/>
        <w:rPr>
          <w:b/>
        </w:rPr>
      </w:pPr>
    </w:p>
    <w:p w14:paraId="2309C01A" w14:textId="77777777" w:rsidR="00363CAD" w:rsidRPr="00363CAD" w:rsidRDefault="00363CAD" w:rsidP="00363CAD">
      <w:pPr>
        <w:jc w:val="both"/>
        <w:rPr>
          <w:b/>
        </w:rPr>
      </w:pPr>
      <w:r w:rsidRPr="00363CAD">
        <w:rPr>
          <w:b/>
        </w:rPr>
        <w:t>2. Sutarties kaina/paslaugų įkainiai/kainodaros taisyklės</w:t>
      </w:r>
    </w:p>
    <w:p w14:paraId="481B74CB" w14:textId="77777777" w:rsidR="00363CAD" w:rsidRPr="00363CAD" w:rsidRDefault="00363CAD" w:rsidP="00363CAD">
      <w:pPr>
        <w:jc w:val="both"/>
      </w:pPr>
      <w:r w:rsidRPr="00363CAD">
        <w:t xml:space="preserve">2.1. Sutarties kaina/įkainiai - pinigų suma, kurią </w:t>
      </w:r>
      <w:r w:rsidRPr="00363CAD">
        <w:rPr>
          <w:b/>
        </w:rPr>
        <w:t>Pirkėjas</w:t>
      </w:r>
      <w:r w:rsidRPr="00363CAD">
        <w:t xml:space="preserve"> Sutartyje nustatyta tvarka ir terminais įsipareigoja sumokėti </w:t>
      </w:r>
      <w:r w:rsidRPr="00363CAD">
        <w:rPr>
          <w:b/>
        </w:rPr>
        <w:t>Teikėjui</w:t>
      </w:r>
      <w:r w:rsidRPr="00363CAD">
        <w:t>.</w:t>
      </w:r>
    </w:p>
    <w:p w14:paraId="605C774C" w14:textId="77777777" w:rsidR="00363CAD" w:rsidRPr="00363CAD" w:rsidRDefault="00363CAD" w:rsidP="00363CAD">
      <w:pPr>
        <w:jc w:val="both"/>
      </w:pPr>
      <w:r w:rsidRPr="00363CAD">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363CAD">
        <w:rPr>
          <w:i/>
        </w:rPr>
        <w:t>.</w:t>
      </w:r>
    </w:p>
    <w:p w14:paraId="5659797F" w14:textId="77777777" w:rsidR="00363CAD" w:rsidRPr="00363CAD" w:rsidRDefault="00363CAD" w:rsidP="00363CAD">
      <w:pPr>
        <w:jc w:val="both"/>
      </w:pPr>
      <w:r w:rsidRPr="00363CA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363CAD">
        <w:rPr>
          <w:i/>
        </w:rPr>
        <w:t>(jei spec. dalyje nurodyta, kad ši sąlyga taikoma)</w:t>
      </w:r>
      <w:r w:rsidRPr="00363CAD">
        <w:t>.</w:t>
      </w:r>
    </w:p>
    <w:p w14:paraId="4196E3A4" w14:textId="77777777" w:rsidR="00363CAD" w:rsidRPr="00363CAD" w:rsidRDefault="00363CAD" w:rsidP="00363CAD">
      <w:pPr>
        <w:widowControl w:val="0"/>
        <w:shd w:val="clear" w:color="auto" w:fill="FFFFFF"/>
        <w:jc w:val="both"/>
      </w:pPr>
      <w:r w:rsidRPr="00363CAD">
        <w:t xml:space="preserve">2.4. </w:t>
      </w:r>
      <w:r w:rsidRPr="00363CAD">
        <w:rPr>
          <w:b/>
        </w:rPr>
        <w:t>Teikėjas</w:t>
      </w:r>
      <w:r w:rsidRPr="00363CAD">
        <w:t xml:space="preserve"> į Sutarties kainą/paslaugų įkainius privalo įskaičiuoti visas su paslaugų teikimu susijusias išlaidas ir mokesčius, įskaitant, bet neapsiribojant:</w:t>
      </w:r>
    </w:p>
    <w:p w14:paraId="54A7D0A3" w14:textId="77777777" w:rsidR="00363CAD" w:rsidRPr="00363CAD" w:rsidRDefault="00363CAD" w:rsidP="00363CAD">
      <w:pPr>
        <w:widowControl w:val="0"/>
        <w:shd w:val="clear" w:color="auto" w:fill="FFFFFF"/>
        <w:jc w:val="both"/>
      </w:pPr>
      <w:r w:rsidRPr="00363CAD">
        <w:t>2.4.1. logistikos (transportavimo) išlaidas;</w:t>
      </w:r>
    </w:p>
    <w:p w14:paraId="44FBD0AF" w14:textId="77777777" w:rsidR="00363CAD" w:rsidRPr="00363CAD" w:rsidRDefault="00363CAD" w:rsidP="00363CAD">
      <w:pPr>
        <w:widowControl w:val="0"/>
        <w:shd w:val="clear" w:color="auto" w:fill="FFFFFF"/>
        <w:jc w:val="both"/>
      </w:pPr>
      <w:r w:rsidRPr="00363CAD">
        <w:t>2.4.2. pakavimo, pakrovimo, tranzito, iškrovimo, išpakavimo, tikrinimo, draudimo ir kitas su paslaugų teikimu susijusias išlaidas;</w:t>
      </w:r>
    </w:p>
    <w:p w14:paraId="0B81B0C1" w14:textId="77777777" w:rsidR="00363CAD" w:rsidRPr="00363CAD" w:rsidRDefault="00363CAD" w:rsidP="00363CAD">
      <w:pPr>
        <w:widowControl w:val="0"/>
        <w:shd w:val="clear" w:color="auto" w:fill="FFFFFF"/>
        <w:jc w:val="both"/>
      </w:pPr>
      <w:r w:rsidRPr="00363CAD">
        <w:t xml:space="preserve">2.4.3. visas su dokumentų, kurių reikalauja </w:t>
      </w:r>
      <w:r w:rsidRPr="00363CAD">
        <w:rPr>
          <w:b/>
        </w:rPr>
        <w:t>Pirkėjas</w:t>
      </w:r>
      <w:r w:rsidRPr="00363CAD">
        <w:t>, rengimu ir pateikimu susijusias išlaidas;</w:t>
      </w:r>
    </w:p>
    <w:p w14:paraId="0966942A" w14:textId="77777777" w:rsidR="00363CAD" w:rsidRPr="00363CAD" w:rsidRDefault="00363CAD" w:rsidP="00363CAD">
      <w:pPr>
        <w:widowControl w:val="0"/>
        <w:shd w:val="clear" w:color="auto" w:fill="FFFFFF"/>
        <w:jc w:val="both"/>
      </w:pPr>
      <w:r w:rsidRPr="00363CAD">
        <w:t xml:space="preserve">2.4.4. visas išlaidas susijusias su paslaugų teikimui reikalingų priemonių, įrankių, įrangos, technikos įsigijimu ar nuoma, bei šiame punkte minimos įrangos, technikos priemonių eksploatacines išlaidas; </w:t>
      </w:r>
    </w:p>
    <w:p w14:paraId="3F4EBDA4" w14:textId="77777777" w:rsidR="00363CAD" w:rsidRPr="00363CAD" w:rsidRDefault="00363CAD" w:rsidP="00363CAD">
      <w:pPr>
        <w:widowControl w:val="0"/>
        <w:shd w:val="clear" w:color="auto" w:fill="FFFFFF"/>
        <w:jc w:val="both"/>
      </w:pPr>
      <w:r w:rsidRPr="00363CAD">
        <w:t>2.4.5. naudojimo ir priežiūros instrukcijų, numatytų Techninėje specifikacijoje, pateikimo išlaidas;</w:t>
      </w:r>
    </w:p>
    <w:p w14:paraId="4ACE00C3" w14:textId="77777777" w:rsidR="00363CAD" w:rsidRPr="00363CAD" w:rsidRDefault="00363CAD" w:rsidP="00363CAD">
      <w:pPr>
        <w:widowControl w:val="0"/>
        <w:shd w:val="clear" w:color="auto" w:fill="FFFFFF"/>
        <w:jc w:val="both"/>
      </w:pPr>
      <w:r w:rsidRPr="00363CAD">
        <w:t>2.4.6. garantinio remonto išlaidas;</w:t>
      </w:r>
    </w:p>
    <w:p w14:paraId="5C001DEB" w14:textId="77777777" w:rsidR="00363CAD" w:rsidRPr="00363CAD" w:rsidRDefault="00363CAD" w:rsidP="00363CAD">
      <w:pPr>
        <w:widowControl w:val="0"/>
        <w:shd w:val="clear" w:color="auto" w:fill="FFFFFF"/>
        <w:jc w:val="both"/>
      </w:pPr>
      <w:r w:rsidRPr="00363CAD">
        <w:t xml:space="preserve">2.4.7. visas su darbinių pavyzdžių pagaminimu ir pateikimu </w:t>
      </w:r>
      <w:r w:rsidRPr="00363CAD">
        <w:rPr>
          <w:b/>
        </w:rPr>
        <w:t>Pirkėjui</w:t>
      </w:r>
      <w:r w:rsidRPr="00363CAD">
        <w:t xml:space="preserve"> susijusias išlaidas;</w:t>
      </w:r>
    </w:p>
    <w:p w14:paraId="0B889B7D" w14:textId="77777777" w:rsidR="00363CAD" w:rsidRPr="00363CAD" w:rsidRDefault="00363CAD" w:rsidP="00363CAD">
      <w:pPr>
        <w:widowControl w:val="0"/>
        <w:shd w:val="clear" w:color="auto" w:fill="FFFFFF"/>
        <w:jc w:val="both"/>
      </w:pPr>
      <w:r w:rsidRPr="00363CAD">
        <w:t xml:space="preserve">2.4.8. visas su medžiaginių pavyzdžių (pagrindinių ir priedų), kurios naudojamos prekės gamyboje, pagaminimu ir pateikimu </w:t>
      </w:r>
      <w:r w:rsidRPr="00363CAD">
        <w:rPr>
          <w:b/>
        </w:rPr>
        <w:t>Pirkėjui</w:t>
      </w:r>
      <w:r w:rsidRPr="00363CAD">
        <w:t xml:space="preserve"> susijusias išlaidas.</w:t>
      </w:r>
    </w:p>
    <w:p w14:paraId="12C1B918" w14:textId="77777777" w:rsidR="00363CAD" w:rsidRPr="00363CAD" w:rsidRDefault="00363CAD" w:rsidP="00363CAD">
      <w:pPr>
        <w:jc w:val="both"/>
      </w:pPr>
      <w:r w:rsidRPr="00363CAD">
        <w:t xml:space="preserve">2.5. Užsienio valiutų kursų svyravimo, gamintojų kainų keitimo rizika tenka </w:t>
      </w:r>
      <w:r w:rsidRPr="00363CAD">
        <w:rPr>
          <w:b/>
        </w:rPr>
        <w:t>Teikėjui</w:t>
      </w:r>
      <w:r w:rsidRPr="00363CAD">
        <w:t>.</w:t>
      </w:r>
    </w:p>
    <w:p w14:paraId="2CE6876A" w14:textId="77777777" w:rsidR="00363CAD" w:rsidRPr="00363CAD" w:rsidRDefault="00363CAD" w:rsidP="00363CAD">
      <w:pPr>
        <w:jc w:val="both"/>
      </w:pPr>
      <w:r w:rsidRPr="00363CAD">
        <w:t xml:space="preserve">2.6. Su Sutarties specialiojoje dalyje nurodytu Subtiekėju (-ais) </w:t>
      </w:r>
      <w:r w:rsidRPr="00363CAD">
        <w:rPr>
          <w:b/>
        </w:rPr>
        <w:t>Pirkėjas</w:t>
      </w:r>
      <w:r w:rsidRPr="00363CAD">
        <w:t xml:space="preserve"> ir </w:t>
      </w:r>
      <w:r w:rsidRPr="00363CAD">
        <w:rPr>
          <w:b/>
        </w:rPr>
        <w:t>Teikėjas</w:t>
      </w:r>
      <w:r w:rsidRPr="00363CAD">
        <w:t xml:space="preserve"> gali sudaryti trišalę tiesioginio atsiskaitymo sutartį, kuria Šalių ir Subtiekėjo sutarta apimtimi ir sąlygomis </w:t>
      </w:r>
      <w:r w:rsidRPr="00363CAD">
        <w:rPr>
          <w:b/>
        </w:rPr>
        <w:t>Teikėjas</w:t>
      </w:r>
      <w:r w:rsidRPr="00363CAD">
        <w:t xml:space="preserve"> perleidžia teisę Subtiekėjui reikalauti iš </w:t>
      </w:r>
      <w:r w:rsidRPr="00363CAD">
        <w:rPr>
          <w:b/>
        </w:rPr>
        <w:t>Pirkėjo</w:t>
      </w:r>
      <w:r w:rsidRPr="00363CAD">
        <w:t xml:space="preserve"> mokėti sutartą dalį Sutarties kainos. Reikalavimo teisės perleidimas Subtiekėjui nesudarius trišalės tiesioginio atsiskaitymo Sutarties negalioja.</w:t>
      </w:r>
    </w:p>
    <w:p w14:paraId="22E5C21B" w14:textId="77777777" w:rsidR="00363CAD" w:rsidRPr="00363CAD" w:rsidRDefault="00363CAD" w:rsidP="00363CAD">
      <w:pPr>
        <w:jc w:val="both"/>
      </w:pPr>
      <w:r w:rsidRPr="00363CAD">
        <w:t xml:space="preserve">2.7. Subtiekėjas, norėdamas, kad </w:t>
      </w:r>
      <w:r w:rsidRPr="00363CAD">
        <w:rPr>
          <w:b/>
        </w:rPr>
        <w:t>Pirkėjas</w:t>
      </w:r>
      <w:r w:rsidRPr="00363CAD">
        <w:t xml:space="preserve"> tiesiogiai atsiskaitytų su juo raštu praneša </w:t>
      </w:r>
      <w:r w:rsidRPr="00363CAD">
        <w:rPr>
          <w:b/>
        </w:rPr>
        <w:t>Pirkėjui</w:t>
      </w:r>
      <w:r w:rsidRPr="00363CAD">
        <w:t>, kad pageidauja sudaryti tiesioginio atsiskaitymo sutartį. Kartu su prašymu sudaryti tiesioginio atsiskaitymo sutartį Subtiekėjas turi būti pateikti:</w:t>
      </w:r>
    </w:p>
    <w:p w14:paraId="63543C0E" w14:textId="77777777" w:rsidR="00363CAD" w:rsidRPr="00363CAD" w:rsidRDefault="00363CAD" w:rsidP="00363CAD">
      <w:pPr>
        <w:jc w:val="both"/>
      </w:pPr>
      <w:r w:rsidRPr="00363CAD">
        <w:t xml:space="preserve">2.7.1. Pagrindinės tiesioginio tiekimo sutarties sąlygos nurodytos Sutarties bendrosios dalies 2.8 punkte. </w:t>
      </w:r>
    </w:p>
    <w:p w14:paraId="3190D268" w14:textId="77777777" w:rsidR="00363CAD" w:rsidRPr="00363CAD" w:rsidRDefault="00363CAD" w:rsidP="00363CAD">
      <w:pPr>
        <w:jc w:val="both"/>
      </w:pPr>
      <w:r w:rsidRPr="00363CAD">
        <w:t xml:space="preserve">2.7.2. </w:t>
      </w:r>
      <w:r w:rsidRPr="00363CAD">
        <w:rPr>
          <w:b/>
        </w:rPr>
        <w:t>Teikėjo</w:t>
      </w:r>
      <w:r w:rsidRPr="00363CAD">
        <w:t xml:space="preserve"> patvirtinimą, kad jis sutinka Subtiekėjo siūlomomis sąlygomis sudaryti tiesioginio atsiskaitymo sutartį. </w:t>
      </w:r>
    </w:p>
    <w:p w14:paraId="1BE4BA26" w14:textId="77777777" w:rsidR="00363CAD" w:rsidRPr="00363CAD" w:rsidRDefault="00363CAD" w:rsidP="00363CAD">
      <w:pPr>
        <w:jc w:val="both"/>
      </w:pPr>
      <w:r w:rsidRPr="00363CAD">
        <w:t>2.7.3. Dokumentai įrodantys, kad nėra Viešųjų pirkimų įstatymo 46 straipsnio 1 dalyje nurodytų pagrindų.</w:t>
      </w:r>
    </w:p>
    <w:p w14:paraId="30C5F988" w14:textId="77777777" w:rsidR="00363CAD" w:rsidRPr="00363CAD" w:rsidRDefault="00363CAD" w:rsidP="00363CAD">
      <w:pPr>
        <w:jc w:val="both"/>
      </w:pPr>
      <w:r w:rsidRPr="00363C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63CAD">
        <w:rPr>
          <w:b/>
        </w:rPr>
        <w:t>Teikėju</w:t>
      </w:r>
      <w:r w:rsidRPr="00363CAD">
        <w:t xml:space="preserve"> ir pateikus šio suderinimo rašytinius įrodymus, Šalių ir Subtiekėjo pareiga informuoti apie rekvizitų pasikeitimus, mokėjimų vykdymo tvarka įvykus ginčui tarp </w:t>
      </w:r>
      <w:r w:rsidRPr="00363CAD">
        <w:rPr>
          <w:b/>
        </w:rPr>
        <w:t>Teikėjo</w:t>
      </w:r>
      <w:r w:rsidRPr="00363CAD">
        <w:t xml:space="preserve"> ir Subtiekėjo, papildomas prievolių, užtikrinimas (taikoma tik numatant avansinius mokėjimus). </w:t>
      </w:r>
    </w:p>
    <w:p w14:paraId="360292F3" w14:textId="77777777" w:rsidR="00363CAD" w:rsidRPr="00363CAD" w:rsidRDefault="00363CAD" w:rsidP="00363CAD">
      <w:pPr>
        <w:jc w:val="both"/>
      </w:pPr>
      <w:r w:rsidRPr="00363CAD">
        <w:t xml:space="preserve">2.9. Sutartis turi būti sudaryta ne vėliau kaip iki dienos, nuo kurios atsiranda mokėjimo prievolė pagal Sutarties bendrosios dalies 4.1 punktą. </w:t>
      </w:r>
    </w:p>
    <w:p w14:paraId="1BCC4521" w14:textId="77777777" w:rsidR="00363CAD" w:rsidRPr="00363CAD" w:rsidRDefault="00363CAD" w:rsidP="00363CAD">
      <w:pPr>
        <w:jc w:val="both"/>
      </w:pPr>
      <w:r w:rsidRPr="00363CAD">
        <w:t xml:space="preserve">2.10. Tiesioginis atsiskaitymas su Subtiekėju neatleidžia </w:t>
      </w:r>
      <w:r w:rsidRPr="00363CAD">
        <w:rPr>
          <w:b/>
        </w:rPr>
        <w:t>Teikėjo</w:t>
      </w:r>
      <w:r w:rsidRPr="00363CAD">
        <w:t xml:space="preserve"> nuo jo prisiimtų įsipareigojimų pagal sudarytą Pirkimo sutartį. Sutartyje numatytos </w:t>
      </w:r>
      <w:r w:rsidRPr="00363CAD">
        <w:rPr>
          <w:b/>
        </w:rPr>
        <w:t>Teikėjo</w:t>
      </w:r>
      <w:r w:rsidRPr="00363CAD">
        <w:t xml:space="preserve"> teisės, pareigos ir kiti įsipareigojimai nesusiję su reikalavimo teise sumokėti Sutarties kainą perleidimu Subtiekėjui negali būti perduoti.</w:t>
      </w:r>
    </w:p>
    <w:p w14:paraId="0684B618" w14:textId="77777777" w:rsidR="00363CAD" w:rsidRPr="00363CAD" w:rsidRDefault="00363CAD" w:rsidP="00363CAD">
      <w:pPr>
        <w:jc w:val="both"/>
      </w:pPr>
      <w:r w:rsidRPr="00363CAD">
        <w:t xml:space="preserve">2.11. </w:t>
      </w:r>
      <w:r w:rsidRPr="00363CAD">
        <w:rPr>
          <w:b/>
        </w:rPr>
        <w:t>Pirkėjas</w:t>
      </w:r>
      <w:r w:rsidRPr="00363CAD">
        <w:t xml:space="preserve"> turi teisę reikšti Subtiekėjui visus atsikirtimus, kuriuos jis turėjo teisę reikšti </w:t>
      </w:r>
      <w:r w:rsidRPr="00363CAD">
        <w:rPr>
          <w:b/>
        </w:rPr>
        <w:t xml:space="preserve">Teikėjui </w:t>
      </w:r>
      <w:r w:rsidRPr="00363CAD">
        <w:t>iki reikalavimo teisės perdavimo.</w:t>
      </w:r>
    </w:p>
    <w:p w14:paraId="2C4A658D" w14:textId="77777777" w:rsidR="00363CAD" w:rsidRPr="00363CAD" w:rsidRDefault="00363CAD" w:rsidP="00363CAD">
      <w:pPr>
        <w:jc w:val="both"/>
      </w:pPr>
      <w:r w:rsidRPr="00363CAD">
        <w:t xml:space="preserve">2.12. Kilus ginčui tarp </w:t>
      </w:r>
      <w:r w:rsidRPr="00363CAD">
        <w:rPr>
          <w:b/>
        </w:rPr>
        <w:t>Teikėjo</w:t>
      </w:r>
      <w:r w:rsidRPr="00363CAD">
        <w:t xml:space="preserve"> ir Subtiekėjo dėl tiesioginio atsiskaitymo sutartyje numatytų atsiskaitymų ar jų tvarkos, visos mokėjimo prievolės vykdomos </w:t>
      </w:r>
      <w:r w:rsidRPr="00363CAD">
        <w:rPr>
          <w:b/>
        </w:rPr>
        <w:t>Teikėjui</w:t>
      </w:r>
      <w:r w:rsidRPr="00363CAD">
        <w:t xml:space="preserve">. Jei Subtiekėjo reikalavimas </w:t>
      </w:r>
      <w:r w:rsidRPr="00363CAD">
        <w:lastRenderedPageBreak/>
        <w:t xml:space="preserve">(sąskaita ar kitas dokumentas) yra nesuderintas su </w:t>
      </w:r>
      <w:r w:rsidRPr="00363CAD">
        <w:rPr>
          <w:b/>
        </w:rPr>
        <w:t>Teikėju</w:t>
      </w:r>
      <w:r w:rsidRPr="00363CAD">
        <w:t xml:space="preserve">, bus laikoma, kad tarp </w:t>
      </w:r>
      <w:r w:rsidRPr="00363CAD">
        <w:rPr>
          <w:b/>
        </w:rPr>
        <w:t>Teikėjo</w:t>
      </w:r>
      <w:r w:rsidRPr="00363CAD">
        <w:t xml:space="preserve"> ir Subtiekėjo yra kilęs ginčas. </w:t>
      </w:r>
    </w:p>
    <w:p w14:paraId="3D2699DB" w14:textId="77777777" w:rsidR="00363CAD" w:rsidRPr="00363CAD" w:rsidRDefault="00363CAD" w:rsidP="00363CAD">
      <w:pPr>
        <w:jc w:val="both"/>
      </w:pPr>
      <w:r w:rsidRPr="00363CAD">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CE932EA" w14:textId="77777777" w:rsidR="00363CAD" w:rsidRPr="00363CAD" w:rsidRDefault="00363CAD" w:rsidP="00363CAD">
      <w:pPr>
        <w:jc w:val="both"/>
      </w:pPr>
    </w:p>
    <w:p w14:paraId="6952F201" w14:textId="77777777" w:rsidR="00363CAD" w:rsidRPr="00363CAD" w:rsidRDefault="00363CAD" w:rsidP="00363CAD">
      <w:pPr>
        <w:jc w:val="both"/>
        <w:rPr>
          <w:b/>
        </w:rPr>
      </w:pPr>
      <w:r w:rsidRPr="00363CAD">
        <w:rPr>
          <w:b/>
        </w:rPr>
        <w:t>3.</w:t>
      </w:r>
      <w:r w:rsidRPr="00363CAD">
        <w:t xml:space="preserve"> </w:t>
      </w:r>
      <w:r w:rsidRPr="00363CAD">
        <w:rPr>
          <w:b/>
        </w:rPr>
        <w:t>Paslaugų teikimo terminai ir sąlygos</w:t>
      </w:r>
    </w:p>
    <w:p w14:paraId="2E1AF6A4" w14:textId="77777777" w:rsidR="00363CAD" w:rsidRPr="00363CAD" w:rsidRDefault="00363CAD" w:rsidP="00363CAD">
      <w:pPr>
        <w:jc w:val="both"/>
      </w:pPr>
      <w:r w:rsidRPr="00363CAD">
        <w:t>3.1. Paslaugos teikiamos Sutarties specialiojoje dalyje (arba Sutarties priede (-uose)) numatytais terminais ir tvarka.</w:t>
      </w:r>
    </w:p>
    <w:p w14:paraId="5B74C918" w14:textId="77777777" w:rsidR="00363CAD" w:rsidRPr="00363CAD" w:rsidRDefault="00363CAD" w:rsidP="00363CAD">
      <w:pPr>
        <w:jc w:val="both"/>
      </w:pPr>
      <w:r w:rsidRPr="00363CAD">
        <w:t xml:space="preserve">3.2. Paslaugas </w:t>
      </w:r>
      <w:r w:rsidRPr="00363CAD">
        <w:rPr>
          <w:b/>
        </w:rPr>
        <w:t>Teikėjas</w:t>
      </w:r>
      <w:r w:rsidRPr="00363CAD">
        <w:t xml:space="preserve"> teikia savo rizika be papildomo apmokėjimo. Tinkamai suteiktos paslaugos</w:t>
      </w:r>
      <w:r w:rsidRPr="00363CAD">
        <w:rPr>
          <w:b/>
        </w:rPr>
        <w:t xml:space="preserve"> </w:t>
      </w:r>
      <w:r w:rsidRPr="00363CAD">
        <w:t xml:space="preserve">perduodamos – priimamos abiem Šalims (atskirais atvejais </w:t>
      </w:r>
      <w:r w:rsidRPr="00363CAD">
        <w:rPr>
          <w:b/>
        </w:rPr>
        <w:t>Teikėjui</w:t>
      </w:r>
      <w:r w:rsidRPr="00363CAD">
        <w:t xml:space="preserve"> ir Gavėjui) pasirašius dokumentą, patvirtinantį paslaugų perdavimą-priėmimą. Šis dokumentas pasirašomas tik tuo atveju, jeigu paslaugos suteiktos kokybiškai ir atitinka Sutartyje ir jos priede (-uose) joms</w:t>
      </w:r>
      <w:r w:rsidRPr="00363CAD">
        <w:rPr>
          <w:i/>
        </w:rPr>
        <w:t xml:space="preserve"> </w:t>
      </w:r>
      <w:r w:rsidRPr="00363CAD">
        <w:t>nustatytus reikalavimus. Kai suteiktos paslaugos yra kokybiškos ir atitinka Sutartyje ir jos priede (-uose) joms nustatytus reikalavimus dokumentas, patvirtinantis paslaugų perdavimą-priėmimą, turi būti pasirašomas ne vėliau kaip per 30 dienų.</w:t>
      </w:r>
    </w:p>
    <w:p w14:paraId="2A537D8E" w14:textId="77777777" w:rsidR="00363CAD" w:rsidRPr="00363CAD" w:rsidRDefault="00363CAD" w:rsidP="00363CAD">
      <w:pPr>
        <w:jc w:val="both"/>
      </w:pPr>
    </w:p>
    <w:p w14:paraId="60047046" w14:textId="77777777" w:rsidR="00363CAD" w:rsidRPr="00363CAD" w:rsidRDefault="00363CAD" w:rsidP="00363CAD">
      <w:pPr>
        <w:jc w:val="both"/>
        <w:rPr>
          <w:b/>
        </w:rPr>
      </w:pPr>
      <w:r w:rsidRPr="00363CAD">
        <w:rPr>
          <w:b/>
        </w:rPr>
        <w:t>4. Mokėjimo terminai ir sąlygos</w:t>
      </w:r>
    </w:p>
    <w:p w14:paraId="25541668" w14:textId="77777777" w:rsidR="00363CAD" w:rsidRPr="00363CAD" w:rsidRDefault="00363CAD" w:rsidP="00363CAD">
      <w:pPr>
        <w:jc w:val="both"/>
      </w:pPr>
      <w:r w:rsidRPr="00363CAD">
        <w:t xml:space="preserve">4.1. </w:t>
      </w:r>
      <w:r w:rsidRPr="00363CAD">
        <w:rPr>
          <w:b/>
        </w:rPr>
        <w:t>Teikėjui</w:t>
      </w:r>
      <w:r w:rsidRPr="00363CAD">
        <w:t xml:space="preserve"> sumokama, kai sutarties objektas, atitinkantis Sutartyje ir jos priede (-uose)</w:t>
      </w:r>
      <w:r w:rsidRPr="00363CAD">
        <w:rPr>
          <w:i/>
        </w:rPr>
        <w:t xml:space="preserve"> </w:t>
      </w:r>
      <w:r w:rsidRPr="00363CAD">
        <w:t xml:space="preserve">nustatytus reikalavimus, perduodamas </w:t>
      </w:r>
      <w:r w:rsidRPr="00363CAD">
        <w:rPr>
          <w:b/>
        </w:rPr>
        <w:t>Pirkėjui,</w:t>
      </w:r>
      <w:r w:rsidRPr="00363CAD">
        <w:t xml:space="preserve"> abiems Šalims pasirašius dokumentą, patvirtinantį paslaugų perdavimą-priėmimą, per 30 (trisdešimt) dienų nuo dokumento, patvirtinančio paslaugų perdavimą-priėmimą pasirašymo</w:t>
      </w:r>
      <w:r w:rsidRPr="00363CAD">
        <w:rPr>
          <w:i/>
        </w:rPr>
        <w:t xml:space="preserve"> </w:t>
      </w:r>
      <w:r w:rsidRPr="00363CAD">
        <w:t>ir sąskaitos gavimo dienos (sąskaita faktūra turi būti pateikiama Viešųjų pirkimų įstatymo 22 straipsnio 3 dalyje/</w:t>
      </w:r>
      <w:r w:rsidRPr="00363CAD">
        <w:rPr>
          <w:bCs/>
        </w:rPr>
        <w:t>Viešųjų pirkimų, atliekamų gynybos ir saugumo srityje, įstatymo 12 straipsnio 10 dalyje</w:t>
      </w:r>
      <w:r w:rsidRPr="00363CAD">
        <w:t xml:space="preserve"> numatytomis elektroninėmis priemonėmis). Jei nustatomos kitokios apmokėjimo sąlygos, jos turi būti nustatytos Sutarties specialioje dalyje.</w:t>
      </w:r>
      <w:r w:rsidRPr="00363CAD">
        <w:rPr>
          <w:b/>
          <w:color w:val="FF0000"/>
        </w:rPr>
        <w:t xml:space="preserve"> </w:t>
      </w:r>
      <w:r w:rsidRPr="00363CAD">
        <w:rPr>
          <w:b/>
          <w:bCs/>
        </w:rPr>
        <w:t xml:space="preserve">Pirkėjui </w:t>
      </w:r>
      <w:r w:rsidRPr="00363CAD">
        <w:t>vėluojant atsiskaityti šiame punkte numatytu terminu,</w:t>
      </w:r>
      <w:r w:rsidRPr="00363CAD">
        <w:rPr>
          <w:b/>
          <w:bCs/>
        </w:rPr>
        <w:t xml:space="preserve"> Pirkėjas, Teikėjui </w:t>
      </w:r>
      <w:r w:rsidRPr="00363CAD">
        <w:t>pareikalavus (ne vėliau kaip per 30 (trisdešimt) dienų nuo pareikalavimo gavimo), moka palūkanas pagal Lietuvos Respublikos mokėjimų, atliekamų pagal komercines sutartis, vėlavimo prevencijos įstatymą.</w:t>
      </w:r>
    </w:p>
    <w:p w14:paraId="25EC599E" w14:textId="77777777" w:rsidR="00363CAD" w:rsidRPr="00363CAD" w:rsidRDefault="00363CAD" w:rsidP="00363CAD">
      <w:pPr>
        <w:jc w:val="both"/>
      </w:pPr>
      <w:r w:rsidRPr="00363CAD">
        <w:t>4.2. Jeigu už paslaugas bus mokamas Sutarties specialiojoje dalyje nurodyto dydžio avansas,</w:t>
      </w:r>
      <w:r w:rsidRPr="00363CAD">
        <w:rPr>
          <w:b/>
        </w:rPr>
        <w:t xml:space="preserve"> Teikėjas</w:t>
      </w:r>
      <w:r w:rsidRPr="00363CAD">
        <w:t xml:space="preserve"> įsipareigoja per 5 (penkias) darbo dienas nuo pranešimo gavimo dienos pateikti </w:t>
      </w:r>
      <w:r w:rsidRPr="00363CAD">
        <w:rPr>
          <w:b/>
        </w:rPr>
        <w:t>Pirkėjo</w:t>
      </w:r>
      <w:r w:rsidRPr="00363CAD">
        <w:t xml:space="preserve"> sumokamo avanso sumai, avansinio apmokėjimo banko garantiją arba draudimo bendrovės laidavimo raštą (kuri/-is galiotų 2 (du) mėnesius ilgiau nei paslaugų suteikimo terminas) ir avansinio mokėjimo sąskaitą.</w:t>
      </w:r>
      <w:r w:rsidRPr="00363CAD">
        <w:rPr>
          <w:b/>
          <w:color w:val="FF0000"/>
        </w:rPr>
        <w:t xml:space="preserve"> </w:t>
      </w:r>
      <w:r w:rsidRPr="00363CAD">
        <w:rPr>
          <w:b/>
        </w:rPr>
        <w:t>Teikėjas</w:t>
      </w:r>
      <w:r w:rsidRPr="00363CAD">
        <w:t xml:space="preserve"> taip pat turi pateikti patvirtinimą iš draudimo bendrovės (apmokėjimą įrodantį dokumentą ar pan.), kad laidavimo raštas yra galiojantis </w:t>
      </w:r>
      <w:r w:rsidRPr="00363CAD">
        <w:rPr>
          <w:i/>
        </w:rPr>
        <w:t>(jei spec. dalyje nurodyta, kad sąlyga dėl avanso taikoma).</w:t>
      </w:r>
    </w:p>
    <w:p w14:paraId="7736C0F6" w14:textId="77777777" w:rsidR="00363CAD" w:rsidRPr="00363CAD" w:rsidRDefault="00363CAD" w:rsidP="00363CAD">
      <w:pPr>
        <w:jc w:val="both"/>
        <w:rPr>
          <w:lang w:eastAsia="en-US"/>
        </w:rPr>
      </w:pPr>
      <w:r w:rsidRPr="00363CA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363CAD">
        <w:rPr>
          <w:b/>
          <w:lang w:eastAsia="en-US"/>
        </w:rPr>
        <w:t xml:space="preserve">Teikėjo </w:t>
      </w:r>
      <w:r w:rsidRPr="00363CAD">
        <w:rPr>
          <w:lang w:eastAsia="en-US"/>
        </w:rPr>
        <w:t xml:space="preserve">kaltės, iš </w:t>
      </w:r>
      <w:r w:rsidRPr="00363CAD">
        <w:rPr>
          <w:b/>
          <w:lang w:eastAsia="en-US"/>
        </w:rPr>
        <w:t xml:space="preserve">Pirkėjo </w:t>
      </w:r>
      <w:r w:rsidRPr="00363CAD">
        <w:rPr>
          <w:lang w:eastAsia="en-US"/>
        </w:rPr>
        <w:t xml:space="preserve">gavimo, sumokėti </w:t>
      </w:r>
      <w:r w:rsidRPr="00363CAD">
        <w:rPr>
          <w:b/>
          <w:lang w:eastAsia="en-US"/>
        </w:rPr>
        <w:t xml:space="preserve">Pirkėjui </w:t>
      </w:r>
      <w:r w:rsidRPr="00363CAD">
        <w:rPr>
          <w:lang w:eastAsia="en-US"/>
        </w:rPr>
        <w:t xml:space="preserve">sumą, neviršijant laidavimo/garantijos sumos, pinigus pervedant į </w:t>
      </w:r>
      <w:r w:rsidRPr="00363CAD">
        <w:rPr>
          <w:b/>
          <w:lang w:eastAsia="en-US"/>
        </w:rPr>
        <w:t>Pirkėjo</w:t>
      </w:r>
      <w:r w:rsidRPr="00363CAD">
        <w:rPr>
          <w:lang w:eastAsia="en-US"/>
        </w:rPr>
        <w:t xml:space="preserve"> sąskaitą. </w:t>
      </w:r>
    </w:p>
    <w:p w14:paraId="0A9590E9" w14:textId="77777777" w:rsidR="00363CAD" w:rsidRPr="00363CAD" w:rsidRDefault="00363CAD" w:rsidP="00363CAD">
      <w:pPr>
        <w:jc w:val="both"/>
        <w:rPr>
          <w:lang w:eastAsia="en-US"/>
        </w:rPr>
      </w:pPr>
      <w:r w:rsidRPr="00363CAD">
        <w:rPr>
          <w:lang w:eastAsia="en-US"/>
        </w:rPr>
        <w:t xml:space="preserve">4.4. </w:t>
      </w:r>
      <w:r w:rsidRPr="00363CAD">
        <w:rPr>
          <w:lang w:val="en-GB" w:eastAsia="en-US"/>
        </w:rPr>
        <w:t>Avansinio mokėjimo</w:t>
      </w:r>
      <w:r w:rsidRPr="00363CAD">
        <w:rPr>
          <w:szCs w:val="20"/>
          <w:lang w:val="en-GB" w:eastAsia="en-US"/>
        </w:rPr>
        <w:t xml:space="preserve"> </w:t>
      </w:r>
      <w:r w:rsidRPr="00363CAD">
        <w:rPr>
          <w:lang w:eastAsia="en-US"/>
        </w:rPr>
        <w:t xml:space="preserve">banko garantijoje ar laidavimo rašte negali būti nurodyta, kad garantas ar laiduotojas atsako tik už tiesioginių nuostolių atlyginimą. Negali būti įrašytos nuostatos ar sąlygos, kurios įpareigotų </w:t>
      </w:r>
      <w:r w:rsidRPr="00363CAD">
        <w:rPr>
          <w:b/>
          <w:lang w:eastAsia="en-US"/>
        </w:rPr>
        <w:t>Pirkėją</w:t>
      </w:r>
      <w:r w:rsidRPr="00363CAD">
        <w:rPr>
          <w:lang w:eastAsia="en-US"/>
        </w:rPr>
        <w:t xml:space="preserve"> įrodyti garantiją ar laidavimo raštą išdavusiai įmonei, kad su </w:t>
      </w:r>
      <w:r w:rsidRPr="00363CAD">
        <w:rPr>
          <w:b/>
          <w:lang w:eastAsia="en-US"/>
        </w:rPr>
        <w:t xml:space="preserve">Teikėju </w:t>
      </w:r>
      <w:r w:rsidRPr="00363CAD">
        <w:rPr>
          <w:lang w:eastAsia="en-US"/>
        </w:rPr>
        <w:t xml:space="preserve">Sutartis nutraukta teisėtai arba kitaip leistų garantiją ar laidavimo raštą išdavusiai įmonei nemokėti (arba vilkinti mokėjimą) garantija ar laidavimu užtikrinamos (laiduojamos) sumos. </w:t>
      </w:r>
    </w:p>
    <w:p w14:paraId="26E4F1B8" w14:textId="77777777" w:rsidR="00363CAD" w:rsidRPr="00363CAD" w:rsidRDefault="00363CAD" w:rsidP="00363CAD">
      <w:pPr>
        <w:jc w:val="both"/>
        <w:rPr>
          <w:szCs w:val="20"/>
        </w:rPr>
      </w:pPr>
      <w:r w:rsidRPr="00363CAD">
        <w:rPr>
          <w:szCs w:val="20"/>
        </w:rPr>
        <w:t xml:space="preserve">4.5. </w:t>
      </w:r>
      <w:r w:rsidRPr="00363CAD">
        <w:t>Avansinio apmokėjimo</w:t>
      </w:r>
      <w:r w:rsidRPr="00363CAD">
        <w:rPr>
          <w:szCs w:val="20"/>
        </w:rPr>
        <w:t xml:space="preserve"> banko garantija arba draudimo bendrovės laidavimo raštas, neatitinkantys Sutarties bendrosios dalies 4.2-4.4. punktuose nustatytų reikalavimų, nebus priimami. Tokiu atveju bus laikoma, kad </w:t>
      </w:r>
      <w:r w:rsidRPr="00363CAD">
        <w:rPr>
          <w:b/>
          <w:szCs w:val="20"/>
        </w:rPr>
        <w:t>Teikėjas</w:t>
      </w:r>
      <w:r w:rsidRPr="00363CAD">
        <w:rPr>
          <w:szCs w:val="20"/>
        </w:rPr>
        <w:t xml:space="preserve"> </w:t>
      </w:r>
      <w:r w:rsidRPr="00363CAD">
        <w:t>avansinio apmokėjimo</w:t>
      </w:r>
      <w:r w:rsidRPr="00363CAD">
        <w:rPr>
          <w:szCs w:val="20"/>
        </w:rPr>
        <w:t xml:space="preserve"> banko garantijos arba draudimo bendrovės laidavimo rašto </w:t>
      </w:r>
      <w:r w:rsidRPr="00363CAD">
        <w:rPr>
          <w:b/>
          <w:szCs w:val="20"/>
        </w:rPr>
        <w:t>Pirkėjui</w:t>
      </w:r>
      <w:r w:rsidRPr="00363CAD">
        <w:rPr>
          <w:szCs w:val="20"/>
        </w:rPr>
        <w:t xml:space="preserve"> nepateikė ir bus atsiskaitoma pagal Sutarties bendrosios dalies 4.1 punktą.</w:t>
      </w:r>
    </w:p>
    <w:p w14:paraId="3819E6BA" w14:textId="77777777" w:rsidR="00363CAD" w:rsidRPr="00363CAD" w:rsidRDefault="00363CAD" w:rsidP="00363CAD">
      <w:pPr>
        <w:jc w:val="both"/>
      </w:pPr>
      <w:r w:rsidRPr="00363CAD">
        <w:lastRenderedPageBreak/>
        <w:t xml:space="preserve">4.6. </w:t>
      </w:r>
      <w:r w:rsidRPr="00363CAD">
        <w:rPr>
          <w:b/>
        </w:rPr>
        <w:t>Pirkėjas</w:t>
      </w:r>
      <w:r w:rsidRPr="00363CAD">
        <w:t xml:space="preserve"> avansą sumoka per 10 (dešimt) dienų nuo avansinio apmokėjimo banko garantijos ar draudimo bendrovės laidavimo rašto ir avansinio mokėjimo sąskaitos gavimo </w:t>
      </w:r>
      <w:r w:rsidRPr="00363CAD">
        <w:rPr>
          <w:i/>
        </w:rPr>
        <w:t xml:space="preserve">(jei spec. dalyje nurodyta, kad avansas bus mokamas) </w:t>
      </w:r>
      <w:r w:rsidRPr="00363CAD">
        <w:t>dienos.</w:t>
      </w:r>
    </w:p>
    <w:p w14:paraId="54B540F7" w14:textId="77777777" w:rsidR="00363CAD" w:rsidRPr="00363CAD" w:rsidRDefault="00363CAD" w:rsidP="00363CAD">
      <w:pPr>
        <w:jc w:val="both"/>
      </w:pPr>
      <w:r w:rsidRPr="00363CAD">
        <w:t xml:space="preserve">4.7. Šalys turi teisę sudaryti papildomus susitarimus dėl avansinio apmokėjimo banko garantijoje arba draudimo bendrovės laidavimo rašte numatytos sumos sumažinimo </w:t>
      </w:r>
      <w:r w:rsidRPr="00363CAD">
        <w:rPr>
          <w:b/>
        </w:rPr>
        <w:t xml:space="preserve">Teikėjui </w:t>
      </w:r>
      <w:r w:rsidRPr="00363CAD">
        <w:t>tinkamai įvykdžius dalį įsipareigojimų.</w:t>
      </w:r>
    </w:p>
    <w:p w14:paraId="488A23F0" w14:textId="77777777" w:rsidR="00363CAD" w:rsidRPr="00363CAD" w:rsidRDefault="00363CAD" w:rsidP="00363CAD">
      <w:pPr>
        <w:jc w:val="both"/>
      </w:pPr>
    </w:p>
    <w:p w14:paraId="769190B7" w14:textId="77777777" w:rsidR="00363CAD" w:rsidRPr="00363CAD" w:rsidRDefault="00363CAD" w:rsidP="00363CAD">
      <w:pPr>
        <w:jc w:val="both"/>
        <w:rPr>
          <w:b/>
        </w:rPr>
      </w:pPr>
      <w:r w:rsidRPr="00363CAD">
        <w:rPr>
          <w:b/>
        </w:rPr>
        <w:t>5. Paslaugų kokybė</w:t>
      </w:r>
    </w:p>
    <w:p w14:paraId="4969B736" w14:textId="77777777" w:rsidR="00363CAD" w:rsidRPr="00363CAD" w:rsidRDefault="00363CAD" w:rsidP="00363CAD">
      <w:pPr>
        <w:jc w:val="both"/>
      </w:pPr>
      <w:r w:rsidRPr="00363CAD">
        <w:t>5.1. Paslaugos turi atitikti Sutartyje ir jos priede (-uose)</w:t>
      </w:r>
      <w:r w:rsidRPr="00363CAD">
        <w:rPr>
          <w:i/>
        </w:rPr>
        <w:t xml:space="preserve"> </w:t>
      </w:r>
      <w:r w:rsidRPr="00363CAD">
        <w:t xml:space="preserve">nurodytus reikalavimus. </w:t>
      </w:r>
    </w:p>
    <w:p w14:paraId="77A680D5" w14:textId="77777777" w:rsidR="00363CAD" w:rsidRPr="00363CAD" w:rsidRDefault="00363CAD" w:rsidP="00363CAD">
      <w:pPr>
        <w:jc w:val="both"/>
        <w:rPr>
          <w:iCs/>
        </w:rPr>
      </w:pPr>
      <w:r w:rsidRPr="00363CAD">
        <w:t xml:space="preserve">5.2. </w:t>
      </w:r>
      <w:r w:rsidRPr="00363CAD">
        <w:rPr>
          <w:b/>
          <w:iCs/>
        </w:rPr>
        <w:t xml:space="preserve">Pirkėjui </w:t>
      </w:r>
      <w:r w:rsidRPr="00363CA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363CAD">
        <w:rPr>
          <w:b/>
          <w:iCs/>
        </w:rPr>
        <w:t>Pirkėjo</w:t>
      </w:r>
      <w:r w:rsidRPr="00363CAD">
        <w:rPr>
          <w:iCs/>
        </w:rPr>
        <w:t xml:space="preserve"> ir </w:t>
      </w:r>
      <w:r w:rsidRPr="00363CAD">
        <w:rPr>
          <w:b/>
          <w:iCs/>
        </w:rPr>
        <w:t>Teikėjo</w:t>
      </w:r>
      <w:r w:rsidRPr="00363CAD">
        <w:rPr>
          <w:iCs/>
        </w:rPr>
        <w:t xml:space="preserve"> įgalioti atstovai (</w:t>
      </w:r>
      <w:r w:rsidRPr="00363CAD">
        <w:rPr>
          <w:b/>
          <w:iCs/>
        </w:rPr>
        <w:t>Teikėjo</w:t>
      </w:r>
      <w:r w:rsidRPr="00363CAD">
        <w:rPr>
          <w:iCs/>
        </w:rPr>
        <w:t xml:space="preserve"> atstovui atsisakius tai padaryti, patikrinimo aktą pasirašo tik </w:t>
      </w:r>
      <w:r w:rsidRPr="00363CAD">
        <w:rPr>
          <w:b/>
          <w:iCs/>
        </w:rPr>
        <w:t>Pirkėjo</w:t>
      </w:r>
      <w:r w:rsidRPr="00363CAD">
        <w:rPr>
          <w:iCs/>
        </w:rPr>
        <w:t xml:space="preserve"> atstovas), </w:t>
      </w:r>
      <w:r w:rsidRPr="00363CAD">
        <w:t xml:space="preserve">o </w:t>
      </w:r>
      <w:r w:rsidRPr="00363CAD">
        <w:rPr>
          <w:b/>
        </w:rPr>
        <w:t xml:space="preserve">Teikėjui </w:t>
      </w:r>
      <w:r w:rsidRPr="00363CAD">
        <w:t>taikoma sutartinė atsakomybė</w:t>
      </w:r>
      <w:r w:rsidRPr="00363CAD">
        <w:rPr>
          <w:iCs/>
        </w:rPr>
        <w:t>.</w:t>
      </w:r>
    </w:p>
    <w:p w14:paraId="49A97300" w14:textId="77777777" w:rsidR="00363CAD" w:rsidRPr="00363CAD" w:rsidRDefault="00363CAD" w:rsidP="00363CAD">
      <w:pPr>
        <w:jc w:val="both"/>
      </w:pPr>
      <w:r w:rsidRPr="00363CA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4AD9827" w14:textId="77777777" w:rsidR="00363CAD" w:rsidRPr="00363CAD" w:rsidRDefault="00363CAD" w:rsidP="00363CAD">
      <w:pPr>
        <w:jc w:val="both"/>
      </w:pPr>
      <w:r w:rsidRPr="00363CAD">
        <w:t xml:space="preserve">5.4. </w:t>
      </w:r>
      <w:r w:rsidRPr="00363CAD">
        <w:rPr>
          <w:b/>
          <w:iCs/>
        </w:rPr>
        <w:t>Teikėjas</w:t>
      </w:r>
      <w:r w:rsidRPr="00363CAD">
        <w:rPr>
          <w:iCs/>
        </w:rPr>
        <w:t xml:space="preserve"> įsipareigoja leisti </w:t>
      </w:r>
      <w:r w:rsidRPr="00363CAD">
        <w:rPr>
          <w:b/>
          <w:iCs/>
        </w:rPr>
        <w:t>Pirkėjo</w:t>
      </w:r>
      <w:r w:rsidRPr="00363CAD">
        <w:rPr>
          <w:iCs/>
        </w:rPr>
        <w:t xml:space="preserve"> atstovui vykdyti paslaugų teikimo kokybės kontrolę gamybos eigoje, tikrinti pagalbines medžiagas bei žaliavas, jų pirminius įsigijimo dokumentus</w:t>
      </w:r>
      <w:r w:rsidRPr="00363CAD">
        <w:t>.</w:t>
      </w:r>
    </w:p>
    <w:p w14:paraId="12B2B8C8" w14:textId="77777777" w:rsidR="00363CAD" w:rsidRPr="00363CAD" w:rsidRDefault="00363CAD" w:rsidP="00363CAD">
      <w:pPr>
        <w:jc w:val="both"/>
        <w:rPr>
          <w:iCs/>
        </w:rPr>
      </w:pPr>
      <w:r w:rsidRPr="00363CAD">
        <w:t>5.5. Prekių, kurios yra paslaugų teikimo rezultatas, priėmimo metu pastebėjus jų neatitikimą Sutartyje ir jos priede (-uose)</w:t>
      </w:r>
      <w:r w:rsidRPr="00363CAD">
        <w:rPr>
          <w:i/>
        </w:rPr>
        <w:t xml:space="preserve"> </w:t>
      </w:r>
      <w:r w:rsidRPr="00363CAD">
        <w:t xml:space="preserve">nustatytiems reikalavimams, kviečiami </w:t>
      </w:r>
      <w:r w:rsidRPr="00363CAD">
        <w:rPr>
          <w:b/>
        </w:rPr>
        <w:t>Teikėjo</w:t>
      </w:r>
      <w:r w:rsidRPr="00363CAD">
        <w:t xml:space="preserve"> atstovai, kuriems dalyvaujant surašomas aktas, prekės nepriimamos, o </w:t>
      </w:r>
      <w:r w:rsidRPr="00363CAD">
        <w:rPr>
          <w:b/>
        </w:rPr>
        <w:t xml:space="preserve">Teikėjui </w:t>
      </w:r>
      <w:r w:rsidRPr="00363CAD">
        <w:t>taikoma sutartinė atsakomybė (šiuo atveju sutartinė atsakomybė taikoma, jeigu prekių pristatymo terminas jau pasibaigęs) (</w:t>
      </w:r>
      <w:r w:rsidRPr="00363CAD">
        <w:rPr>
          <w:i/>
        </w:rPr>
        <w:t>taikoma, jeigu vykdant paslaugų sutartį perduodamos/parduodamos prekės tiesiogiai susijusios su sutarties objektu).</w:t>
      </w:r>
    </w:p>
    <w:p w14:paraId="6D67955D" w14:textId="77777777" w:rsidR="00363CAD" w:rsidRPr="00363CAD" w:rsidRDefault="00363CAD" w:rsidP="00363CAD">
      <w:pPr>
        <w:jc w:val="both"/>
        <w:rPr>
          <w:b/>
        </w:rPr>
      </w:pPr>
    </w:p>
    <w:p w14:paraId="39DA0047" w14:textId="77777777" w:rsidR="00363CAD" w:rsidRPr="00363CAD" w:rsidRDefault="00363CAD" w:rsidP="00363CAD">
      <w:pPr>
        <w:jc w:val="both"/>
      </w:pPr>
      <w:r w:rsidRPr="00363CAD">
        <w:rPr>
          <w:b/>
        </w:rPr>
        <w:t>6. Kokybės garantija</w:t>
      </w:r>
      <w:r w:rsidRPr="00363CAD">
        <w:rPr>
          <w:b/>
          <w:vertAlign w:val="superscript"/>
        </w:rPr>
        <w:footnoteReference w:id="1"/>
      </w:r>
      <w:r w:rsidRPr="00363CAD">
        <w:rPr>
          <w:b/>
        </w:rPr>
        <w:t xml:space="preserve"> </w:t>
      </w:r>
    </w:p>
    <w:p w14:paraId="7B49886B" w14:textId="77777777" w:rsidR="00363CAD" w:rsidRPr="00363CAD" w:rsidRDefault="00363CAD" w:rsidP="00363CAD">
      <w:pPr>
        <w:jc w:val="both"/>
      </w:pPr>
      <w:r w:rsidRPr="00363CAD">
        <w:t>6.1. Kokybės garantijos terminas nurodomas Sutarties specialiojoje dalyje (arba Sutarties priede).</w:t>
      </w:r>
    </w:p>
    <w:p w14:paraId="4F036EE6" w14:textId="77777777" w:rsidR="00363CAD" w:rsidRPr="00363CAD" w:rsidRDefault="00363CAD" w:rsidP="00363CAD">
      <w:pPr>
        <w:jc w:val="both"/>
      </w:pPr>
      <w:r w:rsidRPr="00363CAD">
        <w:t xml:space="preserve">6.2. Kokybės garantijos termino metu </w:t>
      </w:r>
      <w:r w:rsidRPr="00363CAD">
        <w:rPr>
          <w:b/>
        </w:rPr>
        <w:t>Teikėjas</w:t>
      </w:r>
      <w:r w:rsidRPr="00363CA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363CAD">
        <w:rPr>
          <w:i/>
        </w:rPr>
        <w:t xml:space="preserve"> </w:t>
      </w:r>
      <w:r w:rsidRPr="00363CAD">
        <w:t xml:space="preserve">nustatytus reikalavimus </w:t>
      </w:r>
      <w:r w:rsidRPr="00363CAD">
        <w:rPr>
          <w:i/>
        </w:rPr>
        <w:t>(jei spec. dalyje nurodyta, kad ši sąlyga taikoma)</w:t>
      </w:r>
      <w:r w:rsidRPr="00363CAD">
        <w:t>.</w:t>
      </w:r>
    </w:p>
    <w:p w14:paraId="51C25B79" w14:textId="77777777" w:rsidR="00363CAD" w:rsidRPr="00363CAD" w:rsidRDefault="00363CAD" w:rsidP="00363CAD">
      <w:pPr>
        <w:jc w:val="both"/>
      </w:pPr>
      <w:r w:rsidRPr="00363CAD">
        <w:t xml:space="preserve">6.3. Kokybės garantijos termino metu </w:t>
      </w:r>
      <w:r w:rsidRPr="00363CAD">
        <w:rPr>
          <w:b/>
        </w:rPr>
        <w:t>Teikėjas</w:t>
      </w:r>
      <w:r w:rsidRPr="00363CA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363CAD">
        <w:rPr>
          <w:i/>
        </w:rPr>
        <w:t xml:space="preserve"> </w:t>
      </w:r>
      <w:r w:rsidRPr="00363CAD">
        <w:t xml:space="preserve">nustatytus reikalavimus </w:t>
      </w:r>
      <w:r w:rsidRPr="00363CAD">
        <w:rPr>
          <w:i/>
        </w:rPr>
        <w:t>(jei spec. dalyje nurodyta, kad ši sąlyga taikoma)</w:t>
      </w:r>
      <w:r w:rsidRPr="00363CAD">
        <w:t>.</w:t>
      </w:r>
    </w:p>
    <w:p w14:paraId="283C1CB5" w14:textId="77777777" w:rsidR="00363CAD" w:rsidRPr="00363CAD" w:rsidRDefault="00363CAD" w:rsidP="00363CAD">
      <w:pPr>
        <w:jc w:val="both"/>
      </w:pPr>
      <w:r w:rsidRPr="00363CAD">
        <w:t xml:space="preserve">6.4. Apie kokybės garantijos termino metu pastebėtus prekių trūkumus </w:t>
      </w:r>
      <w:r w:rsidRPr="00363CAD">
        <w:rPr>
          <w:b/>
        </w:rPr>
        <w:t>Teikėjas</w:t>
      </w:r>
      <w:r w:rsidRPr="00363CAD">
        <w:t xml:space="preserve"> informuojamas raštu (faksu arba paštu). Pareikšti pretenziją dėl kokybės galima viso</w:t>
      </w:r>
      <w:r w:rsidRPr="00363CAD">
        <w:rPr>
          <w:b/>
        </w:rPr>
        <w:t xml:space="preserve"> </w:t>
      </w:r>
      <w:r w:rsidRPr="00363CAD">
        <w:t>kokybės garantijos termino galiojimo metu.</w:t>
      </w:r>
    </w:p>
    <w:p w14:paraId="252606E0" w14:textId="77777777" w:rsidR="00363CAD" w:rsidRPr="00363CAD" w:rsidRDefault="00363CAD" w:rsidP="00363CAD">
      <w:pPr>
        <w:jc w:val="both"/>
      </w:pPr>
      <w:r w:rsidRPr="00363CAD">
        <w:t xml:space="preserve">6.5. </w:t>
      </w:r>
      <w:r w:rsidRPr="00363CAD">
        <w:rPr>
          <w:b/>
        </w:rPr>
        <w:t>Teikėjo</w:t>
      </w:r>
      <w:r w:rsidRPr="00363CAD">
        <w:t xml:space="preserve"> pašalintų prekių trūkumų</w:t>
      </w:r>
      <w:r w:rsidRPr="00363CAD">
        <w:rPr>
          <w:b/>
        </w:rPr>
        <w:t xml:space="preserve"> </w:t>
      </w:r>
      <w:r w:rsidRPr="00363CAD">
        <w:t>kokybės garantijos terminas skaičiuojamas nuo dokumento, patvirtinančio prekių su pašalintais trūkumais perdavimą-priėmimą, pasirašymo dienos.</w:t>
      </w:r>
    </w:p>
    <w:p w14:paraId="3EE27EEA" w14:textId="77777777" w:rsidR="00363CAD" w:rsidRPr="00363CAD" w:rsidRDefault="00363CAD" w:rsidP="00363CAD">
      <w:pPr>
        <w:jc w:val="both"/>
      </w:pPr>
      <w:r w:rsidRPr="00363CAD">
        <w:t>6.6. Jeigu prekė pakeičiama nauja, jai suteikiamas toks pat Sutarties specialiojoje dalyje nurodytas kokybės garantijos terminas, kuris skaičiuojamas nuo dokumento, patvirtinančio naujų prekių perdavimą-priėmimą, pasirašymo dienos.</w:t>
      </w:r>
    </w:p>
    <w:p w14:paraId="122BB20C" w14:textId="77777777" w:rsidR="00363CAD" w:rsidRPr="00363CAD" w:rsidRDefault="00363CAD" w:rsidP="00363CAD">
      <w:pPr>
        <w:jc w:val="both"/>
      </w:pPr>
      <w:r w:rsidRPr="00363CAD">
        <w:t xml:space="preserve">6.7. Sutarties specialiojoje dalyje (arba Sutarties priede) nurodyta garantija netaikoma, jeigu </w:t>
      </w:r>
      <w:r w:rsidRPr="00363CAD">
        <w:rPr>
          <w:b/>
        </w:rPr>
        <w:t>Teikėjas</w:t>
      </w:r>
      <w:r w:rsidRPr="00363CAD">
        <w:t xml:space="preserve"> įrodys, kad prekių trūkumai atsirado dėl neteisingo ar netinkamo </w:t>
      </w:r>
      <w:r w:rsidRPr="00363CAD">
        <w:rPr>
          <w:b/>
        </w:rPr>
        <w:t>Pirkėjo</w:t>
      </w:r>
      <w:r w:rsidRPr="00363CAD">
        <w:t xml:space="preserve"> elgesio arba trečiųjų asmenų veiklos, arba nenugalimos jėgos.</w:t>
      </w:r>
    </w:p>
    <w:p w14:paraId="315A4470" w14:textId="77777777" w:rsidR="00363CAD" w:rsidRPr="00363CAD" w:rsidRDefault="00363CAD" w:rsidP="00363CAD">
      <w:pPr>
        <w:jc w:val="both"/>
      </w:pPr>
    </w:p>
    <w:p w14:paraId="6F003A80" w14:textId="77777777" w:rsidR="00363CAD" w:rsidRPr="00363CAD" w:rsidRDefault="00363CAD" w:rsidP="00363CAD">
      <w:pPr>
        <w:jc w:val="both"/>
      </w:pPr>
    </w:p>
    <w:p w14:paraId="76D13B14" w14:textId="77777777" w:rsidR="00363CAD" w:rsidRPr="00363CAD" w:rsidRDefault="00363CAD" w:rsidP="00363CAD">
      <w:pPr>
        <w:jc w:val="both"/>
      </w:pPr>
    </w:p>
    <w:p w14:paraId="53D474C3" w14:textId="77777777" w:rsidR="00363CAD" w:rsidRPr="00363CAD" w:rsidRDefault="00363CAD" w:rsidP="00363CAD">
      <w:pPr>
        <w:jc w:val="both"/>
        <w:rPr>
          <w:b/>
        </w:rPr>
      </w:pPr>
      <w:r w:rsidRPr="00363CAD">
        <w:rPr>
          <w:b/>
        </w:rPr>
        <w:t xml:space="preserve">7. Nenugalimos jėgos </w:t>
      </w:r>
      <w:r w:rsidRPr="00363CAD">
        <w:rPr>
          <w:b/>
          <w:i/>
        </w:rPr>
        <w:t>(force majeure)</w:t>
      </w:r>
      <w:r w:rsidRPr="00363CAD">
        <w:rPr>
          <w:b/>
        </w:rPr>
        <w:t xml:space="preserve"> aplinkybės.</w:t>
      </w:r>
    </w:p>
    <w:p w14:paraId="1890387B" w14:textId="77777777" w:rsidR="00363CAD" w:rsidRPr="00363CAD" w:rsidRDefault="00363CAD" w:rsidP="00363CAD">
      <w:pPr>
        <w:jc w:val="both"/>
      </w:pPr>
      <w:r w:rsidRPr="00363C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63CAD">
        <w:rPr>
          <w:i/>
          <w:iCs/>
        </w:rPr>
        <w:t>(force majeure)</w:t>
      </w:r>
      <w:r w:rsidRPr="00363CAD">
        <w:t xml:space="preserve"> aplinkybėms taisyklėse, patvirtintose Lietuvos Respublikos Vyriausybės </w:t>
      </w:r>
      <w:smartTag w:uri="urn:schemas-microsoft-com:office:smarttags" w:element="metricconverter">
        <w:smartTagPr>
          <w:attr w:name="ProductID" w:val="1996ﾠm"/>
        </w:smartTagPr>
        <w:r w:rsidRPr="00363CAD">
          <w:t>1996 m</w:t>
        </w:r>
      </w:smartTag>
      <w:r w:rsidRPr="00363CAD">
        <w:t xml:space="preserve">. liepos 15 d. nutarimu Nr. 840. Nustatydamos nenugalimos jėgos aplinkybes Šalys vadovaujasi Lietuvos Respublikos Vyriausybės 1997 kovo 13 d. nutarimu Nr. 222 „Dėl nenugalimos jėgos </w:t>
      </w:r>
      <w:r w:rsidRPr="00363CAD">
        <w:rPr>
          <w:i/>
          <w:iCs/>
        </w:rPr>
        <w:t>(force majeure)</w:t>
      </w:r>
      <w:r w:rsidRPr="00363C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FD37FC7" w14:textId="77777777" w:rsidR="00363CAD" w:rsidRPr="00363CAD" w:rsidRDefault="00363CAD" w:rsidP="00363CAD">
      <w:pPr>
        <w:jc w:val="both"/>
      </w:pPr>
      <w:r w:rsidRPr="00363CA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FD9DEDF" w14:textId="77777777" w:rsidR="00363CAD" w:rsidRPr="00363CAD" w:rsidRDefault="00363CAD" w:rsidP="00363CAD">
      <w:pPr>
        <w:jc w:val="both"/>
        <w:rPr>
          <w:b/>
          <w:lang w:eastAsia="en-US"/>
        </w:rPr>
      </w:pPr>
    </w:p>
    <w:p w14:paraId="0447C1F2" w14:textId="77777777" w:rsidR="00363CAD" w:rsidRPr="00363CAD" w:rsidRDefault="00363CAD" w:rsidP="00363CAD">
      <w:pPr>
        <w:jc w:val="both"/>
        <w:rPr>
          <w:b/>
          <w:lang w:eastAsia="en-US"/>
        </w:rPr>
      </w:pPr>
      <w:r w:rsidRPr="00363CAD">
        <w:rPr>
          <w:b/>
          <w:lang w:eastAsia="en-US"/>
        </w:rPr>
        <w:t xml:space="preserve">8. Kodifikavimas </w:t>
      </w:r>
    </w:p>
    <w:p w14:paraId="4FE8057A" w14:textId="77777777" w:rsidR="00363CAD" w:rsidRPr="00363CAD" w:rsidRDefault="00363CAD" w:rsidP="00363CAD">
      <w:pPr>
        <w:jc w:val="both"/>
      </w:pPr>
      <w:r w:rsidRPr="00363CAD">
        <w:t xml:space="preserve">8.1. Per 5 (penkias) dienas po Sutarties įsigaliojimo </w:t>
      </w:r>
      <w:r w:rsidRPr="00363CAD">
        <w:rPr>
          <w:b/>
          <w:bCs/>
        </w:rPr>
        <w:t>Teikėjas</w:t>
      </w:r>
      <w:r w:rsidRPr="00363CAD">
        <w:t xml:space="preserve"> privalo pateikti </w:t>
      </w:r>
      <w:r w:rsidRPr="00363CAD">
        <w:rPr>
          <w:b/>
        </w:rPr>
        <w:t xml:space="preserve">Pirkėjui </w:t>
      </w:r>
      <w:r w:rsidRPr="00363CA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363CAD">
        <w:rPr>
          <w:b/>
          <w:bCs/>
        </w:rPr>
        <w:t>Teikėjas</w:t>
      </w:r>
      <w:r w:rsidRPr="00363CAD">
        <w:t xml:space="preserve"> turi pateikti užpildytas ir pasirašytas formas elektroniniu pavidalu arba popierines jų kopijas </w:t>
      </w:r>
      <w:r w:rsidRPr="00363CAD">
        <w:rPr>
          <w:i/>
        </w:rPr>
        <w:t>(jei spec. dalyje nurodyta, kad ši sąlyga taikoma)</w:t>
      </w:r>
      <w:r w:rsidRPr="00363CAD">
        <w:t>.</w:t>
      </w:r>
    </w:p>
    <w:p w14:paraId="13270BBD" w14:textId="77777777" w:rsidR="00363CAD" w:rsidRPr="00363CAD" w:rsidRDefault="00363CAD" w:rsidP="00363CAD">
      <w:pPr>
        <w:jc w:val="both"/>
        <w:rPr>
          <w:iCs/>
          <w:lang w:eastAsia="en-US"/>
        </w:rPr>
      </w:pPr>
      <w:r w:rsidRPr="00363CAD">
        <w:rPr>
          <w:iCs/>
          <w:lang w:eastAsia="en-US"/>
        </w:rPr>
        <w:t xml:space="preserve">8.2. </w:t>
      </w:r>
      <w:r w:rsidRPr="00363CAD">
        <w:rPr>
          <w:b/>
          <w:bCs/>
          <w:lang w:eastAsia="en-US"/>
        </w:rPr>
        <w:t>Pirkėjui</w:t>
      </w:r>
      <w:r w:rsidRPr="00363CAD">
        <w:rPr>
          <w:lang w:eastAsia="en-US"/>
        </w:rPr>
        <w:t xml:space="preserve"> pareikalavus, </w:t>
      </w:r>
      <w:r w:rsidRPr="00363CAD">
        <w:rPr>
          <w:b/>
          <w:bCs/>
          <w:lang w:eastAsia="en-US"/>
        </w:rPr>
        <w:t>Teikėjas</w:t>
      </w:r>
      <w:r w:rsidRPr="00363CAD">
        <w:rPr>
          <w:lang w:eastAsia="en-US"/>
        </w:rPr>
        <w:t xml:space="preserve"> privalo per 5 (penkias) dienas nemokamai pateikti kodifikavimui reikalingą papildomą techninę dokumentaciją (pvz. technines charakteristikas, brėžinius, nuotraukas, katalogus, nuorodas ir pan.).</w:t>
      </w:r>
    </w:p>
    <w:p w14:paraId="5BFA1325" w14:textId="77777777" w:rsidR="00363CAD" w:rsidRPr="00363CAD" w:rsidRDefault="00363CAD" w:rsidP="00363CAD">
      <w:pPr>
        <w:jc w:val="both"/>
      </w:pPr>
    </w:p>
    <w:p w14:paraId="23BD6934" w14:textId="77777777" w:rsidR="00363CAD" w:rsidRPr="00363CAD" w:rsidRDefault="00363CAD" w:rsidP="00363CAD">
      <w:pPr>
        <w:jc w:val="both"/>
        <w:rPr>
          <w:b/>
        </w:rPr>
      </w:pPr>
      <w:r w:rsidRPr="00363CAD">
        <w:rPr>
          <w:b/>
        </w:rPr>
        <w:t>9. Sutarties nutraukimas</w:t>
      </w:r>
    </w:p>
    <w:p w14:paraId="3479C5E9" w14:textId="77777777" w:rsidR="00363CAD" w:rsidRPr="00363CAD" w:rsidRDefault="00363CAD" w:rsidP="00363CAD">
      <w:pPr>
        <w:jc w:val="both"/>
      </w:pPr>
      <w:r w:rsidRPr="00363CAD">
        <w:t>9.1. Ši Sutartis gali būti nutraukta:</w:t>
      </w:r>
    </w:p>
    <w:p w14:paraId="3EAA4334" w14:textId="77777777" w:rsidR="00363CAD" w:rsidRPr="00363CAD" w:rsidRDefault="00363CAD" w:rsidP="00363CAD">
      <w:pPr>
        <w:jc w:val="both"/>
      </w:pPr>
      <w:r w:rsidRPr="00363CAD">
        <w:t xml:space="preserve">9.1.1. raštišku </w:t>
      </w:r>
      <w:r w:rsidRPr="00363CAD">
        <w:rPr>
          <w:bCs/>
        </w:rPr>
        <w:t>Šalių</w:t>
      </w:r>
      <w:r w:rsidRPr="00363CAD">
        <w:t xml:space="preserve"> susitarimu; </w:t>
      </w:r>
    </w:p>
    <w:p w14:paraId="24E0E747" w14:textId="77777777" w:rsidR="00363CAD" w:rsidRPr="00363CAD" w:rsidRDefault="00363CAD" w:rsidP="00363CAD">
      <w:pPr>
        <w:jc w:val="both"/>
      </w:pPr>
      <w:r w:rsidRPr="00363CA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63CAD">
        <w:rPr>
          <w:color w:val="FF0000"/>
        </w:rPr>
        <w:t xml:space="preserve"> </w:t>
      </w:r>
      <w:r w:rsidRPr="00363CAD">
        <w:t>kiekviena Sutarties šalis gali vienašališkai nutraukti Sutartį, pranešant apie tai kitai Sutarties šaliai raštu ne vėliau kaip prieš 7 (septynias) dienas;</w:t>
      </w:r>
    </w:p>
    <w:p w14:paraId="631549E9" w14:textId="77777777" w:rsidR="00363CAD" w:rsidRPr="00363CAD" w:rsidRDefault="00363CAD" w:rsidP="00363CAD">
      <w:pPr>
        <w:jc w:val="both"/>
      </w:pPr>
      <w:r w:rsidRPr="00363CAD">
        <w:t xml:space="preserve">9.2. </w:t>
      </w:r>
      <w:r w:rsidRPr="00363CAD">
        <w:rPr>
          <w:b/>
          <w:bCs/>
        </w:rPr>
        <w:t xml:space="preserve">Pirkėjas, </w:t>
      </w:r>
      <w:r w:rsidRPr="00363CAD">
        <w:rPr>
          <w:bCs/>
        </w:rPr>
        <w:t>ne vėliau kaip</w:t>
      </w:r>
      <w:r w:rsidRPr="00363CAD">
        <w:rPr>
          <w:b/>
          <w:bCs/>
        </w:rPr>
        <w:t xml:space="preserve"> </w:t>
      </w:r>
      <w:r w:rsidRPr="00363CAD">
        <w:t>prieš 7 (septynias) dienas</w:t>
      </w:r>
      <w:r w:rsidRPr="00363CAD">
        <w:rPr>
          <w:i/>
        </w:rPr>
        <w:t xml:space="preserve"> (jeigu Sutarties specialiojoje dalyje nenurodytas kitas terminas</w:t>
      </w:r>
      <w:r w:rsidRPr="00363CAD">
        <w:t xml:space="preserve">) raštu informavęs </w:t>
      </w:r>
      <w:r w:rsidRPr="00363CAD">
        <w:rPr>
          <w:b/>
          <w:bCs/>
        </w:rPr>
        <w:t xml:space="preserve">Teikėją </w:t>
      </w:r>
      <w:r w:rsidRPr="00363CAD">
        <w:rPr>
          <w:bCs/>
        </w:rPr>
        <w:t>turi teisę</w:t>
      </w:r>
      <w:r w:rsidRPr="00363CAD">
        <w:t xml:space="preserve"> vienašališkai nutraukti Sutartį dėl esminio Sutarties pažeidimo. Esminiu Sutarties pažeidimu laikoma, jeigu:</w:t>
      </w:r>
    </w:p>
    <w:p w14:paraId="42C1558C" w14:textId="77777777" w:rsidR="00363CAD" w:rsidRPr="00363CAD" w:rsidRDefault="00363CAD" w:rsidP="00363CAD">
      <w:pPr>
        <w:jc w:val="both"/>
      </w:pPr>
      <w:r w:rsidRPr="00363CAD">
        <w:t xml:space="preserve">9.2.1. </w:t>
      </w:r>
      <w:r w:rsidRPr="00363CAD">
        <w:rPr>
          <w:b/>
        </w:rPr>
        <w:t>Teikėjas</w:t>
      </w:r>
      <w:r w:rsidRPr="00363CAD">
        <w:t xml:space="preserve"> nepradeda teikti </w:t>
      </w:r>
      <w:r w:rsidRPr="00363CAD">
        <w:rPr>
          <w:iCs/>
        </w:rPr>
        <w:t>paslaugų</w:t>
      </w:r>
      <w:r w:rsidRPr="00363CAD">
        <w:t xml:space="preserve"> Sutarties specialioje dalyje nurodytu terminu; </w:t>
      </w:r>
    </w:p>
    <w:p w14:paraId="0DFBB6E7" w14:textId="77777777" w:rsidR="00363CAD" w:rsidRPr="00363CAD" w:rsidRDefault="00363CAD" w:rsidP="00363CAD">
      <w:pPr>
        <w:jc w:val="both"/>
      </w:pPr>
      <w:r w:rsidRPr="00363CAD">
        <w:t xml:space="preserve">9.2.2. </w:t>
      </w:r>
      <w:r w:rsidRPr="00363CAD">
        <w:rPr>
          <w:b/>
        </w:rPr>
        <w:t xml:space="preserve">Teikėjas </w:t>
      </w:r>
      <w:r w:rsidRPr="00363CAD">
        <w:t xml:space="preserve">vėluoja teikti (arba informuoja, kad neteiks) </w:t>
      </w:r>
      <w:r w:rsidRPr="00363CAD">
        <w:rPr>
          <w:iCs/>
        </w:rPr>
        <w:t>paslaugas</w:t>
      </w:r>
      <w:r w:rsidRPr="00363CAD">
        <w:t xml:space="preserve"> Sutarties specialioje dalyje nurodytu terminu/ais;</w:t>
      </w:r>
    </w:p>
    <w:p w14:paraId="0CA463A2" w14:textId="77777777" w:rsidR="00363CAD" w:rsidRPr="00363CAD" w:rsidRDefault="00363CAD" w:rsidP="00363CAD">
      <w:pPr>
        <w:jc w:val="both"/>
      </w:pPr>
      <w:r w:rsidRPr="00363CAD">
        <w:t xml:space="preserve">9.2.3. </w:t>
      </w:r>
      <w:r w:rsidRPr="00363CAD">
        <w:rPr>
          <w:b/>
        </w:rPr>
        <w:t>Teikėjas</w:t>
      </w:r>
      <w:r w:rsidRPr="00363CAD">
        <w:t xml:space="preserve"> didina paslaugų kainas/įkainius, išskyrus Sutarties bendrosios dalies 2.2 punkte numatytą atvejį;</w:t>
      </w:r>
    </w:p>
    <w:p w14:paraId="198EFBAC" w14:textId="77777777" w:rsidR="00363CAD" w:rsidRPr="00363CAD" w:rsidRDefault="00363CAD" w:rsidP="00363CAD">
      <w:pPr>
        <w:jc w:val="both"/>
      </w:pPr>
      <w:r w:rsidRPr="00363CAD">
        <w:t xml:space="preserve">9.2.4. </w:t>
      </w:r>
      <w:r w:rsidRPr="00363CAD">
        <w:rPr>
          <w:b/>
        </w:rPr>
        <w:t>Teikėjas</w:t>
      </w:r>
      <w:r w:rsidRPr="00363CAD">
        <w:t xml:space="preserve"> nevykdo arba netinkamai vykdo Sutarties bendrosios dalies 6 punkte numatytus garantinius įsipareigojimus;</w:t>
      </w:r>
    </w:p>
    <w:p w14:paraId="1D59A358" w14:textId="77777777" w:rsidR="00363CAD" w:rsidRPr="00363CAD" w:rsidRDefault="00363CAD" w:rsidP="00363CAD">
      <w:pPr>
        <w:jc w:val="both"/>
      </w:pPr>
      <w:r w:rsidRPr="00363CAD">
        <w:lastRenderedPageBreak/>
        <w:t xml:space="preserve">9.2.5. </w:t>
      </w:r>
      <w:r w:rsidRPr="00363CAD">
        <w:rPr>
          <w:b/>
        </w:rPr>
        <w:t>Teikėjas</w:t>
      </w:r>
      <w:r w:rsidRPr="00363CAD">
        <w:t xml:space="preserve"> nevykdo Sutarties bendrosios dalies 12.4 punkte numatyto įsipareigojimo (</w:t>
      </w:r>
      <w:r w:rsidRPr="00363CAD">
        <w:rPr>
          <w:i/>
        </w:rPr>
        <w:t>jeigu sutarties vykdymas bus užtikrintas laidavimu arba banko garantija</w:t>
      </w:r>
      <w:r w:rsidRPr="00363CAD">
        <w:t>);</w:t>
      </w:r>
    </w:p>
    <w:p w14:paraId="12DC20BE" w14:textId="77777777" w:rsidR="00363CAD" w:rsidRPr="00363CAD" w:rsidRDefault="00363CAD" w:rsidP="00363CAD">
      <w:pPr>
        <w:jc w:val="both"/>
      </w:pPr>
      <w:r w:rsidRPr="00363CAD">
        <w:t xml:space="preserve">9.2.6. </w:t>
      </w:r>
      <w:r w:rsidRPr="00363CAD">
        <w:rPr>
          <w:b/>
        </w:rPr>
        <w:t>Teikėjo</w:t>
      </w:r>
      <w:r w:rsidRPr="00363CAD">
        <w:t xml:space="preserve"> suteiktos paslaugos neatitinka Sutartyje ir jos priede (-uose)</w:t>
      </w:r>
      <w:r w:rsidRPr="00363CAD">
        <w:rPr>
          <w:i/>
        </w:rPr>
        <w:t xml:space="preserve"> </w:t>
      </w:r>
      <w:r w:rsidRPr="00363CAD">
        <w:t xml:space="preserve">nustatytų reikalavimų ir </w:t>
      </w:r>
      <w:r w:rsidRPr="00363CAD">
        <w:rPr>
          <w:b/>
        </w:rPr>
        <w:t>Teikėjas</w:t>
      </w:r>
      <w:r w:rsidRPr="00363CAD">
        <w:t xml:space="preserve"> Sutarties specialiojoje dalyje nustatyta tvarka nepašalina suteiktų paslaugų trūkumų; </w:t>
      </w:r>
    </w:p>
    <w:p w14:paraId="21E0CE3A" w14:textId="77777777" w:rsidR="00363CAD" w:rsidRPr="00363CAD" w:rsidRDefault="00363CAD" w:rsidP="00363CAD">
      <w:pPr>
        <w:jc w:val="both"/>
      </w:pPr>
      <w:r w:rsidRPr="00363CAD">
        <w:t xml:space="preserve">9.2.7. </w:t>
      </w:r>
      <w:r w:rsidRPr="00363CAD">
        <w:rPr>
          <w:b/>
        </w:rPr>
        <w:t>Teikėjas</w:t>
      </w:r>
      <w:r w:rsidRPr="00363CAD">
        <w:t xml:space="preserve"> nustatytu laiku nepateikia avansinio apmokėjimo banko garantijos, kuri galiotų ne mažiau kaip nurodyta Sutarties bendrosios dalies 4.2. punkte (</w:t>
      </w:r>
      <w:r w:rsidRPr="00363CAD">
        <w:rPr>
          <w:i/>
        </w:rPr>
        <w:t>jeigu pagal sutarties sąlygas numatytas avanso mokėjimas</w:t>
      </w:r>
      <w:r w:rsidRPr="00363CAD">
        <w:t>);</w:t>
      </w:r>
    </w:p>
    <w:p w14:paraId="48543932" w14:textId="77777777" w:rsidR="00363CAD" w:rsidRPr="00363CAD" w:rsidRDefault="00363CAD" w:rsidP="00363CAD">
      <w:pPr>
        <w:autoSpaceDE w:val="0"/>
        <w:autoSpaceDN w:val="0"/>
        <w:adjustRightInd w:val="0"/>
        <w:jc w:val="both"/>
        <w:rPr>
          <w:szCs w:val="22"/>
          <w:lang w:eastAsia="en-US"/>
        </w:rPr>
      </w:pPr>
      <w:r w:rsidRPr="00363CAD">
        <w:rPr>
          <w:lang w:eastAsia="en-US"/>
        </w:rPr>
        <w:t>9.2.8.</w:t>
      </w:r>
      <w:r w:rsidRPr="00363CAD">
        <w:rPr>
          <w:szCs w:val="22"/>
          <w:lang w:eastAsia="en-US"/>
        </w:rPr>
        <w:t xml:space="preserve"> Sutarties galiojimo laikotarpiu </w:t>
      </w:r>
      <w:r w:rsidRPr="00363CAD">
        <w:rPr>
          <w:b/>
          <w:szCs w:val="22"/>
          <w:lang w:eastAsia="en-US"/>
        </w:rPr>
        <w:t xml:space="preserve">Teikėjas </w:t>
      </w:r>
      <w:r w:rsidRPr="00363CAD">
        <w:rPr>
          <w:szCs w:val="22"/>
          <w:lang w:eastAsia="en-US"/>
        </w:rPr>
        <w:t>yra įtraukiamas į Nepatikimų tiekėjų ar Melagingą informaciją pateikusių tiekėjų sąrašus;</w:t>
      </w:r>
    </w:p>
    <w:p w14:paraId="622320DB" w14:textId="77777777" w:rsidR="00363CAD" w:rsidRPr="00363CAD" w:rsidRDefault="00363CAD" w:rsidP="00363CAD">
      <w:pPr>
        <w:autoSpaceDE w:val="0"/>
        <w:autoSpaceDN w:val="0"/>
        <w:adjustRightInd w:val="0"/>
        <w:jc w:val="both"/>
      </w:pPr>
      <w:r w:rsidRPr="00363CAD">
        <w:rPr>
          <w:lang w:eastAsia="en-US"/>
        </w:rPr>
        <w:t xml:space="preserve">9.2.9. Paaiškėjus, kad </w:t>
      </w:r>
      <w:r w:rsidRPr="00363CAD">
        <w:rPr>
          <w:b/>
          <w:szCs w:val="22"/>
          <w:lang w:eastAsia="en-US"/>
        </w:rPr>
        <w:t>Teikėjas</w:t>
      </w:r>
      <w:r w:rsidRPr="00363CAD">
        <w:rPr>
          <w:lang w:eastAsia="en-US"/>
        </w:rPr>
        <w:t xml:space="preserve"> </w:t>
      </w:r>
      <w:r w:rsidRPr="00363CAD">
        <w:rPr>
          <w:color w:val="000000"/>
          <w:lang w:eastAsia="en-US"/>
        </w:rPr>
        <w:t>ar jo teikiamos prekės ar paslaugos</w:t>
      </w:r>
      <w:r w:rsidRPr="00363CAD">
        <w:t xml:space="preserve"> yra nepatikimos ir kelia pavojų nacionaliniam saugumui;</w:t>
      </w:r>
    </w:p>
    <w:p w14:paraId="78B06EC3" w14:textId="77777777" w:rsidR="00363CAD" w:rsidRPr="00363CAD" w:rsidRDefault="00363CAD" w:rsidP="00363CAD">
      <w:pPr>
        <w:jc w:val="both"/>
      </w:pPr>
      <w:r w:rsidRPr="00363CAD">
        <w:t>9.2.10. Sutarties vykdymo metu paaiškėja Viešųjų pirkimų įstatymo 46 straipsnio 1 dalyje/Viešųjų pirkimų, atliekamų gynybos ir saugumo srityje, įstatymo 34 straipsnio 1 dalyje numatytos aplinkybės;</w:t>
      </w:r>
    </w:p>
    <w:p w14:paraId="23961CB0" w14:textId="77777777" w:rsidR="00363CAD" w:rsidRPr="00363CAD" w:rsidRDefault="00363CAD" w:rsidP="00363CAD">
      <w:pPr>
        <w:jc w:val="both"/>
      </w:pPr>
      <w:r w:rsidRPr="00363CAD">
        <w:t>9.2.11. Sutarties vykdymo metu paaiškėja, kad Sutartis buvo pakeista pažeidžiant Viešųjų pirkimų įstatymo 89 straipsnį/Viešųjų pirkimų atliekamų gynybos ir saugumo srityje įstatymo 53 straipsnį.</w:t>
      </w:r>
    </w:p>
    <w:p w14:paraId="50D74A80" w14:textId="77777777" w:rsidR="00363CAD" w:rsidRPr="00363CAD" w:rsidRDefault="00363CAD" w:rsidP="00363CAD">
      <w:pPr>
        <w:autoSpaceDE w:val="0"/>
        <w:autoSpaceDN w:val="0"/>
        <w:adjustRightInd w:val="0"/>
        <w:jc w:val="both"/>
        <w:rPr>
          <w:highlight w:val="yellow"/>
          <w:lang w:eastAsia="en-US"/>
        </w:rPr>
      </w:pPr>
      <w:r w:rsidRPr="00363CAD">
        <w:t xml:space="preserve">9.3. </w:t>
      </w:r>
      <w:r w:rsidRPr="00363CAD">
        <w:rPr>
          <w:b/>
          <w:bCs/>
        </w:rPr>
        <w:t xml:space="preserve">Pirkėjas, </w:t>
      </w:r>
      <w:r w:rsidRPr="00363CAD">
        <w:rPr>
          <w:bCs/>
        </w:rPr>
        <w:t>ne vėliau kaip</w:t>
      </w:r>
      <w:r w:rsidRPr="00363CAD">
        <w:rPr>
          <w:b/>
          <w:bCs/>
        </w:rPr>
        <w:t xml:space="preserve"> </w:t>
      </w:r>
      <w:r w:rsidRPr="00363CAD">
        <w:t>prieš 7 (septynias) dienas (</w:t>
      </w:r>
      <w:r w:rsidRPr="00363CAD">
        <w:rPr>
          <w:i/>
        </w:rPr>
        <w:t>jeigu spec. dalyje nenurodytas kitas terminas</w:t>
      </w:r>
      <w:r w:rsidRPr="00363CAD">
        <w:t xml:space="preserve">) raštu informavęs </w:t>
      </w:r>
      <w:r w:rsidRPr="00363CAD">
        <w:rPr>
          <w:b/>
          <w:bCs/>
        </w:rPr>
        <w:t xml:space="preserve">Teikėją </w:t>
      </w:r>
      <w:r w:rsidRPr="00363CAD">
        <w:rPr>
          <w:bCs/>
        </w:rPr>
        <w:t>turi teisę</w:t>
      </w:r>
      <w:r w:rsidRPr="00363CAD">
        <w:t xml:space="preserve"> vienašališkai nutraukti Sutartį, jeigu</w:t>
      </w:r>
      <w:r w:rsidRPr="00363CAD">
        <w:rPr>
          <w:b/>
        </w:rPr>
        <w:t xml:space="preserve"> Teikėjas </w:t>
      </w:r>
      <w:r w:rsidRPr="00363CAD">
        <w:t>yra</w:t>
      </w:r>
      <w:r w:rsidRPr="00363CAD">
        <w:rPr>
          <w:b/>
        </w:rPr>
        <w:t xml:space="preserve"> </w:t>
      </w:r>
      <w:r w:rsidRPr="00363CAD">
        <w:rPr>
          <w:lang w:eastAsia="en-US"/>
        </w:rPr>
        <w:t xml:space="preserve">likviduojamas ar kreipiamasi į teismą dėl bankroto ar restruktūrizavimo bylos iškėlimo, arba </w:t>
      </w:r>
      <w:r w:rsidRPr="00363CAD">
        <w:t>jam iškelta bankroto ar restruktūrizavimo byla,</w:t>
      </w:r>
      <w:r w:rsidRPr="00363CAD">
        <w:rPr>
          <w:lang w:eastAsia="en-US"/>
        </w:rPr>
        <w:t xml:space="preserve"> arba priimamas sprendimas dėl neteisminės bankroto procedūros pradėjimo.</w:t>
      </w:r>
    </w:p>
    <w:p w14:paraId="6E520409" w14:textId="77777777" w:rsidR="00363CAD" w:rsidRPr="00363CAD" w:rsidRDefault="00363CAD" w:rsidP="00363CAD">
      <w:pPr>
        <w:jc w:val="both"/>
        <w:rPr>
          <w:i/>
        </w:rPr>
      </w:pPr>
      <w:r w:rsidRPr="00363CAD">
        <w:t xml:space="preserve">9.4. Nutraukus sutartį, </w:t>
      </w:r>
      <w:r w:rsidRPr="00363CAD">
        <w:rPr>
          <w:b/>
        </w:rPr>
        <w:t>Teikėjas</w:t>
      </w:r>
      <w:r w:rsidRPr="00363CAD">
        <w:t xml:space="preserve"> per 10 (dešimt) dienų nuo Sutarties nutraukimo dienos turi grąžinti </w:t>
      </w:r>
      <w:r w:rsidRPr="00363CAD">
        <w:rPr>
          <w:b/>
        </w:rPr>
        <w:t>Pirkėjui</w:t>
      </w:r>
      <w:r w:rsidRPr="00363CAD">
        <w:t xml:space="preserve"> jo sumokėtą avansą (jei toks buvo sumokėtas) už neįvykdytą sutarties dalį. </w:t>
      </w:r>
    </w:p>
    <w:p w14:paraId="5B71D0EB" w14:textId="77777777" w:rsidR="00363CAD" w:rsidRPr="00363CAD" w:rsidRDefault="00363CAD" w:rsidP="00363CAD">
      <w:pPr>
        <w:jc w:val="both"/>
      </w:pPr>
    </w:p>
    <w:p w14:paraId="3868A6C1" w14:textId="77777777" w:rsidR="00363CAD" w:rsidRPr="00363CAD" w:rsidRDefault="00363CAD" w:rsidP="00363CAD">
      <w:pPr>
        <w:rPr>
          <w:b/>
        </w:rPr>
      </w:pPr>
      <w:r w:rsidRPr="00363CAD">
        <w:rPr>
          <w:b/>
        </w:rPr>
        <w:t>10. Ginčų sprendimo tvarka</w:t>
      </w:r>
    </w:p>
    <w:p w14:paraId="21D21CB9" w14:textId="77777777" w:rsidR="00363CAD" w:rsidRPr="00363CAD" w:rsidRDefault="00363CAD" w:rsidP="00363CAD">
      <w:r w:rsidRPr="00363CAD">
        <w:t>10.1. Sutartis sudaryta ir turi būti aiškinama pagal Lietuvos Respublikos teisę.</w:t>
      </w:r>
    </w:p>
    <w:p w14:paraId="14A49A2F" w14:textId="77777777" w:rsidR="00363CAD" w:rsidRPr="00363CAD" w:rsidRDefault="00363CAD" w:rsidP="00363CAD">
      <w:pPr>
        <w:jc w:val="both"/>
      </w:pPr>
      <w:r w:rsidRPr="00363C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63CAD">
        <w:rPr>
          <w:b/>
          <w:bCs/>
        </w:rPr>
        <w:t>Pirkėjo</w:t>
      </w:r>
      <w:r w:rsidRPr="00363CAD">
        <w:t xml:space="preserve"> (arba jeigu </w:t>
      </w:r>
      <w:r w:rsidRPr="00363CAD">
        <w:rPr>
          <w:b/>
        </w:rPr>
        <w:t>Pirkėjas</w:t>
      </w:r>
      <w:r w:rsidRPr="00363CAD">
        <w:t xml:space="preserve"> Lietuvos kariuomenės padalinys </w:t>
      </w:r>
      <w:r w:rsidRPr="00363CAD">
        <w:rPr>
          <w:i/>
        </w:rPr>
        <w:t>„pagal juridinio asmens – Lietuvos kariuomenės</w:t>
      </w:r>
      <w:r w:rsidRPr="00363CAD">
        <w:t>“) buveinės vietą.</w:t>
      </w:r>
    </w:p>
    <w:p w14:paraId="09BBC0AA" w14:textId="77777777" w:rsidR="00363CAD" w:rsidRPr="00363CAD" w:rsidRDefault="00363CAD" w:rsidP="00363CAD">
      <w:pPr>
        <w:jc w:val="both"/>
      </w:pPr>
    </w:p>
    <w:p w14:paraId="02DAE718" w14:textId="77777777" w:rsidR="00363CAD" w:rsidRPr="00363CAD" w:rsidRDefault="00363CAD" w:rsidP="00363CAD">
      <w:pPr>
        <w:jc w:val="both"/>
        <w:rPr>
          <w:b/>
        </w:rPr>
      </w:pPr>
      <w:r w:rsidRPr="00363CAD">
        <w:rPr>
          <w:b/>
        </w:rPr>
        <w:t>11. Atsakomybė</w:t>
      </w:r>
    </w:p>
    <w:p w14:paraId="22E03313" w14:textId="77777777" w:rsidR="00363CAD" w:rsidRPr="00363CAD" w:rsidRDefault="00363CAD" w:rsidP="00363CAD">
      <w:pPr>
        <w:jc w:val="both"/>
        <w:rPr>
          <w:lang w:eastAsia="en-US"/>
        </w:rPr>
      </w:pPr>
      <w:r w:rsidRPr="00363CA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363CAD">
        <w:rPr>
          <w:b/>
          <w:lang w:eastAsia="en-US"/>
        </w:rPr>
        <w:t>Teikėjas</w:t>
      </w:r>
      <w:r w:rsidRPr="00363CAD">
        <w:rPr>
          <w:lang w:eastAsia="en-US"/>
        </w:rPr>
        <w:t xml:space="preserve"> moka </w:t>
      </w:r>
      <w:r w:rsidRPr="00363CAD">
        <w:rPr>
          <w:b/>
          <w:lang w:eastAsia="en-US"/>
        </w:rPr>
        <w:t xml:space="preserve">Pirkėjui </w:t>
      </w:r>
      <w:r w:rsidRPr="00363CAD">
        <w:rPr>
          <w:lang w:eastAsia="en-US"/>
        </w:rPr>
        <w:t>nuo 0,05 iki</w:t>
      </w:r>
      <w:r w:rsidRPr="00363CAD">
        <w:rPr>
          <w:b/>
          <w:i/>
          <w:lang w:eastAsia="en-US"/>
        </w:rPr>
        <w:t xml:space="preserve"> </w:t>
      </w:r>
      <w:r w:rsidRPr="00363CA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363CAD">
        <w:rPr>
          <w:i/>
          <w:lang w:eastAsia="en-US"/>
        </w:rPr>
        <w:t xml:space="preserve">(taikoma priklausomai nuo to, kaip įsipareigojimų terminas yra skaičiuojamas Sutarties specialiojoje dalyje) </w:t>
      </w:r>
      <w:r w:rsidRPr="00363CAD">
        <w:rPr>
          <w:lang w:eastAsia="en-US"/>
        </w:rPr>
        <w:t>Šalių iš anksto sutartus minimalius nuostolius,</w:t>
      </w:r>
      <w:r w:rsidRPr="00363CAD">
        <w:rPr>
          <w:bCs/>
          <w:lang w:eastAsia="en-US"/>
        </w:rPr>
        <w:t xml:space="preserve"> kurių sumokėjimas neatleidžia </w:t>
      </w:r>
      <w:r w:rsidRPr="00363CAD">
        <w:rPr>
          <w:b/>
          <w:bCs/>
          <w:lang w:eastAsia="en-US"/>
        </w:rPr>
        <w:t xml:space="preserve">Teikėjo </w:t>
      </w:r>
      <w:r w:rsidRPr="00363CAD">
        <w:rPr>
          <w:bCs/>
          <w:lang w:eastAsia="en-US"/>
        </w:rPr>
        <w:t xml:space="preserve">nuo pareigos atlyginti </w:t>
      </w:r>
      <w:r w:rsidRPr="00363CAD">
        <w:rPr>
          <w:b/>
          <w:bCs/>
          <w:lang w:eastAsia="en-US"/>
        </w:rPr>
        <w:t>Pirkėjo</w:t>
      </w:r>
      <w:r w:rsidRPr="00363CAD">
        <w:rPr>
          <w:bCs/>
          <w:lang w:eastAsia="en-US"/>
        </w:rPr>
        <w:t xml:space="preserve"> patirtus nuostolius</w:t>
      </w:r>
      <w:r w:rsidRPr="00363CAD">
        <w:rPr>
          <w:lang w:eastAsia="en-US"/>
        </w:rPr>
        <w:t xml:space="preserve"> </w:t>
      </w:r>
      <w:r w:rsidRPr="00363CAD">
        <w:rPr>
          <w:b/>
          <w:lang w:eastAsia="en-US"/>
        </w:rPr>
        <w:t>Teikėjui</w:t>
      </w:r>
      <w:r w:rsidRPr="00363CAD">
        <w:rPr>
          <w:lang w:eastAsia="en-US"/>
        </w:rPr>
        <w:t xml:space="preserve"> nevykdant arba netinkamai vykdant savo įsipareigojimus, susijusius su paslaugų trūkumų šalinimu ir/ar prekių garantija. </w:t>
      </w:r>
      <w:r w:rsidRPr="00363CAD">
        <w:rPr>
          <w:color w:val="000000"/>
          <w:lang w:eastAsia="en-US"/>
        </w:rPr>
        <w:t xml:space="preserve">Šalių iš anksto sutartus minimalius nuostolius </w:t>
      </w:r>
      <w:r w:rsidRPr="00363CAD">
        <w:rPr>
          <w:b/>
          <w:color w:val="000000"/>
          <w:lang w:eastAsia="en-US"/>
        </w:rPr>
        <w:t>Teikėjas</w:t>
      </w:r>
      <w:r w:rsidRPr="00363CAD">
        <w:rPr>
          <w:color w:val="000000"/>
          <w:lang w:eastAsia="en-US"/>
        </w:rPr>
        <w:t xml:space="preserve"> įsipareigoja sumokėti ne vėliau kaip per sąskaitoje faktūroje ar pareikalavime nurodytą terminą.</w:t>
      </w:r>
    </w:p>
    <w:p w14:paraId="0E1431F4" w14:textId="77777777" w:rsidR="00363CAD" w:rsidRPr="00363CAD" w:rsidRDefault="00363CAD" w:rsidP="00363CAD">
      <w:pPr>
        <w:jc w:val="both"/>
      </w:pPr>
      <w:r w:rsidRPr="00363CAD">
        <w:t>11.2. Nutraukus Sutartį dėl Sutarties bendrojoje dalyje 9.2.1, 9.2.2, 9.2.3, 9.2.4, 9.2.5, 9.2.6, 9.2.7,  9.3 punktuose</w:t>
      </w:r>
      <w:r w:rsidRPr="00363CAD">
        <w:rPr>
          <w:color w:val="FF0000"/>
        </w:rPr>
        <w:t xml:space="preserve"> </w:t>
      </w:r>
      <w:r w:rsidRPr="00363CAD">
        <w:t xml:space="preserve">ar kitų Sutarties specialiojoje dalyje išvardintų priežasčių, </w:t>
      </w:r>
      <w:r w:rsidRPr="00363CAD">
        <w:rPr>
          <w:b/>
        </w:rPr>
        <w:t>Teikėjas</w:t>
      </w:r>
      <w:r w:rsidRPr="00363CAD">
        <w:t xml:space="preserve"> per 14 (keturiolika) dienų (skaičiuojant nuo Sutarties nutraukimo dienos) turi sumokėti</w:t>
      </w:r>
      <w:r w:rsidRPr="00363CAD">
        <w:rPr>
          <w:b/>
          <w:bCs/>
        </w:rPr>
        <w:t xml:space="preserve"> Pirkėjui</w:t>
      </w:r>
      <w:r w:rsidRPr="00363CAD">
        <w:rPr>
          <w:b/>
        </w:rPr>
        <w:t xml:space="preserve"> </w:t>
      </w:r>
      <w:r w:rsidRPr="00363CAD">
        <w:t>ne mažiau kaip</w:t>
      </w:r>
      <w:r w:rsidRPr="00363CAD">
        <w:rPr>
          <w:b/>
        </w:rPr>
        <w:t xml:space="preserve"> </w:t>
      </w:r>
      <w:r w:rsidRPr="00363CAD">
        <w:t xml:space="preserve">5-7 (septynių) % sutarties kainos be PVM (arba bendros pasiūlymo kainos) (konkretus procentinis dydis arba konkreti fiksuota suma nurodoma Sutarties specialioje dalyje) </w:t>
      </w:r>
      <w:r w:rsidRPr="00363CAD">
        <w:rPr>
          <w:bCs/>
        </w:rPr>
        <w:t xml:space="preserve">Šalių </w:t>
      </w:r>
      <w:r w:rsidRPr="00363CAD">
        <w:t>iš anksto sutartų minimalių nuostolių, bet ne daugiau kaip visų pagal šią Sutartį neįvykdytų įsipareigojimų kainos</w:t>
      </w:r>
      <w:r w:rsidRPr="00363CAD">
        <w:rPr>
          <w:color w:val="FF0000"/>
        </w:rPr>
        <w:t xml:space="preserve"> </w:t>
      </w:r>
      <w:r w:rsidRPr="00363CAD">
        <w:t xml:space="preserve">be PVM. Šalių iš anksto sutartų minimalių nuostolių sumokėjimas neatleidžia </w:t>
      </w:r>
      <w:r w:rsidRPr="00363CAD">
        <w:rPr>
          <w:b/>
        </w:rPr>
        <w:t>Teikėjo</w:t>
      </w:r>
      <w:r w:rsidRPr="00363CAD">
        <w:t xml:space="preserve"> nuo pareigos atlyginti visus </w:t>
      </w:r>
      <w:r w:rsidRPr="00363CAD">
        <w:rPr>
          <w:b/>
          <w:bCs/>
        </w:rPr>
        <w:t>Pirkėjo</w:t>
      </w:r>
      <w:r w:rsidRPr="00363CAD">
        <w:t xml:space="preserve"> patirtus nuostolius, </w:t>
      </w:r>
      <w:r w:rsidRPr="00363CAD">
        <w:rPr>
          <w:b/>
        </w:rPr>
        <w:t xml:space="preserve">Teikėjui </w:t>
      </w:r>
      <w:r w:rsidRPr="00363CAD">
        <w:t>nevykdant ar netinkamai vykdant sutartį.</w:t>
      </w:r>
    </w:p>
    <w:p w14:paraId="37CD2426" w14:textId="77777777" w:rsidR="00363CAD" w:rsidRPr="00363CAD" w:rsidRDefault="00363CAD" w:rsidP="00363CAD">
      <w:pPr>
        <w:jc w:val="both"/>
      </w:pPr>
      <w:r w:rsidRPr="00363CAD">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Pr="00363CAD">
        <w:lastRenderedPageBreak/>
        <w:t xml:space="preserve">uose) nurodytos paslaugos nesuteikimą arba suteikimą su trūkumais </w:t>
      </w:r>
      <w:r w:rsidRPr="00363CAD">
        <w:rPr>
          <w:b/>
        </w:rPr>
        <w:t>Teikėjas</w:t>
      </w:r>
      <w:r w:rsidRPr="00363CAD">
        <w:t xml:space="preserve"> moka </w:t>
      </w:r>
      <w:r w:rsidRPr="00363CAD">
        <w:rPr>
          <w:b/>
        </w:rPr>
        <w:t>Pirkėjui</w:t>
      </w:r>
      <w:r w:rsidRPr="00363CAD">
        <w:t xml:space="preserve"> Sutarties specialiojoje dalyje nurodytą Šalių iš anksto sutartų minimalių nuostolių sumą. </w:t>
      </w:r>
      <w:r w:rsidRPr="00363CAD">
        <w:rPr>
          <w:bCs/>
        </w:rPr>
        <w:t>Šalių</w:t>
      </w:r>
      <w:r w:rsidRPr="00363CAD">
        <w:t xml:space="preserve"> iš anksto sutartų minimalių nuostolių sumokėjimas neatleidžia </w:t>
      </w:r>
      <w:r w:rsidRPr="00363CAD">
        <w:rPr>
          <w:b/>
          <w:bCs/>
        </w:rPr>
        <w:t>Teikėjo</w:t>
      </w:r>
      <w:r w:rsidRPr="00363CAD">
        <w:t xml:space="preserve"> nuo pareigos atlyginti visus </w:t>
      </w:r>
      <w:r w:rsidRPr="00363CAD">
        <w:rPr>
          <w:b/>
          <w:bCs/>
        </w:rPr>
        <w:t xml:space="preserve">Pirkėjo </w:t>
      </w:r>
      <w:r w:rsidRPr="00363CAD">
        <w:t xml:space="preserve">patirtus nuostolius, </w:t>
      </w:r>
      <w:r w:rsidRPr="00363CAD">
        <w:rPr>
          <w:b/>
          <w:bCs/>
        </w:rPr>
        <w:t>Teikėjui</w:t>
      </w:r>
      <w:r w:rsidRPr="00363CAD">
        <w:t xml:space="preserve"> nevykdant ar netinkamai vykdant sutartį.</w:t>
      </w:r>
      <w:r w:rsidRPr="00363CAD">
        <w:rPr>
          <w:spacing w:val="-1"/>
        </w:rPr>
        <w:t xml:space="preserve"> </w:t>
      </w:r>
      <w:r w:rsidRPr="00363CAD">
        <w:t xml:space="preserve">Šalių iš anksto sutartus minimalius nuostolius </w:t>
      </w:r>
      <w:r w:rsidRPr="00363CAD">
        <w:rPr>
          <w:b/>
        </w:rPr>
        <w:t>Teikėjas</w:t>
      </w:r>
      <w:r w:rsidRPr="00363CAD">
        <w:t xml:space="preserve"> įsipareigoja sumokėti ne vėliau kaip per sąskaitoje faktūroje ar pareikalavime nurodytą terminą </w:t>
      </w:r>
    </w:p>
    <w:p w14:paraId="53F09CB8" w14:textId="77777777" w:rsidR="00363CAD" w:rsidRPr="00363CAD" w:rsidRDefault="00363CAD" w:rsidP="00363CAD">
      <w:pPr>
        <w:jc w:val="both"/>
      </w:pPr>
      <w:r w:rsidRPr="00363CAD">
        <w:t xml:space="preserve">11.4. Kiti sutartinės atsakomybės taikymo </w:t>
      </w:r>
      <w:r w:rsidRPr="00363CAD">
        <w:rPr>
          <w:b/>
        </w:rPr>
        <w:t>Teikėjui</w:t>
      </w:r>
      <w:r w:rsidRPr="00363CAD">
        <w:t xml:space="preserve"> atvejai nurodyti Sutarties specialiojoje dalyje. </w:t>
      </w:r>
    </w:p>
    <w:p w14:paraId="50B933A8" w14:textId="77777777" w:rsidR="00363CAD" w:rsidRPr="00363CAD" w:rsidRDefault="00363CAD" w:rsidP="00363CAD">
      <w:pPr>
        <w:jc w:val="both"/>
        <w:rPr>
          <w:lang w:val="en-US" w:eastAsia="en-US"/>
        </w:rPr>
      </w:pPr>
      <w:r w:rsidRPr="00363CAD">
        <w:rPr>
          <w:lang w:val="en-US" w:eastAsia="en-US"/>
        </w:rPr>
        <w:t>11.5</w:t>
      </w:r>
      <w:r w:rsidRPr="00363CAD">
        <w:rPr>
          <w:lang w:eastAsia="en-US"/>
        </w:rPr>
        <w:t xml:space="preserve">. </w:t>
      </w:r>
      <w:r w:rsidRPr="00363CAD">
        <w:rPr>
          <w:color w:val="000000"/>
          <w:lang w:eastAsia="en-US"/>
        </w:rPr>
        <w:t>Vadovaujantis Lietuvos Respublikos civilinio kodekso 6.253 straipsnio 1 ir 3 dalimis</w:t>
      </w:r>
      <w:r w:rsidRPr="00363CAD">
        <w:rPr>
          <w:lang w:eastAsia="en-US"/>
        </w:rPr>
        <w:t xml:space="preserve"> finansavimo vėlavimas iš biudžeto yra sąlyga visiškai atleidžianti </w:t>
      </w:r>
      <w:r w:rsidRPr="00363CAD">
        <w:rPr>
          <w:b/>
          <w:lang w:eastAsia="en-US"/>
        </w:rPr>
        <w:t xml:space="preserve">Pirkėją </w:t>
      </w:r>
      <w:r w:rsidRPr="00363CAD">
        <w:rPr>
          <w:lang w:eastAsia="en-US"/>
        </w:rPr>
        <w:t xml:space="preserve">nuo civilinės atsakomybės ir palūkanų mokėjimo </w:t>
      </w:r>
      <w:r w:rsidRPr="00363CAD">
        <w:rPr>
          <w:b/>
          <w:lang w:eastAsia="en-US"/>
        </w:rPr>
        <w:t xml:space="preserve">Teikėjui </w:t>
      </w:r>
      <w:r w:rsidRPr="00363CAD">
        <w:rPr>
          <w:lang w:eastAsia="en-US"/>
        </w:rPr>
        <w:t>už pavėluotą atsiskaitymą.</w:t>
      </w:r>
    </w:p>
    <w:p w14:paraId="6BFF94B0" w14:textId="77777777" w:rsidR="00363CAD" w:rsidRPr="00363CAD" w:rsidRDefault="00363CAD" w:rsidP="00363CAD">
      <w:pPr>
        <w:jc w:val="both"/>
      </w:pPr>
    </w:p>
    <w:p w14:paraId="46F809EA" w14:textId="77777777" w:rsidR="00363CAD" w:rsidRPr="00363CAD" w:rsidRDefault="00363CAD" w:rsidP="00363CAD">
      <w:pPr>
        <w:jc w:val="both"/>
        <w:rPr>
          <w:b/>
        </w:rPr>
      </w:pPr>
      <w:r w:rsidRPr="00363CAD">
        <w:rPr>
          <w:b/>
        </w:rPr>
        <w:t>12. Sutarties galiojimas</w:t>
      </w:r>
    </w:p>
    <w:p w14:paraId="34A13817" w14:textId="77777777" w:rsidR="00363CAD" w:rsidRPr="00363CAD" w:rsidRDefault="00363CAD" w:rsidP="00363CAD">
      <w:pPr>
        <w:jc w:val="both"/>
      </w:pPr>
      <w:r w:rsidRPr="00363CAD">
        <w:t xml:space="preserve">12.1. Sutartis įsigalioja abiem Šalims ją pasirašius ir </w:t>
      </w:r>
      <w:r w:rsidRPr="00363CAD">
        <w:rPr>
          <w:b/>
        </w:rPr>
        <w:t xml:space="preserve">Teikėjui </w:t>
      </w:r>
      <w:r w:rsidRPr="00363CAD">
        <w:t xml:space="preserve">pateikus </w:t>
      </w:r>
      <w:r w:rsidRPr="00363CAD">
        <w:rPr>
          <w:b/>
        </w:rPr>
        <w:t xml:space="preserve">Pirkėjui </w:t>
      </w:r>
      <w:r w:rsidRPr="00363CAD">
        <w:t xml:space="preserve">Sutarties įvykdymo užtikrinimo banko garantiją ar draudimo bendrovės laidavimo raštą </w:t>
      </w:r>
      <w:r w:rsidRPr="00363CAD">
        <w:rPr>
          <w:i/>
        </w:rPr>
        <w:t>(Sutarties įsigaliojimo kai pateikiamas užtikrinimas sąlyga taikoma, jeigu Sutarties spec. dalyje nurodyta, kad Sutarties vykdymas bus užtikrintas laidavimu arba banko garantija)</w:t>
      </w:r>
      <w:r w:rsidRPr="00363CAD">
        <w:t>, užtikrinantį Sutarties bendrosios dalies 11.2 punkte nurodytos sumos sumokėjimą. Banko garantijoje ar draudimo bendrovės laidavimo rašte garantas/laiduotojas turi įsipareigoti sumokėti Sutarties bendrosios dalies 11.2 punkte nurodytą sumą</w:t>
      </w:r>
      <w:r w:rsidRPr="00363CAD">
        <w:rPr>
          <w:b/>
        </w:rPr>
        <w:t xml:space="preserve"> Pirkėjui </w:t>
      </w:r>
      <w:r w:rsidRPr="00363CAD">
        <w:t>nutraukus Sutartį dėl bent vienos iš 9.2.1 - 9.2.7, 9.3 punktuose ar kitų Sutarties specialiojoje dalyje</w:t>
      </w:r>
      <w:r w:rsidRPr="00363CAD">
        <w:rPr>
          <w:color w:val="FF0000"/>
        </w:rPr>
        <w:t xml:space="preserve"> </w:t>
      </w:r>
      <w:r w:rsidRPr="00363CA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7F19B48" w14:textId="77777777" w:rsidR="00363CAD" w:rsidRPr="00363CAD" w:rsidRDefault="00363CAD" w:rsidP="00363CAD">
      <w:pPr>
        <w:jc w:val="both"/>
      </w:pPr>
      <w:r w:rsidRPr="00363CAD">
        <w:t xml:space="preserve">12.2. Garantas/laiduotojas turi neatšaukiamai ir besąlygiškai įsipareigoti ne vėliau kaip per 14 (keturiolika) dienų nuo raštiško pranešimo, patvirtinančio Sutarties nutraukimą dėl Sutartyje numatytų pagrindų esant </w:t>
      </w:r>
      <w:r w:rsidRPr="00363CAD">
        <w:rPr>
          <w:b/>
        </w:rPr>
        <w:t>Teikėjo</w:t>
      </w:r>
      <w:r w:rsidRPr="00363CAD">
        <w:t xml:space="preserve"> kaltei, įvykdyti prievolę ir sumokėti įsipareigotą sumą, pinigus pervedant į </w:t>
      </w:r>
      <w:r w:rsidRPr="00363CAD">
        <w:rPr>
          <w:b/>
        </w:rPr>
        <w:t>Pirkėjo</w:t>
      </w:r>
      <w:r w:rsidRPr="00363CAD">
        <w:t xml:space="preserve"> sąskaitą..</w:t>
      </w:r>
    </w:p>
    <w:p w14:paraId="7ADED339" w14:textId="77777777" w:rsidR="00363CAD" w:rsidRPr="00363CAD" w:rsidRDefault="00363CAD" w:rsidP="00363CAD">
      <w:pPr>
        <w:jc w:val="both"/>
        <w:rPr>
          <w:b/>
        </w:rPr>
      </w:pPr>
      <w:r w:rsidRPr="00363CAD">
        <w:t xml:space="preserve">12.3. </w:t>
      </w:r>
      <w:r w:rsidRPr="00363CAD">
        <w:rPr>
          <w:b/>
        </w:rPr>
        <w:t>Teikėjas</w:t>
      </w:r>
      <w:r w:rsidRPr="00363CAD">
        <w:t xml:space="preserve"> ne vėliau kaip</w:t>
      </w:r>
      <w:r w:rsidRPr="00363CAD">
        <w:rPr>
          <w:b/>
        </w:rPr>
        <w:t xml:space="preserve"> </w:t>
      </w:r>
      <w:r w:rsidRPr="00363CAD">
        <w:t xml:space="preserve">per 5 (penkias) darbo dienas po Sutarties pasirašymo pateikia </w:t>
      </w:r>
      <w:r w:rsidRPr="00363CAD">
        <w:rPr>
          <w:b/>
        </w:rPr>
        <w:t xml:space="preserve">Pirkėjui </w:t>
      </w:r>
      <w:r w:rsidRPr="00363CA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363CAD">
        <w:rPr>
          <w:b/>
        </w:rPr>
        <w:t>Teikėjas</w:t>
      </w:r>
      <w:r w:rsidRPr="00363CA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363CAD">
        <w:rPr>
          <w:b/>
        </w:rPr>
        <w:t>Pirkėjo</w:t>
      </w:r>
      <w:r w:rsidRPr="00363CAD">
        <w:t xml:space="preserve"> patirtų nuostolių atlyginimu ir neatleidžia </w:t>
      </w:r>
      <w:r w:rsidRPr="00363CAD">
        <w:rPr>
          <w:b/>
        </w:rPr>
        <w:t>Teikėjo</w:t>
      </w:r>
      <w:r w:rsidRPr="00363CAD">
        <w:t xml:space="preserve"> nuo pareigos juos atlyginti pilnai. </w:t>
      </w:r>
    </w:p>
    <w:p w14:paraId="515A2924" w14:textId="77777777" w:rsidR="00363CAD" w:rsidRPr="00363CAD" w:rsidRDefault="00363CAD" w:rsidP="00363CAD">
      <w:pPr>
        <w:jc w:val="both"/>
      </w:pPr>
      <w:r w:rsidRPr="00363CAD">
        <w:t xml:space="preserve">12.4. Jei Sutarties vykdymo metu Sutarties įvykdymo užtikrinimą išdavęs juridinis asmuo (bankas ar draudimo bendrovė) negali įvykdyti savo įsipareigojimų (sustabdoma veikla, paskelbiamas moratoriumas ir pan.), </w:t>
      </w:r>
      <w:r w:rsidRPr="00363CAD">
        <w:rPr>
          <w:b/>
        </w:rPr>
        <w:t>Teikėjas</w:t>
      </w:r>
      <w:r w:rsidRPr="00363CAD">
        <w:t xml:space="preserve"> per 10 (dešimt) dienų pateikia naują Sutarties vykdymo užtikrinimą, tokiomis pačiomis sąlygomis kaip ir ankstesnysis. Jei </w:t>
      </w:r>
      <w:r w:rsidRPr="00363CAD">
        <w:rPr>
          <w:b/>
        </w:rPr>
        <w:t xml:space="preserve">Teikėjas </w:t>
      </w:r>
      <w:r w:rsidRPr="00363CAD">
        <w:t xml:space="preserve">nepateikia naujo sutarties įvykdymo užtikrinimo, </w:t>
      </w:r>
      <w:r w:rsidRPr="00363CAD">
        <w:rPr>
          <w:b/>
        </w:rPr>
        <w:t>Pirkėjas</w:t>
      </w:r>
      <w:r w:rsidRPr="00363CAD">
        <w:t xml:space="preserve"> turi teisę nutraukti Sutartį, Sutarties bendrosios dalies 9.2.5 punkte nustatyta tvarka.</w:t>
      </w:r>
    </w:p>
    <w:p w14:paraId="0AE9389A" w14:textId="77777777" w:rsidR="00363CAD" w:rsidRPr="00363CAD" w:rsidRDefault="00363CAD" w:rsidP="00363CAD">
      <w:pPr>
        <w:jc w:val="both"/>
      </w:pPr>
      <w:r w:rsidRPr="00363CAD">
        <w:t xml:space="preserve">12.5. Sutarties įvykdymo užtikrinimas grąžinamas per 10 (dešimt) dienų nuo šio užtikrinimo galiojimo termino pabaigos </w:t>
      </w:r>
      <w:r w:rsidRPr="00363CAD">
        <w:rPr>
          <w:b/>
        </w:rPr>
        <w:t>Teikėjui</w:t>
      </w:r>
      <w:r w:rsidRPr="00363CAD">
        <w:t xml:space="preserve"> pateikus raštišką prašymą. </w:t>
      </w:r>
    </w:p>
    <w:p w14:paraId="302D1C5A" w14:textId="77777777" w:rsidR="00363CAD" w:rsidRPr="00363CAD" w:rsidRDefault="00363CAD" w:rsidP="00363CAD">
      <w:pPr>
        <w:jc w:val="both"/>
      </w:pPr>
      <w:r w:rsidRPr="00363CA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DA56935" w14:textId="77777777" w:rsidR="00363CAD" w:rsidRPr="00363CAD" w:rsidRDefault="00363CAD" w:rsidP="00363CAD">
      <w:pPr>
        <w:jc w:val="both"/>
      </w:pPr>
      <w:r w:rsidRPr="00363C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DC1FF27" w14:textId="77777777" w:rsidR="00363CAD" w:rsidRPr="00363CAD" w:rsidRDefault="00363CAD" w:rsidP="00363CAD">
      <w:pPr>
        <w:jc w:val="both"/>
      </w:pPr>
      <w:r w:rsidRPr="00363CAD">
        <w:lastRenderedPageBreak/>
        <w:t xml:space="preserve">12.8. Sutartis gali būti pratęsta Sutarties specialiojoje dalyje nustatytomis sąlygomis arba esant poreikiui, </w:t>
      </w:r>
      <w:r w:rsidRPr="00363CAD">
        <w:rPr>
          <w:b/>
        </w:rPr>
        <w:t>Pirkėjas</w:t>
      </w:r>
      <w:r w:rsidRPr="00363CA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363CAD">
        <w:rPr>
          <w:b/>
        </w:rPr>
        <w:t>Teikėjas</w:t>
      </w:r>
      <w:r w:rsidRPr="00363CAD">
        <w:t xml:space="preserve"> gali teikti tik ne didesnėmis nei užsakymo dieną </w:t>
      </w:r>
      <w:r w:rsidRPr="00363CAD">
        <w:rPr>
          <w:b/>
        </w:rPr>
        <w:t>Teikėjo</w:t>
      </w:r>
      <w:r w:rsidRPr="00363CAD">
        <w:t xml:space="preserve"> prekybos vietoje, kataloge ar interneto svetainėje nurodytomis galiojančiomis šių paslaugų kainomis arba, jei tokios kainos neskelbiamos, </w:t>
      </w:r>
      <w:r w:rsidRPr="00363CAD">
        <w:rPr>
          <w:b/>
        </w:rPr>
        <w:t>Teikėjo</w:t>
      </w:r>
      <w:r w:rsidRPr="00363CAD">
        <w:t xml:space="preserve"> pasiūlytomis, konkurencingomis ir rinką atitinkančiomis kainomis. Esant poreikiui įsigyti Sutartyje ir jos prieduose nenurodytų, tačiau su pirkimo objektu susijusių paslaugų, </w:t>
      </w:r>
      <w:r w:rsidRPr="00363CAD">
        <w:rPr>
          <w:b/>
        </w:rPr>
        <w:t>Pirkėjas</w:t>
      </w:r>
      <w:r w:rsidRPr="00363CAD">
        <w:t xml:space="preserve"> ir </w:t>
      </w:r>
      <w:r w:rsidRPr="00363CAD">
        <w:rPr>
          <w:b/>
        </w:rPr>
        <w:t>Teikėjas</w:t>
      </w:r>
      <w:r w:rsidRPr="00363CAD">
        <w:t xml:space="preserve"> sudaro papildomą rašytinį susitarimą, kurio sąlygos privalo būti analogiškos Sutarties sąlygoms, atitinkamai jas pritaikant prie naujai perkamų paslaugų </w:t>
      </w:r>
      <w:r w:rsidRPr="00363CAD">
        <w:rPr>
          <w:i/>
        </w:rPr>
        <w:t>(jei spec. dalyje nurodyta, kad ši sąlyga taikoma)</w:t>
      </w:r>
      <w:r w:rsidRPr="00363CAD">
        <w:t>.</w:t>
      </w:r>
    </w:p>
    <w:p w14:paraId="76666065" w14:textId="77777777" w:rsidR="00363CAD" w:rsidRPr="00363CAD" w:rsidRDefault="00363CAD" w:rsidP="00363CAD">
      <w:pPr>
        <w:jc w:val="both"/>
      </w:pPr>
      <w:r w:rsidRPr="00363CAD">
        <w:t>12.9. Sutarties specialiojoje dalyje numatyta Sutarties galiojimo termino pabaiga nereiškia Šalių prievolių pagal Sutartį pabaigos ir neatleidžia Šalių nuo civilinės atsakomybės už Sutarties pažeidimą.</w:t>
      </w:r>
    </w:p>
    <w:p w14:paraId="508CEBBD" w14:textId="77777777" w:rsidR="00363CAD" w:rsidRPr="00363CAD" w:rsidRDefault="00363CAD" w:rsidP="00363CAD">
      <w:pPr>
        <w:jc w:val="both"/>
        <w:rPr>
          <w:b/>
        </w:rPr>
      </w:pPr>
    </w:p>
    <w:p w14:paraId="493CA4F9" w14:textId="77777777" w:rsidR="00363CAD" w:rsidRPr="00363CAD" w:rsidRDefault="00363CAD" w:rsidP="00363CAD">
      <w:pPr>
        <w:ind w:right="125"/>
        <w:jc w:val="both"/>
        <w:rPr>
          <w:b/>
          <w:bCs/>
        </w:rPr>
      </w:pPr>
      <w:r w:rsidRPr="00363CAD">
        <w:rPr>
          <w:b/>
          <w:bCs/>
        </w:rPr>
        <w:t>13. Susirašinėjimas</w:t>
      </w:r>
    </w:p>
    <w:p w14:paraId="3691D334" w14:textId="77777777" w:rsidR="00363CAD" w:rsidRPr="00363CAD" w:rsidRDefault="00363CAD" w:rsidP="00363CAD">
      <w:pPr>
        <w:ind w:right="125"/>
        <w:jc w:val="both"/>
      </w:pPr>
      <w:r w:rsidRPr="00363CAD">
        <w:t xml:space="preserve">13.1. </w:t>
      </w:r>
      <w:r w:rsidRPr="00363CAD">
        <w:rPr>
          <w:b/>
        </w:rPr>
        <w:t>Pirkėjo</w:t>
      </w:r>
      <w:r w:rsidRPr="00363CAD">
        <w:t xml:space="preserve"> ir </w:t>
      </w:r>
      <w:r w:rsidRPr="00363CAD">
        <w:rPr>
          <w:b/>
        </w:rPr>
        <w:t xml:space="preserve">Teikėjo </w:t>
      </w:r>
      <w:r w:rsidRPr="00363CAD">
        <w:t>vienas kitam siunčiami pranešimai lietuvių/anglų (</w:t>
      </w:r>
      <w:r w:rsidRPr="00363CAD">
        <w:rPr>
          <w:i/>
        </w:rPr>
        <w:t>taikoma, jeigu sutartis sudaroma anglų kalba</w:t>
      </w:r>
      <w:r w:rsidRPr="00363C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3603734" w14:textId="77777777" w:rsidR="00363CAD" w:rsidRPr="00363CAD" w:rsidRDefault="00363CAD" w:rsidP="00363CAD">
      <w:pPr>
        <w:ind w:right="125"/>
        <w:jc w:val="both"/>
      </w:pPr>
      <w:r w:rsidRPr="00363C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D327A0A" w14:textId="77777777" w:rsidR="00363CAD" w:rsidRPr="00363CAD" w:rsidRDefault="00363CAD" w:rsidP="00363CAD">
      <w:pPr>
        <w:jc w:val="both"/>
        <w:rPr>
          <w:b/>
        </w:rPr>
      </w:pPr>
    </w:p>
    <w:p w14:paraId="4480BBA8" w14:textId="77777777" w:rsidR="00363CAD" w:rsidRPr="00363CAD" w:rsidRDefault="00363CAD" w:rsidP="00363CAD">
      <w:pPr>
        <w:jc w:val="both"/>
        <w:rPr>
          <w:b/>
          <w:bCs/>
          <w:lang w:eastAsia="en-US"/>
        </w:rPr>
      </w:pPr>
      <w:r w:rsidRPr="00363CAD">
        <w:rPr>
          <w:b/>
        </w:rPr>
        <w:t xml:space="preserve">14. </w:t>
      </w:r>
      <w:r w:rsidRPr="00363CAD">
        <w:rPr>
          <w:b/>
          <w:bCs/>
          <w:lang w:eastAsia="en-US"/>
        </w:rPr>
        <w:t>Informacijos konfidencialumas ir asmens duomenys</w:t>
      </w:r>
    </w:p>
    <w:p w14:paraId="19ABF6C6" w14:textId="77777777" w:rsidR="00363CAD" w:rsidRPr="00363CAD" w:rsidRDefault="00363CAD" w:rsidP="00363CAD">
      <w:pPr>
        <w:jc w:val="both"/>
      </w:pPr>
      <w:r w:rsidRPr="00363CAD">
        <w:t xml:space="preserve">14.1. Šalys privalo užtikrinti, kad informacija, kurią jos perduoda viena kitai, bus naudojama tik vykdant Sutartį ir nebus naudojama tokiu būdu, kuris pakenktų informaciją perdavusiai Šaliai. </w:t>
      </w:r>
    </w:p>
    <w:p w14:paraId="7526BC21" w14:textId="77777777" w:rsidR="00363CAD" w:rsidRPr="00363CAD" w:rsidRDefault="00363CAD" w:rsidP="00363CAD">
      <w:pPr>
        <w:jc w:val="both"/>
      </w:pPr>
      <w:r w:rsidRPr="00363CAD">
        <w:t xml:space="preserve">14.2. Šalys įsipareigoja užtikrinti visos joms žinomos ir (ar) patikėtos informacijos slaptumą Sutarties galiojimo metu ir pasibaigus Sutarties galiojimo laikotarpiui ar ją nutraukus. </w:t>
      </w:r>
    </w:p>
    <w:p w14:paraId="6A0C32A6" w14:textId="77777777" w:rsidR="00363CAD" w:rsidRPr="00363CAD" w:rsidRDefault="00363CAD" w:rsidP="00363CAD">
      <w:pPr>
        <w:jc w:val="both"/>
      </w:pPr>
      <w:r w:rsidRPr="00363CAD">
        <w:rPr>
          <w:bCs/>
        </w:rPr>
        <w:t>14.3.</w:t>
      </w:r>
      <w:r w:rsidRPr="00363CAD">
        <w:rPr>
          <w:b/>
          <w:bCs/>
        </w:rPr>
        <w:t xml:space="preserve"> Teikėjas </w:t>
      </w:r>
      <w:r w:rsidRPr="00363CAD">
        <w:t xml:space="preserve">įsipareigoja be </w:t>
      </w:r>
      <w:r w:rsidRPr="00363CAD">
        <w:rPr>
          <w:b/>
          <w:bCs/>
        </w:rPr>
        <w:t>Pirkėjo</w:t>
      </w:r>
      <w:r w:rsidRPr="00363CAD">
        <w:t xml:space="preserve"> išankstinio rašytinio sutikimo nenaudoti </w:t>
      </w:r>
      <w:r w:rsidRPr="00363CAD">
        <w:rPr>
          <w:b/>
        </w:rPr>
        <w:t>Pirkėjo</w:t>
      </w:r>
      <w:r w:rsidRPr="00363CAD">
        <w:t xml:space="preserve"> jam pateiktos informacijos nei savo, nei bet kokių trečiųjų asmenų naudai, neatskleisti tokios informacijos kitiems asmenims, išskyrus Lietuvos Respublikos teisės aktų numatytus atvejus.</w:t>
      </w:r>
    </w:p>
    <w:p w14:paraId="71000376" w14:textId="77777777" w:rsidR="00363CAD" w:rsidRPr="00363CAD" w:rsidRDefault="00363CAD" w:rsidP="00363CAD">
      <w:pPr>
        <w:jc w:val="both"/>
      </w:pPr>
      <w:r w:rsidRPr="00363CAD">
        <w:t xml:space="preserve">14.4. Sutartyje ir jos prieduose nurodyti asmens duomenys (vardai, pavardės, pareigos, el. paštas, ar telefono numeris) gali būti naudojami tik nustatant Šalių ar </w:t>
      </w:r>
      <w:r w:rsidRPr="00363CAD">
        <w:rPr>
          <w:b/>
        </w:rPr>
        <w:t>Gavėjo</w:t>
      </w:r>
      <w:r w:rsidRPr="00363C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891BB0F" w14:textId="77777777" w:rsidR="00363CAD" w:rsidRPr="00363CAD" w:rsidRDefault="00363CAD" w:rsidP="00363CAD">
      <w:pPr>
        <w:jc w:val="both"/>
      </w:pPr>
      <w:r w:rsidRPr="00363CAD">
        <w:t xml:space="preserve">14.5. Sutarties šalys užtikrina, kad su asmens duomenimis tvarkomais vykdant Sutartį susipažins tik tie asmenys, kuriems tai yra būtina vykdant įsipareigojimus pagal Sutartį. </w:t>
      </w:r>
    </w:p>
    <w:p w14:paraId="79C1E538" w14:textId="77777777" w:rsidR="00363CAD" w:rsidRPr="00363CAD" w:rsidRDefault="00363CAD" w:rsidP="00363CAD">
      <w:pPr>
        <w:jc w:val="both"/>
      </w:pPr>
      <w:r w:rsidRPr="00363CAD">
        <w:t xml:space="preserve">14.6. Sutartyje ir jos prieduose nurodyti asmens duomenys be atskiro kitos Šalies sutikimo negali būti perduoti tretiesiems asmenims, išskyrus </w:t>
      </w:r>
      <w:r w:rsidRPr="00363CAD">
        <w:rPr>
          <w:b/>
        </w:rPr>
        <w:t xml:space="preserve">Teikėjo </w:t>
      </w:r>
      <w:r w:rsidRPr="00363CAD">
        <w:t xml:space="preserve">įvardintus subteikėjus ir </w:t>
      </w:r>
      <w:r w:rsidRPr="00363CAD">
        <w:rPr>
          <w:b/>
        </w:rPr>
        <w:t>Gavėją</w:t>
      </w:r>
      <w:r w:rsidRPr="00363CA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1E838D15" w14:textId="77777777" w:rsidR="00363CAD" w:rsidRPr="00363CAD" w:rsidRDefault="00363CAD" w:rsidP="00363CAD">
      <w:pPr>
        <w:jc w:val="both"/>
      </w:pPr>
      <w:r w:rsidRPr="00363C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7C81C4C" w14:textId="77777777" w:rsidR="00363CAD" w:rsidRPr="00363CAD" w:rsidRDefault="00363CAD" w:rsidP="00363CAD">
      <w:pPr>
        <w:jc w:val="both"/>
      </w:pPr>
      <w:r w:rsidRPr="00363CAD">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2F255E5" w14:textId="77777777" w:rsidR="00363CAD" w:rsidRPr="00363CAD" w:rsidRDefault="00363CAD" w:rsidP="00363CAD">
      <w:pPr>
        <w:jc w:val="both"/>
      </w:pPr>
      <w:r w:rsidRPr="00363C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5D5F433" w14:textId="77777777" w:rsidR="00363CAD" w:rsidRPr="00363CAD" w:rsidRDefault="00363CAD" w:rsidP="00363CAD">
      <w:pPr>
        <w:jc w:val="both"/>
      </w:pPr>
      <w:r w:rsidRPr="00363CAD">
        <w:t>14.10. Šalys neatlygina viena kitos patirtų išlaidų ir nuostolių dėl asmens duomenų tvarkymo įsipareigojimų pagal šią Sutartį vykdymo.</w:t>
      </w:r>
    </w:p>
    <w:p w14:paraId="2C0649B5" w14:textId="77777777" w:rsidR="00363CAD" w:rsidRPr="00363CAD" w:rsidRDefault="00363CAD" w:rsidP="00363CAD">
      <w:pPr>
        <w:jc w:val="both"/>
      </w:pPr>
      <w:r w:rsidRPr="00363CAD">
        <w:t xml:space="preserve">14.11. Pažeidęs Sutarties bendrosios dalies 14.3 punkte numatytą įsipareigojimą </w:t>
      </w:r>
      <w:r w:rsidRPr="00363CAD">
        <w:rPr>
          <w:b/>
        </w:rPr>
        <w:t xml:space="preserve">Teikėjas </w:t>
      </w:r>
      <w:r w:rsidRPr="00363CAD">
        <w:t>privalo</w:t>
      </w:r>
      <w:r w:rsidRPr="00363CAD">
        <w:rPr>
          <w:b/>
        </w:rPr>
        <w:t xml:space="preserve"> Pirkėjui </w:t>
      </w:r>
      <w:r w:rsidRPr="00363CAD">
        <w:t>sumokėti 10 proc. dydžio maksimalios Sutarties vertės/pasiūlymo</w:t>
      </w:r>
      <w:r w:rsidRPr="00363CAD">
        <w:rPr>
          <w:b/>
        </w:rPr>
        <w:t xml:space="preserve"> </w:t>
      </w:r>
      <w:r w:rsidRPr="00363CAD">
        <w:t>kainos be PVM Šalių iš anksto sutartų minimalių nuostolių dydžio sumą ir atlyginti kitus dėl tokio pažeidimo padarytus nuostolius.</w:t>
      </w:r>
    </w:p>
    <w:p w14:paraId="08465DEE" w14:textId="77777777" w:rsidR="00363CAD" w:rsidRPr="00363CAD" w:rsidRDefault="00363CAD" w:rsidP="00363CAD">
      <w:pPr>
        <w:jc w:val="both"/>
        <w:rPr>
          <w:b/>
        </w:rPr>
      </w:pPr>
    </w:p>
    <w:p w14:paraId="0E8E1748" w14:textId="77777777" w:rsidR="00363CAD" w:rsidRPr="00363CAD" w:rsidRDefault="00363CAD" w:rsidP="00363CAD">
      <w:pPr>
        <w:jc w:val="both"/>
        <w:rPr>
          <w:b/>
        </w:rPr>
      </w:pPr>
      <w:r w:rsidRPr="00363CAD">
        <w:rPr>
          <w:b/>
        </w:rPr>
        <w:t>15. Baigiamosios nuostatos</w:t>
      </w:r>
    </w:p>
    <w:p w14:paraId="7C1FD1E3" w14:textId="77777777" w:rsidR="00363CAD" w:rsidRPr="00363CAD" w:rsidRDefault="00363CAD" w:rsidP="00363CAD">
      <w:pPr>
        <w:jc w:val="both"/>
      </w:pPr>
      <w:r w:rsidRPr="00363CAD">
        <w:t>15.1. Sutartis sudaryta lietuvių/anglų, lietuvių ir anglų kalba dviem/keturiais egzemplioriais (po vieną/du kiekvienai Šaliai) (</w:t>
      </w:r>
      <w:r w:rsidRPr="00363CAD">
        <w:rPr>
          <w:i/>
        </w:rPr>
        <w:t>taikoma priklausomai nuo to</w:t>
      </w:r>
      <w:r w:rsidRPr="00363CAD">
        <w:t xml:space="preserve"> </w:t>
      </w:r>
      <w:r w:rsidRPr="00363CAD">
        <w:rPr>
          <w:i/>
        </w:rPr>
        <w:t>kokiomis kalbomis bus sudaroma sutartis</w:t>
      </w:r>
      <w:r w:rsidRPr="00363CAD">
        <w:t xml:space="preserve">). Abu tekstai autentiški ir turi vienodą teisinę galią. Atsiradus neatitikimams tarp tekstų lietuvių ir anglų kalbomis, pirmenybė teikiama tekstui anglų kalba (taikoma, jeigu sutartis sudaroma </w:t>
      </w:r>
      <w:r w:rsidRPr="00363CAD">
        <w:rPr>
          <w:i/>
        </w:rPr>
        <w:t>su užsienio tiekėju</w:t>
      </w:r>
      <w:r w:rsidRPr="00363CAD">
        <w:t xml:space="preserve"> </w:t>
      </w:r>
      <w:r w:rsidRPr="00363CAD">
        <w:rPr>
          <w:i/>
        </w:rPr>
        <w:t>lietuvių ir anglų kalba</w:t>
      </w:r>
      <w:r w:rsidRPr="00363CAD">
        <w:t>).</w:t>
      </w:r>
    </w:p>
    <w:p w14:paraId="6BC3DC29" w14:textId="77777777" w:rsidR="00363CAD" w:rsidRPr="00363CAD" w:rsidRDefault="00363CAD" w:rsidP="00363CAD">
      <w:pPr>
        <w:jc w:val="both"/>
      </w:pPr>
      <w:r w:rsidRPr="00363CAD">
        <w:t xml:space="preserve">15.2. Šią Sutartį sudaro Sutarties bendroji ir specialioji dalys bei Sutarties priedas (-ai). Visi šios Sutarties priedai yra neatskiriama Sutarties dalis. </w:t>
      </w:r>
    </w:p>
    <w:p w14:paraId="53E203E9" w14:textId="77777777" w:rsidR="00363CAD" w:rsidRPr="00363CAD" w:rsidRDefault="00363CAD" w:rsidP="00363CAD">
      <w:pPr>
        <w:jc w:val="both"/>
      </w:pPr>
      <w:r w:rsidRPr="00363CAD">
        <w:t>15.3. Nė viena iš Šalių neturi teisės perduoti trečiajam asmeniui teisių ir įsipareigojimų pagal šią Sutartį be išankstinio raštiško kitos Šalies sutikimo.</w:t>
      </w:r>
    </w:p>
    <w:p w14:paraId="20BCD498" w14:textId="77777777" w:rsidR="00363CAD" w:rsidRPr="00363CAD" w:rsidRDefault="00363CAD" w:rsidP="00363CAD">
      <w:pPr>
        <w:jc w:val="both"/>
      </w:pPr>
      <w:r w:rsidRPr="00363CAD">
        <w:t xml:space="preserve">15.4. Pažeidęs šios sutarties dalies 15.3 punkte nurodytą įpareigojimą </w:t>
      </w:r>
      <w:r w:rsidRPr="00363CAD">
        <w:rPr>
          <w:b/>
        </w:rPr>
        <w:t>Teikėjas</w:t>
      </w:r>
      <w:r w:rsidRPr="00363CAD">
        <w:t xml:space="preserve"> moka </w:t>
      </w:r>
      <w:r w:rsidRPr="00363CAD">
        <w:rPr>
          <w:b/>
        </w:rPr>
        <w:t xml:space="preserve">Pirkėjui </w:t>
      </w:r>
      <w:r w:rsidRPr="00363CAD">
        <w:t>5 proc. maksimalios Sutarties/pasiūlymo</w:t>
      </w:r>
      <w:r w:rsidRPr="00363CAD">
        <w:rPr>
          <w:b/>
        </w:rPr>
        <w:t xml:space="preserve"> </w:t>
      </w:r>
      <w:r w:rsidRPr="00363CAD">
        <w:t>kainos be PVM dydžio šalių iš anksto sutartų minimalių nuostolių sumą, jeigu Sutarties specialiojoje dalyje nenustatyta kitaip.</w:t>
      </w:r>
    </w:p>
    <w:p w14:paraId="0734819F" w14:textId="77777777" w:rsidR="00363CAD" w:rsidRPr="00363CAD" w:rsidRDefault="00363CAD" w:rsidP="00363CAD">
      <w:pPr>
        <w:jc w:val="both"/>
      </w:pPr>
      <w:r w:rsidRPr="00363CAD">
        <w:t xml:space="preserve">15.5. </w:t>
      </w:r>
      <w:r w:rsidRPr="00363CAD">
        <w:rPr>
          <w:b/>
        </w:rPr>
        <w:t>Teikėjas</w:t>
      </w:r>
      <w:r w:rsidRPr="00363CAD">
        <w:t xml:space="preserve"> garantuoja, kad turi visas Sutarties įvykdymui reikalingas licencijas. </w:t>
      </w:r>
      <w:r w:rsidRPr="00363CAD">
        <w:rPr>
          <w:b/>
        </w:rPr>
        <w:t>Teikėjas</w:t>
      </w:r>
      <w:r w:rsidRPr="00363CAD">
        <w:t xml:space="preserve"> įsipareigoja atlyginti </w:t>
      </w:r>
      <w:r w:rsidRPr="00363CAD">
        <w:rPr>
          <w:b/>
        </w:rPr>
        <w:t xml:space="preserve">Pirkėjui </w:t>
      </w:r>
      <w:r w:rsidRPr="00363CAD">
        <w:t xml:space="preserve">nuostolius, jeigu </w:t>
      </w:r>
      <w:r w:rsidRPr="00363CAD">
        <w:rPr>
          <w:b/>
        </w:rPr>
        <w:t>Pirkėjui</w:t>
      </w:r>
      <w:r w:rsidRPr="00363CAD">
        <w:t xml:space="preserve"> būtų pateikta pretenzijų ar iškelta bylų dėl patentų ar licencijų pažeidimų, kylančių iš Sutarties ar padarytų ją vykdant. </w:t>
      </w:r>
    </w:p>
    <w:p w14:paraId="045D5F4C" w14:textId="77777777" w:rsidR="00363CAD" w:rsidRPr="00363CAD" w:rsidRDefault="00363CAD" w:rsidP="00363CAD">
      <w:pPr>
        <w:tabs>
          <w:tab w:val="left" w:pos="-360"/>
          <w:tab w:val="left" w:pos="0"/>
          <w:tab w:val="left" w:pos="1701"/>
        </w:tabs>
        <w:jc w:val="both"/>
      </w:pPr>
      <w:r w:rsidRPr="00363C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D1D925F" w14:textId="77777777" w:rsidR="00363CAD" w:rsidRPr="00363CAD" w:rsidRDefault="00363CAD" w:rsidP="00363CAD">
      <w:pPr>
        <w:jc w:val="both"/>
        <w:rPr>
          <w:bCs/>
        </w:rPr>
      </w:pPr>
      <w:r w:rsidRPr="00363CAD">
        <w:t xml:space="preserve">15.7. </w:t>
      </w:r>
      <w:r w:rsidRPr="00363CAD">
        <w:rPr>
          <w:bCs/>
        </w:rPr>
        <w:t>Sutarties vykdymas gali būti aiškinamas Šalių raštišku sutarimu nekeičiant Sutarties sąlygų.</w:t>
      </w:r>
    </w:p>
    <w:p w14:paraId="4284FCFC" w14:textId="77777777" w:rsidR="00363CAD" w:rsidRPr="00363CAD" w:rsidRDefault="00363CAD" w:rsidP="00363CAD">
      <w:pPr>
        <w:jc w:val="both"/>
      </w:pPr>
      <w:r w:rsidRPr="00363CAD">
        <w:rPr>
          <w:bCs/>
        </w:rPr>
        <w:t xml:space="preserve">15.8. </w:t>
      </w:r>
      <w:r w:rsidRPr="00363CAD">
        <w:t>Subtiekėjo (-ų)/subteikėjo pavadinimas, jo (-ų) vykdomų sutartinių įsipareigojimų dalis yra nurodyti Sutarties specialiojoje dalyje.</w:t>
      </w:r>
    </w:p>
    <w:p w14:paraId="02EA2B6A" w14:textId="77777777" w:rsidR="00363CAD" w:rsidRPr="00363CAD" w:rsidRDefault="00363CAD" w:rsidP="00363CAD">
      <w:pPr>
        <w:jc w:val="both"/>
      </w:pPr>
      <w:r w:rsidRPr="00363CAD">
        <w:t xml:space="preserve">15.9. </w:t>
      </w:r>
      <w:r w:rsidRPr="00363CAD">
        <w:rPr>
          <w:color w:val="000000"/>
        </w:rPr>
        <w:t xml:space="preserve">Sutarties vykdymo metu </w:t>
      </w:r>
      <w:r w:rsidRPr="00363CAD">
        <w:t xml:space="preserve">Sutartyje nurodytas (-i) subtiekėjas (-ai)/subteikėjas (-ai) gali būti keičiamas (-i) kitu (-ais) subtiekėju (-ais)/subteikėju (-ais) dėl objektyvių aplinkybių, kurių </w:t>
      </w:r>
      <w:r w:rsidRPr="00363CAD">
        <w:rPr>
          <w:b/>
        </w:rPr>
        <w:t>Teikėjui</w:t>
      </w:r>
      <w:r w:rsidRPr="00363CAD">
        <w:t xml:space="preserve"> nebuvo galima numatyti paraiškos/pasiūlymo pateikimo momentu. Sutartyje nustatyto subtiekėjo (-ų)/ subteikėjo (-ų) keitimas kitu galimas tik iš anksto raštu suderinus su </w:t>
      </w:r>
      <w:r w:rsidRPr="00363CAD">
        <w:rPr>
          <w:b/>
        </w:rPr>
        <w:t>Pirkėju</w:t>
      </w:r>
      <w:r w:rsidRPr="00363CAD">
        <w:t xml:space="preserve">.  Prašymas dėl Sutartyje nustatyto subtiekėjo (ų)/ subteikėjo (-ų) keitimo kitu </w:t>
      </w:r>
      <w:r w:rsidRPr="00363CAD">
        <w:rPr>
          <w:b/>
        </w:rPr>
        <w:t xml:space="preserve">Pirkėjui </w:t>
      </w:r>
      <w:r w:rsidRPr="00363CA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63CAD">
        <w:rPr>
          <w:b/>
        </w:rPr>
        <w:t xml:space="preserve">Teikėjas </w:t>
      </w:r>
      <w:r w:rsidRPr="00363CAD">
        <w:t>dėl subtiekėjo pasikeitimo neprarado pirkimo dokumentuose nustatytos minimalios kvalifikacijos</w:t>
      </w:r>
      <w:r w:rsidRPr="00363CAD">
        <w:rPr>
          <w:i/>
        </w:rPr>
        <w:t xml:space="preserve">. </w:t>
      </w:r>
      <w:r w:rsidRPr="00363CAD">
        <w:rPr>
          <w:color w:val="000000"/>
        </w:rPr>
        <w:t>Sutartyje nustatyto subtiekėjo (-ų)/subteikėjo (-ų) pakeitimas kitu subtiekėju (-ais)/ subteikėju (-ais) įforminamas rašytiniu Sutarties pakeitimu (</w:t>
      </w:r>
      <w:r w:rsidRPr="00363CAD">
        <w:rPr>
          <w:i/>
          <w:color w:val="000000"/>
        </w:rPr>
        <w:t xml:space="preserve">taikoma, jei </w:t>
      </w:r>
      <w:r w:rsidRPr="00363CAD">
        <w:rPr>
          <w:b/>
          <w:i/>
          <w:color w:val="000000"/>
        </w:rPr>
        <w:t>Teikėjas</w:t>
      </w:r>
      <w:r w:rsidRPr="00363CAD">
        <w:rPr>
          <w:i/>
          <w:color w:val="000000"/>
        </w:rPr>
        <w:t xml:space="preserve"> numato pasitelkti subtiekėjus</w:t>
      </w:r>
      <w:r w:rsidRPr="00363CAD">
        <w:rPr>
          <w:color w:val="000000"/>
        </w:rPr>
        <w:t xml:space="preserve">). </w:t>
      </w:r>
      <w:r w:rsidRPr="00363CAD">
        <w:t>Sutartyje nustatyto subtiekėjo (-ų)/subteikėjo (-ų) pakeitimas kitu subtiekėju (-ais)/ subteikėju (-ais) įforminamas rašytiniu Sutarties pakeitimu .</w:t>
      </w:r>
    </w:p>
    <w:p w14:paraId="6C902924" w14:textId="77777777" w:rsidR="00363CAD" w:rsidRPr="00363CAD" w:rsidRDefault="00363CAD" w:rsidP="00363CAD">
      <w:pPr>
        <w:jc w:val="both"/>
      </w:pPr>
      <w:r w:rsidRPr="00363CAD">
        <w:lastRenderedPageBreak/>
        <w:t>15.10.</w:t>
      </w:r>
      <w:r w:rsidRPr="00363CAD">
        <w:rPr>
          <w:b/>
        </w:rPr>
        <w:t xml:space="preserve"> Teikėjo </w:t>
      </w:r>
      <w:r w:rsidRPr="00363CAD">
        <w:t>paskirtas asmuo/asmenys, kurie atstovauja</w:t>
      </w:r>
      <w:r w:rsidRPr="00363CAD">
        <w:rPr>
          <w:b/>
        </w:rPr>
        <w:t xml:space="preserve"> Teikėjui</w:t>
      </w:r>
      <w:r w:rsidRPr="00363CAD">
        <w:t>,</w:t>
      </w:r>
      <w:r w:rsidRPr="00363CAD">
        <w:rPr>
          <w:b/>
        </w:rPr>
        <w:t xml:space="preserve"> </w:t>
      </w:r>
      <w:r w:rsidRPr="00363CAD">
        <w:t>priiminėja ir tvirtina</w:t>
      </w:r>
      <w:r w:rsidRPr="00363CAD">
        <w:rPr>
          <w:b/>
        </w:rPr>
        <w:t xml:space="preserve"> Pirkėjo </w:t>
      </w:r>
      <w:r w:rsidRPr="00363CAD">
        <w:t xml:space="preserve">teikiamus užsakymus, atsakingas už teikiamų paslaugų kokybę, dalyvauja susitikimuose su </w:t>
      </w:r>
      <w:r w:rsidRPr="00363CAD">
        <w:rPr>
          <w:b/>
        </w:rPr>
        <w:t xml:space="preserve">Pirkėju </w:t>
      </w:r>
      <w:r w:rsidRPr="00363CAD">
        <w:t xml:space="preserve">ir atlieka kitus veiksmus, būtinus tinkamam šios Sutarties vykdymui yra nurodyti Sutarties specialiojoje dalyje. </w:t>
      </w:r>
    </w:p>
    <w:p w14:paraId="71874DA7" w14:textId="77777777" w:rsidR="00363CAD" w:rsidRPr="00363CAD" w:rsidRDefault="00363CAD" w:rsidP="00363CAD">
      <w:pPr>
        <w:jc w:val="both"/>
      </w:pPr>
      <w:r w:rsidRPr="00363CAD">
        <w:t xml:space="preserve">15.11. </w:t>
      </w:r>
      <w:r w:rsidRPr="00363CAD">
        <w:rPr>
          <w:b/>
        </w:rPr>
        <w:t xml:space="preserve">Pirkėjo </w:t>
      </w:r>
      <w:r w:rsidRPr="00363CAD">
        <w:t>paskirtas asmuo/asmenys, kurie atstovauja</w:t>
      </w:r>
      <w:r w:rsidRPr="00363CAD">
        <w:rPr>
          <w:b/>
        </w:rPr>
        <w:t xml:space="preserve"> Pirkėjui, </w:t>
      </w:r>
      <w:r w:rsidRPr="00363CAD">
        <w:t>teikia</w:t>
      </w:r>
      <w:r w:rsidRPr="00363CAD">
        <w:rPr>
          <w:b/>
        </w:rPr>
        <w:t xml:space="preserve"> Teikėjui</w:t>
      </w:r>
      <w:r w:rsidRPr="00363CAD">
        <w:t xml:space="preserve"> užsakymus, dalyvauja susitikimuose su</w:t>
      </w:r>
      <w:r w:rsidRPr="00363CAD">
        <w:rPr>
          <w:b/>
        </w:rPr>
        <w:t xml:space="preserve"> Teikėju </w:t>
      </w:r>
      <w:r w:rsidRPr="00363CAD">
        <w:t xml:space="preserve">ir atlieka kitus veiksmus, būtinus tinkamam šios Sutarties vykdymui, yra nurodyti Sutarties specialiojoje dalyje. </w:t>
      </w:r>
    </w:p>
    <w:p w14:paraId="05FA07AB" w14:textId="77777777" w:rsidR="00DB04AD" w:rsidRDefault="00DB04AD" w:rsidP="00DB04AD">
      <w:pPr>
        <w:rPr>
          <w:b/>
        </w:rPr>
      </w:pPr>
    </w:p>
    <w:p w14:paraId="4533F414" w14:textId="77777777" w:rsidR="0045502A" w:rsidRDefault="0045502A" w:rsidP="00DB04AD">
      <w:pPr>
        <w:rPr>
          <w:b/>
        </w:rPr>
      </w:pPr>
    </w:p>
    <w:tbl>
      <w:tblPr>
        <w:tblpPr w:leftFromText="180" w:rightFromText="180" w:vertAnchor="text" w:horzAnchor="margin" w:tblpXSpec="center" w:tblpY="136"/>
        <w:tblW w:w="10220" w:type="dxa"/>
        <w:tblLook w:val="04A0" w:firstRow="1" w:lastRow="0" w:firstColumn="1" w:lastColumn="0" w:noHBand="0" w:noVBand="1"/>
      </w:tblPr>
      <w:tblGrid>
        <w:gridCol w:w="5445"/>
        <w:gridCol w:w="4775"/>
      </w:tblGrid>
      <w:tr w:rsidR="0045502A" w:rsidRPr="0045502A" w14:paraId="0CAFAD36" w14:textId="77777777" w:rsidTr="001318CC">
        <w:trPr>
          <w:trHeight w:val="284"/>
        </w:trPr>
        <w:tc>
          <w:tcPr>
            <w:tcW w:w="5445" w:type="dxa"/>
            <w:vAlign w:val="center"/>
            <w:hideMark/>
          </w:tcPr>
          <w:p w14:paraId="33498183" w14:textId="77777777" w:rsidR="0045502A" w:rsidRPr="0045502A" w:rsidRDefault="0045502A" w:rsidP="001318CC">
            <w:pPr>
              <w:ind w:left="834"/>
              <w:jc w:val="both"/>
              <w:rPr>
                <w:b/>
                <w:bCs/>
                <w:color w:val="000000"/>
              </w:rPr>
            </w:pPr>
            <w:r w:rsidRPr="0045502A">
              <w:rPr>
                <w:b/>
                <w:bCs/>
                <w:color w:val="000000"/>
              </w:rPr>
              <w:t>PIRKĖJAS</w:t>
            </w:r>
          </w:p>
        </w:tc>
        <w:tc>
          <w:tcPr>
            <w:tcW w:w="4775" w:type="dxa"/>
            <w:vAlign w:val="center"/>
            <w:hideMark/>
          </w:tcPr>
          <w:p w14:paraId="25FA4181" w14:textId="77777777" w:rsidR="0045502A" w:rsidRPr="0045502A" w:rsidRDefault="0045502A" w:rsidP="001318CC">
            <w:pPr>
              <w:ind w:left="834"/>
              <w:jc w:val="both"/>
              <w:rPr>
                <w:b/>
                <w:bCs/>
                <w:color w:val="000000"/>
              </w:rPr>
            </w:pPr>
            <w:r w:rsidRPr="0045502A">
              <w:rPr>
                <w:b/>
                <w:bCs/>
                <w:color w:val="000000"/>
              </w:rPr>
              <w:t>TEIKĖJAS</w:t>
            </w:r>
          </w:p>
        </w:tc>
      </w:tr>
      <w:tr w:rsidR="0045502A" w:rsidRPr="0045502A" w14:paraId="43775BB9" w14:textId="77777777" w:rsidTr="001318CC">
        <w:trPr>
          <w:trHeight w:val="284"/>
        </w:trPr>
        <w:tc>
          <w:tcPr>
            <w:tcW w:w="5445" w:type="dxa"/>
            <w:noWrap/>
            <w:vAlign w:val="center"/>
            <w:hideMark/>
          </w:tcPr>
          <w:p w14:paraId="4A949EB3" w14:textId="77777777" w:rsidR="0045502A" w:rsidRPr="0045502A" w:rsidRDefault="0045502A" w:rsidP="001318CC">
            <w:pPr>
              <w:ind w:left="834"/>
              <w:rPr>
                <w:b/>
                <w:bCs/>
                <w:color w:val="000000"/>
              </w:rPr>
            </w:pPr>
          </w:p>
          <w:p w14:paraId="429907B4" w14:textId="77777777" w:rsidR="0045502A" w:rsidRPr="0045502A" w:rsidRDefault="0045502A" w:rsidP="001318CC">
            <w:pPr>
              <w:ind w:left="834"/>
              <w:rPr>
                <w:b/>
                <w:bCs/>
                <w:color w:val="000000"/>
              </w:rPr>
            </w:pPr>
            <w:r w:rsidRPr="0045502A">
              <w:rPr>
                <w:b/>
                <w:bCs/>
                <w:color w:val="000000"/>
              </w:rPr>
              <w:t>Informacinių technologijų tarnyba</w:t>
            </w:r>
          </w:p>
        </w:tc>
        <w:tc>
          <w:tcPr>
            <w:tcW w:w="4775" w:type="dxa"/>
            <w:noWrap/>
            <w:vAlign w:val="center"/>
            <w:hideMark/>
          </w:tcPr>
          <w:p w14:paraId="03C95398" w14:textId="77777777" w:rsidR="0045502A" w:rsidRPr="0045502A" w:rsidRDefault="0045502A" w:rsidP="001318CC">
            <w:pPr>
              <w:ind w:left="834"/>
              <w:rPr>
                <w:b/>
                <w:bCs/>
                <w:color w:val="000000"/>
              </w:rPr>
            </w:pPr>
          </w:p>
          <w:p w14:paraId="5D98A178" w14:textId="77777777" w:rsidR="0045502A" w:rsidRPr="0045502A" w:rsidRDefault="0045502A" w:rsidP="001318CC">
            <w:pPr>
              <w:ind w:left="834"/>
              <w:rPr>
                <w:b/>
                <w:bCs/>
                <w:color w:val="000000"/>
              </w:rPr>
            </w:pPr>
            <w:r w:rsidRPr="0045502A">
              <w:rPr>
                <w:b/>
                <w:bCs/>
                <w:color w:val="000000"/>
              </w:rPr>
              <w:t>UAB „Bitė Lietuva“</w:t>
            </w:r>
            <w:r w:rsidRPr="0045502A">
              <w:rPr>
                <w:b/>
                <w:bCs/>
                <w:color w:val="000000"/>
              </w:rPr>
              <w:tab/>
            </w:r>
            <w:r w:rsidRPr="0045502A">
              <w:rPr>
                <w:b/>
                <w:bCs/>
                <w:color w:val="000000"/>
              </w:rPr>
              <w:tab/>
            </w:r>
          </w:p>
        </w:tc>
      </w:tr>
      <w:tr w:rsidR="0045502A" w:rsidRPr="0045502A" w14:paraId="1E5C68EA" w14:textId="77777777" w:rsidTr="001318CC">
        <w:trPr>
          <w:trHeight w:val="284"/>
        </w:trPr>
        <w:tc>
          <w:tcPr>
            <w:tcW w:w="5445" w:type="dxa"/>
            <w:noWrap/>
            <w:vAlign w:val="center"/>
            <w:hideMark/>
          </w:tcPr>
          <w:p w14:paraId="5506ADF5" w14:textId="77777777" w:rsidR="0045502A" w:rsidRPr="0045502A" w:rsidRDefault="0045502A" w:rsidP="001318CC">
            <w:pPr>
              <w:ind w:left="834"/>
              <w:rPr>
                <w:b/>
                <w:bCs/>
                <w:color w:val="000000"/>
              </w:rPr>
            </w:pPr>
            <w:r w:rsidRPr="0045502A">
              <w:rPr>
                <w:b/>
                <w:bCs/>
                <w:color w:val="000000"/>
              </w:rPr>
              <w:t>prie Krašto apsaugos ministerijos</w:t>
            </w:r>
          </w:p>
        </w:tc>
        <w:tc>
          <w:tcPr>
            <w:tcW w:w="4775" w:type="dxa"/>
            <w:noWrap/>
            <w:vAlign w:val="bottom"/>
            <w:hideMark/>
          </w:tcPr>
          <w:p w14:paraId="7C4C8377" w14:textId="77777777" w:rsidR="0045502A" w:rsidRPr="0045502A" w:rsidRDefault="0045502A" w:rsidP="001318CC">
            <w:pPr>
              <w:rPr>
                <w:b/>
                <w:bCs/>
                <w:color w:val="000000"/>
              </w:rPr>
            </w:pPr>
          </w:p>
        </w:tc>
      </w:tr>
      <w:tr w:rsidR="0045502A" w:rsidRPr="0045502A" w14:paraId="1B2C583E" w14:textId="77777777" w:rsidTr="001318CC">
        <w:trPr>
          <w:trHeight w:val="284"/>
        </w:trPr>
        <w:tc>
          <w:tcPr>
            <w:tcW w:w="5445" w:type="dxa"/>
            <w:noWrap/>
            <w:vAlign w:val="center"/>
            <w:hideMark/>
          </w:tcPr>
          <w:p w14:paraId="5A319613" w14:textId="77777777" w:rsidR="0045502A" w:rsidRPr="0045502A" w:rsidRDefault="0045502A" w:rsidP="001318CC">
            <w:pPr>
              <w:rPr>
                <w:color w:val="000000"/>
              </w:rPr>
            </w:pPr>
          </w:p>
        </w:tc>
        <w:tc>
          <w:tcPr>
            <w:tcW w:w="4775" w:type="dxa"/>
            <w:noWrap/>
            <w:vAlign w:val="bottom"/>
            <w:hideMark/>
          </w:tcPr>
          <w:p w14:paraId="3B57322A" w14:textId="77777777" w:rsidR="0045502A" w:rsidRPr="0045502A" w:rsidRDefault="0045502A" w:rsidP="001318CC">
            <w:pPr>
              <w:rPr>
                <w:sz w:val="20"/>
                <w:szCs w:val="20"/>
                <w:lang w:val="en-US" w:eastAsia="en-US"/>
              </w:rPr>
            </w:pPr>
          </w:p>
        </w:tc>
      </w:tr>
      <w:tr w:rsidR="0045502A" w:rsidRPr="0045502A" w14:paraId="6BCF87D3" w14:textId="77777777" w:rsidTr="001318CC">
        <w:trPr>
          <w:trHeight w:val="284"/>
        </w:trPr>
        <w:tc>
          <w:tcPr>
            <w:tcW w:w="5445" w:type="dxa"/>
            <w:noWrap/>
            <w:vAlign w:val="center"/>
            <w:hideMark/>
          </w:tcPr>
          <w:p w14:paraId="0F41F3FB" w14:textId="77777777" w:rsidR="0045502A" w:rsidRPr="0045502A" w:rsidRDefault="0045502A" w:rsidP="001318CC">
            <w:pPr>
              <w:spacing w:line="256" w:lineRule="auto"/>
              <w:ind w:left="834"/>
              <w:rPr>
                <w:color w:val="000000"/>
              </w:rPr>
            </w:pPr>
            <w:r w:rsidRPr="0045502A">
              <w:rPr>
                <w:color w:val="000000"/>
              </w:rPr>
              <w:t>Direktorius</w:t>
            </w:r>
          </w:p>
        </w:tc>
        <w:tc>
          <w:tcPr>
            <w:tcW w:w="4775" w:type="dxa"/>
            <w:vAlign w:val="center"/>
            <w:hideMark/>
          </w:tcPr>
          <w:p w14:paraId="70399329" w14:textId="77777777" w:rsidR="0045502A" w:rsidRPr="0045502A" w:rsidRDefault="0045502A" w:rsidP="001318CC">
            <w:pPr>
              <w:rPr>
                <w:color w:val="000000"/>
              </w:rPr>
            </w:pPr>
            <w:r w:rsidRPr="0045502A">
              <w:rPr>
                <w:color w:val="000000"/>
              </w:rPr>
              <w:t xml:space="preserve">              </w:t>
            </w:r>
            <w:r>
              <w:t xml:space="preserve"> </w:t>
            </w:r>
            <w:r>
              <w:rPr>
                <w:color w:val="000000"/>
              </w:rPr>
              <w:t>ICT pardavimų vadovas</w:t>
            </w:r>
            <w:r w:rsidRPr="0045502A">
              <w:rPr>
                <w:color w:val="000000"/>
              </w:rPr>
              <w:t xml:space="preserve"> </w:t>
            </w:r>
          </w:p>
        </w:tc>
      </w:tr>
      <w:tr w:rsidR="0045502A" w:rsidRPr="0045502A" w14:paraId="5BDB582E" w14:textId="77777777" w:rsidTr="001318CC">
        <w:trPr>
          <w:trHeight w:val="284"/>
        </w:trPr>
        <w:tc>
          <w:tcPr>
            <w:tcW w:w="5445" w:type="dxa"/>
            <w:noWrap/>
            <w:vAlign w:val="center"/>
            <w:hideMark/>
          </w:tcPr>
          <w:p w14:paraId="139A9447" w14:textId="77777777" w:rsidR="0045502A" w:rsidRPr="0045502A" w:rsidRDefault="0045502A" w:rsidP="001318CC">
            <w:pPr>
              <w:rPr>
                <w:color w:val="000000"/>
              </w:rPr>
            </w:pPr>
          </w:p>
        </w:tc>
        <w:tc>
          <w:tcPr>
            <w:tcW w:w="4775" w:type="dxa"/>
            <w:noWrap/>
            <w:vAlign w:val="bottom"/>
            <w:hideMark/>
          </w:tcPr>
          <w:p w14:paraId="2C372D8E" w14:textId="77777777" w:rsidR="0045502A" w:rsidRPr="0045502A" w:rsidRDefault="0045502A" w:rsidP="001318CC">
            <w:pPr>
              <w:rPr>
                <w:sz w:val="20"/>
                <w:szCs w:val="20"/>
                <w:lang w:val="en-US" w:eastAsia="en-US"/>
              </w:rPr>
            </w:pPr>
          </w:p>
        </w:tc>
      </w:tr>
      <w:tr w:rsidR="0045502A" w:rsidRPr="0045502A" w14:paraId="39B79B11" w14:textId="77777777" w:rsidTr="001318CC">
        <w:trPr>
          <w:trHeight w:val="63"/>
        </w:trPr>
        <w:tc>
          <w:tcPr>
            <w:tcW w:w="5445" w:type="dxa"/>
            <w:noWrap/>
            <w:vAlign w:val="center"/>
            <w:hideMark/>
          </w:tcPr>
          <w:p w14:paraId="08D2D460" w14:textId="77777777" w:rsidR="0045502A" w:rsidRPr="0045502A" w:rsidRDefault="0045502A" w:rsidP="001318CC">
            <w:pPr>
              <w:spacing w:line="256" w:lineRule="auto"/>
              <w:ind w:left="834"/>
              <w:rPr>
                <w:color w:val="000000"/>
              </w:rPr>
            </w:pPr>
            <w:r w:rsidRPr="0045502A">
              <w:rPr>
                <w:color w:val="000000"/>
              </w:rPr>
              <w:t>plk. ltn. Saulius Juškevičius</w:t>
            </w:r>
            <w:r w:rsidRPr="0045502A">
              <w:rPr>
                <w:color w:val="000000"/>
              </w:rPr>
              <w:tab/>
            </w:r>
          </w:p>
        </w:tc>
        <w:tc>
          <w:tcPr>
            <w:tcW w:w="4775" w:type="dxa"/>
            <w:vAlign w:val="center"/>
            <w:hideMark/>
          </w:tcPr>
          <w:p w14:paraId="1B2A1D6D" w14:textId="77777777" w:rsidR="0045502A" w:rsidRPr="0045502A" w:rsidRDefault="0045502A" w:rsidP="001318CC">
            <w:pPr>
              <w:rPr>
                <w:color w:val="000000"/>
              </w:rPr>
            </w:pPr>
            <w:r w:rsidRPr="0045502A">
              <w:rPr>
                <w:color w:val="000000"/>
              </w:rPr>
              <w:t xml:space="preserve">              </w:t>
            </w:r>
            <w:r>
              <w:t xml:space="preserve"> </w:t>
            </w:r>
            <w:r>
              <w:rPr>
                <w:color w:val="000000"/>
              </w:rPr>
              <w:t>Rokas</w:t>
            </w:r>
            <w:r w:rsidRPr="0045502A">
              <w:rPr>
                <w:color w:val="000000"/>
              </w:rPr>
              <w:t xml:space="preserve"> Matažinsk</w:t>
            </w:r>
            <w:r>
              <w:rPr>
                <w:color w:val="000000"/>
              </w:rPr>
              <w:t>as</w:t>
            </w:r>
          </w:p>
        </w:tc>
      </w:tr>
    </w:tbl>
    <w:p w14:paraId="0BF5474F" w14:textId="77777777" w:rsidR="0045502A" w:rsidRDefault="0045502A">
      <w:r>
        <w:br w:type="page"/>
      </w:r>
    </w:p>
    <w:tbl>
      <w:tblPr>
        <w:tblW w:w="4111" w:type="dxa"/>
        <w:jc w:val="right"/>
        <w:tblLook w:val="01E0" w:firstRow="1" w:lastRow="1" w:firstColumn="1" w:lastColumn="1" w:noHBand="0" w:noVBand="0"/>
      </w:tblPr>
      <w:tblGrid>
        <w:gridCol w:w="4111"/>
      </w:tblGrid>
      <w:tr w:rsidR="009B6925" w:rsidRPr="009B6925" w14:paraId="7C863EC4" w14:textId="77777777" w:rsidTr="001318CC">
        <w:trPr>
          <w:trHeight w:val="177"/>
          <w:jc w:val="right"/>
        </w:trPr>
        <w:tc>
          <w:tcPr>
            <w:tcW w:w="4111" w:type="dxa"/>
          </w:tcPr>
          <w:p w14:paraId="19480F78" w14:textId="1B5B30F5" w:rsidR="009B6925" w:rsidRPr="009B6925" w:rsidRDefault="009B6925" w:rsidP="0045502A">
            <w:r w:rsidRPr="009B6925">
              <w:lastRenderedPageBreak/>
              <w:t>202</w:t>
            </w:r>
            <w:r w:rsidR="0045502A">
              <w:t>3</w:t>
            </w:r>
            <w:r w:rsidRPr="009B6925">
              <w:t xml:space="preserve"> m.                      ___d. Paslaugų viešojo pirkimo-pardavimo sutarties Nr._____</w:t>
            </w:r>
          </w:p>
        </w:tc>
      </w:tr>
      <w:tr w:rsidR="009B6925" w:rsidRPr="009B6925" w14:paraId="66857B6D" w14:textId="77777777" w:rsidTr="001318CC">
        <w:trPr>
          <w:trHeight w:val="175"/>
          <w:jc w:val="right"/>
        </w:trPr>
        <w:tc>
          <w:tcPr>
            <w:tcW w:w="4111" w:type="dxa"/>
          </w:tcPr>
          <w:p w14:paraId="4522E3AF" w14:textId="77777777" w:rsidR="009B6925" w:rsidRPr="009B6925" w:rsidRDefault="009B6925" w:rsidP="009B6925">
            <w:r w:rsidRPr="009B6925">
              <w:t>1 priedas</w:t>
            </w:r>
          </w:p>
        </w:tc>
      </w:tr>
    </w:tbl>
    <w:p w14:paraId="29DCF00C" w14:textId="77777777" w:rsidR="009B6925" w:rsidRPr="009B6925" w:rsidRDefault="009B6925" w:rsidP="009B6925">
      <w:pPr>
        <w:suppressAutoHyphens/>
        <w:rPr>
          <w:lang w:eastAsia="ar-SA"/>
        </w:rPr>
      </w:pPr>
    </w:p>
    <w:p w14:paraId="1BF1C1F8" w14:textId="77777777" w:rsidR="009B6925" w:rsidRPr="009B6925" w:rsidRDefault="009B6925" w:rsidP="009B6925">
      <w:pPr>
        <w:suppressAutoHyphens/>
        <w:rPr>
          <w:lang w:eastAsia="ar-SA"/>
        </w:rPr>
      </w:pPr>
    </w:p>
    <w:p w14:paraId="24AB171F" w14:textId="77777777" w:rsidR="009B6925" w:rsidRPr="009B6925" w:rsidRDefault="009B6925" w:rsidP="009B6925">
      <w:pPr>
        <w:suppressAutoHyphens/>
        <w:jc w:val="center"/>
        <w:rPr>
          <w:b/>
          <w:lang w:eastAsia="ar-SA"/>
        </w:rPr>
      </w:pPr>
      <w:r w:rsidRPr="009B6925">
        <w:rPr>
          <w:b/>
          <w:lang w:eastAsia="ar-SA"/>
        </w:rPr>
        <w:t>DUOMENŲ PERDAVIMO L2 ETHERNET PASLAUGŲ</w:t>
      </w:r>
    </w:p>
    <w:p w14:paraId="52A2B370" w14:textId="77777777" w:rsidR="009B6925" w:rsidRPr="009B6925" w:rsidRDefault="009B6925" w:rsidP="009B6925">
      <w:pPr>
        <w:suppressAutoHyphens/>
        <w:jc w:val="center"/>
        <w:rPr>
          <w:b/>
          <w:bCs/>
          <w:lang w:eastAsia="ar-SA"/>
        </w:rPr>
      </w:pPr>
      <w:r w:rsidRPr="009B6925">
        <w:rPr>
          <w:b/>
          <w:bCs/>
          <w:lang w:eastAsia="ar-SA"/>
        </w:rPr>
        <w:t>TECHNINĖ SPECIFIKACIJA</w:t>
      </w:r>
    </w:p>
    <w:p w14:paraId="46CAABD9" w14:textId="77777777" w:rsidR="009B6925" w:rsidRPr="009B6925" w:rsidRDefault="009B6925" w:rsidP="009B6925">
      <w:pPr>
        <w:suppressAutoHyphens/>
        <w:rPr>
          <w:b/>
          <w:bCs/>
          <w:lang w:eastAsia="ar-SA"/>
        </w:rPr>
      </w:pPr>
    </w:p>
    <w:p w14:paraId="035C257C" w14:textId="77777777" w:rsidR="009B6925" w:rsidRPr="009B6925" w:rsidRDefault="009B6925" w:rsidP="009B6925">
      <w:pPr>
        <w:suppressAutoHyphens/>
        <w:rPr>
          <w:lang w:eastAsia="ar-SA"/>
        </w:rPr>
      </w:pPr>
    </w:p>
    <w:p w14:paraId="0116B987" w14:textId="77777777" w:rsidR="009B6925" w:rsidRPr="009B6925" w:rsidRDefault="009B6925" w:rsidP="009B6925">
      <w:pPr>
        <w:tabs>
          <w:tab w:val="left" w:pos="450"/>
        </w:tabs>
        <w:suppressAutoHyphens/>
        <w:contextualSpacing/>
        <w:jc w:val="both"/>
        <w:rPr>
          <w:b/>
          <w:lang w:eastAsia="ar-SA"/>
        </w:rPr>
      </w:pPr>
      <w:r w:rsidRPr="009B6925">
        <w:rPr>
          <w:b/>
          <w:lang w:eastAsia="ar-SA"/>
        </w:rPr>
        <w:t>1. Bendrieji reikalavimai.</w:t>
      </w:r>
    </w:p>
    <w:p w14:paraId="5FD81B5A" w14:textId="77777777" w:rsidR="009B6925" w:rsidRPr="009B6925" w:rsidRDefault="009B6925" w:rsidP="009B6925">
      <w:pPr>
        <w:suppressAutoHyphens/>
        <w:contextualSpacing/>
        <w:jc w:val="both"/>
        <w:rPr>
          <w:bCs/>
          <w:lang w:eastAsia="ar-SA"/>
        </w:rPr>
      </w:pPr>
      <w:r w:rsidRPr="009B6925">
        <w:rPr>
          <w:lang w:eastAsia="ar-SA"/>
        </w:rPr>
        <w:t xml:space="preserve">1.1. Pirkimo </w:t>
      </w:r>
      <w:r w:rsidRPr="009B6925">
        <w:rPr>
          <w:bCs/>
          <w:lang w:eastAsia="ar-SA"/>
        </w:rPr>
        <w:t>objektas, vadovaujantis Lietuvos Respublikos viešųjų pirkimų įstatymu, turi nekelti grėsmės nacionaliniam saugumui.</w:t>
      </w:r>
    </w:p>
    <w:p w14:paraId="009E2517" w14:textId="77777777" w:rsidR="009B6925" w:rsidRPr="009B6925" w:rsidRDefault="009B6925" w:rsidP="009B6925">
      <w:pPr>
        <w:suppressAutoHyphens/>
        <w:contextualSpacing/>
        <w:jc w:val="both"/>
        <w:rPr>
          <w:lang w:eastAsia="ar-SA"/>
        </w:rPr>
      </w:pPr>
      <w:r w:rsidRPr="009B6925">
        <w:rPr>
          <w:lang w:eastAsia="ar-SA"/>
        </w:rPr>
        <w:t xml:space="preserve">1.2. Paslaugų teikėjas (toliau – Teikėjas) privalo prijungti šioje specifikacijoje nurodytus objektus (taškus) prie nuosavų ar nuomos pagrindais valdomų telekomunikacinių tinklų ir teikti L2 Ethernet duomenų perdavimo paslaugas (toliau – Paslaugos). </w:t>
      </w:r>
    </w:p>
    <w:p w14:paraId="4E0196AE" w14:textId="77777777" w:rsidR="009B6925" w:rsidRPr="009B6925" w:rsidRDefault="009B6925" w:rsidP="009B6925">
      <w:pPr>
        <w:suppressAutoHyphens/>
        <w:contextualSpacing/>
        <w:jc w:val="both"/>
        <w:rPr>
          <w:lang w:eastAsia="ar-SA"/>
        </w:rPr>
      </w:pPr>
      <w:r w:rsidRPr="009B6925">
        <w:rPr>
          <w:lang w:eastAsia="ar-SA"/>
        </w:rPr>
        <w:t>1.3. Paslaugos turi būti teikiamos nepertraukiamai t. y. 24 val. per parą, 7 dienas per savaitę.</w:t>
      </w:r>
    </w:p>
    <w:p w14:paraId="2DFE7B50" w14:textId="77777777" w:rsidR="009B6925" w:rsidRPr="009B6925" w:rsidRDefault="009B6925" w:rsidP="009B6925">
      <w:pPr>
        <w:suppressAutoHyphens/>
        <w:contextualSpacing/>
        <w:jc w:val="both"/>
        <w:rPr>
          <w:lang w:eastAsia="ar-SA"/>
        </w:rPr>
      </w:pPr>
      <w:r w:rsidRPr="009B6925">
        <w:rPr>
          <w:lang w:eastAsia="ar-SA"/>
        </w:rPr>
        <w:t>1.4. Teikėjas visus aptarnavimo darbus, kurie susiję su Paslaugos laikinu nutraukimu, gali atlikti tik prieš tai suderinęs su Paslaugų užsakovu (toliau – Užsakovas) ir gavęs Užsakovo leidimą. Informacinis pranešimas apie numatomus darbus raštu arba elektroniniu paštu Užsakovui turi būti išsiųstas ne vėliau kaip prieš penkias darbo dienas iki Paslaugos nutraukimo pradžios. Pranešime Teikėjas privalo nurodyti Paslaugos teikimo nutraukimo laikotarpį ir priežastį.</w:t>
      </w:r>
    </w:p>
    <w:p w14:paraId="16CD72CC" w14:textId="77777777" w:rsidR="009B6925" w:rsidRPr="009B6925" w:rsidRDefault="009B6925" w:rsidP="009B6925">
      <w:pPr>
        <w:suppressAutoHyphens/>
        <w:contextualSpacing/>
        <w:jc w:val="both"/>
        <w:rPr>
          <w:lang w:eastAsia="ar-SA"/>
        </w:rPr>
      </w:pPr>
      <w:r w:rsidRPr="009B6925">
        <w:rPr>
          <w:lang w:eastAsia="ar-SA"/>
        </w:rPr>
        <w:t>1.5. Teikėjas turi informuoti Užsakovą apie Paslaugų teikimo sutrikimus ne vėliau kaip per 1 val. nuo gedimo atsiradimo.</w:t>
      </w:r>
    </w:p>
    <w:p w14:paraId="62B9C191" w14:textId="77777777" w:rsidR="009B6925" w:rsidRPr="009B6925" w:rsidRDefault="009B6925" w:rsidP="009B6925">
      <w:pPr>
        <w:suppressAutoHyphens/>
        <w:contextualSpacing/>
        <w:jc w:val="both"/>
        <w:rPr>
          <w:lang w:eastAsia="ar-SA"/>
        </w:rPr>
      </w:pPr>
      <w:r w:rsidRPr="009B6925">
        <w:rPr>
          <w:lang w:eastAsia="ar-SA"/>
        </w:rPr>
        <w:t xml:space="preserve">1.6. Teikėjas privalo turėti veikiančią pagalbos tarnybą, registruojančią gedimus 24 valandas per parą,   7 dienas per savaitę. Gedimai turi būti registruojami nemokamai el. paštu arba telefonu. Reakcijos laikas į sutrikimų arba gedimų šalinimą  ne ilgesnis kaip 2 val. nuo pranešimo gavimo. </w:t>
      </w:r>
    </w:p>
    <w:p w14:paraId="0B43C021" w14:textId="77777777" w:rsidR="009B6925" w:rsidRPr="009B6925" w:rsidRDefault="009B6925" w:rsidP="009B6925">
      <w:pPr>
        <w:suppressAutoHyphens/>
        <w:contextualSpacing/>
        <w:jc w:val="both"/>
        <w:rPr>
          <w:lang w:eastAsia="ar-SA"/>
        </w:rPr>
      </w:pPr>
      <w:r w:rsidRPr="009B6925">
        <w:rPr>
          <w:lang w:eastAsia="ar-SA"/>
        </w:rPr>
        <w:t>1.7. Paslaugų teikimo sutrikimo atveju gedimai turi būti pašalinti per laiko tarpą, ne ilgesnį kaip                12 valandų nuo pranešimo apie gedimą gavimo. Sugedę komponentai remontuojami arba keičiami Teikėjo lėšomis.</w:t>
      </w:r>
    </w:p>
    <w:p w14:paraId="412E6D68" w14:textId="77777777" w:rsidR="009B6925" w:rsidRPr="009B6925" w:rsidRDefault="009B6925" w:rsidP="009B6925">
      <w:pPr>
        <w:suppressAutoHyphens/>
        <w:contextualSpacing/>
        <w:jc w:val="both"/>
        <w:rPr>
          <w:lang w:eastAsia="ar-SA"/>
        </w:rPr>
      </w:pPr>
      <w:r w:rsidRPr="009B6925">
        <w:rPr>
          <w:lang w:eastAsia="ar-SA"/>
        </w:rPr>
        <w:t>1.8. Užsakovas neįsipareigoja naudotis visomis Paslaugų teikiamomis techninėmis galimybėmis.</w:t>
      </w:r>
    </w:p>
    <w:p w14:paraId="2D280A32" w14:textId="77777777" w:rsidR="009B6925" w:rsidRPr="009B6925" w:rsidRDefault="009B6925" w:rsidP="009B6925">
      <w:pPr>
        <w:suppressAutoHyphens/>
        <w:contextualSpacing/>
        <w:jc w:val="both"/>
        <w:rPr>
          <w:lang w:eastAsia="ar-SA"/>
        </w:rPr>
      </w:pPr>
      <w:r w:rsidRPr="009B6925">
        <w:rPr>
          <w:lang w:eastAsia="ar-SA"/>
        </w:rPr>
        <w:t>1.9. „Paskutinės mylios“ L2 paslauga į Užsakovo objektus teikiama per optines linijas, už kurių įrengimą atsakingas Teikėjas.</w:t>
      </w:r>
    </w:p>
    <w:p w14:paraId="741BEAB7" w14:textId="77777777" w:rsidR="009B6925" w:rsidRPr="009B6925" w:rsidRDefault="009B6925" w:rsidP="009B6925">
      <w:pPr>
        <w:suppressAutoHyphens/>
        <w:jc w:val="both"/>
        <w:rPr>
          <w:lang w:eastAsia="ar-SA"/>
        </w:rPr>
      </w:pPr>
    </w:p>
    <w:p w14:paraId="6E08646A" w14:textId="77777777" w:rsidR="009B6925" w:rsidRPr="009B6925" w:rsidRDefault="009B6925" w:rsidP="009B6925">
      <w:pPr>
        <w:suppressAutoHyphens/>
        <w:contextualSpacing/>
        <w:jc w:val="both"/>
        <w:rPr>
          <w:b/>
          <w:lang w:eastAsia="ar-SA"/>
        </w:rPr>
      </w:pPr>
      <w:r w:rsidRPr="009B6925">
        <w:rPr>
          <w:b/>
          <w:lang w:eastAsia="ar-SA"/>
        </w:rPr>
        <w:t xml:space="preserve">2. Daugiataškių (angl. </w:t>
      </w:r>
      <w:r w:rsidRPr="009B6925">
        <w:rPr>
          <w:b/>
          <w:i/>
          <w:lang w:eastAsia="ar-SA"/>
        </w:rPr>
        <w:t>any-to-any</w:t>
      </w:r>
      <w:r w:rsidRPr="009B6925">
        <w:rPr>
          <w:b/>
          <w:lang w:eastAsia="ar-SA"/>
        </w:rPr>
        <w:t>) sujungimų teikiamų paslaugų techniniai reikalavimai.</w:t>
      </w:r>
    </w:p>
    <w:p w14:paraId="5301331D" w14:textId="77777777" w:rsidR="009B6925" w:rsidRPr="009B6925" w:rsidRDefault="009B6925" w:rsidP="009B6925">
      <w:pPr>
        <w:suppressAutoHyphens/>
        <w:contextualSpacing/>
        <w:jc w:val="both"/>
        <w:rPr>
          <w:lang w:eastAsia="ar-SA"/>
        </w:rPr>
      </w:pPr>
      <w:r w:rsidRPr="009B6925">
        <w:rPr>
          <w:lang w:eastAsia="ar-SA"/>
        </w:rPr>
        <w:t>2.1. Sąsajos tipas (nurodomas lentelėje ties kiekvienu objektu):</w:t>
      </w:r>
    </w:p>
    <w:p w14:paraId="7012BC12" w14:textId="77777777" w:rsidR="009B6925" w:rsidRPr="009B6925" w:rsidRDefault="009B6925" w:rsidP="009B6925">
      <w:pPr>
        <w:suppressAutoHyphens/>
        <w:contextualSpacing/>
        <w:jc w:val="both"/>
        <w:rPr>
          <w:lang w:eastAsia="ar-SA"/>
        </w:rPr>
      </w:pPr>
      <w:r w:rsidRPr="009B6925">
        <w:rPr>
          <w:lang w:eastAsia="ar-SA"/>
        </w:rPr>
        <w:t>2.1.1. Elektrinis – RJ45 100/1000 Base-TX . Keitiklį pristato Teikėjas. Elektros maitinimas iš užsakovo 220V UPS.</w:t>
      </w:r>
    </w:p>
    <w:p w14:paraId="19C5E4E5" w14:textId="77777777" w:rsidR="009B6925" w:rsidRPr="009B6925" w:rsidRDefault="009B6925" w:rsidP="009B6925">
      <w:pPr>
        <w:suppressAutoHyphens/>
        <w:contextualSpacing/>
        <w:jc w:val="both"/>
        <w:rPr>
          <w:lang w:eastAsia="ar-SA"/>
        </w:rPr>
      </w:pPr>
      <w:r w:rsidRPr="009B6925">
        <w:rPr>
          <w:lang w:eastAsia="ar-SA"/>
        </w:rPr>
        <w:t>2.1.2. Šviesolaidinis – SM (SC jungtis). ODF montuojamas užsakovo komutacinėje spintoje. Teikėjas kartu turi pateikti optinius SFP modulius, suderinamus darbui su užsakovo naudojama CISCO maršrutizavimo / komutavimo įranga.</w:t>
      </w:r>
    </w:p>
    <w:p w14:paraId="57EADD76" w14:textId="77777777" w:rsidR="009B6925" w:rsidRPr="009B6925" w:rsidRDefault="009B6925" w:rsidP="009B6925">
      <w:pPr>
        <w:suppressAutoHyphens/>
        <w:contextualSpacing/>
        <w:jc w:val="both"/>
        <w:rPr>
          <w:lang w:eastAsia="ar-SA"/>
        </w:rPr>
      </w:pPr>
      <w:r w:rsidRPr="009B6925">
        <w:rPr>
          <w:lang w:eastAsia="ar-SA"/>
        </w:rPr>
        <w:t xml:space="preserve">2.2. Sietuvų simetriškumas - pilnai abipusis (angl. </w:t>
      </w:r>
      <w:r w:rsidRPr="009B6925">
        <w:rPr>
          <w:i/>
          <w:lang w:eastAsia="ar-SA"/>
        </w:rPr>
        <w:t>duplex</w:t>
      </w:r>
      <w:r w:rsidRPr="009B6925">
        <w:rPr>
          <w:lang w:eastAsia="ar-SA"/>
        </w:rPr>
        <w:t>).</w:t>
      </w:r>
    </w:p>
    <w:p w14:paraId="683EE184" w14:textId="77777777" w:rsidR="009B6925" w:rsidRPr="009B6925" w:rsidRDefault="009B6925" w:rsidP="009B6925">
      <w:pPr>
        <w:suppressAutoHyphens/>
        <w:contextualSpacing/>
        <w:jc w:val="both"/>
        <w:rPr>
          <w:lang w:eastAsia="ar-SA"/>
        </w:rPr>
      </w:pPr>
      <w:r w:rsidRPr="009B6925">
        <w:rPr>
          <w:lang w:eastAsia="ar-SA"/>
        </w:rPr>
        <w:t xml:space="preserve">2.3. Paslaugos taškų sujungimo tipas - bet kuris su bet kurio (angl. </w:t>
      </w:r>
      <w:r w:rsidRPr="009B6925">
        <w:rPr>
          <w:i/>
          <w:lang w:eastAsia="ar-SA"/>
        </w:rPr>
        <w:t>any-to-any</w:t>
      </w:r>
      <w:r w:rsidRPr="009B6925">
        <w:rPr>
          <w:lang w:eastAsia="ar-SA"/>
        </w:rPr>
        <w:t>)</w:t>
      </w:r>
    </w:p>
    <w:p w14:paraId="4F5E6323" w14:textId="77777777" w:rsidR="009B6925" w:rsidRPr="009B6925" w:rsidRDefault="009B6925" w:rsidP="009B6925">
      <w:pPr>
        <w:suppressAutoHyphens/>
        <w:contextualSpacing/>
        <w:jc w:val="both"/>
        <w:rPr>
          <w:lang w:eastAsia="ar-SA"/>
        </w:rPr>
      </w:pPr>
      <w:r w:rsidRPr="009B6925">
        <w:rPr>
          <w:lang w:eastAsia="ar-SA"/>
        </w:rPr>
        <w:t>2.4. Palaikomi duomenų perdavimo lygmens protokolai – IEEE 802.3 (Ethernet), IEEE 802.1Q (VLANs).</w:t>
      </w:r>
    </w:p>
    <w:p w14:paraId="730E1BEA" w14:textId="77777777" w:rsidR="009B6925" w:rsidRPr="009B6925" w:rsidRDefault="009B6925" w:rsidP="009B6925">
      <w:pPr>
        <w:suppressAutoHyphens/>
        <w:contextualSpacing/>
        <w:jc w:val="both"/>
        <w:rPr>
          <w:lang w:eastAsia="ar-SA"/>
        </w:rPr>
      </w:pPr>
      <w:r w:rsidRPr="009B6925">
        <w:rPr>
          <w:lang w:eastAsia="ar-SA"/>
        </w:rPr>
        <w:t xml:space="preserve">2.5. Perduodamo srauto atskyrimui palaikomas protokolas 802.1Q (angl. </w:t>
      </w:r>
      <w:r w:rsidRPr="009B6925">
        <w:rPr>
          <w:i/>
          <w:lang w:eastAsia="ar-SA"/>
        </w:rPr>
        <w:t>Tunneling Q-in-Q</w:t>
      </w:r>
      <w:r w:rsidRPr="009B6925">
        <w:rPr>
          <w:lang w:eastAsia="ar-SA"/>
        </w:rPr>
        <w:t>).</w:t>
      </w:r>
    </w:p>
    <w:p w14:paraId="7F51D6EA" w14:textId="77777777" w:rsidR="009B6925" w:rsidRPr="009B6925" w:rsidRDefault="009B6925" w:rsidP="009B6925">
      <w:pPr>
        <w:suppressAutoHyphens/>
        <w:contextualSpacing/>
        <w:jc w:val="both"/>
        <w:rPr>
          <w:lang w:eastAsia="ar-SA"/>
        </w:rPr>
      </w:pPr>
      <w:r w:rsidRPr="009B6925">
        <w:rPr>
          <w:lang w:eastAsia="ar-SA"/>
        </w:rPr>
        <w:t xml:space="preserve">2.6. Perduodamo srauto paketų žymėjimo galimybė naudojant CoS (angl. </w:t>
      </w:r>
      <w:r w:rsidRPr="009B6925">
        <w:rPr>
          <w:i/>
          <w:lang w:eastAsia="ar-SA"/>
        </w:rPr>
        <w:t>Class of Service</w:t>
      </w:r>
      <w:r w:rsidRPr="009B6925">
        <w:rPr>
          <w:lang w:eastAsia="ar-SA"/>
        </w:rPr>
        <w:t>).</w:t>
      </w:r>
    </w:p>
    <w:p w14:paraId="01AED968" w14:textId="77777777" w:rsidR="009B6925" w:rsidRPr="009B6925" w:rsidRDefault="009B6925" w:rsidP="009B6925">
      <w:pPr>
        <w:suppressAutoHyphens/>
        <w:contextualSpacing/>
        <w:jc w:val="both"/>
        <w:rPr>
          <w:lang w:eastAsia="ar-SA"/>
        </w:rPr>
      </w:pPr>
      <w:r w:rsidRPr="009B6925">
        <w:rPr>
          <w:lang w:eastAsia="ar-SA"/>
        </w:rPr>
        <w:t xml:space="preserve">2.7. Maksimalus paketo dydis (angl. </w:t>
      </w:r>
      <w:r w:rsidRPr="009B6925">
        <w:rPr>
          <w:i/>
          <w:lang w:eastAsia="ar-SA"/>
        </w:rPr>
        <w:t>MTU – Maximum Transmission Unit</w:t>
      </w:r>
      <w:r w:rsidRPr="009B6925">
        <w:rPr>
          <w:lang w:eastAsia="ar-SA"/>
        </w:rPr>
        <w:t xml:space="preserve">) – ne mažesnis nei 9000 baitų be kontrolinių bitų (angl. </w:t>
      </w:r>
      <w:r w:rsidRPr="009B6925">
        <w:rPr>
          <w:i/>
          <w:lang w:eastAsia="ar-SA"/>
        </w:rPr>
        <w:t>Jumbo Frames</w:t>
      </w:r>
      <w:r w:rsidRPr="009B6925">
        <w:rPr>
          <w:lang w:eastAsia="ar-SA"/>
        </w:rPr>
        <w:t>).</w:t>
      </w:r>
    </w:p>
    <w:p w14:paraId="2BD70AC7" w14:textId="77777777" w:rsidR="009B6925" w:rsidRPr="009B6925" w:rsidRDefault="009B6925" w:rsidP="009B6925">
      <w:pPr>
        <w:suppressAutoHyphens/>
        <w:contextualSpacing/>
        <w:jc w:val="both"/>
        <w:rPr>
          <w:lang w:eastAsia="ar-SA"/>
        </w:rPr>
      </w:pPr>
      <w:r w:rsidRPr="009B6925">
        <w:rPr>
          <w:lang w:eastAsia="ar-SA"/>
        </w:rPr>
        <w:t xml:space="preserve">2.8. Maršrutizavimo protokolo BFD (angl. </w:t>
      </w:r>
      <w:r w:rsidRPr="009B6925">
        <w:rPr>
          <w:i/>
          <w:lang w:eastAsia="ar-SA"/>
        </w:rPr>
        <w:t>Bidirectional Forwarding and Detection</w:t>
      </w:r>
      <w:r w:rsidRPr="009B6925">
        <w:rPr>
          <w:lang w:eastAsia="ar-SA"/>
        </w:rPr>
        <w:t>) palaikymas – ne daugiau kaip 750 ms.</w:t>
      </w:r>
    </w:p>
    <w:p w14:paraId="73C53D46" w14:textId="77777777" w:rsidR="009B6925" w:rsidRPr="009B6925" w:rsidRDefault="009B6925" w:rsidP="009B6925">
      <w:pPr>
        <w:suppressAutoHyphens/>
        <w:contextualSpacing/>
        <w:jc w:val="both"/>
        <w:rPr>
          <w:lang w:eastAsia="ar-SA"/>
        </w:rPr>
      </w:pPr>
      <w:r w:rsidRPr="009B6925">
        <w:rPr>
          <w:lang w:eastAsia="ar-SA"/>
        </w:rPr>
        <w:t>2.9. Paslaugų pateikiamumas - ne mažiau 99 proc.</w:t>
      </w:r>
    </w:p>
    <w:p w14:paraId="70CC941F" w14:textId="77777777" w:rsidR="009B6925" w:rsidRPr="009B6925" w:rsidRDefault="009B6925" w:rsidP="009B6925">
      <w:pPr>
        <w:suppressAutoHyphens/>
        <w:contextualSpacing/>
        <w:jc w:val="both"/>
        <w:rPr>
          <w:lang w:eastAsia="ar-SA"/>
        </w:rPr>
      </w:pPr>
      <w:r w:rsidRPr="009B6925">
        <w:rPr>
          <w:lang w:eastAsia="ar-SA"/>
        </w:rPr>
        <w:lastRenderedPageBreak/>
        <w:t xml:space="preserve">2.10. Dvikryptis vėlinimas (angl. </w:t>
      </w:r>
      <w:r w:rsidRPr="009B6925">
        <w:rPr>
          <w:i/>
          <w:lang w:eastAsia="ar-SA"/>
        </w:rPr>
        <w:t>Round Trip Delay</w:t>
      </w:r>
      <w:r w:rsidRPr="009B6925">
        <w:rPr>
          <w:lang w:eastAsia="ar-SA"/>
        </w:rPr>
        <w:t>) linijoms Lietuvoje – ne daugiau kaip 25 ms, linijoms Europoje – ne daugiau kaip 50 ms.</w:t>
      </w:r>
    </w:p>
    <w:p w14:paraId="735B6677" w14:textId="77777777" w:rsidR="009B6925" w:rsidRPr="009B6925" w:rsidRDefault="009B6925" w:rsidP="009B6925">
      <w:pPr>
        <w:suppressAutoHyphens/>
        <w:contextualSpacing/>
        <w:jc w:val="both"/>
        <w:rPr>
          <w:lang w:eastAsia="ar-SA"/>
        </w:rPr>
      </w:pPr>
      <w:r w:rsidRPr="009B6925">
        <w:rPr>
          <w:lang w:eastAsia="ar-SA"/>
        </w:rPr>
        <w:t xml:space="preserve">2.11. Vėlinimo pokytis (angl. </w:t>
      </w:r>
      <w:r w:rsidRPr="009B6925">
        <w:rPr>
          <w:i/>
          <w:lang w:eastAsia="ar-SA"/>
        </w:rPr>
        <w:t>Jitter</w:t>
      </w:r>
      <w:r w:rsidRPr="009B6925">
        <w:rPr>
          <w:lang w:eastAsia="ar-SA"/>
        </w:rPr>
        <w:t>) –  ne daugiau kaip 10 ms.</w:t>
      </w:r>
    </w:p>
    <w:p w14:paraId="1476D127" w14:textId="77777777" w:rsidR="009B6925" w:rsidRPr="009B6925" w:rsidRDefault="009B6925" w:rsidP="009B6925">
      <w:pPr>
        <w:suppressAutoHyphens/>
        <w:contextualSpacing/>
        <w:jc w:val="both"/>
        <w:rPr>
          <w:lang w:eastAsia="ar-SA"/>
        </w:rPr>
      </w:pPr>
      <w:r w:rsidRPr="009B6925">
        <w:rPr>
          <w:lang w:eastAsia="ar-SA"/>
        </w:rPr>
        <w:t xml:space="preserve">2.12. Paketų praradimas (angl. </w:t>
      </w:r>
      <w:r w:rsidRPr="009B6925">
        <w:rPr>
          <w:i/>
          <w:lang w:eastAsia="ar-SA"/>
        </w:rPr>
        <w:t>Packet Loss</w:t>
      </w:r>
      <w:r w:rsidRPr="009B6925">
        <w:rPr>
          <w:lang w:eastAsia="ar-SA"/>
        </w:rPr>
        <w:t>) – ne daugiau kaip 0,1%.</w:t>
      </w:r>
    </w:p>
    <w:p w14:paraId="2D428AA1" w14:textId="77777777" w:rsidR="009B6925" w:rsidRPr="009B6925" w:rsidRDefault="009B6925" w:rsidP="009B6925">
      <w:pPr>
        <w:suppressAutoHyphens/>
        <w:contextualSpacing/>
        <w:jc w:val="both"/>
        <w:rPr>
          <w:lang w:eastAsia="ar-SA"/>
        </w:rPr>
      </w:pPr>
      <w:r w:rsidRPr="009B6925">
        <w:rPr>
          <w:lang w:eastAsia="ar-SA"/>
        </w:rPr>
        <w:t>2.13. Teikėjas privalo įrengti ir pradėti teikti L2 Ehternet duomenų perdavimo paslaugas pagal žemiau pateiktus duomenis:</w:t>
      </w:r>
    </w:p>
    <w:p w14:paraId="6CCD0493" w14:textId="77777777" w:rsidR="009B6925" w:rsidRPr="009B6925" w:rsidRDefault="009B6925" w:rsidP="009B6925">
      <w:pPr>
        <w:suppressAutoHyphens/>
        <w:contextualSpacing/>
        <w:jc w:val="both"/>
        <w:rPr>
          <w:lang w:eastAsia="ar-SA"/>
        </w:rPr>
      </w:pPr>
      <w:r w:rsidRPr="009B6925">
        <w:rPr>
          <w:lang w:eastAsia="ar-SA"/>
        </w:rPr>
        <w:t xml:space="preserve">2.13.1. Vilniaus regionas: </w:t>
      </w:r>
    </w:p>
    <w:tbl>
      <w:tblPr>
        <w:tblpPr w:leftFromText="180" w:rightFromText="180" w:vertAnchor="text" w:horzAnchor="margin" w:tblpXSpec="right" w:tblpY="105"/>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59"/>
        <w:gridCol w:w="1401"/>
        <w:gridCol w:w="968"/>
        <w:gridCol w:w="2027"/>
      </w:tblGrid>
      <w:tr w:rsidR="009B6925" w:rsidRPr="009B6925" w14:paraId="067E8E95" w14:textId="77777777" w:rsidTr="009B6925">
        <w:trPr>
          <w:trHeight w:val="615"/>
        </w:trPr>
        <w:tc>
          <w:tcPr>
            <w:tcW w:w="450" w:type="pct"/>
            <w:shd w:val="clear" w:color="auto" w:fill="auto"/>
            <w:vAlign w:val="center"/>
          </w:tcPr>
          <w:p w14:paraId="10355D30" w14:textId="77777777" w:rsidR="009B6925" w:rsidRPr="009B6925" w:rsidRDefault="009B6925" w:rsidP="009B6925">
            <w:pPr>
              <w:suppressAutoHyphens/>
              <w:jc w:val="center"/>
              <w:rPr>
                <w:bCs/>
                <w:sz w:val="20"/>
                <w:szCs w:val="20"/>
                <w:lang w:eastAsia="ar-SA"/>
              </w:rPr>
            </w:pPr>
            <w:r w:rsidRPr="009B6925">
              <w:rPr>
                <w:bCs/>
                <w:sz w:val="20"/>
                <w:szCs w:val="20"/>
                <w:lang w:eastAsia="ar-SA"/>
              </w:rPr>
              <w:t>Eil.</w:t>
            </w:r>
          </w:p>
          <w:p w14:paraId="6A44AF8F" w14:textId="77777777" w:rsidR="009B6925" w:rsidRPr="009B6925" w:rsidRDefault="009B6925" w:rsidP="009B6925">
            <w:pPr>
              <w:suppressAutoHyphens/>
              <w:jc w:val="center"/>
              <w:rPr>
                <w:bCs/>
                <w:lang w:eastAsia="ar-SA"/>
              </w:rPr>
            </w:pPr>
            <w:r w:rsidRPr="009B6925">
              <w:rPr>
                <w:bCs/>
                <w:sz w:val="20"/>
                <w:szCs w:val="20"/>
                <w:lang w:eastAsia="ar-SA"/>
              </w:rPr>
              <w:t>Nr.</w:t>
            </w:r>
          </w:p>
        </w:tc>
        <w:tc>
          <w:tcPr>
            <w:tcW w:w="2212" w:type="pct"/>
            <w:vAlign w:val="center"/>
          </w:tcPr>
          <w:p w14:paraId="680FF8D5" w14:textId="77777777" w:rsidR="009B6925" w:rsidRPr="009B6925" w:rsidRDefault="009B6925" w:rsidP="009B6925">
            <w:pPr>
              <w:suppressAutoHyphens/>
              <w:jc w:val="center"/>
              <w:rPr>
                <w:bCs/>
                <w:lang w:eastAsia="ar-SA"/>
              </w:rPr>
            </w:pPr>
            <w:r w:rsidRPr="009B6925">
              <w:rPr>
                <w:bCs/>
                <w:lang w:eastAsia="ar-SA"/>
              </w:rPr>
              <w:t>Pirmo taško adresas / koordinatės (LKS)</w:t>
            </w:r>
          </w:p>
        </w:tc>
        <w:tc>
          <w:tcPr>
            <w:tcW w:w="745" w:type="pct"/>
            <w:vAlign w:val="center"/>
          </w:tcPr>
          <w:p w14:paraId="47C9F532" w14:textId="77777777" w:rsidR="009B6925" w:rsidRPr="009B6925" w:rsidRDefault="009B6925" w:rsidP="009B6925">
            <w:pPr>
              <w:suppressAutoHyphens/>
              <w:jc w:val="center"/>
              <w:rPr>
                <w:bCs/>
                <w:lang w:eastAsia="ar-SA"/>
              </w:rPr>
            </w:pPr>
            <w:r w:rsidRPr="009B6925">
              <w:rPr>
                <w:bCs/>
                <w:lang w:eastAsia="ar-SA"/>
              </w:rPr>
              <w:t>Pirmo taško greitaveika, ne mažiau kaip</w:t>
            </w:r>
          </w:p>
        </w:tc>
        <w:tc>
          <w:tcPr>
            <w:tcW w:w="515" w:type="pct"/>
            <w:vAlign w:val="center"/>
          </w:tcPr>
          <w:p w14:paraId="29D055A2" w14:textId="77777777" w:rsidR="009B6925" w:rsidRPr="009B6925" w:rsidRDefault="009B6925" w:rsidP="009B6925">
            <w:pPr>
              <w:suppressAutoHyphens/>
              <w:jc w:val="center"/>
              <w:rPr>
                <w:bCs/>
                <w:lang w:eastAsia="ar-SA"/>
              </w:rPr>
            </w:pPr>
            <w:r w:rsidRPr="009B6925">
              <w:rPr>
                <w:lang w:eastAsia="ar-SA"/>
              </w:rPr>
              <w:t>Sąsajos tipas</w:t>
            </w:r>
          </w:p>
        </w:tc>
        <w:tc>
          <w:tcPr>
            <w:tcW w:w="1078" w:type="pct"/>
            <w:shd w:val="clear" w:color="auto" w:fill="auto"/>
            <w:vAlign w:val="center"/>
          </w:tcPr>
          <w:p w14:paraId="3871F2DB" w14:textId="77777777" w:rsidR="009B6925" w:rsidRPr="009B6925" w:rsidRDefault="009B6925" w:rsidP="009B6925">
            <w:pPr>
              <w:suppressAutoHyphens/>
              <w:jc w:val="center"/>
              <w:rPr>
                <w:bCs/>
                <w:lang w:eastAsia="ar-SA"/>
              </w:rPr>
            </w:pPr>
            <w:r w:rsidRPr="009B6925">
              <w:rPr>
                <w:bCs/>
                <w:lang w:eastAsia="ar-SA"/>
              </w:rPr>
              <w:t xml:space="preserve">Antro taško adresas  / greitaveika ne mažiau kaip / sąsajos tipas </w:t>
            </w:r>
          </w:p>
        </w:tc>
      </w:tr>
      <w:tr w:rsidR="009B6925" w:rsidRPr="009B6925" w14:paraId="74AE786B" w14:textId="77777777" w:rsidTr="009B6925">
        <w:trPr>
          <w:trHeight w:val="285"/>
        </w:trPr>
        <w:tc>
          <w:tcPr>
            <w:tcW w:w="450" w:type="pct"/>
            <w:tcBorders>
              <w:bottom w:val="single" w:sz="4" w:space="0" w:color="auto"/>
            </w:tcBorders>
            <w:shd w:val="clear" w:color="auto" w:fill="auto"/>
            <w:vAlign w:val="center"/>
          </w:tcPr>
          <w:p w14:paraId="4030A77F" w14:textId="77777777" w:rsidR="009B6925" w:rsidRPr="009B6925" w:rsidRDefault="009B6925" w:rsidP="009B6925">
            <w:pPr>
              <w:suppressAutoHyphens/>
              <w:jc w:val="center"/>
              <w:rPr>
                <w:lang w:eastAsia="ar-SA"/>
              </w:rPr>
            </w:pPr>
            <w:r w:rsidRPr="009B6925">
              <w:rPr>
                <w:lang w:eastAsia="ar-SA"/>
              </w:rPr>
              <w:t>1.</w:t>
            </w:r>
          </w:p>
        </w:tc>
        <w:tc>
          <w:tcPr>
            <w:tcW w:w="2212" w:type="pct"/>
            <w:vAlign w:val="center"/>
          </w:tcPr>
          <w:p w14:paraId="259683E9" w14:textId="77777777" w:rsidR="009B6925" w:rsidRPr="009B6925" w:rsidRDefault="009B6925" w:rsidP="009B6925">
            <w:pPr>
              <w:suppressAutoHyphens/>
              <w:rPr>
                <w:lang w:eastAsia="ar-SA"/>
              </w:rPr>
            </w:pPr>
            <w:r w:rsidRPr="009B6925">
              <w:rPr>
                <w:lang w:eastAsia="ar-SA"/>
              </w:rPr>
              <w:t>Prisieginės k., Vidiškių sen., Ignalinos r. /</w:t>
            </w:r>
          </w:p>
          <w:p w14:paraId="1A4F5425" w14:textId="77777777" w:rsidR="009B6925" w:rsidRPr="009B6925" w:rsidRDefault="009B6925" w:rsidP="009B6925">
            <w:pPr>
              <w:suppressAutoHyphens/>
              <w:rPr>
                <w:lang w:eastAsia="ar-SA"/>
              </w:rPr>
            </w:pPr>
            <w:r w:rsidRPr="009B6925">
              <w:rPr>
                <w:lang w:eastAsia="ar-SA"/>
              </w:rPr>
              <w:t>644928, 6141447</w:t>
            </w:r>
          </w:p>
        </w:tc>
        <w:tc>
          <w:tcPr>
            <w:tcW w:w="745" w:type="pct"/>
            <w:vAlign w:val="center"/>
          </w:tcPr>
          <w:p w14:paraId="705BC264" w14:textId="77777777" w:rsidR="009B6925" w:rsidRPr="009B6925" w:rsidRDefault="009B6925" w:rsidP="009B6925">
            <w:pPr>
              <w:suppressAutoHyphens/>
              <w:jc w:val="center"/>
              <w:rPr>
                <w:lang w:eastAsia="ar-SA"/>
              </w:rPr>
            </w:pPr>
            <w:r w:rsidRPr="009B6925">
              <w:rPr>
                <w:lang w:eastAsia="ar-SA"/>
              </w:rPr>
              <w:t>100 Mbps</w:t>
            </w:r>
          </w:p>
        </w:tc>
        <w:tc>
          <w:tcPr>
            <w:tcW w:w="515" w:type="pct"/>
            <w:vAlign w:val="center"/>
          </w:tcPr>
          <w:p w14:paraId="0B3D63F4" w14:textId="77777777" w:rsidR="009B6925" w:rsidRPr="009B6925" w:rsidRDefault="009B6925" w:rsidP="009B6925">
            <w:pPr>
              <w:suppressAutoHyphens/>
              <w:jc w:val="center"/>
              <w:rPr>
                <w:lang w:eastAsia="ar-SA"/>
              </w:rPr>
            </w:pPr>
            <w:r w:rsidRPr="009B6925">
              <w:rPr>
                <w:lang w:eastAsia="ar-SA"/>
              </w:rPr>
              <w:t>SFP</w:t>
            </w:r>
          </w:p>
        </w:tc>
        <w:tc>
          <w:tcPr>
            <w:tcW w:w="1078" w:type="pct"/>
            <w:vMerge w:val="restart"/>
            <w:shd w:val="clear" w:color="auto" w:fill="auto"/>
            <w:vAlign w:val="center"/>
          </w:tcPr>
          <w:p w14:paraId="4D30313A" w14:textId="77777777" w:rsidR="009B6925" w:rsidRPr="009B6925" w:rsidRDefault="009B6925" w:rsidP="009B6925">
            <w:pPr>
              <w:suppressAutoHyphens/>
              <w:jc w:val="center"/>
              <w:rPr>
                <w:lang w:eastAsia="ar-SA"/>
              </w:rPr>
            </w:pPr>
            <w:r w:rsidRPr="009B6925">
              <w:rPr>
                <w:lang w:eastAsia="ar-SA"/>
              </w:rPr>
              <w:t>Šv. Ignoto g. 8/29, Vilnius /</w:t>
            </w:r>
          </w:p>
          <w:p w14:paraId="4CDD50A4" w14:textId="77777777" w:rsidR="009B6925" w:rsidRPr="009B6925" w:rsidRDefault="009B6925" w:rsidP="009B6925">
            <w:pPr>
              <w:suppressAutoHyphens/>
              <w:jc w:val="center"/>
              <w:rPr>
                <w:lang w:eastAsia="ar-SA"/>
              </w:rPr>
            </w:pPr>
            <w:r w:rsidRPr="009B6925">
              <w:rPr>
                <w:lang w:eastAsia="ar-SA"/>
              </w:rPr>
              <w:t>1 Gbps /</w:t>
            </w:r>
          </w:p>
          <w:p w14:paraId="616B83DC" w14:textId="77777777" w:rsidR="009B6925" w:rsidRPr="009B6925" w:rsidRDefault="009B6925" w:rsidP="009B6925">
            <w:pPr>
              <w:suppressAutoHyphens/>
              <w:jc w:val="center"/>
              <w:rPr>
                <w:lang w:eastAsia="ar-SA"/>
              </w:rPr>
            </w:pPr>
            <w:r w:rsidRPr="009B6925">
              <w:rPr>
                <w:lang w:eastAsia="ar-SA"/>
              </w:rPr>
              <w:t>SFP</w:t>
            </w:r>
          </w:p>
        </w:tc>
      </w:tr>
      <w:tr w:rsidR="009B6925" w:rsidRPr="009B6925" w14:paraId="19DA6AF1" w14:textId="77777777" w:rsidTr="009B6925">
        <w:trPr>
          <w:trHeight w:val="285"/>
        </w:trPr>
        <w:tc>
          <w:tcPr>
            <w:tcW w:w="450" w:type="pct"/>
            <w:tcBorders>
              <w:bottom w:val="single" w:sz="4" w:space="0" w:color="auto"/>
            </w:tcBorders>
            <w:shd w:val="clear" w:color="auto" w:fill="auto"/>
            <w:vAlign w:val="center"/>
          </w:tcPr>
          <w:p w14:paraId="644E977B" w14:textId="77777777" w:rsidR="009B6925" w:rsidRPr="009B6925" w:rsidRDefault="009B6925" w:rsidP="009B6925">
            <w:pPr>
              <w:suppressAutoHyphens/>
              <w:jc w:val="center"/>
              <w:rPr>
                <w:lang w:eastAsia="ar-SA"/>
              </w:rPr>
            </w:pPr>
            <w:r w:rsidRPr="009B6925">
              <w:rPr>
                <w:lang w:eastAsia="ar-SA"/>
              </w:rPr>
              <w:t>2.</w:t>
            </w:r>
          </w:p>
        </w:tc>
        <w:tc>
          <w:tcPr>
            <w:tcW w:w="2212" w:type="pct"/>
            <w:vAlign w:val="center"/>
          </w:tcPr>
          <w:p w14:paraId="36163834" w14:textId="77777777" w:rsidR="009B6925" w:rsidRPr="009B6925" w:rsidRDefault="009B6925" w:rsidP="009B6925">
            <w:pPr>
              <w:suppressAutoHyphens/>
              <w:rPr>
                <w:lang w:eastAsia="ar-SA"/>
              </w:rPr>
            </w:pPr>
            <w:r w:rsidRPr="009B6925">
              <w:rPr>
                <w:lang w:eastAsia="ar-SA"/>
              </w:rPr>
              <w:t>Meškerinės k., Pabradės sen., Švenčionių r. / 614394, 6100773</w:t>
            </w:r>
          </w:p>
        </w:tc>
        <w:tc>
          <w:tcPr>
            <w:tcW w:w="745" w:type="pct"/>
            <w:vAlign w:val="center"/>
          </w:tcPr>
          <w:p w14:paraId="0D76F9A9" w14:textId="77777777" w:rsidR="009B6925" w:rsidRPr="009B6925" w:rsidRDefault="009B6925" w:rsidP="009B6925">
            <w:pPr>
              <w:suppressAutoHyphens/>
              <w:jc w:val="center"/>
              <w:rPr>
                <w:lang w:eastAsia="ar-SA"/>
              </w:rPr>
            </w:pPr>
            <w:r w:rsidRPr="009B6925">
              <w:rPr>
                <w:lang w:eastAsia="ar-SA"/>
              </w:rPr>
              <w:t>100 Mbps</w:t>
            </w:r>
          </w:p>
        </w:tc>
        <w:tc>
          <w:tcPr>
            <w:tcW w:w="515" w:type="pct"/>
            <w:vAlign w:val="center"/>
          </w:tcPr>
          <w:p w14:paraId="285488E9" w14:textId="77777777" w:rsidR="009B6925" w:rsidRPr="009B6925" w:rsidRDefault="009B6925" w:rsidP="009B6925">
            <w:pPr>
              <w:suppressAutoHyphens/>
              <w:jc w:val="center"/>
              <w:rPr>
                <w:lang w:eastAsia="ar-SA"/>
              </w:rPr>
            </w:pPr>
            <w:r w:rsidRPr="009B6925">
              <w:rPr>
                <w:lang w:eastAsia="ar-SA"/>
              </w:rPr>
              <w:t>SFP</w:t>
            </w:r>
          </w:p>
        </w:tc>
        <w:tc>
          <w:tcPr>
            <w:tcW w:w="1078" w:type="pct"/>
            <w:vMerge/>
            <w:shd w:val="clear" w:color="auto" w:fill="auto"/>
            <w:vAlign w:val="center"/>
          </w:tcPr>
          <w:p w14:paraId="4E15152E" w14:textId="77777777" w:rsidR="009B6925" w:rsidRPr="009B6925" w:rsidRDefault="009B6925" w:rsidP="009B6925">
            <w:pPr>
              <w:suppressAutoHyphens/>
              <w:rPr>
                <w:lang w:eastAsia="ar-SA"/>
              </w:rPr>
            </w:pPr>
          </w:p>
        </w:tc>
      </w:tr>
      <w:tr w:rsidR="009B6925" w:rsidRPr="009B6925" w14:paraId="37A854C5" w14:textId="77777777" w:rsidTr="009B6925">
        <w:trPr>
          <w:trHeight w:val="285"/>
        </w:trPr>
        <w:tc>
          <w:tcPr>
            <w:tcW w:w="450" w:type="pct"/>
            <w:shd w:val="clear" w:color="auto" w:fill="auto"/>
            <w:vAlign w:val="center"/>
          </w:tcPr>
          <w:p w14:paraId="6B45623C" w14:textId="77777777" w:rsidR="009B6925" w:rsidRPr="009B6925" w:rsidRDefault="009B6925" w:rsidP="009B6925">
            <w:pPr>
              <w:suppressAutoHyphens/>
              <w:jc w:val="center"/>
              <w:rPr>
                <w:lang w:eastAsia="ar-SA"/>
              </w:rPr>
            </w:pPr>
            <w:r w:rsidRPr="009B6925">
              <w:rPr>
                <w:lang w:eastAsia="ar-SA"/>
              </w:rPr>
              <w:t>3.</w:t>
            </w:r>
          </w:p>
        </w:tc>
        <w:tc>
          <w:tcPr>
            <w:tcW w:w="2212" w:type="pct"/>
            <w:vAlign w:val="center"/>
          </w:tcPr>
          <w:p w14:paraId="5FD68AF6" w14:textId="77777777" w:rsidR="009B6925" w:rsidRPr="009B6925" w:rsidRDefault="009B6925" w:rsidP="009B6925">
            <w:pPr>
              <w:suppressAutoHyphens/>
              <w:rPr>
                <w:lang w:eastAsia="ar-SA"/>
              </w:rPr>
            </w:pPr>
            <w:r w:rsidRPr="009B6925">
              <w:rPr>
                <w:lang w:eastAsia="ar-SA"/>
              </w:rPr>
              <w:t>Ricielių k. Druskininkų sav. / 498554 5993605</w:t>
            </w:r>
          </w:p>
        </w:tc>
        <w:tc>
          <w:tcPr>
            <w:tcW w:w="745" w:type="pct"/>
            <w:vAlign w:val="center"/>
          </w:tcPr>
          <w:p w14:paraId="449DE040" w14:textId="77777777" w:rsidR="009B6925" w:rsidRPr="009B6925" w:rsidRDefault="009B6925" w:rsidP="009B6925">
            <w:pPr>
              <w:suppressAutoHyphens/>
              <w:jc w:val="center"/>
              <w:rPr>
                <w:lang w:eastAsia="ar-SA"/>
              </w:rPr>
            </w:pPr>
            <w:r w:rsidRPr="009B6925">
              <w:rPr>
                <w:lang w:eastAsia="ar-SA"/>
              </w:rPr>
              <w:t>100 Mbps</w:t>
            </w:r>
          </w:p>
        </w:tc>
        <w:tc>
          <w:tcPr>
            <w:tcW w:w="515" w:type="pct"/>
            <w:vAlign w:val="center"/>
          </w:tcPr>
          <w:p w14:paraId="77B0CBC4" w14:textId="77777777" w:rsidR="009B6925" w:rsidRPr="009B6925" w:rsidRDefault="009B6925" w:rsidP="009B6925">
            <w:pPr>
              <w:suppressAutoHyphens/>
              <w:jc w:val="center"/>
              <w:rPr>
                <w:lang w:eastAsia="ar-SA"/>
              </w:rPr>
            </w:pPr>
            <w:r w:rsidRPr="009B6925">
              <w:rPr>
                <w:lang w:eastAsia="ar-SA"/>
              </w:rPr>
              <w:t>SFP</w:t>
            </w:r>
          </w:p>
        </w:tc>
        <w:tc>
          <w:tcPr>
            <w:tcW w:w="1078" w:type="pct"/>
            <w:vMerge/>
            <w:shd w:val="clear" w:color="auto" w:fill="auto"/>
            <w:vAlign w:val="center"/>
          </w:tcPr>
          <w:p w14:paraId="54861A35" w14:textId="77777777" w:rsidR="009B6925" w:rsidRPr="009B6925" w:rsidRDefault="009B6925" w:rsidP="009B6925">
            <w:pPr>
              <w:suppressAutoHyphens/>
              <w:rPr>
                <w:lang w:eastAsia="ar-SA"/>
              </w:rPr>
            </w:pPr>
          </w:p>
        </w:tc>
      </w:tr>
      <w:tr w:rsidR="009B6925" w:rsidRPr="009B6925" w14:paraId="17F9B067" w14:textId="77777777" w:rsidTr="009B6925">
        <w:trPr>
          <w:trHeight w:val="285"/>
        </w:trPr>
        <w:tc>
          <w:tcPr>
            <w:tcW w:w="450" w:type="pct"/>
            <w:shd w:val="clear" w:color="auto" w:fill="auto"/>
            <w:vAlign w:val="center"/>
          </w:tcPr>
          <w:p w14:paraId="4FC8EA86" w14:textId="77777777" w:rsidR="009B6925" w:rsidRPr="009B6925" w:rsidRDefault="009B6925" w:rsidP="009B6925">
            <w:pPr>
              <w:suppressAutoHyphens/>
              <w:jc w:val="center"/>
              <w:rPr>
                <w:lang w:eastAsia="ar-SA"/>
              </w:rPr>
            </w:pPr>
            <w:r w:rsidRPr="009B6925">
              <w:rPr>
                <w:lang w:eastAsia="ar-SA"/>
              </w:rPr>
              <w:t>4.</w:t>
            </w:r>
          </w:p>
        </w:tc>
        <w:tc>
          <w:tcPr>
            <w:tcW w:w="2212" w:type="pct"/>
            <w:vAlign w:val="center"/>
          </w:tcPr>
          <w:p w14:paraId="69D9F22A" w14:textId="77777777" w:rsidR="009B6925" w:rsidRPr="009B6925" w:rsidRDefault="009B6925" w:rsidP="009B6925">
            <w:pPr>
              <w:suppressAutoHyphens/>
              <w:rPr>
                <w:lang w:eastAsia="ar-SA"/>
              </w:rPr>
            </w:pPr>
            <w:r w:rsidRPr="009B6925">
              <w:rPr>
                <w:lang w:eastAsia="ar-SA"/>
              </w:rPr>
              <w:t>Liupkiškių k., Dainavos sen., Šalčininkų r. / 566318, 6012289</w:t>
            </w:r>
          </w:p>
        </w:tc>
        <w:tc>
          <w:tcPr>
            <w:tcW w:w="745" w:type="pct"/>
            <w:vAlign w:val="center"/>
          </w:tcPr>
          <w:p w14:paraId="692C2D24" w14:textId="77777777" w:rsidR="009B6925" w:rsidRPr="009B6925" w:rsidRDefault="009B6925" w:rsidP="009B6925">
            <w:pPr>
              <w:suppressAutoHyphens/>
              <w:jc w:val="center"/>
              <w:rPr>
                <w:lang w:eastAsia="ar-SA"/>
              </w:rPr>
            </w:pPr>
            <w:r w:rsidRPr="009B6925">
              <w:rPr>
                <w:lang w:eastAsia="ar-SA"/>
              </w:rPr>
              <w:t>100 Mbps</w:t>
            </w:r>
          </w:p>
        </w:tc>
        <w:tc>
          <w:tcPr>
            <w:tcW w:w="515" w:type="pct"/>
            <w:vAlign w:val="center"/>
          </w:tcPr>
          <w:p w14:paraId="5ECCAFE5" w14:textId="77777777" w:rsidR="009B6925" w:rsidRPr="009B6925" w:rsidRDefault="009B6925" w:rsidP="009B6925">
            <w:pPr>
              <w:suppressAutoHyphens/>
              <w:jc w:val="center"/>
              <w:rPr>
                <w:lang w:eastAsia="ar-SA"/>
              </w:rPr>
            </w:pPr>
            <w:r w:rsidRPr="009B6925">
              <w:rPr>
                <w:lang w:eastAsia="ar-SA"/>
              </w:rPr>
              <w:t>RJ45</w:t>
            </w:r>
          </w:p>
        </w:tc>
        <w:tc>
          <w:tcPr>
            <w:tcW w:w="1078" w:type="pct"/>
            <w:vMerge/>
            <w:shd w:val="clear" w:color="auto" w:fill="auto"/>
            <w:vAlign w:val="center"/>
          </w:tcPr>
          <w:p w14:paraId="6D84BAA8" w14:textId="77777777" w:rsidR="009B6925" w:rsidRPr="009B6925" w:rsidRDefault="009B6925" w:rsidP="009B6925">
            <w:pPr>
              <w:suppressAutoHyphens/>
              <w:rPr>
                <w:lang w:eastAsia="ar-SA"/>
              </w:rPr>
            </w:pPr>
          </w:p>
        </w:tc>
      </w:tr>
      <w:tr w:rsidR="009B6925" w:rsidRPr="009B6925" w14:paraId="2F1D196E" w14:textId="77777777" w:rsidTr="009B6925">
        <w:trPr>
          <w:trHeight w:val="285"/>
        </w:trPr>
        <w:tc>
          <w:tcPr>
            <w:tcW w:w="450" w:type="pct"/>
            <w:shd w:val="clear" w:color="auto" w:fill="auto"/>
            <w:vAlign w:val="center"/>
          </w:tcPr>
          <w:p w14:paraId="60F10C26" w14:textId="77777777" w:rsidR="009B6925" w:rsidRPr="009B6925" w:rsidRDefault="009B6925" w:rsidP="009B6925">
            <w:pPr>
              <w:suppressAutoHyphens/>
              <w:jc w:val="center"/>
              <w:rPr>
                <w:lang w:eastAsia="ar-SA"/>
              </w:rPr>
            </w:pPr>
            <w:r w:rsidRPr="009B6925">
              <w:rPr>
                <w:lang w:eastAsia="ar-SA"/>
              </w:rPr>
              <w:t>5.</w:t>
            </w:r>
          </w:p>
        </w:tc>
        <w:tc>
          <w:tcPr>
            <w:tcW w:w="2212" w:type="pct"/>
            <w:vAlign w:val="center"/>
          </w:tcPr>
          <w:p w14:paraId="1A6BF881" w14:textId="77777777" w:rsidR="009B6925" w:rsidRPr="009B6925" w:rsidRDefault="009B6925" w:rsidP="009B6925">
            <w:pPr>
              <w:suppressAutoHyphens/>
              <w:rPr>
                <w:lang w:eastAsia="ar-SA"/>
              </w:rPr>
            </w:pPr>
            <w:r w:rsidRPr="009B6925">
              <w:rPr>
                <w:lang w:eastAsia="ar-SA"/>
              </w:rPr>
              <w:t>Kalno g. 27, Nemenčinė, Vilniaus r.</w:t>
            </w:r>
          </w:p>
        </w:tc>
        <w:tc>
          <w:tcPr>
            <w:tcW w:w="745" w:type="pct"/>
            <w:vAlign w:val="center"/>
          </w:tcPr>
          <w:p w14:paraId="3B293984" w14:textId="77777777" w:rsidR="009B6925" w:rsidRPr="009B6925" w:rsidRDefault="009B6925" w:rsidP="009B6925">
            <w:pPr>
              <w:suppressAutoHyphens/>
              <w:jc w:val="center"/>
              <w:rPr>
                <w:lang w:eastAsia="ar-SA"/>
              </w:rPr>
            </w:pPr>
            <w:r w:rsidRPr="009B6925">
              <w:rPr>
                <w:lang w:eastAsia="ar-SA"/>
              </w:rPr>
              <w:t>300 Mbps</w:t>
            </w:r>
          </w:p>
        </w:tc>
        <w:tc>
          <w:tcPr>
            <w:tcW w:w="515" w:type="pct"/>
            <w:vAlign w:val="center"/>
          </w:tcPr>
          <w:p w14:paraId="37904FD3" w14:textId="77777777" w:rsidR="009B6925" w:rsidRPr="009B6925" w:rsidRDefault="009B6925" w:rsidP="009B6925">
            <w:pPr>
              <w:suppressAutoHyphens/>
              <w:jc w:val="center"/>
              <w:rPr>
                <w:lang w:eastAsia="ar-SA"/>
              </w:rPr>
            </w:pPr>
            <w:r w:rsidRPr="009B6925">
              <w:rPr>
                <w:lang w:eastAsia="ar-SA"/>
              </w:rPr>
              <w:t>SFP</w:t>
            </w:r>
          </w:p>
        </w:tc>
        <w:tc>
          <w:tcPr>
            <w:tcW w:w="1078" w:type="pct"/>
            <w:vMerge/>
            <w:shd w:val="clear" w:color="auto" w:fill="auto"/>
            <w:vAlign w:val="center"/>
          </w:tcPr>
          <w:p w14:paraId="36532772" w14:textId="77777777" w:rsidR="009B6925" w:rsidRPr="009B6925" w:rsidRDefault="009B6925" w:rsidP="009B6925">
            <w:pPr>
              <w:suppressAutoHyphens/>
              <w:rPr>
                <w:lang w:eastAsia="ar-SA"/>
              </w:rPr>
            </w:pPr>
          </w:p>
        </w:tc>
      </w:tr>
      <w:tr w:rsidR="009B6925" w:rsidRPr="009B6925" w14:paraId="7F2690C8" w14:textId="77777777" w:rsidTr="009B6925">
        <w:trPr>
          <w:trHeight w:val="285"/>
        </w:trPr>
        <w:tc>
          <w:tcPr>
            <w:tcW w:w="450" w:type="pct"/>
            <w:shd w:val="clear" w:color="auto" w:fill="auto"/>
            <w:vAlign w:val="center"/>
          </w:tcPr>
          <w:p w14:paraId="0A6562B6" w14:textId="77777777" w:rsidR="009B6925" w:rsidRPr="009B6925" w:rsidRDefault="009B6925" w:rsidP="009B6925">
            <w:pPr>
              <w:suppressAutoHyphens/>
              <w:jc w:val="center"/>
              <w:rPr>
                <w:lang w:eastAsia="ar-SA"/>
              </w:rPr>
            </w:pPr>
            <w:r w:rsidRPr="009B6925">
              <w:rPr>
                <w:lang w:eastAsia="ar-SA"/>
              </w:rPr>
              <w:t>6.</w:t>
            </w:r>
          </w:p>
        </w:tc>
        <w:tc>
          <w:tcPr>
            <w:tcW w:w="2212" w:type="pct"/>
            <w:vAlign w:val="center"/>
          </w:tcPr>
          <w:p w14:paraId="6E889A1C" w14:textId="77777777" w:rsidR="009B6925" w:rsidRPr="009B6925" w:rsidRDefault="009B6925" w:rsidP="009B6925">
            <w:pPr>
              <w:suppressAutoHyphens/>
              <w:rPr>
                <w:lang w:eastAsia="ar-SA"/>
              </w:rPr>
            </w:pPr>
            <w:r w:rsidRPr="009B6925">
              <w:rPr>
                <w:lang w:eastAsia="ar-SA"/>
              </w:rPr>
              <w:t>Pagubės g. 63, Vilnius</w:t>
            </w:r>
          </w:p>
        </w:tc>
        <w:tc>
          <w:tcPr>
            <w:tcW w:w="745" w:type="pct"/>
            <w:vAlign w:val="center"/>
          </w:tcPr>
          <w:p w14:paraId="098D14A5" w14:textId="77777777" w:rsidR="009B6925" w:rsidRPr="009B6925" w:rsidRDefault="009B6925" w:rsidP="009B6925">
            <w:pPr>
              <w:suppressAutoHyphens/>
              <w:jc w:val="center"/>
              <w:rPr>
                <w:lang w:eastAsia="ar-SA"/>
              </w:rPr>
            </w:pPr>
            <w:r w:rsidRPr="009B6925">
              <w:rPr>
                <w:lang w:eastAsia="ar-SA"/>
              </w:rPr>
              <w:t>100 Mbps</w:t>
            </w:r>
          </w:p>
        </w:tc>
        <w:tc>
          <w:tcPr>
            <w:tcW w:w="515" w:type="pct"/>
            <w:vAlign w:val="center"/>
          </w:tcPr>
          <w:p w14:paraId="045DA3C9" w14:textId="77777777" w:rsidR="009B6925" w:rsidRPr="009B6925" w:rsidRDefault="009B6925" w:rsidP="009B6925">
            <w:pPr>
              <w:suppressAutoHyphens/>
              <w:jc w:val="center"/>
              <w:rPr>
                <w:lang w:eastAsia="ar-SA"/>
              </w:rPr>
            </w:pPr>
            <w:r w:rsidRPr="009B6925">
              <w:rPr>
                <w:lang w:eastAsia="ar-SA"/>
              </w:rPr>
              <w:t>SFP</w:t>
            </w:r>
          </w:p>
        </w:tc>
        <w:tc>
          <w:tcPr>
            <w:tcW w:w="1078" w:type="pct"/>
            <w:vMerge/>
            <w:shd w:val="clear" w:color="auto" w:fill="auto"/>
            <w:vAlign w:val="center"/>
          </w:tcPr>
          <w:p w14:paraId="1760FF15" w14:textId="77777777" w:rsidR="009B6925" w:rsidRPr="009B6925" w:rsidRDefault="009B6925" w:rsidP="009B6925">
            <w:pPr>
              <w:suppressAutoHyphens/>
              <w:rPr>
                <w:lang w:eastAsia="ar-SA"/>
              </w:rPr>
            </w:pPr>
          </w:p>
        </w:tc>
      </w:tr>
      <w:tr w:rsidR="009B6925" w:rsidRPr="009B6925" w14:paraId="74DE0F19" w14:textId="77777777" w:rsidTr="009B6925">
        <w:trPr>
          <w:trHeight w:val="285"/>
        </w:trPr>
        <w:tc>
          <w:tcPr>
            <w:tcW w:w="450" w:type="pct"/>
            <w:shd w:val="clear" w:color="auto" w:fill="auto"/>
            <w:vAlign w:val="center"/>
          </w:tcPr>
          <w:p w14:paraId="058D45CA" w14:textId="77777777" w:rsidR="009B6925" w:rsidRPr="009B6925" w:rsidRDefault="009B6925" w:rsidP="009B6925">
            <w:pPr>
              <w:suppressAutoHyphens/>
              <w:jc w:val="center"/>
              <w:rPr>
                <w:lang w:eastAsia="ar-SA"/>
              </w:rPr>
            </w:pPr>
            <w:r w:rsidRPr="009B6925">
              <w:rPr>
                <w:lang w:eastAsia="ar-SA"/>
              </w:rPr>
              <w:t>7.</w:t>
            </w:r>
          </w:p>
        </w:tc>
        <w:tc>
          <w:tcPr>
            <w:tcW w:w="2212" w:type="pct"/>
            <w:vAlign w:val="center"/>
          </w:tcPr>
          <w:p w14:paraId="17BB170C" w14:textId="77777777" w:rsidR="009B6925" w:rsidRPr="009B6925" w:rsidRDefault="009B6925" w:rsidP="009B6925">
            <w:pPr>
              <w:suppressAutoHyphens/>
              <w:rPr>
                <w:lang w:eastAsia="ar-SA"/>
              </w:rPr>
            </w:pPr>
            <w:r w:rsidRPr="009B6925">
              <w:rPr>
                <w:lang w:eastAsia="ar-SA"/>
              </w:rPr>
              <w:t>Pavoverės kaimas, Švenčionių r. /</w:t>
            </w:r>
          </w:p>
          <w:p w14:paraId="7F6FF7D4" w14:textId="77777777" w:rsidR="009B6925" w:rsidRPr="009B6925" w:rsidRDefault="009B6925" w:rsidP="009B6925">
            <w:pPr>
              <w:suppressAutoHyphens/>
              <w:rPr>
                <w:lang w:eastAsia="ar-SA"/>
              </w:rPr>
            </w:pPr>
            <w:r w:rsidRPr="009B6925">
              <w:rPr>
                <w:lang w:eastAsia="ar-SA"/>
              </w:rPr>
              <w:t>617725, 6094145</w:t>
            </w:r>
          </w:p>
        </w:tc>
        <w:tc>
          <w:tcPr>
            <w:tcW w:w="745" w:type="pct"/>
            <w:vAlign w:val="center"/>
          </w:tcPr>
          <w:p w14:paraId="0583835E" w14:textId="77777777" w:rsidR="009B6925" w:rsidRPr="009B6925" w:rsidRDefault="009B6925" w:rsidP="009B6925">
            <w:pPr>
              <w:suppressAutoHyphens/>
              <w:jc w:val="center"/>
              <w:rPr>
                <w:lang w:eastAsia="ar-SA"/>
              </w:rPr>
            </w:pPr>
            <w:r w:rsidRPr="009B6925">
              <w:rPr>
                <w:lang w:eastAsia="ar-SA"/>
              </w:rPr>
              <w:t>100 Mbps</w:t>
            </w:r>
          </w:p>
        </w:tc>
        <w:tc>
          <w:tcPr>
            <w:tcW w:w="515" w:type="pct"/>
            <w:vAlign w:val="center"/>
          </w:tcPr>
          <w:p w14:paraId="215370A9" w14:textId="77777777" w:rsidR="009B6925" w:rsidRPr="009B6925" w:rsidRDefault="009B6925" w:rsidP="009B6925">
            <w:pPr>
              <w:suppressAutoHyphens/>
              <w:jc w:val="center"/>
              <w:rPr>
                <w:lang w:eastAsia="ar-SA"/>
              </w:rPr>
            </w:pPr>
            <w:r w:rsidRPr="009B6925">
              <w:rPr>
                <w:lang w:eastAsia="ar-SA"/>
              </w:rPr>
              <w:t>SFP</w:t>
            </w:r>
          </w:p>
        </w:tc>
        <w:tc>
          <w:tcPr>
            <w:tcW w:w="1078" w:type="pct"/>
            <w:vMerge/>
            <w:shd w:val="clear" w:color="auto" w:fill="auto"/>
            <w:vAlign w:val="center"/>
          </w:tcPr>
          <w:p w14:paraId="1915D020" w14:textId="77777777" w:rsidR="009B6925" w:rsidRPr="009B6925" w:rsidRDefault="009B6925" w:rsidP="009B6925">
            <w:pPr>
              <w:suppressAutoHyphens/>
              <w:rPr>
                <w:lang w:eastAsia="ar-SA"/>
              </w:rPr>
            </w:pPr>
          </w:p>
        </w:tc>
      </w:tr>
      <w:tr w:rsidR="009B6925" w:rsidRPr="009B6925" w14:paraId="1F8B5086" w14:textId="77777777" w:rsidTr="009B6925">
        <w:trPr>
          <w:trHeight w:val="285"/>
        </w:trPr>
        <w:tc>
          <w:tcPr>
            <w:tcW w:w="450" w:type="pct"/>
            <w:shd w:val="clear" w:color="auto" w:fill="auto"/>
            <w:vAlign w:val="center"/>
          </w:tcPr>
          <w:p w14:paraId="05F62A1F" w14:textId="77777777" w:rsidR="009B6925" w:rsidRPr="009B6925" w:rsidRDefault="009B6925" w:rsidP="009B6925">
            <w:pPr>
              <w:suppressAutoHyphens/>
              <w:jc w:val="center"/>
              <w:rPr>
                <w:lang w:eastAsia="ar-SA"/>
              </w:rPr>
            </w:pPr>
            <w:r w:rsidRPr="009B6925">
              <w:rPr>
                <w:lang w:eastAsia="ar-SA"/>
              </w:rPr>
              <w:t>8.</w:t>
            </w:r>
          </w:p>
        </w:tc>
        <w:tc>
          <w:tcPr>
            <w:tcW w:w="2212" w:type="pct"/>
            <w:vAlign w:val="center"/>
          </w:tcPr>
          <w:p w14:paraId="4FBA9A70" w14:textId="77777777" w:rsidR="009B6925" w:rsidRPr="009B6925" w:rsidRDefault="009B6925" w:rsidP="009B6925">
            <w:pPr>
              <w:suppressAutoHyphens/>
              <w:rPr>
                <w:lang w:eastAsia="ar-SA"/>
              </w:rPr>
            </w:pPr>
            <w:r w:rsidRPr="009B6925">
              <w:rPr>
                <w:lang w:eastAsia="ar-SA"/>
              </w:rPr>
              <w:t>Medininkų k., Vilniaus r. / 607966, 6047427</w:t>
            </w:r>
          </w:p>
        </w:tc>
        <w:tc>
          <w:tcPr>
            <w:tcW w:w="745" w:type="pct"/>
            <w:vAlign w:val="center"/>
          </w:tcPr>
          <w:p w14:paraId="44C396D9" w14:textId="77777777" w:rsidR="009B6925" w:rsidRPr="009B6925" w:rsidRDefault="009B6925" w:rsidP="009B6925">
            <w:pPr>
              <w:suppressAutoHyphens/>
              <w:jc w:val="center"/>
              <w:rPr>
                <w:lang w:eastAsia="ar-SA"/>
              </w:rPr>
            </w:pPr>
            <w:r w:rsidRPr="009B6925">
              <w:rPr>
                <w:lang w:eastAsia="ar-SA"/>
              </w:rPr>
              <w:t>100 Mbps</w:t>
            </w:r>
          </w:p>
        </w:tc>
        <w:tc>
          <w:tcPr>
            <w:tcW w:w="515" w:type="pct"/>
            <w:vAlign w:val="center"/>
          </w:tcPr>
          <w:p w14:paraId="1E7EECB5" w14:textId="77777777" w:rsidR="009B6925" w:rsidRPr="009B6925" w:rsidRDefault="009B6925" w:rsidP="009B6925">
            <w:pPr>
              <w:suppressAutoHyphens/>
              <w:jc w:val="center"/>
              <w:rPr>
                <w:lang w:eastAsia="ar-SA"/>
              </w:rPr>
            </w:pPr>
            <w:r w:rsidRPr="009B6925">
              <w:rPr>
                <w:lang w:eastAsia="ar-SA"/>
              </w:rPr>
              <w:t>SFP</w:t>
            </w:r>
          </w:p>
        </w:tc>
        <w:tc>
          <w:tcPr>
            <w:tcW w:w="1078" w:type="pct"/>
            <w:vMerge/>
            <w:shd w:val="clear" w:color="auto" w:fill="auto"/>
            <w:vAlign w:val="center"/>
          </w:tcPr>
          <w:p w14:paraId="064BA87C" w14:textId="77777777" w:rsidR="009B6925" w:rsidRPr="009B6925" w:rsidRDefault="009B6925" w:rsidP="009B6925">
            <w:pPr>
              <w:suppressAutoHyphens/>
              <w:rPr>
                <w:lang w:eastAsia="ar-SA"/>
              </w:rPr>
            </w:pPr>
          </w:p>
        </w:tc>
      </w:tr>
      <w:tr w:rsidR="009B6925" w:rsidRPr="009B6925" w14:paraId="0F7BA535" w14:textId="77777777" w:rsidTr="009B6925">
        <w:trPr>
          <w:trHeight w:val="285"/>
        </w:trPr>
        <w:tc>
          <w:tcPr>
            <w:tcW w:w="450" w:type="pct"/>
            <w:shd w:val="clear" w:color="auto" w:fill="auto"/>
            <w:vAlign w:val="center"/>
          </w:tcPr>
          <w:p w14:paraId="3E9CF65A" w14:textId="77777777" w:rsidR="009B6925" w:rsidRPr="009B6925" w:rsidRDefault="009B6925" w:rsidP="009B6925">
            <w:pPr>
              <w:suppressAutoHyphens/>
              <w:jc w:val="center"/>
              <w:rPr>
                <w:lang w:eastAsia="ar-SA"/>
              </w:rPr>
            </w:pPr>
            <w:r w:rsidRPr="009B6925">
              <w:rPr>
                <w:lang w:eastAsia="ar-SA"/>
              </w:rPr>
              <w:t>9.</w:t>
            </w:r>
          </w:p>
        </w:tc>
        <w:tc>
          <w:tcPr>
            <w:tcW w:w="2212" w:type="pct"/>
            <w:vAlign w:val="center"/>
          </w:tcPr>
          <w:p w14:paraId="26A3B416" w14:textId="77777777" w:rsidR="009B6925" w:rsidRPr="009B6925" w:rsidRDefault="009B6925" w:rsidP="009B6925">
            <w:pPr>
              <w:tabs>
                <w:tab w:val="left" w:pos="1068"/>
              </w:tabs>
              <w:suppressAutoHyphens/>
              <w:rPr>
                <w:lang w:eastAsia="ar-SA"/>
              </w:rPr>
            </w:pPr>
            <w:r w:rsidRPr="009B6925">
              <w:rPr>
                <w:lang w:eastAsia="ar-SA"/>
              </w:rPr>
              <w:t>Sodų g. 39, Druskininkai</w:t>
            </w:r>
          </w:p>
        </w:tc>
        <w:tc>
          <w:tcPr>
            <w:tcW w:w="745" w:type="pct"/>
            <w:vAlign w:val="center"/>
          </w:tcPr>
          <w:p w14:paraId="71407E37" w14:textId="77777777" w:rsidR="009B6925" w:rsidRPr="009B6925" w:rsidRDefault="009B6925" w:rsidP="009B6925">
            <w:pPr>
              <w:suppressAutoHyphens/>
              <w:jc w:val="center"/>
              <w:rPr>
                <w:lang w:eastAsia="ar-SA"/>
              </w:rPr>
            </w:pPr>
            <w:r w:rsidRPr="009B6925">
              <w:rPr>
                <w:lang w:eastAsia="ar-SA"/>
              </w:rPr>
              <w:t>100 Mbps</w:t>
            </w:r>
          </w:p>
        </w:tc>
        <w:tc>
          <w:tcPr>
            <w:tcW w:w="515" w:type="pct"/>
            <w:vAlign w:val="center"/>
          </w:tcPr>
          <w:p w14:paraId="5236F618" w14:textId="77777777" w:rsidR="009B6925" w:rsidRPr="009B6925" w:rsidRDefault="009B6925" w:rsidP="009B6925">
            <w:pPr>
              <w:suppressAutoHyphens/>
              <w:jc w:val="center"/>
              <w:rPr>
                <w:lang w:eastAsia="ar-SA"/>
              </w:rPr>
            </w:pPr>
            <w:r w:rsidRPr="009B6925">
              <w:rPr>
                <w:lang w:eastAsia="ar-SA"/>
              </w:rPr>
              <w:t>SFP</w:t>
            </w:r>
          </w:p>
        </w:tc>
        <w:tc>
          <w:tcPr>
            <w:tcW w:w="1078" w:type="pct"/>
            <w:vMerge/>
            <w:shd w:val="clear" w:color="auto" w:fill="auto"/>
            <w:vAlign w:val="center"/>
          </w:tcPr>
          <w:p w14:paraId="218BE923" w14:textId="77777777" w:rsidR="009B6925" w:rsidRPr="009B6925" w:rsidRDefault="009B6925" w:rsidP="009B6925">
            <w:pPr>
              <w:suppressAutoHyphens/>
              <w:rPr>
                <w:lang w:eastAsia="ar-SA"/>
              </w:rPr>
            </w:pPr>
          </w:p>
        </w:tc>
      </w:tr>
      <w:tr w:rsidR="009B6925" w:rsidRPr="009B6925" w14:paraId="1A59F8FE" w14:textId="77777777" w:rsidTr="009B6925">
        <w:trPr>
          <w:trHeight w:val="285"/>
        </w:trPr>
        <w:tc>
          <w:tcPr>
            <w:tcW w:w="450" w:type="pct"/>
            <w:shd w:val="clear" w:color="auto" w:fill="auto"/>
            <w:vAlign w:val="center"/>
          </w:tcPr>
          <w:p w14:paraId="157D8C4B" w14:textId="77777777" w:rsidR="009B6925" w:rsidRPr="009B6925" w:rsidRDefault="009B6925" w:rsidP="009B6925">
            <w:pPr>
              <w:suppressAutoHyphens/>
              <w:jc w:val="center"/>
              <w:rPr>
                <w:lang w:eastAsia="ar-SA"/>
              </w:rPr>
            </w:pPr>
            <w:r w:rsidRPr="009B6925">
              <w:rPr>
                <w:lang w:eastAsia="ar-SA"/>
              </w:rPr>
              <w:t>10.</w:t>
            </w:r>
          </w:p>
        </w:tc>
        <w:tc>
          <w:tcPr>
            <w:tcW w:w="2212" w:type="pct"/>
            <w:vAlign w:val="center"/>
          </w:tcPr>
          <w:p w14:paraId="0C7BC8E7" w14:textId="77777777" w:rsidR="009B6925" w:rsidRPr="009B6925" w:rsidRDefault="009B6925" w:rsidP="009B6925">
            <w:pPr>
              <w:tabs>
                <w:tab w:val="left" w:pos="1068"/>
              </w:tabs>
              <w:suppressAutoHyphens/>
              <w:rPr>
                <w:lang w:eastAsia="ar-SA"/>
              </w:rPr>
            </w:pPr>
            <w:r w:rsidRPr="009B6925">
              <w:rPr>
                <w:lang w:eastAsia="ar-SA"/>
              </w:rPr>
              <w:t>Rūdninkai, Jašiūnų sen., Šalčininkų r. sav. / 574773, 6032190 (LKS)</w:t>
            </w:r>
          </w:p>
        </w:tc>
        <w:tc>
          <w:tcPr>
            <w:tcW w:w="745" w:type="pct"/>
            <w:vAlign w:val="center"/>
          </w:tcPr>
          <w:p w14:paraId="03D70D7A" w14:textId="77777777" w:rsidR="009B6925" w:rsidRPr="009B6925" w:rsidRDefault="009B6925" w:rsidP="009B6925">
            <w:pPr>
              <w:suppressAutoHyphens/>
              <w:jc w:val="center"/>
              <w:rPr>
                <w:lang w:eastAsia="ar-SA"/>
              </w:rPr>
            </w:pPr>
            <w:r w:rsidRPr="009B6925">
              <w:rPr>
                <w:lang w:eastAsia="ar-SA"/>
              </w:rPr>
              <w:t>100 Mbps</w:t>
            </w:r>
          </w:p>
        </w:tc>
        <w:tc>
          <w:tcPr>
            <w:tcW w:w="515" w:type="pct"/>
            <w:vAlign w:val="center"/>
          </w:tcPr>
          <w:p w14:paraId="6C2CC6B4" w14:textId="77777777" w:rsidR="009B6925" w:rsidRPr="009B6925" w:rsidRDefault="009B6925" w:rsidP="009B6925">
            <w:pPr>
              <w:suppressAutoHyphens/>
              <w:jc w:val="center"/>
              <w:rPr>
                <w:lang w:eastAsia="ar-SA"/>
              </w:rPr>
            </w:pPr>
            <w:r w:rsidRPr="009B6925">
              <w:rPr>
                <w:lang w:eastAsia="ar-SA"/>
              </w:rPr>
              <w:t>SFP</w:t>
            </w:r>
          </w:p>
        </w:tc>
        <w:tc>
          <w:tcPr>
            <w:tcW w:w="1078" w:type="pct"/>
            <w:vMerge/>
            <w:shd w:val="clear" w:color="auto" w:fill="auto"/>
            <w:vAlign w:val="center"/>
          </w:tcPr>
          <w:p w14:paraId="0CCFC8E0" w14:textId="77777777" w:rsidR="009B6925" w:rsidRPr="009B6925" w:rsidRDefault="009B6925" w:rsidP="009B6925">
            <w:pPr>
              <w:suppressAutoHyphens/>
              <w:rPr>
                <w:lang w:eastAsia="ar-SA"/>
              </w:rPr>
            </w:pPr>
          </w:p>
        </w:tc>
      </w:tr>
    </w:tbl>
    <w:p w14:paraId="08B1E3EC" w14:textId="77777777" w:rsidR="009B6925" w:rsidRPr="009B6925" w:rsidRDefault="009B6925" w:rsidP="009B6925">
      <w:pPr>
        <w:suppressAutoHyphens/>
        <w:jc w:val="both"/>
        <w:rPr>
          <w:lang w:eastAsia="ar-SA"/>
        </w:rPr>
      </w:pPr>
    </w:p>
    <w:p w14:paraId="2B817854" w14:textId="77777777" w:rsidR="009B6925" w:rsidRPr="009B6925" w:rsidRDefault="009B6925" w:rsidP="009B6925">
      <w:pPr>
        <w:suppressAutoHyphens/>
        <w:jc w:val="both"/>
        <w:rPr>
          <w:lang w:eastAsia="ar-SA"/>
        </w:rPr>
      </w:pPr>
    </w:p>
    <w:p w14:paraId="20F1ECB5" w14:textId="77777777" w:rsidR="009B6925" w:rsidRPr="009B6925" w:rsidRDefault="009B6925" w:rsidP="009B6925">
      <w:pPr>
        <w:suppressAutoHyphens/>
        <w:jc w:val="both"/>
        <w:rPr>
          <w:lang w:eastAsia="ar-SA"/>
        </w:rPr>
      </w:pPr>
    </w:p>
    <w:p w14:paraId="7C12AC73" w14:textId="77777777" w:rsidR="009B6925" w:rsidRPr="009B6925" w:rsidRDefault="009B6925" w:rsidP="009B6925">
      <w:pPr>
        <w:suppressAutoHyphens/>
        <w:jc w:val="both"/>
        <w:rPr>
          <w:lang w:eastAsia="ar-SA"/>
        </w:rPr>
      </w:pPr>
    </w:p>
    <w:p w14:paraId="736EA9AA" w14:textId="77777777" w:rsidR="009B6925" w:rsidRPr="009B6925" w:rsidRDefault="009B6925" w:rsidP="009B6925">
      <w:pPr>
        <w:suppressAutoHyphens/>
        <w:jc w:val="both"/>
        <w:rPr>
          <w:lang w:eastAsia="ar-SA"/>
        </w:rPr>
      </w:pPr>
    </w:p>
    <w:p w14:paraId="776FE28E" w14:textId="77777777" w:rsidR="009B6925" w:rsidRPr="009B6925" w:rsidRDefault="009B6925" w:rsidP="009B6925">
      <w:pPr>
        <w:suppressAutoHyphens/>
        <w:jc w:val="both"/>
        <w:rPr>
          <w:lang w:eastAsia="ar-SA"/>
        </w:rPr>
      </w:pPr>
    </w:p>
    <w:p w14:paraId="1A534EE9" w14:textId="77777777" w:rsidR="009B6925" w:rsidRPr="009B6925" w:rsidRDefault="009B6925" w:rsidP="009B6925">
      <w:pPr>
        <w:suppressAutoHyphens/>
        <w:rPr>
          <w:lang w:eastAsia="ar-SA"/>
        </w:rPr>
      </w:pPr>
    </w:p>
    <w:p w14:paraId="0906F4B9" w14:textId="77777777" w:rsidR="009B6925" w:rsidRPr="009B6925" w:rsidRDefault="009B6925" w:rsidP="009B6925">
      <w:pPr>
        <w:suppressAutoHyphens/>
        <w:rPr>
          <w:lang w:eastAsia="ar-SA"/>
        </w:rPr>
      </w:pPr>
    </w:p>
    <w:p w14:paraId="6AE719E6" w14:textId="77777777" w:rsidR="009B6925" w:rsidRPr="009B6925" w:rsidRDefault="009B6925" w:rsidP="009B6925">
      <w:pPr>
        <w:suppressAutoHyphens/>
        <w:rPr>
          <w:lang w:eastAsia="ar-SA"/>
        </w:rPr>
      </w:pPr>
    </w:p>
    <w:p w14:paraId="3ED96B57" w14:textId="77777777" w:rsidR="009B6925" w:rsidRPr="009B6925" w:rsidRDefault="009B6925" w:rsidP="009B6925">
      <w:pPr>
        <w:suppressAutoHyphens/>
        <w:rPr>
          <w:lang w:eastAsia="ar-SA"/>
        </w:rPr>
      </w:pPr>
    </w:p>
    <w:p w14:paraId="35F7B9E7" w14:textId="77777777" w:rsidR="009B6925" w:rsidRPr="009B6925" w:rsidRDefault="009B6925" w:rsidP="009B6925">
      <w:pPr>
        <w:suppressAutoHyphens/>
        <w:rPr>
          <w:lang w:eastAsia="ar-SA"/>
        </w:rPr>
      </w:pPr>
    </w:p>
    <w:p w14:paraId="7BA3AFD3" w14:textId="77777777" w:rsidR="009B6925" w:rsidRPr="009B6925" w:rsidRDefault="009B6925" w:rsidP="009B6925">
      <w:pPr>
        <w:suppressAutoHyphens/>
        <w:rPr>
          <w:lang w:eastAsia="ar-SA"/>
        </w:rPr>
      </w:pPr>
    </w:p>
    <w:p w14:paraId="519D3AD8" w14:textId="77777777" w:rsidR="009B6925" w:rsidRPr="009B6925" w:rsidRDefault="009B6925" w:rsidP="009B6925">
      <w:pPr>
        <w:suppressAutoHyphens/>
        <w:rPr>
          <w:lang w:eastAsia="ar-SA"/>
        </w:rPr>
      </w:pPr>
    </w:p>
    <w:p w14:paraId="17E760CA" w14:textId="77777777" w:rsidR="009B6925" w:rsidRPr="009B6925" w:rsidRDefault="009B6925" w:rsidP="009B6925">
      <w:pPr>
        <w:suppressAutoHyphens/>
        <w:rPr>
          <w:lang w:eastAsia="ar-SA"/>
        </w:rPr>
      </w:pPr>
    </w:p>
    <w:p w14:paraId="2278E393" w14:textId="77777777" w:rsidR="009B6925" w:rsidRPr="009B6925" w:rsidRDefault="009B6925" w:rsidP="009B6925">
      <w:pPr>
        <w:suppressAutoHyphens/>
        <w:rPr>
          <w:lang w:eastAsia="ar-SA"/>
        </w:rPr>
      </w:pPr>
    </w:p>
    <w:p w14:paraId="12BF4F1A" w14:textId="77777777" w:rsidR="009B6925" w:rsidRPr="009B6925" w:rsidRDefault="009B6925" w:rsidP="009B6925">
      <w:pPr>
        <w:suppressAutoHyphens/>
        <w:rPr>
          <w:lang w:eastAsia="ar-SA"/>
        </w:rPr>
      </w:pPr>
    </w:p>
    <w:p w14:paraId="504A63F9" w14:textId="77777777" w:rsidR="009B6925" w:rsidRPr="009B6925" w:rsidRDefault="009B6925" w:rsidP="009B6925">
      <w:pPr>
        <w:suppressAutoHyphens/>
        <w:rPr>
          <w:lang w:eastAsia="ar-SA"/>
        </w:rPr>
      </w:pPr>
    </w:p>
    <w:p w14:paraId="50EA24E4" w14:textId="77777777" w:rsidR="009B6925" w:rsidRPr="009B6925" w:rsidRDefault="009B6925" w:rsidP="009B6925">
      <w:pPr>
        <w:suppressAutoHyphens/>
        <w:rPr>
          <w:lang w:eastAsia="ar-SA"/>
        </w:rPr>
      </w:pPr>
    </w:p>
    <w:p w14:paraId="41962C13" w14:textId="77777777" w:rsidR="009B6925" w:rsidRPr="009B6925" w:rsidRDefault="009B6925" w:rsidP="009B6925">
      <w:pPr>
        <w:suppressAutoHyphens/>
        <w:rPr>
          <w:lang w:eastAsia="ar-SA"/>
        </w:rPr>
      </w:pPr>
    </w:p>
    <w:p w14:paraId="3925A84C" w14:textId="77777777" w:rsidR="009B6925" w:rsidRPr="009B6925" w:rsidRDefault="009B6925" w:rsidP="009B6925">
      <w:pPr>
        <w:suppressAutoHyphens/>
        <w:rPr>
          <w:lang w:eastAsia="ar-SA"/>
        </w:rPr>
      </w:pPr>
    </w:p>
    <w:p w14:paraId="74B64BD0" w14:textId="77777777" w:rsidR="009B6925" w:rsidRPr="009B6925" w:rsidRDefault="009B6925" w:rsidP="009B6925">
      <w:pPr>
        <w:suppressAutoHyphens/>
        <w:rPr>
          <w:lang w:eastAsia="ar-SA"/>
        </w:rPr>
      </w:pPr>
    </w:p>
    <w:p w14:paraId="10877376" w14:textId="77777777" w:rsidR="009B6925" w:rsidRPr="009B6925" w:rsidRDefault="009B6925" w:rsidP="009B6925">
      <w:pPr>
        <w:suppressAutoHyphens/>
        <w:rPr>
          <w:lang w:eastAsia="ar-SA"/>
        </w:rPr>
      </w:pPr>
    </w:p>
    <w:p w14:paraId="376523F3" w14:textId="77777777" w:rsidR="009B6925" w:rsidRPr="009B6925" w:rsidRDefault="009B6925" w:rsidP="009B6925">
      <w:pPr>
        <w:suppressAutoHyphens/>
        <w:rPr>
          <w:lang w:eastAsia="ar-SA"/>
        </w:rPr>
      </w:pPr>
    </w:p>
    <w:p w14:paraId="3E20EFF4" w14:textId="77777777" w:rsidR="009B6925" w:rsidRPr="009B6925" w:rsidRDefault="009B6925" w:rsidP="009B6925">
      <w:pPr>
        <w:suppressAutoHyphens/>
        <w:contextualSpacing/>
        <w:rPr>
          <w:lang w:eastAsia="ar-SA"/>
        </w:rPr>
      </w:pPr>
    </w:p>
    <w:p w14:paraId="10A232D8" w14:textId="77777777" w:rsidR="009B6925" w:rsidRPr="009B6925" w:rsidRDefault="009B6925" w:rsidP="009B6925">
      <w:pPr>
        <w:suppressAutoHyphens/>
        <w:contextualSpacing/>
        <w:jc w:val="both"/>
        <w:rPr>
          <w:lang w:eastAsia="ar-SA"/>
        </w:rPr>
      </w:pPr>
      <w:r w:rsidRPr="009B6925">
        <w:rPr>
          <w:lang w:eastAsia="ar-SA"/>
        </w:rPr>
        <w:t>2.13.2. Kauno regionas:</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4391"/>
        <w:gridCol w:w="1416"/>
        <w:gridCol w:w="994"/>
        <w:gridCol w:w="1983"/>
      </w:tblGrid>
      <w:tr w:rsidR="009B6925" w:rsidRPr="009B6925" w14:paraId="1606426B" w14:textId="77777777" w:rsidTr="009B6925">
        <w:trPr>
          <w:trHeight w:val="285"/>
        </w:trPr>
        <w:tc>
          <w:tcPr>
            <w:tcW w:w="305" w:type="pct"/>
            <w:shd w:val="clear" w:color="auto" w:fill="auto"/>
            <w:vAlign w:val="center"/>
          </w:tcPr>
          <w:p w14:paraId="39853BB8" w14:textId="77777777" w:rsidR="009B6925" w:rsidRPr="009B6925" w:rsidRDefault="009B6925" w:rsidP="009B6925">
            <w:pPr>
              <w:suppressAutoHyphens/>
              <w:jc w:val="center"/>
              <w:rPr>
                <w:bCs/>
                <w:sz w:val="20"/>
                <w:szCs w:val="20"/>
                <w:lang w:eastAsia="ar-SA"/>
              </w:rPr>
            </w:pPr>
            <w:r w:rsidRPr="009B6925">
              <w:rPr>
                <w:bCs/>
                <w:sz w:val="20"/>
                <w:szCs w:val="20"/>
                <w:lang w:eastAsia="ar-SA"/>
              </w:rPr>
              <w:t>Eil.</w:t>
            </w:r>
          </w:p>
          <w:p w14:paraId="4750E4F9" w14:textId="77777777" w:rsidR="009B6925" w:rsidRPr="009B6925" w:rsidRDefault="009B6925" w:rsidP="009B6925">
            <w:pPr>
              <w:suppressAutoHyphens/>
              <w:jc w:val="center"/>
              <w:rPr>
                <w:bCs/>
                <w:lang w:eastAsia="ar-SA"/>
              </w:rPr>
            </w:pPr>
            <w:r w:rsidRPr="009B6925">
              <w:rPr>
                <w:bCs/>
                <w:sz w:val="20"/>
                <w:szCs w:val="20"/>
                <w:lang w:eastAsia="ar-SA"/>
              </w:rPr>
              <w:t>Nr.</w:t>
            </w:r>
          </w:p>
        </w:tc>
        <w:tc>
          <w:tcPr>
            <w:tcW w:w="2347" w:type="pct"/>
            <w:vAlign w:val="center"/>
          </w:tcPr>
          <w:p w14:paraId="056D0A37" w14:textId="77777777" w:rsidR="009B6925" w:rsidRPr="009B6925" w:rsidRDefault="009B6925" w:rsidP="009B6925">
            <w:pPr>
              <w:suppressAutoHyphens/>
              <w:jc w:val="center"/>
              <w:rPr>
                <w:bCs/>
                <w:lang w:eastAsia="ar-SA"/>
              </w:rPr>
            </w:pPr>
            <w:r w:rsidRPr="009B6925">
              <w:rPr>
                <w:bCs/>
                <w:lang w:eastAsia="ar-SA"/>
              </w:rPr>
              <w:t>Pirmo taško adresas / koordinatės (LKS)</w:t>
            </w:r>
          </w:p>
        </w:tc>
        <w:tc>
          <w:tcPr>
            <w:tcW w:w="757" w:type="pct"/>
            <w:vAlign w:val="center"/>
          </w:tcPr>
          <w:p w14:paraId="432D86B8" w14:textId="77777777" w:rsidR="009B6925" w:rsidRPr="009B6925" w:rsidRDefault="009B6925" w:rsidP="009B6925">
            <w:pPr>
              <w:suppressAutoHyphens/>
              <w:jc w:val="center"/>
              <w:rPr>
                <w:bCs/>
                <w:lang w:eastAsia="ar-SA"/>
              </w:rPr>
            </w:pPr>
            <w:r w:rsidRPr="009B6925">
              <w:rPr>
                <w:bCs/>
                <w:lang w:eastAsia="ar-SA"/>
              </w:rPr>
              <w:t>Pirmo taško greitaveika, ne mažiau kaip</w:t>
            </w:r>
          </w:p>
        </w:tc>
        <w:tc>
          <w:tcPr>
            <w:tcW w:w="531" w:type="pct"/>
            <w:vAlign w:val="center"/>
          </w:tcPr>
          <w:p w14:paraId="44961729" w14:textId="77777777" w:rsidR="009B6925" w:rsidRPr="009B6925" w:rsidRDefault="009B6925" w:rsidP="009B6925">
            <w:pPr>
              <w:suppressAutoHyphens/>
              <w:jc w:val="center"/>
              <w:rPr>
                <w:bCs/>
                <w:lang w:eastAsia="ar-SA"/>
              </w:rPr>
            </w:pPr>
            <w:r w:rsidRPr="009B6925">
              <w:rPr>
                <w:lang w:eastAsia="ar-SA"/>
              </w:rPr>
              <w:t>Sąsajos tipas</w:t>
            </w:r>
          </w:p>
        </w:tc>
        <w:tc>
          <w:tcPr>
            <w:tcW w:w="1060" w:type="pct"/>
            <w:shd w:val="clear" w:color="auto" w:fill="auto"/>
            <w:vAlign w:val="center"/>
          </w:tcPr>
          <w:p w14:paraId="4D036353" w14:textId="77777777" w:rsidR="009B6925" w:rsidRPr="009B6925" w:rsidRDefault="009B6925" w:rsidP="009B6925">
            <w:pPr>
              <w:suppressAutoHyphens/>
              <w:jc w:val="center"/>
              <w:rPr>
                <w:bCs/>
                <w:lang w:eastAsia="ar-SA"/>
              </w:rPr>
            </w:pPr>
            <w:r w:rsidRPr="009B6925">
              <w:rPr>
                <w:bCs/>
                <w:lang w:eastAsia="ar-SA"/>
              </w:rPr>
              <w:t xml:space="preserve">Antro taško adresas  / greitaveika ne mažiau kaip / sąsajos tipas </w:t>
            </w:r>
          </w:p>
        </w:tc>
      </w:tr>
      <w:tr w:rsidR="009B6925" w:rsidRPr="009B6925" w14:paraId="628348E2" w14:textId="77777777" w:rsidTr="009B6925">
        <w:trPr>
          <w:trHeight w:val="285"/>
        </w:trPr>
        <w:tc>
          <w:tcPr>
            <w:tcW w:w="305" w:type="pct"/>
            <w:shd w:val="clear" w:color="auto" w:fill="auto"/>
            <w:vAlign w:val="center"/>
          </w:tcPr>
          <w:p w14:paraId="092EBF7E" w14:textId="77777777" w:rsidR="009B6925" w:rsidRPr="009B6925" w:rsidRDefault="009B6925" w:rsidP="009B6925">
            <w:pPr>
              <w:suppressAutoHyphens/>
              <w:jc w:val="center"/>
              <w:rPr>
                <w:lang w:eastAsia="ar-SA"/>
              </w:rPr>
            </w:pPr>
            <w:r w:rsidRPr="009B6925">
              <w:rPr>
                <w:lang w:eastAsia="ar-SA"/>
              </w:rPr>
              <w:t>1.</w:t>
            </w:r>
          </w:p>
        </w:tc>
        <w:tc>
          <w:tcPr>
            <w:tcW w:w="2347" w:type="pct"/>
            <w:vAlign w:val="center"/>
          </w:tcPr>
          <w:p w14:paraId="6174F639" w14:textId="77777777" w:rsidR="009B6925" w:rsidRPr="009B6925" w:rsidRDefault="009B6925" w:rsidP="009B6925">
            <w:pPr>
              <w:suppressAutoHyphens/>
              <w:rPr>
                <w:lang w:eastAsia="ar-SA"/>
              </w:rPr>
            </w:pPr>
            <w:r w:rsidRPr="009B6925">
              <w:rPr>
                <w:lang w:eastAsia="ar-SA"/>
              </w:rPr>
              <w:t>Pašlapių g. 7, Karmėlava</w:t>
            </w:r>
          </w:p>
        </w:tc>
        <w:tc>
          <w:tcPr>
            <w:tcW w:w="757" w:type="pct"/>
            <w:vAlign w:val="center"/>
          </w:tcPr>
          <w:p w14:paraId="5F16E469" w14:textId="77777777" w:rsidR="009B6925" w:rsidRPr="009B6925" w:rsidRDefault="009B6925" w:rsidP="009B6925">
            <w:pPr>
              <w:suppressAutoHyphens/>
              <w:jc w:val="center"/>
              <w:rPr>
                <w:lang w:eastAsia="ar-SA"/>
              </w:rPr>
            </w:pPr>
            <w:r w:rsidRPr="009B6925">
              <w:rPr>
                <w:lang w:eastAsia="ar-SA"/>
              </w:rPr>
              <w:t>100 Mbps</w:t>
            </w:r>
          </w:p>
        </w:tc>
        <w:tc>
          <w:tcPr>
            <w:tcW w:w="531" w:type="pct"/>
            <w:vAlign w:val="center"/>
          </w:tcPr>
          <w:p w14:paraId="0C458C14" w14:textId="77777777" w:rsidR="009B6925" w:rsidRPr="009B6925" w:rsidRDefault="009B6925" w:rsidP="009B6925">
            <w:pPr>
              <w:suppressAutoHyphens/>
              <w:jc w:val="center"/>
              <w:rPr>
                <w:lang w:eastAsia="ar-SA"/>
              </w:rPr>
            </w:pPr>
            <w:r w:rsidRPr="009B6925">
              <w:rPr>
                <w:lang w:eastAsia="ar-SA"/>
              </w:rPr>
              <w:t>SFP</w:t>
            </w:r>
          </w:p>
        </w:tc>
        <w:tc>
          <w:tcPr>
            <w:tcW w:w="1060" w:type="pct"/>
            <w:vMerge w:val="restart"/>
            <w:shd w:val="clear" w:color="auto" w:fill="auto"/>
            <w:vAlign w:val="center"/>
          </w:tcPr>
          <w:p w14:paraId="631B9F60" w14:textId="77777777" w:rsidR="009B6925" w:rsidRPr="009B6925" w:rsidRDefault="009B6925" w:rsidP="009B6925">
            <w:pPr>
              <w:suppressAutoHyphens/>
              <w:jc w:val="center"/>
              <w:rPr>
                <w:lang w:eastAsia="ar-SA"/>
              </w:rPr>
            </w:pPr>
          </w:p>
          <w:p w14:paraId="35BE03FC" w14:textId="77777777" w:rsidR="009B6925" w:rsidRPr="009B6925" w:rsidRDefault="009B6925" w:rsidP="009B6925">
            <w:pPr>
              <w:suppressAutoHyphens/>
              <w:jc w:val="center"/>
              <w:rPr>
                <w:lang w:eastAsia="ar-SA"/>
              </w:rPr>
            </w:pPr>
          </w:p>
          <w:p w14:paraId="55ABB9C8" w14:textId="77777777" w:rsidR="009B6925" w:rsidRPr="009B6925" w:rsidRDefault="009B6925" w:rsidP="009B6925">
            <w:pPr>
              <w:suppressAutoHyphens/>
              <w:jc w:val="center"/>
              <w:rPr>
                <w:lang w:eastAsia="ar-SA"/>
              </w:rPr>
            </w:pPr>
          </w:p>
          <w:p w14:paraId="38030253" w14:textId="77777777" w:rsidR="009B6925" w:rsidRPr="009B6925" w:rsidRDefault="009B6925" w:rsidP="009B6925">
            <w:pPr>
              <w:suppressAutoHyphens/>
              <w:jc w:val="center"/>
              <w:rPr>
                <w:lang w:eastAsia="ar-SA"/>
              </w:rPr>
            </w:pPr>
          </w:p>
          <w:p w14:paraId="667D0DBB" w14:textId="77777777" w:rsidR="009B6925" w:rsidRPr="009B6925" w:rsidRDefault="009B6925" w:rsidP="009B6925">
            <w:pPr>
              <w:suppressAutoHyphens/>
              <w:jc w:val="center"/>
              <w:rPr>
                <w:lang w:eastAsia="ar-SA"/>
              </w:rPr>
            </w:pPr>
          </w:p>
          <w:p w14:paraId="6684A822" w14:textId="77777777" w:rsidR="009B6925" w:rsidRPr="009B6925" w:rsidRDefault="009B6925" w:rsidP="009B6925">
            <w:pPr>
              <w:suppressAutoHyphens/>
              <w:jc w:val="center"/>
              <w:rPr>
                <w:lang w:eastAsia="ar-SA"/>
              </w:rPr>
            </w:pPr>
          </w:p>
          <w:p w14:paraId="0A32FB18" w14:textId="77777777" w:rsidR="009B6925" w:rsidRPr="009B6925" w:rsidRDefault="009B6925" w:rsidP="009B6925">
            <w:pPr>
              <w:suppressAutoHyphens/>
              <w:jc w:val="center"/>
              <w:rPr>
                <w:lang w:eastAsia="ar-SA"/>
              </w:rPr>
            </w:pPr>
          </w:p>
          <w:p w14:paraId="60D779EB" w14:textId="77777777" w:rsidR="009B6925" w:rsidRPr="009B6925" w:rsidRDefault="009B6925" w:rsidP="009B6925">
            <w:pPr>
              <w:suppressAutoHyphens/>
              <w:jc w:val="center"/>
              <w:rPr>
                <w:lang w:eastAsia="ar-SA"/>
              </w:rPr>
            </w:pPr>
          </w:p>
          <w:p w14:paraId="456D2109" w14:textId="77777777" w:rsidR="009B6925" w:rsidRPr="009B6925" w:rsidRDefault="009B6925" w:rsidP="009B6925">
            <w:pPr>
              <w:suppressAutoHyphens/>
              <w:jc w:val="center"/>
              <w:rPr>
                <w:lang w:eastAsia="ar-SA"/>
              </w:rPr>
            </w:pPr>
          </w:p>
          <w:p w14:paraId="069928FF" w14:textId="77777777" w:rsidR="009B6925" w:rsidRPr="009B6925" w:rsidRDefault="009B6925" w:rsidP="009B6925">
            <w:pPr>
              <w:suppressAutoHyphens/>
              <w:jc w:val="center"/>
              <w:rPr>
                <w:lang w:eastAsia="ar-SA"/>
              </w:rPr>
            </w:pPr>
            <w:r w:rsidRPr="009B6925">
              <w:rPr>
                <w:lang w:eastAsia="ar-SA"/>
              </w:rPr>
              <w:t>Gedimino g. 25, Kaunas /</w:t>
            </w:r>
          </w:p>
          <w:p w14:paraId="3CC66021" w14:textId="77777777" w:rsidR="009B6925" w:rsidRPr="009B6925" w:rsidRDefault="009B6925" w:rsidP="009B6925">
            <w:pPr>
              <w:suppressAutoHyphens/>
              <w:jc w:val="center"/>
              <w:rPr>
                <w:lang w:eastAsia="ar-SA"/>
              </w:rPr>
            </w:pPr>
            <w:r w:rsidRPr="009B6925">
              <w:rPr>
                <w:lang w:eastAsia="ar-SA"/>
              </w:rPr>
              <w:t>1 Gbps /</w:t>
            </w:r>
          </w:p>
          <w:p w14:paraId="2162B33F" w14:textId="77777777" w:rsidR="009B6925" w:rsidRPr="009B6925" w:rsidRDefault="009B6925" w:rsidP="009B6925">
            <w:pPr>
              <w:suppressAutoHyphens/>
              <w:jc w:val="center"/>
              <w:rPr>
                <w:lang w:eastAsia="ar-SA"/>
              </w:rPr>
            </w:pPr>
            <w:r w:rsidRPr="009B6925">
              <w:rPr>
                <w:lang w:eastAsia="ar-SA"/>
              </w:rPr>
              <w:t>SFP</w:t>
            </w:r>
          </w:p>
        </w:tc>
      </w:tr>
      <w:tr w:rsidR="009B6925" w:rsidRPr="009B6925" w14:paraId="6F1E912E" w14:textId="77777777" w:rsidTr="009B6925">
        <w:trPr>
          <w:trHeight w:val="285"/>
        </w:trPr>
        <w:tc>
          <w:tcPr>
            <w:tcW w:w="305" w:type="pct"/>
            <w:shd w:val="clear" w:color="auto" w:fill="auto"/>
            <w:vAlign w:val="center"/>
          </w:tcPr>
          <w:p w14:paraId="618FED80" w14:textId="77777777" w:rsidR="009B6925" w:rsidRPr="009B6925" w:rsidRDefault="009B6925" w:rsidP="009B6925">
            <w:pPr>
              <w:suppressAutoHyphens/>
              <w:jc w:val="center"/>
              <w:rPr>
                <w:lang w:eastAsia="ar-SA"/>
              </w:rPr>
            </w:pPr>
            <w:r w:rsidRPr="009B6925">
              <w:rPr>
                <w:lang w:eastAsia="ar-SA"/>
              </w:rPr>
              <w:t>2.</w:t>
            </w:r>
          </w:p>
        </w:tc>
        <w:tc>
          <w:tcPr>
            <w:tcW w:w="2347" w:type="pct"/>
            <w:vAlign w:val="center"/>
          </w:tcPr>
          <w:p w14:paraId="69973AD0" w14:textId="77777777" w:rsidR="009B6925" w:rsidRPr="009B6925" w:rsidRDefault="009B6925" w:rsidP="009B6925">
            <w:pPr>
              <w:suppressAutoHyphens/>
              <w:rPr>
                <w:lang w:eastAsia="ar-SA"/>
              </w:rPr>
            </w:pPr>
            <w:r w:rsidRPr="009B6925">
              <w:rPr>
                <w:lang w:eastAsia="ar-SA"/>
              </w:rPr>
              <w:t>Karaliaus Mindaugo 11, Rukla, Jonavos r.</w:t>
            </w:r>
          </w:p>
        </w:tc>
        <w:tc>
          <w:tcPr>
            <w:tcW w:w="757" w:type="pct"/>
            <w:vAlign w:val="center"/>
          </w:tcPr>
          <w:p w14:paraId="69B82C4E" w14:textId="77777777" w:rsidR="009B6925" w:rsidRPr="009B6925" w:rsidRDefault="009B6925" w:rsidP="009B6925">
            <w:pPr>
              <w:suppressAutoHyphens/>
              <w:jc w:val="center"/>
              <w:rPr>
                <w:lang w:eastAsia="ar-SA"/>
              </w:rPr>
            </w:pPr>
            <w:r w:rsidRPr="009B6925">
              <w:rPr>
                <w:lang w:eastAsia="ar-SA"/>
              </w:rPr>
              <w:t>300 Mbps</w:t>
            </w:r>
          </w:p>
        </w:tc>
        <w:tc>
          <w:tcPr>
            <w:tcW w:w="531" w:type="pct"/>
            <w:vAlign w:val="center"/>
          </w:tcPr>
          <w:p w14:paraId="59889802"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683C5F3D" w14:textId="77777777" w:rsidR="009B6925" w:rsidRPr="009B6925" w:rsidRDefault="009B6925" w:rsidP="009B6925">
            <w:pPr>
              <w:suppressAutoHyphens/>
              <w:rPr>
                <w:lang w:eastAsia="ar-SA"/>
              </w:rPr>
            </w:pPr>
          </w:p>
        </w:tc>
      </w:tr>
      <w:tr w:rsidR="009B6925" w:rsidRPr="009B6925" w14:paraId="78D26DC7" w14:textId="77777777" w:rsidTr="009B6925">
        <w:trPr>
          <w:trHeight w:val="285"/>
        </w:trPr>
        <w:tc>
          <w:tcPr>
            <w:tcW w:w="305" w:type="pct"/>
            <w:shd w:val="clear" w:color="auto" w:fill="auto"/>
            <w:vAlign w:val="center"/>
          </w:tcPr>
          <w:p w14:paraId="02B492BE" w14:textId="77777777" w:rsidR="009B6925" w:rsidRPr="009B6925" w:rsidRDefault="009B6925" w:rsidP="009B6925">
            <w:pPr>
              <w:suppressAutoHyphens/>
              <w:jc w:val="center"/>
              <w:rPr>
                <w:lang w:eastAsia="ar-SA"/>
              </w:rPr>
            </w:pPr>
            <w:r w:rsidRPr="009B6925">
              <w:rPr>
                <w:lang w:eastAsia="ar-SA"/>
              </w:rPr>
              <w:t>3.</w:t>
            </w:r>
          </w:p>
        </w:tc>
        <w:tc>
          <w:tcPr>
            <w:tcW w:w="2347" w:type="pct"/>
            <w:vAlign w:val="center"/>
          </w:tcPr>
          <w:p w14:paraId="646E2E68" w14:textId="77777777" w:rsidR="009B6925" w:rsidRPr="009B6925" w:rsidRDefault="009B6925" w:rsidP="009B6925">
            <w:pPr>
              <w:suppressAutoHyphens/>
              <w:rPr>
                <w:lang w:eastAsia="ar-SA"/>
              </w:rPr>
            </w:pPr>
            <w:r w:rsidRPr="009B6925">
              <w:rPr>
                <w:lang w:eastAsia="ar-SA"/>
              </w:rPr>
              <w:t>Bambinių k., Gražiškių sen., Vilkaviškio r. / 428329, 6036615</w:t>
            </w:r>
          </w:p>
        </w:tc>
        <w:tc>
          <w:tcPr>
            <w:tcW w:w="757" w:type="pct"/>
            <w:vAlign w:val="center"/>
          </w:tcPr>
          <w:p w14:paraId="71F72C23" w14:textId="77777777" w:rsidR="009B6925" w:rsidRPr="009B6925" w:rsidRDefault="009B6925" w:rsidP="009B6925">
            <w:pPr>
              <w:suppressAutoHyphens/>
              <w:jc w:val="center"/>
              <w:rPr>
                <w:lang w:eastAsia="ar-SA"/>
              </w:rPr>
            </w:pPr>
            <w:r w:rsidRPr="009B6925">
              <w:rPr>
                <w:lang w:eastAsia="ar-SA"/>
              </w:rPr>
              <w:t>100 Mbps</w:t>
            </w:r>
          </w:p>
        </w:tc>
        <w:tc>
          <w:tcPr>
            <w:tcW w:w="531" w:type="pct"/>
            <w:vAlign w:val="center"/>
          </w:tcPr>
          <w:p w14:paraId="32654230"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71A8EE7F" w14:textId="77777777" w:rsidR="009B6925" w:rsidRPr="009B6925" w:rsidRDefault="009B6925" w:rsidP="009B6925">
            <w:pPr>
              <w:suppressAutoHyphens/>
              <w:rPr>
                <w:lang w:eastAsia="ar-SA"/>
              </w:rPr>
            </w:pPr>
          </w:p>
        </w:tc>
      </w:tr>
      <w:tr w:rsidR="009B6925" w:rsidRPr="009B6925" w14:paraId="4CBE89CA" w14:textId="77777777" w:rsidTr="009B6925">
        <w:trPr>
          <w:trHeight w:val="285"/>
        </w:trPr>
        <w:tc>
          <w:tcPr>
            <w:tcW w:w="305" w:type="pct"/>
            <w:shd w:val="clear" w:color="auto" w:fill="auto"/>
            <w:vAlign w:val="center"/>
          </w:tcPr>
          <w:p w14:paraId="3BCA5E02" w14:textId="77777777" w:rsidR="009B6925" w:rsidRPr="009B6925" w:rsidRDefault="009B6925" w:rsidP="009B6925">
            <w:pPr>
              <w:suppressAutoHyphens/>
              <w:jc w:val="center"/>
              <w:rPr>
                <w:lang w:eastAsia="ar-SA"/>
              </w:rPr>
            </w:pPr>
            <w:r w:rsidRPr="009B6925">
              <w:rPr>
                <w:lang w:eastAsia="ar-SA"/>
              </w:rPr>
              <w:t>4.</w:t>
            </w:r>
          </w:p>
        </w:tc>
        <w:tc>
          <w:tcPr>
            <w:tcW w:w="2347" w:type="pct"/>
            <w:vAlign w:val="center"/>
          </w:tcPr>
          <w:p w14:paraId="5D855029" w14:textId="77777777" w:rsidR="009B6925" w:rsidRPr="009B6925" w:rsidRDefault="009B6925" w:rsidP="009B6925">
            <w:pPr>
              <w:suppressAutoHyphens/>
              <w:outlineLvl w:val="0"/>
              <w:rPr>
                <w:lang w:eastAsia="ar-SA"/>
              </w:rPr>
            </w:pPr>
            <w:r w:rsidRPr="009B6925">
              <w:rPr>
                <w:lang w:eastAsia="ar-SA"/>
              </w:rPr>
              <w:t>Ulonų g. 14, Alytus</w:t>
            </w:r>
          </w:p>
        </w:tc>
        <w:tc>
          <w:tcPr>
            <w:tcW w:w="757" w:type="pct"/>
            <w:vAlign w:val="center"/>
          </w:tcPr>
          <w:p w14:paraId="5E612223" w14:textId="77777777" w:rsidR="009B6925" w:rsidRPr="009B6925" w:rsidRDefault="009B6925" w:rsidP="009B6925">
            <w:pPr>
              <w:suppressAutoHyphens/>
              <w:jc w:val="center"/>
              <w:rPr>
                <w:lang w:eastAsia="ar-SA"/>
              </w:rPr>
            </w:pPr>
            <w:r w:rsidRPr="009B6925">
              <w:rPr>
                <w:lang w:eastAsia="ar-SA"/>
              </w:rPr>
              <w:t>300 Mbps</w:t>
            </w:r>
          </w:p>
        </w:tc>
        <w:tc>
          <w:tcPr>
            <w:tcW w:w="531" w:type="pct"/>
            <w:vAlign w:val="center"/>
          </w:tcPr>
          <w:p w14:paraId="4F679279"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536B0C2A" w14:textId="77777777" w:rsidR="009B6925" w:rsidRPr="009B6925" w:rsidRDefault="009B6925" w:rsidP="009B6925">
            <w:pPr>
              <w:suppressAutoHyphens/>
              <w:rPr>
                <w:lang w:eastAsia="ar-SA"/>
              </w:rPr>
            </w:pPr>
          </w:p>
        </w:tc>
      </w:tr>
      <w:tr w:rsidR="009B6925" w:rsidRPr="009B6925" w14:paraId="3A287DFA" w14:textId="77777777" w:rsidTr="009B6925">
        <w:trPr>
          <w:trHeight w:val="285"/>
        </w:trPr>
        <w:tc>
          <w:tcPr>
            <w:tcW w:w="305" w:type="pct"/>
            <w:shd w:val="clear" w:color="auto" w:fill="auto"/>
            <w:vAlign w:val="center"/>
          </w:tcPr>
          <w:p w14:paraId="44B8DEC1" w14:textId="77777777" w:rsidR="009B6925" w:rsidRPr="009B6925" w:rsidRDefault="009B6925" w:rsidP="009B6925">
            <w:pPr>
              <w:suppressAutoHyphens/>
              <w:jc w:val="center"/>
              <w:rPr>
                <w:lang w:eastAsia="ar-SA"/>
              </w:rPr>
            </w:pPr>
            <w:r w:rsidRPr="009B6925">
              <w:rPr>
                <w:lang w:eastAsia="ar-SA"/>
              </w:rPr>
              <w:t>5.</w:t>
            </w:r>
          </w:p>
        </w:tc>
        <w:tc>
          <w:tcPr>
            <w:tcW w:w="2347" w:type="pct"/>
            <w:vAlign w:val="center"/>
          </w:tcPr>
          <w:p w14:paraId="034659D3" w14:textId="77777777" w:rsidR="009B6925" w:rsidRPr="009B6925" w:rsidRDefault="009B6925" w:rsidP="009B6925">
            <w:pPr>
              <w:suppressAutoHyphens/>
              <w:outlineLvl w:val="0"/>
              <w:rPr>
                <w:lang w:eastAsia="ar-SA"/>
              </w:rPr>
            </w:pPr>
            <w:r w:rsidRPr="009B6925">
              <w:rPr>
                <w:lang w:eastAsia="ar-SA"/>
              </w:rPr>
              <w:t>Muitinės g. 4, Domeikava, Kauno r.</w:t>
            </w:r>
          </w:p>
        </w:tc>
        <w:tc>
          <w:tcPr>
            <w:tcW w:w="757" w:type="pct"/>
            <w:vAlign w:val="center"/>
          </w:tcPr>
          <w:p w14:paraId="3CF0A09C" w14:textId="77777777" w:rsidR="009B6925" w:rsidRPr="009B6925" w:rsidRDefault="009B6925" w:rsidP="009B6925">
            <w:pPr>
              <w:suppressAutoHyphens/>
              <w:jc w:val="center"/>
              <w:rPr>
                <w:lang w:eastAsia="ar-SA"/>
              </w:rPr>
            </w:pPr>
            <w:r w:rsidRPr="009B6925">
              <w:rPr>
                <w:lang w:eastAsia="ar-SA"/>
              </w:rPr>
              <w:t>100 Mbps</w:t>
            </w:r>
          </w:p>
        </w:tc>
        <w:tc>
          <w:tcPr>
            <w:tcW w:w="531" w:type="pct"/>
            <w:vAlign w:val="center"/>
          </w:tcPr>
          <w:p w14:paraId="764E59E9"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36DC3D4D" w14:textId="77777777" w:rsidR="009B6925" w:rsidRPr="009B6925" w:rsidRDefault="009B6925" w:rsidP="009B6925">
            <w:pPr>
              <w:suppressAutoHyphens/>
              <w:rPr>
                <w:lang w:eastAsia="ar-SA"/>
              </w:rPr>
            </w:pPr>
          </w:p>
        </w:tc>
      </w:tr>
      <w:tr w:rsidR="009B6925" w:rsidRPr="009B6925" w14:paraId="023529FB" w14:textId="77777777" w:rsidTr="009B6925">
        <w:trPr>
          <w:trHeight w:val="285"/>
        </w:trPr>
        <w:tc>
          <w:tcPr>
            <w:tcW w:w="305" w:type="pct"/>
            <w:shd w:val="clear" w:color="auto" w:fill="auto"/>
            <w:vAlign w:val="center"/>
          </w:tcPr>
          <w:p w14:paraId="3E75B2D7" w14:textId="77777777" w:rsidR="009B6925" w:rsidRPr="009B6925" w:rsidRDefault="009B6925" w:rsidP="009B6925">
            <w:pPr>
              <w:suppressAutoHyphens/>
              <w:jc w:val="center"/>
              <w:rPr>
                <w:lang w:eastAsia="ar-SA"/>
              </w:rPr>
            </w:pPr>
            <w:r w:rsidRPr="009B6925">
              <w:rPr>
                <w:lang w:eastAsia="ar-SA"/>
              </w:rPr>
              <w:t>6.</w:t>
            </w:r>
          </w:p>
        </w:tc>
        <w:tc>
          <w:tcPr>
            <w:tcW w:w="2347" w:type="pct"/>
            <w:vAlign w:val="center"/>
          </w:tcPr>
          <w:p w14:paraId="445AC5D6" w14:textId="77777777" w:rsidR="009B6925" w:rsidRPr="009B6925" w:rsidRDefault="009B6925" w:rsidP="009B6925">
            <w:pPr>
              <w:suppressAutoHyphens/>
              <w:outlineLvl w:val="0"/>
              <w:rPr>
                <w:lang w:eastAsia="ar-SA"/>
              </w:rPr>
            </w:pPr>
            <w:r w:rsidRPr="009B6925">
              <w:rPr>
                <w:lang w:eastAsia="ar-SA"/>
              </w:rPr>
              <w:t>Rukla, LT-55025 Jonavos r. / 523615, 6102665</w:t>
            </w:r>
          </w:p>
        </w:tc>
        <w:tc>
          <w:tcPr>
            <w:tcW w:w="757" w:type="pct"/>
            <w:vAlign w:val="center"/>
          </w:tcPr>
          <w:p w14:paraId="69647383" w14:textId="77777777" w:rsidR="009B6925" w:rsidRPr="009B6925" w:rsidRDefault="009B6925" w:rsidP="009B6925">
            <w:pPr>
              <w:suppressAutoHyphens/>
              <w:jc w:val="center"/>
              <w:rPr>
                <w:lang w:eastAsia="ar-SA"/>
              </w:rPr>
            </w:pPr>
            <w:r w:rsidRPr="009B6925">
              <w:rPr>
                <w:lang w:eastAsia="ar-SA"/>
              </w:rPr>
              <w:t>300 Mbps</w:t>
            </w:r>
          </w:p>
        </w:tc>
        <w:tc>
          <w:tcPr>
            <w:tcW w:w="531" w:type="pct"/>
            <w:vAlign w:val="center"/>
          </w:tcPr>
          <w:p w14:paraId="4DB06173"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02975219" w14:textId="77777777" w:rsidR="009B6925" w:rsidRPr="009B6925" w:rsidRDefault="009B6925" w:rsidP="009B6925">
            <w:pPr>
              <w:suppressAutoHyphens/>
              <w:rPr>
                <w:lang w:eastAsia="ar-SA"/>
              </w:rPr>
            </w:pPr>
          </w:p>
        </w:tc>
      </w:tr>
      <w:tr w:rsidR="009B6925" w:rsidRPr="009B6925" w14:paraId="5C44E5B0" w14:textId="77777777" w:rsidTr="009B6925">
        <w:trPr>
          <w:trHeight w:val="285"/>
        </w:trPr>
        <w:tc>
          <w:tcPr>
            <w:tcW w:w="305" w:type="pct"/>
            <w:shd w:val="clear" w:color="auto" w:fill="auto"/>
            <w:vAlign w:val="center"/>
          </w:tcPr>
          <w:p w14:paraId="4C982BB2" w14:textId="77777777" w:rsidR="009B6925" w:rsidRPr="009B6925" w:rsidRDefault="009B6925" w:rsidP="009B6925">
            <w:pPr>
              <w:suppressAutoHyphens/>
              <w:jc w:val="center"/>
              <w:rPr>
                <w:lang w:eastAsia="ar-SA"/>
              </w:rPr>
            </w:pPr>
            <w:r w:rsidRPr="009B6925">
              <w:rPr>
                <w:lang w:eastAsia="ar-SA"/>
              </w:rPr>
              <w:t>7.</w:t>
            </w:r>
          </w:p>
        </w:tc>
        <w:tc>
          <w:tcPr>
            <w:tcW w:w="2347" w:type="pct"/>
            <w:vAlign w:val="center"/>
          </w:tcPr>
          <w:p w14:paraId="04D12E45" w14:textId="77777777" w:rsidR="009B6925" w:rsidRPr="009B6925" w:rsidRDefault="009B6925" w:rsidP="009B6925">
            <w:pPr>
              <w:suppressAutoHyphens/>
              <w:outlineLvl w:val="0"/>
              <w:rPr>
                <w:lang w:eastAsia="ar-SA"/>
              </w:rPr>
            </w:pPr>
            <w:r w:rsidRPr="009B6925">
              <w:rPr>
                <w:lang w:eastAsia="ar-SA"/>
              </w:rPr>
              <w:t>Gulioniškės k. Kazlų rūdos sav., Marijampolės r. / 466385, 6074321</w:t>
            </w:r>
          </w:p>
        </w:tc>
        <w:tc>
          <w:tcPr>
            <w:tcW w:w="757" w:type="pct"/>
            <w:vAlign w:val="center"/>
          </w:tcPr>
          <w:p w14:paraId="67E8BA65" w14:textId="77777777" w:rsidR="009B6925" w:rsidRPr="009B6925" w:rsidRDefault="009B6925" w:rsidP="009B6925">
            <w:pPr>
              <w:suppressAutoHyphens/>
              <w:jc w:val="center"/>
              <w:rPr>
                <w:lang w:eastAsia="ar-SA"/>
              </w:rPr>
            </w:pPr>
            <w:r w:rsidRPr="009B6925">
              <w:rPr>
                <w:lang w:eastAsia="ar-SA"/>
              </w:rPr>
              <w:t>100 Mbps</w:t>
            </w:r>
          </w:p>
        </w:tc>
        <w:tc>
          <w:tcPr>
            <w:tcW w:w="531" w:type="pct"/>
            <w:vAlign w:val="center"/>
          </w:tcPr>
          <w:p w14:paraId="6643B0C5"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4DE16DFA" w14:textId="77777777" w:rsidR="009B6925" w:rsidRPr="009B6925" w:rsidRDefault="009B6925" w:rsidP="009B6925">
            <w:pPr>
              <w:suppressAutoHyphens/>
              <w:rPr>
                <w:lang w:eastAsia="ar-SA"/>
              </w:rPr>
            </w:pPr>
          </w:p>
        </w:tc>
      </w:tr>
      <w:tr w:rsidR="009B6925" w:rsidRPr="009B6925" w14:paraId="302ECB75" w14:textId="77777777" w:rsidTr="009B6925">
        <w:trPr>
          <w:trHeight w:val="285"/>
        </w:trPr>
        <w:tc>
          <w:tcPr>
            <w:tcW w:w="305" w:type="pct"/>
            <w:shd w:val="clear" w:color="auto" w:fill="auto"/>
            <w:vAlign w:val="center"/>
          </w:tcPr>
          <w:p w14:paraId="5A2C70EB" w14:textId="77777777" w:rsidR="009B6925" w:rsidRPr="009B6925" w:rsidRDefault="009B6925" w:rsidP="009B6925">
            <w:pPr>
              <w:suppressAutoHyphens/>
              <w:jc w:val="center"/>
              <w:rPr>
                <w:lang w:eastAsia="ar-SA"/>
              </w:rPr>
            </w:pPr>
            <w:r w:rsidRPr="009B6925">
              <w:rPr>
                <w:lang w:eastAsia="ar-SA"/>
              </w:rPr>
              <w:t>8.</w:t>
            </w:r>
          </w:p>
        </w:tc>
        <w:tc>
          <w:tcPr>
            <w:tcW w:w="2347" w:type="pct"/>
            <w:vAlign w:val="center"/>
          </w:tcPr>
          <w:p w14:paraId="75F4DB5B" w14:textId="77777777" w:rsidR="009B6925" w:rsidRPr="009B6925" w:rsidRDefault="009B6925" w:rsidP="009B6925">
            <w:pPr>
              <w:suppressAutoHyphens/>
              <w:outlineLvl w:val="0"/>
              <w:rPr>
                <w:lang w:eastAsia="ar-SA"/>
              </w:rPr>
            </w:pPr>
            <w:r w:rsidRPr="009B6925">
              <w:rPr>
                <w:lang w:eastAsia="ar-SA"/>
              </w:rPr>
              <w:t>Vytauto g. 72, Marijampolė</w:t>
            </w:r>
          </w:p>
        </w:tc>
        <w:tc>
          <w:tcPr>
            <w:tcW w:w="757" w:type="pct"/>
            <w:vAlign w:val="center"/>
          </w:tcPr>
          <w:p w14:paraId="4D903927" w14:textId="77777777" w:rsidR="009B6925" w:rsidRPr="009B6925" w:rsidRDefault="009B6925" w:rsidP="009B6925">
            <w:pPr>
              <w:suppressAutoHyphens/>
              <w:jc w:val="center"/>
              <w:rPr>
                <w:lang w:eastAsia="ar-SA"/>
              </w:rPr>
            </w:pPr>
            <w:r w:rsidRPr="009B6925">
              <w:rPr>
                <w:lang w:eastAsia="ar-SA"/>
              </w:rPr>
              <w:t>300 Mbps</w:t>
            </w:r>
          </w:p>
        </w:tc>
        <w:tc>
          <w:tcPr>
            <w:tcW w:w="531" w:type="pct"/>
            <w:vAlign w:val="center"/>
          </w:tcPr>
          <w:p w14:paraId="30ED7A31"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2175684B" w14:textId="77777777" w:rsidR="009B6925" w:rsidRPr="009B6925" w:rsidRDefault="009B6925" w:rsidP="009B6925">
            <w:pPr>
              <w:suppressAutoHyphens/>
              <w:rPr>
                <w:lang w:eastAsia="ar-SA"/>
              </w:rPr>
            </w:pPr>
          </w:p>
        </w:tc>
      </w:tr>
      <w:tr w:rsidR="009B6925" w:rsidRPr="009B6925" w14:paraId="71DBB43F" w14:textId="77777777" w:rsidTr="009B6925">
        <w:trPr>
          <w:trHeight w:val="285"/>
        </w:trPr>
        <w:tc>
          <w:tcPr>
            <w:tcW w:w="305" w:type="pct"/>
            <w:shd w:val="clear" w:color="auto" w:fill="auto"/>
            <w:vAlign w:val="center"/>
          </w:tcPr>
          <w:p w14:paraId="0E40028D" w14:textId="77777777" w:rsidR="009B6925" w:rsidRPr="009B6925" w:rsidRDefault="009B6925" w:rsidP="009B6925">
            <w:pPr>
              <w:suppressAutoHyphens/>
              <w:jc w:val="center"/>
              <w:rPr>
                <w:lang w:eastAsia="ar-SA"/>
              </w:rPr>
            </w:pPr>
            <w:r w:rsidRPr="009B6925">
              <w:rPr>
                <w:lang w:eastAsia="ar-SA"/>
              </w:rPr>
              <w:t>9.</w:t>
            </w:r>
          </w:p>
        </w:tc>
        <w:tc>
          <w:tcPr>
            <w:tcW w:w="2347" w:type="pct"/>
            <w:vAlign w:val="center"/>
          </w:tcPr>
          <w:p w14:paraId="48AE93CB" w14:textId="77777777" w:rsidR="009B6925" w:rsidRPr="009B6925" w:rsidRDefault="009B6925" w:rsidP="009B6925">
            <w:pPr>
              <w:suppressAutoHyphens/>
              <w:outlineLvl w:val="0"/>
              <w:rPr>
                <w:lang w:eastAsia="ar-SA"/>
              </w:rPr>
            </w:pPr>
            <w:r w:rsidRPr="009B6925">
              <w:rPr>
                <w:lang w:eastAsia="ar-SA"/>
              </w:rPr>
              <w:t>Antaveršio k., Stakliškių sen. Prienų r. /</w:t>
            </w:r>
          </w:p>
          <w:p w14:paraId="6C68B1E7" w14:textId="77777777" w:rsidR="009B6925" w:rsidRPr="009B6925" w:rsidRDefault="009B6925" w:rsidP="009B6925">
            <w:pPr>
              <w:suppressAutoHyphens/>
              <w:outlineLvl w:val="0"/>
              <w:rPr>
                <w:lang w:eastAsia="ar-SA"/>
              </w:rPr>
            </w:pPr>
            <w:r w:rsidRPr="009B6925">
              <w:rPr>
                <w:lang w:eastAsia="ar-SA"/>
              </w:rPr>
              <w:t>530371, 6052607</w:t>
            </w:r>
          </w:p>
        </w:tc>
        <w:tc>
          <w:tcPr>
            <w:tcW w:w="757" w:type="pct"/>
            <w:vAlign w:val="center"/>
          </w:tcPr>
          <w:p w14:paraId="077DDEFC" w14:textId="77777777" w:rsidR="009B6925" w:rsidRPr="009B6925" w:rsidRDefault="009B6925" w:rsidP="009B6925">
            <w:pPr>
              <w:suppressAutoHyphens/>
              <w:jc w:val="center"/>
              <w:rPr>
                <w:lang w:eastAsia="ar-SA"/>
              </w:rPr>
            </w:pPr>
            <w:r w:rsidRPr="009B6925">
              <w:rPr>
                <w:lang w:eastAsia="ar-SA"/>
              </w:rPr>
              <w:t>100 Mbps</w:t>
            </w:r>
          </w:p>
        </w:tc>
        <w:tc>
          <w:tcPr>
            <w:tcW w:w="531" w:type="pct"/>
            <w:vAlign w:val="center"/>
          </w:tcPr>
          <w:p w14:paraId="02E02AF7"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6CDCE8CB" w14:textId="77777777" w:rsidR="009B6925" w:rsidRPr="009B6925" w:rsidRDefault="009B6925" w:rsidP="009B6925">
            <w:pPr>
              <w:suppressAutoHyphens/>
              <w:rPr>
                <w:lang w:eastAsia="ar-SA"/>
              </w:rPr>
            </w:pPr>
          </w:p>
        </w:tc>
      </w:tr>
      <w:tr w:rsidR="009B6925" w:rsidRPr="009B6925" w14:paraId="33521F3E" w14:textId="77777777" w:rsidTr="009B6925">
        <w:trPr>
          <w:trHeight w:val="285"/>
        </w:trPr>
        <w:tc>
          <w:tcPr>
            <w:tcW w:w="305" w:type="pct"/>
            <w:shd w:val="clear" w:color="auto" w:fill="auto"/>
            <w:vAlign w:val="center"/>
          </w:tcPr>
          <w:p w14:paraId="149ED970" w14:textId="77777777" w:rsidR="009B6925" w:rsidRPr="009B6925" w:rsidRDefault="009B6925" w:rsidP="009B6925">
            <w:pPr>
              <w:suppressAutoHyphens/>
              <w:jc w:val="center"/>
              <w:rPr>
                <w:lang w:eastAsia="ar-SA"/>
              </w:rPr>
            </w:pPr>
            <w:r w:rsidRPr="009B6925">
              <w:rPr>
                <w:lang w:eastAsia="ar-SA"/>
              </w:rPr>
              <w:t>10.</w:t>
            </w:r>
          </w:p>
        </w:tc>
        <w:tc>
          <w:tcPr>
            <w:tcW w:w="2347" w:type="pct"/>
            <w:vAlign w:val="center"/>
          </w:tcPr>
          <w:p w14:paraId="2D085D9A" w14:textId="77777777" w:rsidR="009B6925" w:rsidRPr="009B6925" w:rsidRDefault="009B6925" w:rsidP="009B6925">
            <w:pPr>
              <w:suppressAutoHyphens/>
              <w:rPr>
                <w:lang w:eastAsia="ar-SA"/>
              </w:rPr>
            </w:pPr>
            <w:r w:rsidRPr="009B6925">
              <w:rPr>
                <w:lang w:eastAsia="ar-SA"/>
              </w:rPr>
              <w:t>Viešvilė, Jurbarko r. / 395906, 6105351</w:t>
            </w:r>
          </w:p>
        </w:tc>
        <w:tc>
          <w:tcPr>
            <w:tcW w:w="757" w:type="pct"/>
            <w:vAlign w:val="center"/>
          </w:tcPr>
          <w:p w14:paraId="34FBB476" w14:textId="77777777" w:rsidR="009B6925" w:rsidRPr="009B6925" w:rsidRDefault="009B6925" w:rsidP="009B6925">
            <w:pPr>
              <w:suppressAutoHyphens/>
              <w:jc w:val="center"/>
              <w:rPr>
                <w:lang w:eastAsia="ar-SA"/>
              </w:rPr>
            </w:pPr>
            <w:r w:rsidRPr="009B6925">
              <w:rPr>
                <w:lang w:eastAsia="ar-SA"/>
              </w:rPr>
              <w:t>100 Mbps</w:t>
            </w:r>
          </w:p>
        </w:tc>
        <w:tc>
          <w:tcPr>
            <w:tcW w:w="531" w:type="pct"/>
            <w:vAlign w:val="center"/>
          </w:tcPr>
          <w:p w14:paraId="3746F2B4"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37D9A315" w14:textId="77777777" w:rsidR="009B6925" w:rsidRPr="009B6925" w:rsidRDefault="009B6925" w:rsidP="009B6925">
            <w:pPr>
              <w:suppressAutoHyphens/>
              <w:rPr>
                <w:lang w:eastAsia="ar-SA"/>
              </w:rPr>
            </w:pPr>
          </w:p>
        </w:tc>
      </w:tr>
      <w:tr w:rsidR="009B6925" w:rsidRPr="009B6925" w14:paraId="04231E76" w14:textId="77777777" w:rsidTr="009B6925">
        <w:trPr>
          <w:trHeight w:val="285"/>
        </w:trPr>
        <w:tc>
          <w:tcPr>
            <w:tcW w:w="305" w:type="pct"/>
            <w:shd w:val="clear" w:color="auto" w:fill="auto"/>
            <w:vAlign w:val="center"/>
          </w:tcPr>
          <w:p w14:paraId="7085535B" w14:textId="77777777" w:rsidR="009B6925" w:rsidRPr="009B6925" w:rsidRDefault="009B6925" w:rsidP="009B6925">
            <w:pPr>
              <w:suppressAutoHyphens/>
              <w:jc w:val="center"/>
              <w:rPr>
                <w:lang w:eastAsia="ar-SA"/>
              </w:rPr>
            </w:pPr>
            <w:r w:rsidRPr="009B6925">
              <w:rPr>
                <w:lang w:eastAsia="ar-SA"/>
              </w:rPr>
              <w:t>11.</w:t>
            </w:r>
          </w:p>
        </w:tc>
        <w:tc>
          <w:tcPr>
            <w:tcW w:w="2347" w:type="pct"/>
            <w:vAlign w:val="center"/>
          </w:tcPr>
          <w:p w14:paraId="45DBAEFD" w14:textId="77777777" w:rsidR="009B6925" w:rsidRPr="009B6925" w:rsidRDefault="009B6925" w:rsidP="009B6925">
            <w:pPr>
              <w:suppressAutoHyphens/>
              <w:outlineLvl w:val="0"/>
              <w:rPr>
                <w:lang w:eastAsia="ar-SA"/>
              </w:rPr>
            </w:pPr>
            <w:r w:rsidRPr="009B6925">
              <w:rPr>
                <w:lang w:eastAsia="ar-SA"/>
              </w:rPr>
              <w:t>Kabelių k. Marcinkonių sen., Varėnos r. /</w:t>
            </w:r>
          </w:p>
          <w:p w14:paraId="17D4ED2A" w14:textId="77777777" w:rsidR="009B6925" w:rsidRPr="009B6925" w:rsidRDefault="009B6925" w:rsidP="009B6925">
            <w:pPr>
              <w:suppressAutoHyphens/>
              <w:outlineLvl w:val="0"/>
              <w:rPr>
                <w:lang w:eastAsia="ar-SA"/>
              </w:rPr>
            </w:pPr>
            <w:r w:rsidRPr="009B6925">
              <w:rPr>
                <w:lang w:eastAsia="ar-SA"/>
              </w:rPr>
              <w:t>521202, 5979221</w:t>
            </w:r>
          </w:p>
        </w:tc>
        <w:tc>
          <w:tcPr>
            <w:tcW w:w="757" w:type="pct"/>
            <w:vAlign w:val="center"/>
          </w:tcPr>
          <w:p w14:paraId="5E9B2226" w14:textId="77777777" w:rsidR="009B6925" w:rsidRPr="009B6925" w:rsidRDefault="009B6925" w:rsidP="009B6925">
            <w:pPr>
              <w:suppressAutoHyphens/>
              <w:jc w:val="center"/>
              <w:rPr>
                <w:lang w:eastAsia="ar-SA"/>
              </w:rPr>
            </w:pPr>
            <w:r w:rsidRPr="009B6925">
              <w:rPr>
                <w:lang w:eastAsia="ar-SA"/>
              </w:rPr>
              <w:t>100 Mbps</w:t>
            </w:r>
          </w:p>
        </w:tc>
        <w:tc>
          <w:tcPr>
            <w:tcW w:w="531" w:type="pct"/>
            <w:vAlign w:val="center"/>
          </w:tcPr>
          <w:p w14:paraId="0079E6FF" w14:textId="77777777" w:rsidR="009B6925" w:rsidRPr="009B6925" w:rsidRDefault="009B6925" w:rsidP="009B6925">
            <w:pPr>
              <w:suppressAutoHyphens/>
              <w:jc w:val="center"/>
              <w:rPr>
                <w:lang w:eastAsia="ar-SA"/>
              </w:rPr>
            </w:pPr>
            <w:r w:rsidRPr="009B6925">
              <w:rPr>
                <w:lang w:eastAsia="ar-SA"/>
              </w:rPr>
              <w:t>SFP</w:t>
            </w:r>
          </w:p>
        </w:tc>
        <w:tc>
          <w:tcPr>
            <w:tcW w:w="1060" w:type="pct"/>
            <w:vMerge/>
            <w:shd w:val="clear" w:color="auto" w:fill="auto"/>
            <w:vAlign w:val="center"/>
          </w:tcPr>
          <w:p w14:paraId="5F9F7A49" w14:textId="77777777" w:rsidR="009B6925" w:rsidRPr="009B6925" w:rsidRDefault="009B6925" w:rsidP="009B6925">
            <w:pPr>
              <w:suppressAutoHyphens/>
              <w:rPr>
                <w:lang w:eastAsia="ar-SA"/>
              </w:rPr>
            </w:pPr>
          </w:p>
        </w:tc>
      </w:tr>
    </w:tbl>
    <w:p w14:paraId="52544EF0" w14:textId="77777777" w:rsidR="009B6925" w:rsidRPr="009B6925" w:rsidRDefault="009B6925" w:rsidP="009B6925">
      <w:pPr>
        <w:suppressAutoHyphens/>
        <w:rPr>
          <w:lang w:eastAsia="ar-SA"/>
        </w:rPr>
      </w:pPr>
    </w:p>
    <w:p w14:paraId="07651E44" w14:textId="77777777" w:rsidR="009B6925" w:rsidRPr="009B6925" w:rsidRDefault="009B6925" w:rsidP="009B6925">
      <w:pPr>
        <w:suppressAutoHyphens/>
        <w:contextualSpacing/>
        <w:jc w:val="both"/>
        <w:rPr>
          <w:lang w:eastAsia="ar-SA"/>
        </w:rPr>
      </w:pPr>
      <w:r w:rsidRPr="009B6925">
        <w:rPr>
          <w:lang w:eastAsia="ar-SA"/>
        </w:rPr>
        <w:t>2.13.3. Klaipėdos regionas:</w:t>
      </w:r>
    </w:p>
    <w:tbl>
      <w:tblPr>
        <w:tblW w:w="9355" w:type="dxa"/>
        <w:tblInd w:w="137" w:type="dxa"/>
        <w:tblLayout w:type="fixed"/>
        <w:tblLook w:val="0000" w:firstRow="0" w:lastRow="0" w:firstColumn="0" w:lastColumn="0" w:noHBand="0" w:noVBand="0"/>
      </w:tblPr>
      <w:tblGrid>
        <w:gridCol w:w="573"/>
        <w:gridCol w:w="2836"/>
        <w:gridCol w:w="2971"/>
        <w:gridCol w:w="995"/>
        <w:gridCol w:w="1980"/>
      </w:tblGrid>
      <w:tr w:rsidR="009B6925" w:rsidRPr="009B6925" w14:paraId="5D2A55C2"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D46B858" w14:textId="77777777" w:rsidR="009B6925" w:rsidRPr="009B6925" w:rsidRDefault="009B6925" w:rsidP="009B6925">
            <w:pPr>
              <w:suppressAutoHyphens/>
              <w:jc w:val="center"/>
              <w:rPr>
                <w:lang w:eastAsia="ar-SA"/>
              </w:rPr>
            </w:pPr>
            <w:r w:rsidRPr="009B6925">
              <w:rPr>
                <w:lang w:eastAsia="ar-SA"/>
              </w:rPr>
              <w:t>Eil.</w:t>
            </w:r>
          </w:p>
          <w:p w14:paraId="2D1AF72A" w14:textId="77777777" w:rsidR="009B6925" w:rsidRPr="009B6925" w:rsidRDefault="009B6925" w:rsidP="009B6925">
            <w:pPr>
              <w:suppressAutoHyphens/>
              <w:jc w:val="center"/>
              <w:rPr>
                <w:lang w:eastAsia="ar-SA"/>
              </w:rPr>
            </w:pPr>
            <w:r w:rsidRPr="009B6925">
              <w:rPr>
                <w:lang w:eastAsia="ar-SA"/>
              </w:rPr>
              <w:t>Nr.</w:t>
            </w:r>
          </w:p>
        </w:tc>
        <w:tc>
          <w:tcPr>
            <w:tcW w:w="1516" w:type="pct"/>
            <w:tcBorders>
              <w:top w:val="single" w:sz="4" w:space="0" w:color="auto"/>
              <w:left w:val="single" w:sz="4" w:space="0" w:color="auto"/>
              <w:bottom w:val="single" w:sz="4" w:space="0" w:color="auto"/>
              <w:right w:val="single" w:sz="4" w:space="0" w:color="auto"/>
            </w:tcBorders>
            <w:vAlign w:val="center"/>
          </w:tcPr>
          <w:p w14:paraId="7E88CF02" w14:textId="77777777" w:rsidR="009B6925" w:rsidRPr="009B6925" w:rsidRDefault="009B6925" w:rsidP="009B6925">
            <w:pPr>
              <w:suppressAutoHyphens/>
              <w:jc w:val="center"/>
              <w:rPr>
                <w:lang w:eastAsia="ar-SA"/>
              </w:rPr>
            </w:pPr>
            <w:r w:rsidRPr="009B6925">
              <w:rPr>
                <w:lang w:eastAsia="ar-SA"/>
              </w:rPr>
              <w:t>Pirmo taško adresas / koordinatės (LKS)</w:t>
            </w:r>
          </w:p>
        </w:tc>
        <w:tc>
          <w:tcPr>
            <w:tcW w:w="1588" w:type="pct"/>
            <w:tcBorders>
              <w:top w:val="single" w:sz="4" w:space="0" w:color="auto"/>
              <w:left w:val="single" w:sz="4" w:space="0" w:color="auto"/>
              <w:bottom w:val="single" w:sz="4" w:space="0" w:color="auto"/>
              <w:right w:val="single" w:sz="4" w:space="0" w:color="auto"/>
            </w:tcBorders>
            <w:vAlign w:val="center"/>
          </w:tcPr>
          <w:p w14:paraId="617A8E3D" w14:textId="77777777" w:rsidR="009B6925" w:rsidRPr="009B6925" w:rsidRDefault="009B6925" w:rsidP="009B6925">
            <w:pPr>
              <w:suppressAutoHyphens/>
              <w:jc w:val="center"/>
              <w:rPr>
                <w:lang w:eastAsia="ar-SA"/>
              </w:rPr>
            </w:pPr>
            <w:r w:rsidRPr="009B6925">
              <w:rPr>
                <w:lang w:eastAsia="ar-SA"/>
              </w:rPr>
              <w:t>Pirmo taško greitaveika, ne mažiau kaip</w:t>
            </w:r>
          </w:p>
        </w:tc>
        <w:tc>
          <w:tcPr>
            <w:tcW w:w="532" w:type="pct"/>
            <w:tcBorders>
              <w:top w:val="single" w:sz="4" w:space="0" w:color="auto"/>
              <w:left w:val="single" w:sz="4" w:space="0" w:color="auto"/>
              <w:bottom w:val="single" w:sz="4" w:space="0" w:color="auto"/>
              <w:right w:val="single" w:sz="4" w:space="0" w:color="auto"/>
            </w:tcBorders>
            <w:vAlign w:val="center"/>
          </w:tcPr>
          <w:p w14:paraId="35AFA695" w14:textId="77777777" w:rsidR="009B6925" w:rsidRPr="009B6925" w:rsidRDefault="009B6925" w:rsidP="009B6925">
            <w:pPr>
              <w:suppressAutoHyphens/>
              <w:jc w:val="center"/>
              <w:rPr>
                <w:lang w:eastAsia="ar-SA"/>
              </w:rPr>
            </w:pPr>
            <w:r w:rsidRPr="009B6925">
              <w:rPr>
                <w:lang w:eastAsia="ar-SA"/>
              </w:rPr>
              <w:t>Sąsajos tipas</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2E96759A" w14:textId="77777777" w:rsidR="009B6925" w:rsidRPr="009B6925" w:rsidRDefault="009B6925" w:rsidP="009B6925">
            <w:pPr>
              <w:suppressAutoHyphens/>
              <w:jc w:val="center"/>
              <w:rPr>
                <w:lang w:eastAsia="ar-SA"/>
              </w:rPr>
            </w:pPr>
            <w:r w:rsidRPr="009B6925">
              <w:rPr>
                <w:lang w:eastAsia="ar-SA"/>
              </w:rPr>
              <w:t xml:space="preserve">Antro taško adresas  / greitaveika ne mažiau kaip / sąsajos tipas </w:t>
            </w:r>
          </w:p>
        </w:tc>
      </w:tr>
      <w:tr w:rsidR="009B6925" w:rsidRPr="009B6925" w14:paraId="75A85136"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C28D1E3" w14:textId="77777777" w:rsidR="009B6925" w:rsidRPr="009B6925" w:rsidRDefault="009B6925" w:rsidP="009B6925">
            <w:pPr>
              <w:suppressAutoHyphens/>
              <w:jc w:val="center"/>
              <w:rPr>
                <w:lang w:eastAsia="ar-SA"/>
              </w:rPr>
            </w:pPr>
            <w:r w:rsidRPr="009B6925">
              <w:rPr>
                <w:lang w:eastAsia="ar-SA"/>
              </w:rPr>
              <w:t>1.</w:t>
            </w:r>
          </w:p>
        </w:tc>
        <w:tc>
          <w:tcPr>
            <w:tcW w:w="1516" w:type="pct"/>
            <w:tcBorders>
              <w:top w:val="single" w:sz="4" w:space="0" w:color="auto"/>
              <w:left w:val="single" w:sz="4" w:space="0" w:color="auto"/>
              <w:bottom w:val="single" w:sz="4" w:space="0" w:color="auto"/>
              <w:right w:val="single" w:sz="4" w:space="0" w:color="auto"/>
            </w:tcBorders>
            <w:vAlign w:val="center"/>
          </w:tcPr>
          <w:p w14:paraId="0508C636" w14:textId="77777777" w:rsidR="009B6925" w:rsidRPr="009B6925" w:rsidRDefault="009B6925" w:rsidP="009B6925">
            <w:pPr>
              <w:suppressAutoHyphens/>
              <w:rPr>
                <w:lang w:eastAsia="ar-SA"/>
              </w:rPr>
            </w:pPr>
            <w:r w:rsidRPr="009B6925">
              <w:rPr>
                <w:lang w:eastAsia="ar-SA"/>
              </w:rPr>
              <w:t>Žaliojo kelio g. 1B, Juodkrantė, Neringa / 318309, 6162801</w:t>
            </w:r>
          </w:p>
        </w:tc>
        <w:tc>
          <w:tcPr>
            <w:tcW w:w="1588" w:type="pct"/>
            <w:tcBorders>
              <w:top w:val="single" w:sz="4" w:space="0" w:color="auto"/>
              <w:left w:val="single" w:sz="4" w:space="0" w:color="auto"/>
              <w:bottom w:val="single" w:sz="4" w:space="0" w:color="auto"/>
              <w:right w:val="single" w:sz="4" w:space="0" w:color="auto"/>
            </w:tcBorders>
            <w:vAlign w:val="center"/>
          </w:tcPr>
          <w:p w14:paraId="3CA8C9CD"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3252A28D" w14:textId="77777777" w:rsidR="009B6925" w:rsidRPr="009B6925" w:rsidRDefault="009B6925" w:rsidP="009B6925">
            <w:pPr>
              <w:suppressAutoHyphens/>
              <w:jc w:val="center"/>
              <w:rPr>
                <w:lang w:eastAsia="ar-SA"/>
              </w:rPr>
            </w:pPr>
            <w:r w:rsidRPr="009B6925">
              <w:rPr>
                <w:lang w:eastAsia="ar-SA"/>
              </w:rPr>
              <w:t>SFP</w:t>
            </w:r>
          </w:p>
        </w:tc>
        <w:tc>
          <w:tcPr>
            <w:tcW w:w="1059" w:type="pct"/>
            <w:vMerge w:val="restart"/>
            <w:tcBorders>
              <w:top w:val="single" w:sz="4" w:space="0" w:color="auto"/>
              <w:left w:val="single" w:sz="4" w:space="0" w:color="auto"/>
              <w:right w:val="single" w:sz="4" w:space="0" w:color="auto"/>
            </w:tcBorders>
          </w:tcPr>
          <w:p w14:paraId="2732D656" w14:textId="77777777" w:rsidR="009B6925" w:rsidRPr="009B6925" w:rsidRDefault="009B6925" w:rsidP="009B6925">
            <w:pPr>
              <w:suppressAutoHyphens/>
              <w:jc w:val="center"/>
              <w:rPr>
                <w:lang w:eastAsia="ar-SA"/>
              </w:rPr>
            </w:pPr>
          </w:p>
          <w:p w14:paraId="64557649" w14:textId="77777777" w:rsidR="009B6925" w:rsidRPr="009B6925" w:rsidRDefault="009B6925" w:rsidP="009B6925">
            <w:pPr>
              <w:suppressAutoHyphens/>
              <w:jc w:val="center"/>
              <w:rPr>
                <w:lang w:eastAsia="ar-SA"/>
              </w:rPr>
            </w:pPr>
          </w:p>
          <w:p w14:paraId="3DA7AE94" w14:textId="77777777" w:rsidR="009B6925" w:rsidRPr="009B6925" w:rsidRDefault="009B6925" w:rsidP="009B6925">
            <w:pPr>
              <w:suppressAutoHyphens/>
              <w:jc w:val="center"/>
              <w:rPr>
                <w:lang w:eastAsia="ar-SA"/>
              </w:rPr>
            </w:pPr>
          </w:p>
          <w:p w14:paraId="64E1385C" w14:textId="77777777" w:rsidR="009B6925" w:rsidRPr="009B6925" w:rsidRDefault="009B6925" w:rsidP="009B6925">
            <w:pPr>
              <w:suppressAutoHyphens/>
              <w:jc w:val="center"/>
              <w:rPr>
                <w:lang w:eastAsia="ar-SA"/>
              </w:rPr>
            </w:pPr>
          </w:p>
          <w:p w14:paraId="2F3BFE09" w14:textId="77777777" w:rsidR="009B6925" w:rsidRPr="009B6925" w:rsidRDefault="009B6925" w:rsidP="009B6925">
            <w:pPr>
              <w:suppressAutoHyphens/>
              <w:jc w:val="center"/>
              <w:rPr>
                <w:lang w:eastAsia="ar-SA"/>
              </w:rPr>
            </w:pPr>
          </w:p>
          <w:p w14:paraId="2B8D663A" w14:textId="77777777" w:rsidR="009B6925" w:rsidRPr="009B6925" w:rsidRDefault="009B6925" w:rsidP="009B6925">
            <w:pPr>
              <w:suppressAutoHyphens/>
              <w:jc w:val="center"/>
              <w:rPr>
                <w:lang w:eastAsia="ar-SA"/>
              </w:rPr>
            </w:pPr>
          </w:p>
          <w:p w14:paraId="6A97996E" w14:textId="77777777" w:rsidR="009B6925" w:rsidRPr="009B6925" w:rsidRDefault="009B6925" w:rsidP="009B6925">
            <w:pPr>
              <w:suppressAutoHyphens/>
              <w:jc w:val="center"/>
              <w:rPr>
                <w:lang w:eastAsia="ar-SA"/>
              </w:rPr>
            </w:pPr>
          </w:p>
          <w:p w14:paraId="54E61369" w14:textId="77777777" w:rsidR="009B6925" w:rsidRPr="009B6925" w:rsidRDefault="009B6925" w:rsidP="009B6925">
            <w:pPr>
              <w:suppressAutoHyphens/>
              <w:jc w:val="center"/>
              <w:rPr>
                <w:lang w:eastAsia="ar-SA"/>
              </w:rPr>
            </w:pPr>
          </w:p>
          <w:p w14:paraId="1983860D" w14:textId="77777777" w:rsidR="009B6925" w:rsidRPr="009B6925" w:rsidRDefault="009B6925" w:rsidP="009B6925">
            <w:pPr>
              <w:suppressAutoHyphens/>
              <w:jc w:val="center"/>
              <w:rPr>
                <w:lang w:eastAsia="ar-SA"/>
              </w:rPr>
            </w:pPr>
          </w:p>
          <w:p w14:paraId="65BA7191" w14:textId="77777777" w:rsidR="009B6925" w:rsidRPr="009B6925" w:rsidRDefault="009B6925" w:rsidP="009B6925">
            <w:pPr>
              <w:suppressAutoHyphens/>
              <w:jc w:val="center"/>
              <w:rPr>
                <w:lang w:eastAsia="ar-SA"/>
              </w:rPr>
            </w:pPr>
          </w:p>
          <w:p w14:paraId="3CA3C781" w14:textId="77777777" w:rsidR="009B6925" w:rsidRPr="009B6925" w:rsidRDefault="009B6925" w:rsidP="009B6925">
            <w:pPr>
              <w:suppressAutoHyphens/>
              <w:jc w:val="center"/>
              <w:rPr>
                <w:lang w:eastAsia="ar-SA"/>
              </w:rPr>
            </w:pPr>
          </w:p>
          <w:p w14:paraId="7229750E" w14:textId="77777777" w:rsidR="009B6925" w:rsidRPr="009B6925" w:rsidRDefault="009B6925" w:rsidP="009B6925">
            <w:pPr>
              <w:suppressAutoHyphens/>
              <w:jc w:val="center"/>
              <w:rPr>
                <w:lang w:eastAsia="ar-SA"/>
              </w:rPr>
            </w:pPr>
          </w:p>
          <w:p w14:paraId="3B7C8815" w14:textId="77777777" w:rsidR="009B6925" w:rsidRPr="009B6925" w:rsidRDefault="009B6925" w:rsidP="009B6925">
            <w:pPr>
              <w:suppressAutoHyphens/>
              <w:jc w:val="center"/>
              <w:rPr>
                <w:lang w:eastAsia="ar-SA"/>
              </w:rPr>
            </w:pPr>
          </w:p>
          <w:p w14:paraId="337D59FB" w14:textId="77777777" w:rsidR="009B6925" w:rsidRPr="009B6925" w:rsidRDefault="009B6925" w:rsidP="009B6925">
            <w:pPr>
              <w:suppressAutoHyphens/>
              <w:jc w:val="center"/>
              <w:rPr>
                <w:lang w:eastAsia="ar-SA"/>
              </w:rPr>
            </w:pPr>
            <w:r w:rsidRPr="009B6925">
              <w:rPr>
                <w:lang w:eastAsia="ar-SA"/>
              </w:rPr>
              <w:t>Naujoji uosto g. 24, Klaipėda /</w:t>
            </w:r>
          </w:p>
          <w:p w14:paraId="6AF1CF8B" w14:textId="77777777" w:rsidR="009B6925" w:rsidRPr="009B6925" w:rsidRDefault="009B6925" w:rsidP="009B6925">
            <w:pPr>
              <w:suppressAutoHyphens/>
              <w:jc w:val="center"/>
              <w:rPr>
                <w:lang w:eastAsia="ar-SA"/>
              </w:rPr>
            </w:pPr>
            <w:r w:rsidRPr="009B6925">
              <w:rPr>
                <w:lang w:eastAsia="ar-SA"/>
              </w:rPr>
              <w:t>1 Gbps/</w:t>
            </w:r>
          </w:p>
          <w:p w14:paraId="59B3EDC6" w14:textId="77777777" w:rsidR="009B6925" w:rsidRPr="009B6925" w:rsidRDefault="009B6925" w:rsidP="009B6925">
            <w:pPr>
              <w:suppressAutoHyphens/>
              <w:jc w:val="center"/>
              <w:rPr>
                <w:lang w:eastAsia="ar-SA"/>
              </w:rPr>
            </w:pPr>
            <w:r w:rsidRPr="009B6925">
              <w:rPr>
                <w:lang w:eastAsia="ar-SA"/>
              </w:rPr>
              <w:t>SFP</w:t>
            </w:r>
          </w:p>
          <w:p w14:paraId="66B59C85" w14:textId="77777777" w:rsidR="009B6925" w:rsidRPr="009B6925" w:rsidRDefault="009B6925" w:rsidP="009B6925">
            <w:pPr>
              <w:suppressAutoHyphens/>
              <w:jc w:val="center"/>
              <w:rPr>
                <w:lang w:eastAsia="ar-SA"/>
              </w:rPr>
            </w:pPr>
          </w:p>
          <w:p w14:paraId="6042811E" w14:textId="77777777" w:rsidR="009B6925" w:rsidRPr="009B6925" w:rsidRDefault="009B6925" w:rsidP="009B6925">
            <w:pPr>
              <w:suppressAutoHyphens/>
              <w:jc w:val="center"/>
              <w:rPr>
                <w:lang w:eastAsia="ar-SA"/>
              </w:rPr>
            </w:pPr>
          </w:p>
          <w:p w14:paraId="72603DD4" w14:textId="77777777" w:rsidR="009B6925" w:rsidRPr="009B6925" w:rsidRDefault="009B6925" w:rsidP="009B6925">
            <w:pPr>
              <w:suppressAutoHyphens/>
              <w:jc w:val="center"/>
              <w:rPr>
                <w:lang w:eastAsia="ar-SA"/>
              </w:rPr>
            </w:pPr>
          </w:p>
          <w:p w14:paraId="7130D75D" w14:textId="77777777" w:rsidR="009B6925" w:rsidRPr="009B6925" w:rsidRDefault="009B6925" w:rsidP="009B6925">
            <w:pPr>
              <w:suppressAutoHyphens/>
              <w:jc w:val="center"/>
              <w:rPr>
                <w:lang w:eastAsia="ar-SA"/>
              </w:rPr>
            </w:pPr>
          </w:p>
          <w:p w14:paraId="79C2F39B" w14:textId="77777777" w:rsidR="009B6925" w:rsidRPr="009B6925" w:rsidRDefault="009B6925" w:rsidP="009B6925">
            <w:pPr>
              <w:suppressAutoHyphens/>
              <w:rPr>
                <w:lang w:eastAsia="ar-SA"/>
              </w:rPr>
            </w:pPr>
          </w:p>
          <w:p w14:paraId="47088602" w14:textId="77777777" w:rsidR="009B6925" w:rsidRPr="009B6925" w:rsidRDefault="009B6925" w:rsidP="009B6925">
            <w:pPr>
              <w:suppressAutoHyphens/>
              <w:rPr>
                <w:lang w:eastAsia="ar-SA"/>
              </w:rPr>
            </w:pPr>
          </w:p>
          <w:p w14:paraId="2D09C894" w14:textId="77777777" w:rsidR="009B6925" w:rsidRPr="009B6925" w:rsidRDefault="009B6925" w:rsidP="009B6925">
            <w:pPr>
              <w:suppressAutoHyphens/>
              <w:jc w:val="center"/>
              <w:rPr>
                <w:lang w:eastAsia="ar-SA"/>
              </w:rPr>
            </w:pPr>
          </w:p>
          <w:p w14:paraId="6B60A50A" w14:textId="77777777" w:rsidR="009B6925" w:rsidRPr="009B6925" w:rsidRDefault="009B6925" w:rsidP="009B6925">
            <w:pPr>
              <w:suppressAutoHyphens/>
              <w:jc w:val="center"/>
              <w:rPr>
                <w:lang w:eastAsia="ar-SA"/>
              </w:rPr>
            </w:pPr>
          </w:p>
        </w:tc>
      </w:tr>
      <w:tr w:rsidR="009B6925" w:rsidRPr="009B6925" w14:paraId="34376E79" w14:textId="77777777" w:rsidTr="009B6925">
        <w:trPr>
          <w:trHeight w:val="257"/>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5408A10" w14:textId="77777777" w:rsidR="009B6925" w:rsidRPr="009B6925" w:rsidRDefault="009B6925" w:rsidP="009B6925">
            <w:pPr>
              <w:suppressAutoHyphens/>
              <w:jc w:val="center"/>
              <w:rPr>
                <w:lang w:eastAsia="ar-SA"/>
              </w:rPr>
            </w:pPr>
            <w:r w:rsidRPr="009B6925">
              <w:rPr>
                <w:lang w:eastAsia="ar-SA"/>
              </w:rPr>
              <w:t>2.</w:t>
            </w:r>
          </w:p>
        </w:tc>
        <w:tc>
          <w:tcPr>
            <w:tcW w:w="1516" w:type="pct"/>
            <w:tcBorders>
              <w:top w:val="single" w:sz="4" w:space="0" w:color="auto"/>
              <w:left w:val="single" w:sz="4" w:space="0" w:color="auto"/>
              <w:bottom w:val="single" w:sz="4" w:space="0" w:color="auto"/>
              <w:right w:val="single" w:sz="4" w:space="0" w:color="auto"/>
            </w:tcBorders>
            <w:vAlign w:val="center"/>
          </w:tcPr>
          <w:p w14:paraId="27FD74FC" w14:textId="77777777" w:rsidR="009B6925" w:rsidRPr="009B6925" w:rsidRDefault="009B6925" w:rsidP="009B6925">
            <w:pPr>
              <w:suppressAutoHyphens/>
              <w:rPr>
                <w:lang w:eastAsia="ar-SA"/>
              </w:rPr>
            </w:pPr>
            <w:r w:rsidRPr="009B6925">
              <w:rPr>
                <w:lang w:eastAsia="ar-SA"/>
              </w:rPr>
              <w:t>Žalpių k., Degučių p., Šilutės r. /</w:t>
            </w:r>
          </w:p>
          <w:p w14:paraId="417DB3F9" w14:textId="77777777" w:rsidR="009B6925" w:rsidRPr="009B6925" w:rsidRDefault="009B6925" w:rsidP="009B6925">
            <w:pPr>
              <w:suppressAutoHyphens/>
              <w:rPr>
                <w:lang w:val="en-US" w:eastAsia="ar-SA"/>
              </w:rPr>
            </w:pPr>
            <w:r w:rsidRPr="009B6925">
              <w:rPr>
                <w:lang w:eastAsia="ar-SA"/>
              </w:rPr>
              <w:t>360207, 6135579</w:t>
            </w:r>
          </w:p>
        </w:tc>
        <w:tc>
          <w:tcPr>
            <w:tcW w:w="1588" w:type="pct"/>
            <w:tcBorders>
              <w:top w:val="single" w:sz="4" w:space="0" w:color="auto"/>
              <w:left w:val="single" w:sz="4" w:space="0" w:color="auto"/>
              <w:bottom w:val="single" w:sz="4" w:space="0" w:color="auto"/>
              <w:right w:val="single" w:sz="4" w:space="0" w:color="auto"/>
            </w:tcBorders>
            <w:vAlign w:val="center"/>
          </w:tcPr>
          <w:p w14:paraId="0E6E3BCA"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35F8702D"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left w:val="single" w:sz="4" w:space="0" w:color="auto"/>
              <w:right w:val="single" w:sz="4" w:space="0" w:color="auto"/>
            </w:tcBorders>
            <w:vAlign w:val="center"/>
          </w:tcPr>
          <w:p w14:paraId="16F4463E" w14:textId="77777777" w:rsidR="009B6925" w:rsidRPr="009B6925" w:rsidRDefault="009B6925" w:rsidP="009B6925">
            <w:pPr>
              <w:suppressAutoHyphens/>
              <w:jc w:val="center"/>
              <w:rPr>
                <w:lang w:eastAsia="ar-SA"/>
              </w:rPr>
            </w:pPr>
          </w:p>
        </w:tc>
      </w:tr>
      <w:tr w:rsidR="009B6925" w:rsidRPr="009B6925" w14:paraId="46A95958"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D95E967" w14:textId="77777777" w:rsidR="009B6925" w:rsidRPr="009B6925" w:rsidRDefault="009B6925" w:rsidP="009B6925">
            <w:pPr>
              <w:suppressAutoHyphens/>
              <w:jc w:val="center"/>
              <w:rPr>
                <w:lang w:eastAsia="ar-SA"/>
              </w:rPr>
            </w:pPr>
            <w:r w:rsidRPr="009B6925">
              <w:rPr>
                <w:lang w:eastAsia="ar-SA"/>
              </w:rPr>
              <w:t>3.</w:t>
            </w:r>
          </w:p>
        </w:tc>
        <w:tc>
          <w:tcPr>
            <w:tcW w:w="1516" w:type="pct"/>
            <w:tcBorders>
              <w:top w:val="single" w:sz="4" w:space="0" w:color="auto"/>
              <w:left w:val="single" w:sz="4" w:space="0" w:color="auto"/>
              <w:bottom w:val="single" w:sz="4" w:space="0" w:color="auto"/>
              <w:right w:val="single" w:sz="4" w:space="0" w:color="auto"/>
            </w:tcBorders>
            <w:vAlign w:val="center"/>
          </w:tcPr>
          <w:p w14:paraId="0B27FF45" w14:textId="77777777" w:rsidR="009B6925" w:rsidRPr="009B6925" w:rsidRDefault="009B6925" w:rsidP="009B6925">
            <w:pPr>
              <w:suppressAutoHyphens/>
              <w:rPr>
                <w:lang w:eastAsia="ar-SA"/>
              </w:rPr>
            </w:pPr>
            <w:r w:rsidRPr="009B6925">
              <w:rPr>
                <w:lang w:eastAsia="ar-SA"/>
              </w:rPr>
              <w:t>Vytauto g. 9, Palanga</w:t>
            </w:r>
          </w:p>
        </w:tc>
        <w:tc>
          <w:tcPr>
            <w:tcW w:w="1588" w:type="pct"/>
            <w:tcBorders>
              <w:top w:val="single" w:sz="4" w:space="0" w:color="auto"/>
              <w:left w:val="single" w:sz="4" w:space="0" w:color="auto"/>
              <w:bottom w:val="single" w:sz="4" w:space="0" w:color="auto"/>
              <w:right w:val="single" w:sz="4" w:space="0" w:color="auto"/>
            </w:tcBorders>
            <w:vAlign w:val="center"/>
          </w:tcPr>
          <w:p w14:paraId="1878AE4B"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68C33DDF" w14:textId="77777777" w:rsidR="009B6925" w:rsidRPr="009B6925" w:rsidRDefault="009B6925" w:rsidP="009B6925">
            <w:pPr>
              <w:suppressAutoHyphens/>
              <w:jc w:val="center"/>
              <w:rPr>
                <w:lang w:eastAsia="ar-SA"/>
              </w:rPr>
            </w:pPr>
            <w:r w:rsidRPr="009B6925">
              <w:rPr>
                <w:lang w:eastAsia="ar-SA"/>
              </w:rPr>
              <w:t>RJ45</w:t>
            </w:r>
          </w:p>
        </w:tc>
        <w:tc>
          <w:tcPr>
            <w:tcW w:w="1059" w:type="pct"/>
            <w:vMerge/>
            <w:tcBorders>
              <w:left w:val="single" w:sz="4" w:space="0" w:color="auto"/>
              <w:right w:val="single" w:sz="4" w:space="0" w:color="auto"/>
            </w:tcBorders>
            <w:vAlign w:val="center"/>
          </w:tcPr>
          <w:p w14:paraId="252990EB" w14:textId="77777777" w:rsidR="009B6925" w:rsidRPr="009B6925" w:rsidRDefault="009B6925" w:rsidP="009B6925">
            <w:pPr>
              <w:suppressAutoHyphens/>
              <w:jc w:val="center"/>
              <w:rPr>
                <w:lang w:eastAsia="ar-SA"/>
              </w:rPr>
            </w:pPr>
          </w:p>
        </w:tc>
      </w:tr>
      <w:tr w:rsidR="009B6925" w:rsidRPr="009B6925" w14:paraId="3EE4964D"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9D553DE" w14:textId="77777777" w:rsidR="009B6925" w:rsidRPr="009B6925" w:rsidRDefault="009B6925" w:rsidP="009B6925">
            <w:pPr>
              <w:suppressAutoHyphens/>
              <w:jc w:val="center"/>
              <w:rPr>
                <w:lang w:eastAsia="ar-SA"/>
              </w:rPr>
            </w:pPr>
            <w:r w:rsidRPr="009B6925">
              <w:rPr>
                <w:lang w:eastAsia="ar-SA"/>
              </w:rPr>
              <w:t>4.</w:t>
            </w:r>
          </w:p>
        </w:tc>
        <w:tc>
          <w:tcPr>
            <w:tcW w:w="1516" w:type="pct"/>
            <w:tcBorders>
              <w:top w:val="single" w:sz="4" w:space="0" w:color="auto"/>
              <w:left w:val="single" w:sz="4" w:space="0" w:color="auto"/>
              <w:bottom w:val="single" w:sz="4" w:space="0" w:color="auto"/>
              <w:right w:val="single" w:sz="4" w:space="0" w:color="auto"/>
            </w:tcBorders>
            <w:vAlign w:val="center"/>
          </w:tcPr>
          <w:p w14:paraId="37FF4FC1" w14:textId="77777777" w:rsidR="009B6925" w:rsidRPr="009B6925" w:rsidRDefault="009B6925" w:rsidP="009B6925">
            <w:pPr>
              <w:suppressAutoHyphens/>
              <w:rPr>
                <w:lang w:eastAsia="ar-SA"/>
              </w:rPr>
            </w:pPr>
            <w:r w:rsidRPr="009B6925">
              <w:rPr>
                <w:lang w:eastAsia="ar-SA"/>
              </w:rPr>
              <w:t>Kopgalis, Smiltynės g. 2a, Klaipėda</w:t>
            </w:r>
          </w:p>
        </w:tc>
        <w:tc>
          <w:tcPr>
            <w:tcW w:w="1588" w:type="pct"/>
            <w:tcBorders>
              <w:top w:val="single" w:sz="4" w:space="0" w:color="auto"/>
              <w:left w:val="single" w:sz="4" w:space="0" w:color="auto"/>
              <w:bottom w:val="single" w:sz="4" w:space="0" w:color="auto"/>
              <w:right w:val="single" w:sz="4" w:space="0" w:color="auto"/>
            </w:tcBorders>
            <w:vAlign w:val="center"/>
          </w:tcPr>
          <w:p w14:paraId="58A36C5D"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1081100B" w14:textId="77777777" w:rsidR="009B6925" w:rsidRPr="009B6925" w:rsidRDefault="009B6925" w:rsidP="009B6925">
            <w:pPr>
              <w:suppressAutoHyphens/>
              <w:jc w:val="center"/>
              <w:rPr>
                <w:lang w:eastAsia="ar-SA"/>
              </w:rPr>
            </w:pPr>
            <w:r w:rsidRPr="009B6925">
              <w:rPr>
                <w:lang w:eastAsia="ar-SA"/>
              </w:rPr>
              <w:t>RJ45</w:t>
            </w:r>
          </w:p>
        </w:tc>
        <w:tc>
          <w:tcPr>
            <w:tcW w:w="1059" w:type="pct"/>
            <w:vMerge/>
            <w:tcBorders>
              <w:left w:val="single" w:sz="4" w:space="0" w:color="auto"/>
              <w:right w:val="single" w:sz="4" w:space="0" w:color="auto"/>
            </w:tcBorders>
            <w:vAlign w:val="center"/>
          </w:tcPr>
          <w:p w14:paraId="42512AD2" w14:textId="77777777" w:rsidR="009B6925" w:rsidRPr="009B6925" w:rsidRDefault="009B6925" w:rsidP="009B6925">
            <w:pPr>
              <w:suppressAutoHyphens/>
              <w:jc w:val="center"/>
              <w:rPr>
                <w:lang w:eastAsia="ar-SA"/>
              </w:rPr>
            </w:pPr>
          </w:p>
        </w:tc>
      </w:tr>
      <w:tr w:rsidR="009B6925" w:rsidRPr="009B6925" w14:paraId="3AFF13F3"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266E3E8" w14:textId="77777777" w:rsidR="009B6925" w:rsidRPr="009B6925" w:rsidRDefault="009B6925" w:rsidP="009B6925">
            <w:pPr>
              <w:suppressAutoHyphens/>
              <w:jc w:val="center"/>
              <w:rPr>
                <w:lang w:eastAsia="ar-SA"/>
              </w:rPr>
            </w:pPr>
            <w:r w:rsidRPr="009B6925">
              <w:rPr>
                <w:lang w:eastAsia="ar-SA"/>
              </w:rPr>
              <w:t>5.</w:t>
            </w:r>
          </w:p>
        </w:tc>
        <w:tc>
          <w:tcPr>
            <w:tcW w:w="1516" w:type="pct"/>
            <w:tcBorders>
              <w:top w:val="single" w:sz="4" w:space="0" w:color="auto"/>
              <w:left w:val="single" w:sz="4" w:space="0" w:color="auto"/>
              <w:bottom w:val="single" w:sz="4" w:space="0" w:color="auto"/>
              <w:right w:val="single" w:sz="4" w:space="0" w:color="auto"/>
            </w:tcBorders>
            <w:vAlign w:val="center"/>
          </w:tcPr>
          <w:p w14:paraId="2042369E" w14:textId="77777777" w:rsidR="009B6925" w:rsidRPr="009B6925" w:rsidRDefault="009B6925" w:rsidP="009B6925">
            <w:pPr>
              <w:suppressAutoHyphens/>
              <w:rPr>
                <w:lang w:eastAsia="ar-SA"/>
              </w:rPr>
            </w:pPr>
            <w:r w:rsidRPr="009B6925">
              <w:rPr>
                <w:lang w:eastAsia="ar-SA"/>
              </w:rPr>
              <w:t>Kuršių g. 1, Nida</w:t>
            </w:r>
          </w:p>
        </w:tc>
        <w:tc>
          <w:tcPr>
            <w:tcW w:w="1588" w:type="pct"/>
            <w:tcBorders>
              <w:top w:val="single" w:sz="4" w:space="0" w:color="auto"/>
              <w:left w:val="single" w:sz="4" w:space="0" w:color="auto"/>
              <w:bottom w:val="single" w:sz="4" w:space="0" w:color="auto"/>
              <w:right w:val="single" w:sz="4" w:space="0" w:color="auto"/>
            </w:tcBorders>
            <w:vAlign w:val="center"/>
          </w:tcPr>
          <w:p w14:paraId="2735FE20"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5D62EA57"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left w:val="single" w:sz="4" w:space="0" w:color="auto"/>
              <w:right w:val="single" w:sz="4" w:space="0" w:color="auto"/>
            </w:tcBorders>
            <w:vAlign w:val="center"/>
          </w:tcPr>
          <w:p w14:paraId="36C4E7D8" w14:textId="77777777" w:rsidR="009B6925" w:rsidRPr="009B6925" w:rsidRDefault="009B6925" w:rsidP="009B6925">
            <w:pPr>
              <w:suppressAutoHyphens/>
              <w:jc w:val="center"/>
              <w:rPr>
                <w:lang w:eastAsia="ar-SA"/>
              </w:rPr>
            </w:pPr>
          </w:p>
        </w:tc>
      </w:tr>
      <w:tr w:rsidR="009B6925" w:rsidRPr="009B6925" w14:paraId="77E08B09"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6AD19E1" w14:textId="77777777" w:rsidR="009B6925" w:rsidRPr="009B6925" w:rsidRDefault="009B6925" w:rsidP="009B6925">
            <w:pPr>
              <w:suppressAutoHyphens/>
              <w:jc w:val="center"/>
              <w:rPr>
                <w:lang w:eastAsia="ar-SA"/>
              </w:rPr>
            </w:pPr>
            <w:r w:rsidRPr="009B6925">
              <w:rPr>
                <w:lang w:eastAsia="ar-SA"/>
              </w:rPr>
              <w:t>6.</w:t>
            </w:r>
          </w:p>
        </w:tc>
        <w:tc>
          <w:tcPr>
            <w:tcW w:w="1516" w:type="pct"/>
            <w:tcBorders>
              <w:top w:val="single" w:sz="4" w:space="0" w:color="auto"/>
              <w:left w:val="single" w:sz="4" w:space="0" w:color="auto"/>
              <w:bottom w:val="single" w:sz="4" w:space="0" w:color="auto"/>
              <w:right w:val="single" w:sz="4" w:space="0" w:color="auto"/>
            </w:tcBorders>
            <w:vAlign w:val="center"/>
          </w:tcPr>
          <w:p w14:paraId="19C6CD51" w14:textId="77777777" w:rsidR="009B6925" w:rsidRPr="009B6925" w:rsidRDefault="009B6925" w:rsidP="009B6925">
            <w:pPr>
              <w:suppressAutoHyphens/>
              <w:rPr>
                <w:lang w:eastAsia="ar-SA"/>
              </w:rPr>
            </w:pPr>
            <w:r w:rsidRPr="009B6925">
              <w:rPr>
                <w:lang w:eastAsia="ar-SA"/>
              </w:rPr>
              <w:t>Vėtros g. 3a, Klaipėda</w:t>
            </w:r>
          </w:p>
        </w:tc>
        <w:tc>
          <w:tcPr>
            <w:tcW w:w="1588" w:type="pct"/>
            <w:tcBorders>
              <w:top w:val="single" w:sz="4" w:space="0" w:color="auto"/>
              <w:left w:val="single" w:sz="4" w:space="0" w:color="auto"/>
              <w:bottom w:val="single" w:sz="4" w:space="0" w:color="auto"/>
              <w:right w:val="single" w:sz="4" w:space="0" w:color="auto"/>
            </w:tcBorders>
            <w:vAlign w:val="center"/>
          </w:tcPr>
          <w:p w14:paraId="7ABF6A93"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1C68748D" w14:textId="77777777" w:rsidR="009B6925" w:rsidRPr="009B6925" w:rsidRDefault="009B6925" w:rsidP="009B6925">
            <w:pPr>
              <w:suppressAutoHyphens/>
              <w:jc w:val="center"/>
              <w:rPr>
                <w:lang w:eastAsia="ar-SA"/>
              </w:rPr>
            </w:pPr>
            <w:r w:rsidRPr="009B6925">
              <w:rPr>
                <w:lang w:eastAsia="ar-SA"/>
              </w:rPr>
              <w:t>RJ45</w:t>
            </w:r>
          </w:p>
        </w:tc>
        <w:tc>
          <w:tcPr>
            <w:tcW w:w="1059" w:type="pct"/>
            <w:vMerge/>
            <w:tcBorders>
              <w:left w:val="single" w:sz="4" w:space="0" w:color="auto"/>
              <w:right w:val="single" w:sz="4" w:space="0" w:color="auto"/>
            </w:tcBorders>
            <w:vAlign w:val="center"/>
          </w:tcPr>
          <w:p w14:paraId="6E4C1578" w14:textId="77777777" w:rsidR="009B6925" w:rsidRPr="009B6925" w:rsidRDefault="009B6925" w:rsidP="009B6925">
            <w:pPr>
              <w:suppressAutoHyphens/>
              <w:jc w:val="center"/>
              <w:rPr>
                <w:lang w:eastAsia="ar-SA"/>
              </w:rPr>
            </w:pPr>
          </w:p>
        </w:tc>
      </w:tr>
      <w:tr w:rsidR="009B6925" w:rsidRPr="009B6925" w14:paraId="0EA7E0F3"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7C42CE94" w14:textId="77777777" w:rsidR="009B6925" w:rsidRPr="009B6925" w:rsidRDefault="009B6925" w:rsidP="009B6925">
            <w:pPr>
              <w:suppressAutoHyphens/>
              <w:jc w:val="center"/>
              <w:rPr>
                <w:lang w:eastAsia="ar-SA"/>
              </w:rPr>
            </w:pPr>
            <w:r w:rsidRPr="009B6925">
              <w:rPr>
                <w:lang w:eastAsia="ar-SA"/>
              </w:rPr>
              <w:t>7.</w:t>
            </w:r>
          </w:p>
        </w:tc>
        <w:tc>
          <w:tcPr>
            <w:tcW w:w="1516" w:type="pct"/>
            <w:tcBorders>
              <w:top w:val="single" w:sz="4" w:space="0" w:color="auto"/>
              <w:left w:val="single" w:sz="4" w:space="0" w:color="auto"/>
              <w:bottom w:val="single" w:sz="4" w:space="0" w:color="auto"/>
              <w:right w:val="single" w:sz="4" w:space="0" w:color="auto"/>
            </w:tcBorders>
            <w:vAlign w:val="center"/>
          </w:tcPr>
          <w:p w14:paraId="29FBFCC7" w14:textId="77777777" w:rsidR="009B6925" w:rsidRPr="009B6925" w:rsidRDefault="009B6925" w:rsidP="009B6925">
            <w:pPr>
              <w:suppressAutoHyphens/>
              <w:rPr>
                <w:lang w:eastAsia="ar-SA"/>
              </w:rPr>
            </w:pPr>
            <w:r w:rsidRPr="009B6925">
              <w:rPr>
                <w:lang w:eastAsia="ar-SA"/>
              </w:rPr>
              <w:t>Sakalinės g. 16, Sakalinės k., Tauragės r.</w:t>
            </w:r>
          </w:p>
        </w:tc>
        <w:tc>
          <w:tcPr>
            <w:tcW w:w="1588" w:type="pct"/>
            <w:tcBorders>
              <w:top w:val="single" w:sz="4" w:space="0" w:color="auto"/>
              <w:left w:val="single" w:sz="4" w:space="0" w:color="auto"/>
              <w:bottom w:val="single" w:sz="4" w:space="0" w:color="auto"/>
              <w:right w:val="single" w:sz="4" w:space="0" w:color="auto"/>
            </w:tcBorders>
            <w:vAlign w:val="center"/>
          </w:tcPr>
          <w:p w14:paraId="431D1F42"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4F44ECF5"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left w:val="single" w:sz="4" w:space="0" w:color="auto"/>
              <w:right w:val="single" w:sz="4" w:space="0" w:color="auto"/>
            </w:tcBorders>
            <w:vAlign w:val="center"/>
          </w:tcPr>
          <w:p w14:paraId="224365DF" w14:textId="77777777" w:rsidR="009B6925" w:rsidRPr="009B6925" w:rsidRDefault="009B6925" w:rsidP="009B6925">
            <w:pPr>
              <w:suppressAutoHyphens/>
              <w:jc w:val="center"/>
              <w:rPr>
                <w:lang w:eastAsia="ar-SA"/>
              </w:rPr>
            </w:pPr>
          </w:p>
        </w:tc>
      </w:tr>
      <w:tr w:rsidR="009B6925" w:rsidRPr="009B6925" w14:paraId="609FBF70"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96D81F3" w14:textId="77777777" w:rsidR="009B6925" w:rsidRPr="009B6925" w:rsidRDefault="009B6925" w:rsidP="009B6925">
            <w:pPr>
              <w:suppressAutoHyphens/>
              <w:jc w:val="center"/>
              <w:rPr>
                <w:lang w:eastAsia="ar-SA"/>
              </w:rPr>
            </w:pPr>
            <w:r w:rsidRPr="009B6925">
              <w:rPr>
                <w:lang w:eastAsia="ar-SA"/>
              </w:rPr>
              <w:t>8.</w:t>
            </w:r>
          </w:p>
        </w:tc>
        <w:tc>
          <w:tcPr>
            <w:tcW w:w="1516" w:type="pct"/>
            <w:tcBorders>
              <w:top w:val="single" w:sz="4" w:space="0" w:color="auto"/>
              <w:left w:val="single" w:sz="4" w:space="0" w:color="auto"/>
              <w:bottom w:val="single" w:sz="4" w:space="0" w:color="auto"/>
              <w:right w:val="single" w:sz="4" w:space="0" w:color="auto"/>
            </w:tcBorders>
            <w:vAlign w:val="center"/>
          </w:tcPr>
          <w:p w14:paraId="591F1F8B" w14:textId="77777777" w:rsidR="009B6925" w:rsidRPr="009B6925" w:rsidRDefault="009B6925" w:rsidP="009B6925">
            <w:pPr>
              <w:suppressAutoHyphens/>
              <w:rPr>
                <w:lang w:eastAsia="ar-SA"/>
              </w:rPr>
            </w:pPr>
            <w:r w:rsidRPr="009B6925">
              <w:rPr>
                <w:lang w:eastAsia="ar-SA"/>
              </w:rPr>
              <w:t>Klaipėdos pl. 1B, Palanga</w:t>
            </w:r>
          </w:p>
        </w:tc>
        <w:tc>
          <w:tcPr>
            <w:tcW w:w="1588" w:type="pct"/>
            <w:tcBorders>
              <w:top w:val="single" w:sz="4" w:space="0" w:color="auto"/>
              <w:left w:val="single" w:sz="4" w:space="0" w:color="auto"/>
              <w:bottom w:val="single" w:sz="4" w:space="0" w:color="auto"/>
              <w:right w:val="single" w:sz="4" w:space="0" w:color="auto"/>
            </w:tcBorders>
            <w:vAlign w:val="center"/>
          </w:tcPr>
          <w:p w14:paraId="1A09F04A"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0A5403BA"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left w:val="single" w:sz="4" w:space="0" w:color="auto"/>
              <w:right w:val="single" w:sz="4" w:space="0" w:color="auto"/>
            </w:tcBorders>
            <w:vAlign w:val="center"/>
          </w:tcPr>
          <w:p w14:paraId="541FBCED" w14:textId="77777777" w:rsidR="009B6925" w:rsidRPr="009B6925" w:rsidRDefault="009B6925" w:rsidP="009B6925">
            <w:pPr>
              <w:suppressAutoHyphens/>
              <w:jc w:val="center"/>
              <w:rPr>
                <w:lang w:eastAsia="ar-SA"/>
              </w:rPr>
            </w:pPr>
          </w:p>
        </w:tc>
      </w:tr>
      <w:tr w:rsidR="009B6925" w:rsidRPr="009B6925" w14:paraId="7799DECD"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B8028BE" w14:textId="77777777" w:rsidR="009B6925" w:rsidRPr="009B6925" w:rsidRDefault="009B6925" w:rsidP="009B6925">
            <w:pPr>
              <w:suppressAutoHyphens/>
              <w:jc w:val="center"/>
              <w:rPr>
                <w:lang w:eastAsia="ar-SA"/>
              </w:rPr>
            </w:pPr>
            <w:r w:rsidRPr="009B6925">
              <w:rPr>
                <w:lang w:eastAsia="ar-SA"/>
              </w:rPr>
              <w:t>9.</w:t>
            </w:r>
          </w:p>
        </w:tc>
        <w:tc>
          <w:tcPr>
            <w:tcW w:w="1516" w:type="pct"/>
            <w:tcBorders>
              <w:top w:val="single" w:sz="4" w:space="0" w:color="auto"/>
              <w:left w:val="single" w:sz="4" w:space="0" w:color="auto"/>
              <w:bottom w:val="single" w:sz="4" w:space="0" w:color="auto"/>
              <w:right w:val="single" w:sz="4" w:space="0" w:color="auto"/>
            </w:tcBorders>
            <w:vAlign w:val="center"/>
          </w:tcPr>
          <w:p w14:paraId="2EA7E0EF" w14:textId="77777777" w:rsidR="009B6925" w:rsidRPr="009B6925" w:rsidRDefault="009B6925" w:rsidP="009B6925">
            <w:pPr>
              <w:suppressAutoHyphens/>
              <w:rPr>
                <w:lang w:eastAsia="ar-SA"/>
              </w:rPr>
            </w:pPr>
            <w:r w:rsidRPr="009B6925">
              <w:rPr>
                <w:lang w:eastAsia="ar-SA"/>
              </w:rPr>
              <w:t>Plaškių k., Pagėgių savivaldybė /</w:t>
            </w:r>
          </w:p>
          <w:p w14:paraId="796CF77A" w14:textId="77777777" w:rsidR="009B6925" w:rsidRPr="009B6925" w:rsidRDefault="009B6925" w:rsidP="009B6925">
            <w:pPr>
              <w:suppressAutoHyphens/>
              <w:rPr>
                <w:lang w:eastAsia="ar-SA"/>
              </w:rPr>
            </w:pPr>
            <w:r w:rsidRPr="009B6925">
              <w:rPr>
                <w:lang w:eastAsia="ar-SA"/>
              </w:rPr>
              <w:t>354528, 6119151</w:t>
            </w:r>
          </w:p>
        </w:tc>
        <w:tc>
          <w:tcPr>
            <w:tcW w:w="1588" w:type="pct"/>
            <w:tcBorders>
              <w:top w:val="single" w:sz="4" w:space="0" w:color="auto"/>
              <w:left w:val="single" w:sz="4" w:space="0" w:color="auto"/>
              <w:bottom w:val="single" w:sz="4" w:space="0" w:color="auto"/>
              <w:right w:val="single" w:sz="4" w:space="0" w:color="auto"/>
            </w:tcBorders>
            <w:vAlign w:val="center"/>
          </w:tcPr>
          <w:p w14:paraId="645F0E89"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2DBD8A7E"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left w:val="single" w:sz="4" w:space="0" w:color="auto"/>
              <w:right w:val="single" w:sz="4" w:space="0" w:color="auto"/>
            </w:tcBorders>
            <w:vAlign w:val="center"/>
          </w:tcPr>
          <w:p w14:paraId="5B76CCC1" w14:textId="77777777" w:rsidR="009B6925" w:rsidRPr="009B6925" w:rsidRDefault="009B6925" w:rsidP="009B6925">
            <w:pPr>
              <w:suppressAutoHyphens/>
              <w:jc w:val="center"/>
              <w:rPr>
                <w:lang w:eastAsia="ar-SA"/>
              </w:rPr>
            </w:pPr>
          </w:p>
        </w:tc>
      </w:tr>
      <w:tr w:rsidR="009B6925" w:rsidRPr="009B6925" w14:paraId="03CCD297"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50564BE" w14:textId="77777777" w:rsidR="009B6925" w:rsidRPr="009B6925" w:rsidRDefault="009B6925" w:rsidP="009B6925">
            <w:pPr>
              <w:suppressAutoHyphens/>
              <w:jc w:val="center"/>
              <w:rPr>
                <w:lang w:eastAsia="ar-SA"/>
              </w:rPr>
            </w:pPr>
            <w:r w:rsidRPr="009B6925">
              <w:rPr>
                <w:lang w:eastAsia="ar-SA"/>
              </w:rPr>
              <w:t>10.</w:t>
            </w:r>
          </w:p>
        </w:tc>
        <w:tc>
          <w:tcPr>
            <w:tcW w:w="1516" w:type="pct"/>
            <w:tcBorders>
              <w:top w:val="single" w:sz="4" w:space="0" w:color="auto"/>
              <w:left w:val="single" w:sz="4" w:space="0" w:color="auto"/>
              <w:bottom w:val="single" w:sz="4" w:space="0" w:color="auto"/>
              <w:right w:val="single" w:sz="4" w:space="0" w:color="auto"/>
            </w:tcBorders>
            <w:vAlign w:val="center"/>
          </w:tcPr>
          <w:p w14:paraId="1AF6BA0C" w14:textId="77777777" w:rsidR="009B6925" w:rsidRPr="009B6925" w:rsidRDefault="009B6925" w:rsidP="009B6925">
            <w:pPr>
              <w:suppressAutoHyphens/>
              <w:rPr>
                <w:lang w:eastAsia="ar-SA"/>
              </w:rPr>
            </w:pPr>
            <w:r w:rsidRPr="009B6925">
              <w:rPr>
                <w:lang w:eastAsia="ar-SA"/>
              </w:rPr>
              <w:t>Klaipėdos g. 6, Pagėgiai, Pagėgių sen., Pagėgių sav.</w:t>
            </w:r>
          </w:p>
        </w:tc>
        <w:tc>
          <w:tcPr>
            <w:tcW w:w="1588" w:type="pct"/>
            <w:tcBorders>
              <w:top w:val="single" w:sz="4" w:space="0" w:color="auto"/>
              <w:left w:val="single" w:sz="4" w:space="0" w:color="auto"/>
              <w:bottom w:val="single" w:sz="4" w:space="0" w:color="auto"/>
              <w:right w:val="single" w:sz="4" w:space="0" w:color="auto"/>
            </w:tcBorders>
            <w:vAlign w:val="center"/>
          </w:tcPr>
          <w:p w14:paraId="064C1CDA"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30FB9D68"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left w:val="single" w:sz="4" w:space="0" w:color="auto"/>
              <w:right w:val="single" w:sz="4" w:space="0" w:color="auto"/>
            </w:tcBorders>
            <w:vAlign w:val="center"/>
          </w:tcPr>
          <w:p w14:paraId="3FD259D3" w14:textId="77777777" w:rsidR="009B6925" w:rsidRPr="009B6925" w:rsidRDefault="009B6925" w:rsidP="009B6925">
            <w:pPr>
              <w:suppressAutoHyphens/>
              <w:jc w:val="center"/>
              <w:rPr>
                <w:lang w:eastAsia="ar-SA"/>
              </w:rPr>
            </w:pPr>
          </w:p>
        </w:tc>
      </w:tr>
      <w:tr w:rsidR="009B6925" w:rsidRPr="009B6925" w14:paraId="4DC2840E"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3B7A3A6" w14:textId="77777777" w:rsidR="009B6925" w:rsidRPr="009B6925" w:rsidRDefault="009B6925" w:rsidP="009B6925">
            <w:pPr>
              <w:suppressAutoHyphens/>
              <w:jc w:val="center"/>
              <w:rPr>
                <w:lang w:eastAsia="ar-SA"/>
              </w:rPr>
            </w:pPr>
            <w:r w:rsidRPr="009B6925">
              <w:rPr>
                <w:lang w:eastAsia="ar-SA"/>
              </w:rPr>
              <w:lastRenderedPageBreak/>
              <w:t>11.</w:t>
            </w:r>
          </w:p>
        </w:tc>
        <w:tc>
          <w:tcPr>
            <w:tcW w:w="1516" w:type="pct"/>
            <w:tcBorders>
              <w:top w:val="single" w:sz="4" w:space="0" w:color="auto"/>
              <w:left w:val="single" w:sz="4" w:space="0" w:color="auto"/>
              <w:bottom w:val="single" w:sz="4" w:space="0" w:color="auto"/>
              <w:right w:val="single" w:sz="4" w:space="0" w:color="auto"/>
            </w:tcBorders>
            <w:vAlign w:val="center"/>
          </w:tcPr>
          <w:p w14:paraId="170E0B5F" w14:textId="77777777" w:rsidR="009B6925" w:rsidRPr="009B6925" w:rsidRDefault="009B6925" w:rsidP="009B6925">
            <w:pPr>
              <w:suppressAutoHyphens/>
              <w:rPr>
                <w:lang w:eastAsia="ar-SA"/>
              </w:rPr>
            </w:pPr>
            <w:r w:rsidRPr="009B6925">
              <w:rPr>
                <w:lang w:eastAsia="ar-SA"/>
              </w:rPr>
              <w:t>Dariaus ir Girėno 19, Pajūris, Šilalės raj, Tauragės apskritis.</w:t>
            </w:r>
          </w:p>
        </w:tc>
        <w:tc>
          <w:tcPr>
            <w:tcW w:w="1588" w:type="pct"/>
            <w:tcBorders>
              <w:top w:val="single" w:sz="4" w:space="0" w:color="auto"/>
              <w:left w:val="single" w:sz="4" w:space="0" w:color="auto"/>
              <w:bottom w:val="single" w:sz="4" w:space="0" w:color="auto"/>
              <w:right w:val="single" w:sz="4" w:space="0" w:color="auto"/>
            </w:tcBorders>
            <w:vAlign w:val="center"/>
          </w:tcPr>
          <w:p w14:paraId="10D6FCDA" w14:textId="77777777" w:rsidR="009B6925" w:rsidRPr="009B6925" w:rsidRDefault="009B6925" w:rsidP="009B6925">
            <w:pPr>
              <w:suppressAutoHyphens/>
              <w:jc w:val="center"/>
              <w:rPr>
                <w:lang w:eastAsia="ar-SA"/>
              </w:rPr>
            </w:pPr>
            <w:r w:rsidRPr="009B6925">
              <w:rPr>
                <w:lang w:eastAsia="ar-SA"/>
              </w:rPr>
              <w:t>300 Mbps</w:t>
            </w:r>
          </w:p>
        </w:tc>
        <w:tc>
          <w:tcPr>
            <w:tcW w:w="532" w:type="pct"/>
            <w:tcBorders>
              <w:top w:val="single" w:sz="4" w:space="0" w:color="auto"/>
              <w:left w:val="single" w:sz="4" w:space="0" w:color="auto"/>
              <w:bottom w:val="single" w:sz="4" w:space="0" w:color="auto"/>
              <w:right w:val="single" w:sz="4" w:space="0" w:color="auto"/>
            </w:tcBorders>
            <w:vAlign w:val="center"/>
          </w:tcPr>
          <w:p w14:paraId="22AEF9A9"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left w:val="single" w:sz="4" w:space="0" w:color="auto"/>
              <w:right w:val="single" w:sz="4" w:space="0" w:color="auto"/>
            </w:tcBorders>
            <w:vAlign w:val="center"/>
          </w:tcPr>
          <w:p w14:paraId="2DAC804B" w14:textId="77777777" w:rsidR="009B6925" w:rsidRPr="009B6925" w:rsidRDefault="009B6925" w:rsidP="009B6925">
            <w:pPr>
              <w:suppressAutoHyphens/>
              <w:jc w:val="center"/>
              <w:rPr>
                <w:lang w:eastAsia="ar-SA"/>
              </w:rPr>
            </w:pPr>
          </w:p>
        </w:tc>
      </w:tr>
      <w:tr w:rsidR="009B6925" w:rsidRPr="009B6925" w14:paraId="5EF8C9BE" w14:textId="77777777" w:rsidTr="009B6925">
        <w:trPr>
          <w:trHeight w:val="285"/>
        </w:trPr>
        <w:tc>
          <w:tcPr>
            <w:tcW w:w="306" w:type="pct"/>
            <w:tcBorders>
              <w:top w:val="single" w:sz="4" w:space="0" w:color="auto"/>
              <w:left w:val="single" w:sz="4" w:space="0" w:color="auto"/>
              <w:bottom w:val="single" w:sz="4" w:space="0" w:color="auto"/>
              <w:right w:val="single" w:sz="4" w:space="0" w:color="auto"/>
            </w:tcBorders>
            <w:vAlign w:val="center"/>
          </w:tcPr>
          <w:p w14:paraId="3A50D983" w14:textId="77777777" w:rsidR="009B6925" w:rsidRPr="009B6925" w:rsidRDefault="009B6925" w:rsidP="009B6925">
            <w:pPr>
              <w:suppressAutoHyphens/>
              <w:jc w:val="center"/>
              <w:rPr>
                <w:lang w:eastAsia="ar-SA"/>
              </w:rPr>
            </w:pPr>
            <w:r w:rsidRPr="009B6925">
              <w:rPr>
                <w:lang w:eastAsia="ar-SA"/>
              </w:rPr>
              <w:t>12.</w:t>
            </w:r>
          </w:p>
        </w:tc>
        <w:tc>
          <w:tcPr>
            <w:tcW w:w="1516" w:type="pct"/>
            <w:tcBorders>
              <w:top w:val="single" w:sz="4" w:space="0" w:color="auto"/>
              <w:left w:val="single" w:sz="4" w:space="0" w:color="auto"/>
              <w:bottom w:val="single" w:sz="4" w:space="0" w:color="auto"/>
              <w:right w:val="single" w:sz="4" w:space="0" w:color="auto"/>
            </w:tcBorders>
            <w:vAlign w:val="center"/>
          </w:tcPr>
          <w:p w14:paraId="4AB55AEB" w14:textId="77777777" w:rsidR="009B6925" w:rsidRPr="009B6925" w:rsidRDefault="009B6925" w:rsidP="009B6925">
            <w:pPr>
              <w:suppressAutoHyphens/>
              <w:rPr>
                <w:lang w:eastAsia="ar-SA"/>
              </w:rPr>
            </w:pPr>
            <w:r w:rsidRPr="009B6925">
              <w:rPr>
                <w:lang w:eastAsia="ar-SA"/>
              </w:rPr>
              <w:t>Bažnyčios g. 17, Kairių k. Priekulės sen. Klaipėdos r. sav. (Kairių poligonas) /</w:t>
            </w:r>
          </w:p>
          <w:p w14:paraId="2A6DCB87" w14:textId="77777777" w:rsidR="009B6925" w:rsidRPr="009B6925" w:rsidRDefault="009B6925" w:rsidP="009B6925">
            <w:pPr>
              <w:suppressAutoHyphens/>
              <w:rPr>
                <w:strike/>
                <w:lang w:eastAsia="ar-SA"/>
              </w:rPr>
            </w:pPr>
            <w:r w:rsidRPr="009B6925">
              <w:rPr>
                <w:lang w:eastAsia="ar-SA"/>
              </w:rPr>
              <w:t>324691, 6167848 / galima naudoti radijo ryšio sistemas</w:t>
            </w:r>
          </w:p>
        </w:tc>
        <w:tc>
          <w:tcPr>
            <w:tcW w:w="1588" w:type="pct"/>
            <w:tcBorders>
              <w:top w:val="single" w:sz="4" w:space="0" w:color="auto"/>
              <w:left w:val="single" w:sz="4" w:space="0" w:color="auto"/>
              <w:bottom w:val="single" w:sz="4" w:space="0" w:color="auto"/>
              <w:right w:val="single" w:sz="4" w:space="0" w:color="auto"/>
            </w:tcBorders>
            <w:vAlign w:val="center"/>
          </w:tcPr>
          <w:p w14:paraId="5125D1EF" w14:textId="77777777" w:rsidR="009B6925" w:rsidRPr="009B6925" w:rsidRDefault="009B6925" w:rsidP="009B6925">
            <w:pPr>
              <w:suppressAutoHyphens/>
              <w:jc w:val="center"/>
              <w:rPr>
                <w:lang w:eastAsia="ar-SA"/>
              </w:rPr>
            </w:pPr>
            <w:r w:rsidRPr="009B6925">
              <w:rPr>
                <w:lang w:eastAsia="ar-SA"/>
              </w:rPr>
              <w:t>100 Mbps</w:t>
            </w:r>
          </w:p>
        </w:tc>
        <w:tc>
          <w:tcPr>
            <w:tcW w:w="532" w:type="pct"/>
            <w:tcBorders>
              <w:top w:val="single" w:sz="4" w:space="0" w:color="auto"/>
              <w:left w:val="single" w:sz="4" w:space="0" w:color="auto"/>
              <w:bottom w:val="single" w:sz="4" w:space="0" w:color="auto"/>
              <w:right w:val="single" w:sz="4" w:space="0" w:color="auto"/>
            </w:tcBorders>
            <w:vAlign w:val="center"/>
          </w:tcPr>
          <w:p w14:paraId="32F39A23" w14:textId="77777777" w:rsidR="009B6925" w:rsidRPr="009B6925" w:rsidRDefault="009B6925" w:rsidP="009B6925">
            <w:pPr>
              <w:suppressAutoHyphens/>
              <w:jc w:val="center"/>
              <w:rPr>
                <w:lang w:eastAsia="ar-SA"/>
              </w:rPr>
            </w:pPr>
            <w:r w:rsidRPr="009B6925">
              <w:rPr>
                <w:lang w:eastAsia="ar-SA"/>
              </w:rPr>
              <w:t>RJ45</w:t>
            </w:r>
          </w:p>
        </w:tc>
        <w:tc>
          <w:tcPr>
            <w:tcW w:w="1059" w:type="pct"/>
            <w:vMerge/>
            <w:tcBorders>
              <w:left w:val="single" w:sz="4" w:space="0" w:color="auto"/>
              <w:bottom w:val="single" w:sz="4" w:space="0" w:color="auto"/>
              <w:right w:val="single" w:sz="4" w:space="0" w:color="auto"/>
            </w:tcBorders>
            <w:vAlign w:val="center"/>
          </w:tcPr>
          <w:p w14:paraId="466D0229" w14:textId="77777777" w:rsidR="009B6925" w:rsidRPr="009B6925" w:rsidRDefault="009B6925" w:rsidP="009B6925">
            <w:pPr>
              <w:suppressAutoHyphens/>
              <w:jc w:val="center"/>
              <w:rPr>
                <w:lang w:eastAsia="ar-SA"/>
              </w:rPr>
            </w:pPr>
          </w:p>
        </w:tc>
      </w:tr>
    </w:tbl>
    <w:p w14:paraId="0960589E" w14:textId="77777777" w:rsidR="009B6925" w:rsidRPr="009B6925" w:rsidRDefault="009B6925" w:rsidP="009B6925">
      <w:pPr>
        <w:suppressAutoHyphens/>
        <w:rPr>
          <w:lang w:eastAsia="ar-SA"/>
        </w:rPr>
      </w:pPr>
    </w:p>
    <w:p w14:paraId="503449AA" w14:textId="77777777" w:rsidR="009B6925" w:rsidRPr="009B6925" w:rsidRDefault="009B6925" w:rsidP="009B6925">
      <w:pPr>
        <w:suppressAutoHyphens/>
        <w:contextualSpacing/>
        <w:jc w:val="both"/>
        <w:rPr>
          <w:lang w:eastAsia="ar-SA"/>
        </w:rPr>
      </w:pPr>
      <w:r w:rsidRPr="009B6925">
        <w:rPr>
          <w:lang w:eastAsia="ar-SA"/>
        </w:rPr>
        <w:t>2.13.4. Šiaulių regionas:</w:t>
      </w:r>
    </w:p>
    <w:tbl>
      <w:tblPr>
        <w:tblW w:w="9355" w:type="dxa"/>
        <w:tblInd w:w="137" w:type="dxa"/>
        <w:tblLayout w:type="fixed"/>
        <w:tblLook w:val="0000" w:firstRow="0" w:lastRow="0" w:firstColumn="0" w:lastColumn="0" w:noHBand="0" w:noVBand="0"/>
      </w:tblPr>
      <w:tblGrid>
        <w:gridCol w:w="571"/>
        <w:gridCol w:w="2836"/>
        <w:gridCol w:w="2973"/>
        <w:gridCol w:w="994"/>
        <w:gridCol w:w="1981"/>
      </w:tblGrid>
      <w:tr w:rsidR="009B6925" w:rsidRPr="009B6925" w14:paraId="51A2A468" w14:textId="77777777" w:rsidTr="009B6925">
        <w:trPr>
          <w:trHeight w:val="230"/>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00FAD54E" w14:textId="77777777" w:rsidR="009B6925" w:rsidRPr="009B6925" w:rsidRDefault="009B6925" w:rsidP="009B6925">
            <w:pPr>
              <w:suppressAutoHyphens/>
              <w:jc w:val="center"/>
              <w:rPr>
                <w:lang w:eastAsia="ar-SA"/>
              </w:rPr>
            </w:pPr>
            <w:r w:rsidRPr="009B6925">
              <w:rPr>
                <w:lang w:eastAsia="ar-SA"/>
              </w:rPr>
              <w:t>Eil.</w:t>
            </w:r>
          </w:p>
          <w:p w14:paraId="31D5BCF2" w14:textId="77777777" w:rsidR="009B6925" w:rsidRPr="009B6925" w:rsidRDefault="009B6925" w:rsidP="009B6925">
            <w:pPr>
              <w:suppressAutoHyphens/>
              <w:jc w:val="center"/>
              <w:rPr>
                <w:lang w:eastAsia="ar-SA"/>
              </w:rPr>
            </w:pPr>
            <w:r w:rsidRPr="009B6925">
              <w:rPr>
                <w:lang w:eastAsia="ar-SA"/>
              </w:rPr>
              <w:t>Nr.</w:t>
            </w:r>
          </w:p>
        </w:tc>
        <w:tc>
          <w:tcPr>
            <w:tcW w:w="1516" w:type="pct"/>
            <w:tcBorders>
              <w:top w:val="single" w:sz="4" w:space="0" w:color="auto"/>
              <w:left w:val="single" w:sz="4" w:space="0" w:color="auto"/>
              <w:bottom w:val="single" w:sz="4" w:space="0" w:color="auto"/>
              <w:right w:val="single" w:sz="4" w:space="0" w:color="auto"/>
            </w:tcBorders>
            <w:vAlign w:val="center"/>
          </w:tcPr>
          <w:p w14:paraId="6FBE5ED0" w14:textId="77777777" w:rsidR="009B6925" w:rsidRPr="009B6925" w:rsidRDefault="009B6925" w:rsidP="009B6925">
            <w:pPr>
              <w:suppressAutoHyphens/>
              <w:jc w:val="center"/>
              <w:rPr>
                <w:lang w:eastAsia="ar-SA"/>
              </w:rPr>
            </w:pPr>
            <w:r w:rsidRPr="009B6925">
              <w:rPr>
                <w:lang w:eastAsia="ar-SA"/>
              </w:rPr>
              <w:t>Pirmo taško adresas / koordinatės (LKS)</w:t>
            </w:r>
          </w:p>
        </w:tc>
        <w:tc>
          <w:tcPr>
            <w:tcW w:w="1589" w:type="pct"/>
            <w:tcBorders>
              <w:top w:val="single" w:sz="4" w:space="0" w:color="auto"/>
              <w:left w:val="single" w:sz="4" w:space="0" w:color="auto"/>
              <w:bottom w:val="single" w:sz="4" w:space="0" w:color="auto"/>
              <w:right w:val="single" w:sz="4" w:space="0" w:color="auto"/>
            </w:tcBorders>
            <w:vAlign w:val="center"/>
          </w:tcPr>
          <w:p w14:paraId="7548412A" w14:textId="77777777" w:rsidR="009B6925" w:rsidRPr="009B6925" w:rsidRDefault="009B6925" w:rsidP="009B6925">
            <w:pPr>
              <w:suppressAutoHyphens/>
              <w:jc w:val="center"/>
              <w:rPr>
                <w:lang w:eastAsia="ar-SA"/>
              </w:rPr>
            </w:pPr>
            <w:r w:rsidRPr="009B6925">
              <w:rPr>
                <w:lang w:eastAsia="ar-SA"/>
              </w:rPr>
              <w:t>Pirmo taško greitaveika, ne mažiau kaip</w:t>
            </w:r>
          </w:p>
        </w:tc>
        <w:tc>
          <w:tcPr>
            <w:tcW w:w="531" w:type="pct"/>
            <w:tcBorders>
              <w:top w:val="single" w:sz="4" w:space="0" w:color="auto"/>
              <w:left w:val="single" w:sz="4" w:space="0" w:color="auto"/>
              <w:bottom w:val="single" w:sz="4" w:space="0" w:color="auto"/>
              <w:right w:val="single" w:sz="4" w:space="0" w:color="auto"/>
            </w:tcBorders>
            <w:vAlign w:val="center"/>
          </w:tcPr>
          <w:p w14:paraId="6FF8EA8E" w14:textId="77777777" w:rsidR="009B6925" w:rsidRPr="009B6925" w:rsidRDefault="009B6925" w:rsidP="009B6925">
            <w:pPr>
              <w:suppressAutoHyphens/>
              <w:jc w:val="center"/>
              <w:rPr>
                <w:lang w:eastAsia="ar-SA"/>
              </w:rPr>
            </w:pPr>
            <w:r w:rsidRPr="009B6925">
              <w:rPr>
                <w:lang w:eastAsia="ar-SA"/>
              </w:rPr>
              <w:t>Sąsajos tipas</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tcPr>
          <w:p w14:paraId="3B4B44FE" w14:textId="77777777" w:rsidR="009B6925" w:rsidRPr="009B6925" w:rsidRDefault="009B6925" w:rsidP="009B6925">
            <w:pPr>
              <w:suppressAutoHyphens/>
              <w:jc w:val="center"/>
              <w:rPr>
                <w:lang w:eastAsia="ar-SA"/>
              </w:rPr>
            </w:pPr>
            <w:r w:rsidRPr="009B6925">
              <w:rPr>
                <w:lang w:eastAsia="ar-SA"/>
              </w:rPr>
              <w:t xml:space="preserve">Antro taško adresas  / greitaveika ne mažiau kaip / sąsajos tipas </w:t>
            </w:r>
          </w:p>
        </w:tc>
      </w:tr>
      <w:tr w:rsidR="009B6925" w:rsidRPr="009B6925" w14:paraId="744BF38C" w14:textId="77777777" w:rsidTr="009B6925">
        <w:trPr>
          <w:trHeight w:val="230"/>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678A0557" w14:textId="77777777" w:rsidR="009B6925" w:rsidRPr="009B6925" w:rsidRDefault="009B6925" w:rsidP="009B6925">
            <w:pPr>
              <w:suppressAutoHyphens/>
              <w:jc w:val="center"/>
              <w:rPr>
                <w:lang w:eastAsia="ar-SA"/>
              </w:rPr>
            </w:pPr>
            <w:r w:rsidRPr="009B6925">
              <w:rPr>
                <w:lang w:eastAsia="ar-SA"/>
              </w:rPr>
              <w:t>1.</w:t>
            </w:r>
          </w:p>
        </w:tc>
        <w:tc>
          <w:tcPr>
            <w:tcW w:w="1516" w:type="pct"/>
            <w:tcBorders>
              <w:top w:val="single" w:sz="4" w:space="0" w:color="auto"/>
              <w:left w:val="single" w:sz="4" w:space="0" w:color="auto"/>
              <w:bottom w:val="single" w:sz="4" w:space="0" w:color="auto"/>
              <w:right w:val="single" w:sz="4" w:space="0" w:color="auto"/>
            </w:tcBorders>
            <w:vAlign w:val="center"/>
          </w:tcPr>
          <w:p w14:paraId="34FBD976" w14:textId="77777777" w:rsidR="009B6925" w:rsidRPr="009B6925" w:rsidRDefault="009B6925" w:rsidP="009B6925">
            <w:pPr>
              <w:suppressAutoHyphens/>
              <w:rPr>
                <w:lang w:eastAsia="ar-SA"/>
              </w:rPr>
            </w:pPr>
            <w:r w:rsidRPr="009B6925">
              <w:rPr>
                <w:lang w:eastAsia="ar-SA"/>
              </w:rPr>
              <w:t>Sutkūnų k., Šiaulių r. / 459704, 6204817</w:t>
            </w:r>
          </w:p>
        </w:tc>
        <w:tc>
          <w:tcPr>
            <w:tcW w:w="1589" w:type="pct"/>
            <w:tcBorders>
              <w:top w:val="single" w:sz="4" w:space="0" w:color="auto"/>
              <w:left w:val="single" w:sz="4" w:space="0" w:color="auto"/>
              <w:bottom w:val="single" w:sz="4" w:space="0" w:color="auto"/>
              <w:right w:val="single" w:sz="4" w:space="0" w:color="auto"/>
            </w:tcBorders>
            <w:vAlign w:val="center"/>
          </w:tcPr>
          <w:p w14:paraId="3CD24B33" w14:textId="77777777" w:rsidR="009B6925" w:rsidRPr="009B6925" w:rsidRDefault="009B6925" w:rsidP="009B6925">
            <w:pPr>
              <w:suppressAutoHyphens/>
              <w:jc w:val="center"/>
              <w:rPr>
                <w:lang w:eastAsia="ar-SA"/>
              </w:rPr>
            </w:pPr>
            <w:r w:rsidRPr="009B6925">
              <w:rPr>
                <w:lang w:eastAsia="ar-SA"/>
              </w:rPr>
              <w:t>100 Mbps</w:t>
            </w:r>
          </w:p>
        </w:tc>
        <w:tc>
          <w:tcPr>
            <w:tcW w:w="531" w:type="pct"/>
            <w:tcBorders>
              <w:top w:val="single" w:sz="4" w:space="0" w:color="auto"/>
              <w:left w:val="single" w:sz="4" w:space="0" w:color="auto"/>
              <w:bottom w:val="single" w:sz="4" w:space="0" w:color="auto"/>
              <w:right w:val="single" w:sz="4" w:space="0" w:color="auto"/>
            </w:tcBorders>
            <w:vAlign w:val="center"/>
          </w:tcPr>
          <w:p w14:paraId="6A9BBA5E" w14:textId="77777777" w:rsidR="009B6925" w:rsidRPr="009B6925" w:rsidRDefault="009B6925" w:rsidP="009B6925">
            <w:pPr>
              <w:suppressAutoHyphens/>
              <w:jc w:val="center"/>
              <w:rPr>
                <w:lang w:eastAsia="ar-SA"/>
              </w:rPr>
            </w:pPr>
            <w:r w:rsidRPr="009B6925">
              <w:rPr>
                <w:lang w:eastAsia="ar-SA"/>
              </w:rPr>
              <w:t>SFP</w:t>
            </w:r>
          </w:p>
        </w:tc>
        <w:tc>
          <w:tcPr>
            <w:tcW w:w="1059" w:type="pct"/>
            <w:vMerge w:val="restart"/>
            <w:tcBorders>
              <w:top w:val="single" w:sz="4" w:space="0" w:color="auto"/>
              <w:left w:val="single" w:sz="4" w:space="0" w:color="auto"/>
              <w:bottom w:val="single" w:sz="4" w:space="0" w:color="auto"/>
              <w:right w:val="single" w:sz="4" w:space="0" w:color="auto"/>
            </w:tcBorders>
            <w:vAlign w:val="center"/>
          </w:tcPr>
          <w:p w14:paraId="734995FE" w14:textId="77777777" w:rsidR="009B6925" w:rsidRPr="009B6925" w:rsidRDefault="009B6925" w:rsidP="009B6925">
            <w:pPr>
              <w:suppressAutoHyphens/>
              <w:jc w:val="center"/>
              <w:rPr>
                <w:lang w:eastAsia="ar-SA"/>
              </w:rPr>
            </w:pPr>
            <w:r w:rsidRPr="009B6925">
              <w:rPr>
                <w:lang w:eastAsia="ar-SA"/>
              </w:rPr>
              <w:t>Lakūnų g. 3, Šiauliai /</w:t>
            </w:r>
          </w:p>
          <w:p w14:paraId="690C160D" w14:textId="77777777" w:rsidR="009B6925" w:rsidRPr="009B6925" w:rsidRDefault="009B6925" w:rsidP="009B6925">
            <w:pPr>
              <w:suppressAutoHyphens/>
              <w:jc w:val="center"/>
              <w:rPr>
                <w:lang w:eastAsia="ar-SA"/>
              </w:rPr>
            </w:pPr>
            <w:r w:rsidRPr="009B6925">
              <w:rPr>
                <w:lang w:eastAsia="ar-SA"/>
              </w:rPr>
              <w:t>1 Gbps/</w:t>
            </w:r>
          </w:p>
          <w:p w14:paraId="0FB6D667" w14:textId="77777777" w:rsidR="009B6925" w:rsidRPr="009B6925" w:rsidRDefault="009B6925" w:rsidP="009B6925">
            <w:pPr>
              <w:suppressAutoHyphens/>
              <w:jc w:val="center"/>
              <w:rPr>
                <w:lang w:eastAsia="ar-SA"/>
              </w:rPr>
            </w:pPr>
            <w:r w:rsidRPr="009B6925">
              <w:rPr>
                <w:lang w:eastAsia="ar-SA"/>
              </w:rPr>
              <w:t>SFP</w:t>
            </w:r>
          </w:p>
        </w:tc>
      </w:tr>
      <w:tr w:rsidR="009B6925" w:rsidRPr="009B6925" w14:paraId="3EBECC70" w14:textId="77777777" w:rsidTr="009B6925">
        <w:trPr>
          <w:trHeight w:val="230"/>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20CB42AA" w14:textId="77777777" w:rsidR="009B6925" w:rsidRPr="009B6925" w:rsidRDefault="009B6925" w:rsidP="009B6925">
            <w:pPr>
              <w:suppressAutoHyphens/>
              <w:jc w:val="center"/>
              <w:rPr>
                <w:lang w:eastAsia="ar-SA"/>
              </w:rPr>
            </w:pPr>
            <w:r w:rsidRPr="009B6925">
              <w:rPr>
                <w:lang w:eastAsia="ar-SA"/>
              </w:rPr>
              <w:t>2.</w:t>
            </w:r>
          </w:p>
        </w:tc>
        <w:tc>
          <w:tcPr>
            <w:tcW w:w="1516" w:type="pct"/>
            <w:tcBorders>
              <w:top w:val="single" w:sz="4" w:space="0" w:color="auto"/>
              <w:left w:val="single" w:sz="4" w:space="0" w:color="auto"/>
              <w:bottom w:val="single" w:sz="4" w:space="0" w:color="auto"/>
              <w:right w:val="single" w:sz="4" w:space="0" w:color="auto"/>
            </w:tcBorders>
            <w:vAlign w:val="center"/>
          </w:tcPr>
          <w:p w14:paraId="30C93087" w14:textId="77777777" w:rsidR="009B6925" w:rsidRPr="009B6925" w:rsidRDefault="009B6925" w:rsidP="009B6925">
            <w:pPr>
              <w:suppressAutoHyphens/>
              <w:rPr>
                <w:lang w:eastAsia="ar-SA"/>
              </w:rPr>
            </w:pPr>
            <w:r w:rsidRPr="009B6925">
              <w:rPr>
                <w:lang w:eastAsia="ar-SA"/>
              </w:rPr>
              <w:t>Karaliaus Mindaugo g. 34, Telšiai</w:t>
            </w:r>
          </w:p>
        </w:tc>
        <w:tc>
          <w:tcPr>
            <w:tcW w:w="1589" w:type="pct"/>
            <w:tcBorders>
              <w:top w:val="single" w:sz="4" w:space="0" w:color="auto"/>
              <w:left w:val="single" w:sz="4" w:space="0" w:color="auto"/>
              <w:bottom w:val="single" w:sz="4" w:space="0" w:color="auto"/>
              <w:right w:val="single" w:sz="4" w:space="0" w:color="auto"/>
            </w:tcBorders>
            <w:vAlign w:val="center"/>
          </w:tcPr>
          <w:p w14:paraId="31576A6F" w14:textId="77777777" w:rsidR="009B6925" w:rsidRPr="009B6925" w:rsidRDefault="009B6925" w:rsidP="009B6925">
            <w:pPr>
              <w:suppressAutoHyphens/>
              <w:jc w:val="center"/>
              <w:rPr>
                <w:lang w:eastAsia="ar-SA"/>
              </w:rPr>
            </w:pPr>
            <w:r w:rsidRPr="009B6925">
              <w:rPr>
                <w:lang w:eastAsia="ar-SA"/>
              </w:rPr>
              <w:t>100 Mbps</w:t>
            </w:r>
          </w:p>
        </w:tc>
        <w:tc>
          <w:tcPr>
            <w:tcW w:w="531" w:type="pct"/>
            <w:tcBorders>
              <w:top w:val="single" w:sz="4" w:space="0" w:color="auto"/>
              <w:left w:val="single" w:sz="4" w:space="0" w:color="auto"/>
              <w:bottom w:val="single" w:sz="4" w:space="0" w:color="auto"/>
              <w:right w:val="single" w:sz="4" w:space="0" w:color="auto"/>
            </w:tcBorders>
            <w:vAlign w:val="center"/>
          </w:tcPr>
          <w:p w14:paraId="019AF16E"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top w:val="single" w:sz="4" w:space="0" w:color="auto"/>
              <w:left w:val="single" w:sz="4" w:space="0" w:color="auto"/>
              <w:bottom w:val="single" w:sz="4" w:space="0" w:color="auto"/>
              <w:right w:val="single" w:sz="4" w:space="0" w:color="auto"/>
            </w:tcBorders>
            <w:vAlign w:val="center"/>
          </w:tcPr>
          <w:p w14:paraId="302CB8EB" w14:textId="77777777" w:rsidR="009B6925" w:rsidRPr="009B6925" w:rsidRDefault="009B6925" w:rsidP="009B6925">
            <w:pPr>
              <w:suppressAutoHyphens/>
              <w:jc w:val="center"/>
              <w:rPr>
                <w:lang w:eastAsia="ar-SA"/>
              </w:rPr>
            </w:pPr>
          </w:p>
        </w:tc>
      </w:tr>
      <w:tr w:rsidR="009B6925" w:rsidRPr="009B6925" w14:paraId="3BCBAC9F" w14:textId="77777777" w:rsidTr="009B6925">
        <w:trPr>
          <w:trHeight w:val="230"/>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38B5CB74" w14:textId="77777777" w:rsidR="009B6925" w:rsidRPr="009B6925" w:rsidRDefault="009B6925" w:rsidP="009B6925">
            <w:pPr>
              <w:suppressAutoHyphens/>
              <w:jc w:val="center"/>
              <w:rPr>
                <w:lang w:eastAsia="ar-SA"/>
              </w:rPr>
            </w:pPr>
            <w:r w:rsidRPr="009B6925">
              <w:rPr>
                <w:lang w:eastAsia="ar-SA"/>
              </w:rPr>
              <w:t>3.</w:t>
            </w:r>
          </w:p>
        </w:tc>
        <w:tc>
          <w:tcPr>
            <w:tcW w:w="1516" w:type="pct"/>
            <w:tcBorders>
              <w:top w:val="single" w:sz="4" w:space="0" w:color="auto"/>
              <w:left w:val="single" w:sz="4" w:space="0" w:color="auto"/>
              <w:bottom w:val="single" w:sz="4" w:space="0" w:color="auto"/>
              <w:right w:val="single" w:sz="4" w:space="0" w:color="auto"/>
            </w:tcBorders>
            <w:vAlign w:val="center"/>
          </w:tcPr>
          <w:p w14:paraId="314AEC5F" w14:textId="77777777" w:rsidR="009B6925" w:rsidRPr="009B6925" w:rsidRDefault="009B6925" w:rsidP="009B6925">
            <w:pPr>
              <w:suppressAutoHyphens/>
              <w:rPr>
                <w:lang w:eastAsia="ar-SA"/>
              </w:rPr>
            </w:pPr>
            <w:r w:rsidRPr="009B6925">
              <w:rPr>
                <w:lang w:eastAsia="ar-SA"/>
              </w:rPr>
              <w:t>Arsenalo g. Linkaičių k., Radviliškio r. /</w:t>
            </w:r>
          </w:p>
          <w:p w14:paraId="225ABA13" w14:textId="77777777" w:rsidR="009B6925" w:rsidRPr="009B6925" w:rsidRDefault="009B6925" w:rsidP="009B6925">
            <w:pPr>
              <w:suppressAutoHyphens/>
              <w:rPr>
                <w:lang w:eastAsia="ar-SA"/>
              </w:rPr>
            </w:pPr>
            <w:r w:rsidRPr="009B6925">
              <w:rPr>
                <w:lang w:eastAsia="ar-SA"/>
              </w:rPr>
              <w:t>476090, 6182451</w:t>
            </w:r>
          </w:p>
        </w:tc>
        <w:tc>
          <w:tcPr>
            <w:tcW w:w="1589" w:type="pct"/>
            <w:tcBorders>
              <w:top w:val="single" w:sz="4" w:space="0" w:color="auto"/>
              <w:left w:val="single" w:sz="4" w:space="0" w:color="auto"/>
              <w:bottom w:val="single" w:sz="4" w:space="0" w:color="auto"/>
              <w:right w:val="single" w:sz="4" w:space="0" w:color="auto"/>
            </w:tcBorders>
            <w:vAlign w:val="center"/>
          </w:tcPr>
          <w:p w14:paraId="0DA14246" w14:textId="77777777" w:rsidR="009B6925" w:rsidRPr="009B6925" w:rsidRDefault="009B6925" w:rsidP="009B6925">
            <w:pPr>
              <w:suppressAutoHyphens/>
              <w:jc w:val="center"/>
              <w:rPr>
                <w:lang w:eastAsia="ar-SA"/>
              </w:rPr>
            </w:pPr>
            <w:r w:rsidRPr="009B6925">
              <w:rPr>
                <w:lang w:eastAsia="ar-SA"/>
              </w:rPr>
              <w:t>100 Mbps</w:t>
            </w:r>
          </w:p>
        </w:tc>
        <w:tc>
          <w:tcPr>
            <w:tcW w:w="531" w:type="pct"/>
            <w:tcBorders>
              <w:top w:val="single" w:sz="4" w:space="0" w:color="auto"/>
              <w:left w:val="single" w:sz="4" w:space="0" w:color="auto"/>
              <w:bottom w:val="single" w:sz="4" w:space="0" w:color="auto"/>
              <w:right w:val="single" w:sz="4" w:space="0" w:color="auto"/>
            </w:tcBorders>
            <w:vAlign w:val="center"/>
          </w:tcPr>
          <w:p w14:paraId="7E7822F6"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top w:val="single" w:sz="4" w:space="0" w:color="auto"/>
              <w:left w:val="single" w:sz="4" w:space="0" w:color="auto"/>
              <w:bottom w:val="single" w:sz="4" w:space="0" w:color="auto"/>
              <w:right w:val="single" w:sz="4" w:space="0" w:color="auto"/>
            </w:tcBorders>
            <w:vAlign w:val="center"/>
          </w:tcPr>
          <w:p w14:paraId="61E225A9" w14:textId="77777777" w:rsidR="009B6925" w:rsidRPr="009B6925" w:rsidRDefault="009B6925" w:rsidP="009B6925">
            <w:pPr>
              <w:suppressAutoHyphens/>
              <w:jc w:val="center"/>
              <w:rPr>
                <w:lang w:eastAsia="ar-SA"/>
              </w:rPr>
            </w:pPr>
          </w:p>
        </w:tc>
      </w:tr>
      <w:tr w:rsidR="009B6925" w:rsidRPr="009B6925" w14:paraId="480259C3" w14:textId="77777777" w:rsidTr="009B6925">
        <w:trPr>
          <w:trHeight w:val="230"/>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0FAA1CA4" w14:textId="77777777" w:rsidR="009B6925" w:rsidRPr="009B6925" w:rsidRDefault="009B6925" w:rsidP="009B6925">
            <w:pPr>
              <w:suppressAutoHyphens/>
              <w:jc w:val="center"/>
              <w:rPr>
                <w:lang w:eastAsia="ar-SA"/>
              </w:rPr>
            </w:pPr>
            <w:r w:rsidRPr="009B6925">
              <w:rPr>
                <w:lang w:eastAsia="ar-SA"/>
              </w:rPr>
              <w:t>4.</w:t>
            </w:r>
          </w:p>
        </w:tc>
        <w:tc>
          <w:tcPr>
            <w:tcW w:w="1516" w:type="pct"/>
            <w:tcBorders>
              <w:top w:val="single" w:sz="4" w:space="0" w:color="auto"/>
              <w:left w:val="single" w:sz="4" w:space="0" w:color="auto"/>
              <w:bottom w:val="single" w:sz="4" w:space="0" w:color="auto"/>
              <w:right w:val="single" w:sz="4" w:space="0" w:color="auto"/>
            </w:tcBorders>
            <w:vAlign w:val="center"/>
          </w:tcPr>
          <w:p w14:paraId="0C1980FE" w14:textId="77777777" w:rsidR="009B6925" w:rsidRPr="009B6925" w:rsidRDefault="009B6925" w:rsidP="009B6925">
            <w:pPr>
              <w:suppressAutoHyphens/>
              <w:rPr>
                <w:lang w:eastAsia="ar-SA"/>
              </w:rPr>
            </w:pPr>
            <w:r w:rsidRPr="009B6925">
              <w:rPr>
                <w:lang w:eastAsia="ar-SA"/>
              </w:rPr>
              <w:t>Dariaus ir Girėno g. 144, Radviliškis</w:t>
            </w:r>
          </w:p>
        </w:tc>
        <w:tc>
          <w:tcPr>
            <w:tcW w:w="1589" w:type="pct"/>
            <w:tcBorders>
              <w:top w:val="single" w:sz="4" w:space="0" w:color="auto"/>
              <w:left w:val="single" w:sz="4" w:space="0" w:color="auto"/>
              <w:bottom w:val="single" w:sz="4" w:space="0" w:color="auto"/>
              <w:right w:val="single" w:sz="4" w:space="0" w:color="auto"/>
            </w:tcBorders>
            <w:vAlign w:val="center"/>
          </w:tcPr>
          <w:p w14:paraId="497659B4" w14:textId="77777777" w:rsidR="009B6925" w:rsidRPr="009B6925" w:rsidRDefault="009B6925" w:rsidP="009B6925">
            <w:pPr>
              <w:suppressAutoHyphens/>
              <w:jc w:val="center"/>
              <w:rPr>
                <w:lang w:eastAsia="ar-SA"/>
              </w:rPr>
            </w:pPr>
            <w:r w:rsidRPr="009B6925">
              <w:rPr>
                <w:lang w:eastAsia="ar-SA"/>
              </w:rPr>
              <w:t>100 Mbps</w:t>
            </w:r>
          </w:p>
        </w:tc>
        <w:tc>
          <w:tcPr>
            <w:tcW w:w="531" w:type="pct"/>
            <w:tcBorders>
              <w:top w:val="single" w:sz="4" w:space="0" w:color="auto"/>
              <w:left w:val="single" w:sz="4" w:space="0" w:color="auto"/>
              <w:bottom w:val="single" w:sz="4" w:space="0" w:color="auto"/>
              <w:right w:val="single" w:sz="4" w:space="0" w:color="auto"/>
            </w:tcBorders>
            <w:vAlign w:val="center"/>
          </w:tcPr>
          <w:p w14:paraId="5C5C2887"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top w:val="single" w:sz="4" w:space="0" w:color="auto"/>
              <w:left w:val="single" w:sz="4" w:space="0" w:color="auto"/>
              <w:bottom w:val="single" w:sz="4" w:space="0" w:color="auto"/>
              <w:right w:val="single" w:sz="4" w:space="0" w:color="auto"/>
            </w:tcBorders>
            <w:vAlign w:val="center"/>
          </w:tcPr>
          <w:p w14:paraId="568BB096" w14:textId="77777777" w:rsidR="009B6925" w:rsidRPr="009B6925" w:rsidRDefault="009B6925" w:rsidP="009B6925">
            <w:pPr>
              <w:suppressAutoHyphens/>
              <w:jc w:val="center"/>
              <w:rPr>
                <w:lang w:eastAsia="ar-SA"/>
              </w:rPr>
            </w:pPr>
          </w:p>
        </w:tc>
      </w:tr>
      <w:tr w:rsidR="009B6925" w:rsidRPr="009B6925" w14:paraId="48E87C2F" w14:textId="77777777" w:rsidTr="009B6925">
        <w:trPr>
          <w:trHeight w:val="229"/>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1D3A5D91" w14:textId="77777777" w:rsidR="009B6925" w:rsidRPr="009B6925" w:rsidRDefault="009B6925" w:rsidP="009B6925">
            <w:pPr>
              <w:suppressAutoHyphens/>
              <w:jc w:val="center"/>
              <w:rPr>
                <w:lang w:eastAsia="ar-SA"/>
              </w:rPr>
            </w:pPr>
            <w:r w:rsidRPr="009B6925">
              <w:rPr>
                <w:lang w:eastAsia="ar-SA"/>
              </w:rPr>
              <w:t>5.</w:t>
            </w:r>
          </w:p>
        </w:tc>
        <w:tc>
          <w:tcPr>
            <w:tcW w:w="1516" w:type="pct"/>
            <w:tcBorders>
              <w:top w:val="single" w:sz="4" w:space="0" w:color="auto"/>
              <w:left w:val="single" w:sz="4" w:space="0" w:color="auto"/>
              <w:bottom w:val="single" w:sz="4" w:space="0" w:color="auto"/>
              <w:right w:val="single" w:sz="4" w:space="0" w:color="auto"/>
            </w:tcBorders>
            <w:vAlign w:val="center"/>
          </w:tcPr>
          <w:p w14:paraId="63244157" w14:textId="77777777" w:rsidR="009B6925" w:rsidRPr="009B6925" w:rsidRDefault="009B6925" w:rsidP="009B6925">
            <w:pPr>
              <w:suppressAutoHyphens/>
              <w:rPr>
                <w:lang w:eastAsia="ar-SA"/>
              </w:rPr>
            </w:pPr>
            <w:r w:rsidRPr="009B6925">
              <w:rPr>
                <w:lang w:eastAsia="ar-SA"/>
              </w:rPr>
              <w:t>Panevėžio raj. sav., Velžio sen., Pajuosčio k. / 527116, 6178162</w:t>
            </w:r>
          </w:p>
        </w:tc>
        <w:tc>
          <w:tcPr>
            <w:tcW w:w="1589" w:type="pct"/>
            <w:tcBorders>
              <w:top w:val="single" w:sz="4" w:space="0" w:color="auto"/>
              <w:left w:val="single" w:sz="4" w:space="0" w:color="auto"/>
              <w:bottom w:val="single" w:sz="4" w:space="0" w:color="auto"/>
              <w:right w:val="single" w:sz="4" w:space="0" w:color="auto"/>
            </w:tcBorders>
            <w:vAlign w:val="center"/>
          </w:tcPr>
          <w:p w14:paraId="00EB9341" w14:textId="77777777" w:rsidR="009B6925" w:rsidRPr="009B6925" w:rsidRDefault="009B6925" w:rsidP="009B6925">
            <w:pPr>
              <w:suppressAutoHyphens/>
              <w:jc w:val="center"/>
              <w:rPr>
                <w:lang w:eastAsia="ar-SA"/>
              </w:rPr>
            </w:pPr>
            <w:r w:rsidRPr="009B6925">
              <w:rPr>
                <w:lang w:eastAsia="ar-SA"/>
              </w:rPr>
              <w:t>100 Mbps</w:t>
            </w:r>
          </w:p>
        </w:tc>
        <w:tc>
          <w:tcPr>
            <w:tcW w:w="531" w:type="pct"/>
            <w:tcBorders>
              <w:top w:val="single" w:sz="4" w:space="0" w:color="auto"/>
              <w:left w:val="single" w:sz="4" w:space="0" w:color="auto"/>
              <w:bottom w:val="single" w:sz="4" w:space="0" w:color="auto"/>
              <w:right w:val="single" w:sz="4" w:space="0" w:color="auto"/>
            </w:tcBorders>
            <w:vAlign w:val="center"/>
          </w:tcPr>
          <w:p w14:paraId="687CE69F"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top w:val="single" w:sz="4" w:space="0" w:color="auto"/>
              <w:left w:val="single" w:sz="4" w:space="0" w:color="auto"/>
              <w:bottom w:val="single" w:sz="4" w:space="0" w:color="auto"/>
              <w:right w:val="single" w:sz="4" w:space="0" w:color="auto"/>
            </w:tcBorders>
            <w:vAlign w:val="center"/>
          </w:tcPr>
          <w:p w14:paraId="1AA862F1" w14:textId="77777777" w:rsidR="009B6925" w:rsidRPr="009B6925" w:rsidRDefault="009B6925" w:rsidP="009B6925">
            <w:pPr>
              <w:suppressAutoHyphens/>
              <w:jc w:val="center"/>
              <w:rPr>
                <w:lang w:eastAsia="ar-SA"/>
              </w:rPr>
            </w:pPr>
          </w:p>
        </w:tc>
      </w:tr>
      <w:tr w:rsidR="009B6925" w:rsidRPr="009B6925" w14:paraId="558DCD5F" w14:textId="77777777" w:rsidTr="009B6925">
        <w:trPr>
          <w:trHeight w:val="229"/>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19F0FF9A" w14:textId="77777777" w:rsidR="009B6925" w:rsidRPr="009B6925" w:rsidRDefault="009B6925" w:rsidP="009B6925">
            <w:pPr>
              <w:suppressAutoHyphens/>
              <w:jc w:val="center"/>
              <w:rPr>
                <w:lang w:eastAsia="ar-SA"/>
              </w:rPr>
            </w:pPr>
            <w:r w:rsidRPr="009B6925">
              <w:rPr>
                <w:lang w:eastAsia="ar-SA"/>
              </w:rPr>
              <w:t>6.</w:t>
            </w:r>
          </w:p>
        </w:tc>
        <w:tc>
          <w:tcPr>
            <w:tcW w:w="1516" w:type="pct"/>
            <w:tcBorders>
              <w:top w:val="single" w:sz="4" w:space="0" w:color="auto"/>
              <w:left w:val="single" w:sz="4" w:space="0" w:color="auto"/>
              <w:bottom w:val="single" w:sz="4" w:space="0" w:color="auto"/>
              <w:right w:val="single" w:sz="4" w:space="0" w:color="auto"/>
            </w:tcBorders>
            <w:vAlign w:val="center"/>
          </w:tcPr>
          <w:p w14:paraId="4D8A7955" w14:textId="77777777" w:rsidR="009B6925" w:rsidRPr="009B6925" w:rsidRDefault="009B6925" w:rsidP="009B6925">
            <w:pPr>
              <w:suppressAutoHyphens/>
              <w:rPr>
                <w:lang w:eastAsia="ar-SA"/>
              </w:rPr>
            </w:pPr>
            <w:r w:rsidRPr="009B6925">
              <w:rPr>
                <w:lang w:eastAsia="ar-SA"/>
              </w:rPr>
              <w:t>Šiaulių raj. sav., Kairių sen., Mumaičių k./</w:t>
            </w:r>
          </w:p>
          <w:p w14:paraId="545D892B" w14:textId="77777777" w:rsidR="009B6925" w:rsidRPr="009B6925" w:rsidRDefault="009B6925" w:rsidP="009B6925">
            <w:pPr>
              <w:suppressAutoHyphens/>
              <w:rPr>
                <w:lang w:eastAsia="ar-SA"/>
              </w:rPr>
            </w:pPr>
            <w:r w:rsidRPr="009B6925">
              <w:rPr>
                <w:lang w:eastAsia="ar-SA"/>
              </w:rPr>
              <w:t>467224, 6196980</w:t>
            </w:r>
          </w:p>
        </w:tc>
        <w:tc>
          <w:tcPr>
            <w:tcW w:w="1589" w:type="pct"/>
            <w:tcBorders>
              <w:top w:val="single" w:sz="4" w:space="0" w:color="auto"/>
              <w:left w:val="single" w:sz="4" w:space="0" w:color="auto"/>
              <w:bottom w:val="single" w:sz="4" w:space="0" w:color="auto"/>
              <w:right w:val="single" w:sz="4" w:space="0" w:color="auto"/>
            </w:tcBorders>
            <w:vAlign w:val="center"/>
          </w:tcPr>
          <w:p w14:paraId="236427EA" w14:textId="77777777" w:rsidR="009B6925" w:rsidRPr="009B6925" w:rsidRDefault="009B6925" w:rsidP="009B6925">
            <w:pPr>
              <w:suppressAutoHyphens/>
              <w:jc w:val="center"/>
              <w:rPr>
                <w:lang w:eastAsia="ar-SA"/>
              </w:rPr>
            </w:pPr>
            <w:r w:rsidRPr="009B6925">
              <w:rPr>
                <w:lang w:eastAsia="ar-SA"/>
              </w:rPr>
              <w:t>100 Mbps</w:t>
            </w:r>
          </w:p>
        </w:tc>
        <w:tc>
          <w:tcPr>
            <w:tcW w:w="531" w:type="pct"/>
            <w:tcBorders>
              <w:top w:val="single" w:sz="4" w:space="0" w:color="auto"/>
              <w:left w:val="single" w:sz="4" w:space="0" w:color="auto"/>
              <w:bottom w:val="single" w:sz="4" w:space="0" w:color="auto"/>
              <w:right w:val="single" w:sz="4" w:space="0" w:color="auto"/>
            </w:tcBorders>
            <w:vAlign w:val="center"/>
          </w:tcPr>
          <w:p w14:paraId="545C080F"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top w:val="single" w:sz="4" w:space="0" w:color="auto"/>
              <w:left w:val="single" w:sz="4" w:space="0" w:color="auto"/>
              <w:bottom w:val="single" w:sz="4" w:space="0" w:color="auto"/>
              <w:right w:val="single" w:sz="4" w:space="0" w:color="auto"/>
            </w:tcBorders>
            <w:vAlign w:val="center"/>
          </w:tcPr>
          <w:p w14:paraId="69AE0F4C" w14:textId="77777777" w:rsidR="009B6925" w:rsidRPr="009B6925" w:rsidRDefault="009B6925" w:rsidP="009B6925">
            <w:pPr>
              <w:suppressAutoHyphens/>
              <w:jc w:val="center"/>
              <w:rPr>
                <w:lang w:eastAsia="ar-SA"/>
              </w:rPr>
            </w:pPr>
          </w:p>
        </w:tc>
      </w:tr>
      <w:tr w:rsidR="009B6925" w:rsidRPr="009B6925" w14:paraId="0B124EF8" w14:textId="77777777" w:rsidTr="009B6925">
        <w:trPr>
          <w:trHeight w:val="229"/>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3C0C8B88" w14:textId="77777777" w:rsidR="009B6925" w:rsidRPr="009B6925" w:rsidRDefault="009B6925" w:rsidP="009B6925">
            <w:pPr>
              <w:suppressAutoHyphens/>
              <w:jc w:val="center"/>
              <w:rPr>
                <w:lang w:eastAsia="ar-SA"/>
              </w:rPr>
            </w:pPr>
            <w:r w:rsidRPr="009B6925">
              <w:rPr>
                <w:lang w:eastAsia="ar-SA"/>
              </w:rPr>
              <w:t>7.</w:t>
            </w:r>
          </w:p>
        </w:tc>
        <w:tc>
          <w:tcPr>
            <w:tcW w:w="1516" w:type="pct"/>
            <w:tcBorders>
              <w:top w:val="single" w:sz="4" w:space="0" w:color="auto"/>
              <w:left w:val="single" w:sz="4" w:space="0" w:color="auto"/>
              <w:bottom w:val="single" w:sz="4" w:space="0" w:color="auto"/>
              <w:right w:val="single" w:sz="4" w:space="0" w:color="auto"/>
            </w:tcBorders>
            <w:vAlign w:val="center"/>
          </w:tcPr>
          <w:p w14:paraId="4851A7F6" w14:textId="77777777" w:rsidR="009B6925" w:rsidRPr="009B6925" w:rsidRDefault="009B6925" w:rsidP="009B6925">
            <w:pPr>
              <w:suppressAutoHyphens/>
              <w:rPr>
                <w:lang w:eastAsia="ar-SA"/>
              </w:rPr>
            </w:pPr>
            <w:r w:rsidRPr="009B6925">
              <w:rPr>
                <w:lang w:eastAsia="ar-SA"/>
              </w:rPr>
              <w:t>V. Montvilos g. 32, Panevėžys</w:t>
            </w:r>
          </w:p>
        </w:tc>
        <w:tc>
          <w:tcPr>
            <w:tcW w:w="1589" w:type="pct"/>
            <w:tcBorders>
              <w:top w:val="single" w:sz="4" w:space="0" w:color="auto"/>
              <w:left w:val="single" w:sz="4" w:space="0" w:color="auto"/>
              <w:bottom w:val="single" w:sz="4" w:space="0" w:color="auto"/>
              <w:right w:val="single" w:sz="4" w:space="0" w:color="auto"/>
            </w:tcBorders>
            <w:vAlign w:val="center"/>
          </w:tcPr>
          <w:p w14:paraId="7FA5741C" w14:textId="77777777" w:rsidR="009B6925" w:rsidRPr="009B6925" w:rsidRDefault="009B6925" w:rsidP="009B6925">
            <w:pPr>
              <w:suppressAutoHyphens/>
              <w:jc w:val="center"/>
              <w:rPr>
                <w:lang w:eastAsia="ar-SA"/>
              </w:rPr>
            </w:pPr>
            <w:r w:rsidRPr="009B6925">
              <w:rPr>
                <w:lang w:eastAsia="ar-SA"/>
              </w:rPr>
              <w:t>100 Mbps</w:t>
            </w:r>
          </w:p>
        </w:tc>
        <w:tc>
          <w:tcPr>
            <w:tcW w:w="531" w:type="pct"/>
            <w:tcBorders>
              <w:top w:val="single" w:sz="4" w:space="0" w:color="auto"/>
              <w:left w:val="single" w:sz="4" w:space="0" w:color="auto"/>
              <w:bottom w:val="single" w:sz="4" w:space="0" w:color="auto"/>
              <w:right w:val="single" w:sz="4" w:space="0" w:color="auto"/>
            </w:tcBorders>
            <w:vAlign w:val="center"/>
          </w:tcPr>
          <w:p w14:paraId="09645E05" w14:textId="77777777" w:rsidR="009B6925" w:rsidRPr="009B6925" w:rsidRDefault="009B6925" w:rsidP="009B6925">
            <w:pPr>
              <w:suppressAutoHyphens/>
              <w:jc w:val="center"/>
              <w:rPr>
                <w:lang w:eastAsia="ar-SA"/>
              </w:rPr>
            </w:pPr>
            <w:r w:rsidRPr="009B6925">
              <w:rPr>
                <w:lang w:eastAsia="ar-SA"/>
              </w:rPr>
              <w:t>SFP</w:t>
            </w:r>
          </w:p>
        </w:tc>
        <w:tc>
          <w:tcPr>
            <w:tcW w:w="1059" w:type="pct"/>
            <w:vMerge/>
            <w:tcBorders>
              <w:top w:val="single" w:sz="4" w:space="0" w:color="auto"/>
              <w:left w:val="single" w:sz="4" w:space="0" w:color="auto"/>
              <w:bottom w:val="single" w:sz="4" w:space="0" w:color="auto"/>
              <w:right w:val="single" w:sz="4" w:space="0" w:color="auto"/>
            </w:tcBorders>
            <w:vAlign w:val="center"/>
          </w:tcPr>
          <w:p w14:paraId="6A77A56E" w14:textId="77777777" w:rsidR="009B6925" w:rsidRPr="009B6925" w:rsidRDefault="009B6925" w:rsidP="009B6925">
            <w:pPr>
              <w:suppressAutoHyphens/>
              <w:jc w:val="center"/>
              <w:rPr>
                <w:lang w:eastAsia="ar-SA"/>
              </w:rPr>
            </w:pPr>
          </w:p>
        </w:tc>
      </w:tr>
    </w:tbl>
    <w:p w14:paraId="586C4A0C" w14:textId="77777777" w:rsidR="009B6925" w:rsidRPr="009B6925" w:rsidRDefault="009B6925" w:rsidP="009B6925">
      <w:pPr>
        <w:suppressAutoHyphens/>
        <w:rPr>
          <w:lang w:eastAsia="ar-SA"/>
        </w:rPr>
      </w:pPr>
    </w:p>
    <w:p w14:paraId="4D6192EA" w14:textId="77777777" w:rsidR="009B6925" w:rsidRPr="009B6925" w:rsidRDefault="009B6925" w:rsidP="009B6925">
      <w:pPr>
        <w:suppressAutoHyphens/>
        <w:contextualSpacing/>
        <w:jc w:val="both"/>
        <w:rPr>
          <w:lang w:eastAsia="ar-SA"/>
        </w:rPr>
      </w:pPr>
      <w:r w:rsidRPr="009B6925">
        <w:rPr>
          <w:lang w:eastAsia="ar-SA"/>
        </w:rPr>
        <w:t xml:space="preserve">2.14. Teikėjas privalo turėti galimybę sutarties galiojimo laikotarpiu, atskiru Užsakovo raštu pateiktu prašymu, per 90 dienų papildomai įrengti ir teikti L2 Ehternet duomenų perdavimo paslaugas (angl. </w:t>
      </w:r>
      <w:r w:rsidRPr="009B6925">
        <w:rPr>
          <w:i/>
          <w:lang w:eastAsia="ar-SA"/>
        </w:rPr>
        <w:t>any-to-any</w:t>
      </w:r>
      <w:r w:rsidRPr="009B6925">
        <w:rPr>
          <w:lang w:eastAsia="ar-SA"/>
        </w:rPr>
        <w:t>) pagal žemiau pateiktus duomenis:</w:t>
      </w:r>
    </w:p>
    <w:tbl>
      <w:tblPr>
        <w:tblW w:w="9355" w:type="dxa"/>
        <w:tblInd w:w="137" w:type="dxa"/>
        <w:tblLayout w:type="fixed"/>
        <w:tblLook w:val="0000" w:firstRow="0" w:lastRow="0" w:firstColumn="0" w:lastColumn="0" w:noHBand="0" w:noVBand="0"/>
      </w:tblPr>
      <w:tblGrid>
        <w:gridCol w:w="567"/>
        <w:gridCol w:w="2410"/>
        <w:gridCol w:w="1701"/>
        <w:gridCol w:w="1701"/>
        <w:gridCol w:w="2976"/>
      </w:tblGrid>
      <w:tr w:rsidR="009B6925" w:rsidRPr="009B6925" w14:paraId="7E39AE97" w14:textId="77777777" w:rsidTr="009B6925">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4DEBB5" w14:textId="77777777" w:rsidR="009B6925" w:rsidRPr="009B6925" w:rsidRDefault="009B6925" w:rsidP="009B6925">
            <w:pPr>
              <w:suppressAutoHyphens/>
              <w:jc w:val="center"/>
              <w:rPr>
                <w:bCs/>
                <w:lang w:eastAsia="ar-SA"/>
              </w:rPr>
            </w:pPr>
            <w:r w:rsidRPr="009B6925">
              <w:rPr>
                <w:bCs/>
                <w:lang w:eastAsia="ar-SA"/>
              </w:rPr>
              <w:t>Eil.</w:t>
            </w:r>
          </w:p>
          <w:p w14:paraId="4F584A48" w14:textId="77777777" w:rsidR="009B6925" w:rsidRPr="009B6925" w:rsidRDefault="009B6925" w:rsidP="009B6925">
            <w:pPr>
              <w:suppressAutoHyphens/>
              <w:jc w:val="center"/>
              <w:rPr>
                <w:bCs/>
                <w:lang w:eastAsia="ar-SA"/>
              </w:rPr>
            </w:pPr>
            <w:r w:rsidRPr="009B6925">
              <w:rPr>
                <w:bCs/>
                <w:lang w:eastAsia="ar-SA"/>
              </w:rPr>
              <w:t>Nr.</w:t>
            </w:r>
          </w:p>
        </w:tc>
        <w:tc>
          <w:tcPr>
            <w:tcW w:w="2410" w:type="dxa"/>
            <w:tcBorders>
              <w:top w:val="single" w:sz="4" w:space="0" w:color="auto"/>
              <w:left w:val="single" w:sz="4" w:space="0" w:color="auto"/>
              <w:bottom w:val="single" w:sz="4" w:space="0" w:color="auto"/>
              <w:right w:val="single" w:sz="4" w:space="0" w:color="auto"/>
            </w:tcBorders>
            <w:vAlign w:val="center"/>
          </w:tcPr>
          <w:p w14:paraId="09268998" w14:textId="77777777" w:rsidR="009B6925" w:rsidRPr="009B6925" w:rsidRDefault="009B6925" w:rsidP="009B6925">
            <w:pPr>
              <w:suppressAutoHyphens/>
              <w:jc w:val="center"/>
              <w:rPr>
                <w:bCs/>
                <w:lang w:eastAsia="ar-SA"/>
              </w:rPr>
            </w:pPr>
            <w:r w:rsidRPr="009B6925">
              <w:rPr>
                <w:bCs/>
                <w:lang w:eastAsia="ar-SA"/>
              </w:rPr>
              <w:t>Pirmo taško adresas / koordinatės (LKS)</w:t>
            </w:r>
          </w:p>
        </w:tc>
        <w:tc>
          <w:tcPr>
            <w:tcW w:w="1701" w:type="dxa"/>
            <w:tcBorders>
              <w:top w:val="single" w:sz="4" w:space="0" w:color="auto"/>
              <w:left w:val="single" w:sz="4" w:space="0" w:color="auto"/>
              <w:bottom w:val="single" w:sz="4" w:space="0" w:color="auto"/>
              <w:right w:val="single" w:sz="4" w:space="0" w:color="auto"/>
            </w:tcBorders>
            <w:vAlign w:val="center"/>
          </w:tcPr>
          <w:p w14:paraId="2679531A" w14:textId="77777777" w:rsidR="009B6925" w:rsidRPr="009B6925" w:rsidRDefault="009B6925" w:rsidP="009B6925">
            <w:pPr>
              <w:suppressAutoHyphens/>
              <w:jc w:val="center"/>
              <w:rPr>
                <w:bCs/>
                <w:lang w:eastAsia="ar-SA"/>
              </w:rPr>
            </w:pPr>
            <w:r w:rsidRPr="009B6925">
              <w:rPr>
                <w:bCs/>
                <w:lang w:eastAsia="ar-SA"/>
              </w:rPr>
              <w:t>Pirmo taško greitaveika, ne mažiau kaip</w:t>
            </w:r>
          </w:p>
        </w:tc>
        <w:tc>
          <w:tcPr>
            <w:tcW w:w="1701" w:type="dxa"/>
            <w:tcBorders>
              <w:top w:val="single" w:sz="4" w:space="0" w:color="auto"/>
              <w:left w:val="single" w:sz="4" w:space="0" w:color="auto"/>
              <w:bottom w:val="single" w:sz="4" w:space="0" w:color="auto"/>
              <w:right w:val="single" w:sz="4" w:space="0" w:color="auto"/>
            </w:tcBorders>
            <w:vAlign w:val="center"/>
          </w:tcPr>
          <w:p w14:paraId="1775DFD8" w14:textId="77777777" w:rsidR="009B6925" w:rsidRPr="009B6925" w:rsidRDefault="009B6925" w:rsidP="009B6925">
            <w:pPr>
              <w:suppressAutoHyphens/>
              <w:jc w:val="center"/>
              <w:rPr>
                <w:bCs/>
                <w:lang w:eastAsia="ar-SA"/>
              </w:rPr>
            </w:pPr>
            <w:r w:rsidRPr="009B6925">
              <w:rPr>
                <w:bCs/>
                <w:lang w:eastAsia="ar-SA"/>
              </w:rPr>
              <w:t>Sąsajos tipas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0191B51" w14:textId="77777777" w:rsidR="009B6925" w:rsidRPr="009B6925" w:rsidRDefault="009B6925" w:rsidP="009B6925">
            <w:pPr>
              <w:suppressAutoHyphens/>
              <w:jc w:val="center"/>
              <w:rPr>
                <w:bCs/>
                <w:lang w:eastAsia="ar-SA"/>
              </w:rPr>
            </w:pPr>
            <w:r w:rsidRPr="009B6925">
              <w:rPr>
                <w:lang w:eastAsia="ar-SA"/>
              </w:rPr>
              <w:t xml:space="preserve">Antro taško adresas </w:t>
            </w:r>
          </w:p>
        </w:tc>
      </w:tr>
      <w:tr w:rsidR="009B6925" w:rsidRPr="009B6925" w14:paraId="0543F340" w14:textId="77777777" w:rsidTr="009B6925">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EBD198" w14:textId="77777777" w:rsidR="009B6925" w:rsidRPr="009B6925" w:rsidRDefault="009B6925" w:rsidP="009B6925">
            <w:pPr>
              <w:suppressAutoHyphens/>
              <w:jc w:val="center"/>
              <w:rPr>
                <w:bCs/>
                <w:lang w:eastAsia="ar-SA"/>
              </w:rPr>
            </w:pPr>
            <w:r w:rsidRPr="009B6925">
              <w:rPr>
                <w:bCs/>
                <w:lang w:eastAsia="ar-SA"/>
              </w:rPr>
              <w:t>1.</w:t>
            </w:r>
          </w:p>
        </w:tc>
        <w:tc>
          <w:tcPr>
            <w:tcW w:w="2410" w:type="dxa"/>
            <w:tcBorders>
              <w:top w:val="single" w:sz="4" w:space="0" w:color="auto"/>
              <w:left w:val="single" w:sz="4" w:space="0" w:color="auto"/>
              <w:bottom w:val="single" w:sz="4" w:space="0" w:color="auto"/>
              <w:right w:val="single" w:sz="4" w:space="0" w:color="auto"/>
            </w:tcBorders>
            <w:vAlign w:val="center"/>
          </w:tcPr>
          <w:p w14:paraId="42D455B6" w14:textId="77777777" w:rsidR="009B6925" w:rsidRPr="009B6925" w:rsidRDefault="009B6925" w:rsidP="009B6925">
            <w:pPr>
              <w:suppressAutoHyphens/>
              <w:rPr>
                <w:bCs/>
                <w:lang w:eastAsia="ar-SA"/>
              </w:rPr>
            </w:pPr>
            <w:r w:rsidRPr="009B6925">
              <w:rPr>
                <w:bCs/>
                <w:lang w:eastAsia="ar-SA"/>
              </w:rPr>
              <w:t>Gedimino g. 25, Kaunas</w:t>
            </w:r>
          </w:p>
        </w:tc>
        <w:tc>
          <w:tcPr>
            <w:tcW w:w="1701" w:type="dxa"/>
            <w:tcBorders>
              <w:top w:val="single" w:sz="4" w:space="0" w:color="auto"/>
              <w:left w:val="single" w:sz="4" w:space="0" w:color="auto"/>
              <w:bottom w:val="single" w:sz="4" w:space="0" w:color="auto"/>
              <w:right w:val="single" w:sz="4" w:space="0" w:color="auto"/>
            </w:tcBorders>
            <w:vAlign w:val="center"/>
          </w:tcPr>
          <w:p w14:paraId="66E9085F" w14:textId="77777777" w:rsidR="009B6925" w:rsidRPr="009B6925" w:rsidRDefault="009B6925" w:rsidP="009B6925">
            <w:pPr>
              <w:suppressAutoHyphens/>
              <w:jc w:val="center"/>
              <w:rPr>
                <w:lang w:eastAsia="ar-SA"/>
              </w:rPr>
            </w:pPr>
            <w:r w:rsidRPr="009B6925">
              <w:rPr>
                <w:lang w:eastAsia="ar-SA"/>
              </w:rPr>
              <w:t xml:space="preserve">5 Gbps </w:t>
            </w:r>
          </w:p>
          <w:p w14:paraId="14F31BE0" w14:textId="77777777" w:rsidR="009B6925" w:rsidRPr="009B6925" w:rsidRDefault="009B6925" w:rsidP="009B6925">
            <w:pPr>
              <w:suppressAutoHyphens/>
              <w:jc w:val="center"/>
              <w:rPr>
                <w:bCs/>
                <w:lang w:eastAsia="ar-SA"/>
              </w:rPr>
            </w:pPr>
            <w:r w:rsidRPr="009B6925">
              <w:rPr>
                <w:lang w:eastAsia="ar-SA"/>
              </w:rPr>
              <w:t>( naudojant 10 Gbps SFP modulius  )</w:t>
            </w:r>
          </w:p>
        </w:tc>
        <w:tc>
          <w:tcPr>
            <w:tcW w:w="1701" w:type="dxa"/>
            <w:tcBorders>
              <w:top w:val="single" w:sz="4" w:space="0" w:color="auto"/>
              <w:left w:val="single" w:sz="4" w:space="0" w:color="auto"/>
              <w:bottom w:val="single" w:sz="4" w:space="0" w:color="auto"/>
              <w:right w:val="single" w:sz="4" w:space="0" w:color="auto"/>
            </w:tcBorders>
            <w:vAlign w:val="center"/>
          </w:tcPr>
          <w:p w14:paraId="4D81216A" w14:textId="77777777" w:rsidR="009B6925" w:rsidRPr="009B6925" w:rsidRDefault="009B6925" w:rsidP="009B6925">
            <w:pPr>
              <w:suppressAutoHyphens/>
              <w:jc w:val="center"/>
              <w:rPr>
                <w:bCs/>
                <w:lang w:eastAsia="ar-SA"/>
              </w:rPr>
            </w:pPr>
            <w:r w:rsidRPr="009B6925">
              <w:rPr>
                <w:bCs/>
                <w:lang w:eastAsia="ar-SA"/>
              </w:rPr>
              <w:t>SFP</w:t>
            </w:r>
          </w:p>
        </w:tc>
        <w:tc>
          <w:tcPr>
            <w:tcW w:w="2976" w:type="dxa"/>
            <w:vMerge w:val="restart"/>
            <w:tcBorders>
              <w:top w:val="single" w:sz="4" w:space="0" w:color="auto"/>
              <w:left w:val="single" w:sz="4" w:space="0" w:color="auto"/>
              <w:right w:val="single" w:sz="4" w:space="0" w:color="auto"/>
            </w:tcBorders>
            <w:shd w:val="clear" w:color="auto" w:fill="auto"/>
            <w:vAlign w:val="center"/>
          </w:tcPr>
          <w:p w14:paraId="6DEBAC75" w14:textId="77777777" w:rsidR="009B6925" w:rsidRPr="009B6925" w:rsidRDefault="009B6925" w:rsidP="009B6925">
            <w:pPr>
              <w:suppressAutoHyphens/>
              <w:jc w:val="center"/>
              <w:rPr>
                <w:lang w:eastAsia="ar-SA"/>
              </w:rPr>
            </w:pPr>
            <w:r w:rsidRPr="009B6925">
              <w:rPr>
                <w:lang w:eastAsia="ar-SA"/>
              </w:rPr>
              <w:t>Šv. Ignoto g. 8/29, Vilnius / 5 Gbps ( naudojant 10 Gbps SFP modulius  )</w:t>
            </w:r>
          </w:p>
        </w:tc>
      </w:tr>
      <w:tr w:rsidR="009B6925" w:rsidRPr="009B6925" w14:paraId="425D887B" w14:textId="77777777" w:rsidTr="009B6925">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D7A3B6" w14:textId="77777777" w:rsidR="009B6925" w:rsidRPr="009B6925" w:rsidRDefault="009B6925" w:rsidP="009B6925">
            <w:pPr>
              <w:suppressAutoHyphens/>
              <w:jc w:val="center"/>
              <w:rPr>
                <w:bCs/>
                <w:lang w:eastAsia="ar-SA"/>
              </w:rPr>
            </w:pPr>
            <w:r w:rsidRPr="009B6925">
              <w:rPr>
                <w:bCs/>
                <w:lang w:eastAsia="ar-SA"/>
              </w:rPr>
              <w:t>2.</w:t>
            </w:r>
          </w:p>
        </w:tc>
        <w:tc>
          <w:tcPr>
            <w:tcW w:w="2410" w:type="dxa"/>
            <w:tcBorders>
              <w:top w:val="single" w:sz="4" w:space="0" w:color="auto"/>
              <w:left w:val="single" w:sz="4" w:space="0" w:color="auto"/>
              <w:bottom w:val="single" w:sz="4" w:space="0" w:color="auto"/>
              <w:right w:val="single" w:sz="4" w:space="0" w:color="auto"/>
            </w:tcBorders>
            <w:vAlign w:val="center"/>
          </w:tcPr>
          <w:p w14:paraId="5DB03F34" w14:textId="77777777" w:rsidR="009B6925" w:rsidRPr="009B6925" w:rsidRDefault="009B6925" w:rsidP="009B6925">
            <w:pPr>
              <w:suppressAutoHyphens/>
              <w:rPr>
                <w:bCs/>
                <w:lang w:eastAsia="ar-SA"/>
              </w:rPr>
            </w:pPr>
            <w:r w:rsidRPr="009B6925">
              <w:rPr>
                <w:bCs/>
                <w:lang w:eastAsia="ar-SA"/>
              </w:rPr>
              <w:t>Naujoji uosto g. 24, Klaipėda</w:t>
            </w:r>
          </w:p>
        </w:tc>
        <w:tc>
          <w:tcPr>
            <w:tcW w:w="1701" w:type="dxa"/>
            <w:tcBorders>
              <w:top w:val="single" w:sz="4" w:space="0" w:color="auto"/>
              <w:left w:val="single" w:sz="4" w:space="0" w:color="auto"/>
              <w:bottom w:val="single" w:sz="4" w:space="0" w:color="auto"/>
              <w:right w:val="single" w:sz="4" w:space="0" w:color="auto"/>
            </w:tcBorders>
            <w:vAlign w:val="center"/>
          </w:tcPr>
          <w:p w14:paraId="4D758FAC" w14:textId="77777777" w:rsidR="009B6925" w:rsidRPr="009B6925" w:rsidRDefault="009B6925" w:rsidP="009B6925">
            <w:pPr>
              <w:suppressAutoHyphens/>
              <w:jc w:val="center"/>
              <w:rPr>
                <w:lang w:eastAsia="ar-SA"/>
              </w:rPr>
            </w:pPr>
            <w:r w:rsidRPr="009B6925">
              <w:rPr>
                <w:lang w:eastAsia="ar-SA"/>
              </w:rPr>
              <w:t>5 Gbps</w:t>
            </w:r>
          </w:p>
          <w:p w14:paraId="321594E6" w14:textId="77777777" w:rsidR="009B6925" w:rsidRPr="009B6925" w:rsidRDefault="009B6925" w:rsidP="009B6925">
            <w:pPr>
              <w:suppressAutoHyphens/>
              <w:jc w:val="center"/>
              <w:rPr>
                <w:bCs/>
                <w:lang w:eastAsia="ar-SA"/>
              </w:rPr>
            </w:pPr>
            <w:r w:rsidRPr="009B6925">
              <w:rPr>
                <w:lang w:eastAsia="ar-SA"/>
              </w:rPr>
              <w:t xml:space="preserve"> ( naudojant 10 Gbps SFP modulius  )</w:t>
            </w:r>
          </w:p>
        </w:tc>
        <w:tc>
          <w:tcPr>
            <w:tcW w:w="1701" w:type="dxa"/>
            <w:tcBorders>
              <w:top w:val="single" w:sz="4" w:space="0" w:color="auto"/>
              <w:left w:val="single" w:sz="4" w:space="0" w:color="auto"/>
              <w:bottom w:val="single" w:sz="4" w:space="0" w:color="auto"/>
              <w:right w:val="single" w:sz="4" w:space="0" w:color="auto"/>
            </w:tcBorders>
            <w:vAlign w:val="center"/>
          </w:tcPr>
          <w:p w14:paraId="00FE061D" w14:textId="77777777" w:rsidR="009B6925" w:rsidRPr="009B6925" w:rsidRDefault="009B6925" w:rsidP="009B6925">
            <w:pPr>
              <w:suppressAutoHyphens/>
              <w:jc w:val="center"/>
              <w:rPr>
                <w:bCs/>
                <w:lang w:eastAsia="ar-SA"/>
              </w:rPr>
            </w:pPr>
            <w:r w:rsidRPr="009B6925">
              <w:rPr>
                <w:bCs/>
                <w:lang w:eastAsia="ar-SA"/>
              </w:rPr>
              <w:t>SFP</w:t>
            </w:r>
          </w:p>
        </w:tc>
        <w:tc>
          <w:tcPr>
            <w:tcW w:w="2976" w:type="dxa"/>
            <w:vMerge/>
            <w:tcBorders>
              <w:left w:val="single" w:sz="4" w:space="0" w:color="auto"/>
              <w:right w:val="single" w:sz="4" w:space="0" w:color="auto"/>
            </w:tcBorders>
            <w:shd w:val="clear" w:color="auto" w:fill="auto"/>
            <w:vAlign w:val="center"/>
          </w:tcPr>
          <w:p w14:paraId="2C3D2FBF" w14:textId="77777777" w:rsidR="009B6925" w:rsidRPr="009B6925" w:rsidRDefault="009B6925" w:rsidP="009B6925">
            <w:pPr>
              <w:suppressAutoHyphens/>
              <w:jc w:val="center"/>
              <w:rPr>
                <w:lang w:eastAsia="ar-SA"/>
              </w:rPr>
            </w:pPr>
          </w:p>
        </w:tc>
      </w:tr>
      <w:tr w:rsidR="009B6925" w:rsidRPr="009B6925" w14:paraId="1090E445" w14:textId="77777777" w:rsidTr="009B6925">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49B0B6" w14:textId="77777777" w:rsidR="009B6925" w:rsidRPr="009B6925" w:rsidRDefault="009B6925" w:rsidP="009B6925">
            <w:pPr>
              <w:suppressAutoHyphens/>
              <w:jc w:val="center"/>
              <w:rPr>
                <w:bCs/>
                <w:lang w:eastAsia="ar-SA"/>
              </w:rPr>
            </w:pPr>
            <w:r w:rsidRPr="009B6925">
              <w:rPr>
                <w:bCs/>
                <w:lang w:eastAsia="ar-SA"/>
              </w:rPr>
              <w:t>3.</w:t>
            </w:r>
          </w:p>
        </w:tc>
        <w:tc>
          <w:tcPr>
            <w:tcW w:w="2410" w:type="dxa"/>
            <w:tcBorders>
              <w:top w:val="single" w:sz="4" w:space="0" w:color="auto"/>
              <w:left w:val="single" w:sz="4" w:space="0" w:color="auto"/>
              <w:bottom w:val="single" w:sz="4" w:space="0" w:color="auto"/>
              <w:right w:val="single" w:sz="4" w:space="0" w:color="auto"/>
            </w:tcBorders>
            <w:vAlign w:val="center"/>
          </w:tcPr>
          <w:p w14:paraId="3B0D05FE" w14:textId="77777777" w:rsidR="009B6925" w:rsidRPr="009B6925" w:rsidRDefault="009B6925" w:rsidP="009B6925">
            <w:pPr>
              <w:suppressAutoHyphens/>
              <w:rPr>
                <w:bCs/>
                <w:lang w:eastAsia="ar-SA"/>
              </w:rPr>
            </w:pPr>
            <w:r w:rsidRPr="009B6925">
              <w:rPr>
                <w:bCs/>
                <w:lang w:eastAsia="ar-SA"/>
              </w:rPr>
              <w:t>Lakūnų g. 3, Šiauliai</w:t>
            </w:r>
          </w:p>
        </w:tc>
        <w:tc>
          <w:tcPr>
            <w:tcW w:w="1701" w:type="dxa"/>
            <w:tcBorders>
              <w:top w:val="single" w:sz="4" w:space="0" w:color="auto"/>
              <w:left w:val="single" w:sz="4" w:space="0" w:color="auto"/>
              <w:bottom w:val="single" w:sz="4" w:space="0" w:color="auto"/>
              <w:right w:val="single" w:sz="4" w:space="0" w:color="auto"/>
            </w:tcBorders>
            <w:vAlign w:val="center"/>
          </w:tcPr>
          <w:p w14:paraId="7DABACDF" w14:textId="77777777" w:rsidR="009B6925" w:rsidRPr="009B6925" w:rsidRDefault="009B6925" w:rsidP="009B6925">
            <w:pPr>
              <w:suppressAutoHyphens/>
              <w:jc w:val="center"/>
              <w:rPr>
                <w:lang w:eastAsia="ar-SA"/>
              </w:rPr>
            </w:pPr>
            <w:r w:rsidRPr="009B6925">
              <w:rPr>
                <w:lang w:eastAsia="ar-SA"/>
              </w:rPr>
              <w:t>5 Gbps</w:t>
            </w:r>
          </w:p>
          <w:p w14:paraId="3E13F1C8" w14:textId="77777777" w:rsidR="009B6925" w:rsidRPr="009B6925" w:rsidRDefault="009B6925" w:rsidP="009B6925">
            <w:pPr>
              <w:suppressAutoHyphens/>
              <w:jc w:val="center"/>
              <w:rPr>
                <w:bCs/>
                <w:lang w:eastAsia="ar-SA"/>
              </w:rPr>
            </w:pPr>
            <w:r w:rsidRPr="009B6925">
              <w:rPr>
                <w:lang w:eastAsia="ar-SA"/>
              </w:rPr>
              <w:t xml:space="preserve"> ( naudojant 10 Gbps SFP modulius  )</w:t>
            </w:r>
          </w:p>
        </w:tc>
        <w:tc>
          <w:tcPr>
            <w:tcW w:w="1701" w:type="dxa"/>
            <w:tcBorders>
              <w:top w:val="single" w:sz="4" w:space="0" w:color="auto"/>
              <w:left w:val="single" w:sz="4" w:space="0" w:color="auto"/>
              <w:bottom w:val="single" w:sz="4" w:space="0" w:color="auto"/>
              <w:right w:val="single" w:sz="4" w:space="0" w:color="auto"/>
            </w:tcBorders>
            <w:vAlign w:val="center"/>
          </w:tcPr>
          <w:p w14:paraId="1E2F486B" w14:textId="77777777" w:rsidR="009B6925" w:rsidRPr="009B6925" w:rsidRDefault="009B6925" w:rsidP="009B6925">
            <w:pPr>
              <w:suppressAutoHyphens/>
              <w:jc w:val="center"/>
              <w:rPr>
                <w:bCs/>
                <w:lang w:eastAsia="ar-SA"/>
              </w:rPr>
            </w:pPr>
            <w:r w:rsidRPr="009B6925">
              <w:rPr>
                <w:bCs/>
                <w:lang w:eastAsia="ar-SA"/>
              </w:rPr>
              <w:t>SFP</w:t>
            </w:r>
          </w:p>
        </w:tc>
        <w:tc>
          <w:tcPr>
            <w:tcW w:w="2976" w:type="dxa"/>
            <w:vMerge/>
            <w:tcBorders>
              <w:left w:val="single" w:sz="4" w:space="0" w:color="auto"/>
              <w:bottom w:val="single" w:sz="4" w:space="0" w:color="auto"/>
              <w:right w:val="single" w:sz="4" w:space="0" w:color="auto"/>
            </w:tcBorders>
            <w:shd w:val="clear" w:color="auto" w:fill="auto"/>
            <w:vAlign w:val="center"/>
          </w:tcPr>
          <w:p w14:paraId="16FA04A5" w14:textId="77777777" w:rsidR="009B6925" w:rsidRPr="009B6925" w:rsidRDefault="009B6925" w:rsidP="009B6925">
            <w:pPr>
              <w:suppressAutoHyphens/>
              <w:jc w:val="center"/>
              <w:rPr>
                <w:lang w:eastAsia="ar-SA"/>
              </w:rPr>
            </w:pPr>
          </w:p>
        </w:tc>
      </w:tr>
      <w:tr w:rsidR="009B6925" w:rsidRPr="009B6925" w14:paraId="6ECEFBAA" w14:textId="77777777" w:rsidTr="009B6925">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91D2A1" w14:textId="77777777" w:rsidR="009B6925" w:rsidRPr="009B6925" w:rsidRDefault="009B6925" w:rsidP="009B6925">
            <w:pPr>
              <w:suppressAutoHyphens/>
              <w:jc w:val="center"/>
              <w:rPr>
                <w:lang w:eastAsia="ar-SA"/>
              </w:rPr>
            </w:pPr>
            <w:r w:rsidRPr="009B6925">
              <w:rPr>
                <w:lang w:eastAsia="ar-SA"/>
              </w:rPr>
              <w:lastRenderedPageBreak/>
              <w:t>4.</w:t>
            </w:r>
          </w:p>
        </w:tc>
        <w:tc>
          <w:tcPr>
            <w:tcW w:w="2410" w:type="dxa"/>
            <w:tcBorders>
              <w:top w:val="single" w:sz="4" w:space="0" w:color="auto"/>
              <w:left w:val="single" w:sz="4" w:space="0" w:color="auto"/>
              <w:bottom w:val="single" w:sz="4" w:space="0" w:color="auto"/>
              <w:right w:val="single" w:sz="4" w:space="0" w:color="auto"/>
            </w:tcBorders>
            <w:vAlign w:val="center"/>
          </w:tcPr>
          <w:p w14:paraId="724A40BA" w14:textId="77777777" w:rsidR="009B6925" w:rsidRPr="009B6925" w:rsidRDefault="009B6925" w:rsidP="009B6925">
            <w:pPr>
              <w:suppressAutoHyphens/>
              <w:rPr>
                <w:lang w:eastAsia="ar-SA"/>
              </w:rPr>
            </w:pPr>
            <w:r w:rsidRPr="009B6925">
              <w:rPr>
                <w:lang w:eastAsia="ar-SA"/>
              </w:rPr>
              <w:t>Rokantiškių k., Vilniaus r. /</w:t>
            </w:r>
          </w:p>
          <w:p w14:paraId="25A22266" w14:textId="77777777" w:rsidR="009B6925" w:rsidRPr="009B6925" w:rsidRDefault="009B6925" w:rsidP="009B6925">
            <w:pPr>
              <w:suppressAutoHyphens/>
              <w:rPr>
                <w:lang w:val="en-US" w:eastAsia="ar-SA"/>
              </w:rPr>
            </w:pPr>
            <w:r w:rsidRPr="009B6925">
              <w:rPr>
                <w:lang w:val="en-US" w:eastAsia="ar-SA"/>
              </w:rPr>
              <w:t xml:space="preserve">590115, 6058880 </w:t>
            </w:r>
          </w:p>
        </w:tc>
        <w:tc>
          <w:tcPr>
            <w:tcW w:w="1701" w:type="dxa"/>
            <w:tcBorders>
              <w:top w:val="single" w:sz="4" w:space="0" w:color="auto"/>
              <w:left w:val="single" w:sz="4" w:space="0" w:color="auto"/>
              <w:bottom w:val="single" w:sz="4" w:space="0" w:color="auto"/>
              <w:right w:val="single" w:sz="4" w:space="0" w:color="auto"/>
            </w:tcBorders>
            <w:vAlign w:val="center"/>
          </w:tcPr>
          <w:p w14:paraId="580E5C39" w14:textId="77777777" w:rsidR="009B6925" w:rsidRPr="009B6925" w:rsidRDefault="009B6925" w:rsidP="009B6925">
            <w:pPr>
              <w:suppressAutoHyphens/>
              <w:jc w:val="center"/>
              <w:rPr>
                <w:lang w:eastAsia="ar-SA"/>
              </w:rPr>
            </w:pPr>
            <w:r w:rsidRPr="009B6925">
              <w:rPr>
                <w:lang w:eastAsia="ar-SA"/>
              </w:rPr>
              <w:t>1 Gbps</w:t>
            </w:r>
          </w:p>
        </w:tc>
        <w:tc>
          <w:tcPr>
            <w:tcW w:w="1701" w:type="dxa"/>
            <w:tcBorders>
              <w:top w:val="single" w:sz="4" w:space="0" w:color="auto"/>
              <w:left w:val="single" w:sz="4" w:space="0" w:color="auto"/>
              <w:bottom w:val="single" w:sz="4" w:space="0" w:color="auto"/>
              <w:right w:val="single" w:sz="4" w:space="0" w:color="auto"/>
            </w:tcBorders>
            <w:vAlign w:val="center"/>
          </w:tcPr>
          <w:p w14:paraId="39F4E740" w14:textId="77777777" w:rsidR="009B6925" w:rsidRPr="009B6925" w:rsidRDefault="009B6925" w:rsidP="009B6925">
            <w:pPr>
              <w:suppressAutoHyphens/>
              <w:jc w:val="center"/>
              <w:rPr>
                <w:highlight w:val="yellow"/>
                <w:lang w:eastAsia="ar-SA"/>
              </w:rPr>
            </w:pPr>
            <w:r w:rsidRPr="009B6925">
              <w:rPr>
                <w:lang w:eastAsia="ar-SA"/>
              </w:rPr>
              <w:t>SFP</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3585559" w14:textId="77777777" w:rsidR="009B6925" w:rsidRPr="009B6925" w:rsidRDefault="009B6925" w:rsidP="009B6925">
            <w:pPr>
              <w:suppressAutoHyphens/>
              <w:jc w:val="center"/>
              <w:rPr>
                <w:lang w:eastAsia="ar-SA"/>
              </w:rPr>
            </w:pPr>
            <w:r w:rsidRPr="009B6925">
              <w:rPr>
                <w:lang w:eastAsia="ar-SA"/>
              </w:rPr>
              <w:t>Šv. Ignoto g. 8/29, Vilnius</w:t>
            </w:r>
          </w:p>
        </w:tc>
      </w:tr>
      <w:tr w:rsidR="009B6925" w:rsidRPr="009B6925" w14:paraId="4238E095" w14:textId="77777777" w:rsidTr="009B6925">
        <w:trPr>
          <w:trHeight w:val="2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999BC7" w14:textId="77777777" w:rsidR="009B6925" w:rsidRPr="009B6925" w:rsidRDefault="009B6925" w:rsidP="009B6925">
            <w:pPr>
              <w:suppressAutoHyphens/>
              <w:jc w:val="center"/>
              <w:rPr>
                <w:lang w:eastAsia="ar-SA"/>
              </w:rPr>
            </w:pPr>
            <w:r w:rsidRPr="009B6925">
              <w:rPr>
                <w:lang w:eastAsia="ar-SA"/>
              </w:rPr>
              <w:t>5.</w:t>
            </w:r>
          </w:p>
        </w:tc>
        <w:tc>
          <w:tcPr>
            <w:tcW w:w="2410" w:type="dxa"/>
            <w:tcBorders>
              <w:top w:val="single" w:sz="4" w:space="0" w:color="auto"/>
              <w:left w:val="single" w:sz="4" w:space="0" w:color="auto"/>
              <w:bottom w:val="single" w:sz="4" w:space="0" w:color="auto"/>
              <w:right w:val="single" w:sz="4" w:space="0" w:color="auto"/>
            </w:tcBorders>
            <w:vAlign w:val="center"/>
          </w:tcPr>
          <w:p w14:paraId="40F9CDE0" w14:textId="77777777" w:rsidR="009B6925" w:rsidRPr="009B6925" w:rsidRDefault="009B6925" w:rsidP="009B6925">
            <w:pPr>
              <w:suppressAutoHyphens/>
              <w:rPr>
                <w:lang w:eastAsia="ar-SA"/>
              </w:rPr>
            </w:pPr>
            <w:r w:rsidRPr="009B6925">
              <w:rPr>
                <w:lang w:eastAsia="ar-SA"/>
              </w:rPr>
              <w:t>Švyturio g. Palanga / 318136, 6213957</w:t>
            </w:r>
          </w:p>
        </w:tc>
        <w:tc>
          <w:tcPr>
            <w:tcW w:w="1701" w:type="dxa"/>
            <w:tcBorders>
              <w:top w:val="single" w:sz="4" w:space="0" w:color="auto"/>
              <w:left w:val="single" w:sz="4" w:space="0" w:color="auto"/>
              <w:bottom w:val="single" w:sz="4" w:space="0" w:color="auto"/>
              <w:right w:val="single" w:sz="4" w:space="0" w:color="auto"/>
            </w:tcBorders>
            <w:vAlign w:val="center"/>
          </w:tcPr>
          <w:p w14:paraId="4A5BE723" w14:textId="77777777" w:rsidR="009B6925" w:rsidRPr="009B6925" w:rsidRDefault="009B6925" w:rsidP="009B6925">
            <w:pPr>
              <w:suppressAutoHyphens/>
              <w:jc w:val="center"/>
              <w:rPr>
                <w:lang w:eastAsia="ar-SA"/>
              </w:rPr>
            </w:pPr>
            <w:r w:rsidRPr="009B6925">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42BEFE9C" w14:textId="77777777" w:rsidR="009B6925" w:rsidRPr="009B6925" w:rsidRDefault="009B6925" w:rsidP="009B6925">
            <w:pPr>
              <w:suppressAutoHyphens/>
              <w:jc w:val="center"/>
              <w:rPr>
                <w:lang w:eastAsia="ar-SA"/>
              </w:rPr>
            </w:pPr>
            <w:r w:rsidRPr="009B6925">
              <w:rPr>
                <w:lang w:eastAsia="ar-SA"/>
              </w:rPr>
              <w:t>RJ45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43A78CB" w14:textId="77777777" w:rsidR="009B6925" w:rsidRPr="009B6925" w:rsidRDefault="009B6925" w:rsidP="009B6925">
            <w:pPr>
              <w:suppressAutoHyphens/>
              <w:jc w:val="center"/>
              <w:rPr>
                <w:lang w:eastAsia="ar-SA"/>
              </w:rPr>
            </w:pPr>
            <w:r w:rsidRPr="009B6925">
              <w:rPr>
                <w:lang w:eastAsia="ar-SA"/>
              </w:rPr>
              <w:t>Naujoji uosto g. 24, Klaipėda</w:t>
            </w:r>
          </w:p>
        </w:tc>
      </w:tr>
      <w:tr w:rsidR="009B6925" w:rsidRPr="009B6925" w14:paraId="606EA9B5" w14:textId="77777777" w:rsidTr="009B6925">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0C8FFE" w14:textId="77777777" w:rsidR="009B6925" w:rsidRPr="009B6925" w:rsidRDefault="009B6925" w:rsidP="009B6925">
            <w:pPr>
              <w:suppressAutoHyphens/>
              <w:jc w:val="center"/>
              <w:rPr>
                <w:lang w:eastAsia="ar-SA"/>
              </w:rPr>
            </w:pPr>
            <w:r w:rsidRPr="009B6925">
              <w:rPr>
                <w:lang w:eastAsia="ar-SA"/>
              </w:rPr>
              <w:t>6.</w:t>
            </w:r>
          </w:p>
        </w:tc>
        <w:tc>
          <w:tcPr>
            <w:tcW w:w="2410" w:type="dxa"/>
            <w:tcBorders>
              <w:top w:val="single" w:sz="4" w:space="0" w:color="auto"/>
              <w:left w:val="single" w:sz="4" w:space="0" w:color="auto"/>
              <w:bottom w:val="single" w:sz="4" w:space="0" w:color="auto"/>
              <w:right w:val="single" w:sz="4" w:space="0" w:color="auto"/>
            </w:tcBorders>
            <w:vAlign w:val="center"/>
          </w:tcPr>
          <w:p w14:paraId="4BFCD146" w14:textId="77777777" w:rsidR="009B6925" w:rsidRPr="009B6925" w:rsidRDefault="009B6925" w:rsidP="009B6925">
            <w:pPr>
              <w:suppressAutoHyphens/>
              <w:rPr>
                <w:lang w:eastAsia="ar-SA"/>
              </w:rPr>
            </w:pPr>
            <w:r w:rsidRPr="009B6925">
              <w:rPr>
                <w:lang w:eastAsia="ar-SA"/>
              </w:rPr>
              <w:t>Žaliojo kelio g. 1, Juodkrantė, Neringa /</w:t>
            </w:r>
          </w:p>
          <w:p w14:paraId="3CF547A4" w14:textId="77777777" w:rsidR="009B6925" w:rsidRPr="009B6925" w:rsidRDefault="009B6925" w:rsidP="009B6925">
            <w:pPr>
              <w:suppressAutoHyphens/>
              <w:rPr>
                <w:lang w:eastAsia="ar-SA"/>
              </w:rPr>
            </w:pPr>
            <w:r w:rsidRPr="009B6925">
              <w:rPr>
                <w:lang w:eastAsia="ar-SA"/>
              </w:rPr>
              <w:t xml:space="preserve">317804, 6163124 </w:t>
            </w:r>
          </w:p>
        </w:tc>
        <w:tc>
          <w:tcPr>
            <w:tcW w:w="1701" w:type="dxa"/>
            <w:tcBorders>
              <w:top w:val="single" w:sz="4" w:space="0" w:color="auto"/>
              <w:left w:val="single" w:sz="4" w:space="0" w:color="auto"/>
              <w:bottom w:val="single" w:sz="4" w:space="0" w:color="auto"/>
              <w:right w:val="single" w:sz="4" w:space="0" w:color="auto"/>
            </w:tcBorders>
            <w:vAlign w:val="center"/>
          </w:tcPr>
          <w:p w14:paraId="28CA36EC" w14:textId="77777777" w:rsidR="009B6925" w:rsidRPr="009B6925" w:rsidRDefault="009B6925" w:rsidP="009B6925">
            <w:pPr>
              <w:suppressAutoHyphens/>
              <w:jc w:val="center"/>
              <w:rPr>
                <w:lang w:eastAsia="ar-SA"/>
              </w:rPr>
            </w:pPr>
            <w:r w:rsidRPr="009B6925">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70A9B520" w14:textId="77777777" w:rsidR="009B6925" w:rsidRPr="009B6925" w:rsidRDefault="009B6925" w:rsidP="009B6925">
            <w:pPr>
              <w:suppressAutoHyphens/>
              <w:jc w:val="center"/>
              <w:rPr>
                <w:lang w:eastAsia="ar-SA"/>
              </w:rPr>
            </w:pPr>
            <w:r w:rsidRPr="009B6925">
              <w:rPr>
                <w:lang w:eastAsia="ar-SA"/>
              </w:rPr>
              <w:t>RJ45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9969213" w14:textId="77777777" w:rsidR="009B6925" w:rsidRPr="009B6925" w:rsidRDefault="009B6925" w:rsidP="009B6925">
            <w:pPr>
              <w:suppressAutoHyphens/>
              <w:jc w:val="center"/>
              <w:rPr>
                <w:lang w:eastAsia="ar-SA"/>
              </w:rPr>
            </w:pPr>
            <w:r w:rsidRPr="009B6925">
              <w:rPr>
                <w:lang w:eastAsia="ar-SA"/>
              </w:rPr>
              <w:t>Naujoji uosto g. 24, Klaipėda</w:t>
            </w:r>
          </w:p>
        </w:tc>
      </w:tr>
      <w:tr w:rsidR="009B6925" w:rsidRPr="009B6925" w14:paraId="3795C2D2" w14:textId="77777777" w:rsidTr="009B6925">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71778C" w14:textId="77777777" w:rsidR="009B6925" w:rsidRPr="009B6925" w:rsidRDefault="009B6925" w:rsidP="009B6925">
            <w:pPr>
              <w:suppressAutoHyphens/>
              <w:jc w:val="center"/>
              <w:rPr>
                <w:lang w:eastAsia="ar-SA"/>
              </w:rPr>
            </w:pPr>
            <w:r w:rsidRPr="009B6925">
              <w:rPr>
                <w:lang w:eastAsia="ar-SA"/>
              </w:rPr>
              <w:t>7.</w:t>
            </w:r>
          </w:p>
        </w:tc>
        <w:tc>
          <w:tcPr>
            <w:tcW w:w="2410" w:type="dxa"/>
            <w:tcBorders>
              <w:top w:val="single" w:sz="4" w:space="0" w:color="auto"/>
              <w:left w:val="single" w:sz="4" w:space="0" w:color="auto"/>
              <w:bottom w:val="single" w:sz="4" w:space="0" w:color="auto"/>
              <w:right w:val="single" w:sz="4" w:space="0" w:color="auto"/>
            </w:tcBorders>
            <w:vAlign w:val="center"/>
          </w:tcPr>
          <w:p w14:paraId="6C03F3D3" w14:textId="77777777" w:rsidR="009B6925" w:rsidRPr="009B6925" w:rsidRDefault="009B6925" w:rsidP="009B6925">
            <w:pPr>
              <w:suppressAutoHyphens/>
              <w:rPr>
                <w:lang w:eastAsia="ar-SA"/>
              </w:rPr>
            </w:pPr>
            <w:r w:rsidRPr="009B6925">
              <w:rPr>
                <w:lang w:eastAsia="ar-SA"/>
              </w:rPr>
              <w:t>Gulioniškės k., Kazlų Rūdos sav., Marijampolės r. / 469706, 6074131</w:t>
            </w:r>
          </w:p>
          <w:p w14:paraId="6EADC7CE" w14:textId="77777777" w:rsidR="009B6925" w:rsidRPr="009B6925" w:rsidRDefault="009B6925" w:rsidP="009B6925">
            <w:pPr>
              <w:suppressAutoHyphens/>
              <w:rPr>
                <w:lang w:eastAsia="ar-SA"/>
              </w:rPr>
            </w:pPr>
            <w:r w:rsidRPr="009B6925">
              <w:rPr>
                <w:lang w:eastAsia="ar-SA"/>
              </w:rPr>
              <w:t>(galima naudoti radijo ryšio sistemas)</w:t>
            </w:r>
          </w:p>
        </w:tc>
        <w:tc>
          <w:tcPr>
            <w:tcW w:w="1701" w:type="dxa"/>
            <w:tcBorders>
              <w:top w:val="single" w:sz="4" w:space="0" w:color="auto"/>
              <w:left w:val="single" w:sz="4" w:space="0" w:color="auto"/>
              <w:bottom w:val="single" w:sz="4" w:space="0" w:color="auto"/>
              <w:right w:val="single" w:sz="4" w:space="0" w:color="auto"/>
            </w:tcBorders>
            <w:vAlign w:val="center"/>
          </w:tcPr>
          <w:p w14:paraId="1BD7283E" w14:textId="77777777" w:rsidR="009B6925" w:rsidRPr="009B6925" w:rsidRDefault="009B6925" w:rsidP="009B6925">
            <w:pPr>
              <w:suppressAutoHyphens/>
              <w:jc w:val="center"/>
              <w:rPr>
                <w:lang w:eastAsia="ar-SA"/>
              </w:rPr>
            </w:pPr>
            <w:r w:rsidRPr="009B6925">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282F967C" w14:textId="77777777" w:rsidR="009B6925" w:rsidRPr="009B6925" w:rsidRDefault="009B6925" w:rsidP="009B6925">
            <w:pPr>
              <w:suppressAutoHyphens/>
              <w:jc w:val="center"/>
              <w:rPr>
                <w:lang w:eastAsia="ar-SA"/>
              </w:rPr>
            </w:pPr>
            <w:r w:rsidRPr="009B6925">
              <w:rPr>
                <w:lang w:eastAsia="ar-SA"/>
              </w:rPr>
              <w:t>RJ45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4ACE338" w14:textId="77777777" w:rsidR="009B6925" w:rsidRPr="009B6925" w:rsidRDefault="009B6925" w:rsidP="009B6925">
            <w:pPr>
              <w:suppressAutoHyphens/>
              <w:jc w:val="center"/>
              <w:rPr>
                <w:lang w:eastAsia="ar-SA"/>
              </w:rPr>
            </w:pPr>
            <w:r w:rsidRPr="009B6925">
              <w:rPr>
                <w:lang w:eastAsia="ar-SA"/>
              </w:rPr>
              <w:t>Gedimino g. 25, Kaunas</w:t>
            </w:r>
          </w:p>
        </w:tc>
      </w:tr>
      <w:tr w:rsidR="009B6925" w:rsidRPr="009B6925" w14:paraId="4C95E646" w14:textId="77777777" w:rsidTr="009B6925">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5FC636" w14:textId="77777777" w:rsidR="009B6925" w:rsidRPr="009B6925" w:rsidRDefault="009B6925" w:rsidP="009B6925">
            <w:pPr>
              <w:suppressAutoHyphens/>
              <w:jc w:val="center"/>
              <w:rPr>
                <w:lang w:eastAsia="ar-SA"/>
              </w:rPr>
            </w:pPr>
            <w:r w:rsidRPr="009B6925">
              <w:rPr>
                <w:lang w:eastAsia="ar-SA"/>
              </w:rPr>
              <w:t>8.</w:t>
            </w:r>
          </w:p>
        </w:tc>
        <w:tc>
          <w:tcPr>
            <w:tcW w:w="2410" w:type="dxa"/>
            <w:tcBorders>
              <w:top w:val="single" w:sz="4" w:space="0" w:color="auto"/>
              <w:left w:val="single" w:sz="4" w:space="0" w:color="auto"/>
              <w:bottom w:val="single" w:sz="4" w:space="0" w:color="auto"/>
              <w:right w:val="single" w:sz="4" w:space="0" w:color="auto"/>
            </w:tcBorders>
            <w:vAlign w:val="center"/>
          </w:tcPr>
          <w:p w14:paraId="0043C9E2" w14:textId="77777777" w:rsidR="009B6925" w:rsidRPr="009B6925" w:rsidRDefault="009B6925" w:rsidP="009B6925">
            <w:pPr>
              <w:suppressAutoHyphens/>
              <w:rPr>
                <w:lang w:eastAsia="ar-SA"/>
              </w:rPr>
            </w:pPr>
            <w:r w:rsidRPr="009B6925">
              <w:rPr>
                <w:lang w:eastAsia="ar-SA"/>
              </w:rPr>
              <w:t>Užmarkijos km. 3D, Gadūnavo sav., Telšių r. / 387433, 6216667</w:t>
            </w:r>
          </w:p>
          <w:p w14:paraId="43A4826C" w14:textId="77777777" w:rsidR="009B6925" w:rsidRPr="009B6925" w:rsidRDefault="009B6925" w:rsidP="009B6925">
            <w:pPr>
              <w:suppressAutoHyphens/>
              <w:rPr>
                <w:lang w:eastAsia="ar-SA"/>
              </w:rPr>
            </w:pPr>
            <w:r w:rsidRPr="009B6925">
              <w:rPr>
                <w:lang w:eastAsia="ar-SA"/>
              </w:rPr>
              <w:t>(galima naudoti radijo ryšio sistemas)</w:t>
            </w:r>
          </w:p>
        </w:tc>
        <w:tc>
          <w:tcPr>
            <w:tcW w:w="1701" w:type="dxa"/>
            <w:tcBorders>
              <w:top w:val="single" w:sz="4" w:space="0" w:color="auto"/>
              <w:left w:val="single" w:sz="4" w:space="0" w:color="auto"/>
              <w:bottom w:val="single" w:sz="4" w:space="0" w:color="auto"/>
              <w:right w:val="single" w:sz="4" w:space="0" w:color="auto"/>
            </w:tcBorders>
            <w:vAlign w:val="center"/>
          </w:tcPr>
          <w:p w14:paraId="192C403B" w14:textId="77777777" w:rsidR="009B6925" w:rsidRPr="009B6925" w:rsidRDefault="009B6925" w:rsidP="009B6925">
            <w:pPr>
              <w:suppressAutoHyphens/>
              <w:jc w:val="center"/>
              <w:rPr>
                <w:lang w:eastAsia="ar-SA"/>
              </w:rPr>
            </w:pPr>
            <w:r w:rsidRPr="009B6925">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51A8D4E0" w14:textId="77777777" w:rsidR="009B6925" w:rsidRPr="009B6925" w:rsidRDefault="009B6925" w:rsidP="009B6925">
            <w:pPr>
              <w:suppressAutoHyphens/>
              <w:jc w:val="center"/>
              <w:rPr>
                <w:lang w:eastAsia="ar-SA"/>
              </w:rPr>
            </w:pPr>
            <w:r w:rsidRPr="009B6925">
              <w:rPr>
                <w:lang w:eastAsia="ar-SA"/>
              </w:rPr>
              <w:t>RJ45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4FB6D1D" w14:textId="77777777" w:rsidR="009B6925" w:rsidRPr="009B6925" w:rsidRDefault="009B6925" w:rsidP="009B6925">
            <w:pPr>
              <w:suppressAutoHyphens/>
              <w:jc w:val="center"/>
              <w:rPr>
                <w:lang w:eastAsia="ar-SA"/>
              </w:rPr>
            </w:pPr>
            <w:r w:rsidRPr="009B6925">
              <w:rPr>
                <w:lang w:eastAsia="ar-SA"/>
              </w:rPr>
              <w:t>Lakūnų g. 3, Šiauliai</w:t>
            </w:r>
          </w:p>
        </w:tc>
      </w:tr>
    </w:tbl>
    <w:p w14:paraId="2DAFE51F" w14:textId="77777777" w:rsidR="009B6925" w:rsidRPr="009B6925" w:rsidRDefault="009B6925" w:rsidP="009B6925">
      <w:pPr>
        <w:suppressAutoHyphens/>
        <w:rPr>
          <w:lang w:eastAsia="ar-SA"/>
        </w:rPr>
      </w:pPr>
    </w:p>
    <w:p w14:paraId="4FF599FF" w14:textId="77777777" w:rsidR="009B6925" w:rsidRPr="009B6925" w:rsidRDefault="009B6925" w:rsidP="009B6925">
      <w:pPr>
        <w:suppressAutoHyphens/>
        <w:contextualSpacing/>
        <w:jc w:val="both"/>
        <w:rPr>
          <w:lang w:eastAsia="ar-SA"/>
        </w:rPr>
      </w:pPr>
      <w:r w:rsidRPr="009B6925">
        <w:rPr>
          <w:lang w:eastAsia="ar-SA"/>
        </w:rPr>
        <w:t>2.15. Teikėjas privalo turėti galimybę sutarties galiojimo laikotarpiu, atskiru Užsakovo raštu pateiktu prašymu, per 90 dienų padidinti „pirmo taško“ greitaveiką iki 300 Mbps (tuose objektuose, kuriuose ji yra 100 Mbps). SFP modulius pristato Teikėjas.</w:t>
      </w:r>
    </w:p>
    <w:p w14:paraId="1C21AD45" w14:textId="77777777" w:rsidR="009B6925" w:rsidRPr="009B6925" w:rsidRDefault="009B6925" w:rsidP="009B6925">
      <w:pPr>
        <w:suppressAutoHyphens/>
        <w:contextualSpacing/>
        <w:jc w:val="both"/>
        <w:rPr>
          <w:lang w:eastAsia="ar-SA"/>
        </w:rPr>
      </w:pPr>
      <w:r w:rsidRPr="009B6925">
        <w:rPr>
          <w:lang w:eastAsia="ar-SA"/>
        </w:rPr>
        <w:t>2.16. Teikėjas privalo turėti galimybę sutarties galiojimo laikotarpiu, atskiru Užsakovo raštu pateiktu prašymu, per 90 dienų padidinti „antro taško“ greitaveiką nuo 1 Gbps iki 3 Gbps šiuose objektuose:  Šv. Ignoto g. 8/29, Vilnius; Gedimino g. 25, Kaunas; Naujoji uosto g. 24, Klaipėda; Lakūnų g. 3, Šiauliai,  naudojant SFP 10 Gbps modulius kuriuos pristato Teikėjas.</w:t>
      </w:r>
    </w:p>
    <w:p w14:paraId="5300FD8B" w14:textId="77777777" w:rsidR="009B6925" w:rsidRPr="009B6925" w:rsidRDefault="009B6925" w:rsidP="009B6925">
      <w:pPr>
        <w:suppressAutoHyphens/>
        <w:contextualSpacing/>
        <w:jc w:val="both"/>
        <w:rPr>
          <w:lang w:eastAsia="ar-SA"/>
        </w:rPr>
      </w:pPr>
      <w:r w:rsidRPr="009B6925">
        <w:rPr>
          <w:lang w:eastAsia="ar-SA"/>
        </w:rPr>
        <w:t>2.17. Teikėjas, gavęs Užsakovo raštu pateiktą prašymą, turi pateikti ryšio linijų įrengimo trasų fizines schemas,  įrangos sujungimo logines schemas ar paslaugos kokybinius matavimus.</w:t>
      </w:r>
    </w:p>
    <w:p w14:paraId="680B904A" w14:textId="77777777" w:rsidR="009B6925" w:rsidRPr="009B6925" w:rsidRDefault="009B6925" w:rsidP="009B6925">
      <w:pPr>
        <w:suppressAutoHyphens/>
        <w:jc w:val="center"/>
        <w:rPr>
          <w:lang w:eastAsia="ar-SA"/>
        </w:rPr>
      </w:pPr>
    </w:p>
    <w:p w14:paraId="1EAB5C13" w14:textId="77777777" w:rsidR="009B6925" w:rsidRPr="009B6925" w:rsidRDefault="009B6925" w:rsidP="009B6925">
      <w:pPr>
        <w:suppressAutoHyphens/>
        <w:contextualSpacing/>
        <w:jc w:val="both"/>
        <w:rPr>
          <w:b/>
          <w:lang w:eastAsia="ar-SA"/>
        </w:rPr>
      </w:pPr>
      <w:r w:rsidRPr="009B6925">
        <w:rPr>
          <w:b/>
          <w:lang w:eastAsia="ar-SA"/>
        </w:rPr>
        <w:t xml:space="preserve">3. Taškas-taškas (angl. </w:t>
      </w:r>
      <w:r w:rsidRPr="009B6925">
        <w:rPr>
          <w:b/>
          <w:i/>
          <w:lang w:eastAsia="ar-SA"/>
        </w:rPr>
        <w:t>pont-to-point</w:t>
      </w:r>
      <w:r w:rsidRPr="009B6925">
        <w:rPr>
          <w:b/>
          <w:lang w:eastAsia="ar-SA"/>
        </w:rPr>
        <w:t>) teikiamų paslaugų techniniai reikalavimai.</w:t>
      </w:r>
    </w:p>
    <w:p w14:paraId="2EF7FBAD" w14:textId="77777777" w:rsidR="009B6925" w:rsidRPr="009B6925" w:rsidRDefault="009B6925" w:rsidP="009B6925">
      <w:pPr>
        <w:suppressAutoHyphens/>
        <w:contextualSpacing/>
        <w:jc w:val="both"/>
        <w:rPr>
          <w:b/>
          <w:lang w:eastAsia="ar-SA"/>
        </w:rPr>
      </w:pPr>
      <w:r w:rsidRPr="009B6925">
        <w:rPr>
          <w:b/>
          <w:lang w:eastAsia="ar-SA"/>
        </w:rPr>
        <w:t>3.1. Teikiamų paslaugų techniniai reikalavimai.</w:t>
      </w:r>
    </w:p>
    <w:p w14:paraId="7A7EED37" w14:textId="77777777" w:rsidR="009B6925" w:rsidRPr="009B6925" w:rsidRDefault="009B6925" w:rsidP="009B6925">
      <w:pPr>
        <w:suppressAutoHyphens/>
        <w:contextualSpacing/>
        <w:jc w:val="both"/>
        <w:rPr>
          <w:lang w:eastAsia="ar-SA"/>
        </w:rPr>
      </w:pPr>
      <w:r w:rsidRPr="009B6925">
        <w:rPr>
          <w:lang w:eastAsia="ar-SA"/>
        </w:rPr>
        <w:t>3.1.1. Sąsajos tipas (nurodomas lentelėje ties kiekvienu objektu):</w:t>
      </w:r>
    </w:p>
    <w:p w14:paraId="725F6138" w14:textId="77777777" w:rsidR="009B6925" w:rsidRPr="009B6925" w:rsidRDefault="009B6925" w:rsidP="009B6925">
      <w:pPr>
        <w:suppressAutoHyphens/>
        <w:contextualSpacing/>
        <w:jc w:val="both"/>
        <w:rPr>
          <w:lang w:eastAsia="ar-SA"/>
        </w:rPr>
      </w:pPr>
      <w:r w:rsidRPr="009B6925">
        <w:rPr>
          <w:lang w:eastAsia="ar-SA"/>
        </w:rPr>
        <w:t>3.1.1.1. Elektrinis – RJ45 100/1000 Base-TX. Keitiklį pristato Teikėjas. Elektros maitinimas iš užsakovo 220V UPS.</w:t>
      </w:r>
    </w:p>
    <w:p w14:paraId="5021A67E" w14:textId="77777777" w:rsidR="009B6925" w:rsidRPr="009B6925" w:rsidRDefault="009B6925" w:rsidP="009B6925">
      <w:pPr>
        <w:suppressAutoHyphens/>
        <w:contextualSpacing/>
        <w:jc w:val="both"/>
        <w:rPr>
          <w:lang w:eastAsia="ar-SA"/>
        </w:rPr>
      </w:pPr>
      <w:r w:rsidRPr="009B6925">
        <w:rPr>
          <w:lang w:eastAsia="ar-SA"/>
        </w:rPr>
        <w:t>3.1.1.2. Šviesolaidinis – SM (SC jungtis). ODF montuojamas užsakovo komutacinėje spintoje. Teikėjas kartu turi pateikti optinius SFP modulius, suderinamus darbui su užsakovo naudojama CISCO maršrutizavimo / komutavimo įranga.</w:t>
      </w:r>
    </w:p>
    <w:p w14:paraId="35FD0112" w14:textId="77777777" w:rsidR="009B6925" w:rsidRPr="009B6925" w:rsidRDefault="009B6925" w:rsidP="009B6925">
      <w:pPr>
        <w:suppressAutoHyphens/>
        <w:contextualSpacing/>
        <w:jc w:val="both"/>
        <w:rPr>
          <w:lang w:eastAsia="ar-SA"/>
        </w:rPr>
      </w:pPr>
      <w:r w:rsidRPr="009B6925">
        <w:rPr>
          <w:lang w:eastAsia="ar-SA"/>
        </w:rPr>
        <w:t xml:space="preserve">3.1.2. Sietuvų simetriškumas - pilnai abipusis (angl. </w:t>
      </w:r>
      <w:r w:rsidRPr="009B6925">
        <w:rPr>
          <w:i/>
          <w:lang w:eastAsia="ar-SA"/>
        </w:rPr>
        <w:t>duplex</w:t>
      </w:r>
      <w:r w:rsidRPr="009B6925">
        <w:rPr>
          <w:lang w:eastAsia="ar-SA"/>
        </w:rPr>
        <w:t>).</w:t>
      </w:r>
    </w:p>
    <w:p w14:paraId="461EEC73" w14:textId="77777777" w:rsidR="009B6925" w:rsidRPr="009B6925" w:rsidRDefault="009B6925" w:rsidP="009B6925">
      <w:pPr>
        <w:suppressAutoHyphens/>
        <w:contextualSpacing/>
        <w:jc w:val="both"/>
        <w:rPr>
          <w:lang w:eastAsia="ar-SA"/>
        </w:rPr>
      </w:pPr>
      <w:r w:rsidRPr="009B6925">
        <w:rPr>
          <w:lang w:eastAsia="ar-SA"/>
        </w:rPr>
        <w:t xml:space="preserve">3.1.3. Paslaugos taškų sujungimo tipas: taškas - taškas(angl. </w:t>
      </w:r>
      <w:r w:rsidRPr="009B6925">
        <w:rPr>
          <w:i/>
          <w:lang w:eastAsia="ar-SA"/>
        </w:rPr>
        <w:t>„pont-to-point“</w:t>
      </w:r>
      <w:r w:rsidRPr="009B6925">
        <w:rPr>
          <w:lang w:eastAsia="ar-SA"/>
        </w:rPr>
        <w:t>).</w:t>
      </w:r>
    </w:p>
    <w:p w14:paraId="2B61DA9C" w14:textId="77777777" w:rsidR="009B6925" w:rsidRPr="009B6925" w:rsidRDefault="009B6925" w:rsidP="009B6925">
      <w:pPr>
        <w:suppressAutoHyphens/>
        <w:contextualSpacing/>
        <w:jc w:val="both"/>
        <w:rPr>
          <w:lang w:eastAsia="ar-SA"/>
        </w:rPr>
      </w:pPr>
      <w:r w:rsidRPr="009B6925">
        <w:rPr>
          <w:lang w:eastAsia="ar-SA"/>
        </w:rPr>
        <w:t>3.1.4. Palaikomi duomenų perdavimo lygmens protokolai – IEEE 802.3 (Ethernet), IEEE 802.1Q (VLANs).</w:t>
      </w:r>
    </w:p>
    <w:p w14:paraId="640C5C8D" w14:textId="77777777" w:rsidR="009B6925" w:rsidRPr="009B6925" w:rsidRDefault="009B6925" w:rsidP="009B6925">
      <w:pPr>
        <w:suppressAutoHyphens/>
        <w:contextualSpacing/>
        <w:jc w:val="both"/>
        <w:rPr>
          <w:lang w:eastAsia="ar-SA"/>
        </w:rPr>
      </w:pPr>
      <w:r w:rsidRPr="009B6925">
        <w:rPr>
          <w:lang w:eastAsia="ar-SA"/>
        </w:rPr>
        <w:t xml:space="preserve">3.1.5. Perduodamo srauto atskyrimui palaikomas protokolas 802.1Q (angl. </w:t>
      </w:r>
      <w:r w:rsidRPr="009B6925">
        <w:rPr>
          <w:i/>
          <w:lang w:eastAsia="ar-SA"/>
        </w:rPr>
        <w:t>Tunneling Q-in-Q</w:t>
      </w:r>
      <w:r w:rsidRPr="009B6925">
        <w:rPr>
          <w:lang w:eastAsia="ar-SA"/>
        </w:rPr>
        <w:t>).</w:t>
      </w:r>
    </w:p>
    <w:p w14:paraId="49476ACF" w14:textId="77777777" w:rsidR="009B6925" w:rsidRPr="009B6925" w:rsidRDefault="009B6925" w:rsidP="009B6925">
      <w:pPr>
        <w:suppressAutoHyphens/>
        <w:contextualSpacing/>
        <w:jc w:val="both"/>
        <w:rPr>
          <w:lang w:eastAsia="ar-SA"/>
        </w:rPr>
      </w:pPr>
      <w:r w:rsidRPr="009B6925">
        <w:rPr>
          <w:lang w:eastAsia="ar-SA"/>
        </w:rPr>
        <w:t xml:space="preserve">3.1.6. Perduodamo srauto paketų žymėjimo galimybė naudojant CoS (angl. </w:t>
      </w:r>
      <w:r w:rsidRPr="009B6925">
        <w:rPr>
          <w:i/>
          <w:lang w:eastAsia="ar-SA"/>
        </w:rPr>
        <w:t>Class of Service</w:t>
      </w:r>
      <w:r w:rsidRPr="009B6925">
        <w:rPr>
          <w:lang w:eastAsia="ar-SA"/>
        </w:rPr>
        <w:t>).</w:t>
      </w:r>
    </w:p>
    <w:p w14:paraId="53D95C04" w14:textId="77777777" w:rsidR="009B6925" w:rsidRPr="009B6925" w:rsidRDefault="009B6925" w:rsidP="009B6925">
      <w:pPr>
        <w:suppressAutoHyphens/>
        <w:contextualSpacing/>
        <w:jc w:val="both"/>
        <w:rPr>
          <w:lang w:eastAsia="ar-SA"/>
        </w:rPr>
      </w:pPr>
      <w:r w:rsidRPr="009B6925">
        <w:rPr>
          <w:lang w:eastAsia="ar-SA"/>
        </w:rPr>
        <w:t xml:space="preserve">3.1.7. Maksimalus paketo dydis (angl. </w:t>
      </w:r>
      <w:r w:rsidRPr="009B6925">
        <w:rPr>
          <w:i/>
          <w:lang w:eastAsia="ar-SA"/>
        </w:rPr>
        <w:t>MTU – Maximum Transmission Unit</w:t>
      </w:r>
      <w:r w:rsidRPr="009B6925">
        <w:rPr>
          <w:lang w:eastAsia="ar-SA"/>
        </w:rPr>
        <w:t xml:space="preserve">) – ne mažesnis nei 9000 baitų be kontrolinių bitų (angl. </w:t>
      </w:r>
      <w:r w:rsidRPr="009B6925">
        <w:rPr>
          <w:i/>
          <w:lang w:eastAsia="ar-SA"/>
        </w:rPr>
        <w:t>Jumbo Frames</w:t>
      </w:r>
      <w:r w:rsidRPr="009B6925">
        <w:rPr>
          <w:lang w:eastAsia="ar-SA"/>
        </w:rPr>
        <w:t>).</w:t>
      </w:r>
    </w:p>
    <w:p w14:paraId="54ABF6F8" w14:textId="77777777" w:rsidR="009B6925" w:rsidRPr="009B6925" w:rsidRDefault="009B6925" w:rsidP="009B6925">
      <w:pPr>
        <w:suppressAutoHyphens/>
        <w:contextualSpacing/>
        <w:jc w:val="both"/>
        <w:rPr>
          <w:lang w:eastAsia="ar-SA"/>
        </w:rPr>
      </w:pPr>
      <w:r w:rsidRPr="009B6925">
        <w:rPr>
          <w:lang w:eastAsia="ar-SA"/>
        </w:rPr>
        <w:t xml:space="preserve">3.1.8. Maršrutizavimo protokolo BFD (angl. </w:t>
      </w:r>
      <w:r w:rsidRPr="009B6925">
        <w:rPr>
          <w:i/>
          <w:lang w:eastAsia="ar-SA"/>
        </w:rPr>
        <w:t>Bidirectional Forwarding and Detection</w:t>
      </w:r>
      <w:r w:rsidRPr="009B6925">
        <w:rPr>
          <w:lang w:eastAsia="ar-SA"/>
        </w:rPr>
        <w:t>) palaikymas – ne daugiau kaip 750 ms.</w:t>
      </w:r>
    </w:p>
    <w:p w14:paraId="642E690D" w14:textId="77777777" w:rsidR="009B6925" w:rsidRPr="009B6925" w:rsidRDefault="009B6925" w:rsidP="009B6925">
      <w:pPr>
        <w:suppressAutoHyphens/>
        <w:contextualSpacing/>
        <w:jc w:val="both"/>
        <w:rPr>
          <w:lang w:eastAsia="ar-SA"/>
        </w:rPr>
      </w:pPr>
      <w:r w:rsidRPr="009B6925">
        <w:rPr>
          <w:lang w:eastAsia="ar-SA"/>
        </w:rPr>
        <w:t>3.1.9. Paslaugų pateikiamumas - ne mažiau 99 proc.</w:t>
      </w:r>
    </w:p>
    <w:p w14:paraId="6380F335" w14:textId="77777777" w:rsidR="009B6925" w:rsidRPr="009B6925" w:rsidRDefault="009B6925" w:rsidP="009B6925">
      <w:pPr>
        <w:suppressAutoHyphens/>
        <w:contextualSpacing/>
        <w:jc w:val="both"/>
        <w:rPr>
          <w:lang w:eastAsia="ar-SA"/>
        </w:rPr>
      </w:pPr>
      <w:r w:rsidRPr="009B6925">
        <w:rPr>
          <w:lang w:eastAsia="ar-SA"/>
        </w:rPr>
        <w:t xml:space="preserve">3.1.10. Dvikryptis vėlinimas (angl. </w:t>
      </w:r>
      <w:r w:rsidRPr="009B6925">
        <w:rPr>
          <w:i/>
          <w:lang w:eastAsia="ar-SA"/>
        </w:rPr>
        <w:t>Round Trip Delay</w:t>
      </w:r>
      <w:r w:rsidRPr="009B6925">
        <w:rPr>
          <w:lang w:eastAsia="ar-SA"/>
        </w:rPr>
        <w:t>) linijoms Lietuvoje – ne daugiau kaip 25 ms, linijoms Europoje – ne daugiau kaip 50 ms.</w:t>
      </w:r>
    </w:p>
    <w:p w14:paraId="64FF3023" w14:textId="77777777" w:rsidR="009B6925" w:rsidRPr="009B6925" w:rsidRDefault="009B6925" w:rsidP="009B6925">
      <w:pPr>
        <w:suppressAutoHyphens/>
        <w:contextualSpacing/>
        <w:jc w:val="both"/>
        <w:rPr>
          <w:lang w:eastAsia="ar-SA"/>
        </w:rPr>
      </w:pPr>
      <w:r w:rsidRPr="009B6925">
        <w:rPr>
          <w:lang w:eastAsia="ar-SA"/>
        </w:rPr>
        <w:t xml:space="preserve">3.1.11. Vėlinimo pokytis (angl. </w:t>
      </w:r>
      <w:r w:rsidRPr="009B6925">
        <w:rPr>
          <w:i/>
          <w:lang w:eastAsia="ar-SA"/>
        </w:rPr>
        <w:t>Jitter</w:t>
      </w:r>
      <w:r w:rsidRPr="009B6925">
        <w:rPr>
          <w:lang w:eastAsia="ar-SA"/>
        </w:rPr>
        <w:t>) –  ne daugiau kaip 10 ms.</w:t>
      </w:r>
    </w:p>
    <w:p w14:paraId="2CE6A088" w14:textId="77777777" w:rsidR="009B6925" w:rsidRPr="009B6925" w:rsidRDefault="009B6925" w:rsidP="009B6925">
      <w:pPr>
        <w:suppressAutoHyphens/>
        <w:contextualSpacing/>
        <w:jc w:val="both"/>
        <w:rPr>
          <w:lang w:eastAsia="ar-SA"/>
        </w:rPr>
      </w:pPr>
      <w:r w:rsidRPr="009B6925">
        <w:rPr>
          <w:lang w:eastAsia="ar-SA"/>
        </w:rPr>
        <w:lastRenderedPageBreak/>
        <w:t xml:space="preserve">3.1.12. Paketų praradimas (angl. </w:t>
      </w:r>
      <w:r w:rsidRPr="009B6925">
        <w:rPr>
          <w:i/>
          <w:lang w:eastAsia="ar-SA"/>
        </w:rPr>
        <w:t>Packet Loss</w:t>
      </w:r>
      <w:r w:rsidRPr="009B6925">
        <w:rPr>
          <w:lang w:eastAsia="ar-SA"/>
        </w:rPr>
        <w:t>) – ne daugiau kaip 0,1%.</w:t>
      </w:r>
    </w:p>
    <w:p w14:paraId="26A957E0" w14:textId="77777777" w:rsidR="009B6925" w:rsidRPr="009B6925" w:rsidRDefault="009B6925" w:rsidP="009B6925">
      <w:pPr>
        <w:suppressAutoHyphens/>
        <w:jc w:val="both"/>
        <w:rPr>
          <w:lang w:eastAsia="ar-SA"/>
        </w:rPr>
      </w:pPr>
    </w:p>
    <w:p w14:paraId="499CF761" w14:textId="77777777" w:rsidR="009B6925" w:rsidRPr="009B6925" w:rsidRDefault="009B6925" w:rsidP="009B6925">
      <w:pPr>
        <w:suppressAutoHyphens/>
        <w:contextualSpacing/>
        <w:jc w:val="both"/>
        <w:rPr>
          <w:b/>
          <w:lang w:eastAsia="ar-SA"/>
        </w:rPr>
      </w:pPr>
      <w:r w:rsidRPr="009B6925">
        <w:rPr>
          <w:b/>
          <w:lang w:eastAsia="ar-SA"/>
        </w:rPr>
        <w:t>3.2. Paslaugų teikimo</w:t>
      </w:r>
      <w:r w:rsidRPr="009B6925">
        <w:rPr>
          <w:b/>
          <w:caps/>
          <w:lang w:eastAsia="ar-SA"/>
        </w:rPr>
        <w:t xml:space="preserve"> </w:t>
      </w:r>
      <w:r w:rsidRPr="009B6925">
        <w:rPr>
          <w:b/>
          <w:lang w:eastAsia="ar-SA"/>
        </w:rPr>
        <w:t>reikalavimai.</w:t>
      </w:r>
    </w:p>
    <w:p w14:paraId="25CB1743" w14:textId="77777777" w:rsidR="009B6925" w:rsidRPr="009B6925" w:rsidRDefault="009B6925" w:rsidP="009B6925">
      <w:pPr>
        <w:suppressAutoHyphens/>
        <w:contextualSpacing/>
        <w:jc w:val="both"/>
        <w:rPr>
          <w:lang w:eastAsia="ar-SA"/>
        </w:rPr>
      </w:pPr>
      <w:r w:rsidRPr="009B6925">
        <w:rPr>
          <w:lang w:eastAsia="ar-SA"/>
        </w:rPr>
        <w:t>3.2.1. Teikėjas privalo įrengti ir pradėti teikti L2 Ehternet duomenų perdavimo paslaugas pagal žemiau pateiktus duomenis.</w:t>
      </w:r>
    </w:p>
    <w:p w14:paraId="7B4822B4" w14:textId="77777777" w:rsidR="009B6925" w:rsidRPr="009B6925" w:rsidRDefault="009B6925" w:rsidP="009B6925">
      <w:pPr>
        <w:suppressAutoHyphens/>
        <w:contextualSpacing/>
        <w:jc w:val="both"/>
        <w:rPr>
          <w:lang w:eastAsia="ar-SA"/>
        </w:rPr>
      </w:pPr>
      <w:r w:rsidRPr="009B6925">
        <w:rPr>
          <w:lang w:eastAsia="ar-SA"/>
        </w:rPr>
        <w:t xml:space="preserve">Taškas-taškas (angl. </w:t>
      </w:r>
      <w:r w:rsidRPr="009B6925">
        <w:rPr>
          <w:i/>
          <w:lang w:eastAsia="ar-SA"/>
        </w:rPr>
        <w:t>„point-to-point“</w:t>
      </w:r>
      <w:r w:rsidRPr="009B6925">
        <w:rPr>
          <w:lang w:eastAsia="ar-SA"/>
        </w:rPr>
        <w:t>) sujungimai:</w:t>
      </w:r>
    </w:p>
    <w:tbl>
      <w:tblPr>
        <w:tblW w:w="9355" w:type="dxa"/>
        <w:tblInd w:w="-5" w:type="dxa"/>
        <w:tblLayout w:type="fixed"/>
        <w:tblLook w:val="0000" w:firstRow="0" w:lastRow="0" w:firstColumn="0" w:lastColumn="0" w:noHBand="0" w:noVBand="0"/>
      </w:tblPr>
      <w:tblGrid>
        <w:gridCol w:w="567"/>
        <w:gridCol w:w="3189"/>
        <w:gridCol w:w="3190"/>
        <w:gridCol w:w="1417"/>
        <w:gridCol w:w="992"/>
      </w:tblGrid>
      <w:tr w:rsidR="009B6925" w:rsidRPr="009B6925" w14:paraId="410BB57D" w14:textId="77777777" w:rsidTr="009B6925">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684A88" w14:textId="77777777" w:rsidR="009B6925" w:rsidRPr="009B6925" w:rsidRDefault="009B6925" w:rsidP="009B6925">
            <w:pPr>
              <w:suppressAutoHyphens/>
              <w:jc w:val="center"/>
              <w:rPr>
                <w:bCs/>
                <w:lang w:eastAsia="ar-SA"/>
              </w:rPr>
            </w:pPr>
            <w:r w:rsidRPr="009B6925">
              <w:rPr>
                <w:bCs/>
                <w:lang w:eastAsia="ar-SA"/>
              </w:rPr>
              <w:t>Eil.</w:t>
            </w:r>
          </w:p>
          <w:p w14:paraId="50FFEFB0" w14:textId="77777777" w:rsidR="009B6925" w:rsidRPr="009B6925" w:rsidRDefault="009B6925" w:rsidP="009B6925">
            <w:pPr>
              <w:suppressAutoHyphens/>
              <w:jc w:val="center"/>
              <w:rPr>
                <w:bCs/>
                <w:lang w:eastAsia="ar-SA"/>
              </w:rPr>
            </w:pPr>
            <w:r w:rsidRPr="009B6925">
              <w:rPr>
                <w:bCs/>
                <w:lang w:eastAsia="ar-SA"/>
              </w:rPr>
              <w:t>Nr.</w:t>
            </w:r>
          </w:p>
        </w:tc>
        <w:tc>
          <w:tcPr>
            <w:tcW w:w="3189" w:type="dxa"/>
            <w:tcBorders>
              <w:top w:val="single" w:sz="4" w:space="0" w:color="auto"/>
              <w:left w:val="single" w:sz="4" w:space="0" w:color="auto"/>
              <w:bottom w:val="single" w:sz="4" w:space="0" w:color="auto"/>
              <w:right w:val="single" w:sz="4" w:space="0" w:color="auto"/>
            </w:tcBorders>
            <w:vAlign w:val="center"/>
          </w:tcPr>
          <w:p w14:paraId="059B1A31" w14:textId="77777777" w:rsidR="009B6925" w:rsidRPr="009B6925" w:rsidRDefault="009B6925" w:rsidP="009B6925">
            <w:pPr>
              <w:suppressAutoHyphens/>
              <w:jc w:val="center"/>
              <w:rPr>
                <w:bCs/>
                <w:lang w:eastAsia="ar-SA"/>
              </w:rPr>
            </w:pPr>
            <w:r w:rsidRPr="009B6925">
              <w:rPr>
                <w:bCs/>
                <w:lang w:eastAsia="ar-SA"/>
              </w:rPr>
              <w:t>Pirmo taško adresas / koordinatės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2A4888D1" w14:textId="77777777" w:rsidR="009B6925" w:rsidRPr="009B6925" w:rsidRDefault="009B6925" w:rsidP="009B6925">
            <w:pPr>
              <w:suppressAutoHyphens/>
              <w:jc w:val="center"/>
              <w:rPr>
                <w:bCs/>
                <w:lang w:eastAsia="ar-SA"/>
              </w:rPr>
            </w:pPr>
            <w:r w:rsidRPr="009B6925">
              <w:rPr>
                <w:bCs/>
                <w:lang w:eastAsia="ar-SA"/>
              </w:rPr>
              <w:t>Antro taško adresas / koordinatės (LKS)</w:t>
            </w:r>
          </w:p>
        </w:tc>
        <w:tc>
          <w:tcPr>
            <w:tcW w:w="1417" w:type="dxa"/>
            <w:tcBorders>
              <w:top w:val="single" w:sz="4" w:space="0" w:color="auto"/>
              <w:left w:val="single" w:sz="4" w:space="0" w:color="auto"/>
              <w:bottom w:val="single" w:sz="4" w:space="0" w:color="auto"/>
              <w:right w:val="single" w:sz="4" w:space="0" w:color="auto"/>
            </w:tcBorders>
            <w:vAlign w:val="center"/>
          </w:tcPr>
          <w:p w14:paraId="3BB58A8D" w14:textId="77777777" w:rsidR="009B6925" w:rsidRPr="009B6925" w:rsidRDefault="009B6925" w:rsidP="009B6925">
            <w:pPr>
              <w:suppressAutoHyphens/>
              <w:jc w:val="center"/>
              <w:rPr>
                <w:bCs/>
                <w:lang w:eastAsia="ar-SA"/>
              </w:rPr>
            </w:pPr>
            <w:r w:rsidRPr="009B6925">
              <w:rPr>
                <w:bCs/>
                <w:lang w:eastAsia="ar-SA"/>
              </w:rPr>
              <w:t>Greitaveika tarp objektų  ne mažiau kaip</w:t>
            </w:r>
          </w:p>
        </w:tc>
        <w:tc>
          <w:tcPr>
            <w:tcW w:w="992" w:type="dxa"/>
            <w:tcBorders>
              <w:top w:val="single" w:sz="4" w:space="0" w:color="auto"/>
              <w:left w:val="single" w:sz="4" w:space="0" w:color="auto"/>
              <w:bottom w:val="single" w:sz="4" w:space="0" w:color="auto"/>
              <w:right w:val="single" w:sz="4" w:space="0" w:color="auto"/>
            </w:tcBorders>
            <w:vAlign w:val="center"/>
          </w:tcPr>
          <w:p w14:paraId="3E9107C8" w14:textId="77777777" w:rsidR="009B6925" w:rsidRPr="009B6925" w:rsidRDefault="009B6925" w:rsidP="009B6925">
            <w:pPr>
              <w:suppressAutoHyphens/>
              <w:jc w:val="center"/>
              <w:rPr>
                <w:bCs/>
                <w:lang w:eastAsia="ar-SA"/>
              </w:rPr>
            </w:pPr>
            <w:r w:rsidRPr="009B6925">
              <w:rPr>
                <w:bCs/>
                <w:lang w:eastAsia="ar-SA"/>
              </w:rPr>
              <w:t xml:space="preserve">Sąsajos tipas </w:t>
            </w:r>
          </w:p>
          <w:p w14:paraId="5CE46536" w14:textId="77777777" w:rsidR="009B6925" w:rsidRPr="009B6925" w:rsidRDefault="009B6925" w:rsidP="009B6925">
            <w:pPr>
              <w:suppressAutoHyphens/>
              <w:jc w:val="center"/>
              <w:rPr>
                <w:bCs/>
                <w:lang w:eastAsia="ar-SA"/>
              </w:rPr>
            </w:pPr>
            <w:r w:rsidRPr="009B6925">
              <w:rPr>
                <w:bCs/>
                <w:lang w:eastAsia="ar-SA"/>
              </w:rPr>
              <w:t>objektuose</w:t>
            </w:r>
          </w:p>
        </w:tc>
      </w:tr>
      <w:tr w:rsidR="009B6925" w:rsidRPr="009B6925" w14:paraId="3EA0ED2E"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E5353"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single" w:sz="4" w:space="0" w:color="auto"/>
              <w:bottom w:val="single" w:sz="4" w:space="0" w:color="auto"/>
              <w:right w:val="single" w:sz="4" w:space="0" w:color="auto"/>
            </w:tcBorders>
            <w:vAlign w:val="center"/>
          </w:tcPr>
          <w:p w14:paraId="670F8BF7" w14:textId="77777777" w:rsidR="009B6925" w:rsidRPr="009B6925" w:rsidRDefault="009B6925" w:rsidP="009B6925">
            <w:pPr>
              <w:suppressAutoHyphens/>
              <w:rPr>
                <w:lang w:eastAsia="ar-SA"/>
              </w:rPr>
            </w:pPr>
            <w:r w:rsidRPr="009B6925">
              <w:rPr>
                <w:lang w:eastAsia="ar-SA"/>
              </w:rPr>
              <w:t>Karaliaus Mindaugo g. 11, LT- 55285, Jonavos r. sav., Rukla (Pastatas Nr. 3), Lietuva (524148, 6101818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5A796376" w14:textId="77777777" w:rsidR="009B6925" w:rsidRPr="009B6925" w:rsidRDefault="009B6925" w:rsidP="009B6925">
            <w:pPr>
              <w:suppressAutoHyphens/>
              <w:jc w:val="center"/>
              <w:rPr>
                <w:lang w:eastAsia="ar-SA"/>
              </w:rPr>
            </w:pPr>
            <w:r w:rsidRPr="009B6925">
              <w:rPr>
                <w:lang w:eastAsia="ar-SA"/>
              </w:rPr>
              <w:t>Osiedle Wojskowe 93 str, 05-127, Bialobrzegi, Lenkija</w:t>
            </w:r>
          </w:p>
        </w:tc>
        <w:tc>
          <w:tcPr>
            <w:tcW w:w="1417" w:type="dxa"/>
            <w:tcBorders>
              <w:top w:val="single" w:sz="4" w:space="0" w:color="auto"/>
              <w:left w:val="single" w:sz="4" w:space="0" w:color="auto"/>
              <w:bottom w:val="single" w:sz="4" w:space="0" w:color="auto"/>
              <w:right w:val="single" w:sz="4" w:space="0" w:color="auto"/>
            </w:tcBorders>
            <w:vAlign w:val="center"/>
          </w:tcPr>
          <w:p w14:paraId="7DE992CF" w14:textId="77777777" w:rsidR="009B6925" w:rsidRPr="009B6925" w:rsidRDefault="009B6925" w:rsidP="009B6925">
            <w:pPr>
              <w:suppressAutoHyphens/>
              <w:jc w:val="center"/>
              <w:rPr>
                <w:lang w:eastAsia="ar-SA"/>
              </w:rPr>
            </w:pPr>
            <w:r w:rsidRPr="009B6925">
              <w:rPr>
                <w:lang w:eastAsia="ar-SA"/>
              </w:rPr>
              <w:t>50 Mbps</w:t>
            </w:r>
          </w:p>
        </w:tc>
        <w:tc>
          <w:tcPr>
            <w:tcW w:w="992" w:type="dxa"/>
            <w:tcBorders>
              <w:top w:val="single" w:sz="4" w:space="0" w:color="auto"/>
              <w:left w:val="single" w:sz="4" w:space="0" w:color="auto"/>
              <w:bottom w:val="single" w:sz="4" w:space="0" w:color="auto"/>
              <w:right w:val="single" w:sz="4" w:space="0" w:color="auto"/>
            </w:tcBorders>
            <w:vAlign w:val="center"/>
          </w:tcPr>
          <w:p w14:paraId="04B21374"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617C8235"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B7E5B6"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single" w:sz="4" w:space="0" w:color="auto"/>
              <w:bottom w:val="single" w:sz="4" w:space="0" w:color="auto"/>
              <w:right w:val="single" w:sz="4" w:space="0" w:color="auto"/>
            </w:tcBorders>
            <w:vAlign w:val="center"/>
          </w:tcPr>
          <w:p w14:paraId="2FF45574" w14:textId="77777777" w:rsidR="009B6925" w:rsidRPr="009B6925" w:rsidRDefault="009B6925" w:rsidP="009B6925">
            <w:pPr>
              <w:suppressAutoHyphens/>
              <w:rPr>
                <w:lang w:eastAsia="ar-SA"/>
              </w:rPr>
            </w:pPr>
            <w:r w:rsidRPr="009B6925">
              <w:rPr>
                <w:lang w:eastAsia="ar-SA"/>
              </w:rPr>
              <w:t>Karaliaus Mindaugo g. 11, LT- 55285, Jonavos r. sav., Rukla (Pastatas Nr.3), Lietuva</w:t>
            </w:r>
          </w:p>
          <w:p w14:paraId="4B7F10EA" w14:textId="77777777" w:rsidR="009B6925" w:rsidRPr="009B6925" w:rsidRDefault="009B6925" w:rsidP="009B6925">
            <w:pPr>
              <w:suppressAutoHyphens/>
              <w:rPr>
                <w:lang w:eastAsia="ar-SA"/>
              </w:rPr>
            </w:pPr>
            <w:r w:rsidRPr="009B6925">
              <w:rPr>
                <w:lang w:eastAsia="ar-SA"/>
              </w:rPr>
              <w:t>(524148, 6101818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64B8CFAD" w14:textId="77777777" w:rsidR="009B6925" w:rsidRPr="009B6925" w:rsidRDefault="009B6925" w:rsidP="009B6925">
            <w:pPr>
              <w:suppressAutoHyphens/>
              <w:jc w:val="center"/>
              <w:rPr>
                <w:lang w:eastAsia="ar-SA"/>
              </w:rPr>
            </w:pPr>
            <w:r w:rsidRPr="009B6925">
              <w:rPr>
                <w:lang w:eastAsia="ar-SA"/>
              </w:rPr>
              <w:t>Adaž-1, Kadaga Adaži novads, eFP HQ, LV-2103, Latvija</w:t>
            </w:r>
          </w:p>
        </w:tc>
        <w:tc>
          <w:tcPr>
            <w:tcW w:w="1417" w:type="dxa"/>
            <w:tcBorders>
              <w:top w:val="single" w:sz="4" w:space="0" w:color="auto"/>
              <w:left w:val="single" w:sz="4" w:space="0" w:color="auto"/>
              <w:bottom w:val="single" w:sz="4" w:space="0" w:color="auto"/>
              <w:right w:val="single" w:sz="4" w:space="0" w:color="auto"/>
            </w:tcBorders>
            <w:vAlign w:val="center"/>
          </w:tcPr>
          <w:p w14:paraId="2104048E" w14:textId="77777777" w:rsidR="009B6925" w:rsidRPr="009B6925" w:rsidRDefault="009B6925" w:rsidP="009B6925">
            <w:pPr>
              <w:suppressAutoHyphens/>
              <w:jc w:val="center"/>
              <w:rPr>
                <w:lang w:eastAsia="ar-SA"/>
              </w:rPr>
            </w:pPr>
            <w:r w:rsidRPr="009B6925">
              <w:rPr>
                <w:lang w:eastAsia="ar-SA"/>
              </w:rPr>
              <w:t>50 Mbps</w:t>
            </w:r>
          </w:p>
        </w:tc>
        <w:tc>
          <w:tcPr>
            <w:tcW w:w="992" w:type="dxa"/>
            <w:tcBorders>
              <w:top w:val="single" w:sz="4" w:space="0" w:color="auto"/>
              <w:left w:val="single" w:sz="4" w:space="0" w:color="auto"/>
              <w:bottom w:val="single" w:sz="4" w:space="0" w:color="auto"/>
              <w:right w:val="single" w:sz="4" w:space="0" w:color="auto"/>
            </w:tcBorders>
            <w:vAlign w:val="center"/>
          </w:tcPr>
          <w:p w14:paraId="322F73DC"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26931FFA"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9C0971"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single" w:sz="4" w:space="0" w:color="auto"/>
              <w:bottom w:val="single" w:sz="4" w:space="0" w:color="auto"/>
              <w:right w:val="single" w:sz="4" w:space="0" w:color="auto"/>
            </w:tcBorders>
            <w:vAlign w:val="center"/>
          </w:tcPr>
          <w:p w14:paraId="7D22F3E3" w14:textId="77777777" w:rsidR="009B6925" w:rsidRPr="009B6925" w:rsidRDefault="009B6925" w:rsidP="009B6925">
            <w:pPr>
              <w:suppressAutoHyphens/>
              <w:rPr>
                <w:lang w:eastAsia="ar-SA"/>
              </w:rPr>
            </w:pPr>
            <w:r w:rsidRPr="009B6925">
              <w:rPr>
                <w:lang w:eastAsia="ar-SA"/>
              </w:rPr>
              <w:t>Pašlapių g. 7, Karmėlava</w:t>
            </w:r>
          </w:p>
          <w:p w14:paraId="40F34261" w14:textId="77777777" w:rsidR="009B6925" w:rsidRPr="009B6925" w:rsidRDefault="009B6925" w:rsidP="009B6925">
            <w:pPr>
              <w:suppressAutoHyphens/>
              <w:rPr>
                <w:lang w:eastAsia="ar-SA"/>
              </w:rPr>
            </w:pPr>
            <w:r w:rsidRPr="009B6925">
              <w:rPr>
                <w:lang w:eastAsia="ar-SA"/>
              </w:rPr>
              <w:t>505244, 6092750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4F464C71" w14:textId="77777777" w:rsidR="009B6925" w:rsidRPr="009B6925" w:rsidRDefault="009B6925" w:rsidP="009B6925">
            <w:pPr>
              <w:suppressAutoHyphens/>
              <w:jc w:val="center"/>
              <w:rPr>
                <w:lang w:eastAsia="ar-SA"/>
              </w:rPr>
            </w:pPr>
            <w:r w:rsidRPr="009B6925">
              <w:rPr>
                <w:lang w:eastAsia="ar-SA"/>
              </w:rPr>
              <w:t>Jednostka Wojskowa 4195 ul. Lešna 02-800 Warszawa, Lenkija</w:t>
            </w:r>
          </w:p>
        </w:tc>
        <w:tc>
          <w:tcPr>
            <w:tcW w:w="1417" w:type="dxa"/>
            <w:tcBorders>
              <w:top w:val="single" w:sz="4" w:space="0" w:color="auto"/>
              <w:left w:val="single" w:sz="4" w:space="0" w:color="auto"/>
              <w:bottom w:val="single" w:sz="4" w:space="0" w:color="auto"/>
              <w:right w:val="single" w:sz="4" w:space="0" w:color="auto"/>
            </w:tcBorders>
            <w:vAlign w:val="center"/>
          </w:tcPr>
          <w:p w14:paraId="56EF76A6" w14:textId="77777777" w:rsidR="009B6925" w:rsidRPr="009B6925" w:rsidRDefault="009B6925" w:rsidP="009B6925">
            <w:pPr>
              <w:suppressAutoHyphens/>
              <w:jc w:val="center"/>
              <w:rPr>
                <w:lang w:eastAsia="ar-SA"/>
              </w:rPr>
            </w:pPr>
            <w:r w:rsidRPr="009B6925">
              <w:rPr>
                <w:lang w:eastAsia="ar-SA"/>
              </w:rPr>
              <w:t>5 Mbps</w:t>
            </w:r>
          </w:p>
        </w:tc>
        <w:tc>
          <w:tcPr>
            <w:tcW w:w="992" w:type="dxa"/>
            <w:tcBorders>
              <w:top w:val="single" w:sz="4" w:space="0" w:color="auto"/>
              <w:left w:val="single" w:sz="4" w:space="0" w:color="auto"/>
              <w:bottom w:val="single" w:sz="4" w:space="0" w:color="auto"/>
              <w:right w:val="single" w:sz="4" w:space="0" w:color="auto"/>
            </w:tcBorders>
            <w:vAlign w:val="center"/>
          </w:tcPr>
          <w:p w14:paraId="3BA791DA"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4344BFCB"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3E941B"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single" w:sz="4" w:space="0" w:color="auto"/>
              <w:bottom w:val="single" w:sz="4" w:space="0" w:color="auto"/>
              <w:right w:val="single" w:sz="4" w:space="0" w:color="auto"/>
            </w:tcBorders>
            <w:vAlign w:val="center"/>
          </w:tcPr>
          <w:p w14:paraId="7CC4CB49" w14:textId="77777777" w:rsidR="009B6925" w:rsidRPr="009B6925" w:rsidRDefault="009B6925" w:rsidP="009B6925">
            <w:pPr>
              <w:suppressAutoHyphens/>
              <w:rPr>
                <w:lang w:eastAsia="ar-SA"/>
              </w:rPr>
            </w:pPr>
            <w:r w:rsidRPr="009B6925">
              <w:rPr>
                <w:lang w:eastAsia="ar-SA"/>
              </w:rPr>
              <w:t>Centrinis poligonas, Meškerinės kaimas, ID nr. 48117 (</w:t>
            </w:r>
            <w:r w:rsidRPr="009B6925">
              <w:rPr>
                <w:color w:val="000000"/>
                <w:shd w:val="clear" w:color="auto" w:fill="FFFFFF"/>
                <w:lang w:eastAsia="ar-SA"/>
              </w:rPr>
              <w:t>614396, 6100780 (LKS)</w:t>
            </w:r>
            <w:r w:rsidRPr="009B6925">
              <w:rPr>
                <w:lang w:eastAsia="ar-SA"/>
              </w:rPr>
              <w:t>)</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24B7BCE9" w14:textId="77777777" w:rsidR="009B6925" w:rsidRPr="009B6925" w:rsidRDefault="009B6925" w:rsidP="009B6925">
            <w:pPr>
              <w:suppressAutoHyphens/>
              <w:jc w:val="center"/>
              <w:rPr>
                <w:lang w:eastAsia="ar-SA"/>
              </w:rPr>
            </w:pPr>
            <w:r w:rsidRPr="009B6925">
              <w:rPr>
                <w:lang w:eastAsia="ar-SA"/>
              </w:rPr>
              <w:t>Didžiojo Lietuvos etmono Jonušo Radvilos mokomasis pulkas, Rukla, Jonavos r., ID nr. 48107 (523611, 6102665 (LKS))</w:t>
            </w:r>
          </w:p>
        </w:tc>
        <w:tc>
          <w:tcPr>
            <w:tcW w:w="1417" w:type="dxa"/>
            <w:tcBorders>
              <w:top w:val="single" w:sz="4" w:space="0" w:color="auto"/>
              <w:left w:val="single" w:sz="4" w:space="0" w:color="auto"/>
              <w:bottom w:val="single" w:sz="4" w:space="0" w:color="auto"/>
              <w:right w:val="single" w:sz="4" w:space="0" w:color="auto"/>
            </w:tcBorders>
            <w:vAlign w:val="center"/>
          </w:tcPr>
          <w:p w14:paraId="37D70731" w14:textId="77777777" w:rsidR="009B6925" w:rsidRPr="009B6925" w:rsidRDefault="009B6925" w:rsidP="009B6925">
            <w:pPr>
              <w:suppressAutoHyphens/>
              <w:jc w:val="center"/>
              <w:rPr>
                <w:lang w:eastAsia="ar-SA"/>
              </w:rPr>
            </w:pPr>
            <w:r w:rsidRPr="009B6925">
              <w:rPr>
                <w:lang w:eastAsia="ar-SA"/>
              </w:rPr>
              <w:t>1000 Mbps</w:t>
            </w:r>
          </w:p>
        </w:tc>
        <w:tc>
          <w:tcPr>
            <w:tcW w:w="992" w:type="dxa"/>
            <w:tcBorders>
              <w:top w:val="single" w:sz="4" w:space="0" w:color="auto"/>
              <w:left w:val="single" w:sz="4" w:space="0" w:color="auto"/>
              <w:bottom w:val="single" w:sz="4" w:space="0" w:color="auto"/>
              <w:right w:val="single" w:sz="4" w:space="0" w:color="auto"/>
            </w:tcBorders>
            <w:vAlign w:val="center"/>
          </w:tcPr>
          <w:p w14:paraId="4F3BC6C1"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7A6096AD"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7E94E1"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single" w:sz="4" w:space="0" w:color="auto"/>
              <w:bottom w:val="single" w:sz="4" w:space="0" w:color="auto"/>
              <w:right w:val="single" w:sz="4" w:space="0" w:color="auto"/>
            </w:tcBorders>
            <w:vAlign w:val="center"/>
          </w:tcPr>
          <w:p w14:paraId="7622562C" w14:textId="77777777" w:rsidR="009B6925" w:rsidRPr="009B6925" w:rsidRDefault="009B6925" w:rsidP="009B6925">
            <w:pPr>
              <w:suppressAutoHyphens/>
              <w:rPr>
                <w:lang w:eastAsia="ar-SA"/>
              </w:rPr>
            </w:pPr>
            <w:r w:rsidRPr="009B6925">
              <w:rPr>
                <w:lang w:eastAsia="ar-SA"/>
              </w:rPr>
              <w:t>Didžiojo Lietuvos etmono Jonušo Radvilos mokomasis pulkas, Rukla, Jonavos r., ID nr. 48107 (523611, 6102665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1E50DF68" w14:textId="77777777" w:rsidR="009B6925" w:rsidRPr="009B6925" w:rsidRDefault="009B6925" w:rsidP="009B6925">
            <w:pPr>
              <w:suppressAutoHyphens/>
              <w:jc w:val="center"/>
              <w:rPr>
                <w:lang w:eastAsia="ar-SA"/>
              </w:rPr>
            </w:pPr>
            <w:r w:rsidRPr="009B6925">
              <w:rPr>
                <w:lang w:eastAsia="ar-SA"/>
              </w:rPr>
              <w:t>Lietuvos didžiojo kunigaikščio Algirdo mechanizuotasis pėstininkų batalionas, Karaliaus Mindaugo g. 11, LT- 55285, Jonavos r. sav., Rukla (Pastatas Nr. 3), Lietuva</w:t>
            </w:r>
          </w:p>
          <w:p w14:paraId="1F97515B" w14:textId="77777777" w:rsidR="009B6925" w:rsidRPr="009B6925" w:rsidRDefault="009B6925" w:rsidP="009B6925">
            <w:pPr>
              <w:suppressAutoHyphens/>
              <w:jc w:val="center"/>
              <w:rPr>
                <w:lang w:eastAsia="ar-SA"/>
              </w:rPr>
            </w:pPr>
            <w:r w:rsidRPr="009B6925">
              <w:rPr>
                <w:lang w:eastAsia="ar-SA"/>
              </w:rPr>
              <w:t>(524148, 6101818 (LKS))</w:t>
            </w:r>
          </w:p>
        </w:tc>
        <w:tc>
          <w:tcPr>
            <w:tcW w:w="1417" w:type="dxa"/>
            <w:tcBorders>
              <w:top w:val="single" w:sz="4" w:space="0" w:color="auto"/>
              <w:left w:val="single" w:sz="4" w:space="0" w:color="auto"/>
              <w:bottom w:val="single" w:sz="4" w:space="0" w:color="auto"/>
              <w:right w:val="single" w:sz="4" w:space="0" w:color="auto"/>
            </w:tcBorders>
            <w:vAlign w:val="center"/>
          </w:tcPr>
          <w:p w14:paraId="0B18C8DC" w14:textId="77777777" w:rsidR="009B6925" w:rsidRPr="009B6925" w:rsidRDefault="009B6925" w:rsidP="009B6925">
            <w:pPr>
              <w:suppressAutoHyphens/>
              <w:jc w:val="center"/>
              <w:rPr>
                <w:lang w:eastAsia="ar-SA"/>
              </w:rPr>
            </w:pPr>
            <w:r w:rsidRPr="009B6925">
              <w:rPr>
                <w:lang w:eastAsia="ar-SA"/>
              </w:rPr>
              <w:t>300 Mbps</w:t>
            </w:r>
          </w:p>
        </w:tc>
        <w:tc>
          <w:tcPr>
            <w:tcW w:w="992" w:type="dxa"/>
            <w:tcBorders>
              <w:top w:val="single" w:sz="4" w:space="0" w:color="auto"/>
              <w:left w:val="single" w:sz="4" w:space="0" w:color="auto"/>
              <w:bottom w:val="single" w:sz="4" w:space="0" w:color="auto"/>
              <w:right w:val="single" w:sz="4" w:space="0" w:color="auto"/>
            </w:tcBorders>
            <w:vAlign w:val="center"/>
          </w:tcPr>
          <w:p w14:paraId="50DE4742"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4E13D87D"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8153AC"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single" w:sz="4" w:space="0" w:color="auto"/>
              <w:bottom w:val="single" w:sz="4" w:space="0" w:color="auto"/>
              <w:right w:val="single" w:sz="4" w:space="0" w:color="auto"/>
            </w:tcBorders>
            <w:vAlign w:val="center"/>
          </w:tcPr>
          <w:p w14:paraId="0A73CBD3" w14:textId="77777777" w:rsidR="009B6925" w:rsidRPr="009B6925" w:rsidRDefault="009B6925" w:rsidP="009B6925">
            <w:pPr>
              <w:tabs>
                <w:tab w:val="left" w:pos="1068"/>
              </w:tabs>
              <w:suppressAutoHyphens/>
              <w:rPr>
                <w:lang w:eastAsia="ar-SA"/>
              </w:rPr>
            </w:pPr>
            <w:r w:rsidRPr="009B6925">
              <w:rPr>
                <w:lang w:eastAsia="ar-SA"/>
              </w:rPr>
              <w:t>J. Kairiūkščio g. 14, Vilnius LT-08409, Lietuva</w:t>
            </w:r>
          </w:p>
          <w:p w14:paraId="175F0511" w14:textId="77777777" w:rsidR="009B6925" w:rsidRPr="009B6925" w:rsidRDefault="009B6925" w:rsidP="009B6925">
            <w:pPr>
              <w:tabs>
                <w:tab w:val="left" w:pos="1068"/>
              </w:tabs>
              <w:suppressAutoHyphens/>
              <w:rPr>
                <w:lang w:eastAsia="ar-SA"/>
              </w:rPr>
            </w:pPr>
            <w:r w:rsidRPr="009B6925">
              <w:rPr>
                <w:lang w:eastAsia="ar-SA"/>
              </w:rPr>
              <w:t>(581516, 6069971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3352257C" w14:textId="77777777" w:rsidR="009B6925" w:rsidRPr="009B6925" w:rsidRDefault="009B6925" w:rsidP="009B6925">
            <w:pPr>
              <w:suppressAutoHyphens/>
              <w:jc w:val="center"/>
              <w:rPr>
                <w:lang w:eastAsia="ar-SA"/>
              </w:rPr>
            </w:pPr>
            <w:r w:rsidRPr="009B6925">
              <w:rPr>
                <w:lang w:eastAsia="ar-SA"/>
              </w:rPr>
              <w:t>Karaliaus Mindaugo g. 11, LT- 55285, Jonavos r. sav., Rukla (Pastatas Nr. 3), Lietuva</w:t>
            </w:r>
          </w:p>
          <w:p w14:paraId="7174C462" w14:textId="77777777" w:rsidR="009B6925" w:rsidRPr="009B6925" w:rsidRDefault="009B6925" w:rsidP="009B6925">
            <w:pPr>
              <w:suppressAutoHyphens/>
              <w:jc w:val="center"/>
              <w:rPr>
                <w:lang w:eastAsia="ar-SA"/>
              </w:rPr>
            </w:pPr>
            <w:r w:rsidRPr="009B6925">
              <w:rPr>
                <w:lang w:eastAsia="ar-SA"/>
              </w:rPr>
              <w:t>(524148, 6101818 (LKS))</w:t>
            </w:r>
          </w:p>
        </w:tc>
        <w:tc>
          <w:tcPr>
            <w:tcW w:w="1417" w:type="dxa"/>
            <w:tcBorders>
              <w:top w:val="single" w:sz="4" w:space="0" w:color="auto"/>
              <w:left w:val="single" w:sz="4" w:space="0" w:color="auto"/>
              <w:bottom w:val="single" w:sz="4" w:space="0" w:color="auto"/>
              <w:right w:val="single" w:sz="4" w:space="0" w:color="auto"/>
            </w:tcBorders>
            <w:vAlign w:val="center"/>
          </w:tcPr>
          <w:p w14:paraId="279EE89A" w14:textId="77777777" w:rsidR="009B6925" w:rsidRPr="009B6925" w:rsidRDefault="009B6925" w:rsidP="009B6925">
            <w:pPr>
              <w:suppressAutoHyphens/>
              <w:jc w:val="center"/>
              <w:rPr>
                <w:lang w:val="en-US" w:eastAsia="ar-SA"/>
              </w:rPr>
            </w:pPr>
            <w:r w:rsidRPr="009B6925">
              <w:rPr>
                <w:lang w:val="en-US" w:eastAsia="ar-SA"/>
              </w:rPr>
              <w:t>100 Mbps</w:t>
            </w:r>
          </w:p>
        </w:tc>
        <w:tc>
          <w:tcPr>
            <w:tcW w:w="992" w:type="dxa"/>
            <w:tcBorders>
              <w:top w:val="single" w:sz="4" w:space="0" w:color="auto"/>
              <w:left w:val="single" w:sz="4" w:space="0" w:color="auto"/>
              <w:bottom w:val="single" w:sz="4" w:space="0" w:color="auto"/>
              <w:right w:val="single" w:sz="4" w:space="0" w:color="auto"/>
            </w:tcBorders>
            <w:vAlign w:val="center"/>
          </w:tcPr>
          <w:p w14:paraId="164E1F4F"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4C2CB844"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65157D"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single" w:sz="4" w:space="0" w:color="auto"/>
              <w:bottom w:val="single" w:sz="4" w:space="0" w:color="auto"/>
              <w:right w:val="single" w:sz="4" w:space="0" w:color="auto"/>
            </w:tcBorders>
            <w:vAlign w:val="center"/>
          </w:tcPr>
          <w:p w14:paraId="42F653B2" w14:textId="77777777" w:rsidR="009B6925" w:rsidRPr="009B6925" w:rsidRDefault="009B6925" w:rsidP="009B6925">
            <w:pPr>
              <w:tabs>
                <w:tab w:val="left" w:pos="1068"/>
              </w:tabs>
              <w:suppressAutoHyphens/>
              <w:rPr>
                <w:lang w:eastAsia="ar-SA"/>
              </w:rPr>
            </w:pPr>
            <w:r w:rsidRPr="009B6925">
              <w:rPr>
                <w:lang w:eastAsia="ar-SA"/>
              </w:rPr>
              <w:t>Viršuliškių g. 36, Vilnius, Lietuva (SPŠ) (578958, 6064305 (LKS))</w:t>
            </w:r>
          </w:p>
        </w:tc>
        <w:tc>
          <w:tcPr>
            <w:tcW w:w="3190" w:type="dxa"/>
            <w:tcBorders>
              <w:top w:val="single" w:sz="4" w:space="0" w:color="auto"/>
              <w:left w:val="single" w:sz="4" w:space="0" w:color="auto"/>
              <w:bottom w:val="single" w:sz="4" w:space="0" w:color="auto"/>
              <w:right w:val="single" w:sz="4" w:space="0" w:color="auto"/>
            </w:tcBorders>
            <w:vAlign w:val="center"/>
          </w:tcPr>
          <w:p w14:paraId="7EF5B418" w14:textId="77777777" w:rsidR="009B6925" w:rsidRPr="009B6925" w:rsidRDefault="009B6925" w:rsidP="009B6925">
            <w:pPr>
              <w:suppressAutoHyphens/>
              <w:jc w:val="center"/>
              <w:rPr>
                <w:lang w:eastAsia="ar-SA"/>
              </w:rPr>
            </w:pPr>
            <w:r w:rsidRPr="009B6925">
              <w:rPr>
                <w:lang w:eastAsia="ar-SA"/>
              </w:rPr>
              <w:t>Karaliaus Mindaugo g. 11, Jonavos r. sav., Rukla (Pastatas Nr. 3), Lietuva (MPB GV)</w:t>
            </w:r>
          </w:p>
          <w:p w14:paraId="330AF428" w14:textId="77777777" w:rsidR="009B6925" w:rsidRPr="009B6925" w:rsidRDefault="009B6925" w:rsidP="009B6925">
            <w:pPr>
              <w:suppressAutoHyphens/>
              <w:jc w:val="center"/>
              <w:rPr>
                <w:lang w:eastAsia="ar-SA"/>
              </w:rPr>
            </w:pPr>
            <w:r w:rsidRPr="009B6925">
              <w:rPr>
                <w:lang w:eastAsia="ar-SA"/>
              </w:rPr>
              <w:t>(524148, 6101818 (LKS))</w:t>
            </w:r>
          </w:p>
        </w:tc>
        <w:tc>
          <w:tcPr>
            <w:tcW w:w="1417" w:type="dxa"/>
            <w:tcBorders>
              <w:top w:val="single" w:sz="4" w:space="0" w:color="auto"/>
              <w:left w:val="single" w:sz="4" w:space="0" w:color="auto"/>
              <w:bottom w:val="single" w:sz="4" w:space="0" w:color="auto"/>
              <w:right w:val="single" w:sz="4" w:space="0" w:color="auto"/>
            </w:tcBorders>
            <w:vAlign w:val="center"/>
          </w:tcPr>
          <w:p w14:paraId="46456AB0" w14:textId="77777777" w:rsidR="009B6925" w:rsidRPr="009B6925" w:rsidRDefault="009B6925" w:rsidP="009B6925">
            <w:pPr>
              <w:suppressAutoHyphens/>
              <w:jc w:val="center"/>
              <w:rPr>
                <w:lang w:val="en-US" w:eastAsia="ar-SA"/>
              </w:rPr>
            </w:pPr>
            <w:r w:rsidRPr="009B6925">
              <w:rPr>
                <w:lang w:eastAsia="ar-SA"/>
              </w:rPr>
              <w:t>100 Mbps</w:t>
            </w:r>
          </w:p>
        </w:tc>
        <w:tc>
          <w:tcPr>
            <w:tcW w:w="992" w:type="dxa"/>
            <w:tcBorders>
              <w:top w:val="single" w:sz="4" w:space="0" w:color="auto"/>
              <w:left w:val="single" w:sz="4" w:space="0" w:color="auto"/>
              <w:bottom w:val="single" w:sz="4" w:space="0" w:color="auto"/>
              <w:right w:val="single" w:sz="4" w:space="0" w:color="auto"/>
            </w:tcBorders>
            <w:vAlign w:val="center"/>
          </w:tcPr>
          <w:p w14:paraId="701AB8B4"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75FA0738"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A5F1AD"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single" w:sz="4" w:space="0" w:color="auto"/>
              <w:bottom w:val="single" w:sz="4" w:space="0" w:color="auto"/>
              <w:right w:val="single" w:sz="4" w:space="0" w:color="auto"/>
            </w:tcBorders>
            <w:vAlign w:val="center"/>
          </w:tcPr>
          <w:p w14:paraId="7B35660A" w14:textId="77777777" w:rsidR="009B6925" w:rsidRPr="009B6925" w:rsidRDefault="009B6925" w:rsidP="009B6925">
            <w:pPr>
              <w:tabs>
                <w:tab w:val="left" w:pos="1068"/>
              </w:tabs>
              <w:suppressAutoHyphens/>
              <w:rPr>
                <w:lang w:eastAsia="ar-SA"/>
              </w:rPr>
            </w:pPr>
            <w:r w:rsidRPr="009B6925">
              <w:rPr>
                <w:lang w:eastAsia="ar-SA"/>
              </w:rPr>
              <w:t>Viršuliškių g. 36, Vilnius, Lietuva (SPŠ) (578958, 6064305 (LKS))</w:t>
            </w:r>
          </w:p>
        </w:tc>
        <w:tc>
          <w:tcPr>
            <w:tcW w:w="3190" w:type="dxa"/>
            <w:tcBorders>
              <w:top w:val="single" w:sz="4" w:space="0" w:color="auto"/>
              <w:left w:val="single" w:sz="4" w:space="0" w:color="auto"/>
              <w:bottom w:val="single" w:sz="4" w:space="0" w:color="auto"/>
              <w:right w:val="single" w:sz="4" w:space="0" w:color="auto"/>
            </w:tcBorders>
            <w:vAlign w:val="center"/>
          </w:tcPr>
          <w:p w14:paraId="4A9898ED" w14:textId="77777777" w:rsidR="009B6925" w:rsidRPr="009B6925" w:rsidRDefault="009B6925" w:rsidP="009B6925">
            <w:pPr>
              <w:suppressAutoHyphens/>
              <w:jc w:val="center"/>
              <w:rPr>
                <w:shd w:val="clear" w:color="auto" w:fill="FFFFFF"/>
                <w:lang w:eastAsia="ar-SA"/>
              </w:rPr>
            </w:pPr>
            <w:r w:rsidRPr="009B6925">
              <w:rPr>
                <w:shd w:val="clear" w:color="auto" w:fill="FFFFFF"/>
                <w:lang w:eastAsia="ar-SA"/>
              </w:rPr>
              <w:t xml:space="preserve">Jaunystės g. 7, Klaipėda, Lietuva (MPB Ž) </w:t>
            </w:r>
          </w:p>
          <w:p w14:paraId="5B2F8959" w14:textId="77777777" w:rsidR="009B6925" w:rsidRPr="009B6925" w:rsidRDefault="009B6925" w:rsidP="009B6925">
            <w:pPr>
              <w:suppressAutoHyphens/>
              <w:jc w:val="center"/>
              <w:rPr>
                <w:lang w:eastAsia="ar-SA"/>
              </w:rPr>
            </w:pPr>
            <w:r w:rsidRPr="009B6925">
              <w:rPr>
                <w:lang w:eastAsia="ar-SA"/>
              </w:rPr>
              <w:t>(322580, 6180181 (LKS))</w:t>
            </w:r>
          </w:p>
        </w:tc>
        <w:tc>
          <w:tcPr>
            <w:tcW w:w="1417" w:type="dxa"/>
            <w:tcBorders>
              <w:top w:val="single" w:sz="4" w:space="0" w:color="auto"/>
              <w:left w:val="single" w:sz="4" w:space="0" w:color="auto"/>
              <w:bottom w:val="single" w:sz="4" w:space="0" w:color="auto"/>
              <w:right w:val="single" w:sz="4" w:space="0" w:color="auto"/>
            </w:tcBorders>
            <w:vAlign w:val="center"/>
          </w:tcPr>
          <w:p w14:paraId="49B4FF96" w14:textId="77777777" w:rsidR="009B6925" w:rsidRPr="009B6925" w:rsidRDefault="009B6925" w:rsidP="009B6925">
            <w:pPr>
              <w:suppressAutoHyphens/>
              <w:jc w:val="center"/>
              <w:rPr>
                <w:lang w:val="en-US" w:eastAsia="ar-SA"/>
              </w:rPr>
            </w:pPr>
            <w:r w:rsidRPr="009B6925">
              <w:rPr>
                <w:lang w:eastAsia="ar-SA"/>
              </w:rPr>
              <w:t>100 Mbps</w:t>
            </w:r>
          </w:p>
        </w:tc>
        <w:tc>
          <w:tcPr>
            <w:tcW w:w="992" w:type="dxa"/>
            <w:tcBorders>
              <w:top w:val="single" w:sz="4" w:space="0" w:color="auto"/>
              <w:left w:val="single" w:sz="4" w:space="0" w:color="auto"/>
              <w:bottom w:val="single" w:sz="4" w:space="0" w:color="auto"/>
              <w:right w:val="single" w:sz="4" w:space="0" w:color="auto"/>
            </w:tcBorders>
            <w:vAlign w:val="center"/>
          </w:tcPr>
          <w:p w14:paraId="3FBDF8AE"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13AE7427"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F3F1A6"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nil"/>
              <w:bottom w:val="single" w:sz="4" w:space="0" w:color="auto"/>
              <w:right w:val="single" w:sz="4" w:space="0" w:color="auto"/>
            </w:tcBorders>
            <w:vAlign w:val="center"/>
          </w:tcPr>
          <w:p w14:paraId="108A1BFD" w14:textId="77777777" w:rsidR="009B6925" w:rsidRPr="009B6925" w:rsidRDefault="009B6925" w:rsidP="009B6925">
            <w:pPr>
              <w:tabs>
                <w:tab w:val="left" w:pos="1068"/>
              </w:tabs>
              <w:suppressAutoHyphens/>
              <w:rPr>
                <w:lang w:eastAsia="ar-SA"/>
              </w:rPr>
            </w:pPr>
            <w:r w:rsidRPr="009B6925">
              <w:rPr>
                <w:lang w:eastAsia="ar-SA"/>
              </w:rPr>
              <w:t>Karaliaus Mindaugo g. 11, Jonavos r. sav., Rukla (Pastatas Nr. 3), Lietuva (MPB GV) (524148, 6101818 (LKS))</w:t>
            </w:r>
          </w:p>
        </w:tc>
        <w:tc>
          <w:tcPr>
            <w:tcW w:w="3190" w:type="dxa"/>
            <w:tcBorders>
              <w:top w:val="single" w:sz="4" w:space="0" w:color="auto"/>
              <w:left w:val="single" w:sz="4" w:space="0" w:color="auto"/>
              <w:bottom w:val="single" w:sz="4" w:space="0" w:color="auto"/>
              <w:right w:val="single" w:sz="4" w:space="0" w:color="auto"/>
            </w:tcBorders>
            <w:vAlign w:val="center"/>
          </w:tcPr>
          <w:p w14:paraId="1D60729B" w14:textId="77777777" w:rsidR="009B6925" w:rsidRPr="009B6925" w:rsidRDefault="009B6925" w:rsidP="009B6925">
            <w:pPr>
              <w:suppressAutoHyphens/>
              <w:jc w:val="center"/>
              <w:rPr>
                <w:shd w:val="clear" w:color="auto" w:fill="FFFFFF"/>
                <w:lang w:eastAsia="ar-SA"/>
              </w:rPr>
            </w:pPr>
            <w:r w:rsidRPr="009B6925">
              <w:rPr>
                <w:shd w:val="clear" w:color="auto" w:fill="FFFFFF"/>
                <w:lang w:eastAsia="ar-SA"/>
              </w:rPr>
              <w:t>Jaunystės g. 7, Klaipėda, Lietuva (MPB Ž)</w:t>
            </w:r>
          </w:p>
          <w:p w14:paraId="181978E8" w14:textId="77777777" w:rsidR="009B6925" w:rsidRPr="009B6925" w:rsidRDefault="009B6925" w:rsidP="009B6925">
            <w:pPr>
              <w:suppressAutoHyphens/>
              <w:jc w:val="center"/>
              <w:rPr>
                <w:lang w:eastAsia="ar-SA"/>
              </w:rPr>
            </w:pPr>
            <w:r w:rsidRPr="009B6925">
              <w:rPr>
                <w:lang w:eastAsia="ar-SA"/>
              </w:rPr>
              <w:t>(322580, 6180181 (LKS))</w:t>
            </w:r>
          </w:p>
        </w:tc>
        <w:tc>
          <w:tcPr>
            <w:tcW w:w="1417" w:type="dxa"/>
            <w:tcBorders>
              <w:top w:val="single" w:sz="4" w:space="0" w:color="auto"/>
              <w:left w:val="single" w:sz="4" w:space="0" w:color="auto"/>
              <w:bottom w:val="single" w:sz="4" w:space="0" w:color="auto"/>
              <w:right w:val="single" w:sz="4" w:space="0" w:color="auto"/>
            </w:tcBorders>
            <w:vAlign w:val="center"/>
          </w:tcPr>
          <w:p w14:paraId="24401288" w14:textId="77777777" w:rsidR="009B6925" w:rsidRPr="009B6925" w:rsidRDefault="009B6925" w:rsidP="009B6925">
            <w:pPr>
              <w:suppressAutoHyphens/>
              <w:jc w:val="center"/>
              <w:rPr>
                <w:lang w:val="en-US" w:eastAsia="ar-SA"/>
              </w:rPr>
            </w:pPr>
            <w:r w:rsidRPr="009B6925">
              <w:rPr>
                <w:lang w:eastAsia="ar-SA"/>
              </w:rPr>
              <w:t>100 Mbps</w:t>
            </w:r>
          </w:p>
        </w:tc>
        <w:tc>
          <w:tcPr>
            <w:tcW w:w="992" w:type="dxa"/>
            <w:tcBorders>
              <w:top w:val="single" w:sz="4" w:space="0" w:color="auto"/>
              <w:left w:val="single" w:sz="4" w:space="0" w:color="auto"/>
              <w:bottom w:val="single" w:sz="4" w:space="0" w:color="auto"/>
              <w:right w:val="single" w:sz="4" w:space="0" w:color="auto"/>
            </w:tcBorders>
            <w:vAlign w:val="center"/>
          </w:tcPr>
          <w:p w14:paraId="4913B25D"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4DA81432"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AAB1E5"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nil"/>
              <w:bottom w:val="single" w:sz="4" w:space="0" w:color="auto"/>
              <w:right w:val="single" w:sz="4" w:space="0" w:color="auto"/>
            </w:tcBorders>
            <w:vAlign w:val="center"/>
          </w:tcPr>
          <w:p w14:paraId="7D775ABB" w14:textId="77777777" w:rsidR="009B6925" w:rsidRPr="009B6925" w:rsidRDefault="009B6925" w:rsidP="009B6925">
            <w:pPr>
              <w:suppressAutoHyphens/>
              <w:rPr>
                <w:lang w:eastAsia="ar-SA"/>
              </w:rPr>
            </w:pPr>
            <w:r w:rsidRPr="009B6925">
              <w:rPr>
                <w:lang w:eastAsia="ar-SA"/>
              </w:rPr>
              <w:t>J. Kairiūkščio g. 14, Vilnius LT-08409, Lietuva</w:t>
            </w:r>
          </w:p>
          <w:p w14:paraId="66E0AF24" w14:textId="77777777" w:rsidR="009B6925" w:rsidRPr="009B6925" w:rsidRDefault="009B6925" w:rsidP="009B6925">
            <w:pPr>
              <w:suppressAutoHyphens/>
              <w:rPr>
                <w:lang w:eastAsia="ar-SA"/>
              </w:rPr>
            </w:pPr>
            <w:r w:rsidRPr="009B6925">
              <w:rPr>
                <w:lang w:eastAsia="ar-SA"/>
              </w:rPr>
              <w:t>(581516, 6069971 (LKS)</w:t>
            </w:r>
          </w:p>
        </w:tc>
        <w:tc>
          <w:tcPr>
            <w:tcW w:w="3190" w:type="dxa"/>
            <w:tcBorders>
              <w:top w:val="single" w:sz="4" w:space="0" w:color="auto"/>
              <w:left w:val="single" w:sz="4" w:space="0" w:color="auto"/>
              <w:bottom w:val="single" w:sz="4" w:space="0" w:color="auto"/>
              <w:right w:val="single" w:sz="4" w:space="0" w:color="auto"/>
            </w:tcBorders>
            <w:vAlign w:val="center"/>
          </w:tcPr>
          <w:p w14:paraId="54ABF7FB" w14:textId="77777777" w:rsidR="009B6925" w:rsidRPr="009B6925" w:rsidRDefault="009B6925" w:rsidP="009B6925">
            <w:pPr>
              <w:suppressAutoHyphens/>
              <w:jc w:val="center"/>
              <w:rPr>
                <w:shd w:val="clear" w:color="auto" w:fill="FFFFFF"/>
                <w:lang w:eastAsia="ar-SA"/>
              </w:rPr>
            </w:pPr>
            <w:r w:rsidRPr="009B6925">
              <w:rPr>
                <w:shd w:val="clear" w:color="auto" w:fill="FFFFFF"/>
                <w:lang w:eastAsia="ar-SA"/>
              </w:rPr>
              <w:t>Rakowicka 29, 30-901 Krakow, Lenkija</w:t>
            </w:r>
          </w:p>
        </w:tc>
        <w:tc>
          <w:tcPr>
            <w:tcW w:w="1417" w:type="dxa"/>
            <w:tcBorders>
              <w:top w:val="single" w:sz="4" w:space="0" w:color="auto"/>
              <w:left w:val="single" w:sz="4" w:space="0" w:color="auto"/>
              <w:bottom w:val="single" w:sz="4" w:space="0" w:color="auto"/>
              <w:right w:val="single" w:sz="4" w:space="0" w:color="auto"/>
            </w:tcBorders>
            <w:vAlign w:val="center"/>
          </w:tcPr>
          <w:p w14:paraId="64553458" w14:textId="77777777" w:rsidR="009B6925" w:rsidRPr="009B6925" w:rsidRDefault="009B6925" w:rsidP="009B6925">
            <w:pPr>
              <w:suppressAutoHyphens/>
              <w:jc w:val="center"/>
              <w:rPr>
                <w:lang w:eastAsia="ar-SA"/>
              </w:rPr>
            </w:pPr>
            <w:r w:rsidRPr="009B6925">
              <w:rPr>
                <w:lang w:eastAsia="ar-SA"/>
              </w:rPr>
              <w:t>50 Mbps</w:t>
            </w:r>
          </w:p>
        </w:tc>
        <w:tc>
          <w:tcPr>
            <w:tcW w:w="992" w:type="dxa"/>
            <w:tcBorders>
              <w:top w:val="single" w:sz="4" w:space="0" w:color="auto"/>
              <w:left w:val="single" w:sz="4" w:space="0" w:color="auto"/>
              <w:bottom w:val="single" w:sz="4" w:space="0" w:color="auto"/>
              <w:right w:val="single" w:sz="4" w:space="0" w:color="auto"/>
            </w:tcBorders>
            <w:vAlign w:val="center"/>
          </w:tcPr>
          <w:p w14:paraId="33C5FDD8"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697087D2"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1B9C01"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nil"/>
              <w:bottom w:val="single" w:sz="4" w:space="0" w:color="auto"/>
              <w:right w:val="single" w:sz="4" w:space="0" w:color="auto"/>
            </w:tcBorders>
            <w:vAlign w:val="center"/>
          </w:tcPr>
          <w:p w14:paraId="723CA408" w14:textId="77777777" w:rsidR="009B6925" w:rsidRPr="009B6925" w:rsidRDefault="009B6925" w:rsidP="009B6925">
            <w:pPr>
              <w:tabs>
                <w:tab w:val="left" w:pos="1068"/>
              </w:tabs>
              <w:suppressAutoHyphens/>
              <w:rPr>
                <w:lang w:eastAsia="ar-SA"/>
              </w:rPr>
            </w:pPr>
            <w:r w:rsidRPr="009B6925">
              <w:rPr>
                <w:lang w:eastAsia="ar-SA"/>
              </w:rPr>
              <w:t>Viršuliškių g. 36, Vilnius, Lietuva (SPŠ) (578958, 6064305 (LKS)</w:t>
            </w:r>
          </w:p>
        </w:tc>
        <w:tc>
          <w:tcPr>
            <w:tcW w:w="3190" w:type="dxa"/>
            <w:tcBorders>
              <w:top w:val="single" w:sz="4" w:space="0" w:color="auto"/>
              <w:left w:val="single" w:sz="4" w:space="0" w:color="auto"/>
              <w:bottom w:val="single" w:sz="4" w:space="0" w:color="auto"/>
              <w:right w:val="single" w:sz="4" w:space="0" w:color="auto"/>
            </w:tcBorders>
            <w:vAlign w:val="center"/>
          </w:tcPr>
          <w:p w14:paraId="1B6DC6A9" w14:textId="77777777" w:rsidR="009B6925" w:rsidRPr="009B6925" w:rsidRDefault="009B6925" w:rsidP="009B6925">
            <w:pPr>
              <w:suppressAutoHyphens/>
              <w:jc w:val="center"/>
              <w:rPr>
                <w:shd w:val="clear" w:color="auto" w:fill="FFFFFF"/>
                <w:lang w:eastAsia="ar-SA"/>
              </w:rPr>
            </w:pPr>
            <w:r w:rsidRPr="009B6925">
              <w:rPr>
                <w:shd w:val="clear" w:color="auto" w:fill="FFFFFF"/>
                <w:lang w:eastAsia="ar-SA"/>
              </w:rPr>
              <w:t>Lukasinskiego 33, 71-215 Szczecin, Lenkija</w:t>
            </w:r>
          </w:p>
        </w:tc>
        <w:tc>
          <w:tcPr>
            <w:tcW w:w="1417" w:type="dxa"/>
            <w:tcBorders>
              <w:top w:val="single" w:sz="4" w:space="0" w:color="auto"/>
              <w:left w:val="single" w:sz="4" w:space="0" w:color="auto"/>
              <w:bottom w:val="single" w:sz="4" w:space="0" w:color="auto"/>
              <w:right w:val="single" w:sz="4" w:space="0" w:color="auto"/>
            </w:tcBorders>
            <w:vAlign w:val="center"/>
          </w:tcPr>
          <w:p w14:paraId="5D6B0FB1" w14:textId="77777777" w:rsidR="009B6925" w:rsidRPr="009B6925" w:rsidRDefault="009B6925" w:rsidP="009B6925">
            <w:pPr>
              <w:suppressAutoHyphens/>
              <w:jc w:val="center"/>
              <w:rPr>
                <w:lang w:eastAsia="ar-SA"/>
              </w:rPr>
            </w:pPr>
            <w:r w:rsidRPr="009B6925">
              <w:rPr>
                <w:lang w:eastAsia="ar-SA"/>
              </w:rPr>
              <w:t>50 Mbps</w:t>
            </w:r>
          </w:p>
        </w:tc>
        <w:tc>
          <w:tcPr>
            <w:tcW w:w="992" w:type="dxa"/>
            <w:tcBorders>
              <w:top w:val="single" w:sz="4" w:space="0" w:color="auto"/>
              <w:left w:val="single" w:sz="4" w:space="0" w:color="auto"/>
              <w:bottom w:val="single" w:sz="4" w:space="0" w:color="auto"/>
              <w:right w:val="single" w:sz="4" w:space="0" w:color="auto"/>
            </w:tcBorders>
            <w:vAlign w:val="center"/>
          </w:tcPr>
          <w:p w14:paraId="6F45F262"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1E378C6D"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1764A0"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nil"/>
              <w:bottom w:val="single" w:sz="4" w:space="0" w:color="auto"/>
              <w:right w:val="single" w:sz="4" w:space="0" w:color="auto"/>
            </w:tcBorders>
            <w:vAlign w:val="center"/>
          </w:tcPr>
          <w:p w14:paraId="257BFFBB" w14:textId="77777777" w:rsidR="009B6925" w:rsidRPr="009B6925" w:rsidRDefault="009B6925" w:rsidP="009B6925">
            <w:pPr>
              <w:tabs>
                <w:tab w:val="left" w:pos="1068"/>
              </w:tabs>
              <w:suppressAutoHyphens/>
              <w:rPr>
                <w:lang w:eastAsia="ar-SA"/>
              </w:rPr>
            </w:pPr>
            <w:r w:rsidRPr="009B6925">
              <w:rPr>
                <w:lang w:eastAsia="ar-SA"/>
              </w:rPr>
              <w:t>Pašlapių g. 7, Karmėlava</w:t>
            </w:r>
          </w:p>
          <w:p w14:paraId="210E65DA" w14:textId="77777777" w:rsidR="009B6925" w:rsidRPr="009B6925" w:rsidRDefault="009B6925" w:rsidP="009B6925">
            <w:pPr>
              <w:tabs>
                <w:tab w:val="left" w:pos="1068"/>
              </w:tabs>
              <w:suppressAutoHyphens/>
              <w:rPr>
                <w:color w:val="1F497D"/>
                <w:sz w:val="22"/>
                <w:szCs w:val="22"/>
                <w:lang w:eastAsia="en-US"/>
              </w:rPr>
            </w:pPr>
            <w:r w:rsidRPr="009B6925">
              <w:rPr>
                <w:lang w:eastAsia="ar-SA"/>
              </w:rPr>
              <w:t>505244, 6092750 (LKS)</w:t>
            </w:r>
          </w:p>
        </w:tc>
        <w:tc>
          <w:tcPr>
            <w:tcW w:w="3190" w:type="dxa"/>
            <w:tcBorders>
              <w:top w:val="single" w:sz="4" w:space="0" w:color="auto"/>
              <w:left w:val="single" w:sz="4" w:space="0" w:color="auto"/>
              <w:bottom w:val="single" w:sz="4" w:space="0" w:color="auto"/>
              <w:right w:val="single" w:sz="4" w:space="0" w:color="auto"/>
            </w:tcBorders>
            <w:vAlign w:val="center"/>
          </w:tcPr>
          <w:p w14:paraId="40662986" w14:textId="77777777" w:rsidR="009B6925" w:rsidRPr="009B6925" w:rsidRDefault="009B6925" w:rsidP="009B6925">
            <w:pPr>
              <w:suppressAutoHyphens/>
              <w:jc w:val="center"/>
              <w:rPr>
                <w:lang w:eastAsia="ar-SA"/>
              </w:rPr>
            </w:pPr>
            <w:r w:rsidRPr="009B6925">
              <w:rPr>
                <w:lang w:eastAsia="ar-SA"/>
              </w:rPr>
              <w:t>J. Kairiūkščio g. 14, Vilnius</w:t>
            </w:r>
          </w:p>
          <w:p w14:paraId="2A53BE8A" w14:textId="77777777" w:rsidR="009B6925" w:rsidRPr="009B6925" w:rsidRDefault="009B6925" w:rsidP="009B6925">
            <w:pPr>
              <w:suppressAutoHyphens/>
              <w:jc w:val="center"/>
              <w:rPr>
                <w:shd w:val="clear" w:color="auto" w:fill="FFFFFF"/>
                <w:lang w:eastAsia="ar-SA"/>
              </w:rPr>
            </w:pPr>
            <w:r w:rsidRPr="009B6925">
              <w:rPr>
                <w:lang w:eastAsia="ar-SA"/>
              </w:rPr>
              <w:t>(581516, 6069971 (LKS)</w:t>
            </w:r>
          </w:p>
        </w:tc>
        <w:tc>
          <w:tcPr>
            <w:tcW w:w="1417" w:type="dxa"/>
            <w:tcBorders>
              <w:top w:val="single" w:sz="4" w:space="0" w:color="auto"/>
              <w:left w:val="single" w:sz="4" w:space="0" w:color="auto"/>
              <w:bottom w:val="single" w:sz="4" w:space="0" w:color="auto"/>
              <w:right w:val="single" w:sz="4" w:space="0" w:color="auto"/>
            </w:tcBorders>
            <w:vAlign w:val="center"/>
          </w:tcPr>
          <w:p w14:paraId="69C18B32" w14:textId="77777777" w:rsidR="009B6925" w:rsidRPr="009B6925" w:rsidRDefault="009B6925" w:rsidP="009B6925">
            <w:pPr>
              <w:suppressAutoHyphens/>
              <w:jc w:val="center"/>
              <w:rPr>
                <w:lang w:eastAsia="ar-SA"/>
              </w:rPr>
            </w:pPr>
            <w:r w:rsidRPr="009B6925">
              <w:rPr>
                <w:lang w:eastAsia="ar-SA"/>
              </w:rPr>
              <w:t>10 Mbps</w:t>
            </w:r>
          </w:p>
        </w:tc>
        <w:tc>
          <w:tcPr>
            <w:tcW w:w="992" w:type="dxa"/>
            <w:tcBorders>
              <w:top w:val="single" w:sz="4" w:space="0" w:color="auto"/>
              <w:left w:val="single" w:sz="4" w:space="0" w:color="auto"/>
              <w:bottom w:val="single" w:sz="4" w:space="0" w:color="auto"/>
              <w:right w:val="single" w:sz="4" w:space="0" w:color="auto"/>
            </w:tcBorders>
            <w:vAlign w:val="center"/>
          </w:tcPr>
          <w:p w14:paraId="4105FFEA"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17E741E0"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12F1F6"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nil"/>
              <w:bottom w:val="single" w:sz="4" w:space="0" w:color="auto"/>
              <w:right w:val="single" w:sz="4" w:space="0" w:color="auto"/>
            </w:tcBorders>
            <w:vAlign w:val="center"/>
          </w:tcPr>
          <w:p w14:paraId="75D94554" w14:textId="77777777" w:rsidR="009B6925" w:rsidRPr="009B6925" w:rsidRDefault="009B6925" w:rsidP="009B6925">
            <w:pPr>
              <w:suppressAutoHyphens/>
              <w:rPr>
                <w:lang w:eastAsia="ar-SA"/>
              </w:rPr>
            </w:pPr>
            <w:r w:rsidRPr="009B6925">
              <w:rPr>
                <w:lang w:eastAsia="ar-SA"/>
              </w:rPr>
              <w:t>Karaliaus Mindaugo g. 11, LT- 55285, Jonavos r. sav., Rukla (Pastatas Nr.3), Lietuva</w:t>
            </w:r>
          </w:p>
          <w:p w14:paraId="2B4594FD" w14:textId="77777777" w:rsidR="009B6925" w:rsidRPr="009B6925" w:rsidRDefault="009B6925" w:rsidP="009B6925">
            <w:pPr>
              <w:tabs>
                <w:tab w:val="left" w:pos="1068"/>
              </w:tabs>
              <w:suppressAutoHyphens/>
              <w:rPr>
                <w:lang w:eastAsia="ar-SA"/>
              </w:rPr>
            </w:pPr>
            <w:r w:rsidRPr="009B6925">
              <w:rPr>
                <w:lang w:eastAsia="ar-SA"/>
              </w:rPr>
              <w:t>(524148, 6101818 (LKS))</w:t>
            </w:r>
          </w:p>
        </w:tc>
        <w:tc>
          <w:tcPr>
            <w:tcW w:w="3190" w:type="dxa"/>
            <w:tcBorders>
              <w:top w:val="single" w:sz="4" w:space="0" w:color="auto"/>
              <w:left w:val="single" w:sz="4" w:space="0" w:color="auto"/>
              <w:bottom w:val="single" w:sz="4" w:space="0" w:color="auto"/>
              <w:right w:val="single" w:sz="4" w:space="0" w:color="auto"/>
            </w:tcBorders>
            <w:vAlign w:val="center"/>
          </w:tcPr>
          <w:p w14:paraId="27716FEC" w14:textId="77777777" w:rsidR="009B6925" w:rsidRPr="009B6925" w:rsidRDefault="009B6925" w:rsidP="009B6925">
            <w:pPr>
              <w:suppressAutoHyphens/>
              <w:rPr>
                <w:lang w:eastAsia="ar-SA"/>
              </w:rPr>
            </w:pPr>
            <w:r w:rsidRPr="009B6925">
              <w:rPr>
                <w:lang w:eastAsia="ar-SA"/>
              </w:rPr>
              <w:t>Arsenalo g. Linkaičių k., Radviliškio r. /476090, 6182451(LKS)</w:t>
            </w:r>
          </w:p>
        </w:tc>
        <w:tc>
          <w:tcPr>
            <w:tcW w:w="1417" w:type="dxa"/>
            <w:tcBorders>
              <w:top w:val="single" w:sz="4" w:space="0" w:color="auto"/>
              <w:left w:val="single" w:sz="4" w:space="0" w:color="auto"/>
              <w:bottom w:val="single" w:sz="4" w:space="0" w:color="auto"/>
              <w:right w:val="single" w:sz="4" w:space="0" w:color="auto"/>
            </w:tcBorders>
            <w:vAlign w:val="center"/>
          </w:tcPr>
          <w:p w14:paraId="45DF8B8C" w14:textId="77777777" w:rsidR="009B6925" w:rsidRPr="009B6925" w:rsidRDefault="009B6925" w:rsidP="009B6925">
            <w:pPr>
              <w:suppressAutoHyphens/>
              <w:jc w:val="center"/>
              <w:rPr>
                <w:lang w:eastAsia="ar-SA"/>
              </w:rPr>
            </w:pPr>
            <w:r w:rsidRPr="009B6925">
              <w:rPr>
                <w:lang w:eastAsia="ar-SA"/>
              </w:rPr>
              <w:t>100 Mbps</w:t>
            </w:r>
          </w:p>
        </w:tc>
        <w:tc>
          <w:tcPr>
            <w:tcW w:w="992" w:type="dxa"/>
            <w:tcBorders>
              <w:top w:val="single" w:sz="4" w:space="0" w:color="auto"/>
              <w:left w:val="single" w:sz="4" w:space="0" w:color="auto"/>
              <w:bottom w:val="single" w:sz="4" w:space="0" w:color="auto"/>
              <w:right w:val="single" w:sz="4" w:space="0" w:color="auto"/>
            </w:tcBorders>
            <w:vAlign w:val="center"/>
          </w:tcPr>
          <w:p w14:paraId="2BF95965" w14:textId="77777777" w:rsidR="009B6925" w:rsidRPr="009B6925" w:rsidRDefault="009B6925" w:rsidP="009B6925">
            <w:pPr>
              <w:suppressAutoHyphens/>
              <w:jc w:val="center"/>
              <w:rPr>
                <w:lang w:eastAsia="ar-SA"/>
              </w:rPr>
            </w:pPr>
            <w:r w:rsidRPr="009B6925">
              <w:rPr>
                <w:lang w:eastAsia="ar-SA"/>
              </w:rPr>
              <w:t>RJ 45</w:t>
            </w:r>
          </w:p>
        </w:tc>
      </w:tr>
      <w:tr w:rsidR="009B6925" w:rsidRPr="009B6925" w14:paraId="335F9E40"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D6DB1C" w14:textId="77777777" w:rsidR="009B6925" w:rsidRPr="009B6925" w:rsidRDefault="009B6925" w:rsidP="009B6925">
            <w:pPr>
              <w:numPr>
                <w:ilvl w:val="0"/>
                <w:numId w:val="5"/>
              </w:numPr>
              <w:tabs>
                <w:tab w:val="left" w:pos="351"/>
              </w:tabs>
              <w:suppressAutoHyphens/>
              <w:contextualSpacing/>
              <w:rPr>
                <w:lang w:eastAsia="ar-SA"/>
              </w:rPr>
            </w:pPr>
          </w:p>
        </w:tc>
        <w:tc>
          <w:tcPr>
            <w:tcW w:w="3189" w:type="dxa"/>
            <w:tcBorders>
              <w:top w:val="single" w:sz="4" w:space="0" w:color="auto"/>
              <w:left w:val="nil"/>
              <w:bottom w:val="single" w:sz="4" w:space="0" w:color="auto"/>
              <w:right w:val="single" w:sz="4" w:space="0" w:color="auto"/>
            </w:tcBorders>
            <w:vAlign w:val="center"/>
          </w:tcPr>
          <w:p w14:paraId="56A08581" w14:textId="77777777" w:rsidR="009B6925" w:rsidRPr="009B6925" w:rsidRDefault="009B6925" w:rsidP="009B6925">
            <w:pPr>
              <w:suppressAutoHyphens/>
              <w:rPr>
                <w:lang w:eastAsia="ar-SA"/>
              </w:rPr>
            </w:pPr>
            <w:r w:rsidRPr="009B6925">
              <w:rPr>
                <w:lang w:eastAsia="ar-SA"/>
              </w:rPr>
              <w:t>Šilo g. 5A, Vilnius LT-10323</w:t>
            </w:r>
          </w:p>
        </w:tc>
        <w:tc>
          <w:tcPr>
            <w:tcW w:w="3190" w:type="dxa"/>
            <w:tcBorders>
              <w:top w:val="single" w:sz="4" w:space="0" w:color="auto"/>
              <w:left w:val="single" w:sz="4" w:space="0" w:color="auto"/>
              <w:bottom w:val="single" w:sz="4" w:space="0" w:color="auto"/>
              <w:right w:val="single" w:sz="4" w:space="0" w:color="auto"/>
            </w:tcBorders>
            <w:vAlign w:val="center"/>
          </w:tcPr>
          <w:p w14:paraId="672E98E0" w14:textId="77777777" w:rsidR="009B6925" w:rsidRPr="009B6925" w:rsidRDefault="009B6925" w:rsidP="009B6925">
            <w:pPr>
              <w:suppressAutoHyphens/>
              <w:rPr>
                <w:lang w:eastAsia="ar-SA"/>
              </w:rPr>
            </w:pPr>
            <w:r w:rsidRPr="009B6925">
              <w:rPr>
                <w:lang w:eastAsia="ar-SA"/>
              </w:rPr>
              <w:t>Lietuvos kariuomenės generolo Adolfo Ramanausko kovinio rengimo centras, Kalno g. 27, Nemenčinė 15174</w:t>
            </w:r>
          </w:p>
        </w:tc>
        <w:tc>
          <w:tcPr>
            <w:tcW w:w="1417" w:type="dxa"/>
            <w:tcBorders>
              <w:top w:val="single" w:sz="4" w:space="0" w:color="auto"/>
              <w:left w:val="single" w:sz="4" w:space="0" w:color="auto"/>
              <w:bottom w:val="single" w:sz="4" w:space="0" w:color="auto"/>
              <w:right w:val="single" w:sz="4" w:space="0" w:color="auto"/>
            </w:tcBorders>
            <w:vAlign w:val="center"/>
          </w:tcPr>
          <w:p w14:paraId="01ABC29D" w14:textId="77777777" w:rsidR="009B6925" w:rsidRPr="009B6925" w:rsidRDefault="009B6925" w:rsidP="009B6925">
            <w:pPr>
              <w:suppressAutoHyphens/>
              <w:jc w:val="center"/>
              <w:rPr>
                <w:lang w:eastAsia="ar-SA"/>
              </w:rPr>
            </w:pPr>
            <w:r w:rsidRPr="009B6925">
              <w:rPr>
                <w:lang w:eastAsia="ar-SA"/>
              </w:rPr>
              <w:t>100 Mbps</w:t>
            </w:r>
          </w:p>
        </w:tc>
        <w:tc>
          <w:tcPr>
            <w:tcW w:w="992" w:type="dxa"/>
            <w:tcBorders>
              <w:top w:val="single" w:sz="4" w:space="0" w:color="auto"/>
              <w:left w:val="single" w:sz="4" w:space="0" w:color="auto"/>
              <w:bottom w:val="single" w:sz="4" w:space="0" w:color="auto"/>
              <w:right w:val="single" w:sz="4" w:space="0" w:color="auto"/>
            </w:tcBorders>
            <w:vAlign w:val="center"/>
          </w:tcPr>
          <w:p w14:paraId="3555B077" w14:textId="77777777" w:rsidR="009B6925" w:rsidRPr="009B6925" w:rsidRDefault="009B6925" w:rsidP="009B6925">
            <w:pPr>
              <w:suppressAutoHyphens/>
              <w:jc w:val="center"/>
              <w:rPr>
                <w:lang w:eastAsia="ar-SA"/>
              </w:rPr>
            </w:pPr>
            <w:r w:rsidRPr="009B6925">
              <w:rPr>
                <w:lang w:eastAsia="ar-SA"/>
              </w:rPr>
              <w:t>RJ 45</w:t>
            </w:r>
          </w:p>
        </w:tc>
      </w:tr>
    </w:tbl>
    <w:p w14:paraId="7646BFA2" w14:textId="77777777" w:rsidR="009B6925" w:rsidRPr="009B6925" w:rsidRDefault="009B6925" w:rsidP="009B6925">
      <w:pPr>
        <w:suppressAutoHyphens/>
        <w:rPr>
          <w:lang w:eastAsia="ar-SA"/>
        </w:rPr>
      </w:pPr>
    </w:p>
    <w:p w14:paraId="1332A782" w14:textId="77777777" w:rsidR="009B6925" w:rsidRPr="009B6925" w:rsidRDefault="009B6925" w:rsidP="009B6925">
      <w:pPr>
        <w:suppressAutoHyphens/>
        <w:contextualSpacing/>
        <w:jc w:val="both"/>
        <w:rPr>
          <w:lang w:eastAsia="ar-SA"/>
        </w:rPr>
      </w:pPr>
      <w:r w:rsidRPr="009B6925">
        <w:rPr>
          <w:lang w:eastAsia="ar-SA"/>
        </w:rPr>
        <w:t xml:space="preserve">3.2.2. Teikėjas privalo turėti galimybę sutarties galiojimo laikotarpiu, atskiru Užsakovo prašymu, per 90 dienų papildomai įrengti ir teikti L2 Ehternet duomenų perdavimo paslaugas (angl. </w:t>
      </w:r>
      <w:r w:rsidRPr="009B6925">
        <w:rPr>
          <w:i/>
          <w:lang w:eastAsia="ar-SA"/>
        </w:rPr>
        <w:t>„point-to-point“</w:t>
      </w:r>
      <w:r w:rsidRPr="009B6925">
        <w:rPr>
          <w:lang w:eastAsia="ar-SA"/>
        </w:rPr>
        <w:t>) pagal žemiau pateiktus duomenis:</w:t>
      </w:r>
    </w:p>
    <w:tbl>
      <w:tblPr>
        <w:tblW w:w="9355" w:type="dxa"/>
        <w:tblInd w:w="-5" w:type="dxa"/>
        <w:tblLayout w:type="fixed"/>
        <w:tblLook w:val="0000" w:firstRow="0" w:lastRow="0" w:firstColumn="0" w:lastColumn="0" w:noHBand="0" w:noVBand="0"/>
      </w:tblPr>
      <w:tblGrid>
        <w:gridCol w:w="567"/>
        <w:gridCol w:w="3189"/>
        <w:gridCol w:w="3190"/>
        <w:gridCol w:w="1417"/>
        <w:gridCol w:w="992"/>
      </w:tblGrid>
      <w:tr w:rsidR="009B6925" w:rsidRPr="009B6925" w14:paraId="1FFAAF07"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50F13C" w14:textId="77777777" w:rsidR="009B6925" w:rsidRPr="009B6925" w:rsidRDefault="009B6925" w:rsidP="009B6925">
            <w:pPr>
              <w:suppressAutoHyphens/>
              <w:jc w:val="center"/>
              <w:rPr>
                <w:bCs/>
                <w:lang w:eastAsia="ar-SA"/>
              </w:rPr>
            </w:pPr>
            <w:r w:rsidRPr="009B6925">
              <w:rPr>
                <w:bCs/>
                <w:lang w:eastAsia="ar-SA"/>
              </w:rPr>
              <w:t>Eil.</w:t>
            </w:r>
          </w:p>
          <w:p w14:paraId="51433774" w14:textId="77777777" w:rsidR="009B6925" w:rsidRPr="009B6925" w:rsidRDefault="009B6925" w:rsidP="009B6925">
            <w:pPr>
              <w:suppressAutoHyphens/>
              <w:jc w:val="center"/>
              <w:rPr>
                <w:lang w:eastAsia="ar-SA"/>
              </w:rPr>
            </w:pPr>
            <w:r w:rsidRPr="009B6925">
              <w:rPr>
                <w:bCs/>
                <w:lang w:eastAsia="ar-SA"/>
              </w:rPr>
              <w:t>Nr.</w:t>
            </w:r>
          </w:p>
        </w:tc>
        <w:tc>
          <w:tcPr>
            <w:tcW w:w="3189" w:type="dxa"/>
            <w:tcBorders>
              <w:top w:val="single" w:sz="4" w:space="0" w:color="auto"/>
              <w:left w:val="single" w:sz="4" w:space="0" w:color="auto"/>
              <w:bottom w:val="single" w:sz="4" w:space="0" w:color="auto"/>
              <w:right w:val="single" w:sz="4" w:space="0" w:color="auto"/>
            </w:tcBorders>
            <w:vAlign w:val="center"/>
          </w:tcPr>
          <w:p w14:paraId="1AB340DF" w14:textId="77777777" w:rsidR="009B6925" w:rsidRPr="009B6925" w:rsidRDefault="009B6925" w:rsidP="009B6925">
            <w:pPr>
              <w:suppressAutoHyphens/>
              <w:jc w:val="center"/>
              <w:rPr>
                <w:color w:val="4472C4"/>
                <w:lang w:eastAsia="ar-SA"/>
              </w:rPr>
            </w:pPr>
            <w:r w:rsidRPr="009B6925">
              <w:rPr>
                <w:bCs/>
                <w:lang w:eastAsia="ar-SA"/>
              </w:rPr>
              <w:t>Pirmo taško adresas / koordinatės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69CC7BC8" w14:textId="77777777" w:rsidR="009B6925" w:rsidRPr="009B6925" w:rsidRDefault="009B6925" w:rsidP="009B6925">
            <w:pPr>
              <w:suppressAutoHyphens/>
              <w:jc w:val="center"/>
              <w:rPr>
                <w:color w:val="4472C4"/>
                <w:lang w:eastAsia="ar-SA"/>
              </w:rPr>
            </w:pPr>
            <w:r w:rsidRPr="009B6925">
              <w:rPr>
                <w:bCs/>
                <w:lang w:eastAsia="ar-SA"/>
              </w:rPr>
              <w:t>Antro taško adresas / koordinatės LKS</w:t>
            </w:r>
          </w:p>
        </w:tc>
        <w:tc>
          <w:tcPr>
            <w:tcW w:w="1417" w:type="dxa"/>
            <w:tcBorders>
              <w:top w:val="single" w:sz="4" w:space="0" w:color="auto"/>
              <w:left w:val="single" w:sz="4" w:space="0" w:color="auto"/>
              <w:bottom w:val="single" w:sz="4" w:space="0" w:color="auto"/>
              <w:right w:val="single" w:sz="4" w:space="0" w:color="auto"/>
            </w:tcBorders>
            <w:vAlign w:val="center"/>
          </w:tcPr>
          <w:p w14:paraId="64B5A083" w14:textId="77777777" w:rsidR="009B6925" w:rsidRPr="009B6925" w:rsidRDefault="009B6925" w:rsidP="009B6925">
            <w:pPr>
              <w:suppressAutoHyphens/>
              <w:jc w:val="center"/>
              <w:rPr>
                <w:color w:val="4472C4"/>
                <w:lang w:eastAsia="ar-SA"/>
              </w:rPr>
            </w:pPr>
            <w:r w:rsidRPr="009B6925">
              <w:rPr>
                <w:bCs/>
                <w:lang w:eastAsia="ar-SA"/>
              </w:rPr>
              <w:t>Greitaveika tarp objektų  ne mažiau kaip</w:t>
            </w:r>
          </w:p>
        </w:tc>
        <w:tc>
          <w:tcPr>
            <w:tcW w:w="992" w:type="dxa"/>
            <w:tcBorders>
              <w:top w:val="single" w:sz="4" w:space="0" w:color="auto"/>
              <w:left w:val="single" w:sz="4" w:space="0" w:color="auto"/>
              <w:bottom w:val="single" w:sz="4" w:space="0" w:color="auto"/>
              <w:right w:val="single" w:sz="4" w:space="0" w:color="auto"/>
            </w:tcBorders>
            <w:vAlign w:val="center"/>
          </w:tcPr>
          <w:p w14:paraId="26DBC145" w14:textId="77777777" w:rsidR="009B6925" w:rsidRPr="009B6925" w:rsidRDefault="009B6925" w:rsidP="009B6925">
            <w:pPr>
              <w:suppressAutoHyphens/>
              <w:jc w:val="center"/>
              <w:rPr>
                <w:bCs/>
                <w:lang w:eastAsia="ar-SA"/>
              </w:rPr>
            </w:pPr>
            <w:r w:rsidRPr="009B6925">
              <w:rPr>
                <w:bCs/>
                <w:lang w:eastAsia="ar-SA"/>
              </w:rPr>
              <w:t xml:space="preserve">Sąsajos tipas </w:t>
            </w:r>
          </w:p>
          <w:p w14:paraId="57923B52" w14:textId="77777777" w:rsidR="009B6925" w:rsidRPr="009B6925" w:rsidRDefault="009B6925" w:rsidP="009B6925">
            <w:pPr>
              <w:suppressAutoHyphens/>
              <w:jc w:val="center"/>
              <w:rPr>
                <w:color w:val="4472C4"/>
                <w:lang w:eastAsia="ar-SA"/>
              </w:rPr>
            </w:pPr>
            <w:r w:rsidRPr="009B6925">
              <w:rPr>
                <w:bCs/>
                <w:lang w:eastAsia="ar-SA"/>
              </w:rPr>
              <w:t>objektuose</w:t>
            </w:r>
          </w:p>
        </w:tc>
      </w:tr>
      <w:tr w:rsidR="009B6925" w:rsidRPr="009B6925" w14:paraId="20111757"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196B25" w14:textId="77777777" w:rsidR="009B6925" w:rsidRPr="009B6925" w:rsidRDefault="009B6925" w:rsidP="009B6925">
            <w:pPr>
              <w:suppressAutoHyphens/>
              <w:jc w:val="center"/>
              <w:rPr>
                <w:lang w:eastAsia="ar-SA"/>
              </w:rPr>
            </w:pPr>
            <w:r w:rsidRPr="009B6925">
              <w:rPr>
                <w:lang w:eastAsia="ar-SA"/>
              </w:rPr>
              <w:t>1.</w:t>
            </w:r>
          </w:p>
        </w:tc>
        <w:tc>
          <w:tcPr>
            <w:tcW w:w="3189" w:type="dxa"/>
            <w:tcBorders>
              <w:top w:val="single" w:sz="4" w:space="0" w:color="auto"/>
              <w:left w:val="single" w:sz="4" w:space="0" w:color="auto"/>
              <w:bottom w:val="single" w:sz="4" w:space="0" w:color="auto"/>
              <w:right w:val="single" w:sz="4" w:space="0" w:color="auto"/>
            </w:tcBorders>
            <w:vAlign w:val="center"/>
          </w:tcPr>
          <w:p w14:paraId="3D304ED9" w14:textId="77777777" w:rsidR="009B6925" w:rsidRPr="009B6925" w:rsidRDefault="009B6925" w:rsidP="009B6925">
            <w:pPr>
              <w:suppressAutoHyphens/>
              <w:rPr>
                <w:lang w:eastAsia="ar-SA"/>
              </w:rPr>
            </w:pPr>
            <w:r w:rsidRPr="009B6925">
              <w:rPr>
                <w:lang w:eastAsia="ar-SA"/>
              </w:rPr>
              <w:t>Bažnyčios g. 17, Kairių k. Priekulės sen. Klaipėdos r. sav. (Kairių poligonas) /</w:t>
            </w:r>
          </w:p>
          <w:p w14:paraId="014D9D99" w14:textId="77777777" w:rsidR="009B6925" w:rsidRPr="009B6925" w:rsidRDefault="009B6925" w:rsidP="009B6925">
            <w:pPr>
              <w:suppressAutoHyphens/>
              <w:rPr>
                <w:lang w:eastAsia="ar-SA"/>
              </w:rPr>
            </w:pPr>
            <w:r w:rsidRPr="009B6925">
              <w:rPr>
                <w:lang w:eastAsia="ar-SA"/>
              </w:rPr>
              <w:t>(324691, 6167848 (LKS) (galima naudoti radijo ryšio sistemas)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19A3A3FE" w14:textId="77777777" w:rsidR="009B6925" w:rsidRPr="009B6925" w:rsidRDefault="009B6925" w:rsidP="009B6925">
            <w:pPr>
              <w:suppressAutoHyphens/>
              <w:jc w:val="center"/>
              <w:rPr>
                <w:lang w:eastAsia="ar-SA"/>
              </w:rPr>
            </w:pPr>
            <w:r w:rsidRPr="009B6925">
              <w:rPr>
                <w:lang w:eastAsia="ar-SA"/>
              </w:rPr>
              <w:t>Linkaičių k., Radviliškio r. /</w:t>
            </w:r>
          </w:p>
          <w:p w14:paraId="35D6FD99" w14:textId="77777777" w:rsidR="009B6925" w:rsidRPr="009B6925" w:rsidRDefault="009B6925" w:rsidP="009B6925">
            <w:pPr>
              <w:suppressAutoHyphens/>
              <w:jc w:val="center"/>
              <w:rPr>
                <w:lang w:eastAsia="ar-SA"/>
              </w:rPr>
            </w:pPr>
            <w:r w:rsidRPr="009B6925">
              <w:rPr>
                <w:lang w:eastAsia="ar-SA"/>
              </w:rPr>
              <w:t>(476094, 6182469 (LKS))</w:t>
            </w:r>
          </w:p>
        </w:tc>
        <w:tc>
          <w:tcPr>
            <w:tcW w:w="1417" w:type="dxa"/>
            <w:tcBorders>
              <w:top w:val="single" w:sz="4" w:space="0" w:color="auto"/>
              <w:left w:val="single" w:sz="4" w:space="0" w:color="auto"/>
              <w:bottom w:val="single" w:sz="4" w:space="0" w:color="auto"/>
              <w:right w:val="single" w:sz="4" w:space="0" w:color="auto"/>
            </w:tcBorders>
            <w:vAlign w:val="center"/>
          </w:tcPr>
          <w:p w14:paraId="13CBB003" w14:textId="77777777" w:rsidR="009B6925" w:rsidRPr="009B6925" w:rsidRDefault="009B6925" w:rsidP="009B6925">
            <w:pPr>
              <w:suppressAutoHyphens/>
              <w:jc w:val="center"/>
              <w:rPr>
                <w:lang w:eastAsia="ar-SA"/>
              </w:rPr>
            </w:pPr>
            <w:r w:rsidRPr="009B6925">
              <w:rPr>
                <w:lang w:eastAsia="ar-SA"/>
              </w:rPr>
              <w:t>100 Mbps</w:t>
            </w:r>
          </w:p>
        </w:tc>
        <w:tc>
          <w:tcPr>
            <w:tcW w:w="992" w:type="dxa"/>
            <w:tcBorders>
              <w:top w:val="single" w:sz="4" w:space="0" w:color="auto"/>
              <w:left w:val="single" w:sz="4" w:space="0" w:color="auto"/>
              <w:bottom w:val="single" w:sz="4" w:space="0" w:color="auto"/>
              <w:right w:val="single" w:sz="4" w:space="0" w:color="auto"/>
            </w:tcBorders>
            <w:vAlign w:val="center"/>
          </w:tcPr>
          <w:p w14:paraId="082C2195"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299041E6"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91FA6" w14:textId="77777777" w:rsidR="009B6925" w:rsidRPr="009B6925" w:rsidRDefault="009B6925" w:rsidP="009B6925">
            <w:pPr>
              <w:suppressAutoHyphens/>
              <w:jc w:val="center"/>
              <w:rPr>
                <w:lang w:eastAsia="ar-SA"/>
              </w:rPr>
            </w:pPr>
            <w:r w:rsidRPr="009B6925">
              <w:rPr>
                <w:lang w:eastAsia="ar-SA"/>
              </w:rPr>
              <w:t>2.</w:t>
            </w:r>
          </w:p>
        </w:tc>
        <w:tc>
          <w:tcPr>
            <w:tcW w:w="3189" w:type="dxa"/>
            <w:tcBorders>
              <w:top w:val="single" w:sz="4" w:space="0" w:color="auto"/>
              <w:left w:val="single" w:sz="4" w:space="0" w:color="auto"/>
              <w:bottom w:val="single" w:sz="4" w:space="0" w:color="auto"/>
              <w:right w:val="single" w:sz="4" w:space="0" w:color="auto"/>
            </w:tcBorders>
            <w:vAlign w:val="center"/>
          </w:tcPr>
          <w:p w14:paraId="3B00023D" w14:textId="77777777" w:rsidR="009B6925" w:rsidRPr="009B6925" w:rsidRDefault="009B6925" w:rsidP="009B6925">
            <w:pPr>
              <w:suppressAutoHyphens/>
              <w:rPr>
                <w:lang w:eastAsia="ar-SA"/>
              </w:rPr>
            </w:pPr>
            <w:r w:rsidRPr="009B6925">
              <w:rPr>
                <w:lang w:eastAsia="ar-SA"/>
              </w:rPr>
              <w:t>Pašlapių g. 7, Karmėlava</w:t>
            </w:r>
          </w:p>
          <w:p w14:paraId="0A62BD53" w14:textId="77777777" w:rsidR="009B6925" w:rsidRPr="009B6925" w:rsidRDefault="009B6925" w:rsidP="009B6925">
            <w:pPr>
              <w:suppressAutoHyphens/>
              <w:rPr>
                <w:lang w:eastAsia="ar-SA"/>
              </w:rPr>
            </w:pPr>
            <w:r w:rsidRPr="009B6925">
              <w:rPr>
                <w:lang w:eastAsia="ar-SA"/>
              </w:rPr>
              <w:t>505244, 6092750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0905C07E" w14:textId="77777777" w:rsidR="009B6925" w:rsidRPr="009B6925" w:rsidRDefault="009B6925" w:rsidP="009B6925">
            <w:pPr>
              <w:suppressAutoHyphens/>
              <w:jc w:val="center"/>
              <w:rPr>
                <w:lang w:eastAsia="ar-SA"/>
              </w:rPr>
            </w:pPr>
            <w:r w:rsidRPr="009B6925">
              <w:rPr>
                <w:lang w:eastAsia="ar-SA"/>
              </w:rPr>
              <w:t>NBS Aviācijas bāze, Rembates pagasts, Ogres novads, LV-5016, Latvija</w:t>
            </w:r>
          </w:p>
        </w:tc>
        <w:tc>
          <w:tcPr>
            <w:tcW w:w="1417" w:type="dxa"/>
            <w:tcBorders>
              <w:top w:val="single" w:sz="4" w:space="0" w:color="auto"/>
              <w:left w:val="single" w:sz="4" w:space="0" w:color="auto"/>
              <w:bottom w:val="single" w:sz="4" w:space="0" w:color="auto"/>
              <w:right w:val="single" w:sz="4" w:space="0" w:color="auto"/>
            </w:tcBorders>
            <w:vAlign w:val="center"/>
          </w:tcPr>
          <w:p w14:paraId="3CB6631D" w14:textId="77777777" w:rsidR="009B6925" w:rsidRPr="009B6925" w:rsidRDefault="009B6925" w:rsidP="009B6925">
            <w:pPr>
              <w:suppressAutoHyphens/>
              <w:jc w:val="center"/>
              <w:rPr>
                <w:lang w:eastAsia="ar-SA"/>
              </w:rPr>
            </w:pPr>
            <w:r w:rsidRPr="009B6925">
              <w:rPr>
                <w:lang w:eastAsia="ar-SA"/>
              </w:rPr>
              <w:t>10 Mbps</w:t>
            </w:r>
          </w:p>
        </w:tc>
        <w:tc>
          <w:tcPr>
            <w:tcW w:w="992" w:type="dxa"/>
            <w:tcBorders>
              <w:top w:val="single" w:sz="4" w:space="0" w:color="auto"/>
              <w:left w:val="single" w:sz="4" w:space="0" w:color="auto"/>
              <w:bottom w:val="single" w:sz="4" w:space="0" w:color="auto"/>
              <w:right w:val="single" w:sz="4" w:space="0" w:color="auto"/>
            </w:tcBorders>
            <w:vAlign w:val="center"/>
          </w:tcPr>
          <w:p w14:paraId="3C0511FF" w14:textId="77777777" w:rsidR="009B6925" w:rsidRPr="009B6925" w:rsidRDefault="009B6925" w:rsidP="009B6925">
            <w:pPr>
              <w:suppressAutoHyphens/>
              <w:jc w:val="center"/>
              <w:rPr>
                <w:lang w:eastAsia="ar-SA"/>
              </w:rPr>
            </w:pPr>
            <w:r w:rsidRPr="009B6925">
              <w:rPr>
                <w:lang w:eastAsia="ar-SA"/>
              </w:rPr>
              <w:t>RJ45</w:t>
            </w:r>
          </w:p>
        </w:tc>
      </w:tr>
      <w:tr w:rsidR="009B6925" w:rsidRPr="009B6925" w14:paraId="7D525EAA" w14:textId="77777777" w:rsidTr="009B6925">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3CDB5D" w14:textId="77777777" w:rsidR="009B6925" w:rsidRPr="009B6925" w:rsidRDefault="009B6925" w:rsidP="009B6925">
            <w:pPr>
              <w:suppressAutoHyphens/>
              <w:jc w:val="center"/>
              <w:rPr>
                <w:lang w:eastAsia="ar-SA"/>
              </w:rPr>
            </w:pPr>
            <w:r w:rsidRPr="009B6925">
              <w:rPr>
                <w:lang w:eastAsia="ar-SA"/>
              </w:rPr>
              <w:t>3.</w:t>
            </w:r>
          </w:p>
        </w:tc>
        <w:tc>
          <w:tcPr>
            <w:tcW w:w="3189" w:type="dxa"/>
            <w:tcBorders>
              <w:top w:val="single" w:sz="4" w:space="0" w:color="auto"/>
              <w:left w:val="single" w:sz="4" w:space="0" w:color="auto"/>
              <w:bottom w:val="single" w:sz="4" w:space="0" w:color="auto"/>
              <w:right w:val="single" w:sz="4" w:space="0" w:color="auto"/>
            </w:tcBorders>
            <w:vAlign w:val="center"/>
          </w:tcPr>
          <w:p w14:paraId="1FB84B37" w14:textId="77777777" w:rsidR="009B6925" w:rsidRPr="009B6925" w:rsidRDefault="009B6925" w:rsidP="009B6925">
            <w:pPr>
              <w:suppressAutoHyphens/>
              <w:rPr>
                <w:lang w:eastAsia="ar-SA"/>
              </w:rPr>
            </w:pPr>
            <w:r w:rsidRPr="009B6925">
              <w:rPr>
                <w:lang w:eastAsia="ar-SA"/>
              </w:rPr>
              <w:t>Pašlapių g. 7, Karmėlava</w:t>
            </w:r>
          </w:p>
          <w:p w14:paraId="7C2A3AF1" w14:textId="77777777" w:rsidR="009B6925" w:rsidRPr="009B6925" w:rsidRDefault="009B6925" w:rsidP="009B6925">
            <w:pPr>
              <w:suppressAutoHyphens/>
              <w:rPr>
                <w:lang w:eastAsia="ar-SA"/>
              </w:rPr>
            </w:pPr>
            <w:r w:rsidRPr="009B6925">
              <w:rPr>
                <w:lang w:eastAsia="ar-SA"/>
              </w:rPr>
              <w:t>505244, 6092750 (LKS)</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14:paraId="7B243811" w14:textId="77777777" w:rsidR="009B6925" w:rsidRPr="009B6925" w:rsidRDefault="009B6925" w:rsidP="009B6925">
            <w:pPr>
              <w:suppressAutoHyphens/>
              <w:jc w:val="center"/>
              <w:rPr>
                <w:lang w:eastAsia="ar-SA"/>
              </w:rPr>
            </w:pPr>
            <w:r w:rsidRPr="009B6925">
              <w:rPr>
                <w:lang w:eastAsia="ar-SA"/>
              </w:rPr>
              <w:t>Filtri Tee 5, Tallin,</w:t>
            </w:r>
          </w:p>
          <w:p w14:paraId="3787E295" w14:textId="77777777" w:rsidR="009B6925" w:rsidRPr="009B6925" w:rsidRDefault="009B6925" w:rsidP="009B6925">
            <w:pPr>
              <w:suppressAutoHyphens/>
              <w:jc w:val="center"/>
              <w:rPr>
                <w:lang w:eastAsia="ar-SA"/>
              </w:rPr>
            </w:pPr>
            <w:r w:rsidRPr="009B6925">
              <w:rPr>
                <w:lang w:eastAsia="ar-SA"/>
              </w:rPr>
              <w:t>EE-10132, Estija</w:t>
            </w:r>
          </w:p>
        </w:tc>
        <w:tc>
          <w:tcPr>
            <w:tcW w:w="1417" w:type="dxa"/>
            <w:tcBorders>
              <w:top w:val="single" w:sz="4" w:space="0" w:color="auto"/>
              <w:left w:val="single" w:sz="4" w:space="0" w:color="auto"/>
              <w:bottom w:val="single" w:sz="4" w:space="0" w:color="auto"/>
              <w:right w:val="single" w:sz="4" w:space="0" w:color="auto"/>
            </w:tcBorders>
            <w:vAlign w:val="center"/>
          </w:tcPr>
          <w:p w14:paraId="730C3216" w14:textId="77777777" w:rsidR="009B6925" w:rsidRPr="009B6925" w:rsidRDefault="009B6925" w:rsidP="009B6925">
            <w:pPr>
              <w:suppressAutoHyphens/>
              <w:jc w:val="center"/>
              <w:rPr>
                <w:lang w:eastAsia="ar-SA"/>
              </w:rPr>
            </w:pPr>
            <w:r w:rsidRPr="009B6925">
              <w:rPr>
                <w:lang w:eastAsia="ar-SA"/>
              </w:rPr>
              <w:t>10 Mbps</w:t>
            </w:r>
          </w:p>
        </w:tc>
        <w:tc>
          <w:tcPr>
            <w:tcW w:w="992" w:type="dxa"/>
            <w:tcBorders>
              <w:top w:val="single" w:sz="4" w:space="0" w:color="auto"/>
              <w:left w:val="single" w:sz="4" w:space="0" w:color="auto"/>
              <w:bottom w:val="single" w:sz="4" w:space="0" w:color="auto"/>
              <w:right w:val="single" w:sz="4" w:space="0" w:color="auto"/>
            </w:tcBorders>
            <w:vAlign w:val="center"/>
          </w:tcPr>
          <w:p w14:paraId="35EA6C88" w14:textId="77777777" w:rsidR="009B6925" w:rsidRPr="009B6925" w:rsidRDefault="009B6925" w:rsidP="009B6925">
            <w:pPr>
              <w:suppressAutoHyphens/>
              <w:jc w:val="center"/>
              <w:rPr>
                <w:lang w:eastAsia="ar-SA"/>
              </w:rPr>
            </w:pPr>
            <w:r w:rsidRPr="009B6925">
              <w:rPr>
                <w:lang w:eastAsia="ar-SA"/>
              </w:rPr>
              <w:t>RJ45</w:t>
            </w:r>
          </w:p>
        </w:tc>
      </w:tr>
    </w:tbl>
    <w:p w14:paraId="5C06A7FA" w14:textId="77777777" w:rsidR="009B6925" w:rsidRPr="009B6925" w:rsidRDefault="009B6925" w:rsidP="009B6925">
      <w:pPr>
        <w:suppressAutoHyphens/>
        <w:rPr>
          <w:lang w:eastAsia="ar-SA"/>
        </w:rPr>
      </w:pPr>
    </w:p>
    <w:p w14:paraId="0667045B" w14:textId="77777777" w:rsidR="009B6925" w:rsidRPr="009B6925" w:rsidRDefault="009B6925" w:rsidP="009B6925">
      <w:pPr>
        <w:suppressAutoHyphens/>
        <w:contextualSpacing/>
        <w:jc w:val="both"/>
        <w:rPr>
          <w:lang w:eastAsia="ar-SA"/>
        </w:rPr>
      </w:pPr>
      <w:r w:rsidRPr="009B6925">
        <w:rPr>
          <w:lang w:eastAsia="ar-SA"/>
        </w:rPr>
        <w:t>3.2.3. Teikėjas, gavęs Užsakovo raštu pateiktą prašymą, turi pateikti ryšio linijų įrengimo trasų fizines schemas,  įrangos sujungimo logines schemas ar paslaugos kokybinius matavimus.</w:t>
      </w:r>
    </w:p>
    <w:p w14:paraId="391EC511" w14:textId="77777777" w:rsidR="009B6925" w:rsidRPr="009B6925" w:rsidRDefault="009B6925" w:rsidP="009B6925">
      <w:pPr>
        <w:suppressAutoHyphens/>
        <w:contextualSpacing/>
        <w:jc w:val="both"/>
        <w:rPr>
          <w:lang w:eastAsia="ar-SA"/>
        </w:rPr>
      </w:pPr>
    </w:p>
    <w:p w14:paraId="6C7AE4E1" w14:textId="77777777" w:rsidR="009B6925" w:rsidRPr="009B6925" w:rsidRDefault="009B6925" w:rsidP="009B6925">
      <w:pPr>
        <w:suppressAutoHyphens/>
        <w:contextualSpacing/>
        <w:jc w:val="both"/>
        <w:rPr>
          <w:b/>
          <w:lang w:eastAsia="ar-SA"/>
        </w:rPr>
      </w:pPr>
      <w:r w:rsidRPr="009B6925">
        <w:rPr>
          <w:b/>
          <w:lang w:eastAsia="ar-SA"/>
        </w:rPr>
        <w:t>4. Taškas-taškas (angl. „pont-to-point“) teikiamų paslaugų techniniai reikalavimai.</w:t>
      </w:r>
    </w:p>
    <w:p w14:paraId="41AB856C" w14:textId="77777777" w:rsidR="009B6925" w:rsidRPr="009B6925" w:rsidRDefault="009B6925" w:rsidP="009B6925">
      <w:pPr>
        <w:tabs>
          <w:tab w:val="left" w:pos="1080"/>
        </w:tabs>
        <w:suppressAutoHyphens/>
        <w:autoSpaceDE w:val="0"/>
        <w:spacing w:line="256" w:lineRule="auto"/>
        <w:jc w:val="both"/>
        <w:rPr>
          <w:lang w:eastAsia="ar-SA"/>
        </w:rPr>
      </w:pPr>
    </w:p>
    <w:p w14:paraId="6C2A5979" w14:textId="77777777" w:rsidR="009B6925" w:rsidRPr="009B6925" w:rsidRDefault="009B6925" w:rsidP="009B6925">
      <w:pPr>
        <w:suppressAutoHyphens/>
        <w:contextualSpacing/>
        <w:jc w:val="both"/>
        <w:rPr>
          <w:b/>
          <w:lang w:eastAsia="ar-SA"/>
        </w:rPr>
      </w:pPr>
      <w:r w:rsidRPr="009B6925">
        <w:rPr>
          <w:b/>
          <w:lang w:eastAsia="ar-SA"/>
        </w:rPr>
        <w:t>4.1. Teikiamų paslaugų techniniai reikalavimai.</w:t>
      </w:r>
    </w:p>
    <w:p w14:paraId="2FB75D9C" w14:textId="77777777" w:rsidR="009B6925" w:rsidRPr="009B6925" w:rsidRDefault="009B6925" w:rsidP="009B6925">
      <w:pPr>
        <w:keepNext/>
        <w:spacing w:line="256" w:lineRule="auto"/>
        <w:outlineLvl w:val="0"/>
        <w:rPr>
          <w:b/>
          <w:bCs/>
          <w:szCs w:val="20"/>
          <w:lang w:eastAsia="en-US"/>
        </w:rPr>
      </w:pPr>
    </w:p>
    <w:p w14:paraId="288EFDD1" w14:textId="77777777" w:rsidR="009B6925" w:rsidRPr="009B6925" w:rsidRDefault="009B6925" w:rsidP="009B6925">
      <w:pPr>
        <w:tabs>
          <w:tab w:val="left" w:pos="390"/>
          <w:tab w:val="left" w:pos="1035"/>
          <w:tab w:val="left" w:pos="1500"/>
        </w:tabs>
        <w:suppressAutoHyphens/>
        <w:spacing w:line="256" w:lineRule="auto"/>
        <w:jc w:val="both"/>
        <w:rPr>
          <w:bCs/>
          <w:lang w:eastAsia="ar-SA"/>
        </w:rPr>
      </w:pPr>
      <w:r w:rsidRPr="009B6925">
        <w:rPr>
          <w:bCs/>
          <w:lang w:eastAsia="ar-SA"/>
        </w:rPr>
        <w:t>4.1.1. Sąsajos tipas – Elektrinis (ISO/IEC 8802-3, RJ-45 jungtis): 100/1000Base-TX. Keitiklį pristato Teikėjas. Elektros maitinimas iš užsakovo 220V UPS.</w:t>
      </w:r>
    </w:p>
    <w:p w14:paraId="10AC1418" w14:textId="77777777" w:rsidR="009B6925" w:rsidRPr="009B6925" w:rsidRDefault="009B6925" w:rsidP="009B6925">
      <w:pPr>
        <w:tabs>
          <w:tab w:val="left" w:pos="390"/>
          <w:tab w:val="left" w:pos="1035"/>
          <w:tab w:val="left" w:pos="1500"/>
        </w:tabs>
        <w:suppressAutoHyphens/>
        <w:spacing w:line="256" w:lineRule="auto"/>
        <w:jc w:val="both"/>
        <w:rPr>
          <w:bCs/>
          <w:lang w:eastAsia="ar-SA"/>
        </w:rPr>
      </w:pPr>
      <w:r w:rsidRPr="009B6925">
        <w:rPr>
          <w:lang w:eastAsia="ar-SA"/>
        </w:rPr>
        <w:t xml:space="preserve">4.1.2. Maksimalus paketo dydis (angl. </w:t>
      </w:r>
      <w:r w:rsidRPr="009B6925">
        <w:rPr>
          <w:i/>
          <w:iCs/>
          <w:lang w:eastAsia="ar-SA"/>
        </w:rPr>
        <w:t>MTU – Maximum Transmission Unit</w:t>
      </w:r>
      <w:r w:rsidRPr="009B6925">
        <w:rPr>
          <w:lang w:eastAsia="ar-SA"/>
        </w:rPr>
        <w:t xml:space="preserve">) – </w:t>
      </w:r>
      <w:r w:rsidRPr="009B6925">
        <w:rPr>
          <w:bCs/>
          <w:lang w:eastAsia="ar-SA"/>
        </w:rPr>
        <w:t>ne mažesnis  kaip 1586 baitai.</w:t>
      </w:r>
    </w:p>
    <w:p w14:paraId="348B960A" w14:textId="77777777" w:rsidR="009B6925" w:rsidRPr="009B6925" w:rsidRDefault="009B6925" w:rsidP="009B6925">
      <w:pPr>
        <w:tabs>
          <w:tab w:val="left" w:pos="390"/>
          <w:tab w:val="left" w:pos="1035"/>
          <w:tab w:val="left" w:pos="1500"/>
        </w:tabs>
        <w:suppressAutoHyphens/>
        <w:spacing w:line="256" w:lineRule="auto"/>
        <w:jc w:val="both"/>
        <w:rPr>
          <w:bCs/>
          <w:lang w:eastAsia="ar-SA"/>
        </w:rPr>
      </w:pPr>
      <w:r w:rsidRPr="009B6925">
        <w:rPr>
          <w:bCs/>
          <w:lang w:eastAsia="ar-SA"/>
        </w:rPr>
        <w:t xml:space="preserve">4.1.3. Abonento perduodamo srauto STP (angl. </w:t>
      </w:r>
      <w:r w:rsidRPr="009B6925">
        <w:rPr>
          <w:bCs/>
          <w:i/>
          <w:lang w:eastAsia="ar-SA"/>
        </w:rPr>
        <w:t>Spanning Tree Protocol</w:t>
      </w:r>
      <w:r w:rsidRPr="009B6925">
        <w:rPr>
          <w:bCs/>
          <w:lang w:eastAsia="ar-SA"/>
        </w:rPr>
        <w:t>) apibrėžtas standartais IEEE 802.1D, IEEE 802.1w, IEEE 802.1s., Cisco PVST, PVST+ ), 802.1Q žymės (Ethernet kadras, VLAN numeris, CoS bitai, Q-in-Q žymė) perduodami skaidriai.</w:t>
      </w:r>
    </w:p>
    <w:p w14:paraId="6A07D5BF" w14:textId="77777777" w:rsidR="009B6925" w:rsidRPr="009B6925" w:rsidRDefault="009B6925" w:rsidP="009B6925">
      <w:pPr>
        <w:tabs>
          <w:tab w:val="left" w:pos="390"/>
          <w:tab w:val="left" w:pos="1035"/>
          <w:tab w:val="left" w:pos="1500"/>
        </w:tabs>
        <w:suppressAutoHyphens/>
        <w:spacing w:line="256" w:lineRule="auto"/>
        <w:jc w:val="both"/>
        <w:rPr>
          <w:bCs/>
          <w:lang w:eastAsia="ar-SA"/>
        </w:rPr>
      </w:pPr>
      <w:r w:rsidRPr="009B6925">
        <w:rPr>
          <w:lang w:eastAsia="ar-SA"/>
        </w:rPr>
        <w:lastRenderedPageBreak/>
        <w:t>4.1.4. Greitaveika – ne mažesnė kaip 100 Mbps.</w:t>
      </w:r>
    </w:p>
    <w:p w14:paraId="499FF19A" w14:textId="77777777" w:rsidR="009B6925" w:rsidRPr="009B6925" w:rsidRDefault="009B6925" w:rsidP="009B6925">
      <w:pPr>
        <w:tabs>
          <w:tab w:val="left" w:pos="390"/>
          <w:tab w:val="left" w:pos="1035"/>
          <w:tab w:val="left" w:pos="1500"/>
        </w:tabs>
        <w:suppressAutoHyphens/>
        <w:spacing w:line="256" w:lineRule="auto"/>
        <w:jc w:val="both"/>
        <w:rPr>
          <w:lang w:eastAsia="ar-SA"/>
        </w:rPr>
      </w:pPr>
      <w:r w:rsidRPr="009B6925">
        <w:rPr>
          <w:lang w:eastAsia="ar-SA"/>
        </w:rPr>
        <w:t xml:space="preserve">4.1.5. Sietuvų simetriškumas – visiškai abipusis (angl. </w:t>
      </w:r>
      <w:r w:rsidRPr="009B6925">
        <w:rPr>
          <w:i/>
          <w:lang w:eastAsia="ar-SA"/>
        </w:rPr>
        <w:t>full</w:t>
      </w:r>
      <w:r w:rsidRPr="009B6925">
        <w:rPr>
          <w:lang w:eastAsia="ar-SA"/>
        </w:rPr>
        <w:t xml:space="preserve"> </w:t>
      </w:r>
      <w:r w:rsidRPr="009B6925">
        <w:rPr>
          <w:i/>
          <w:lang w:eastAsia="ar-SA"/>
        </w:rPr>
        <w:t>duplex</w:t>
      </w:r>
      <w:r w:rsidRPr="009B6925">
        <w:rPr>
          <w:lang w:eastAsia="ar-SA"/>
        </w:rPr>
        <w:t>).</w:t>
      </w:r>
    </w:p>
    <w:p w14:paraId="18048C65" w14:textId="77777777" w:rsidR="009B6925" w:rsidRPr="009B6925" w:rsidRDefault="009B6925" w:rsidP="009B6925">
      <w:pPr>
        <w:tabs>
          <w:tab w:val="left" w:pos="390"/>
          <w:tab w:val="left" w:pos="1035"/>
          <w:tab w:val="left" w:pos="1500"/>
        </w:tabs>
        <w:suppressAutoHyphens/>
        <w:spacing w:line="256" w:lineRule="auto"/>
        <w:jc w:val="both"/>
        <w:rPr>
          <w:lang w:eastAsia="ar-SA"/>
        </w:rPr>
      </w:pPr>
      <w:r w:rsidRPr="009B6925">
        <w:rPr>
          <w:lang w:eastAsia="ar-SA"/>
        </w:rPr>
        <w:t xml:space="preserve">4.1.6. Palaikomi duomenų perdavimo lygmens protokolai – IEEE 802.3 (angl. </w:t>
      </w:r>
      <w:r w:rsidRPr="009B6925">
        <w:rPr>
          <w:i/>
          <w:lang w:eastAsia="ar-SA"/>
        </w:rPr>
        <w:t>Ethernet</w:t>
      </w:r>
      <w:r w:rsidRPr="009B6925">
        <w:rPr>
          <w:lang w:eastAsia="ar-SA"/>
        </w:rPr>
        <w:t xml:space="preserve">), IEEE 802.1Q (angl. </w:t>
      </w:r>
      <w:r w:rsidRPr="009B6925">
        <w:rPr>
          <w:i/>
          <w:lang w:eastAsia="ar-SA"/>
        </w:rPr>
        <w:t>VLANs</w:t>
      </w:r>
      <w:r w:rsidRPr="009B6925">
        <w:rPr>
          <w:lang w:eastAsia="ar-SA"/>
        </w:rPr>
        <w:t>).</w:t>
      </w:r>
    </w:p>
    <w:p w14:paraId="018AC44E" w14:textId="77777777" w:rsidR="009B6925" w:rsidRPr="009B6925" w:rsidRDefault="009B6925" w:rsidP="009B6925">
      <w:pPr>
        <w:suppressAutoHyphens/>
        <w:jc w:val="both"/>
        <w:rPr>
          <w:lang w:eastAsia="ar-SA"/>
        </w:rPr>
      </w:pPr>
      <w:r w:rsidRPr="009B6925">
        <w:rPr>
          <w:lang w:eastAsia="ar-SA"/>
        </w:rPr>
        <w:t xml:space="preserve">4.1.7. Paslaugos taškų sujungimo tipas: taškas – taškas (angl. </w:t>
      </w:r>
      <w:r w:rsidRPr="009B6925">
        <w:rPr>
          <w:i/>
          <w:iCs/>
          <w:lang w:eastAsia="ar-SA"/>
        </w:rPr>
        <w:t>pont-to-point</w:t>
      </w:r>
      <w:r w:rsidRPr="009B6925">
        <w:rPr>
          <w:lang w:eastAsia="ar-SA"/>
        </w:rPr>
        <w:t>).</w:t>
      </w:r>
    </w:p>
    <w:p w14:paraId="43998DFF" w14:textId="77777777" w:rsidR="009B6925" w:rsidRPr="009B6925" w:rsidRDefault="009B6925" w:rsidP="009B6925">
      <w:pPr>
        <w:tabs>
          <w:tab w:val="left" w:pos="390"/>
          <w:tab w:val="left" w:pos="1035"/>
          <w:tab w:val="left" w:pos="1500"/>
        </w:tabs>
        <w:suppressAutoHyphens/>
        <w:spacing w:line="256" w:lineRule="auto"/>
        <w:jc w:val="both"/>
        <w:rPr>
          <w:b/>
          <w:lang w:eastAsia="ar-SA"/>
        </w:rPr>
      </w:pPr>
      <w:r w:rsidRPr="009B6925">
        <w:rPr>
          <w:bCs/>
          <w:lang w:eastAsia="ar-SA"/>
        </w:rPr>
        <w:t xml:space="preserve">4.1.8. Paslaugų pateikiamumas – </w:t>
      </w:r>
      <w:r w:rsidRPr="009B6925">
        <w:rPr>
          <w:lang w:eastAsia="ar-SA"/>
        </w:rPr>
        <w:t>ne mažiau 99 proc.</w:t>
      </w:r>
    </w:p>
    <w:p w14:paraId="74E9492D" w14:textId="77777777" w:rsidR="009B6925" w:rsidRPr="009B6925" w:rsidRDefault="009B6925" w:rsidP="009B6925">
      <w:pPr>
        <w:suppressAutoHyphens/>
        <w:rPr>
          <w:lang w:eastAsia="ar-SA"/>
        </w:rPr>
      </w:pPr>
      <w:r w:rsidRPr="009B6925">
        <w:rPr>
          <w:bCs/>
          <w:lang w:eastAsia="ar-SA"/>
        </w:rPr>
        <w:t xml:space="preserve">4.1.9. Dvikryptis vėlinimas (angl. </w:t>
      </w:r>
      <w:r w:rsidRPr="009B6925">
        <w:rPr>
          <w:bCs/>
          <w:i/>
          <w:lang w:eastAsia="ar-SA"/>
        </w:rPr>
        <w:t>Round Trip Delay</w:t>
      </w:r>
      <w:r w:rsidRPr="009B6925">
        <w:rPr>
          <w:bCs/>
          <w:lang w:eastAsia="ar-SA"/>
        </w:rPr>
        <w:t>) – ne daugiau kaip 15ms+P P=1 ms už 125km.</w:t>
      </w:r>
    </w:p>
    <w:p w14:paraId="34A92AF9" w14:textId="77777777" w:rsidR="009B6925" w:rsidRPr="009B6925" w:rsidRDefault="009B6925" w:rsidP="009B6925">
      <w:pPr>
        <w:tabs>
          <w:tab w:val="left" w:pos="390"/>
          <w:tab w:val="left" w:pos="1035"/>
          <w:tab w:val="left" w:pos="1500"/>
        </w:tabs>
        <w:suppressAutoHyphens/>
        <w:spacing w:line="256" w:lineRule="auto"/>
        <w:jc w:val="both"/>
        <w:rPr>
          <w:b/>
          <w:lang w:eastAsia="ar-SA"/>
        </w:rPr>
      </w:pPr>
      <w:r w:rsidRPr="009B6925">
        <w:rPr>
          <w:bCs/>
          <w:lang w:eastAsia="ar-SA"/>
        </w:rPr>
        <w:t xml:space="preserve">4.1.10. Vėlinimo pokytis (angl. </w:t>
      </w:r>
      <w:r w:rsidRPr="009B6925">
        <w:rPr>
          <w:bCs/>
          <w:i/>
          <w:lang w:eastAsia="ar-SA"/>
        </w:rPr>
        <w:t>Jitter</w:t>
      </w:r>
      <w:r w:rsidRPr="009B6925">
        <w:rPr>
          <w:bCs/>
          <w:lang w:eastAsia="ar-SA"/>
        </w:rPr>
        <w:t>) – ne daugiau kaip 2 ms.</w:t>
      </w:r>
    </w:p>
    <w:p w14:paraId="58E27463" w14:textId="77777777" w:rsidR="009B6925" w:rsidRPr="009B6925" w:rsidRDefault="009B6925" w:rsidP="009B6925">
      <w:pPr>
        <w:tabs>
          <w:tab w:val="left" w:pos="390"/>
          <w:tab w:val="left" w:pos="1035"/>
          <w:tab w:val="left" w:pos="1500"/>
        </w:tabs>
        <w:suppressAutoHyphens/>
        <w:spacing w:line="256" w:lineRule="auto"/>
        <w:jc w:val="both"/>
        <w:rPr>
          <w:b/>
          <w:lang w:eastAsia="ar-SA"/>
        </w:rPr>
      </w:pPr>
      <w:r w:rsidRPr="009B6925">
        <w:rPr>
          <w:bCs/>
          <w:lang w:eastAsia="ar-SA"/>
        </w:rPr>
        <w:t xml:space="preserve">4.1.11. Paketų praradimas (angl. </w:t>
      </w:r>
      <w:r w:rsidRPr="009B6925">
        <w:rPr>
          <w:bCs/>
          <w:i/>
          <w:lang w:eastAsia="ar-SA"/>
        </w:rPr>
        <w:t>Packet Loss</w:t>
      </w:r>
      <w:r w:rsidRPr="009B6925">
        <w:rPr>
          <w:bCs/>
          <w:lang w:eastAsia="ar-SA"/>
        </w:rPr>
        <w:t>) – ne daugiau kaip 1x10</w:t>
      </w:r>
      <w:r w:rsidRPr="009B6925">
        <w:rPr>
          <w:bCs/>
          <w:vertAlign w:val="superscript"/>
          <w:lang w:eastAsia="ar-SA"/>
        </w:rPr>
        <w:t>-5</w:t>
      </w:r>
      <w:r w:rsidRPr="009B6925">
        <w:rPr>
          <w:bCs/>
          <w:lang w:eastAsia="ar-SA"/>
        </w:rPr>
        <w:t>.</w:t>
      </w:r>
    </w:p>
    <w:p w14:paraId="0297E351" w14:textId="77777777" w:rsidR="009B6925" w:rsidRPr="009B6925" w:rsidRDefault="009B6925" w:rsidP="009B6925">
      <w:pPr>
        <w:tabs>
          <w:tab w:val="left" w:pos="390"/>
          <w:tab w:val="left" w:pos="1035"/>
          <w:tab w:val="left" w:pos="1500"/>
        </w:tabs>
        <w:suppressAutoHyphens/>
        <w:spacing w:line="256" w:lineRule="auto"/>
        <w:jc w:val="both"/>
        <w:rPr>
          <w:bCs/>
          <w:lang w:eastAsia="ar-SA"/>
        </w:rPr>
      </w:pPr>
    </w:p>
    <w:p w14:paraId="17F85CBD" w14:textId="77777777" w:rsidR="009B6925" w:rsidRPr="009B6925" w:rsidRDefault="009B6925" w:rsidP="009B6925">
      <w:pPr>
        <w:suppressAutoHyphens/>
        <w:spacing w:line="256" w:lineRule="auto"/>
        <w:rPr>
          <w:b/>
          <w:bCs/>
          <w:lang w:eastAsia="ar-SA"/>
        </w:rPr>
      </w:pPr>
      <w:r w:rsidRPr="009B6925">
        <w:rPr>
          <w:b/>
          <w:lang w:eastAsia="ar-SA"/>
        </w:rPr>
        <w:t>4.2. Paslaugų teikimo</w:t>
      </w:r>
      <w:r w:rsidRPr="009B6925">
        <w:rPr>
          <w:b/>
          <w:caps/>
          <w:lang w:eastAsia="ar-SA"/>
        </w:rPr>
        <w:t xml:space="preserve"> </w:t>
      </w:r>
      <w:r w:rsidRPr="009B6925">
        <w:rPr>
          <w:b/>
          <w:lang w:eastAsia="ar-SA"/>
        </w:rPr>
        <w:t>reikalavimai.</w:t>
      </w:r>
    </w:p>
    <w:p w14:paraId="2E0A8EFD" w14:textId="77777777" w:rsidR="009B6925" w:rsidRPr="009B6925" w:rsidRDefault="009B6925" w:rsidP="009B6925">
      <w:pPr>
        <w:suppressAutoHyphens/>
        <w:spacing w:line="256" w:lineRule="auto"/>
        <w:jc w:val="both"/>
        <w:rPr>
          <w:b/>
          <w:lang w:eastAsia="ar-SA"/>
        </w:rPr>
      </w:pPr>
      <w:r w:rsidRPr="009B6925">
        <w:rPr>
          <w:lang w:eastAsia="ar-SA"/>
        </w:rPr>
        <w:t>4.2.1. Duomenų perdavimo paslaugų L2 Ethernet teikėjas (toliau – Teikėjas) visus aptarnavimo darbus, kurie susiję su Paslaugos laikinu nutraukimu, turi atlikti tik prieš tai suderinęs su Paslaugų užsakovu (toliau – Užsakovas) raštu arba elektroniniu paštu ne vėliau kaip prieš 24 valandas iki Paslaugos nutraukimo pradžios. Teikėjas privalo nurodyti Paslaugos teikimo nutraukimo laikotarpį ir priežastį.</w:t>
      </w:r>
    </w:p>
    <w:p w14:paraId="661C3F99" w14:textId="77777777" w:rsidR="009B6925" w:rsidRPr="009B6925" w:rsidRDefault="009B6925" w:rsidP="009B6925">
      <w:pPr>
        <w:suppressAutoHyphens/>
        <w:spacing w:line="256" w:lineRule="auto"/>
        <w:jc w:val="both"/>
        <w:rPr>
          <w:lang w:eastAsia="ar-SA"/>
        </w:rPr>
      </w:pPr>
      <w:r w:rsidRPr="009B6925">
        <w:rPr>
          <w:lang w:eastAsia="ar-SA"/>
        </w:rPr>
        <w:t>4.2.2. Teikėjas turi informuoti Užsakovą apie Paslaugų teikimo sutrikimus ne vėliau kaip per 2 val. nuo gedimo atsiradimo.</w:t>
      </w:r>
    </w:p>
    <w:p w14:paraId="64C0B98E" w14:textId="77777777" w:rsidR="009B6925" w:rsidRPr="009B6925" w:rsidRDefault="009B6925" w:rsidP="009B6925">
      <w:pPr>
        <w:suppressAutoHyphens/>
        <w:spacing w:line="256" w:lineRule="auto"/>
        <w:jc w:val="both"/>
        <w:rPr>
          <w:lang w:eastAsia="ar-SA"/>
        </w:rPr>
      </w:pPr>
      <w:r w:rsidRPr="009B6925">
        <w:rPr>
          <w:lang w:eastAsia="ar-SA"/>
        </w:rPr>
        <w:t>4.2.3. Paslaugos teikėjas privalo turėti veikiančią pagalbos tarnybą, registruojančią gedimus 24 valandas per parą, 7 dienas per savaitę. Gedimai turi būti registruojami nemokamai el. paštu, telefonu arba faksu (prieinamais iš bet kurio tinklo).</w:t>
      </w:r>
    </w:p>
    <w:p w14:paraId="509B68C8" w14:textId="77777777" w:rsidR="009B6925" w:rsidRPr="009B6925" w:rsidRDefault="009B6925" w:rsidP="009B6925">
      <w:pPr>
        <w:suppressAutoHyphens/>
        <w:spacing w:line="256" w:lineRule="auto"/>
        <w:rPr>
          <w:lang w:eastAsia="ar-SA"/>
        </w:rPr>
      </w:pPr>
      <w:r w:rsidRPr="009B6925">
        <w:rPr>
          <w:lang w:eastAsia="ar-SA"/>
        </w:rPr>
        <w:t xml:space="preserve">4.2.4. Paslaugos teikėjas įsipareigoja užtikrinti jog techniniai bei fiziniai gedimai būtų šalinami per ne ilgiau nei 2 val. </w:t>
      </w:r>
      <w:r w:rsidRPr="009B6925">
        <w:rPr>
          <w:lang w:val="en-US" w:eastAsia="ar-SA"/>
        </w:rPr>
        <w:t>(darbo dienomis nuo 08.00 iki 17.00 val.), o ne darbo metu (įskaitant savaitgalius ir valstybines šventes) per ne ilgiau nei 6 val.</w:t>
      </w:r>
    </w:p>
    <w:p w14:paraId="750FA595" w14:textId="77777777" w:rsidR="009B6925" w:rsidRPr="009B6925" w:rsidRDefault="009B6925" w:rsidP="009B6925">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Courier New" w:hAnsi="Courier New" w:cs="Courier New"/>
          <w:sz w:val="20"/>
          <w:szCs w:val="20"/>
        </w:rPr>
      </w:pPr>
      <w:r w:rsidRPr="009B6925">
        <w:rPr>
          <w:lang w:eastAsia="ar-SA"/>
        </w:rPr>
        <w:t xml:space="preserve">4.2.5. </w:t>
      </w:r>
      <w:r w:rsidRPr="009B6925">
        <w:t>Teikėjas, gavęs Užsakovo raštu pateiktą prašymą, turi pateikti ryšio linijų įrengimo trasų fizines schemas,  įrangos sujungimo logines schemas ar paslaugos kokybinius matavimus.</w:t>
      </w:r>
    </w:p>
    <w:p w14:paraId="745038AA" w14:textId="77777777" w:rsidR="009B6925" w:rsidRPr="009B6925" w:rsidRDefault="009B6925" w:rsidP="009B6925">
      <w:pPr>
        <w:autoSpaceDE w:val="0"/>
        <w:autoSpaceDN w:val="0"/>
        <w:spacing w:after="18"/>
        <w:jc w:val="both"/>
        <w:rPr>
          <w:rFonts w:eastAsia="Calibri"/>
          <w:color w:val="000000"/>
          <w:lang w:val="en-US" w:eastAsia="ar-SA"/>
        </w:rPr>
      </w:pPr>
      <w:r w:rsidRPr="009B6925">
        <w:rPr>
          <w:rFonts w:eastAsia="Calibri"/>
          <w:lang w:eastAsia="ar-SA"/>
        </w:rPr>
        <w:t>4.2.6. Teikėjas, esant poreikiui, turi pateikti ryšio linijos testo rezultatus (testuojama pagal „Ethernet Service Activati</w:t>
      </w:r>
      <w:r w:rsidRPr="009B6925">
        <w:rPr>
          <w:rFonts w:eastAsia="Calibri"/>
          <w:lang w:val="en-US" w:eastAsia="ar-SA"/>
        </w:rPr>
        <w:t>on Methodology” ITU-T Y.1564 rekomendaciją (EtherSAM testas)).</w:t>
      </w:r>
    </w:p>
    <w:p w14:paraId="449AD58F" w14:textId="77777777" w:rsidR="009B6925" w:rsidRPr="009B6925" w:rsidRDefault="009B6925" w:rsidP="009B6925">
      <w:pPr>
        <w:suppressAutoHyphens/>
        <w:spacing w:line="256" w:lineRule="auto"/>
        <w:jc w:val="both"/>
        <w:rPr>
          <w:lang w:eastAsia="ar-SA"/>
        </w:rPr>
      </w:pPr>
      <w:r w:rsidRPr="009B6925">
        <w:rPr>
          <w:lang w:eastAsia="ar-SA"/>
        </w:rPr>
        <w:t>4.2.7. Teikėjas privalo sutarties galiojimo laikotarpiu teikti duomenų perdavimo (L2 Ethernet) paslaugas pagal žemiau pateiktus duomenis:</w:t>
      </w:r>
    </w:p>
    <w:p w14:paraId="02FF95E9" w14:textId="77777777" w:rsidR="009B6925" w:rsidRPr="009B6925" w:rsidRDefault="009B6925" w:rsidP="009B6925">
      <w:pPr>
        <w:tabs>
          <w:tab w:val="left" w:pos="2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lang w:eastAsia="ar-SA"/>
        </w:rPr>
      </w:pPr>
    </w:p>
    <w:tbl>
      <w:tblPr>
        <w:tblStyle w:val="TableGrid1"/>
        <w:tblW w:w="0" w:type="auto"/>
        <w:jc w:val="center"/>
        <w:tblLook w:val="04A0" w:firstRow="1" w:lastRow="0" w:firstColumn="1" w:lastColumn="0" w:noHBand="0" w:noVBand="1"/>
      </w:tblPr>
      <w:tblGrid>
        <w:gridCol w:w="895"/>
        <w:gridCol w:w="2070"/>
        <w:gridCol w:w="1980"/>
        <w:gridCol w:w="2340"/>
      </w:tblGrid>
      <w:tr w:rsidR="009B6925" w:rsidRPr="009B6925" w14:paraId="6112B02C" w14:textId="77777777" w:rsidTr="009B6925">
        <w:trPr>
          <w:jc w:val="center"/>
        </w:trPr>
        <w:tc>
          <w:tcPr>
            <w:tcW w:w="895" w:type="dxa"/>
          </w:tcPr>
          <w:p w14:paraId="2226BFA6" w14:textId="77777777" w:rsidR="009B6925" w:rsidRPr="009B6925" w:rsidRDefault="009B6925" w:rsidP="009B6925">
            <w:pPr>
              <w:suppressAutoHyphens/>
              <w:spacing w:line="256" w:lineRule="auto"/>
              <w:jc w:val="center"/>
              <w:rPr>
                <w:bCs/>
                <w:lang w:eastAsia="ar-SA"/>
              </w:rPr>
            </w:pPr>
            <w:r w:rsidRPr="009B6925">
              <w:rPr>
                <w:bCs/>
                <w:lang w:eastAsia="ar-SA"/>
              </w:rPr>
              <w:t>Eil. Nr.</w:t>
            </w:r>
          </w:p>
        </w:tc>
        <w:tc>
          <w:tcPr>
            <w:tcW w:w="2070" w:type="dxa"/>
          </w:tcPr>
          <w:p w14:paraId="4392F908" w14:textId="77777777" w:rsidR="009B6925" w:rsidRPr="009B6925" w:rsidRDefault="009B6925" w:rsidP="009B6925">
            <w:pPr>
              <w:suppressAutoHyphens/>
              <w:spacing w:line="256" w:lineRule="auto"/>
              <w:jc w:val="center"/>
              <w:rPr>
                <w:bCs/>
                <w:lang w:eastAsia="ar-SA"/>
              </w:rPr>
            </w:pPr>
            <w:r w:rsidRPr="009B6925">
              <w:rPr>
                <w:bCs/>
                <w:lang w:eastAsia="ar-SA"/>
              </w:rPr>
              <w:t>Pirmo taško adresas</w:t>
            </w:r>
          </w:p>
        </w:tc>
        <w:tc>
          <w:tcPr>
            <w:tcW w:w="1980" w:type="dxa"/>
          </w:tcPr>
          <w:p w14:paraId="78687B73" w14:textId="77777777" w:rsidR="009B6925" w:rsidRPr="009B6925" w:rsidRDefault="009B6925" w:rsidP="009B6925">
            <w:pPr>
              <w:suppressAutoHyphens/>
              <w:spacing w:line="256" w:lineRule="auto"/>
              <w:jc w:val="center"/>
              <w:rPr>
                <w:bCs/>
                <w:lang w:eastAsia="ar-SA"/>
              </w:rPr>
            </w:pPr>
            <w:r w:rsidRPr="009B6925">
              <w:rPr>
                <w:bCs/>
                <w:lang w:eastAsia="ar-SA"/>
              </w:rPr>
              <w:t>Antro taško adresas</w:t>
            </w:r>
          </w:p>
        </w:tc>
        <w:tc>
          <w:tcPr>
            <w:tcW w:w="2340" w:type="dxa"/>
          </w:tcPr>
          <w:p w14:paraId="5B54D8EC" w14:textId="77777777" w:rsidR="009B6925" w:rsidRPr="009B6925" w:rsidRDefault="009B6925" w:rsidP="009B6925">
            <w:pPr>
              <w:suppressAutoHyphens/>
              <w:spacing w:line="256" w:lineRule="auto"/>
              <w:jc w:val="center"/>
              <w:rPr>
                <w:bCs/>
                <w:lang w:eastAsia="ar-SA"/>
              </w:rPr>
            </w:pPr>
            <w:r w:rsidRPr="009B6925">
              <w:rPr>
                <w:bCs/>
                <w:lang w:eastAsia="ar-SA"/>
              </w:rPr>
              <w:t>Greitaveika, ne mažiau kaip</w:t>
            </w:r>
          </w:p>
        </w:tc>
      </w:tr>
      <w:tr w:rsidR="009B6925" w:rsidRPr="009B6925" w14:paraId="60B48B58" w14:textId="77777777" w:rsidTr="009B6925">
        <w:trPr>
          <w:jc w:val="center"/>
        </w:trPr>
        <w:tc>
          <w:tcPr>
            <w:tcW w:w="895" w:type="dxa"/>
            <w:vAlign w:val="center"/>
          </w:tcPr>
          <w:p w14:paraId="24FD6B0B" w14:textId="77777777" w:rsidR="009B6925" w:rsidRPr="009B6925" w:rsidRDefault="009B6925" w:rsidP="009B6925">
            <w:pPr>
              <w:suppressAutoHyphens/>
              <w:spacing w:line="256" w:lineRule="auto"/>
              <w:jc w:val="center"/>
              <w:rPr>
                <w:bCs/>
                <w:lang w:eastAsia="ar-SA"/>
              </w:rPr>
            </w:pPr>
            <w:r w:rsidRPr="009B6925">
              <w:rPr>
                <w:bCs/>
                <w:lang w:eastAsia="ar-SA"/>
              </w:rPr>
              <w:t>1.</w:t>
            </w:r>
          </w:p>
        </w:tc>
        <w:tc>
          <w:tcPr>
            <w:tcW w:w="2070" w:type="dxa"/>
            <w:vAlign w:val="center"/>
          </w:tcPr>
          <w:p w14:paraId="29003D6B" w14:textId="77777777" w:rsidR="009B6925" w:rsidRPr="009B6925" w:rsidRDefault="009B6925" w:rsidP="009B6925">
            <w:pPr>
              <w:suppressAutoHyphens/>
              <w:spacing w:line="256" w:lineRule="auto"/>
              <w:jc w:val="center"/>
              <w:rPr>
                <w:bCs/>
                <w:lang w:eastAsia="ar-SA"/>
              </w:rPr>
            </w:pPr>
            <w:r w:rsidRPr="009B6925">
              <w:rPr>
                <w:bCs/>
                <w:lang w:eastAsia="ar-SA"/>
              </w:rPr>
              <w:t>Pašlapių g. 7, Karmėlava</w:t>
            </w:r>
          </w:p>
        </w:tc>
        <w:tc>
          <w:tcPr>
            <w:tcW w:w="1980" w:type="dxa"/>
            <w:vAlign w:val="center"/>
          </w:tcPr>
          <w:p w14:paraId="09410319" w14:textId="77777777" w:rsidR="009B6925" w:rsidRPr="009B6925" w:rsidRDefault="009B6925" w:rsidP="009B6925">
            <w:pPr>
              <w:suppressAutoHyphens/>
              <w:spacing w:line="256" w:lineRule="auto"/>
              <w:jc w:val="center"/>
              <w:rPr>
                <w:bCs/>
                <w:lang w:eastAsia="ar-SA"/>
              </w:rPr>
            </w:pPr>
            <w:r w:rsidRPr="009B6925">
              <w:rPr>
                <w:bCs/>
                <w:lang w:eastAsia="ar-SA"/>
              </w:rPr>
              <w:t>Šv. Ignoto 8, Vilnius.</w:t>
            </w:r>
          </w:p>
        </w:tc>
        <w:tc>
          <w:tcPr>
            <w:tcW w:w="2340" w:type="dxa"/>
            <w:vAlign w:val="center"/>
          </w:tcPr>
          <w:p w14:paraId="1E2085AA" w14:textId="77777777" w:rsidR="009B6925" w:rsidRPr="009B6925" w:rsidRDefault="009B6925" w:rsidP="009B6925">
            <w:pPr>
              <w:suppressAutoHyphens/>
              <w:spacing w:line="256" w:lineRule="auto"/>
              <w:jc w:val="center"/>
              <w:rPr>
                <w:bCs/>
                <w:lang w:eastAsia="ar-SA"/>
              </w:rPr>
            </w:pPr>
            <w:r w:rsidRPr="009B6925">
              <w:rPr>
                <w:bCs/>
                <w:lang w:eastAsia="ar-SA"/>
              </w:rPr>
              <w:t>100 Mbps</w:t>
            </w:r>
          </w:p>
        </w:tc>
      </w:tr>
    </w:tbl>
    <w:p w14:paraId="09529ED7" w14:textId="77777777" w:rsidR="009B6925" w:rsidRPr="009B6925" w:rsidRDefault="009B6925" w:rsidP="009B6925">
      <w:pPr>
        <w:suppressAutoHyphens/>
        <w:rPr>
          <w:lang w:eastAsia="ar-SA"/>
        </w:rPr>
      </w:pPr>
    </w:p>
    <w:p w14:paraId="41A458D9" w14:textId="77777777" w:rsidR="009B6925" w:rsidRPr="009B6925" w:rsidRDefault="009B6925" w:rsidP="009B6925">
      <w:pPr>
        <w:suppressAutoHyphens/>
        <w:rPr>
          <w:b/>
          <w:lang w:eastAsia="ar-SA"/>
        </w:rPr>
      </w:pPr>
    </w:p>
    <w:tbl>
      <w:tblPr>
        <w:tblpPr w:leftFromText="180" w:rightFromText="180" w:vertAnchor="text" w:horzAnchor="margin" w:tblpXSpec="center" w:tblpY="136"/>
        <w:tblW w:w="10220" w:type="dxa"/>
        <w:tblLook w:val="04A0" w:firstRow="1" w:lastRow="0" w:firstColumn="1" w:lastColumn="0" w:noHBand="0" w:noVBand="1"/>
      </w:tblPr>
      <w:tblGrid>
        <w:gridCol w:w="5445"/>
        <w:gridCol w:w="4775"/>
      </w:tblGrid>
      <w:tr w:rsidR="0045502A" w:rsidRPr="0045502A" w14:paraId="2C0B524A" w14:textId="77777777" w:rsidTr="001318CC">
        <w:trPr>
          <w:trHeight w:val="284"/>
        </w:trPr>
        <w:tc>
          <w:tcPr>
            <w:tcW w:w="5445" w:type="dxa"/>
            <w:vAlign w:val="center"/>
            <w:hideMark/>
          </w:tcPr>
          <w:p w14:paraId="385D4EC8" w14:textId="77777777" w:rsidR="0045502A" w:rsidRPr="0045502A" w:rsidRDefault="0045502A" w:rsidP="001318CC">
            <w:pPr>
              <w:ind w:left="834"/>
              <w:jc w:val="both"/>
              <w:rPr>
                <w:b/>
                <w:bCs/>
                <w:color w:val="000000"/>
              </w:rPr>
            </w:pPr>
            <w:r w:rsidRPr="0045502A">
              <w:rPr>
                <w:b/>
                <w:bCs/>
                <w:color w:val="000000"/>
              </w:rPr>
              <w:t>PIRKĖJAS</w:t>
            </w:r>
          </w:p>
        </w:tc>
        <w:tc>
          <w:tcPr>
            <w:tcW w:w="4775" w:type="dxa"/>
            <w:vAlign w:val="center"/>
            <w:hideMark/>
          </w:tcPr>
          <w:p w14:paraId="6EA4317C" w14:textId="77777777" w:rsidR="0045502A" w:rsidRPr="0045502A" w:rsidRDefault="0045502A" w:rsidP="001318CC">
            <w:pPr>
              <w:ind w:left="834"/>
              <w:jc w:val="both"/>
              <w:rPr>
                <w:b/>
                <w:bCs/>
                <w:color w:val="000000"/>
              </w:rPr>
            </w:pPr>
            <w:r w:rsidRPr="0045502A">
              <w:rPr>
                <w:b/>
                <w:bCs/>
                <w:color w:val="000000"/>
              </w:rPr>
              <w:t>TEIKĖJAS</w:t>
            </w:r>
          </w:p>
        </w:tc>
      </w:tr>
      <w:tr w:rsidR="0045502A" w:rsidRPr="0045502A" w14:paraId="57B8EDEB" w14:textId="77777777" w:rsidTr="001318CC">
        <w:trPr>
          <w:trHeight w:val="284"/>
        </w:trPr>
        <w:tc>
          <w:tcPr>
            <w:tcW w:w="5445" w:type="dxa"/>
            <w:noWrap/>
            <w:vAlign w:val="center"/>
            <w:hideMark/>
          </w:tcPr>
          <w:p w14:paraId="4960BE9E" w14:textId="77777777" w:rsidR="0045502A" w:rsidRPr="0045502A" w:rsidRDefault="0045502A" w:rsidP="001318CC">
            <w:pPr>
              <w:ind w:left="834"/>
              <w:rPr>
                <w:b/>
                <w:bCs/>
                <w:color w:val="000000"/>
              </w:rPr>
            </w:pPr>
          </w:p>
          <w:p w14:paraId="1F7D9628" w14:textId="77777777" w:rsidR="0045502A" w:rsidRPr="0045502A" w:rsidRDefault="0045502A" w:rsidP="001318CC">
            <w:pPr>
              <w:ind w:left="834"/>
              <w:rPr>
                <w:b/>
                <w:bCs/>
                <w:color w:val="000000"/>
              </w:rPr>
            </w:pPr>
            <w:r w:rsidRPr="0045502A">
              <w:rPr>
                <w:b/>
                <w:bCs/>
                <w:color w:val="000000"/>
              </w:rPr>
              <w:t>Informacinių technologijų tarnyba</w:t>
            </w:r>
          </w:p>
        </w:tc>
        <w:tc>
          <w:tcPr>
            <w:tcW w:w="4775" w:type="dxa"/>
            <w:noWrap/>
            <w:vAlign w:val="center"/>
            <w:hideMark/>
          </w:tcPr>
          <w:p w14:paraId="2FF63F72" w14:textId="77777777" w:rsidR="0045502A" w:rsidRPr="0045502A" w:rsidRDefault="0045502A" w:rsidP="001318CC">
            <w:pPr>
              <w:ind w:left="834"/>
              <w:rPr>
                <w:b/>
                <w:bCs/>
                <w:color w:val="000000"/>
              </w:rPr>
            </w:pPr>
          </w:p>
          <w:p w14:paraId="14ECB3C3" w14:textId="77777777" w:rsidR="0045502A" w:rsidRPr="0045502A" w:rsidRDefault="0045502A" w:rsidP="001318CC">
            <w:pPr>
              <w:ind w:left="834"/>
              <w:rPr>
                <w:b/>
                <w:bCs/>
                <w:color w:val="000000"/>
              </w:rPr>
            </w:pPr>
            <w:r w:rsidRPr="0045502A">
              <w:rPr>
                <w:b/>
                <w:bCs/>
                <w:color w:val="000000"/>
              </w:rPr>
              <w:t>UAB „Bitė Lietuva“</w:t>
            </w:r>
            <w:r w:rsidRPr="0045502A">
              <w:rPr>
                <w:b/>
                <w:bCs/>
                <w:color w:val="000000"/>
              </w:rPr>
              <w:tab/>
            </w:r>
            <w:r w:rsidRPr="0045502A">
              <w:rPr>
                <w:b/>
                <w:bCs/>
                <w:color w:val="000000"/>
              </w:rPr>
              <w:tab/>
            </w:r>
          </w:p>
        </w:tc>
      </w:tr>
      <w:tr w:rsidR="0045502A" w:rsidRPr="0045502A" w14:paraId="752DB5A8" w14:textId="77777777" w:rsidTr="001318CC">
        <w:trPr>
          <w:trHeight w:val="284"/>
        </w:trPr>
        <w:tc>
          <w:tcPr>
            <w:tcW w:w="5445" w:type="dxa"/>
            <w:noWrap/>
            <w:vAlign w:val="center"/>
            <w:hideMark/>
          </w:tcPr>
          <w:p w14:paraId="6C8C4568" w14:textId="77777777" w:rsidR="0045502A" w:rsidRPr="0045502A" w:rsidRDefault="0045502A" w:rsidP="001318CC">
            <w:pPr>
              <w:ind w:left="834"/>
              <w:rPr>
                <w:b/>
                <w:bCs/>
                <w:color w:val="000000"/>
              </w:rPr>
            </w:pPr>
            <w:r w:rsidRPr="0045502A">
              <w:rPr>
                <w:b/>
                <w:bCs/>
                <w:color w:val="000000"/>
              </w:rPr>
              <w:t>prie Krašto apsaugos ministerijos</w:t>
            </w:r>
          </w:p>
        </w:tc>
        <w:tc>
          <w:tcPr>
            <w:tcW w:w="4775" w:type="dxa"/>
            <w:noWrap/>
            <w:vAlign w:val="bottom"/>
            <w:hideMark/>
          </w:tcPr>
          <w:p w14:paraId="5C4F9C58" w14:textId="77777777" w:rsidR="0045502A" w:rsidRPr="0045502A" w:rsidRDefault="0045502A" w:rsidP="001318CC">
            <w:pPr>
              <w:rPr>
                <w:b/>
                <w:bCs/>
                <w:color w:val="000000"/>
              </w:rPr>
            </w:pPr>
          </w:p>
        </w:tc>
      </w:tr>
      <w:tr w:rsidR="0045502A" w:rsidRPr="0045502A" w14:paraId="5D1FE050" w14:textId="77777777" w:rsidTr="001318CC">
        <w:trPr>
          <w:trHeight w:val="284"/>
        </w:trPr>
        <w:tc>
          <w:tcPr>
            <w:tcW w:w="5445" w:type="dxa"/>
            <w:noWrap/>
            <w:vAlign w:val="center"/>
            <w:hideMark/>
          </w:tcPr>
          <w:p w14:paraId="759ED820" w14:textId="77777777" w:rsidR="0045502A" w:rsidRPr="0045502A" w:rsidRDefault="0045502A" w:rsidP="001318CC">
            <w:pPr>
              <w:rPr>
                <w:color w:val="000000"/>
              </w:rPr>
            </w:pPr>
          </w:p>
        </w:tc>
        <w:tc>
          <w:tcPr>
            <w:tcW w:w="4775" w:type="dxa"/>
            <w:noWrap/>
            <w:vAlign w:val="bottom"/>
            <w:hideMark/>
          </w:tcPr>
          <w:p w14:paraId="69D64B9E" w14:textId="77777777" w:rsidR="0045502A" w:rsidRPr="0045502A" w:rsidRDefault="0045502A" w:rsidP="001318CC">
            <w:pPr>
              <w:rPr>
                <w:sz w:val="20"/>
                <w:szCs w:val="20"/>
                <w:lang w:val="en-US" w:eastAsia="en-US"/>
              </w:rPr>
            </w:pPr>
          </w:p>
        </w:tc>
      </w:tr>
      <w:tr w:rsidR="0045502A" w:rsidRPr="0045502A" w14:paraId="36AFC95B" w14:textId="77777777" w:rsidTr="001318CC">
        <w:trPr>
          <w:trHeight w:val="284"/>
        </w:trPr>
        <w:tc>
          <w:tcPr>
            <w:tcW w:w="5445" w:type="dxa"/>
            <w:noWrap/>
            <w:vAlign w:val="center"/>
            <w:hideMark/>
          </w:tcPr>
          <w:p w14:paraId="2AED36D4" w14:textId="77777777" w:rsidR="0045502A" w:rsidRPr="0045502A" w:rsidRDefault="0045502A" w:rsidP="001318CC">
            <w:pPr>
              <w:spacing w:line="256" w:lineRule="auto"/>
              <w:ind w:left="834"/>
              <w:rPr>
                <w:color w:val="000000"/>
              </w:rPr>
            </w:pPr>
            <w:r w:rsidRPr="0045502A">
              <w:rPr>
                <w:color w:val="000000"/>
              </w:rPr>
              <w:t>Direktorius</w:t>
            </w:r>
          </w:p>
        </w:tc>
        <w:tc>
          <w:tcPr>
            <w:tcW w:w="4775" w:type="dxa"/>
            <w:vAlign w:val="center"/>
            <w:hideMark/>
          </w:tcPr>
          <w:p w14:paraId="695D2DB8" w14:textId="77777777" w:rsidR="0045502A" w:rsidRPr="0045502A" w:rsidRDefault="0045502A" w:rsidP="001318CC">
            <w:pPr>
              <w:rPr>
                <w:color w:val="000000"/>
              </w:rPr>
            </w:pPr>
            <w:r w:rsidRPr="0045502A">
              <w:rPr>
                <w:color w:val="000000"/>
              </w:rPr>
              <w:t xml:space="preserve">              </w:t>
            </w:r>
            <w:r>
              <w:t xml:space="preserve"> </w:t>
            </w:r>
            <w:r>
              <w:rPr>
                <w:color w:val="000000"/>
              </w:rPr>
              <w:t>ICT pardavimų vadovas</w:t>
            </w:r>
            <w:r w:rsidRPr="0045502A">
              <w:rPr>
                <w:color w:val="000000"/>
              </w:rPr>
              <w:t xml:space="preserve"> </w:t>
            </w:r>
          </w:p>
        </w:tc>
      </w:tr>
      <w:tr w:rsidR="0045502A" w:rsidRPr="0045502A" w14:paraId="7EE529F3" w14:textId="77777777" w:rsidTr="001318CC">
        <w:trPr>
          <w:trHeight w:val="284"/>
        </w:trPr>
        <w:tc>
          <w:tcPr>
            <w:tcW w:w="5445" w:type="dxa"/>
            <w:noWrap/>
            <w:vAlign w:val="center"/>
            <w:hideMark/>
          </w:tcPr>
          <w:p w14:paraId="10CC75EA" w14:textId="77777777" w:rsidR="0045502A" w:rsidRPr="0045502A" w:rsidRDefault="0045502A" w:rsidP="001318CC">
            <w:pPr>
              <w:rPr>
                <w:color w:val="000000"/>
              </w:rPr>
            </w:pPr>
          </w:p>
        </w:tc>
        <w:tc>
          <w:tcPr>
            <w:tcW w:w="4775" w:type="dxa"/>
            <w:noWrap/>
            <w:vAlign w:val="bottom"/>
            <w:hideMark/>
          </w:tcPr>
          <w:p w14:paraId="0ED43AEC" w14:textId="77777777" w:rsidR="0045502A" w:rsidRPr="0045502A" w:rsidRDefault="0045502A" w:rsidP="001318CC">
            <w:pPr>
              <w:rPr>
                <w:sz w:val="20"/>
                <w:szCs w:val="20"/>
                <w:lang w:val="en-US" w:eastAsia="en-US"/>
              </w:rPr>
            </w:pPr>
          </w:p>
        </w:tc>
      </w:tr>
      <w:tr w:rsidR="0045502A" w:rsidRPr="0045502A" w14:paraId="0A7F4DE8" w14:textId="77777777" w:rsidTr="001318CC">
        <w:trPr>
          <w:trHeight w:val="63"/>
        </w:trPr>
        <w:tc>
          <w:tcPr>
            <w:tcW w:w="5445" w:type="dxa"/>
            <w:noWrap/>
            <w:vAlign w:val="center"/>
            <w:hideMark/>
          </w:tcPr>
          <w:p w14:paraId="388754A7" w14:textId="77777777" w:rsidR="0045502A" w:rsidRPr="0045502A" w:rsidRDefault="0045502A" w:rsidP="001318CC">
            <w:pPr>
              <w:spacing w:line="256" w:lineRule="auto"/>
              <w:ind w:left="834"/>
              <w:rPr>
                <w:color w:val="000000"/>
              </w:rPr>
            </w:pPr>
            <w:r w:rsidRPr="0045502A">
              <w:rPr>
                <w:color w:val="000000"/>
              </w:rPr>
              <w:t>plk. ltn. Saulius Juškevičius</w:t>
            </w:r>
            <w:r w:rsidRPr="0045502A">
              <w:rPr>
                <w:color w:val="000000"/>
              </w:rPr>
              <w:tab/>
            </w:r>
          </w:p>
        </w:tc>
        <w:tc>
          <w:tcPr>
            <w:tcW w:w="4775" w:type="dxa"/>
            <w:vAlign w:val="center"/>
            <w:hideMark/>
          </w:tcPr>
          <w:p w14:paraId="3AC74A6F" w14:textId="77777777" w:rsidR="0045502A" w:rsidRPr="0045502A" w:rsidRDefault="0045502A" w:rsidP="001318CC">
            <w:pPr>
              <w:rPr>
                <w:color w:val="000000"/>
              </w:rPr>
            </w:pPr>
            <w:r w:rsidRPr="0045502A">
              <w:rPr>
                <w:color w:val="000000"/>
              </w:rPr>
              <w:t xml:space="preserve">              </w:t>
            </w:r>
            <w:r>
              <w:t xml:space="preserve"> </w:t>
            </w:r>
            <w:r>
              <w:rPr>
                <w:color w:val="000000"/>
              </w:rPr>
              <w:t>Rokas</w:t>
            </w:r>
            <w:r w:rsidRPr="0045502A">
              <w:rPr>
                <w:color w:val="000000"/>
              </w:rPr>
              <w:t xml:space="preserve"> Matažinsk</w:t>
            </w:r>
            <w:r>
              <w:rPr>
                <w:color w:val="000000"/>
              </w:rPr>
              <w:t>as</w:t>
            </w:r>
          </w:p>
        </w:tc>
      </w:tr>
    </w:tbl>
    <w:p w14:paraId="07056DE3" w14:textId="33140145" w:rsidR="001318CC" w:rsidRDefault="001318CC" w:rsidP="00363CAD">
      <w:pPr>
        <w:suppressAutoHyphens/>
        <w:jc w:val="both"/>
        <w:rPr>
          <w:rFonts w:ascii="TIMESLT" w:eastAsia="Arial" w:hAnsi="TIMESLT"/>
          <w:sz w:val="20"/>
          <w:szCs w:val="20"/>
          <w:lang w:val="en-GB" w:eastAsia="ar-SA"/>
        </w:rPr>
      </w:pPr>
    </w:p>
    <w:p w14:paraId="6D954455" w14:textId="2F4F899F" w:rsidR="001318CC" w:rsidRDefault="001318CC" w:rsidP="009B1D1F">
      <w:pPr>
        <w:rPr>
          <w:rFonts w:ascii="TIMESLT" w:eastAsia="Arial" w:hAnsi="TIMESLT"/>
          <w:sz w:val="20"/>
          <w:szCs w:val="20"/>
          <w:lang w:val="en-GB" w:eastAsia="ar-SA"/>
        </w:rPr>
      </w:pPr>
      <w:r>
        <w:rPr>
          <w:rFonts w:ascii="TIMESLT" w:eastAsia="Arial" w:hAnsi="TIMESLT"/>
          <w:sz w:val="20"/>
          <w:szCs w:val="20"/>
          <w:lang w:val="en-GB" w:eastAsia="ar-SA"/>
        </w:rPr>
        <w:br w:type="page"/>
      </w:r>
    </w:p>
    <w:p w14:paraId="2A33E986" w14:textId="77777777" w:rsidR="009B1D1F" w:rsidRDefault="009B1D1F">
      <w:pPr>
        <w:rPr>
          <w:rFonts w:ascii="TIMESLT" w:eastAsia="Arial" w:hAnsi="TIMESLT"/>
          <w:sz w:val="20"/>
          <w:szCs w:val="20"/>
          <w:lang w:val="en-GB" w:eastAsia="ar-SA"/>
        </w:rPr>
        <w:sectPr w:rsidR="009B1D1F" w:rsidSect="00010A5B">
          <w:headerReference w:type="even" r:id="rId9"/>
          <w:headerReference w:type="default" r:id="rId10"/>
          <w:pgSz w:w="11906" w:h="16838"/>
          <w:pgMar w:top="1134" w:right="567" w:bottom="1134" w:left="1701" w:header="567" w:footer="567" w:gutter="0"/>
          <w:cols w:space="1296"/>
          <w:titlePg/>
          <w:docGrid w:linePitch="360"/>
        </w:sectPr>
      </w:pPr>
    </w:p>
    <w:tbl>
      <w:tblPr>
        <w:tblW w:w="4111" w:type="dxa"/>
        <w:jc w:val="right"/>
        <w:tblLook w:val="01E0" w:firstRow="1" w:lastRow="1" w:firstColumn="1" w:lastColumn="1" w:noHBand="0" w:noVBand="0"/>
      </w:tblPr>
      <w:tblGrid>
        <w:gridCol w:w="4111"/>
      </w:tblGrid>
      <w:tr w:rsidR="00225208" w:rsidRPr="009B6925" w14:paraId="1DD1CB6A" w14:textId="77777777" w:rsidTr="008A0DCC">
        <w:trPr>
          <w:trHeight w:val="177"/>
          <w:jc w:val="right"/>
        </w:trPr>
        <w:tc>
          <w:tcPr>
            <w:tcW w:w="4111" w:type="dxa"/>
          </w:tcPr>
          <w:p w14:paraId="65DE578E" w14:textId="77777777" w:rsidR="00225208" w:rsidRPr="009B6925" w:rsidRDefault="00225208" w:rsidP="008A0DCC">
            <w:r w:rsidRPr="009B6925">
              <w:lastRenderedPageBreak/>
              <w:t>202</w:t>
            </w:r>
            <w:r>
              <w:t>3</w:t>
            </w:r>
            <w:r w:rsidRPr="009B6925">
              <w:t xml:space="preserve"> m.                      ___d. Paslaugų viešojo pirkimo-pardavimo sutarties Nr._____</w:t>
            </w:r>
          </w:p>
        </w:tc>
      </w:tr>
      <w:tr w:rsidR="00225208" w:rsidRPr="009B6925" w14:paraId="74F3B196" w14:textId="77777777" w:rsidTr="008A0DCC">
        <w:trPr>
          <w:trHeight w:val="175"/>
          <w:jc w:val="right"/>
        </w:trPr>
        <w:tc>
          <w:tcPr>
            <w:tcW w:w="4111" w:type="dxa"/>
          </w:tcPr>
          <w:p w14:paraId="14755968" w14:textId="7184FF6B" w:rsidR="00225208" w:rsidRPr="009B6925" w:rsidRDefault="00A15D1B" w:rsidP="008A0DCC">
            <w:r>
              <w:t xml:space="preserve">2 </w:t>
            </w:r>
            <w:r w:rsidR="00225208" w:rsidRPr="009B6925">
              <w:t>priedas</w:t>
            </w:r>
          </w:p>
        </w:tc>
      </w:tr>
    </w:tbl>
    <w:p w14:paraId="01E83FCE" w14:textId="77777777" w:rsidR="00225208" w:rsidRDefault="00225208" w:rsidP="009B1D1F">
      <w:pPr>
        <w:rPr>
          <w:rFonts w:eastAsia="Arial"/>
          <w:lang w:val="en-GB" w:eastAsia="ar-SA"/>
        </w:rPr>
      </w:pPr>
    </w:p>
    <w:p w14:paraId="01475A26" w14:textId="3BFD8369" w:rsidR="00911F41" w:rsidRDefault="009B1D1F" w:rsidP="009B1D1F">
      <w:pPr>
        <w:rPr>
          <w:rFonts w:ascii="Calibri" w:eastAsia="Calibri" w:hAnsi="Calibri"/>
          <w:sz w:val="20"/>
          <w:szCs w:val="20"/>
        </w:rPr>
      </w:pPr>
      <w:r>
        <w:rPr>
          <w:rFonts w:eastAsia="Arial"/>
          <w:lang w:val="en-GB" w:eastAsia="ar-SA"/>
        </w:rPr>
        <w:fldChar w:fldCharType="begin"/>
      </w:r>
      <w:r>
        <w:rPr>
          <w:rFonts w:eastAsia="Arial"/>
          <w:lang w:val="en-GB" w:eastAsia="ar-SA"/>
        </w:rPr>
        <w:instrText xml:space="preserve"> LINK </w:instrText>
      </w:r>
      <w:r w:rsidR="00911F41">
        <w:rPr>
          <w:rFonts w:eastAsia="Arial"/>
          <w:lang w:val="en-GB" w:eastAsia="ar-SA"/>
        </w:rPr>
        <w:instrText xml:space="preserve">Excel.Sheet.12 "C:\\Users\\Ieva.Bucinskaite\\Downloads\\2_PRIEDAS_Pasiūlymo_forma_Bite Lietuva (2).xlsx" "PASIŪLYMO KAINA 1 PIRKIMO DALIS!R3C1:R84C10" </w:instrText>
      </w:r>
      <w:r>
        <w:rPr>
          <w:rFonts w:eastAsia="Arial"/>
          <w:lang w:val="en-GB" w:eastAsia="ar-SA"/>
        </w:rPr>
        <w:instrText xml:space="preserve">\a \f 4 \h  \* MERGEFORMAT </w:instrText>
      </w:r>
      <w:r w:rsidR="00911F41">
        <w:rPr>
          <w:rFonts w:eastAsia="Arial"/>
          <w:lang w:val="en-GB" w:eastAsia="ar-SA"/>
        </w:rPr>
        <w:fldChar w:fldCharType="separate"/>
      </w:r>
    </w:p>
    <w:tbl>
      <w:tblPr>
        <w:tblW w:w="14675" w:type="dxa"/>
        <w:tblLook w:val="04A0" w:firstRow="1" w:lastRow="0" w:firstColumn="1" w:lastColumn="0" w:noHBand="0" w:noVBand="1"/>
      </w:tblPr>
      <w:tblGrid>
        <w:gridCol w:w="567"/>
        <w:gridCol w:w="3211"/>
        <w:gridCol w:w="2268"/>
        <w:gridCol w:w="1467"/>
        <w:gridCol w:w="1182"/>
        <w:gridCol w:w="1073"/>
        <w:gridCol w:w="1057"/>
        <w:gridCol w:w="1073"/>
        <w:gridCol w:w="1057"/>
        <w:gridCol w:w="1720"/>
      </w:tblGrid>
      <w:tr w:rsidR="00911F41" w:rsidRPr="00911F41" w14:paraId="0B1985FE" w14:textId="77777777" w:rsidTr="00911F41">
        <w:trPr>
          <w:divId w:val="1611430796"/>
          <w:trHeight w:val="468"/>
        </w:trPr>
        <w:tc>
          <w:tcPr>
            <w:tcW w:w="567" w:type="dxa"/>
            <w:tcBorders>
              <w:top w:val="nil"/>
              <w:left w:val="nil"/>
              <w:bottom w:val="nil"/>
              <w:right w:val="nil"/>
            </w:tcBorders>
            <w:shd w:val="clear" w:color="auto" w:fill="auto"/>
            <w:noWrap/>
            <w:vAlign w:val="bottom"/>
            <w:hideMark/>
          </w:tcPr>
          <w:p w14:paraId="45DFCCC8" w14:textId="654E20A6" w:rsidR="00911F41" w:rsidRPr="00911F41" w:rsidRDefault="00911F41" w:rsidP="00911F41">
            <w:pPr>
              <w:rPr>
                <w:lang w:val="en-US" w:eastAsia="en-US"/>
              </w:rPr>
            </w:pPr>
          </w:p>
        </w:tc>
        <w:tc>
          <w:tcPr>
            <w:tcW w:w="12388" w:type="dxa"/>
            <w:gridSpan w:val="8"/>
            <w:tcBorders>
              <w:top w:val="nil"/>
              <w:left w:val="nil"/>
              <w:bottom w:val="nil"/>
              <w:right w:val="nil"/>
            </w:tcBorders>
            <w:shd w:val="clear" w:color="auto" w:fill="auto"/>
            <w:noWrap/>
            <w:vAlign w:val="bottom"/>
            <w:hideMark/>
          </w:tcPr>
          <w:p w14:paraId="35BFE342" w14:textId="77777777" w:rsidR="00911F41" w:rsidRPr="00911F41" w:rsidRDefault="00911F41" w:rsidP="00911F41">
            <w:pPr>
              <w:jc w:val="center"/>
              <w:rPr>
                <w:b/>
                <w:color w:val="000000"/>
                <w:lang w:val="en-US" w:eastAsia="en-US"/>
              </w:rPr>
            </w:pPr>
            <w:r w:rsidRPr="00911F41">
              <w:rPr>
                <w:b/>
                <w:color w:val="000000"/>
                <w:lang w:val="en-US" w:eastAsia="en-US"/>
              </w:rPr>
              <w:t>Pasiūlymo kaina</w:t>
            </w:r>
          </w:p>
        </w:tc>
        <w:tc>
          <w:tcPr>
            <w:tcW w:w="1720" w:type="dxa"/>
            <w:tcBorders>
              <w:top w:val="nil"/>
              <w:left w:val="nil"/>
              <w:bottom w:val="nil"/>
              <w:right w:val="nil"/>
            </w:tcBorders>
            <w:shd w:val="clear" w:color="auto" w:fill="auto"/>
            <w:noWrap/>
            <w:vAlign w:val="bottom"/>
            <w:hideMark/>
          </w:tcPr>
          <w:p w14:paraId="1D7E2336" w14:textId="77777777" w:rsidR="00911F41" w:rsidRPr="00911F41" w:rsidRDefault="00911F41" w:rsidP="00911F41">
            <w:pPr>
              <w:jc w:val="center"/>
              <w:rPr>
                <w:rFonts w:ascii="Calibri" w:hAnsi="Calibri" w:cs="Calibri"/>
                <w:color w:val="000000"/>
                <w:sz w:val="36"/>
                <w:szCs w:val="36"/>
                <w:lang w:val="en-US" w:eastAsia="en-US"/>
              </w:rPr>
            </w:pPr>
          </w:p>
        </w:tc>
      </w:tr>
      <w:tr w:rsidR="00911F41" w:rsidRPr="00911F41" w14:paraId="25DD4FE1" w14:textId="77777777" w:rsidTr="00911F41">
        <w:trPr>
          <w:divId w:val="1611430796"/>
          <w:trHeight w:val="300"/>
        </w:trPr>
        <w:tc>
          <w:tcPr>
            <w:tcW w:w="567" w:type="dxa"/>
            <w:tcBorders>
              <w:top w:val="nil"/>
              <w:left w:val="nil"/>
              <w:bottom w:val="nil"/>
              <w:right w:val="nil"/>
            </w:tcBorders>
            <w:shd w:val="clear" w:color="auto" w:fill="auto"/>
            <w:noWrap/>
            <w:vAlign w:val="bottom"/>
            <w:hideMark/>
          </w:tcPr>
          <w:p w14:paraId="6D361DAA" w14:textId="77777777" w:rsidR="00911F41" w:rsidRPr="00911F41" w:rsidRDefault="00911F41" w:rsidP="00911F41">
            <w:pPr>
              <w:rPr>
                <w:sz w:val="20"/>
                <w:szCs w:val="20"/>
                <w:lang w:val="en-US" w:eastAsia="en-US"/>
              </w:rPr>
            </w:pPr>
          </w:p>
        </w:tc>
        <w:tc>
          <w:tcPr>
            <w:tcW w:w="3211" w:type="dxa"/>
            <w:tcBorders>
              <w:top w:val="nil"/>
              <w:left w:val="nil"/>
              <w:bottom w:val="nil"/>
              <w:right w:val="nil"/>
            </w:tcBorders>
            <w:shd w:val="clear" w:color="auto" w:fill="auto"/>
            <w:noWrap/>
            <w:vAlign w:val="bottom"/>
            <w:hideMark/>
          </w:tcPr>
          <w:p w14:paraId="501CEC08" w14:textId="77777777" w:rsidR="00911F41" w:rsidRPr="00911F41" w:rsidRDefault="00911F41" w:rsidP="00911F41">
            <w:pPr>
              <w:rPr>
                <w:sz w:val="20"/>
                <w:szCs w:val="20"/>
                <w:lang w:val="en-US" w:eastAsia="en-US"/>
              </w:rPr>
            </w:pPr>
          </w:p>
        </w:tc>
        <w:tc>
          <w:tcPr>
            <w:tcW w:w="2268" w:type="dxa"/>
            <w:tcBorders>
              <w:top w:val="nil"/>
              <w:left w:val="nil"/>
              <w:bottom w:val="nil"/>
              <w:right w:val="nil"/>
            </w:tcBorders>
            <w:shd w:val="clear" w:color="auto" w:fill="auto"/>
            <w:noWrap/>
            <w:vAlign w:val="bottom"/>
            <w:hideMark/>
          </w:tcPr>
          <w:p w14:paraId="0097D0B1" w14:textId="77777777" w:rsidR="00911F41" w:rsidRPr="00911F41" w:rsidRDefault="00911F41" w:rsidP="00911F41">
            <w:pPr>
              <w:rPr>
                <w:sz w:val="20"/>
                <w:szCs w:val="20"/>
                <w:lang w:val="en-US" w:eastAsia="en-US"/>
              </w:rPr>
            </w:pPr>
          </w:p>
        </w:tc>
        <w:tc>
          <w:tcPr>
            <w:tcW w:w="1467" w:type="dxa"/>
            <w:tcBorders>
              <w:top w:val="nil"/>
              <w:left w:val="nil"/>
              <w:bottom w:val="nil"/>
              <w:right w:val="nil"/>
            </w:tcBorders>
            <w:shd w:val="clear" w:color="auto" w:fill="auto"/>
            <w:noWrap/>
            <w:vAlign w:val="bottom"/>
            <w:hideMark/>
          </w:tcPr>
          <w:p w14:paraId="5B2DCB59" w14:textId="77777777" w:rsidR="00911F41" w:rsidRPr="00911F41" w:rsidRDefault="00911F41" w:rsidP="00911F41">
            <w:pPr>
              <w:rPr>
                <w:sz w:val="20"/>
                <w:szCs w:val="20"/>
                <w:lang w:val="en-US" w:eastAsia="en-US"/>
              </w:rPr>
            </w:pPr>
          </w:p>
        </w:tc>
        <w:tc>
          <w:tcPr>
            <w:tcW w:w="1182" w:type="dxa"/>
            <w:tcBorders>
              <w:top w:val="nil"/>
              <w:left w:val="nil"/>
              <w:bottom w:val="nil"/>
              <w:right w:val="nil"/>
            </w:tcBorders>
            <w:shd w:val="clear" w:color="auto" w:fill="auto"/>
            <w:noWrap/>
            <w:vAlign w:val="bottom"/>
            <w:hideMark/>
          </w:tcPr>
          <w:p w14:paraId="06DF0641" w14:textId="77777777" w:rsidR="00911F41" w:rsidRPr="00911F41" w:rsidRDefault="00911F41" w:rsidP="00911F41">
            <w:pPr>
              <w:rPr>
                <w:sz w:val="20"/>
                <w:szCs w:val="20"/>
                <w:lang w:val="en-US" w:eastAsia="en-US"/>
              </w:rPr>
            </w:pPr>
          </w:p>
        </w:tc>
        <w:tc>
          <w:tcPr>
            <w:tcW w:w="1073" w:type="dxa"/>
            <w:tcBorders>
              <w:top w:val="nil"/>
              <w:left w:val="nil"/>
              <w:bottom w:val="nil"/>
              <w:right w:val="nil"/>
            </w:tcBorders>
            <w:shd w:val="clear" w:color="auto" w:fill="auto"/>
            <w:noWrap/>
            <w:vAlign w:val="bottom"/>
            <w:hideMark/>
          </w:tcPr>
          <w:p w14:paraId="34FFA04A" w14:textId="77777777" w:rsidR="00911F41" w:rsidRPr="00911F41" w:rsidRDefault="00911F41" w:rsidP="00911F41">
            <w:pPr>
              <w:rPr>
                <w:sz w:val="20"/>
                <w:szCs w:val="20"/>
                <w:lang w:val="en-US" w:eastAsia="en-US"/>
              </w:rPr>
            </w:pPr>
          </w:p>
        </w:tc>
        <w:tc>
          <w:tcPr>
            <w:tcW w:w="1057" w:type="dxa"/>
            <w:tcBorders>
              <w:top w:val="nil"/>
              <w:left w:val="nil"/>
              <w:bottom w:val="nil"/>
              <w:right w:val="nil"/>
            </w:tcBorders>
            <w:shd w:val="clear" w:color="auto" w:fill="auto"/>
            <w:noWrap/>
            <w:vAlign w:val="bottom"/>
            <w:hideMark/>
          </w:tcPr>
          <w:p w14:paraId="4DB504F5" w14:textId="77777777" w:rsidR="00911F41" w:rsidRPr="00911F41" w:rsidRDefault="00911F41" w:rsidP="00911F41">
            <w:pPr>
              <w:rPr>
                <w:sz w:val="20"/>
                <w:szCs w:val="20"/>
                <w:lang w:val="en-US" w:eastAsia="en-US"/>
              </w:rPr>
            </w:pPr>
          </w:p>
        </w:tc>
        <w:tc>
          <w:tcPr>
            <w:tcW w:w="1073" w:type="dxa"/>
            <w:tcBorders>
              <w:top w:val="nil"/>
              <w:left w:val="nil"/>
              <w:bottom w:val="nil"/>
              <w:right w:val="nil"/>
            </w:tcBorders>
            <w:shd w:val="clear" w:color="auto" w:fill="auto"/>
            <w:noWrap/>
            <w:vAlign w:val="bottom"/>
            <w:hideMark/>
          </w:tcPr>
          <w:p w14:paraId="348C0F2F" w14:textId="77777777" w:rsidR="00911F41" w:rsidRPr="00911F41" w:rsidRDefault="00911F41" w:rsidP="00911F41">
            <w:pPr>
              <w:rPr>
                <w:sz w:val="20"/>
                <w:szCs w:val="20"/>
                <w:lang w:val="en-US" w:eastAsia="en-US"/>
              </w:rPr>
            </w:pPr>
          </w:p>
        </w:tc>
        <w:tc>
          <w:tcPr>
            <w:tcW w:w="1057" w:type="dxa"/>
            <w:tcBorders>
              <w:top w:val="nil"/>
              <w:left w:val="nil"/>
              <w:bottom w:val="nil"/>
              <w:right w:val="nil"/>
            </w:tcBorders>
            <w:shd w:val="clear" w:color="auto" w:fill="auto"/>
            <w:noWrap/>
            <w:vAlign w:val="bottom"/>
            <w:hideMark/>
          </w:tcPr>
          <w:p w14:paraId="7C2F524A" w14:textId="77777777" w:rsidR="00911F41" w:rsidRPr="00911F41" w:rsidRDefault="00911F41" w:rsidP="00911F41">
            <w:pPr>
              <w:rPr>
                <w:sz w:val="20"/>
                <w:szCs w:val="20"/>
                <w:lang w:val="en-US" w:eastAsia="en-US"/>
              </w:rPr>
            </w:pPr>
          </w:p>
        </w:tc>
        <w:tc>
          <w:tcPr>
            <w:tcW w:w="1720" w:type="dxa"/>
            <w:tcBorders>
              <w:top w:val="nil"/>
              <w:left w:val="nil"/>
              <w:bottom w:val="nil"/>
              <w:right w:val="nil"/>
            </w:tcBorders>
            <w:shd w:val="clear" w:color="auto" w:fill="auto"/>
            <w:noWrap/>
            <w:vAlign w:val="bottom"/>
            <w:hideMark/>
          </w:tcPr>
          <w:p w14:paraId="3E74E761" w14:textId="77777777" w:rsidR="00911F41" w:rsidRPr="00911F41" w:rsidRDefault="00911F41" w:rsidP="00911F41">
            <w:pPr>
              <w:rPr>
                <w:sz w:val="20"/>
                <w:szCs w:val="20"/>
                <w:lang w:val="en-US" w:eastAsia="en-US"/>
              </w:rPr>
            </w:pPr>
          </w:p>
        </w:tc>
      </w:tr>
      <w:tr w:rsidR="00911F41" w:rsidRPr="00911F41" w14:paraId="4C007FDA" w14:textId="77777777" w:rsidTr="00911F41">
        <w:trPr>
          <w:divId w:val="1611430796"/>
          <w:trHeight w:val="114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64E23D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Eil. Nr.</w:t>
            </w:r>
          </w:p>
        </w:tc>
        <w:tc>
          <w:tcPr>
            <w:tcW w:w="32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C18BF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Pirmojo taško adresas</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222E6D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xml:space="preserve">Antro taško adresas  / greitaveika ne mažiau kaip / sąsajos tipas </w:t>
            </w:r>
          </w:p>
        </w:tc>
        <w:tc>
          <w:tcPr>
            <w:tcW w:w="14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FFF49E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Pirmo taško greitaveika, ne mažiau kaip</w:t>
            </w:r>
          </w:p>
        </w:tc>
        <w:tc>
          <w:tcPr>
            <w:tcW w:w="118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FC2334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Sąsajos tipas</w:t>
            </w:r>
          </w:p>
        </w:tc>
        <w:tc>
          <w:tcPr>
            <w:tcW w:w="2130" w:type="dxa"/>
            <w:gridSpan w:val="2"/>
            <w:tcBorders>
              <w:top w:val="single" w:sz="8" w:space="0" w:color="auto"/>
              <w:left w:val="nil"/>
              <w:bottom w:val="single" w:sz="4" w:space="0" w:color="auto"/>
              <w:right w:val="single" w:sz="4" w:space="0" w:color="000000"/>
            </w:tcBorders>
            <w:shd w:val="clear" w:color="auto" w:fill="auto"/>
            <w:vAlign w:val="center"/>
            <w:hideMark/>
          </w:tcPr>
          <w:p w14:paraId="3835EBE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xml:space="preserve">L2 Ethernet ryšio įrengimo kaina, Eur </w:t>
            </w:r>
          </w:p>
        </w:tc>
        <w:tc>
          <w:tcPr>
            <w:tcW w:w="2130" w:type="dxa"/>
            <w:gridSpan w:val="2"/>
            <w:tcBorders>
              <w:top w:val="single" w:sz="8" w:space="0" w:color="auto"/>
              <w:left w:val="nil"/>
              <w:bottom w:val="single" w:sz="4" w:space="0" w:color="auto"/>
              <w:right w:val="single" w:sz="4" w:space="0" w:color="000000"/>
            </w:tcBorders>
            <w:shd w:val="clear" w:color="auto" w:fill="auto"/>
            <w:vAlign w:val="center"/>
            <w:hideMark/>
          </w:tcPr>
          <w:p w14:paraId="07A7F73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L2 Ethernet ryšio nuomos (1 mėn.) kaina, Eur</w:t>
            </w:r>
          </w:p>
        </w:tc>
        <w:tc>
          <w:tcPr>
            <w:tcW w:w="172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1C34A2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Bendra (36 mėn) kaina, Eur su PVM    7+(</w:t>
            </w:r>
            <w:r w:rsidRPr="00911F41">
              <w:rPr>
                <w:i/>
                <w:iCs/>
                <w:color w:val="000000"/>
                <w:sz w:val="22"/>
                <w:szCs w:val="22"/>
                <w:lang w:val="en-US" w:eastAsia="en-US"/>
              </w:rPr>
              <w:t>8x36</w:t>
            </w:r>
            <w:r w:rsidRPr="00911F41">
              <w:rPr>
                <w:color w:val="000000"/>
                <w:sz w:val="22"/>
                <w:szCs w:val="22"/>
                <w:lang w:val="en-US" w:eastAsia="en-US"/>
              </w:rPr>
              <w:t>)</w:t>
            </w:r>
          </w:p>
        </w:tc>
      </w:tr>
      <w:tr w:rsidR="00911F41" w:rsidRPr="00911F41" w14:paraId="1DDE8B4C" w14:textId="77777777" w:rsidTr="00911F41">
        <w:trPr>
          <w:divId w:val="1611430796"/>
          <w:trHeight w:val="300"/>
        </w:trPr>
        <w:tc>
          <w:tcPr>
            <w:tcW w:w="567" w:type="dxa"/>
            <w:vMerge/>
            <w:tcBorders>
              <w:top w:val="single" w:sz="8" w:space="0" w:color="auto"/>
              <w:left w:val="single" w:sz="8" w:space="0" w:color="auto"/>
              <w:bottom w:val="single" w:sz="8" w:space="0" w:color="000000"/>
              <w:right w:val="single" w:sz="4" w:space="0" w:color="auto"/>
            </w:tcBorders>
            <w:vAlign w:val="center"/>
            <w:hideMark/>
          </w:tcPr>
          <w:p w14:paraId="4A35A530" w14:textId="77777777" w:rsidR="00911F41" w:rsidRPr="00911F41" w:rsidRDefault="00911F41" w:rsidP="00911F41">
            <w:pPr>
              <w:rPr>
                <w:color w:val="000000"/>
                <w:sz w:val="22"/>
                <w:szCs w:val="22"/>
                <w:lang w:val="en-US" w:eastAsia="en-US"/>
              </w:rPr>
            </w:pPr>
          </w:p>
        </w:tc>
        <w:tc>
          <w:tcPr>
            <w:tcW w:w="3211" w:type="dxa"/>
            <w:vMerge/>
            <w:tcBorders>
              <w:top w:val="single" w:sz="8" w:space="0" w:color="auto"/>
              <w:left w:val="single" w:sz="4" w:space="0" w:color="auto"/>
              <w:bottom w:val="single" w:sz="8" w:space="0" w:color="000000"/>
              <w:right w:val="single" w:sz="4" w:space="0" w:color="auto"/>
            </w:tcBorders>
            <w:vAlign w:val="center"/>
            <w:hideMark/>
          </w:tcPr>
          <w:p w14:paraId="070EF7DC" w14:textId="77777777" w:rsidR="00911F41" w:rsidRPr="00911F41" w:rsidRDefault="00911F41" w:rsidP="00911F41">
            <w:pPr>
              <w:rPr>
                <w:color w:val="000000"/>
                <w:sz w:val="22"/>
                <w:szCs w:val="22"/>
                <w:lang w:val="en-US" w:eastAsia="en-US"/>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64476918" w14:textId="77777777" w:rsidR="00911F41" w:rsidRPr="00911F41" w:rsidRDefault="00911F41" w:rsidP="00911F41">
            <w:pPr>
              <w:rPr>
                <w:color w:val="000000"/>
                <w:sz w:val="22"/>
                <w:szCs w:val="22"/>
                <w:lang w:val="en-US" w:eastAsia="en-US"/>
              </w:rPr>
            </w:pPr>
          </w:p>
        </w:tc>
        <w:tc>
          <w:tcPr>
            <w:tcW w:w="1467" w:type="dxa"/>
            <w:vMerge/>
            <w:tcBorders>
              <w:top w:val="single" w:sz="8" w:space="0" w:color="auto"/>
              <w:left w:val="single" w:sz="4" w:space="0" w:color="auto"/>
              <w:bottom w:val="single" w:sz="8" w:space="0" w:color="000000"/>
              <w:right w:val="single" w:sz="4" w:space="0" w:color="auto"/>
            </w:tcBorders>
            <w:vAlign w:val="center"/>
            <w:hideMark/>
          </w:tcPr>
          <w:p w14:paraId="2297A413" w14:textId="77777777" w:rsidR="00911F41" w:rsidRPr="00911F41" w:rsidRDefault="00911F41" w:rsidP="00911F41">
            <w:pPr>
              <w:rPr>
                <w:color w:val="000000"/>
                <w:sz w:val="22"/>
                <w:szCs w:val="22"/>
                <w:lang w:val="en-US" w:eastAsia="en-US"/>
              </w:rPr>
            </w:pPr>
          </w:p>
        </w:tc>
        <w:tc>
          <w:tcPr>
            <w:tcW w:w="1182" w:type="dxa"/>
            <w:vMerge/>
            <w:tcBorders>
              <w:top w:val="single" w:sz="8" w:space="0" w:color="auto"/>
              <w:left w:val="single" w:sz="4" w:space="0" w:color="auto"/>
              <w:bottom w:val="single" w:sz="8" w:space="0" w:color="000000"/>
              <w:right w:val="single" w:sz="4" w:space="0" w:color="auto"/>
            </w:tcBorders>
            <w:vAlign w:val="center"/>
            <w:hideMark/>
          </w:tcPr>
          <w:p w14:paraId="2E7E2506" w14:textId="77777777" w:rsidR="00911F41" w:rsidRPr="00911F41" w:rsidRDefault="00911F41" w:rsidP="00911F41">
            <w:pPr>
              <w:rPr>
                <w:color w:val="000000"/>
                <w:sz w:val="22"/>
                <w:szCs w:val="22"/>
                <w:lang w:val="en-US" w:eastAsia="en-US"/>
              </w:rPr>
            </w:pPr>
          </w:p>
        </w:tc>
        <w:tc>
          <w:tcPr>
            <w:tcW w:w="1073" w:type="dxa"/>
            <w:tcBorders>
              <w:top w:val="nil"/>
              <w:left w:val="nil"/>
              <w:bottom w:val="single" w:sz="8" w:space="0" w:color="auto"/>
              <w:right w:val="single" w:sz="4" w:space="0" w:color="auto"/>
            </w:tcBorders>
            <w:shd w:val="clear" w:color="auto" w:fill="auto"/>
            <w:noWrap/>
            <w:vAlign w:val="bottom"/>
            <w:hideMark/>
          </w:tcPr>
          <w:p w14:paraId="385F32E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Be PVM</w:t>
            </w:r>
          </w:p>
        </w:tc>
        <w:tc>
          <w:tcPr>
            <w:tcW w:w="1057" w:type="dxa"/>
            <w:tcBorders>
              <w:top w:val="nil"/>
              <w:left w:val="nil"/>
              <w:bottom w:val="single" w:sz="8" w:space="0" w:color="auto"/>
              <w:right w:val="single" w:sz="4" w:space="0" w:color="auto"/>
            </w:tcBorders>
            <w:shd w:val="clear" w:color="auto" w:fill="auto"/>
            <w:noWrap/>
            <w:vAlign w:val="bottom"/>
            <w:hideMark/>
          </w:tcPr>
          <w:p w14:paraId="37303B4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Su PVM</w:t>
            </w:r>
          </w:p>
        </w:tc>
        <w:tc>
          <w:tcPr>
            <w:tcW w:w="1073" w:type="dxa"/>
            <w:tcBorders>
              <w:top w:val="nil"/>
              <w:left w:val="nil"/>
              <w:bottom w:val="single" w:sz="8" w:space="0" w:color="auto"/>
              <w:right w:val="single" w:sz="4" w:space="0" w:color="auto"/>
            </w:tcBorders>
            <w:shd w:val="clear" w:color="auto" w:fill="auto"/>
            <w:noWrap/>
            <w:vAlign w:val="bottom"/>
            <w:hideMark/>
          </w:tcPr>
          <w:p w14:paraId="505E121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Be PVM</w:t>
            </w:r>
          </w:p>
        </w:tc>
        <w:tc>
          <w:tcPr>
            <w:tcW w:w="1057" w:type="dxa"/>
            <w:tcBorders>
              <w:top w:val="nil"/>
              <w:left w:val="nil"/>
              <w:bottom w:val="single" w:sz="8" w:space="0" w:color="auto"/>
              <w:right w:val="single" w:sz="4" w:space="0" w:color="auto"/>
            </w:tcBorders>
            <w:shd w:val="clear" w:color="auto" w:fill="auto"/>
            <w:noWrap/>
            <w:vAlign w:val="bottom"/>
            <w:hideMark/>
          </w:tcPr>
          <w:p w14:paraId="43E7EDC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Su PVM</w:t>
            </w:r>
          </w:p>
        </w:tc>
        <w:tc>
          <w:tcPr>
            <w:tcW w:w="1720" w:type="dxa"/>
            <w:vMerge/>
            <w:tcBorders>
              <w:top w:val="single" w:sz="8" w:space="0" w:color="auto"/>
              <w:left w:val="single" w:sz="4" w:space="0" w:color="auto"/>
              <w:bottom w:val="single" w:sz="8" w:space="0" w:color="000000"/>
              <w:right w:val="single" w:sz="8" w:space="0" w:color="auto"/>
            </w:tcBorders>
            <w:vAlign w:val="center"/>
            <w:hideMark/>
          </w:tcPr>
          <w:p w14:paraId="33995F01" w14:textId="77777777" w:rsidR="00911F41" w:rsidRPr="00911F41" w:rsidRDefault="00911F41" w:rsidP="00911F41">
            <w:pPr>
              <w:rPr>
                <w:color w:val="000000"/>
                <w:sz w:val="22"/>
                <w:szCs w:val="22"/>
                <w:lang w:val="en-US" w:eastAsia="en-US"/>
              </w:rPr>
            </w:pPr>
          </w:p>
        </w:tc>
      </w:tr>
      <w:tr w:rsidR="00911F41" w:rsidRPr="00911F41" w14:paraId="6F3B46DA" w14:textId="77777777" w:rsidTr="00911F41">
        <w:trPr>
          <w:divId w:val="1611430796"/>
          <w:trHeight w:val="300"/>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7D92A598"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1</w:t>
            </w:r>
          </w:p>
        </w:tc>
        <w:tc>
          <w:tcPr>
            <w:tcW w:w="3211" w:type="dxa"/>
            <w:tcBorders>
              <w:top w:val="nil"/>
              <w:left w:val="nil"/>
              <w:bottom w:val="single" w:sz="8" w:space="0" w:color="auto"/>
              <w:right w:val="single" w:sz="4" w:space="0" w:color="auto"/>
            </w:tcBorders>
            <w:shd w:val="clear" w:color="auto" w:fill="auto"/>
            <w:noWrap/>
            <w:vAlign w:val="bottom"/>
            <w:hideMark/>
          </w:tcPr>
          <w:p w14:paraId="7DE7A0E4"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2</w:t>
            </w:r>
          </w:p>
        </w:tc>
        <w:tc>
          <w:tcPr>
            <w:tcW w:w="2268" w:type="dxa"/>
            <w:tcBorders>
              <w:top w:val="nil"/>
              <w:left w:val="nil"/>
              <w:bottom w:val="single" w:sz="8" w:space="0" w:color="auto"/>
              <w:right w:val="single" w:sz="4" w:space="0" w:color="auto"/>
            </w:tcBorders>
            <w:shd w:val="clear" w:color="auto" w:fill="auto"/>
            <w:noWrap/>
            <w:vAlign w:val="bottom"/>
            <w:hideMark/>
          </w:tcPr>
          <w:p w14:paraId="3A144197"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3</w:t>
            </w:r>
          </w:p>
        </w:tc>
        <w:tc>
          <w:tcPr>
            <w:tcW w:w="1467" w:type="dxa"/>
            <w:tcBorders>
              <w:top w:val="nil"/>
              <w:left w:val="nil"/>
              <w:bottom w:val="single" w:sz="8" w:space="0" w:color="auto"/>
              <w:right w:val="single" w:sz="4" w:space="0" w:color="auto"/>
            </w:tcBorders>
            <w:shd w:val="clear" w:color="auto" w:fill="auto"/>
            <w:noWrap/>
            <w:vAlign w:val="bottom"/>
            <w:hideMark/>
          </w:tcPr>
          <w:p w14:paraId="362513F3"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4</w:t>
            </w:r>
          </w:p>
        </w:tc>
        <w:tc>
          <w:tcPr>
            <w:tcW w:w="1182" w:type="dxa"/>
            <w:tcBorders>
              <w:top w:val="nil"/>
              <w:left w:val="nil"/>
              <w:bottom w:val="single" w:sz="8" w:space="0" w:color="auto"/>
              <w:right w:val="single" w:sz="4" w:space="0" w:color="auto"/>
            </w:tcBorders>
            <w:shd w:val="clear" w:color="auto" w:fill="auto"/>
            <w:noWrap/>
            <w:vAlign w:val="bottom"/>
            <w:hideMark/>
          </w:tcPr>
          <w:p w14:paraId="477B1FCD"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5</w:t>
            </w:r>
          </w:p>
        </w:tc>
        <w:tc>
          <w:tcPr>
            <w:tcW w:w="1073" w:type="dxa"/>
            <w:tcBorders>
              <w:top w:val="nil"/>
              <w:left w:val="nil"/>
              <w:bottom w:val="single" w:sz="8" w:space="0" w:color="auto"/>
              <w:right w:val="single" w:sz="4" w:space="0" w:color="auto"/>
            </w:tcBorders>
            <w:shd w:val="clear" w:color="auto" w:fill="auto"/>
            <w:noWrap/>
            <w:vAlign w:val="bottom"/>
            <w:hideMark/>
          </w:tcPr>
          <w:p w14:paraId="597FE319"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6</w:t>
            </w:r>
          </w:p>
        </w:tc>
        <w:tc>
          <w:tcPr>
            <w:tcW w:w="1057" w:type="dxa"/>
            <w:tcBorders>
              <w:top w:val="nil"/>
              <w:left w:val="nil"/>
              <w:bottom w:val="single" w:sz="8" w:space="0" w:color="auto"/>
              <w:right w:val="single" w:sz="4" w:space="0" w:color="auto"/>
            </w:tcBorders>
            <w:shd w:val="clear" w:color="auto" w:fill="auto"/>
            <w:noWrap/>
            <w:vAlign w:val="bottom"/>
            <w:hideMark/>
          </w:tcPr>
          <w:p w14:paraId="1A3817F1"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7</w:t>
            </w:r>
          </w:p>
        </w:tc>
        <w:tc>
          <w:tcPr>
            <w:tcW w:w="1073" w:type="dxa"/>
            <w:tcBorders>
              <w:top w:val="nil"/>
              <w:left w:val="nil"/>
              <w:bottom w:val="single" w:sz="8" w:space="0" w:color="auto"/>
              <w:right w:val="single" w:sz="4" w:space="0" w:color="auto"/>
            </w:tcBorders>
            <w:shd w:val="clear" w:color="auto" w:fill="auto"/>
            <w:noWrap/>
            <w:vAlign w:val="bottom"/>
            <w:hideMark/>
          </w:tcPr>
          <w:p w14:paraId="74FB3491"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8</w:t>
            </w:r>
          </w:p>
        </w:tc>
        <w:tc>
          <w:tcPr>
            <w:tcW w:w="1057" w:type="dxa"/>
            <w:tcBorders>
              <w:top w:val="nil"/>
              <w:left w:val="nil"/>
              <w:bottom w:val="single" w:sz="8" w:space="0" w:color="auto"/>
              <w:right w:val="single" w:sz="4" w:space="0" w:color="auto"/>
            </w:tcBorders>
            <w:shd w:val="clear" w:color="auto" w:fill="auto"/>
            <w:noWrap/>
            <w:vAlign w:val="bottom"/>
            <w:hideMark/>
          </w:tcPr>
          <w:p w14:paraId="641C8B78"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9</w:t>
            </w:r>
          </w:p>
        </w:tc>
        <w:tc>
          <w:tcPr>
            <w:tcW w:w="1720" w:type="dxa"/>
            <w:tcBorders>
              <w:top w:val="nil"/>
              <w:left w:val="nil"/>
              <w:bottom w:val="single" w:sz="8" w:space="0" w:color="auto"/>
              <w:right w:val="single" w:sz="8" w:space="0" w:color="auto"/>
            </w:tcBorders>
            <w:shd w:val="clear" w:color="auto" w:fill="auto"/>
            <w:noWrap/>
            <w:vAlign w:val="bottom"/>
            <w:hideMark/>
          </w:tcPr>
          <w:p w14:paraId="361F70E8" w14:textId="77777777" w:rsidR="00911F41" w:rsidRPr="00911F41" w:rsidRDefault="00911F41" w:rsidP="00911F41">
            <w:pPr>
              <w:jc w:val="center"/>
              <w:rPr>
                <w:i/>
                <w:iCs/>
                <w:color w:val="000000"/>
                <w:sz w:val="22"/>
                <w:szCs w:val="22"/>
                <w:lang w:val="en-US" w:eastAsia="en-US"/>
              </w:rPr>
            </w:pPr>
            <w:r w:rsidRPr="00911F41">
              <w:rPr>
                <w:i/>
                <w:iCs/>
                <w:color w:val="000000"/>
                <w:sz w:val="22"/>
                <w:szCs w:val="22"/>
                <w:lang w:val="en-US" w:eastAsia="en-US"/>
              </w:rPr>
              <w:t>10</w:t>
            </w:r>
          </w:p>
        </w:tc>
      </w:tr>
      <w:tr w:rsidR="00911F41" w:rsidRPr="00911F41" w14:paraId="0F84A6E6" w14:textId="77777777" w:rsidTr="00911F41">
        <w:trPr>
          <w:divId w:val="1611430796"/>
          <w:trHeight w:val="555"/>
        </w:trPr>
        <w:tc>
          <w:tcPr>
            <w:tcW w:w="14675"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19F97A" w14:textId="77777777" w:rsidR="00911F41" w:rsidRPr="00911F41" w:rsidRDefault="00911F41" w:rsidP="00911F41">
            <w:pPr>
              <w:jc w:val="center"/>
              <w:rPr>
                <w:b/>
                <w:bCs/>
                <w:color w:val="000000"/>
                <w:sz w:val="22"/>
                <w:szCs w:val="22"/>
                <w:lang w:val="en-US" w:eastAsia="en-US"/>
              </w:rPr>
            </w:pPr>
            <w:r w:rsidRPr="00911F41">
              <w:rPr>
                <w:b/>
                <w:bCs/>
                <w:color w:val="000000"/>
                <w:sz w:val="22"/>
                <w:szCs w:val="22"/>
                <w:lang w:val="en-US" w:eastAsia="en-US"/>
              </w:rPr>
              <w:t>Duomenų perdavimo (L2 Ethernet) ryšio paslaugos</w:t>
            </w:r>
          </w:p>
        </w:tc>
      </w:tr>
      <w:tr w:rsidR="00911F41" w:rsidRPr="00911F41" w14:paraId="72E25E1A" w14:textId="77777777" w:rsidTr="00911F41">
        <w:trPr>
          <w:divId w:val="1611430796"/>
          <w:trHeight w:val="600"/>
        </w:trPr>
        <w:tc>
          <w:tcPr>
            <w:tcW w:w="14675"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037668" w14:textId="77777777" w:rsidR="00911F41" w:rsidRPr="00911F41" w:rsidRDefault="00911F41" w:rsidP="00911F41">
            <w:pPr>
              <w:rPr>
                <w:color w:val="000000"/>
                <w:sz w:val="22"/>
                <w:szCs w:val="22"/>
                <w:lang w:val="en-US" w:eastAsia="en-US"/>
              </w:rPr>
            </w:pPr>
            <w:r w:rsidRPr="00911F41">
              <w:rPr>
                <w:color w:val="000000"/>
                <w:sz w:val="22"/>
                <w:szCs w:val="22"/>
                <w:lang w:val="en-US" w:eastAsia="en-US"/>
              </w:rPr>
              <w:t xml:space="preserve">Vilniaus regionas: </w:t>
            </w:r>
          </w:p>
        </w:tc>
      </w:tr>
      <w:tr w:rsidR="00911F41" w:rsidRPr="00911F41" w14:paraId="457BD569" w14:textId="77777777" w:rsidTr="00911F41">
        <w:trPr>
          <w:divId w:val="1611430796"/>
          <w:trHeight w:hRule="exact" w:val="567"/>
        </w:trPr>
        <w:tc>
          <w:tcPr>
            <w:tcW w:w="567" w:type="dxa"/>
            <w:tcBorders>
              <w:top w:val="nil"/>
              <w:left w:val="single" w:sz="8" w:space="0" w:color="auto"/>
              <w:bottom w:val="single" w:sz="8" w:space="0" w:color="auto"/>
              <w:right w:val="nil"/>
            </w:tcBorders>
            <w:shd w:val="clear" w:color="auto" w:fill="auto"/>
            <w:noWrap/>
            <w:vAlign w:val="center"/>
            <w:hideMark/>
          </w:tcPr>
          <w:p w14:paraId="7141020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w:t>
            </w:r>
          </w:p>
        </w:tc>
        <w:tc>
          <w:tcPr>
            <w:tcW w:w="3211" w:type="dxa"/>
            <w:tcBorders>
              <w:top w:val="nil"/>
              <w:left w:val="single" w:sz="8" w:space="0" w:color="auto"/>
              <w:bottom w:val="single" w:sz="8" w:space="0" w:color="auto"/>
              <w:right w:val="single" w:sz="8" w:space="0" w:color="auto"/>
            </w:tcBorders>
            <w:shd w:val="clear" w:color="auto" w:fill="auto"/>
            <w:vAlign w:val="center"/>
            <w:hideMark/>
          </w:tcPr>
          <w:p w14:paraId="65F8C19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Prisieginės k., Vidiškių sen., Ignalinos r. 644928, 6141447</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14:paraId="13282E2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Šv. Ignoto g. 8/29, Vilnius /1 Gbps /SFP</w:t>
            </w:r>
          </w:p>
        </w:tc>
        <w:tc>
          <w:tcPr>
            <w:tcW w:w="1467" w:type="dxa"/>
            <w:tcBorders>
              <w:top w:val="nil"/>
              <w:left w:val="nil"/>
              <w:bottom w:val="single" w:sz="8" w:space="0" w:color="auto"/>
              <w:right w:val="single" w:sz="8" w:space="0" w:color="auto"/>
            </w:tcBorders>
            <w:shd w:val="clear" w:color="auto" w:fill="auto"/>
            <w:vAlign w:val="center"/>
            <w:hideMark/>
          </w:tcPr>
          <w:p w14:paraId="077F55A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3B05A61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62C1593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2E8911F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nil"/>
              <w:right w:val="single" w:sz="4" w:space="0" w:color="auto"/>
            </w:tcBorders>
            <w:shd w:val="clear" w:color="auto" w:fill="auto"/>
            <w:noWrap/>
            <w:vAlign w:val="bottom"/>
            <w:hideMark/>
          </w:tcPr>
          <w:p w14:paraId="5B82E8E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482EAEC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41F3EA9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1D4E06BA"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AB6F13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w:t>
            </w:r>
          </w:p>
        </w:tc>
        <w:tc>
          <w:tcPr>
            <w:tcW w:w="3211" w:type="dxa"/>
            <w:tcBorders>
              <w:top w:val="nil"/>
              <w:left w:val="nil"/>
              <w:bottom w:val="single" w:sz="8" w:space="0" w:color="auto"/>
              <w:right w:val="single" w:sz="8" w:space="0" w:color="auto"/>
            </w:tcBorders>
            <w:shd w:val="clear" w:color="auto" w:fill="auto"/>
            <w:vAlign w:val="center"/>
            <w:hideMark/>
          </w:tcPr>
          <w:p w14:paraId="17509D2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Meškerinės k., Pabradės sen., Švenčionių r. / 614394, 6100773</w:t>
            </w:r>
          </w:p>
        </w:tc>
        <w:tc>
          <w:tcPr>
            <w:tcW w:w="2268" w:type="dxa"/>
            <w:vMerge/>
            <w:tcBorders>
              <w:top w:val="nil"/>
              <w:left w:val="single" w:sz="8" w:space="0" w:color="auto"/>
              <w:bottom w:val="single" w:sz="8" w:space="0" w:color="000000"/>
              <w:right w:val="single" w:sz="8" w:space="0" w:color="auto"/>
            </w:tcBorders>
            <w:vAlign w:val="center"/>
            <w:hideMark/>
          </w:tcPr>
          <w:p w14:paraId="0AAAAB28"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5074CEE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2C328F0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2AA58C8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2C0C1AF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677330F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492B9A7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28D20D1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3E8E6BEF"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564C45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w:t>
            </w:r>
          </w:p>
        </w:tc>
        <w:tc>
          <w:tcPr>
            <w:tcW w:w="3211" w:type="dxa"/>
            <w:tcBorders>
              <w:top w:val="nil"/>
              <w:left w:val="nil"/>
              <w:bottom w:val="single" w:sz="8" w:space="0" w:color="auto"/>
              <w:right w:val="single" w:sz="8" w:space="0" w:color="auto"/>
            </w:tcBorders>
            <w:shd w:val="clear" w:color="auto" w:fill="auto"/>
            <w:vAlign w:val="center"/>
            <w:hideMark/>
          </w:tcPr>
          <w:p w14:paraId="15CD355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Ricielių k. Druskininkų sav. / 498554 5993605</w:t>
            </w:r>
          </w:p>
        </w:tc>
        <w:tc>
          <w:tcPr>
            <w:tcW w:w="2268" w:type="dxa"/>
            <w:vMerge/>
            <w:tcBorders>
              <w:top w:val="nil"/>
              <w:left w:val="single" w:sz="8" w:space="0" w:color="auto"/>
              <w:bottom w:val="single" w:sz="8" w:space="0" w:color="000000"/>
              <w:right w:val="single" w:sz="8" w:space="0" w:color="auto"/>
            </w:tcBorders>
            <w:vAlign w:val="center"/>
            <w:hideMark/>
          </w:tcPr>
          <w:p w14:paraId="7C842E7B"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75F829C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4C66C1B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1D22FD1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6253891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39BED9E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69BA1C4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23DBB3D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33EACF08"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8CF983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w:t>
            </w:r>
          </w:p>
        </w:tc>
        <w:tc>
          <w:tcPr>
            <w:tcW w:w="3211" w:type="dxa"/>
            <w:tcBorders>
              <w:top w:val="nil"/>
              <w:left w:val="nil"/>
              <w:bottom w:val="single" w:sz="8" w:space="0" w:color="auto"/>
              <w:right w:val="single" w:sz="8" w:space="0" w:color="auto"/>
            </w:tcBorders>
            <w:shd w:val="clear" w:color="auto" w:fill="auto"/>
            <w:vAlign w:val="center"/>
            <w:hideMark/>
          </w:tcPr>
          <w:p w14:paraId="4F0EB75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Liupkiškių k., Dainavos sen., Šalčininkų r. / 566318, 6012289</w:t>
            </w:r>
          </w:p>
        </w:tc>
        <w:tc>
          <w:tcPr>
            <w:tcW w:w="2268" w:type="dxa"/>
            <w:vMerge/>
            <w:tcBorders>
              <w:top w:val="nil"/>
              <w:left w:val="single" w:sz="8" w:space="0" w:color="auto"/>
              <w:bottom w:val="single" w:sz="8" w:space="0" w:color="000000"/>
              <w:right w:val="single" w:sz="8" w:space="0" w:color="auto"/>
            </w:tcBorders>
            <w:vAlign w:val="center"/>
            <w:hideMark/>
          </w:tcPr>
          <w:p w14:paraId="029C6425"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44BA834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424A4E1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nil"/>
              <w:left w:val="nil"/>
              <w:bottom w:val="single" w:sz="4" w:space="0" w:color="auto"/>
              <w:right w:val="single" w:sz="4" w:space="0" w:color="auto"/>
            </w:tcBorders>
            <w:shd w:val="clear" w:color="auto" w:fill="auto"/>
            <w:noWrap/>
            <w:vAlign w:val="bottom"/>
            <w:hideMark/>
          </w:tcPr>
          <w:p w14:paraId="37A20A3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5E6FB01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7DC3F5D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61BC1B5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0872B73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27038FE2"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21545E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w:t>
            </w:r>
          </w:p>
        </w:tc>
        <w:tc>
          <w:tcPr>
            <w:tcW w:w="3211" w:type="dxa"/>
            <w:tcBorders>
              <w:top w:val="nil"/>
              <w:left w:val="nil"/>
              <w:bottom w:val="single" w:sz="8" w:space="0" w:color="auto"/>
              <w:right w:val="single" w:sz="8" w:space="0" w:color="auto"/>
            </w:tcBorders>
            <w:shd w:val="clear" w:color="auto" w:fill="auto"/>
            <w:vAlign w:val="center"/>
            <w:hideMark/>
          </w:tcPr>
          <w:p w14:paraId="1527097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Kalno g. 27, Nemenčinė, Vilniaus r.</w:t>
            </w:r>
          </w:p>
        </w:tc>
        <w:tc>
          <w:tcPr>
            <w:tcW w:w="2268" w:type="dxa"/>
            <w:vMerge/>
            <w:tcBorders>
              <w:top w:val="nil"/>
              <w:left w:val="single" w:sz="8" w:space="0" w:color="auto"/>
              <w:bottom w:val="single" w:sz="8" w:space="0" w:color="000000"/>
              <w:right w:val="single" w:sz="8" w:space="0" w:color="auto"/>
            </w:tcBorders>
            <w:vAlign w:val="center"/>
            <w:hideMark/>
          </w:tcPr>
          <w:p w14:paraId="15A287E0"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174362F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300 Mbps</w:t>
            </w:r>
          </w:p>
        </w:tc>
        <w:tc>
          <w:tcPr>
            <w:tcW w:w="1182" w:type="dxa"/>
            <w:tcBorders>
              <w:top w:val="nil"/>
              <w:left w:val="nil"/>
              <w:bottom w:val="single" w:sz="8" w:space="0" w:color="auto"/>
              <w:right w:val="single" w:sz="8" w:space="0" w:color="auto"/>
            </w:tcBorders>
            <w:shd w:val="clear" w:color="auto" w:fill="auto"/>
            <w:vAlign w:val="center"/>
            <w:hideMark/>
          </w:tcPr>
          <w:p w14:paraId="0F382EE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796BAB2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3291FE9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25DFBCD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120,00</w:t>
            </w:r>
          </w:p>
        </w:tc>
        <w:tc>
          <w:tcPr>
            <w:tcW w:w="1057" w:type="dxa"/>
            <w:tcBorders>
              <w:top w:val="nil"/>
              <w:left w:val="nil"/>
              <w:bottom w:val="single" w:sz="4" w:space="0" w:color="auto"/>
              <w:right w:val="single" w:sz="4" w:space="0" w:color="auto"/>
            </w:tcBorders>
            <w:shd w:val="clear" w:color="auto" w:fill="auto"/>
            <w:noWrap/>
            <w:vAlign w:val="bottom"/>
            <w:hideMark/>
          </w:tcPr>
          <w:p w14:paraId="135C7ED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145,20</w:t>
            </w:r>
          </w:p>
        </w:tc>
        <w:tc>
          <w:tcPr>
            <w:tcW w:w="1720" w:type="dxa"/>
            <w:tcBorders>
              <w:top w:val="nil"/>
              <w:left w:val="nil"/>
              <w:bottom w:val="single" w:sz="4" w:space="0" w:color="auto"/>
              <w:right w:val="single" w:sz="8" w:space="0" w:color="auto"/>
            </w:tcBorders>
            <w:shd w:val="clear" w:color="auto" w:fill="auto"/>
            <w:noWrap/>
            <w:vAlign w:val="bottom"/>
            <w:hideMark/>
          </w:tcPr>
          <w:p w14:paraId="5E7AC5C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5 227,20</w:t>
            </w:r>
          </w:p>
        </w:tc>
      </w:tr>
      <w:tr w:rsidR="00911F41" w:rsidRPr="00911F41" w14:paraId="3C174282"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EB3AA5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6</w:t>
            </w:r>
          </w:p>
        </w:tc>
        <w:tc>
          <w:tcPr>
            <w:tcW w:w="3211" w:type="dxa"/>
            <w:tcBorders>
              <w:top w:val="nil"/>
              <w:left w:val="nil"/>
              <w:bottom w:val="single" w:sz="8" w:space="0" w:color="auto"/>
              <w:right w:val="single" w:sz="8" w:space="0" w:color="auto"/>
            </w:tcBorders>
            <w:shd w:val="clear" w:color="auto" w:fill="auto"/>
            <w:vAlign w:val="center"/>
            <w:hideMark/>
          </w:tcPr>
          <w:p w14:paraId="5D9AB24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Pagubės g. 63, Vilnius</w:t>
            </w:r>
          </w:p>
        </w:tc>
        <w:tc>
          <w:tcPr>
            <w:tcW w:w="2268" w:type="dxa"/>
            <w:vMerge/>
            <w:tcBorders>
              <w:top w:val="nil"/>
              <w:left w:val="single" w:sz="8" w:space="0" w:color="auto"/>
              <w:bottom w:val="single" w:sz="8" w:space="0" w:color="000000"/>
              <w:right w:val="single" w:sz="8" w:space="0" w:color="auto"/>
            </w:tcBorders>
            <w:vAlign w:val="center"/>
            <w:hideMark/>
          </w:tcPr>
          <w:p w14:paraId="12B561F9"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537C58A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6463197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48D61AD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58D1888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79702AC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5F266F9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6094809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3E36E854" w14:textId="77777777" w:rsidTr="00911F41">
        <w:trPr>
          <w:divId w:val="1611430796"/>
          <w:trHeight w:hRule="exact" w:val="67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5F3A8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7</w:t>
            </w:r>
          </w:p>
        </w:tc>
        <w:tc>
          <w:tcPr>
            <w:tcW w:w="3211" w:type="dxa"/>
            <w:tcBorders>
              <w:top w:val="nil"/>
              <w:left w:val="nil"/>
              <w:bottom w:val="single" w:sz="8" w:space="0" w:color="auto"/>
              <w:right w:val="single" w:sz="8" w:space="0" w:color="auto"/>
            </w:tcBorders>
            <w:shd w:val="clear" w:color="auto" w:fill="auto"/>
            <w:vAlign w:val="center"/>
            <w:hideMark/>
          </w:tcPr>
          <w:p w14:paraId="5755744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Pavoverės kaimas, Švenčionių r. /</w:t>
            </w:r>
            <w:r w:rsidRPr="00911F41">
              <w:rPr>
                <w:color w:val="000000"/>
                <w:sz w:val="22"/>
                <w:szCs w:val="22"/>
                <w:lang w:val="en-US" w:eastAsia="en-US"/>
              </w:rPr>
              <w:br/>
              <w:t>617725, 6094145</w:t>
            </w:r>
          </w:p>
        </w:tc>
        <w:tc>
          <w:tcPr>
            <w:tcW w:w="2268" w:type="dxa"/>
            <w:vMerge/>
            <w:tcBorders>
              <w:top w:val="nil"/>
              <w:left w:val="single" w:sz="8" w:space="0" w:color="auto"/>
              <w:bottom w:val="single" w:sz="8" w:space="0" w:color="000000"/>
              <w:right w:val="single" w:sz="8" w:space="0" w:color="auto"/>
            </w:tcBorders>
            <w:vAlign w:val="center"/>
            <w:hideMark/>
          </w:tcPr>
          <w:p w14:paraId="045AD82F"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2C24376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046D2F7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6BC3076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33FEE69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54E0D3F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502FC16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531A979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0BE50DD8"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7BC23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w:t>
            </w:r>
          </w:p>
        </w:tc>
        <w:tc>
          <w:tcPr>
            <w:tcW w:w="3211" w:type="dxa"/>
            <w:tcBorders>
              <w:top w:val="nil"/>
              <w:left w:val="nil"/>
              <w:bottom w:val="single" w:sz="8" w:space="0" w:color="auto"/>
              <w:right w:val="single" w:sz="8" w:space="0" w:color="auto"/>
            </w:tcBorders>
            <w:shd w:val="clear" w:color="auto" w:fill="auto"/>
            <w:vAlign w:val="center"/>
            <w:hideMark/>
          </w:tcPr>
          <w:p w14:paraId="35D7BBA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Medininkų k., Vilniaus r. / 607966, 6047427</w:t>
            </w:r>
          </w:p>
        </w:tc>
        <w:tc>
          <w:tcPr>
            <w:tcW w:w="2268" w:type="dxa"/>
            <w:vMerge/>
            <w:tcBorders>
              <w:top w:val="nil"/>
              <w:left w:val="single" w:sz="8" w:space="0" w:color="auto"/>
              <w:bottom w:val="single" w:sz="8" w:space="0" w:color="000000"/>
              <w:right w:val="single" w:sz="8" w:space="0" w:color="auto"/>
            </w:tcBorders>
            <w:vAlign w:val="center"/>
            <w:hideMark/>
          </w:tcPr>
          <w:p w14:paraId="304714E4"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31F9482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43517AB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27DCF4E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62AC0D8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7D8F8BB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06EFFAF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3F7BCFF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02DFD9EE"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D50E14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lastRenderedPageBreak/>
              <w:t>9</w:t>
            </w:r>
          </w:p>
        </w:tc>
        <w:tc>
          <w:tcPr>
            <w:tcW w:w="3211" w:type="dxa"/>
            <w:tcBorders>
              <w:top w:val="nil"/>
              <w:left w:val="nil"/>
              <w:bottom w:val="single" w:sz="8" w:space="0" w:color="auto"/>
              <w:right w:val="single" w:sz="8" w:space="0" w:color="auto"/>
            </w:tcBorders>
            <w:shd w:val="clear" w:color="auto" w:fill="auto"/>
            <w:vAlign w:val="center"/>
            <w:hideMark/>
          </w:tcPr>
          <w:p w14:paraId="52DF110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Sodų g. 39, Druskininkai</w:t>
            </w:r>
          </w:p>
        </w:tc>
        <w:tc>
          <w:tcPr>
            <w:tcW w:w="2268" w:type="dxa"/>
            <w:vMerge/>
            <w:tcBorders>
              <w:top w:val="nil"/>
              <w:left w:val="single" w:sz="8" w:space="0" w:color="auto"/>
              <w:bottom w:val="single" w:sz="8" w:space="0" w:color="000000"/>
              <w:right w:val="single" w:sz="8" w:space="0" w:color="auto"/>
            </w:tcBorders>
            <w:vAlign w:val="center"/>
            <w:hideMark/>
          </w:tcPr>
          <w:p w14:paraId="529DD24C"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0B999EC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1F6C103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0FB7712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0B7D27E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5B70CC5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115C166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14D3228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3F269938" w14:textId="77777777" w:rsidTr="00911F41">
        <w:trPr>
          <w:divId w:val="1611430796"/>
          <w:trHeight w:hRule="exact" w:val="89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B826D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w:t>
            </w:r>
          </w:p>
        </w:tc>
        <w:tc>
          <w:tcPr>
            <w:tcW w:w="3211" w:type="dxa"/>
            <w:tcBorders>
              <w:top w:val="nil"/>
              <w:left w:val="nil"/>
              <w:bottom w:val="single" w:sz="8" w:space="0" w:color="auto"/>
              <w:right w:val="single" w:sz="8" w:space="0" w:color="auto"/>
            </w:tcBorders>
            <w:shd w:val="clear" w:color="auto" w:fill="auto"/>
            <w:vAlign w:val="center"/>
            <w:hideMark/>
          </w:tcPr>
          <w:p w14:paraId="13B827B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Rūdninkai, Jašiūnų sen., Šalčininkų r. sav. / 574773, 6032190 (LKS)</w:t>
            </w:r>
          </w:p>
        </w:tc>
        <w:tc>
          <w:tcPr>
            <w:tcW w:w="2268" w:type="dxa"/>
            <w:vMerge/>
            <w:tcBorders>
              <w:top w:val="nil"/>
              <w:left w:val="single" w:sz="8" w:space="0" w:color="auto"/>
              <w:bottom w:val="single" w:sz="8" w:space="0" w:color="000000"/>
              <w:right w:val="single" w:sz="8" w:space="0" w:color="auto"/>
            </w:tcBorders>
            <w:vAlign w:val="center"/>
            <w:hideMark/>
          </w:tcPr>
          <w:p w14:paraId="1AD739EC"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4DD5C1F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1C7DFEA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8" w:space="0" w:color="auto"/>
              <w:right w:val="single" w:sz="4" w:space="0" w:color="auto"/>
            </w:tcBorders>
            <w:shd w:val="clear" w:color="auto" w:fill="auto"/>
            <w:noWrap/>
            <w:vAlign w:val="bottom"/>
            <w:hideMark/>
          </w:tcPr>
          <w:p w14:paraId="289F778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8" w:space="0" w:color="auto"/>
              <w:right w:val="single" w:sz="4" w:space="0" w:color="auto"/>
            </w:tcBorders>
            <w:shd w:val="clear" w:color="auto" w:fill="auto"/>
            <w:noWrap/>
            <w:vAlign w:val="bottom"/>
            <w:hideMark/>
          </w:tcPr>
          <w:p w14:paraId="08B86F1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8" w:space="0" w:color="auto"/>
              <w:right w:val="single" w:sz="4" w:space="0" w:color="auto"/>
            </w:tcBorders>
            <w:shd w:val="clear" w:color="auto" w:fill="auto"/>
            <w:noWrap/>
            <w:vAlign w:val="bottom"/>
            <w:hideMark/>
          </w:tcPr>
          <w:p w14:paraId="268AE6C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8" w:space="0" w:color="auto"/>
              <w:right w:val="single" w:sz="4" w:space="0" w:color="auto"/>
            </w:tcBorders>
            <w:shd w:val="clear" w:color="auto" w:fill="auto"/>
            <w:noWrap/>
            <w:vAlign w:val="bottom"/>
            <w:hideMark/>
          </w:tcPr>
          <w:p w14:paraId="39C3375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8" w:space="0" w:color="auto"/>
              <w:right w:val="single" w:sz="8" w:space="0" w:color="auto"/>
            </w:tcBorders>
            <w:shd w:val="clear" w:color="auto" w:fill="auto"/>
            <w:noWrap/>
            <w:vAlign w:val="bottom"/>
            <w:hideMark/>
          </w:tcPr>
          <w:p w14:paraId="112E7AB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5411A5F2" w14:textId="77777777" w:rsidTr="00911F41">
        <w:trPr>
          <w:divId w:val="1611430796"/>
          <w:trHeight w:val="600"/>
        </w:trPr>
        <w:tc>
          <w:tcPr>
            <w:tcW w:w="14675" w:type="dxa"/>
            <w:gridSpan w:val="10"/>
            <w:tcBorders>
              <w:top w:val="nil"/>
              <w:left w:val="single" w:sz="4" w:space="0" w:color="auto"/>
              <w:bottom w:val="nil"/>
              <w:right w:val="single" w:sz="4" w:space="0" w:color="000000"/>
            </w:tcBorders>
            <w:shd w:val="clear" w:color="auto" w:fill="auto"/>
            <w:noWrap/>
            <w:vAlign w:val="center"/>
            <w:hideMark/>
          </w:tcPr>
          <w:p w14:paraId="46D0D1E9" w14:textId="77777777" w:rsidR="00911F41" w:rsidRPr="00911F41" w:rsidRDefault="00911F41" w:rsidP="00911F41">
            <w:pPr>
              <w:rPr>
                <w:color w:val="000000"/>
                <w:sz w:val="22"/>
                <w:szCs w:val="22"/>
                <w:lang w:val="en-US" w:eastAsia="en-US"/>
              </w:rPr>
            </w:pPr>
            <w:r w:rsidRPr="00911F41">
              <w:rPr>
                <w:color w:val="000000"/>
                <w:sz w:val="22"/>
                <w:szCs w:val="22"/>
                <w:lang w:val="en-US" w:eastAsia="en-US"/>
              </w:rPr>
              <w:t>Kauno regionas:</w:t>
            </w:r>
          </w:p>
        </w:tc>
      </w:tr>
      <w:tr w:rsidR="00911F41" w:rsidRPr="00911F41" w14:paraId="4E0C836A" w14:textId="77777777" w:rsidTr="00911F41">
        <w:trPr>
          <w:divId w:val="1611430796"/>
          <w:trHeight w:val="600"/>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1807A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w:t>
            </w:r>
          </w:p>
        </w:tc>
        <w:tc>
          <w:tcPr>
            <w:tcW w:w="3211" w:type="dxa"/>
            <w:tcBorders>
              <w:top w:val="single" w:sz="8" w:space="0" w:color="auto"/>
              <w:left w:val="nil"/>
              <w:bottom w:val="single" w:sz="8" w:space="0" w:color="auto"/>
              <w:right w:val="single" w:sz="8" w:space="0" w:color="auto"/>
            </w:tcBorders>
            <w:shd w:val="clear" w:color="auto" w:fill="auto"/>
            <w:vAlign w:val="center"/>
            <w:hideMark/>
          </w:tcPr>
          <w:p w14:paraId="68E9C01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Pašlapių g. 7, Karmėlava</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7A53C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Gedimino g. 25, Kaunas /</w:t>
            </w:r>
            <w:r w:rsidRPr="00911F41">
              <w:rPr>
                <w:color w:val="000000"/>
                <w:sz w:val="22"/>
                <w:szCs w:val="22"/>
                <w:lang w:val="en-US" w:eastAsia="en-US"/>
              </w:rPr>
              <w:br/>
              <w:t>1 Gbps /SFP</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14:paraId="71ED8A1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14:paraId="40D8153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single" w:sz="8" w:space="0" w:color="auto"/>
              <w:left w:val="nil"/>
              <w:bottom w:val="single" w:sz="4" w:space="0" w:color="auto"/>
              <w:right w:val="single" w:sz="4" w:space="0" w:color="auto"/>
            </w:tcBorders>
            <w:shd w:val="clear" w:color="auto" w:fill="auto"/>
            <w:noWrap/>
            <w:vAlign w:val="bottom"/>
            <w:hideMark/>
          </w:tcPr>
          <w:p w14:paraId="3CB2859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14:paraId="27BAFA6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8" w:space="0" w:color="auto"/>
              <w:left w:val="nil"/>
              <w:bottom w:val="single" w:sz="4" w:space="0" w:color="auto"/>
              <w:right w:val="single" w:sz="4" w:space="0" w:color="auto"/>
            </w:tcBorders>
            <w:shd w:val="clear" w:color="auto" w:fill="auto"/>
            <w:noWrap/>
            <w:vAlign w:val="bottom"/>
            <w:hideMark/>
          </w:tcPr>
          <w:p w14:paraId="4B25C68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14:paraId="033E9D0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single" w:sz="8" w:space="0" w:color="auto"/>
              <w:left w:val="nil"/>
              <w:bottom w:val="single" w:sz="4" w:space="0" w:color="auto"/>
              <w:right w:val="single" w:sz="8" w:space="0" w:color="auto"/>
            </w:tcBorders>
            <w:shd w:val="clear" w:color="auto" w:fill="auto"/>
            <w:noWrap/>
            <w:vAlign w:val="bottom"/>
            <w:hideMark/>
          </w:tcPr>
          <w:p w14:paraId="141A3FC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00A8A4C5"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11A621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w:t>
            </w:r>
          </w:p>
        </w:tc>
        <w:tc>
          <w:tcPr>
            <w:tcW w:w="3211" w:type="dxa"/>
            <w:tcBorders>
              <w:top w:val="nil"/>
              <w:left w:val="nil"/>
              <w:bottom w:val="single" w:sz="8" w:space="0" w:color="auto"/>
              <w:right w:val="single" w:sz="8" w:space="0" w:color="auto"/>
            </w:tcBorders>
            <w:shd w:val="clear" w:color="auto" w:fill="auto"/>
            <w:vAlign w:val="center"/>
            <w:hideMark/>
          </w:tcPr>
          <w:p w14:paraId="7C32958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Karaliaus Mindaugo 11, Rukla, Jonavos r.</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3B9F2F37"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64E31C6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300 Mbps</w:t>
            </w:r>
          </w:p>
        </w:tc>
        <w:tc>
          <w:tcPr>
            <w:tcW w:w="1182" w:type="dxa"/>
            <w:tcBorders>
              <w:top w:val="nil"/>
              <w:left w:val="nil"/>
              <w:bottom w:val="single" w:sz="8" w:space="0" w:color="auto"/>
              <w:right w:val="single" w:sz="8" w:space="0" w:color="auto"/>
            </w:tcBorders>
            <w:shd w:val="clear" w:color="auto" w:fill="auto"/>
            <w:vAlign w:val="center"/>
            <w:hideMark/>
          </w:tcPr>
          <w:p w14:paraId="77C6A4C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1AACCAC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71EAFAD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5EA61B2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120,00</w:t>
            </w:r>
          </w:p>
        </w:tc>
        <w:tc>
          <w:tcPr>
            <w:tcW w:w="1057" w:type="dxa"/>
            <w:tcBorders>
              <w:top w:val="nil"/>
              <w:left w:val="nil"/>
              <w:bottom w:val="single" w:sz="4" w:space="0" w:color="auto"/>
              <w:right w:val="single" w:sz="4" w:space="0" w:color="auto"/>
            </w:tcBorders>
            <w:shd w:val="clear" w:color="auto" w:fill="auto"/>
            <w:noWrap/>
            <w:vAlign w:val="bottom"/>
            <w:hideMark/>
          </w:tcPr>
          <w:p w14:paraId="256D0D4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145,20</w:t>
            </w:r>
          </w:p>
        </w:tc>
        <w:tc>
          <w:tcPr>
            <w:tcW w:w="1720" w:type="dxa"/>
            <w:tcBorders>
              <w:top w:val="nil"/>
              <w:left w:val="nil"/>
              <w:bottom w:val="single" w:sz="4" w:space="0" w:color="auto"/>
              <w:right w:val="single" w:sz="8" w:space="0" w:color="auto"/>
            </w:tcBorders>
            <w:shd w:val="clear" w:color="auto" w:fill="auto"/>
            <w:noWrap/>
            <w:vAlign w:val="bottom"/>
            <w:hideMark/>
          </w:tcPr>
          <w:p w14:paraId="63A3094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5 227,20</w:t>
            </w:r>
          </w:p>
        </w:tc>
      </w:tr>
      <w:tr w:rsidR="00911F41" w:rsidRPr="00911F41" w14:paraId="4B3E5959" w14:textId="77777777" w:rsidTr="00911F41">
        <w:trPr>
          <w:divId w:val="1611430796"/>
          <w:trHeight w:val="64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C5CC3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w:t>
            </w:r>
          </w:p>
        </w:tc>
        <w:tc>
          <w:tcPr>
            <w:tcW w:w="3211" w:type="dxa"/>
            <w:tcBorders>
              <w:top w:val="nil"/>
              <w:left w:val="nil"/>
              <w:bottom w:val="single" w:sz="8" w:space="0" w:color="auto"/>
              <w:right w:val="single" w:sz="8" w:space="0" w:color="auto"/>
            </w:tcBorders>
            <w:shd w:val="clear" w:color="auto" w:fill="auto"/>
            <w:vAlign w:val="center"/>
            <w:hideMark/>
          </w:tcPr>
          <w:p w14:paraId="1F38521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Bambinių k., Gražiškių sen., Vilkaviškio r. / 428329, 6036615</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4EB2282D"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23BC2EC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055C29E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3BBFEB3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4CB0741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2861F2D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50ADF83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3D178B0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43BEE18A" w14:textId="77777777" w:rsidTr="00911F41">
        <w:trPr>
          <w:divId w:val="1611430796"/>
          <w:trHeight w:val="409"/>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1F68D3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14</w:t>
            </w:r>
          </w:p>
        </w:tc>
        <w:tc>
          <w:tcPr>
            <w:tcW w:w="3211" w:type="dxa"/>
            <w:tcBorders>
              <w:top w:val="nil"/>
              <w:left w:val="nil"/>
              <w:bottom w:val="single" w:sz="8" w:space="0" w:color="auto"/>
              <w:right w:val="single" w:sz="8" w:space="0" w:color="auto"/>
            </w:tcBorders>
            <w:shd w:val="clear" w:color="auto" w:fill="auto"/>
            <w:vAlign w:val="center"/>
            <w:hideMark/>
          </w:tcPr>
          <w:p w14:paraId="5A934CD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Ulonų g. 14, Alytus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5FF6DAB8"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1C31BB2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300 Mbps</w:t>
            </w:r>
          </w:p>
        </w:tc>
        <w:tc>
          <w:tcPr>
            <w:tcW w:w="1182" w:type="dxa"/>
            <w:tcBorders>
              <w:top w:val="nil"/>
              <w:left w:val="nil"/>
              <w:bottom w:val="single" w:sz="8" w:space="0" w:color="auto"/>
              <w:right w:val="single" w:sz="8" w:space="0" w:color="auto"/>
            </w:tcBorders>
            <w:shd w:val="clear" w:color="auto" w:fill="auto"/>
            <w:vAlign w:val="center"/>
            <w:hideMark/>
          </w:tcPr>
          <w:p w14:paraId="3AE5C01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1B0785B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0AA21A1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07CEF4C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120,00</w:t>
            </w:r>
          </w:p>
        </w:tc>
        <w:tc>
          <w:tcPr>
            <w:tcW w:w="1057" w:type="dxa"/>
            <w:tcBorders>
              <w:top w:val="nil"/>
              <w:left w:val="nil"/>
              <w:bottom w:val="single" w:sz="4" w:space="0" w:color="auto"/>
              <w:right w:val="single" w:sz="4" w:space="0" w:color="auto"/>
            </w:tcBorders>
            <w:shd w:val="clear" w:color="auto" w:fill="auto"/>
            <w:noWrap/>
            <w:vAlign w:val="bottom"/>
            <w:hideMark/>
          </w:tcPr>
          <w:p w14:paraId="2991B17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145,20</w:t>
            </w:r>
          </w:p>
        </w:tc>
        <w:tc>
          <w:tcPr>
            <w:tcW w:w="1720" w:type="dxa"/>
            <w:tcBorders>
              <w:top w:val="nil"/>
              <w:left w:val="nil"/>
              <w:bottom w:val="single" w:sz="4" w:space="0" w:color="auto"/>
              <w:right w:val="single" w:sz="8" w:space="0" w:color="auto"/>
            </w:tcBorders>
            <w:shd w:val="clear" w:color="auto" w:fill="auto"/>
            <w:noWrap/>
            <w:vAlign w:val="bottom"/>
            <w:hideMark/>
          </w:tcPr>
          <w:p w14:paraId="5551F20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5 227,20</w:t>
            </w:r>
          </w:p>
        </w:tc>
      </w:tr>
      <w:tr w:rsidR="00911F41" w:rsidRPr="00911F41" w14:paraId="5A879976"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DF53A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15</w:t>
            </w:r>
          </w:p>
        </w:tc>
        <w:tc>
          <w:tcPr>
            <w:tcW w:w="3211" w:type="dxa"/>
            <w:tcBorders>
              <w:top w:val="nil"/>
              <w:left w:val="nil"/>
              <w:bottom w:val="single" w:sz="8" w:space="0" w:color="auto"/>
              <w:right w:val="single" w:sz="8" w:space="0" w:color="auto"/>
            </w:tcBorders>
            <w:shd w:val="clear" w:color="auto" w:fill="auto"/>
            <w:vAlign w:val="center"/>
            <w:hideMark/>
          </w:tcPr>
          <w:p w14:paraId="6E993CC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Muitinės g. 4, Domeikava, Kauno r.</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07BD9BF4"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1014844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7E23912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35854F1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5637831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2AADC90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6804DA3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1D3377C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4736A05D"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F17213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16</w:t>
            </w:r>
          </w:p>
        </w:tc>
        <w:tc>
          <w:tcPr>
            <w:tcW w:w="3211" w:type="dxa"/>
            <w:tcBorders>
              <w:top w:val="nil"/>
              <w:left w:val="nil"/>
              <w:bottom w:val="single" w:sz="8" w:space="0" w:color="auto"/>
              <w:right w:val="single" w:sz="8" w:space="0" w:color="auto"/>
            </w:tcBorders>
            <w:shd w:val="clear" w:color="auto" w:fill="auto"/>
            <w:vAlign w:val="center"/>
            <w:hideMark/>
          </w:tcPr>
          <w:p w14:paraId="5562945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Rukla, LT-55025 Jonavos r. / 523615, 6102665</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41E1F1D9"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1407F1A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300 Mbps</w:t>
            </w:r>
          </w:p>
        </w:tc>
        <w:tc>
          <w:tcPr>
            <w:tcW w:w="1182" w:type="dxa"/>
            <w:tcBorders>
              <w:top w:val="nil"/>
              <w:left w:val="nil"/>
              <w:bottom w:val="single" w:sz="8" w:space="0" w:color="auto"/>
              <w:right w:val="single" w:sz="8" w:space="0" w:color="auto"/>
            </w:tcBorders>
            <w:shd w:val="clear" w:color="auto" w:fill="auto"/>
            <w:vAlign w:val="center"/>
            <w:hideMark/>
          </w:tcPr>
          <w:p w14:paraId="0FCEECD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105FAA2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4110462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286137A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120,00</w:t>
            </w:r>
          </w:p>
        </w:tc>
        <w:tc>
          <w:tcPr>
            <w:tcW w:w="1057" w:type="dxa"/>
            <w:tcBorders>
              <w:top w:val="nil"/>
              <w:left w:val="nil"/>
              <w:bottom w:val="single" w:sz="4" w:space="0" w:color="auto"/>
              <w:right w:val="single" w:sz="4" w:space="0" w:color="auto"/>
            </w:tcBorders>
            <w:shd w:val="clear" w:color="auto" w:fill="auto"/>
            <w:noWrap/>
            <w:vAlign w:val="bottom"/>
            <w:hideMark/>
          </w:tcPr>
          <w:p w14:paraId="34A05BC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145,20</w:t>
            </w:r>
          </w:p>
        </w:tc>
        <w:tc>
          <w:tcPr>
            <w:tcW w:w="1720" w:type="dxa"/>
            <w:tcBorders>
              <w:top w:val="nil"/>
              <w:left w:val="nil"/>
              <w:bottom w:val="single" w:sz="4" w:space="0" w:color="auto"/>
              <w:right w:val="single" w:sz="8" w:space="0" w:color="auto"/>
            </w:tcBorders>
            <w:shd w:val="clear" w:color="auto" w:fill="auto"/>
            <w:noWrap/>
            <w:vAlign w:val="bottom"/>
            <w:hideMark/>
          </w:tcPr>
          <w:p w14:paraId="06ECD86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5 227,20</w:t>
            </w:r>
          </w:p>
        </w:tc>
      </w:tr>
      <w:tr w:rsidR="00911F41" w:rsidRPr="00911F41" w14:paraId="67DA0458" w14:textId="77777777" w:rsidTr="00911F41">
        <w:trPr>
          <w:divId w:val="1611430796"/>
          <w:trHeight w:val="93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5B2EB6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17</w:t>
            </w:r>
          </w:p>
        </w:tc>
        <w:tc>
          <w:tcPr>
            <w:tcW w:w="3211" w:type="dxa"/>
            <w:tcBorders>
              <w:top w:val="nil"/>
              <w:left w:val="nil"/>
              <w:bottom w:val="single" w:sz="8" w:space="0" w:color="auto"/>
              <w:right w:val="single" w:sz="8" w:space="0" w:color="auto"/>
            </w:tcBorders>
            <w:shd w:val="clear" w:color="auto" w:fill="auto"/>
            <w:vAlign w:val="center"/>
            <w:hideMark/>
          </w:tcPr>
          <w:p w14:paraId="0BFE6DB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Gulioniškės k. Kazlų rūdos sav., Marijampolės r. / 466385, 6074321</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3AC308E0"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6738509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76789B2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0BE603E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122FDCB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5133AD6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469110F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4645339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68F58E28"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1E59CE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18</w:t>
            </w:r>
          </w:p>
        </w:tc>
        <w:tc>
          <w:tcPr>
            <w:tcW w:w="3211" w:type="dxa"/>
            <w:tcBorders>
              <w:top w:val="nil"/>
              <w:left w:val="nil"/>
              <w:bottom w:val="single" w:sz="8" w:space="0" w:color="auto"/>
              <w:right w:val="single" w:sz="8" w:space="0" w:color="auto"/>
            </w:tcBorders>
            <w:shd w:val="clear" w:color="auto" w:fill="auto"/>
            <w:vAlign w:val="center"/>
            <w:hideMark/>
          </w:tcPr>
          <w:p w14:paraId="50C12A3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Vytauto g. 72, Marijampolė</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1D7CD007"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58456CC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300 Mbps</w:t>
            </w:r>
          </w:p>
        </w:tc>
        <w:tc>
          <w:tcPr>
            <w:tcW w:w="1182" w:type="dxa"/>
            <w:tcBorders>
              <w:top w:val="nil"/>
              <w:left w:val="nil"/>
              <w:bottom w:val="single" w:sz="8" w:space="0" w:color="auto"/>
              <w:right w:val="single" w:sz="8" w:space="0" w:color="auto"/>
            </w:tcBorders>
            <w:shd w:val="clear" w:color="auto" w:fill="auto"/>
            <w:vAlign w:val="center"/>
            <w:hideMark/>
          </w:tcPr>
          <w:p w14:paraId="7A6B6FD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06ADE7D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58A301A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0082935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120,00</w:t>
            </w:r>
          </w:p>
        </w:tc>
        <w:tc>
          <w:tcPr>
            <w:tcW w:w="1057" w:type="dxa"/>
            <w:tcBorders>
              <w:top w:val="nil"/>
              <w:left w:val="nil"/>
              <w:bottom w:val="single" w:sz="4" w:space="0" w:color="auto"/>
              <w:right w:val="single" w:sz="4" w:space="0" w:color="auto"/>
            </w:tcBorders>
            <w:shd w:val="clear" w:color="auto" w:fill="auto"/>
            <w:noWrap/>
            <w:vAlign w:val="bottom"/>
            <w:hideMark/>
          </w:tcPr>
          <w:p w14:paraId="2C5B7B9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145,20</w:t>
            </w:r>
          </w:p>
        </w:tc>
        <w:tc>
          <w:tcPr>
            <w:tcW w:w="1720" w:type="dxa"/>
            <w:tcBorders>
              <w:top w:val="nil"/>
              <w:left w:val="nil"/>
              <w:bottom w:val="single" w:sz="4" w:space="0" w:color="auto"/>
              <w:right w:val="single" w:sz="8" w:space="0" w:color="auto"/>
            </w:tcBorders>
            <w:shd w:val="clear" w:color="auto" w:fill="auto"/>
            <w:noWrap/>
            <w:vAlign w:val="bottom"/>
            <w:hideMark/>
          </w:tcPr>
          <w:p w14:paraId="4CA1744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5 227,20</w:t>
            </w:r>
          </w:p>
        </w:tc>
      </w:tr>
      <w:tr w:rsidR="00911F41" w:rsidRPr="00911F41" w14:paraId="20560F7D" w14:textId="77777777" w:rsidTr="00911F41">
        <w:trPr>
          <w:divId w:val="1611430796"/>
          <w:trHeight w:val="569"/>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F5B810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19</w:t>
            </w:r>
          </w:p>
        </w:tc>
        <w:tc>
          <w:tcPr>
            <w:tcW w:w="3211" w:type="dxa"/>
            <w:tcBorders>
              <w:top w:val="nil"/>
              <w:left w:val="nil"/>
              <w:bottom w:val="single" w:sz="8" w:space="0" w:color="auto"/>
              <w:right w:val="single" w:sz="8" w:space="0" w:color="auto"/>
            </w:tcBorders>
            <w:shd w:val="clear" w:color="auto" w:fill="auto"/>
            <w:vAlign w:val="center"/>
            <w:hideMark/>
          </w:tcPr>
          <w:p w14:paraId="6471C3F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Antaveršio k., Stakliškių sen. Prienų r. / 530371, 6052607</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7B78573C"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52B79DF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69331E3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691ADA8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463E4FE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5F8B0E4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74AEB13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6CD0C65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3E6FCAAF"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09CE91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20</w:t>
            </w:r>
          </w:p>
        </w:tc>
        <w:tc>
          <w:tcPr>
            <w:tcW w:w="3211" w:type="dxa"/>
            <w:tcBorders>
              <w:top w:val="nil"/>
              <w:left w:val="nil"/>
              <w:bottom w:val="single" w:sz="8" w:space="0" w:color="auto"/>
              <w:right w:val="single" w:sz="8" w:space="0" w:color="auto"/>
            </w:tcBorders>
            <w:shd w:val="clear" w:color="auto" w:fill="auto"/>
            <w:vAlign w:val="center"/>
            <w:hideMark/>
          </w:tcPr>
          <w:p w14:paraId="3EA686B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Viešvilė, Jurbarko r. / 395906, 6105351</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158B349C"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186E108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517BD17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161EDF2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3964963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62E49AA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770D88C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5D45162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2F99D36D" w14:textId="77777777" w:rsidTr="00911F41">
        <w:trPr>
          <w:divId w:val="1611430796"/>
          <w:trHeight w:val="543"/>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BF605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21</w:t>
            </w:r>
          </w:p>
        </w:tc>
        <w:tc>
          <w:tcPr>
            <w:tcW w:w="3211" w:type="dxa"/>
            <w:tcBorders>
              <w:top w:val="nil"/>
              <w:left w:val="nil"/>
              <w:bottom w:val="single" w:sz="8" w:space="0" w:color="auto"/>
              <w:right w:val="single" w:sz="8" w:space="0" w:color="auto"/>
            </w:tcBorders>
            <w:shd w:val="clear" w:color="auto" w:fill="auto"/>
            <w:vAlign w:val="center"/>
            <w:hideMark/>
          </w:tcPr>
          <w:p w14:paraId="05E0798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Kabelių k. Marcinkonių sen., Varėnos r. /521202, 5979221</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0FA2C3D4"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723F4DB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0194698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8" w:space="0" w:color="auto"/>
              <w:right w:val="single" w:sz="4" w:space="0" w:color="auto"/>
            </w:tcBorders>
            <w:shd w:val="clear" w:color="auto" w:fill="auto"/>
            <w:noWrap/>
            <w:vAlign w:val="bottom"/>
            <w:hideMark/>
          </w:tcPr>
          <w:p w14:paraId="35A20F9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8" w:space="0" w:color="auto"/>
              <w:right w:val="single" w:sz="4" w:space="0" w:color="auto"/>
            </w:tcBorders>
            <w:shd w:val="clear" w:color="auto" w:fill="auto"/>
            <w:noWrap/>
            <w:vAlign w:val="bottom"/>
            <w:hideMark/>
          </w:tcPr>
          <w:p w14:paraId="253C73F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8" w:space="0" w:color="auto"/>
              <w:right w:val="single" w:sz="4" w:space="0" w:color="auto"/>
            </w:tcBorders>
            <w:shd w:val="clear" w:color="auto" w:fill="auto"/>
            <w:noWrap/>
            <w:vAlign w:val="bottom"/>
            <w:hideMark/>
          </w:tcPr>
          <w:p w14:paraId="1B3894F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8" w:space="0" w:color="auto"/>
              <w:right w:val="single" w:sz="4" w:space="0" w:color="auto"/>
            </w:tcBorders>
            <w:shd w:val="clear" w:color="auto" w:fill="auto"/>
            <w:noWrap/>
            <w:vAlign w:val="bottom"/>
            <w:hideMark/>
          </w:tcPr>
          <w:p w14:paraId="64B73B8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8" w:space="0" w:color="auto"/>
              <w:right w:val="single" w:sz="8" w:space="0" w:color="auto"/>
            </w:tcBorders>
            <w:shd w:val="clear" w:color="auto" w:fill="auto"/>
            <w:noWrap/>
            <w:vAlign w:val="bottom"/>
            <w:hideMark/>
          </w:tcPr>
          <w:p w14:paraId="64731FD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23C72053" w14:textId="77777777" w:rsidTr="00911F41">
        <w:trPr>
          <w:divId w:val="1611430796"/>
          <w:trHeight w:val="600"/>
        </w:trPr>
        <w:tc>
          <w:tcPr>
            <w:tcW w:w="14675"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3B50BF49" w14:textId="77777777" w:rsidR="00911F41" w:rsidRPr="00911F41" w:rsidRDefault="00911F41" w:rsidP="00911F41">
            <w:pPr>
              <w:rPr>
                <w:color w:val="000000"/>
                <w:sz w:val="22"/>
                <w:szCs w:val="22"/>
                <w:lang w:val="en-US" w:eastAsia="en-US"/>
              </w:rPr>
            </w:pPr>
            <w:r w:rsidRPr="00911F41">
              <w:rPr>
                <w:color w:val="000000"/>
                <w:sz w:val="22"/>
                <w:szCs w:val="22"/>
                <w:lang w:val="en-US" w:eastAsia="en-US"/>
              </w:rPr>
              <w:t>Klaipėdos regionas:</w:t>
            </w:r>
          </w:p>
        </w:tc>
      </w:tr>
      <w:tr w:rsidR="00911F41" w:rsidRPr="00911F41" w14:paraId="142BB085" w14:textId="77777777" w:rsidTr="00911F41">
        <w:trPr>
          <w:divId w:val="1611430796"/>
          <w:trHeight w:hRule="exact" w:val="567"/>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2FCA9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lastRenderedPageBreak/>
              <w:t>22</w:t>
            </w:r>
          </w:p>
        </w:tc>
        <w:tc>
          <w:tcPr>
            <w:tcW w:w="3211" w:type="dxa"/>
            <w:tcBorders>
              <w:top w:val="single" w:sz="8" w:space="0" w:color="auto"/>
              <w:left w:val="nil"/>
              <w:bottom w:val="single" w:sz="8" w:space="0" w:color="auto"/>
              <w:right w:val="single" w:sz="8" w:space="0" w:color="auto"/>
            </w:tcBorders>
            <w:shd w:val="clear" w:color="auto" w:fill="auto"/>
            <w:vAlign w:val="center"/>
            <w:hideMark/>
          </w:tcPr>
          <w:p w14:paraId="297C1D2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Žaliojo kelio g. 1B, Juodkrantė, Neringa / 318309, 6162801</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767B1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Naujoji uosto g. 24, Klaipėda /</w:t>
            </w:r>
            <w:r w:rsidRPr="00911F41">
              <w:rPr>
                <w:color w:val="000000"/>
                <w:sz w:val="22"/>
                <w:szCs w:val="22"/>
                <w:lang w:val="en-US" w:eastAsia="en-US"/>
              </w:rPr>
              <w:br/>
              <w:t>1 Gbps/</w:t>
            </w:r>
            <w:r w:rsidRPr="00911F41">
              <w:rPr>
                <w:color w:val="000000"/>
                <w:sz w:val="22"/>
                <w:szCs w:val="22"/>
                <w:lang w:val="en-US" w:eastAsia="en-US"/>
              </w:rPr>
              <w:br/>
              <w:t>SFP</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14:paraId="715DF89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14:paraId="3D17097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single" w:sz="8" w:space="0" w:color="auto"/>
              <w:left w:val="nil"/>
              <w:bottom w:val="single" w:sz="4" w:space="0" w:color="auto"/>
              <w:right w:val="single" w:sz="4" w:space="0" w:color="auto"/>
            </w:tcBorders>
            <w:shd w:val="clear" w:color="auto" w:fill="auto"/>
            <w:noWrap/>
            <w:vAlign w:val="bottom"/>
            <w:hideMark/>
          </w:tcPr>
          <w:p w14:paraId="37D29B5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14:paraId="259EC15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8" w:space="0" w:color="auto"/>
              <w:left w:val="nil"/>
              <w:bottom w:val="nil"/>
              <w:right w:val="single" w:sz="4" w:space="0" w:color="auto"/>
            </w:tcBorders>
            <w:shd w:val="clear" w:color="auto" w:fill="auto"/>
            <w:noWrap/>
            <w:vAlign w:val="bottom"/>
            <w:hideMark/>
          </w:tcPr>
          <w:p w14:paraId="566BBA7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14:paraId="7DDD1FD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single" w:sz="8" w:space="0" w:color="auto"/>
              <w:left w:val="nil"/>
              <w:bottom w:val="single" w:sz="4" w:space="0" w:color="auto"/>
              <w:right w:val="single" w:sz="8" w:space="0" w:color="auto"/>
            </w:tcBorders>
            <w:shd w:val="clear" w:color="auto" w:fill="auto"/>
            <w:noWrap/>
            <w:vAlign w:val="bottom"/>
            <w:hideMark/>
          </w:tcPr>
          <w:p w14:paraId="271CBA8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2808558B"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B1FA6F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23</w:t>
            </w:r>
          </w:p>
        </w:tc>
        <w:tc>
          <w:tcPr>
            <w:tcW w:w="3211" w:type="dxa"/>
            <w:tcBorders>
              <w:top w:val="nil"/>
              <w:left w:val="nil"/>
              <w:bottom w:val="single" w:sz="8" w:space="0" w:color="auto"/>
              <w:right w:val="single" w:sz="8" w:space="0" w:color="auto"/>
            </w:tcBorders>
            <w:shd w:val="clear" w:color="auto" w:fill="auto"/>
            <w:vAlign w:val="center"/>
            <w:hideMark/>
          </w:tcPr>
          <w:p w14:paraId="385665D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Žalpių k., Degučių p., Šilutės r. /360207, 6135579</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658CF364"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6B6235D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31B781B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67F948B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6168580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7B059E1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218ED63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7FBD9BA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0F028699"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C6784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24</w:t>
            </w:r>
          </w:p>
        </w:tc>
        <w:tc>
          <w:tcPr>
            <w:tcW w:w="3211" w:type="dxa"/>
            <w:tcBorders>
              <w:top w:val="nil"/>
              <w:left w:val="nil"/>
              <w:bottom w:val="single" w:sz="8" w:space="0" w:color="auto"/>
              <w:right w:val="single" w:sz="8" w:space="0" w:color="auto"/>
            </w:tcBorders>
            <w:shd w:val="clear" w:color="auto" w:fill="auto"/>
            <w:vAlign w:val="center"/>
            <w:hideMark/>
          </w:tcPr>
          <w:p w14:paraId="73004FB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Vytauto g. 9, Palanga</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6E002F12"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181AB9E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545AB03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nil"/>
              <w:left w:val="nil"/>
              <w:bottom w:val="single" w:sz="4" w:space="0" w:color="auto"/>
              <w:right w:val="single" w:sz="4" w:space="0" w:color="auto"/>
            </w:tcBorders>
            <w:shd w:val="clear" w:color="auto" w:fill="auto"/>
            <w:noWrap/>
            <w:vAlign w:val="bottom"/>
            <w:hideMark/>
          </w:tcPr>
          <w:p w14:paraId="36269A3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01F6722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668694B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54041A0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3C68794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774DEE43"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EF2463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25</w:t>
            </w:r>
          </w:p>
        </w:tc>
        <w:tc>
          <w:tcPr>
            <w:tcW w:w="3211" w:type="dxa"/>
            <w:tcBorders>
              <w:top w:val="nil"/>
              <w:left w:val="nil"/>
              <w:bottom w:val="single" w:sz="8" w:space="0" w:color="auto"/>
              <w:right w:val="single" w:sz="8" w:space="0" w:color="auto"/>
            </w:tcBorders>
            <w:shd w:val="clear" w:color="auto" w:fill="auto"/>
            <w:vAlign w:val="center"/>
            <w:hideMark/>
          </w:tcPr>
          <w:p w14:paraId="5F7C936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Kopgalis, Smiltynės g. 2a, Klaipėda</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492EE38D"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26DC86F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75329D6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nil"/>
              <w:left w:val="nil"/>
              <w:bottom w:val="single" w:sz="4" w:space="0" w:color="auto"/>
              <w:right w:val="single" w:sz="4" w:space="0" w:color="auto"/>
            </w:tcBorders>
            <w:shd w:val="clear" w:color="auto" w:fill="auto"/>
            <w:noWrap/>
            <w:vAlign w:val="bottom"/>
            <w:hideMark/>
          </w:tcPr>
          <w:p w14:paraId="31CD52E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2CF35E7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0F7C95B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398838B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39F496E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192A76AD"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3BA721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26</w:t>
            </w:r>
          </w:p>
        </w:tc>
        <w:tc>
          <w:tcPr>
            <w:tcW w:w="3211" w:type="dxa"/>
            <w:tcBorders>
              <w:top w:val="nil"/>
              <w:left w:val="nil"/>
              <w:bottom w:val="single" w:sz="8" w:space="0" w:color="auto"/>
              <w:right w:val="single" w:sz="8" w:space="0" w:color="auto"/>
            </w:tcBorders>
            <w:shd w:val="clear" w:color="auto" w:fill="auto"/>
            <w:vAlign w:val="center"/>
            <w:hideMark/>
          </w:tcPr>
          <w:p w14:paraId="22B75F4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Kuršių g. 1, Nida</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6FCF03DA"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73D3B2F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1B856F7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6911276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5222779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0F527A0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6A21264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14C65EA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01F85E4C"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D17994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27</w:t>
            </w:r>
          </w:p>
        </w:tc>
        <w:tc>
          <w:tcPr>
            <w:tcW w:w="3211" w:type="dxa"/>
            <w:tcBorders>
              <w:top w:val="nil"/>
              <w:left w:val="nil"/>
              <w:bottom w:val="single" w:sz="8" w:space="0" w:color="auto"/>
              <w:right w:val="single" w:sz="8" w:space="0" w:color="auto"/>
            </w:tcBorders>
            <w:shd w:val="clear" w:color="auto" w:fill="auto"/>
            <w:vAlign w:val="center"/>
            <w:hideMark/>
          </w:tcPr>
          <w:p w14:paraId="5D60D94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Vėtros g. 3a, Klaipėda</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677BEBAE"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180D543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5264B24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nil"/>
              <w:left w:val="nil"/>
              <w:bottom w:val="single" w:sz="4" w:space="0" w:color="auto"/>
              <w:right w:val="single" w:sz="4" w:space="0" w:color="auto"/>
            </w:tcBorders>
            <w:shd w:val="clear" w:color="auto" w:fill="auto"/>
            <w:noWrap/>
            <w:vAlign w:val="bottom"/>
            <w:hideMark/>
          </w:tcPr>
          <w:p w14:paraId="7C18F22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640F05F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2F64539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36E845B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07C7403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5BE61562"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463FE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28</w:t>
            </w:r>
          </w:p>
        </w:tc>
        <w:tc>
          <w:tcPr>
            <w:tcW w:w="3211" w:type="dxa"/>
            <w:tcBorders>
              <w:top w:val="nil"/>
              <w:left w:val="nil"/>
              <w:bottom w:val="single" w:sz="8" w:space="0" w:color="auto"/>
              <w:right w:val="single" w:sz="8" w:space="0" w:color="auto"/>
            </w:tcBorders>
            <w:shd w:val="clear" w:color="auto" w:fill="auto"/>
            <w:vAlign w:val="center"/>
            <w:hideMark/>
          </w:tcPr>
          <w:p w14:paraId="120F81C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Sakalinės g. 16, Sakalinės k., Tauragės r.</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77F18FFE"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092DFD0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4450FC3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71E7A6E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5EFC156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07CF31D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32B8023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583A9EA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5B79CF1E"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4CF35D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29</w:t>
            </w:r>
          </w:p>
        </w:tc>
        <w:tc>
          <w:tcPr>
            <w:tcW w:w="3211" w:type="dxa"/>
            <w:tcBorders>
              <w:top w:val="nil"/>
              <w:left w:val="nil"/>
              <w:bottom w:val="single" w:sz="8" w:space="0" w:color="auto"/>
              <w:right w:val="single" w:sz="8" w:space="0" w:color="auto"/>
            </w:tcBorders>
            <w:shd w:val="clear" w:color="auto" w:fill="auto"/>
            <w:vAlign w:val="center"/>
            <w:hideMark/>
          </w:tcPr>
          <w:p w14:paraId="3C50EF1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Klaipėdos pl. 1B, Palanga</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07F02BFB"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23D3F6A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15A94C0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1AD6F56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439114C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2FD633F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47953EC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43958E1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79BC35C8"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B0B90E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30</w:t>
            </w:r>
          </w:p>
        </w:tc>
        <w:tc>
          <w:tcPr>
            <w:tcW w:w="3211" w:type="dxa"/>
            <w:tcBorders>
              <w:top w:val="nil"/>
              <w:left w:val="nil"/>
              <w:bottom w:val="single" w:sz="8" w:space="0" w:color="auto"/>
              <w:right w:val="single" w:sz="8" w:space="0" w:color="auto"/>
            </w:tcBorders>
            <w:shd w:val="clear" w:color="auto" w:fill="auto"/>
            <w:vAlign w:val="center"/>
            <w:hideMark/>
          </w:tcPr>
          <w:p w14:paraId="35C2FA6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Plaškių k., Pagėgių savivaldybė / 354528, 6119151</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140D57CD"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5EEE1C2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6FBAE55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6FFD77B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69E6DFB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5921D59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020BAE5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152CFB9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47C08A57"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468226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31</w:t>
            </w:r>
          </w:p>
        </w:tc>
        <w:tc>
          <w:tcPr>
            <w:tcW w:w="3211" w:type="dxa"/>
            <w:tcBorders>
              <w:top w:val="nil"/>
              <w:left w:val="nil"/>
              <w:bottom w:val="single" w:sz="8" w:space="0" w:color="auto"/>
              <w:right w:val="single" w:sz="8" w:space="0" w:color="auto"/>
            </w:tcBorders>
            <w:shd w:val="clear" w:color="auto" w:fill="auto"/>
            <w:vAlign w:val="center"/>
            <w:hideMark/>
          </w:tcPr>
          <w:p w14:paraId="69FCC73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Klaipėdos g. 6, Pagėgiai, Pagėgių sen., Pagėgių sav.</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2173AE93"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6DFD013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1E245D3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7418F6B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7CBD043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7A56E3F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7274EAB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0A5DB39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082F1A7C"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088128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32</w:t>
            </w:r>
          </w:p>
        </w:tc>
        <w:tc>
          <w:tcPr>
            <w:tcW w:w="3211" w:type="dxa"/>
            <w:tcBorders>
              <w:top w:val="nil"/>
              <w:left w:val="nil"/>
              <w:bottom w:val="single" w:sz="8" w:space="0" w:color="auto"/>
              <w:right w:val="single" w:sz="8" w:space="0" w:color="auto"/>
            </w:tcBorders>
            <w:shd w:val="clear" w:color="auto" w:fill="auto"/>
            <w:vAlign w:val="center"/>
            <w:hideMark/>
          </w:tcPr>
          <w:p w14:paraId="3F3CC17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Dariaus ir Girėno 19, Pajūris, Šilalės raj, Tauragės apskritis.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18D66040"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73373A4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300 Mbps</w:t>
            </w:r>
          </w:p>
        </w:tc>
        <w:tc>
          <w:tcPr>
            <w:tcW w:w="1182" w:type="dxa"/>
            <w:tcBorders>
              <w:top w:val="nil"/>
              <w:left w:val="nil"/>
              <w:bottom w:val="single" w:sz="8" w:space="0" w:color="auto"/>
              <w:right w:val="single" w:sz="8" w:space="0" w:color="auto"/>
            </w:tcBorders>
            <w:shd w:val="clear" w:color="auto" w:fill="auto"/>
            <w:vAlign w:val="center"/>
            <w:hideMark/>
          </w:tcPr>
          <w:p w14:paraId="28C4D85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22AC745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4CF74B2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460AD71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120,00</w:t>
            </w:r>
          </w:p>
        </w:tc>
        <w:tc>
          <w:tcPr>
            <w:tcW w:w="1057" w:type="dxa"/>
            <w:tcBorders>
              <w:top w:val="nil"/>
              <w:left w:val="nil"/>
              <w:bottom w:val="single" w:sz="4" w:space="0" w:color="auto"/>
              <w:right w:val="single" w:sz="4" w:space="0" w:color="auto"/>
            </w:tcBorders>
            <w:shd w:val="clear" w:color="auto" w:fill="auto"/>
            <w:noWrap/>
            <w:vAlign w:val="bottom"/>
            <w:hideMark/>
          </w:tcPr>
          <w:p w14:paraId="28EA182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145,20</w:t>
            </w:r>
          </w:p>
        </w:tc>
        <w:tc>
          <w:tcPr>
            <w:tcW w:w="1720" w:type="dxa"/>
            <w:tcBorders>
              <w:top w:val="nil"/>
              <w:left w:val="nil"/>
              <w:bottom w:val="single" w:sz="4" w:space="0" w:color="auto"/>
              <w:right w:val="single" w:sz="8" w:space="0" w:color="auto"/>
            </w:tcBorders>
            <w:shd w:val="clear" w:color="auto" w:fill="auto"/>
            <w:noWrap/>
            <w:vAlign w:val="bottom"/>
            <w:hideMark/>
          </w:tcPr>
          <w:p w14:paraId="37AD234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5 227,20</w:t>
            </w:r>
          </w:p>
        </w:tc>
      </w:tr>
      <w:tr w:rsidR="00911F41" w:rsidRPr="00911F41" w14:paraId="49CC893E" w14:textId="77777777" w:rsidTr="00911F41">
        <w:trPr>
          <w:divId w:val="1611430796"/>
          <w:trHeight w:val="1394"/>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217C9A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33</w:t>
            </w:r>
          </w:p>
        </w:tc>
        <w:tc>
          <w:tcPr>
            <w:tcW w:w="3211" w:type="dxa"/>
            <w:tcBorders>
              <w:top w:val="nil"/>
              <w:left w:val="nil"/>
              <w:bottom w:val="single" w:sz="8" w:space="0" w:color="auto"/>
              <w:right w:val="single" w:sz="8" w:space="0" w:color="auto"/>
            </w:tcBorders>
            <w:shd w:val="clear" w:color="auto" w:fill="auto"/>
            <w:vAlign w:val="center"/>
            <w:hideMark/>
          </w:tcPr>
          <w:p w14:paraId="35A01E3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Bažnyčios g. 17, Kairių k. Priekulės sen. Klaipėdos r. sav. (Kairių poligonas) /</w:t>
            </w:r>
            <w:r w:rsidRPr="00911F41">
              <w:rPr>
                <w:color w:val="000000"/>
                <w:sz w:val="22"/>
                <w:szCs w:val="22"/>
                <w:lang w:val="en-US" w:eastAsia="en-US"/>
              </w:rPr>
              <w:br/>
              <w:t>324691, 6167848 / galima naudoti radijo ryšio sistemas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5AB47BFF"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5905D92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506970A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nil"/>
              <w:left w:val="nil"/>
              <w:bottom w:val="single" w:sz="8" w:space="0" w:color="auto"/>
              <w:right w:val="single" w:sz="4" w:space="0" w:color="auto"/>
            </w:tcBorders>
            <w:shd w:val="clear" w:color="auto" w:fill="auto"/>
            <w:noWrap/>
            <w:vAlign w:val="bottom"/>
            <w:hideMark/>
          </w:tcPr>
          <w:p w14:paraId="7812D62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8" w:space="0" w:color="auto"/>
              <w:right w:val="single" w:sz="4" w:space="0" w:color="auto"/>
            </w:tcBorders>
            <w:shd w:val="clear" w:color="auto" w:fill="auto"/>
            <w:noWrap/>
            <w:vAlign w:val="bottom"/>
            <w:hideMark/>
          </w:tcPr>
          <w:p w14:paraId="05AEBE8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8" w:space="0" w:color="auto"/>
              <w:right w:val="single" w:sz="4" w:space="0" w:color="auto"/>
            </w:tcBorders>
            <w:shd w:val="clear" w:color="auto" w:fill="auto"/>
            <w:noWrap/>
            <w:vAlign w:val="bottom"/>
            <w:hideMark/>
          </w:tcPr>
          <w:p w14:paraId="1BD046F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150,00</w:t>
            </w:r>
          </w:p>
        </w:tc>
        <w:tc>
          <w:tcPr>
            <w:tcW w:w="1057" w:type="dxa"/>
            <w:tcBorders>
              <w:top w:val="nil"/>
              <w:left w:val="nil"/>
              <w:bottom w:val="single" w:sz="8" w:space="0" w:color="auto"/>
              <w:right w:val="single" w:sz="4" w:space="0" w:color="auto"/>
            </w:tcBorders>
            <w:shd w:val="clear" w:color="auto" w:fill="auto"/>
            <w:noWrap/>
            <w:vAlign w:val="bottom"/>
            <w:hideMark/>
          </w:tcPr>
          <w:p w14:paraId="203E55B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181,50</w:t>
            </w:r>
          </w:p>
        </w:tc>
        <w:tc>
          <w:tcPr>
            <w:tcW w:w="1720" w:type="dxa"/>
            <w:tcBorders>
              <w:top w:val="nil"/>
              <w:left w:val="nil"/>
              <w:bottom w:val="single" w:sz="8" w:space="0" w:color="auto"/>
              <w:right w:val="single" w:sz="8" w:space="0" w:color="auto"/>
            </w:tcBorders>
            <w:shd w:val="clear" w:color="auto" w:fill="auto"/>
            <w:noWrap/>
            <w:vAlign w:val="bottom"/>
            <w:hideMark/>
          </w:tcPr>
          <w:p w14:paraId="126BBA0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6 534,00</w:t>
            </w:r>
          </w:p>
        </w:tc>
      </w:tr>
      <w:tr w:rsidR="00911F41" w:rsidRPr="00911F41" w14:paraId="63407D37" w14:textId="77777777" w:rsidTr="00911F41">
        <w:trPr>
          <w:divId w:val="1611430796"/>
          <w:trHeight w:val="600"/>
        </w:trPr>
        <w:tc>
          <w:tcPr>
            <w:tcW w:w="14675"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46B9DC2D" w14:textId="77777777" w:rsidR="00911F41" w:rsidRPr="00911F41" w:rsidRDefault="00911F41" w:rsidP="00911F41">
            <w:pPr>
              <w:rPr>
                <w:color w:val="000000"/>
                <w:sz w:val="22"/>
                <w:szCs w:val="22"/>
                <w:lang w:val="en-US" w:eastAsia="en-US"/>
              </w:rPr>
            </w:pPr>
            <w:r w:rsidRPr="00911F41">
              <w:rPr>
                <w:color w:val="000000"/>
                <w:sz w:val="22"/>
                <w:szCs w:val="22"/>
                <w:lang w:val="en-US" w:eastAsia="en-US"/>
              </w:rPr>
              <w:t>Šiaulių regionas:</w:t>
            </w:r>
          </w:p>
        </w:tc>
      </w:tr>
      <w:tr w:rsidR="00911F41" w:rsidRPr="00911F41" w14:paraId="6989040F" w14:textId="77777777" w:rsidTr="00911F41">
        <w:trPr>
          <w:divId w:val="1611430796"/>
          <w:trHeight w:val="600"/>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10A32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34</w:t>
            </w:r>
          </w:p>
        </w:tc>
        <w:tc>
          <w:tcPr>
            <w:tcW w:w="3211" w:type="dxa"/>
            <w:tcBorders>
              <w:top w:val="single" w:sz="8" w:space="0" w:color="auto"/>
              <w:left w:val="nil"/>
              <w:bottom w:val="single" w:sz="8" w:space="0" w:color="auto"/>
              <w:right w:val="single" w:sz="8" w:space="0" w:color="auto"/>
            </w:tcBorders>
            <w:shd w:val="clear" w:color="auto" w:fill="auto"/>
            <w:vAlign w:val="center"/>
            <w:hideMark/>
          </w:tcPr>
          <w:p w14:paraId="654F4EB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Sutkūnų k., Šiaulių r. / 459704, 6204817</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8C2DA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Lakūnų g. 3, Šiauliai /</w:t>
            </w:r>
            <w:r w:rsidRPr="00911F41">
              <w:rPr>
                <w:color w:val="000000"/>
                <w:sz w:val="22"/>
                <w:szCs w:val="22"/>
                <w:lang w:val="en-US" w:eastAsia="en-US"/>
              </w:rPr>
              <w:br/>
              <w:t>1 Gbps/SFP</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14:paraId="52C14C9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14:paraId="5CA3472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single" w:sz="8" w:space="0" w:color="auto"/>
              <w:left w:val="nil"/>
              <w:bottom w:val="single" w:sz="4" w:space="0" w:color="auto"/>
              <w:right w:val="single" w:sz="4" w:space="0" w:color="auto"/>
            </w:tcBorders>
            <w:shd w:val="clear" w:color="auto" w:fill="auto"/>
            <w:noWrap/>
            <w:vAlign w:val="bottom"/>
            <w:hideMark/>
          </w:tcPr>
          <w:p w14:paraId="7EED229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14:paraId="6A54037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8" w:space="0" w:color="auto"/>
              <w:left w:val="nil"/>
              <w:bottom w:val="single" w:sz="4" w:space="0" w:color="auto"/>
              <w:right w:val="single" w:sz="4" w:space="0" w:color="auto"/>
            </w:tcBorders>
            <w:shd w:val="clear" w:color="auto" w:fill="auto"/>
            <w:noWrap/>
            <w:vAlign w:val="bottom"/>
            <w:hideMark/>
          </w:tcPr>
          <w:p w14:paraId="3416EB7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14:paraId="6E54F7C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single" w:sz="8" w:space="0" w:color="auto"/>
              <w:left w:val="nil"/>
              <w:bottom w:val="single" w:sz="4" w:space="0" w:color="auto"/>
              <w:right w:val="single" w:sz="8" w:space="0" w:color="auto"/>
            </w:tcBorders>
            <w:shd w:val="clear" w:color="auto" w:fill="auto"/>
            <w:noWrap/>
            <w:vAlign w:val="bottom"/>
            <w:hideMark/>
          </w:tcPr>
          <w:p w14:paraId="4CB226D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19CDA564"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6D9A4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35</w:t>
            </w:r>
          </w:p>
        </w:tc>
        <w:tc>
          <w:tcPr>
            <w:tcW w:w="3211" w:type="dxa"/>
            <w:tcBorders>
              <w:top w:val="nil"/>
              <w:left w:val="nil"/>
              <w:bottom w:val="single" w:sz="8" w:space="0" w:color="auto"/>
              <w:right w:val="single" w:sz="8" w:space="0" w:color="auto"/>
            </w:tcBorders>
            <w:shd w:val="clear" w:color="auto" w:fill="auto"/>
            <w:vAlign w:val="center"/>
            <w:hideMark/>
          </w:tcPr>
          <w:p w14:paraId="2FC36B2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Karaliaus Mindaugo g. 34, Telšiai</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76F3AD0F"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7D43011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0E8EF90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1DF4314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3C1318F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43B1304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7F95828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25BE8A5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70C8D63A"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14E9DE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lastRenderedPageBreak/>
              <w:t>36</w:t>
            </w:r>
          </w:p>
        </w:tc>
        <w:tc>
          <w:tcPr>
            <w:tcW w:w="3211" w:type="dxa"/>
            <w:tcBorders>
              <w:top w:val="nil"/>
              <w:left w:val="nil"/>
              <w:bottom w:val="single" w:sz="8" w:space="0" w:color="auto"/>
              <w:right w:val="single" w:sz="8" w:space="0" w:color="auto"/>
            </w:tcBorders>
            <w:shd w:val="clear" w:color="auto" w:fill="auto"/>
            <w:vAlign w:val="center"/>
            <w:hideMark/>
          </w:tcPr>
          <w:p w14:paraId="400BB58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Arsenalo g. Linkaičių k., Radviliškio r. /</w:t>
            </w:r>
            <w:r w:rsidRPr="00911F41">
              <w:rPr>
                <w:color w:val="000000"/>
                <w:sz w:val="22"/>
                <w:szCs w:val="22"/>
                <w:lang w:val="en-US" w:eastAsia="en-US"/>
              </w:rPr>
              <w:br/>
              <w:t>476090, 6182451</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1C40C2E2"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7B81232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242F75B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4BC333B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1AA3A53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1306B9A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040D00C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01E2B1B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20F69C5E"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CF6EF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37</w:t>
            </w:r>
          </w:p>
        </w:tc>
        <w:tc>
          <w:tcPr>
            <w:tcW w:w="3211" w:type="dxa"/>
            <w:tcBorders>
              <w:top w:val="nil"/>
              <w:left w:val="nil"/>
              <w:bottom w:val="single" w:sz="8" w:space="0" w:color="auto"/>
              <w:right w:val="single" w:sz="8" w:space="0" w:color="auto"/>
            </w:tcBorders>
            <w:shd w:val="clear" w:color="auto" w:fill="auto"/>
            <w:vAlign w:val="center"/>
            <w:hideMark/>
          </w:tcPr>
          <w:p w14:paraId="27E139A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Dariaus ir Girėno g. 144, Radviliškis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066C6993"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081AD39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083421A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52FA9B7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732B01B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53EEA3E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051197B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0EF67BC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7F612B7F" w14:textId="77777777" w:rsidTr="00911F41">
        <w:trPr>
          <w:divId w:val="1611430796"/>
          <w:trHeight w:val="501"/>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FD9824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38</w:t>
            </w:r>
          </w:p>
        </w:tc>
        <w:tc>
          <w:tcPr>
            <w:tcW w:w="3211" w:type="dxa"/>
            <w:tcBorders>
              <w:top w:val="nil"/>
              <w:left w:val="nil"/>
              <w:bottom w:val="single" w:sz="8" w:space="0" w:color="auto"/>
              <w:right w:val="single" w:sz="8" w:space="0" w:color="auto"/>
            </w:tcBorders>
            <w:shd w:val="clear" w:color="auto" w:fill="auto"/>
            <w:vAlign w:val="center"/>
            <w:hideMark/>
          </w:tcPr>
          <w:p w14:paraId="466816F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Panevėžio raj. sav., Velžio sen., Pajuosčio k. / 527116, 6178162</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2244EF06"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499279F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135EE3B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3A51855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64745EF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5F6C5B8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5B0071E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3B1DC02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67B6F890" w14:textId="77777777" w:rsidTr="00911F41">
        <w:trPr>
          <w:divId w:val="1611430796"/>
          <w:trHeight w:val="9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DCEA21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39</w:t>
            </w:r>
          </w:p>
        </w:tc>
        <w:tc>
          <w:tcPr>
            <w:tcW w:w="3211" w:type="dxa"/>
            <w:tcBorders>
              <w:top w:val="nil"/>
              <w:left w:val="nil"/>
              <w:bottom w:val="single" w:sz="8" w:space="0" w:color="auto"/>
              <w:right w:val="single" w:sz="8" w:space="0" w:color="auto"/>
            </w:tcBorders>
            <w:shd w:val="clear" w:color="auto" w:fill="auto"/>
            <w:vAlign w:val="center"/>
            <w:hideMark/>
          </w:tcPr>
          <w:p w14:paraId="0B2D4F6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Šiaulių raj. sav., Kairių sen., Mumaičių k./</w:t>
            </w:r>
            <w:r w:rsidRPr="00911F41">
              <w:rPr>
                <w:color w:val="000000"/>
                <w:sz w:val="22"/>
                <w:szCs w:val="22"/>
                <w:lang w:val="en-US" w:eastAsia="en-US"/>
              </w:rPr>
              <w:br/>
              <w:t>467224, 6196980</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644C16B4"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560FF3F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3D105A1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375D507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11E4C7D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10D3381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4" w:space="0" w:color="auto"/>
              <w:right w:val="single" w:sz="4" w:space="0" w:color="auto"/>
            </w:tcBorders>
            <w:shd w:val="clear" w:color="auto" w:fill="auto"/>
            <w:noWrap/>
            <w:vAlign w:val="bottom"/>
            <w:hideMark/>
          </w:tcPr>
          <w:p w14:paraId="121B413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3AA1AEA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6B344AA6" w14:textId="77777777" w:rsidTr="00911F41">
        <w:trPr>
          <w:divId w:val="1611430796"/>
          <w:trHeight w:val="33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16AA4B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40</w:t>
            </w:r>
          </w:p>
        </w:tc>
        <w:tc>
          <w:tcPr>
            <w:tcW w:w="3211" w:type="dxa"/>
            <w:tcBorders>
              <w:top w:val="nil"/>
              <w:left w:val="nil"/>
              <w:bottom w:val="single" w:sz="8" w:space="0" w:color="auto"/>
              <w:right w:val="single" w:sz="8" w:space="0" w:color="auto"/>
            </w:tcBorders>
            <w:shd w:val="clear" w:color="auto" w:fill="auto"/>
            <w:vAlign w:val="center"/>
            <w:hideMark/>
          </w:tcPr>
          <w:p w14:paraId="233E231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V. Montvilos g. 32, Panevėžys</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21D4700A"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6DDAE4D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018997E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8" w:space="0" w:color="auto"/>
              <w:right w:val="single" w:sz="4" w:space="0" w:color="auto"/>
            </w:tcBorders>
            <w:shd w:val="clear" w:color="auto" w:fill="auto"/>
            <w:noWrap/>
            <w:vAlign w:val="bottom"/>
            <w:hideMark/>
          </w:tcPr>
          <w:p w14:paraId="16940D6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8" w:space="0" w:color="auto"/>
              <w:right w:val="single" w:sz="4" w:space="0" w:color="auto"/>
            </w:tcBorders>
            <w:shd w:val="clear" w:color="auto" w:fill="auto"/>
            <w:noWrap/>
            <w:vAlign w:val="bottom"/>
            <w:hideMark/>
          </w:tcPr>
          <w:p w14:paraId="48D39FA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8" w:space="0" w:color="auto"/>
              <w:right w:val="single" w:sz="4" w:space="0" w:color="auto"/>
            </w:tcBorders>
            <w:shd w:val="clear" w:color="auto" w:fill="auto"/>
            <w:noWrap/>
            <w:vAlign w:val="bottom"/>
            <w:hideMark/>
          </w:tcPr>
          <w:p w14:paraId="79A1CB6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8" w:space="0" w:color="auto"/>
              <w:right w:val="single" w:sz="4" w:space="0" w:color="auto"/>
            </w:tcBorders>
            <w:shd w:val="clear" w:color="auto" w:fill="auto"/>
            <w:noWrap/>
            <w:vAlign w:val="bottom"/>
            <w:hideMark/>
          </w:tcPr>
          <w:p w14:paraId="4F06552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8" w:space="0" w:color="auto"/>
              <w:right w:val="single" w:sz="8" w:space="0" w:color="auto"/>
            </w:tcBorders>
            <w:shd w:val="clear" w:color="auto" w:fill="auto"/>
            <w:noWrap/>
            <w:vAlign w:val="bottom"/>
            <w:hideMark/>
          </w:tcPr>
          <w:p w14:paraId="40FDFF3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13150F83" w14:textId="77777777" w:rsidTr="00911F41">
        <w:trPr>
          <w:divId w:val="1611430796"/>
          <w:trHeight w:val="600"/>
        </w:trPr>
        <w:tc>
          <w:tcPr>
            <w:tcW w:w="14675"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5020BD90" w14:textId="77777777" w:rsidR="00911F41" w:rsidRPr="00911F41" w:rsidRDefault="00911F41" w:rsidP="00911F41">
            <w:pPr>
              <w:rPr>
                <w:b/>
                <w:bCs/>
                <w:color w:val="000000"/>
                <w:sz w:val="22"/>
                <w:szCs w:val="22"/>
                <w:lang w:val="en-US" w:eastAsia="en-US"/>
              </w:rPr>
            </w:pPr>
            <w:r w:rsidRPr="00911F41">
              <w:rPr>
                <w:b/>
                <w:bCs/>
                <w:color w:val="000000"/>
                <w:sz w:val="22"/>
                <w:szCs w:val="22"/>
                <w:lang w:val="en-US" w:eastAsia="en-US"/>
              </w:rPr>
              <w:t>Užsakovo prašymu, papildomai įrengtos ir teikiamos L2 Ehternet duomenų perdavimo paslaugos:</w:t>
            </w:r>
          </w:p>
        </w:tc>
      </w:tr>
      <w:tr w:rsidR="00911F41" w:rsidRPr="00911F41" w14:paraId="39C21479" w14:textId="77777777" w:rsidTr="00911F41">
        <w:trPr>
          <w:divId w:val="1611430796"/>
          <w:trHeight w:hRule="exact" w:val="567"/>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00D20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41</w:t>
            </w:r>
          </w:p>
        </w:tc>
        <w:tc>
          <w:tcPr>
            <w:tcW w:w="3211" w:type="dxa"/>
            <w:tcBorders>
              <w:top w:val="single" w:sz="8" w:space="0" w:color="auto"/>
              <w:left w:val="nil"/>
              <w:bottom w:val="single" w:sz="8" w:space="0" w:color="auto"/>
              <w:right w:val="single" w:sz="8" w:space="0" w:color="auto"/>
            </w:tcBorders>
            <w:shd w:val="clear" w:color="auto" w:fill="auto"/>
            <w:vAlign w:val="center"/>
            <w:hideMark/>
          </w:tcPr>
          <w:p w14:paraId="7C8654A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Gedimino g. 25, Kaunas</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6A32A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Šv. Ignoto g. 8/29, Vilnius / 5 Gbps (naudojant 10 Gbps SFP modulius)</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14:paraId="2D27170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xml:space="preserve">5 Gbps </w:t>
            </w:r>
            <w:r w:rsidRPr="00911F41">
              <w:rPr>
                <w:color w:val="000000"/>
                <w:sz w:val="22"/>
                <w:szCs w:val="22"/>
                <w:lang w:val="en-US" w:eastAsia="en-US"/>
              </w:rPr>
              <w:br/>
              <w:t>(naudojant 10 Gbps SFP modulius)</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14:paraId="4FAC1F6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single" w:sz="8" w:space="0" w:color="auto"/>
              <w:left w:val="nil"/>
              <w:bottom w:val="single" w:sz="4" w:space="0" w:color="auto"/>
              <w:right w:val="single" w:sz="4" w:space="0" w:color="auto"/>
            </w:tcBorders>
            <w:shd w:val="clear" w:color="auto" w:fill="auto"/>
            <w:noWrap/>
            <w:vAlign w:val="bottom"/>
            <w:hideMark/>
          </w:tcPr>
          <w:p w14:paraId="193D3F1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14:paraId="5DA9D6D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8" w:space="0" w:color="auto"/>
              <w:left w:val="nil"/>
              <w:bottom w:val="single" w:sz="4" w:space="0" w:color="auto"/>
              <w:right w:val="single" w:sz="4" w:space="0" w:color="auto"/>
            </w:tcBorders>
            <w:shd w:val="clear" w:color="auto" w:fill="auto"/>
            <w:noWrap/>
            <w:vAlign w:val="bottom"/>
            <w:hideMark/>
          </w:tcPr>
          <w:p w14:paraId="57A45B4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70,00</w:t>
            </w:r>
          </w:p>
        </w:tc>
        <w:tc>
          <w:tcPr>
            <w:tcW w:w="1057" w:type="dxa"/>
            <w:tcBorders>
              <w:top w:val="single" w:sz="8" w:space="0" w:color="auto"/>
              <w:left w:val="nil"/>
              <w:bottom w:val="single" w:sz="4" w:space="0" w:color="auto"/>
              <w:right w:val="single" w:sz="4" w:space="0" w:color="auto"/>
            </w:tcBorders>
            <w:shd w:val="clear" w:color="auto" w:fill="auto"/>
            <w:noWrap/>
            <w:vAlign w:val="bottom"/>
            <w:hideMark/>
          </w:tcPr>
          <w:p w14:paraId="574FD80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84,70</w:t>
            </w:r>
          </w:p>
        </w:tc>
        <w:tc>
          <w:tcPr>
            <w:tcW w:w="1720" w:type="dxa"/>
            <w:tcBorders>
              <w:top w:val="single" w:sz="8" w:space="0" w:color="auto"/>
              <w:left w:val="nil"/>
              <w:bottom w:val="single" w:sz="4" w:space="0" w:color="auto"/>
              <w:right w:val="single" w:sz="8" w:space="0" w:color="auto"/>
            </w:tcBorders>
            <w:shd w:val="clear" w:color="auto" w:fill="auto"/>
            <w:noWrap/>
            <w:vAlign w:val="bottom"/>
            <w:hideMark/>
          </w:tcPr>
          <w:p w14:paraId="2D1FD88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3 049,20</w:t>
            </w:r>
          </w:p>
        </w:tc>
      </w:tr>
      <w:tr w:rsidR="00911F41" w:rsidRPr="00911F41" w14:paraId="2E88A12A"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983B9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42</w:t>
            </w:r>
          </w:p>
        </w:tc>
        <w:tc>
          <w:tcPr>
            <w:tcW w:w="3211" w:type="dxa"/>
            <w:tcBorders>
              <w:top w:val="nil"/>
              <w:left w:val="nil"/>
              <w:bottom w:val="single" w:sz="8" w:space="0" w:color="auto"/>
              <w:right w:val="single" w:sz="8" w:space="0" w:color="auto"/>
            </w:tcBorders>
            <w:shd w:val="clear" w:color="auto" w:fill="auto"/>
            <w:vAlign w:val="center"/>
            <w:hideMark/>
          </w:tcPr>
          <w:p w14:paraId="1C334E0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Naujoji uosto g. 24, Klaipėda</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7745162A"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30704F3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xml:space="preserve">5 Gbps </w:t>
            </w:r>
            <w:r w:rsidRPr="00911F41">
              <w:rPr>
                <w:color w:val="000000"/>
                <w:sz w:val="22"/>
                <w:szCs w:val="22"/>
                <w:lang w:val="en-US" w:eastAsia="en-US"/>
              </w:rPr>
              <w:br/>
              <w:t>(naudojant 10 Gbps SFP modulius)</w:t>
            </w:r>
          </w:p>
        </w:tc>
        <w:tc>
          <w:tcPr>
            <w:tcW w:w="1182" w:type="dxa"/>
            <w:tcBorders>
              <w:top w:val="nil"/>
              <w:left w:val="nil"/>
              <w:bottom w:val="single" w:sz="8" w:space="0" w:color="auto"/>
              <w:right w:val="single" w:sz="8" w:space="0" w:color="auto"/>
            </w:tcBorders>
            <w:shd w:val="clear" w:color="auto" w:fill="auto"/>
            <w:vAlign w:val="center"/>
            <w:hideMark/>
          </w:tcPr>
          <w:p w14:paraId="5F9C5B9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0C72321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13F8FA8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51AF897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70,00</w:t>
            </w:r>
          </w:p>
        </w:tc>
        <w:tc>
          <w:tcPr>
            <w:tcW w:w="1057" w:type="dxa"/>
            <w:tcBorders>
              <w:top w:val="nil"/>
              <w:left w:val="nil"/>
              <w:bottom w:val="single" w:sz="4" w:space="0" w:color="auto"/>
              <w:right w:val="single" w:sz="4" w:space="0" w:color="auto"/>
            </w:tcBorders>
            <w:shd w:val="clear" w:color="auto" w:fill="auto"/>
            <w:noWrap/>
            <w:vAlign w:val="bottom"/>
            <w:hideMark/>
          </w:tcPr>
          <w:p w14:paraId="5638BF0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84,70</w:t>
            </w:r>
          </w:p>
        </w:tc>
        <w:tc>
          <w:tcPr>
            <w:tcW w:w="1720" w:type="dxa"/>
            <w:tcBorders>
              <w:top w:val="nil"/>
              <w:left w:val="nil"/>
              <w:bottom w:val="single" w:sz="4" w:space="0" w:color="auto"/>
              <w:right w:val="single" w:sz="8" w:space="0" w:color="auto"/>
            </w:tcBorders>
            <w:shd w:val="clear" w:color="auto" w:fill="auto"/>
            <w:noWrap/>
            <w:vAlign w:val="bottom"/>
            <w:hideMark/>
          </w:tcPr>
          <w:p w14:paraId="5A05E0A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3 049,20</w:t>
            </w:r>
          </w:p>
        </w:tc>
      </w:tr>
      <w:tr w:rsidR="00911F41" w:rsidRPr="00911F41" w14:paraId="6CCFEF6A" w14:textId="77777777" w:rsidTr="00911F41">
        <w:trPr>
          <w:divId w:val="1611430796"/>
          <w:trHeight w:hRule="exact" w:val="56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A9BA61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43</w:t>
            </w:r>
          </w:p>
        </w:tc>
        <w:tc>
          <w:tcPr>
            <w:tcW w:w="3211" w:type="dxa"/>
            <w:tcBorders>
              <w:top w:val="nil"/>
              <w:left w:val="nil"/>
              <w:bottom w:val="single" w:sz="8" w:space="0" w:color="auto"/>
              <w:right w:val="single" w:sz="8" w:space="0" w:color="auto"/>
            </w:tcBorders>
            <w:shd w:val="clear" w:color="auto" w:fill="auto"/>
            <w:vAlign w:val="center"/>
            <w:hideMark/>
          </w:tcPr>
          <w:p w14:paraId="503EC3E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Lakūnų g. 3, Šiauliai</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12EE33B6" w14:textId="77777777" w:rsidR="00911F41" w:rsidRPr="00911F41" w:rsidRDefault="00911F41" w:rsidP="00911F41">
            <w:pPr>
              <w:rPr>
                <w:color w:val="000000"/>
                <w:sz w:val="22"/>
                <w:szCs w:val="22"/>
                <w:lang w:val="en-US" w:eastAsia="en-US"/>
              </w:rPr>
            </w:pPr>
          </w:p>
        </w:tc>
        <w:tc>
          <w:tcPr>
            <w:tcW w:w="1467" w:type="dxa"/>
            <w:tcBorders>
              <w:top w:val="nil"/>
              <w:left w:val="nil"/>
              <w:bottom w:val="single" w:sz="8" w:space="0" w:color="auto"/>
              <w:right w:val="single" w:sz="8" w:space="0" w:color="auto"/>
            </w:tcBorders>
            <w:shd w:val="clear" w:color="auto" w:fill="auto"/>
            <w:vAlign w:val="center"/>
            <w:hideMark/>
          </w:tcPr>
          <w:p w14:paraId="574288D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xml:space="preserve">5 Gbps </w:t>
            </w:r>
            <w:r w:rsidRPr="00911F41">
              <w:rPr>
                <w:color w:val="000000"/>
                <w:sz w:val="22"/>
                <w:szCs w:val="22"/>
                <w:lang w:val="en-US" w:eastAsia="en-US"/>
              </w:rPr>
              <w:br/>
              <w:t>(naudojant 10 Gbps SFP modulius)</w:t>
            </w:r>
          </w:p>
        </w:tc>
        <w:tc>
          <w:tcPr>
            <w:tcW w:w="1182" w:type="dxa"/>
            <w:tcBorders>
              <w:top w:val="nil"/>
              <w:left w:val="nil"/>
              <w:bottom w:val="single" w:sz="8" w:space="0" w:color="auto"/>
              <w:right w:val="single" w:sz="8" w:space="0" w:color="auto"/>
            </w:tcBorders>
            <w:shd w:val="clear" w:color="auto" w:fill="auto"/>
            <w:vAlign w:val="center"/>
            <w:hideMark/>
          </w:tcPr>
          <w:p w14:paraId="2E884AA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3DA53C3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0702F4E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1778FD6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70,00</w:t>
            </w:r>
          </w:p>
        </w:tc>
        <w:tc>
          <w:tcPr>
            <w:tcW w:w="1057" w:type="dxa"/>
            <w:tcBorders>
              <w:top w:val="nil"/>
              <w:left w:val="nil"/>
              <w:bottom w:val="single" w:sz="4" w:space="0" w:color="auto"/>
              <w:right w:val="single" w:sz="4" w:space="0" w:color="auto"/>
            </w:tcBorders>
            <w:shd w:val="clear" w:color="auto" w:fill="auto"/>
            <w:noWrap/>
            <w:vAlign w:val="bottom"/>
            <w:hideMark/>
          </w:tcPr>
          <w:p w14:paraId="179D616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84,70</w:t>
            </w:r>
          </w:p>
        </w:tc>
        <w:tc>
          <w:tcPr>
            <w:tcW w:w="1720" w:type="dxa"/>
            <w:tcBorders>
              <w:top w:val="nil"/>
              <w:left w:val="nil"/>
              <w:bottom w:val="single" w:sz="4" w:space="0" w:color="auto"/>
              <w:right w:val="single" w:sz="8" w:space="0" w:color="auto"/>
            </w:tcBorders>
            <w:shd w:val="clear" w:color="auto" w:fill="auto"/>
            <w:noWrap/>
            <w:vAlign w:val="bottom"/>
            <w:hideMark/>
          </w:tcPr>
          <w:p w14:paraId="0BAFA81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3 049,20</w:t>
            </w:r>
          </w:p>
        </w:tc>
      </w:tr>
      <w:tr w:rsidR="00911F41" w:rsidRPr="00911F41" w14:paraId="28E2564E"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020A1C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44</w:t>
            </w:r>
          </w:p>
        </w:tc>
        <w:tc>
          <w:tcPr>
            <w:tcW w:w="3211" w:type="dxa"/>
            <w:tcBorders>
              <w:top w:val="nil"/>
              <w:left w:val="nil"/>
              <w:bottom w:val="single" w:sz="8" w:space="0" w:color="auto"/>
              <w:right w:val="single" w:sz="8" w:space="0" w:color="auto"/>
            </w:tcBorders>
            <w:shd w:val="clear" w:color="auto" w:fill="auto"/>
            <w:vAlign w:val="center"/>
            <w:hideMark/>
          </w:tcPr>
          <w:p w14:paraId="7EEB3B4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Rokantiškių k., Vilniaus r. /590115, 6058880</w:t>
            </w:r>
          </w:p>
        </w:tc>
        <w:tc>
          <w:tcPr>
            <w:tcW w:w="2268" w:type="dxa"/>
            <w:tcBorders>
              <w:top w:val="nil"/>
              <w:left w:val="nil"/>
              <w:bottom w:val="single" w:sz="8" w:space="0" w:color="auto"/>
              <w:right w:val="single" w:sz="8" w:space="0" w:color="auto"/>
            </w:tcBorders>
            <w:shd w:val="clear" w:color="auto" w:fill="auto"/>
            <w:vAlign w:val="center"/>
            <w:hideMark/>
          </w:tcPr>
          <w:p w14:paraId="214D6FB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Kopgalis, Smiltynės g. 2a, Klaipėda</w:t>
            </w:r>
          </w:p>
        </w:tc>
        <w:tc>
          <w:tcPr>
            <w:tcW w:w="1467" w:type="dxa"/>
            <w:tcBorders>
              <w:top w:val="nil"/>
              <w:left w:val="nil"/>
              <w:bottom w:val="single" w:sz="8" w:space="0" w:color="auto"/>
              <w:right w:val="single" w:sz="8" w:space="0" w:color="auto"/>
            </w:tcBorders>
            <w:shd w:val="clear" w:color="auto" w:fill="auto"/>
            <w:vAlign w:val="center"/>
            <w:hideMark/>
          </w:tcPr>
          <w:p w14:paraId="32C41A7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 Gbps</w:t>
            </w:r>
          </w:p>
        </w:tc>
        <w:tc>
          <w:tcPr>
            <w:tcW w:w="1182" w:type="dxa"/>
            <w:tcBorders>
              <w:top w:val="nil"/>
              <w:left w:val="nil"/>
              <w:bottom w:val="single" w:sz="8" w:space="0" w:color="auto"/>
              <w:right w:val="single" w:sz="8" w:space="0" w:color="auto"/>
            </w:tcBorders>
            <w:shd w:val="clear" w:color="auto" w:fill="auto"/>
            <w:vAlign w:val="center"/>
            <w:hideMark/>
          </w:tcPr>
          <w:p w14:paraId="2839518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SFP</w:t>
            </w:r>
          </w:p>
        </w:tc>
        <w:tc>
          <w:tcPr>
            <w:tcW w:w="1073" w:type="dxa"/>
            <w:tcBorders>
              <w:top w:val="nil"/>
              <w:left w:val="nil"/>
              <w:bottom w:val="single" w:sz="4" w:space="0" w:color="auto"/>
              <w:right w:val="single" w:sz="4" w:space="0" w:color="auto"/>
            </w:tcBorders>
            <w:shd w:val="clear" w:color="auto" w:fill="auto"/>
            <w:noWrap/>
            <w:vAlign w:val="bottom"/>
            <w:hideMark/>
          </w:tcPr>
          <w:p w14:paraId="39F893C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104967C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6B1ED8C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20,00</w:t>
            </w:r>
          </w:p>
        </w:tc>
        <w:tc>
          <w:tcPr>
            <w:tcW w:w="1057" w:type="dxa"/>
            <w:tcBorders>
              <w:top w:val="nil"/>
              <w:left w:val="nil"/>
              <w:bottom w:val="single" w:sz="4" w:space="0" w:color="auto"/>
              <w:right w:val="single" w:sz="4" w:space="0" w:color="auto"/>
            </w:tcBorders>
            <w:shd w:val="clear" w:color="auto" w:fill="auto"/>
            <w:noWrap/>
            <w:vAlign w:val="bottom"/>
            <w:hideMark/>
          </w:tcPr>
          <w:p w14:paraId="196FB0A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24,20</w:t>
            </w:r>
          </w:p>
        </w:tc>
        <w:tc>
          <w:tcPr>
            <w:tcW w:w="1720" w:type="dxa"/>
            <w:tcBorders>
              <w:top w:val="nil"/>
              <w:left w:val="nil"/>
              <w:bottom w:val="single" w:sz="4" w:space="0" w:color="auto"/>
              <w:right w:val="single" w:sz="8" w:space="0" w:color="auto"/>
            </w:tcBorders>
            <w:shd w:val="clear" w:color="auto" w:fill="auto"/>
            <w:noWrap/>
            <w:vAlign w:val="bottom"/>
            <w:hideMark/>
          </w:tcPr>
          <w:p w14:paraId="6CD7ABA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871,20</w:t>
            </w:r>
          </w:p>
        </w:tc>
      </w:tr>
      <w:tr w:rsidR="00911F41" w:rsidRPr="00911F41" w14:paraId="3480A094" w14:textId="77777777" w:rsidTr="00911F41">
        <w:trPr>
          <w:divId w:val="1611430796"/>
          <w:trHeight w:val="60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E15C06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45</w:t>
            </w:r>
          </w:p>
        </w:tc>
        <w:tc>
          <w:tcPr>
            <w:tcW w:w="3211" w:type="dxa"/>
            <w:tcBorders>
              <w:top w:val="nil"/>
              <w:left w:val="nil"/>
              <w:bottom w:val="single" w:sz="8" w:space="0" w:color="auto"/>
              <w:right w:val="single" w:sz="8" w:space="0" w:color="auto"/>
            </w:tcBorders>
            <w:shd w:val="clear" w:color="auto" w:fill="auto"/>
            <w:vAlign w:val="center"/>
            <w:hideMark/>
          </w:tcPr>
          <w:p w14:paraId="7382457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Švyturio g. Palanga / 318136, 6213957</w:t>
            </w:r>
          </w:p>
        </w:tc>
        <w:tc>
          <w:tcPr>
            <w:tcW w:w="2268" w:type="dxa"/>
            <w:tcBorders>
              <w:top w:val="nil"/>
              <w:left w:val="nil"/>
              <w:bottom w:val="single" w:sz="8" w:space="0" w:color="auto"/>
              <w:right w:val="single" w:sz="8" w:space="0" w:color="auto"/>
            </w:tcBorders>
            <w:shd w:val="clear" w:color="auto" w:fill="auto"/>
            <w:vAlign w:val="center"/>
            <w:hideMark/>
          </w:tcPr>
          <w:p w14:paraId="67AFEC9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Naujoji uosto g. 24, Klaipėda</w:t>
            </w:r>
          </w:p>
        </w:tc>
        <w:tc>
          <w:tcPr>
            <w:tcW w:w="1467" w:type="dxa"/>
            <w:tcBorders>
              <w:top w:val="nil"/>
              <w:left w:val="nil"/>
              <w:bottom w:val="single" w:sz="8" w:space="0" w:color="auto"/>
              <w:right w:val="single" w:sz="8" w:space="0" w:color="auto"/>
            </w:tcBorders>
            <w:shd w:val="clear" w:color="auto" w:fill="auto"/>
            <w:vAlign w:val="center"/>
            <w:hideMark/>
          </w:tcPr>
          <w:p w14:paraId="6313B77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067237E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nil"/>
              <w:left w:val="nil"/>
              <w:bottom w:val="single" w:sz="4" w:space="0" w:color="auto"/>
              <w:right w:val="single" w:sz="4" w:space="0" w:color="auto"/>
            </w:tcBorders>
            <w:shd w:val="clear" w:color="auto" w:fill="auto"/>
            <w:noWrap/>
            <w:vAlign w:val="bottom"/>
            <w:hideMark/>
          </w:tcPr>
          <w:p w14:paraId="66D88E4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1CD764C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0E42137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20,00</w:t>
            </w:r>
          </w:p>
        </w:tc>
        <w:tc>
          <w:tcPr>
            <w:tcW w:w="1057" w:type="dxa"/>
            <w:tcBorders>
              <w:top w:val="nil"/>
              <w:left w:val="nil"/>
              <w:bottom w:val="single" w:sz="4" w:space="0" w:color="auto"/>
              <w:right w:val="single" w:sz="4" w:space="0" w:color="auto"/>
            </w:tcBorders>
            <w:shd w:val="clear" w:color="auto" w:fill="auto"/>
            <w:noWrap/>
            <w:vAlign w:val="bottom"/>
            <w:hideMark/>
          </w:tcPr>
          <w:p w14:paraId="17F188A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24,20</w:t>
            </w:r>
          </w:p>
        </w:tc>
        <w:tc>
          <w:tcPr>
            <w:tcW w:w="1720" w:type="dxa"/>
            <w:tcBorders>
              <w:top w:val="nil"/>
              <w:left w:val="nil"/>
              <w:bottom w:val="single" w:sz="4" w:space="0" w:color="auto"/>
              <w:right w:val="single" w:sz="8" w:space="0" w:color="auto"/>
            </w:tcBorders>
            <w:shd w:val="clear" w:color="auto" w:fill="auto"/>
            <w:noWrap/>
            <w:vAlign w:val="bottom"/>
            <w:hideMark/>
          </w:tcPr>
          <w:p w14:paraId="2814795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871,20</w:t>
            </w:r>
          </w:p>
        </w:tc>
      </w:tr>
      <w:tr w:rsidR="00911F41" w:rsidRPr="00911F41" w14:paraId="6C81A040" w14:textId="77777777" w:rsidTr="00911F41">
        <w:trPr>
          <w:divId w:val="1611430796"/>
          <w:trHeight w:val="9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9D25A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46</w:t>
            </w:r>
          </w:p>
        </w:tc>
        <w:tc>
          <w:tcPr>
            <w:tcW w:w="3211" w:type="dxa"/>
            <w:tcBorders>
              <w:top w:val="nil"/>
              <w:left w:val="nil"/>
              <w:bottom w:val="single" w:sz="8" w:space="0" w:color="auto"/>
              <w:right w:val="single" w:sz="8" w:space="0" w:color="auto"/>
            </w:tcBorders>
            <w:shd w:val="clear" w:color="auto" w:fill="auto"/>
            <w:vAlign w:val="center"/>
            <w:hideMark/>
          </w:tcPr>
          <w:p w14:paraId="38BA7A5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Žaliojo kelio g. 1, Juodkrantė, Neringa /</w:t>
            </w:r>
            <w:r w:rsidRPr="00911F41">
              <w:rPr>
                <w:color w:val="000000"/>
                <w:sz w:val="22"/>
                <w:szCs w:val="22"/>
                <w:lang w:val="en-US" w:eastAsia="en-US"/>
              </w:rPr>
              <w:br/>
              <w:t xml:space="preserve">317804, 6163124 </w:t>
            </w:r>
          </w:p>
        </w:tc>
        <w:tc>
          <w:tcPr>
            <w:tcW w:w="2268" w:type="dxa"/>
            <w:tcBorders>
              <w:top w:val="nil"/>
              <w:left w:val="nil"/>
              <w:bottom w:val="single" w:sz="8" w:space="0" w:color="auto"/>
              <w:right w:val="single" w:sz="8" w:space="0" w:color="auto"/>
            </w:tcBorders>
            <w:shd w:val="clear" w:color="auto" w:fill="auto"/>
            <w:vAlign w:val="center"/>
            <w:hideMark/>
          </w:tcPr>
          <w:p w14:paraId="64F4536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Naujoji uosto g. 24, Klaipėda</w:t>
            </w:r>
          </w:p>
        </w:tc>
        <w:tc>
          <w:tcPr>
            <w:tcW w:w="1467" w:type="dxa"/>
            <w:tcBorders>
              <w:top w:val="nil"/>
              <w:left w:val="nil"/>
              <w:bottom w:val="single" w:sz="8" w:space="0" w:color="auto"/>
              <w:right w:val="single" w:sz="8" w:space="0" w:color="auto"/>
            </w:tcBorders>
            <w:shd w:val="clear" w:color="auto" w:fill="auto"/>
            <w:vAlign w:val="center"/>
            <w:hideMark/>
          </w:tcPr>
          <w:p w14:paraId="0C30F45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4" w:space="0" w:color="auto"/>
            </w:tcBorders>
            <w:shd w:val="clear" w:color="auto" w:fill="auto"/>
            <w:vAlign w:val="center"/>
            <w:hideMark/>
          </w:tcPr>
          <w:p w14:paraId="4D1B21A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6A7E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3FC5525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0FF5B22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20,00</w:t>
            </w:r>
          </w:p>
        </w:tc>
        <w:tc>
          <w:tcPr>
            <w:tcW w:w="1057" w:type="dxa"/>
            <w:tcBorders>
              <w:top w:val="nil"/>
              <w:left w:val="nil"/>
              <w:bottom w:val="single" w:sz="4" w:space="0" w:color="auto"/>
              <w:right w:val="single" w:sz="4" w:space="0" w:color="auto"/>
            </w:tcBorders>
            <w:shd w:val="clear" w:color="auto" w:fill="auto"/>
            <w:noWrap/>
            <w:vAlign w:val="bottom"/>
            <w:hideMark/>
          </w:tcPr>
          <w:p w14:paraId="5FBF1E2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24,20</w:t>
            </w:r>
          </w:p>
        </w:tc>
        <w:tc>
          <w:tcPr>
            <w:tcW w:w="1720" w:type="dxa"/>
            <w:tcBorders>
              <w:top w:val="nil"/>
              <w:left w:val="nil"/>
              <w:bottom w:val="single" w:sz="4" w:space="0" w:color="auto"/>
              <w:right w:val="single" w:sz="8" w:space="0" w:color="auto"/>
            </w:tcBorders>
            <w:shd w:val="clear" w:color="auto" w:fill="auto"/>
            <w:noWrap/>
            <w:vAlign w:val="bottom"/>
            <w:hideMark/>
          </w:tcPr>
          <w:p w14:paraId="41F4EF0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871,20</w:t>
            </w:r>
          </w:p>
        </w:tc>
      </w:tr>
      <w:tr w:rsidR="00911F41" w:rsidRPr="00911F41" w14:paraId="4F53F8F7" w14:textId="77777777" w:rsidTr="00911F41">
        <w:trPr>
          <w:divId w:val="1611430796"/>
          <w:trHeight w:val="111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3ED9B8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47</w:t>
            </w:r>
          </w:p>
        </w:tc>
        <w:tc>
          <w:tcPr>
            <w:tcW w:w="3211" w:type="dxa"/>
            <w:tcBorders>
              <w:top w:val="nil"/>
              <w:left w:val="nil"/>
              <w:bottom w:val="single" w:sz="8" w:space="0" w:color="auto"/>
              <w:right w:val="single" w:sz="8" w:space="0" w:color="auto"/>
            </w:tcBorders>
            <w:shd w:val="clear" w:color="auto" w:fill="auto"/>
            <w:vAlign w:val="center"/>
            <w:hideMark/>
          </w:tcPr>
          <w:p w14:paraId="0D737F3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Gulioniškės k., Kazlų Rūdos sav., Marijampolės r. / 469706, 6074131</w:t>
            </w:r>
            <w:r w:rsidRPr="00911F41">
              <w:rPr>
                <w:color w:val="000000"/>
                <w:sz w:val="22"/>
                <w:szCs w:val="22"/>
                <w:lang w:val="en-US" w:eastAsia="en-US"/>
              </w:rPr>
              <w:br/>
              <w:t>(galima naudoti radijo ryšio sistemas)</w:t>
            </w:r>
          </w:p>
        </w:tc>
        <w:tc>
          <w:tcPr>
            <w:tcW w:w="2268" w:type="dxa"/>
            <w:tcBorders>
              <w:top w:val="nil"/>
              <w:left w:val="nil"/>
              <w:bottom w:val="single" w:sz="8" w:space="0" w:color="auto"/>
              <w:right w:val="single" w:sz="8" w:space="0" w:color="auto"/>
            </w:tcBorders>
            <w:shd w:val="clear" w:color="auto" w:fill="auto"/>
            <w:vAlign w:val="center"/>
            <w:hideMark/>
          </w:tcPr>
          <w:p w14:paraId="22E3B17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Gedimino g. 25, Kaunas</w:t>
            </w:r>
          </w:p>
        </w:tc>
        <w:tc>
          <w:tcPr>
            <w:tcW w:w="1467" w:type="dxa"/>
            <w:tcBorders>
              <w:top w:val="nil"/>
              <w:left w:val="nil"/>
              <w:bottom w:val="single" w:sz="8" w:space="0" w:color="auto"/>
              <w:right w:val="single" w:sz="8" w:space="0" w:color="auto"/>
            </w:tcBorders>
            <w:shd w:val="clear" w:color="auto" w:fill="auto"/>
            <w:vAlign w:val="center"/>
            <w:hideMark/>
          </w:tcPr>
          <w:p w14:paraId="141C690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4" w:space="0" w:color="auto"/>
            </w:tcBorders>
            <w:shd w:val="clear" w:color="auto" w:fill="auto"/>
            <w:vAlign w:val="center"/>
            <w:hideMark/>
          </w:tcPr>
          <w:p w14:paraId="20F5942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22E0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4" w:space="0" w:color="auto"/>
              <w:right w:val="single" w:sz="4" w:space="0" w:color="auto"/>
            </w:tcBorders>
            <w:shd w:val="clear" w:color="auto" w:fill="auto"/>
            <w:noWrap/>
            <w:vAlign w:val="bottom"/>
            <w:hideMark/>
          </w:tcPr>
          <w:p w14:paraId="6DECBEC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2E5F91E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20,00</w:t>
            </w:r>
          </w:p>
        </w:tc>
        <w:tc>
          <w:tcPr>
            <w:tcW w:w="1057" w:type="dxa"/>
            <w:tcBorders>
              <w:top w:val="nil"/>
              <w:left w:val="nil"/>
              <w:bottom w:val="single" w:sz="4" w:space="0" w:color="auto"/>
              <w:right w:val="single" w:sz="4" w:space="0" w:color="auto"/>
            </w:tcBorders>
            <w:shd w:val="clear" w:color="auto" w:fill="auto"/>
            <w:noWrap/>
            <w:vAlign w:val="bottom"/>
            <w:hideMark/>
          </w:tcPr>
          <w:p w14:paraId="236D8BB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24,20</w:t>
            </w:r>
          </w:p>
        </w:tc>
        <w:tc>
          <w:tcPr>
            <w:tcW w:w="1720" w:type="dxa"/>
            <w:tcBorders>
              <w:top w:val="nil"/>
              <w:left w:val="nil"/>
              <w:bottom w:val="single" w:sz="4" w:space="0" w:color="auto"/>
              <w:right w:val="single" w:sz="8" w:space="0" w:color="auto"/>
            </w:tcBorders>
            <w:shd w:val="clear" w:color="auto" w:fill="auto"/>
            <w:noWrap/>
            <w:vAlign w:val="bottom"/>
            <w:hideMark/>
          </w:tcPr>
          <w:p w14:paraId="3C95867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871,20</w:t>
            </w:r>
          </w:p>
        </w:tc>
      </w:tr>
      <w:tr w:rsidR="00911F41" w:rsidRPr="00911F41" w14:paraId="31F91D15" w14:textId="77777777" w:rsidTr="00911F41">
        <w:trPr>
          <w:divId w:val="1611430796"/>
          <w:trHeight w:val="1111"/>
        </w:trPr>
        <w:tc>
          <w:tcPr>
            <w:tcW w:w="567" w:type="dxa"/>
            <w:tcBorders>
              <w:top w:val="nil"/>
              <w:left w:val="single" w:sz="8" w:space="0" w:color="auto"/>
              <w:bottom w:val="nil"/>
              <w:right w:val="single" w:sz="8" w:space="0" w:color="auto"/>
            </w:tcBorders>
            <w:shd w:val="clear" w:color="auto" w:fill="auto"/>
            <w:vAlign w:val="center"/>
            <w:hideMark/>
          </w:tcPr>
          <w:p w14:paraId="6382F9F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lastRenderedPageBreak/>
              <w:t>48</w:t>
            </w:r>
          </w:p>
        </w:tc>
        <w:tc>
          <w:tcPr>
            <w:tcW w:w="3211" w:type="dxa"/>
            <w:tcBorders>
              <w:top w:val="nil"/>
              <w:left w:val="nil"/>
              <w:bottom w:val="nil"/>
              <w:right w:val="single" w:sz="8" w:space="0" w:color="auto"/>
            </w:tcBorders>
            <w:shd w:val="clear" w:color="auto" w:fill="auto"/>
            <w:vAlign w:val="center"/>
            <w:hideMark/>
          </w:tcPr>
          <w:p w14:paraId="32BD4C1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Užmarkijos km. 3D, Gadūnavo sav., Telšių r. / 387433, 6216667</w:t>
            </w:r>
            <w:r w:rsidRPr="00911F41">
              <w:rPr>
                <w:color w:val="000000"/>
                <w:sz w:val="22"/>
                <w:szCs w:val="22"/>
                <w:lang w:val="en-US" w:eastAsia="en-US"/>
              </w:rPr>
              <w:br/>
              <w:t>(galima naudoti radijo ryšio sistemas)</w:t>
            </w:r>
          </w:p>
        </w:tc>
        <w:tc>
          <w:tcPr>
            <w:tcW w:w="2268" w:type="dxa"/>
            <w:tcBorders>
              <w:top w:val="nil"/>
              <w:left w:val="nil"/>
              <w:bottom w:val="nil"/>
              <w:right w:val="single" w:sz="8" w:space="0" w:color="auto"/>
            </w:tcBorders>
            <w:shd w:val="clear" w:color="auto" w:fill="auto"/>
            <w:vAlign w:val="center"/>
            <w:hideMark/>
          </w:tcPr>
          <w:p w14:paraId="231C8E0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Lakūnų g. 3, Šiauliai</w:t>
            </w:r>
          </w:p>
        </w:tc>
        <w:tc>
          <w:tcPr>
            <w:tcW w:w="1467" w:type="dxa"/>
            <w:tcBorders>
              <w:top w:val="nil"/>
              <w:left w:val="nil"/>
              <w:bottom w:val="nil"/>
              <w:right w:val="single" w:sz="8" w:space="0" w:color="auto"/>
            </w:tcBorders>
            <w:shd w:val="clear" w:color="auto" w:fill="auto"/>
            <w:noWrap/>
            <w:vAlign w:val="center"/>
            <w:hideMark/>
          </w:tcPr>
          <w:p w14:paraId="1982936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nil"/>
              <w:right w:val="single" w:sz="8" w:space="0" w:color="auto"/>
            </w:tcBorders>
            <w:shd w:val="clear" w:color="auto" w:fill="auto"/>
            <w:vAlign w:val="center"/>
            <w:hideMark/>
          </w:tcPr>
          <w:p w14:paraId="415E2BA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nil"/>
              <w:bottom w:val="single" w:sz="8" w:space="0" w:color="auto"/>
              <w:right w:val="single" w:sz="4" w:space="0" w:color="auto"/>
            </w:tcBorders>
            <w:shd w:val="clear" w:color="auto" w:fill="auto"/>
            <w:noWrap/>
            <w:vAlign w:val="bottom"/>
            <w:hideMark/>
          </w:tcPr>
          <w:p w14:paraId="54BDF0A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8" w:space="0" w:color="auto"/>
              <w:right w:val="single" w:sz="4" w:space="0" w:color="auto"/>
            </w:tcBorders>
            <w:shd w:val="clear" w:color="auto" w:fill="auto"/>
            <w:noWrap/>
            <w:vAlign w:val="bottom"/>
            <w:hideMark/>
          </w:tcPr>
          <w:p w14:paraId="15C5EC9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8" w:space="0" w:color="auto"/>
              <w:right w:val="single" w:sz="4" w:space="0" w:color="auto"/>
            </w:tcBorders>
            <w:shd w:val="clear" w:color="auto" w:fill="auto"/>
            <w:noWrap/>
            <w:vAlign w:val="bottom"/>
            <w:hideMark/>
          </w:tcPr>
          <w:p w14:paraId="65133AD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20,00</w:t>
            </w:r>
          </w:p>
        </w:tc>
        <w:tc>
          <w:tcPr>
            <w:tcW w:w="1057" w:type="dxa"/>
            <w:tcBorders>
              <w:top w:val="nil"/>
              <w:left w:val="nil"/>
              <w:bottom w:val="single" w:sz="8" w:space="0" w:color="auto"/>
              <w:right w:val="single" w:sz="4" w:space="0" w:color="auto"/>
            </w:tcBorders>
            <w:shd w:val="clear" w:color="auto" w:fill="auto"/>
            <w:noWrap/>
            <w:vAlign w:val="bottom"/>
            <w:hideMark/>
          </w:tcPr>
          <w:p w14:paraId="2DC55B5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24,20</w:t>
            </w:r>
          </w:p>
        </w:tc>
        <w:tc>
          <w:tcPr>
            <w:tcW w:w="1720" w:type="dxa"/>
            <w:tcBorders>
              <w:top w:val="nil"/>
              <w:left w:val="nil"/>
              <w:bottom w:val="single" w:sz="8" w:space="0" w:color="auto"/>
              <w:right w:val="single" w:sz="8" w:space="0" w:color="auto"/>
            </w:tcBorders>
            <w:shd w:val="clear" w:color="auto" w:fill="auto"/>
            <w:noWrap/>
            <w:vAlign w:val="bottom"/>
            <w:hideMark/>
          </w:tcPr>
          <w:p w14:paraId="074D0D0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871,20</w:t>
            </w:r>
          </w:p>
        </w:tc>
      </w:tr>
      <w:tr w:rsidR="00911F41" w:rsidRPr="00911F41" w14:paraId="194ABAF5" w14:textId="77777777" w:rsidTr="00911F41">
        <w:trPr>
          <w:divId w:val="1611430796"/>
          <w:trHeight w:val="615"/>
        </w:trPr>
        <w:tc>
          <w:tcPr>
            <w:tcW w:w="14675"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CDD852C" w14:textId="77777777" w:rsidR="00911F41" w:rsidRPr="00911F41" w:rsidRDefault="00911F41" w:rsidP="00911F41">
            <w:pPr>
              <w:rPr>
                <w:b/>
                <w:bCs/>
                <w:color w:val="000000"/>
                <w:sz w:val="22"/>
                <w:szCs w:val="22"/>
                <w:lang w:val="en-US" w:eastAsia="en-US"/>
              </w:rPr>
            </w:pPr>
            <w:r w:rsidRPr="00911F41">
              <w:rPr>
                <w:b/>
                <w:bCs/>
                <w:color w:val="000000"/>
                <w:sz w:val="22"/>
                <w:szCs w:val="22"/>
                <w:lang w:val="en-US" w:eastAsia="en-US"/>
              </w:rPr>
              <w:t>Taškas-taškas (angl. „point-to-point“) sujungimai:</w:t>
            </w:r>
          </w:p>
        </w:tc>
      </w:tr>
      <w:tr w:rsidR="00911F41" w:rsidRPr="00911F41" w14:paraId="7966DA88" w14:textId="77777777" w:rsidTr="00911F41">
        <w:trPr>
          <w:divId w:val="1611430796"/>
          <w:trHeight w:val="922"/>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F317E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22E8DD0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Pirmo taško adresas / koordinatės (LKS)</w:t>
            </w:r>
          </w:p>
        </w:tc>
        <w:tc>
          <w:tcPr>
            <w:tcW w:w="2268" w:type="dxa"/>
            <w:tcBorders>
              <w:top w:val="nil"/>
              <w:left w:val="nil"/>
              <w:bottom w:val="single" w:sz="8" w:space="0" w:color="auto"/>
              <w:right w:val="single" w:sz="8" w:space="0" w:color="auto"/>
            </w:tcBorders>
            <w:shd w:val="clear" w:color="auto" w:fill="auto"/>
            <w:vAlign w:val="center"/>
            <w:hideMark/>
          </w:tcPr>
          <w:p w14:paraId="5A73FC6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Antro taško adresas / koordinatės (LKS)</w:t>
            </w:r>
          </w:p>
        </w:tc>
        <w:tc>
          <w:tcPr>
            <w:tcW w:w="1467" w:type="dxa"/>
            <w:tcBorders>
              <w:top w:val="nil"/>
              <w:left w:val="nil"/>
              <w:bottom w:val="single" w:sz="8" w:space="0" w:color="auto"/>
              <w:right w:val="single" w:sz="8" w:space="0" w:color="auto"/>
            </w:tcBorders>
            <w:shd w:val="clear" w:color="auto" w:fill="auto"/>
            <w:vAlign w:val="center"/>
            <w:hideMark/>
          </w:tcPr>
          <w:p w14:paraId="2EA7EC3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Greitaveika tarp objektų  ne mažiau kaip</w:t>
            </w:r>
          </w:p>
        </w:tc>
        <w:tc>
          <w:tcPr>
            <w:tcW w:w="1182" w:type="dxa"/>
            <w:tcBorders>
              <w:top w:val="nil"/>
              <w:left w:val="nil"/>
              <w:bottom w:val="single" w:sz="8" w:space="0" w:color="auto"/>
              <w:right w:val="single" w:sz="4" w:space="0" w:color="auto"/>
            </w:tcBorders>
            <w:shd w:val="clear" w:color="auto" w:fill="auto"/>
            <w:vAlign w:val="center"/>
            <w:hideMark/>
          </w:tcPr>
          <w:p w14:paraId="7B1DD52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xml:space="preserve">Sąsajos tipas </w:t>
            </w:r>
            <w:r w:rsidRPr="00911F41">
              <w:rPr>
                <w:color w:val="000000"/>
                <w:sz w:val="22"/>
                <w:szCs w:val="22"/>
                <w:lang w:val="en-US" w:eastAsia="en-US"/>
              </w:rPr>
              <w:br/>
              <w:t>objektuose</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7AEA2" w14:textId="77777777" w:rsidR="00911F41" w:rsidRPr="00911F41" w:rsidRDefault="00911F41" w:rsidP="00911F41">
            <w:pPr>
              <w:rPr>
                <w:color w:val="000000"/>
                <w:sz w:val="22"/>
                <w:szCs w:val="22"/>
                <w:lang w:val="en-US" w:eastAsia="en-US"/>
              </w:rPr>
            </w:pPr>
            <w:r w:rsidRPr="00911F41">
              <w:rPr>
                <w:color w:val="000000"/>
                <w:sz w:val="22"/>
                <w:szCs w:val="22"/>
                <w:lang w:val="en-US" w:eastAsia="en-US"/>
              </w:rPr>
              <w:t> </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6A4358C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34B2125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2E76DFC9" w14:textId="77777777" w:rsidR="00911F41" w:rsidRPr="00911F41" w:rsidRDefault="00911F41" w:rsidP="00911F41">
            <w:pPr>
              <w:rPr>
                <w:color w:val="000000"/>
                <w:sz w:val="22"/>
                <w:szCs w:val="22"/>
                <w:lang w:val="en-US" w:eastAsia="en-US"/>
              </w:rPr>
            </w:pPr>
            <w:r w:rsidRPr="00911F41">
              <w:rPr>
                <w:color w:val="000000"/>
                <w:sz w:val="22"/>
                <w:szCs w:val="22"/>
                <w:lang w:val="en-US" w:eastAsia="en-US"/>
              </w:rPr>
              <w:t>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173FAB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r>
      <w:tr w:rsidR="00911F41" w:rsidRPr="00911F41" w14:paraId="75FD224F" w14:textId="77777777" w:rsidTr="00911F41">
        <w:trPr>
          <w:divId w:val="1611430796"/>
          <w:trHeight w:val="838"/>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9DA843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49</w:t>
            </w:r>
          </w:p>
        </w:tc>
        <w:tc>
          <w:tcPr>
            <w:tcW w:w="3211" w:type="dxa"/>
            <w:tcBorders>
              <w:top w:val="nil"/>
              <w:left w:val="nil"/>
              <w:bottom w:val="single" w:sz="8" w:space="0" w:color="auto"/>
              <w:right w:val="single" w:sz="8" w:space="0" w:color="auto"/>
            </w:tcBorders>
            <w:shd w:val="clear" w:color="auto" w:fill="auto"/>
            <w:vAlign w:val="center"/>
            <w:hideMark/>
          </w:tcPr>
          <w:p w14:paraId="4F10540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Karaliaus Mindaugo g. 11, LT- 55285, Jonavos r. sav., Rukla (Pastatas Nr. 3), Lietuva (524148, 6101818 (LKS))</w:t>
            </w:r>
          </w:p>
        </w:tc>
        <w:tc>
          <w:tcPr>
            <w:tcW w:w="2268" w:type="dxa"/>
            <w:tcBorders>
              <w:top w:val="nil"/>
              <w:left w:val="nil"/>
              <w:bottom w:val="single" w:sz="8" w:space="0" w:color="auto"/>
              <w:right w:val="single" w:sz="8" w:space="0" w:color="auto"/>
            </w:tcBorders>
            <w:shd w:val="clear" w:color="auto" w:fill="auto"/>
            <w:vAlign w:val="center"/>
            <w:hideMark/>
          </w:tcPr>
          <w:p w14:paraId="4073929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Osiedle Wojskowe 93 str, 05-127, Bialobrzegi, Lenkija</w:t>
            </w:r>
          </w:p>
        </w:tc>
        <w:tc>
          <w:tcPr>
            <w:tcW w:w="1467" w:type="dxa"/>
            <w:tcBorders>
              <w:top w:val="nil"/>
              <w:left w:val="nil"/>
              <w:bottom w:val="single" w:sz="8" w:space="0" w:color="auto"/>
              <w:right w:val="single" w:sz="8" w:space="0" w:color="auto"/>
            </w:tcBorders>
            <w:shd w:val="clear" w:color="auto" w:fill="auto"/>
            <w:vAlign w:val="center"/>
            <w:hideMark/>
          </w:tcPr>
          <w:p w14:paraId="2CCB77B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50 Mbps</w:t>
            </w:r>
          </w:p>
        </w:tc>
        <w:tc>
          <w:tcPr>
            <w:tcW w:w="1182" w:type="dxa"/>
            <w:tcBorders>
              <w:top w:val="nil"/>
              <w:left w:val="nil"/>
              <w:bottom w:val="single" w:sz="8" w:space="0" w:color="auto"/>
              <w:right w:val="single" w:sz="4" w:space="0" w:color="auto"/>
            </w:tcBorders>
            <w:shd w:val="clear" w:color="auto" w:fill="auto"/>
            <w:vAlign w:val="center"/>
            <w:hideMark/>
          </w:tcPr>
          <w:p w14:paraId="14BD28B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F978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31F5B00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396DB72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400,00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41194EF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484,00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2F7C2E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17 424,00</w:t>
            </w:r>
          </w:p>
        </w:tc>
      </w:tr>
      <w:tr w:rsidR="00911F41" w:rsidRPr="00911F41" w14:paraId="682085F2" w14:textId="77777777" w:rsidTr="00911F41">
        <w:trPr>
          <w:divId w:val="1611430796"/>
          <w:trHeight w:val="108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1A1D5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50</w:t>
            </w:r>
          </w:p>
        </w:tc>
        <w:tc>
          <w:tcPr>
            <w:tcW w:w="3211" w:type="dxa"/>
            <w:tcBorders>
              <w:top w:val="nil"/>
              <w:left w:val="nil"/>
              <w:bottom w:val="single" w:sz="8" w:space="0" w:color="auto"/>
              <w:right w:val="single" w:sz="8" w:space="0" w:color="auto"/>
            </w:tcBorders>
            <w:shd w:val="clear" w:color="auto" w:fill="auto"/>
            <w:vAlign w:val="center"/>
            <w:hideMark/>
          </w:tcPr>
          <w:p w14:paraId="03E4B86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Karaliaus Mindaugo g. 11, LT- 55285, Jonavos r. sav., Rukla (Pastatas Nr.3), Lietuva</w:t>
            </w:r>
            <w:r w:rsidRPr="00911F41">
              <w:rPr>
                <w:color w:val="000000"/>
                <w:sz w:val="22"/>
                <w:szCs w:val="22"/>
                <w:lang w:val="en-US" w:eastAsia="en-US"/>
              </w:rPr>
              <w:br/>
              <w:t>(524148, 6101818 (LKS))</w:t>
            </w:r>
          </w:p>
        </w:tc>
        <w:tc>
          <w:tcPr>
            <w:tcW w:w="2268" w:type="dxa"/>
            <w:tcBorders>
              <w:top w:val="nil"/>
              <w:left w:val="nil"/>
              <w:bottom w:val="single" w:sz="8" w:space="0" w:color="auto"/>
              <w:right w:val="single" w:sz="8" w:space="0" w:color="auto"/>
            </w:tcBorders>
            <w:shd w:val="clear" w:color="auto" w:fill="auto"/>
            <w:vAlign w:val="center"/>
            <w:hideMark/>
          </w:tcPr>
          <w:p w14:paraId="7883DFF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Adaž-1, Kadaga Adaži novads, eFP HQ, LV-2103, Latvija</w:t>
            </w:r>
          </w:p>
        </w:tc>
        <w:tc>
          <w:tcPr>
            <w:tcW w:w="1467" w:type="dxa"/>
            <w:tcBorders>
              <w:top w:val="nil"/>
              <w:left w:val="nil"/>
              <w:bottom w:val="single" w:sz="8" w:space="0" w:color="auto"/>
              <w:right w:val="single" w:sz="8" w:space="0" w:color="auto"/>
            </w:tcBorders>
            <w:shd w:val="clear" w:color="auto" w:fill="auto"/>
            <w:vAlign w:val="center"/>
            <w:hideMark/>
          </w:tcPr>
          <w:p w14:paraId="7633498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50 Mbps</w:t>
            </w:r>
          </w:p>
        </w:tc>
        <w:tc>
          <w:tcPr>
            <w:tcW w:w="1182" w:type="dxa"/>
            <w:tcBorders>
              <w:top w:val="nil"/>
              <w:left w:val="nil"/>
              <w:bottom w:val="single" w:sz="8" w:space="0" w:color="auto"/>
              <w:right w:val="single" w:sz="4" w:space="0" w:color="auto"/>
            </w:tcBorders>
            <w:shd w:val="clear" w:color="auto" w:fill="auto"/>
            <w:vAlign w:val="center"/>
            <w:hideMark/>
          </w:tcPr>
          <w:p w14:paraId="2898178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AA5D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124A5F7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4A3C163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400,00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7E2E181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484,00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95F4D2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17 424,00</w:t>
            </w:r>
          </w:p>
        </w:tc>
      </w:tr>
      <w:tr w:rsidR="00911F41" w:rsidRPr="00911F41" w14:paraId="177039B3" w14:textId="77777777" w:rsidTr="00911F41">
        <w:trPr>
          <w:divId w:val="1611430796"/>
          <w:trHeight w:val="84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BF838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51</w:t>
            </w:r>
          </w:p>
        </w:tc>
        <w:tc>
          <w:tcPr>
            <w:tcW w:w="3211" w:type="dxa"/>
            <w:tcBorders>
              <w:top w:val="nil"/>
              <w:left w:val="nil"/>
              <w:bottom w:val="single" w:sz="8" w:space="0" w:color="auto"/>
              <w:right w:val="single" w:sz="8" w:space="0" w:color="auto"/>
            </w:tcBorders>
            <w:shd w:val="clear" w:color="auto" w:fill="auto"/>
            <w:vAlign w:val="center"/>
            <w:hideMark/>
          </w:tcPr>
          <w:p w14:paraId="4824EFF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Pašlapių g. 7, Karmėlava</w:t>
            </w:r>
            <w:r w:rsidRPr="00911F41">
              <w:rPr>
                <w:color w:val="000000"/>
                <w:sz w:val="22"/>
                <w:szCs w:val="22"/>
                <w:lang w:val="en-US" w:eastAsia="en-US"/>
              </w:rPr>
              <w:br/>
              <w:t>505244, 6092750 (LKS)</w:t>
            </w:r>
          </w:p>
        </w:tc>
        <w:tc>
          <w:tcPr>
            <w:tcW w:w="2268" w:type="dxa"/>
            <w:tcBorders>
              <w:top w:val="nil"/>
              <w:left w:val="nil"/>
              <w:bottom w:val="single" w:sz="8" w:space="0" w:color="auto"/>
              <w:right w:val="single" w:sz="8" w:space="0" w:color="auto"/>
            </w:tcBorders>
            <w:shd w:val="clear" w:color="auto" w:fill="auto"/>
            <w:vAlign w:val="center"/>
            <w:hideMark/>
          </w:tcPr>
          <w:p w14:paraId="4C16931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Jednostka Wojskowa 4195 ul. Lešna 02-800 Warszawa, Lenkija</w:t>
            </w:r>
          </w:p>
        </w:tc>
        <w:tc>
          <w:tcPr>
            <w:tcW w:w="1467" w:type="dxa"/>
            <w:tcBorders>
              <w:top w:val="nil"/>
              <w:left w:val="nil"/>
              <w:bottom w:val="single" w:sz="8" w:space="0" w:color="auto"/>
              <w:right w:val="single" w:sz="8" w:space="0" w:color="auto"/>
            </w:tcBorders>
            <w:shd w:val="clear" w:color="auto" w:fill="auto"/>
            <w:vAlign w:val="center"/>
            <w:hideMark/>
          </w:tcPr>
          <w:p w14:paraId="1916F58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 Mbps</w:t>
            </w:r>
          </w:p>
        </w:tc>
        <w:tc>
          <w:tcPr>
            <w:tcW w:w="1182" w:type="dxa"/>
            <w:tcBorders>
              <w:top w:val="nil"/>
              <w:left w:val="nil"/>
              <w:bottom w:val="single" w:sz="8" w:space="0" w:color="auto"/>
              <w:right w:val="single" w:sz="4" w:space="0" w:color="auto"/>
            </w:tcBorders>
            <w:shd w:val="clear" w:color="auto" w:fill="auto"/>
            <w:vAlign w:val="center"/>
            <w:hideMark/>
          </w:tcPr>
          <w:p w14:paraId="20D66A7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F9EC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3E3A93E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6847EDE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400,00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2A7FE9C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484,00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839409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17 424,00</w:t>
            </w:r>
          </w:p>
        </w:tc>
      </w:tr>
      <w:tr w:rsidR="00911F41" w:rsidRPr="00911F41" w14:paraId="53714D30" w14:textId="77777777" w:rsidTr="00911F41">
        <w:trPr>
          <w:divId w:val="1611430796"/>
          <w:trHeight w:val="171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762552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52</w:t>
            </w:r>
          </w:p>
        </w:tc>
        <w:tc>
          <w:tcPr>
            <w:tcW w:w="3211" w:type="dxa"/>
            <w:tcBorders>
              <w:top w:val="nil"/>
              <w:left w:val="nil"/>
              <w:bottom w:val="single" w:sz="8" w:space="0" w:color="auto"/>
              <w:right w:val="single" w:sz="8" w:space="0" w:color="auto"/>
            </w:tcBorders>
            <w:shd w:val="clear" w:color="auto" w:fill="auto"/>
            <w:vAlign w:val="center"/>
            <w:hideMark/>
          </w:tcPr>
          <w:p w14:paraId="2268A94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Centrinis poligonas, Meškerinės kaimas, ID nr. 48117 (614396, 6100780 (LKS))</w:t>
            </w:r>
          </w:p>
        </w:tc>
        <w:tc>
          <w:tcPr>
            <w:tcW w:w="2268" w:type="dxa"/>
            <w:tcBorders>
              <w:top w:val="nil"/>
              <w:left w:val="nil"/>
              <w:bottom w:val="single" w:sz="8" w:space="0" w:color="auto"/>
              <w:right w:val="single" w:sz="8" w:space="0" w:color="auto"/>
            </w:tcBorders>
            <w:shd w:val="clear" w:color="auto" w:fill="auto"/>
            <w:vAlign w:val="center"/>
            <w:hideMark/>
          </w:tcPr>
          <w:p w14:paraId="2433F8C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Didžiojo Lietuvos etmono Jonušo Radvilos mokomasis pulkas, Rukla, Jonavos r., ID nr. 48107 (523611, 6102665 (LKS))</w:t>
            </w:r>
          </w:p>
        </w:tc>
        <w:tc>
          <w:tcPr>
            <w:tcW w:w="1467" w:type="dxa"/>
            <w:tcBorders>
              <w:top w:val="nil"/>
              <w:left w:val="nil"/>
              <w:bottom w:val="single" w:sz="8" w:space="0" w:color="auto"/>
              <w:right w:val="single" w:sz="8" w:space="0" w:color="auto"/>
            </w:tcBorders>
            <w:shd w:val="clear" w:color="auto" w:fill="auto"/>
            <w:vAlign w:val="center"/>
            <w:hideMark/>
          </w:tcPr>
          <w:p w14:paraId="78DB527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1000 Mbps</w:t>
            </w:r>
          </w:p>
        </w:tc>
        <w:tc>
          <w:tcPr>
            <w:tcW w:w="1182" w:type="dxa"/>
            <w:tcBorders>
              <w:top w:val="nil"/>
              <w:left w:val="nil"/>
              <w:bottom w:val="single" w:sz="8" w:space="0" w:color="auto"/>
              <w:right w:val="single" w:sz="4" w:space="0" w:color="auto"/>
            </w:tcBorders>
            <w:shd w:val="clear" w:color="auto" w:fill="auto"/>
            <w:vAlign w:val="center"/>
            <w:hideMark/>
          </w:tcPr>
          <w:p w14:paraId="10F7823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B298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18843C8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24134B9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150,00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13476E9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181,50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66B74E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6 534,00</w:t>
            </w:r>
          </w:p>
        </w:tc>
      </w:tr>
      <w:tr w:rsidR="00911F41" w:rsidRPr="00911F41" w14:paraId="76106BB4" w14:textId="77777777" w:rsidTr="00911F41">
        <w:trPr>
          <w:divId w:val="1611430796"/>
          <w:trHeight w:val="295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CAB00E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lastRenderedPageBreak/>
              <w:t> </w:t>
            </w:r>
          </w:p>
        </w:tc>
        <w:tc>
          <w:tcPr>
            <w:tcW w:w="3211" w:type="dxa"/>
            <w:tcBorders>
              <w:top w:val="nil"/>
              <w:left w:val="nil"/>
              <w:bottom w:val="single" w:sz="8" w:space="0" w:color="auto"/>
              <w:right w:val="single" w:sz="8" w:space="0" w:color="auto"/>
            </w:tcBorders>
            <w:shd w:val="clear" w:color="auto" w:fill="auto"/>
            <w:vAlign w:val="center"/>
            <w:hideMark/>
          </w:tcPr>
          <w:p w14:paraId="074E8F4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Didžiojo Lietuvos etmono Jonušo Radvilos mokomasis pulkas, Rukla, Jonavos r., ID nr. 48107 (523611, 6102665 (LKS))</w:t>
            </w:r>
          </w:p>
        </w:tc>
        <w:tc>
          <w:tcPr>
            <w:tcW w:w="2268" w:type="dxa"/>
            <w:tcBorders>
              <w:top w:val="nil"/>
              <w:left w:val="nil"/>
              <w:bottom w:val="single" w:sz="8" w:space="0" w:color="auto"/>
              <w:right w:val="single" w:sz="8" w:space="0" w:color="auto"/>
            </w:tcBorders>
            <w:shd w:val="clear" w:color="auto" w:fill="auto"/>
            <w:vAlign w:val="center"/>
            <w:hideMark/>
          </w:tcPr>
          <w:p w14:paraId="6BDBB68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Lietuvos didžiojo kunigaikščio Algirdo mechanizuotasis pėstininkų batalionas, Karaliaus Mindaugo g. 11, LT- 55285, Jonavos r. sav., Rukla (Pastatas Nr. 3), Lietuva</w:t>
            </w:r>
            <w:r w:rsidRPr="00911F41">
              <w:rPr>
                <w:color w:val="000000"/>
                <w:sz w:val="22"/>
                <w:szCs w:val="22"/>
                <w:lang w:val="en-US" w:eastAsia="en-US"/>
              </w:rPr>
              <w:br/>
              <w:t>(524148, 6101818 (LKS))</w:t>
            </w:r>
          </w:p>
        </w:tc>
        <w:tc>
          <w:tcPr>
            <w:tcW w:w="1467" w:type="dxa"/>
            <w:tcBorders>
              <w:top w:val="nil"/>
              <w:left w:val="nil"/>
              <w:bottom w:val="single" w:sz="8" w:space="0" w:color="auto"/>
              <w:right w:val="single" w:sz="8" w:space="0" w:color="auto"/>
            </w:tcBorders>
            <w:shd w:val="clear" w:color="auto" w:fill="auto"/>
            <w:vAlign w:val="center"/>
            <w:hideMark/>
          </w:tcPr>
          <w:p w14:paraId="66F6AFD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300 Mbps</w:t>
            </w:r>
          </w:p>
        </w:tc>
        <w:tc>
          <w:tcPr>
            <w:tcW w:w="1182" w:type="dxa"/>
            <w:tcBorders>
              <w:top w:val="nil"/>
              <w:left w:val="nil"/>
              <w:bottom w:val="single" w:sz="8" w:space="0" w:color="auto"/>
              <w:right w:val="single" w:sz="4" w:space="0" w:color="auto"/>
            </w:tcBorders>
            <w:shd w:val="clear" w:color="auto" w:fill="auto"/>
            <w:vAlign w:val="center"/>
            <w:hideMark/>
          </w:tcPr>
          <w:p w14:paraId="20C5822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E2BD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2483C61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6E545AE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352FCF8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145,20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639E4E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5 227,20</w:t>
            </w:r>
          </w:p>
        </w:tc>
      </w:tr>
      <w:tr w:rsidR="00911F41" w:rsidRPr="00911F41" w14:paraId="120EE3AB" w14:textId="77777777" w:rsidTr="00911F41">
        <w:trPr>
          <w:divId w:val="1611430796"/>
          <w:trHeight w:val="171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00D22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0D8ADC1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J. Kairiūkščio g. 14, Vilnius LT-08409, Lietuva</w:t>
            </w:r>
            <w:r w:rsidRPr="00911F41">
              <w:rPr>
                <w:color w:val="000000"/>
                <w:sz w:val="22"/>
                <w:szCs w:val="22"/>
                <w:lang w:val="en-US" w:eastAsia="en-US"/>
              </w:rPr>
              <w:br/>
              <w:t>(581516, 6069971 (LKS))</w:t>
            </w:r>
          </w:p>
        </w:tc>
        <w:tc>
          <w:tcPr>
            <w:tcW w:w="2268" w:type="dxa"/>
            <w:tcBorders>
              <w:top w:val="nil"/>
              <w:left w:val="nil"/>
              <w:bottom w:val="single" w:sz="8" w:space="0" w:color="auto"/>
              <w:right w:val="single" w:sz="8" w:space="0" w:color="auto"/>
            </w:tcBorders>
            <w:shd w:val="clear" w:color="auto" w:fill="auto"/>
            <w:vAlign w:val="center"/>
            <w:hideMark/>
          </w:tcPr>
          <w:p w14:paraId="232A219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Karaliaus Mindaugo g. 11, LT- 55285, Jonavos r. sav., Rukla (Pastatas Nr. 3), Lietuva</w:t>
            </w:r>
            <w:r w:rsidRPr="00911F41">
              <w:rPr>
                <w:color w:val="000000"/>
                <w:sz w:val="22"/>
                <w:szCs w:val="22"/>
                <w:lang w:val="en-US" w:eastAsia="en-US"/>
              </w:rPr>
              <w:br/>
              <w:t>(524148, 6101818 (LKS))</w:t>
            </w:r>
          </w:p>
        </w:tc>
        <w:tc>
          <w:tcPr>
            <w:tcW w:w="1467" w:type="dxa"/>
            <w:tcBorders>
              <w:top w:val="nil"/>
              <w:left w:val="nil"/>
              <w:bottom w:val="single" w:sz="8" w:space="0" w:color="auto"/>
              <w:right w:val="single" w:sz="8" w:space="0" w:color="auto"/>
            </w:tcBorders>
            <w:shd w:val="clear" w:color="auto" w:fill="auto"/>
            <w:vAlign w:val="center"/>
            <w:hideMark/>
          </w:tcPr>
          <w:p w14:paraId="22568EE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4" w:space="0" w:color="auto"/>
            </w:tcBorders>
            <w:shd w:val="clear" w:color="auto" w:fill="auto"/>
            <w:vAlign w:val="center"/>
            <w:hideMark/>
          </w:tcPr>
          <w:p w14:paraId="6DB4AB2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C75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4FEA3C3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6815854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1CA74A4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8D8D92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26E8E4FF" w14:textId="77777777" w:rsidTr="00911F41">
        <w:trPr>
          <w:divId w:val="1611430796"/>
          <w:trHeight w:val="1306"/>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40C35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2F924DC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Viršuliškių g. 36, Vilnius, Lietuva (SPŠ) (578958, 6064305 (LKS))</w:t>
            </w:r>
          </w:p>
        </w:tc>
        <w:tc>
          <w:tcPr>
            <w:tcW w:w="2268" w:type="dxa"/>
            <w:tcBorders>
              <w:top w:val="nil"/>
              <w:left w:val="nil"/>
              <w:bottom w:val="single" w:sz="8" w:space="0" w:color="auto"/>
              <w:right w:val="single" w:sz="8" w:space="0" w:color="auto"/>
            </w:tcBorders>
            <w:shd w:val="clear" w:color="auto" w:fill="auto"/>
            <w:vAlign w:val="center"/>
            <w:hideMark/>
          </w:tcPr>
          <w:p w14:paraId="1ABF749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Karaliaus Mindaugo g. 11, Jonavos r. sav., Rukla (Pastatas Nr. 3), Lietuva (MPB GV)</w:t>
            </w:r>
            <w:r w:rsidRPr="00911F41">
              <w:rPr>
                <w:color w:val="000000"/>
                <w:sz w:val="22"/>
                <w:szCs w:val="22"/>
                <w:lang w:val="en-US" w:eastAsia="en-US"/>
              </w:rPr>
              <w:br/>
              <w:t>(524148, 6101818 (LKS))</w:t>
            </w:r>
          </w:p>
        </w:tc>
        <w:tc>
          <w:tcPr>
            <w:tcW w:w="1467" w:type="dxa"/>
            <w:tcBorders>
              <w:top w:val="nil"/>
              <w:left w:val="nil"/>
              <w:bottom w:val="single" w:sz="8" w:space="0" w:color="auto"/>
              <w:right w:val="single" w:sz="8" w:space="0" w:color="auto"/>
            </w:tcBorders>
            <w:shd w:val="clear" w:color="auto" w:fill="auto"/>
            <w:vAlign w:val="center"/>
            <w:hideMark/>
          </w:tcPr>
          <w:p w14:paraId="3DE954E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4" w:space="0" w:color="auto"/>
            </w:tcBorders>
            <w:shd w:val="clear" w:color="auto" w:fill="auto"/>
            <w:vAlign w:val="center"/>
            <w:hideMark/>
          </w:tcPr>
          <w:p w14:paraId="3B6BA9D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86B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4163523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1A557D6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5CB9344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8169F4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3115D5BF" w14:textId="77777777" w:rsidTr="00911F41">
        <w:trPr>
          <w:divId w:val="1611430796"/>
          <w:trHeight w:val="1288"/>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FA5D6B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282A05C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Viršuliškių g. 36, Vilnius, Lietuva (SPŠ) (578958, 6064305 (LKS))</w:t>
            </w:r>
          </w:p>
        </w:tc>
        <w:tc>
          <w:tcPr>
            <w:tcW w:w="2268" w:type="dxa"/>
            <w:tcBorders>
              <w:top w:val="nil"/>
              <w:left w:val="nil"/>
              <w:bottom w:val="single" w:sz="8" w:space="0" w:color="auto"/>
              <w:right w:val="single" w:sz="8" w:space="0" w:color="auto"/>
            </w:tcBorders>
            <w:shd w:val="clear" w:color="auto" w:fill="auto"/>
            <w:vAlign w:val="center"/>
            <w:hideMark/>
          </w:tcPr>
          <w:p w14:paraId="6F2CE6C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xml:space="preserve">Jaunystės g. 7, Klaipėda, Lietuva (MPB Ž) </w:t>
            </w:r>
            <w:r w:rsidRPr="00911F41">
              <w:rPr>
                <w:color w:val="000000"/>
                <w:sz w:val="22"/>
                <w:szCs w:val="22"/>
                <w:lang w:val="en-US" w:eastAsia="en-US"/>
              </w:rPr>
              <w:br/>
              <w:t>(322580, 6180181 (LKS))</w:t>
            </w:r>
          </w:p>
        </w:tc>
        <w:tc>
          <w:tcPr>
            <w:tcW w:w="1467" w:type="dxa"/>
            <w:tcBorders>
              <w:top w:val="nil"/>
              <w:left w:val="nil"/>
              <w:bottom w:val="single" w:sz="8" w:space="0" w:color="auto"/>
              <w:right w:val="single" w:sz="8" w:space="0" w:color="auto"/>
            </w:tcBorders>
            <w:shd w:val="clear" w:color="auto" w:fill="auto"/>
            <w:vAlign w:val="center"/>
            <w:hideMark/>
          </w:tcPr>
          <w:p w14:paraId="289E5CA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4" w:space="0" w:color="auto"/>
            </w:tcBorders>
            <w:shd w:val="clear" w:color="auto" w:fill="auto"/>
            <w:vAlign w:val="center"/>
            <w:hideMark/>
          </w:tcPr>
          <w:p w14:paraId="5E56206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5FB2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31215BB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67C9478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2FCB3A5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28A5CC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29F17251" w14:textId="77777777" w:rsidTr="00911F41">
        <w:trPr>
          <w:divId w:val="1611430796"/>
          <w:trHeight w:val="972"/>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DB5D49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33AA1E7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Karaliaus Mindaugo g. 11, Jonavos r. sav., Rukla (Pastatas Nr. 3), Lietuva (MPB GV) (524148, 6101818 (LKS))</w:t>
            </w:r>
          </w:p>
        </w:tc>
        <w:tc>
          <w:tcPr>
            <w:tcW w:w="2268" w:type="dxa"/>
            <w:tcBorders>
              <w:top w:val="nil"/>
              <w:left w:val="nil"/>
              <w:bottom w:val="single" w:sz="8" w:space="0" w:color="auto"/>
              <w:right w:val="single" w:sz="8" w:space="0" w:color="auto"/>
            </w:tcBorders>
            <w:shd w:val="clear" w:color="auto" w:fill="auto"/>
            <w:vAlign w:val="center"/>
            <w:hideMark/>
          </w:tcPr>
          <w:p w14:paraId="205EB09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Jaunystės g. 7, Klaipėda, Lietuva (MPB Ž)</w:t>
            </w:r>
            <w:r w:rsidRPr="00911F41">
              <w:rPr>
                <w:color w:val="000000"/>
                <w:sz w:val="22"/>
                <w:szCs w:val="22"/>
                <w:lang w:val="en-US" w:eastAsia="en-US"/>
              </w:rPr>
              <w:br/>
              <w:t>(322580, 6180181 (LKS))</w:t>
            </w:r>
          </w:p>
        </w:tc>
        <w:tc>
          <w:tcPr>
            <w:tcW w:w="1467" w:type="dxa"/>
            <w:tcBorders>
              <w:top w:val="nil"/>
              <w:left w:val="nil"/>
              <w:bottom w:val="single" w:sz="8" w:space="0" w:color="auto"/>
              <w:right w:val="single" w:sz="8" w:space="0" w:color="auto"/>
            </w:tcBorders>
            <w:shd w:val="clear" w:color="auto" w:fill="auto"/>
            <w:vAlign w:val="center"/>
            <w:hideMark/>
          </w:tcPr>
          <w:p w14:paraId="6BAA4F8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4" w:space="0" w:color="auto"/>
            </w:tcBorders>
            <w:shd w:val="clear" w:color="auto" w:fill="auto"/>
            <w:vAlign w:val="center"/>
            <w:hideMark/>
          </w:tcPr>
          <w:p w14:paraId="7FB9B55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FFAB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6CF22C6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219E30C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4CC30A1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71677B4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7B9D6ED4" w14:textId="77777777" w:rsidTr="00911F41">
        <w:trPr>
          <w:divId w:val="1611430796"/>
          <w:trHeight w:val="827"/>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EBB5C5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64D1C04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J. Kairiūkščio g. 14, Vilnius LT-08409, Lietuva</w:t>
            </w:r>
            <w:r w:rsidRPr="00911F41">
              <w:rPr>
                <w:color w:val="000000"/>
                <w:sz w:val="22"/>
                <w:szCs w:val="22"/>
                <w:lang w:val="en-US" w:eastAsia="en-US"/>
              </w:rPr>
              <w:br/>
              <w:t>(581516, 6069971 (LKS)</w:t>
            </w:r>
          </w:p>
        </w:tc>
        <w:tc>
          <w:tcPr>
            <w:tcW w:w="2268" w:type="dxa"/>
            <w:tcBorders>
              <w:top w:val="nil"/>
              <w:left w:val="nil"/>
              <w:bottom w:val="single" w:sz="8" w:space="0" w:color="auto"/>
              <w:right w:val="single" w:sz="8" w:space="0" w:color="auto"/>
            </w:tcBorders>
            <w:shd w:val="clear" w:color="auto" w:fill="auto"/>
            <w:vAlign w:val="center"/>
            <w:hideMark/>
          </w:tcPr>
          <w:p w14:paraId="5DC9713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Rakowicka 29, 30-901 Krakow, Lenkija</w:t>
            </w:r>
          </w:p>
        </w:tc>
        <w:tc>
          <w:tcPr>
            <w:tcW w:w="1467" w:type="dxa"/>
            <w:tcBorders>
              <w:top w:val="nil"/>
              <w:left w:val="nil"/>
              <w:bottom w:val="single" w:sz="8" w:space="0" w:color="auto"/>
              <w:right w:val="single" w:sz="8" w:space="0" w:color="auto"/>
            </w:tcBorders>
            <w:shd w:val="clear" w:color="auto" w:fill="auto"/>
            <w:vAlign w:val="center"/>
            <w:hideMark/>
          </w:tcPr>
          <w:p w14:paraId="1409A25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50 Mbps</w:t>
            </w:r>
          </w:p>
        </w:tc>
        <w:tc>
          <w:tcPr>
            <w:tcW w:w="1182" w:type="dxa"/>
            <w:tcBorders>
              <w:top w:val="nil"/>
              <w:left w:val="nil"/>
              <w:bottom w:val="single" w:sz="8" w:space="0" w:color="auto"/>
              <w:right w:val="single" w:sz="4" w:space="0" w:color="auto"/>
            </w:tcBorders>
            <w:shd w:val="clear" w:color="auto" w:fill="auto"/>
            <w:vAlign w:val="center"/>
            <w:hideMark/>
          </w:tcPr>
          <w:p w14:paraId="50A5255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6569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2485C75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3B3D033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400,00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2EB107B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484,00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881837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17 424,00</w:t>
            </w:r>
          </w:p>
        </w:tc>
      </w:tr>
      <w:tr w:rsidR="00911F41" w:rsidRPr="00911F41" w14:paraId="4E37E958" w14:textId="77777777" w:rsidTr="00911F41">
        <w:trPr>
          <w:divId w:val="1611430796"/>
          <w:trHeight w:val="822"/>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B1ABD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lastRenderedPageBreak/>
              <w:t> </w:t>
            </w:r>
          </w:p>
        </w:tc>
        <w:tc>
          <w:tcPr>
            <w:tcW w:w="3211" w:type="dxa"/>
            <w:tcBorders>
              <w:top w:val="nil"/>
              <w:left w:val="nil"/>
              <w:bottom w:val="single" w:sz="8" w:space="0" w:color="auto"/>
              <w:right w:val="single" w:sz="8" w:space="0" w:color="auto"/>
            </w:tcBorders>
            <w:shd w:val="clear" w:color="auto" w:fill="auto"/>
            <w:vAlign w:val="center"/>
            <w:hideMark/>
          </w:tcPr>
          <w:p w14:paraId="781ADFA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Viršuliškių g. 36, Vilnius, Lietuva (SPŠ) (578958, 6064305 (LKS)</w:t>
            </w:r>
          </w:p>
        </w:tc>
        <w:tc>
          <w:tcPr>
            <w:tcW w:w="2268" w:type="dxa"/>
            <w:tcBorders>
              <w:top w:val="nil"/>
              <w:left w:val="nil"/>
              <w:bottom w:val="single" w:sz="8" w:space="0" w:color="auto"/>
              <w:right w:val="single" w:sz="8" w:space="0" w:color="auto"/>
            </w:tcBorders>
            <w:shd w:val="clear" w:color="auto" w:fill="auto"/>
            <w:vAlign w:val="center"/>
            <w:hideMark/>
          </w:tcPr>
          <w:p w14:paraId="3A03D80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Lukasinskiego 33, 71-215 Szczecin, Lenkija</w:t>
            </w:r>
          </w:p>
        </w:tc>
        <w:tc>
          <w:tcPr>
            <w:tcW w:w="1467" w:type="dxa"/>
            <w:tcBorders>
              <w:top w:val="nil"/>
              <w:left w:val="nil"/>
              <w:bottom w:val="single" w:sz="8" w:space="0" w:color="auto"/>
              <w:right w:val="single" w:sz="8" w:space="0" w:color="auto"/>
            </w:tcBorders>
            <w:shd w:val="clear" w:color="auto" w:fill="auto"/>
            <w:vAlign w:val="center"/>
            <w:hideMark/>
          </w:tcPr>
          <w:p w14:paraId="40823E0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50 Mbps</w:t>
            </w:r>
          </w:p>
        </w:tc>
        <w:tc>
          <w:tcPr>
            <w:tcW w:w="1182" w:type="dxa"/>
            <w:tcBorders>
              <w:top w:val="nil"/>
              <w:left w:val="nil"/>
              <w:bottom w:val="single" w:sz="8" w:space="0" w:color="auto"/>
              <w:right w:val="single" w:sz="4" w:space="0" w:color="auto"/>
            </w:tcBorders>
            <w:shd w:val="clear" w:color="auto" w:fill="auto"/>
            <w:vAlign w:val="center"/>
            <w:hideMark/>
          </w:tcPr>
          <w:p w14:paraId="5F9398E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E568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0A2B174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322886D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400,00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57C89DB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484,00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6588D7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17 424,00</w:t>
            </w:r>
          </w:p>
        </w:tc>
      </w:tr>
      <w:tr w:rsidR="00911F41" w:rsidRPr="00911F41" w14:paraId="1250BCDE" w14:textId="77777777" w:rsidTr="00911F41">
        <w:trPr>
          <w:divId w:val="1611430796"/>
          <w:trHeight w:val="932"/>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1FFAA0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582A152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Pašlapių g. 7, Karmėlava</w:t>
            </w:r>
            <w:r w:rsidRPr="00911F41">
              <w:rPr>
                <w:color w:val="000000"/>
                <w:sz w:val="22"/>
                <w:szCs w:val="22"/>
                <w:lang w:val="en-US" w:eastAsia="en-US"/>
              </w:rPr>
              <w:br/>
              <w:t>505244, 6092750 (LKS)</w:t>
            </w:r>
          </w:p>
        </w:tc>
        <w:tc>
          <w:tcPr>
            <w:tcW w:w="2268" w:type="dxa"/>
            <w:tcBorders>
              <w:top w:val="nil"/>
              <w:left w:val="nil"/>
              <w:bottom w:val="single" w:sz="8" w:space="0" w:color="auto"/>
              <w:right w:val="single" w:sz="8" w:space="0" w:color="auto"/>
            </w:tcBorders>
            <w:shd w:val="clear" w:color="auto" w:fill="auto"/>
            <w:vAlign w:val="center"/>
            <w:hideMark/>
          </w:tcPr>
          <w:p w14:paraId="617A276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J. Kairiūkščio g. 14, Vilnius</w:t>
            </w:r>
            <w:r w:rsidRPr="00911F41">
              <w:rPr>
                <w:color w:val="000000"/>
                <w:sz w:val="22"/>
                <w:szCs w:val="22"/>
                <w:lang w:val="en-US" w:eastAsia="en-US"/>
              </w:rPr>
              <w:br/>
              <w:t>(581516, 6069971 (LKS)</w:t>
            </w:r>
          </w:p>
        </w:tc>
        <w:tc>
          <w:tcPr>
            <w:tcW w:w="1467" w:type="dxa"/>
            <w:tcBorders>
              <w:top w:val="nil"/>
              <w:left w:val="nil"/>
              <w:bottom w:val="single" w:sz="8" w:space="0" w:color="auto"/>
              <w:right w:val="single" w:sz="8" w:space="0" w:color="auto"/>
            </w:tcBorders>
            <w:shd w:val="clear" w:color="auto" w:fill="auto"/>
            <w:vAlign w:val="center"/>
            <w:hideMark/>
          </w:tcPr>
          <w:p w14:paraId="264650A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 Mbps</w:t>
            </w:r>
          </w:p>
        </w:tc>
        <w:tc>
          <w:tcPr>
            <w:tcW w:w="1182" w:type="dxa"/>
            <w:tcBorders>
              <w:top w:val="nil"/>
              <w:left w:val="nil"/>
              <w:bottom w:val="single" w:sz="8" w:space="0" w:color="auto"/>
              <w:right w:val="single" w:sz="4" w:space="0" w:color="auto"/>
            </w:tcBorders>
            <w:shd w:val="clear" w:color="auto" w:fill="auto"/>
            <w:vAlign w:val="center"/>
            <w:hideMark/>
          </w:tcPr>
          <w:p w14:paraId="7291771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214A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6C2E40B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4575EA0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57A0BD7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121,00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C91D97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4 356,00</w:t>
            </w:r>
          </w:p>
        </w:tc>
      </w:tr>
      <w:tr w:rsidR="00911F41" w:rsidRPr="00911F41" w14:paraId="0F3A6672" w14:textId="77777777" w:rsidTr="00911F41">
        <w:trPr>
          <w:divId w:val="1611430796"/>
          <w:trHeight w:val="1041"/>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E6A562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1079122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Karaliaus Mindaugo g. 11, LT- 55285, Jonavos r. sav., Rukla (Pastatas Nr.3), Lietuva</w:t>
            </w:r>
            <w:r w:rsidRPr="00911F41">
              <w:rPr>
                <w:color w:val="000000"/>
                <w:sz w:val="22"/>
                <w:szCs w:val="22"/>
                <w:lang w:val="en-US" w:eastAsia="en-US"/>
              </w:rPr>
              <w:br/>
              <w:t>(524148, 6101818 (LKS))</w:t>
            </w:r>
          </w:p>
        </w:tc>
        <w:tc>
          <w:tcPr>
            <w:tcW w:w="2268" w:type="dxa"/>
            <w:tcBorders>
              <w:top w:val="nil"/>
              <w:left w:val="nil"/>
              <w:bottom w:val="single" w:sz="8" w:space="0" w:color="auto"/>
              <w:right w:val="single" w:sz="8" w:space="0" w:color="auto"/>
            </w:tcBorders>
            <w:shd w:val="clear" w:color="auto" w:fill="auto"/>
            <w:vAlign w:val="center"/>
            <w:hideMark/>
          </w:tcPr>
          <w:p w14:paraId="0FB959A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Arsenalo g. Linkaičių k., Radviliškio r. /476090, 6182451(LKS)</w:t>
            </w:r>
          </w:p>
        </w:tc>
        <w:tc>
          <w:tcPr>
            <w:tcW w:w="1467" w:type="dxa"/>
            <w:tcBorders>
              <w:top w:val="nil"/>
              <w:left w:val="nil"/>
              <w:bottom w:val="single" w:sz="8" w:space="0" w:color="auto"/>
              <w:right w:val="single" w:sz="8" w:space="0" w:color="auto"/>
            </w:tcBorders>
            <w:shd w:val="clear" w:color="auto" w:fill="auto"/>
            <w:vAlign w:val="center"/>
            <w:hideMark/>
          </w:tcPr>
          <w:p w14:paraId="54B1111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4" w:space="0" w:color="auto"/>
            </w:tcBorders>
            <w:shd w:val="clear" w:color="auto" w:fill="auto"/>
            <w:vAlign w:val="center"/>
            <w:hideMark/>
          </w:tcPr>
          <w:p w14:paraId="27E98CC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 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9831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5EB6949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1D6F6E8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56EEF1D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7C016E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085FC391" w14:textId="77777777" w:rsidTr="00911F41">
        <w:trPr>
          <w:divId w:val="1611430796"/>
          <w:trHeight w:val="1710"/>
        </w:trPr>
        <w:tc>
          <w:tcPr>
            <w:tcW w:w="567" w:type="dxa"/>
            <w:tcBorders>
              <w:top w:val="nil"/>
              <w:left w:val="single" w:sz="8" w:space="0" w:color="auto"/>
              <w:bottom w:val="nil"/>
              <w:right w:val="single" w:sz="8" w:space="0" w:color="auto"/>
            </w:tcBorders>
            <w:shd w:val="clear" w:color="auto" w:fill="auto"/>
            <w:vAlign w:val="center"/>
            <w:hideMark/>
          </w:tcPr>
          <w:p w14:paraId="4E78D97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53</w:t>
            </w:r>
          </w:p>
        </w:tc>
        <w:tc>
          <w:tcPr>
            <w:tcW w:w="3211" w:type="dxa"/>
            <w:tcBorders>
              <w:top w:val="nil"/>
              <w:left w:val="nil"/>
              <w:bottom w:val="nil"/>
              <w:right w:val="single" w:sz="8" w:space="0" w:color="auto"/>
            </w:tcBorders>
            <w:shd w:val="clear" w:color="auto" w:fill="auto"/>
            <w:vAlign w:val="center"/>
            <w:hideMark/>
          </w:tcPr>
          <w:p w14:paraId="0D3A761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Šilo g. 5A, Vilnius LT-10323</w:t>
            </w:r>
          </w:p>
        </w:tc>
        <w:tc>
          <w:tcPr>
            <w:tcW w:w="2268" w:type="dxa"/>
            <w:tcBorders>
              <w:top w:val="nil"/>
              <w:left w:val="nil"/>
              <w:bottom w:val="nil"/>
              <w:right w:val="single" w:sz="8" w:space="0" w:color="auto"/>
            </w:tcBorders>
            <w:shd w:val="clear" w:color="auto" w:fill="auto"/>
            <w:vAlign w:val="center"/>
            <w:hideMark/>
          </w:tcPr>
          <w:p w14:paraId="16D1AA2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Lietuvos kariuomenės generolo Adolfo Ramanausko kovinio rengimo centras, Kalno g. 27, Nemenčinė 15174</w:t>
            </w:r>
          </w:p>
        </w:tc>
        <w:tc>
          <w:tcPr>
            <w:tcW w:w="1467" w:type="dxa"/>
            <w:tcBorders>
              <w:top w:val="nil"/>
              <w:left w:val="nil"/>
              <w:bottom w:val="nil"/>
              <w:right w:val="single" w:sz="8" w:space="0" w:color="auto"/>
            </w:tcBorders>
            <w:shd w:val="clear" w:color="auto" w:fill="auto"/>
            <w:vAlign w:val="center"/>
            <w:hideMark/>
          </w:tcPr>
          <w:p w14:paraId="047A34F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nil"/>
              <w:right w:val="single" w:sz="4" w:space="0" w:color="auto"/>
            </w:tcBorders>
            <w:shd w:val="clear" w:color="auto" w:fill="auto"/>
            <w:vAlign w:val="center"/>
            <w:hideMark/>
          </w:tcPr>
          <w:p w14:paraId="5F4E156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 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738E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316EC9C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023F218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4AF4CEF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CB3CA2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5831E244" w14:textId="77777777" w:rsidTr="00911F41">
        <w:trPr>
          <w:divId w:val="1611430796"/>
          <w:trHeight w:val="615"/>
        </w:trPr>
        <w:tc>
          <w:tcPr>
            <w:tcW w:w="1467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CDE5363" w14:textId="77777777" w:rsidR="00911F41" w:rsidRPr="00911F41" w:rsidRDefault="00911F41" w:rsidP="00911F41">
            <w:pPr>
              <w:rPr>
                <w:b/>
                <w:bCs/>
                <w:color w:val="000000"/>
                <w:sz w:val="22"/>
                <w:szCs w:val="22"/>
                <w:lang w:val="en-US" w:eastAsia="en-US"/>
              </w:rPr>
            </w:pPr>
            <w:r w:rsidRPr="00911F41">
              <w:rPr>
                <w:b/>
                <w:bCs/>
                <w:color w:val="000000"/>
                <w:sz w:val="22"/>
                <w:szCs w:val="22"/>
                <w:lang w:val="en-US" w:eastAsia="en-US"/>
              </w:rPr>
              <w:t>Užsakovo prašymu, papildomai įrengti ir teikti L2 Ehternet duomenų perdavimo paslaugas (angl. „point-to-point“):</w:t>
            </w:r>
          </w:p>
        </w:tc>
      </w:tr>
      <w:tr w:rsidR="00911F41" w:rsidRPr="00911F41" w14:paraId="43DB22D1" w14:textId="77777777" w:rsidTr="00911F41">
        <w:trPr>
          <w:divId w:val="1611430796"/>
          <w:trHeight w:val="1394"/>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C23AB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125393E4"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Bažnyčios g. 17, Kairių k. Priekulės sen. Klaipėdos r. sav. (Kairių poligonas) /</w:t>
            </w:r>
            <w:r w:rsidRPr="00911F41">
              <w:rPr>
                <w:color w:val="000000"/>
                <w:sz w:val="22"/>
                <w:szCs w:val="22"/>
                <w:lang w:val="en-US" w:eastAsia="en-US"/>
              </w:rPr>
              <w:br/>
              <w:t>(324691, 6167848 (LKS) (galima naudoti radijo ryšio sistemas)</w:t>
            </w:r>
          </w:p>
        </w:tc>
        <w:tc>
          <w:tcPr>
            <w:tcW w:w="2268" w:type="dxa"/>
            <w:tcBorders>
              <w:top w:val="nil"/>
              <w:left w:val="nil"/>
              <w:bottom w:val="single" w:sz="8" w:space="0" w:color="auto"/>
              <w:right w:val="single" w:sz="8" w:space="0" w:color="auto"/>
            </w:tcBorders>
            <w:shd w:val="clear" w:color="auto" w:fill="auto"/>
            <w:vAlign w:val="center"/>
            <w:hideMark/>
          </w:tcPr>
          <w:p w14:paraId="2B5D4CA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Linkaičių k., Radviliškio r. /(476094, 6182469 (LKS))</w:t>
            </w:r>
          </w:p>
        </w:tc>
        <w:tc>
          <w:tcPr>
            <w:tcW w:w="1467" w:type="dxa"/>
            <w:tcBorders>
              <w:top w:val="nil"/>
              <w:left w:val="nil"/>
              <w:bottom w:val="single" w:sz="8" w:space="0" w:color="auto"/>
              <w:right w:val="single" w:sz="8" w:space="0" w:color="auto"/>
            </w:tcBorders>
            <w:shd w:val="clear" w:color="auto" w:fill="auto"/>
            <w:vAlign w:val="center"/>
            <w:hideMark/>
          </w:tcPr>
          <w:p w14:paraId="3552465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4" w:space="0" w:color="auto"/>
            </w:tcBorders>
            <w:shd w:val="clear" w:color="auto" w:fill="auto"/>
            <w:vAlign w:val="center"/>
            <w:hideMark/>
          </w:tcPr>
          <w:p w14:paraId="3061166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539F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38AEB78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21C4030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120,00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77B5BBF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145,20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1FA214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5 227,20</w:t>
            </w:r>
          </w:p>
        </w:tc>
      </w:tr>
      <w:tr w:rsidR="00911F41" w:rsidRPr="00911F41" w14:paraId="0AEA3665" w14:textId="77777777" w:rsidTr="00911F41">
        <w:trPr>
          <w:divId w:val="1611430796"/>
          <w:trHeight w:val="97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D3821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7532A83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Pašlapių g. 7, Karmėlava</w:t>
            </w:r>
            <w:r w:rsidRPr="00911F41">
              <w:rPr>
                <w:color w:val="000000"/>
                <w:sz w:val="22"/>
                <w:szCs w:val="22"/>
                <w:lang w:val="en-US" w:eastAsia="en-US"/>
              </w:rPr>
              <w:br/>
              <w:t>505244, 6092750 (LKS)</w:t>
            </w:r>
          </w:p>
        </w:tc>
        <w:tc>
          <w:tcPr>
            <w:tcW w:w="2268" w:type="dxa"/>
            <w:tcBorders>
              <w:top w:val="nil"/>
              <w:left w:val="nil"/>
              <w:bottom w:val="single" w:sz="8" w:space="0" w:color="auto"/>
              <w:right w:val="single" w:sz="8" w:space="0" w:color="auto"/>
            </w:tcBorders>
            <w:shd w:val="clear" w:color="auto" w:fill="auto"/>
            <w:vAlign w:val="center"/>
            <w:hideMark/>
          </w:tcPr>
          <w:p w14:paraId="336C0320"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NBS Aviācijas bāze, Rembates pagasts, Ogres novads, LV-5016, Latvija</w:t>
            </w:r>
          </w:p>
        </w:tc>
        <w:tc>
          <w:tcPr>
            <w:tcW w:w="1467" w:type="dxa"/>
            <w:tcBorders>
              <w:top w:val="nil"/>
              <w:left w:val="nil"/>
              <w:bottom w:val="single" w:sz="8" w:space="0" w:color="auto"/>
              <w:right w:val="single" w:sz="8" w:space="0" w:color="auto"/>
            </w:tcBorders>
            <w:shd w:val="clear" w:color="auto" w:fill="auto"/>
            <w:vAlign w:val="center"/>
            <w:hideMark/>
          </w:tcPr>
          <w:p w14:paraId="51C09E7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 Mbps</w:t>
            </w:r>
          </w:p>
        </w:tc>
        <w:tc>
          <w:tcPr>
            <w:tcW w:w="1182" w:type="dxa"/>
            <w:tcBorders>
              <w:top w:val="nil"/>
              <w:left w:val="nil"/>
              <w:bottom w:val="single" w:sz="8" w:space="0" w:color="auto"/>
              <w:right w:val="single" w:sz="4" w:space="0" w:color="auto"/>
            </w:tcBorders>
            <w:shd w:val="clear" w:color="auto" w:fill="auto"/>
            <w:vAlign w:val="center"/>
            <w:hideMark/>
          </w:tcPr>
          <w:p w14:paraId="658D26A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FED0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450590D1"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0191894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474B489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24,20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E2CE21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871,20</w:t>
            </w:r>
          </w:p>
        </w:tc>
      </w:tr>
      <w:tr w:rsidR="00911F41" w:rsidRPr="00911F41" w14:paraId="5D22063C" w14:textId="77777777" w:rsidTr="00911F41">
        <w:trPr>
          <w:divId w:val="1611430796"/>
          <w:trHeight w:val="669"/>
        </w:trPr>
        <w:tc>
          <w:tcPr>
            <w:tcW w:w="567" w:type="dxa"/>
            <w:tcBorders>
              <w:top w:val="nil"/>
              <w:left w:val="single" w:sz="8" w:space="0" w:color="auto"/>
              <w:bottom w:val="nil"/>
              <w:right w:val="single" w:sz="8" w:space="0" w:color="auto"/>
            </w:tcBorders>
            <w:shd w:val="clear" w:color="auto" w:fill="auto"/>
            <w:vAlign w:val="center"/>
            <w:hideMark/>
          </w:tcPr>
          <w:p w14:paraId="56357058"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nil"/>
              <w:right w:val="single" w:sz="8" w:space="0" w:color="auto"/>
            </w:tcBorders>
            <w:shd w:val="clear" w:color="auto" w:fill="auto"/>
            <w:vAlign w:val="center"/>
            <w:hideMark/>
          </w:tcPr>
          <w:p w14:paraId="5B23CDE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Pašlapių g. 7, Karmėlava</w:t>
            </w:r>
            <w:r w:rsidRPr="00911F41">
              <w:rPr>
                <w:color w:val="000000"/>
                <w:sz w:val="22"/>
                <w:szCs w:val="22"/>
                <w:lang w:val="en-US" w:eastAsia="en-US"/>
              </w:rPr>
              <w:br/>
              <w:t>505244, 6092750 (LKS)</w:t>
            </w:r>
          </w:p>
        </w:tc>
        <w:tc>
          <w:tcPr>
            <w:tcW w:w="2268" w:type="dxa"/>
            <w:tcBorders>
              <w:top w:val="nil"/>
              <w:left w:val="nil"/>
              <w:bottom w:val="nil"/>
              <w:right w:val="single" w:sz="8" w:space="0" w:color="auto"/>
            </w:tcBorders>
            <w:shd w:val="clear" w:color="auto" w:fill="auto"/>
            <w:vAlign w:val="center"/>
            <w:hideMark/>
          </w:tcPr>
          <w:p w14:paraId="079E6937"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Filtri Tee 5, Tallin,</w:t>
            </w:r>
            <w:r w:rsidRPr="00911F41">
              <w:rPr>
                <w:color w:val="000000"/>
                <w:sz w:val="22"/>
                <w:szCs w:val="22"/>
                <w:lang w:val="en-US" w:eastAsia="en-US"/>
              </w:rPr>
              <w:br/>
              <w:t>EE-10132, Estija</w:t>
            </w:r>
          </w:p>
        </w:tc>
        <w:tc>
          <w:tcPr>
            <w:tcW w:w="1467" w:type="dxa"/>
            <w:tcBorders>
              <w:top w:val="nil"/>
              <w:left w:val="nil"/>
              <w:bottom w:val="nil"/>
              <w:right w:val="single" w:sz="8" w:space="0" w:color="auto"/>
            </w:tcBorders>
            <w:shd w:val="clear" w:color="auto" w:fill="auto"/>
            <w:vAlign w:val="center"/>
            <w:hideMark/>
          </w:tcPr>
          <w:p w14:paraId="63371E1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 Mbps</w:t>
            </w:r>
          </w:p>
        </w:tc>
        <w:tc>
          <w:tcPr>
            <w:tcW w:w="1182" w:type="dxa"/>
            <w:tcBorders>
              <w:top w:val="nil"/>
              <w:left w:val="nil"/>
              <w:bottom w:val="nil"/>
              <w:right w:val="single" w:sz="4" w:space="0" w:color="auto"/>
            </w:tcBorders>
            <w:shd w:val="clear" w:color="auto" w:fill="auto"/>
            <w:vAlign w:val="center"/>
            <w:hideMark/>
          </w:tcPr>
          <w:p w14:paraId="548A8AFC"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RJ45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2C09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1EA30892"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6F8C86D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20,00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7D1E53C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24,20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F80D96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871,20</w:t>
            </w:r>
          </w:p>
        </w:tc>
      </w:tr>
      <w:tr w:rsidR="00911F41" w:rsidRPr="00911F41" w14:paraId="68FAA62F" w14:textId="77777777" w:rsidTr="00911F41">
        <w:trPr>
          <w:divId w:val="1611430796"/>
          <w:trHeight w:val="630"/>
        </w:trPr>
        <w:tc>
          <w:tcPr>
            <w:tcW w:w="14675"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D560B41" w14:textId="77777777" w:rsidR="00911F41" w:rsidRPr="00911F41" w:rsidRDefault="00911F41" w:rsidP="00911F41">
            <w:pPr>
              <w:rPr>
                <w:b/>
                <w:bCs/>
                <w:color w:val="000000"/>
                <w:sz w:val="22"/>
                <w:szCs w:val="22"/>
                <w:lang w:val="en-US" w:eastAsia="en-US"/>
              </w:rPr>
            </w:pPr>
            <w:r w:rsidRPr="00911F41">
              <w:rPr>
                <w:b/>
                <w:bCs/>
                <w:color w:val="000000"/>
                <w:sz w:val="22"/>
                <w:szCs w:val="22"/>
                <w:lang w:val="en-US" w:eastAsia="en-US"/>
              </w:rPr>
              <w:t xml:space="preserve">Teikti duomenų perdavimo (L2 Ethernet) paslaugas </w:t>
            </w:r>
          </w:p>
        </w:tc>
      </w:tr>
      <w:tr w:rsidR="00911F41" w:rsidRPr="00911F41" w14:paraId="37F4C208" w14:textId="77777777" w:rsidTr="00911F41">
        <w:trPr>
          <w:divId w:val="1611430796"/>
          <w:trHeight w:val="40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2C656BA"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3211" w:type="dxa"/>
            <w:tcBorders>
              <w:top w:val="nil"/>
              <w:left w:val="nil"/>
              <w:bottom w:val="single" w:sz="8" w:space="0" w:color="auto"/>
              <w:right w:val="single" w:sz="8" w:space="0" w:color="auto"/>
            </w:tcBorders>
            <w:shd w:val="clear" w:color="auto" w:fill="auto"/>
            <w:vAlign w:val="center"/>
            <w:hideMark/>
          </w:tcPr>
          <w:p w14:paraId="3DFA0EDD"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Pašlapių g. 7, Karmėlava</w:t>
            </w:r>
          </w:p>
        </w:tc>
        <w:tc>
          <w:tcPr>
            <w:tcW w:w="2268" w:type="dxa"/>
            <w:tcBorders>
              <w:top w:val="nil"/>
              <w:left w:val="nil"/>
              <w:bottom w:val="single" w:sz="8" w:space="0" w:color="auto"/>
              <w:right w:val="single" w:sz="8" w:space="0" w:color="auto"/>
            </w:tcBorders>
            <w:shd w:val="clear" w:color="auto" w:fill="auto"/>
            <w:vAlign w:val="center"/>
            <w:hideMark/>
          </w:tcPr>
          <w:p w14:paraId="3D190056"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Šv. Ignoto 8, Vilnius.</w:t>
            </w:r>
          </w:p>
        </w:tc>
        <w:tc>
          <w:tcPr>
            <w:tcW w:w="1467" w:type="dxa"/>
            <w:tcBorders>
              <w:top w:val="nil"/>
              <w:left w:val="nil"/>
              <w:bottom w:val="single" w:sz="8" w:space="0" w:color="auto"/>
              <w:right w:val="single" w:sz="8" w:space="0" w:color="auto"/>
            </w:tcBorders>
            <w:shd w:val="clear" w:color="auto" w:fill="auto"/>
            <w:vAlign w:val="center"/>
            <w:hideMark/>
          </w:tcPr>
          <w:p w14:paraId="032ECB19"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100 Mbps</w:t>
            </w:r>
          </w:p>
        </w:tc>
        <w:tc>
          <w:tcPr>
            <w:tcW w:w="1182" w:type="dxa"/>
            <w:tcBorders>
              <w:top w:val="nil"/>
              <w:left w:val="nil"/>
              <w:bottom w:val="single" w:sz="8" w:space="0" w:color="auto"/>
              <w:right w:val="single" w:sz="8" w:space="0" w:color="auto"/>
            </w:tcBorders>
            <w:shd w:val="clear" w:color="auto" w:fill="auto"/>
            <w:vAlign w:val="center"/>
            <w:hideMark/>
          </w:tcPr>
          <w:p w14:paraId="3532281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 </w:t>
            </w:r>
          </w:p>
        </w:tc>
        <w:tc>
          <w:tcPr>
            <w:tcW w:w="1073" w:type="dxa"/>
            <w:tcBorders>
              <w:top w:val="nil"/>
              <w:left w:val="nil"/>
              <w:bottom w:val="single" w:sz="8" w:space="0" w:color="auto"/>
              <w:right w:val="single" w:sz="4" w:space="0" w:color="auto"/>
            </w:tcBorders>
            <w:shd w:val="clear" w:color="auto" w:fill="auto"/>
            <w:noWrap/>
            <w:vAlign w:val="bottom"/>
            <w:hideMark/>
          </w:tcPr>
          <w:p w14:paraId="6039DCEB"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57" w:type="dxa"/>
            <w:tcBorders>
              <w:top w:val="nil"/>
              <w:left w:val="nil"/>
              <w:bottom w:val="single" w:sz="8" w:space="0" w:color="auto"/>
              <w:right w:val="single" w:sz="4" w:space="0" w:color="auto"/>
            </w:tcBorders>
            <w:shd w:val="clear" w:color="auto" w:fill="auto"/>
            <w:noWrap/>
            <w:vAlign w:val="bottom"/>
            <w:hideMark/>
          </w:tcPr>
          <w:p w14:paraId="26DD01E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0,00</w:t>
            </w:r>
          </w:p>
        </w:tc>
        <w:tc>
          <w:tcPr>
            <w:tcW w:w="1073" w:type="dxa"/>
            <w:tcBorders>
              <w:top w:val="nil"/>
              <w:left w:val="nil"/>
              <w:bottom w:val="single" w:sz="8" w:space="0" w:color="auto"/>
              <w:right w:val="single" w:sz="4" w:space="0" w:color="auto"/>
            </w:tcBorders>
            <w:shd w:val="clear" w:color="auto" w:fill="auto"/>
            <w:noWrap/>
            <w:vAlign w:val="bottom"/>
            <w:hideMark/>
          </w:tcPr>
          <w:p w14:paraId="079FEA25"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110,00</w:t>
            </w:r>
          </w:p>
        </w:tc>
        <w:tc>
          <w:tcPr>
            <w:tcW w:w="1057" w:type="dxa"/>
            <w:tcBorders>
              <w:top w:val="nil"/>
              <w:left w:val="nil"/>
              <w:bottom w:val="single" w:sz="8" w:space="0" w:color="auto"/>
              <w:right w:val="single" w:sz="4" w:space="0" w:color="auto"/>
            </w:tcBorders>
            <w:shd w:val="clear" w:color="auto" w:fill="auto"/>
            <w:noWrap/>
            <w:vAlign w:val="bottom"/>
            <w:hideMark/>
          </w:tcPr>
          <w:p w14:paraId="1CE64963"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133,10</w:t>
            </w:r>
          </w:p>
        </w:tc>
        <w:tc>
          <w:tcPr>
            <w:tcW w:w="1720" w:type="dxa"/>
            <w:tcBorders>
              <w:top w:val="nil"/>
              <w:left w:val="nil"/>
              <w:bottom w:val="single" w:sz="4" w:space="0" w:color="auto"/>
              <w:right w:val="single" w:sz="8" w:space="0" w:color="auto"/>
            </w:tcBorders>
            <w:shd w:val="clear" w:color="auto" w:fill="auto"/>
            <w:noWrap/>
            <w:vAlign w:val="bottom"/>
            <w:hideMark/>
          </w:tcPr>
          <w:p w14:paraId="499A1A6E"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4 791,60</w:t>
            </w:r>
          </w:p>
        </w:tc>
      </w:tr>
      <w:tr w:rsidR="00911F41" w:rsidRPr="00911F41" w14:paraId="76102AFD" w14:textId="77777777" w:rsidTr="00911F41">
        <w:trPr>
          <w:divId w:val="1611430796"/>
          <w:trHeight w:val="735"/>
        </w:trPr>
        <w:tc>
          <w:tcPr>
            <w:tcW w:w="12955" w:type="dxa"/>
            <w:gridSpan w:val="9"/>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3C47F1A" w14:textId="77777777" w:rsidR="00911F41" w:rsidRPr="00911F41" w:rsidRDefault="00911F41" w:rsidP="00911F41">
            <w:pPr>
              <w:jc w:val="right"/>
              <w:rPr>
                <w:b/>
                <w:bCs/>
                <w:color w:val="000000"/>
                <w:sz w:val="22"/>
                <w:szCs w:val="22"/>
                <w:lang w:val="en-US" w:eastAsia="en-US"/>
              </w:rPr>
            </w:pPr>
            <w:r w:rsidRPr="00911F41">
              <w:rPr>
                <w:b/>
                <w:bCs/>
                <w:color w:val="000000"/>
                <w:sz w:val="22"/>
                <w:szCs w:val="22"/>
                <w:lang w:val="en-US" w:eastAsia="en-US"/>
              </w:rPr>
              <w:lastRenderedPageBreak/>
              <w:t>Bendra 36 (trisdešimt šešių) mėnesių paslaugų teikimo kaina, EUR su PVM</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CEC3F" w14:textId="77777777" w:rsidR="00911F41" w:rsidRPr="00911F41" w:rsidRDefault="00911F41" w:rsidP="00911F41">
            <w:pPr>
              <w:jc w:val="center"/>
              <w:rPr>
                <w:color w:val="000000"/>
                <w:sz w:val="22"/>
                <w:szCs w:val="22"/>
                <w:lang w:val="en-US" w:eastAsia="en-US"/>
              </w:rPr>
            </w:pPr>
            <w:r w:rsidRPr="00911F41">
              <w:rPr>
                <w:color w:val="000000"/>
                <w:sz w:val="22"/>
                <w:szCs w:val="22"/>
                <w:lang w:val="en-US" w:eastAsia="en-US"/>
              </w:rPr>
              <w:t>353 271,60</w:t>
            </w:r>
          </w:p>
        </w:tc>
      </w:tr>
    </w:tbl>
    <w:p w14:paraId="5C9A0807" w14:textId="5BA3DD8F" w:rsidR="00225208" w:rsidRDefault="009B1D1F" w:rsidP="009B1D1F">
      <w:pPr>
        <w:rPr>
          <w:rFonts w:ascii="TIMESLT" w:eastAsia="Arial" w:hAnsi="TIMESLT"/>
          <w:sz w:val="20"/>
          <w:szCs w:val="20"/>
          <w:lang w:val="en-GB" w:eastAsia="ar-SA"/>
        </w:rPr>
      </w:pPr>
      <w:r>
        <w:rPr>
          <w:rFonts w:ascii="TIMESLT" w:eastAsia="Arial" w:hAnsi="TIMESLT"/>
          <w:sz w:val="20"/>
          <w:szCs w:val="20"/>
          <w:lang w:val="en-GB" w:eastAsia="ar-SA"/>
        </w:rPr>
        <w:fldChar w:fldCharType="end"/>
      </w:r>
    </w:p>
    <w:p w14:paraId="6FA7B258" w14:textId="3EB91F1E" w:rsidR="00225208" w:rsidRDefault="00B94574" w:rsidP="00225208">
      <w:pPr>
        <w:rPr>
          <w:rFonts w:ascii="TIMESLT" w:eastAsia="Arial" w:hAnsi="TIMESLT"/>
          <w:b/>
          <w:sz w:val="20"/>
          <w:szCs w:val="20"/>
          <w:lang w:val="en-GB" w:eastAsia="ar-SA"/>
        </w:rPr>
      </w:pPr>
      <w:r w:rsidRPr="00B94574">
        <w:rPr>
          <w:rFonts w:ascii="TIMESLT" w:eastAsia="Arial" w:hAnsi="TIMESLT"/>
          <w:b/>
          <w:sz w:val="20"/>
          <w:szCs w:val="20"/>
          <w:lang w:val="en-GB" w:eastAsia="ar-SA"/>
        </w:rPr>
        <w:t>Bendra 36 (trisdešimt šešių) mėnesių paslaugų teikimo kaina: trys šimtai penkiasdešimt trys tūkstančiai du šimtai septyniasdešimt vienas euras 60 ct.</w:t>
      </w:r>
    </w:p>
    <w:p w14:paraId="444C27ED" w14:textId="77777777" w:rsidR="00B94574" w:rsidRPr="00B94574" w:rsidRDefault="00B94574" w:rsidP="00225208">
      <w:pPr>
        <w:rPr>
          <w:rFonts w:ascii="TIMESLT" w:eastAsia="Arial" w:hAnsi="TIMESLT"/>
          <w:b/>
          <w:sz w:val="20"/>
          <w:szCs w:val="20"/>
          <w:lang w:val="en-GB" w:eastAsia="ar-SA"/>
        </w:rPr>
      </w:pPr>
    </w:p>
    <w:p w14:paraId="1BD1B27F" w14:textId="77777777" w:rsidR="00225208" w:rsidRPr="00225208" w:rsidRDefault="00225208" w:rsidP="00225208">
      <w:pPr>
        <w:rPr>
          <w:rFonts w:ascii="TIMESLT" w:eastAsia="Arial" w:hAnsi="TIMESLT"/>
          <w:sz w:val="20"/>
          <w:szCs w:val="20"/>
          <w:lang w:val="en-GB" w:eastAsia="ar-SA"/>
        </w:rPr>
      </w:pPr>
    </w:p>
    <w:p w14:paraId="3877A77E" w14:textId="5B81145D" w:rsidR="00225208" w:rsidRDefault="00225208" w:rsidP="009B1D1F">
      <w:pPr>
        <w:rPr>
          <w:rFonts w:ascii="TIMESLT" w:eastAsia="Arial" w:hAnsi="TIMESLT"/>
          <w:sz w:val="20"/>
          <w:szCs w:val="20"/>
          <w:lang w:val="en-GB" w:eastAsia="ar-SA"/>
        </w:rPr>
      </w:pPr>
    </w:p>
    <w:p w14:paraId="6C0DE667" w14:textId="77777777" w:rsidR="00225208" w:rsidRPr="00363CAD" w:rsidRDefault="00225208" w:rsidP="00225208">
      <w:pPr>
        <w:tabs>
          <w:tab w:val="left" w:pos="5690"/>
        </w:tabs>
        <w:rPr>
          <w:rFonts w:ascii="TIMESLT" w:eastAsia="Arial" w:hAnsi="TIMESLT"/>
          <w:sz w:val="20"/>
          <w:szCs w:val="20"/>
          <w:lang w:val="en-GB" w:eastAsia="ar-SA"/>
        </w:rPr>
      </w:pPr>
      <w:r>
        <w:rPr>
          <w:rFonts w:ascii="TIMESLT" w:eastAsia="Arial" w:hAnsi="TIMESLT"/>
          <w:sz w:val="20"/>
          <w:szCs w:val="20"/>
          <w:lang w:val="en-GB" w:eastAsia="ar-SA"/>
        </w:rPr>
        <w:tab/>
      </w:r>
    </w:p>
    <w:tbl>
      <w:tblPr>
        <w:tblpPr w:leftFromText="180" w:rightFromText="180" w:vertAnchor="text" w:horzAnchor="margin" w:tblpXSpec="center" w:tblpY="136"/>
        <w:tblW w:w="10220" w:type="dxa"/>
        <w:tblLook w:val="04A0" w:firstRow="1" w:lastRow="0" w:firstColumn="1" w:lastColumn="0" w:noHBand="0" w:noVBand="1"/>
      </w:tblPr>
      <w:tblGrid>
        <w:gridCol w:w="5445"/>
        <w:gridCol w:w="4775"/>
      </w:tblGrid>
      <w:tr w:rsidR="00225208" w:rsidRPr="0045502A" w14:paraId="27AA3779" w14:textId="77777777" w:rsidTr="008A0DCC">
        <w:trPr>
          <w:trHeight w:val="284"/>
        </w:trPr>
        <w:tc>
          <w:tcPr>
            <w:tcW w:w="5445" w:type="dxa"/>
            <w:vAlign w:val="center"/>
            <w:hideMark/>
          </w:tcPr>
          <w:p w14:paraId="6C4CFF1E" w14:textId="77777777" w:rsidR="00225208" w:rsidRPr="0045502A" w:rsidRDefault="00225208" w:rsidP="008A0DCC">
            <w:pPr>
              <w:ind w:left="834"/>
              <w:jc w:val="both"/>
              <w:rPr>
                <w:b/>
                <w:bCs/>
                <w:color w:val="000000"/>
              </w:rPr>
            </w:pPr>
            <w:r w:rsidRPr="0045502A">
              <w:rPr>
                <w:b/>
                <w:bCs/>
                <w:color w:val="000000"/>
              </w:rPr>
              <w:t>PIRKĖJAS</w:t>
            </w:r>
          </w:p>
        </w:tc>
        <w:tc>
          <w:tcPr>
            <w:tcW w:w="4775" w:type="dxa"/>
            <w:vAlign w:val="center"/>
            <w:hideMark/>
          </w:tcPr>
          <w:p w14:paraId="60E40BEC" w14:textId="77777777" w:rsidR="00225208" w:rsidRPr="0045502A" w:rsidRDefault="00225208" w:rsidP="008A0DCC">
            <w:pPr>
              <w:ind w:left="834"/>
              <w:jc w:val="both"/>
              <w:rPr>
                <w:b/>
                <w:bCs/>
                <w:color w:val="000000"/>
              </w:rPr>
            </w:pPr>
            <w:r w:rsidRPr="0045502A">
              <w:rPr>
                <w:b/>
                <w:bCs/>
                <w:color w:val="000000"/>
              </w:rPr>
              <w:t>TEIKĖJAS</w:t>
            </w:r>
          </w:p>
        </w:tc>
      </w:tr>
      <w:tr w:rsidR="00225208" w:rsidRPr="0045502A" w14:paraId="65B991F8" w14:textId="77777777" w:rsidTr="008A0DCC">
        <w:trPr>
          <w:trHeight w:val="284"/>
        </w:trPr>
        <w:tc>
          <w:tcPr>
            <w:tcW w:w="5445" w:type="dxa"/>
            <w:noWrap/>
            <w:vAlign w:val="center"/>
            <w:hideMark/>
          </w:tcPr>
          <w:p w14:paraId="481EF586" w14:textId="77777777" w:rsidR="00225208" w:rsidRPr="0045502A" w:rsidRDefault="00225208" w:rsidP="008A0DCC">
            <w:pPr>
              <w:ind w:left="834"/>
              <w:rPr>
                <w:b/>
                <w:bCs/>
                <w:color w:val="000000"/>
              </w:rPr>
            </w:pPr>
          </w:p>
          <w:p w14:paraId="66BDE3FA" w14:textId="77777777" w:rsidR="00225208" w:rsidRPr="0045502A" w:rsidRDefault="00225208" w:rsidP="008A0DCC">
            <w:pPr>
              <w:ind w:left="834"/>
              <w:rPr>
                <w:b/>
                <w:bCs/>
                <w:color w:val="000000"/>
              </w:rPr>
            </w:pPr>
            <w:r w:rsidRPr="0045502A">
              <w:rPr>
                <w:b/>
                <w:bCs/>
                <w:color w:val="000000"/>
              </w:rPr>
              <w:t>Informacinių technologijų tarnyba</w:t>
            </w:r>
          </w:p>
        </w:tc>
        <w:tc>
          <w:tcPr>
            <w:tcW w:w="4775" w:type="dxa"/>
            <w:noWrap/>
            <w:vAlign w:val="center"/>
            <w:hideMark/>
          </w:tcPr>
          <w:p w14:paraId="1DDFE6E8" w14:textId="77777777" w:rsidR="00225208" w:rsidRPr="0045502A" w:rsidRDefault="00225208" w:rsidP="008A0DCC">
            <w:pPr>
              <w:ind w:left="834"/>
              <w:rPr>
                <w:b/>
                <w:bCs/>
                <w:color w:val="000000"/>
              </w:rPr>
            </w:pPr>
          </w:p>
          <w:p w14:paraId="31AA1A24" w14:textId="77777777" w:rsidR="00225208" w:rsidRPr="0045502A" w:rsidRDefault="00225208" w:rsidP="008A0DCC">
            <w:pPr>
              <w:ind w:left="834"/>
              <w:rPr>
                <w:b/>
                <w:bCs/>
                <w:color w:val="000000"/>
              </w:rPr>
            </w:pPr>
            <w:r w:rsidRPr="0045502A">
              <w:rPr>
                <w:b/>
                <w:bCs/>
                <w:color w:val="000000"/>
              </w:rPr>
              <w:t>UAB „Bitė Lietuva“</w:t>
            </w:r>
            <w:r w:rsidRPr="0045502A">
              <w:rPr>
                <w:b/>
                <w:bCs/>
                <w:color w:val="000000"/>
              </w:rPr>
              <w:tab/>
            </w:r>
            <w:r w:rsidRPr="0045502A">
              <w:rPr>
                <w:b/>
                <w:bCs/>
                <w:color w:val="000000"/>
              </w:rPr>
              <w:tab/>
            </w:r>
          </w:p>
        </w:tc>
      </w:tr>
      <w:tr w:rsidR="00225208" w:rsidRPr="0045502A" w14:paraId="6898E472" w14:textId="77777777" w:rsidTr="008A0DCC">
        <w:trPr>
          <w:trHeight w:val="284"/>
        </w:trPr>
        <w:tc>
          <w:tcPr>
            <w:tcW w:w="5445" w:type="dxa"/>
            <w:noWrap/>
            <w:vAlign w:val="center"/>
            <w:hideMark/>
          </w:tcPr>
          <w:p w14:paraId="1B21CE75" w14:textId="77777777" w:rsidR="00225208" w:rsidRPr="0045502A" w:rsidRDefault="00225208" w:rsidP="008A0DCC">
            <w:pPr>
              <w:ind w:left="834"/>
              <w:rPr>
                <w:b/>
                <w:bCs/>
                <w:color w:val="000000"/>
              </w:rPr>
            </w:pPr>
            <w:r w:rsidRPr="0045502A">
              <w:rPr>
                <w:b/>
                <w:bCs/>
                <w:color w:val="000000"/>
              </w:rPr>
              <w:t>prie Krašto apsaugos ministerijos</w:t>
            </w:r>
          </w:p>
        </w:tc>
        <w:tc>
          <w:tcPr>
            <w:tcW w:w="4775" w:type="dxa"/>
            <w:noWrap/>
            <w:vAlign w:val="bottom"/>
            <w:hideMark/>
          </w:tcPr>
          <w:p w14:paraId="7AFA1F8A" w14:textId="77777777" w:rsidR="00225208" w:rsidRPr="0045502A" w:rsidRDefault="00225208" w:rsidP="008A0DCC">
            <w:pPr>
              <w:rPr>
                <w:b/>
                <w:bCs/>
                <w:color w:val="000000"/>
              </w:rPr>
            </w:pPr>
          </w:p>
        </w:tc>
      </w:tr>
      <w:tr w:rsidR="00225208" w:rsidRPr="0045502A" w14:paraId="0697A94C" w14:textId="77777777" w:rsidTr="008A0DCC">
        <w:trPr>
          <w:trHeight w:val="284"/>
        </w:trPr>
        <w:tc>
          <w:tcPr>
            <w:tcW w:w="5445" w:type="dxa"/>
            <w:noWrap/>
            <w:vAlign w:val="center"/>
            <w:hideMark/>
          </w:tcPr>
          <w:p w14:paraId="4C80D83C" w14:textId="77777777" w:rsidR="00225208" w:rsidRPr="0045502A" w:rsidRDefault="00225208" w:rsidP="008A0DCC">
            <w:pPr>
              <w:rPr>
                <w:color w:val="000000"/>
              </w:rPr>
            </w:pPr>
          </w:p>
        </w:tc>
        <w:tc>
          <w:tcPr>
            <w:tcW w:w="4775" w:type="dxa"/>
            <w:noWrap/>
            <w:vAlign w:val="bottom"/>
            <w:hideMark/>
          </w:tcPr>
          <w:p w14:paraId="05F44214" w14:textId="77777777" w:rsidR="00225208" w:rsidRPr="0045502A" w:rsidRDefault="00225208" w:rsidP="008A0DCC">
            <w:pPr>
              <w:rPr>
                <w:sz w:val="20"/>
                <w:szCs w:val="20"/>
                <w:lang w:val="en-US" w:eastAsia="en-US"/>
              </w:rPr>
            </w:pPr>
          </w:p>
        </w:tc>
      </w:tr>
      <w:tr w:rsidR="00225208" w:rsidRPr="0045502A" w14:paraId="26FBA1FD" w14:textId="77777777" w:rsidTr="008A0DCC">
        <w:trPr>
          <w:trHeight w:val="284"/>
        </w:trPr>
        <w:tc>
          <w:tcPr>
            <w:tcW w:w="5445" w:type="dxa"/>
            <w:noWrap/>
            <w:vAlign w:val="center"/>
            <w:hideMark/>
          </w:tcPr>
          <w:p w14:paraId="03468CA6" w14:textId="77777777" w:rsidR="00225208" w:rsidRPr="0045502A" w:rsidRDefault="00225208" w:rsidP="008A0DCC">
            <w:pPr>
              <w:spacing w:line="256" w:lineRule="auto"/>
              <w:ind w:left="834"/>
              <w:rPr>
                <w:color w:val="000000"/>
              </w:rPr>
            </w:pPr>
            <w:r w:rsidRPr="0045502A">
              <w:rPr>
                <w:color w:val="000000"/>
              </w:rPr>
              <w:t>Direktorius</w:t>
            </w:r>
          </w:p>
        </w:tc>
        <w:tc>
          <w:tcPr>
            <w:tcW w:w="4775" w:type="dxa"/>
            <w:vAlign w:val="center"/>
            <w:hideMark/>
          </w:tcPr>
          <w:p w14:paraId="448E6D15" w14:textId="77777777" w:rsidR="00225208" w:rsidRPr="0045502A" w:rsidRDefault="00225208" w:rsidP="008A0DCC">
            <w:pPr>
              <w:rPr>
                <w:color w:val="000000"/>
              </w:rPr>
            </w:pPr>
            <w:r w:rsidRPr="0045502A">
              <w:rPr>
                <w:color w:val="000000"/>
              </w:rPr>
              <w:t xml:space="preserve">              </w:t>
            </w:r>
            <w:r>
              <w:t xml:space="preserve"> </w:t>
            </w:r>
            <w:r>
              <w:rPr>
                <w:color w:val="000000"/>
              </w:rPr>
              <w:t>ICT pardavimų vadovas</w:t>
            </w:r>
            <w:r w:rsidRPr="0045502A">
              <w:rPr>
                <w:color w:val="000000"/>
              </w:rPr>
              <w:t xml:space="preserve"> </w:t>
            </w:r>
          </w:p>
        </w:tc>
      </w:tr>
      <w:tr w:rsidR="00225208" w:rsidRPr="0045502A" w14:paraId="5469BC21" w14:textId="77777777" w:rsidTr="008A0DCC">
        <w:trPr>
          <w:trHeight w:val="284"/>
        </w:trPr>
        <w:tc>
          <w:tcPr>
            <w:tcW w:w="5445" w:type="dxa"/>
            <w:noWrap/>
            <w:vAlign w:val="center"/>
            <w:hideMark/>
          </w:tcPr>
          <w:p w14:paraId="1E822BD9" w14:textId="77777777" w:rsidR="00225208" w:rsidRPr="0045502A" w:rsidRDefault="00225208" w:rsidP="008A0DCC">
            <w:pPr>
              <w:rPr>
                <w:color w:val="000000"/>
              </w:rPr>
            </w:pPr>
          </w:p>
        </w:tc>
        <w:tc>
          <w:tcPr>
            <w:tcW w:w="4775" w:type="dxa"/>
            <w:noWrap/>
            <w:vAlign w:val="bottom"/>
            <w:hideMark/>
          </w:tcPr>
          <w:p w14:paraId="02D8DB82" w14:textId="77777777" w:rsidR="00225208" w:rsidRPr="0045502A" w:rsidRDefault="00225208" w:rsidP="008A0DCC">
            <w:pPr>
              <w:rPr>
                <w:sz w:val="20"/>
                <w:szCs w:val="20"/>
                <w:lang w:val="en-US" w:eastAsia="en-US"/>
              </w:rPr>
            </w:pPr>
          </w:p>
        </w:tc>
      </w:tr>
      <w:tr w:rsidR="00225208" w:rsidRPr="0045502A" w14:paraId="21FE743B" w14:textId="77777777" w:rsidTr="008A0DCC">
        <w:trPr>
          <w:trHeight w:val="63"/>
        </w:trPr>
        <w:tc>
          <w:tcPr>
            <w:tcW w:w="5445" w:type="dxa"/>
            <w:noWrap/>
            <w:vAlign w:val="center"/>
            <w:hideMark/>
          </w:tcPr>
          <w:p w14:paraId="776316C7" w14:textId="77777777" w:rsidR="00225208" w:rsidRPr="0045502A" w:rsidRDefault="00225208" w:rsidP="008A0DCC">
            <w:pPr>
              <w:spacing w:line="256" w:lineRule="auto"/>
              <w:ind w:left="834"/>
              <w:rPr>
                <w:color w:val="000000"/>
              </w:rPr>
            </w:pPr>
            <w:r w:rsidRPr="0045502A">
              <w:rPr>
                <w:color w:val="000000"/>
              </w:rPr>
              <w:t>plk. ltn. Saulius Juškevičius</w:t>
            </w:r>
            <w:r w:rsidRPr="0045502A">
              <w:rPr>
                <w:color w:val="000000"/>
              </w:rPr>
              <w:tab/>
            </w:r>
          </w:p>
        </w:tc>
        <w:tc>
          <w:tcPr>
            <w:tcW w:w="4775" w:type="dxa"/>
            <w:vAlign w:val="center"/>
            <w:hideMark/>
          </w:tcPr>
          <w:p w14:paraId="2F6DCA81" w14:textId="77777777" w:rsidR="00225208" w:rsidRPr="0045502A" w:rsidRDefault="00225208" w:rsidP="008A0DCC">
            <w:pPr>
              <w:rPr>
                <w:color w:val="000000"/>
              </w:rPr>
            </w:pPr>
            <w:r w:rsidRPr="0045502A">
              <w:rPr>
                <w:color w:val="000000"/>
              </w:rPr>
              <w:t xml:space="preserve">              </w:t>
            </w:r>
            <w:r>
              <w:t xml:space="preserve"> </w:t>
            </w:r>
            <w:r>
              <w:rPr>
                <w:color w:val="000000"/>
              </w:rPr>
              <w:t>Rokas</w:t>
            </w:r>
            <w:r w:rsidRPr="0045502A">
              <w:rPr>
                <w:color w:val="000000"/>
              </w:rPr>
              <w:t xml:space="preserve"> Matažinsk</w:t>
            </w:r>
            <w:r>
              <w:rPr>
                <w:color w:val="000000"/>
              </w:rPr>
              <w:t>as</w:t>
            </w:r>
          </w:p>
        </w:tc>
      </w:tr>
    </w:tbl>
    <w:p w14:paraId="54B4B1C0" w14:textId="346D9C31" w:rsidR="0013714B" w:rsidRPr="00363CAD" w:rsidRDefault="0013714B" w:rsidP="00225208">
      <w:pPr>
        <w:tabs>
          <w:tab w:val="left" w:pos="5690"/>
        </w:tabs>
        <w:rPr>
          <w:rFonts w:ascii="TIMESLT" w:eastAsia="Arial" w:hAnsi="TIMESLT"/>
          <w:sz w:val="20"/>
          <w:szCs w:val="20"/>
          <w:lang w:val="en-GB" w:eastAsia="ar-SA"/>
        </w:rPr>
      </w:pPr>
    </w:p>
    <w:sectPr w:rsidR="0013714B" w:rsidRPr="00363CAD" w:rsidSect="009B1D1F">
      <w:pgSz w:w="16838" w:h="11906" w:orient="landscape"/>
      <w:pgMar w:top="127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8CAE7" w14:textId="77777777" w:rsidR="008F5904" w:rsidRDefault="008F5904">
      <w:r>
        <w:separator/>
      </w:r>
    </w:p>
  </w:endnote>
  <w:endnote w:type="continuationSeparator" w:id="0">
    <w:p w14:paraId="189B1653" w14:textId="77777777" w:rsidR="008F5904" w:rsidRDefault="008F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43B66" w14:textId="77777777" w:rsidR="008F5904" w:rsidRDefault="008F5904">
      <w:r>
        <w:separator/>
      </w:r>
    </w:p>
  </w:footnote>
  <w:footnote w:type="continuationSeparator" w:id="0">
    <w:p w14:paraId="7E921B80" w14:textId="77777777" w:rsidR="008F5904" w:rsidRDefault="008F5904">
      <w:r>
        <w:continuationSeparator/>
      </w:r>
    </w:p>
  </w:footnote>
  <w:footnote w:id="1">
    <w:p w14:paraId="6EBAEF15" w14:textId="77777777" w:rsidR="008A0DCC" w:rsidRDefault="008A0DCC" w:rsidP="00363CA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ADEF" w14:textId="77777777" w:rsidR="008A0DCC" w:rsidRDefault="008A0DC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CA755" w14:textId="77777777" w:rsidR="008A0DCC" w:rsidRDefault="008A0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332D" w14:textId="4773D7E0" w:rsidR="008A0DCC" w:rsidRDefault="008A0DCC">
    <w:pPr>
      <w:pStyle w:val="Header"/>
      <w:jc w:val="center"/>
    </w:pPr>
    <w:r>
      <w:fldChar w:fldCharType="begin"/>
    </w:r>
    <w:r>
      <w:instrText>PAGE   \* MERGEFORMAT</w:instrText>
    </w:r>
    <w:r>
      <w:fldChar w:fldCharType="separate"/>
    </w:r>
    <w:r w:rsidR="00911F41">
      <w:rPr>
        <w:noProof/>
      </w:rPr>
      <w:t>22</w:t>
    </w:r>
    <w:r>
      <w:fldChar w:fldCharType="end"/>
    </w:r>
  </w:p>
  <w:p w14:paraId="29422854" w14:textId="77777777" w:rsidR="008A0DCC" w:rsidRDefault="008A0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161317E"/>
    <w:multiLevelType w:val="multilevel"/>
    <w:tmpl w:val="D4041C24"/>
    <w:lvl w:ilvl="0">
      <w:start w:val="1"/>
      <w:numFmt w:val="decimal"/>
      <w:lvlText w:val="%1."/>
      <w:lvlJc w:val="left"/>
      <w:pPr>
        <w:ind w:left="720" w:hanging="360"/>
      </w:pPr>
      <w:rPr>
        <w:rFonts w:hint="default"/>
      </w:rPr>
    </w:lvl>
    <w:lvl w:ilvl="1">
      <w:start w:val="1"/>
      <w:numFmt w:val="decimal"/>
      <w:isLgl/>
      <w:lvlText w:val="3.%2."/>
      <w:lvlJc w:val="left"/>
      <w:pPr>
        <w:ind w:left="333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A2592C"/>
    <w:multiLevelType w:val="multilevel"/>
    <w:tmpl w:val="46D4A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FB1F89"/>
    <w:multiLevelType w:val="multilevel"/>
    <w:tmpl w:val="5FB63A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0EC7B13"/>
    <w:multiLevelType w:val="hybridMultilevel"/>
    <w:tmpl w:val="943EBC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6FD0949"/>
    <w:multiLevelType w:val="multilevel"/>
    <w:tmpl w:val="E8EA160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7F8E3AA3"/>
    <w:multiLevelType w:val="multilevel"/>
    <w:tmpl w:val="6D74934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3500"/>
    <w:rsid w:val="00004500"/>
    <w:rsid w:val="00006767"/>
    <w:rsid w:val="000070E5"/>
    <w:rsid w:val="00007ED9"/>
    <w:rsid w:val="00007FF1"/>
    <w:rsid w:val="0001011C"/>
    <w:rsid w:val="000104A7"/>
    <w:rsid w:val="000106F0"/>
    <w:rsid w:val="00010A5B"/>
    <w:rsid w:val="00013118"/>
    <w:rsid w:val="0001364F"/>
    <w:rsid w:val="00014973"/>
    <w:rsid w:val="00014F80"/>
    <w:rsid w:val="0001736B"/>
    <w:rsid w:val="00022E03"/>
    <w:rsid w:val="00023C61"/>
    <w:rsid w:val="00023F0F"/>
    <w:rsid w:val="00024413"/>
    <w:rsid w:val="0002558A"/>
    <w:rsid w:val="000258E6"/>
    <w:rsid w:val="00026225"/>
    <w:rsid w:val="00032011"/>
    <w:rsid w:val="00034D9A"/>
    <w:rsid w:val="00036FF7"/>
    <w:rsid w:val="00040B1C"/>
    <w:rsid w:val="00041F8F"/>
    <w:rsid w:val="0004215D"/>
    <w:rsid w:val="000473F6"/>
    <w:rsid w:val="0004760E"/>
    <w:rsid w:val="00052638"/>
    <w:rsid w:val="00054409"/>
    <w:rsid w:val="00063351"/>
    <w:rsid w:val="000638D3"/>
    <w:rsid w:val="00065A36"/>
    <w:rsid w:val="000713B2"/>
    <w:rsid w:val="00072595"/>
    <w:rsid w:val="000760E7"/>
    <w:rsid w:val="0007692D"/>
    <w:rsid w:val="00077342"/>
    <w:rsid w:val="00077DC0"/>
    <w:rsid w:val="000810B4"/>
    <w:rsid w:val="00081861"/>
    <w:rsid w:val="00084D97"/>
    <w:rsid w:val="00084E89"/>
    <w:rsid w:val="00085CD2"/>
    <w:rsid w:val="00086026"/>
    <w:rsid w:val="00090732"/>
    <w:rsid w:val="00091B40"/>
    <w:rsid w:val="00092424"/>
    <w:rsid w:val="00092691"/>
    <w:rsid w:val="00092783"/>
    <w:rsid w:val="000931B5"/>
    <w:rsid w:val="00094B99"/>
    <w:rsid w:val="00095093"/>
    <w:rsid w:val="0009758E"/>
    <w:rsid w:val="000A4665"/>
    <w:rsid w:val="000A48A5"/>
    <w:rsid w:val="000B0918"/>
    <w:rsid w:val="000B1628"/>
    <w:rsid w:val="000B1E30"/>
    <w:rsid w:val="000B30A7"/>
    <w:rsid w:val="000B53CE"/>
    <w:rsid w:val="000B7EDF"/>
    <w:rsid w:val="000C0149"/>
    <w:rsid w:val="000C2195"/>
    <w:rsid w:val="000C2EF7"/>
    <w:rsid w:val="000C31B9"/>
    <w:rsid w:val="000C3C8E"/>
    <w:rsid w:val="000C42B3"/>
    <w:rsid w:val="000C7080"/>
    <w:rsid w:val="000D05E6"/>
    <w:rsid w:val="000D1313"/>
    <w:rsid w:val="000D1C39"/>
    <w:rsid w:val="000D1EF7"/>
    <w:rsid w:val="000E29A0"/>
    <w:rsid w:val="000E420E"/>
    <w:rsid w:val="000E5D93"/>
    <w:rsid w:val="000E60F1"/>
    <w:rsid w:val="000F1986"/>
    <w:rsid w:val="000F4959"/>
    <w:rsid w:val="000F4B5E"/>
    <w:rsid w:val="000F6529"/>
    <w:rsid w:val="000F697E"/>
    <w:rsid w:val="00101088"/>
    <w:rsid w:val="0010187A"/>
    <w:rsid w:val="001026C4"/>
    <w:rsid w:val="00102FFF"/>
    <w:rsid w:val="0010702E"/>
    <w:rsid w:val="00117702"/>
    <w:rsid w:val="00120A77"/>
    <w:rsid w:val="00121B47"/>
    <w:rsid w:val="00124685"/>
    <w:rsid w:val="00125560"/>
    <w:rsid w:val="00125B78"/>
    <w:rsid w:val="00127849"/>
    <w:rsid w:val="0013106B"/>
    <w:rsid w:val="001318CC"/>
    <w:rsid w:val="00134EA0"/>
    <w:rsid w:val="00136793"/>
    <w:rsid w:val="0013714B"/>
    <w:rsid w:val="001371AD"/>
    <w:rsid w:val="00140424"/>
    <w:rsid w:val="00140556"/>
    <w:rsid w:val="0014196E"/>
    <w:rsid w:val="00145E0C"/>
    <w:rsid w:val="00147D66"/>
    <w:rsid w:val="001534CF"/>
    <w:rsid w:val="00153BD3"/>
    <w:rsid w:val="0015485B"/>
    <w:rsid w:val="00155493"/>
    <w:rsid w:val="00155881"/>
    <w:rsid w:val="001608D7"/>
    <w:rsid w:val="00161EAC"/>
    <w:rsid w:val="00162916"/>
    <w:rsid w:val="00164D40"/>
    <w:rsid w:val="00170B08"/>
    <w:rsid w:val="00170D3B"/>
    <w:rsid w:val="00174342"/>
    <w:rsid w:val="001768C8"/>
    <w:rsid w:val="00180B0C"/>
    <w:rsid w:val="00182221"/>
    <w:rsid w:val="00183A40"/>
    <w:rsid w:val="00186CA0"/>
    <w:rsid w:val="001918EC"/>
    <w:rsid w:val="001956A6"/>
    <w:rsid w:val="001A04A0"/>
    <w:rsid w:val="001A1B98"/>
    <w:rsid w:val="001A1F92"/>
    <w:rsid w:val="001A4291"/>
    <w:rsid w:val="001A439F"/>
    <w:rsid w:val="001A6F7A"/>
    <w:rsid w:val="001A7712"/>
    <w:rsid w:val="001A7B7D"/>
    <w:rsid w:val="001B14A6"/>
    <w:rsid w:val="001B66CD"/>
    <w:rsid w:val="001C39A9"/>
    <w:rsid w:val="001C4405"/>
    <w:rsid w:val="001C52B6"/>
    <w:rsid w:val="001D0610"/>
    <w:rsid w:val="001D22B5"/>
    <w:rsid w:val="001D351F"/>
    <w:rsid w:val="001D5B32"/>
    <w:rsid w:val="001D795D"/>
    <w:rsid w:val="001E10D2"/>
    <w:rsid w:val="001E2896"/>
    <w:rsid w:val="001E2C99"/>
    <w:rsid w:val="001E2E9F"/>
    <w:rsid w:val="001E2FB7"/>
    <w:rsid w:val="001F39F2"/>
    <w:rsid w:val="001F463F"/>
    <w:rsid w:val="00201932"/>
    <w:rsid w:val="002035B2"/>
    <w:rsid w:val="00203CCB"/>
    <w:rsid w:val="00207DD3"/>
    <w:rsid w:val="00211220"/>
    <w:rsid w:val="002127B9"/>
    <w:rsid w:val="00213E1E"/>
    <w:rsid w:val="00215952"/>
    <w:rsid w:val="00215CED"/>
    <w:rsid w:val="0021633B"/>
    <w:rsid w:val="002166BE"/>
    <w:rsid w:val="00216B9D"/>
    <w:rsid w:val="00220821"/>
    <w:rsid w:val="002243BC"/>
    <w:rsid w:val="0022491F"/>
    <w:rsid w:val="00225208"/>
    <w:rsid w:val="00225B34"/>
    <w:rsid w:val="00225F5C"/>
    <w:rsid w:val="002340B5"/>
    <w:rsid w:val="0023772F"/>
    <w:rsid w:val="00240DE2"/>
    <w:rsid w:val="0024632C"/>
    <w:rsid w:val="00246E78"/>
    <w:rsid w:val="00247B5A"/>
    <w:rsid w:val="0025047C"/>
    <w:rsid w:val="00251896"/>
    <w:rsid w:val="00251BA6"/>
    <w:rsid w:val="002530CF"/>
    <w:rsid w:val="00254ADF"/>
    <w:rsid w:val="002563BA"/>
    <w:rsid w:val="00256FAB"/>
    <w:rsid w:val="002577C7"/>
    <w:rsid w:val="00257B9B"/>
    <w:rsid w:val="0026536D"/>
    <w:rsid w:val="00270C00"/>
    <w:rsid w:val="0027595B"/>
    <w:rsid w:val="00280361"/>
    <w:rsid w:val="00280915"/>
    <w:rsid w:val="002840AC"/>
    <w:rsid w:val="002850C2"/>
    <w:rsid w:val="00286128"/>
    <w:rsid w:val="00294A94"/>
    <w:rsid w:val="00295340"/>
    <w:rsid w:val="002976AB"/>
    <w:rsid w:val="002A0421"/>
    <w:rsid w:val="002A177A"/>
    <w:rsid w:val="002A28A1"/>
    <w:rsid w:val="002A5490"/>
    <w:rsid w:val="002A5D3F"/>
    <w:rsid w:val="002B0141"/>
    <w:rsid w:val="002B601C"/>
    <w:rsid w:val="002B7628"/>
    <w:rsid w:val="002C1204"/>
    <w:rsid w:val="002C29DC"/>
    <w:rsid w:val="002C2BEA"/>
    <w:rsid w:val="002C69EE"/>
    <w:rsid w:val="002C7460"/>
    <w:rsid w:val="002C7F24"/>
    <w:rsid w:val="002D24E8"/>
    <w:rsid w:val="002D44C5"/>
    <w:rsid w:val="002D5200"/>
    <w:rsid w:val="002D5466"/>
    <w:rsid w:val="002D54CF"/>
    <w:rsid w:val="002E158A"/>
    <w:rsid w:val="002E1A97"/>
    <w:rsid w:val="002E262D"/>
    <w:rsid w:val="002F7051"/>
    <w:rsid w:val="0030552B"/>
    <w:rsid w:val="003141DF"/>
    <w:rsid w:val="00317047"/>
    <w:rsid w:val="003230E2"/>
    <w:rsid w:val="00324EE5"/>
    <w:rsid w:val="0033113D"/>
    <w:rsid w:val="003315AD"/>
    <w:rsid w:val="00331966"/>
    <w:rsid w:val="00333C67"/>
    <w:rsid w:val="00334856"/>
    <w:rsid w:val="00334D5F"/>
    <w:rsid w:val="003416EF"/>
    <w:rsid w:val="00343B0C"/>
    <w:rsid w:val="00344786"/>
    <w:rsid w:val="00350ADC"/>
    <w:rsid w:val="00352CE7"/>
    <w:rsid w:val="00354A22"/>
    <w:rsid w:val="00356308"/>
    <w:rsid w:val="003629AA"/>
    <w:rsid w:val="00363CAD"/>
    <w:rsid w:val="00364D48"/>
    <w:rsid w:val="00365234"/>
    <w:rsid w:val="00367842"/>
    <w:rsid w:val="00370245"/>
    <w:rsid w:val="00371C4E"/>
    <w:rsid w:val="00372210"/>
    <w:rsid w:val="0037682E"/>
    <w:rsid w:val="00380DB9"/>
    <w:rsid w:val="003857AC"/>
    <w:rsid w:val="00385F15"/>
    <w:rsid w:val="00386B69"/>
    <w:rsid w:val="00387F05"/>
    <w:rsid w:val="003900FE"/>
    <w:rsid w:val="003915A4"/>
    <w:rsid w:val="00392B28"/>
    <w:rsid w:val="003955B4"/>
    <w:rsid w:val="00395ABF"/>
    <w:rsid w:val="00397E1C"/>
    <w:rsid w:val="003A0C1D"/>
    <w:rsid w:val="003A0FFE"/>
    <w:rsid w:val="003A259B"/>
    <w:rsid w:val="003A7B63"/>
    <w:rsid w:val="003B3BAF"/>
    <w:rsid w:val="003B3D2B"/>
    <w:rsid w:val="003B5D60"/>
    <w:rsid w:val="003B64FD"/>
    <w:rsid w:val="003C0E5F"/>
    <w:rsid w:val="003C2FF9"/>
    <w:rsid w:val="003C339A"/>
    <w:rsid w:val="003C519B"/>
    <w:rsid w:val="003C7F2A"/>
    <w:rsid w:val="003D501D"/>
    <w:rsid w:val="003D6D62"/>
    <w:rsid w:val="003E04CF"/>
    <w:rsid w:val="003E14F0"/>
    <w:rsid w:val="003E3C7A"/>
    <w:rsid w:val="003E3F12"/>
    <w:rsid w:val="003E426D"/>
    <w:rsid w:val="003E6804"/>
    <w:rsid w:val="003E74AF"/>
    <w:rsid w:val="003E7EA2"/>
    <w:rsid w:val="003F048D"/>
    <w:rsid w:val="00402660"/>
    <w:rsid w:val="0041227B"/>
    <w:rsid w:val="004229D2"/>
    <w:rsid w:val="00424903"/>
    <w:rsid w:val="00425012"/>
    <w:rsid w:val="00427FDA"/>
    <w:rsid w:val="00434D6E"/>
    <w:rsid w:val="00434EAB"/>
    <w:rsid w:val="00435A03"/>
    <w:rsid w:val="00435EA1"/>
    <w:rsid w:val="00437AED"/>
    <w:rsid w:val="00440A1C"/>
    <w:rsid w:val="004422C3"/>
    <w:rsid w:val="0044480F"/>
    <w:rsid w:val="00444B94"/>
    <w:rsid w:val="00445E38"/>
    <w:rsid w:val="00446E24"/>
    <w:rsid w:val="004500FB"/>
    <w:rsid w:val="004504A9"/>
    <w:rsid w:val="004505DA"/>
    <w:rsid w:val="00452968"/>
    <w:rsid w:val="00453B38"/>
    <w:rsid w:val="00453F50"/>
    <w:rsid w:val="0045416D"/>
    <w:rsid w:val="0045502A"/>
    <w:rsid w:val="00455893"/>
    <w:rsid w:val="00457AD3"/>
    <w:rsid w:val="00460208"/>
    <w:rsid w:val="00463252"/>
    <w:rsid w:val="004635A0"/>
    <w:rsid w:val="0046409F"/>
    <w:rsid w:val="00472261"/>
    <w:rsid w:val="00474178"/>
    <w:rsid w:val="00475D95"/>
    <w:rsid w:val="004761DA"/>
    <w:rsid w:val="00477265"/>
    <w:rsid w:val="00480651"/>
    <w:rsid w:val="00490CC8"/>
    <w:rsid w:val="00493A30"/>
    <w:rsid w:val="00493B2F"/>
    <w:rsid w:val="00493BA1"/>
    <w:rsid w:val="00494AA8"/>
    <w:rsid w:val="004A150B"/>
    <w:rsid w:val="004A1578"/>
    <w:rsid w:val="004A1813"/>
    <w:rsid w:val="004A79F8"/>
    <w:rsid w:val="004B16E0"/>
    <w:rsid w:val="004C3443"/>
    <w:rsid w:val="004C56A7"/>
    <w:rsid w:val="004D0C5D"/>
    <w:rsid w:val="004D3E57"/>
    <w:rsid w:val="004D5396"/>
    <w:rsid w:val="004D64F9"/>
    <w:rsid w:val="004D6B00"/>
    <w:rsid w:val="004E1D41"/>
    <w:rsid w:val="004E367C"/>
    <w:rsid w:val="004E55DD"/>
    <w:rsid w:val="004E7ABA"/>
    <w:rsid w:val="004F0014"/>
    <w:rsid w:val="004F2A69"/>
    <w:rsid w:val="004F3BC7"/>
    <w:rsid w:val="004F45E8"/>
    <w:rsid w:val="004F4928"/>
    <w:rsid w:val="004F791B"/>
    <w:rsid w:val="004F7C00"/>
    <w:rsid w:val="00502A03"/>
    <w:rsid w:val="005033EE"/>
    <w:rsid w:val="005061C4"/>
    <w:rsid w:val="005113CB"/>
    <w:rsid w:val="00512A6F"/>
    <w:rsid w:val="005138E2"/>
    <w:rsid w:val="00515FB4"/>
    <w:rsid w:val="00516509"/>
    <w:rsid w:val="00516E17"/>
    <w:rsid w:val="00520B5E"/>
    <w:rsid w:val="00520E49"/>
    <w:rsid w:val="00520E95"/>
    <w:rsid w:val="00523180"/>
    <w:rsid w:val="00531948"/>
    <w:rsid w:val="005357D4"/>
    <w:rsid w:val="00543EA4"/>
    <w:rsid w:val="00547F4D"/>
    <w:rsid w:val="00550E07"/>
    <w:rsid w:val="00553843"/>
    <w:rsid w:val="00553B08"/>
    <w:rsid w:val="005560EB"/>
    <w:rsid w:val="005565B3"/>
    <w:rsid w:val="005600D7"/>
    <w:rsid w:val="00562B76"/>
    <w:rsid w:val="005656ED"/>
    <w:rsid w:val="00567456"/>
    <w:rsid w:val="00567E49"/>
    <w:rsid w:val="00571ECC"/>
    <w:rsid w:val="00577324"/>
    <w:rsid w:val="005778E5"/>
    <w:rsid w:val="005828D0"/>
    <w:rsid w:val="005920C6"/>
    <w:rsid w:val="00595CA7"/>
    <w:rsid w:val="005A1C01"/>
    <w:rsid w:val="005A3D81"/>
    <w:rsid w:val="005A74C6"/>
    <w:rsid w:val="005A7C35"/>
    <w:rsid w:val="005B0AB6"/>
    <w:rsid w:val="005B179A"/>
    <w:rsid w:val="005B1A44"/>
    <w:rsid w:val="005B76F4"/>
    <w:rsid w:val="005C2463"/>
    <w:rsid w:val="005C29A5"/>
    <w:rsid w:val="005C325F"/>
    <w:rsid w:val="005C4CDE"/>
    <w:rsid w:val="005C7C90"/>
    <w:rsid w:val="005D07E3"/>
    <w:rsid w:val="005D0AA2"/>
    <w:rsid w:val="005D0DB1"/>
    <w:rsid w:val="005D15AA"/>
    <w:rsid w:val="005E606E"/>
    <w:rsid w:val="005E627E"/>
    <w:rsid w:val="005E72B1"/>
    <w:rsid w:val="005E7F6B"/>
    <w:rsid w:val="005F1603"/>
    <w:rsid w:val="005F1AB1"/>
    <w:rsid w:val="005F6723"/>
    <w:rsid w:val="0060247F"/>
    <w:rsid w:val="006035C7"/>
    <w:rsid w:val="00603D2E"/>
    <w:rsid w:val="00605AD6"/>
    <w:rsid w:val="006074D7"/>
    <w:rsid w:val="00611410"/>
    <w:rsid w:val="00612648"/>
    <w:rsid w:val="006149DE"/>
    <w:rsid w:val="006156E1"/>
    <w:rsid w:val="00616031"/>
    <w:rsid w:val="00616428"/>
    <w:rsid w:val="006179FB"/>
    <w:rsid w:val="00620CD2"/>
    <w:rsid w:val="0062154F"/>
    <w:rsid w:val="00621BCE"/>
    <w:rsid w:val="00623015"/>
    <w:rsid w:val="006241CF"/>
    <w:rsid w:val="00634C43"/>
    <w:rsid w:val="00634F2C"/>
    <w:rsid w:val="006363ED"/>
    <w:rsid w:val="00640D26"/>
    <w:rsid w:val="006425E5"/>
    <w:rsid w:val="006426C7"/>
    <w:rsid w:val="00643742"/>
    <w:rsid w:val="0064457D"/>
    <w:rsid w:val="006459EE"/>
    <w:rsid w:val="00647E19"/>
    <w:rsid w:val="00652581"/>
    <w:rsid w:val="006526DC"/>
    <w:rsid w:val="00654BC4"/>
    <w:rsid w:val="0066048E"/>
    <w:rsid w:val="00661202"/>
    <w:rsid w:val="006644F0"/>
    <w:rsid w:val="0066705E"/>
    <w:rsid w:val="006725D8"/>
    <w:rsid w:val="00673741"/>
    <w:rsid w:val="00676433"/>
    <w:rsid w:val="006778CB"/>
    <w:rsid w:val="00677CFB"/>
    <w:rsid w:val="0068785C"/>
    <w:rsid w:val="00690634"/>
    <w:rsid w:val="00694780"/>
    <w:rsid w:val="0069729D"/>
    <w:rsid w:val="006A6B7D"/>
    <w:rsid w:val="006B3F6B"/>
    <w:rsid w:val="006B4418"/>
    <w:rsid w:val="006B4C3C"/>
    <w:rsid w:val="006B7986"/>
    <w:rsid w:val="006C4BCF"/>
    <w:rsid w:val="006C7A00"/>
    <w:rsid w:val="006D008F"/>
    <w:rsid w:val="006D2131"/>
    <w:rsid w:val="006D32E2"/>
    <w:rsid w:val="006D7849"/>
    <w:rsid w:val="006E5C9B"/>
    <w:rsid w:val="006E7E9C"/>
    <w:rsid w:val="006F022C"/>
    <w:rsid w:val="006F4EB0"/>
    <w:rsid w:val="0070317E"/>
    <w:rsid w:val="00704D74"/>
    <w:rsid w:val="00704F63"/>
    <w:rsid w:val="0071495E"/>
    <w:rsid w:val="00717B8D"/>
    <w:rsid w:val="00720513"/>
    <w:rsid w:val="00720B51"/>
    <w:rsid w:val="007254B3"/>
    <w:rsid w:val="00732DC4"/>
    <w:rsid w:val="007349BA"/>
    <w:rsid w:val="007404F0"/>
    <w:rsid w:val="00740E46"/>
    <w:rsid w:val="0074128E"/>
    <w:rsid w:val="00743699"/>
    <w:rsid w:val="007467E1"/>
    <w:rsid w:val="00746DD1"/>
    <w:rsid w:val="00751316"/>
    <w:rsid w:val="00751D78"/>
    <w:rsid w:val="00753099"/>
    <w:rsid w:val="007545B8"/>
    <w:rsid w:val="00761264"/>
    <w:rsid w:val="007648E2"/>
    <w:rsid w:val="007656DD"/>
    <w:rsid w:val="00767999"/>
    <w:rsid w:val="00770A9D"/>
    <w:rsid w:val="00777659"/>
    <w:rsid w:val="00781FBD"/>
    <w:rsid w:val="0078435F"/>
    <w:rsid w:val="007861BD"/>
    <w:rsid w:val="0079345C"/>
    <w:rsid w:val="007936E4"/>
    <w:rsid w:val="007941C4"/>
    <w:rsid w:val="007942A7"/>
    <w:rsid w:val="0079474A"/>
    <w:rsid w:val="007967DC"/>
    <w:rsid w:val="007A730D"/>
    <w:rsid w:val="007B1CB8"/>
    <w:rsid w:val="007B69B3"/>
    <w:rsid w:val="007B6B43"/>
    <w:rsid w:val="007B7092"/>
    <w:rsid w:val="007B7F3E"/>
    <w:rsid w:val="007C0AFD"/>
    <w:rsid w:val="007C4BD8"/>
    <w:rsid w:val="007C5794"/>
    <w:rsid w:val="007C585E"/>
    <w:rsid w:val="007C5BAC"/>
    <w:rsid w:val="007C738A"/>
    <w:rsid w:val="007D28EB"/>
    <w:rsid w:val="007D2C8A"/>
    <w:rsid w:val="007D33B9"/>
    <w:rsid w:val="007D39BF"/>
    <w:rsid w:val="007D738A"/>
    <w:rsid w:val="007E131A"/>
    <w:rsid w:val="007E1CDD"/>
    <w:rsid w:val="007E6163"/>
    <w:rsid w:val="007E6866"/>
    <w:rsid w:val="007E7A9A"/>
    <w:rsid w:val="007F27EB"/>
    <w:rsid w:val="007F3FDA"/>
    <w:rsid w:val="007F58AC"/>
    <w:rsid w:val="007F723F"/>
    <w:rsid w:val="007F7A37"/>
    <w:rsid w:val="008007EA"/>
    <w:rsid w:val="00803CFE"/>
    <w:rsid w:val="0080634B"/>
    <w:rsid w:val="00823723"/>
    <w:rsid w:val="00826885"/>
    <w:rsid w:val="00835570"/>
    <w:rsid w:val="00835DCA"/>
    <w:rsid w:val="00837D2A"/>
    <w:rsid w:val="0084440C"/>
    <w:rsid w:val="00844B23"/>
    <w:rsid w:val="00845DB0"/>
    <w:rsid w:val="0084775D"/>
    <w:rsid w:val="00847DF7"/>
    <w:rsid w:val="0085161A"/>
    <w:rsid w:val="008548CF"/>
    <w:rsid w:val="00857575"/>
    <w:rsid w:val="00860F29"/>
    <w:rsid w:val="00872B18"/>
    <w:rsid w:val="00873217"/>
    <w:rsid w:val="008743D0"/>
    <w:rsid w:val="008745B5"/>
    <w:rsid w:val="00874934"/>
    <w:rsid w:val="00876D37"/>
    <w:rsid w:val="00882525"/>
    <w:rsid w:val="00884DE3"/>
    <w:rsid w:val="008851D7"/>
    <w:rsid w:val="00885501"/>
    <w:rsid w:val="00887831"/>
    <w:rsid w:val="00890433"/>
    <w:rsid w:val="00893E50"/>
    <w:rsid w:val="008A0762"/>
    <w:rsid w:val="008A0DCC"/>
    <w:rsid w:val="008A2864"/>
    <w:rsid w:val="008B0711"/>
    <w:rsid w:val="008B08FA"/>
    <w:rsid w:val="008B17F2"/>
    <w:rsid w:val="008B25CA"/>
    <w:rsid w:val="008B4615"/>
    <w:rsid w:val="008B5EEF"/>
    <w:rsid w:val="008B6176"/>
    <w:rsid w:val="008B64AB"/>
    <w:rsid w:val="008B6661"/>
    <w:rsid w:val="008B677C"/>
    <w:rsid w:val="008C0280"/>
    <w:rsid w:val="008C36AE"/>
    <w:rsid w:val="008C5BAB"/>
    <w:rsid w:val="008C5E9D"/>
    <w:rsid w:val="008C6D2F"/>
    <w:rsid w:val="008D1081"/>
    <w:rsid w:val="008D1186"/>
    <w:rsid w:val="008D2668"/>
    <w:rsid w:val="008D2997"/>
    <w:rsid w:val="008D7C17"/>
    <w:rsid w:val="008E117F"/>
    <w:rsid w:val="008E2B93"/>
    <w:rsid w:val="008E30AE"/>
    <w:rsid w:val="008E3A5D"/>
    <w:rsid w:val="008E4F1B"/>
    <w:rsid w:val="008E548E"/>
    <w:rsid w:val="008F30C9"/>
    <w:rsid w:val="008F3933"/>
    <w:rsid w:val="008F3B0A"/>
    <w:rsid w:val="008F4556"/>
    <w:rsid w:val="008F5904"/>
    <w:rsid w:val="008F6BBD"/>
    <w:rsid w:val="00900110"/>
    <w:rsid w:val="0090130D"/>
    <w:rsid w:val="00901BEE"/>
    <w:rsid w:val="009050CC"/>
    <w:rsid w:val="00907FDE"/>
    <w:rsid w:val="00911DDC"/>
    <w:rsid w:val="00911EE3"/>
    <w:rsid w:val="00911F41"/>
    <w:rsid w:val="00914129"/>
    <w:rsid w:val="0092081C"/>
    <w:rsid w:val="00921672"/>
    <w:rsid w:val="00923A29"/>
    <w:rsid w:val="00924461"/>
    <w:rsid w:val="0093018D"/>
    <w:rsid w:val="00930586"/>
    <w:rsid w:val="00931EDF"/>
    <w:rsid w:val="009357F3"/>
    <w:rsid w:val="00937216"/>
    <w:rsid w:val="00945603"/>
    <w:rsid w:val="009472D2"/>
    <w:rsid w:val="00953DB6"/>
    <w:rsid w:val="00954780"/>
    <w:rsid w:val="00954C47"/>
    <w:rsid w:val="009617FC"/>
    <w:rsid w:val="00961A1A"/>
    <w:rsid w:val="00961C75"/>
    <w:rsid w:val="009627D0"/>
    <w:rsid w:val="00963A8F"/>
    <w:rsid w:val="009650AD"/>
    <w:rsid w:val="00965947"/>
    <w:rsid w:val="00966643"/>
    <w:rsid w:val="00971626"/>
    <w:rsid w:val="00972360"/>
    <w:rsid w:val="009762BA"/>
    <w:rsid w:val="00976AA4"/>
    <w:rsid w:val="00977231"/>
    <w:rsid w:val="00977A8D"/>
    <w:rsid w:val="00980183"/>
    <w:rsid w:val="00981580"/>
    <w:rsid w:val="00990D9C"/>
    <w:rsid w:val="00994A62"/>
    <w:rsid w:val="009956BF"/>
    <w:rsid w:val="00997FEB"/>
    <w:rsid w:val="009A044C"/>
    <w:rsid w:val="009A1DAF"/>
    <w:rsid w:val="009A2596"/>
    <w:rsid w:val="009A27D5"/>
    <w:rsid w:val="009A46DE"/>
    <w:rsid w:val="009B1D1F"/>
    <w:rsid w:val="009B2181"/>
    <w:rsid w:val="009B2873"/>
    <w:rsid w:val="009B4B0D"/>
    <w:rsid w:val="009B5032"/>
    <w:rsid w:val="009B6925"/>
    <w:rsid w:val="009C2878"/>
    <w:rsid w:val="009C2F53"/>
    <w:rsid w:val="009C4586"/>
    <w:rsid w:val="009C5E4A"/>
    <w:rsid w:val="009C75D5"/>
    <w:rsid w:val="009D12A9"/>
    <w:rsid w:val="009D233A"/>
    <w:rsid w:val="009D270B"/>
    <w:rsid w:val="009D7D63"/>
    <w:rsid w:val="009E0826"/>
    <w:rsid w:val="009E1DE7"/>
    <w:rsid w:val="009E3220"/>
    <w:rsid w:val="009E53CF"/>
    <w:rsid w:val="009E6B4D"/>
    <w:rsid w:val="009F2518"/>
    <w:rsid w:val="009F260E"/>
    <w:rsid w:val="009F6D00"/>
    <w:rsid w:val="009F7508"/>
    <w:rsid w:val="00A0359B"/>
    <w:rsid w:val="00A04C12"/>
    <w:rsid w:val="00A0640B"/>
    <w:rsid w:val="00A07057"/>
    <w:rsid w:val="00A1197D"/>
    <w:rsid w:val="00A12D20"/>
    <w:rsid w:val="00A15D1B"/>
    <w:rsid w:val="00A170FF"/>
    <w:rsid w:val="00A22736"/>
    <w:rsid w:val="00A307D6"/>
    <w:rsid w:val="00A32FCC"/>
    <w:rsid w:val="00A33201"/>
    <w:rsid w:val="00A374B7"/>
    <w:rsid w:val="00A41B5F"/>
    <w:rsid w:val="00A42228"/>
    <w:rsid w:val="00A4481B"/>
    <w:rsid w:val="00A44D14"/>
    <w:rsid w:val="00A452B4"/>
    <w:rsid w:val="00A46006"/>
    <w:rsid w:val="00A46EFB"/>
    <w:rsid w:val="00A470DB"/>
    <w:rsid w:val="00A52317"/>
    <w:rsid w:val="00A5281F"/>
    <w:rsid w:val="00A53097"/>
    <w:rsid w:val="00A53B1F"/>
    <w:rsid w:val="00A5659A"/>
    <w:rsid w:val="00A567F5"/>
    <w:rsid w:val="00A5680A"/>
    <w:rsid w:val="00A6168E"/>
    <w:rsid w:val="00A64A50"/>
    <w:rsid w:val="00A663AD"/>
    <w:rsid w:val="00A66695"/>
    <w:rsid w:val="00A668B2"/>
    <w:rsid w:val="00A745FB"/>
    <w:rsid w:val="00A75025"/>
    <w:rsid w:val="00A77890"/>
    <w:rsid w:val="00A77A6E"/>
    <w:rsid w:val="00A8003B"/>
    <w:rsid w:val="00A8214A"/>
    <w:rsid w:val="00A84AE7"/>
    <w:rsid w:val="00A84F67"/>
    <w:rsid w:val="00A85070"/>
    <w:rsid w:val="00A852AC"/>
    <w:rsid w:val="00A87B3B"/>
    <w:rsid w:val="00A87C53"/>
    <w:rsid w:val="00A9208F"/>
    <w:rsid w:val="00A92BA5"/>
    <w:rsid w:val="00A94E82"/>
    <w:rsid w:val="00A9501A"/>
    <w:rsid w:val="00A95822"/>
    <w:rsid w:val="00A9604C"/>
    <w:rsid w:val="00A972C2"/>
    <w:rsid w:val="00AA2ABE"/>
    <w:rsid w:val="00AA5260"/>
    <w:rsid w:val="00AB3F14"/>
    <w:rsid w:val="00AB4BB5"/>
    <w:rsid w:val="00AB5FFB"/>
    <w:rsid w:val="00AB63DA"/>
    <w:rsid w:val="00AB6B2B"/>
    <w:rsid w:val="00AC0830"/>
    <w:rsid w:val="00AC231A"/>
    <w:rsid w:val="00AC7EAA"/>
    <w:rsid w:val="00AD0529"/>
    <w:rsid w:val="00AD5C52"/>
    <w:rsid w:val="00AD5E90"/>
    <w:rsid w:val="00AD782A"/>
    <w:rsid w:val="00AD7FA9"/>
    <w:rsid w:val="00AE333F"/>
    <w:rsid w:val="00AE3595"/>
    <w:rsid w:val="00AF36A2"/>
    <w:rsid w:val="00AF5436"/>
    <w:rsid w:val="00AF6247"/>
    <w:rsid w:val="00AF7ED6"/>
    <w:rsid w:val="00B00598"/>
    <w:rsid w:val="00B0158D"/>
    <w:rsid w:val="00B019FD"/>
    <w:rsid w:val="00B028F6"/>
    <w:rsid w:val="00B055EA"/>
    <w:rsid w:val="00B06782"/>
    <w:rsid w:val="00B07F34"/>
    <w:rsid w:val="00B12138"/>
    <w:rsid w:val="00B131B6"/>
    <w:rsid w:val="00B2260B"/>
    <w:rsid w:val="00B23FAA"/>
    <w:rsid w:val="00B275E9"/>
    <w:rsid w:val="00B32241"/>
    <w:rsid w:val="00B342D8"/>
    <w:rsid w:val="00B403F5"/>
    <w:rsid w:val="00B427B1"/>
    <w:rsid w:val="00B455EB"/>
    <w:rsid w:val="00B45CDD"/>
    <w:rsid w:val="00B5018D"/>
    <w:rsid w:val="00B51C0E"/>
    <w:rsid w:val="00B5367F"/>
    <w:rsid w:val="00B54971"/>
    <w:rsid w:val="00B5511A"/>
    <w:rsid w:val="00B64AC6"/>
    <w:rsid w:val="00B7049C"/>
    <w:rsid w:val="00B760DB"/>
    <w:rsid w:val="00B8264F"/>
    <w:rsid w:val="00B94574"/>
    <w:rsid w:val="00BA14DD"/>
    <w:rsid w:val="00BA4756"/>
    <w:rsid w:val="00BA66CE"/>
    <w:rsid w:val="00BB12DB"/>
    <w:rsid w:val="00BB3BAC"/>
    <w:rsid w:val="00BB4449"/>
    <w:rsid w:val="00BB7D76"/>
    <w:rsid w:val="00BC2F0B"/>
    <w:rsid w:val="00BC6383"/>
    <w:rsid w:val="00BD02C3"/>
    <w:rsid w:val="00BD0C86"/>
    <w:rsid w:val="00BD368F"/>
    <w:rsid w:val="00BD4DE2"/>
    <w:rsid w:val="00BD5565"/>
    <w:rsid w:val="00BD5856"/>
    <w:rsid w:val="00BD6350"/>
    <w:rsid w:val="00BD75A7"/>
    <w:rsid w:val="00BD796F"/>
    <w:rsid w:val="00BE2AC2"/>
    <w:rsid w:val="00BE2FCA"/>
    <w:rsid w:val="00BE5145"/>
    <w:rsid w:val="00BE5FA9"/>
    <w:rsid w:val="00BE6B56"/>
    <w:rsid w:val="00BF73E7"/>
    <w:rsid w:val="00C00F24"/>
    <w:rsid w:val="00C031FE"/>
    <w:rsid w:val="00C035C6"/>
    <w:rsid w:val="00C07771"/>
    <w:rsid w:val="00C10363"/>
    <w:rsid w:val="00C10DE4"/>
    <w:rsid w:val="00C12B7E"/>
    <w:rsid w:val="00C13092"/>
    <w:rsid w:val="00C131B3"/>
    <w:rsid w:val="00C17187"/>
    <w:rsid w:val="00C17397"/>
    <w:rsid w:val="00C20164"/>
    <w:rsid w:val="00C20C89"/>
    <w:rsid w:val="00C217A0"/>
    <w:rsid w:val="00C21EFE"/>
    <w:rsid w:val="00C239F5"/>
    <w:rsid w:val="00C24169"/>
    <w:rsid w:val="00C245D8"/>
    <w:rsid w:val="00C24DBE"/>
    <w:rsid w:val="00C27398"/>
    <w:rsid w:val="00C2748E"/>
    <w:rsid w:val="00C27BC5"/>
    <w:rsid w:val="00C30496"/>
    <w:rsid w:val="00C3233F"/>
    <w:rsid w:val="00C3591A"/>
    <w:rsid w:val="00C35AC0"/>
    <w:rsid w:val="00C40BE8"/>
    <w:rsid w:val="00C41792"/>
    <w:rsid w:val="00C43123"/>
    <w:rsid w:val="00C43D84"/>
    <w:rsid w:val="00C46ED2"/>
    <w:rsid w:val="00C50395"/>
    <w:rsid w:val="00C52D81"/>
    <w:rsid w:val="00C538F8"/>
    <w:rsid w:val="00C54FC5"/>
    <w:rsid w:val="00C57282"/>
    <w:rsid w:val="00C57775"/>
    <w:rsid w:val="00C61937"/>
    <w:rsid w:val="00C662AA"/>
    <w:rsid w:val="00C708D3"/>
    <w:rsid w:val="00C70A89"/>
    <w:rsid w:val="00C7102C"/>
    <w:rsid w:val="00C7137C"/>
    <w:rsid w:val="00C759E7"/>
    <w:rsid w:val="00C812FD"/>
    <w:rsid w:val="00C82E0E"/>
    <w:rsid w:val="00C847A3"/>
    <w:rsid w:val="00C848FF"/>
    <w:rsid w:val="00C87F0F"/>
    <w:rsid w:val="00C9331F"/>
    <w:rsid w:val="00C93E14"/>
    <w:rsid w:val="00CA0398"/>
    <w:rsid w:val="00CA5ECA"/>
    <w:rsid w:val="00CA6A55"/>
    <w:rsid w:val="00CA7156"/>
    <w:rsid w:val="00CA7923"/>
    <w:rsid w:val="00CB3BBD"/>
    <w:rsid w:val="00CB56E9"/>
    <w:rsid w:val="00CB6008"/>
    <w:rsid w:val="00CC21D2"/>
    <w:rsid w:val="00CC7120"/>
    <w:rsid w:val="00CC766E"/>
    <w:rsid w:val="00CD6584"/>
    <w:rsid w:val="00CD73D7"/>
    <w:rsid w:val="00CE1C78"/>
    <w:rsid w:val="00CE2973"/>
    <w:rsid w:val="00CE5576"/>
    <w:rsid w:val="00CF120E"/>
    <w:rsid w:val="00CF25C0"/>
    <w:rsid w:val="00CF3D76"/>
    <w:rsid w:val="00CF446D"/>
    <w:rsid w:val="00CF44BB"/>
    <w:rsid w:val="00D002E1"/>
    <w:rsid w:val="00D107BD"/>
    <w:rsid w:val="00D1449F"/>
    <w:rsid w:val="00D16B17"/>
    <w:rsid w:val="00D16E4D"/>
    <w:rsid w:val="00D1725F"/>
    <w:rsid w:val="00D20519"/>
    <w:rsid w:val="00D2213B"/>
    <w:rsid w:val="00D2534E"/>
    <w:rsid w:val="00D32DD6"/>
    <w:rsid w:val="00D34651"/>
    <w:rsid w:val="00D34CA8"/>
    <w:rsid w:val="00D35A56"/>
    <w:rsid w:val="00D36B83"/>
    <w:rsid w:val="00D37D1B"/>
    <w:rsid w:val="00D41FD9"/>
    <w:rsid w:val="00D4505A"/>
    <w:rsid w:val="00D451A7"/>
    <w:rsid w:val="00D45812"/>
    <w:rsid w:val="00D475A6"/>
    <w:rsid w:val="00D53F1A"/>
    <w:rsid w:val="00D6205D"/>
    <w:rsid w:val="00D64D72"/>
    <w:rsid w:val="00D74486"/>
    <w:rsid w:val="00D76A36"/>
    <w:rsid w:val="00D7765A"/>
    <w:rsid w:val="00D80A85"/>
    <w:rsid w:val="00D812D6"/>
    <w:rsid w:val="00D83A2F"/>
    <w:rsid w:val="00D95F9B"/>
    <w:rsid w:val="00D97659"/>
    <w:rsid w:val="00DA0148"/>
    <w:rsid w:val="00DA0446"/>
    <w:rsid w:val="00DA0DF8"/>
    <w:rsid w:val="00DA3F35"/>
    <w:rsid w:val="00DA6453"/>
    <w:rsid w:val="00DA6FCF"/>
    <w:rsid w:val="00DA7ABA"/>
    <w:rsid w:val="00DB04AD"/>
    <w:rsid w:val="00DB1288"/>
    <w:rsid w:val="00DB25C9"/>
    <w:rsid w:val="00DB5F9E"/>
    <w:rsid w:val="00DB6AB8"/>
    <w:rsid w:val="00DC36B6"/>
    <w:rsid w:val="00DC4026"/>
    <w:rsid w:val="00DC5881"/>
    <w:rsid w:val="00DC598A"/>
    <w:rsid w:val="00DC6166"/>
    <w:rsid w:val="00DC71E5"/>
    <w:rsid w:val="00DD19CA"/>
    <w:rsid w:val="00DD35CB"/>
    <w:rsid w:val="00DD5747"/>
    <w:rsid w:val="00DD5EDE"/>
    <w:rsid w:val="00DE40A8"/>
    <w:rsid w:val="00DE4BFE"/>
    <w:rsid w:val="00DE693A"/>
    <w:rsid w:val="00DF052B"/>
    <w:rsid w:val="00DF1AD1"/>
    <w:rsid w:val="00DF3FEE"/>
    <w:rsid w:val="00DF52A4"/>
    <w:rsid w:val="00DF579F"/>
    <w:rsid w:val="00E05736"/>
    <w:rsid w:val="00E05E93"/>
    <w:rsid w:val="00E104B0"/>
    <w:rsid w:val="00E10F28"/>
    <w:rsid w:val="00E156F2"/>
    <w:rsid w:val="00E2047B"/>
    <w:rsid w:val="00E2228C"/>
    <w:rsid w:val="00E272B2"/>
    <w:rsid w:val="00E27633"/>
    <w:rsid w:val="00E316DA"/>
    <w:rsid w:val="00E31B7F"/>
    <w:rsid w:val="00E32F82"/>
    <w:rsid w:val="00E33084"/>
    <w:rsid w:val="00E34745"/>
    <w:rsid w:val="00E36032"/>
    <w:rsid w:val="00E37A27"/>
    <w:rsid w:val="00E40717"/>
    <w:rsid w:val="00E43914"/>
    <w:rsid w:val="00E451F5"/>
    <w:rsid w:val="00E45F66"/>
    <w:rsid w:val="00E50855"/>
    <w:rsid w:val="00E52CD6"/>
    <w:rsid w:val="00E53E38"/>
    <w:rsid w:val="00E542EC"/>
    <w:rsid w:val="00E55213"/>
    <w:rsid w:val="00E617A1"/>
    <w:rsid w:val="00E62284"/>
    <w:rsid w:val="00E63F04"/>
    <w:rsid w:val="00E65A70"/>
    <w:rsid w:val="00E662FF"/>
    <w:rsid w:val="00E72321"/>
    <w:rsid w:val="00E731F1"/>
    <w:rsid w:val="00E74D9C"/>
    <w:rsid w:val="00E762D3"/>
    <w:rsid w:val="00E76F53"/>
    <w:rsid w:val="00E8075D"/>
    <w:rsid w:val="00E879D8"/>
    <w:rsid w:val="00EA5BD2"/>
    <w:rsid w:val="00EA7613"/>
    <w:rsid w:val="00EB0CFA"/>
    <w:rsid w:val="00EB0EF1"/>
    <w:rsid w:val="00EB452D"/>
    <w:rsid w:val="00EB76D5"/>
    <w:rsid w:val="00EC508C"/>
    <w:rsid w:val="00EC5169"/>
    <w:rsid w:val="00ED0614"/>
    <w:rsid w:val="00ED15F6"/>
    <w:rsid w:val="00ED3CEE"/>
    <w:rsid w:val="00ED44C8"/>
    <w:rsid w:val="00ED5E38"/>
    <w:rsid w:val="00ED6167"/>
    <w:rsid w:val="00ED62CF"/>
    <w:rsid w:val="00ED6BA6"/>
    <w:rsid w:val="00EE00DD"/>
    <w:rsid w:val="00EE2297"/>
    <w:rsid w:val="00EE3988"/>
    <w:rsid w:val="00EE7021"/>
    <w:rsid w:val="00EF097C"/>
    <w:rsid w:val="00EF1CCA"/>
    <w:rsid w:val="00EF31D0"/>
    <w:rsid w:val="00EF4BA6"/>
    <w:rsid w:val="00EF62B2"/>
    <w:rsid w:val="00EF63B9"/>
    <w:rsid w:val="00F002E7"/>
    <w:rsid w:val="00F00524"/>
    <w:rsid w:val="00F06876"/>
    <w:rsid w:val="00F123CF"/>
    <w:rsid w:val="00F16698"/>
    <w:rsid w:val="00F17DE2"/>
    <w:rsid w:val="00F205F6"/>
    <w:rsid w:val="00F2204C"/>
    <w:rsid w:val="00F23B76"/>
    <w:rsid w:val="00F26CB7"/>
    <w:rsid w:val="00F275B8"/>
    <w:rsid w:val="00F3053F"/>
    <w:rsid w:val="00F3139E"/>
    <w:rsid w:val="00F3162C"/>
    <w:rsid w:val="00F3211C"/>
    <w:rsid w:val="00F3762D"/>
    <w:rsid w:val="00F420B1"/>
    <w:rsid w:val="00F53377"/>
    <w:rsid w:val="00F63174"/>
    <w:rsid w:val="00F6527D"/>
    <w:rsid w:val="00F66872"/>
    <w:rsid w:val="00F71B2D"/>
    <w:rsid w:val="00F7463F"/>
    <w:rsid w:val="00F7497D"/>
    <w:rsid w:val="00F829B1"/>
    <w:rsid w:val="00F83FA0"/>
    <w:rsid w:val="00F917A5"/>
    <w:rsid w:val="00F96BEF"/>
    <w:rsid w:val="00F96C38"/>
    <w:rsid w:val="00FA26A4"/>
    <w:rsid w:val="00FA550C"/>
    <w:rsid w:val="00FA63E9"/>
    <w:rsid w:val="00FA6927"/>
    <w:rsid w:val="00FB14F0"/>
    <w:rsid w:val="00FC684D"/>
    <w:rsid w:val="00FC75B9"/>
    <w:rsid w:val="00FD3BDC"/>
    <w:rsid w:val="00FD6224"/>
    <w:rsid w:val="00FD6B48"/>
    <w:rsid w:val="00FE218A"/>
    <w:rsid w:val="00FE2630"/>
    <w:rsid w:val="00FE3BF2"/>
    <w:rsid w:val="00FE4CBE"/>
    <w:rsid w:val="00FF3A2C"/>
    <w:rsid w:val="00FF4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DE210D"/>
  <w15:docId w15:val="{B703B06B-C959-4879-A14E-ECBE5793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220"/>
    <w:rPr>
      <w:rFonts w:ascii="Times New Roman" w:eastAsia="Times New Roman" w:hAnsi="Times New Roman"/>
      <w:sz w:val="24"/>
      <w:szCs w:val="24"/>
    </w:rPr>
  </w:style>
  <w:style w:type="paragraph" w:styleId="Heading1">
    <w:name w:val="heading 1"/>
    <w:basedOn w:val="Normal"/>
    <w:next w:val="Normal"/>
    <w:link w:val="Heading1Char"/>
    <w:qFormat/>
    <w:rsid w:val="009B69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uiPriority w:val="99"/>
    <w:semiHidden/>
    <w:rsid w:val="007404F0"/>
    <w:rPr>
      <w:sz w:val="16"/>
      <w:szCs w:val="16"/>
    </w:rPr>
  </w:style>
  <w:style w:type="paragraph" w:styleId="CommentText">
    <w:name w:val="annotation text"/>
    <w:basedOn w:val="Normal"/>
    <w:link w:val="CommentTextChar"/>
    <w:uiPriority w:val="99"/>
    <w:semiHidden/>
    <w:rsid w:val="007404F0"/>
    <w:rPr>
      <w:sz w:val="20"/>
      <w:szCs w:val="20"/>
    </w:rPr>
  </w:style>
  <w:style w:type="paragraph" w:styleId="CommentSubject">
    <w:name w:val="annotation subject"/>
    <w:basedOn w:val="CommentText"/>
    <w:next w:val="CommentText"/>
    <w:link w:val="CommentSubjectChar"/>
    <w:uiPriority w:val="99"/>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customStyle="1" w:styleId="BodyText2">
    <w:name w:val="Body Text2"/>
    <w:rsid w:val="00DB04AD"/>
    <w:pPr>
      <w:suppressAutoHyphens/>
      <w:ind w:firstLine="312"/>
      <w:jc w:val="both"/>
    </w:pPr>
    <w:rPr>
      <w:rFonts w:ascii="TIMESLT" w:eastAsia="Arial" w:hAnsi="TIMESLT"/>
      <w:lang w:val="en-GB" w:eastAsia="ar-SA"/>
    </w:rPr>
  </w:style>
  <w:style w:type="character" w:styleId="Hyperlink">
    <w:name w:val="Hyperlink"/>
    <w:basedOn w:val="DefaultParagraphFont"/>
    <w:uiPriority w:val="99"/>
    <w:unhideWhenUsed/>
    <w:rsid w:val="008A0762"/>
    <w:rPr>
      <w:color w:val="0000FF" w:themeColor="hyperlink"/>
      <w:u w:val="single"/>
    </w:rPr>
  </w:style>
  <w:style w:type="character" w:customStyle="1" w:styleId="Heading1Char">
    <w:name w:val="Heading 1 Char"/>
    <w:basedOn w:val="DefaultParagraphFont"/>
    <w:link w:val="Heading1"/>
    <w:rsid w:val="009B6925"/>
    <w:rPr>
      <w:rFonts w:asciiTheme="majorHAnsi" w:eastAsiaTheme="majorEastAsia" w:hAnsiTheme="majorHAnsi" w:cstheme="majorBidi"/>
      <w:color w:val="365F91" w:themeColor="accent1" w:themeShade="BF"/>
      <w:sz w:val="32"/>
      <w:szCs w:val="32"/>
    </w:rPr>
  </w:style>
  <w:style w:type="numbering" w:customStyle="1" w:styleId="NoList1">
    <w:name w:val="No List1"/>
    <w:next w:val="NoList"/>
    <w:uiPriority w:val="99"/>
    <w:semiHidden/>
    <w:unhideWhenUsed/>
    <w:rsid w:val="009B6925"/>
  </w:style>
  <w:style w:type="table" w:customStyle="1" w:styleId="TableGrid1">
    <w:name w:val="Table Grid1"/>
    <w:basedOn w:val="TableNormal"/>
    <w:next w:val="TableGrid"/>
    <w:uiPriority w:val="39"/>
    <w:rsid w:val="009B69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B6925"/>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9B6925"/>
    <w:rPr>
      <w:rFonts w:ascii="Times New Roman" w:eastAsia="Times New Roman" w:hAnsi="Times New Roman"/>
    </w:rPr>
  </w:style>
  <w:style w:type="character" w:customStyle="1" w:styleId="CommentSubjectChar">
    <w:name w:val="Comment Subject Char"/>
    <w:basedOn w:val="CommentTextChar"/>
    <w:link w:val="CommentSubject"/>
    <w:uiPriority w:val="99"/>
    <w:semiHidden/>
    <w:rsid w:val="009B6925"/>
    <w:rPr>
      <w:rFonts w:ascii="Times New Roman" w:eastAsia="Times New Roman" w:hAnsi="Times New Roman"/>
      <w:b/>
      <w:bCs/>
    </w:rPr>
  </w:style>
  <w:style w:type="paragraph" w:customStyle="1" w:styleId="HTMLiankstoformatuotas1">
    <w:name w:val="HTML iš anksto formatuotas1"/>
    <w:basedOn w:val="Normal"/>
    <w:rsid w:val="009B6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basedOn w:val="Normal"/>
    <w:rsid w:val="009B6925"/>
    <w:pPr>
      <w:autoSpaceDE w:val="0"/>
      <w:autoSpaceDN w:val="0"/>
    </w:pPr>
    <w:rPr>
      <w:rFonts w:ascii="Calibri" w:eastAsia="Calibri"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4639">
      <w:bodyDiv w:val="1"/>
      <w:marLeft w:val="0"/>
      <w:marRight w:val="0"/>
      <w:marTop w:val="0"/>
      <w:marBottom w:val="0"/>
      <w:divBdr>
        <w:top w:val="none" w:sz="0" w:space="0" w:color="auto"/>
        <w:left w:val="none" w:sz="0" w:space="0" w:color="auto"/>
        <w:bottom w:val="none" w:sz="0" w:space="0" w:color="auto"/>
        <w:right w:val="none" w:sz="0" w:space="0" w:color="auto"/>
      </w:divBdr>
    </w:div>
    <w:div w:id="180945916">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49444126">
      <w:bodyDiv w:val="1"/>
      <w:marLeft w:val="0"/>
      <w:marRight w:val="0"/>
      <w:marTop w:val="0"/>
      <w:marBottom w:val="0"/>
      <w:divBdr>
        <w:top w:val="none" w:sz="0" w:space="0" w:color="auto"/>
        <w:left w:val="none" w:sz="0" w:space="0" w:color="auto"/>
        <w:bottom w:val="none" w:sz="0" w:space="0" w:color="auto"/>
        <w:right w:val="none" w:sz="0" w:space="0" w:color="auto"/>
      </w:divBdr>
    </w:div>
    <w:div w:id="992027918">
      <w:bodyDiv w:val="1"/>
      <w:marLeft w:val="0"/>
      <w:marRight w:val="0"/>
      <w:marTop w:val="0"/>
      <w:marBottom w:val="0"/>
      <w:divBdr>
        <w:top w:val="none" w:sz="0" w:space="0" w:color="auto"/>
        <w:left w:val="none" w:sz="0" w:space="0" w:color="auto"/>
        <w:bottom w:val="none" w:sz="0" w:space="0" w:color="auto"/>
        <w:right w:val="none" w:sz="0" w:space="0" w:color="auto"/>
      </w:divBdr>
    </w:div>
    <w:div w:id="1066341659">
      <w:bodyDiv w:val="1"/>
      <w:marLeft w:val="0"/>
      <w:marRight w:val="0"/>
      <w:marTop w:val="0"/>
      <w:marBottom w:val="0"/>
      <w:divBdr>
        <w:top w:val="none" w:sz="0" w:space="0" w:color="auto"/>
        <w:left w:val="none" w:sz="0" w:space="0" w:color="auto"/>
        <w:bottom w:val="none" w:sz="0" w:space="0" w:color="auto"/>
        <w:right w:val="none" w:sz="0" w:space="0" w:color="auto"/>
      </w:divBdr>
    </w:div>
    <w:div w:id="1544054804">
      <w:bodyDiv w:val="1"/>
      <w:marLeft w:val="0"/>
      <w:marRight w:val="0"/>
      <w:marTop w:val="0"/>
      <w:marBottom w:val="0"/>
      <w:divBdr>
        <w:top w:val="none" w:sz="0" w:space="0" w:color="auto"/>
        <w:left w:val="none" w:sz="0" w:space="0" w:color="auto"/>
        <w:bottom w:val="none" w:sz="0" w:space="0" w:color="auto"/>
        <w:right w:val="none" w:sz="0" w:space="0" w:color="auto"/>
      </w:divBdr>
    </w:div>
    <w:div w:id="161143079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19041-55E6-43D4-ADD6-E975514E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12652</Words>
  <Characters>72123</Characters>
  <Application>Microsoft Office Word</Application>
  <DocSecurity>0</DocSecurity>
  <Lines>601</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I</vt:lpstr>
    </vt:vector>
  </TitlesOfParts>
  <Company>Grizli777</Company>
  <LinksUpToDate>false</LinksUpToDate>
  <CharactersWithSpaces>84606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V.</dc:creator>
  <cp:lastModifiedBy>Windows User</cp:lastModifiedBy>
  <cp:revision>2</cp:revision>
  <cp:lastPrinted>2016-10-12T06:29:00Z</cp:lastPrinted>
  <dcterms:created xsi:type="dcterms:W3CDTF">2023-04-26T07:10:00Z</dcterms:created>
  <dcterms:modified xsi:type="dcterms:W3CDTF">2023-04-26T07:10:00Z</dcterms:modified>
</cp:coreProperties>
</file>