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704F" w14:textId="503CFA98" w:rsidR="00130D6A" w:rsidRPr="005C0581" w:rsidRDefault="006921D7" w:rsidP="00130D6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C0581">
        <w:rPr>
          <w:rFonts w:asciiTheme="majorHAnsi" w:hAnsiTheme="majorHAnsi" w:cstheme="majorHAnsi"/>
          <w:b/>
          <w:sz w:val="24"/>
          <w:szCs w:val="24"/>
        </w:rPr>
        <w:t xml:space="preserve">PASTATO-VANDENS </w:t>
      </w:r>
      <w:r w:rsidR="00A33EDD" w:rsidRPr="005C0581">
        <w:rPr>
          <w:rFonts w:asciiTheme="majorHAnsi" w:hAnsiTheme="majorHAnsi" w:cstheme="majorHAnsi"/>
          <w:b/>
          <w:sz w:val="24"/>
          <w:szCs w:val="24"/>
        </w:rPr>
        <w:t xml:space="preserve">SIURBLINĖS KUNCŲ G. 6A </w:t>
      </w:r>
      <w:r w:rsidR="00833C45" w:rsidRPr="005C0581">
        <w:rPr>
          <w:rFonts w:asciiTheme="majorHAnsi" w:hAnsiTheme="majorHAnsi" w:cstheme="majorHAnsi"/>
          <w:b/>
          <w:sz w:val="24"/>
          <w:szCs w:val="24"/>
        </w:rPr>
        <w:t xml:space="preserve">STOGO </w:t>
      </w:r>
      <w:r w:rsidR="00B30F5F" w:rsidRPr="005C0581">
        <w:rPr>
          <w:rFonts w:asciiTheme="majorHAnsi" w:hAnsiTheme="majorHAnsi" w:cstheme="majorHAnsi"/>
          <w:b/>
          <w:sz w:val="24"/>
          <w:szCs w:val="24"/>
        </w:rPr>
        <w:t>REMONTO</w:t>
      </w:r>
    </w:p>
    <w:p w14:paraId="23220C52" w14:textId="0F49F555" w:rsidR="006A1C0C" w:rsidRPr="005C0581" w:rsidRDefault="006A1C0C" w:rsidP="00130D6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C0581">
        <w:rPr>
          <w:rFonts w:asciiTheme="majorHAnsi" w:hAnsiTheme="majorHAnsi" w:cstheme="majorHAnsi"/>
          <w:b/>
          <w:sz w:val="24"/>
          <w:szCs w:val="24"/>
        </w:rPr>
        <w:t>TECHNINĖ SPECIFIKACIJA</w:t>
      </w:r>
    </w:p>
    <w:p w14:paraId="6C3F6B9F" w14:textId="77777777" w:rsidR="006A1C0C" w:rsidRPr="005C0581" w:rsidRDefault="006A1C0C" w:rsidP="006A1C0C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81097B0" w14:textId="6DE008E8" w:rsidR="006A1C0C" w:rsidRPr="005C0581" w:rsidRDefault="006A1C0C" w:rsidP="006A1C0C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C0581">
        <w:rPr>
          <w:rFonts w:asciiTheme="majorHAnsi" w:hAnsiTheme="majorHAnsi" w:cstheme="majorHAnsi"/>
          <w:b/>
          <w:sz w:val="24"/>
          <w:szCs w:val="24"/>
        </w:rPr>
        <w:t>1. Pirkimo objektas ir jo savybės</w:t>
      </w:r>
    </w:p>
    <w:p w14:paraId="0F982E8E" w14:textId="77777777" w:rsidR="006A1C0C" w:rsidRPr="005C0581" w:rsidRDefault="006A1C0C" w:rsidP="006A1C0C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C3EBB7A" w14:textId="05378CF6" w:rsidR="006A1C0C" w:rsidRPr="005C0581" w:rsidRDefault="006A1C0C" w:rsidP="00C05E6C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>1.1. Pirkimo objektas –  AB „Klaipėdos vanduo“</w:t>
      </w:r>
      <w:r w:rsidR="004A3025" w:rsidRPr="005C0581">
        <w:rPr>
          <w:rFonts w:asciiTheme="majorHAnsi" w:hAnsiTheme="majorHAnsi" w:cstheme="majorHAnsi"/>
          <w:sz w:val="24"/>
          <w:szCs w:val="24"/>
        </w:rPr>
        <w:t xml:space="preserve"> </w:t>
      </w:r>
      <w:r w:rsidR="00D43BF9" w:rsidRPr="005C0581">
        <w:rPr>
          <w:rFonts w:asciiTheme="majorHAnsi" w:hAnsiTheme="majorHAnsi" w:cstheme="majorHAnsi"/>
          <w:sz w:val="24"/>
          <w:szCs w:val="24"/>
        </w:rPr>
        <w:t xml:space="preserve">pastato-vandens </w:t>
      </w:r>
      <w:r w:rsidR="00106A8D" w:rsidRPr="005C0581">
        <w:rPr>
          <w:rFonts w:asciiTheme="majorHAnsi" w:hAnsiTheme="majorHAnsi" w:cstheme="majorHAnsi"/>
          <w:sz w:val="24"/>
          <w:szCs w:val="24"/>
        </w:rPr>
        <w:t>siurblinės</w:t>
      </w:r>
      <w:r w:rsidR="00D43BF9" w:rsidRPr="005C0581">
        <w:rPr>
          <w:rFonts w:asciiTheme="majorHAnsi" w:hAnsiTheme="majorHAnsi" w:cstheme="majorHAnsi"/>
          <w:sz w:val="24"/>
          <w:szCs w:val="24"/>
        </w:rPr>
        <w:t xml:space="preserve"> </w:t>
      </w:r>
      <w:r w:rsidR="00106A8D" w:rsidRPr="005C0581">
        <w:rPr>
          <w:rFonts w:asciiTheme="majorHAnsi" w:hAnsiTheme="majorHAnsi" w:cstheme="majorHAnsi"/>
          <w:sz w:val="24"/>
          <w:szCs w:val="24"/>
        </w:rPr>
        <w:t>Kuncų g. 6A</w:t>
      </w:r>
      <w:r w:rsidR="00130D6A" w:rsidRPr="005C0581">
        <w:rPr>
          <w:rFonts w:asciiTheme="majorHAnsi" w:hAnsiTheme="majorHAnsi" w:cstheme="majorHAnsi"/>
          <w:sz w:val="24"/>
          <w:szCs w:val="24"/>
        </w:rPr>
        <w:t xml:space="preserve"> </w:t>
      </w:r>
      <w:r w:rsidR="00B30F5F" w:rsidRPr="005C0581">
        <w:rPr>
          <w:rFonts w:asciiTheme="majorHAnsi" w:hAnsiTheme="majorHAnsi" w:cstheme="majorHAnsi"/>
          <w:sz w:val="24"/>
          <w:szCs w:val="24"/>
        </w:rPr>
        <w:t>stogo</w:t>
      </w:r>
      <w:r w:rsidR="00CA3998" w:rsidRPr="005C0581">
        <w:rPr>
          <w:rFonts w:asciiTheme="majorHAnsi" w:hAnsiTheme="majorHAnsi" w:cstheme="majorHAnsi"/>
          <w:sz w:val="24"/>
          <w:szCs w:val="24"/>
        </w:rPr>
        <w:t xml:space="preserve"> </w:t>
      </w:r>
      <w:r w:rsidR="00B30F5F" w:rsidRPr="005C0581">
        <w:rPr>
          <w:rFonts w:asciiTheme="majorHAnsi" w:hAnsiTheme="majorHAnsi" w:cstheme="majorHAnsi"/>
          <w:sz w:val="24"/>
          <w:szCs w:val="24"/>
        </w:rPr>
        <w:t xml:space="preserve">remontas. Remonto metu </w:t>
      </w:r>
      <w:r w:rsidR="00106A8D" w:rsidRPr="005C0581">
        <w:rPr>
          <w:rFonts w:asciiTheme="majorHAnsi" w:hAnsiTheme="majorHAnsi" w:cstheme="majorHAnsi"/>
          <w:sz w:val="24"/>
          <w:szCs w:val="24"/>
        </w:rPr>
        <w:t xml:space="preserve">pašalinama sena ir </w:t>
      </w:r>
      <w:r w:rsidR="00897B96" w:rsidRPr="005C0581">
        <w:rPr>
          <w:rFonts w:asciiTheme="majorHAnsi" w:hAnsiTheme="majorHAnsi" w:cstheme="majorHAnsi"/>
          <w:sz w:val="24"/>
          <w:szCs w:val="24"/>
        </w:rPr>
        <w:t>įrengiama nauja prilydoma bit</w:t>
      </w:r>
      <w:r w:rsidR="00C85ABE" w:rsidRPr="005C0581">
        <w:rPr>
          <w:rFonts w:asciiTheme="majorHAnsi" w:hAnsiTheme="majorHAnsi" w:cstheme="majorHAnsi"/>
          <w:sz w:val="24"/>
          <w:szCs w:val="24"/>
        </w:rPr>
        <w:t xml:space="preserve">uminė ritininė stogo danga </w:t>
      </w:r>
      <w:r w:rsidR="00130D6A" w:rsidRPr="005C0581">
        <w:rPr>
          <w:rFonts w:asciiTheme="majorHAnsi" w:hAnsiTheme="majorHAnsi" w:cstheme="majorHAnsi"/>
          <w:sz w:val="24"/>
          <w:szCs w:val="24"/>
        </w:rPr>
        <w:t>(to</w:t>
      </w:r>
      <w:r w:rsidR="00B85CD5" w:rsidRPr="005C0581">
        <w:rPr>
          <w:rFonts w:asciiTheme="majorHAnsi" w:hAnsiTheme="majorHAnsi" w:cstheme="majorHAnsi"/>
          <w:sz w:val="24"/>
          <w:szCs w:val="24"/>
        </w:rPr>
        <w:t xml:space="preserve">liau – </w:t>
      </w:r>
      <w:r w:rsidR="006E696A" w:rsidRPr="005C0581">
        <w:rPr>
          <w:rFonts w:asciiTheme="majorHAnsi" w:hAnsiTheme="majorHAnsi" w:cstheme="majorHAnsi"/>
          <w:sz w:val="24"/>
          <w:szCs w:val="24"/>
        </w:rPr>
        <w:t>remonto</w:t>
      </w:r>
      <w:r w:rsidRPr="005C0581">
        <w:rPr>
          <w:rFonts w:asciiTheme="majorHAnsi" w:hAnsiTheme="majorHAnsi" w:cstheme="majorHAnsi"/>
          <w:sz w:val="24"/>
          <w:szCs w:val="24"/>
        </w:rPr>
        <w:t xml:space="preserve"> darbai).</w:t>
      </w:r>
      <w:r w:rsidR="004A3025" w:rsidRPr="005C0581">
        <w:rPr>
          <w:rFonts w:asciiTheme="majorHAnsi" w:hAnsiTheme="majorHAnsi" w:cstheme="majorHAnsi"/>
          <w:sz w:val="24"/>
          <w:szCs w:val="24"/>
        </w:rPr>
        <w:t xml:space="preserve"> Pridedama stogo fotofiksacija, techninės specifikacijos priedas Nr. 1. </w:t>
      </w:r>
    </w:p>
    <w:p w14:paraId="185ABD1A" w14:textId="0A64CD10" w:rsidR="006A1C0C" w:rsidRPr="005C0581" w:rsidRDefault="006A1C0C" w:rsidP="00C05E6C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 xml:space="preserve">1.2. </w:t>
      </w:r>
      <w:r w:rsidR="006E696A" w:rsidRPr="005C0581">
        <w:rPr>
          <w:rFonts w:asciiTheme="majorHAnsi" w:hAnsiTheme="majorHAnsi" w:cstheme="majorHAnsi"/>
          <w:sz w:val="24"/>
          <w:szCs w:val="24"/>
        </w:rPr>
        <w:t>Remonto</w:t>
      </w:r>
      <w:r w:rsidR="00B65E1B" w:rsidRPr="005C0581">
        <w:rPr>
          <w:rFonts w:asciiTheme="majorHAnsi" w:hAnsiTheme="majorHAnsi" w:cstheme="majorHAnsi"/>
          <w:sz w:val="24"/>
          <w:szCs w:val="24"/>
        </w:rPr>
        <w:t xml:space="preserve"> darbai atliekami AB „Klaipėdos vanduo“</w:t>
      </w:r>
      <w:r w:rsidR="00D43BF9" w:rsidRPr="005C0581">
        <w:rPr>
          <w:rFonts w:asciiTheme="majorHAnsi" w:hAnsiTheme="majorHAnsi" w:cstheme="majorHAnsi"/>
          <w:sz w:val="24"/>
          <w:szCs w:val="24"/>
        </w:rPr>
        <w:t xml:space="preserve"> vandens </w:t>
      </w:r>
      <w:r w:rsidR="00EE5AE2" w:rsidRPr="005C0581">
        <w:rPr>
          <w:rFonts w:asciiTheme="majorHAnsi" w:hAnsiTheme="majorHAnsi" w:cstheme="majorHAnsi"/>
          <w:sz w:val="24"/>
          <w:szCs w:val="24"/>
        </w:rPr>
        <w:t>siurblinė</w:t>
      </w:r>
      <w:r w:rsidR="003E0CAC" w:rsidRPr="005C0581">
        <w:rPr>
          <w:rFonts w:asciiTheme="majorHAnsi" w:hAnsiTheme="majorHAnsi" w:cstheme="majorHAnsi"/>
          <w:sz w:val="24"/>
          <w:szCs w:val="24"/>
        </w:rPr>
        <w:t>je</w:t>
      </w:r>
      <w:r w:rsidR="00EE5AE2" w:rsidRPr="005C0581">
        <w:rPr>
          <w:rFonts w:asciiTheme="majorHAnsi" w:hAnsiTheme="majorHAnsi" w:cstheme="majorHAnsi"/>
          <w:sz w:val="24"/>
          <w:szCs w:val="24"/>
        </w:rPr>
        <w:t xml:space="preserve"> Kuncų g. 6A, Klaipėda</w:t>
      </w:r>
      <w:r w:rsidR="009A1F03" w:rsidRPr="005C0581">
        <w:rPr>
          <w:rFonts w:asciiTheme="majorHAnsi" w:hAnsiTheme="majorHAnsi" w:cstheme="majorHAnsi"/>
          <w:sz w:val="24"/>
          <w:szCs w:val="24"/>
        </w:rPr>
        <w:t>, stogo plotas apie 65m</w:t>
      </w:r>
      <w:r w:rsidR="009A1F03" w:rsidRPr="005C0581">
        <w:rPr>
          <w:rFonts w:asciiTheme="majorHAnsi" w:hAnsiTheme="majorHAnsi" w:cstheme="majorHAnsi"/>
          <w:sz w:val="24"/>
          <w:szCs w:val="24"/>
          <w:vertAlign w:val="superscript"/>
        </w:rPr>
        <w:t xml:space="preserve">2 </w:t>
      </w:r>
    </w:p>
    <w:p w14:paraId="6C153D0C" w14:textId="1218BD63" w:rsidR="006A1C0C" w:rsidRPr="005C0581" w:rsidRDefault="006A1C0C" w:rsidP="006A1C0C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>1.3. Visi</w:t>
      </w:r>
      <w:r w:rsidR="004B0183" w:rsidRPr="005C0581">
        <w:rPr>
          <w:rFonts w:asciiTheme="majorHAnsi" w:hAnsiTheme="majorHAnsi" w:cstheme="majorHAnsi"/>
          <w:sz w:val="24"/>
          <w:szCs w:val="24"/>
        </w:rPr>
        <w:t xml:space="preserve"> remonto darbų </w:t>
      </w:r>
      <w:r w:rsidRPr="005C0581">
        <w:rPr>
          <w:rFonts w:asciiTheme="majorHAnsi" w:hAnsiTheme="majorHAnsi" w:cstheme="majorHAnsi"/>
          <w:sz w:val="24"/>
          <w:szCs w:val="24"/>
        </w:rPr>
        <w:t>sutartiniai įsiparei</w:t>
      </w:r>
      <w:r w:rsidR="00C85ABE" w:rsidRPr="005C0581">
        <w:rPr>
          <w:rFonts w:asciiTheme="majorHAnsi" w:hAnsiTheme="majorHAnsi" w:cstheme="majorHAnsi"/>
          <w:sz w:val="24"/>
          <w:szCs w:val="24"/>
        </w:rPr>
        <w:t xml:space="preserve">gojimai turi būti įvykdyti per </w:t>
      </w:r>
      <w:r w:rsidR="004B0183" w:rsidRPr="005C0581">
        <w:rPr>
          <w:rFonts w:asciiTheme="majorHAnsi" w:hAnsiTheme="majorHAnsi" w:cstheme="majorHAnsi"/>
          <w:sz w:val="24"/>
          <w:szCs w:val="24"/>
        </w:rPr>
        <w:t>3</w:t>
      </w:r>
      <w:r w:rsidRPr="005C0581">
        <w:rPr>
          <w:rFonts w:asciiTheme="majorHAnsi" w:hAnsiTheme="majorHAnsi" w:cstheme="majorHAnsi"/>
          <w:sz w:val="24"/>
          <w:szCs w:val="24"/>
        </w:rPr>
        <w:t>0 kalendorinių dienų</w:t>
      </w:r>
      <w:r w:rsidR="004B0183" w:rsidRPr="005C0581">
        <w:rPr>
          <w:rFonts w:asciiTheme="majorHAnsi" w:hAnsiTheme="majorHAnsi" w:cstheme="majorHAnsi"/>
          <w:sz w:val="24"/>
          <w:szCs w:val="24"/>
        </w:rPr>
        <w:t>.</w:t>
      </w:r>
    </w:p>
    <w:p w14:paraId="2F63A85B" w14:textId="7056C3B6" w:rsidR="006A1C0C" w:rsidRPr="005C0581" w:rsidRDefault="006A1C0C" w:rsidP="006A1C0C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iCs/>
          <w:sz w:val="24"/>
          <w:szCs w:val="24"/>
        </w:rPr>
        <w:t>1.4</w:t>
      </w:r>
      <w:r w:rsidR="006060AF" w:rsidRPr="005C0581">
        <w:rPr>
          <w:rFonts w:asciiTheme="majorHAnsi" w:hAnsiTheme="majorHAnsi" w:cstheme="majorHAnsi"/>
          <w:iCs/>
          <w:sz w:val="24"/>
          <w:szCs w:val="24"/>
        </w:rPr>
        <w:t xml:space="preserve">. </w:t>
      </w:r>
      <w:r w:rsidR="006E696A" w:rsidRPr="005C0581">
        <w:rPr>
          <w:rFonts w:asciiTheme="majorHAnsi" w:hAnsiTheme="majorHAnsi" w:cstheme="majorHAnsi"/>
          <w:iCs/>
          <w:sz w:val="24"/>
          <w:szCs w:val="24"/>
        </w:rPr>
        <w:t>Remonto</w:t>
      </w:r>
      <w:r w:rsidRPr="005C0581">
        <w:rPr>
          <w:rFonts w:asciiTheme="majorHAnsi" w:hAnsiTheme="majorHAnsi" w:cstheme="majorHAnsi"/>
          <w:sz w:val="24"/>
          <w:szCs w:val="24"/>
        </w:rPr>
        <w:t xml:space="preserve"> darbai gali būti atliekami </w:t>
      </w:r>
      <w:r w:rsidR="00833C45" w:rsidRPr="005C0581">
        <w:rPr>
          <w:rFonts w:asciiTheme="majorHAnsi" w:hAnsiTheme="majorHAnsi" w:cstheme="majorHAnsi"/>
          <w:sz w:val="24"/>
          <w:szCs w:val="24"/>
        </w:rPr>
        <w:t xml:space="preserve">įmonės </w:t>
      </w:r>
      <w:r w:rsidRPr="005C0581">
        <w:rPr>
          <w:rFonts w:asciiTheme="majorHAnsi" w:hAnsiTheme="majorHAnsi" w:cstheme="majorHAnsi"/>
          <w:sz w:val="24"/>
          <w:szCs w:val="24"/>
        </w:rPr>
        <w:t>darbo metu ir esant galimybei kitu metu, iš anksto susiderinus su atsakingais darbuotojais.</w:t>
      </w:r>
    </w:p>
    <w:p w14:paraId="7E24CF46" w14:textId="49CDEB92" w:rsidR="006A1C0C" w:rsidRPr="005C0581" w:rsidRDefault="006A1C0C" w:rsidP="006A1C0C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 xml:space="preserve">1.5. </w:t>
      </w:r>
      <w:r w:rsidRPr="005C0581">
        <w:rPr>
          <w:rFonts w:asciiTheme="majorHAnsi" w:hAnsiTheme="majorHAnsi" w:cstheme="majorHAnsi"/>
          <w:b/>
          <w:sz w:val="24"/>
          <w:szCs w:val="24"/>
        </w:rPr>
        <w:t>Prieš teikiant pasiūlymą kiekvienas Pirkimo dalyvis turi galimybę atvykti, apžiūrėti objektą ir tinkamai, visa apimtimi įvertinti remonto darbų ir medžiagų kiekius, remonto sąlygas.</w:t>
      </w:r>
      <w:r w:rsidRPr="005C0581">
        <w:rPr>
          <w:rFonts w:asciiTheme="majorHAnsi" w:hAnsiTheme="majorHAnsi" w:cstheme="majorHAnsi"/>
          <w:sz w:val="24"/>
          <w:szCs w:val="24"/>
        </w:rPr>
        <w:t xml:space="preserve"> Pirkėjo atsakingo asmens už apžiūrą kontaktiniai duomenys:, Ryšininkų g. 11, LT-91116, Klaipėda, tel.</w:t>
      </w:r>
      <w:r w:rsidR="00C05E6C" w:rsidRPr="005C0581">
        <w:rPr>
          <w:rFonts w:asciiTheme="majorHAnsi" w:hAnsiTheme="majorHAnsi" w:cstheme="majorHAnsi"/>
          <w:sz w:val="24"/>
          <w:szCs w:val="24"/>
        </w:rPr>
        <w:t xml:space="preserve"> Nr.</w:t>
      </w:r>
      <w:r w:rsidRPr="005C0581">
        <w:rPr>
          <w:rFonts w:asciiTheme="majorHAnsi" w:hAnsiTheme="majorHAnsi" w:cstheme="majorHAnsi"/>
          <w:sz w:val="24"/>
          <w:szCs w:val="24"/>
        </w:rPr>
        <w:t xml:space="preserve">, </w:t>
      </w:r>
      <w:r w:rsidRPr="005C0581">
        <w:rPr>
          <w:rFonts w:asciiTheme="majorHAnsi" w:hAnsiTheme="majorHAnsi" w:cstheme="majorHAnsi"/>
          <w:iCs/>
          <w:sz w:val="24"/>
          <w:szCs w:val="24"/>
        </w:rPr>
        <w:t>elektroninio pašto adresas</w:t>
      </w:r>
      <w:r w:rsidR="00C05E6C" w:rsidRPr="005C0581">
        <w:rPr>
          <w:rFonts w:asciiTheme="majorHAnsi" w:hAnsiTheme="majorHAnsi" w:cstheme="majorHAnsi"/>
          <w:iCs/>
          <w:sz w:val="24"/>
          <w:szCs w:val="24"/>
        </w:rPr>
        <w:t>:</w:t>
      </w:r>
      <w:r w:rsidRPr="005C0581">
        <w:rPr>
          <w:rFonts w:asciiTheme="majorHAnsi" w:hAnsiTheme="majorHAnsi" w:cstheme="majorHAnsi"/>
          <w:iCs/>
          <w:sz w:val="24"/>
          <w:szCs w:val="24"/>
        </w:rPr>
        <w:t xml:space="preserve"> </w:t>
      </w:r>
    </w:p>
    <w:p w14:paraId="156E45C6" w14:textId="74515723" w:rsidR="006A1C0C" w:rsidRPr="005C0581" w:rsidRDefault="006A1C0C" w:rsidP="006A1C0C">
      <w:pPr>
        <w:ind w:firstLine="709"/>
        <w:jc w:val="both"/>
        <w:rPr>
          <w:rFonts w:asciiTheme="majorHAnsi" w:hAnsiTheme="majorHAnsi" w:cstheme="majorHAnsi"/>
          <w:sz w:val="24"/>
          <w:szCs w:val="24"/>
          <w:lang w:eastAsia="lt-LT"/>
        </w:rPr>
      </w:pPr>
      <w:r w:rsidRPr="005C0581">
        <w:rPr>
          <w:rFonts w:asciiTheme="majorHAnsi" w:hAnsiTheme="majorHAnsi" w:cstheme="majorHAnsi"/>
          <w:iCs/>
          <w:sz w:val="24"/>
          <w:szCs w:val="24"/>
        </w:rPr>
        <w:t xml:space="preserve">1.6. </w:t>
      </w:r>
      <w:r w:rsidRPr="005C0581">
        <w:rPr>
          <w:rFonts w:asciiTheme="majorHAnsi" w:hAnsiTheme="majorHAnsi" w:cstheme="majorHAnsi"/>
          <w:sz w:val="24"/>
          <w:szCs w:val="24"/>
        </w:rPr>
        <w:t xml:space="preserve">Garantiniu laikotarpiu tiekėjas, gavęs Pirkėjo įgaliotojo asmens užsakymą dėl defektų atsiradimo, privalo per įmanomai trumpiausią laiką, tačiau ne vėliau nei per </w:t>
      </w:r>
      <w:r w:rsidRPr="005C0581">
        <w:rPr>
          <w:rFonts w:asciiTheme="majorHAnsi" w:hAnsiTheme="majorHAnsi" w:cstheme="majorHAnsi"/>
          <w:sz w:val="24"/>
          <w:szCs w:val="24"/>
          <w:lang w:eastAsia="lt-LT"/>
        </w:rPr>
        <w:t>10 (dešimt) darbo dienų nuo defektų diagnozavimo momento, atlikti defektų šalinimo darbus.</w:t>
      </w:r>
    </w:p>
    <w:p w14:paraId="4BE8B006" w14:textId="77777777" w:rsidR="00833C45" w:rsidRPr="005C0581" w:rsidRDefault="00833C45" w:rsidP="00833C45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232FBA8" w14:textId="3225CD79" w:rsidR="00833C45" w:rsidRPr="005C0581" w:rsidRDefault="00833C45" w:rsidP="00833C4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C0581">
        <w:rPr>
          <w:rFonts w:asciiTheme="majorHAnsi" w:hAnsiTheme="majorHAnsi" w:cstheme="majorHAnsi"/>
          <w:b/>
          <w:sz w:val="24"/>
          <w:szCs w:val="24"/>
        </w:rPr>
        <w:t>2</w:t>
      </w:r>
      <w:r w:rsidR="00583884" w:rsidRPr="005C0581">
        <w:rPr>
          <w:rFonts w:asciiTheme="majorHAnsi" w:hAnsiTheme="majorHAnsi" w:cstheme="majorHAnsi"/>
          <w:b/>
          <w:sz w:val="24"/>
          <w:szCs w:val="24"/>
        </w:rPr>
        <w:t>. Reikalavimai</w:t>
      </w:r>
      <w:r w:rsidR="00BF1FA6" w:rsidRPr="005C0581">
        <w:rPr>
          <w:rFonts w:asciiTheme="majorHAnsi" w:hAnsiTheme="majorHAnsi" w:cstheme="majorHAnsi"/>
          <w:b/>
          <w:sz w:val="24"/>
          <w:szCs w:val="24"/>
        </w:rPr>
        <w:t xml:space="preserve"> stogo</w:t>
      </w:r>
      <w:r w:rsidR="00583884" w:rsidRPr="005C058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619B0" w:rsidRPr="005C0581">
        <w:rPr>
          <w:rFonts w:asciiTheme="majorHAnsi" w:hAnsiTheme="majorHAnsi" w:cstheme="majorHAnsi"/>
          <w:b/>
          <w:sz w:val="24"/>
          <w:szCs w:val="24"/>
        </w:rPr>
        <w:t>remonto</w:t>
      </w:r>
      <w:r w:rsidRPr="005C0581">
        <w:rPr>
          <w:rFonts w:asciiTheme="majorHAnsi" w:hAnsiTheme="majorHAnsi" w:cstheme="majorHAnsi"/>
          <w:b/>
          <w:sz w:val="24"/>
          <w:szCs w:val="24"/>
        </w:rPr>
        <w:t xml:space="preserve"> darbams atlikti</w:t>
      </w:r>
    </w:p>
    <w:p w14:paraId="6CFED514" w14:textId="77777777" w:rsidR="00671ED3" w:rsidRPr="005C0581" w:rsidRDefault="00671ED3" w:rsidP="00833C45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F88D4F8" w14:textId="0F8143B0" w:rsidR="00833C45" w:rsidRPr="005C0581" w:rsidRDefault="00DB0003" w:rsidP="006A1C0C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>2</w:t>
      </w:r>
      <w:r w:rsidR="00833C45" w:rsidRPr="005C0581">
        <w:rPr>
          <w:rFonts w:asciiTheme="majorHAnsi" w:hAnsiTheme="majorHAnsi" w:cstheme="majorHAnsi"/>
          <w:sz w:val="24"/>
          <w:szCs w:val="24"/>
        </w:rPr>
        <w:t xml:space="preserve">.1. </w:t>
      </w:r>
      <w:r w:rsidRPr="005C0581">
        <w:rPr>
          <w:rFonts w:asciiTheme="majorHAnsi" w:hAnsiTheme="majorHAnsi" w:cstheme="majorHAnsi"/>
          <w:sz w:val="24"/>
          <w:szCs w:val="24"/>
        </w:rPr>
        <w:t>Atliekant p</w:t>
      </w:r>
      <w:r w:rsidR="00B913A9" w:rsidRPr="005C0581">
        <w:rPr>
          <w:rFonts w:asciiTheme="majorHAnsi" w:hAnsiTheme="majorHAnsi" w:cstheme="majorHAnsi"/>
          <w:sz w:val="24"/>
          <w:szCs w:val="24"/>
        </w:rPr>
        <w:t>arengiamuosius ir remonto</w:t>
      </w:r>
      <w:r w:rsidR="00432DA4" w:rsidRPr="005C0581">
        <w:rPr>
          <w:rFonts w:asciiTheme="majorHAnsi" w:hAnsiTheme="majorHAnsi" w:cstheme="majorHAnsi"/>
          <w:sz w:val="24"/>
          <w:szCs w:val="24"/>
        </w:rPr>
        <w:t xml:space="preserve"> </w:t>
      </w:r>
      <w:r w:rsidRPr="005C0581">
        <w:rPr>
          <w:rFonts w:asciiTheme="majorHAnsi" w:hAnsiTheme="majorHAnsi" w:cstheme="majorHAnsi"/>
          <w:sz w:val="24"/>
          <w:szCs w:val="24"/>
        </w:rPr>
        <w:t>darbus</w:t>
      </w:r>
      <w:r w:rsidR="00432DA4" w:rsidRPr="005C0581">
        <w:rPr>
          <w:rFonts w:asciiTheme="majorHAnsi" w:hAnsiTheme="majorHAnsi" w:cstheme="majorHAnsi"/>
          <w:sz w:val="24"/>
          <w:szCs w:val="24"/>
        </w:rPr>
        <w:t>,</w:t>
      </w:r>
      <w:r w:rsidRPr="005C0581">
        <w:rPr>
          <w:rFonts w:asciiTheme="majorHAnsi" w:hAnsiTheme="majorHAnsi" w:cstheme="majorHAnsi"/>
          <w:sz w:val="24"/>
          <w:szCs w:val="24"/>
        </w:rPr>
        <w:t xml:space="preserve"> būtina išsaugoti veikiančius visus elektrotechnikos, vėdinimo-ventiliacijos, </w:t>
      </w:r>
      <w:r w:rsidR="00B41280" w:rsidRPr="005C0581">
        <w:rPr>
          <w:rFonts w:asciiTheme="majorHAnsi" w:hAnsiTheme="majorHAnsi" w:cstheme="majorHAnsi"/>
          <w:sz w:val="24"/>
          <w:szCs w:val="24"/>
        </w:rPr>
        <w:t>žaibosaugos,</w:t>
      </w:r>
      <w:r w:rsidR="00CA0556" w:rsidRPr="005C0581">
        <w:rPr>
          <w:rFonts w:asciiTheme="majorHAnsi" w:hAnsiTheme="majorHAnsi" w:cstheme="majorHAnsi"/>
          <w:sz w:val="24"/>
          <w:szCs w:val="24"/>
        </w:rPr>
        <w:t xml:space="preserve"> stebėjimo</w:t>
      </w:r>
      <w:r w:rsidRPr="005C0581">
        <w:rPr>
          <w:rFonts w:asciiTheme="majorHAnsi" w:hAnsiTheme="majorHAnsi" w:cstheme="majorHAnsi"/>
          <w:sz w:val="24"/>
          <w:szCs w:val="24"/>
        </w:rPr>
        <w:t xml:space="preserve"> bei kitus įrenginius sumontuotus ant stogo</w:t>
      </w:r>
      <w:r w:rsidR="00671ED3" w:rsidRPr="005C0581">
        <w:rPr>
          <w:rFonts w:asciiTheme="majorHAnsi" w:hAnsiTheme="majorHAnsi" w:cstheme="majorHAnsi"/>
          <w:sz w:val="24"/>
          <w:szCs w:val="24"/>
        </w:rPr>
        <w:t xml:space="preserve"> ir fasado sienų</w:t>
      </w:r>
      <w:r w:rsidRPr="005C0581">
        <w:rPr>
          <w:rFonts w:asciiTheme="majorHAnsi" w:hAnsiTheme="majorHAnsi" w:cstheme="majorHAnsi"/>
          <w:sz w:val="24"/>
          <w:szCs w:val="24"/>
        </w:rPr>
        <w:t>.</w:t>
      </w:r>
    </w:p>
    <w:p w14:paraId="6D0E6FA8" w14:textId="01D8735B" w:rsidR="00816CFB" w:rsidRPr="005C0581" w:rsidRDefault="00816CFB" w:rsidP="006A1C0C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 xml:space="preserve">2.2. </w:t>
      </w:r>
      <w:r w:rsidR="00C85ABE" w:rsidRPr="005C0581">
        <w:rPr>
          <w:rFonts w:asciiTheme="majorHAnsi" w:hAnsiTheme="majorHAnsi" w:cstheme="majorHAnsi"/>
          <w:sz w:val="24"/>
          <w:szCs w:val="24"/>
        </w:rPr>
        <w:t xml:space="preserve">Senos stogo dangos </w:t>
      </w:r>
      <w:r w:rsidR="005069F7" w:rsidRPr="005C0581">
        <w:rPr>
          <w:rFonts w:asciiTheme="majorHAnsi" w:hAnsiTheme="majorHAnsi" w:cstheme="majorHAnsi"/>
          <w:sz w:val="24"/>
          <w:szCs w:val="24"/>
        </w:rPr>
        <w:t>pa</w:t>
      </w:r>
      <w:r w:rsidR="00C85ABE" w:rsidRPr="005C0581">
        <w:rPr>
          <w:rFonts w:asciiTheme="majorHAnsi" w:hAnsiTheme="majorHAnsi" w:cstheme="majorHAnsi"/>
          <w:sz w:val="24"/>
          <w:szCs w:val="24"/>
        </w:rPr>
        <w:t>šalinimas.</w:t>
      </w:r>
    </w:p>
    <w:p w14:paraId="49C5787C" w14:textId="79712C70" w:rsidR="0091117B" w:rsidRPr="005C0581" w:rsidRDefault="00B913A9" w:rsidP="006A1C0C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>2.</w:t>
      </w:r>
      <w:r w:rsidR="0069520F" w:rsidRPr="005C0581">
        <w:rPr>
          <w:rFonts w:asciiTheme="majorHAnsi" w:hAnsiTheme="majorHAnsi" w:cstheme="majorHAnsi"/>
          <w:sz w:val="24"/>
          <w:szCs w:val="24"/>
        </w:rPr>
        <w:t>3</w:t>
      </w:r>
      <w:r w:rsidRPr="005C0581">
        <w:rPr>
          <w:rFonts w:asciiTheme="majorHAnsi" w:hAnsiTheme="majorHAnsi" w:cstheme="majorHAnsi"/>
          <w:sz w:val="24"/>
          <w:szCs w:val="24"/>
        </w:rPr>
        <w:t>.</w:t>
      </w:r>
      <w:r w:rsidR="00C85ABE" w:rsidRPr="005C0581">
        <w:rPr>
          <w:rFonts w:asciiTheme="majorHAnsi" w:hAnsiTheme="majorHAnsi" w:cstheme="majorHAnsi"/>
          <w:sz w:val="24"/>
          <w:szCs w:val="24"/>
        </w:rPr>
        <w:t xml:space="preserve"> Parapeto betoninės dalies atstatymas ir privi</w:t>
      </w:r>
      <w:r w:rsidR="00F82792" w:rsidRPr="005C0581">
        <w:rPr>
          <w:rFonts w:asciiTheme="majorHAnsi" w:hAnsiTheme="majorHAnsi" w:cstheme="majorHAnsi"/>
          <w:sz w:val="24"/>
          <w:szCs w:val="24"/>
        </w:rPr>
        <w:t>rinimas prie laikančiųjų konstrukcijų</w:t>
      </w:r>
      <w:r w:rsidR="00C85ABE" w:rsidRPr="005C0581">
        <w:rPr>
          <w:rFonts w:asciiTheme="majorHAnsi" w:hAnsiTheme="majorHAnsi" w:cstheme="majorHAnsi"/>
          <w:sz w:val="24"/>
          <w:szCs w:val="24"/>
        </w:rPr>
        <w:t xml:space="preserve"> (1vnt.)</w:t>
      </w:r>
    </w:p>
    <w:p w14:paraId="391D5911" w14:textId="42CCC025" w:rsidR="00833C45" w:rsidRPr="005C0581" w:rsidRDefault="0069520F" w:rsidP="00165AD3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>2</w:t>
      </w:r>
      <w:r w:rsidR="00B932B2" w:rsidRPr="005C0581">
        <w:rPr>
          <w:rFonts w:asciiTheme="majorHAnsi" w:hAnsiTheme="majorHAnsi" w:cstheme="majorHAnsi"/>
          <w:sz w:val="24"/>
          <w:szCs w:val="24"/>
        </w:rPr>
        <w:t>.</w:t>
      </w:r>
      <w:r w:rsidR="009E63DB" w:rsidRPr="005C0581">
        <w:rPr>
          <w:rFonts w:asciiTheme="majorHAnsi" w:hAnsiTheme="majorHAnsi" w:cstheme="majorHAnsi"/>
          <w:sz w:val="24"/>
          <w:szCs w:val="24"/>
        </w:rPr>
        <w:t>4</w:t>
      </w:r>
      <w:r w:rsidR="0091117B" w:rsidRPr="005C0581">
        <w:rPr>
          <w:rFonts w:asciiTheme="majorHAnsi" w:hAnsiTheme="majorHAnsi" w:cstheme="majorHAnsi"/>
          <w:sz w:val="24"/>
          <w:szCs w:val="24"/>
        </w:rPr>
        <w:t>.</w:t>
      </w:r>
      <w:r w:rsidR="00AE3ADE" w:rsidRPr="005C0581">
        <w:rPr>
          <w:rFonts w:asciiTheme="majorHAnsi" w:hAnsiTheme="majorHAnsi" w:cstheme="majorHAnsi"/>
          <w:sz w:val="24"/>
          <w:szCs w:val="24"/>
        </w:rPr>
        <w:t xml:space="preserve"> </w:t>
      </w:r>
      <w:r w:rsidR="00165AD3" w:rsidRPr="005C0581">
        <w:rPr>
          <w:rFonts w:asciiTheme="majorHAnsi" w:hAnsiTheme="majorHAnsi" w:cstheme="majorHAnsi"/>
          <w:sz w:val="24"/>
          <w:szCs w:val="24"/>
        </w:rPr>
        <w:t>Prilydoma stogo danga įrengiama iš apatinio (storis ≥3,5mm) ir viršutinio (storis ≥4mm)  sluoksnių</w:t>
      </w:r>
      <w:r w:rsidR="005069F7" w:rsidRPr="005C0581">
        <w:rPr>
          <w:rFonts w:asciiTheme="majorHAnsi" w:hAnsiTheme="majorHAnsi" w:cstheme="majorHAnsi"/>
          <w:sz w:val="24"/>
          <w:szCs w:val="24"/>
        </w:rPr>
        <w:t xml:space="preserve"> (apie 65m</w:t>
      </w:r>
      <w:r w:rsidR="005069F7" w:rsidRPr="005C0581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="005069F7" w:rsidRPr="005C0581">
        <w:rPr>
          <w:rFonts w:asciiTheme="majorHAnsi" w:hAnsiTheme="majorHAnsi" w:cstheme="majorHAnsi"/>
          <w:sz w:val="24"/>
          <w:szCs w:val="24"/>
        </w:rPr>
        <w:t>)</w:t>
      </w:r>
      <w:r w:rsidR="00165AD3" w:rsidRPr="005C0581">
        <w:rPr>
          <w:rFonts w:asciiTheme="majorHAnsi" w:hAnsiTheme="majorHAnsi" w:cstheme="majorHAnsi"/>
          <w:sz w:val="24"/>
          <w:szCs w:val="24"/>
        </w:rPr>
        <w:t>. Stogo sujungimo vietos su sienomis ir kitais vertikaliais paviršiais turi būti padengti hidroizoliacine danga ne mažiau kaip 300 mm virš stogo plokštumos.</w:t>
      </w:r>
    </w:p>
    <w:p w14:paraId="0F3FB256" w14:textId="77777777" w:rsidR="00165AD3" w:rsidRPr="005C0581" w:rsidRDefault="00165AD3" w:rsidP="00165AD3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14:paraId="62DFEF9C" w14:textId="05742B6A" w:rsidR="005E7C4B" w:rsidRPr="005C0581" w:rsidRDefault="0014475F" w:rsidP="0014475F">
      <w:pPr>
        <w:pStyle w:val="Pagrindinistekstas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C0581">
        <w:rPr>
          <w:rFonts w:asciiTheme="majorHAnsi" w:hAnsiTheme="majorHAnsi" w:cstheme="majorHAnsi"/>
          <w:b/>
          <w:sz w:val="24"/>
          <w:szCs w:val="24"/>
        </w:rPr>
        <w:t>3. B</w:t>
      </w:r>
      <w:r w:rsidR="005E7C4B" w:rsidRPr="005C0581">
        <w:rPr>
          <w:rFonts w:asciiTheme="majorHAnsi" w:hAnsiTheme="majorHAnsi" w:cstheme="majorHAnsi"/>
          <w:b/>
          <w:sz w:val="24"/>
          <w:szCs w:val="24"/>
        </w:rPr>
        <w:t xml:space="preserve">endrieji reikalavimai </w:t>
      </w:r>
      <w:r w:rsidR="00633F8C" w:rsidRPr="005C0581">
        <w:rPr>
          <w:rFonts w:asciiTheme="majorHAnsi" w:hAnsiTheme="majorHAnsi" w:cstheme="majorHAnsi"/>
          <w:b/>
          <w:sz w:val="24"/>
          <w:szCs w:val="24"/>
        </w:rPr>
        <w:t xml:space="preserve">remonto </w:t>
      </w:r>
      <w:r w:rsidR="005E7C4B" w:rsidRPr="005C0581">
        <w:rPr>
          <w:rFonts w:asciiTheme="majorHAnsi" w:hAnsiTheme="majorHAnsi" w:cstheme="majorHAnsi"/>
          <w:b/>
          <w:sz w:val="24"/>
          <w:szCs w:val="24"/>
        </w:rPr>
        <w:t>darbams</w:t>
      </w:r>
    </w:p>
    <w:p w14:paraId="5F029E8B" w14:textId="77777777" w:rsidR="00B62C82" w:rsidRPr="005C0581" w:rsidRDefault="00B62C82" w:rsidP="0014475F">
      <w:pPr>
        <w:pStyle w:val="Pagrindinistekstas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11F2A40" w14:textId="1581E01D" w:rsidR="005E7C4B" w:rsidRPr="005C0581" w:rsidRDefault="0014475F" w:rsidP="0014475F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 xml:space="preserve">3.1. </w:t>
      </w:r>
      <w:r w:rsidR="005E7C4B" w:rsidRPr="005C0581">
        <w:rPr>
          <w:rFonts w:asciiTheme="majorHAnsi" w:hAnsiTheme="majorHAnsi" w:cstheme="majorHAnsi"/>
          <w:sz w:val="24"/>
          <w:szCs w:val="24"/>
        </w:rPr>
        <w:t>Tiekėjas privalo vykdyti darbus laikydamasis statybos techniniuose reglamentuose, teisės aktuose bei kituose normatyviniuose dokumentuose tokios rūšies darbams keliamų reikalavimų.</w:t>
      </w:r>
    </w:p>
    <w:p w14:paraId="3E9280E9" w14:textId="77777777" w:rsidR="00B62C82" w:rsidRPr="005C0581" w:rsidRDefault="0030189B" w:rsidP="00B62C82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  <w:lang w:eastAsia="lt-LT"/>
        </w:rPr>
        <w:t xml:space="preserve">3.2. </w:t>
      </w:r>
      <w:r w:rsidR="005E7C4B" w:rsidRPr="005C0581">
        <w:rPr>
          <w:rFonts w:asciiTheme="majorHAnsi" w:hAnsiTheme="majorHAnsi" w:cstheme="majorHAnsi"/>
          <w:sz w:val="24"/>
          <w:szCs w:val="24"/>
        </w:rPr>
        <w:t xml:space="preserve">Tiekėjas darbus privalo atlikti naudodamasis savo ištekliais, medžiagomis, priemonėmis </w:t>
      </w:r>
      <w:r w:rsidRPr="005C0581">
        <w:rPr>
          <w:rFonts w:asciiTheme="majorHAnsi" w:hAnsiTheme="majorHAnsi" w:cstheme="majorHAnsi"/>
          <w:sz w:val="24"/>
          <w:szCs w:val="24"/>
        </w:rPr>
        <w:t xml:space="preserve">ir pajėgumais. Visos medžiagos ir </w:t>
      </w:r>
      <w:r w:rsidR="005E7C4B" w:rsidRPr="005C0581">
        <w:rPr>
          <w:rFonts w:asciiTheme="majorHAnsi" w:hAnsiTheme="majorHAnsi" w:cstheme="majorHAnsi"/>
          <w:sz w:val="24"/>
          <w:szCs w:val="24"/>
        </w:rPr>
        <w:t>gaminiai turi būti nauji, nenaudoti, kokybiški ir atitinkantys jiems keliamus Lietuvos Respublikos standartus ir normas (turi būti sertifikuoti Lietuvoje ir (arba) Europos Sąjungoje ir turi turėti atitikties įvertinimo dokumentus).</w:t>
      </w:r>
    </w:p>
    <w:p w14:paraId="6E809C7F" w14:textId="77777777" w:rsidR="00B62C82" w:rsidRPr="005C0581" w:rsidRDefault="00B62C82" w:rsidP="00B62C82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 xml:space="preserve">3.3. </w:t>
      </w:r>
      <w:r w:rsidR="005E7C4B" w:rsidRPr="005C0581">
        <w:rPr>
          <w:rFonts w:asciiTheme="majorHAnsi" w:hAnsiTheme="majorHAnsi" w:cstheme="majorHAnsi"/>
          <w:sz w:val="24"/>
          <w:szCs w:val="24"/>
        </w:rPr>
        <w:t>Tiekėjas, vykdydamas darbus, turi vadovautis medžiagų, gaminių ar įrengimų gamintojų instrukcijomis ir reikalavimais darbams su šiomis medžiagomis, gaminiais ar įrengimais.</w:t>
      </w:r>
    </w:p>
    <w:p w14:paraId="518E284F" w14:textId="26DF476E" w:rsidR="00B62C82" w:rsidRPr="005C0581" w:rsidRDefault="00B62C82" w:rsidP="00B62C82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 xml:space="preserve">3.4. </w:t>
      </w:r>
      <w:r w:rsidR="005E7C4B" w:rsidRPr="005C0581">
        <w:rPr>
          <w:rFonts w:asciiTheme="majorHAnsi" w:hAnsiTheme="majorHAnsi" w:cstheme="majorHAnsi"/>
          <w:sz w:val="24"/>
          <w:szCs w:val="24"/>
        </w:rPr>
        <w:t>Vykdant darbus Tiekėjas statybvietėje turi laikytis saugaus darbo, gaisrinės saugos, aplinkos apsaugos, tinkamų higienos sąlygų reikalavimų ir turi užtikrinti, kad į statybvietę nepateks pašaliniai asmenys.</w:t>
      </w:r>
    </w:p>
    <w:p w14:paraId="162E8914" w14:textId="5EC41A34" w:rsidR="00B62C82" w:rsidRPr="005C0581" w:rsidRDefault="00B62C82" w:rsidP="00B62C82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lastRenderedPageBreak/>
        <w:t xml:space="preserve">3.5. </w:t>
      </w:r>
      <w:r w:rsidR="005E7C4B" w:rsidRPr="005C0581">
        <w:rPr>
          <w:rFonts w:asciiTheme="majorHAnsi" w:hAnsiTheme="majorHAnsi" w:cstheme="majorHAnsi"/>
          <w:sz w:val="24"/>
          <w:szCs w:val="24"/>
        </w:rPr>
        <w:t>Tiekėjas privalo statybines šiukšles ir medžiagų likučius utilizuoti savo lėšomis ir rizika, nepažeisdamas aplinko</w:t>
      </w:r>
      <w:r w:rsidRPr="005C0581">
        <w:rPr>
          <w:rFonts w:asciiTheme="majorHAnsi" w:hAnsiTheme="majorHAnsi" w:cstheme="majorHAnsi"/>
          <w:sz w:val="24"/>
          <w:szCs w:val="24"/>
        </w:rPr>
        <w:t>saugos reikalavimų. Statybvietė perduodama pilnai išvalyta</w:t>
      </w:r>
      <w:r w:rsidR="005E7C4B" w:rsidRPr="005C0581">
        <w:rPr>
          <w:rFonts w:asciiTheme="majorHAnsi" w:hAnsiTheme="majorHAnsi" w:cstheme="majorHAnsi"/>
          <w:sz w:val="24"/>
          <w:szCs w:val="24"/>
        </w:rPr>
        <w:t>.</w:t>
      </w:r>
    </w:p>
    <w:p w14:paraId="7EFC0F2E" w14:textId="77777777" w:rsidR="00B62C82" w:rsidRPr="005C0581" w:rsidRDefault="00B62C82" w:rsidP="00B62C82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 xml:space="preserve">3.6. </w:t>
      </w:r>
      <w:r w:rsidR="005E7C4B" w:rsidRPr="005C0581">
        <w:rPr>
          <w:rFonts w:asciiTheme="majorHAnsi" w:hAnsiTheme="majorHAnsi" w:cstheme="majorHAnsi"/>
          <w:sz w:val="24"/>
          <w:szCs w:val="24"/>
        </w:rPr>
        <w:t>Darbų metu neturi pablogėti kitų, neremontuojamų pastato dalių, patalpų, teritorijos eksploatacinės savybės – jos turi likti ne blogesnės būklės, nei buvo iki darbų pradžios. Tiekėjas privalo atstatyti visa apimtimi darbų metu padarytus, vidaus patalpų</w:t>
      </w:r>
      <w:r w:rsidRPr="005C0581">
        <w:rPr>
          <w:rFonts w:asciiTheme="majorHAnsi" w:hAnsiTheme="majorHAnsi" w:cstheme="majorHAnsi"/>
          <w:sz w:val="24"/>
          <w:szCs w:val="24"/>
        </w:rPr>
        <w:t>, pastato, inžinerinių sistemų</w:t>
      </w:r>
      <w:r w:rsidR="005E7C4B" w:rsidRPr="005C0581">
        <w:rPr>
          <w:rFonts w:asciiTheme="majorHAnsi" w:hAnsiTheme="majorHAnsi" w:cstheme="majorHAnsi"/>
          <w:sz w:val="24"/>
          <w:szCs w:val="24"/>
        </w:rPr>
        <w:t xml:space="preserve"> apgadinimus. </w:t>
      </w:r>
    </w:p>
    <w:p w14:paraId="3D27E968" w14:textId="77777777" w:rsidR="00FD39AE" w:rsidRPr="005C0581" w:rsidRDefault="00B62C82" w:rsidP="00FD39AE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 xml:space="preserve">3.7. </w:t>
      </w:r>
      <w:r w:rsidR="005E7C4B" w:rsidRPr="005C0581">
        <w:rPr>
          <w:rFonts w:asciiTheme="majorHAnsi" w:hAnsiTheme="majorHAnsi" w:cstheme="majorHAnsi"/>
          <w:sz w:val="24"/>
          <w:szCs w:val="24"/>
        </w:rPr>
        <w:t>Tiekėjas statybos darbams prival</w:t>
      </w:r>
      <w:r w:rsidRPr="005C0581">
        <w:rPr>
          <w:rFonts w:asciiTheme="majorHAnsi" w:hAnsiTheme="majorHAnsi" w:cstheme="majorHAnsi"/>
          <w:sz w:val="24"/>
          <w:szCs w:val="24"/>
        </w:rPr>
        <w:t xml:space="preserve">o suteikti Lietuvos Respublikos </w:t>
      </w:r>
      <w:r w:rsidR="005E7C4B" w:rsidRPr="005C0581">
        <w:rPr>
          <w:rFonts w:asciiTheme="majorHAnsi" w:hAnsiTheme="majorHAnsi" w:cstheme="majorHAnsi"/>
          <w:sz w:val="24"/>
          <w:szCs w:val="24"/>
        </w:rPr>
        <w:t>civ</w:t>
      </w:r>
      <w:r w:rsidR="00FD39AE" w:rsidRPr="005C0581">
        <w:rPr>
          <w:rFonts w:asciiTheme="majorHAnsi" w:hAnsiTheme="majorHAnsi" w:cstheme="majorHAnsi"/>
          <w:sz w:val="24"/>
          <w:szCs w:val="24"/>
        </w:rPr>
        <w:t>iliniame kodekse</w:t>
      </w:r>
      <w:r w:rsidR="005E7C4B" w:rsidRPr="005C0581">
        <w:rPr>
          <w:rFonts w:asciiTheme="majorHAnsi" w:hAnsiTheme="majorHAnsi" w:cstheme="majorHAnsi"/>
          <w:sz w:val="24"/>
          <w:szCs w:val="24"/>
        </w:rPr>
        <w:t xml:space="preserve"> numatytus garantinius ter</w:t>
      </w:r>
      <w:r w:rsidR="00FD39AE" w:rsidRPr="005C0581">
        <w:rPr>
          <w:rFonts w:asciiTheme="majorHAnsi" w:hAnsiTheme="majorHAnsi" w:cstheme="majorHAnsi"/>
          <w:sz w:val="24"/>
          <w:szCs w:val="24"/>
        </w:rPr>
        <w:t>minus. G</w:t>
      </w:r>
      <w:r w:rsidR="005E7C4B" w:rsidRPr="005C0581">
        <w:rPr>
          <w:rFonts w:asciiTheme="majorHAnsi" w:hAnsiTheme="majorHAnsi" w:cstheme="majorHAnsi"/>
          <w:sz w:val="24"/>
          <w:szCs w:val="24"/>
        </w:rPr>
        <w:t>aminiams turi būti taikomas jų gamintojo suteikiamas garantinis terminas.</w:t>
      </w:r>
    </w:p>
    <w:p w14:paraId="37538A33" w14:textId="2EE7789C" w:rsidR="00FD39AE" w:rsidRPr="005C0581" w:rsidRDefault="00FD39AE" w:rsidP="00FD39AE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>3.8.</w:t>
      </w:r>
      <w:r w:rsidR="005E7C4B" w:rsidRPr="005C0581">
        <w:rPr>
          <w:rFonts w:asciiTheme="majorHAnsi" w:hAnsiTheme="majorHAnsi" w:cstheme="majorHAnsi"/>
          <w:sz w:val="24"/>
          <w:szCs w:val="24"/>
        </w:rPr>
        <w:t>Tiekėjas privalo darbus atlikti pagal techninėje specifikacijoje ir pirkimo dokum</w:t>
      </w:r>
      <w:r w:rsidRPr="005C0581">
        <w:rPr>
          <w:rFonts w:asciiTheme="majorHAnsi" w:hAnsiTheme="majorHAnsi" w:cstheme="majorHAnsi"/>
          <w:sz w:val="24"/>
          <w:szCs w:val="24"/>
        </w:rPr>
        <w:t>entuose nurodytus reikalavimus.</w:t>
      </w:r>
    </w:p>
    <w:p w14:paraId="010AB97D" w14:textId="137AA876" w:rsidR="00C05E6C" w:rsidRPr="005C0581" w:rsidRDefault="00C05E6C" w:rsidP="00FD39AE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14:paraId="639D653F" w14:textId="72A925BD" w:rsidR="00C05E6C" w:rsidRPr="005C0581" w:rsidRDefault="00C05E6C" w:rsidP="00C05E6C">
      <w:pPr>
        <w:ind w:firstLine="709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C0581">
        <w:rPr>
          <w:rFonts w:asciiTheme="majorHAnsi" w:hAnsiTheme="majorHAnsi" w:cstheme="majorHAnsi"/>
          <w:b/>
          <w:bCs/>
          <w:sz w:val="24"/>
          <w:szCs w:val="24"/>
        </w:rPr>
        <w:t>4. Aplinkosauginiai reikalavimai</w:t>
      </w:r>
    </w:p>
    <w:p w14:paraId="5E19CB6E" w14:textId="77777777" w:rsidR="005C0581" w:rsidRPr="005C0581" w:rsidRDefault="005C0581" w:rsidP="00C05E6C">
      <w:pPr>
        <w:ind w:firstLine="709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064B2E0E" w14:textId="71E588F4" w:rsidR="008C238F" w:rsidRDefault="008C238F" w:rsidP="005C0581">
      <w:pPr>
        <w:autoSpaceDE w:val="0"/>
        <w:autoSpaceDN w:val="0"/>
        <w:adjustRightInd w:val="0"/>
        <w:ind w:firstLine="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4.1. </w:t>
      </w:r>
      <w:r w:rsidR="003D2CA1" w:rsidRPr="003D2CA1">
        <w:rPr>
          <w:rFonts w:asciiTheme="majorHAnsi" w:hAnsiTheme="majorHAnsi" w:cstheme="majorHAnsi"/>
          <w:sz w:val="24"/>
          <w:szCs w:val="24"/>
        </w:rPr>
        <w:t>Vykd</w:t>
      </w:r>
      <w:r w:rsidR="003D2CA1">
        <w:rPr>
          <w:rFonts w:asciiTheme="majorHAnsi" w:hAnsiTheme="majorHAnsi" w:cstheme="majorHAnsi"/>
          <w:sz w:val="24"/>
          <w:szCs w:val="24"/>
        </w:rPr>
        <w:t xml:space="preserve">omas </w:t>
      </w:r>
      <w:r w:rsidR="003D2CA1" w:rsidRPr="003D2CA1">
        <w:rPr>
          <w:rFonts w:asciiTheme="majorHAnsi" w:hAnsiTheme="majorHAnsi" w:cstheme="majorHAnsi"/>
          <w:sz w:val="24"/>
          <w:szCs w:val="24"/>
        </w:rPr>
        <w:t>žali</w:t>
      </w:r>
      <w:r w:rsidR="003D2CA1">
        <w:rPr>
          <w:rFonts w:asciiTheme="majorHAnsi" w:hAnsiTheme="majorHAnsi" w:cstheme="majorHAnsi"/>
          <w:sz w:val="24"/>
          <w:szCs w:val="24"/>
        </w:rPr>
        <w:t>asis</w:t>
      </w:r>
      <w:r w:rsidR="003D2CA1" w:rsidRPr="003D2CA1">
        <w:rPr>
          <w:rFonts w:asciiTheme="majorHAnsi" w:hAnsiTheme="majorHAnsi" w:cstheme="majorHAnsi"/>
          <w:sz w:val="24"/>
          <w:szCs w:val="24"/>
        </w:rPr>
        <w:t xml:space="preserve"> pirkim</w:t>
      </w:r>
      <w:r w:rsidR="003D2CA1">
        <w:rPr>
          <w:rFonts w:asciiTheme="majorHAnsi" w:hAnsiTheme="majorHAnsi" w:cstheme="majorHAnsi"/>
          <w:sz w:val="24"/>
          <w:szCs w:val="24"/>
        </w:rPr>
        <w:t>a</w:t>
      </w:r>
      <w:r w:rsidR="003D2CA1" w:rsidRPr="003D2CA1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4FB892A" w14:textId="77777777" w:rsidR="008C238F" w:rsidRDefault="008C238F" w:rsidP="005C0581">
      <w:pPr>
        <w:autoSpaceDE w:val="0"/>
        <w:autoSpaceDN w:val="0"/>
        <w:adjustRightInd w:val="0"/>
        <w:ind w:firstLine="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3D2CA1">
        <w:rPr>
          <w:rFonts w:asciiTheme="majorHAnsi" w:hAnsiTheme="majorHAnsi" w:cstheme="majorHAnsi"/>
          <w:sz w:val="24"/>
          <w:szCs w:val="24"/>
        </w:rPr>
        <w:t xml:space="preserve">agal </w:t>
      </w:r>
      <w:r w:rsidR="003D2CA1" w:rsidRPr="003D2CA1">
        <w:rPr>
          <w:rFonts w:asciiTheme="majorHAnsi" w:hAnsiTheme="majorHAnsi" w:cstheme="majorHAnsi"/>
          <w:sz w:val="24"/>
          <w:szCs w:val="24"/>
        </w:rPr>
        <w:t>tvarkos apraš</w:t>
      </w:r>
      <w:r w:rsidR="003D2CA1">
        <w:rPr>
          <w:rFonts w:asciiTheme="majorHAnsi" w:hAnsiTheme="majorHAnsi" w:cstheme="majorHAnsi"/>
          <w:sz w:val="24"/>
          <w:szCs w:val="24"/>
        </w:rPr>
        <w:t>o 4.4.4.3.p. v</w:t>
      </w:r>
      <w:r w:rsidR="005C0581" w:rsidRPr="005C0581">
        <w:rPr>
          <w:rFonts w:asciiTheme="majorHAnsi" w:hAnsiTheme="majorHAnsi" w:cstheme="majorHAnsi"/>
          <w:sz w:val="24"/>
          <w:szCs w:val="24"/>
        </w:rPr>
        <w:t xml:space="preserve">ertinamas tiekėjo statybos objekte darbų vykdymo metu efektyvių aplinkos apsaugos vadybos užtikrinimo priemonių taikymas: </w:t>
      </w:r>
    </w:p>
    <w:p w14:paraId="719452EB" w14:textId="19C1CF30" w:rsidR="003D2CA1" w:rsidRDefault="008C238F" w:rsidP="005C0581">
      <w:pPr>
        <w:autoSpaceDE w:val="0"/>
        <w:autoSpaceDN w:val="0"/>
        <w:adjustRightInd w:val="0"/>
        <w:ind w:firstLine="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5C0581" w:rsidRPr="005C0581">
        <w:rPr>
          <w:rFonts w:asciiTheme="majorHAnsi" w:hAnsiTheme="majorHAnsi" w:cstheme="majorHAnsi"/>
          <w:sz w:val="24"/>
          <w:szCs w:val="24"/>
        </w:rPr>
        <w:t xml:space="preserve">kenksmingų atliekų ir pavojingų cheminių medžiagų nuotėkio, galinčio pakenkti aplinkai, prevencija; statybvietėje susidarančių atliekų kiekio, skleidžiamo triukšmo prevencija; efektyvus elektros energijos ir vandens naudojimas (A). </w:t>
      </w:r>
    </w:p>
    <w:p w14:paraId="1543AF02" w14:textId="1EA770AF" w:rsidR="00ED54C2" w:rsidRDefault="003D2CA1" w:rsidP="00ED54C2">
      <w:pPr>
        <w:autoSpaceDE w:val="0"/>
        <w:autoSpaceDN w:val="0"/>
        <w:adjustRightInd w:val="0"/>
        <w:ind w:firstLine="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4.2</w:t>
      </w:r>
      <w:r w:rsidRPr="00ED54C2">
        <w:rPr>
          <w:rFonts w:asciiTheme="majorHAnsi" w:hAnsiTheme="majorHAnsi" w:cstheme="majorHAnsi"/>
          <w:sz w:val="24"/>
          <w:szCs w:val="24"/>
        </w:rPr>
        <w:t xml:space="preserve">. </w:t>
      </w:r>
      <w:r w:rsidR="005C0581" w:rsidRPr="00ED54C2">
        <w:rPr>
          <w:rFonts w:asciiTheme="majorHAnsi" w:hAnsiTheme="majorHAnsi" w:cstheme="majorHAnsi"/>
          <w:sz w:val="24"/>
          <w:szCs w:val="24"/>
        </w:rPr>
        <w:t>Pasiūlyme turi būti pateikt</w:t>
      </w:r>
      <w:r w:rsidR="00ED54C2">
        <w:rPr>
          <w:rFonts w:asciiTheme="majorHAnsi" w:hAnsiTheme="majorHAnsi" w:cstheme="majorHAnsi"/>
          <w:sz w:val="24"/>
          <w:szCs w:val="24"/>
        </w:rPr>
        <w:t>i atitiktį žaliojo pirkimo reikalavimams įrodantys dokumentai:</w:t>
      </w:r>
    </w:p>
    <w:p w14:paraId="573D8A03" w14:textId="49AE4B4F" w:rsidR="00C05E6C" w:rsidRPr="00ED54C2" w:rsidRDefault="008C238F" w:rsidP="00ED54C2">
      <w:pPr>
        <w:autoSpaceDE w:val="0"/>
        <w:autoSpaceDN w:val="0"/>
        <w:adjustRightInd w:val="0"/>
        <w:ind w:firstLine="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D54C2">
        <w:rPr>
          <w:rFonts w:asciiTheme="majorHAnsi" w:hAnsiTheme="majorHAnsi" w:cstheme="majorHAnsi"/>
          <w:sz w:val="24"/>
          <w:szCs w:val="24"/>
        </w:rPr>
        <w:t xml:space="preserve">kiti </w:t>
      </w:r>
      <w:r w:rsidR="00ED54C2" w:rsidRPr="00ED54C2">
        <w:rPr>
          <w:rFonts w:asciiTheme="majorHAnsi" w:hAnsiTheme="majorHAnsi" w:cstheme="majorHAnsi"/>
          <w:color w:val="000000"/>
          <w:spacing w:val="2"/>
          <w:sz w:val="24"/>
          <w:szCs w:val="24"/>
          <w:shd w:val="clear" w:color="auto" w:fill="FFFFFF"/>
        </w:rPr>
        <w:t>lygiaverčiai aplinkos apsaugos vadybos užtikrinimo priemonių įrodymai gali būti tiekėjo taikomų aplinkos apsaugos vadybos priemonių aprašymas, atitinkantis visus šiuos reikalavimus</w:t>
      </w:r>
      <w:r w:rsidR="00ED54C2">
        <w:rPr>
          <w:rFonts w:asciiTheme="majorHAnsi" w:hAnsiTheme="majorHAnsi" w:cstheme="majorHAnsi"/>
          <w:color w:val="000000"/>
          <w:spacing w:val="2"/>
          <w:sz w:val="24"/>
          <w:szCs w:val="24"/>
          <w:shd w:val="clear" w:color="auto" w:fill="FFFFFF"/>
        </w:rPr>
        <w:t xml:space="preserve"> (</w:t>
      </w:r>
      <w:r w:rsidR="005C0581" w:rsidRPr="00ED54C2">
        <w:rPr>
          <w:rFonts w:asciiTheme="majorHAnsi" w:hAnsiTheme="majorHAnsi" w:cstheme="majorHAnsi"/>
          <w:sz w:val="24"/>
          <w:szCs w:val="24"/>
        </w:rPr>
        <w:t>įmonės vadovo arba tinkamai įgalioto asmens patvirtint</w:t>
      </w:r>
      <w:r w:rsidR="00ED54C2" w:rsidRPr="00ED54C2">
        <w:rPr>
          <w:rFonts w:asciiTheme="majorHAnsi" w:hAnsiTheme="majorHAnsi" w:cstheme="majorHAnsi"/>
          <w:sz w:val="24"/>
          <w:szCs w:val="24"/>
        </w:rPr>
        <w:t>a</w:t>
      </w:r>
      <w:r w:rsidR="005C0581" w:rsidRPr="00ED54C2">
        <w:rPr>
          <w:rFonts w:asciiTheme="majorHAnsi" w:hAnsiTheme="majorHAnsi" w:cstheme="majorHAnsi"/>
          <w:sz w:val="24"/>
          <w:szCs w:val="24"/>
        </w:rPr>
        <w:t xml:space="preserve"> </w:t>
      </w:r>
      <w:r w:rsidR="00ED54C2" w:rsidRPr="00ED54C2">
        <w:rPr>
          <w:rFonts w:asciiTheme="majorHAnsi" w:hAnsiTheme="majorHAnsi" w:cstheme="majorHAnsi"/>
          <w:color w:val="000000"/>
          <w:spacing w:val="2"/>
          <w:sz w:val="24"/>
          <w:szCs w:val="24"/>
          <w:shd w:val="clear" w:color="auto" w:fill="FFFFFF"/>
        </w:rPr>
        <w:t>aplinkos apsaugos politika ir atitiktis aplinkos apsaugos reikalavimams teikiant paslaugas ir vykdant darbus</w:t>
      </w:r>
      <w:r w:rsidR="00ED54C2">
        <w:rPr>
          <w:rFonts w:asciiTheme="majorHAnsi" w:hAnsiTheme="majorHAnsi" w:cstheme="majorHAnsi"/>
          <w:color w:val="000000"/>
          <w:spacing w:val="2"/>
          <w:sz w:val="24"/>
          <w:szCs w:val="24"/>
          <w:shd w:val="clear" w:color="auto" w:fill="FFFFFF"/>
        </w:rPr>
        <w:t>)</w:t>
      </w:r>
      <w:r w:rsidR="005C0581" w:rsidRPr="00ED54C2">
        <w:rPr>
          <w:rFonts w:asciiTheme="majorHAnsi" w:hAnsiTheme="majorHAnsi" w:cstheme="majorHAnsi"/>
          <w:sz w:val="24"/>
          <w:szCs w:val="24"/>
        </w:rPr>
        <w:t>.</w:t>
      </w:r>
    </w:p>
    <w:p w14:paraId="4C8ED17C" w14:textId="77777777" w:rsidR="00C05E6C" w:rsidRPr="00ED54C2" w:rsidRDefault="00C05E6C" w:rsidP="005C0581">
      <w:pPr>
        <w:rPr>
          <w:rFonts w:asciiTheme="majorHAnsi" w:hAnsiTheme="majorHAnsi" w:cstheme="majorHAnsi"/>
          <w:sz w:val="24"/>
          <w:szCs w:val="24"/>
        </w:rPr>
      </w:pPr>
    </w:p>
    <w:p w14:paraId="7E754798" w14:textId="6B0383A9" w:rsidR="006B59C1" w:rsidRPr="005C0581" w:rsidRDefault="006B59C1" w:rsidP="00E95C0E">
      <w:pPr>
        <w:rPr>
          <w:rFonts w:asciiTheme="majorHAnsi" w:hAnsiTheme="majorHAnsi" w:cstheme="majorHAnsi"/>
          <w:sz w:val="24"/>
          <w:szCs w:val="24"/>
        </w:rPr>
      </w:pPr>
    </w:p>
    <w:p w14:paraId="46BE1A30" w14:textId="3D92417F" w:rsidR="00E14440" w:rsidRPr="005C0581" w:rsidRDefault="00C05E6C" w:rsidP="00F97A77">
      <w:pPr>
        <w:pStyle w:val="Sraopastraipa"/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>Priedas:</w:t>
      </w:r>
    </w:p>
    <w:p w14:paraId="3684FF2E" w14:textId="59B165D9" w:rsidR="00C05E6C" w:rsidRPr="005C0581" w:rsidRDefault="00C05E6C" w:rsidP="00C05E6C">
      <w:pPr>
        <w:pStyle w:val="Sraopastraipa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</w:rPr>
      </w:pPr>
      <w:r w:rsidRPr="005C0581">
        <w:rPr>
          <w:rFonts w:asciiTheme="majorHAnsi" w:hAnsiTheme="majorHAnsi" w:cstheme="majorHAnsi"/>
          <w:sz w:val="24"/>
          <w:szCs w:val="24"/>
        </w:rPr>
        <w:t>Stogo fotofiksacija</w:t>
      </w:r>
      <w:r w:rsidR="0022107A">
        <w:rPr>
          <w:rFonts w:asciiTheme="majorHAnsi" w:hAnsiTheme="majorHAnsi" w:cstheme="majorHAnsi"/>
          <w:sz w:val="24"/>
          <w:szCs w:val="24"/>
        </w:rPr>
        <w:t>.</w:t>
      </w:r>
    </w:p>
    <w:sectPr w:rsidR="00C05E6C" w:rsidRPr="005C05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AB8"/>
    <w:multiLevelType w:val="hybridMultilevel"/>
    <w:tmpl w:val="220EEF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60A84"/>
    <w:multiLevelType w:val="multilevel"/>
    <w:tmpl w:val="39E431C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93023E"/>
    <w:multiLevelType w:val="hybridMultilevel"/>
    <w:tmpl w:val="540CA51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8E06D7"/>
    <w:multiLevelType w:val="multilevel"/>
    <w:tmpl w:val="7DD0F52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08E97D99"/>
    <w:multiLevelType w:val="hybridMultilevel"/>
    <w:tmpl w:val="9800C3B4"/>
    <w:lvl w:ilvl="0" w:tplc="5CF237CA">
      <w:start w:val="3"/>
      <w:numFmt w:val="upperRoman"/>
      <w:lvlText w:val="%1&gt;"/>
      <w:lvlJc w:val="left"/>
      <w:pPr>
        <w:ind w:left="236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27" w:hanging="360"/>
      </w:pPr>
    </w:lvl>
    <w:lvl w:ilvl="2" w:tplc="0427001B" w:tentative="1">
      <w:start w:val="1"/>
      <w:numFmt w:val="lowerRoman"/>
      <w:lvlText w:val="%3."/>
      <w:lvlJc w:val="right"/>
      <w:pPr>
        <w:ind w:left="3447" w:hanging="180"/>
      </w:pPr>
    </w:lvl>
    <w:lvl w:ilvl="3" w:tplc="0427000F" w:tentative="1">
      <w:start w:val="1"/>
      <w:numFmt w:val="decimal"/>
      <w:lvlText w:val="%4."/>
      <w:lvlJc w:val="left"/>
      <w:pPr>
        <w:ind w:left="4167" w:hanging="360"/>
      </w:pPr>
    </w:lvl>
    <w:lvl w:ilvl="4" w:tplc="04270019" w:tentative="1">
      <w:start w:val="1"/>
      <w:numFmt w:val="lowerLetter"/>
      <w:lvlText w:val="%5."/>
      <w:lvlJc w:val="left"/>
      <w:pPr>
        <w:ind w:left="4887" w:hanging="360"/>
      </w:pPr>
    </w:lvl>
    <w:lvl w:ilvl="5" w:tplc="0427001B" w:tentative="1">
      <w:start w:val="1"/>
      <w:numFmt w:val="lowerRoman"/>
      <w:lvlText w:val="%6."/>
      <w:lvlJc w:val="right"/>
      <w:pPr>
        <w:ind w:left="5607" w:hanging="180"/>
      </w:pPr>
    </w:lvl>
    <w:lvl w:ilvl="6" w:tplc="0427000F" w:tentative="1">
      <w:start w:val="1"/>
      <w:numFmt w:val="decimal"/>
      <w:lvlText w:val="%7."/>
      <w:lvlJc w:val="left"/>
      <w:pPr>
        <w:ind w:left="6327" w:hanging="360"/>
      </w:pPr>
    </w:lvl>
    <w:lvl w:ilvl="7" w:tplc="04270019" w:tentative="1">
      <w:start w:val="1"/>
      <w:numFmt w:val="lowerLetter"/>
      <w:lvlText w:val="%8."/>
      <w:lvlJc w:val="left"/>
      <w:pPr>
        <w:ind w:left="7047" w:hanging="360"/>
      </w:pPr>
    </w:lvl>
    <w:lvl w:ilvl="8" w:tplc="0427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091E024B"/>
    <w:multiLevelType w:val="hybridMultilevel"/>
    <w:tmpl w:val="4170B79C"/>
    <w:lvl w:ilvl="0" w:tplc="84A2D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FD1802"/>
    <w:multiLevelType w:val="hybridMultilevel"/>
    <w:tmpl w:val="753299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67A3"/>
    <w:multiLevelType w:val="hybridMultilevel"/>
    <w:tmpl w:val="9E34D97E"/>
    <w:lvl w:ilvl="0" w:tplc="AFCE0AAA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CC36AC"/>
    <w:multiLevelType w:val="multilevel"/>
    <w:tmpl w:val="F9B2A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88B4438"/>
    <w:multiLevelType w:val="hybridMultilevel"/>
    <w:tmpl w:val="F7365C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05E74"/>
    <w:multiLevelType w:val="hybridMultilevel"/>
    <w:tmpl w:val="1DF6CD30"/>
    <w:lvl w:ilvl="0" w:tplc="7046C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F72AF"/>
    <w:multiLevelType w:val="hybridMultilevel"/>
    <w:tmpl w:val="0B24D71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A40DD6"/>
    <w:multiLevelType w:val="hybridMultilevel"/>
    <w:tmpl w:val="6C06C14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35F43"/>
    <w:multiLevelType w:val="hybridMultilevel"/>
    <w:tmpl w:val="EDB60AB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33E74"/>
    <w:multiLevelType w:val="hybridMultilevel"/>
    <w:tmpl w:val="6CCAEA3C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396E51"/>
    <w:multiLevelType w:val="hybridMultilevel"/>
    <w:tmpl w:val="F4BC7DBA"/>
    <w:lvl w:ilvl="0" w:tplc="ACD2642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211A2"/>
    <w:multiLevelType w:val="hybridMultilevel"/>
    <w:tmpl w:val="6C3A6C20"/>
    <w:lvl w:ilvl="0" w:tplc="8C4CCBDC">
      <w:start w:val="2"/>
      <w:numFmt w:val="lowerLetter"/>
      <w:lvlText w:val="%1)"/>
      <w:lvlJc w:val="left"/>
      <w:pPr>
        <w:ind w:left="1080" w:hanging="360"/>
      </w:pPr>
      <w:rPr>
        <w:rFonts w:cstheme="minorBid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DB37FB"/>
    <w:multiLevelType w:val="hybridMultilevel"/>
    <w:tmpl w:val="4170B79C"/>
    <w:lvl w:ilvl="0" w:tplc="84A2D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B20776"/>
    <w:multiLevelType w:val="hybridMultilevel"/>
    <w:tmpl w:val="F5CAEFC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863377"/>
    <w:multiLevelType w:val="multilevel"/>
    <w:tmpl w:val="CE2AA768"/>
    <w:lvl w:ilvl="0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b/>
      </w:rPr>
    </w:lvl>
  </w:abstractNum>
  <w:abstractNum w:abstractNumId="20" w15:restartNumberingAfterBreak="0">
    <w:nsid w:val="47A3099E"/>
    <w:multiLevelType w:val="hybridMultilevel"/>
    <w:tmpl w:val="F6D03480"/>
    <w:lvl w:ilvl="0" w:tplc="84CE41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8C15461"/>
    <w:multiLevelType w:val="multilevel"/>
    <w:tmpl w:val="9224FA8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  <w:b/>
      </w:rPr>
    </w:lvl>
  </w:abstractNum>
  <w:abstractNum w:abstractNumId="22" w15:restartNumberingAfterBreak="0">
    <w:nsid w:val="4AE14D5E"/>
    <w:multiLevelType w:val="hybridMultilevel"/>
    <w:tmpl w:val="64C08DA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C2B4976"/>
    <w:multiLevelType w:val="hybridMultilevel"/>
    <w:tmpl w:val="FBEE653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AA3F6F"/>
    <w:multiLevelType w:val="hybridMultilevel"/>
    <w:tmpl w:val="9828E0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20B1D"/>
    <w:multiLevelType w:val="hybridMultilevel"/>
    <w:tmpl w:val="347A878E"/>
    <w:lvl w:ilvl="0" w:tplc="E9504DCC">
      <w:start w:val="1"/>
      <w:numFmt w:val="upperRoman"/>
      <w:pStyle w:val="Antrat1"/>
      <w:lvlText w:val="%1."/>
      <w:lvlJc w:val="right"/>
      <w:pPr>
        <w:ind w:left="4026" w:hanging="360"/>
      </w:pPr>
    </w:lvl>
    <w:lvl w:ilvl="1" w:tplc="04270019" w:tentative="1">
      <w:start w:val="1"/>
      <w:numFmt w:val="lowerLetter"/>
      <w:lvlText w:val="%2."/>
      <w:lvlJc w:val="left"/>
      <w:pPr>
        <w:ind w:left="4746" w:hanging="360"/>
      </w:pPr>
    </w:lvl>
    <w:lvl w:ilvl="2" w:tplc="0427001B" w:tentative="1">
      <w:start w:val="1"/>
      <w:numFmt w:val="lowerRoman"/>
      <w:lvlText w:val="%3."/>
      <w:lvlJc w:val="right"/>
      <w:pPr>
        <w:ind w:left="5466" w:hanging="180"/>
      </w:pPr>
    </w:lvl>
    <w:lvl w:ilvl="3" w:tplc="0427000F" w:tentative="1">
      <w:start w:val="1"/>
      <w:numFmt w:val="decimal"/>
      <w:lvlText w:val="%4."/>
      <w:lvlJc w:val="left"/>
      <w:pPr>
        <w:ind w:left="6186" w:hanging="360"/>
      </w:pPr>
    </w:lvl>
    <w:lvl w:ilvl="4" w:tplc="04270019" w:tentative="1">
      <w:start w:val="1"/>
      <w:numFmt w:val="lowerLetter"/>
      <w:lvlText w:val="%5."/>
      <w:lvlJc w:val="left"/>
      <w:pPr>
        <w:ind w:left="6906" w:hanging="360"/>
      </w:pPr>
    </w:lvl>
    <w:lvl w:ilvl="5" w:tplc="0427001B" w:tentative="1">
      <w:start w:val="1"/>
      <w:numFmt w:val="lowerRoman"/>
      <w:lvlText w:val="%6."/>
      <w:lvlJc w:val="right"/>
      <w:pPr>
        <w:ind w:left="7626" w:hanging="180"/>
      </w:pPr>
    </w:lvl>
    <w:lvl w:ilvl="6" w:tplc="0427000F" w:tentative="1">
      <w:start w:val="1"/>
      <w:numFmt w:val="decimal"/>
      <w:lvlText w:val="%7."/>
      <w:lvlJc w:val="left"/>
      <w:pPr>
        <w:ind w:left="8346" w:hanging="360"/>
      </w:pPr>
    </w:lvl>
    <w:lvl w:ilvl="7" w:tplc="04270019" w:tentative="1">
      <w:start w:val="1"/>
      <w:numFmt w:val="lowerLetter"/>
      <w:lvlText w:val="%8."/>
      <w:lvlJc w:val="left"/>
      <w:pPr>
        <w:ind w:left="9066" w:hanging="360"/>
      </w:pPr>
    </w:lvl>
    <w:lvl w:ilvl="8" w:tplc="0427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26" w15:restartNumberingAfterBreak="0">
    <w:nsid w:val="54EC3C0E"/>
    <w:multiLevelType w:val="hybridMultilevel"/>
    <w:tmpl w:val="B5A62B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E7F05"/>
    <w:multiLevelType w:val="hybridMultilevel"/>
    <w:tmpl w:val="BDE47948"/>
    <w:lvl w:ilvl="0" w:tplc="92309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3C28E0"/>
    <w:multiLevelType w:val="hybridMultilevel"/>
    <w:tmpl w:val="BB8C9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E5775"/>
    <w:multiLevelType w:val="hybridMultilevel"/>
    <w:tmpl w:val="DF8CB73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BA7A56"/>
    <w:multiLevelType w:val="hybridMultilevel"/>
    <w:tmpl w:val="F84AB5E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B72615"/>
    <w:multiLevelType w:val="hybridMultilevel"/>
    <w:tmpl w:val="42FE626E"/>
    <w:lvl w:ilvl="0" w:tplc="0427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7C922E01"/>
    <w:multiLevelType w:val="hybridMultilevel"/>
    <w:tmpl w:val="22603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20387"/>
    <w:multiLevelType w:val="hybridMultilevel"/>
    <w:tmpl w:val="458A41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91590"/>
    <w:multiLevelType w:val="multilevel"/>
    <w:tmpl w:val="C1186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F3863BD"/>
    <w:multiLevelType w:val="hybridMultilevel"/>
    <w:tmpl w:val="8B72F6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530761">
    <w:abstractNumId w:val="26"/>
  </w:num>
  <w:num w:numId="2" w16cid:durableId="456148850">
    <w:abstractNumId w:val="1"/>
  </w:num>
  <w:num w:numId="3" w16cid:durableId="2101562520">
    <w:abstractNumId w:val="25"/>
  </w:num>
  <w:num w:numId="4" w16cid:durableId="2019959882">
    <w:abstractNumId w:val="13"/>
  </w:num>
  <w:num w:numId="5" w16cid:durableId="933825554">
    <w:abstractNumId w:val="17"/>
  </w:num>
  <w:num w:numId="6" w16cid:durableId="446437261">
    <w:abstractNumId w:val="12"/>
  </w:num>
  <w:num w:numId="7" w16cid:durableId="1591500086">
    <w:abstractNumId w:val="33"/>
  </w:num>
  <w:num w:numId="8" w16cid:durableId="330254458">
    <w:abstractNumId w:val="5"/>
  </w:num>
  <w:num w:numId="9" w16cid:durableId="1575891757">
    <w:abstractNumId w:val="10"/>
  </w:num>
  <w:num w:numId="10" w16cid:durableId="1441291446">
    <w:abstractNumId w:val="3"/>
  </w:num>
  <w:num w:numId="11" w16cid:durableId="2126804456">
    <w:abstractNumId w:val="20"/>
  </w:num>
  <w:num w:numId="12" w16cid:durableId="1678311582">
    <w:abstractNumId w:val="21"/>
  </w:num>
  <w:num w:numId="13" w16cid:durableId="396129460">
    <w:abstractNumId w:val="19"/>
  </w:num>
  <w:num w:numId="14" w16cid:durableId="585965381">
    <w:abstractNumId w:val="7"/>
  </w:num>
  <w:num w:numId="15" w16cid:durableId="272372488">
    <w:abstractNumId w:val="16"/>
  </w:num>
  <w:num w:numId="16" w16cid:durableId="1834375298">
    <w:abstractNumId w:val="31"/>
  </w:num>
  <w:num w:numId="17" w16cid:durableId="307050741">
    <w:abstractNumId w:val="4"/>
  </w:num>
  <w:num w:numId="18" w16cid:durableId="938952875">
    <w:abstractNumId w:val="15"/>
  </w:num>
  <w:num w:numId="19" w16cid:durableId="1068839572">
    <w:abstractNumId w:val="8"/>
  </w:num>
  <w:num w:numId="20" w16cid:durableId="550502881">
    <w:abstractNumId w:val="29"/>
  </w:num>
  <w:num w:numId="21" w16cid:durableId="1480002764">
    <w:abstractNumId w:val="23"/>
  </w:num>
  <w:num w:numId="22" w16cid:durableId="1036659785">
    <w:abstractNumId w:val="32"/>
  </w:num>
  <w:num w:numId="23" w16cid:durableId="1081370965">
    <w:abstractNumId w:val="2"/>
  </w:num>
  <w:num w:numId="24" w16cid:durableId="380400958">
    <w:abstractNumId w:val="14"/>
  </w:num>
  <w:num w:numId="25" w16cid:durableId="1550797459">
    <w:abstractNumId w:val="22"/>
  </w:num>
  <w:num w:numId="26" w16cid:durableId="1344286091">
    <w:abstractNumId w:val="0"/>
  </w:num>
  <w:num w:numId="27" w16cid:durableId="1562475868">
    <w:abstractNumId w:val="34"/>
  </w:num>
  <w:num w:numId="28" w16cid:durableId="1212882083">
    <w:abstractNumId w:val="28"/>
  </w:num>
  <w:num w:numId="29" w16cid:durableId="1240407753">
    <w:abstractNumId w:val="30"/>
  </w:num>
  <w:num w:numId="30" w16cid:durableId="1920600212">
    <w:abstractNumId w:val="24"/>
  </w:num>
  <w:num w:numId="31" w16cid:durableId="617642257">
    <w:abstractNumId w:val="11"/>
  </w:num>
  <w:num w:numId="32" w16cid:durableId="863517637">
    <w:abstractNumId w:val="18"/>
  </w:num>
  <w:num w:numId="33" w16cid:durableId="1808401181">
    <w:abstractNumId w:val="35"/>
  </w:num>
  <w:num w:numId="34" w16cid:durableId="172888849">
    <w:abstractNumId w:val="9"/>
  </w:num>
  <w:num w:numId="35" w16cid:durableId="1012681269">
    <w:abstractNumId w:val="6"/>
  </w:num>
  <w:num w:numId="36" w16cid:durableId="9772279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81"/>
    <w:rsid w:val="00031362"/>
    <w:rsid w:val="00042D56"/>
    <w:rsid w:val="00055FD4"/>
    <w:rsid w:val="00056F59"/>
    <w:rsid w:val="00072D11"/>
    <w:rsid w:val="000811C7"/>
    <w:rsid w:val="00084832"/>
    <w:rsid w:val="00093400"/>
    <w:rsid w:val="000A2778"/>
    <w:rsid w:val="000B0E29"/>
    <w:rsid w:val="000B1FFA"/>
    <w:rsid w:val="000C5B68"/>
    <w:rsid w:val="000D7A1E"/>
    <w:rsid w:val="000E3240"/>
    <w:rsid w:val="000F67D8"/>
    <w:rsid w:val="001027DC"/>
    <w:rsid w:val="00106A8D"/>
    <w:rsid w:val="0011138A"/>
    <w:rsid w:val="00126EC2"/>
    <w:rsid w:val="001306DC"/>
    <w:rsid w:val="00130D6A"/>
    <w:rsid w:val="00133FDF"/>
    <w:rsid w:val="001356B4"/>
    <w:rsid w:val="0014475F"/>
    <w:rsid w:val="00165AD3"/>
    <w:rsid w:val="00165B29"/>
    <w:rsid w:val="00166AE1"/>
    <w:rsid w:val="001921DE"/>
    <w:rsid w:val="001B5633"/>
    <w:rsid w:val="001D2281"/>
    <w:rsid w:val="001E00B4"/>
    <w:rsid w:val="001E7718"/>
    <w:rsid w:val="0022107A"/>
    <w:rsid w:val="00237B37"/>
    <w:rsid w:val="002408CA"/>
    <w:rsid w:val="00245336"/>
    <w:rsid w:val="00245A1A"/>
    <w:rsid w:val="00256408"/>
    <w:rsid w:val="002815E8"/>
    <w:rsid w:val="00282BD1"/>
    <w:rsid w:val="00284803"/>
    <w:rsid w:val="002C0F66"/>
    <w:rsid w:val="002C1D2D"/>
    <w:rsid w:val="002C2C2C"/>
    <w:rsid w:val="002D5489"/>
    <w:rsid w:val="0030189B"/>
    <w:rsid w:val="00327A9E"/>
    <w:rsid w:val="00340709"/>
    <w:rsid w:val="00362127"/>
    <w:rsid w:val="003629ED"/>
    <w:rsid w:val="003739D9"/>
    <w:rsid w:val="00386171"/>
    <w:rsid w:val="0039370C"/>
    <w:rsid w:val="00395DF8"/>
    <w:rsid w:val="003D1784"/>
    <w:rsid w:val="003D2CA1"/>
    <w:rsid w:val="003E0CAC"/>
    <w:rsid w:val="003F2D1B"/>
    <w:rsid w:val="003F7F77"/>
    <w:rsid w:val="004059F1"/>
    <w:rsid w:val="00407032"/>
    <w:rsid w:val="00413923"/>
    <w:rsid w:val="00424DDD"/>
    <w:rsid w:val="00431A9D"/>
    <w:rsid w:val="00432DA4"/>
    <w:rsid w:val="00435C58"/>
    <w:rsid w:val="00435E83"/>
    <w:rsid w:val="00437571"/>
    <w:rsid w:val="00465AD4"/>
    <w:rsid w:val="0047683E"/>
    <w:rsid w:val="00490157"/>
    <w:rsid w:val="00490E36"/>
    <w:rsid w:val="004A3025"/>
    <w:rsid w:val="004A78E2"/>
    <w:rsid w:val="004B0183"/>
    <w:rsid w:val="004B0DE9"/>
    <w:rsid w:val="004B14C1"/>
    <w:rsid w:val="004B4F71"/>
    <w:rsid w:val="004D0828"/>
    <w:rsid w:val="004D403F"/>
    <w:rsid w:val="005069F7"/>
    <w:rsid w:val="00512139"/>
    <w:rsid w:val="005307EA"/>
    <w:rsid w:val="00542200"/>
    <w:rsid w:val="005556E0"/>
    <w:rsid w:val="00570085"/>
    <w:rsid w:val="00572AC9"/>
    <w:rsid w:val="00572CBA"/>
    <w:rsid w:val="00577A26"/>
    <w:rsid w:val="00583884"/>
    <w:rsid w:val="005A12D6"/>
    <w:rsid w:val="005A6532"/>
    <w:rsid w:val="005A726B"/>
    <w:rsid w:val="005B0CF9"/>
    <w:rsid w:val="005B4CE3"/>
    <w:rsid w:val="005C0581"/>
    <w:rsid w:val="005C43FB"/>
    <w:rsid w:val="005C5CB8"/>
    <w:rsid w:val="005D4A9F"/>
    <w:rsid w:val="005D5523"/>
    <w:rsid w:val="005E3A42"/>
    <w:rsid w:val="005E7C4B"/>
    <w:rsid w:val="005F6117"/>
    <w:rsid w:val="006060AF"/>
    <w:rsid w:val="00633F8C"/>
    <w:rsid w:val="00640381"/>
    <w:rsid w:val="00640803"/>
    <w:rsid w:val="00664CB8"/>
    <w:rsid w:val="00671ED3"/>
    <w:rsid w:val="006830D5"/>
    <w:rsid w:val="006921D7"/>
    <w:rsid w:val="0069520F"/>
    <w:rsid w:val="006A1C0C"/>
    <w:rsid w:val="006B00DB"/>
    <w:rsid w:val="006B59C1"/>
    <w:rsid w:val="006C7690"/>
    <w:rsid w:val="006D4429"/>
    <w:rsid w:val="006D5D70"/>
    <w:rsid w:val="006E696A"/>
    <w:rsid w:val="00722E72"/>
    <w:rsid w:val="0074194E"/>
    <w:rsid w:val="007603CA"/>
    <w:rsid w:val="007619B0"/>
    <w:rsid w:val="007661EA"/>
    <w:rsid w:val="00772DCA"/>
    <w:rsid w:val="0078371F"/>
    <w:rsid w:val="00786458"/>
    <w:rsid w:val="007A2A04"/>
    <w:rsid w:val="007B6943"/>
    <w:rsid w:val="007B6E55"/>
    <w:rsid w:val="007C4786"/>
    <w:rsid w:val="00804392"/>
    <w:rsid w:val="0081545B"/>
    <w:rsid w:val="00816CFB"/>
    <w:rsid w:val="00833C45"/>
    <w:rsid w:val="00840B9B"/>
    <w:rsid w:val="008836F3"/>
    <w:rsid w:val="00892ADF"/>
    <w:rsid w:val="00897B96"/>
    <w:rsid w:val="008A7B77"/>
    <w:rsid w:val="008B0181"/>
    <w:rsid w:val="008C238F"/>
    <w:rsid w:val="008C6D11"/>
    <w:rsid w:val="008E74E4"/>
    <w:rsid w:val="008F18F3"/>
    <w:rsid w:val="008F750E"/>
    <w:rsid w:val="00905816"/>
    <w:rsid w:val="0091117B"/>
    <w:rsid w:val="00932DE5"/>
    <w:rsid w:val="00940897"/>
    <w:rsid w:val="0095180A"/>
    <w:rsid w:val="0095285A"/>
    <w:rsid w:val="00980EB9"/>
    <w:rsid w:val="009A1F03"/>
    <w:rsid w:val="009A238E"/>
    <w:rsid w:val="009A4F31"/>
    <w:rsid w:val="009B2F7A"/>
    <w:rsid w:val="009B5DE1"/>
    <w:rsid w:val="009B66FF"/>
    <w:rsid w:val="009E63DB"/>
    <w:rsid w:val="009F6E33"/>
    <w:rsid w:val="00A13937"/>
    <w:rsid w:val="00A33EDD"/>
    <w:rsid w:val="00A47E86"/>
    <w:rsid w:val="00A503FC"/>
    <w:rsid w:val="00A6015C"/>
    <w:rsid w:val="00A63179"/>
    <w:rsid w:val="00AA2219"/>
    <w:rsid w:val="00AA2B8B"/>
    <w:rsid w:val="00AB3301"/>
    <w:rsid w:val="00AD159B"/>
    <w:rsid w:val="00AE05C7"/>
    <w:rsid w:val="00AE13A8"/>
    <w:rsid w:val="00AE3ADE"/>
    <w:rsid w:val="00B16570"/>
    <w:rsid w:val="00B24521"/>
    <w:rsid w:val="00B264D1"/>
    <w:rsid w:val="00B30F5F"/>
    <w:rsid w:val="00B311C3"/>
    <w:rsid w:val="00B41280"/>
    <w:rsid w:val="00B60BBC"/>
    <w:rsid w:val="00B62C82"/>
    <w:rsid w:val="00B65E1B"/>
    <w:rsid w:val="00B815BA"/>
    <w:rsid w:val="00B85CD5"/>
    <w:rsid w:val="00B913A9"/>
    <w:rsid w:val="00B932B2"/>
    <w:rsid w:val="00B97E98"/>
    <w:rsid w:val="00BA5C60"/>
    <w:rsid w:val="00BE5A9C"/>
    <w:rsid w:val="00BF1FA6"/>
    <w:rsid w:val="00BF2188"/>
    <w:rsid w:val="00C022EE"/>
    <w:rsid w:val="00C05E6C"/>
    <w:rsid w:val="00C107AF"/>
    <w:rsid w:val="00C16ACD"/>
    <w:rsid w:val="00C20067"/>
    <w:rsid w:val="00C246E6"/>
    <w:rsid w:val="00C25520"/>
    <w:rsid w:val="00C34CE9"/>
    <w:rsid w:val="00C5756F"/>
    <w:rsid w:val="00C6226E"/>
    <w:rsid w:val="00C64790"/>
    <w:rsid w:val="00C85ABE"/>
    <w:rsid w:val="00C87EA4"/>
    <w:rsid w:val="00C90D1B"/>
    <w:rsid w:val="00C9599D"/>
    <w:rsid w:val="00CA0556"/>
    <w:rsid w:val="00CA3998"/>
    <w:rsid w:val="00CD7D45"/>
    <w:rsid w:val="00D417FC"/>
    <w:rsid w:val="00D43B97"/>
    <w:rsid w:val="00D43BF9"/>
    <w:rsid w:val="00D925D3"/>
    <w:rsid w:val="00DA004C"/>
    <w:rsid w:val="00DA15FB"/>
    <w:rsid w:val="00DB0003"/>
    <w:rsid w:val="00DC145B"/>
    <w:rsid w:val="00DD7360"/>
    <w:rsid w:val="00DE1392"/>
    <w:rsid w:val="00DE1428"/>
    <w:rsid w:val="00DE4090"/>
    <w:rsid w:val="00E14440"/>
    <w:rsid w:val="00E21829"/>
    <w:rsid w:val="00E265DE"/>
    <w:rsid w:val="00E33CAD"/>
    <w:rsid w:val="00E94B66"/>
    <w:rsid w:val="00E95C0E"/>
    <w:rsid w:val="00EA7B9C"/>
    <w:rsid w:val="00EB77E3"/>
    <w:rsid w:val="00ED40AE"/>
    <w:rsid w:val="00ED54C2"/>
    <w:rsid w:val="00EE1AD4"/>
    <w:rsid w:val="00EE33C4"/>
    <w:rsid w:val="00EE5AE2"/>
    <w:rsid w:val="00F22004"/>
    <w:rsid w:val="00F31B5C"/>
    <w:rsid w:val="00F341B9"/>
    <w:rsid w:val="00F417EC"/>
    <w:rsid w:val="00F46DDA"/>
    <w:rsid w:val="00F623B0"/>
    <w:rsid w:val="00F817ED"/>
    <w:rsid w:val="00F82792"/>
    <w:rsid w:val="00F97A77"/>
    <w:rsid w:val="00FD39AE"/>
    <w:rsid w:val="00F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3860"/>
  <w15:chartTrackingRefBased/>
  <w15:docId w15:val="{08D35D13-B5F9-4EB9-9C91-7159D33A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0181"/>
    <w:pPr>
      <w:spacing w:after="0" w:line="240" w:lineRule="auto"/>
    </w:pPr>
    <w:rPr>
      <w:rFonts w:ascii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722E72"/>
    <w:pPr>
      <w:keepNext/>
      <w:numPr>
        <w:numId w:val="3"/>
      </w:numPr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99"/>
    <w:qFormat/>
    <w:rsid w:val="008B0181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22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locked/>
    <w:rsid w:val="00722E72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"/>
    <w:basedOn w:val="prastasis"/>
    <w:link w:val="PagrindinistekstasDiagrama"/>
    <w:unhideWhenUsed/>
    <w:qFormat/>
    <w:rsid w:val="00722E72"/>
    <w:pPr>
      <w:jc w:val="both"/>
    </w:pPr>
    <w:rPr>
      <w:rFonts w:asciiTheme="minorHAnsi" w:eastAsia="Times New Roman" w:hAnsiTheme="minorHAnsi" w:cstheme="minorBidi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722E72"/>
    <w:rPr>
      <w:rFonts w:ascii="Calibri" w:hAnsi="Calibri" w:cs="Times New Roman"/>
    </w:rPr>
  </w:style>
  <w:style w:type="character" w:customStyle="1" w:styleId="SraopastraipaDiagrama">
    <w:name w:val="Sąrašo pastraipa Diagrama"/>
    <w:link w:val="Sraopastraipa"/>
    <w:uiPriority w:val="34"/>
    <w:locked/>
    <w:rsid w:val="00722E72"/>
    <w:rPr>
      <w:rFonts w:ascii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042D56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43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439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4392"/>
    <w:rPr>
      <w:rFonts w:ascii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43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4392"/>
    <w:rPr>
      <w:rFonts w:ascii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43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4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0E17F-AF0F-4D96-A7CB-E98F62EA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3004</Words>
  <Characters>1713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Simonas Ožalinskas</dc:creator>
  <cp:keywords/>
  <dc:description/>
  <cp:lastModifiedBy>Danguolė Budrienė</cp:lastModifiedBy>
  <cp:revision>2</cp:revision>
  <dcterms:created xsi:type="dcterms:W3CDTF">2023-05-02T08:49:00Z</dcterms:created>
  <dcterms:modified xsi:type="dcterms:W3CDTF">2023-05-02T08:49:00Z</dcterms:modified>
</cp:coreProperties>
</file>