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DD" w:rsidRPr="001A5B17" w:rsidRDefault="00C903DD" w:rsidP="001A5B17">
      <w:pPr>
        <w:spacing w:after="80"/>
        <w:rPr>
          <w:rFonts w:cs="Times New Roman"/>
          <w:b/>
          <w:sz w:val="32"/>
          <w:szCs w:val="24"/>
          <w:lang w:val="en-US"/>
        </w:rPr>
      </w:pPr>
      <w:bookmarkStart w:id="0" w:name="_GoBack"/>
      <w:bookmarkEnd w:id="0"/>
      <w:proofErr w:type="spellStart"/>
      <w:r w:rsidRPr="001A5B17">
        <w:rPr>
          <w:rFonts w:cs="Times New Roman"/>
          <w:b/>
          <w:sz w:val="32"/>
          <w:szCs w:val="24"/>
          <w:lang w:val="en-US"/>
        </w:rPr>
        <w:t>Atitikties</w:t>
      </w:r>
      <w:proofErr w:type="spellEnd"/>
      <w:r w:rsidRPr="001A5B17">
        <w:rPr>
          <w:rFonts w:cs="Times New Roman"/>
          <w:b/>
          <w:sz w:val="32"/>
          <w:szCs w:val="24"/>
          <w:lang w:val="en-US"/>
        </w:rPr>
        <w:t xml:space="preserve"> </w:t>
      </w:r>
      <w:proofErr w:type="spellStart"/>
      <w:r w:rsidRPr="001A5B17">
        <w:rPr>
          <w:rFonts w:cs="Times New Roman"/>
          <w:b/>
          <w:sz w:val="32"/>
          <w:szCs w:val="24"/>
          <w:lang w:val="en-US"/>
        </w:rPr>
        <w:t>Deklaracija</w:t>
      </w:r>
      <w:proofErr w:type="spellEnd"/>
    </w:p>
    <w:p w:rsidR="001A5B17" w:rsidRPr="001A5B17" w:rsidRDefault="001A5B17" w:rsidP="001A5B17">
      <w:pPr>
        <w:rPr>
          <w:rFonts w:asciiTheme="majorHAnsi" w:hAnsiTheme="majorHAnsi" w:cs="Times New Roman"/>
          <w:color w:val="808080" w:themeColor="background1" w:themeShade="80"/>
          <w:szCs w:val="24"/>
        </w:rPr>
      </w:pPr>
      <w:proofErr w:type="spellStart"/>
      <w:proofErr w:type="gram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pagal</w:t>
      </w:r>
      <w:proofErr w:type="spellEnd"/>
      <w:proofErr w:type="gram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93 | 42 | EEC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priedus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ir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VII d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>ėl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 xml:space="preserve"> medicinos prietaisų</w:t>
      </w:r>
    </w:p>
    <w:p w:rsidR="00534FFC" w:rsidRPr="001A5B17" w:rsidRDefault="00534FFC" w:rsidP="00C903DD">
      <w:pPr>
        <w:jc w:val="center"/>
        <w:rPr>
          <w:rFonts w:asciiTheme="majorHAnsi" w:hAnsiTheme="majorHAnsi" w:cs="Times New Roman"/>
          <w:b/>
          <w:sz w:val="2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grupė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</w:t>
      </w:r>
      <w:proofErr w:type="spellStart"/>
      <w:r w:rsidR="0058196F">
        <w:rPr>
          <w:rFonts w:asciiTheme="majorHAnsi" w:hAnsiTheme="majorHAnsi" w:cs="Times New Roman"/>
          <w:sz w:val="20"/>
          <w:szCs w:val="20"/>
          <w:lang w:val="en-US"/>
        </w:rPr>
        <w:t>Metaliniai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breketai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Sąjungos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klasė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 w:rsid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IIa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pagal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taisyklę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Nr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. 5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IX</w:t>
      </w:r>
    </w:p>
    <w:p w:rsidR="0058196F" w:rsidRDefault="0058196F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58196F">
        <w:rPr>
          <w:rFonts w:asciiTheme="majorHAnsi" w:hAnsiTheme="majorHAnsi" w:cs="Times New Roman"/>
          <w:b/>
          <w:sz w:val="20"/>
          <w:szCs w:val="20"/>
          <w:lang w:val="en-US"/>
        </w:rPr>
        <w:t>Produkto</w:t>
      </w:r>
      <w:proofErr w:type="spellEnd"/>
      <w:r w:rsidRPr="0058196F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58196F">
        <w:rPr>
          <w:rFonts w:asciiTheme="majorHAnsi" w:hAnsiTheme="majorHAnsi" w:cs="Times New Roman"/>
          <w:b/>
          <w:sz w:val="20"/>
          <w:szCs w:val="20"/>
          <w:lang w:val="en-US"/>
        </w:rPr>
        <w:t>pavadinimas</w:t>
      </w:r>
      <w:proofErr w:type="spellEnd"/>
      <w:r w:rsidRPr="0058196F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Victory Series™ Active Self-Ligating Brackets</w:t>
      </w: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Katalogo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numeriai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</w:t>
      </w:r>
      <w:r w:rsidR="000B1CDC">
        <w:rPr>
          <w:rFonts w:asciiTheme="majorHAnsi" w:hAnsiTheme="majorHAnsi" w:cs="Times New Roman"/>
          <w:sz w:val="20"/>
          <w:szCs w:val="20"/>
        </w:rPr>
        <w:t>Ž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iūrėti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Gamintojas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Įgaliotas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atstovas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Sąjungoje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Corporation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3M Deutschland GmbH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2724 South Peck Road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Ortodontijos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</w:p>
    <w:p w:rsid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Monrovia, California 91016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Carl-Schurz-Str. 1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JAV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D-41453 Neuss,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Vokietija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B65D5D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EC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sertifikato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Nr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.:</w:t>
      </w:r>
      <w:proofErr w:type="gram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Pristatyta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nuo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</w:t>
      </w:r>
    </w:p>
    <w:p w:rsidR="001A5B17" w:rsidRDefault="00B65D5D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00733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British Standard Institute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Kitemark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Court Davy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Anevue</w:t>
      </w:r>
      <w:proofErr w:type="spellEnd"/>
    </w:p>
    <w:p w:rsidR="001A5B17" w:rsidRP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Knowhill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MK5 8PP,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Jungtinė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Karalystė</w:t>
      </w:r>
      <w:proofErr w:type="spellEnd"/>
    </w:p>
    <w:p w:rsidR="001A5B17" w:rsidRP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</w:t>
      </w:r>
      <w:r w:rsidR="00B65D5D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Įstaigos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notifikavimo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numeris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-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0086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savo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534FFC" w:rsidRPr="001A5B17">
        <w:rPr>
          <w:rFonts w:asciiTheme="majorHAnsi" w:hAnsiTheme="majorHAnsi" w:cs="Times New Roman"/>
          <w:sz w:val="20"/>
          <w:szCs w:val="20"/>
          <w:lang w:val="en-US"/>
        </w:rPr>
        <w:t>visa</w:t>
      </w:r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atsakomybe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deklaruoja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kad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aukščiau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minimi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išpildo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galiojančias</w:t>
      </w:r>
      <w:proofErr w:type="spellEnd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Europos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Sąjungos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Medicinos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Prietaisų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Direktyvos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93 | 42 | </w:t>
      </w:r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EEC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nuostatas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Sistemos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tyrimas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buvo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atliktas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Britų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Standartų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Instituto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(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anglų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k. British Standards Institute)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laikantis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CE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ženklinimui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taikomos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atitikties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vertinimo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procedūros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ir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VII.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Visi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patvirtinantys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dokumentai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laikomi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gamintojo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patalpose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 </w:t>
      </w:r>
    </w:p>
    <w:p w:rsidR="00FE4B7A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C903DD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Sistema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taip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pat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laikosi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ISO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standarto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13485:2012.</w:t>
      </w:r>
    </w:p>
    <w:p w:rsidR="00FE4B7A" w:rsidRPr="001A5B17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713E4" w:rsidRDefault="00F713E4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Pr="001A5B17" w:rsidRDefault="00FE4B7A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E60211" w:rsidRPr="001A5B17" w:rsidRDefault="00E60211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____________________________                                           </w:t>
      </w:r>
      <w:r w:rsidR="008A12C8">
        <w:rPr>
          <w:rFonts w:asciiTheme="majorHAnsi" w:hAnsiTheme="majorHAnsi" w:cs="Times New Roman"/>
          <w:sz w:val="20"/>
          <w:szCs w:val="20"/>
          <w:lang w:val="en-US"/>
        </w:rPr>
        <w:t xml:space="preserve">      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8A12C8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>___________________</w:t>
      </w:r>
    </w:p>
    <w:p w:rsidR="00E60211" w:rsidRPr="001A5B17" w:rsidRDefault="00B3631D" w:rsidP="008A12C8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>Dena K. Robertson</w:t>
      </w:r>
      <w:r w:rsidR="008A12C8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Data</w:t>
      </w:r>
    </w:p>
    <w:p w:rsidR="00E60211" w:rsidRPr="001A5B17" w:rsidRDefault="00B3631D" w:rsidP="008A12C8">
      <w:pPr>
        <w:spacing w:after="0"/>
        <w:rPr>
          <w:rFonts w:asciiTheme="majorHAnsi" w:hAnsiTheme="majorHAnsi" w:cs="Times New Roman"/>
          <w:sz w:val="20"/>
          <w:szCs w:val="20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Vice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Prezident</w:t>
      </w:r>
      <w:proofErr w:type="spellEnd"/>
      <w:r w:rsidRPr="001A5B17">
        <w:rPr>
          <w:rFonts w:asciiTheme="majorHAnsi" w:hAnsiTheme="majorHAnsi" w:cs="Times New Roman"/>
          <w:sz w:val="20"/>
          <w:szCs w:val="20"/>
        </w:rPr>
        <w:t>ė, Kokybė ir Reguliavimas</w:t>
      </w:r>
    </w:p>
    <w:sectPr w:rsidR="00E60211" w:rsidRPr="001A5B17" w:rsidSect="00534FFC">
      <w:headerReference w:type="default" r:id="rId7"/>
      <w:foot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73" w:rsidRDefault="00A77873" w:rsidP="00E60211">
      <w:pPr>
        <w:spacing w:after="0" w:line="240" w:lineRule="auto"/>
      </w:pPr>
      <w:r>
        <w:separator/>
      </w:r>
    </w:p>
  </w:endnote>
  <w:endnote w:type="continuationSeparator" w:id="0">
    <w:p w:rsidR="00A77873" w:rsidRDefault="00A77873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CDC" w:rsidRPr="000B1CDC" w:rsidRDefault="000B1CDC">
    <w:pPr>
      <w:pStyle w:val="Footer"/>
      <w:rPr>
        <w:sz w:val="18"/>
        <w:szCs w:val="18"/>
      </w:rPr>
    </w:pPr>
    <w:r w:rsidRPr="000B1CDC">
      <w:rPr>
        <w:sz w:val="18"/>
        <w:szCs w:val="18"/>
      </w:rPr>
      <w:t xml:space="preserve">3M </w:t>
    </w:r>
    <w:proofErr w:type="spellStart"/>
    <w:r w:rsidRPr="000B1CDC">
      <w:rPr>
        <w:sz w:val="18"/>
        <w:szCs w:val="18"/>
      </w:rPr>
      <w:t>Unitek</w:t>
    </w:r>
    <w:proofErr w:type="spellEnd"/>
  </w:p>
  <w:p w:rsidR="000B1CDC" w:rsidRPr="000B1CDC" w:rsidRDefault="008A12C8">
    <w:pPr>
      <w:pStyle w:val="Footer"/>
      <w:rPr>
        <w:sz w:val="18"/>
        <w:szCs w:val="18"/>
      </w:rPr>
    </w:pPr>
    <w:r>
      <w:rPr>
        <w:noProof/>
        <w:sz w:val="24"/>
        <w:szCs w:val="24"/>
        <w:vertAlign w:val="superscript"/>
        <w:lang w:eastAsia="lt-LT"/>
      </w:rPr>
      <w:drawing>
        <wp:anchor distT="0" distB="0" distL="114300" distR="114300" simplePos="0" relativeHeight="251659264" behindDoc="1" locked="0" layoutInCell="1" allowOverlap="1" wp14:anchorId="5389756F" wp14:editId="5B6AF7C4">
          <wp:simplePos x="0" y="0"/>
          <wp:positionH relativeFrom="margin">
            <wp:align>right</wp:align>
          </wp:positionH>
          <wp:positionV relativeFrom="paragraph">
            <wp:posOffset>8398</wp:posOffset>
          </wp:positionV>
          <wp:extent cx="1409700" cy="226060"/>
          <wp:effectExtent l="0" t="0" r="0" b="2540"/>
          <wp:wrapTight wrapText="bothSides">
            <wp:wrapPolygon edited="0">
              <wp:start x="0" y="0"/>
              <wp:lineTo x="0" y="20022"/>
              <wp:lineTo x="21308" y="20022"/>
              <wp:lineTo x="21308" y="0"/>
              <wp:lineTo x="0" y="0"/>
            </wp:wrapPolygon>
          </wp:wrapTight>
          <wp:docPr id="6" name="Picture 6" descr="C:\mano dokumentai\Ruta\Health Care\3M Unitek\3M unit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no dokumentai\Ruta\Health Care\3M Unitek\3M unite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CDC" w:rsidRPr="000B1CDC">
      <w:rPr>
        <w:sz w:val="18"/>
        <w:szCs w:val="18"/>
      </w:rPr>
      <w:t>Ortodontijos Produktai</w:t>
    </w:r>
  </w:p>
  <w:p w:rsidR="000B1CDC" w:rsidRPr="000B1CDC" w:rsidRDefault="000B1CDC">
    <w:pPr>
      <w:pStyle w:val="Footer"/>
      <w:rPr>
        <w:sz w:val="18"/>
        <w:szCs w:val="18"/>
      </w:rPr>
    </w:pPr>
    <w:proofErr w:type="spellStart"/>
    <w:r w:rsidRPr="000B1CDC">
      <w:rPr>
        <w:sz w:val="18"/>
        <w:szCs w:val="18"/>
      </w:rPr>
      <w:t>Monrovia</w:t>
    </w:r>
    <w:proofErr w:type="spellEnd"/>
    <w:r w:rsidRPr="000B1CDC">
      <w:rPr>
        <w:sz w:val="18"/>
        <w:szCs w:val="18"/>
      </w:rPr>
      <w:t>, CA 91016-5097 JAV</w:t>
    </w:r>
  </w:p>
  <w:p w:rsidR="000B1CDC" w:rsidRPr="000B1CDC" w:rsidRDefault="000B1CDC">
    <w:pPr>
      <w:pStyle w:val="Footer"/>
      <w:rPr>
        <w:sz w:val="24"/>
        <w:szCs w:val="24"/>
        <w:vertAlign w:val="superscript"/>
        <w:lang w:val="en-US"/>
      </w:rPr>
    </w:pPr>
    <w:r w:rsidRPr="000B1CDC">
      <w:rPr>
        <w:sz w:val="24"/>
        <w:szCs w:val="24"/>
        <w:vertAlign w:val="superscript"/>
        <w:lang w:val="en-US"/>
      </w:rPr>
      <w:t>+00.1.626.574.4000</w:t>
    </w:r>
    <w:r w:rsidR="008A12C8">
      <w:rPr>
        <w:sz w:val="24"/>
        <w:szCs w:val="24"/>
        <w:vertAlign w:val="superscript"/>
        <w:lang w:val="en-US"/>
      </w:rPr>
      <w:t xml:space="preserve">                                                                                                                                                                                                www.3MUnitek.com</w:t>
    </w:r>
  </w:p>
  <w:p w:rsidR="000B1CDC" w:rsidRDefault="000B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73" w:rsidRDefault="00A77873" w:rsidP="00E60211">
      <w:pPr>
        <w:spacing w:after="0" w:line="240" w:lineRule="auto"/>
      </w:pPr>
      <w:r>
        <w:separator/>
      </w:r>
    </w:p>
  </w:footnote>
  <w:footnote w:type="continuationSeparator" w:id="0">
    <w:p w:rsidR="00A77873" w:rsidRDefault="00A77873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C8" w:rsidRDefault="008A12C8" w:rsidP="008A12C8">
    <w:pPr>
      <w:pStyle w:val="Header"/>
      <w:ind w:left="-709" w:firstLine="283"/>
    </w:pPr>
    <w:r>
      <w:rPr>
        <w:noProof/>
        <w:lang w:eastAsia="lt-LT"/>
      </w:rPr>
      <w:drawing>
        <wp:inline distT="0" distB="0" distL="0" distR="0" wp14:anchorId="6725BC09" wp14:editId="2F3E1D01">
          <wp:extent cx="4305300" cy="98107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5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2C8" w:rsidRDefault="008A12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1CDC"/>
    <w:rsid w:val="000B66DA"/>
    <w:rsid w:val="001037D8"/>
    <w:rsid w:val="00136F2D"/>
    <w:rsid w:val="001A5B17"/>
    <w:rsid w:val="001B67F3"/>
    <w:rsid w:val="00334FAF"/>
    <w:rsid w:val="003D1619"/>
    <w:rsid w:val="00534FFC"/>
    <w:rsid w:val="0058196F"/>
    <w:rsid w:val="007B261A"/>
    <w:rsid w:val="007C5DED"/>
    <w:rsid w:val="007E5D43"/>
    <w:rsid w:val="008130D3"/>
    <w:rsid w:val="008428B3"/>
    <w:rsid w:val="008A12C8"/>
    <w:rsid w:val="00907D19"/>
    <w:rsid w:val="00A77873"/>
    <w:rsid w:val="00AC3D77"/>
    <w:rsid w:val="00B3631D"/>
    <w:rsid w:val="00B65D5D"/>
    <w:rsid w:val="00C32C4A"/>
    <w:rsid w:val="00C903DD"/>
    <w:rsid w:val="00D55C88"/>
    <w:rsid w:val="00E120AE"/>
    <w:rsid w:val="00E60211"/>
    <w:rsid w:val="00F60D48"/>
    <w:rsid w:val="00F713E4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44D0-64D3-40D2-A6AD-419EAE49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2016-03-03T09:07:00Z</dcterms:created>
  <dcterms:modified xsi:type="dcterms:W3CDTF">2016-03-03T09:07:00Z</dcterms:modified>
</cp:coreProperties>
</file>