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57EB" w14:textId="618EE359" w:rsidR="000C0DA0" w:rsidRPr="00242E78" w:rsidRDefault="000C0DA0" w:rsidP="001F16B2">
      <w:pPr>
        <w:spacing w:line="240" w:lineRule="auto"/>
        <w:jc w:val="center"/>
        <w:rPr>
          <w:rFonts w:ascii="Times New Roman" w:hAnsi="Times New Roman" w:cs="Times New Roman"/>
          <w:b/>
          <w:bCs/>
          <w:sz w:val="24"/>
          <w:szCs w:val="24"/>
          <w:lang w:val="lt-LT"/>
        </w:rPr>
      </w:pPr>
      <w:r w:rsidRPr="00242E78">
        <w:rPr>
          <w:rStyle w:val="form-control"/>
          <w:rFonts w:ascii="Times New Roman" w:hAnsi="Times New Roman" w:cs="Times New Roman"/>
          <w:b/>
          <w:sz w:val="24"/>
          <w:szCs w:val="24"/>
          <w:lang w:val="lt-LT"/>
        </w:rPr>
        <w:t xml:space="preserve">RADIOLOKACINIŲ STOČIŲ IR JOS KOMPONENTŲ </w:t>
      </w:r>
      <w:r w:rsidRPr="00242E78">
        <w:rPr>
          <w:rFonts w:ascii="Times New Roman" w:hAnsi="Times New Roman" w:cs="Times New Roman"/>
          <w:b/>
          <w:sz w:val="24"/>
          <w:szCs w:val="24"/>
          <w:lang w:val="lt-LT"/>
        </w:rPr>
        <w:t xml:space="preserve">REMONTO IR PRIEŽIŪROS PASLAUGŲ </w:t>
      </w:r>
      <w:r w:rsidRPr="00242E78">
        <w:rPr>
          <w:rFonts w:ascii="Times New Roman" w:eastAsia="NSimSun" w:hAnsi="Times New Roman" w:cs="Times New Roman"/>
          <w:b/>
          <w:bCs/>
          <w:kern w:val="2"/>
          <w:sz w:val="24"/>
          <w:szCs w:val="24"/>
          <w:lang w:val="lt-LT" w:eastAsia="zh-CN" w:bidi="hi-IN"/>
        </w:rPr>
        <w:t xml:space="preserve">VIEŠOJO PIRKIMO–PARDAVIMO SUTARTIS </w:t>
      </w:r>
    </w:p>
    <w:p w14:paraId="55EB3A52" w14:textId="570B357F" w:rsidR="00C73370" w:rsidRPr="00242E78" w:rsidRDefault="00C73370" w:rsidP="00B47574">
      <w:pPr>
        <w:widowControl w:val="0"/>
        <w:suppressAutoHyphens/>
        <w:spacing w:after="0" w:line="276" w:lineRule="auto"/>
        <w:jc w:val="center"/>
        <w:textAlignment w:val="baseline"/>
        <w:rPr>
          <w:rFonts w:ascii="Times New Roman" w:eastAsia="NSimSun" w:hAnsi="Times New Roman" w:cs="Times New Roman"/>
          <w:kern w:val="2"/>
          <w:sz w:val="24"/>
          <w:szCs w:val="24"/>
          <w:lang w:val="lt-LT" w:eastAsia="zh-CN" w:bidi="hi-IN"/>
        </w:rPr>
      </w:pPr>
      <w:r w:rsidRPr="00242E78">
        <w:rPr>
          <w:rFonts w:ascii="Times New Roman" w:eastAsia="NSimSun" w:hAnsi="Times New Roman" w:cs="Times New Roman"/>
          <w:kern w:val="2"/>
          <w:sz w:val="24"/>
          <w:szCs w:val="24"/>
          <w:lang w:val="lt-LT" w:eastAsia="zh-CN" w:bidi="hi-IN"/>
        </w:rPr>
        <w:t>202</w:t>
      </w:r>
      <w:r w:rsidR="000C0DA0" w:rsidRPr="00242E78">
        <w:rPr>
          <w:rFonts w:ascii="Times New Roman" w:eastAsia="NSimSun" w:hAnsi="Times New Roman" w:cs="Times New Roman"/>
          <w:kern w:val="2"/>
          <w:sz w:val="24"/>
          <w:szCs w:val="24"/>
          <w:lang w:val="lt-LT" w:eastAsia="zh-CN" w:bidi="hi-IN"/>
        </w:rPr>
        <w:t>3</w:t>
      </w:r>
      <w:r w:rsidRPr="00242E78">
        <w:rPr>
          <w:rFonts w:ascii="Times New Roman" w:eastAsia="NSimSun" w:hAnsi="Times New Roman" w:cs="Times New Roman"/>
          <w:kern w:val="2"/>
          <w:sz w:val="24"/>
          <w:szCs w:val="24"/>
          <w:lang w:val="lt-LT" w:eastAsia="zh-CN" w:bidi="hi-IN"/>
        </w:rPr>
        <w:t xml:space="preserve"> m.</w:t>
      </w:r>
      <w:r w:rsidR="001E556B">
        <w:rPr>
          <w:rFonts w:ascii="Times New Roman" w:eastAsia="NSimSun" w:hAnsi="Times New Roman" w:cs="Times New Roman"/>
          <w:kern w:val="2"/>
          <w:sz w:val="24"/>
          <w:szCs w:val="24"/>
          <w:lang w:val="lt-LT" w:eastAsia="zh-CN" w:bidi="hi-IN"/>
        </w:rPr>
        <w:t xml:space="preserve"> gegužės 2</w:t>
      </w:r>
      <w:r w:rsidRPr="00242E78">
        <w:rPr>
          <w:rFonts w:ascii="Times New Roman" w:eastAsia="NSimSun" w:hAnsi="Times New Roman" w:cs="Times New Roman"/>
          <w:kern w:val="2"/>
          <w:sz w:val="24"/>
          <w:szCs w:val="24"/>
          <w:lang w:val="lt-LT" w:eastAsia="zh-CN" w:bidi="hi-IN"/>
        </w:rPr>
        <w:t xml:space="preserve"> d. Nr.</w:t>
      </w:r>
      <w:r w:rsidR="00D31C95" w:rsidRPr="00242E78">
        <w:rPr>
          <w:rFonts w:ascii="Times New Roman" w:eastAsia="NSimSun" w:hAnsi="Times New Roman" w:cs="Times New Roman"/>
          <w:kern w:val="2"/>
          <w:sz w:val="24"/>
          <w:szCs w:val="24"/>
          <w:lang w:val="lt-LT" w:eastAsia="zh-CN" w:bidi="hi-IN"/>
        </w:rPr>
        <w:t xml:space="preserve"> (</w:t>
      </w:r>
      <w:r w:rsidRPr="00242E78">
        <w:rPr>
          <w:rFonts w:ascii="Times New Roman" w:eastAsia="NSimSun" w:hAnsi="Times New Roman" w:cs="Times New Roman"/>
          <w:kern w:val="2"/>
          <w:sz w:val="24"/>
          <w:szCs w:val="24"/>
          <w:lang w:val="lt-LT" w:eastAsia="zh-CN" w:bidi="hi-IN"/>
        </w:rPr>
        <w:t>21</w:t>
      </w:r>
      <w:r w:rsidR="00D31C95" w:rsidRPr="00242E78">
        <w:rPr>
          <w:rFonts w:ascii="Times New Roman" w:eastAsia="NSimSun" w:hAnsi="Times New Roman" w:cs="Times New Roman"/>
          <w:kern w:val="2"/>
          <w:sz w:val="24"/>
          <w:szCs w:val="24"/>
          <w:lang w:val="lt-LT" w:eastAsia="zh-CN" w:bidi="hi-IN"/>
        </w:rPr>
        <w:t>)</w:t>
      </w:r>
      <w:r w:rsidRPr="00242E78">
        <w:rPr>
          <w:rFonts w:ascii="Times New Roman" w:eastAsia="NSimSun" w:hAnsi="Times New Roman" w:cs="Times New Roman"/>
          <w:kern w:val="2"/>
          <w:sz w:val="24"/>
          <w:szCs w:val="24"/>
          <w:lang w:val="lt-LT" w:eastAsia="zh-CN" w:bidi="hi-IN"/>
        </w:rPr>
        <w:t>-16</w:t>
      </w:r>
      <w:r w:rsidR="001E556B">
        <w:rPr>
          <w:rFonts w:ascii="Times New Roman" w:eastAsia="NSimSun" w:hAnsi="Times New Roman" w:cs="Times New Roman"/>
          <w:kern w:val="2"/>
          <w:sz w:val="24"/>
          <w:szCs w:val="24"/>
          <w:lang w:val="lt-LT" w:eastAsia="zh-CN" w:bidi="hi-IN"/>
        </w:rPr>
        <w:t>-586</w:t>
      </w:r>
    </w:p>
    <w:p w14:paraId="3C292DB0" w14:textId="77777777" w:rsidR="00C73370" w:rsidRPr="00242E78" w:rsidRDefault="00C73370" w:rsidP="00B47574">
      <w:pPr>
        <w:widowControl w:val="0"/>
        <w:suppressAutoHyphens/>
        <w:spacing w:after="0" w:line="276" w:lineRule="auto"/>
        <w:jc w:val="center"/>
        <w:textAlignment w:val="baseline"/>
        <w:rPr>
          <w:rFonts w:ascii="Times New Roman" w:eastAsia="NSimSun" w:hAnsi="Times New Roman" w:cs="Times New Roman"/>
          <w:kern w:val="2"/>
          <w:sz w:val="24"/>
          <w:szCs w:val="24"/>
          <w:lang w:val="lt-LT" w:eastAsia="zh-CN" w:bidi="hi-IN"/>
        </w:rPr>
      </w:pPr>
      <w:r w:rsidRPr="00242E78">
        <w:rPr>
          <w:rFonts w:ascii="Times New Roman" w:eastAsia="NSimSun" w:hAnsi="Times New Roman" w:cs="Times New Roman"/>
          <w:kern w:val="2"/>
          <w:sz w:val="24"/>
          <w:szCs w:val="24"/>
          <w:lang w:val="lt-LT" w:eastAsia="zh-CN" w:bidi="hi-IN"/>
        </w:rPr>
        <w:t>Vilnius</w:t>
      </w:r>
    </w:p>
    <w:p w14:paraId="12CA80DF" w14:textId="77777777" w:rsidR="00C73370" w:rsidRPr="00242E78" w:rsidRDefault="00C73370" w:rsidP="00D72011">
      <w:pPr>
        <w:widowControl w:val="0"/>
        <w:suppressAutoHyphens/>
        <w:spacing w:after="0" w:line="276" w:lineRule="auto"/>
        <w:jc w:val="center"/>
        <w:textAlignment w:val="baseline"/>
        <w:rPr>
          <w:rFonts w:ascii="Times New Roman" w:eastAsia="NSimSun" w:hAnsi="Times New Roman" w:cs="Times New Roman"/>
          <w:b/>
          <w:bCs/>
          <w:kern w:val="2"/>
          <w:sz w:val="24"/>
          <w:szCs w:val="24"/>
          <w:lang w:val="lt-LT" w:eastAsia="zh-CN" w:bidi="hi-IN"/>
        </w:rPr>
      </w:pPr>
    </w:p>
    <w:p w14:paraId="3E9C4B4C" w14:textId="77777777" w:rsidR="00D72011" w:rsidRPr="00D72011" w:rsidRDefault="00C73370" w:rsidP="00D72011">
      <w:pPr>
        <w:spacing w:after="0" w:line="276" w:lineRule="auto"/>
        <w:ind w:firstLine="851"/>
        <w:jc w:val="both"/>
        <w:rPr>
          <w:rFonts w:ascii="Times New Roman" w:hAnsi="Times New Roman" w:cs="Times New Roman"/>
          <w:sz w:val="24"/>
          <w:szCs w:val="24"/>
          <w:lang w:val="lt-LT"/>
        </w:rPr>
      </w:pPr>
      <w:r w:rsidRPr="00D72011">
        <w:rPr>
          <w:rFonts w:ascii="Times New Roman" w:eastAsia="Times New Roman" w:hAnsi="Times New Roman" w:cs="Times New Roman"/>
          <w:sz w:val="24"/>
          <w:szCs w:val="24"/>
          <w:lang w:val="lt-LT" w:eastAsia="lt-LT"/>
        </w:rPr>
        <w:t xml:space="preserve">Valstybės sienos apsaugos tarnyba prie Lietuvos Respublikos vidaus reikalų ministerijos (toliau – VSAT, </w:t>
      </w:r>
      <w:r w:rsidR="00CC7693" w:rsidRPr="00D72011">
        <w:rPr>
          <w:rFonts w:ascii="Times New Roman" w:eastAsia="Times New Roman" w:hAnsi="Times New Roman" w:cs="Times New Roman"/>
          <w:sz w:val="24"/>
          <w:szCs w:val="24"/>
          <w:lang w:val="lt-LT" w:eastAsia="lt-LT"/>
        </w:rPr>
        <w:t>Užsakovas</w:t>
      </w:r>
      <w:r w:rsidRPr="00D72011">
        <w:rPr>
          <w:rFonts w:ascii="Times New Roman" w:eastAsia="Times New Roman" w:hAnsi="Times New Roman" w:cs="Times New Roman"/>
          <w:sz w:val="24"/>
          <w:szCs w:val="24"/>
          <w:lang w:val="lt-LT" w:eastAsia="lt-LT"/>
        </w:rPr>
        <w:t xml:space="preserve">), atstovaujama VSAT vado pavaduotojo </w:t>
      </w:r>
      <w:r w:rsidR="00D72011" w:rsidRPr="00D72011">
        <w:rPr>
          <w:rFonts w:ascii="Times New Roman" w:hAnsi="Times New Roman" w:cs="Times New Roman"/>
          <w:sz w:val="24"/>
          <w:szCs w:val="24"/>
          <w:lang w:val="lt-LT"/>
        </w:rPr>
        <w:t>Sauliaus Nekraševičiaus, veikiančio pagal Valstybės sienos apsaugos tarnybos prie Lietuvos Respublikos vidaus reikalų ministerijos</w:t>
      </w:r>
      <w:r w:rsidR="00D72011" w:rsidRPr="00D72011">
        <w:rPr>
          <w:rFonts w:ascii="Times New Roman" w:hAnsi="Times New Roman" w:cs="Times New Roman"/>
          <w:noProof/>
          <w:sz w:val="24"/>
          <w:szCs w:val="24"/>
          <w:lang w:val="lt-LT"/>
        </w:rPr>
        <w:t xml:space="preserve"> nuostatus, </w:t>
      </w:r>
      <w:r w:rsidR="00D72011" w:rsidRPr="00D72011">
        <w:rPr>
          <w:rFonts w:ascii="Times New Roman" w:eastAsia="Calibri" w:hAnsi="Times New Roman" w:cs="Times New Roman"/>
          <w:sz w:val="24"/>
          <w:szCs w:val="24"/>
          <w:lang w:val="lt-LT"/>
        </w:rPr>
        <w:t>patvirtinus Lietuvos Respublikos Vyriausybės 2001 m. vasario 22 d. nutarimu Nr. 194 ,,Dėl Valstybės sienos apsaugos tarnybos prie Lietuvos Respublikos vidaus reikalų ministerijos nuostatų patvirtinimo“</w:t>
      </w:r>
      <w:r w:rsidR="00D72011" w:rsidRPr="00D72011">
        <w:rPr>
          <w:rFonts w:ascii="Times New Roman" w:eastAsia="Calibri" w:hAnsi="Times New Roman" w:cs="Times New Roman"/>
          <w:bCs/>
          <w:sz w:val="24"/>
          <w:szCs w:val="24"/>
          <w:lang w:val="lt-LT"/>
        </w:rPr>
        <w:t xml:space="preserve"> </w:t>
      </w:r>
      <w:r w:rsidR="00D72011" w:rsidRPr="00D72011">
        <w:rPr>
          <w:rFonts w:ascii="Times New Roman" w:eastAsia="Calibri" w:hAnsi="Times New Roman" w:cs="Times New Roman"/>
          <w:sz w:val="24"/>
          <w:szCs w:val="24"/>
          <w:lang w:val="lt-LT"/>
        </w:rPr>
        <w:t xml:space="preserve">ir </w:t>
      </w:r>
      <w:r w:rsidR="00D72011" w:rsidRPr="00D72011">
        <w:rPr>
          <w:rFonts w:ascii="Times New Roman" w:hAnsi="Times New Roman" w:cs="Times New Roman"/>
          <w:sz w:val="24"/>
          <w:szCs w:val="24"/>
          <w:lang w:val="lt-LT"/>
        </w:rPr>
        <w:t>Valstybės sienos apsaugos tarnybos prie Lietuvos Respublikos vidaus reikalų ministerijos vado 2022 m. sausio 14 d. įsakymo Nr. 4-15 „Dėl Valstybės sienos apsaugos tarnybos prie Lietuvos Respublikos vidaus reikalų ministerijos struktūrinių padalinių veiklos organizavimo“ 3.1.4 papunktį, ir</w:t>
      </w:r>
    </w:p>
    <w:p w14:paraId="16FADA41" w14:textId="2D053117" w:rsidR="004D0DDA" w:rsidRPr="00D72011" w:rsidRDefault="00C73370" w:rsidP="00D72011">
      <w:pPr>
        <w:widowControl w:val="0"/>
        <w:numPr>
          <w:ilvl w:val="8"/>
          <w:numId w:val="1"/>
        </w:numPr>
        <w:spacing w:after="0" w:line="276" w:lineRule="auto"/>
        <w:ind w:firstLine="851"/>
        <w:jc w:val="both"/>
        <w:outlineLvl w:val="8"/>
        <w:rPr>
          <w:rFonts w:ascii="Times New Roman" w:hAnsi="Times New Roman" w:cs="Times New Roman"/>
          <w:bCs/>
          <w:sz w:val="24"/>
          <w:szCs w:val="24"/>
          <w:lang w:val="lt-LT"/>
        </w:rPr>
      </w:pPr>
      <w:r w:rsidRPr="00D72011">
        <w:rPr>
          <w:rFonts w:ascii="Times New Roman" w:eastAsia="Calibri" w:hAnsi="Times New Roman" w:cs="Times New Roman"/>
          <w:bCs/>
          <w:sz w:val="24"/>
          <w:szCs w:val="24"/>
          <w:lang w:val="lt-LT" w:eastAsia="lt-LT"/>
        </w:rPr>
        <w:t xml:space="preserve">UAB </w:t>
      </w:r>
      <w:r w:rsidR="00D72011">
        <w:rPr>
          <w:rFonts w:ascii="Times New Roman" w:eastAsia="Calibri" w:hAnsi="Times New Roman" w:cs="Times New Roman"/>
          <w:bCs/>
          <w:sz w:val="24"/>
          <w:szCs w:val="24"/>
          <w:lang w:val="lt-LT" w:eastAsia="lt-LT"/>
        </w:rPr>
        <w:t>Telekonta</w:t>
      </w:r>
      <w:r w:rsidRPr="00D72011">
        <w:rPr>
          <w:rFonts w:ascii="Times New Roman" w:eastAsia="Calibri" w:hAnsi="Times New Roman" w:cs="Times New Roman"/>
          <w:bCs/>
          <w:sz w:val="24"/>
          <w:szCs w:val="24"/>
          <w:lang w:val="lt-LT" w:eastAsia="lt-LT"/>
        </w:rPr>
        <w:t xml:space="preserve"> (toliau – </w:t>
      </w:r>
      <w:r w:rsidR="00CC7693" w:rsidRPr="00D72011">
        <w:rPr>
          <w:rFonts w:ascii="Times New Roman" w:eastAsia="Calibri" w:hAnsi="Times New Roman" w:cs="Times New Roman"/>
          <w:bCs/>
          <w:sz w:val="24"/>
          <w:szCs w:val="24"/>
          <w:lang w:val="lt-LT" w:eastAsia="lt-LT"/>
        </w:rPr>
        <w:t>Vykdytojas</w:t>
      </w:r>
      <w:r w:rsidR="00D01B3D">
        <w:rPr>
          <w:rFonts w:ascii="Times New Roman" w:eastAsia="Calibri" w:hAnsi="Times New Roman" w:cs="Times New Roman"/>
          <w:bCs/>
          <w:sz w:val="24"/>
          <w:szCs w:val="24"/>
          <w:lang w:val="lt-LT" w:eastAsia="lt-LT"/>
        </w:rPr>
        <w:t>),</w:t>
      </w:r>
      <w:r w:rsidR="00D01B3D">
        <w:rPr>
          <w:rFonts w:ascii="Times New Roman" w:eastAsia="Times New Roman" w:hAnsi="Times New Roman" w:cs="Times New Roman"/>
          <w:sz w:val="24"/>
          <w:szCs w:val="24"/>
          <w:lang w:val="lt-LT"/>
        </w:rPr>
        <w:t xml:space="preserve"> </w:t>
      </w:r>
      <w:r w:rsidR="00D01B3D" w:rsidRPr="00D01B3D">
        <w:rPr>
          <w:rFonts w:ascii="Times New Roman" w:eastAsia="Times New Roman" w:hAnsi="Times New Roman" w:cs="Times New Roman"/>
          <w:sz w:val="24"/>
          <w:szCs w:val="24"/>
          <w:lang w:val="lt-LT"/>
        </w:rPr>
        <w:t xml:space="preserve">atstovaujama Generalinio direktoriaus Dovydo Gedaminsko, veikiančio pagal bendrovės įstatus, patvirtintus </w:t>
      </w:r>
      <w:r w:rsidR="00D01B3D">
        <w:rPr>
          <w:rFonts w:ascii="Times New Roman" w:eastAsia="Times New Roman" w:hAnsi="Times New Roman" w:cs="Times New Roman"/>
          <w:sz w:val="24"/>
          <w:szCs w:val="24"/>
          <w:lang w:val="lt-LT"/>
        </w:rPr>
        <w:t>2016 m. gegužės 12 d. Nr.1</w:t>
      </w:r>
      <w:r w:rsidR="004D0DDA" w:rsidRPr="00D72011">
        <w:rPr>
          <w:rFonts w:ascii="Times New Roman" w:hAnsi="Times New Roman" w:cs="Times New Roman"/>
          <w:bCs/>
          <w:sz w:val="24"/>
          <w:szCs w:val="24"/>
          <w:lang w:val="lt-LT"/>
        </w:rPr>
        <w:t xml:space="preserve">, toliau </w:t>
      </w:r>
      <w:r w:rsidR="00345AA0" w:rsidRPr="00D72011">
        <w:rPr>
          <w:rFonts w:ascii="Times New Roman" w:hAnsi="Times New Roman" w:cs="Times New Roman"/>
          <w:bCs/>
          <w:sz w:val="24"/>
          <w:szCs w:val="24"/>
          <w:lang w:val="lt-LT"/>
        </w:rPr>
        <w:t>Užsakovas</w:t>
      </w:r>
      <w:r w:rsidR="004D0DDA" w:rsidRPr="00D72011">
        <w:rPr>
          <w:rFonts w:ascii="Times New Roman" w:hAnsi="Times New Roman" w:cs="Times New Roman"/>
          <w:bCs/>
          <w:sz w:val="24"/>
          <w:szCs w:val="24"/>
          <w:lang w:val="lt-LT"/>
        </w:rPr>
        <w:t xml:space="preserve"> ir </w:t>
      </w:r>
      <w:r w:rsidR="00345AA0" w:rsidRPr="00D72011">
        <w:rPr>
          <w:rFonts w:ascii="Times New Roman" w:hAnsi="Times New Roman" w:cs="Times New Roman"/>
          <w:bCs/>
          <w:sz w:val="24"/>
          <w:szCs w:val="24"/>
          <w:lang w:val="lt-LT"/>
        </w:rPr>
        <w:t>Vykdytojas</w:t>
      </w:r>
      <w:r w:rsidR="004D0DDA" w:rsidRPr="00D72011">
        <w:rPr>
          <w:rFonts w:ascii="Times New Roman" w:hAnsi="Times New Roman" w:cs="Times New Roman"/>
          <w:bCs/>
          <w:sz w:val="24"/>
          <w:szCs w:val="24"/>
          <w:lang w:val="lt-LT"/>
        </w:rPr>
        <w:t xml:space="preserve"> kartu vadinami „Šalimis“ arba atskirai „Šalimi“, sudarėme šią p</w:t>
      </w:r>
      <w:r w:rsidR="00D31C95" w:rsidRPr="00D72011">
        <w:rPr>
          <w:rFonts w:ascii="Times New Roman" w:hAnsi="Times New Roman" w:cs="Times New Roman"/>
          <w:bCs/>
          <w:sz w:val="24"/>
          <w:szCs w:val="24"/>
          <w:lang w:val="lt-LT"/>
        </w:rPr>
        <w:t>aslaugų</w:t>
      </w:r>
      <w:r w:rsidR="004D0DDA" w:rsidRPr="00D72011">
        <w:rPr>
          <w:rFonts w:ascii="Times New Roman" w:hAnsi="Times New Roman" w:cs="Times New Roman"/>
          <w:bCs/>
          <w:sz w:val="24"/>
          <w:szCs w:val="24"/>
          <w:lang w:val="lt-LT"/>
        </w:rPr>
        <w:t xml:space="preserve"> viešojo pirkimo–pardavimo sutartį, toliau vadinamą „Sutartimi“, ir susitarėme dėl toliau išvardintų sąlygų.</w:t>
      </w:r>
    </w:p>
    <w:p w14:paraId="3F7AF6DD" w14:textId="77777777" w:rsidR="002D40C6" w:rsidRDefault="002D40C6" w:rsidP="00D72011">
      <w:pPr>
        <w:widowControl w:val="0"/>
        <w:autoSpaceDE w:val="0"/>
        <w:autoSpaceDN w:val="0"/>
        <w:adjustRightInd w:val="0"/>
        <w:spacing w:after="0" w:line="276" w:lineRule="auto"/>
        <w:ind w:firstLine="720"/>
        <w:jc w:val="center"/>
        <w:outlineLvl w:val="0"/>
        <w:rPr>
          <w:rFonts w:ascii="Times New Roman" w:eastAsia="Times New Roman" w:hAnsi="Times New Roman" w:cs="Times New Roman"/>
          <w:b/>
          <w:sz w:val="24"/>
          <w:szCs w:val="24"/>
          <w:lang w:val="lt-LT" w:eastAsia="lt-LT"/>
        </w:rPr>
      </w:pPr>
    </w:p>
    <w:p w14:paraId="2D00E2B7" w14:textId="774F7CFD" w:rsidR="00C73370" w:rsidRPr="00242E78" w:rsidRDefault="00C73370" w:rsidP="001F16B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val="lt-LT" w:eastAsia="lt-LT"/>
        </w:rPr>
      </w:pPr>
      <w:r w:rsidRPr="00242E78">
        <w:rPr>
          <w:rFonts w:ascii="Times New Roman" w:eastAsia="Times New Roman" w:hAnsi="Times New Roman" w:cs="Times New Roman"/>
          <w:b/>
          <w:sz w:val="24"/>
          <w:szCs w:val="24"/>
          <w:lang w:val="lt-LT" w:eastAsia="lt-LT"/>
        </w:rPr>
        <w:t>I SKYRIUS</w:t>
      </w:r>
    </w:p>
    <w:p w14:paraId="16065861" w14:textId="11183EFE" w:rsidR="00C73370" w:rsidRPr="00242E78" w:rsidRDefault="00C73370" w:rsidP="001F16B2">
      <w:pPr>
        <w:spacing w:after="0" w:line="240" w:lineRule="auto"/>
        <w:ind w:firstLine="567"/>
        <w:jc w:val="center"/>
        <w:rPr>
          <w:rFonts w:ascii="Times New Roman" w:eastAsia="Calibri" w:hAnsi="Times New Roman" w:cs="Times New Roman"/>
          <w:b/>
          <w:sz w:val="24"/>
          <w:szCs w:val="24"/>
          <w:lang w:val="lt-LT" w:eastAsia="lt-LT"/>
        </w:rPr>
      </w:pPr>
      <w:r w:rsidRPr="00242E78">
        <w:rPr>
          <w:rFonts w:ascii="Times New Roman" w:eastAsia="Calibri" w:hAnsi="Times New Roman" w:cs="Times New Roman"/>
          <w:b/>
          <w:sz w:val="24"/>
          <w:szCs w:val="24"/>
          <w:lang w:val="lt-LT" w:eastAsia="lt-LT"/>
        </w:rPr>
        <w:t>SUTARTIES DALYKAS</w:t>
      </w:r>
    </w:p>
    <w:p w14:paraId="043601B3" w14:textId="77777777" w:rsidR="00D72011" w:rsidRDefault="00D72011" w:rsidP="001F16B2">
      <w:pPr>
        <w:spacing w:after="0" w:line="240" w:lineRule="auto"/>
        <w:ind w:firstLine="567"/>
        <w:jc w:val="center"/>
        <w:rPr>
          <w:rFonts w:ascii="Times New Roman" w:eastAsia="Calibri" w:hAnsi="Times New Roman" w:cs="Times New Roman"/>
          <w:bCs/>
          <w:i/>
          <w:iCs/>
          <w:sz w:val="24"/>
          <w:szCs w:val="24"/>
          <w:lang w:val="lt-LT" w:eastAsia="lt-LT"/>
        </w:rPr>
      </w:pPr>
    </w:p>
    <w:p w14:paraId="6A355210" w14:textId="36CD7CB5" w:rsidR="003242A7" w:rsidRDefault="00D72011" w:rsidP="001F16B2">
      <w:pPr>
        <w:spacing w:after="0" w:line="240" w:lineRule="auto"/>
        <w:ind w:firstLine="567"/>
        <w:jc w:val="center"/>
        <w:rPr>
          <w:rFonts w:ascii="Times New Roman" w:eastAsia="Calibri" w:hAnsi="Times New Roman" w:cs="Times New Roman"/>
          <w:bCs/>
          <w:i/>
          <w:iCs/>
          <w:sz w:val="24"/>
          <w:szCs w:val="24"/>
          <w:lang w:val="lt-LT" w:eastAsia="lt-LT"/>
        </w:rPr>
      </w:pPr>
      <w:r w:rsidRPr="00D72011">
        <w:rPr>
          <w:rFonts w:ascii="Times New Roman" w:eastAsia="Calibri" w:hAnsi="Times New Roman" w:cs="Times New Roman"/>
          <w:bCs/>
          <w:i/>
          <w:iCs/>
          <w:sz w:val="24"/>
          <w:szCs w:val="24"/>
          <w:lang w:val="lt-LT" w:eastAsia="lt-LT"/>
        </w:rPr>
        <w:t>PIRMA PIRKIMO OBJEKTO DALIS</w:t>
      </w:r>
    </w:p>
    <w:p w14:paraId="4F6A29AC" w14:textId="77777777" w:rsidR="00D72011" w:rsidRPr="00D72011" w:rsidRDefault="00D72011" w:rsidP="003242A7">
      <w:pPr>
        <w:spacing w:after="0" w:line="240" w:lineRule="auto"/>
        <w:ind w:firstLine="567"/>
        <w:jc w:val="center"/>
        <w:rPr>
          <w:rFonts w:ascii="Times New Roman" w:eastAsia="Calibri" w:hAnsi="Times New Roman" w:cs="Times New Roman"/>
          <w:bCs/>
          <w:i/>
          <w:iCs/>
          <w:sz w:val="24"/>
          <w:szCs w:val="24"/>
          <w:lang w:val="lt-LT" w:eastAsia="lt-LT"/>
        </w:rPr>
      </w:pPr>
    </w:p>
    <w:p w14:paraId="23F8DED9" w14:textId="7E1B6E7F" w:rsidR="00DF1A69" w:rsidRPr="00242E78" w:rsidRDefault="00DF1A69" w:rsidP="00B705A7">
      <w:pPr>
        <w:pStyle w:val="Sraopastraipa"/>
        <w:widowControl w:val="0"/>
        <w:numPr>
          <w:ilvl w:val="1"/>
          <w:numId w:val="11"/>
        </w:numPr>
        <w:tabs>
          <w:tab w:val="left" w:pos="567"/>
          <w:tab w:val="left" w:pos="1134"/>
        </w:tabs>
        <w:autoSpaceDE w:val="0"/>
        <w:autoSpaceDN w:val="0"/>
        <w:adjustRightInd w:val="0"/>
        <w:spacing w:after="0"/>
        <w:ind w:left="0" w:firstLine="567"/>
        <w:jc w:val="both"/>
        <w:rPr>
          <w:rFonts w:ascii="Times New Roman" w:hAnsi="Times New Roman" w:cs="Times New Roman"/>
          <w:sz w:val="24"/>
          <w:lang w:val="lt-LT"/>
        </w:rPr>
      </w:pPr>
      <w:r w:rsidRPr="00242E78">
        <w:rPr>
          <w:rFonts w:ascii="Times New Roman" w:hAnsi="Times New Roman" w:cs="Times New Roman"/>
          <w:sz w:val="24"/>
          <w:lang w:val="lt-LT"/>
        </w:rPr>
        <w:t xml:space="preserve">Vykdytojas įsipareigoja Sutartyje nustatytomis sąlygomis ir tvarka Užsakovui pagal faktinį poreikį suteikti Sutarties 1 priede numatytas </w:t>
      </w:r>
      <w:r w:rsidR="000C0DA0" w:rsidRPr="00242E78">
        <w:rPr>
          <w:rFonts w:ascii="Times New Roman" w:hAnsi="Times New Roman" w:cs="Times New Roman"/>
          <w:bCs/>
          <w:sz w:val="24"/>
          <w:szCs w:val="24"/>
          <w:lang w:val="lt-LT"/>
        </w:rPr>
        <w:t xml:space="preserve">radiolokacinių stočių </w:t>
      </w:r>
      <w:r w:rsidR="000C0DA0" w:rsidRPr="00242E78">
        <w:rPr>
          <w:rFonts w:ascii="Times New Roman" w:hAnsi="Times New Roman" w:cs="Times New Roman"/>
          <w:sz w:val="24"/>
          <w:szCs w:val="24"/>
          <w:lang w:val="lt-LT"/>
        </w:rPr>
        <w:t>techninės priežiūros, r</w:t>
      </w:r>
      <w:r w:rsidR="000C0DA0" w:rsidRPr="00242E78">
        <w:rPr>
          <w:rFonts w:ascii="Times New Roman" w:hAnsi="Times New Roman" w:cs="Times New Roman"/>
          <w:sz w:val="24"/>
          <w:szCs w:val="24"/>
          <w:lang w:val="lt-LT" w:eastAsia="lt-LT"/>
        </w:rPr>
        <w:t xml:space="preserve">adiolokacinių stočių ir jos komponentų </w:t>
      </w:r>
      <w:r w:rsidR="000C0DA0" w:rsidRPr="00242E78">
        <w:rPr>
          <w:rFonts w:ascii="Times New Roman" w:hAnsi="Times New Roman" w:cs="Times New Roman"/>
          <w:sz w:val="24"/>
          <w:szCs w:val="24"/>
          <w:lang w:val="lt-LT"/>
        </w:rPr>
        <w:t>remonto paslaugas, sugedusių ir neremontuojamų radiolokacinių stočių komponentų keitimą, radiolokacinių stočių veikimo ir funkcionalumo užtikrinimo paslaugas</w:t>
      </w:r>
      <w:r w:rsidR="000C0DA0" w:rsidRPr="00242E78">
        <w:rPr>
          <w:szCs w:val="24"/>
          <w:lang w:val="lt-LT"/>
        </w:rPr>
        <w:t xml:space="preserve"> (</w:t>
      </w:r>
      <w:r w:rsidRPr="00242E78">
        <w:rPr>
          <w:rFonts w:ascii="Times New Roman" w:hAnsi="Times New Roman" w:cs="Times New Roman"/>
          <w:sz w:val="24"/>
          <w:lang w:val="lt-LT"/>
        </w:rPr>
        <w:t>toliau</w:t>
      </w:r>
      <w:r w:rsidR="00DF728B" w:rsidRPr="00242E78">
        <w:rPr>
          <w:rFonts w:ascii="Times New Roman" w:hAnsi="Times New Roman" w:cs="Times New Roman"/>
          <w:sz w:val="24"/>
          <w:lang w:val="lt-LT"/>
        </w:rPr>
        <w:t xml:space="preserve"> – </w:t>
      </w:r>
      <w:r w:rsidR="00B86FFB" w:rsidRPr="00242E78">
        <w:rPr>
          <w:rFonts w:ascii="Times New Roman" w:hAnsi="Times New Roman" w:cs="Times New Roman"/>
          <w:sz w:val="24"/>
          <w:lang w:val="lt-LT"/>
        </w:rPr>
        <w:t>p</w:t>
      </w:r>
      <w:r w:rsidR="00EA6DB0" w:rsidRPr="00242E78">
        <w:rPr>
          <w:rFonts w:ascii="Times New Roman" w:hAnsi="Times New Roman" w:cs="Times New Roman"/>
          <w:sz w:val="24"/>
          <w:lang w:val="lt-LT"/>
        </w:rPr>
        <w:t>aslaug</w:t>
      </w:r>
      <w:r w:rsidR="00B86FFB" w:rsidRPr="00242E78">
        <w:rPr>
          <w:rFonts w:ascii="Times New Roman" w:hAnsi="Times New Roman" w:cs="Times New Roman"/>
          <w:sz w:val="24"/>
          <w:lang w:val="lt-LT"/>
        </w:rPr>
        <w:t>os</w:t>
      </w:r>
      <w:r w:rsidRPr="00242E78">
        <w:rPr>
          <w:rFonts w:ascii="Times New Roman" w:hAnsi="Times New Roman" w:cs="Times New Roman"/>
          <w:sz w:val="24"/>
          <w:lang w:val="lt-LT"/>
        </w:rPr>
        <w:t>), o Užsakovas įsipareigoja priimti tinkamai suteiktas paslaugas ir sumokėti Vykdytojui už jas Sutartyje nustatytomis sąlygomis ir tvarka.</w:t>
      </w:r>
      <w:r w:rsidRPr="00242E78">
        <w:rPr>
          <w:rFonts w:ascii="Times New Roman" w:hAnsi="Times New Roman" w:cs="Times New Roman"/>
          <w:i/>
          <w:sz w:val="24"/>
          <w:lang w:val="lt-LT"/>
        </w:rPr>
        <w:t xml:space="preserve"> </w:t>
      </w:r>
    </w:p>
    <w:p w14:paraId="1D89F7B6" w14:textId="77777777" w:rsidR="00C73370" w:rsidRPr="00242E78" w:rsidRDefault="00C73370" w:rsidP="00B705A7">
      <w:pPr>
        <w:pStyle w:val="Sraopastraipa"/>
        <w:numPr>
          <w:ilvl w:val="1"/>
          <w:numId w:val="11"/>
        </w:numPr>
        <w:tabs>
          <w:tab w:val="left" w:pos="567"/>
          <w:tab w:val="left" w:pos="1134"/>
          <w:tab w:val="left" w:pos="1418"/>
        </w:tabs>
        <w:spacing w:after="0"/>
        <w:ind w:left="0" w:firstLine="567"/>
        <w:jc w:val="both"/>
        <w:rPr>
          <w:rFonts w:ascii="Times New Roman" w:eastAsia="Calibri" w:hAnsi="Times New Roman" w:cs="Times New Roman"/>
          <w:sz w:val="24"/>
          <w:szCs w:val="24"/>
          <w:lang w:val="lt-LT" w:eastAsia="lt-LT"/>
        </w:rPr>
      </w:pPr>
      <w:r w:rsidRPr="00242E78">
        <w:rPr>
          <w:rFonts w:ascii="Times New Roman" w:eastAsia="Calibri" w:hAnsi="Times New Roman" w:cs="Times New Roman"/>
          <w:sz w:val="24"/>
          <w:szCs w:val="24"/>
          <w:lang w:val="lt-LT" w:eastAsia="lt-LT"/>
        </w:rPr>
        <w:t xml:space="preserve">Perkamų </w:t>
      </w:r>
      <w:r w:rsidR="001429A9" w:rsidRPr="00242E78">
        <w:rPr>
          <w:rFonts w:ascii="Times New Roman" w:eastAsia="Calibri" w:hAnsi="Times New Roman" w:cs="Times New Roman"/>
          <w:sz w:val="24"/>
          <w:szCs w:val="24"/>
          <w:lang w:val="lt-LT" w:eastAsia="lt-LT"/>
        </w:rPr>
        <w:t>p</w:t>
      </w:r>
      <w:r w:rsidR="00D31C95" w:rsidRPr="00242E78">
        <w:rPr>
          <w:rFonts w:ascii="Times New Roman" w:eastAsia="Calibri" w:hAnsi="Times New Roman" w:cs="Times New Roman"/>
          <w:sz w:val="24"/>
          <w:szCs w:val="24"/>
          <w:lang w:val="lt-LT" w:eastAsia="lt-LT"/>
        </w:rPr>
        <w:t>aslaugų</w:t>
      </w:r>
      <w:r w:rsidR="007B20C8" w:rsidRPr="00242E78">
        <w:rPr>
          <w:rFonts w:ascii="Times New Roman" w:eastAsia="Calibri" w:hAnsi="Times New Roman" w:cs="Times New Roman"/>
          <w:sz w:val="24"/>
          <w:szCs w:val="24"/>
          <w:lang w:val="lt-LT" w:eastAsia="lt-LT"/>
        </w:rPr>
        <w:t xml:space="preserve"> preliminar</w:t>
      </w:r>
      <w:r w:rsidR="00DF1A69" w:rsidRPr="00242E78">
        <w:rPr>
          <w:rFonts w:ascii="Times New Roman" w:eastAsia="Calibri" w:hAnsi="Times New Roman" w:cs="Times New Roman"/>
          <w:sz w:val="24"/>
          <w:szCs w:val="24"/>
          <w:lang w:val="lt-LT" w:eastAsia="lt-LT"/>
        </w:rPr>
        <w:t>u</w:t>
      </w:r>
      <w:r w:rsidR="007B20C8" w:rsidRPr="00242E78">
        <w:rPr>
          <w:rFonts w:ascii="Times New Roman" w:eastAsia="Calibri" w:hAnsi="Times New Roman" w:cs="Times New Roman"/>
          <w:sz w:val="24"/>
          <w:szCs w:val="24"/>
          <w:lang w:val="lt-LT" w:eastAsia="lt-LT"/>
        </w:rPr>
        <w:t>s kiekiai ir</w:t>
      </w:r>
      <w:r w:rsidRPr="00242E78">
        <w:rPr>
          <w:rFonts w:ascii="Times New Roman" w:eastAsia="Calibri" w:hAnsi="Times New Roman" w:cs="Times New Roman"/>
          <w:sz w:val="24"/>
          <w:szCs w:val="24"/>
          <w:lang w:val="lt-LT" w:eastAsia="lt-LT"/>
        </w:rPr>
        <w:t xml:space="preserve"> </w:t>
      </w:r>
      <w:r w:rsidR="00B753AE" w:rsidRPr="00242E78">
        <w:rPr>
          <w:rFonts w:ascii="Times New Roman" w:eastAsia="Calibri" w:hAnsi="Times New Roman" w:cs="Times New Roman"/>
          <w:sz w:val="24"/>
          <w:szCs w:val="24"/>
          <w:lang w:val="lt-LT" w:eastAsia="lt-LT"/>
        </w:rPr>
        <w:t>reikalavimai</w:t>
      </w:r>
      <w:r w:rsidRPr="00242E78">
        <w:rPr>
          <w:rFonts w:ascii="Times New Roman" w:eastAsia="Calibri" w:hAnsi="Times New Roman" w:cs="Times New Roman"/>
          <w:sz w:val="24"/>
          <w:szCs w:val="24"/>
          <w:lang w:val="lt-LT" w:eastAsia="lt-LT"/>
        </w:rPr>
        <w:t xml:space="preserve"> yra nurodyti, techninėje specifikacijoje</w:t>
      </w:r>
      <w:r w:rsidR="00C54C30" w:rsidRPr="00242E78">
        <w:rPr>
          <w:rFonts w:ascii="Times New Roman" w:eastAsia="Calibri" w:hAnsi="Times New Roman" w:cs="Times New Roman"/>
          <w:sz w:val="24"/>
          <w:szCs w:val="24"/>
          <w:lang w:val="lt-LT" w:eastAsia="lt-LT"/>
        </w:rPr>
        <w:t xml:space="preserve"> (Sutarties 1 priedas).</w:t>
      </w:r>
      <w:r w:rsidR="00D31C95" w:rsidRPr="00242E78">
        <w:rPr>
          <w:rFonts w:ascii="Times New Roman" w:eastAsia="Calibri" w:hAnsi="Times New Roman" w:cs="Times New Roman"/>
          <w:sz w:val="24"/>
          <w:szCs w:val="24"/>
          <w:lang w:val="lt-LT" w:eastAsia="lt-LT"/>
        </w:rPr>
        <w:t xml:space="preserve"> </w:t>
      </w:r>
    </w:p>
    <w:p w14:paraId="50F0C287" w14:textId="77777777" w:rsidR="00DF1A69" w:rsidRPr="00242E78" w:rsidRDefault="00DF1A69" w:rsidP="00B705A7">
      <w:pPr>
        <w:pStyle w:val="Sraopastraipa"/>
        <w:numPr>
          <w:ilvl w:val="1"/>
          <w:numId w:val="11"/>
        </w:numPr>
        <w:tabs>
          <w:tab w:val="left" w:pos="567"/>
          <w:tab w:val="left" w:pos="1134"/>
        </w:tabs>
        <w:autoSpaceDE w:val="0"/>
        <w:autoSpaceDN w:val="0"/>
        <w:adjustRightInd w:val="0"/>
        <w:spacing w:after="0"/>
        <w:jc w:val="both"/>
        <w:rPr>
          <w:rFonts w:ascii="Times New Roman" w:hAnsi="Times New Roman" w:cs="Times New Roman"/>
          <w:sz w:val="24"/>
          <w:szCs w:val="24"/>
          <w:lang w:val="lt-LT"/>
        </w:rPr>
      </w:pPr>
      <w:bookmarkStart w:id="0" w:name="_Hlk103932421"/>
      <w:r w:rsidRPr="00242E78">
        <w:rPr>
          <w:rFonts w:ascii="Times New Roman" w:hAnsi="Times New Roman" w:cs="Times New Roman"/>
          <w:sz w:val="24"/>
          <w:szCs w:val="24"/>
          <w:lang w:val="lt-LT"/>
        </w:rPr>
        <w:t>Paslaugos bus teikiamos:</w:t>
      </w:r>
    </w:p>
    <w:p w14:paraId="3984DE99" w14:textId="5ED44705" w:rsidR="000C0DA0" w:rsidRPr="00242E78" w:rsidRDefault="000C0DA0" w:rsidP="00B705A7">
      <w:pPr>
        <w:pStyle w:val="Sraopastraipa"/>
        <w:numPr>
          <w:ilvl w:val="2"/>
          <w:numId w:val="11"/>
        </w:numPr>
        <w:ind w:hanging="579"/>
        <w:jc w:val="both"/>
        <w:rPr>
          <w:rFonts w:ascii="Times New Roman" w:hAnsi="Times New Roman" w:cs="Times New Roman"/>
          <w:sz w:val="24"/>
          <w:szCs w:val="24"/>
          <w:lang w:val="lt-LT"/>
        </w:rPr>
      </w:pPr>
      <w:bookmarkStart w:id="1" w:name="_Hlk100224627"/>
      <w:bookmarkEnd w:id="0"/>
      <w:r w:rsidRPr="00242E78">
        <w:rPr>
          <w:rFonts w:ascii="Times New Roman" w:hAnsi="Times New Roman" w:cs="Times New Roman"/>
          <w:sz w:val="24"/>
          <w:szCs w:val="24"/>
          <w:lang w:val="lt-LT"/>
        </w:rPr>
        <w:t>Prieplaukos g. 24, Palanga (Šventoji);</w:t>
      </w:r>
    </w:p>
    <w:p w14:paraId="395C6315" w14:textId="4DF1B9FA" w:rsidR="000C0DA0" w:rsidRPr="00242E78" w:rsidRDefault="000C0DA0" w:rsidP="00B705A7">
      <w:pPr>
        <w:pStyle w:val="Sraopastraipa"/>
        <w:numPr>
          <w:ilvl w:val="2"/>
          <w:numId w:val="11"/>
        </w:numPr>
        <w:ind w:hanging="579"/>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Klaipėdos pl.1c, Palanga (Nemirseta);</w:t>
      </w:r>
    </w:p>
    <w:p w14:paraId="2851EBC1" w14:textId="74A9A47B" w:rsidR="000C0DA0" w:rsidRPr="00242E78" w:rsidRDefault="000C0DA0" w:rsidP="00B705A7">
      <w:pPr>
        <w:pStyle w:val="Sraopastraipa"/>
        <w:numPr>
          <w:ilvl w:val="2"/>
          <w:numId w:val="11"/>
        </w:numPr>
        <w:ind w:hanging="579"/>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Smiltynės g. 2a, Klaipėda (Kopgalis);</w:t>
      </w:r>
    </w:p>
    <w:p w14:paraId="69CE1DC2" w14:textId="2368725B" w:rsidR="000C0DA0" w:rsidRPr="00242E78" w:rsidRDefault="000C0DA0" w:rsidP="00B705A7">
      <w:pPr>
        <w:pStyle w:val="Sraopastraipa"/>
        <w:numPr>
          <w:ilvl w:val="2"/>
          <w:numId w:val="11"/>
        </w:numPr>
        <w:ind w:hanging="579"/>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Žaliasis kelias 2, Neringa (Juodkrantė);</w:t>
      </w:r>
    </w:p>
    <w:p w14:paraId="235882BB" w14:textId="705B361A" w:rsidR="000C0DA0" w:rsidRPr="00242E78" w:rsidRDefault="000C0DA0" w:rsidP="00B705A7">
      <w:pPr>
        <w:pStyle w:val="Sraopastraipa"/>
        <w:numPr>
          <w:ilvl w:val="2"/>
          <w:numId w:val="11"/>
        </w:numPr>
        <w:ind w:hanging="579"/>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Nidos – Smiltynės pl. 17, Neringa (Nida);</w:t>
      </w:r>
    </w:p>
    <w:p w14:paraId="159BFEF4" w14:textId="3A5B4355" w:rsidR="000C0DA0" w:rsidRPr="00242E78" w:rsidRDefault="000C0DA0" w:rsidP="00B705A7">
      <w:pPr>
        <w:pStyle w:val="Sraopastraipa"/>
        <w:numPr>
          <w:ilvl w:val="2"/>
          <w:numId w:val="11"/>
        </w:numPr>
        <w:ind w:hanging="579"/>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Vorusnės k., Šilutės raj. savivaldybė (Rusnė);</w:t>
      </w:r>
    </w:p>
    <w:p w14:paraId="6BD86E7E" w14:textId="42C6FCE9" w:rsidR="000C0DA0" w:rsidRPr="00242E78" w:rsidRDefault="000C0DA0" w:rsidP="00B705A7">
      <w:pPr>
        <w:pStyle w:val="Sraopastraipa"/>
        <w:numPr>
          <w:ilvl w:val="1"/>
          <w:numId w:val="11"/>
        </w:numPr>
        <w:tabs>
          <w:tab w:val="left" w:pos="1134"/>
        </w:tabs>
        <w:spacing w:after="0"/>
        <w:ind w:left="0" w:firstLine="567"/>
        <w:jc w:val="both"/>
        <w:rPr>
          <w:rFonts w:ascii="Times New Roman" w:eastAsia="Times New Roman" w:hAnsi="Times New Roman" w:cs="Times New Roman"/>
          <w:sz w:val="24"/>
          <w:szCs w:val="24"/>
          <w:lang w:val="lt-LT"/>
        </w:rPr>
      </w:pPr>
      <w:r w:rsidRPr="00242E78">
        <w:rPr>
          <w:rFonts w:ascii="Times New Roman" w:eastAsia="Times New Roman" w:hAnsi="Times New Roman" w:cs="Times New Roman"/>
          <w:sz w:val="24"/>
          <w:szCs w:val="24"/>
          <w:lang w:val="lt-LT"/>
        </w:rPr>
        <w:t>Bendrojo viešųjų pirkimų žodyno (BVPŽ) kodas – 50000000-5 (Remonto ir priežiūros paslaugos)</w:t>
      </w:r>
    </w:p>
    <w:p w14:paraId="44961852" w14:textId="7E34B348" w:rsidR="00C73370" w:rsidRPr="00242E78" w:rsidRDefault="00C73370" w:rsidP="001F16B2">
      <w:pPr>
        <w:spacing w:after="0" w:line="240" w:lineRule="auto"/>
        <w:jc w:val="center"/>
        <w:outlineLvl w:val="0"/>
        <w:rPr>
          <w:rFonts w:ascii="Times New Roman" w:eastAsia="Calibri" w:hAnsi="Times New Roman" w:cs="Times New Roman"/>
          <w:b/>
          <w:sz w:val="24"/>
          <w:szCs w:val="24"/>
          <w:lang w:val="lt-LT" w:eastAsia="lt-LT"/>
        </w:rPr>
      </w:pPr>
      <w:r w:rsidRPr="00242E78">
        <w:rPr>
          <w:rFonts w:ascii="Times New Roman" w:eastAsia="Calibri" w:hAnsi="Times New Roman" w:cs="Times New Roman"/>
          <w:b/>
          <w:sz w:val="24"/>
          <w:szCs w:val="24"/>
          <w:lang w:val="lt-LT" w:eastAsia="lt-LT"/>
        </w:rPr>
        <w:t>II SKYRIUS</w:t>
      </w:r>
    </w:p>
    <w:p w14:paraId="4D2FEB83" w14:textId="77777777" w:rsidR="00C73370" w:rsidRPr="00242E78" w:rsidRDefault="00C73370" w:rsidP="001F16B2">
      <w:pPr>
        <w:shd w:val="clear" w:color="auto" w:fill="FFFFFF"/>
        <w:suppressAutoHyphens/>
        <w:spacing w:after="0" w:line="240" w:lineRule="auto"/>
        <w:ind w:firstLine="567"/>
        <w:jc w:val="center"/>
        <w:rPr>
          <w:rFonts w:ascii="Times New Roman" w:eastAsia="Calibri" w:hAnsi="Times New Roman" w:cs="Times New Roman"/>
          <w:b/>
          <w:sz w:val="24"/>
          <w:szCs w:val="24"/>
          <w:lang w:val="lt-LT"/>
        </w:rPr>
      </w:pPr>
      <w:r w:rsidRPr="00242E78">
        <w:rPr>
          <w:rFonts w:ascii="Times New Roman" w:eastAsia="Calibri" w:hAnsi="Times New Roman" w:cs="Times New Roman"/>
          <w:b/>
          <w:sz w:val="24"/>
          <w:szCs w:val="24"/>
          <w:lang w:val="lt-LT"/>
        </w:rPr>
        <w:t xml:space="preserve">SUTARTIES KAINODAROS TAISYKLĖS IR MOKĖJIMO SĄLYGOS </w:t>
      </w:r>
    </w:p>
    <w:p w14:paraId="426AE5BE" w14:textId="77777777" w:rsidR="00C73370" w:rsidRPr="00242E78" w:rsidRDefault="00C73370" w:rsidP="00037F5C">
      <w:pPr>
        <w:shd w:val="clear" w:color="auto" w:fill="FFFFFF"/>
        <w:suppressAutoHyphens/>
        <w:spacing w:after="0" w:line="276" w:lineRule="auto"/>
        <w:ind w:firstLine="567"/>
        <w:jc w:val="both"/>
        <w:rPr>
          <w:rFonts w:ascii="Times New Roman" w:eastAsia="Calibri" w:hAnsi="Times New Roman" w:cs="Times New Roman"/>
          <w:sz w:val="24"/>
          <w:szCs w:val="24"/>
          <w:lang w:val="lt-LT"/>
        </w:rPr>
      </w:pPr>
    </w:p>
    <w:bookmarkEnd w:id="1"/>
    <w:p w14:paraId="19FC8C1B" w14:textId="3054D728" w:rsidR="00772BE1" w:rsidRPr="00242E78" w:rsidRDefault="00772BE1" w:rsidP="00B705A7">
      <w:pPr>
        <w:shd w:val="clear" w:color="auto" w:fill="FFFFFF"/>
        <w:tabs>
          <w:tab w:val="left" w:pos="1134"/>
        </w:tabs>
        <w:suppressAutoHyphens/>
        <w:spacing w:after="0" w:line="276" w:lineRule="auto"/>
        <w:ind w:firstLine="567"/>
        <w:jc w:val="both"/>
        <w:rPr>
          <w:rFonts w:ascii="Times New Roman" w:eastAsia="Calibri" w:hAnsi="Times New Roman" w:cs="Times New Roman"/>
          <w:sz w:val="24"/>
          <w:szCs w:val="24"/>
          <w:lang w:val="lt-LT"/>
        </w:rPr>
      </w:pPr>
      <w:r w:rsidRPr="00242E78">
        <w:rPr>
          <w:rFonts w:ascii="Times New Roman" w:eastAsia="Calibri" w:hAnsi="Times New Roman" w:cs="Times New Roman"/>
          <w:sz w:val="24"/>
          <w:szCs w:val="24"/>
          <w:lang w:val="lt-LT"/>
        </w:rPr>
        <w:t>2.1.</w:t>
      </w:r>
      <w:r w:rsidRPr="00242E78">
        <w:rPr>
          <w:rFonts w:ascii="Times New Roman" w:eastAsia="Calibri" w:hAnsi="Times New Roman" w:cs="Times New Roman"/>
          <w:sz w:val="24"/>
          <w:szCs w:val="24"/>
          <w:lang w:val="lt-LT"/>
        </w:rPr>
        <w:tab/>
        <w:t xml:space="preserve">Ši Sutartis yra fiksuoto įkainio su peržiūra </w:t>
      </w:r>
      <w:r w:rsidR="00D14002">
        <w:rPr>
          <w:rFonts w:ascii="Times New Roman" w:eastAsia="Calibri" w:hAnsi="Times New Roman" w:cs="Times New Roman"/>
          <w:sz w:val="24"/>
          <w:szCs w:val="24"/>
          <w:lang w:val="lt-LT"/>
        </w:rPr>
        <w:t>S</w:t>
      </w:r>
      <w:r w:rsidRPr="00242E78">
        <w:rPr>
          <w:rFonts w:ascii="Times New Roman" w:eastAsia="Calibri" w:hAnsi="Times New Roman" w:cs="Times New Roman"/>
          <w:sz w:val="24"/>
          <w:szCs w:val="24"/>
          <w:lang w:val="lt-LT"/>
        </w:rPr>
        <w:t xml:space="preserve">utartis. </w:t>
      </w:r>
    </w:p>
    <w:p w14:paraId="0897B8BC" w14:textId="77777777" w:rsidR="00772BE1" w:rsidRPr="00242E78" w:rsidRDefault="00772BE1" w:rsidP="00B705A7">
      <w:pPr>
        <w:spacing w:beforeLines="20" w:before="48" w:afterLines="20" w:after="48" w:line="276" w:lineRule="auto"/>
        <w:ind w:firstLine="567"/>
        <w:jc w:val="both"/>
        <w:rPr>
          <w:rFonts w:ascii="Times New Roman" w:hAnsi="Times New Roman" w:cs="Times New Roman"/>
          <w:sz w:val="24"/>
          <w:lang w:val="lt-LT"/>
        </w:rPr>
      </w:pPr>
      <w:r w:rsidRPr="00242E78">
        <w:rPr>
          <w:rFonts w:ascii="Times New Roman" w:eastAsia="Arial Unicode MS" w:hAnsi="Times New Roman" w:cs="Times New Roman"/>
          <w:sz w:val="24"/>
          <w:lang w:val="lt-LT"/>
        </w:rPr>
        <w:lastRenderedPageBreak/>
        <w:t xml:space="preserve">2.2. </w:t>
      </w:r>
      <w:r w:rsidR="00EE2724" w:rsidRPr="00242E78">
        <w:rPr>
          <w:rFonts w:ascii="Times New Roman" w:eastAsia="Arial Unicode MS" w:hAnsi="Times New Roman" w:cs="Times New Roman"/>
          <w:sz w:val="24"/>
          <w:lang w:val="lt-LT"/>
        </w:rPr>
        <w:t xml:space="preserve">   </w:t>
      </w:r>
      <w:r w:rsidRPr="00242E78">
        <w:rPr>
          <w:rFonts w:ascii="Times New Roman" w:eastAsia="Arial Unicode MS" w:hAnsi="Times New Roman" w:cs="Times New Roman"/>
          <w:sz w:val="24"/>
          <w:lang w:val="lt-LT"/>
        </w:rPr>
        <w:t>Preliminari/maksimali Sutarties kaina</w:t>
      </w:r>
      <w:r w:rsidRPr="00242E78">
        <w:rPr>
          <w:rFonts w:ascii="Times New Roman" w:hAnsi="Times New Roman" w:cs="Times New Roman"/>
          <w:sz w:val="24"/>
          <w:lang w:val="lt-LT"/>
        </w:rPr>
        <w:t xml:space="preserve"> už Sutarties 1.1 papunktyje nurodytas paslaugas:</w:t>
      </w:r>
    </w:p>
    <w:p w14:paraId="3F96BE5E" w14:textId="697569F4" w:rsidR="00772BE1" w:rsidRPr="00242E78" w:rsidRDefault="00772BE1" w:rsidP="00B74AEE">
      <w:pPr>
        <w:pStyle w:val="Sraopastraipa"/>
        <w:numPr>
          <w:ilvl w:val="2"/>
          <w:numId w:val="22"/>
        </w:numPr>
        <w:tabs>
          <w:tab w:val="left" w:pos="0"/>
          <w:tab w:val="left" w:pos="1134"/>
        </w:tabs>
        <w:autoSpaceDE w:val="0"/>
        <w:autoSpaceDN w:val="0"/>
        <w:adjustRightInd w:val="0"/>
        <w:spacing w:after="0"/>
        <w:ind w:left="0" w:firstLine="567"/>
        <w:jc w:val="both"/>
        <w:rPr>
          <w:rFonts w:ascii="Times New Roman" w:hAnsi="Times New Roman" w:cs="Times New Roman"/>
          <w:i/>
          <w:iCs/>
          <w:sz w:val="24"/>
          <w:lang w:val="lt-LT"/>
        </w:rPr>
      </w:pPr>
      <w:r w:rsidRPr="00242E78">
        <w:rPr>
          <w:rFonts w:ascii="Times New Roman" w:hAnsi="Times New Roman" w:cs="Times New Roman"/>
          <w:i/>
          <w:iCs/>
          <w:sz w:val="24"/>
          <w:lang w:val="lt-LT"/>
        </w:rPr>
        <w:t xml:space="preserve"> Pirmos pirkimo </w:t>
      </w:r>
      <w:r w:rsidR="00B74AEE">
        <w:rPr>
          <w:rFonts w:ascii="Times New Roman" w:hAnsi="Times New Roman" w:cs="Times New Roman"/>
          <w:i/>
          <w:iCs/>
          <w:sz w:val="24"/>
          <w:lang w:val="lt-LT"/>
        </w:rPr>
        <w:t xml:space="preserve">objekto </w:t>
      </w:r>
      <w:r w:rsidR="00B47574" w:rsidRPr="00242E78">
        <w:rPr>
          <w:rFonts w:ascii="Times New Roman" w:hAnsi="Times New Roman" w:cs="Times New Roman"/>
          <w:i/>
          <w:iCs/>
          <w:sz w:val="24"/>
          <w:lang w:val="lt-LT"/>
        </w:rPr>
        <w:t>dalies</w:t>
      </w:r>
      <w:r w:rsidR="00920AF2" w:rsidRPr="00242E78">
        <w:rPr>
          <w:rFonts w:ascii="Times New Roman" w:hAnsi="Times New Roman" w:cs="Times New Roman"/>
          <w:i/>
          <w:iCs/>
          <w:szCs w:val="24"/>
          <w:lang w:val="lt-LT"/>
        </w:rPr>
        <w:t xml:space="preserve"> „R</w:t>
      </w:r>
      <w:r w:rsidR="00920AF2" w:rsidRPr="00242E78">
        <w:rPr>
          <w:rStyle w:val="form-control"/>
          <w:rFonts w:ascii="Times New Roman" w:hAnsi="Times New Roman" w:cs="Times New Roman"/>
          <w:i/>
          <w:iCs/>
          <w:sz w:val="24"/>
          <w:szCs w:val="24"/>
          <w:lang w:val="lt-LT"/>
        </w:rPr>
        <w:t xml:space="preserve">adiolokacinių stočių ir jos komponentų </w:t>
      </w:r>
      <w:r w:rsidR="00920AF2" w:rsidRPr="00242E78">
        <w:rPr>
          <w:rFonts w:ascii="Times New Roman" w:hAnsi="Times New Roman" w:cs="Times New Roman"/>
          <w:i/>
          <w:iCs/>
          <w:sz w:val="24"/>
          <w:szCs w:val="24"/>
          <w:lang w:val="lt-LT"/>
        </w:rPr>
        <w:t>remonto ir priežiūros paslaugų, dalių ir eksploatacinių medžiagų pirkimas“</w:t>
      </w:r>
      <w:r w:rsidR="00B47574" w:rsidRPr="00242E78">
        <w:rPr>
          <w:rFonts w:ascii="Times New Roman" w:hAnsi="Times New Roman" w:cs="Times New Roman"/>
          <w:i/>
          <w:iCs/>
          <w:sz w:val="24"/>
          <w:lang w:val="lt-LT"/>
        </w:rPr>
        <w:t xml:space="preserve"> – </w:t>
      </w:r>
      <w:r w:rsidR="00920AF2" w:rsidRPr="00242E78">
        <w:rPr>
          <w:rFonts w:ascii="Times New Roman" w:hAnsi="Times New Roman" w:cs="Times New Roman"/>
          <w:i/>
          <w:iCs/>
          <w:sz w:val="24"/>
          <w:lang w:val="lt-LT"/>
        </w:rPr>
        <w:t>157 300,00</w:t>
      </w:r>
      <w:r w:rsidRPr="00242E78">
        <w:rPr>
          <w:rFonts w:ascii="Times New Roman" w:hAnsi="Times New Roman" w:cs="Times New Roman"/>
          <w:i/>
          <w:iCs/>
          <w:sz w:val="24"/>
          <w:lang w:val="lt-LT"/>
        </w:rPr>
        <w:t xml:space="preserve"> eurų</w:t>
      </w:r>
      <w:r w:rsidR="005D7989" w:rsidRPr="00242E78">
        <w:rPr>
          <w:rFonts w:ascii="Times New Roman" w:hAnsi="Times New Roman" w:cs="Times New Roman"/>
          <w:i/>
          <w:iCs/>
          <w:sz w:val="24"/>
          <w:lang w:val="lt-LT"/>
        </w:rPr>
        <w:t xml:space="preserve"> su PVM</w:t>
      </w:r>
      <w:r w:rsidRPr="00242E78">
        <w:rPr>
          <w:rFonts w:ascii="Times New Roman" w:hAnsi="Times New Roman" w:cs="Times New Roman"/>
          <w:i/>
          <w:iCs/>
          <w:sz w:val="24"/>
          <w:lang w:val="lt-LT"/>
        </w:rPr>
        <w:t>;</w:t>
      </w:r>
    </w:p>
    <w:p w14:paraId="67DBE82C" w14:textId="18D009B3" w:rsidR="00EE2724" w:rsidRPr="00242E78" w:rsidRDefault="00BD371B" w:rsidP="00B705A7">
      <w:pPr>
        <w:pStyle w:val="Sraopastraipa"/>
        <w:numPr>
          <w:ilvl w:val="1"/>
          <w:numId w:val="22"/>
        </w:numPr>
        <w:tabs>
          <w:tab w:val="left" w:pos="567"/>
          <w:tab w:val="left" w:pos="709"/>
          <w:tab w:val="left" w:pos="851"/>
          <w:tab w:val="left" w:pos="1134"/>
        </w:tabs>
        <w:spacing w:after="0"/>
        <w:ind w:left="0" w:firstLine="567"/>
        <w:jc w:val="both"/>
        <w:rPr>
          <w:rFonts w:ascii="Times New Roman" w:hAnsi="Times New Roman" w:cs="Times New Roman"/>
          <w:bCs/>
          <w:sz w:val="24"/>
          <w:szCs w:val="24"/>
          <w:lang w:val="lt-LT"/>
        </w:rPr>
      </w:pPr>
      <w:r w:rsidRPr="00242E78">
        <w:rPr>
          <w:rFonts w:ascii="Times New Roman" w:hAnsi="Times New Roman" w:cs="Times New Roman"/>
          <w:sz w:val="24"/>
          <w:szCs w:val="24"/>
          <w:lang w:val="lt-LT"/>
        </w:rPr>
        <w:t xml:space="preserve">Paslaugų įkainiai </w:t>
      </w:r>
      <w:r w:rsidRPr="00242E78">
        <w:rPr>
          <w:rFonts w:ascii="Times New Roman" w:hAnsi="Times New Roman" w:cs="Times New Roman"/>
          <w:sz w:val="24"/>
          <w:szCs w:val="24"/>
          <w:lang w:val="lt-LT" w:eastAsia="lt-LT"/>
        </w:rPr>
        <w:t>nurodyti Vykdytojo 202</w:t>
      </w:r>
      <w:r w:rsidR="00920AF2" w:rsidRPr="00242E78">
        <w:rPr>
          <w:rFonts w:ascii="Times New Roman" w:hAnsi="Times New Roman" w:cs="Times New Roman"/>
          <w:sz w:val="24"/>
          <w:szCs w:val="24"/>
          <w:lang w:val="lt-LT" w:eastAsia="lt-LT"/>
        </w:rPr>
        <w:t>3</w:t>
      </w:r>
      <w:r w:rsidRPr="00242E78">
        <w:rPr>
          <w:rFonts w:ascii="Times New Roman" w:hAnsi="Times New Roman" w:cs="Times New Roman"/>
          <w:sz w:val="24"/>
          <w:szCs w:val="24"/>
          <w:lang w:val="lt-LT" w:eastAsia="lt-LT"/>
        </w:rPr>
        <w:t xml:space="preserve"> m.</w:t>
      </w:r>
      <w:r w:rsidR="00D72011">
        <w:rPr>
          <w:rFonts w:ascii="Times New Roman" w:hAnsi="Times New Roman" w:cs="Times New Roman"/>
          <w:sz w:val="24"/>
          <w:szCs w:val="24"/>
          <w:lang w:val="lt-LT" w:eastAsia="lt-LT"/>
        </w:rPr>
        <w:t xml:space="preserve"> balandžio 11 d. </w:t>
      </w:r>
      <w:r w:rsidRPr="00242E78">
        <w:rPr>
          <w:rFonts w:ascii="Times New Roman" w:hAnsi="Times New Roman" w:cs="Times New Roman"/>
          <w:sz w:val="24"/>
          <w:szCs w:val="24"/>
          <w:lang w:val="lt-LT" w:eastAsia="lt-LT"/>
        </w:rPr>
        <w:t>pasiūlyme „</w:t>
      </w:r>
      <w:r w:rsidR="00920AF2" w:rsidRPr="00242E78">
        <w:rPr>
          <w:rStyle w:val="form-control"/>
          <w:rFonts w:ascii="Times New Roman" w:hAnsi="Times New Roman" w:cs="Times New Roman"/>
          <w:bCs/>
          <w:sz w:val="24"/>
          <w:szCs w:val="24"/>
          <w:lang w:val="lt-LT"/>
        </w:rPr>
        <w:t xml:space="preserve">Radiolokacinių stočių ir jos komponentų </w:t>
      </w:r>
      <w:r w:rsidR="00920AF2" w:rsidRPr="00242E78">
        <w:rPr>
          <w:rFonts w:ascii="Times New Roman" w:hAnsi="Times New Roman" w:cs="Times New Roman"/>
          <w:bCs/>
          <w:sz w:val="24"/>
          <w:szCs w:val="24"/>
          <w:lang w:val="lt-LT"/>
        </w:rPr>
        <w:t>remonto ir priežiūros paslaugų</w:t>
      </w:r>
      <w:r w:rsidR="00920AF2" w:rsidRPr="00242E78">
        <w:rPr>
          <w:rStyle w:val="form-control"/>
          <w:rFonts w:ascii="Times New Roman" w:hAnsi="Times New Roman" w:cs="Times New Roman"/>
          <w:bCs/>
          <w:sz w:val="24"/>
          <w:szCs w:val="24"/>
          <w:lang w:val="lt-LT"/>
        </w:rPr>
        <w:t xml:space="preserve"> </w:t>
      </w:r>
      <w:r w:rsidRPr="00242E78">
        <w:rPr>
          <w:rStyle w:val="form-control"/>
          <w:rFonts w:ascii="Times New Roman" w:hAnsi="Times New Roman" w:cs="Times New Roman"/>
          <w:bCs/>
          <w:sz w:val="24"/>
          <w:szCs w:val="24"/>
          <w:lang w:val="lt-LT"/>
        </w:rPr>
        <w:t>pirkimo“</w:t>
      </w:r>
      <w:r w:rsidRPr="00242E78">
        <w:rPr>
          <w:rFonts w:ascii="Times New Roman" w:hAnsi="Times New Roman" w:cs="Times New Roman"/>
          <w:bCs/>
          <w:sz w:val="24"/>
          <w:szCs w:val="24"/>
          <w:lang w:val="lt-LT" w:eastAsia="lt-LT"/>
        </w:rPr>
        <w:t xml:space="preserve"> (Sutarties 2 priedas).</w:t>
      </w:r>
      <w:r w:rsidRPr="00242E78">
        <w:rPr>
          <w:rFonts w:ascii="Times New Roman" w:hAnsi="Times New Roman" w:cs="Times New Roman"/>
          <w:sz w:val="24"/>
          <w:szCs w:val="24"/>
          <w:lang w:val="lt-LT"/>
        </w:rPr>
        <w:t xml:space="preserve"> </w:t>
      </w:r>
    </w:p>
    <w:p w14:paraId="340C555C" w14:textId="5679B313" w:rsidR="00DA6086" w:rsidRPr="00242E78" w:rsidRDefault="00BD371B" w:rsidP="00B705A7">
      <w:pPr>
        <w:pStyle w:val="Sraopastraipa"/>
        <w:widowControl w:val="0"/>
        <w:numPr>
          <w:ilvl w:val="1"/>
          <w:numId w:val="22"/>
        </w:numPr>
        <w:tabs>
          <w:tab w:val="left" w:pos="993"/>
          <w:tab w:val="left" w:pos="1276"/>
        </w:tabs>
        <w:autoSpaceDE w:val="0"/>
        <w:autoSpaceDN w:val="0"/>
        <w:adjustRightInd w:val="0"/>
        <w:spacing w:after="0"/>
        <w:ind w:left="0" w:firstLine="567"/>
        <w:jc w:val="both"/>
        <w:rPr>
          <w:rFonts w:ascii="Times New Roman" w:hAnsi="Times New Roman" w:cs="Times New Roman"/>
          <w:bCs/>
          <w:color w:val="000000"/>
          <w:sz w:val="24"/>
          <w:szCs w:val="24"/>
          <w:lang w:val="lt-LT"/>
        </w:rPr>
      </w:pPr>
      <w:r w:rsidRPr="00242E78">
        <w:rPr>
          <w:rFonts w:ascii="Times New Roman" w:hAnsi="Times New Roman" w:cs="Times New Roman"/>
          <w:sz w:val="24"/>
          <w:lang w:val="lt-LT"/>
        </w:rPr>
        <w:t xml:space="preserve"> </w:t>
      </w:r>
      <w:r w:rsidR="00B86FFB" w:rsidRPr="00242E78">
        <w:rPr>
          <w:rFonts w:ascii="Times New Roman" w:hAnsi="Times New Roman" w:cs="Times New Roman"/>
          <w:sz w:val="24"/>
          <w:lang w:val="lt-LT"/>
        </w:rPr>
        <w:t xml:space="preserve"> </w:t>
      </w:r>
      <w:r w:rsidR="00DA6086" w:rsidRPr="00242E78">
        <w:rPr>
          <w:rFonts w:ascii="Times New Roman" w:hAnsi="Times New Roman" w:cs="Times New Roman"/>
          <w:bCs/>
          <w:color w:val="000000"/>
          <w:sz w:val="24"/>
          <w:szCs w:val="24"/>
          <w:lang w:val="lt-LT"/>
        </w:rPr>
        <w:t>Sutartyje nustatyti paslaugų įkainiai perskaičiuojami pasikeitus PVM dydžiui, kuris turėjo tiesioginės įtakos Sutarties kainai/</w:t>
      </w:r>
      <w:r w:rsidR="00090502" w:rsidRPr="00242E78">
        <w:rPr>
          <w:rFonts w:ascii="Times New Roman" w:hAnsi="Times New Roman" w:cs="Times New Roman"/>
          <w:bCs/>
          <w:color w:val="000000"/>
          <w:sz w:val="24"/>
          <w:szCs w:val="24"/>
          <w:lang w:val="lt-LT"/>
        </w:rPr>
        <w:t>p</w:t>
      </w:r>
      <w:r w:rsidR="00DA6086" w:rsidRPr="00242E78">
        <w:rPr>
          <w:rFonts w:ascii="Times New Roman" w:hAnsi="Times New Roman" w:cs="Times New Roman"/>
          <w:bCs/>
          <w:color w:val="000000"/>
          <w:sz w:val="24"/>
          <w:szCs w:val="24"/>
          <w:lang w:val="lt-LT"/>
        </w:rPr>
        <w:t xml:space="preserve">aslaugų įkainiams. </w:t>
      </w:r>
    </w:p>
    <w:p w14:paraId="0C476D4F" w14:textId="6A78DC5A" w:rsidR="00DA6086" w:rsidRPr="00242E78" w:rsidRDefault="00DA6086" w:rsidP="00B705A7">
      <w:pPr>
        <w:pStyle w:val="Sraopastraipa"/>
        <w:widowControl w:val="0"/>
        <w:numPr>
          <w:ilvl w:val="1"/>
          <w:numId w:val="22"/>
        </w:numPr>
        <w:tabs>
          <w:tab w:val="left" w:pos="993"/>
          <w:tab w:val="left" w:pos="1276"/>
        </w:tabs>
        <w:autoSpaceDE w:val="0"/>
        <w:autoSpaceDN w:val="0"/>
        <w:adjustRightInd w:val="0"/>
        <w:spacing w:after="0"/>
        <w:ind w:left="0" w:firstLine="567"/>
        <w:jc w:val="both"/>
        <w:rPr>
          <w:rFonts w:ascii="Times New Roman" w:hAnsi="Times New Roman" w:cs="Times New Roman"/>
          <w:bCs/>
          <w:color w:val="000000"/>
          <w:sz w:val="24"/>
          <w:szCs w:val="24"/>
          <w:lang w:val="lt-LT"/>
        </w:rPr>
      </w:pPr>
      <w:r w:rsidRPr="00242E78">
        <w:rPr>
          <w:rFonts w:ascii="Times New Roman" w:hAnsi="Times New Roman" w:cs="Times New Roman"/>
          <w:bCs/>
          <w:color w:val="000000"/>
          <w:sz w:val="24"/>
          <w:szCs w:val="24"/>
          <w:lang w:val="lt-LT"/>
        </w:rPr>
        <w:t xml:space="preserve"> Šalims raštiškai susitarus perskaičiuojama/os tik ta/os Sutarties kainos dalis/</w:t>
      </w:r>
      <w:r w:rsidR="00090502" w:rsidRPr="00242E78">
        <w:rPr>
          <w:rFonts w:ascii="Times New Roman" w:hAnsi="Times New Roman" w:cs="Times New Roman"/>
          <w:bCs/>
          <w:color w:val="000000"/>
          <w:sz w:val="24"/>
          <w:szCs w:val="24"/>
          <w:lang w:val="lt-LT"/>
        </w:rPr>
        <w:t>p</w:t>
      </w:r>
      <w:r w:rsidRPr="00242E78">
        <w:rPr>
          <w:rFonts w:ascii="Times New Roman" w:hAnsi="Times New Roman" w:cs="Times New Roman"/>
          <w:bCs/>
          <w:color w:val="000000"/>
          <w:sz w:val="24"/>
          <w:szCs w:val="24"/>
          <w:lang w:val="lt-LT"/>
        </w:rPr>
        <w:t xml:space="preserve">aslaugų įkainių dalys, kuriai/ioms turėjo įtakos pasikeitęs PVM tarifas ir tik pasikeitusio mokesčio dydžiu. Sutarties 2 priede nurodytų </w:t>
      </w:r>
      <w:r w:rsidR="00090502" w:rsidRPr="00242E78">
        <w:rPr>
          <w:rFonts w:ascii="Times New Roman" w:hAnsi="Times New Roman" w:cs="Times New Roman"/>
          <w:bCs/>
          <w:color w:val="000000"/>
          <w:sz w:val="24"/>
          <w:szCs w:val="24"/>
          <w:lang w:val="lt-LT"/>
        </w:rPr>
        <w:t>p</w:t>
      </w:r>
      <w:r w:rsidRPr="00242E78">
        <w:rPr>
          <w:rFonts w:ascii="Times New Roman" w:hAnsi="Times New Roman" w:cs="Times New Roman"/>
          <w:bCs/>
          <w:color w:val="000000"/>
          <w:sz w:val="24"/>
          <w:szCs w:val="24"/>
          <w:lang w:val="lt-LT"/>
        </w:rPr>
        <w:t xml:space="preserve">aslaugų įkainių perskaičiavimą dėl pasikeitusio (padidėjusio ar sumažėjusio) PVM inicijuoja </w:t>
      </w:r>
      <w:r w:rsidR="00090502" w:rsidRPr="00242E78">
        <w:rPr>
          <w:rFonts w:ascii="Times New Roman" w:eastAsia="Calibri" w:hAnsi="Times New Roman" w:cs="Times New Roman"/>
          <w:bCs/>
          <w:sz w:val="24"/>
          <w:szCs w:val="24"/>
          <w:lang w:val="lt-LT" w:eastAsia="lt-LT"/>
        </w:rPr>
        <w:t>Vykdytojas</w:t>
      </w:r>
      <w:r w:rsidRPr="00242E78">
        <w:rPr>
          <w:rFonts w:ascii="Times New Roman" w:hAnsi="Times New Roman" w:cs="Times New Roman"/>
          <w:bCs/>
          <w:color w:val="000000"/>
          <w:sz w:val="24"/>
          <w:szCs w:val="24"/>
          <w:lang w:val="lt-LT"/>
        </w:rPr>
        <w:t xml:space="preserve">, kreipdamasis į Užsakovą raštu, pateikdamas konkrečius skaičiavimus dėl pasikeitusio PVM įtakos Paslaugų įkainiams. Užsakovas taip pat turi teisę inicijuoti </w:t>
      </w:r>
      <w:r w:rsidR="00090502" w:rsidRPr="00242E78">
        <w:rPr>
          <w:rFonts w:ascii="Times New Roman" w:hAnsi="Times New Roman" w:cs="Times New Roman"/>
          <w:bCs/>
          <w:color w:val="000000"/>
          <w:sz w:val="24"/>
          <w:szCs w:val="24"/>
          <w:lang w:val="lt-LT"/>
        </w:rPr>
        <w:t>p</w:t>
      </w:r>
      <w:r w:rsidRPr="00242E78">
        <w:rPr>
          <w:rFonts w:ascii="Times New Roman" w:hAnsi="Times New Roman" w:cs="Times New Roman"/>
          <w:bCs/>
          <w:color w:val="000000"/>
          <w:sz w:val="24"/>
          <w:szCs w:val="24"/>
          <w:lang w:val="lt-LT"/>
        </w:rPr>
        <w:t xml:space="preserve">aslaugų įkainių perskaičiavimą dėl pasikeitusio (padidėjusio ar sumažėjusio) PVM. Paslaugų įkainių perskaičiavimas įforminamas Sutarties Šalių pasirašomu susitarimu, kuriame užfiksuojami perskaičiuoti Sutarties 2 priede nurodyti </w:t>
      </w:r>
      <w:r w:rsidR="00090502" w:rsidRPr="00242E78">
        <w:rPr>
          <w:rFonts w:ascii="Times New Roman" w:hAnsi="Times New Roman" w:cs="Times New Roman"/>
          <w:bCs/>
          <w:color w:val="000000"/>
          <w:sz w:val="24"/>
          <w:szCs w:val="24"/>
          <w:lang w:val="lt-LT"/>
        </w:rPr>
        <w:t>p</w:t>
      </w:r>
      <w:r w:rsidRPr="00242E78">
        <w:rPr>
          <w:rFonts w:ascii="Times New Roman" w:hAnsi="Times New Roman" w:cs="Times New Roman"/>
          <w:bCs/>
          <w:color w:val="000000"/>
          <w:sz w:val="24"/>
          <w:szCs w:val="24"/>
          <w:lang w:val="lt-LT"/>
        </w:rPr>
        <w:t>aslaugų įkainiai.</w:t>
      </w:r>
    </w:p>
    <w:p w14:paraId="015CA449" w14:textId="55F5BBB6" w:rsidR="00B86FFB" w:rsidRPr="00242E78" w:rsidRDefault="00B86FFB" w:rsidP="00B705A7">
      <w:pPr>
        <w:autoSpaceDE w:val="0"/>
        <w:autoSpaceDN w:val="0"/>
        <w:adjustRightInd w:val="0"/>
        <w:spacing w:after="0" w:line="276" w:lineRule="auto"/>
        <w:ind w:firstLine="567"/>
        <w:jc w:val="both"/>
        <w:rPr>
          <w:rFonts w:ascii="Times New Roman" w:hAnsi="Times New Roman" w:cs="Times New Roman"/>
          <w:sz w:val="24"/>
          <w:szCs w:val="24"/>
          <w:lang w:val="lt-LT"/>
        </w:rPr>
      </w:pPr>
      <w:r w:rsidRPr="00242E78">
        <w:rPr>
          <w:rFonts w:ascii="Times New Roman" w:hAnsi="Times New Roman"/>
          <w:sz w:val="24"/>
          <w:szCs w:val="24"/>
          <w:lang w:val="lt-LT"/>
        </w:rPr>
        <w:t xml:space="preserve">2.6. Sutarties vykdymo </w:t>
      </w:r>
      <w:r w:rsidRPr="00242E78">
        <w:rPr>
          <w:rFonts w:ascii="Times New Roman" w:hAnsi="Times New Roman" w:cs="Times New Roman"/>
          <w:sz w:val="24"/>
          <w:szCs w:val="24"/>
          <w:lang w:val="lt-LT"/>
        </w:rPr>
        <w:t xml:space="preserve">laikotarpiu dėl kainų lygio pokyčio </w:t>
      </w:r>
      <w:r w:rsidR="00090502"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 xml:space="preserve">aslaugų įkainiai gali būti perskaičiuojami suinteresuotos Šalies iniciatyva ir jos pateiktų dokumentų pagrindu dėl </w:t>
      </w:r>
      <w:r w:rsidR="00037F5C" w:rsidRPr="00242E78">
        <w:rPr>
          <w:rFonts w:ascii="Times New Roman" w:hAnsi="Times New Roman" w:cs="Times New Roman"/>
          <w:sz w:val="24"/>
          <w:szCs w:val="24"/>
          <w:lang w:val="lt-LT"/>
        </w:rPr>
        <w:t xml:space="preserve">Lietuvos Respublikos </w:t>
      </w:r>
      <w:r w:rsidRPr="00242E78">
        <w:rPr>
          <w:rFonts w:ascii="Times New Roman" w:hAnsi="Times New Roman" w:cs="Times New Roman"/>
          <w:sz w:val="24"/>
          <w:szCs w:val="24"/>
          <w:lang w:val="lt-LT"/>
        </w:rPr>
        <w:t xml:space="preserve">Statistikos departamento paskelbto </w:t>
      </w:r>
      <w:r w:rsidR="00037F5C" w:rsidRPr="00242E78">
        <w:rPr>
          <w:rFonts w:ascii="Times New Roman" w:hAnsi="Times New Roman" w:cs="Times New Roman"/>
          <w:sz w:val="24"/>
          <w:szCs w:val="24"/>
          <w:lang w:val="lt-LT"/>
        </w:rPr>
        <w:t>paslaugų</w:t>
      </w:r>
      <w:r w:rsidRPr="00242E78">
        <w:rPr>
          <w:rFonts w:ascii="Times New Roman" w:hAnsi="Times New Roman" w:cs="Times New Roman"/>
          <w:color w:val="FF0000"/>
          <w:sz w:val="24"/>
          <w:szCs w:val="24"/>
          <w:lang w:val="lt-LT"/>
        </w:rPr>
        <w:t xml:space="preserve"> </w:t>
      </w:r>
      <w:r w:rsidRPr="00242E78">
        <w:rPr>
          <w:rFonts w:ascii="Times New Roman" w:hAnsi="Times New Roman" w:cs="Times New Roman"/>
          <w:sz w:val="24"/>
          <w:szCs w:val="24"/>
          <w:lang w:val="lt-LT"/>
        </w:rPr>
        <w:t>indekso (toliau – Indeksas) pokyčio, jei šis Indeksas pakinta daugiau kaip 7 (septyniais) procentais.</w:t>
      </w:r>
    </w:p>
    <w:p w14:paraId="5A173AFE" w14:textId="77777777" w:rsidR="00B86FFB" w:rsidRPr="00242E78" w:rsidRDefault="00B86FFB" w:rsidP="00B705A7">
      <w:pPr>
        <w:autoSpaceDE w:val="0"/>
        <w:autoSpaceDN w:val="0"/>
        <w:adjustRightInd w:val="0"/>
        <w:spacing w:after="0" w:line="276" w:lineRule="auto"/>
        <w:ind w:firstLine="567"/>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2.7.  Paslaugų įkainiai perskaičiuojami tokia tvarka: </w:t>
      </w:r>
    </w:p>
    <w:p w14:paraId="483EFE23" w14:textId="269A2571" w:rsidR="00B86FFB" w:rsidRPr="00242E78" w:rsidRDefault="00B86FFB" w:rsidP="00B705A7">
      <w:pPr>
        <w:autoSpaceDE w:val="0"/>
        <w:autoSpaceDN w:val="0"/>
        <w:adjustRightInd w:val="0"/>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2.7.1. peržiūros momentas yra Šalies prašymo kitai Šaliai peržiūrėti </w:t>
      </w:r>
      <w:r w:rsidR="00090502"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aslaugų įkainius gavimo diena;</w:t>
      </w:r>
    </w:p>
    <w:p w14:paraId="33A85E2E" w14:textId="12BBEE8B" w:rsidR="00B86FFB" w:rsidRPr="00242E78" w:rsidRDefault="00B86FFB" w:rsidP="00B705A7">
      <w:pPr>
        <w:autoSpaceDE w:val="0"/>
        <w:autoSpaceDN w:val="0"/>
        <w:adjustRightInd w:val="0"/>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2.7.2.  pirmoji </w:t>
      </w:r>
      <w:r w:rsidR="00090502"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aslaugų įkainių peržiūra gali būti atliekama ne anksčiau kaip po 12 (dvylikos) mėnesių nuo Sutarties įsigaliojimo dienos;</w:t>
      </w:r>
    </w:p>
    <w:p w14:paraId="5D31DFE7" w14:textId="44719DD4" w:rsidR="00B86FFB" w:rsidRPr="00242E78" w:rsidRDefault="00B86FFB" w:rsidP="00B705A7">
      <w:pPr>
        <w:autoSpaceDE w:val="0"/>
        <w:autoSpaceDN w:val="0"/>
        <w:adjustRightInd w:val="0"/>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2.7.3.  </w:t>
      </w:r>
      <w:r w:rsidR="00090502"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 xml:space="preserve">aslaugų įkainiai perskaičiuojami – </w:t>
      </w:r>
      <w:r w:rsidR="00090502"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aslaugų įkainius be PVM padauginant iš Indekso pokyčio koeficiento, kuris apskaičiuojamas pagal formulę:</w:t>
      </w:r>
    </w:p>
    <w:p w14:paraId="5D678EE9" w14:textId="77777777" w:rsidR="00B86FFB" w:rsidRPr="00242E78" w:rsidRDefault="00B86FFB" w:rsidP="00B705A7">
      <w:pPr>
        <w:autoSpaceDE w:val="0"/>
        <w:autoSpaceDN w:val="0"/>
        <w:adjustRightInd w:val="0"/>
        <w:spacing w:after="0" w:line="276" w:lineRule="auto"/>
        <w:ind w:firstLine="567"/>
        <w:rPr>
          <w:rFonts w:ascii="Times New Roman" w:hAnsi="Times New Roman" w:cs="Times New Roman"/>
          <w:i/>
          <w:iCs/>
          <w:sz w:val="24"/>
          <w:szCs w:val="24"/>
          <w:lang w:val="lt-LT"/>
        </w:rPr>
      </w:pPr>
      <w:r w:rsidRPr="00242E78">
        <w:rPr>
          <w:rFonts w:ascii="Times New Roman" w:hAnsi="Times New Roman" w:cs="Times New Roman"/>
          <w:i/>
          <w:iCs/>
          <w:sz w:val="24"/>
          <w:szCs w:val="24"/>
          <w:lang w:val="lt-LT"/>
        </w:rPr>
        <w:t xml:space="preserve">K = I pb / I pr Kur: </w:t>
      </w:r>
    </w:p>
    <w:p w14:paraId="68E2735C" w14:textId="77777777" w:rsidR="00B86FFB" w:rsidRPr="00242E78" w:rsidRDefault="00B86FFB" w:rsidP="00B705A7">
      <w:pPr>
        <w:autoSpaceDE w:val="0"/>
        <w:autoSpaceDN w:val="0"/>
        <w:adjustRightInd w:val="0"/>
        <w:spacing w:after="0" w:line="276" w:lineRule="auto"/>
        <w:ind w:firstLine="567"/>
        <w:rPr>
          <w:rFonts w:ascii="Times New Roman" w:hAnsi="Times New Roman" w:cs="Times New Roman"/>
          <w:i/>
          <w:iCs/>
          <w:sz w:val="24"/>
          <w:szCs w:val="24"/>
          <w:lang w:val="lt-LT"/>
        </w:rPr>
      </w:pPr>
      <w:r w:rsidRPr="00242E78">
        <w:rPr>
          <w:rFonts w:ascii="Times New Roman" w:hAnsi="Times New Roman" w:cs="Times New Roman"/>
          <w:i/>
          <w:iCs/>
          <w:sz w:val="24"/>
          <w:szCs w:val="24"/>
          <w:lang w:val="lt-LT"/>
        </w:rPr>
        <w:t xml:space="preserve">K – Indekso pokyčio koeficientas; </w:t>
      </w:r>
    </w:p>
    <w:p w14:paraId="52706DC8" w14:textId="58118F77" w:rsidR="00B86FFB" w:rsidRPr="00242E78" w:rsidRDefault="00B86FFB" w:rsidP="00B705A7">
      <w:pPr>
        <w:autoSpaceDE w:val="0"/>
        <w:autoSpaceDN w:val="0"/>
        <w:adjustRightInd w:val="0"/>
        <w:spacing w:after="0" w:line="276" w:lineRule="auto"/>
        <w:ind w:firstLine="567"/>
        <w:jc w:val="both"/>
        <w:rPr>
          <w:rFonts w:ascii="Times New Roman" w:hAnsi="Times New Roman" w:cs="Times New Roman"/>
          <w:i/>
          <w:iCs/>
          <w:sz w:val="24"/>
          <w:szCs w:val="24"/>
          <w:lang w:val="lt-LT"/>
        </w:rPr>
      </w:pPr>
      <w:r w:rsidRPr="00242E78">
        <w:rPr>
          <w:rFonts w:ascii="Times New Roman" w:hAnsi="Times New Roman" w:cs="Times New Roman"/>
          <w:i/>
          <w:iCs/>
          <w:sz w:val="24"/>
          <w:szCs w:val="24"/>
          <w:lang w:val="lt-LT"/>
        </w:rPr>
        <w:t xml:space="preserve">I pb – Indekso reikšmė peržiūros laikotarpio pabaigoje (prašymo peržiūrėti </w:t>
      </w:r>
      <w:r w:rsidR="00090502" w:rsidRPr="00242E78">
        <w:rPr>
          <w:rFonts w:ascii="Times New Roman" w:hAnsi="Times New Roman" w:cs="Times New Roman"/>
          <w:i/>
          <w:iCs/>
          <w:sz w:val="24"/>
          <w:szCs w:val="24"/>
          <w:lang w:val="lt-LT"/>
        </w:rPr>
        <w:t>p</w:t>
      </w:r>
      <w:r w:rsidRPr="00242E78">
        <w:rPr>
          <w:rFonts w:ascii="Times New Roman" w:hAnsi="Times New Roman" w:cs="Times New Roman"/>
          <w:i/>
          <w:iCs/>
          <w:sz w:val="24"/>
          <w:szCs w:val="24"/>
          <w:lang w:val="lt-LT"/>
        </w:rPr>
        <w:t xml:space="preserve">aslaugų įkainius pateikimo kitai Šaliai dienos mėnesį); </w:t>
      </w:r>
    </w:p>
    <w:p w14:paraId="3E3077EF" w14:textId="293C513F" w:rsidR="00B86FFB" w:rsidRPr="00242E78" w:rsidRDefault="00B86FFB" w:rsidP="00B705A7">
      <w:pPr>
        <w:autoSpaceDE w:val="0"/>
        <w:autoSpaceDN w:val="0"/>
        <w:adjustRightInd w:val="0"/>
        <w:spacing w:after="0" w:line="276" w:lineRule="auto"/>
        <w:ind w:firstLine="567"/>
        <w:jc w:val="both"/>
        <w:rPr>
          <w:rFonts w:ascii="Times New Roman" w:hAnsi="Times New Roman" w:cs="Times New Roman"/>
          <w:i/>
          <w:iCs/>
          <w:sz w:val="24"/>
          <w:szCs w:val="24"/>
          <w:lang w:val="lt-LT"/>
        </w:rPr>
      </w:pPr>
      <w:r w:rsidRPr="00242E78">
        <w:rPr>
          <w:rFonts w:ascii="Times New Roman" w:hAnsi="Times New Roman" w:cs="Times New Roman"/>
          <w:i/>
          <w:iCs/>
          <w:sz w:val="24"/>
          <w:szCs w:val="24"/>
          <w:lang w:val="lt-LT"/>
        </w:rPr>
        <w:t>I pr – Indekso reikšmė peržiūros laikotarpio pradžioje, t. y. Sutarties sudarymo momentui paskelbto Indekso reikšmės mėnuo.</w:t>
      </w:r>
    </w:p>
    <w:p w14:paraId="6475E357" w14:textId="77777777" w:rsidR="00B86FFB" w:rsidRPr="00242E78" w:rsidRDefault="00B86FFB" w:rsidP="00B705A7">
      <w:pPr>
        <w:autoSpaceDE w:val="0"/>
        <w:autoSpaceDN w:val="0"/>
        <w:adjustRightInd w:val="0"/>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 2.7.4.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w:t>
      </w:r>
    </w:p>
    <w:p w14:paraId="199F6071" w14:textId="2C38C366" w:rsidR="00B86FFB" w:rsidRPr="00242E78" w:rsidRDefault="00B86FFB" w:rsidP="00B705A7">
      <w:pPr>
        <w:autoSpaceDE w:val="0"/>
        <w:autoSpaceDN w:val="0"/>
        <w:adjustRightInd w:val="0"/>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2.7.5. Jei gautas Indekso koeficientas (K) yra didesnis kaip 1,07 (vienas ir septynios šimtosios), peržiūrimi </w:t>
      </w:r>
      <w:r w:rsidR="00090502"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 xml:space="preserve">aslaugų įkainiai didinami dauginant juos iš gauto koeficiento, o jei gautas koeficientas yra mažesnis kaip 0,93 (devyniasdešimt trys šimtosios), peržiūrimi </w:t>
      </w:r>
      <w:r w:rsidR="00090502"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 xml:space="preserve">aslaugų įkainiai yra mažinami dauginant juos iš gauto koeficiento. </w:t>
      </w:r>
    </w:p>
    <w:p w14:paraId="12438EBE" w14:textId="5DCCB8F1" w:rsidR="00B86FFB" w:rsidRPr="00242E78" w:rsidRDefault="00090502" w:rsidP="00B705A7">
      <w:pPr>
        <w:pStyle w:val="Sraopastraipa"/>
        <w:numPr>
          <w:ilvl w:val="1"/>
          <w:numId w:val="42"/>
        </w:numPr>
        <w:tabs>
          <w:tab w:val="left" w:pos="1134"/>
          <w:tab w:val="left" w:pos="1418"/>
        </w:tabs>
        <w:autoSpaceDE w:val="0"/>
        <w:autoSpaceDN w:val="0"/>
        <w:adjustRightInd w:val="0"/>
        <w:spacing w:after="0"/>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 </w:t>
      </w:r>
      <w:r w:rsidR="00B86FFB" w:rsidRPr="00242E78">
        <w:rPr>
          <w:rFonts w:ascii="Times New Roman" w:hAnsi="Times New Roman" w:cs="Times New Roman"/>
          <w:sz w:val="24"/>
          <w:szCs w:val="24"/>
          <w:lang w:val="lt-LT"/>
        </w:rPr>
        <w:t>Paslaugų įkainių perskaičiavimas įforminamas rašytiniu Šalių susitarimu, kuris bus laikomas neatskiriama Sutarties dalimi.</w:t>
      </w:r>
    </w:p>
    <w:p w14:paraId="44C7D1A2" w14:textId="106DBACC" w:rsidR="00B86FFB" w:rsidRPr="00242E78" w:rsidRDefault="00090502" w:rsidP="00B705A7">
      <w:pPr>
        <w:pStyle w:val="Sraopastraipa"/>
        <w:numPr>
          <w:ilvl w:val="1"/>
          <w:numId w:val="42"/>
        </w:numPr>
        <w:tabs>
          <w:tab w:val="left" w:pos="1134"/>
          <w:tab w:val="left" w:pos="1418"/>
        </w:tabs>
        <w:autoSpaceDE w:val="0"/>
        <w:autoSpaceDN w:val="0"/>
        <w:adjustRightInd w:val="0"/>
        <w:spacing w:after="0"/>
        <w:ind w:left="0" w:firstLine="567"/>
        <w:jc w:val="both"/>
        <w:rPr>
          <w:rFonts w:ascii="Times New Roman" w:hAnsi="Times New Roman" w:cs="Times New Roman"/>
          <w:color w:val="0070C0"/>
          <w:sz w:val="24"/>
          <w:szCs w:val="24"/>
          <w:lang w:val="lt-LT"/>
        </w:rPr>
      </w:pPr>
      <w:r w:rsidRPr="00242E78">
        <w:rPr>
          <w:rFonts w:ascii="Times New Roman" w:hAnsi="Times New Roman" w:cs="Times New Roman"/>
          <w:sz w:val="24"/>
          <w:szCs w:val="24"/>
          <w:lang w:val="lt-LT"/>
        </w:rPr>
        <w:lastRenderedPageBreak/>
        <w:t xml:space="preserve"> </w:t>
      </w:r>
      <w:r w:rsidR="00B86FFB" w:rsidRPr="00242E78">
        <w:rPr>
          <w:rFonts w:ascii="Times New Roman" w:hAnsi="Times New Roman" w:cs="Times New Roman"/>
          <w:sz w:val="24"/>
          <w:szCs w:val="24"/>
          <w:lang w:val="lt-LT"/>
        </w:rPr>
        <w:t xml:space="preserve">Susitarime dėl paslaugų įkainio perskaičiavimo nurodomi: perskaičiuojamojo laikotarpio kainų pokytis; indekso reikšmę laikotarpio pradžioje ir indekso reikšmę laikotarpio pabaigoje bei perskaičiuoti paslaugų įkainiai. </w:t>
      </w:r>
    </w:p>
    <w:p w14:paraId="40C2200C" w14:textId="77777777" w:rsidR="00B86FFB" w:rsidRPr="00242E78" w:rsidRDefault="00B86FFB" w:rsidP="00B705A7">
      <w:pPr>
        <w:pStyle w:val="Sraopastraipa"/>
        <w:numPr>
          <w:ilvl w:val="1"/>
          <w:numId w:val="42"/>
        </w:numPr>
        <w:tabs>
          <w:tab w:val="left" w:pos="1134"/>
          <w:tab w:val="left" w:pos="1418"/>
          <w:tab w:val="left" w:pos="1701"/>
        </w:tabs>
        <w:autoSpaceDE w:val="0"/>
        <w:autoSpaceDN w:val="0"/>
        <w:adjustRightInd w:val="0"/>
        <w:spacing w:after="0"/>
        <w:ind w:firstLine="207"/>
        <w:jc w:val="both"/>
        <w:rPr>
          <w:rFonts w:ascii="Times New Roman" w:hAnsi="Times New Roman" w:cs="Times New Roman"/>
          <w:color w:val="0070C0"/>
          <w:sz w:val="24"/>
          <w:szCs w:val="24"/>
          <w:lang w:val="lt-LT"/>
        </w:rPr>
      </w:pPr>
      <w:r w:rsidRPr="00242E78">
        <w:rPr>
          <w:rFonts w:ascii="Times New Roman" w:hAnsi="Times New Roman" w:cs="Times New Roman"/>
          <w:sz w:val="24"/>
          <w:szCs w:val="24"/>
          <w:lang w:val="lt-LT"/>
        </w:rPr>
        <w:t>Sutarties kaina, nurodyta Sutarties 2.1 papunktyje perskaičiuojama nebus.</w:t>
      </w:r>
    </w:p>
    <w:p w14:paraId="5CC7F5DF" w14:textId="36A705C0" w:rsidR="0030600F" w:rsidRPr="00242E78" w:rsidRDefault="0030600F" w:rsidP="00B705A7">
      <w:pPr>
        <w:pStyle w:val="Sraopastraipa"/>
        <w:numPr>
          <w:ilvl w:val="1"/>
          <w:numId w:val="4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Šalims nesusitariant dėl paslaugų įkainių perskaičiavimo Sutartis </w:t>
      </w:r>
      <w:r w:rsidR="00473233">
        <w:rPr>
          <w:rFonts w:ascii="Times New Roman" w:hAnsi="Times New Roman" w:cs="Times New Roman"/>
          <w:sz w:val="24"/>
          <w:szCs w:val="24"/>
          <w:lang w:val="lt-LT"/>
        </w:rPr>
        <w:t>gali būti nutraukta.</w:t>
      </w:r>
    </w:p>
    <w:p w14:paraId="10BD34B0" w14:textId="6FA323F2" w:rsidR="00F722E2" w:rsidRPr="00242E78" w:rsidRDefault="00644B1E" w:rsidP="00B705A7">
      <w:pPr>
        <w:pStyle w:val="Pagrindiniotekstotrauka3"/>
        <w:numPr>
          <w:ilvl w:val="1"/>
          <w:numId w:val="42"/>
        </w:numPr>
        <w:tabs>
          <w:tab w:val="left" w:pos="1134"/>
        </w:tabs>
        <w:spacing w:after="0" w:line="276" w:lineRule="auto"/>
        <w:ind w:left="0" w:firstLine="567"/>
        <w:jc w:val="both"/>
        <w:rPr>
          <w:rFonts w:ascii="Times New Roman" w:hAnsi="Times New Roman"/>
          <w:sz w:val="24"/>
          <w:szCs w:val="24"/>
          <w:lang w:val="lt-LT"/>
        </w:rPr>
      </w:pPr>
      <w:r w:rsidRPr="00242E78">
        <w:rPr>
          <w:rFonts w:ascii="Times New Roman" w:hAnsi="Times New Roman"/>
          <w:sz w:val="24"/>
          <w:szCs w:val="24"/>
          <w:lang w:val="lt-LT"/>
        </w:rPr>
        <w:t xml:space="preserve">Į </w:t>
      </w:r>
      <w:r w:rsidR="00F722E2" w:rsidRPr="00242E78">
        <w:rPr>
          <w:rFonts w:ascii="Times New Roman" w:hAnsi="Times New Roman"/>
          <w:sz w:val="24"/>
          <w:szCs w:val="24"/>
          <w:lang w:val="lt-LT"/>
        </w:rPr>
        <w:t>paslaugų</w:t>
      </w:r>
      <w:r w:rsidRPr="00242E78">
        <w:rPr>
          <w:rFonts w:ascii="Times New Roman" w:hAnsi="Times New Roman"/>
          <w:sz w:val="24"/>
          <w:szCs w:val="24"/>
          <w:lang w:val="lt-LT"/>
        </w:rPr>
        <w:t xml:space="preserve"> kainą </w:t>
      </w:r>
      <w:r w:rsidR="00F722E2" w:rsidRPr="00242E78">
        <w:rPr>
          <w:rFonts w:ascii="Times New Roman" w:hAnsi="Times New Roman"/>
          <w:sz w:val="24"/>
          <w:szCs w:val="24"/>
          <w:lang w:val="lt-LT"/>
        </w:rPr>
        <w:t>turi būti įskaičiuotos visos</w:t>
      </w:r>
      <w:r w:rsidRPr="00242E78">
        <w:rPr>
          <w:rFonts w:ascii="Times New Roman" w:hAnsi="Times New Roman"/>
          <w:sz w:val="24"/>
          <w:szCs w:val="24"/>
          <w:lang w:val="lt-LT"/>
        </w:rPr>
        <w:t xml:space="preserve"> Vykdytojo patiriamos išlaidos (numatomos transporto, remonto, sugedusių dalių paieškos, dokumentų tvarkymo ir k.t. išlaidos, susijusios su </w:t>
      </w:r>
      <w:r w:rsidR="003075C5" w:rsidRPr="00242E78">
        <w:rPr>
          <w:rFonts w:ascii="Times New Roman" w:hAnsi="Times New Roman"/>
          <w:sz w:val="24"/>
          <w:szCs w:val="24"/>
          <w:lang w:val="lt-LT"/>
        </w:rPr>
        <w:t>paslaugų atlikimu</w:t>
      </w:r>
      <w:r w:rsidRPr="00242E78">
        <w:rPr>
          <w:rFonts w:ascii="Times New Roman" w:hAnsi="Times New Roman"/>
          <w:sz w:val="24"/>
          <w:szCs w:val="24"/>
          <w:lang w:val="lt-LT"/>
        </w:rPr>
        <w:t xml:space="preserve">, detalių transportavimo bei muitinės išlaidos, išskyrus keičiamos įrangos (detalių) kainą ir pan.) ir mokesčiai. Jokios papildomos Vykdytojo išlaidos nebus apmokamos ar kompensuojamos. </w:t>
      </w:r>
    </w:p>
    <w:p w14:paraId="53AE813F" w14:textId="58E9DAEA" w:rsidR="00F722E2" w:rsidRPr="00242E78" w:rsidRDefault="003075C5" w:rsidP="00B705A7">
      <w:pPr>
        <w:pStyle w:val="Pagrindiniotekstotrauka3"/>
        <w:numPr>
          <w:ilvl w:val="1"/>
          <w:numId w:val="42"/>
        </w:numPr>
        <w:tabs>
          <w:tab w:val="left" w:pos="1134"/>
        </w:tabs>
        <w:spacing w:after="0" w:line="276" w:lineRule="auto"/>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Vykdytojui, atliekant paslaugas ir </w:t>
      </w:r>
      <w:r w:rsidR="00F722E2" w:rsidRPr="00242E78">
        <w:rPr>
          <w:rFonts w:ascii="Times New Roman" w:hAnsi="Times New Roman" w:cs="Times New Roman"/>
          <w:sz w:val="24"/>
          <w:szCs w:val="24"/>
          <w:lang w:val="lt-LT"/>
        </w:rPr>
        <w:t>nustačius papildomus g</w:t>
      </w:r>
      <w:r w:rsidRPr="00242E78">
        <w:rPr>
          <w:rFonts w:ascii="Times New Roman" w:hAnsi="Times New Roman" w:cs="Times New Roman"/>
          <w:sz w:val="24"/>
          <w:szCs w:val="24"/>
          <w:lang w:val="lt-LT"/>
        </w:rPr>
        <w:t>ė</w:t>
      </w:r>
      <w:r w:rsidR="00F722E2" w:rsidRPr="00242E78">
        <w:rPr>
          <w:rFonts w:ascii="Times New Roman" w:hAnsi="Times New Roman" w:cs="Times New Roman"/>
          <w:sz w:val="24"/>
          <w:szCs w:val="24"/>
          <w:lang w:val="lt-LT"/>
        </w:rPr>
        <w:t>dimus, gali būti užsakomos papildomos atsarginės dalys ir kitos medžiagos, reikalingos pabaigti remont</w:t>
      </w:r>
      <w:r w:rsidRPr="00242E78">
        <w:rPr>
          <w:rFonts w:ascii="Times New Roman" w:hAnsi="Times New Roman" w:cs="Times New Roman"/>
          <w:sz w:val="24"/>
          <w:szCs w:val="24"/>
          <w:lang w:val="lt-LT"/>
        </w:rPr>
        <w:t>ą</w:t>
      </w:r>
      <w:r w:rsidR="00F722E2" w:rsidRPr="00242E78">
        <w:rPr>
          <w:rFonts w:ascii="Times New Roman" w:hAnsi="Times New Roman" w:cs="Times New Roman"/>
          <w:sz w:val="24"/>
          <w:szCs w:val="24"/>
          <w:lang w:val="lt-LT"/>
        </w:rPr>
        <w:t xml:space="preserve">. Už prekių sąraše nenurodytas, tačiau su pirkimo objektu susijusias prekes bus apmokėta ne didesnėmis nei susitarimo pasirašymo dieną </w:t>
      </w:r>
      <w:r w:rsidRPr="00242E78">
        <w:rPr>
          <w:rFonts w:ascii="Times New Roman" w:hAnsi="Times New Roman" w:cs="Times New Roman"/>
          <w:sz w:val="24"/>
          <w:szCs w:val="24"/>
          <w:lang w:val="lt-LT"/>
        </w:rPr>
        <w:t>Vykdytojo</w:t>
      </w:r>
      <w:r w:rsidR="00F722E2" w:rsidRPr="00242E78">
        <w:rPr>
          <w:rFonts w:ascii="Times New Roman" w:hAnsi="Times New Roman" w:cs="Times New Roman"/>
          <w:sz w:val="24"/>
          <w:szCs w:val="24"/>
          <w:lang w:val="lt-LT"/>
        </w:rPr>
        <w:t xml:space="preserve"> prekybos vietoje, kataloge ar interneto svetainėje nurodytomis galiojančiomis šių prekių kainomis arba, jei tokios kainos neskelbiamos, </w:t>
      </w:r>
      <w:r w:rsidRPr="00242E78">
        <w:rPr>
          <w:rFonts w:ascii="Times New Roman" w:hAnsi="Times New Roman" w:cs="Times New Roman"/>
          <w:sz w:val="24"/>
          <w:szCs w:val="24"/>
          <w:lang w:val="lt-LT"/>
        </w:rPr>
        <w:t xml:space="preserve">Vykdytojo </w:t>
      </w:r>
      <w:r w:rsidR="00F722E2" w:rsidRPr="00242E78">
        <w:rPr>
          <w:rFonts w:ascii="Times New Roman" w:hAnsi="Times New Roman" w:cs="Times New Roman"/>
          <w:sz w:val="24"/>
          <w:szCs w:val="24"/>
          <w:lang w:val="lt-LT"/>
        </w:rPr>
        <w:t xml:space="preserve">pasiūlytomis, konkurencingomis ir rinką atitinkančiomis kainomis. </w:t>
      </w:r>
      <w:r w:rsidRPr="00242E78">
        <w:rPr>
          <w:rFonts w:ascii="Times New Roman" w:hAnsi="Times New Roman" w:cs="Times New Roman"/>
          <w:sz w:val="24"/>
          <w:szCs w:val="24"/>
          <w:lang w:val="lt-LT"/>
        </w:rPr>
        <w:t>Vykdytojas</w:t>
      </w:r>
      <w:r w:rsidR="00F722E2" w:rsidRPr="00242E78">
        <w:rPr>
          <w:rFonts w:ascii="Times New Roman" w:hAnsi="Times New Roman" w:cs="Times New Roman"/>
          <w:sz w:val="24"/>
          <w:szCs w:val="24"/>
          <w:lang w:val="lt-LT"/>
        </w:rPr>
        <w:t xml:space="preserve"> kainas turės pagrįsti dokumentais</w:t>
      </w:r>
      <w:r w:rsidRPr="00242E78">
        <w:rPr>
          <w:rFonts w:ascii="Times New Roman" w:hAnsi="Times New Roman" w:cs="Times New Roman"/>
          <w:sz w:val="24"/>
          <w:szCs w:val="24"/>
          <w:lang w:val="lt-LT"/>
        </w:rPr>
        <w:t xml:space="preserve"> bei </w:t>
      </w:r>
      <w:r w:rsidR="00753DC4" w:rsidRPr="00242E78">
        <w:rPr>
          <w:rFonts w:ascii="Times New Roman" w:hAnsi="Times New Roman" w:cs="Times New Roman"/>
          <w:sz w:val="24"/>
          <w:szCs w:val="24"/>
          <w:lang w:val="lt-LT"/>
        </w:rPr>
        <w:t>pritaikyti nuolaidą, nurodytą Sutarties 2 priede.</w:t>
      </w:r>
    </w:p>
    <w:p w14:paraId="1D5089BB" w14:textId="01E71632" w:rsidR="00563FDA" w:rsidRPr="00242E78" w:rsidRDefault="00563FDA" w:rsidP="00B705A7">
      <w:pPr>
        <w:pStyle w:val="Sraopastraipa"/>
        <w:numPr>
          <w:ilvl w:val="1"/>
          <w:numId w:val="4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242E78">
        <w:rPr>
          <w:rFonts w:ascii="Times New Roman" w:hAnsi="Times New Roman" w:cs="Times New Roman"/>
          <w:sz w:val="24"/>
          <w:lang w:val="lt-LT"/>
        </w:rPr>
        <w:t xml:space="preserve">Užsakovas, esant poreikiui, gali iš Vykdytojo įsigyti </w:t>
      </w:r>
      <w:r w:rsidR="00887B97">
        <w:rPr>
          <w:rFonts w:ascii="Times New Roman" w:hAnsi="Times New Roman" w:cs="Times New Roman"/>
          <w:sz w:val="24"/>
          <w:lang w:val="lt-LT"/>
        </w:rPr>
        <w:t xml:space="preserve">neišvardintų, tačiau </w:t>
      </w:r>
      <w:r w:rsidRPr="00242E78">
        <w:rPr>
          <w:rFonts w:ascii="Times New Roman" w:hAnsi="Times New Roman" w:cs="Times New Roman"/>
          <w:sz w:val="24"/>
          <w:lang w:val="lt-LT"/>
        </w:rPr>
        <w:t>su pirkimo objektu susijusių paslaugų</w:t>
      </w:r>
      <w:r w:rsidR="008A3FAD">
        <w:rPr>
          <w:rFonts w:ascii="Times New Roman" w:hAnsi="Times New Roman" w:cs="Times New Roman"/>
          <w:sz w:val="24"/>
          <w:lang w:val="lt-LT"/>
        </w:rPr>
        <w:t xml:space="preserve"> ar </w:t>
      </w:r>
      <w:r w:rsidR="008A3FAD" w:rsidRPr="008A3FAD">
        <w:rPr>
          <w:rFonts w:ascii="Times New Roman" w:hAnsi="Times New Roman" w:cs="Times New Roman"/>
          <w:sz w:val="24"/>
          <w:szCs w:val="24"/>
          <w:lang w:val="lt-LT"/>
        </w:rPr>
        <w:t>sistemos elementų (d</w:t>
      </w:r>
      <w:r w:rsidR="00887B97">
        <w:rPr>
          <w:rFonts w:ascii="Times New Roman" w:hAnsi="Times New Roman" w:cs="Times New Roman"/>
          <w:sz w:val="24"/>
          <w:szCs w:val="24"/>
          <w:lang w:val="lt-LT"/>
        </w:rPr>
        <w:t>alių</w:t>
      </w:r>
      <w:r w:rsidR="008A3FAD" w:rsidRPr="008A3FAD">
        <w:rPr>
          <w:rFonts w:ascii="Times New Roman" w:hAnsi="Times New Roman" w:cs="Times New Roman"/>
          <w:sz w:val="24"/>
          <w:szCs w:val="24"/>
          <w:lang w:val="lt-LT"/>
        </w:rPr>
        <w:t>)</w:t>
      </w:r>
      <w:r w:rsidR="008A3FAD">
        <w:rPr>
          <w:rFonts w:ascii="Times New Roman" w:hAnsi="Times New Roman" w:cs="Times New Roman"/>
          <w:sz w:val="24"/>
          <w:szCs w:val="24"/>
          <w:lang w:val="lt-LT"/>
        </w:rPr>
        <w:t>,</w:t>
      </w:r>
      <w:r w:rsidR="008A3FAD" w:rsidRPr="008A3FAD">
        <w:rPr>
          <w:lang w:val="lt-LT"/>
        </w:rPr>
        <w:t xml:space="preserve"> </w:t>
      </w:r>
      <w:r w:rsidRPr="00242E78">
        <w:rPr>
          <w:rFonts w:ascii="Times New Roman" w:hAnsi="Times New Roman" w:cs="Times New Roman"/>
          <w:sz w:val="24"/>
          <w:lang w:val="lt-LT"/>
        </w:rPr>
        <w:t xml:space="preserve">neviršijant 10 procentų </w:t>
      </w:r>
      <w:r w:rsidR="00A922C8" w:rsidRPr="00242E78">
        <w:rPr>
          <w:rFonts w:ascii="Times New Roman" w:hAnsi="Times New Roman" w:cs="Times New Roman"/>
          <w:sz w:val="24"/>
          <w:lang w:val="lt-LT"/>
        </w:rPr>
        <w:t xml:space="preserve">Sutarties </w:t>
      </w:r>
      <w:r w:rsidRPr="00242E78">
        <w:rPr>
          <w:rFonts w:ascii="Times New Roman" w:hAnsi="Times New Roman" w:cs="Times New Roman"/>
          <w:sz w:val="24"/>
          <w:lang w:val="lt-LT"/>
        </w:rPr>
        <w:t xml:space="preserve">2.2 papunktyje nurodytos </w:t>
      </w:r>
      <w:r w:rsidR="00EA6DB0" w:rsidRPr="00242E78">
        <w:rPr>
          <w:rFonts w:ascii="Times New Roman" w:hAnsi="Times New Roman" w:cs="Times New Roman"/>
          <w:sz w:val="24"/>
          <w:szCs w:val="24"/>
          <w:lang w:val="lt-LT"/>
        </w:rPr>
        <w:t>preliminarios/maksimalios</w:t>
      </w:r>
      <w:r w:rsidR="00EA6DB0" w:rsidRPr="00242E78">
        <w:rPr>
          <w:rFonts w:ascii="Times New Roman" w:hAnsi="Times New Roman" w:cs="Times New Roman"/>
          <w:sz w:val="24"/>
          <w:lang w:val="lt-LT"/>
        </w:rPr>
        <w:t xml:space="preserve"> </w:t>
      </w:r>
      <w:r w:rsidRPr="00242E78">
        <w:rPr>
          <w:rFonts w:ascii="Times New Roman" w:hAnsi="Times New Roman" w:cs="Times New Roman"/>
          <w:sz w:val="24"/>
          <w:lang w:val="lt-LT"/>
        </w:rPr>
        <w:t>Sutarties</w:t>
      </w:r>
      <w:r w:rsidR="00EA6DB0" w:rsidRPr="00242E78">
        <w:rPr>
          <w:rFonts w:ascii="Times New Roman" w:hAnsi="Times New Roman" w:cs="Times New Roman"/>
          <w:sz w:val="24"/>
          <w:szCs w:val="24"/>
          <w:lang w:val="lt-LT"/>
        </w:rPr>
        <w:t xml:space="preserve"> </w:t>
      </w:r>
      <w:r w:rsidR="00EA6DB0" w:rsidRPr="00242E78">
        <w:rPr>
          <w:rFonts w:ascii="Times New Roman" w:hAnsi="Times New Roman" w:cs="Times New Roman"/>
          <w:sz w:val="24"/>
          <w:lang w:val="lt-LT"/>
        </w:rPr>
        <w:t>kainos</w:t>
      </w:r>
      <w:r w:rsidRPr="00242E78">
        <w:rPr>
          <w:rFonts w:ascii="Times New Roman" w:hAnsi="Times New Roman" w:cs="Times New Roman"/>
          <w:sz w:val="24"/>
          <w:lang w:val="lt-LT"/>
        </w:rPr>
        <w:t>.</w:t>
      </w:r>
    </w:p>
    <w:p w14:paraId="410FF5BE" w14:textId="7027BBBD" w:rsidR="00FF13B6" w:rsidRPr="00242E78" w:rsidRDefault="009139D3" w:rsidP="00B705A7">
      <w:pPr>
        <w:pStyle w:val="Sraopastraipa"/>
        <w:numPr>
          <w:ilvl w:val="1"/>
          <w:numId w:val="4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Užsakovas apmoka Vykdytojui už atliktas paslaugas ne vėliau kaip per </w:t>
      </w:r>
      <w:r w:rsidR="00563FDA" w:rsidRPr="00242E78">
        <w:rPr>
          <w:rFonts w:ascii="Times New Roman" w:hAnsi="Times New Roman" w:cs="Times New Roman"/>
          <w:sz w:val="24"/>
          <w:szCs w:val="24"/>
          <w:lang w:val="lt-LT"/>
        </w:rPr>
        <w:t>3</w:t>
      </w:r>
      <w:r w:rsidRPr="00242E78">
        <w:rPr>
          <w:rFonts w:ascii="Times New Roman" w:hAnsi="Times New Roman" w:cs="Times New Roman"/>
          <w:sz w:val="24"/>
          <w:szCs w:val="24"/>
          <w:lang w:val="lt-LT"/>
        </w:rPr>
        <w:t xml:space="preserve">0 kalendorinių dienų nuo sąskaitos-faktūros ir Šalių pasirašyto paslaugų </w:t>
      </w:r>
      <w:r w:rsidR="00724DD8" w:rsidRPr="00242E78">
        <w:rPr>
          <w:rFonts w:ascii="Times New Roman" w:hAnsi="Times New Roman" w:cs="Times New Roman"/>
          <w:sz w:val="24"/>
          <w:szCs w:val="24"/>
          <w:lang w:val="lt-LT"/>
        </w:rPr>
        <w:t xml:space="preserve">perdavimo – </w:t>
      </w:r>
      <w:r w:rsidRPr="00242E78">
        <w:rPr>
          <w:rFonts w:ascii="Times New Roman" w:hAnsi="Times New Roman" w:cs="Times New Roman"/>
          <w:sz w:val="24"/>
          <w:szCs w:val="24"/>
          <w:lang w:val="lt-LT"/>
        </w:rPr>
        <w:t xml:space="preserve">priėmimo akto (Sutarties 3 priedas) gavimo dienos. </w:t>
      </w:r>
      <w:r w:rsidR="00FF13B6" w:rsidRPr="00242E78">
        <w:rPr>
          <w:rFonts w:ascii="Times New Roman" w:hAnsi="Times New Roman" w:cs="Times New Roman"/>
          <w:sz w:val="24"/>
          <w:szCs w:val="24"/>
          <w:lang w:val="lt-LT"/>
        </w:rPr>
        <w:t xml:space="preserve">Detali paslaugų priėmimo – perdavimo tvarka aprašyta Sutarties III skyriuje. </w:t>
      </w:r>
    </w:p>
    <w:p w14:paraId="37EEAF17" w14:textId="41CEEA87" w:rsidR="009139D3" w:rsidRPr="00242E78" w:rsidRDefault="009139D3" w:rsidP="00B705A7">
      <w:pPr>
        <w:pStyle w:val="Sraopastraipa"/>
        <w:numPr>
          <w:ilvl w:val="1"/>
          <w:numId w:val="4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Vykdytojas PVM sąskaitą–faktūrą privalo pateikti naudojantis VĮ Registrų centro administruojama elektronine paslauga „E. sąskaita“, nurodant E. sąskaitoje Sutarties datą ir numerį bei Užsakovo atsakingo už </w:t>
      </w:r>
      <w:r w:rsidR="00D14002">
        <w:rPr>
          <w:rFonts w:ascii="Times New Roman" w:hAnsi="Times New Roman" w:cs="Times New Roman"/>
          <w:sz w:val="24"/>
          <w:szCs w:val="24"/>
          <w:lang w:val="lt-LT"/>
        </w:rPr>
        <w:t>S</w:t>
      </w:r>
      <w:r w:rsidRPr="00242E78">
        <w:rPr>
          <w:rFonts w:ascii="Times New Roman" w:hAnsi="Times New Roman" w:cs="Times New Roman"/>
          <w:sz w:val="24"/>
          <w:szCs w:val="24"/>
          <w:lang w:val="lt-LT"/>
        </w:rPr>
        <w:t xml:space="preserve">utarties vykdymą asmens vardą, pavardę. Jei informacinės sistemos „E. sąskaita“ funkcinės galimybės nepakankamos ar laikinai neužtikrinamos, Vykdytojas gali pateikti reikalingą informaciją raštu. </w:t>
      </w:r>
    </w:p>
    <w:p w14:paraId="5ABFCB43" w14:textId="77777777" w:rsidR="004F201F" w:rsidRPr="00242E78" w:rsidRDefault="009139D3" w:rsidP="00B705A7">
      <w:pPr>
        <w:pStyle w:val="Sraopastraipa"/>
        <w:numPr>
          <w:ilvl w:val="1"/>
          <w:numId w:val="4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Užsakovas </w:t>
      </w:r>
      <w:r w:rsidR="004F201F" w:rsidRPr="00242E78">
        <w:rPr>
          <w:rFonts w:ascii="Times New Roman" w:eastAsia="Calibri" w:hAnsi="Times New Roman" w:cs="Times New Roman"/>
          <w:sz w:val="24"/>
          <w:szCs w:val="24"/>
          <w:lang w:val="lt-LT"/>
        </w:rPr>
        <w:t>už atliktas paslaugas su Vykdytoju atsiskaito mokėjimo pavedimu į Vykdytojo nurodytą banko sąskaitą. Mokėjimas laikomas įvykdytu, kai pinigai patenka į Vykdytojo sąskaitą.</w:t>
      </w:r>
    </w:p>
    <w:p w14:paraId="0AE5B53D" w14:textId="77777777" w:rsidR="004F201F" w:rsidRPr="00242E78" w:rsidRDefault="004F201F" w:rsidP="00B705A7">
      <w:pPr>
        <w:pStyle w:val="Sraopastraipa"/>
        <w:numPr>
          <w:ilvl w:val="1"/>
          <w:numId w:val="4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242E78">
        <w:rPr>
          <w:rFonts w:ascii="Times New Roman" w:eastAsia="Calibri" w:hAnsi="Times New Roman" w:cs="Times New Roman"/>
          <w:sz w:val="24"/>
          <w:szCs w:val="24"/>
          <w:lang w:val="lt-LT"/>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Vykdytojo ir jo subtiekėjo Sutartis, kurioje aprašoma tiesioginio atsiskaitymo su subtiekėju tvarka, numatoma teisė Vykdytojui prieštarauti nepagrįstiems mokėjimams subtiekėjui.</w:t>
      </w:r>
    </w:p>
    <w:p w14:paraId="15DA8B5B" w14:textId="6DE960F4" w:rsidR="00FF13B6" w:rsidRPr="00242E78" w:rsidRDefault="00FF13B6" w:rsidP="001F16B2">
      <w:pPr>
        <w:pStyle w:val="Sraopastraipa"/>
        <w:spacing w:line="240" w:lineRule="auto"/>
        <w:ind w:left="360"/>
        <w:jc w:val="center"/>
        <w:outlineLvl w:val="0"/>
        <w:rPr>
          <w:rFonts w:ascii="Times New Roman" w:hAnsi="Times New Roman" w:cs="Times New Roman"/>
          <w:b/>
          <w:sz w:val="24"/>
          <w:szCs w:val="24"/>
          <w:lang w:val="lt-LT"/>
        </w:rPr>
      </w:pPr>
      <w:r w:rsidRPr="00242E78">
        <w:rPr>
          <w:rFonts w:ascii="Times New Roman" w:hAnsi="Times New Roman" w:cs="Times New Roman"/>
          <w:b/>
          <w:sz w:val="24"/>
          <w:szCs w:val="24"/>
          <w:lang w:val="lt-LT"/>
        </w:rPr>
        <w:t>III SKYRIUS</w:t>
      </w:r>
    </w:p>
    <w:p w14:paraId="7C20E99D" w14:textId="52D3D903" w:rsidR="00FF13B6" w:rsidRPr="00242E78" w:rsidRDefault="00FF13B6" w:rsidP="001F16B2">
      <w:pPr>
        <w:pStyle w:val="Sraopastraipa"/>
        <w:spacing w:line="240" w:lineRule="auto"/>
        <w:ind w:left="360"/>
        <w:jc w:val="center"/>
        <w:outlineLvl w:val="0"/>
        <w:rPr>
          <w:rFonts w:ascii="Times New Roman" w:hAnsi="Times New Roman" w:cs="Times New Roman"/>
          <w:b/>
          <w:sz w:val="24"/>
          <w:szCs w:val="24"/>
          <w:lang w:val="lt-LT"/>
        </w:rPr>
      </w:pPr>
      <w:r w:rsidRPr="00242E78">
        <w:rPr>
          <w:rFonts w:ascii="Times New Roman" w:hAnsi="Times New Roman" w:cs="Times New Roman"/>
          <w:b/>
          <w:sz w:val="24"/>
          <w:szCs w:val="24"/>
          <w:lang w:val="lt-LT"/>
        </w:rPr>
        <w:t>PASLAUGŲ PRIĖMIMAS – PERDAVIMAS</w:t>
      </w:r>
    </w:p>
    <w:p w14:paraId="15AF17C9" w14:textId="77777777" w:rsidR="00FF13B6" w:rsidRPr="00242E78" w:rsidRDefault="00FF13B6" w:rsidP="00FF13B6">
      <w:pPr>
        <w:pStyle w:val="Sraopastraipa"/>
        <w:ind w:left="360"/>
        <w:jc w:val="center"/>
        <w:outlineLvl w:val="0"/>
        <w:rPr>
          <w:rFonts w:ascii="Times New Roman" w:hAnsi="Times New Roman" w:cs="Times New Roman"/>
          <w:color w:val="7030A0"/>
          <w:sz w:val="24"/>
          <w:szCs w:val="24"/>
          <w:lang w:val="lt-LT"/>
        </w:rPr>
      </w:pPr>
    </w:p>
    <w:p w14:paraId="79303549" w14:textId="30478F23" w:rsidR="00FF13B6" w:rsidRPr="00242E78" w:rsidRDefault="00FF13B6" w:rsidP="00B705A7">
      <w:pPr>
        <w:pStyle w:val="Sraopastraipa"/>
        <w:ind w:left="360" w:firstLine="207"/>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3.1. </w:t>
      </w:r>
      <w:r w:rsidR="000A546B" w:rsidRPr="00242E78">
        <w:rPr>
          <w:rFonts w:ascii="Times New Roman" w:hAnsi="Times New Roman" w:cs="Times New Roman"/>
          <w:sz w:val="24"/>
          <w:szCs w:val="24"/>
          <w:lang w:val="lt-LT"/>
        </w:rPr>
        <w:t xml:space="preserve"> Vykdytojas p</w:t>
      </w:r>
      <w:r w:rsidRPr="00242E78">
        <w:rPr>
          <w:rFonts w:ascii="Times New Roman" w:hAnsi="Times New Roman" w:cs="Times New Roman"/>
          <w:sz w:val="24"/>
          <w:szCs w:val="24"/>
          <w:lang w:val="lt-LT"/>
        </w:rPr>
        <w:t>aslaug</w:t>
      </w:r>
      <w:r w:rsidR="000A546B" w:rsidRPr="00242E78">
        <w:rPr>
          <w:rFonts w:ascii="Times New Roman" w:hAnsi="Times New Roman" w:cs="Times New Roman"/>
          <w:sz w:val="24"/>
          <w:szCs w:val="24"/>
          <w:lang w:val="lt-LT"/>
        </w:rPr>
        <w:t>a</w:t>
      </w:r>
      <w:r w:rsidRPr="00242E78">
        <w:rPr>
          <w:rFonts w:ascii="Times New Roman" w:hAnsi="Times New Roman" w:cs="Times New Roman"/>
          <w:sz w:val="24"/>
          <w:szCs w:val="24"/>
          <w:lang w:val="lt-LT"/>
        </w:rPr>
        <w:t>s atlieka iš anksto su Užsakovu suderintu laiku.</w:t>
      </w:r>
    </w:p>
    <w:p w14:paraId="4979255C" w14:textId="4CD59259" w:rsidR="00FF13B6" w:rsidRPr="002D40C6" w:rsidRDefault="00FF13B6" w:rsidP="00B705A7">
      <w:pPr>
        <w:pStyle w:val="Sraopastraipa"/>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3.2. Suteiktų paslaugų kokybė patikrinama priėmimo-perdavimo metu, Šalims pasirašant paslaugų priėmimo-perdavimo aktą, kurį rengia Vykdytojas pagal Sutarties 3 priedą. Priėmimo-perdavimo akte turi būti galimybė įrašyti paslaugų trūkumus ar kitas pastabas, susijusias su teikiamomis </w:t>
      </w:r>
      <w:r w:rsidRPr="002D40C6">
        <w:rPr>
          <w:rFonts w:ascii="Times New Roman" w:hAnsi="Times New Roman" w:cs="Times New Roman"/>
          <w:sz w:val="24"/>
          <w:szCs w:val="24"/>
          <w:lang w:val="lt-LT"/>
        </w:rPr>
        <w:t>paslaugomis.</w:t>
      </w:r>
    </w:p>
    <w:p w14:paraId="479B0D5E" w14:textId="7FDE4D5A" w:rsidR="00FF13B6" w:rsidRPr="00242E78" w:rsidRDefault="00FF13B6" w:rsidP="00B705A7">
      <w:pPr>
        <w:pStyle w:val="Sraopastraipa"/>
        <w:ind w:left="0" w:firstLine="567"/>
        <w:jc w:val="both"/>
        <w:rPr>
          <w:rFonts w:ascii="Times New Roman" w:hAnsi="Times New Roman" w:cs="Times New Roman"/>
          <w:sz w:val="24"/>
          <w:szCs w:val="24"/>
          <w:lang w:val="lt-LT"/>
        </w:rPr>
      </w:pPr>
      <w:r w:rsidRPr="002D40C6">
        <w:rPr>
          <w:rFonts w:ascii="Times New Roman" w:hAnsi="Times New Roman" w:cs="Times New Roman"/>
          <w:sz w:val="24"/>
          <w:szCs w:val="24"/>
          <w:lang w:val="lt-LT"/>
        </w:rPr>
        <w:lastRenderedPageBreak/>
        <w:t xml:space="preserve">3.3. Užsakovas, patikrinęs ir įsitikinęs, kad paslaugos atitinka Sutartyje ir jos prieduose nustatytus reikalavimus ir kad yra įvykdyti visi kiti Vykdytojo įsipareigojimai pagal Sutartį, ne vėliau kaip per </w:t>
      </w:r>
      <w:r w:rsidR="002D40C6" w:rsidRPr="002D40C6">
        <w:rPr>
          <w:rFonts w:ascii="Times New Roman" w:hAnsi="Times New Roman" w:cs="Times New Roman"/>
          <w:sz w:val="24"/>
          <w:szCs w:val="24"/>
          <w:lang w:val="lt-LT"/>
        </w:rPr>
        <w:t>3 (trys)</w:t>
      </w:r>
      <w:r w:rsidR="002D40C6">
        <w:rPr>
          <w:rFonts w:ascii="Times New Roman" w:hAnsi="Times New Roman" w:cs="Times New Roman"/>
          <w:sz w:val="24"/>
          <w:szCs w:val="24"/>
          <w:lang w:val="lt-LT"/>
        </w:rPr>
        <w:t xml:space="preserve"> </w:t>
      </w:r>
      <w:r w:rsidRPr="002D40C6">
        <w:rPr>
          <w:rFonts w:ascii="Times New Roman" w:hAnsi="Times New Roman" w:cs="Times New Roman"/>
          <w:sz w:val="24"/>
          <w:szCs w:val="24"/>
          <w:lang w:val="lt-LT"/>
        </w:rPr>
        <w:t xml:space="preserve">darbo dienas nuo </w:t>
      </w:r>
      <w:r w:rsidR="00F13E9C" w:rsidRPr="002D40C6">
        <w:rPr>
          <w:rFonts w:ascii="Times New Roman" w:hAnsi="Times New Roman" w:cs="Times New Roman"/>
          <w:sz w:val="24"/>
          <w:szCs w:val="24"/>
          <w:lang w:val="lt-LT"/>
        </w:rPr>
        <w:t>p</w:t>
      </w:r>
      <w:r w:rsidRPr="002D40C6">
        <w:rPr>
          <w:rFonts w:ascii="Times New Roman" w:hAnsi="Times New Roman" w:cs="Times New Roman"/>
          <w:sz w:val="24"/>
          <w:szCs w:val="24"/>
          <w:lang w:val="lt-LT"/>
        </w:rPr>
        <w:t>aslaugų priėmimo-perdavimo akto gavimo dienos privalo priimti s</w:t>
      </w:r>
      <w:r w:rsidRPr="00242E78">
        <w:rPr>
          <w:rFonts w:ascii="Times New Roman" w:hAnsi="Times New Roman" w:cs="Times New Roman"/>
          <w:sz w:val="24"/>
          <w:szCs w:val="24"/>
          <w:lang w:val="lt-LT"/>
        </w:rPr>
        <w:t xml:space="preserve">uteiktas </w:t>
      </w:r>
      <w:r w:rsidR="00F13E9C"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aslaugas ir pasirašyti priėmimo-perdavimo aktą.</w:t>
      </w:r>
    </w:p>
    <w:p w14:paraId="225CABE9" w14:textId="0287F334" w:rsidR="00FF13B6" w:rsidRPr="00242E78" w:rsidRDefault="00FF13B6" w:rsidP="00B705A7">
      <w:pPr>
        <w:pStyle w:val="Sraopastraipa"/>
        <w:ind w:left="0" w:firstLine="567"/>
        <w:jc w:val="both"/>
        <w:rPr>
          <w:color w:val="7030A0"/>
          <w:szCs w:val="24"/>
          <w:lang w:val="lt-LT"/>
        </w:rPr>
      </w:pPr>
      <w:r w:rsidRPr="00242E78">
        <w:rPr>
          <w:rFonts w:ascii="Times New Roman" w:hAnsi="Times New Roman" w:cs="Times New Roman"/>
          <w:sz w:val="24"/>
          <w:szCs w:val="24"/>
          <w:lang w:val="lt-LT"/>
        </w:rPr>
        <w:t xml:space="preserve">3.4. Jeigu </w:t>
      </w:r>
      <w:r w:rsidR="000A546B" w:rsidRPr="00242E78">
        <w:rPr>
          <w:rFonts w:ascii="Times New Roman" w:hAnsi="Times New Roman" w:cs="Times New Roman"/>
          <w:sz w:val="24"/>
          <w:szCs w:val="24"/>
          <w:lang w:val="lt-LT"/>
        </w:rPr>
        <w:t>Užsakovas</w:t>
      </w:r>
      <w:r w:rsidRPr="00242E78">
        <w:rPr>
          <w:rFonts w:ascii="Times New Roman" w:hAnsi="Times New Roman" w:cs="Times New Roman"/>
          <w:sz w:val="24"/>
          <w:szCs w:val="24"/>
          <w:lang w:val="lt-LT"/>
        </w:rPr>
        <w:t xml:space="preserve"> </w:t>
      </w:r>
      <w:r w:rsidR="000A546B" w:rsidRPr="00242E78">
        <w:rPr>
          <w:rFonts w:ascii="Times New Roman" w:hAnsi="Times New Roman" w:cs="Times New Roman"/>
          <w:sz w:val="24"/>
          <w:szCs w:val="24"/>
          <w:lang w:val="lt-LT"/>
        </w:rPr>
        <w:t xml:space="preserve">paslaugų </w:t>
      </w:r>
      <w:r w:rsidRPr="00242E78">
        <w:rPr>
          <w:rFonts w:ascii="Times New Roman" w:hAnsi="Times New Roman" w:cs="Times New Roman"/>
          <w:sz w:val="24"/>
          <w:szCs w:val="24"/>
          <w:lang w:val="lt-LT"/>
        </w:rPr>
        <w:t>priėmimo</w:t>
      </w:r>
      <w:r w:rsidR="000A546B" w:rsidRPr="00242E78">
        <w:rPr>
          <w:rFonts w:ascii="Times New Roman" w:hAnsi="Times New Roman" w:cs="Times New Roman"/>
          <w:sz w:val="24"/>
          <w:szCs w:val="24"/>
          <w:lang w:val="lt-LT"/>
        </w:rPr>
        <w:t>-</w:t>
      </w:r>
      <w:r w:rsidRPr="00242E78">
        <w:rPr>
          <w:rFonts w:ascii="Times New Roman" w:hAnsi="Times New Roman" w:cs="Times New Roman"/>
          <w:sz w:val="24"/>
          <w:szCs w:val="24"/>
          <w:lang w:val="lt-LT"/>
        </w:rPr>
        <w:t xml:space="preserve">perdavimo metu turi pastabų dėl suteiktų paslaugų kiekio ir/arba kokybės ir/arba nustatomi suteiktų paslaugų kokybės trūkumai ir/arba neatitikimai </w:t>
      </w:r>
      <w:r w:rsidR="000A546B" w:rsidRPr="00242E78">
        <w:rPr>
          <w:rFonts w:ascii="Times New Roman" w:hAnsi="Times New Roman" w:cs="Times New Roman"/>
          <w:sz w:val="24"/>
          <w:szCs w:val="24"/>
          <w:lang w:val="lt-LT"/>
        </w:rPr>
        <w:t>Sutarties 1 priede nustatytiems</w:t>
      </w:r>
      <w:r w:rsidRPr="00242E78">
        <w:rPr>
          <w:rFonts w:ascii="Times New Roman" w:hAnsi="Times New Roman" w:cs="Times New Roman"/>
          <w:sz w:val="24"/>
          <w:szCs w:val="24"/>
          <w:lang w:val="lt-LT"/>
        </w:rPr>
        <w:t xml:space="preserve"> reikalavimams, visi neatitikimai/trūkumai nurodomi paslaugų priėmimo – perdavimo akte</w:t>
      </w:r>
      <w:r w:rsidR="000A546B" w:rsidRPr="00242E78">
        <w:rPr>
          <w:color w:val="7030A0"/>
          <w:szCs w:val="24"/>
          <w:lang w:val="lt-LT"/>
        </w:rPr>
        <w:t>.</w:t>
      </w:r>
      <w:r w:rsidRPr="00242E78">
        <w:rPr>
          <w:color w:val="7030A0"/>
          <w:szCs w:val="24"/>
          <w:lang w:val="lt-LT"/>
        </w:rPr>
        <w:t xml:space="preserve"> </w:t>
      </w:r>
    </w:p>
    <w:p w14:paraId="6A9E1AF6" w14:textId="295BC878" w:rsidR="000A546B" w:rsidRPr="00242E78" w:rsidRDefault="00FF13B6" w:rsidP="00B705A7">
      <w:pPr>
        <w:pStyle w:val="Sraopastraipa"/>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3.5. </w:t>
      </w:r>
      <w:r w:rsidR="000A546B" w:rsidRPr="00242E78">
        <w:rPr>
          <w:rFonts w:ascii="Times New Roman" w:hAnsi="Times New Roman" w:cs="Times New Roman"/>
          <w:sz w:val="24"/>
          <w:szCs w:val="24"/>
          <w:lang w:val="lt-LT"/>
        </w:rPr>
        <w:t>Užsakovas</w:t>
      </w:r>
      <w:r w:rsidRPr="00242E78">
        <w:rPr>
          <w:rFonts w:ascii="Times New Roman" w:hAnsi="Times New Roman" w:cs="Times New Roman"/>
          <w:sz w:val="24"/>
          <w:szCs w:val="24"/>
          <w:lang w:val="lt-LT"/>
        </w:rPr>
        <w:t xml:space="preserve">, atsižvelgdamas į trūkumų pobūdį, kiekį bei sudėtingumą, priėmimo – perdavimo akte nurodo </w:t>
      </w:r>
      <w:r w:rsidR="000A546B" w:rsidRPr="00242E78">
        <w:rPr>
          <w:rFonts w:ascii="Times New Roman" w:hAnsi="Times New Roman" w:cs="Times New Roman"/>
          <w:sz w:val="24"/>
          <w:szCs w:val="24"/>
          <w:lang w:val="lt-LT"/>
        </w:rPr>
        <w:t>Vykdytojui</w:t>
      </w:r>
      <w:r w:rsidRPr="00242E78">
        <w:rPr>
          <w:rFonts w:ascii="Times New Roman" w:hAnsi="Times New Roman" w:cs="Times New Roman"/>
          <w:sz w:val="24"/>
          <w:szCs w:val="24"/>
          <w:lang w:val="lt-LT"/>
        </w:rPr>
        <w:t xml:space="preserve"> protingą terminą pašalinti </w:t>
      </w:r>
      <w:r w:rsidR="002F15DC" w:rsidRPr="00242E78">
        <w:rPr>
          <w:rFonts w:ascii="Times New Roman" w:hAnsi="Times New Roman" w:cs="Times New Roman"/>
          <w:sz w:val="24"/>
          <w:szCs w:val="24"/>
          <w:lang w:val="lt-LT"/>
        </w:rPr>
        <w:t xml:space="preserve">suteiktų </w:t>
      </w:r>
      <w:r w:rsidR="000A546B"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 xml:space="preserve">aslaugų trūkumus. </w:t>
      </w:r>
    </w:p>
    <w:p w14:paraId="583BDE8A" w14:textId="4CC2A860" w:rsidR="00FF13B6" w:rsidRPr="00242E78" w:rsidRDefault="002F15DC" w:rsidP="00B705A7">
      <w:pPr>
        <w:pStyle w:val="Sraopastraipa"/>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3.6. Vykdytojui,</w:t>
      </w:r>
      <w:r w:rsidR="00FF13B6" w:rsidRPr="00242E78">
        <w:rPr>
          <w:rFonts w:ascii="Times New Roman" w:hAnsi="Times New Roman" w:cs="Times New Roman"/>
          <w:sz w:val="24"/>
          <w:szCs w:val="24"/>
          <w:lang w:val="lt-LT"/>
        </w:rPr>
        <w:t xml:space="preserve"> pašalinus per </w:t>
      </w:r>
      <w:r w:rsidRPr="00242E78">
        <w:rPr>
          <w:rFonts w:ascii="Times New Roman" w:hAnsi="Times New Roman" w:cs="Times New Roman"/>
          <w:sz w:val="24"/>
          <w:szCs w:val="24"/>
          <w:lang w:val="lt-LT"/>
        </w:rPr>
        <w:t>Užsakovo</w:t>
      </w:r>
      <w:r w:rsidR="00FF13B6" w:rsidRPr="00242E78">
        <w:rPr>
          <w:rFonts w:ascii="Times New Roman" w:hAnsi="Times New Roman" w:cs="Times New Roman"/>
          <w:sz w:val="24"/>
          <w:szCs w:val="24"/>
          <w:lang w:val="lt-LT"/>
        </w:rPr>
        <w:t xml:space="preserve"> nurodytą terminą paslaugų trūkumus/neatitikimus, nu</w:t>
      </w:r>
      <w:r w:rsidRPr="00242E78">
        <w:rPr>
          <w:rFonts w:ascii="Times New Roman" w:hAnsi="Times New Roman" w:cs="Times New Roman"/>
          <w:sz w:val="24"/>
          <w:szCs w:val="24"/>
          <w:lang w:val="lt-LT"/>
        </w:rPr>
        <w:t>rodytus</w:t>
      </w:r>
      <w:r w:rsidR="00FF13B6" w:rsidRPr="00242E78">
        <w:rPr>
          <w:rFonts w:ascii="Times New Roman" w:hAnsi="Times New Roman" w:cs="Times New Roman"/>
          <w:sz w:val="24"/>
          <w:szCs w:val="24"/>
          <w:lang w:val="lt-LT"/>
        </w:rPr>
        <w:t xml:space="preserve"> priėmimo-perdavimo akte, Šalys pasirašo naują </w:t>
      </w:r>
      <w:r w:rsidRPr="00242E78">
        <w:rPr>
          <w:rFonts w:ascii="Times New Roman" w:hAnsi="Times New Roman" w:cs="Times New Roman"/>
          <w:sz w:val="24"/>
          <w:szCs w:val="24"/>
          <w:lang w:val="lt-LT"/>
        </w:rPr>
        <w:t xml:space="preserve">paslaugų </w:t>
      </w:r>
      <w:r w:rsidR="00FF13B6" w:rsidRPr="00242E78">
        <w:rPr>
          <w:rFonts w:ascii="Times New Roman" w:hAnsi="Times New Roman" w:cs="Times New Roman"/>
          <w:sz w:val="24"/>
          <w:szCs w:val="24"/>
          <w:lang w:val="lt-LT"/>
        </w:rPr>
        <w:t>priėmimo-perdavimo aktą.</w:t>
      </w:r>
    </w:p>
    <w:p w14:paraId="0BD52642" w14:textId="3496C72F" w:rsidR="00FF13B6" w:rsidRPr="00242E78" w:rsidRDefault="002F15DC" w:rsidP="00B705A7">
      <w:pPr>
        <w:pStyle w:val="Sraopastraipa"/>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3.7. Užsakovui</w:t>
      </w:r>
      <w:r w:rsidR="00FF13B6" w:rsidRPr="00242E78">
        <w:rPr>
          <w:rFonts w:ascii="Times New Roman" w:hAnsi="Times New Roman" w:cs="Times New Roman"/>
          <w:sz w:val="24"/>
          <w:szCs w:val="24"/>
          <w:lang w:val="lt-LT"/>
        </w:rPr>
        <w:t xml:space="preserve"> pareikalavus, </w:t>
      </w:r>
      <w:r w:rsidRPr="00242E78">
        <w:rPr>
          <w:rFonts w:ascii="Times New Roman" w:hAnsi="Times New Roman" w:cs="Times New Roman"/>
          <w:sz w:val="24"/>
          <w:szCs w:val="24"/>
          <w:lang w:val="lt-LT"/>
        </w:rPr>
        <w:t>Vykdytojas</w:t>
      </w:r>
      <w:r w:rsidR="00FF13B6" w:rsidRPr="00242E78">
        <w:rPr>
          <w:rFonts w:ascii="Times New Roman" w:hAnsi="Times New Roman" w:cs="Times New Roman"/>
          <w:sz w:val="24"/>
          <w:szCs w:val="24"/>
          <w:lang w:val="lt-LT"/>
        </w:rPr>
        <w:t xml:space="preserve"> pateikia visą informaciją apie </w:t>
      </w:r>
      <w:r w:rsidRPr="00242E78">
        <w:rPr>
          <w:rFonts w:ascii="Times New Roman" w:hAnsi="Times New Roman" w:cs="Times New Roman"/>
          <w:sz w:val="24"/>
          <w:szCs w:val="24"/>
          <w:lang w:val="lt-LT"/>
        </w:rPr>
        <w:t>teikiamų paslaugų</w:t>
      </w:r>
      <w:r w:rsidR="00FF13B6" w:rsidRPr="00242E78">
        <w:rPr>
          <w:rFonts w:ascii="Times New Roman" w:hAnsi="Times New Roman" w:cs="Times New Roman"/>
          <w:sz w:val="24"/>
          <w:szCs w:val="24"/>
          <w:lang w:val="lt-LT"/>
        </w:rPr>
        <w:t xml:space="preserve"> eigą ir apimtis.</w:t>
      </w:r>
    </w:p>
    <w:p w14:paraId="0B296874" w14:textId="4376656C" w:rsidR="00FF13B6" w:rsidRPr="00242E78" w:rsidRDefault="002F15DC" w:rsidP="00B705A7">
      <w:pPr>
        <w:pStyle w:val="Sraopastraipa"/>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3.8. P</w:t>
      </w:r>
      <w:r w:rsidR="00FF13B6" w:rsidRPr="00242E78">
        <w:rPr>
          <w:rFonts w:ascii="Times New Roman" w:hAnsi="Times New Roman" w:cs="Times New Roman"/>
          <w:sz w:val="24"/>
          <w:szCs w:val="24"/>
          <w:lang w:val="lt-LT"/>
        </w:rPr>
        <w:t>aslaugų priėmimo-perdavimo aktas pasirašomas 2 (dviem) vienodą teisinę galią turinčiais egzemplioriais.</w:t>
      </w:r>
    </w:p>
    <w:p w14:paraId="6775E758" w14:textId="77777777" w:rsidR="002F15DC" w:rsidRPr="00242E78" w:rsidRDefault="002F15DC" w:rsidP="001F16B2">
      <w:pPr>
        <w:spacing w:after="0" w:line="240" w:lineRule="auto"/>
        <w:jc w:val="center"/>
        <w:outlineLvl w:val="0"/>
        <w:rPr>
          <w:rFonts w:ascii="Times New Roman" w:hAnsi="Times New Roman" w:cs="Times New Roman"/>
          <w:b/>
          <w:sz w:val="24"/>
          <w:szCs w:val="24"/>
          <w:lang w:val="lt-LT"/>
        </w:rPr>
      </w:pPr>
      <w:r w:rsidRPr="00242E78">
        <w:rPr>
          <w:rFonts w:ascii="Times New Roman" w:hAnsi="Times New Roman" w:cs="Times New Roman"/>
          <w:b/>
          <w:sz w:val="24"/>
          <w:szCs w:val="24"/>
          <w:lang w:val="lt-LT"/>
        </w:rPr>
        <w:t>IV SKYRIUS</w:t>
      </w:r>
    </w:p>
    <w:p w14:paraId="31391361" w14:textId="1FEA66B3" w:rsidR="002F15DC" w:rsidRPr="00242E78" w:rsidRDefault="002F15DC" w:rsidP="001F16B2">
      <w:pPr>
        <w:spacing w:after="0" w:line="240" w:lineRule="auto"/>
        <w:jc w:val="center"/>
        <w:outlineLvl w:val="0"/>
        <w:rPr>
          <w:rFonts w:ascii="Times New Roman" w:hAnsi="Times New Roman" w:cs="Times New Roman"/>
          <w:b/>
          <w:sz w:val="24"/>
          <w:szCs w:val="24"/>
          <w:lang w:val="lt-LT"/>
        </w:rPr>
      </w:pPr>
      <w:r w:rsidRPr="00242E78">
        <w:rPr>
          <w:rFonts w:ascii="Times New Roman" w:hAnsi="Times New Roman" w:cs="Times New Roman"/>
          <w:b/>
          <w:sz w:val="24"/>
          <w:szCs w:val="24"/>
          <w:lang w:val="lt-LT"/>
        </w:rPr>
        <w:t>SUTARTIES ŠALIŲ TEISĖS IR PAREIGOS</w:t>
      </w:r>
    </w:p>
    <w:p w14:paraId="75A9461A" w14:textId="77777777" w:rsidR="002F15DC" w:rsidRPr="00242E78" w:rsidRDefault="002F15DC" w:rsidP="002F15DC">
      <w:pPr>
        <w:pStyle w:val="Pagrindiniotekstotrauka2"/>
        <w:spacing w:after="0" w:line="240" w:lineRule="auto"/>
        <w:ind w:left="0" w:firstLine="709"/>
        <w:jc w:val="both"/>
        <w:rPr>
          <w:b/>
          <w:bCs/>
          <w:iCs/>
          <w:sz w:val="16"/>
          <w:szCs w:val="16"/>
        </w:rPr>
      </w:pPr>
    </w:p>
    <w:p w14:paraId="79F359CA" w14:textId="3491BBA7" w:rsidR="002F15DC" w:rsidRPr="00242E78" w:rsidRDefault="002F15DC" w:rsidP="00B705A7">
      <w:pPr>
        <w:pStyle w:val="Pagrindiniotekstotrauka2"/>
        <w:spacing w:after="0" w:line="276" w:lineRule="auto"/>
        <w:ind w:left="0" w:firstLine="709"/>
        <w:jc w:val="both"/>
        <w:rPr>
          <w:bCs/>
          <w:iCs/>
        </w:rPr>
      </w:pPr>
      <w:r w:rsidRPr="00242E78">
        <w:rPr>
          <w:b/>
          <w:bCs/>
          <w:iCs/>
        </w:rPr>
        <w:t>4.1. Vykdytojas įsipareigoja</w:t>
      </w:r>
      <w:r w:rsidRPr="00242E78">
        <w:rPr>
          <w:bCs/>
          <w:iCs/>
        </w:rPr>
        <w:t>:</w:t>
      </w:r>
    </w:p>
    <w:p w14:paraId="07C88E73" w14:textId="3A082472"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rPr>
        <w:t xml:space="preserve">4.1.1. </w:t>
      </w:r>
      <w:r w:rsidRPr="00242E78">
        <w:rPr>
          <w:rFonts w:ascii="Times New Roman" w:hAnsi="Times New Roman"/>
          <w:sz w:val="24"/>
          <w:szCs w:val="24"/>
          <w:lang w:val="lt-LT" w:eastAsia="en-US"/>
        </w:rPr>
        <w:t xml:space="preserve">kokybiškai suteikti visas šioje </w:t>
      </w:r>
      <w:r w:rsidR="00D14002">
        <w:rPr>
          <w:rFonts w:ascii="Times New Roman" w:hAnsi="Times New Roman"/>
          <w:sz w:val="24"/>
          <w:szCs w:val="24"/>
          <w:lang w:val="lt-LT" w:eastAsia="en-US"/>
        </w:rPr>
        <w:t>S</w:t>
      </w:r>
      <w:r w:rsidRPr="00242E78">
        <w:rPr>
          <w:rFonts w:ascii="Times New Roman" w:hAnsi="Times New Roman"/>
          <w:sz w:val="24"/>
          <w:szCs w:val="24"/>
          <w:lang w:val="lt-LT" w:eastAsia="en-US"/>
        </w:rPr>
        <w:t xml:space="preserve">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40D9331" w14:textId="0E5FDD8C"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4.1.2. bendradarbiauti su Užsakovu visą Sutarties </w:t>
      </w:r>
      <w:r w:rsidR="002F60F6" w:rsidRPr="00242E78">
        <w:rPr>
          <w:rFonts w:ascii="Times New Roman" w:hAnsi="Times New Roman"/>
          <w:sz w:val="24"/>
          <w:szCs w:val="24"/>
          <w:lang w:val="lt-LT" w:eastAsia="en-US"/>
        </w:rPr>
        <w:t>galiojimo terminą</w:t>
      </w:r>
      <w:r w:rsidRPr="00242E78">
        <w:rPr>
          <w:rFonts w:ascii="Times New Roman" w:hAnsi="Times New Roman"/>
          <w:sz w:val="24"/>
          <w:szCs w:val="24"/>
          <w:lang w:val="lt-LT" w:eastAsia="en-US"/>
        </w:rPr>
        <w:t xml:space="preserve"> ir nedelsdamas raštu informuoti </w:t>
      </w:r>
      <w:r w:rsidR="002F60F6" w:rsidRPr="00242E78">
        <w:rPr>
          <w:rFonts w:ascii="Times New Roman" w:hAnsi="Times New Roman"/>
          <w:sz w:val="24"/>
          <w:szCs w:val="24"/>
          <w:lang w:val="lt-LT" w:eastAsia="en-US"/>
        </w:rPr>
        <w:t>Užsakovą</w:t>
      </w:r>
      <w:r w:rsidRPr="00242E78">
        <w:rPr>
          <w:rFonts w:ascii="Times New Roman" w:hAnsi="Times New Roman"/>
          <w:sz w:val="24"/>
          <w:szCs w:val="24"/>
          <w:lang w:val="lt-LT" w:eastAsia="en-US"/>
        </w:rPr>
        <w:t xml:space="preserve"> apie bet kokias aplinkybes, kurios trukdo ar gali sutrukdyti </w:t>
      </w:r>
      <w:r w:rsidR="002F60F6" w:rsidRPr="00242E78">
        <w:rPr>
          <w:rFonts w:ascii="Times New Roman" w:hAnsi="Times New Roman"/>
          <w:sz w:val="24"/>
          <w:szCs w:val="24"/>
          <w:lang w:val="lt-LT" w:eastAsia="en-US"/>
        </w:rPr>
        <w:t>Vykdytojui</w:t>
      </w:r>
      <w:r w:rsidRPr="00242E78">
        <w:rPr>
          <w:rFonts w:ascii="Times New Roman" w:hAnsi="Times New Roman"/>
          <w:sz w:val="24"/>
          <w:szCs w:val="24"/>
          <w:lang w:val="lt-LT" w:eastAsia="en-US"/>
        </w:rPr>
        <w:t xml:space="preserve"> užbaigti </w:t>
      </w:r>
      <w:r w:rsidR="002F60F6" w:rsidRPr="00242E78">
        <w:rPr>
          <w:rFonts w:ascii="Times New Roman" w:hAnsi="Times New Roman"/>
          <w:sz w:val="24"/>
          <w:szCs w:val="24"/>
          <w:lang w:val="lt-LT" w:eastAsia="en-US"/>
        </w:rPr>
        <w:t>p</w:t>
      </w:r>
      <w:r w:rsidRPr="00242E78">
        <w:rPr>
          <w:rFonts w:ascii="Times New Roman" w:hAnsi="Times New Roman"/>
          <w:sz w:val="24"/>
          <w:szCs w:val="24"/>
          <w:lang w:val="lt-LT" w:eastAsia="en-US"/>
        </w:rPr>
        <w:t xml:space="preserve">aslaugų teikimą nustatytais terminais arba gali turėti įtakos teikiamų </w:t>
      </w:r>
      <w:r w:rsidR="002F60F6" w:rsidRPr="00242E78">
        <w:rPr>
          <w:rFonts w:ascii="Times New Roman" w:hAnsi="Times New Roman"/>
          <w:sz w:val="24"/>
          <w:szCs w:val="24"/>
          <w:lang w:val="lt-LT" w:eastAsia="en-US"/>
        </w:rPr>
        <w:t>p</w:t>
      </w:r>
      <w:r w:rsidRPr="00242E78">
        <w:rPr>
          <w:rFonts w:ascii="Times New Roman" w:hAnsi="Times New Roman"/>
          <w:sz w:val="24"/>
          <w:szCs w:val="24"/>
          <w:lang w:val="lt-LT" w:eastAsia="en-US"/>
        </w:rPr>
        <w:t>aslaugų apimčiai ir/ar kokybei;</w:t>
      </w:r>
    </w:p>
    <w:p w14:paraId="07D4883C" w14:textId="47ABEA7C"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4.1.3. užtikrinti iš </w:t>
      </w:r>
      <w:r w:rsidR="002F60F6" w:rsidRPr="00242E78">
        <w:rPr>
          <w:rFonts w:ascii="Times New Roman" w:hAnsi="Times New Roman"/>
          <w:sz w:val="24"/>
          <w:szCs w:val="24"/>
          <w:lang w:val="lt-LT" w:eastAsia="en-US"/>
        </w:rPr>
        <w:t>Užsakovo</w:t>
      </w:r>
      <w:r w:rsidRPr="00242E78">
        <w:rPr>
          <w:rFonts w:ascii="Times New Roman" w:hAnsi="Times New Roman"/>
          <w:sz w:val="24"/>
          <w:szCs w:val="24"/>
          <w:lang w:val="lt-LT" w:eastAsia="en-US"/>
        </w:rPr>
        <w:t xml:space="preserve"> Sutarties vykdymo metu gautos ir su Sutarties vykdymu susijusios informacijos konfidencialumą bei apsaugą;</w:t>
      </w:r>
    </w:p>
    <w:p w14:paraId="7F7B1992" w14:textId="0C72D9D8"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4.1.4. nenaudoti </w:t>
      </w:r>
      <w:r w:rsidR="002F60F6" w:rsidRPr="00242E78">
        <w:rPr>
          <w:rFonts w:ascii="Times New Roman" w:hAnsi="Times New Roman"/>
          <w:sz w:val="24"/>
          <w:szCs w:val="24"/>
          <w:lang w:val="lt-LT" w:eastAsia="en-US"/>
        </w:rPr>
        <w:t>Užsakovo</w:t>
      </w:r>
      <w:r w:rsidRPr="00242E78">
        <w:rPr>
          <w:rFonts w:ascii="Times New Roman" w:hAnsi="Times New Roman"/>
          <w:sz w:val="24"/>
          <w:szCs w:val="24"/>
          <w:lang w:val="lt-LT" w:eastAsia="en-US"/>
        </w:rPr>
        <w:t xml:space="preserve"> ženklų ar pavadinimo jokioje reklamoje, leidiniuose ar kitur be išankstinio raštiško </w:t>
      </w:r>
      <w:r w:rsidR="00E419EF" w:rsidRPr="00242E78">
        <w:rPr>
          <w:rFonts w:ascii="Times New Roman" w:hAnsi="Times New Roman"/>
          <w:sz w:val="24"/>
          <w:szCs w:val="24"/>
          <w:lang w:val="lt-LT" w:eastAsia="en-US"/>
        </w:rPr>
        <w:t>Užsakovo</w:t>
      </w:r>
      <w:r w:rsidRPr="00242E78">
        <w:rPr>
          <w:rFonts w:ascii="Times New Roman" w:hAnsi="Times New Roman"/>
          <w:sz w:val="24"/>
          <w:szCs w:val="24"/>
          <w:lang w:val="lt-LT" w:eastAsia="en-US"/>
        </w:rPr>
        <w:t xml:space="preserve"> sutikimo;</w:t>
      </w:r>
    </w:p>
    <w:p w14:paraId="3090E396" w14:textId="168A22C1"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4.1.5. užtikrinti, kad Sutarties sudarymo momentu ir visą jos galiojimo laikotarpį </w:t>
      </w:r>
      <w:r w:rsidR="00E419EF" w:rsidRPr="00242E78">
        <w:rPr>
          <w:rFonts w:ascii="Times New Roman" w:hAnsi="Times New Roman"/>
          <w:sz w:val="24"/>
          <w:szCs w:val="24"/>
          <w:lang w:val="lt-LT" w:eastAsia="en-US"/>
        </w:rPr>
        <w:t>p</w:t>
      </w:r>
      <w:r w:rsidRPr="00242E78">
        <w:rPr>
          <w:rFonts w:ascii="Times New Roman" w:hAnsi="Times New Roman"/>
          <w:sz w:val="24"/>
          <w:szCs w:val="24"/>
          <w:lang w:val="lt-LT" w:eastAsia="en-US"/>
        </w:rPr>
        <w:t xml:space="preserve">aslaugas teiktų reikiamas ir optimalus specialistų skaičius ir </w:t>
      </w:r>
      <w:r w:rsidR="00E419EF" w:rsidRPr="00242E78">
        <w:rPr>
          <w:rFonts w:ascii="Times New Roman" w:hAnsi="Times New Roman"/>
          <w:sz w:val="24"/>
          <w:szCs w:val="24"/>
          <w:lang w:val="lt-LT" w:eastAsia="en-US"/>
        </w:rPr>
        <w:t>Vykdytojo</w:t>
      </w:r>
      <w:r w:rsidRPr="00242E78">
        <w:rPr>
          <w:rFonts w:ascii="Times New Roman" w:hAnsi="Times New Roman"/>
          <w:sz w:val="24"/>
          <w:szCs w:val="24"/>
          <w:lang w:val="lt-LT" w:eastAsia="en-US"/>
        </w:rPr>
        <w:t xml:space="preserve"> specialistai turėtų reikiamą kvalifikaciją ir patirtį, nepriklausomai, ar buvo keliami kvalifikacijos reikalavimai pirkimo dokumentuose, reikalingas norint kokybiškai ir laiku teikti </w:t>
      </w:r>
      <w:r w:rsidR="00E419EF" w:rsidRPr="00242E78">
        <w:rPr>
          <w:rFonts w:ascii="Times New Roman" w:hAnsi="Times New Roman"/>
          <w:sz w:val="24"/>
          <w:szCs w:val="24"/>
          <w:lang w:val="lt-LT" w:eastAsia="en-US"/>
        </w:rPr>
        <w:t>p</w:t>
      </w:r>
      <w:r w:rsidRPr="00242E78">
        <w:rPr>
          <w:rFonts w:ascii="Times New Roman" w:hAnsi="Times New Roman"/>
          <w:sz w:val="24"/>
          <w:szCs w:val="24"/>
          <w:lang w:val="lt-LT" w:eastAsia="en-US"/>
        </w:rPr>
        <w:t>aslaugas;</w:t>
      </w:r>
    </w:p>
    <w:p w14:paraId="4177BA8C" w14:textId="77777777" w:rsidR="002F15DC" w:rsidRPr="00242E78" w:rsidRDefault="002F15DC" w:rsidP="00CD1E8C">
      <w:pPr>
        <w:pStyle w:val="Pagrindiniotekstotrauka2"/>
        <w:tabs>
          <w:tab w:val="left" w:pos="1440"/>
        </w:tabs>
        <w:spacing w:after="0" w:line="276" w:lineRule="auto"/>
        <w:ind w:left="0" w:firstLine="567"/>
        <w:jc w:val="both"/>
      </w:pPr>
      <w:r w:rsidRPr="00242E78">
        <w:t>4.1.6. maksimalus gedimo pašalinimo laikas neturi viršyti 36 val. (neįskaitant detalių tiekimo laiko);</w:t>
      </w:r>
    </w:p>
    <w:p w14:paraId="293C6A85" w14:textId="77777777" w:rsidR="002F15DC" w:rsidRPr="00242E78" w:rsidRDefault="002F15DC" w:rsidP="00CD1E8C">
      <w:pPr>
        <w:pStyle w:val="Pagrindiniotekstotrauka2"/>
        <w:tabs>
          <w:tab w:val="left" w:pos="1440"/>
        </w:tabs>
        <w:spacing w:after="0" w:line="276" w:lineRule="auto"/>
        <w:ind w:left="0" w:firstLine="567"/>
        <w:jc w:val="both"/>
      </w:pPr>
      <w:r w:rsidRPr="00242E78">
        <w:t>4.1.7. maksimalus detalių tiekimo laikas neturi viršyti 30 kalendorinių dienų.</w:t>
      </w:r>
    </w:p>
    <w:p w14:paraId="0DCF4C1B" w14:textId="176D92CA" w:rsidR="002F15DC" w:rsidRPr="00242E78" w:rsidRDefault="002F15DC" w:rsidP="00CD1E8C">
      <w:pPr>
        <w:pStyle w:val="Pagrindiniotekstotrauka2"/>
        <w:tabs>
          <w:tab w:val="left" w:pos="1440"/>
        </w:tabs>
        <w:spacing w:after="0" w:line="276" w:lineRule="auto"/>
        <w:ind w:left="0" w:firstLine="567"/>
        <w:jc w:val="both"/>
      </w:pPr>
      <w:r w:rsidRPr="00242E78">
        <w:t xml:space="preserve">4.1.8. maksimalus sugedusios įrangos, kuriai reikalingas gamyklinis remontas, gedimo šalinimo laikas neturi viršyti 60 kalendorinių dienų arba laiko kurį nurodys gamintojai, pateikus </w:t>
      </w:r>
      <w:r w:rsidR="00E419EF" w:rsidRPr="00242E78">
        <w:t>Užsakovui</w:t>
      </w:r>
      <w:r w:rsidRPr="00242E78">
        <w:t xml:space="preserve"> tai įrodančius dokumentus (raštai, el.</w:t>
      </w:r>
      <w:r w:rsidR="00E419EF" w:rsidRPr="00242E78">
        <w:t xml:space="preserve"> </w:t>
      </w:r>
      <w:r w:rsidRPr="00242E78">
        <w:t>p. susirašinėjimai ir kt. dokumentai įrodantys remonto laiką).</w:t>
      </w:r>
    </w:p>
    <w:p w14:paraId="64A76ED7" w14:textId="656AF65D" w:rsidR="002F15DC" w:rsidRPr="00242E78" w:rsidRDefault="002F15DC" w:rsidP="00CD1E8C">
      <w:pPr>
        <w:pStyle w:val="Pagrindiniotekstotrauka2"/>
        <w:tabs>
          <w:tab w:val="left" w:pos="1440"/>
        </w:tabs>
        <w:spacing w:after="0" w:line="276" w:lineRule="auto"/>
        <w:ind w:left="0" w:firstLine="567"/>
        <w:jc w:val="both"/>
      </w:pPr>
      <w:r w:rsidRPr="00242E78">
        <w:t xml:space="preserve">4.1.9. </w:t>
      </w:r>
      <w:r w:rsidR="00E419EF" w:rsidRPr="00242E78">
        <w:t>Užsakov</w:t>
      </w:r>
      <w:r w:rsidR="00242E78">
        <w:t xml:space="preserve">o atsakingam asmeniui, nurodytam </w:t>
      </w:r>
      <w:r w:rsidR="00242E78" w:rsidRPr="00242E78">
        <w:t>Sutarties 14.1 papunktyje</w:t>
      </w:r>
      <w:r w:rsidR="00242E78">
        <w:t>,</w:t>
      </w:r>
      <w:r w:rsidRPr="00242E78">
        <w:t xml:space="preserve"> </w:t>
      </w:r>
      <w:r w:rsidR="00242E78" w:rsidRPr="00242E78">
        <w:t xml:space="preserve">teikti </w:t>
      </w:r>
      <w:r w:rsidRPr="00242E78">
        <w:t xml:space="preserve">rekomendacijas kaip išspręsti nedidelius Radiolokacinės stoties veikimo sutrikimus. Jeigu konsultacijų telefonu metu </w:t>
      </w:r>
      <w:r w:rsidRPr="00242E78">
        <w:lastRenderedPageBreak/>
        <w:t xml:space="preserve">nepavyksta išspręsti problemos, </w:t>
      </w:r>
      <w:r w:rsidR="00E419EF" w:rsidRPr="00242E78">
        <w:t>Vykdytojas</w:t>
      </w:r>
      <w:r w:rsidRPr="00242E78">
        <w:t xml:space="preserve"> per </w:t>
      </w:r>
      <w:r w:rsidR="00D14002">
        <w:t>S</w:t>
      </w:r>
      <w:r w:rsidRPr="00242E78">
        <w:t>utarties 4.1.6 p. nurodyta laiką savo lėšomis atstato Radiolokacinės stoties  funkcionavimą;</w:t>
      </w:r>
    </w:p>
    <w:p w14:paraId="06540F71" w14:textId="537A3C87" w:rsidR="002F15DC" w:rsidRPr="00242E78" w:rsidRDefault="002F15DC" w:rsidP="00CD1E8C">
      <w:pPr>
        <w:pStyle w:val="Pagrindiniotekstotrauka2"/>
        <w:tabs>
          <w:tab w:val="left" w:pos="1440"/>
        </w:tabs>
        <w:spacing w:after="0" w:line="276" w:lineRule="auto"/>
        <w:ind w:left="0" w:firstLine="567"/>
        <w:jc w:val="both"/>
      </w:pPr>
      <w:r w:rsidRPr="00242E78">
        <w:t xml:space="preserve">4.1.10. </w:t>
      </w:r>
      <w:r w:rsidR="00E419EF" w:rsidRPr="00242E78">
        <w:t>Vykdytojas</w:t>
      </w:r>
      <w:r w:rsidRPr="00242E78">
        <w:t xml:space="preserve"> prieš vykdamas į objektą šalinti gedimų, privalo telefonu informuoti </w:t>
      </w:r>
      <w:r w:rsidR="00E419EF" w:rsidRPr="00242E78">
        <w:t xml:space="preserve">Užsakovo </w:t>
      </w:r>
      <w:r w:rsidRPr="00242E78">
        <w:t xml:space="preserve">atsakingą už </w:t>
      </w:r>
      <w:r w:rsidR="00D14002">
        <w:t>S</w:t>
      </w:r>
      <w:r w:rsidRPr="00242E78">
        <w:t>utarties vykdymą darbuotoją.</w:t>
      </w:r>
    </w:p>
    <w:p w14:paraId="61E113A7" w14:textId="16393950" w:rsidR="002F15DC" w:rsidRPr="00242E78" w:rsidRDefault="002F15DC" w:rsidP="00CD1E8C">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4.1.11. </w:t>
      </w:r>
      <w:r w:rsidR="00E419EF" w:rsidRPr="00242E78">
        <w:rPr>
          <w:rFonts w:ascii="Times New Roman" w:hAnsi="Times New Roman" w:cs="Times New Roman"/>
          <w:sz w:val="24"/>
          <w:szCs w:val="24"/>
          <w:lang w:val="lt-LT"/>
        </w:rPr>
        <w:t xml:space="preserve">Vykdytojas </w:t>
      </w:r>
      <w:r w:rsidRPr="00242E78">
        <w:rPr>
          <w:rFonts w:ascii="Times New Roman" w:hAnsi="Times New Roman" w:cs="Times New Roman"/>
          <w:sz w:val="24"/>
          <w:szCs w:val="24"/>
          <w:lang w:val="lt-LT"/>
        </w:rPr>
        <w:t xml:space="preserve">prieš atlikdamas remonto paslaugas privalo suderinti numatomų pakeisti detalių įkainių sąrašą (pateikti įrodančius dokumentus su kainomis) su įgaliotu </w:t>
      </w:r>
      <w:r w:rsidR="00E419EF" w:rsidRPr="00242E78">
        <w:rPr>
          <w:rFonts w:ascii="Times New Roman" w:hAnsi="Times New Roman" w:cs="Times New Roman"/>
          <w:sz w:val="24"/>
          <w:szCs w:val="24"/>
          <w:lang w:val="lt-LT"/>
        </w:rPr>
        <w:t>Užsakovo</w:t>
      </w:r>
      <w:r w:rsidRPr="00242E78">
        <w:rPr>
          <w:rFonts w:ascii="Times New Roman" w:hAnsi="Times New Roman" w:cs="Times New Roman"/>
          <w:sz w:val="24"/>
          <w:szCs w:val="24"/>
          <w:lang w:val="lt-LT"/>
        </w:rPr>
        <w:t xml:space="preserve"> atstovu;</w:t>
      </w:r>
    </w:p>
    <w:p w14:paraId="12BBD0F3" w14:textId="508518CC" w:rsidR="002F15DC" w:rsidRPr="00242E78" w:rsidRDefault="002F15DC" w:rsidP="00CD1E8C">
      <w:pPr>
        <w:pStyle w:val="BodyText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4.1.12. prisiimti sistemos elementų (dalių) žuvimo ar sugedimo riziką iki remonto </w:t>
      </w:r>
      <w:r w:rsidR="00E419EF" w:rsidRPr="00242E78">
        <w:rPr>
          <w:rFonts w:ascii="Times New Roman" w:hAnsi="Times New Roman"/>
          <w:sz w:val="24"/>
          <w:szCs w:val="24"/>
          <w:lang w:val="lt-LT"/>
        </w:rPr>
        <w:t>paslaugų</w:t>
      </w:r>
      <w:r w:rsidRPr="00242E78">
        <w:rPr>
          <w:rFonts w:ascii="Times New Roman" w:hAnsi="Times New Roman"/>
          <w:sz w:val="24"/>
          <w:szCs w:val="24"/>
          <w:lang w:val="lt-LT"/>
        </w:rPr>
        <w:t xml:space="preserve"> ar sugedusių sistemos elementų (dalių) pakeitimo perdavimo–priėmimo akto pasirašymo momento, jeigu kitaip nenustatyta Sutarties sąlygose ir grąžinti </w:t>
      </w:r>
      <w:r w:rsidR="00E419EF" w:rsidRPr="00242E78">
        <w:rPr>
          <w:rFonts w:ascii="Times New Roman" w:hAnsi="Times New Roman"/>
          <w:sz w:val="24"/>
          <w:szCs w:val="24"/>
          <w:lang w:val="lt-LT"/>
        </w:rPr>
        <w:t>Užsakovui</w:t>
      </w:r>
      <w:r w:rsidRPr="00242E78">
        <w:rPr>
          <w:rFonts w:ascii="Times New Roman" w:hAnsi="Times New Roman"/>
          <w:sz w:val="24"/>
          <w:szCs w:val="24"/>
          <w:lang w:val="lt-LT"/>
        </w:rPr>
        <w:t xml:space="preserve"> visą įrangą ir dalis kurios buvo pakeistos gedimo šalinimo metu;</w:t>
      </w:r>
    </w:p>
    <w:p w14:paraId="4A4BC79A" w14:textId="409A86CC" w:rsidR="002F15DC" w:rsidRPr="00242E78" w:rsidRDefault="002F15DC" w:rsidP="00CD1E8C">
      <w:pPr>
        <w:pStyle w:val="BodyText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4.1.13. laikytis visų Lietuvos Respublikoje galiojančių įstatymų ir kitų teisės aktų nuostatų ir užtikrinti, kad jo darbuotojai jų laikytųsi. </w:t>
      </w:r>
      <w:r w:rsidR="00E419EF" w:rsidRPr="00242E78">
        <w:rPr>
          <w:rFonts w:ascii="Times New Roman" w:hAnsi="Times New Roman"/>
          <w:sz w:val="24"/>
          <w:szCs w:val="24"/>
          <w:lang w:val="lt-LT"/>
        </w:rPr>
        <w:t>Vykdytojas</w:t>
      </w:r>
      <w:r w:rsidRPr="00242E78">
        <w:rPr>
          <w:rFonts w:ascii="Times New Roman" w:hAnsi="Times New Roman"/>
          <w:sz w:val="24"/>
          <w:szCs w:val="24"/>
          <w:lang w:val="lt-LT"/>
        </w:rPr>
        <w:t xml:space="preserve"> garantuoja </w:t>
      </w:r>
      <w:r w:rsidR="00E419EF" w:rsidRPr="00242E78">
        <w:rPr>
          <w:rFonts w:ascii="Times New Roman" w:hAnsi="Times New Roman"/>
          <w:sz w:val="24"/>
          <w:szCs w:val="24"/>
          <w:lang w:val="lt-LT"/>
        </w:rPr>
        <w:t>Užsakovui</w:t>
      </w:r>
      <w:r w:rsidRPr="00242E78">
        <w:rPr>
          <w:rFonts w:ascii="Times New Roman" w:hAnsi="Times New Roman"/>
          <w:sz w:val="24"/>
          <w:szCs w:val="24"/>
          <w:lang w:val="lt-LT"/>
        </w:rPr>
        <w:t xml:space="preserve"> ar trečiajai šaliai nuostolių atlyginimą, jei </w:t>
      </w:r>
      <w:r w:rsidR="00E419EF" w:rsidRPr="00242E78">
        <w:rPr>
          <w:rFonts w:ascii="Times New Roman" w:hAnsi="Times New Roman"/>
          <w:sz w:val="24"/>
          <w:szCs w:val="24"/>
          <w:lang w:val="lt-LT"/>
        </w:rPr>
        <w:t>Vykdytojas</w:t>
      </w:r>
      <w:r w:rsidRPr="00242E78">
        <w:rPr>
          <w:rFonts w:ascii="Times New Roman" w:hAnsi="Times New Roman"/>
          <w:sz w:val="24"/>
          <w:szCs w:val="24"/>
          <w:lang w:val="lt-LT"/>
        </w:rPr>
        <w:t xml:space="preserve"> ar jo darbuotojai nesilaikytų įstatymų, teisės aktų reikalavimų ir dėl to būtų pateikti kokie nors reikalavimai ar pradėti procesiniai veiksmai;</w:t>
      </w:r>
    </w:p>
    <w:p w14:paraId="58354A2B" w14:textId="52E06FD2" w:rsidR="002F15DC" w:rsidRPr="00242E78" w:rsidRDefault="002F15DC" w:rsidP="00CD1E8C">
      <w:pPr>
        <w:pStyle w:val="BodyText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4.1.14. kartu su keičiamų sistemos elementų (dalių) įranga (detalėmis) pateikti </w:t>
      </w:r>
      <w:r w:rsidR="0037176C" w:rsidRPr="00242E78">
        <w:rPr>
          <w:rFonts w:ascii="Times New Roman" w:hAnsi="Times New Roman"/>
          <w:sz w:val="24"/>
          <w:szCs w:val="24"/>
          <w:lang w:val="lt-LT"/>
        </w:rPr>
        <w:t>Užsakovui</w:t>
      </w:r>
      <w:r w:rsidRPr="00242E78">
        <w:rPr>
          <w:rFonts w:ascii="Times New Roman" w:hAnsi="Times New Roman"/>
          <w:sz w:val="24"/>
          <w:szCs w:val="24"/>
          <w:lang w:val="lt-LT"/>
        </w:rPr>
        <w:t xml:space="preserve"> visą būtiną dokumentaciją, įskaitant </w:t>
      </w:r>
      <w:r w:rsidR="0037176C" w:rsidRPr="00242E78">
        <w:rPr>
          <w:rFonts w:ascii="Times New Roman" w:hAnsi="Times New Roman"/>
          <w:sz w:val="24"/>
          <w:szCs w:val="24"/>
          <w:lang w:val="lt-LT"/>
        </w:rPr>
        <w:t>dalių (detalių)</w:t>
      </w:r>
      <w:r w:rsidRPr="00242E78">
        <w:rPr>
          <w:rFonts w:ascii="Times New Roman" w:hAnsi="Times New Roman"/>
          <w:sz w:val="24"/>
          <w:szCs w:val="24"/>
          <w:lang w:val="lt-LT"/>
        </w:rPr>
        <w:t xml:space="preserve"> naudojimo ir priežiūros instrukcijas, bei konsultuoti </w:t>
      </w:r>
      <w:r w:rsidR="0037176C" w:rsidRPr="00242E78">
        <w:rPr>
          <w:rFonts w:ascii="Times New Roman" w:hAnsi="Times New Roman"/>
          <w:sz w:val="24"/>
          <w:szCs w:val="24"/>
          <w:lang w:val="lt-LT"/>
        </w:rPr>
        <w:t>Užsakovą</w:t>
      </w:r>
      <w:r w:rsidRPr="00242E78">
        <w:rPr>
          <w:rFonts w:ascii="Times New Roman" w:hAnsi="Times New Roman"/>
          <w:sz w:val="24"/>
          <w:szCs w:val="24"/>
          <w:lang w:val="lt-LT"/>
        </w:rPr>
        <w:t xml:space="preserve"> kitais klausimais;</w:t>
      </w:r>
    </w:p>
    <w:p w14:paraId="0F6B2AB1" w14:textId="77777777" w:rsidR="002F15DC" w:rsidRPr="00242E78" w:rsidRDefault="002F15DC" w:rsidP="00CD1E8C">
      <w:pPr>
        <w:pStyle w:val="BodyText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4.1.15. atstatyti savo lėšomis sugadintų sistemos dalių komponentus ir įrangą (jeigu jį iki gedimo šalinimo buvo veikianti), kuri buvo sugadinta vykdant gedimo šalinimo, detalių keitimo darbus.</w:t>
      </w:r>
    </w:p>
    <w:p w14:paraId="1D517E54" w14:textId="77777777" w:rsidR="002F15DC" w:rsidRPr="00242E78" w:rsidRDefault="002F15DC" w:rsidP="00CD1E8C">
      <w:pPr>
        <w:pStyle w:val="BodyText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4.1.16. vykdant gedimo šalinimo ar aptarnavimo darbus, pastebėjus defektus kurie gali sukelti įrangos arba sistemos dalies gedimą ar kitokias pasekmes, nedelsiant telefonu informuoti apie tai Pirkėjo įgaliotą atstovą ir gavus pritarimą, esant galimybei jį nedelsiant pašalinti.</w:t>
      </w:r>
    </w:p>
    <w:p w14:paraId="5A680E91" w14:textId="3084ADCE" w:rsidR="002F15DC" w:rsidRPr="00242E78" w:rsidRDefault="002F15DC" w:rsidP="00CD1E8C">
      <w:pPr>
        <w:pStyle w:val="BodyText11"/>
        <w:spacing w:line="276" w:lineRule="auto"/>
        <w:ind w:firstLine="567"/>
        <w:rPr>
          <w:rFonts w:ascii="Times New Roman" w:hAnsi="Times New Roman"/>
          <w:sz w:val="24"/>
          <w:szCs w:val="24"/>
          <w:lang w:val="lt-LT" w:eastAsia="en-US"/>
        </w:rPr>
      </w:pPr>
      <w:r w:rsidRPr="00242E78">
        <w:rPr>
          <w:rFonts w:ascii="Times New Roman" w:hAnsi="Times New Roman"/>
          <w:sz w:val="24"/>
          <w:szCs w:val="24"/>
          <w:lang w:val="lt-LT" w:eastAsia="en-US"/>
        </w:rPr>
        <w:t xml:space="preserve">4.1.17. </w:t>
      </w:r>
      <w:r w:rsidR="0037176C" w:rsidRPr="00242E78">
        <w:rPr>
          <w:rFonts w:ascii="Times New Roman" w:hAnsi="Times New Roman"/>
          <w:sz w:val="24"/>
          <w:szCs w:val="24"/>
          <w:lang w:val="lt-LT" w:eastAsia="en-US"/>
        </w:rPr>
        <w:t>Užsakovui</w:t>
      </w:r>
      <w:r w:rsidRPr="00242E78">
        <w:rPr>
          <w:rFonts w:ascii="Times New Roman" w:hAnsi="Times New Roman"/>
          <w:sz w:val="24"/>
          <w:szCs w:val="24"/>
          <w:lang w:val="lt-LT" w:eastAsia="en-US"/>
        </w:rPr>
        <w:t xml:space="preserve"> raštu paprašius, grąžinti visus iš </w:t>
      </w:r>
      <w:r w:rsidR="0037176C" w:rsidRPr="00242E78">
        <w:rPr>
          <w:rFonts w:ascii="Times New Roman" w:hAnsi="Times New Roman"/>
          <w:sz w:val="24"/>
          <w:szCs w:val="24"/>
          <w:lang w:val="lt-LT" w:eastAsia="en-US"/>
        </w:rPr>
        <w:t>Užsakovo</w:t>
      </w:r>
      <w:r w:rsidRPr="00242E78">
        <w:rPr>
          <w:rFonts w:ascii="Times New Roman" w:hAnsi="Times New Roman"/>
          <w:sz w:val="24"/>
          <w:szCs w:val="24"/>
          <w:lang w:val="lt-LT" w:eastAsia="en-US"/>
        </w:rPr>
        <w:t xml:space="preserve"> gautus, Sutarčiai vykdyti reikalingus dokumentus;</w:t>
      </w:r>
    </w:p>
    <w:p w14:paraId="6503B767" w14:textId="7E2E3ACF"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4.1.18. remtis subteikėjais, kurie nurodyti </w:t>
      </w:r>
      <w:r w:rsidR="0037176C" w:rsidRPr="00242E78">
        <w:rPr>
          <w:rFonts w:ascii="Times New Roman" w:hAnsi="Times New Roman"/>
          <w:sz w:val="24"/>
          <w:szCs w:val="24"/>
          <w:lang w:val="lt-LT" w:eastAsia="en-US"/>
        </w:rPr>
        <w:t>Vykdytojo p</w:t>
      </w:r>
      <w:r w:rsidRPr="00242E78">
        <w:rPr>
          <w:rFonts w:ascii="Times New Roman" w:hAnsi="Times New Roman"/>
          <w:sz w:val="24"/>
          <w:szCs w:val="24"/>
          <w:lang w:val="lt-LT" w:eastAsia="en-US"/>
        </w:rPr>
        <w:t>asiūlyme, jeigu vykdant Sutartį jie pasitelkiami, taip pat tais subteikėjais, kurie pakeisti ar pasitelkti naujai Sutarties vykdymo metu, laikantis šios Sutarties reikalavimų;</w:t>
      </w:r>
    </w:p>
    <w:p w14:paraId="5A9FC561" w14:textId="77777777"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4.1.19. remtis specialistais, kurie nurodyti Pasiūlyme bei tais, kurie papildomai įtraukti Sutarties vykdymo metu arba yra pakeisti, laikantis šios Sutarties reikalavimų;</w:t>
      </w:r>
    </w:p>
    <w:p w14:paraId="3E6407B5" w14:textId="7044F58F"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4.1.20. sudarius Sutartį, tačiau ne vėliau negu Sutartis pradedama vykdyti, </w:t>
      </w:r>
      <w:r w:rsidR="0037176C" w:rsidRPr="00242E78">
        <w:rPr>
          <w:rFonts w:ascii="Times New Roman" w:hAnsi="Times New Roman"/>
          <w:sz w:val="24"/>
          <w:szCs w:val="24"/>
          <w:lang w:val="lt-LT" w:eastAsia="en-US"/>
        </w:rPr>
        <w:t>Vykdytojas</w:t>
      </w:r>
      <w:r w:rsidRPr="00242E78">
        <w:rPr>
          <w:rFonts w:ascii="Times New Roman" w:hAnsi="Times New Roman"/>
          <w:sz w:val="24"/>
          <w:szCs w:val="24"/>
          <w:lang w:val="lt-LT" w:eastAsia="en-US"/>
        </w:rPr>
        <w:t xml:space="preserve"> įsipareigoja </w:t>
      </w:r>
      <w:r w:rsidR="0037176C" w:rsidRPr="00242E78">
        <w:rPr>
          <w:rFonts w:ascii="Times New Roman" w:hAnsi="Times New Roman"/>
          <w:sz w:val="24"/>
          <w:szCs w:val="24"/>
          <w:lang w:val="lt-LT" w:eastAsia="en-US"/>
        </w:rPr>
        <w:t>Užsakovu</w:t>
      </w:r>
      <w:r w:rsidRPr="00242E78">
        <w:rPr>
          <w:rFonts w:ascii="Times New Roman" w:hAnsi="Times New Roman"/>
          <w:sz w:val="24"/>
          <w:szCs w:val="24"/>
          <w:lang w:val="lt-LT" w:eastAsia="en-US"/>
        </w:rPr>
        <w:t xml:space="preserve">i pranešti tuo metu žinomų subteikėjų pavadinimus, kontaktinius duomenis ir jų atstovus. </w:t>
      </w:r>
      <w:r w:rsidR="0037176C" w:rsidRPr="00242E78">
        <w:rPr>
          <w:rFonts w:ascii="Times New Roman" w:hAnsi="Times New Roman"/>
          <w:sz w:val="24"/>
          <w:szCs w:val="24"/>
          <w:lang w:val="lt-LT" w:eastAsia="en-US"/>
        </w:rPr>
        <w:t>Užsakovas</w:t>
      </w:r>
      <w:r w:rsidRPr="00242E78">
        <w:rPr>
          <w:rFonts w:ascii="Times New Roman" w:hAnsi="Times New Roman"/>
          <w:sz w:val="24"/>
          <w:szCs w:val="24"/>
          <w:lang w:val="lt-LT" w:eastAsia="en-US"/>
        </w:rPr>
        <w:t xml:space="preserve"> taip pat reikalauja, kad </w:t>
      </w:r>
      <w:r w:rsidR="0037176C" w:rsidRPr="00242E78">
        <w:rPr>
          <w:rFonts w:ascii="Times New Roman" w:hAnsi="Times New Roman"/>
          <w:sz w:val="24"/>
          <w:szCs w:val="24"/>
          <w:lang w:val="lt-LT" w:eastAsia="en-US"/>
        </w:rPr>
        <w:t>Vykdytojas</w:t>
      </w:r>
      <w:r w:rsidRPr="00242E78">
        <w:rPr>
          <w:rFonts w:ascii="Times New Roman" w:hAnsi="Times New Roman"/>
          <w:sz w:val="24"/>
          <w:szCs w:val="24"/>
          <w:lang w:val="lt-LT" w:eastAsia="en-US"/>
        </w:rPr>
        <w:t xml:space="preserve">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VI skyriuje nustatyta tvarka. </w:t>
      </w:r>
    </w:p>
    <w:p w14:paraId="1E88930E" w14:textId="3B8AAD7C" w:rsidR="002F15DC" w:rsidRPr="00242E78" w:rsidRDefault="002F15DC" w:rsidP="00D72011">
      <w:pPr>
        <w:pStyle w:val="BodyText11"/>
        <w:tabs>
          <w:tab w:val="left" w:pos="1418"/>
        </w:tabs>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 4.1.21. </w:t>
      </w:r>
      <w:r w:rsidR="0037176C" w:rsidRPr="00242E78">
        <w:rPr>
          <w:rFonts w:ascii="Times New Roman" w:hAnsi="Times New Roman"/>
          <w:sz w:val="24"/>
          <w:szCs w:val="24"/>
          <w:lang w:val="lt-LT" w:eastAsia="en-US"/>
        </w:rPr>
        <w:t>Užsakovui</w:t>
      </w:r>
      <w:r w:rsidRPr="00242E78">
        <w:rPr>
          <w:rFonts w:ascii="Times New Roman" w:hAnsi="Times New Roman"/>
          <w:sz w:val="24"/>
          <w:szCs w:val="24"/>
          <w:lang w:val="lt-LT" w:eastAsia="en-US"/>
        </w:rPr>
        <w:t xml:space="preserve"> nurodžius </w:t>
      </w:r>
      <w:r w:rsidR="0037176C" w:rsidRPr="00242E78">
        <w:rPr>
          <w:rFonts w:ascii="Times New Roman" w:hAnsi="Times New Roman"/>
          <w:sz w:val="24"/>
          <w:szCs w:val="24"/>
          <w:lang w:val="lt-LT" w:eastAsia="en-US"/>
        </w:rPr>
        <w:t xml:space="preserve">paslaugų </w:t>
      </w:r>
      <w:r w:rsidRPr="00242E78">
        <w:rPr>
          <w:rFonts w:ascii="Times New Roman" w:hAnsi="Times New Roman"/>
          <w:sz w:val="24"/>
          <w:szCs w:val="24"/>
          <w:lang w:val="lt-LT" w:eastAsia="en-US"/>
        </w:rPr>
        <w:t xml:space="preserve">priėmimo–perdavimo akte suteiktų paslaugų trūkumus/neatitikimus/pastabas, ištaisyti juos savo sąskaita per </w:t>
      </w:r>
      <w:r w:rsidR="0037176C" w:rsidRPr="00242E78">
        <w:rPr>
          <w:rFonts w:ascii="Times New Roman" w:hAnsi="Times New Roman"/>
          <w:sz w:val="24"/>
          <w:szCs w:val="24"/>
          <w:lang w:val="lt-LT" w:eastAsia="en-US"/>
        </w:rPr>
        <w:t>Užsakovo</w:t>
      </w:r>
      <w:r w:rsidRPr="00242E78">
        <w:rPr>
          <w:rFonts w:ascii="Times New Roman" w:hAnsi="Times New Roman"/>
          <w:sz w:val="24"/>
          <w:szCs w:val="24"/>
          <w:lang w:val="lt-LT" w:eastAsia="en-US"/>
        </w:rPr>
        <w:t xml:space="preserve"> nurodytą protingą terminą;</w:t>
      </w:r>
    </w:p>
    <w:p w14:paraId="787E53ED" w14:textId="5BB672BD"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4.1.22. vykdant Sutartį, pridėtinės vertės mokesčio sąskaitas faktūras, kreditinius ir debetinius dokumentus teikti naudojantis informacinės sistemos „E. sąskaita“ priemonėmis. Jei informacinės sistemos „E. sąskaita“ funkcinės galimybės nepakankamos ar laikinai neužtikrinamos, </w:t>
      </w:r>
      <w:r w:rsidR="0037176C" w:rsidRPr="00242E78">
        <w:rPr>
          <w:rFonts w:ascii="Times New Roman" w:hAnsi="Times New Roman"/>
          <w:sz w:val="24"/>
          <w:szCs w:val="24"/>
          <w:lang w:val="lt-LT" w:eastAsia="en-US"/>
        </w:rPr>
        <w:t>Vykdytojas</w:t>
      </w:r>
      <w:r w:rsidRPr="00242E78">
        <w:rPr>
          <w:rFonts w:ascii="Times New Roman" w:hAnsi="Times New Roman"/>
          <w:sz w:val="24"/>
          <w:szCs w:val="24"/>
          <w:lang w:val="lt-LT" w:eastAsia="en-US"/>
        </w:rPr>
        <w:t xml:space="preserve"> gali pateikti reikalingą informaciją raštu.</w:t>
      </w:r>
    </w:p>
    <w:p w14:paraId="2166B51E" w14:textId="7E0FAA64" w:rsidR="002F15DC" w:rsidRPr="00242E78" w:rsidRDefault="002F15DC" w:rsidP="00B705A7">
      <w:pPr>
        <w:pStyle w:val="BodyText1"/>
        <w:spacing w:line="276" w:lineRule="auto"/>
        <w:ind w:firstLine="709"/>
        <w:rPr>
          <w:rFonts w:ascii="Times New Roman" w:hAnsi="Times New Roman"/>
          <w:sz w:val="24"/>
          <w:szCs w:val="24"/>
          <w:lang w:val="lt-LT"/>
        </w:rPr>
      </w:pPr>
      <w:r w:rsidRPr="00242E78">
        <w:rPr>
          <w:rFonts w:ascii="Times New Roman" w:hAnsi="Times New Roman"/>
          <w:sz w:val="24"/>
          <w:szCs w:val="24"/>
          <w:lang w:val="lt-LT"/>
        </w:rPr>
        <w:lastRenderedPageBreak/>
        <w:t xml:space="preserve">4.1.23. rūpestingai tvarkyti sąskaitas, įrašus ir kvitus, susijusius su </w:t>
      </w:r>
      <w:r w:rsidR="0037176C" w:rsidRPr="00242E78">
        <w:rPr>
          <w:rFonts w:ascii="Times New Roman" w:hAnsi="Times New Roman"/>
          <w:sz w:val="24"/>
          <w:szCs w:val="24"/>
          <w:lang w:val="lt-LT"/>
        </w:rPr>
        <w:t>Užsakovo</w:t>
      </w:r>
      <w:r w:rsidRPr="00242E78">
        <w:rPr>
          <w:rFonts w:ascii="Times New Roman" w:hAnsi="Times New Roman"/>
          <w:sz w:val="24"/>
          <w:szCs w:val="24"/>
          <w:lang w:val="lt-LT"/>
        </w:rPr>
        <w:t xml:space="preserve"> vykdomais mokėjimais pagal šią Sutartį. </w:t>
      </w:r>
      <w:r w:rsidR="0037176C" w:rsidRPr="00242E78">
        <w:rPr>
          <w:rFonts w:ascii="Times New Roman" w:hAnsi="Times New Roman"/>
          <w:sz w:val="24"/>
          <w:szCs w:val="24"/>
          <w:lang w:val="lt-LT"/>
        </w:rPr>
        <w:t>Užsakovo</w:t>
      </w:r>
      <w:r w:rsidRPr="00242E78">
        <w:rPr>
          <w:rFonts w:ascii="Times New Roman" w:hAnsi="Times New Roman"/>
          <w:sz w:val="24"/>
          <w:szCs w:val="24"/>
          <w:lang w:val="lt-LT"/>
        </w:rPr>
        <w:t xml:space="preserve"> prašymu </w:t>
      </w:r>
      <w:r w:rsidR="0037176C" w:rsidRPr="00242E78">
        <w:rPr>
          <w:rFonts w:ascii="Times New Roman" w:hAnsi="Times New Roman"/>
          <w:sz w:val="24"/>
          <w:szCs w:val="24"/>
          <w:lang w:val="lt-LT"/>
        </w:rPr>
        <w:t>Vykdytojas</w:t>
      </w:r>
      <w:r w:rsidRPr="00242E78">
        <w:rPr>
          <w:rFonts w:ascii="Times New Roman" w:hAnsi="Times New Roman"/>
          <w:sz w:val="24"/>
          <w:szCs w:val="24"/>
          <w:lang w:val="lt-LT"/>
        </w:rPr>
        <w:t xml:space="preserve"> pateikia </w:t>
      </w:r>
      <w:r w:rsidR="0037176C" w:rsidRPr="00242E78">
        <w:rPr>
          <w:rFonts w:ascii="Times New Roman" w:hAnsi="Times New Roman"/>
          <w:sz w:val="24"/>
          <w:szCs w:val="24"/>
          <w:lang w:val="lt-LT"/>
        </w:rPr>
        <w:t>Užsakovui</w:t>
      </w:r>
      <w:r w:rsidRPr="00242E78">
        <w:rPr>
          <w:rFonts w:ascii="Times New Roman" w:hAnsi="Times New Roman"/>
          <w:sz w:val="24"/>
          <w:szCs w:val="24"/>
          <w:lang w:val="lt-LT"/>
        </w:rPr>
        <w:t xml:space="preserve"> ar nepriklausomam auditoriui ar kitai institucijai, turinčiai teisę gauti informaciją apie šios Sutarties vykdymą, visas sąskaitas, įrašus ir kvitus. </w:t>
      </w:r>
      <w:r w:rsidR="00B45F45" w:rsidRPr="00242E78">
        <w:rPr>
          <w:rFonts w:ascii="Times New Roman" w:hAnsi="Times New Roman"/>
          <w:sz w:val="24"/>
          <w:szCs w:val="24"/>
          <w:lang w:val="lt-LT"/>
        </w:rPr>
        <w:t>Vykdytojas</w:t>
      </w:r>
      <w:r w:rsidRPr="00242E78">
        <w:rPr>
          <w:rFonts w:ascii="Times New Roman" w:hAnsi="Times New Roman"/>
          <w:sz w:val="24"/>
          <w:szCs w:val="24"/>
          <w:lang w:val="lt-LT"/>
        </w:rPr>
        <w:t xml:space="preserve"> pateikia visus paaiškinimus, susijusius su išlaidomis, kurias </w:t>
      </w:r>
      <w:r w:rsidR="00B45F45" w:rsidRPr="00242E78">
        <w:rPr>
          <w:rFonts w:ascii="Times New Roman" w:hAnsi="Times New Roman"/>
          <w:sz w:val="24"/>
          <w:szCs w:val="24"/>
          <w:lang w:val="lt-LT"/>
        </w:rPr>
        <w:t xml:space="preserve">Užsakovas </w:t>
      </w:r>
      <w:r w:rsidRPr="00242E78">
        <w:rPr>
          <w:rFonts w:ascii="Times New Roman" w:hAnsi="Times New Roman"/>
          <w:sz w:val="24"/>
          <w:szCs w:val="24"/>
          <w:lang w:val="lt-LT"/>
        </w:rPr>
        <w:t>prašo paaiškinti;</w:t>
      </w:r>
    </w:p>
    <w:p w14:paraId="7C3F09D9" w14:textId="77777777" w:rsidR="002F15DC" w:rsidRPr="00242E78" w:rsidRDefault="002F15DC" w:rsidP="00B705A7">
      <w:pPr>
        <w:pStyle w:val="BodyText1"/>
        <w:spacing w:line="276" w:lineRule="auto"/>
        <w:ind w:firstLine="709"/>
        <w:rPr>
          <w:rFonts w:ascii="Times New Roman" w:hAnsi="Times New Roman"/>
          <w:sz w:val="24"/>
          <w:szCs w:val="24"/>
          <w:lang w:val="lt-LT"/>
        </w:rPr>
      </w:pPr>
      <w:r w:rsidRPr="00242E78">
        <w:rPr>
          <w:rFonts w:ascii="Times New Roman" w:hAnsi="Times New Roman"/>
          <w:sz w:val="24"/>
          <w:szCs w:val="24"/>
          <w:lang w:val="lt-LT"/>
        </w:rPr>
        <w:t>4.1.24. tinkamai vykdyti kitus įsipareigojimus, numatytus Sutartyje ir galiojančiuose Lietuvos Respublikos teisės aktuose.</w:t>
      </w:r>
    </w:p>
    <w:p w14:paraId="1969D4C0" w14:textId="48F3D505" w:rsidR="002F15DC" w:rsidRPr="00242E78" w:rsidRDefault="002F15DC" w:rsidP="00B705A7">
      <w:pPr>
        <w:pStyle w:val="BodyText11"/>
        <w:spacing w:line="276" w:lineRule="auto"/>
        <w:ind w:firstLine="601"/>
        <w:rPr>
          <w:rFonts w:ascii="Times New Roman" w:hAnsi="Times New Roman"/>
          <w:b/>
          <w:sz w:val="24"/>
          <w:szCs w:val="24"/>
          <w:lang w:val="lt-LT" w:eastAsia="en-US"/>
        </w:rPr>
      </w:pPr>
      <w:r w:rsidRPr="00242E78">
        <w:rPr>
          <w:rFonts w:ascii="Times New Roman" w:hAnsi="Times New Roman"/>
          <w:b/>
          <w:sz w:val="24"/>
          <w:szCs w:val="24"/>
          <w:lang w:val="lt-LT" w:eastAsia="en-US"/>
        </w:rPr>
        <w:t xml:space="preserve">4.2. </w:t>
      </w:r>
      <w:r w:rsidR="00B45F45" w:rsidRPr="00242E78">
        <w:rPr>
          <w:rFonts w:ascii="Times New Roman" w:hAnsi="Times New Roman"/>
          <w:b/>
          <w:sz w:val="24"/>
          <w:szCs w:val="24"/>
          <w:lang w:val="lt-LT" w:eastAsia="en-US"/>
        </w:rPr>
        <w:t>Užsakovas</w:t>
      </w:r>
      <w:r w:rsidRPr="00242E78">
        <w:rPr>
          <w:rFonts w:ascii="Times New Roman" w:hAnsi="Times New Roman"/>
          <w:b/>
          <w:sz w:val="24"/>
          <w:szCs w:val="24"/>
          <w:lang w:val="lt-LT" w:eastAsia="en-US"/>
        </w:rPr>
        <w:t xml:space="preserve"> įsipareigoja:</w:t>
      </w:r>
    </w:p>
    <w:p w14:paraId="0C139A9A" w14:textId="483B2901"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4.2.1. </w:t>
      </w:r>
      <w:r w:rsidRPr="00242E78">
        <w:rPr>
          <w:rFonts w:ascii="Times New Roman" w:hAnsi="Times New Roman"/>
          <w:sz w:val="24"/>
          <w:szCs w:val="24"/>
          <w:lang w:val="lt-LT"/>
        </w:rPr>
        <w:t xml:space="preserve">laiku priimti iš </w:t>
      </w:r>
      <w:r w:rsidR="00B45F45" w:rsidRPr="00242E78">
        <w:rPr>
          <w:rFonts w:ascii="Times New Roman" w:hAnsi="Times New Roman"/>
          <w:sz w:val="24"/>
          <w:szCs w:val="24"/>
          <w:lang w:val="lt-LT"/>
        </w:rPr>
        <w:t>Vykdytojo</w:t>
      </w:r>
      <w:r w:rsidRPr="00242E78">
        <w:rPr>
          <w:rFonts w:ascii="Times New Roman" w:hAnsi="Times New Roman"/>
          <w:sz w:val="24"/>
          <w:szCs w:val="24"/>
          <w:lang w:val="lt-LT"/>
        </w:rPr>
        <w:t xml:space="preserve"> tinkamai ir kokybiškai suteiktas </w:t>
      </w:r>
      <w:r w:rsidR="00B45F45" w:rsidRPr="00242E78">
        <w:rPr>
          <w:rFonts w:ascii="Times New Roman" w:hAnsi="Times New Roman"/>
          <w:sz w:val="24"/>
          <w:szCs w:val="24"/>
          <w:lang w:val="lt-LT"/>
        </w:rPr>
        <w:t>p</w:t>
      </w:r>
      <w:r w:rsidRPr="00242E78">
        <w:rPr>
          <w:rFonts w:ascii="Times New Roman" w:hAnsi="Times New Roman"/>
          <w:sz w:val="24"/>
          <w:szCs w:val="24"/>
          <w:lang w:val="lt-LT"/>
        </w:rPr>
        <w:t>aslaugas ir laiku už jas atsiskaityti šioje Sutartyje nustatyta tvarka;</w:t>
      </w:r>
    </w:p>
    <w:p w14:paraId="671EB90B" w14:textId="37153EDE" w:rsidR="002F15DC" w:rsidRPr="00242E78" w:rsidRDefault="002F15DC" w:rsidP="00B705A7">
      <w:pPr>
        <w:pStyle w:val="BodyText11"/>
        <w:spacing w:line="276" w:lineRule="auto"/>
        <w:ind w:firstLine="601"/>
        <w:rPr>
          <w:rFonts w:ascii="Times New Roman" w:hAnsi="Times New Roman"/>
          <w:bCs/>
          <w:sz w:val="24"/>
          <w:szCs w:val="24"/>
          <w:lang w:val="lt-LT"/>
        </w:rPr>
      </w:pPr>
      <w:r w:rsidRPr="00242E78">
        <w:rPr>
          <w:rFonts w:ascii="Times New Roman" w:hAnsi="Times New Roman"/>
          <w:sz w:val="24"/>
          <w:szCs w:val="24"/>
          <w:lang w:val="lt-LT" w:eastAsia="en-US"/>
        </w:rPr>
        <w:t xml:space="preserve">4.2.2. </w:t>
      </w:r>
      <w:r w:rsidRPr="00242E78">
        <w:rPr>
          <w:rFonts w:ascii="Times New Roman" w:hAnsi="Times New Roman"/>
          <w:bCs/>
          <w:sz w:val="24"/>
          <w:szCs w:val="24"/>
          <w:lang w:val="lt-LT"/>
        </w:rPr>
        <w:t xml:space="preserve">nedelsiant pranešti </w:t>
      </w:r>
      <w:r w:rsidR="00B45F45" w:rsidRPr="00242E78">
        <w:rPr>
          <w:rFonts w:ascii="Times New Roman" w:hAnsi="Times New Roman"/>
          <w:sz w:val="24"/>
          <w:szCs w:val="24"/>
          <w:lang w:val="lt-LT"/>
        </w:rPr>
        <w:t>Vykdytojui</w:t>
      </w:r>
      <w:r w:rsidRPr="00242E78">
        <w:rPr>
          <w:rFonts w:ascii="Times New Roman" w:hAnsi="Times New Roman"/>
          <w:bCs/>
          <w:sz w:val="24"/>
          <w:szCs w:val="24"/>
          <w:lang w:val="lt-LT"/>
        </w:rPr>
        <w:t xml:space="preserve"> apie Sutarties sąlygų pažeidimą, kai tik toks pažeidimas yra nustatomas;</w:t>
      </w:r>
    </w:p>
    <w:p w14:paraId="20ADD68E" w14:textId="77777777"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bCs/>
          <w:sz w:val="24"/>
          <w:szCs w:val="24"/>
          <w:lang w:val="lt-LT"/>
        </w:rPr>
        <w:t xml:space="preserve">4.2.3. patikrinti pašalinimo pagrindų nebuvimą ir atitikimą kvalifikacijos reikalavimams (jei tokie buvo keliami) šioje Sutartyje nustatyta tvarka keičiamų arba naujai pasitelkiamų subteikėjų; </w:t>
      </w:r>
    </w:p>
    <w:p w14:paraId="480CCD38" w14:textId="10CC88C8" w:rsidR="002F15DC" w:rsidRPr="00242E78" w:rsidRDefault="002F15DC" w:rsidP="00B705A7">
      <w:pPr>
        <w:pStyle w:val="BodyText11"/>
        <w:spacing w:line="276" w:lineRule="auto"/>
        <w:ind w:firstLine="601"/>
        <w:rPr>
          <w:rFonts w:ascii="Times New Roman" w:hAnsi="Times New Roman"/>
          <w:sz w:val="24"/>
          <w:szCs w:val="24"/>
          <w:lang w:val="lt-LT" w:eastAsia="en-US"/>
        </w:rPr>
      </w:pPr>
      <w:r w:rsidRPr="00242E78">
        <w:rPr>
          <w:rFonts w:ascii="Times New Roman" w:hAnsi="Times New Roman"/>
          <w:sz w:val="24"/>
          <w:szCs w:val="24"/>
          <w:lang w:val="lt-LT" w:eastAsia="en-US"/>
        </w:rPr>
        <w:t xml:space="preserve">4.2.4. </w:t>
      </w:r>
      <w:r w:rsidR="00B45F45" w:rsidRPr="00242E78">
        <w:rPr>
          <w:rFonts w:ascii="Times New Roman" w:hAnsi="Times New Roman"/>
          <w:sz w:val="24"/>
          <w:szCs w:val="24"/>
          <w:lang w:val="lt-LT" w:eastAsia="en-US"/>
        </w:rPr>
        <w:t>Vykdytojui</w:t>
      </w:r>
      <w:r w:rsidRPr="00242E78">
        <w:rPr>
          <w:rFonts w:ascii="Times New Roman" w:hAnsi="Times New Roman"/>
          <w:sz w:val="24"/>
          <w:szCs w:val="24"/>
          <w:lang w:val="lt-LT" w:eastAsia="en-US"/>
        </w:rPr>
        <w:t xml:space="preserve"> sudaryti visas sąlygas būtinus </w:t>
      </w:r>
      <w:r w:rsidR="00B45F45" w:rsidRPr="00242E78">
        <w:rPr>
          <w:rFonts w:ascii="Times New Roman" w:hAnsi="Times New Roman"/>
          <w:sz w:val="24"/>
          <w:szCs w:val="24"/>
          <w:lang w:val="lt-LT" w:eastAsia="en-US"/>
        </w:rPr>
        <w:t>p</w:t>
      </w:r>
      <w:r w:rsidRPr="00242E78">
        <w:rPr>
          <w:rFonts w:ascii="Times New Roman" w:hAnsi="Times New Roman"/>
          <w:sz w:val="24"/>
          <w:szCs w:val="24"/>
          <w:lang w:val="lt-LT" w:eastAsia="en-US"/>
        </w:rPr>
        <w:t>aslaugoms teikti;</w:t>
      </w:r>
    </w:p>
    <w:p w14:paraId="2E29A9B2" w14:textId="1370F2B8" w:rsidR="002F15DC" w:rsidRPr="00242E78" w:rsidRDefault="002F15D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4.2.5. nedelsiant informuoti </w:t>
      </w:r>
      <w:r w:rsidR="002F22FA">
        <w:rPr>
          <w:rFonts w:ascii="Times New Roman" w:hAnsi="Times New Roman" w:cs="Times New Roman"/>
          <w:sz w:val="24"/>
          <w:szCs w:val="24"/>
          <w:lang w:val="lt-LT"/>
        </w:rPr>
        <w:t>Vykdytojo atstovą</w:t>
      </w:r>
      <w:r w:rsidRPr="00242E78">
        <w:rPr>
          <w:rFonts w:ascii="Times New Roman" w:hAnsi="Times New Roman" w:cs="Times New Roman"/>
          <w:sz w:val="24"/>
          <w:szCs w:val="24"/>
          <w:lang w:val="lt-LT"/>
        </w:rPr>
        <w:t xml:space="preserve"> apie Radiolokacinės stoties veikimo sutrikimus </w:t>
      </w:r>
      <w:r w:rsidR="002F22FA">
        <w:rPr>
          <w:rFonts w:ascii="Times New Roman" w:hAnsi="Times New Roman" w:cs="Times New Roman"/>
          <w:sz w:val="24"/>
          <w:szCs w:val="24"/>
          <w:lang w:val="lt-LT"/>
        </w:rPr>
        <w:t xml:space="preserve">Sutarties 14.1 papunktyje nurodytą </w:t>
      </w:r>
      <w:r w:rsidR="00B45F45" w:rsidRPr="00242E78">
        <w:rPr>
          <w:rFonts w:ascii="Times New Roman" w:hAnsi="Times New Roman" w:cs="Times New Roman"/>
          <w:sz w:val="24"/>
          <w:szCs w:val="24"/>
          <w:lang w:val="lt-LT"/>
        </w:rPr>
        <w:t xml:space="preserve">Vykdytojo </w:t>
      </w:r>
      <w:r w:rsidR="002F22FA">
        <w:rPr>
          <w:rFonts w:ascii="Times New Roman" w:hAnsi="Times New Roman" w:cs="Times New Roman"/>
          <w:sz w:val="24"/>
          <w:szCs w:val="24"/>
          <w:lang w:val="lt-LT"/>
        </w:rPr>
        <w:t xml:space="preserve">atsakingą už </w:t>
      </w:r>
      <w:r w:rsidR="00D14002">
        <w:rPr>
          <w:rFonts w:ascii="Times New Roman" w:hAnsi="Times New Roman" w:cs="Times New Roman"/>
          <w:sz w:val="24"/>
          <w:szCs w:val="24"/>
          <w:lang w:val="lt-LT"/>
        </w:rPr>
        <w:t>S</w:t>
      </w:r>
      <w:r w:rsidR="002F22FA">
        <w:rPr>
          <w:rFonts w:ascii="Times New Roman" w:hAnsi="Times New Roman" w:cs="Times New Roman"/>
          <w:sz w:val="24"/>
          <w:szCs w:val="24"/>
          <w:lang w:val="lt-LT"/>
        </w:rPr>
        <w:t xml:space="preserve">utarties vykdymą </w:t>
      </w:r>
      <w:r w:rsidR="002F22FA" w:rsidRPr="00242E78">
        <w:rPr>
          <w:rFonts w:ascii="Times New Roman" w:hAnsi="Times New Roman" w:cs="Times New Roman"/>
          <w:sz w:val="24"/>
          <w:szCs w:val="24"/>
          <w:lang w:val="lt-LT"/>
        </w:rPr>
        <w:t xml:space="preserve"> </w:t>
      </w:r>
      <w:r w:rsidR="002F22FA">
        <w:rPr>
          <w:rFonts w:ascii="Times New Roman" w:hAnsi="Times New Roman" w:cs="Times New Roman"/>
          <w:sz w:val="24"/>
          <w:szCs w:val="24"/>
          <w:lang w:val="lt-LT"/>
        </w:rPr>
        <w:t>asmenį.</w:t>
      </w:r>
      <w:r w:rsidRPr="00242E78">
        <w:rPr>
          <w:rFonts w:ascii="Times New Roman" w:hAnsi="Times New Roman" w:cs="Times New Roman"/>
          <w:sz w:val="24"/>
          <w:szCs w:val="24"/>
          <w:lang w:val="lt-LT"/>
        </w:rPr>
        <w:t xml:space="preserve"> Suteikti visą turimą informaciją ir /ar dokumentus (kuriuos turi), būtinus Sutarčiai vykdyti;</w:t>
      </w:r>
    </w:p>
    <w:p w14:paraId="0F5FEF07" w14:textId="33C698C6" w:rsidR="002F15DC" w:rsidRPr="00242E78" w:rsidRDefault="002F15DC" w:rsidP="00CD1E8C">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4.2.6. sudaryti sąlygas </w:t>
      </w:r>
      <w:r w:rsidR="00B45F45" w:rsidRPr="00242E78">
        <w:rPr>
          <w:rFonts w:ascii="Times New Roman" w:hAnsi="Times New Roman" w:cs="Times New Roman"/>
          <w:sz w:val="24"/>
          <w:szCs w:val="24"/>
          <w:lang w:val="lt-LT"/>
        </w:rPr>
        <w:t>Vykdytojo</w:t>
      </w:r>
      <w:r w:rsidRPr="00242E78">
        <w:rPr>
          <w:rFonts w:ascii="Times New Roman" w:hAnsi="Times New Roman" w:cs="Times New Roman"/>
          <w:sz w:val="24"/>
          <w:szCs w:val="24"/>
          <w:lang w:val="lt-LT"/>
        </w:rPr>
        <w:t xml:space="preserve"> atstovams patekti į </w:t>
      </w:r>
      <w:r w:rsidR="00B45F45" w:rsidRPr="00242E78">
        <w:rPr>
          <w:rFonts w:ascii="Times New Roman" w:hAnsi="Times New Roman" w:cs="Times New Roman"/>
          <w:sz w:val="24"/>
          <w:szCs w:val="24"/>
          <w:lang w:val="lt-LT"/>
        </w:rPr>
        <w:t>Užsakovui</w:t>
      </w:r>
      <w:r w:rsidRPr="00242E78">
        <w:rPr>
          <w:rFonts w:ascii="Times New Roman" w:hAnsi="Times New Roman" w:cs="Times New Roman"/>
          <w:sz w:val="24"/>
          <w:szCs w:val="24"/>
          <w:lang w:val="lt-LT"/>
        </w:rPr>
        <w:t xml:space="preserve"> priklausančias Radiolokacinės stoties įrengimo vietas, o į vietas kurios nepriklauso </w:t>
      </w:r>
      <w:r w:rsidR="00B45F45" w:rsidRPr="00242E78">
        <w:rPr>
          <w:rFonts w:ascii="Times New Roman" w:hAnsi="Times New Roman" w:cs="Times New Roman"/>
          <w:sz w:val="24"/>
          <w:szCs w:val="24"/>
          <w:lang w:val="lt-LT"/>
        </w:rPr>
        <w:t>Užsakovui</w:t>
      </w:r>
      <w:r w:rsidRPr="00242E78">
        <w:rPr>
          <w:rFonts w:ascii="Times New Roman" w:hAnsi="Times New Roman" w:cs="Times New Roman"/>
          <w:sz w:val="24"/>
          <w:szCs w:val="24"/>
          <w:lang w:val="lt-LT"/>
        </w:rPr>
        <w:t xml:space="preserve">, tarpininkauti dėl patekimo prie įrangos, kad būtų galima </w:t>
      </w:r>
      <w:r w:rsidR="00B45F45" w:rsidRPr="00242E78">
        <w:rPr>
          <w:rFonts w:ascii="Times New Roman" w:hAnsi="Times New Roman" w:cs="Times New Roman"/>
          <w:sz w:val="24"/>
          <w:szCs w:val="24"/>
          <w:lang w:val="lt-LT"/>
        </w:rPr>
        <w:t>Vykdytojui</w:t>
      </w:r>
      <w:r w:rsidRPr="00242E78">
        <w:rPr>
          <w:rFonts w:ascii="Times New Roman" w:hAnsi="Times New Roman" w:cs="Times New Roman"/>
          <w:sz w:val="24"/>
          <w:szCs w:val="24"/>
          <w:lang w:val="lt-LT"/>
        </w:rPr>
        <w:t xml:space="preserve"> atlikti priežiūros ir remonto </w:t>
      </w:r>
      <w:r w:rsidR="00B45F45" w:rsidRPr="00242E78">
        <w:rPr>
          <w:rFonts w:ascii="Times New Roman" w:hAnsi="Times New Roman" w:cs="Times New Roman"/>
          <w:sz w:val="24"/>
          <w:szCs w:val="24"/>
          <w:lang w:val="lt-LT"/>
        </w:rPr>
        <w:t>paslaugas</w:t>
      </w:r>
      <w:r w:rsidRPr="00242E78">
        <w:rPr>
          <w:rFonts w:ascii="Times New Roman" w:hAnsi="Times New Roman" w:cs="Times New Roman"/>
          <w:sz w:val="24"/>
          <w:szCs w:val="24"/>
          <w:lang w:val="lt-LT"/>
        </w:rPr>
        <w:t xml:space="preserve"> bei savo kompetencijos ribose suteikti </w:t>
      </w:r>
      <w:r w:rsidR="00B45F45" w:rsidRPr="00242E78">
        <w:rPr>
          <w:rFonts w:ascii="Times New Roman" w:hAnsi="Times New Roman" w:cs="Times New Roman"/>
          <w:sz w:val="24"/>
          <w:szCs w:val="24"/>
          <w:lang w:val="lt-LT"/>
        </w:rPr>
        <w:t>Vykdytojui</w:t>
      </w:r>
      <w:r w:rsidRPr="00242E78">
        <w:rPr>
          <w:rFonts w:ascii="Times New Roman" w:hAnsi="Times New Roman" w:cs="Times New Roman"/>
          <w:sz w:val="24"/>
          <w:szCs w:val="24"/>
          <w:lang w:val="lt-LT"/>
        </w:rPr>
        <w:t xml:space="preserve"> reikiamą pagalbą ir informaciją, būtiną ši</w:t>
      </w:r>
      <w:r w:rsidR="00B45F45" w:rsidRPr="00242E78">
        <w:rPr>
          <w:rFonts w:ascii="Times New Roman" w:hAnsi="Times New Roman" w:cs="Times New Roman"/>
          <w:sz w:val="24"/>
          <w:szCs w:val="24"/>
          <w:lang w:val="lt-LT"/>
        </w:rPr>
        <w:t>o</w:t>
      </w:r>
      <w:r w:rsidRPr="00242E78">
        <w:rPr>
          <w:rFonts w:ascii="Times New Roman" w:hAnsi="Times New Roman" w:cs="Times New Roman"/>
          <w:sz w:val="24"/>
          <w:szCs w:val="24"/>
          <w:lang w:val="lt-LT"/>
        </w:rPr>
        <w:t>ms</w:t>
      </w:r>
      <w:r w:rsidR="00B45F45" w:rsidRPr="00242E78">
        <w:rPr>
          <w:rFonts w:ascii="Times New Roman" w:hAnsi="Times New Roman" w:cs="Times New Roman"/>
          <w:sz w:val="24"/>
          <w:szCs w:val="24"/>
          <w:lang w:val="lt-LT"/>
        </w:rPr>
        <w:t xml:space="preserve"> paslaugoms</w:t>
      </w:r>
      <w:r w:rsidRPr="00242E78">
        <w:rPr>
          <w:rFonts w:ascii="Times New Roman" w:hAnsi="Times New Roman" w:cs="Times New Roman"/>
          <w:sz w:val="24"/>
          <w:szCs w:val="24"/>
          <w:lang w:val="lt-LT"/>
        </w:rPr>
        <w:t xml:space="preserve"> atlikti;</w:t>
      </w:r>
    </w:p>
    <w:p w14:paraId="6E619F74" w14:textId="6F1C30FE" w:rsidR="002F15DC" w:rsidRPr="00242E78" w:rsidRDefault="002F15DC" w:rsidP="00CD1E8C">
      <w:pPr>
        <w:pStyle w:val="BodyText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4.2.7. priimti Šalių </w:t>
      </w:r>
      <w:r w:rsidR="00D14002">
        <w:rPr>
          <w:rFonts w:ascii="Times New Roman" w:hAnsi="Times New Roman"/>
          <w:sz w:val="24"/>
          <w:szCs w:val="24"/>
          <w:lang w:val="lt-LT"/>
        </w:rPr>
        <w:t>S</w:t>
      </w:r>
      <w:r w:rsidRPr="00242E78">
        <w:rPr>
          <w:rFonts w:ascii="Times New Roman" w:hAnsi="Times New Roman"/>
          <w:sz w:val="24"/>
          <w:szCs w:val="24"/>
          <w:lang w:val="lt-LT"/>
        </w:rPr>
        <w:t xml:space="preserve">utartu laiku </w:t>
      </w:r>
      <w:r w:rsidR="00B45F45" w:rsidRPr="00242E78">
        <w:rPr>
          <w:rFonts w:ascii="Times New Roman" w:hAnsi="Times New Roman"/>
          <w:sz w:val="24"/>
          <w:szCs w:val="24"/>
          <w:lang w:val="lt-LT"/>
        </w:rPr>
        <w:t>paslaugas</w:t>
      </w:r>
      <w:r w:rsidRPr="00242E78">
        <w:rPr>
          <w:rFonts w:ascii="Times New Roman" w:hAnsi="Times New Roman"/>
          <w:sz w:val="24"/>
          <w:szCs w:val="24"/>
          <w:lang w:val="lt-LT"/>
        </w:rPr>
        <w:t>, sugedusių sistemos elementų (d</w:t>
      </w:r>
      <w:r w:rsidR="00D5698C">
        <w:rPr>
          <w:rFonts w:ascii="Times New Roman" w:hAnsi="Times New Roman"/>
          <w:sz w:val="24"/>
          <w:szCs w:val="24"/>
          <w:lang w:val="lt-LT"/>
        </w:rPr>
        <w:t>etalių</w:t>
      </w:r>
      <w:r w:rsidRPr="00242E78">
        <w:rPr>
          <w:rFonts w:ascii="Times New Roman" w:hAnsi="Times New Roman"/>
          <w:sz w:val="24"/>
          <w:szCs w:val="24"/>
          <w:lang w:val="lt-LT"/>
        </w:rPr>
        <w:t>) keitimą, jeigu jie atitinka šioje Sutartyje numatytus ir kitus kokybės reikalavimus;</w:t>
      </w:r>
    </w:p>
    <w:p w14:paraId="322F2305" w14:textId="3E03DC33" w:rsidR="002F15DC" w:rsidRPr="00242E78" w:rsidRDefault="002F15DC" w:rsidP="00CD1E8C">
      <w:pPr>
        <w:pStyle w:val="BodyText1"/>
        <w:spacing w:line="276" w:lineRule="auto"/>
        <w:ind w:firstLine="567"/>
        <w:rPr>
          <w:rFonts w:ascii="Times New Roman" w:hAnsi="Times New Roman"/>
          <w:color w:val="FF0000"/>
          <w:sz w:val="24"/>
          <w:szCs w:val="24"/>
          <w:lang w:val="lt-LT"/>
        </w:rPr>
      </w:pPr>
      <w:r w:rsidRPr="00242E78">
        <w:rPr>
          <w:rFonts w:ascii="Times New Roman" w:hAnsi="Times New Roman"/>
          <w:sz w:val="24"/>
          <w:szCs w:val="24"/>
          <w:lang w:val="lt-LT"/>
        </w:rPr>
        <w:t>4.2.8.</w:t>
      </w:r>
      <w:r w:rsidR="00B45F45" w:rsidRPr="00242E78">
        <w:rPr>
          <w:rFonts w:ascii="Times New Roman" w:hAnsi="Times New Roman"/>
          <w:sz w:val="24"/>
          <w:szCs w:val="24"/>
          <w:lang w:val="lt-LT"/>
        </w:rPr>
        <w:t xml:space="preserve"> paslaugų</w:t>
      </w:r>
      <w:r w:rsidRPr="00242E78">
        <w:rPr>
          <w:rFonts w:ascii="Times New Roman" w:hAnsi="Times New Roman"/>
          <w:sz w:val="24"/>
          <w:szCs w:val="24"/>
          <w:lang w:val="lt-LT"/>
        </w:rPr>
        <w:t xml:space="preserve"> priėmimo metu patikrinti perduodam</w:t>
      </w:r>
      <w:r w:rsidR="00B45F45" w:rsidRPr="00242E78">
        <w:rPr>
          <w:rFonts w:ascii="Times New Roman" w:hAnsi="Times New Roman"/>
          <w:sz w:val="24"/>
          <w:szCs w:val="24"/>
          <w:lang w:val="lt-LT"/>
        </w:rPr>
        <w:t>as</w:t>
      </w:r>
      <w:r w:rsidRPr="00242E78">
        <w:rPr>
          <w:rFonts w:ascii="Times New Roman" w:hAnsi="Times New Roman"/>
          <w:sz w:val="24"/>
          <w:szCs w:val="24"/>
          <w:lang w:val="lt-LT"/>
        </w:rPr>
        <w:t xml:space="preserve"> </w:t>
      </w:r>
      <w:r w:rsidR="00B45F45" w:rsidRPr="00242E78">
        <w:rPr>
          <w:rFonts w:ascii="Times New Roman" w:hAnsi="Times New Roman"/>
          <w:sz w:val="24"/>
          <w:szCs w:val="24"/>
          <w:lang w:val="lt-LT"/>
        </w:rPr>
        <w:t>atliktas paslaugas</w:t>
      </w:r>
      <w:r w:rsidR="00D5698C">
        <w:rPr>
          <w:rFonts w:ascii="Times New Roman" w:hAnsi="Times New Roman"/>
          <w:sz w:val="24"/>
          <w:szCs w:val="24"/>
          <w:lang w:val="lt-LT"/>
        </w:rPr>
        <w:t xml:space="preserve"> (</w:t>
      </w:r>
      <w:r w:rsidR="002F22FA">
        <w:rPr>
          <w:rFonts w:ascii="Times New Roman" w:hAnsi="Times New Roman"/>
          <w:sz w:val="24"/>
          <w:szCs w:val="24"/>
          <w:lang w:val="lt-LT"/>
        </w:rPr>
        <w:t>pakeis</w:t>
      </w:r>
      <w:r w:rsidR="00D5698C">
        <w:rPr>
          <w:rFonts w:ascii="Times New Roman" w:hAnsi="Times New Roman"/>
          <w:sz w:val="24"/>
          <w:szCs w:val="24"/>
          <w:lang w:val="lt-LT"/>
        </w:rPr>
        <w:t>tų s</w:t>
      </w:r>
      <w:r w:rsidRPr="00242E78">
        <w:rPr>
          <w:rFonts w:ascii="Times New Roman" w:hAnsi="Times New Roman"/>
          <w:sz w:val="24"/>
          <w:szCs w:val="24"/>
          <w:lang w:val="lt-LT"/>
        </w:rPr>
        <w:t>istemos element</w:t>
      </w:r>
      <w:r w:rsidR="00D5698C">
        <w:rPr>
          <w:rFonts w:ascii="Times New Roman" w:hAnsi="Times New Roman"/>
          <w:sz w:val="24"/>
          <w:szCs w:val="24"/>
          <w:lang w:val="lt-LT"/>
        </w:rPr>
        <w:t>ų</w:t>
      </w:r>
      <w:r w:rsidRPr="00242E78">
        <w:rPr>
          <w:rFonts w:ascii="Times New Roman" w:hAnsi="Times New Roman"/>
          <w:sz w:val="24"/>
          <w:szCs w:val="24"/>
          <w:lang w:val="lt-LT"/>
        </w:rPr>
        <w:t xml:space="preserve"> (d</w:t>
      </w:r>
      <w:r w:rsidR="00D5698C">
        <w:rPr>
          <w:rFonts w:ascii="Times New Roman" w:hAnsi="Times New Roman"/>
          <w:sz w:val="24"/>
          <w:szCs w:val="24"/>
          <w:lang w:val="lt-LT"/>
        </w:rPr>
        <w:t>etalių</w:t>
      </w:r>
      <w:r w:rsidRPr="00242E78">
        <w:rPr>
          <w:rFonts w:ascii="Times New Roman" w:hAnsi="Times New Roman"/>
          <w:sz w:val="24"/>
          <w:szCs w:val="24"/>
          <w:lang w:val="lt-LT"/>
        </w:rPr>
        <w:t>)</w:t>
      </w:r>
      <w:r w:rsidR="00D5698C">
        <w:rPr>
          <w:rFonts w:ascii="Times New Roman" w:hAnsi="Times New Roman"/>
          <w:sz w:val="24"/>
          <w:szCs w:val="24"/>
          <w:lang w:val="lt-LT"/>
        </w:rPr>
        <w:t xml:space="preserve"> dokumentaciją) </w:t>
      </w:r>
      <w:r w:rsidRPr="00242E78">
        <w:rPr>
          <w:rFonts w:ascii="Times New Roman" w:hAnsi="Times New Roman"/>
          <w:sz w:val="24"/>
          <w:szCs w:val="24"/>
          <w:lang w:val="lt-LT"/>
        </w:rPr>
        <w:t xml:space="preserve">bei po patikrinimo pasirašyti </w:t>
      </w:r>
      <w:r w:rsidR="00B45F45" w:rsidRPr="00242E78">
        <w:rPr>
          <w:rFonts w:ascii="Times New Roman" w:hAnsi="Times New Roman"/>
          <w:sz w:val="24"/>
          <w:szCs w:val="24"/>
          <w:lang w:val="lt-LT"/>
        </w:rPr>
        <w:t>paslaugų</w:t>
      </w:r>
      <w:r w:rsidRPr="00242E78">
        <w:rPr>
          <w:rFonts w:ascii="Times New Roman" w:hAnsi="Times New Roman"/>
          <w:sz w:val="24"/>
          <w:szCs w:val="24"/>
          <w:lang w:val="lt-LT"/>
        </w:rPr>
        <w:t xml:space="preserve"> </w:t>
      </w:r>
      <w:r w:rsidRPr="00242E78">
        <w:rPr>
          <w:sz w:val="24"/>
          <w:szCs w:val="24"/>
          <w:lang w:val="lt-LT"/>
        </w:rPr>
        <w:t>priėmimo-perdavimo aktą</w:t>
      </w:r>
      <w:r w:rsidRPr="00242E78">
        <w:rPr>
          <w:rFonts w:ascii="Times New Roman" w:hAnsi="Times New Roman"/>
          <w:sz w:val="24"/>
          <w:szCs w:val="24"/>
          <w:lang w:val="lt-LT"/>
        </w:rPr>
        <w:t xml:space="preserve"> </w:t>
      </w:r>
    </w:p>
    <w:p w14:paraId="555F56A6" w14:textId="77777777" w:rsidR="002F15DC" w:rsidRPr="00242E78" w:rsidRDefault="002F15DC" w:rsidP="00CD1E8C">
      <w:pPr>
        <w:pStyle w:val="BodyText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4.2.9. tinkamai vykdyti kitus įsipareigojimus, numatytus Sutartyje.</w:t>
      </w:r>
    </w:p>
    <w:p w14:paraId="458C045B" w14:textId="40DF7D4C" w:rsidR="002F15DC" w:rsidRPr="00242E78" w:rsidRDefault="002F15DC" w:rsidP="00CD1E8C">
      <w:pPr>
        <w:pStyle w:val="BodyText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4.2.10. </w:t>
      </w:r>
      <w:r w:rsidR="00B45F45" w:rsidRPr="00242E78">
        <w:rPr>
          <w:rFonts w:ascii="Times New Roman" w:hAnsi="Times New Roman"/>
          <w:sz w:val="24"/>
          <w:szCs w:val="24"/>
          <w:lang w:val="lt-LT"/>
        </w:rPr>
        <w:t>Užsakovas</w:t>
      </w:r>
      <w:r w:rsidRPr="00242E78">
        <w:rPr>
          <w:rFonts w:ascii="Times New Roman" w:hAnsi="Times New Roman"/>
          <w:sz w:val="24"/>
          <w:szCs w:val="24"/>
          <w:lang w:val="lt-LT"/>
        </w:rPr>
        <w:t xml:space="preserve"> turi šios Sutarties bei Lietuvos Respublikoje galiojančių teisės aktų numatytas teises.</w:t>
      </w:r>
    </w:p>
    <w:p w14:paraId="5A5E1F1A" w14:textId="77777777" w:rsidR="002F15DC" w:rsidRPr="00242E78" w:rsidRDefault="002F15DC" w:rsidP="001F16B2">
      <w:pPr>
        <w:pStyle w:val="Statja"/>
        <w:spacing w:before="0"/>
        <w:ind w:firstLine="567"/>
        <w:jc w:val="center"/>
        <w:rPr>
          <w:rFonts w:ascii="Times New Roman" w:hAnsi="Times New Roman"/>
          <w:caps/>
          <w:sz w:val="24"/>
          <w:szCs w:val="24"/>
          <w:lang w:val="lt-LT"/>
        </w:rPr>
      </w:pPr>
      <w:r w:rsidRPr="00242E78">
        <w:rPr>
          <w:rFonts w:ascii="Times New Roman" w:hAnsi="Times New Roman"/>
          <w:caps/>
          <w:sz w:val="24"/>
          <w:szCs w:val="24"/>
          <w:lang w:val="lt-LT"/>
        </w:rPr>
        <w:t>V SKYRIUS</w:t>
      </w:r>
    </w:p>
    <w:p w14:paraId="67DC0D5F" w14:textId="77777777" w:rsidR="002F15DC" w:rsidRPr="00242E78" w:rsidRDefault="002F15DC" w:rsidP="001F16B2">
      <w:pPr>
        <w:pStyle w:val="Statja"/>
        <w:spacing w:before="0"/>
        <w:ind w:firstLine="567"/>
        <w:jc w:val="center"/>
        <w:rPr>
          <w:rFonts w:ascii="Times New Roman" w:hAnsi="Times New Roman"/>
          <w:caps/>
          <w:sz w:val="24"/>
          <w:szCs w:val="24"/>
          <w:lang w:val="lt-LT"/>
        </w:rPr>
      </w:pPr>
      <w:r w:rsidRPr="00242E78">
        <w:rPr>
          <w:rFonts w:ascii="Times New Roman" w:hAnsi="Times New Roman"/>
          <w:caps/>
          <w:sz w:val="24"/>
          <w:szCs w:val="24"/>
          <w:lang w:val="lt-LT"/>
        </w:rPr>
        <w:t>Sutarties įvykdymo užtikrinimas</w:t>
      </w:r>
    </w:p>
    <w:p w14:paraId="7FF9E90C" w14:textId="77777777" w:rsidR="002F15DC" w:rsidRPr="00242E78" w:rsidRDefault="002F15DC" w:rsidP="00CD1E8C">
      <w:pPr>
        <w:pStyle w:val="BodyText1"/>
        <w:spacing w:line="276" w:lineRule="auto"/>
        <w:ind w:firstLine="567"/>
        <w:rPr>
          <w:rFonts w:ascii="Times New Roman" w:hAnsi="Times New Roman"/>
          <w:sz w:val="16"/>
          <w:szCs w:val="16"/>
          <w:lang w:val="lt-LT"/>
        </w:rPr>
      </w:pPr>
    </w:p>
    <w:p w14:paraId="316E7502" w14:textId="410CC6FD" w:rsidR="002F15DC" w:rsidRPr="00242E78" w:rsidRDefault="002F15DC" w:rsidP="00CD1E8C">
      <w:pPr>
        <w:pStyle w:val="Sraopastraipa"/>
        <w:numPr>
          <w:ilvl w:val="0"/>
          <w:numId w:val="43"/>
        </w:numPr>
        <w:tabs>
          <w:tab w:val="left" w:pos="1026"/>
        </w:tabs>
        <w:spacing w:after="0"/>
        <w:ind w:left="0"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Sutarties tinkamas įvykdymas yra užtikrintas netesybomis – 1 (vienas) proc. bauda nuo Sutartyje numatytos maksimalios Sutarties kainos</w:t>
      </w:r>
      <w:r w:rsidR="00294F06">
        <w:rPr>
          <w:rFonts w:ascii="Times New Roman" w:hAnsi="Times New Roman" w:cs="Times New Roman"/>
          <w:sz w:val="24"/>
          <w:szCs w:val="24"/>
          <w:lang w:val="lt-LT"/>
        </w:rPr>
        <w:t>.</w:t>
      </w:r>
    </w:p>
    <w:p w14:paraId="758BAD1B" w14:textId="034B174A" w:rsidR="002F15DC" w:rsidRPr="00242E78" w:rsidRDefault="002F15DC" w:rsidP="00CD1E8C">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5.2. Jei </w:t>
      </w:r>
      <w:r w:rsidR="004E465E" w:rsidRPr="00242E78">
        <w:rPr>
          <w:rFonts w:ascii="Times New Roman" w:hAnsi="Times New Roman"/>
          <w:sz w:val="24"/>
          <w:szCs w:val="24"/>
          <w:lang w:val="lt-LT"/>
        </w:rPr>
        <w:t xml:space="preserve">Vykdytojas </w:t>
      </w:r>
      <w:r w:rsidRPr="00242E78">
        <w:rPr>
          <w:rFonts w:ascii="Times New Roman" w:hAnsi="Times New Roman"/>
          <w:sz w:val="24"/>
          <w:szCs w:val="24"/>
          <w:lang w:val="lt-LT"/>
        </w:rPr>
        <w:t xml:space="preserve">nevykdo savo sutartinių įsipareigojimų ar vykdo juos netinkamai, </w:t>
      </w:r>
      <w:r w:rsidR="004E465E">
        <w:rPr>
          <w:rFonts w:ascii="Times New Roman" w:hAnsi="Times New Roman"/>
          <w:sz w:val="24"/>
          <w:szCs w:val="24"/>
          <w:lang w:val="lt-LT"/>
        </w:rPr>
        <w:t xml:space="preserve">Užsakovas </w:t>
      </w:r>
      <w:r w:rsidRPr="00242E78">
        <w:rPr>
          <w:rFonts w:ascii="Times New Roman" w:hAnsi="Times New Roman"/>
          <w:sz w:val="24"/>
          <w:szCs w:val="24"/>
          <w:lang w:val="lt-LT"/>
        </w:rPr>
        <w:t xml:space="preserve">pareikalauja sumokėti Sutarties 5.1 papunktyje numatyto procentinio dydžio baudą. Prieš pateikdamas reikalavimą sumokėti baudą, </w:t>
      </w:r>
      <w:r w:rsidR="004E465E">
        <w:rPr>
          <w:rFonts w:ascii="Times New Roman" w:hAnsi="Times New Roman"/>
          <w:sz w:val="24"/>
          <w:szCs w:val="24"/>
          <w:lang w:val="lt-LT"/>
        </w:rPr>
        <w:t>Užsakovas</w:t>
      </w:r>
      <w:r w:rsidRPr="00242E78">
        <w:rPr>
          <w:rFonts w:ascii="Times New Roman" w:hAnsi="Times New Roman"/>
          <w:sz w:val="24"/>
          <w:szCs w:val="24"/>
          <w:lang w:val="lt-LT"/>
        </w:rPr>
        <w:t xml:space="preserve"> įspėja apie tai </w:t>
      </w:r>
      <w:r w:rsidR="004E465E" w:rsidRPr="00242E78">
        <w:rPr>
          <w:rFonts w:ascii="Times New Roman" w:hAnsi="Times New Roman"/>
          <w:sz w:val="24"/>
          <w:szCs w:val="24"/>
          <w:lang w:val="lt-LT"/>
        </w:rPr>
        <w:t>Vykdytoj</w:t>
      </w:r>
      <w:r w:rsidR="004E465E">
        <w:rPr>
          <w:rFonts w:ascii="Times New Roman" w:hAnsi="Times New Roman"/>
          <w:sz w:val="24"/>
          <w:szCs w:val="24"/>
          <w:lang w:val="lt-LT"/>
        </w:rPr>
        <w:t>ą</w:t>
      </w:r>
      <w:r w:rsidRPr="00242E78">
        <w:rPr>
          <w:rFonts w:ascii="Times New Roman" w:hAnsi="Times New Roman"/>
          <w:sz w:val="24"/>
          <w:szCs w:val="24"/>
          <w:lang w:val="lt-LT"/>
        </w:rPr>
        <w:t>, nurodydamas, dėl kokių sutartinių įsipareigojimų nevykdymo arba netinkamo vykdymo pateikia šį reikalavimą bei nurodo protingą terminą trūkumams pašalinti.</w:t>
      </w:r>
    </w:p>
    <w:p w14:paraId="0A7CEDC8" w14:textId="42E3EC11" w:rsidR="002F15DC" w:rsidRPr="00242E78" w:rsidRDefault="002F15DC" w:rsidP="00CD1E8C">
      <w:pPr>
        <w:pStyle w:val="Statja"/>
        <w:tabs>
          <w:tab w:val="clear" w:pos="1304"/>
          <w:tab w:val="clear" w:pos="1457"/>
          <w:tab w:val="clear" w:pos="1604"/>
          <w:tab w:val="clear" w:pos="1757"/>
          <w:tab w:val="left" w:pos="851"/>
          <w:tab w:val="left" w:pos="993"/>
          <w:tab w:val="left" w:pos="1134"/>
        </w:tabs>
        <w:spacing w:before="0" w:line="276" w:lineRule="auto"/>
        <w:ind w:left="0" w:firstLine="567"/>
        <w:jc w:val="both"/>
        <w:rPr>
          <w:rFonts w:ascii="Times New Roman" w:eastAsia="Arial Unicode MS" w:hAnsi="Times New Roman"/>
          <w:b w:val="0"/>
          <w:color w:val="000000"/>
          <w:sz w:val="24"/>
          <w:szCs w:val="24"/>
          <w:lang w:val="lt-LT"/>
        </w:rPr>
      </w:pPr>
      <w:r w:rsidRPr="00242E78">
        <w:rPr>
          <w:rFonts w:ascii="Times New Roman" w:hAnsi="Times New Roman"/>
          <w:b w:val="0"/>
          <w:sz w:val="24"/>
          <w:szCs w:val="24"/>
          <w:lang w:val="lt-LT"/>
        </w:rPr>
        <w:t>5.3. Sutarties 5.1 papunktyje nurodyto procentinio dydžio bauda skaičiuojama nuo maksimalios Sutarties vertės nurodytos 2.2 p.</w:t>
      </w:r>
    </w:p>
    <w:p w14:paraId="3C71A157" w14:textId="77777777" w:rsidR="002D40C6" w:rsidRDefault="002D40C6" w:rsidP="0040194C">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eastAsia="Arial Unicode MS" w:hAnsi="Times New Roman"/>
          <w:color w:val="000000"/>
          <w:sz w:val="24"/>
          <w:szCs w:val="24"/>
          <w:lang w:val="lt-LT"/>
        </w:rPr>
      </w:pPr>
    </w:p>
    <w:p w14:paraId="0920F2A6" w14:textId="77777777" w:rsidR="001F16B2" w:rsidRDefault="001F16B2" w:rsidP="001F16B2">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eastAsia="Arial Unicode MS" w:hAnsi="Times New Roman"/>
          <w:color w:val="000000"/>
          <w:sz w:val="24"/>
          <w:szCs w:val="24"/>
          <w:lang w:val="lt-LT"/>
        </w:rPr>
      </w:pPr>
    </w:p>
    <w:p w14:paraId="157EE69A" w14:textId="77777777" w:rsidR="001F16B2" w:rsidRDefault="001F16B2" w:rsidP="001F16B2">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eastAsia="Arial Unicode MS" w:hAnsi="Times New Roman"/>
          <w:color w:val="000000"/>
          <w:sz w:val="24"/>
          <w:szCs w:val="24"/>
          <w:lang w:val="lt-LT"/>
        </w:rPr>
      </w:pPr>
    </w:p>
    <w:p w14:paraId="79EACB8B" w14:textId="5009729E" w:rsidR="0040194C" w:rsidRPr="00242E78" w:rsidRDefault="0040194C" w:rsidP="001F16B2">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eastAsia="Arial Unicode MS" w:hAnsi="Times New Roman"/>
          <w:color w:val="000000"/>
          <w:sz w:val="24"/>
          <w:szCs w:val="24"/>
          <w:lang w:val="lt-LT"/>
        </w:rPr>
      </w:pPr>
      <w:r w:rsidRPr="00242E78">
        <w:rPr>
          <w:rFonts w:ascii="Times New Roman" w:eastAsia="Arial Unicode MS" w:hAnsi="Times New Roman"/>
          <w:color w:val="000000"/>
          <w:sz w:val="24"/>
          <w:szCs w:val="24"/>
          <w:lang w:val="lt-LT"/>
        </w:rPr>
        <w:lastRenderedPageBreak/>
        <w:t>VI SKYRIUS</w:t>
      </w:r>
    </w:p>
    <w:p w14:paraId="3F8F87C9" w14:textId="77777777" w:rsidR="0040194C" w:rsidRPr="00242E78" w:rsidRDefault="0040194C" w:rsidP="001F16B2">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caps/>
          <w:sz w:val="24"/>
          <w:szCs w:val="24"/>
          <w:lang w:val="lt-LT"/>
        </w:rPr>
      </w:pPr>
      <w:r w:rsidRPr="00242E78">
        <w:rPr>
          <w:rFonts w:ascii="Times New Roman" w:eastAsia="Arial Unicode MS" w:hAnsi="Times New Roman"/>
          <w:color w:val="000000"/>
          <w:sz w:val="24"/>
          <w:szCs w:val="24"/>
          <w:lang w:val="lt-LT"/>
        </w:rPr>
        <w:t>SUBTEIKĖJŲ IR SPECIALISTŲ KEITIMO PAGRINDAI IR TVARKA</w:t>
      </w:r>
    </w:p>
    <w:p w14:paraId="00590044" w14:textId="77777777" w:rsidR="0040194C" w:rsidRPr="00242E78" w:rsidRDefault="0040194C" w:rsidP="00B705A7">
      <w:pPr>
        <w:pStyle w:val="Statja"/>
        <w:tabs>
          <w:tab w:val="clear" w:pos="1860"/>
          <w:tab w:val="left" w:pos="1861"/>
        </w:tabs>
        <w:spacing w:before="0" w:line="276" w:lineRule="auto"/>
        <w:ind w:left="0"/>
        <w:rPr>
          <w:rFonts w:ascii="Times New Roman" w:hAnsi="Times New Roman"/>
          <w:caps/>
          <w:sz w:val="16"/>
          <w:szCs w:val="16"/>
          <w:lang w:val="lt-LT"/>
        </w:rPr>
      </w:pPr>
    </w:p>
    <w:p w14:paraId="716BE6CC" w14:textId="2A8ADE48" w:rsidR="0040194C" w:rsidRPr="00242E78" w:rsidRDefault="0040194C" w:rsidP="00B705A7">
      <w:pPr>
        <w:pStyle w:val="BodyText1"/>
        <w:tabs>
          <w:tab w:val="left" w:pos="540"/>
          <w:tab w:val="left" w:pos="1026"/>
        </w:tabs>
        <w:suppressAutoHyphens/>
        <w:autoSpaceDE w:val="0"/>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6.1. Vykdytojas prisiima visą atsakomybę, susijusią su specialistų darbo sąlygų reguliavimu, bei užtikrina, kad nustatant darbo laiką bus atsižvelgta į paslaugų specifiką. </w:t>
      </w:r>
    </w:p>
    <w:p w14:paraId="538225DB" w14:textId="444E308B" w:rsidR="0040194C" w:rsidRPr="00242E78" w:rsidRDefault="0040194C" w:rsidP="00B705A7">
      <w:pPr>
        <w:pStyle w:val="prastasis1"/>
        <w:tabs>
          <w:tab w:val="left" w:pos="709"/>
          <w:tab w:val="left" w:pos="1276"/>
        </w:tabs>
        <w:spacing w:after="0"/>
        <w:ind w:firstLine="567"/>
        <w:jc w:val="both"/>
        <w:rPr>
          <w:rFonts w:cs="Times New Roman"/>
          <w:color w:val="auto"/>
          <w:lang w:val="lt-LT"/>
        </w:rPr>
      </w:pPr>
      <w:r w:rsidRPr="00242E78">
        <w:rPr>
          <w:rFonts w:cs="Times New Roman"/>
          <w:color w:val="auto"/>
          <w:lang w:val="lt-LT"/>
        </w:rPr>
        <w:t xml:space="preserve">6.2. </w:t>
      </w:r>
      <w:r w:rsidRPr="00242E78">
        <w:rPr>
          <w:lang w:val="lt-LT"/>
        </w:rPr>
        <w:t>Vykdytojas</w:t>
      </w:r>
      <w:r w:rsidRPr="00242E78">
        <w:rPr>
          <w:rFonts w:cs="Times New Roman"/>
          <w:color w:val="auto"/>
          <w:lang w:val="lt-LT"/>
        </w:rPr>
        <w:t xml:space="preserve"> negali keisti Sutarties </w:t>
      </w:r>
      <w:r w:rsidRPr="00242E78">
        <w:rPr>
          <w:color w:val="auto"/>
          <w:lang w:val="lt-LT"/>
        </w:rPr>
        <w:t xml:space="preserve">4.1.18, 4.1.19 </w:t>
      </w:r>
      <w:r w:rsidRPr="00242E78">
        <w:rPr>
          <w:rFonts w:cs="Times New Roman"/>
          <w:color w:val="auto"/>
          <w:lang w:val="lt-LT"/>
        </w:rPr>
        <w:t xml:space="preserve">ir </w:t>
      </w:r>
      <w:r w:rsidRPr="00242E78">
        <w:rPr>
          <w:color w:val="auto"/>
          <w:lang w:val="lt-LT"/>
        </w:rPr>
        <w:t>4.1.20</w:t>
      </w:r>
      <w:r w:rsidRPr="00242E78">
        <w:rPr>
          <w:rFonts w:cs="Times New Roman"/>
          <w:color w:val="auto"/>
          <w:lang w:val="lt-LT"/>
        </w:rPr>
        <w:t xml:space="preserve"> papunkčiuose nurodyto (-ų) subteikėjo (-ų) ir / ar </w:t>
      </w:r>
      <w:r w:rsidRPr="00D5698C">
        <w:rPr>
          <w:rFonts w:cs="Times New Roman"/>
          <w:color w:val="auto"/>
          <w:lang w:val="lt-LT"/>
        </w:rPr>
        <w:t xml:space="preserve">Pasiūlyme nurodyto (-ų) specialisto (-ų) </w:t>
      </w:r>
      <w:r w:rsidRPr="00242E78">
        <w:rPr>
          <w:rFonts w:cs="Times New Roman"/>
          <w:color w:val="auto"/>
          <w:lang w:val="lt-LT"/>
        </w:rPr>
        <w:t xml:space="preserve">visą Sutarties laikotarpį be raštiško Užsakovo sutikimo. Keičiamas (-i) subtiekėjas (-ai) ir / ar specialistas (-ai) turi neturėti pašalinimo pagrindų ir turėti ne žemesnę, nei nurodyta pirkimo dokumentuose, kvalifikaciją </w:t>
      </w:r>
      <w:r w:rsidRPr="00242E78">
        <w:rPr>
          <w:rFonts w:cs="Times New Roman"/>
          <w:iCs/>
          <w:color w:val="auto"/>
          <w:lang w:val="lt-LT"/>
        </w:rPr>
        <w:t xml:space="preserve">bei pateikti tai įrodančius dokumentus, </w:t>
      </w:r>
      <w:r w:rsidRPr="00242E78">
        <w:rPr>
          <w:rFonts w:cs="Times New Roman"/>
          <w:color w:val="auto"/>
          <w:lang w:val="lt-LT"/>
        </w:rPr>
        <w:t>taip pat užtikrinti sklandų darbų perdavimą ir perėmimą. Subteikėjas (-ai) ir / ar specialistas (-ai) gali būti keičiamas (-i) tik šiais atvejais:</w:t>
      </w:r>
    </w:p>
    <w:p w14:paraId="42F333A0" w14:textId="77777777" w:rsidR="0040194C" w:rsidRPr="00242E78" w:rsidRDefault="0040194C" w:rsidP="00B705A7">
      <w:pPr>
        <w:pStyle w:val="prastasis1"/>
        <w:tabs>
          <w:tab w:val="left" w:pos="0"/>
          <w:tab w:val="left" w:pos="1276"/>
          <w:tab w:val="left" w:pos="1418"/>
        </w:tabs>
        <w:spacing w:after="0"/>
        <w:ind w:firstLine="567"/>
        <w:jc w:val="both"/>
        <w:rPr>
          <w:rFonts w:cs="Times New Roman"/>
          <w:color w:val="auto"/>
          <w:lang w:val="lt-LT"/>
        </w:rPr>
      </w:pPr>
      <w:r w:rsidRPr="00242E78">
        <w:rPr>
          <w:rFonts w:cs="Times New Roman"/>
          <w:color w:val="auto"/>
          <w:lang w:val="lt-LT"/>
        </w:rPr>
        <w:t>6.2.1. kai subteikėjas (-ai) bankrutuoja, yra likviduojamas ar susidaro analogiška situacija;</w:t>
      </w:r>
    </w:p>
    <w:p w14:paraId="07105EA4" w14:textId="1F42EED5" w:rsidR="0040194C" w:rsidRPr="00242E78" w:rsidRDefault="0040194C" w:rsidP="00B705A7">
      <w:pPr>
        <w:pStyle w:val="BodyText1"/>
        <w:tabs>
          <w:tab w:val="left" w:pos="540"/>
          <w:tab w:val="left" w:pos="1134"/>
        </w:tabs>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6.2.2. kai subteikėjas (-ai) ir / ar specialistas (-ai) dėl objektyvių priežasčių (nutrūkus teisiniams santykiams su  Vykdytoju, subteikėjui ir / ar specialistui atsisakius teikti paslaugas, specialistui išėjus atostogų, susirgus, susižeidus, mirus ir pan.) nebegali teikti visų ar dalies Sutartyje nurodytų paslaugų. </w:t>
      </w:r>
    </w:p>
    <w:p w14:paraId="1A0B6111" w14:textId="2E5D3F10" w:rsidR="0040194C" w:rsidRPr="00242E78" w:rsidRDefault="0040194C" w:rsidP="00B705A7">
      <w:pPr>
        <w:pStyle w:val="BodyText1"/>
        <w:tabs>
          <w:tab w:val="left" w:pos="0"/>
          <w:tab w:val="left" w:pos="1026"/>
        </w:tabs>
        <w:suppressAutoHyphens/>
        <w:autoSpaceDE w:val="0"/>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6.3. Vykdytojas, siekdamas pakeisti subteikėją (-us) ir / ar specialistą (-us), turi raštu informuoti Užsakovą prieš 3 (tris) darbo dienas ir gauti Užsakovo raštišką sutikimą. Užsakovui sutikus su subteikėjo (-ų) ir / ar specialisto (-ų) pakeitimu, </w:t>
      </w:r>
      <w:r w:rsidRPr="00242E78">
        <w:rPr>
          <w:rFonts w:ascii="Times New Roman" w:hAnsi="Times New Roman"/>
          <w:sz w:val="24"/>
          <w:szCs w:val="24"/>
          <w:lang w:val="lt-LT" w:eastAsia="lt-LT"/>
        </w:rPr>
        <w:t>Užsakovas</w:t>
      </w:r>
      <w:r w:rsidRPr="00242E78">
        <w:rPr>
          <w:rFonts w:ascii="Times New Roman" w:hAnsi="Times New Roman"/>
          <w:sz w:val="24"/>
          <w:szCs w:val="24"/>
          <w:lang w:val="lt-LT"/>
        </w:rPr>
        <w:t xml:space="preserve"> su Vykdytoju raštu sudaro susitarimą dėl subteikėjo (ų) ir / ar specialisto (-ų) pakeitimo. Šis susitarimas yra neatskiriama Sutarties dalis.</w:t>
      </w:r>
    </w:p>
    <w:p w14:paraId="41979873" w14:textId="38306158" w:rsidR="0040194C" w:rsidRPr="00242E78" w:rsidRDefault="0040194C" w:rsidP="00B705A7">
      <w:pPr>
        <w:pStyle w:val="BodyText1"/>
        <w:tabs>
          <w:tab w:val="left" w:pos="540"/>
          <w:tab w:val="left" w:pos="1026"/>
        </w:tabs>
        <w:suppressAutoHyphens/>
        <w:autoSpaceDE w:val="0"/>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6.4. Jeigu Užsakovas yra pagrįstai nepatenkintas Vykdytojo paskirtu specialistu (-ais), Vykdytojas Užsakovo raštišku prašymu privalo nedelsdamas pakeisti tokį (-ius) asmenį (-is). Keičiamas (-i) asmuo (-enys) turi būti ne žemesnės kvalifikacijos, nei nustatyta pirkimo dokumentuose bei pateikiami specialisto (-ų) kvalifikaciją įrodantys dokumentai. </w:t>
      </w:r>
    </w:p>
    <w:p w14:paraId="6FC0545B" w14:textId="27906A4C" w:rsidR="0040194C" w:rsidRPr="00242E78" w:rsidRDefault="0040194C" w:rsidP="00B705A7">
      <w:pPr>
        <w:pStyle w:val="BodyText1"/>
        <w:tabs>
          <w:tab w:val="left" w:pos="540"/>
          <w:tab w:val="left" w:pos="1026"/>
        </w:tabs>
        <w:suppressAutoHyphens/>
        <w:autoSpaceDE w:val="0"/>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6.5. Jeigu Vykdytojas </w:t>
      </w:r>
      <w:r w:rsidR="00D14002">
        <w:rPr>
          <w:rFonts w:ascii="Times New Roman" w:hAnsi="Times New Roman"/>
          <w:sz w:val="24"/>
          <w:szCs w:val="24"/>
          <w:lang w:val="lt-LT"/>
        </w:rPr>
        <w:t>S</w:t>
      </w:r>
      <w:r w:rsidRPr="00242E78">
        <w:rPr>
          <w:rFonts w:ascii="Times New Roman" w:hAnsi="Times New Roman"/>
          <w:sz w:val="24"/>
          <w:szCs w:val="24"/>
          <w:lang w:val="lt-LT"/>
        </w:rPr>
        <w:t>utarties vykdymo metu nori pasitelkti naujus subteikėjus, kurie nebuvo nurodyti Vykdytojo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w:t>
      </w:r>
    </w:p>
    <w:p w14:paraId="40712C6E" w14:textId="77777777" w:rsidR="0040194C" w:rsidRPr="00242E78" w:rsidRDefault="0040194C" w:rsidP="00B705A7">
      <w:pPr>
        <w:pStyle w:val="BodyText1"/>
        <w:suppressAutoHyphens/>
        <w:autoSpaceDE w:val="0"/>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6.6. Subteikėjo (-ų) ir / ar specialisto (-ų) keitimo tvarkos pažeidimas laikomas esminiu Sutarties pažeidimu.</w:t>
      </w:r>
    </w:p>
    <w:p w14:paraId="50C25E16" w14:textId="77777777" w:rsidR="0040194C" w:rsidRPr="00242E78" w:rsidRDefault="0040194C" w:rsidP="001F16B2">
      <w:pPr>
        <w:spacing w:after="0" w:line="240" w:lineRule="auto"/>
        <w:jc w:val="center"/>
        <w:rPr>
          <w:rFonts w:ascii="Times New Roman" w:hAnsi="Times New Roman" w:cs="Times New Roman"/>
          <w:b/>
          <w:sz w:val="24"/>
          <w:szCs w:val="24"/>
          <w:lang w:val="lt-LT"/>
        </w:rPr>
      </w:pPr>
      <w:r w:rsidRPr="00242E78">
        <w:rPr>
          <w:rFonts w:ascii="Times New Roman" w:hAnsi="Times New Roman" w:cs="Times New Roman"/>
          <w:b/>
          <w:sz w:val="24"/>
          <w:szCs w:val="24"/>
          <w:lang w:val="lt-LT"/>
        </w:rPr>
        <w:t>VII SKYRIUS</w:t>
      </w:r>
    </w:p>
    <w:p w14:paraId="4BA061EF" w14:textId="77777777" w:rsidR="0040194C" w:rsidRPr="00242E78" w:rsidRDefault="0040194C" w:rsidP="001F16B2">
      <w:pPr>
        <w:spacing w:after="0" w:line="240" w:lineRule="auto"/>
        <w:jc w:val="center"/>
        <w:rPr>
          <w:rFonts w:ascii="Times New Roman" w:hAnsi="Times New Roman" w:cs="Times New Roman"/>
          <w:b/>
          <w:sz w:val="24"/>
          <w:szCs w:val="24"/>
          <w:lang w:val="lt-LT"/>
        </w:rPr>
      </w:pPr>
      <w:r w:rsidRPr="00242E78">
        <w:rPr>
          <w:rFonts w:ascii="Times New Roman" w:hAnsi="Times New Roman" w:cs="Times New Roman"/>
          <w:b/>
          <w:sz w:val="24"/>
          <w:szCs w:val="24"/>
          <w:lang w:val="lt-LT"/>
        </w:rPr>
        <w:t>SUTARTIES PAŽEIDIMAS</w:t>
      </w:r>
    </w:p>
    <w:p w14:paraId="62D9F5E6" w14:textId="77777777" w:rsidR="0040194C" w:rsidRPr="00242E78" w:rsidRDefault="0040194C" w:rsidP="0040194C">
      <w:pPr>
        <w:ind w:firstLine="709"/>
        <w:jc w:val="center"/>
        <w:rPr>
          <w:b/>
          <w:sz w:val="16"/>
          <w:szCs w:val="16"/>
          <w:lang w:val="lt-LT"/>
        </w:rPr>
      </w:pPr>
    </w:p>
    <w:p w14:paraId="5EBB5DDB" w14:textId="77777777"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7.1. Jei kuri nors Sutarties Šalis nevykdo arba netinkamai vykdo kokius nors savo įsipareigojimus pagal Sutartį, ji pažeidžia Sutartį.</w:t>
      </w:r>
    </w:p>
    <w:p w14:paraId="550C8A93" w14:textId="77777777"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7.2. Vienai Sutarties Šaliai pažeidus Sutartį, nukentėjusioji Šalis turi teisę:</w:t>
      </w:r>
    </w:p>
    <w:p w14:paraId="5D2D1872" w14:textId="77777777"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7.2.1. reikalauti kitos Šalies vykdyti sutartinius įsipareigojimus;</w:t>
      </w:r>
    </w:p>
    <w:p w14:paraId="260FAE99" w14:textId="77777777"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7.2.2. reikalauti atlyginti nuostolius;</w:t>
      </w:r>
    </w:p>
    <w:p w14:paraId="42A9ED9D" w14:textId="11EF19DC"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7.2.3. reikalauti sumokėti Sutarties 8.2 ir 8.3 </w:t>
      </w:r>
      <w:r w:rsidR="00CE19DA">
        <w:rPr>
          <w:rFonts w:ascii="Times New Roman" w:hAnsi="Times New Roman"/>
          <w:sz w:val="24"/>
          <w:szCs w:val="24"/>
          <w:lang w:val="lt-LT"/>
        </w:rPr>
        <w:t>pa</w:t>
      </w:r>
      <w:r w:rsidRPr="00242E78">
        <w:rPr>
          <w:rFonts w:ascii="Times New Roman" w:hAnsi="Times New Roman"/>
          <w:sz w:val="24"/>
          <w:szCs w:val="24"/>
          <w:lang w:val="lt-LT"/>
        </w:rPr>
        <w:t>punk</w:t>
      </w:r>
      <w:r w:rsidR="00CE19DA">
        <w:rPr>
          <w:rFonts w:ascii="Times New Roman" w:hAnsi="Times New Roman"/>
          <w:sz w:val="24"/>
          <w:szCs w:val="24"/>
          <w:lang w:val="lt-LT"/>
        </w:rPr>
        <w:t>č</w:t>
      </w:r>
      <w:r w:rsidR="000D22F5">
        <w:rPr>
          <w:rFonts w:ascii="Times New Roman" w:hAnsi="Times New Roman"/>
          <w:sz w:val="24"/>
          <w:szCs w:val="24"/>
          <w:lang w:val="lt-LT"/>
        </w:rPr>
        <w:t>i</w:t>
      </w:r>
      <w:r w:rsidR="00CE19DA">
        <w:rPr>
          <w:rFonts w:ascii="Times New Roman" w:hAnsi="Times New Roman"/>
          <w:sz w:val="24"/>
          <w:szCs w:val="24"/>
          <w:lang w:val="lt-LT"/>
        </w:rPr>
        <w:t xml:space="preserve">uose </w:t>
      </w:r>
      <w:r w:rsidRPr="00242E78">
        <w:rPr>
          <w:rFonts w:ascii="Times New Roman" w:hAnsi="Times New Roman"/>
          <w:sz w:val="24"/>
          <w:szCs w:val="24"/>
          <w:lang w:val="lt-LT"/>
        </w:rPr>
        <w:t xml:space="preserve"> nustatytus delspinigius;</w:t>
      </w:r>
    </w:p>
    <w:p w14:paraId="0C0D6533" w14:textId="26919348" w:rsidR="0040194C" w:rsidRPr="00242E78" w:rsidRDefault="0040194C" w:rsidP="00B705A7">
      <w:pPr>
        <w:pStyle w:val="BodyText11"/>
        <w:spacing w:line="276" w:lineRule="auto"/>
        <w:ind w:firstLine="567"/>
        <w:rPr>
          <w:rFonts w:ascii="Times New Roman" w:hAnsi="Times New Roman"/>
          <w:i/>
          <w:sz w:val="24"/>
          <w:szCs w:val="24"/>
          <w:lang w:val="lt-LT"/>
        </w:rPr>
      </w:pPr>
      <w:r w:rsidRPr="00242E78">
        <w:rPr>
          <w:rFonts w:ascii="Times New Roman" w:hAnsi="Times New Roman"/>
          <w:sz w:val="24"/>
          <w:szCs w:val="24"/>
          <w:lang w:val="lt-LT"/>
        </w:rPr>
        <w:t>7.2.4. reikalauti sumokėti Sutarties</w:t>
      </w:r>
      <w:r w:rsidRPr="00242E78">
        <w:rPr>
          <w:rFonts w:ascii="Times New Roman" w:hAnsi="Times New Roman"/>
          <w:bCs/>
          <w:sz w:val="24"/>
          <w:szCs w:val="24"/>
          <w:lang w:val="lt-LT"/>
        </w:rPr>
        <w:t xml:space="preserve"> </w:t>
      </w:r>
      <w:r w:rsidR="00CE19DA" w:rsidRPr="00D14002">
        <w:rPr>
          <w:rFonts w:ascii="Times New Roman" w:hAnsi="Times New Roman"/>
          <w:bCs/>
          <w:sz w:val="24"/>
          <w:szCs w:val="24"/>
          <w:lang w:val="fi-FI"/>
        </w:rPr>
        <w:t>5.1 papu</w:t>
      </w:r>
      <w:r w:rsidR="00CE19DA">
        <w:rPr>
          <w:rFonts w:ascii="Times New Roman" w:hAnsi="Times New Roman"/>
          <w:bCs/>
          <w:sz w:val="24"/>
          <w:szCs w:val="24"/>
          <w:lang w:val="fi-FI"/>
        </w:rPr>
        <w:t>nktyje</w:t>
      </w:r>
      <w:r w:rsidRPr="00242E78">
        <w:rPr>
          <w:rFonts w:ascii="Times New Roman" w:hAnsi="Times New Roman"/>
          <w:sz w:val="24"/>
          <w:szCs w:val="24"/>
          <w:lang w:val="lt-LT"/>
        </w:rPr>
        <w:t xml:space="preserve">  nustatytą baudą;</w:t>
      </w:r>
    </w:p>
    <w:p w14:paraId="78EFFBBD" w14:textId="3029BF46"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7.2.5. reikalauti sumažinti kainą, neįvykdyta ar netinkamai įvykdyta </w:t>
      </w:r>
      <w:r w:rsidR="00307FA5" w:rsidRPr="00242E78">
        <w:rPr>
          <w:rFonts w:ascii="Times New Roman" w:hAnsi="Times New Roman"/>
          <w:sz w:val="24"/>
          <w:szCs w:val="24"/>
          <w:lang w:val="lt-LT"/>
        </w:rPr>
        <w:t>p</w:t>
      </w:r>
      <w:r w:rsidRPr="00242E78">
        <w:rPr>
          <w:rFonts w:ascii="Times New Roman" w:hAnsi="Times New Roman"/>
          <w:sz w:val="24"/>
          <w:szCs w:val="24"/>
          <w:lang w:val="lt-LT"/>
        </w:rPr>
        <w:t>aslaugų verte;</w:t>
      </w:r>
    </w:p>
    <w:p w14:paraId="299973ED" w14:textId="77777777"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7.2.6. nutraukti Sutartį;</w:t>
      </w:r>
    </w:p>
    <w:p w14:paraId="7F012515" w14:textId="77777777"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7.2.7. taikyti kitus Lietuvos Respublikos teisės aktų nustatytus teisių gynimo būdus.</w:t>
      </w:r>
    </w:p>
    <w:p w14:paraId="69F89C99" w14:textId="0EFD8783"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7.3. </w:t>
      </w:r>
      <w:r w:rsidR="00307FA5" w:rsidRPr="00242E78">
        <w:rPr>
          <w:rFonts w:ascii="Times New Roman" w:hAnsi="Times New Roman"/>
          <w:sz w:val="24"/>
          <w:szCs w:val="24"/>
          <w:lang w:val="lt-LT"/>
        </w:rPr>
        <w:t>Vykdytojas</w:t>
      </w:r>
      <w:r w:rsidRPr="00242E78">
        <w:rPr>
          <w:rFonts w:ascii="Times New Roman" w:hAnsi="Times New Roman"/>
          <w:sz w:val="24"/>
          <w:szCs w:val="24"/>
          <w:lang w:val="lt-LT"/>
        </w:rPr>
        <w:t xml:space="preserve"> negali perleisti visų ar dalies savo įsipareigojimų pagal šią Sutartį be išankstinio raštiško</w:t>
      </w:r>
      <w:r w:rsidR="00AE310F" w:rsidRPr="00242E78">
        <w:rPr>
          <w:rFonts w:ascii="Times New Roman" w:hAnsi="Times New Roman"/>
          <w:sz w:val="24"/>
          <w:szCs w:val="24"/>
          <w:lang w:val="lt-LT"/>
        </w:rPr>
        <w:t xml:space="preserve"> Užsakovo</w:t>
      </w:r>
      <w:r w:rsidRPr="00242E78">
        <w:rPr>
          <w:rFonts w:ascii="Times New Roman" w:hAnsi="Times New Roman"/>
          <w:sz w:val="24"/>
          <w:szCs w:val="24"/>
          <w:lang w:val="lt-LT"/>
        </w:rPr>
        <w:t xml:space="preserve"> sutikimo.</w:t>
      </w:r>
    </w:p>
    <w:p w14:paraId="019C9119" w14:textId="0929090B"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lastRenderedPageBreak/>
        <w:t xml:space="preserve">7.4. </w:t>
      </w:r>
      <w:r w:rsidR="00AE310F" w:rsidRPr="00242E78">
        <w:rPr>
          <w:rFonts w:ascii="Times New Roman" w:hAnsi="Times New Roman"/>
          <w:sz w:val="24"/>
          <w:szCs w:val="24"/>
          <w:lang w:val="lt-LT"/>
        </w:rPr>
        <w:t>Vykdytojas</w:t>
      </w:r>
      <w:r w:rsidRPr="00242E78">
        <w:rPr>
          <w:rFonts w:ascii="Times New Roman" w:hAnsi="Times New Roman"/>
          <w:sz w:val="24"/>
          <w:szCs w:val="24"/>
          <w:lang w:val="lt-LT"/>
        </w:rPr>
        <w:t xml:space="preserve"> turi nedelsiant pranešti</w:t>
      </w:r>
      <w:r w:rsidR="00AE310F" w:rsidRPr="00242E78">
        <w:rPr>
          <w:rFonts w:ascii="Times New Roman" w:hAnsi="Times New Roman"/>
          <w:sz w:val="24"/>
          <w:szCs w:val="24"/>
          <w:lang w:val="lt-LT"/>
        </w:rPr>
        <w:t xml:space="preserve"> Užsakovui</w:t>
      </w:r>
      <w:r w:rsidRPr="00242E78">
        <w:rPr>
          <w:rFonts w:ascii="Times New Roman" w:hAnsi="Times New Roman"/>
          <w:sz w:val="24"/>
          <w:szCs w:val="24"/>
          <w:lang w:val="lt-LT"/>
        </w:rPr>
        <w:t xml:space="preserve"> apie bet kokius esminius </w:t>
      </w:r>
      <w:r w:rsidR="00AE310F" w:rsidRPr="00242E78">
        <w:rPr>
          <w:rFonts w:ascii="Times New Roman" w:hAnsi="Times New Roman"/>
          <w:sz w:val="24"/>
          <w:szCs w:val="24"/>
          <w:lang w:val="lt-LT"/>
        </w:rPr>
        <w:t>Vykdytojo</w:t>
      </w:r>
      <w:r w:rsidRPr="00242E78">
        <w:rPr>
          <w:rFonts w:ascii="Times New Roman" w:hAnsi="Times New Roman"/>
          <w:sz w:val="24"/>
          <w:szCs w:val="24"/>
          <w:lang w:val="lt-LT"/>
        </w:rPr>
        <w:t xml:space="preserve"> planuojamus teisinio statuso pasikeitimus, patvirtinant, kad prielaidos, būtinos Sutarčiai vykdyti, nenustojo galioti.</w:t>
      </w:r>
    </w:p>
    <w:p w14:paraId="6E7714B1" w14:textId="77777777"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7.5. Šioje Sutartyje esminėmis sąlygomis laikoma:</w:t>
      </w:r>
    </w:p>
    <w:p w14:paraId="6961B55F" w14:textId="77777777"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7.5.1. Sutarties dalykas;</w:t>
      </w:r>
    </w:p>
    <w:p w14:paraId="6477F89E" w14:textId="77777777"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7.5.2. Sutarties kaina ir kainodaros taisyklės;</w:t>
      </w:r>
    </w:p>
    <w:p w14:paraId="6989AFF2" w14:textId="77777777"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7.5.3. apmokėjimo sąlygos ir tvarka;</w:t>
      </w:r>
    </w:p>
    <w:p w14:paraId="622FBBFE" w14:textId="42AACDAD" w:rsidR="0040194C" w:rsidRPr="00242E78" w:rsidRDefault="0040194C" w:rsidP="00B705A7">
      <w:pPr>
        <w:pStyle w:val="BodyText1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7.5.4. </w:t>
      </w:r>
      <w:r w:rsidR="00AE310F" w:rsidRPr="00242E78">
        <w:rPr>
          <w:rFonts w:ascii="Times New Roman" w:hAnsi="Times New Roman"/>
          <w:sz w:val="24"/>
          <w:szCs w:val="24"/>
          <w:lang w:val="lt-LT"/>
        </w:rPr>
        <w:t>p</w:t>
      </w:r>
      <w:r w:rsidRPr="00242E78">
        <w:rPr>
          <w:rFonts w:ascii="Times New Roman" w:hAnsi="Times New Roman"/>
          <w:sz w:val="24"/>
          <w:szCs w:val="24"/>
          <w:lang w:val="lt-LT"/>
        </w:rPr>
        <w:t>aslaugų suteikimo terminas (-ai);</w:t>
      </w:r>
    </w:p>
    <w:p w14:paraId="5C4BDA63" w14:textId="77777777" w:rsidR="0040194C" w:rsidRPr="00242E78" w:rsidRDefault="0040194C" w:rsidP="00B705A7">
      <w:pPr>
        <w:pStyle w:val="BodyText11"/>
        <w:spacing w:line="276" w:lineRule="auto"/>
        <w:ind w:firstLine="567"/>
        <w:rPr>
          <w:rFonts w:ascii="Times New Roman" w:hAnsi="Times New Roman"/>
          <w:color w:val="000000"/>
          <w:sz w:val="24"/>
          <w:szCs w:val="24"/>
          <w:lang w:val="lt-LT"/>
        </w:rPr>
      </w:pPr>
      <w:r w:rsidRPr="00242E78">
        <w:rPr>
          <w:rFonts w:ascii="Times New Roman" w:hAnsi="Times New Roman"/>
          <w:sz w:val="24"/>
          <w:szCs w:val="24"/>
          <w:lang w:val="lt-LT"/>
        </w:rPr>
        <w:t xml:space="preserve">7.5.5. </w:t>
      </w:r>
      <w:r w:rsidRPr="00242E78">
        <w:rPr>
          <w:rFonts w:ascii="Times New Roman" w:hAnsi="Times New Roman"/>
          <w:color w:val="000000"/>
          <w:sz w:val="24"/>
          <w:szCs w:val="24"/>
          <w:lang w:val="lt-LT"/>
        </w:rPr>
        <w:t>subteikėjo (-ų), specialisto (-ų) keitimo tvarka;</w:t>
      </w:r>
    </w:p>
    <w:p w14:paraId="6505DD02" w14:textId="77777777" w:rsidR="0040194C" w:rsidRPr="00242E78" w:rsidRDefault="0040194C" w:rsidP="00B705A7">
      <w:pPr>
        <w:tabs>
          <w:tab w:val="left" w:pos="851"/>
          <w:tab w:val="left" w:pos="1560"/>
        </w:tabs>
        <w:spacing w:line="276" w:lineRule="auto"/>
        <w:ind w:firstLine="567"/>
        <w:jc w:val="both"/>
        <w:rPr>
          <w:rFonts w:ascii="Times New Roman" w:hAnsi="Times New Roman" w:cs="Times New Roman"/>
          <w:color w:val="000000"/>
          <w:sz w:val="24"/>
          <w:szCs w:val="24"/>
          <w:lang w:val="lt-LT"/>
        </w:rPr>
      </w:pPr>
      <w:r w:rsidRPr="00242E78">
        <w:rPr>
          <w:rFonts w:ascii="Times New Roman" w:hAnsi="Times New Roman" w:cs="Times New Roman"/>
          <w:sz w:val="24"/>
          <w:szCs w:val="24"/>
          <w:lang w:val="lt-LT"/>
        </w:rPr>
        <w:t xml:space="preserve">7.6. Sutarties 7.5 punkte numatytų sąlygų </w:t>
      </w:r>
      <w:r w:rsidRPr="00242E78">
        <w:rPr>
          <w:rFonts w:ascii="Times New Roman" w:hAnsi="Times New Roman" w:cs="Times New Roman"/>
          <w:color w:val="000000"/>
          <w:sz w:val="24"/>
          <w:szCs w:val="24"/>
          <w:lang w:val="lt-LT"/>
        </w:rPr>
        <w:t>pažeidimas laikomas esminiu Sutarties pažeidimu.</w:t>
      </w:r>
    </w:p>
    <w:p w14:paraId="2CFC75C9" w14:textId="77777777" w:rsidR="0040194C" w:rsidRPr="00242E78" w:rsidRDefault="0040194C" w:rsidP="001F16B2">
      <w:pPr>
        <w:spacing w:after="0" w:line="240" w:lineRule="auto"/>
        <w:jc w:val="center"/>
        <w:rPr>
          <w:rFonts w:ascii="Times New Roman" w:hAnsi="Times New Roman" w:cs="Times New Roman"/>
          <w:b/>
          <w:caps/>
          <w:sz w:val="24"/>
          <w:szCs w:val="24"/>
          <w:lang w:val="lt-LT"/>
        </w:rPr>
      </w:pPr>
    </w:p>
    <w:p w14:paraId="6C3F749C" w14:textId="77777777" w:rsidR="0040194C" w:rsidRPr="00242E78" w:rsidRDefault="0040194C" w:rsidP="001F16B2">
      <w:pPr>
        <w:spacing w:after="0" w:line="240" w:lineRule="auto"/>
        <w:jc w:val="center"/>
        <w:rPr>
          <w:rFonts w:ascii="Times New Roman" w:hAnsi="Times New Roman" w:cs="Times New Roman"/>
          <w:b/>
          <w:caps/>
          <w:sz w:val="24"/>
          <w:szCs w:val="24"/>
          <w:lang w:val="lt-LT"/>
        </w:rPr>
      </w:pPr>
      <w:r w:rsidRPr="00242E78">
        <w:rPr>
          <w:rFonts w:ascii="Times New Roman" w:hAnsi="Times New Roman" w:cs="Times New Roman"/>
          <w:b/>
          <w:caps/>
          <w:sz w:val="24"/>
          <w:szCs w:val="24"/>
          <w:lang w:val="lt-LT"/>
        </w:rPr>
        <w:t>VIII SKYRIUS</w:t>
      </w:r>
    </w:p>
    <w:p w14:paraId="596987A5" w14:textId="77777777" w:rsidR="0040194C" w:rsidRPr="00242E78" w:rsidRDefault="0040194C" w:rsidP="001F16B2">
      <w:pPr>
        <w:spacing w:after="0" w:line="240" w:lineRule="auto"/>
        <w:jc w:val="center"/>
        <w:rPr>
          <w:rFonts w:ascii="Times New Roman" w:hAnsi="Times New Roman" w:cs="Times New Roman"/>
          <w:b/>
          <w:caps/>
          <w:sz w:val="24"/>
          <w:szCs w:val="24"/>
          <w:lang w:val="lt-LT"/>
        </w:rPr>
      </w:pPr>
      <w:r w:rsidRPr="00242E78">
        <w:rPr>
          <w:rFonts w:ascii="Times New Roman" w:hAnsi="Times New Roman" w:cs="Times New Roman"/>
          <w:b/>
          <w:caps/>
          <w:sz w:val="24"/>
          <w:szCs w:val="24"/>
          <w:lang w:val="lt-LT"/>
        </w:rPr>
        <w:t>sutarties šalių įsipareigojimų vykdymo vėlavimas ir atsakomybė</w:t>
      </w:r>
    </w:p>
    <w:p w14:paraId="4085B243" w14:textId="77777777" w:rsidR="0040194C" w:rsidRPr="00242E78" w:rsidRDefault="0040194C" w:rsidP="0040194C">
      <w:pPr>
        <w:rPr>
          <w:caps/>
          <w:sz w:val="16"/>
          <w:szCs w:val="16"/>
          <w:lang w:val="lt-LT"/>
        </w:rPr>
      </w:pPr>
    </w:p>
    <w:p w14:paraId="64148EB4" w14:textId="77777777" w:rsidR="0040194C" w:rsidRPr="00242E78" w:rsidRDefault="0040194C" w:rsidP="002D40C6">
      <w:pPr>
        <w:spacing w:line="240"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3B36B7B" w14:textId="0010CBBB" w:rsidR="0040194C" w:rsidRPr="00242E78" w:rsidRDefault="0040194C" w:rsidP="002D40C6">
      <w:pPr>
        <w:pStyle w:val="BodyText11"/>
        <w:ind w:firstLine="567"/>
        <w:rPr>
          <w:rFonts w:ascii="Times New Roman" w:hAnsi="Times New Roman"/>
          <w:sz w:val="24"/>
          <w:szCs w:val="24"/>
          <w:lang w:val="lt-LT"/>
        </w:rPr>
      </w:pPr>
      <w:r w:rsidRPr="00242E78">
        <w:rPr>
          <w:rFonts w:ascii="Times New Roman" w:hAnsi="Times New Roman"/>
          <w:sz w:val="24"/>
          <w:szCs w:val="24"/>
          <w:lang w:val="lt-LT"/>
        </w:rPr>
        <w:t xml:space="preserve">8.2. </w:t>
      </w:r>
      <w:r w:rsidRPr="00242E78">
        <w:rPr>
          <w:rFonts w:ascii="Times New Roman" w:hAnsi="Times New Roman"/>
          <w:sz w:val="24"/>
          <w:szCs w:val="24"/>
          <w:lang w:val="lt-LT" w:eastAsia="en-US"/>
        </w:rPr>
        <w:t xml:space="preserve">Neatlikus apmokėjimo nustatytais terminais dėl </w:t>
      </w:r>
      <w:r w:rsidR="00C229F5" w:rsidRPr="00242E78">
        <w:rPr>
          <w:rFonts w:ascii="Times New Roman" w:hAnsi="Times New Roman"/>
          <w:sz w:val="24"/>
          <w:szCs w:val="24"/>
          <w:lang w:val="lt-LT" w:eastAsia="en-US"/>
        </w:rPr>
        <w:t>Užsakovo</w:t>
      </w:r>
      <w:r w:rsidRPr="00242E78">
        <w:rPr>
          <w:rFonts w:ascii="Times New Roman" w:hAnsi="Times New Roman"/>
          <w:sz w:val="24"/>
          <w:szCs w:val="24"/>
          <w:lang w:val="lt-LT" w:eastAsia="en-US"/>
        </w:rPr>
        <w:t xml:space="preserve"> kaltės, </w:t>
      </w:r>
      <w:r w:rsidR="00C229F5" w:rsidRPr="00242E78">
        <w:rPr>
          <w:rFonts w:ascii="Times New Roman" w:hAnsi="Times New Roman"/>
          <w:sz w:val="24"/>
          <w:szCs w:val="24"/>
          <w:lang w:val="lt-LT" w:eastAsia="en-US"/>
        </w:rPr>
        <w:t>Vykdytojo</w:t>
      </w:r>
      <w:r w:rsidRPr="00242E78">
        <w:rPr>
          <w:rFonts w:ascii="Times New Roman" w:hAnsi="Times New Roman"/>
          <w:sz w:val="24"/>
          <w:szCs w:val="24"/>
          <w:lang w:val="lt-LT" w:eastAsia="en-US"/>
        </w:rPr>
        <w:t xml:space="preserve"> pareikalavimu </w:t>
      </w:r>
      <w:r w:rsidR="00C229F5" w:rsidRPr="00242E78">
        <w:rPr>
          <w:rFonts w:ascii="Times New Roman" w:hAnsi="Times New Roman"/>
          <w:sz w:val="24"/>
          <w:szCs w:val="24"/>
          <w:lang w:val="lt-LT" w:eastAsia="en-US"/>
        </w:rPr>
        <w:t>Užsakovas</w:t>
      </w:r>
      <w:r w:rsidRPr="00242E78">
        <w:rPr>
          <w:rFonts w:ascii="Times New Roman" w:hAnsi="Times New Roman"/>
          <w:sz w:val="24"/>
          <w:szCs w:val="24"/>
          <w:lang w:val="lt-LT" w:eastAsia="en-US"/>
        </w:rPr>
        <w:t xml:space="preserve"> privalo sumokėti </w:t>
      </w:r>
      <w:r w:rsidR="00C229F5" w:rsidRPr="00242E78">
        <w:rPr>
          <w:rFonts w:ascii="Times New Roman" w:hAnsi="Times New Roman"/>
          <w:sz w:val="24"/>
          <w:szCs w:val="24"/>
          <w:lang w:val="lt-LT" w:eastAsia="en-US"/>
        </w:rPr>
        <w:t>Vykdytojui</w:t>
      </w:r>
      <w:r w:rsidRPr="00242E78">
        <w:rPr>
          <w:rFonts w:ascii="Times New Roman" w:hAnsi="Times New Roman"/>
          <w:sz w:val="24"/>
          <w:szCs w:val="24"/>
          <w:lang w:val="lt-LT" w:eastAsia="en-US"/>
        </w:rPr>
        <w:t xml:space="preserve"> už kiekvieną uždelstą dieną 0,02 proc</w:t>
      </w:r>
      <w:r w:rsidRPr="00242E78">
        <w:rPr>
          <w:rFonts w:ascii="Times New Roman" w:hAnsi="Times New Roman"/>
          <w:i/>
          <w:sz w:val="24"/>
          <w:szCs w:val="24"/>
          <w:lang w:val="lt-LT" w:eastAsia="en-US"/>
        </w:rPr>
        <w:t>.</w:t>
      </w:r>
      <w:r w:rsidRPr="00242E78">
        <w:rPr>
          <w:rFonts w:ascii="Times New Roman" w:hAnsi="Times New Roman"/>
          <w:sz w:val="24"/>
          <w:szCs w:val="24"/>
          <w:lang w:val="lt-LT" w:eastAsia="en-US"/>
        </w:rPr>
        <w:t xml:space="preserve"> delspinigių nuo laiku neapmokėtos sumos už kiekvieną uždelstą dieną.</w:t>
      </w:r>
    </w:p>
    <w:p w14:paraId="152F0A3B" w14:textId="39CBF903"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8.3. Jei </w:t>
      </w:r>
      <w:r w:rsidR="00C229F5" w:rsidRPr="00242E78">
        <w:rPr>
          <w:rFonts w:ascii="Times New Roman" w:hAnsi="Times New Roman" w:cs="Times New Roman"/>
          <w:sz w:val="24"/>
          <w:szCs w:val="24"/>
          <w:lang w:val="lt-LT"/>
        </w:rPr>
        <w:t>Vykdytojas</w:t>
      </w:r>
      <w:r w:rsidRPr="00242E78">
        <w:rPr>
          <w:rFonts w:ascii="Times New Roman" w:hAnsi="Times New Roman" w:cs="Times New Roman"/>
          <w:sz w:val="24"/>
          <w:szCs w:val="24"/>
          <w:lang w:val="lt-LT"/>
        </w:rPr>
        <w:t xml:space="preserve"> nesuteikia </w:t>
      </w:r>
      <w:r w:rsidR="00C229F5" w:rsidRPr="00242E78">
        <w:rPr>
          <w:rFonts w:ascii="Times New Roman" w:hAnsi="Times New Roman" w:cs="Times New Roman"/>
          <w:sz w:val="24"/>
          <w:szCs w:val="24"/>
          <w:lang w:val="lt-LT"/>
        </w:rPr>
        <w:t>p</w:t>
      </w:r>
      <w:r w:rsidRPr="00242E78">
        <w:rPr>
          <w:rFonts w:ascii="Times New Roman" w:hAnsi="Times New Roman" w:cs="Times New Roman"/>
          <w:sz w:val="24"/>
          <w:szCs w:val="24"/>
          <w:lang w:val="lt-LT"/>
        </w:rPr>
        <w:t xml:space="preserve">aslaugų Sutartyje ir jos prieduose nustatytais terminais, </w:t>
      </w:r>
      <w:r w:rsidR="00C229F5" w:rsidRPr="00242E78">
        <w:rPr>
          <w:rFonts w:ascii="Times New Roman" w:hAnsi="Times New Roman" w:cs="Times New Roman"/>
          <w:sz w:val="24"/>
          <w:szCs w:val="24"/>
          <w:lang w:val="lt-LT"/>
        </w:rPr>
        <w:t xml:space="preserve">Užsakovas </w:t>
      </w:r>
      <w:r w:rsidRPr="00242E78">
        <w:rPr>
          <w:rFonts w:ascii="Times New Roman" w:hAnsi="Times New Roman" w:cs="Times New Roman"/>
          <w:sz w:val="24"/>
          <w:szCs w:val="24"/>
          <w:lang w:val="lt-LT"/>
        </w:rPr>
        <w:t xml:space="preserve">be oficialaus įspėjimo ir nesumažindamas kitų savo teisių gynimo būdų pradeda skaičiuoti 0,02 proc. dydžio delspinigius nuo </w:t>
      </w:r>
      <w:r w:rsidR="00D14002">
        <w:rPr>
          <w:rFonts w:ascii="Times New Roman" w:hAnsi="Times New Roman" w:cs="Times New Roman"/>
          <w:sz w:val="24"/>
          <w:szCs w:val="24"/>
          <w:lang w:val="lt-LT"/>
        </w:rPr>
        <w:t>S</w:t>
      </w:r>
      <w:r w:rsidRPr="00242E78">
        <w:rPr>
          <w:rFonts w:ascii="Times New Roman" w:hAnsi="Times New Roman" w:cs="Times New Roman"/>
          <w:sz w:val="24"/>
          <w:szCs w:val="24"/>
          <w:lang w:val="lt-LT"/>
        </w:rPr>
        <w:t>utarties  kainos už kiekvieną termino praleidimo dieną, neviršijant 5 proc. maksimalios Sutarties kainos.</w:t>
      </w:r>
    </w:p>
    <w:p w14:paraId="48A823EB" w14:textId="65E6EF93"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8.4. Jei apskaičiuoti delspinigiai viršija 5 proc. maksimalios Sutarties kainos, </w:t>
      </w:r>
      <w:r w:rsidR="00C229F5" w:rsidRPr="00242E78">
        <w:rPr>
          <w:rFonts w:ascii="Times New Roman" w:hAnsi="Times New Roman" w:cs="Times New Roman"/>
          <w:sz w:val="24"/>
          <w:szCs w:val="24"/>
          <w:lang w:val="lt-LT"/>
        </w:rPr>
        <w:t>Užsakovas</w:t>
      </w:r>
      <w:r w:rsidRPr="00242E78">
        <w:rPr>
          <w:rFonts w:ascii="Times New Roman" w:hAnsi="Times New Roman" w:cs="Times New Roman"/>
          <w:sz w:val="24"/>
          <w:szCs w:val="24"/>
          <w:lang w:val="lt-LT"/>
        </w:rPr>
        <w:t xml:space="preserve">, prieš tai raštu įspėjęs </w:t>
      </w:r>
      <w:r w:rsidR="00C229F5" w:rsidRPr="00242E78">
        <w:rPr>
          <w:rFonts w:ascii="Times New Roman" w:hAnsi="Times New Roman" w:cs="Times New Roman"/>
          <w:sz w:val="24"/>
          <w:szCs w:val="24"/>
          <w:lang w:val="lt-LT"/>
        </w:rPr>
        <w:t>Vykdytoją</w:t>
      </w:r>
      <w:r w:rsidRPr="00242E78">
        <w:rPr>
          <w:rFonts w:ascii="Times New Roman" w:hAnsi="Times New Roman" w:cs="Times New Roman"/>
          <w:sz w:val="24"/>
          <w:szCs w:val="24"/>
          <w:lang w:val="lt-LT"/>
        </w:rPr>
        <w:t>:</w:t>
      </w:r>
    </w:p>
    <w:p w14:paraId="7576C7D5" w14:textId="1C2B566B"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8.4.1. išskaičiuoja delspinigių sumą iš </w:t>
      </w:r>
      <w:r w:rsidR="00C229F5" w:rsidRPr="00242E78">
        <w:rPr>
          <w:rFonts w:ascii="Times New Roman" w:hAnsi="Times New Roman" w:cs="Times New Roman"/>
          <w:sz w:val="24"/>
          <w:szCs w:val="24"/>
          <w:lang w:val="lt-LT"/>
        </w:rPr>
        <w:t>Vykdytojui</w:t>
      </w:r>
      <w:r w:rsidRPr="00242E78">
        <w:rPr>
          <w:rFonts w:ascii="Times New Roman" w:hAnsi="Times New Roman" w:cs="Times New Roman"/>
          <w:sz w:val="24"/>
          <w:szCs w:val="24"/>
          <w:lang w:val="lt-LT"/>
        </w:rPr>
        <w:t xml:space="preserve"> mokėtinų sumų;</w:t>
      </w:r>
    </w:p>
    <w:p w14:paraId="68DD31EF" w14:textId="77777777"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8.4.2. reikalauja sumokėti baudą;</w:t>
      </w:r>
    </w:p>
    <w:p w14:paraId="08D18BE6" w14:textId="77777777"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8.4.3. nutraukia Sutartį.</w:t>
      </w:r>
    </w:p>
    <w:p w14:paraId="69F0A382" w14:textId="77777777"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8.5. Delspinigių sumokėjimas neatleidžia Šalių nuo pareigos vykdyti šioje Sutartyje prisiimtus įsipareigojimus.</w:t>
      </w:r>
    </w:p>
    <w:p w14:paraId="3B5BF8AB" w14:textId="5601DFF4" w:rsidR="0040194C" w:rsidRPr="00242E78" w:rsidRDefault="0040194C" w:rsidP="001F16B2">
      <w:pPr>
        <w:spacing w:after="0" w:line="240" w:lineRule="auto"/>
        <w:ind w:firstLine="567"/>
        <w:jc w:val="center"/>
        <w:rPr>
          <w:rFonts w:ascii="Times New Roman" w:hAnsi="Times New Roman" w:cs="Times New Roman"/>
          <w:b/>
          <w:snapToGrid w:val="0"/>
          <w:sz w:val="24"/>
          <w:szCs w:val="24"/>
          <w:lang w:val="lt-LT"/>
        </w:rPr>
      </w:pPr>
      <w:r w:rsidRPr="00242E78">
        <w:rPr>
          <w:rFonts w:ascii="Times New Roman" w:hAnsi="Times New Roman" w:cs="Times New Roman"/>
          <w:b/>
          <w:snapToGrid w:val="0"/>
          <w:sz w:val="24"/>
          <w:szCs w:val="24"/>
          <w:lang w:val="lt-LT"/>
        </w:rPr>
        <w:t>IX SKYRIUS</w:t>
      </w:r>
    </w:p>
    <w:p w14:paraId="525F8C1D" w14:textId="77777777" w:rsidR="0040194C" w:rsidRPr="00242E78" w:rsidRDefault="0040194C" w:rsidP="001F16B2">
      <w:pPr>
        <w:spacing w:after="0" w:line="240" w:lineRule="auto"/>
        <w:ind w:firstLine="567"/>
        <w:jc w:val="center"/>
        <w:rPr>
          <w:rFonts w:ascii="Times New Roman" w:hAnsi="Times New Roman" w:cs="Times New Roman"/>
          <w:b/>
          <w:snapToGrid w:val="0"/>
          <w:sz w:val="24"/>
          <w:szCs w:val="24"/>
          <w:lang w:val="lt-LT"/>
        </w:rPr>
      </w:pPr>
      <w:r w:rsidRPr="00242E78">
        <w:rPr>
          <w:rFonts w:ascii="Times New Roman" w:hAnsi="Times New Roman" w:cs="Times New Roman"/>
          <w:b/>
          <w:snapToGrid w:val="0"/>
          <w:sz w:val="24"/>
          <w:szCs w:val="24"/>
          <w:lang w:val="lt-LT"/>
        </w:rPr>
        <w:t>FORCE MAJEURE SĄLYGOS</w:t>
      </w:r>
    </w:p>
    <w:p w14:paraId="368F2621" w14:textId="77777777" w:rsidR="0040194C" w:rsidRPr="00242E78" w:rsidRDefault="0040194C" w:rsidP="00B705A7">
      <w:pPr>
        <w:tabs>
          <w:tab w:val="left" w:pos="1080"/>
          <w:tab w:val="left" w:pos="1260"/>
        </w:tabs>
        <w:spacing w:after="0" w:line="276" w:lineRule="auto"/>
        <w:ind w:firstLine="567"/>
        <w:rPr>
          <w:rFonts w:ascii="Times New Roman" w:hAnsi="Times New Roman" w:cs="Times New Roman"/>
          <w:sz w:val="24"/>
          <w:szCs w:val="24"/>
          <w:lang w:val="lt-LT"/>
        </w:rPr>
      </w:pPr>
    </w:p>
    <w:p w14:paraId="2CB6818D" w14:textId="77777777"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9.1. Įvykus nenugalimos jėgos aplinkybėms (force majeure), Sutarties Šalys vadovaujasi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094D596" w14:textId="77777777"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9.2. Jei nenugalimos jėgos aplinkybės tęsiasi ilgiau kaip 1 (vieną) mėnesį, Šalys abipusiu susitarimu gali nutraukti šią Sutartį.</w:t>
      </w:r>
    </w:p>
    <w:p w14:paraId="18D2D3C1" w14:textId="77777777"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lastRenderedPageBreak/>
        <w:t>9.3. Šalys nedelsdamos privalo informuoti viena kitą apie nenugalimos jėgos (force majeure) aplinkybių atsiradimą.</w:t>
      </w:r>
    </w:p>
    <w:p w14:paraId="3A3E7D18" w14:textId="62D375B1" w:rsidR="0040194C" w:rsidRPr="00242E78" w:rsidRDefault="0040194C" w:rsidP="001F16B2">
      <w:pPr>
        <w:pStyle w:val="Pagrindinistekstas"/>
        <w:spacing w:after="0" w:line="240" w:lineRule="auto"/>
        <w:ind w:firstLine="567"/>
        <w:jc w:val="center"/>
        <w:rPr>
          <w:rFonts w:ascii="Times New Roman" w:hAnsi="Times New Roman" w:cs="Times New Roman"/>
          <w:b/>
          <w:sz w:val="24"/>
          <w:szCs w:val="24"/>
          <w:lang w:val="lt-LT"/>
        </w:rPr>
      </w:pPr>
      <w:r w:rsidRPr="00242E78">
        <w:rPr>
          <w:rFonts w:ascii="Times New Roman" w:hAnsi="Times New Roman" w:cs="Times New Roman"/>
          <w:b/>
          <w:sz w:val="24"/>
          <w:szCs w:val="24"/>
          <w:lang w:val="lt-LT"/>
        </w:rPr>
        <w:t>X SKYRIUS</w:t>
      </w:r>
    </w:p>
    <w:p w14:paraId="0A51CA7A" w14:textId="77777777" w:rsidR="0040194C" w:rsidRPr="00242E78" w:rsidRDefault="0040194C" w:rsidP="001F16B2">
      <w:pPr>
        <w:pStyle w:val="Pagrindinistekstas"/>
        <w:spacing w:after="0" w:line="240" w:lineRule="auto"/>
        <w:ind w:firstLine="567"/>
        <w:jc w:val="center"/>
        <w:rPr>
          <w:rFonts w:ascii="Times New Roman" w:hAnsi="Times New Roman" w:cs="Times New Roman"/>
          <w:b/>
          <w:caps/>
          <w:sz w:val="24"/>
          <w:szCs w:val="24"/>
          <w:lang w:val="lt-LT"/>
        </w:rPr>
      </w:pPr>
      <w:r w:rsidRPr="00242E78">
        <w:rPr>
          <w:rFonts w:ascii="Times New Roman" w:hAnsi="Times New Roman" w:cs="Times New Roman"/>
          <w:b/>
          <w:caps/>
          <w:sz w:val="24"/>
          <w:szCs w:val="24"/>
          <w:lang w:val="lt-LT"/>
        </w:rPr>
        <w:t>Sutarties šalių ginčų sprendimo tvarka</w:t>
      </w:r>
    </w:p>
    <w:p w14:paraId="7ED16C1B" w14:textId="77777777" w:rsidR="0040194C" w:rsidRPr="00242E78" w:rsidRDefault="0040194C" w:rsidP="00C229F5">
      <w:pPr>
        <w:pStyle w:val="Pagrindinistekstas"/>
        <w:ind w:firstLine="567"/>
        <w:jc w:val="center"/>
        <w:rPr>
          <w:rFonts w:ascii="Times New Roman" w:hAnsi="Times New Roman" w:cs="Times New Roman"/>
          <w:b/>
          <w:caps/>
          <w:sz w:val="24"/>
          <w:szCs w:val="24"/>
          <w:lang w:val="lt-LT"/>
        </w:rPr>
      </w:pPr>
    </w:p>
    <w:p w14:paraId="432D3415" w14:textId="24E38B95" w:rsidR="0040194C" w:rsidRPr="00242E78" w:rsidRDefault="0040194C" w:rsidP="00B705A7">
      <w:pPr>
        <w:tabs>
          <w:tab w:val="left" w:pos="1134"/>
        </w:tabs>
        <w:suppressAutoHyphens/>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10.1. Jeigu tarp </w:t>
      </w:r>
      <w:r w:rsidR="00C229F5" w:rsidRPr="00242E78">
        <w:rPr>
          <w:rFonts w:ascii="Times New Roman" w:hAnsi="Times New Roman" w:cs="Times New Roman"/>
          <w:sz w:val="24"/>
          <w:szCs w:val="24"/>
          <w:lang w:val="lt-LT"/>
        </w:rPr>
        <w:t>Užsakovo</w:t>
      </w:r>
      <w:r w:rsidRPr="00242E78">
        <w:rPr>
          <w:rFonts w:ascii="Times New Roman" w:hAnsi="Times New Roman" w:cs="Times New Roman"/>
          <w:sz w:val="24"/>
          <w:szCs w:val="24"/>
          <w:lang w:val="lt-LT"/>
        </w:rPr>
        <w:t xml:space="preserve"> ir </w:t>
      </w:r>
      <w:r w:rsidR="00C229F5" w:rsidRPr="00242E78">
        <w:rPr>
          <w:rFonts w:ascii="Times New Roman" w:hAnsi="Times New Roman" w:cs="Times New Roman"/>
          <w:sz w:val="24"/>
          <w:szCs w:val="24"/>
          <w:lang w:val="lt-LT"/>
        </w:rPr>
        <w:t>Vykdytojo</w:t>
      </w:r>
      <w:r w:rsidRPr="00242E78">
        <w:rPr>
          <w:rFonts w:ascii="Times New Roman" w:hAnsi="Times New Roman" w:cs="Times New Roman"/>
          <w:sz w:val="24"/>
          <w:szCs w:val="24"/>
          <w:lang w:val="lt-LT"/>
        </w:rPr>
        <w:t xml:space="preserve"> kyla ginčas, susijęs su Sutartimi ar kylantis iš jos, Sutarties Šalys tokį ginčą sprendžia dvišalėmis derybomis.</w:t>
      </w:r>
    </w:p>
    <w:p w14:paraId="3833CF3D" w14:textId="611CC958" w:rsidR="0040194C" w:rsidRPr="00242E78" w:rsidRDefault="0040194C" w:rsidP="00B705A7">
      <w:pPr>
        <w:tabs>
          <w:tab w:val="left" w:pos="720"/>
        </w:tabs>
        <w:suppressAutoHyphens/>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10.2. Jeigu </w:t>
      </w:r>
      <w:r w:rsidR="00D14002">
        <w:rPr>
          <w:rFonts w:ascii="Times New Roman" w:hAnsi="Times New Roman" w:cs="Times New Roman"/>
          <w:sz w:val="24"/>
          <w:szCs w:val="24"/>
          <w:lang w:val="lt-LT"/>
        </w:rPr>
        <w:t>S</w:t>
      </w:r>
      <w:r w:rsidRPr="00242E78">
        <w:rPr>
          <w:rFonts w:ascii="Times New Roman" w:hAnsi="Times New Roman" w:cs="Times New Roman"/>
          <w:sz w:val="24"/>
          <w:szCs w:val="24"/>
          <w:lang w:val="lt-LT"/>
        </w:rPr>
        <w:t xml:space="preserve">utarties Šalims nepavyksta išspręsti ginčo dvišalėmis derybomis per 30 dienų nuo ginčo paaiškėjimo dienos, ginčas sprendžiamas Lietuvos Respublikos teisės aktų nustatyta tvarka. </w:t>
      </w:r>
    </w:p>
    <w:p w14:paraId="4F2B1543" w14:textId="28652C55" w:rsidR="0040194C" w:rsidRPr="00242E78" w:rsidRDefault="0040194C" w:rsidP="00B705A7">
      <w:pPr>
        <w:tabs>
          <w:tab w:val="left" w:pos="567"/>
          <w:tab w:val="left" w:pos="720"/>
        </w:tabs>
        <w:suppressAutoHyphens/>
        <w:spacing w:after="0" w:line="276" w:lineRule="auto"/>
        <w:ind w:firstLine="567"/>
        <w:jc w:val="both"/>
        <w:rPr>
          <w:szCs w:val="24"/>
          <w:lang w:val="lt-LT"/>
        </w:rPr>
      </w:pPr>
      <w:r w:rsidRPr="00242E78">
        <w:rPr>
          <w:rFonts w:ascii="Times New Roman" w:hAnsi="Times New Roman" w:cs="Times New Roman"/>
          <w:sz w:val="24"/>
          <w:szCs w:val="24"/>
          <w:lang w:val="lt-LT"/>
        </w:rPr>
        <w:t xml:space="preserve">10.3. Nepaisydamos to, kad ginčas yra nagrinėjamas teisme, </w:t>
      </w:r>
      <w:r w:rsidR="00D14002">
        <w:rPr>
          <w:rFonts w:ascii="Times New Roman" w:hAnsi="Times New Roman" w:cs="Times New Roman"/>
          <w:sz w:val="24"/>
          <w:szCs w:val="24"/>
          <w:lang w:val="lt-LT"/>
        </w:rPr>
        <w:t>S</w:t>
      </w:r>
      <w:r w:rsidRPr="00242E78">
        <w:rPr>
          <w:rFonts w:ascii="Times New Roman" w:hAnsi="Times New Roman" w:cs="Times New Roman"/>
          <w:sz w:val="24"/>
          <w:szCs w:val="24"/>
          <w:lang w:val="lt-LT"/>
        </w:rPr>
        <w:t>utarties Šalys neatleidžiamos nuo įsipareigojimų vykdymo numatyto Sutartyje.</w:t>
      </w:r>
    </w:p>
    <w:p w14:paraId="083B60C1" w14:textId="77777777" w:rsidR="00626F47" w:rsidRPr="00242E78" w:rsidRDefault="00626F47" w:rsidP="0040194C">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p>
    <w:p w14:paraId="42DB7D03" w14:textId="593603C4" w:rsidR="0040194C" w:rsidRPr="00242E78" w:rsidRDefault="0040194C" w:rsidP="001F16B2">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242E78">
        <w:rPr>
          <w:rFonts w:ascii="Times New Roman" w:hAnsi="Times New Roman"/>
          <w:sz w:val="24"/>
          <w:szCs w:val="24"/>
          <w:lang w:val="lt-LT"/>
        </w:rPr>
        <w:t>XI SKYRIUS</w:t>
      </w:r>
    </w:p>
    <w:p w14:paraId="7957B57A" w14:textId="62DD2735" w:rsidR="0040194C" w:rsidRPr="00242E78" w:rsidRDefault="0040194C" w:rsidP="001F16B2">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242E78">
        <w:rPr>
          <w:rFonts w:ascii="Times New Roman" w:hAnsi="Times New Roman"/>
          <w:sz w:val="24"/>
          <w:szCs w:val="24"/>
          <w:lang w:val="lt-LT"/>
        </w:rPr>
        <w:t>PASLAUGŲ IR PRIEŽIŪROS GARANTIJA</w:t>
      </w:r>
    </w:p>
    <w:p w14:paraId="34D9FDE9" w14:textId="77777777" w:rsidR="0040194C" w:rsidRPr="00242E78" w:rsidRDefault="0040194C" w:rsidP="0040194C">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16"/>
          <w:szCs w:val="16"/>
          <w:lang w:val="lt-LT"/>
        </w:rPr>
      </w:pPr>
    </w:p>
    <w:p w14:paraId="29EE9F66" w14:textId="07448D7D" w:rsidR="0040194C" w:rsidRPr="00242E78" w:rsidRDefault="0040194C" w:rsidP="00B705A7">
      <w:pPr>
        <w:pStyle w:val="BodyText1"/>
        <w:spacing w:line="276" w:lineRule="auto"/>
        <w:ind w:firstLine="709"/>
        <w:rPr>
          <w:rFonts w:ascii="Times New Roman" w:hAnsi="Times New Roman"/>
          <w:color w:val="FF0000"/>
          <w:sz w:val="24"/>
          <w:szCs w:val="24"/>
          <w:lang w:val="lt-LT"/>
        </w:rPr>
      </w:pPr>
      <w:r w:rsidRPr="00242E78">
        <w:rPr>
          <w:rFonts w:ascii="Times New Roman" w:hAnsi="Times New Roman"/>
          <w:sz w:val="24"/>
          <w:szCs w:val="24"/>
          <w:lang w:val="lt-LT"/>
        </w:rPr>
        <w:t xml:space="preserve">11.1. </w:t>
      </w:r>
      <w:r w:rsidR="00626F47" w:rsidRPr="00242E78">
        <w:rPr>
          <w:rFonts w:ascii="Times New Roman" w:hAnsi="Times New Roman"/>
          <w:sz w:val="24"/>
          <w:szCs w:val="24"/>
          <w:lang w:val="lt-LT"/>
        </w:rPr>
        <w:t>Vykdytojas</w:t>
      </w:r>
      <w:r w:rsidRPr="00242E78">
        <w:rPr>
          <w:rFonts w:ascii="Times New Roman" w:hAnsi="Times New Roman"/>
          <w:sz w:val="24"/>
          <w:szCs w:val="24"/>
          <w:lang w:val="lt-LT"/>
        </w:rPr>
        <w:t xml:space="preserve"> garantuoja remonto </w:t>
      </w:r>
      <w:r w:rsidR="00626F47" w:rsidRPr="00242E78">
        <w:rPr>
          <w:rFonts w:ascii="Times New Roman" w:hAnsi="Times New Roman"/>
          <w:sz w:val="24"/>
          <w:szCs w:val="24"/>
          <w:lang w:val="lt-LT"/>
        </w:rPr>
        <w:t>paslaugų</w:t>
      </w:r>
      <w:r w:rsidRPr="00242E78">
        <w:rPr>
          <w:rFonts w:ascii="Times New Roman" w:hAnsi="Times New Roman"/>
          <w:sz w:val="24"/>
          <w:szCs w:val="24"/>
          <w:lang w:val="lt-LT"/>
        </w:rPr>
        <w:t xml:space="preserve"> ir sugedusių sistemos elementų (detalių) kokybę bei paslėptų trūkumų nebuvimą. Remonto </w:t>
      </w:r>
      <w:r w:rsidR="00626F47" w:rsidRPr="00242E78">
        <w:rPr>
          <w:rFonts w:ascii="Times New Roman" w:hAnsi="Times New Roman"/>
          <w:sz w:val="24"/>
          <w:szCs w:val="24"/>
          <w:lang w:val="lt-LT"/>
        </w:rPr>
        <w:t xml:space="preserve">paslaugos </w:t>
      </w:r>
      <w:r w:rsidRPr="00242E78">
        <w:rPr>
          <w:rFonts w:ascii="Times New Roman" w:hAnsi="Times New Roman"/>
          <w:sz w:val="24"/>
          <w:szCs w:val="24"/>
          <w:lang w:val="lt-LT"/>
        </w:rPr>
        <w:t xml:space="preserve">ar sugedusių sistemos elementų (detalių) kokybė privalo atitikti įrangos Techninėje specifikacijoje, Sutarties sąlygose pateiktus reikalavimus, taip pat perkamų sugedusių sistemos elementų (detalių) pavyzdžius, modelius ar aprašymus bei </w:t>
      </w:r>
      <w:r w:rsidR="00D5698C">
        <w:rPr>
          <w:rFonts w:ascii="Times New Roman" w:hAnsi="Times New Roman"/>
          <w:sz w:val="24"/>
          <w:szCs w:val="24"/>
          <w:lang w:val="lt-LT"/>
        </w:rPr>
        <w:t>dokumentacija.</w:t>
      </w:r>
    </w:p>
    <w:p w14:paraId="4265D808" w14:textId="3AAC4485" w:rsidR="0040194C" w:rsidRPr="00242E78" w:rsidRDefault="0040194C" w:rsidP="00B705A7">
      <w:pPr>
        <w:pStyle w:val="BodyText1"/>
        <w:spacing w:line="276" w:lineRule="auto"/>
        <w:ind w:firstLine="709"/>
        <w:rPr>
          <w:rFonts w:ascii="Times New Roman" w:hAnsi="Times New Roman"/>
          <w:sz w:val="24"/>
          <w:szCs w:val="24"/>
          <w:lang w:val="lt-LT"/>
        </w:rPr>
      </w:pPr>
      <w:r w:rsidRPr="00242E78">
        <w:rPr>
          <w:rFonts w:ascii="Times New Roman" w:hAnsi="Times New Roman"/>
          <w:sz w:val="24"/>
          <w:szCs w:val="24"/>
          <w:lang w:val="lt-LT"/>
        </w:rPr>
        <w:t xml:space="preserve">11.2. Jei per Sutartyje nurodytą garantinį terminą po </w:t>
      </w:r>
      <w:r w:rsidR="00626F47" w:rsidRPr="00242E78">
        <w:rPr>
          <w:rFonts w:ascii="Times New Roman" w:hAnsi="Times New Roman"/>
          <w:sz w:val="24"/>
          <w:szCs w:val="24"/>
          <w:lang w:val="lt-LT"/>
        </w:rPr>
        <w:t>paslaugų atlikimo</w:t>
      </w:r>
      <w:r w:rsidRPr="00242E78">
        <w:rPr>
          <w:rFonts w:ascii="Times New Roman" w:hAnsi="Times New Roman"/>
          <w:sz w:val="24"/>
          <w:szCs w:val="24"/>
          <w:lang w:val="lt-LT"/>
        </w:rPr>
        <w:t xml:space="preserve"> ar sugedusių sistemos elementų (detalių)</w:t>
      </w:r>
      <w:r w:rsidRPr="00242E78">
        <w:rPr>
          <w:rFonts w:ascii="Times New Roman" w:hAnsi="Times New Roman"/>
          <w:iCs/>
          <w:sz w:val="24"/>
          <w:szCs w:val="24"/>
          <w:lang w:val="lt-LT"/>
        </w:rPr>
        <w:t xml:space="preserve"> </w:t>
      </w:r>
      <w:r w:rsidRPr="00242E78">
        <w:rPr>
          <w:rFonts w:ascii="Times New Roman" w:hAnsi="Times New Roman"/>
          <w:sz w:val="24"/>
          <w:szCs w:val="24"/>
          <w:lang w:val="lt-LT"/>
        </w:rPr>
        <w:t xml:space="preserve">perdavimo </w:t>
      </w:r>
      <w:r w:rsidR="00626F47" w:rsidRPr="00242E78">
        <w:rPr>
          <w:rFonts w:ascii="Times New Roman" w:hAnsi="Times New Roman"/>
          <w:sz w:val="24"/>
          <w:szCs w:val="24"/>
          <w:lang w:val="lt-LT"/>
        </w:rPr>
        <w:t>Užsakovui</w:t>
      </w:r>
      <w:r w:rsidRPr="00242E78">
        <w:rPr>
          <w:rFonts w:ascii="Times New Roman" w:hAnsi="Times New Roman"/>
          <w:sz w:val="24"/>
          <w:szCs w:val="24"/>
          <w:lang w:val="lt-LT"/>
        </w:rPr>
        <w:t xml:space="preserve"> dienos išryškėja paslėptų </w:t>
      </w:r>
      <w:r w:rsidR="00626F47" w:rsidRPr="00242E78">
        <w:rPr>
          <w:rFonts w:ascii="Times New Roman" w:hAnsi="Times New Roman"/>
          <w:sz w:val="24"/>
          <w:szCs w:val="24"/>
          <w:lang w:val="lt-LT"/>
        </w:rPr>
        <w:t>paslaugų</w:t>
      </w:r>
      <w:r w:rsidRPr="00242E78">
        <w:rPr>
          <w:rFonts w:ascii="Times New Roman" w:hAnsi="Times New Roman"/>
          <w:sz w:val="24"/>
          <w:szCs w:val="24"/>
          <w:lang w:val="lt-LT"/>
        </w:rPr>
        <w:t xml:space="preserve"> ir sugedusių sistemos elementų (detalių)  trūkumų, kurie atsirado ne dėl to, kad </w:t>
      </w:r>
      <w:r w:rsidR="00626F47" w:rsidRPr="00242E78">
        <w:rPr>
          <w:rFonts w:ascii="Times New Roman" w:hAnsi="Times New Roman"/>
          <w:sz w:val="24"/>
          <w:szCs w:val="24"/>
          <w:lang w:val="lt-LT"/>
        </w:rPr>
        <w:t>Užsakovas</w:t>
      </w:r>
      <w:r w:rsidRPr="00242E78">
        <w:rPr>
          <w:rFonts w:ascii="Times New Roman" w:hAnsi="Times New Roman"/>
          <w:sz w:val="24"/>
          <w:szCs w:val="24"/>
          <w:lang w:val="lt-LT"/>
        </w:rPr>
        <w:t xml:space="preserve"> pažeidė sugedusių sistemos elementų (detalių) naudojimo ir /ar daiktų saugojimo taisykles, </w:t>
      </w:r>
      <w:r w:rsidR="00626F47" w:rsidRPr="00242E78">
        <w:rPr>
          <w:rFonts w:ascii="Times New Roman" w:hAnsi="Times New Roman"/>
          <w:sz w:val="24"/>
          <w:szCs w:val="24"/>
          <w:lang w:val="lt-LT"/>
        </w:rPr>
        <w:t>Užsakovas</w:t>
      </w:r>
      <w:r w:rsidRPr="00242E78">
        <w:rPr>
          <w:rFonts w:ascii="Times New Roman" w:hAnsi="Times New Roman"/>
          <w:sz w:val="24"/>
          <w:szCs w:val="24"/>
          <w:lang w:val="lt-LT"/>
        </w:rPr>
        <w:t xml:space="preserve"> per 5 (penkias) darbo dienas turi pranešti apie tokius neatitikimus </w:t>
      </w:r>
      <w:r w:rsidR="00626F47" w:rsidRPr="00242E78">
        <w:rPr>
          <w:rFonts w:ascii="Times New Roman" w:hAnsi="Times New Roman"/>
          <w:sz w:val="24"/>
          <w:szCs w:val="24"/>
          <w:lang w:val="lt-LT"/>
        </w:rPr>
        <w:t>Vykdytoju</w:t>
      </w:r>
      <w:r w:rsidRPr="00242E78">
        <w:rPr>
          <w:rFonts w:ascii="Times New Roman" w:hAnsi="Times New Roman"/>
          <w:sz w:val="24"/>
          <w:szCs w:val="24"/>
          <w:lang w:val="lt-LT"/>
        </w:rPr>
        <w:t xml:space="preserve">i, nurodydamas protingą terminą, per kurį </w:t>
      </w:r>
      <w:r w:rsidR="00626F47" w:rsidRPr="00242E78">
        <w:rPr>
          <w:rFonts w:ascii="Times New Roman" w:hAnsi="Times New Roman"/>
          <w:sz w:val="24"/>
          <w:szCs w:val="24"/>
          <w:lang w:val="lt-LT"/>
        </w:rPr>
        <w:t>Vykdytojas</w:t>
      </w:r>
      <w:r w:rsidRPr="00242E78">
        <w:rPr>
          <w:rFonts w:ascii="Times New Roman" w:hAnsi="Times New Roman"/>
          <w:sz w:val="24"/>
          <w:szCs w:val="24"/>
          <w:lang w:val="lt-LT"/>
        </w:rPr>
        <w:t xml:space="preserve"> turi pašalinti </w:t>
      </w:r>
      <w:r w:rsidR="00626F47" w:rsidRPr="00242E78">
        <w:rPr>
          <w:rFonts w:ascii="Times New Roman" w:hAnsi="Times New Roman"/>
          <w:sz w:val="24"/>
          <w:szCs w:val="24"/>
          <w:lang w:val="lt-LT"/>
        </w:rPr>
        <w:t>paslaugų</w:t>
      </w:r>
      <w:r w:rsidRPr="00242E78">
        <w:rPr>
          <w:rFonts w:ascii="Times New Roman" w:hAnsi="Times New Roman"/>
          <w:sz w:val="24"/>
          <w:szCs w:val="24"/>
          <w:lang w:val="lt-LT"/>
        </w:rPr>
        <w:t xml:space="preserve"> ar sugedusių sistemos elementų (detalių) defektą ar gedimą. Gavęs pranešimą </w:t>
      </w:r>
      <w:r w:rsidR="00626F47" w:rsidRPr="00242E78">
        <w:rPr>
          <w:rFonts w:ascii="Times New Roman" w:hAnsi="Times New Roman"/>
          <w:sz w:val="24"/>
          <w:szCs w:val="24"/>
          <w:lang w:val="lt-LT"/>
        </w:rPr>
        <w:t>Vykdytojas</w:t>
      </w:r>
      <w:r w:rsidRPr="00242E78">
        <w:rPr>
          <w:rFonts w:ascii="Times New Roman" w:hAnsi="Times New Roman"/>
          <w:sz w:val="24"/>
          <w:szCs w:val="24"/>
          <w:lang w:val="lt-LT"/>
        </w:rPr>
        <w:t xml:space="preserve"> per pranešime nurodytą terminą privalo pakeisti sugedusių sistemos elementų (detalių) tinkamos kokybės sugedusių sistemos elementų (detales), pašalinti trūkumus ar gedimą. Jeigu per pranešime nurodytą terminą </w:t>
      </w:r>
      <w:r w:rsidR="00626F47" w:rsidRPr="00242E78">
        <w:rPr>
          <w:rFonts w:ascii="Times New Roman" w:hAnsi="Times New Roman"/>
          <w:sz w:val="24"/>
          <w:szCs w:val="24"/>
          <w:lang w:val="lt-LT"/>
        </w:rPr>
        <w:t>Vykdytojas</w:t>
      </w:r>
      <w:r w:rsidRPr="00242E78">
        <w:rPr>
          <w:rFonts w:ascii="Times New Roman" w:hAnsi="Times New Roman"/>
          <w:sz w:val="24"/>
          <w:szCs w:val="24"/>
          <w:lang w:val="lt-LT"/>
        </w:rPr>
        <w:t xml:space="preserve"> nepašalina trūkumų ar gedimo, </w:t>
      </w:r>
      <w:r w:rsidR="00626F47" w:rsidRPr="00242E78">
        <w:rPr>
          <w:rFonts w:ascii="Times New Roman" w:hAnsi="Times New Roman"/>
          <w:sz w:val="24"/>
          <w:szCs w:val="24"/>
          <w:lang w:val="lt-LT"/>
        </w:rPr>
        <w:t>Vykdytojas</w:t>
      </w:r>
      <w:r w:rsidRPr="00242E78">
        <w:rPr>
          <w:rFonts w:ascii="Times New Roman" w:hAnsi="Times New Roman"/>
          <w:sz w:val="24"/>
          <w:szCs w:val="24"/>
          <w:lang w:val="lt-LT"/>
        </w:rPr>
        <w:t xml:space="preserve"> turi atlyginti </w:t>
      </w:r>
      <w:r w:rsidR="00626F47" w:rsidRPr="00242E78">
        <w:rPr>
          <w:rFonts w:ascii="Times New Roman" w:hAnsi="Times New Roman"/>
          <w:sz w:val="24"/>
          <w:szCs w:val="24"/>
          <w:lang w:val="lt-LT"/>
        </w:rPr>
        <w:t>Užsakovo</w:t>
      </w:r>
      <w:r w:rsidRPr="00242E78">
        <w:rPr>
          <w:rFonts w:ascii="Times New Roman" w:hAnsi="Times New Roman"/>
          <w:sz w:val="24"/>
          <w:szCs w:val="24"/>
          <w:lang w:val="lt-LT"/>
        </w:rPr>
        <w:t xml:space="preserve"> turėtas išlaidas dėl trūkumų šalinimo.</w:t>
      </w:r>
    </w:p>
    <w:p w14:paraId="733D1CA2" w14:textId="27BA20BF" w:rsidR="00FE3671" w:rsidRPr="00242E78" w:rsidRDefault="0040194C" w:rsidP="00B705A7">
      <w:pPr>
        <w:pStyle w:val="BodyText1"/>
        <w:spacing w:line="276" w:lineRule="auto"/>
        <w:ind w:firstLine="709"/>
        <w:rPr>
          <w:rFonts w:ascii="Times New Roman" w:hAnsi="Times New Roman"/>
          <w:sz w:val="24"/>
          <w:szCs w:val="24"/>
          <w:lang w:val="lt-LT"/>
        </w:rPr>
      </w:pPr>
      <w:r w:rsidRPr="00242E78">
        <w:rPr>
          <w:rFonts w:ascii="Times New Roman" w:hAnsi="Times New Roman"/>
          <w:sz w:val="24"/>
          <w:szCs w:val="24"/>
          <w:lang w:val="lt-LT"/>
        </w:rPr>
        <w:t xml:space="preserve">11.3. </w:t>
      </w:r>
      <w:r w:rsidR="00626F47" w:rsidRPr="00242E78">
        <w:rPr>
          <w:rFonts w:ascii="Times New Roman" w:hAnsi="Times New Roman"/>
          <w:sz w:val="24"/>
          <w:szCs w:val="24"/>
          <w:lang w:val="lt-LT"/>
        </w:rPr>
        <w:t>Vykdytojas</w:t>
      </w:r>
      <w:r w:rsidRPr="00242E78">
        <w:rPr>
          <w:rFonts w:ascii="Times New Roman" w:hAnsi="Times New Roman"/>
          <w:sz w:val="24"/>
          <w:szCs w:val="24"/>
          <w:lang w:val="lt-LT"/>
        </w:rPr>
        <w:t xml:space="preserve"> privalo visoms paslaugoms suteikti garantiją</w:t>
      </w:r>
      <w:r w:rsidR="00626F47" w:rsidRPr="00242E78">
        <w:rPr>
          <w:rFonts w:ascii="Times New Roman" w:hAnsi="Times New Roman"/>
          <w:sz w:val="24"/>
          <w:szCs w:val="24"/>
          <w:lang w:val="lt-LT"/>
        </w:rPr>
        <w:t xml:space="preserve"> </w:t>
      </w:r>
      <w:r w:rsidR="000D22F5">
        <w:rPr>
          <w:rFonts w:ascii="Times New Roman" w:hAnsi="Times New Roman"/>
          <w:sz w:val="24"/>
          <w:szCs w:val="24"/>
          <w:lang w:val="lt-LT"/>
        </w:rPr>
        <w:t xml:space="preserve">nurodytą </w:t>
      </w:r>
      <w:r w:rsidR="00626F47" w:rsidRPr="00242E78">
        <w:rPr>
          <w:rFonts w:ascii="Times New Roman" w:hAnsi="Times New Roman"/>
          <w:sz w:val="24"/>
          <w:szCs w:val="24"/>
          <w:lang w:val="lt-LT"/>
        </w:rPr>
        <w:t>Sutarties 2 pried</w:t>
      </w:r>
      <w:r w:rsidR="000D22F5">
        <w:rPr>
          <w:rFonts w:ascii="Times New Roman" w:hAnsi="Times New Roman"/>
          <w:sz w:val="24"/>
          <w:szCs w:val="24"/>
          <w:lang w:val="lt-LT"/>
        </w:rPr>
        <w:t>e</w:t>
      </w:r>
      <w:r w:rsidRPr="00242E78">
        <w:rPr>
          <w:rFonts w:ascii="Times New Roman" w:hAnsi="Times New Roman"/>
          <w:sz w:val="24"/>
          <w:szCs w:val="24"/>
          <w:lang w:val="lt-LT"/>
        </w:rPr>
        <w:t xml:space="preserve">, o sugedusią įrangą arba detales (toliau - prekės) pakeisti naujomis </w:t>
      </w:r>
      <w:r w:rsidR="00FE3671" w:rsidRPr="00242E78">
        <w:rPr>
          <w:rFonts w:ascii="Times New Roman" w:hAnsi="Times New Roman"/>
          <w:sz w:val="24"/>
          <w:szCs w:val="24"/>
          <w:lang w:val="lt-LT"/>
        </w:rPr>
        <w:t>ne mažiau kaip 24 mėn. garantija, jei nėra gamintojo nustatytos prekių garantijos.</w:t>
      </w:r>
    </w:p>
    <w:p w14:paraId="008898E8" w14:textId="0B38B740" w:rsidR="0040194C" w:rsidRPr="00242E78" w:rsidRDefault="0040194C" w:rsidP="00B705A7">
      <w:pPr>
        <w:pStyle w:val="BodyText1"/>
        <w:spacing w:line="276" w:lineRule="auto"/>
        <w:ind w:firstLine="709"/>
        <w:rPr>
          <w:rFonts w:ascii="Times New Roman" w:hAnsi="Times New Roman"/>
          <w:sz w:val="24"/>
          <w:szCs w:val="24"/>
          <w:lang w:val="lt-LT"/>
        </w:rPr>
      </w:pPr>
      <w:r w:rsidRPr="00242E78">
        <w:rPr>
          <w:rFonts w:ascii="Times New Roman" w:hAnsi="Times New Roman"/>
          <w:sz w:val="24"/>
          <w:szCs w:val="24"/>
          <w:lang w:val="lt-LT"/>
        </w:rPr>
        <w:t xml:space="preserve">11.4. Garantinis terminas visoms pakeistoms ar sutaisytoms </w:t>
      </w:r>
      <w:r w:rsidR="00FE3671" w:rsidRPr="00242E78">
        <w:rPr>
          <w:rFonts w:ascii="Times New Roman" w:hAnsi="Times New Roman"/>
          <w:sz w:val="24"/>
          <w:szCs w:val="24"/>
          <w:lang w:val="lt-LT"/>
        </w:rPr>
        <w:t>p</w:t>
      </w:r>
      <w:r w:rsidRPr="00242E78">
        <w:rPr>
          <w:rFonts w:ascii="Times New Roman" w:hAnsi="Times New Roman"/>
          <w:sz w:val="24"/>
          <w:szCs w:val="24"/>
          <w:lang w:val="lt-LT"/>
        </w:rPr>
        <w:t xml:space="preserve">rekėms ar jų dalims vėl įsigalioja nuo tinkamai pakeistų ar sutaisytų </w:t>
      </w:r>
      <w:r w:rsidR="00FE3671" w:rsidRPr="00242E78">
        <w:rPr>
          <w:rFonts w:ascii="Times New Roman" w:hAnsi="Times New Roman"/>
          <w:sz w:val="24"/>
          <w:szCs w:val="24"/>
          <w:lang w:val="lt-LT"/>
        </w:rPr>
        <w:t>p</w:t>
      </w:r>
      <w:r w:rsidRPr="00242E78">
        <w:rPr>
          <w:rFonts w:ascii="Times New Roman" w:hAnsi="Times New Roman"/>
          <w:sz w:val="24"/>
          <w:szCs w:val="24"/>
          <w:lang w:val="lt-LT"/>
        </w:rPr>
        <w:t xml:space="preserve">rekių ar jų dalių perdavimo </w:t>
      </w:r>
      <w:r w:rsidR="00FE3671" w:rsidRPr="00242E78">
        <w:rPr>
          <w:rFonts w:ascii="Times New Roman" w:hAnsi="Times New Roman"/>
          <w:sz w:val="24"/>
          <w:szCs w:val="24"/>
          <w:lang w:val="lt-LT"/>
        </w:rPr>
        <w:t>Užsakovui</w:t>
      </w:r>
      <w:r w:rsidRPr="00242E78">
        <w:rPr>
          <w:rFonts w:ascii="Times New Roman" w:hAnsi="Times New Roman"/>
          <w:sz w:val="24"/>
          <w:szCs w:val="24"/>
          <w:lang w:val="lt-LT"/>
        </w:rPr>
        <w:t xml:space="preserve"> dienos.</w:t>
      </w:r>
    </w:p>
    <w:p w14:paraId="705E2E8F" w14:textId="77777777" w:rsidR="00B705A7" w:rsidRPr="00242E78" w:rsidRDefault="00B705A7" w:rsidP="00FE3671">
      <w:pPr>
        <w:spacing w:after="0"/>
        <w:jc w:val="center"/>
        <w:rPr>
          <w:rFonts w:ascii="Times New Roman" w:hAnsi="Times New Roman" w:cs="Times New Roman"/>
          <w:b/>
          <w:sz w:val="24"/>
          <w:szCs w:val="24"/>
          <w:lang w:val="lt-LT"/>
        </w:rPr>
      </w:pPr>
    </w:p>
    <w:p w14:paraId="31E87E65" w14:textId="432EAAE0" w:rsidR="0040194C" w:rsidRPr="00242E78" w:rsidRDefault="0040194C" w:rsidP="001F16B2">
      <w:pPr>
        <w:spacing w:after="0" w:line="240" w:lineRule="auto"/>
        <w:jc w:val="center"/>
        <w:rPr>
          <w:rFonts w:ascii="Times New Roman" w:hAnsi="Times New Roman" w:cs="Times New Roman"/>
          <w:b/>
          <w:sz w:val="24"/>
          <w:szCs w:val="24"/>
          <w:lang w:val="lt-LT"/>
        </w:rPr>
      </w:pPr>
      <w:r w:rsidRPr="00242E78">
        <w:rPr>
          <w:rFonts w:ascii="Times New Roman" w:hAnsi="Times New Roman" w:cs="Times New Roman"/>
          <w:b/>
          <w:sz w:val="24"/>
          <w:szCs w:val="24"/>
          <w:lang w:val="lt-LT"/>
        </w:rPr>
        <w:t>XII SKYRIUS</w:t>
      </w:r>
    </w:p>
    <w:p w14:paraId="3F45A7D2" w14:textId="77777777" w:rsidR="0040194C" w:rsidRPr="00242E78" w:rsidRDefault="0040194C" w:rsidP="001F16B2">
      <w:pPr>
        <w:spacing w:after="0" w:line="240" w:lineRule="auto"/>
        <w:jc w:val="center"/>
        <w:rPr>
          <w:rFonts w:ascii="Times New Roman" w:hAnsi="Times New Roman" w:cs="Times New Roman"/>
          <w:b/>
          <w:sz w:val="24"/>
          <w:szCs w:val="24"/>
          <w:lang w:val="lt-LT"/>
        </w:rPr>
      </w:pPr>
      <w:r w:rsidRPr="00242E78">
        <w:rPr>
          <w:rFonts w:ascii="Times New Roman" w:hAnsi="Times New Roman" w:cs="Times New Roman"/>
          <w:b/>
          <w:sz w:val="24"/>
          <w:szCs w:val="24"/>
          <w:lang w:val="lt-LT"/>
        </w:rPr>
        <w:t>SUTARTIES PAKEITIMAI, PERŽIŪROS SĄLYGOS, PASIRINKIMO GALIMYBĖS</w:t>
      </w:r>
    </w:p>
    <w:p w14:paraId="6E43EB2E" w14:textId="77777777" w:rsidR="0040194C" w:rsidRPr="00242E78" w:rsidRDefault="0040194C" w:rsidP="0040194C">
      <w:pPr>
        <w:jc w:val="center"/>
        <w:rPr>
          <w:rFonts w:ascii="Times New Roman" w:hAnsi="Times New Roman" w:cs="Times New Roman"/>
          <w:b/>
          <w:sz w:val="24"/>
          <w:szCs w:val="24"/>
          <w:lang w:val="lt-LT"/>
        </w:rPr>
      </w:pPr>
    </w:p>
    <w:p w14:paraId="3EA23B99" w14:textId="5FA0C2BE" w:rsidR="0040194C" w:rsidRPr="00242E78" w:rsidRDefault="0040194C" w:rsidP="00B705A7">
      <w:pPr>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12.1. Sutarties sąlygos Sutarties galiojimo laikotarpiu gali būti keičiamos L</w:t>
      </w:r>
      <w:r w:rsidR="00FE3671" w:rsidRPr="00242E78">
        <w:rPr>
          <w:rFonts w:ascii="Times New Roman" w:hAnsi="Times New Roman" w:cs="Times New Roman"/>
          <w:sz w:val="24"/>
          <w:szCs w:val="24"/>
          <w:lang w:val="lt-LT"/>
        </w:rPr>
        <w:t xml:space="preserve">ietuvos Respublikos </w:t>
      </w:r>
      <w:r w:rsidRPr="00242E78">
        <w:rPr>
          <w:rFonts w:ascii="Times New Roman" w:hAnsi="Times New Roman" w:cs="Times New Roman"/>
          <w:sz w:val="24"/>
          <w:szCs w:val="24"/>
          <w:lang w:val="lt-LT"/>
        </w:rPr>
        <w:t xml:space="preserve">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70D52808" w14:textId="6BF4A855" w:rsidR="0040194C" w:rsidRDefault="0040194C" w:rsidP="00B705A7">
      <w:pPr>
        <w:pStyle w:val="BodyText1"/>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 xml:space="preserve">12.2. Sudarytos Sutarties Šalis gali būti pakeista </w:t>
      </w:r>
      <w:r w:rsidR="0073070A" w:rsidRPr="00242E78">
        <w:rPr>
          <w:rFonts w:ascii="Times New Roman" w:hAnsi="Times New Roman"/>
          <w:sz w:val="24"/>
          <w:szCs w:val="24"/>
          <w:lang w:val="lt-LT"/>
        </w:rPr>
        <w:t xml:space="preserve">Lietuvos Respublikos </w:t>
      </w:r>
      <w:r w:rsidRPr="00242E78">
        <w:rPr>
          <w:rFonts w:ascii="Times New Roman" w:hAnsi="Times New Roman"/>
          <w:sz w:val="24"/>
          <w:szCs w:val="24"/>
          <w:lang w:val="lt-LT"/>
        </w:rPr>
        <w:t>viešųjų pirkimų įstatymo 89 straipsnio 1 dalies 4 punkte numatytais atvejais.</w:t>
      </w:r>
    </w:p>
    <w:p w14:paraId="582E98D0" w14:textId="77777777" w:rsidR="0040194C" w:rsidRPr="00242E78" w:rsidRDefault="0040194C" w:rsidP="001F16B2">
      <w:pPr>
        <w:pStyle w:val="Pagrindinistekstas"/>
        <w:spacing w:after="0" w:line="240" w:lineRule="auto"/>
        <w:jc w:val="center"/>
        <w:rPr>
          <w:rFonts w:ascii="Times New Roman" w:hAnsi="Times New Roman" w:cs="Times New Roman"/>
          <w:b/>
          <w:sz w:val="24"/>
          <w:szCs w:val="24"/>
          <w:lang w:val="lt-LT"/>
        </w:rPr>
      </w:pPr>
      <w:r w:rsidRPr="00242E78">
        <w:rPr>
          <w:rFonts w:ascii="Times New Roman" w:hAnsi="Times New Roman" w:cs="Times New Roman"/>
          <w:b/>
          <w:sz w:val="24"/>
          <w:szCs w:val="24"/>
          <w:lang w:val="lt-LT"/>
        </w:rPr>
        <w:lastRenderedPageBreak/>
        <w:t>XIII SKYRIUS</w:t>
      </w:r>
    </w:p>
    <w:p w14:paraId="0EA94486" w14:textId="77777777" w:rsidR="0040194C" w:rsidRPr="00242E78" w:rsidRDefault="0040194C" w:rsidP="001F16B2">
      <w:pPr>
        <w:pStyle w:val="Pagrindinistekstas"/>
        <w:spacing w:after="0" w:line="240" w:lineRule="auto"/>
        <w:jc w:val="center"/>
        <w:rPr>
          <w:rFonts w:ascii="Times New Roman" w:hAnsi="Times New Roman" w:cs="Times New Roman"/>
          <w:b/>
          <w:sz w:val="24"/>
          <w:szCs w:val="24"/>
          <w:lang w:val="lt-LT"/>
        </w:rPr>
      </w:pPr>
      <w:r w:rsidRPr="00242E78">
        <w:rPr>
          <w:rFonts w:ascii="Times New Roman" w:hAnsi="Times New Roman" w:cs="Times New Roman"/>
          <w:b/>
          <w:sz w:val="24"/>
          <w:szCs w:val="24"/>
          <w:lang w:val="lt-LT"/>
        </w:rPr>
        <w:t>SUTARTIES GALIOJIMAS, KEITIMAS IR NUTRAUKIMAS</w:t>
      </w:r>
    </w:p>
    <w:p w14:paraId="0EB67DCF" w14:textId="77777777" w:rsidR="0040194C" w:rsidRPr="00242E78" w:rsidRDefault="0040194C" w:rsidP="00B705A7">
      <w:pPr>
        <w:pStyle w:val="Pagrindinistekstas"/>
        <w:tabs>
          <w:tab w:val="left" w:pos="567"/>
        </w:tabs>
        <w:spacing w:line="276" w:lineRule="auto"/>
        <w:jc w:val="center"/>
        <w:rPr>
          <w:rFonts w:ascii="Times New Roman" w:hAnsi="Times New Roman" w:cs="Times New Roman"/>
          <w:b/>
          <w:sz w:val="24"/>
          <w:szCs w:val="24"/>
          <w:lang w:val="lt-LT"/>
        </w:rPr>
      </w:pPr>
    </w:p>
    <w:p w14:paraId="0A05195D" w14:textId="3BB64E76" w:rsidR="0040194C" w:rsidRPr="00242E78" w:rsidRDefault="0040194C" w:rsidP="00B705A7">
      <w:pPr>
        <w:pStyle w:val="Pagrindinistekstas"/>
        <w:tabs>
          <w:tab w:val="left" w:pos="567"/>
        </w:tabs>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1</w:t>
      </w:r>
      <w:r w:rsidR="0073070A" w:rsidRPr="00242E78">
        <w:rPr>
          <w:rFonts w:ascii="Times New Roman" w:hAnsi="Times New Roman" w:cs="Times New Roman"/>
          <w:sz w:val="24"/>
          <w:szCs w:val="24"/>
          <w:lang w:val="lt-LT"/>
        </w:rPr>
        <w:t>3</w:t>
      </w:r>
      <w:r w:rsidRPr="00242E78">
        <w:rPr>
          <w:rFonts w:ascii="Times New Roman" w:hAnsi="Times New Roman" w:cs="Times New Roman"/>
          <w:sz w:val="24"/>
          <w:szCs w:val="24"/>
          <w:lang w:val="lt-LT"/>
        </w:rPr>
        <w:t>.1. Sutarties sąlygos Sutarties galiojimo laikotarpiu negali būti keičiamos.</w:t>
      </w:r>
    </w:p>
    <w:p w14:paraId="00AAA9E1" w14:textId="0FC8AD89" w:rsidR="0040194C" w:rsidRPr="00242E78" w:rsidRDefault="0040194C" w:rsidP="00B705A7">
      <w:pPr>
        <w:tabs>
          <w:tab w:val="left" w:pos="567"/>
        </w:tabs>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1</w:t>
      </w:r>
      <w:r w:rsidR="0073070A" w:rsidRPr="00242E78">
        <w:rPr>
          <w:rFonts w:ascii="Times New Roman" w:hAnsi="Times New Roman" w:cs="Times New Roman"/>
          <w:sz w:val="24"/>
          <w:szCs w:val="24"/>
          <w:lang w:val="lt-LT"/>
        </w:rPr>
        <w:t>3</w:t>
      </w:r>
      <w:r w:rsidRPr="00242E78">
        <w:rPr>
          <w:rFonts w:ascii="Times New Roman" w:hAnsi="Times New Roman" w:cs="Times New Roman"/>
          <w:sz w:val="24"/>
          <w:szCs w:val="24"/>
          <w:lang w:val="lt-LT"/>
        </w:rPr>
        <w:t xml:space="preserve">.2. Ši </w:t>
      </w:r>
      <w:r w:rsidR="00D14002">
        <w:rPr>
          <w:rFonts w:ascii="Times New Roman" w:hAnsi="Times New Roman" w:cs="Times New Roman"/>
          <w:sz w:val="24"/>
          <w:szCs w:val="24"/>
          <w:lang w:val="lt-LT"/>
        </w:rPr>
        <w:t>S</w:t>
      </w:r>
      <w:r w:rsidRPr="00242E78">
        <w:rPr>
          <w:rFonts w:ascii="Times New Roman" w:hAnsi="Times New Roman" w:cs="Times New Roman"/>
          <w:sz w:val="24"/>
          <w:szCs w:val="24"/>
          <w:lang w:val="lt-LT"/>
        </w:rPr>
        <w:t xml:space="preserve">utartis įsigalioja nuo jos pasirašymo abiejų </w:t>
      </w:r>
      <w:r w:rsidR="00D14002">
        <w:rPr>
          <w:rFonts w:ascii="Times New Roman" w:hAnsi="Times New Roman" w:cs="Times New Roman"/>
          <w:sz w:val="24"/>
          <w:szCs w:val="24"/>
          <w:lang w:val="lt-LT"/>
        </w:rPr>
        <w:t>S</w:t>
      </w:r>
      <w:r w:rsidRPr="00242E78">
        <w:rPr>
          <w:rFonts w:ascii="Times New Roman" w:hAnsi="Times New Roman" w:cs="Times New Roman"/>
          <w:sz w:val="24"/>
          <w:szCs w:val="24"/>
          <w:lang w:val="lt-LT"/>
        </w:rPr>
        <w:t>utarties Šalių atstovams.</w:t>
      </w:r>
    </w:p>
    <w:p w14:paraId="2E43CCD8" w14:textId="14D1E32F" w:rsidR="0040194C" w:rsidRPr="00242E78" w:rsidRDefault="0040194C" w:rsidP="00B705A7">
      <w:pPr>
        <w:tabs>
          <w:tab w:val="left" w:pos="567"/>
        </w:tabs>
        <w:spacing w:after="0" w:line="276" w:lineRule="auto"/>
        <w:ind w:right="-82"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1</w:t>
      </w:r>
      <w:r w:rsidR="0073070A" w:rsidRPr="00242E78">
        <w:rPr>
          <w:rFonts w:ascii="Times New Roman" w:hAnsi="Times New Roman" w:cs="Times New Roman"/>
          <w:sz w:val="24"/>
          <w:szCs w:val="24"/>
          <w:lang w:val="lt-LT"/>
        </w:rPr>
        <w:t>3</w:t>
      </w:r>
      <w:r w:rsidRPr="00242E78">
        <w:rPr>
          <w:rFonts w:ascii="Times New Roman" w:hAnsi="Times New Roman" w:cs="Times New Roman"/>
          <w:sz w:val="24"/>
          <w:szCs w:val="24"/>
          <w:lang w:val="lt-LT"/>
        </w:rPr>
        <w:t>.3. Sutartis galioja trejus metus be pratesimo galimybės, o finansiniu požiūriu - iki visiško šalių tarpusavio atsiskaitymo.</w:t>
      </w:r>
    </w:p>
    <w:p w14:paraId="7A164578" w14:textId="1042C064" w:rsidR="0040194C" w:rsidRPr="00242E78" w:rsidRDefault="0040194C" w:rsidP="00B705A7">
      <w:pPr>
        <w:pStyle w:val="Pagrindinistekstas"/>
        <w:tabs>
          <w:tab w:val="left" w:pos="567"/>
        </w:tabs>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1</w:t>
      </w:r>
      <w:r w:rsidR="0073070A" w:rsidRPr="00242E78">
        <w:rPr>
          <w:rFonts w:ascii="Times New Roman" w:hAnsi="Times New Roman" w:cs="Times New Roman"/>
          <w:sz w:val="24"/>
          <w:szCs w:val="24"/>
          <w:lang w:val="lt-LT"/>
        </w:rPr>
        <w:t>3</w:t>
      </w:r>
      <w:r w:rsidRPr="00242E78">
        <w:rPr>
          <w:rFonts w:ascii="Times New Roman" w:hAnsi="Times New Roman" w:cs="Times New Roman"/>
          <w:sz w:val="24"/>
          <w:szCs w:val="24"/>
          <w:lang w:val="lt-LT"/>
        </w:rPr>
        <w:t xml:space="preserve">.4. </w:t>
      </w:r>
      <w:r w:rsidR="00D5698C">
        <w:rPr>
          <w:rFonts w:ascii="Times New Roman" w:hAnsi="Times New Roman" w:cs="Times New Roman"/>
          <w:sz w:val="24"/>
          <w:szCs w:val="24"/>
          <w:lang w:val="lt-LT"/>
        </w:rPr>
        <w:t xml:space="preserve">   </w:t>
      </w:r>
      <w:r w:rsidRPr="00242E78">
        <w:rPr>
          <w:rFonts w:ascii="Times New Roman" w:hAnsi="Times New Roman" w:cs="Times New Roman"/>
          <w:sz w:val="24"/>
          <w:szCs w:val="24"/>
          <w:lang w:val="lt-LT"/>
        </w:rPr>
        <w:t>Sutartis gali būti nutraukta:</w:t>
      </w:r>
    </w:p>
    <w:p w14:paraId="4374117B" w14:textId="4A47AE0C" w:rsidR="0040194C" w:rsidRPr="00242E78" w:rsidRDefault="0040194C" w:rsidP="00887B97">
      <w:pPr>
        <w:pStyle w:val="Pagrindinistekstas"/>
        <w:tabs>
          <w:tab w:val="left" w:pos="567"/>
          <w:tab w:val="left" w:pos="1418"/>
        </w:tabs>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1</w:t>
      </w:r>
      <w:r w:rsidR="0073070A" w:rsidRPr="00242E78">
        <w:rPr>
          <w:rFonts w:ascii="Times New Roman" w:hAnsi="Times New Roman" w:cs="Times New Roman"/>
          <w:sz w:val="24"/>
          <w:szCs w:val="24"/>
          <w:lang w:val="lt-LT"/>
        </w:rPr>
        <w:t>3</w:t>
      </w:r>
      <w:r w:rsidRPr="00242E78">
        <w:rPr>
          <w:rFonts w:ascii="Times New Roman" w:hAnsi="Times New Roman" w:cs="Times New Roman"/>
          <w:sz w:val="24"/>
          <w:szCs w:val="24"/>
          <w:lang w:val="lt-LT"/>
        </w:rPr>
        <w:t xml:space="preserve">.4.1. </w:t>
      </w:r>
      <w:r w:rsidR="00D5698C">
        <w:rPr>
          <w:rFonts w:ascii="Times New Roman" w:hAnsi="Times New Roman" w:cs="Times New Roman"/>
          <w:sz w:val="24"/>
          <w:szCs w:val="24"/>
          <w:lang w:val="lt-LT"/>
        </w:rPr>
        <w:t xml:space="preserve">   </w:t>
      </w:r>
      <w:r w:rsidRPr="00242E78">
        <w:rPr>
          <w:rFonts w:ascii="Times New Roman" w:hAnsi="Times New Roman" w:cs="Times New Roman"/>
          <w:sz w:val="24"/>
          <w:szCs w:val="24"/>
          <w:lang w:val="lt-LT"/>
        </w:rPr>
        <w:t>abiejų Šalių raštišku susitarimu;</w:t>
      </w:r>
    </w:p>
    <w:p w14:paraId="16802ED0" w14:textId="024A59E3" w:rsidR="0073070A" w:rsidRPr="008A3FAD" w:rsidRDefault="0040194C" w:rsidP="00D5698C">
      <w:pPr>
        <w:pStyle w:val="Antrat2"/>
        <w:numPr>
          <w:ilvl w:val="2"/>
          <w:numId w:val="46"/>
        </w:numPr>
        <w:tabs>
          <w:tab w:val="left" w:pos="567"/>
          <w:tab w:val="left" w:pos="1134"/>
          <w:tab w:val="left" w:pos="1418"/>
        </w:tabs>
        <w:spacing w:line="276" w:lineRule="auto"/>
        <w:ind w:left="0" w:firstLine="567"/>
        <w:rPr>
          <w:szCs w:val="24"/>
        </w:rPr>
      </w:pPr>
      <w:r w:rsidRPr="008A3FAD">
        <w:rPr>
          <w:szCs w:val="24"/>
        </w:rPr>
        <w:t xml:space="preserve"> nenugalimos jėgos (force majeure) aplinkybėms užtrukus ilgiau kaip vieną mėnesį ir šalims nesudarius šios </w:t>
      </w:r>
      <w:r w:rsidR="00D14002" w:rsidRPr="008A3FAD">
        <w:rPr>
          <w:szCs w:val="24"/>
        </w:rPr>
        <w:t>S</w:t>
      </w:r>
      <w:r w:rsidRPr="008A3FAD">
        <w:rPr>
          <w:szCs w:val="24"/>
        </w:rPr>
        <w:t>utarties pakeitimų, leidžiančių šalims toliau vykdyti sutartinius įsipareigojimus</w:t>
      </w:r>
      <w:r w:rsidR="008A3FAD">
        <w:rPr>
          <w:szCs w:val="24"/>
        </w:rPr>
        <w:t>;</w:t>
      </w:r>
    </w:p>
    <w:p w14:paraId="1F14E6D6" w14:textId="4E17E369" w:rsidR="00473233" w:rsidRPr="008A3FAD" w:rsidRDefault="00473233" w:rsidP="008A3FAD">
      <w:pPr>
        <w:pStyle w:val="Sraopastraipa"/>
        <w:numPr>
          <w:ilvl w:val="2"/>
          <w:numId w:val="46"/>
        </w:numPr>
        <w:spacing w:after="0" w:line="240" w:lineRule="auto"/>
        <w:ind w:left="0" w:firstLine="567"/>
        <w:jc w:val="both"/>
        <w:rPr>
          <w:rFonts w:ascii="Times New Roman" w:hAnsi="Times New Roman" w:cs="Times New Roman"/>
          <w:sz w:val="24"/>
          <w:szCs w:val="24"/>
          <w:lang w:val="lt-LT" w:eastAsia="lt-LT"/>
        </w:rPr>
      </w:pPr>
      <w:r w:rsidRPr="008A3FAD">
        <w:rPr>
          <w:rFonts w:ascii="Times New Roman" w:hAnsi="Times New Roman" w:cs="Times New Roman"/>
          <w:sz w:val="24"/>
          <w:szCs w:val="24"/>
          <w:lang w:val="lt-LT"/>
        </w:rPr>
        <w:t>Šalims nesusitariant dėl paslaugų įkainių perskaičiavimo</w:t>
      </w:r>
      <w:r w:rsidR="008A3FAD" w:rsidRPr="008A3FAD">
        <w:rPr>
          <w:rFonts w:ascii="Times New Roman" w:hAnsi="Times New Roman" w:cs="Times New Roman"/>
          <w:sz w:val="24"/>
          <w:szCs w:val="24"/>
          <w:lang w:val="lt-LT"/>
        </w:rPr>
        <w:t xml:space="preserve">, numatyto </w:t>
      </w:r>
      <w:r w:rsidRPr="008A3FAD">
        <w:rPr>
          <w:rFonts w:ascii="Times New Roman" w:hAnsi="Times New Roman" w:cs="Times New Roman"/>
          <w:sz w:val="24"/>
          <w:szCs w:val="24"/>
          <w:lang w:val="lt-LT" w:eastAsia="lt-LT"/>
        </w:rPr>
        <w:t>Sutarties 2.</w:t>
      </w:r>
      <w:r w:rsidR="008A3FAD" w:rsidRPr="008A3FAD">
        <w:rPr>
          <w:rFonts w:ascii="Times New Roman" w:hAnsi="Times New Roman" w:cs="Times New Roman"/>
          <w:sz w:val="24"/>
          <w:szCs w:val="24"/>
          <w:lang w:val="lt-LT" w:eastAsia="lt-LT"/>
        </w:rPr>
        <w:t xml:space="preserve">6 </w:t>
      </w:r>
      <w:r w:rsidRPr="008A3FAD">
        <w:rPr>
          <w:rFonts w:ascii="Times New Roman" w:hAnsi="Times New Roman" w:cs="Times New Roman"/>
          <w:sz w:val="24"/>
          <w:szCs w:val="24"/>
          <w:lang w:val="lt-LT" w:eastAsia="lt-LT"/>
        </w:rPr>
        <w:t xml:space="preserve"> papunktyje</w:t>
      </w:r>
      <w:r w:rsidR="008A3FAD" w:rsidRPr="008A3FAD">
        <w:rPr>
          <w:rFonts w:ascii="Times New Roman" w:hAnsi="Times New Roman" w:cs="Times New Roman"/>
          <w:sz w:val="24"/>
          <w:szCs w:val="24"/>
          <w:lang w:val="lt-LT" w:eastAsia="lt-LT"/>
        </w:rPr>
        <w:t>.</w:t>
      </w:r>
    </w:p>
    <w:p w14:paraId="6DCB7F25" w14:textId="06E56786" w:rsidR="0040194C" w:rsidRPr="00242E78" w:rsidRDefault="0073070A" w:rsidP="008A3FAD">
      <w:pPr>
        <w:pStyle w:val="Antrat2"/>
        <w:numPr>
          <w:ilvl w:val="1"/>
          <w:numId w:val="46"/>
        </w:numPr>
        <w:tabs>
          <w:tab w:val="left" w:pos="567"/>
          <w:tab w:val="left" w:pos="1134"/>
        </w:tabs>
        <w:ind w:left="0" w:firstLine="567"/>
        <w:rPr>
          <w:szCs w:val="24"/>
        </w:rPr>
      </w:pPr>
      <w:r w:rsidRPr="00242E78">
        <w:rPr>
          <w:szCs w:val="24"/>
        </w:rPr>
        <w:t>Užsakovas</w:t>
      </w:r>
      <w:r w:rsidR="0040194C" w:rsidRPr="00242E78">
        <w:rPr>
          <w:szCs w:val="24"/>
        </w:rPr>
        <w:t xml:space="preserve"> turi teisę vienašališkai nutraukti </w:t>
      </w:r>
      <w:r w:rsidR="00D14002">
        <w:rPr>
          <w:szCs w:val="24"/>
        </w:rPr>
        <w:t>S</w:t>
      </w:r>
      <w:r w:rsidR="0040194C" w:rsidRPr="00242E78">
        <w:rPr>
          <w:szCs w:val="24"/>
        </w:rPr>
        <w:t xml:space="preserve">utartį, raštu įspėjęs </w:t>
      </w:r>
      <w:r w:rsidRPr="00242E78">
        <w:rPr>
          <w:szCs w:val="24"/>
        </w:rPr>
        <w:t>Vykdyto</w:t>
      </w:r>
      <w:r w:rsidR="0040194C" w:rsidRPr="00242E78">
        <w:rPr>
          <w:szCs w:val="24"/>
        </w:rPr>
        <w:t>ją prieš 15 (penkiolika) kalendorinių dienų, jeigu:</w:t>
      </w:r>
    </w:p>
    <w:p w14:paraId="32D9A534" w14:textId="3AECD395" w:rsidR="0040194C" w:rsidRPr="00242E78" w:rsidRDefault="0073070A" w:rsidP="00D5698C">
      <w:pPr>
        <w:tabs>
          <w:tab w:val="left" w:pos="567"/>
        </w:tabs>
        <w:spacing w:after="0" w:line="276" w:lineRule="auto"/>
        <w:ind w:firstLine="567"/>
        <w:jc w:val="both"/>
        <w:rPr>
          <w:lang w:val="lt-LT" w:eastAsia="lt-LT"/>
        </w:rPr>
      </w:pPr>
      <w:r w:rsidRPr="00242E78">
        <w:rPr>
          <w:rFonts w:ascii="Times New Roman" w:hAnsi="Times New Roman" w:cs="Times New Roman"/>
          <w:sz w:val="24"/>
          <w:szCs w:val="24"/>
          <w:lang w:val="lt-LT" w:eastAsia="lt-LT"/>
        </w:rPr>
        <w:t>13.5.1.</w:t>
      </w:r>
      <w:r w:rsidRPr="00242E78">
        <w:rPr>
          <w:lang w:val="lt-LT" w:eastAsia="lt-LT"/>
        </w:rPr>
        <w:t xml:space="preserve"> </w:t>
      </w:r>
      <w:r w:rsidRPr="00242E78">
        <w:rPr>
          <w:rFonts w:ascii="Times New Roman" w:hAnsi="Times New Roman" w:cs="Times New Roman"/>
          <w:sz w:val="24"/>
          <w:szCs w:val="24"/>
          <w:lang w:val="lt-LT"/>
        </w:rPr>
        <w:t>Vy</w:t>
      </w:r>
      <w:r w:rsidR="00D5698C">
        <w:rPr>
          <w:rFonts w:ascii="Times New Roman" w:hAnsi="Times New Roman" w:cs="Times New Roman"/>
          <w:sz w:val="24"/>
          <w:szCs w:val="24"/>
          <w:lang w:val="lt-LT"/>
        </w:rPr>
        <w:t>k</w:t>
      </w:r>
      <w:r w:rsidRPr="00242E78">
        <w:rPr>
          <w:rFonts w:ascii="Times New Roman" w:hAnsi="Times New Roman" w:cs="Times New Roman"/>
          <w:sz w:val="24"/>
          <w:szCs w:val="24"/>
          <w:lang w:val="lt-LT"/>
        </w:rPr>
        <w:t>dytojas</w:t>
      </w:r>
      <w:r w:rsidR="0040194C" w:rsidRPr="00242E78">
        <w:rPr>
          <w:rFonts w:ascii="Times New Roman" w:hAnsi="Times New Roman" w:cs="Times New Roman"/>
          <w:sz w:val="24"/>
          <w:szCs w:val="24"/>
          <w:lang w:val="lt-LT"/>
        </w:rPr>
        <w:t xml:space="preserve"> nevykdo Sutartyje numatytų įsipareigojimų arba vykdo juos kitomis sąlygomis, nei buvo nurodęs savo pasiūlyme;</w:t>
      </w:r>
    </w:p>
    <w:p w14:paraId="62A391FB" w14:textId="29C13B19" w:rsidR="0040194C" w:rsidRPr="00242E78" w:rsidRDefault="0040194C" w:rsidP="00B705A7">
      <w:pPr>
        <w:pStyle w:val="Pagrindinistekstas"/>
        <w:tabs>
          <w:tab w:val="left" w:pos="567"/>
        </w:tabs>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1</w:t>
      </w:r>
      <w:r w:rsidR="0073070A" w:rsidRPr="00242E78">
        <w:rPr>
          <w:rFonts w:ascii="Times New Roman" w:hAnsi="Times New Roman" w:cs="Times New Roman"/>
          <w:sz w:val="24"/>
          <w:szCs w:val="24"/>
          <w:lang w:val="lt-LT"/>
        </w:rPr>
        <w:t>3</w:t>
      </w:r>
      <w:r w:rsidRPr="00242E78">
        <w:rPr>
          <w:rFonts w:ascii="Times New Roman" w:hAnsi="Times New Roman" w:cs="Times New Roman"/>
          <w:sz w:val="24"/>
          <w:szCs w:val="24"/>
          <w:lang w:val="lt-LT"/>
        </w:rPr>
        <w:t xml:space="preserve">.5.2. kai </w:t>
      </w:r>
      <w:r w:rsidR="0073070A" w:rsidRPr="00242E78">
        <w:rPr>
          <w:rFonts w:ascii="Times New Roman" w:hAnsi="Times New Roman" w:cs="Times New Roman"/>
          <w:sz w:val="24"/>
          <w:szCs w:val="24"/>
          <w:lang w:val="lt-LT"/>
        </w:rPr>
        <w:t>Vy</w:t>
      </w:r>
      <w:r w:rsidR="00D5698C">
        <w:rPr>
          <w:rFonts w:ascii="Times New Roman" w:hAnsi="Times New Roman" w:cs="Times New Roman"/>
          <w:sz w:val="24"/>
          <w:szCs w:val="24"/>
          <w:lang w:val="lt-LT"/>
        </w:rPr>
        <w:t>k</w:t>
      </w:r>
      <w:r w:rsidR="0073070A" w:rsidRPr="00242E78">
        <w:rPr>
          <w:rFonts w:ascii="Times New Roman" w:hAnsi="Times New Roman" w:cs="Times New Roman"/>
          <w:sz w:val="24"/>
          <w:szCs w:val="24"/>
          <w:lang w:val="lt-LT"/>
        </w:rPr>
        <w:t>dytojas</w:t>
      </w:r>
      <w:r w:rsidRPr="00242E78">
        <w:rPr>
          <w:rFonts w:ascii="Times New Roman" w:hAnsi="Times New Roman" w:cs="Times New Roman"/>
          <w:sz w:val="24"/>
          <w:szCs w:val="24"/>
          <w:lang w:val="lt-LT"/>
        </w:rPr>
        <w:t xml:space="preserve"> sudaro subtiekimo </w:t>
      </w:r>
      <w:r w:rsidR="00D14002">
        <w:rPr>
          <w:rFonts w:ascii="Times New Roman" w:hAnsi="Times New Roman" w:cs="Times New Roman"/>
          <w:sz w:val="24"/>
          <w:szCs w:val="24"/>
          <w:lang w:val="lt-LT"/>
        </w:rPr>
        <w:t>S</w:t>
      </w:r>
      <w:r w:rsidRPr="00242E78">
        <w:rPr>
          <w:rFonts w:ascii="Times New Roman" w:hAnsi="Times New Roman" w:cs="Times New Roman"/>
          <w:sz w:val="24"/>
          <w:szCs w:val="24"/>
          <w:lang w:val="lt-LT"/>
        </w:rPr>
        <w:t xml:space="preserve">utartį be </w:t>
      </w:r>
      <w:r w:rsidR="0073070A" w:rsidRPr="00242E78">
        <w:rPr>
          <w:rFonts w:ascii="Times New Roman" w:hAnsi="Times New Roman" w:cs="Times New Roman"/>
          <w:sz w:val="24"/>
          <w:szCs w:val="24"/>
          <w:lang w:val="lt-LT"/>
        </w:rPr>
        <w:t>Užsakovo</w:t>
      </w:r>
      <w:r w:rsidRPr="00242E78">
        <w:rPr>
          <w:rFonts w:ascii="Times New Roman" w:hAnsi="Times New Roman" w:cs="Times New Roman"/>
          <w:sz w:val="24"/>
          <w:szCs w:val="24"/>
          <w:lang w:val="lt-LT"/>
        </w:rPr>
        <w:t xml:space="preserve"> sutikimo;</w:t>
      </w:r>
    </w:p>
    <w:p w14:paraId="38243F13" w14:textId="37CA867E" w:rsidR="0040194C" w:rsidRPr="00242E78" w:rsidRDefault="0040194C" w:rsidP="00B705A7">
      <w:pPr>
        <w:pStyle w:val="Pagrindinistekstas"/>
        <w:tabs>
          <w:tab w:val="left" w:pos="567"/>
        </w:tabs>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1</w:t>
      </w:r>
      <w:r w:rsidR="0073070A" w:rsidRPr="00242E78">
        <w:rPr>
          <w:rFonts w:ascii="Times New Roman" w:hAnsi="Times New Roman" w:cs="Times New Roman"/>
          <w:sz w:val="24"/>
          <w:szCs w:val="24"/>
          <w:lang w:val="lt-LT"/>
        </w:rPr>
        <w:t>3</w:t>
      </w:r>
      <w:r w:rsidRPr="00242E78">
        <w:rPr>
          <w:rFonts w:ascii="Times New Roman" w:hAnsi="Times New Roman" w:cs="Times New Roman"/>
          <w:sz w:val="24"/>
          <w:szCs w:val="24"/>
          <w:lang w:val="lt-LT"/>
        </w:rPr>
        <w:t xml:space="preserve">.5.3. kai </w:t>
      </w:r>
      <w:r w:rsidR="0073070A" w:rsidRPr="00242E78">
        <w:rPr>
          <w:rFonts w:ascii="Times New Roman" w:hAnsi="Times New Roman" w:cs="Times New Roman"/>
          <w:sz w:val="24"/>
          <w:szCs w:val="24"/>
          <w:lang w:val="lt-LT"/>
        </w:rPr>
        <w:t>Vy</w:t>
      </w:r>
      <w:r w:rsidR="00D5698C">
        <w:rPr>
          <w:rFonts w:ascii="Times New Roman" w:hAnsi="Times New Roman" w:cs="Times New Roman"/>
          <w:sz w:val="24"/>
          <w:szCs w:val="24"/>
          <w:lang w:val="lt-LT"/>
        </w:rPr>
        <w:t>k</w:t>
      </w:r>
      <w:r w:rsidR="0073070A" w:rsidRPr="00242E78">
        <w:rPr>
          <w:rFonts w:ascii="Times New Roman" w:hAnsi="Times New Roman" w:cs="Times New Roman"/>
          <w:sz w:val="24"/>
          <w:szCs w:val="24"/>
          <w:lang w:val="lt-LT"/>
        </w:rPr>
        <w:t>dytojas</w:t>
      </w:r>
      <w:r w:rsidRPr="00242E78">
        <w:rPr>
          <w:rFonts w:ascii="Times New Roman" w:hAnsi="Times New Roman" w:cs="Times New Roman"/>
          <w:sz w:val="24"/>
          <w:szCs w:val="24"/>
          <w:lang w:val="lt-LT"/>
        </w:rPr>
        <w:t xml:space="preserve"> nevykdo kitų savo sutartinių įsipareigojimų ir tai yra esminis Sutarties pažeidimas, kuris neleidžia </w:t>
      </w:r>
      <w:r w:rsidR="0073070A" w:rsidRPr="00242E78">
        <w:rPr>
          <w:rFonts w:ascii="Times New Roman" w:hAnsi="Times New Roman" w:cs="Times New Roman"/>
          <w:sz w:val="24"/>
          <w:szCs w:val="24"/>
          <w:lang w:val="lt-LT"/>
        </w:rPr>
        <w:t>Užsakovui</w:t>
      </w:r>
      <w:r w:rsidRPr="00242E78">
        <w:rPr>
          <w:rFonts w:ascii="Times New Roman" w:hAnsi="Times New Roman" w:cs="Times New Roman"/>
          <w:sz w:val="24"/>
          <w:szCs w:val="24"/>
          <w:lang w:val="lt-LT"/>
        </w:rPr>
        <w:t xml:space="preserve"> tinkamai vykdyti valstybės sienos kontrolę ir apsaugą;</w:t>
      </w:r>
      <w:r w:rsidR="0073070A" w:rsidRPr="00242E78">
        <w:rPr>
          <w:rFonts w:ascii="Times New Roman" w:hAnsi="Times New Roman" w:cs="Times New Roman"/>
          <w:sz w:val="24"/>
          <w:szCs w:val="24"/>
          <w:lang w:val="lt-LT"/>
        </w:rPr>
        <w:t xml:space="preserve"> </w:t>
      </w:r>
    </w:p>
    <w:p w14:paraId="61947D2A" w14:textId="6F523F01" w:rsidR="0040194C" w:rsidRPr="00242E78" w:rsidRDefault="0040194C" w:rsidP="00B705A7">
      <w:pPr>
        <w:pStyle w:val="Pagrindinistekstas"/>
        <w:tabs>
          <w:tab w:val="left" w:pos="567"/>
        </w:tabs>
        <w:spacing w:after="0" w:line="276" w:lineRule="auto"/>
        <w:ind w:firstLine="567"/>
        <w:rPr>
          <w:rFonts w:ascii="Times New Roman" w:hAnsi="Times New Roman" w:cs="Times New Roman"/>
          <w:sz w:val="24"/>
          <w:szCs w:val="24"/>
          <w:lang w:val="lt-LT"/>
        </w:rPr>
      </w:pPr>
      <w:r w:rsidRPr="00242E78">
        <w:rPr>
          <w:rFonts w:ascii="Times New Roman" w:hAnsi="Times New Roman" w:cs="Times New Roman"/>
          <w:sz w:val="24"/>
          <w:szCs w:val="24"/>
          <w:lang w:val="lt-LT"/>
        </w:rPr>
        <w:t>1</w:t>
      </w:r>
      <w:r w:rsidR="0073070A" w:rsidRPr="00242E78">
        <w:rPr>
          <w:rFonts w:ascii="Times New Roman" w:hAnsi="Times New Roman" w:cs="Times New Roman"/>
          <w:sz w:val="24"/>
          <w:szCs w:val="24"/>
          <w:lang w:val="lt-LT"/>
        </w:rPr>
        <w:t>3</w:t>
      </w:r>
      <w:r w:rsidRPr="00242E78">
        <w:rPr>
          <w:rFonts w:ascii="Times New Roman" w:hAnsi="Times New Roman" w:cs="Times New Roman"/>
          <w:sz w:val="24"/>
          <w:szCs w:val="24"/>
          <w:lang w:val="lt-LT"/>
        </w:rPr>
        <w:t xml:space="preserve">.5.4. </w:t>
      </w:r>
      <w:r w:rsidR="0073070A" w:rsidRPr="00242E78">
        <w:rPr>
          <w:rFonts w:ascii="Times New Roman" w:hAnsi="Times New Roman" w:cs="Times New Roman"/>
          <w:sz w:val="24"/>
          <w:szCs w:val="24"/>
          <w:lang w:val="lt-LT"/>
        </w:rPr>
        <w:t xml:space="preserve">Užsakovui </w:t>
      </w:r>
      <w:r w:rsidRPr="00242E78">
        <w:rPr>
          <w:rFonts w:ascii="Times New Roman" w:hAnsi="Times New Roman" w:cs="Times New Roman"/>
          <w:sz w:val="24"/>
          <w:szCs w:val="24"/>
          <w:lang w:val="lt-LT"/>
        </w:rPr>
        <w:t>nutraukiamas finansavimas pagal šią Sutartį iš biudžeto lėšų.</w:t>
      </w:r>
    </w:p>
    <w:p w14:paraId="1892961E" w14:textId="48972DFD" w:rsidR="0040194C" w:rsidRPr="00242E78" w:rsidRDefault="0040194C" w:rsidP="00B705A7">
      <w:pPr>
        <w:pStyle w:val="BodyText1"/>
        <w:tabs>
          <w:tab w:val="left" w:pos="567"/>
        </w:tabs>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1</w:t>
      </w:r>
      <w:r w:rsidR="0073070A" w:rsidRPr="00242E78">
        <w:rPr>
          <w:rFonts w:ascii="Times New Roman" w:hAnsi="Times New Roman"/>
          <w:sz w:val="24"/>
          <w:szCs w:val="24"/>
          <w:lang w:val="lt-LT"/>
        </w:rPr>
        <w:t>3</w:t>
      </w:r>
      <w:r w:rsidRPr="00242E78">
        <w:rPr>
          <w:rFonts w:ascii="Times New Roman" w:hAnsi="Times New Roman"/>
          <w:sz w:val="24"/>
          <w:szCs w:val="24"/>
          <w:lang w:val="lt-LT"/>
        </w:rPr>
        <w:t xml:space="preserve">.5.5. </w:t>
      </w:r>
      <w:r w:rsidR="0073070A" w:rsidRPr="00242E78">
        <w:rPr>
          <w:rFonts w:ascii="Times New Roman" w:hAnsi="Times New Roman"/>
          <w:sz w:val="24"/>
          <w:szCs w:val="24"/>
          <w:lang w:val="lt-LT"/>
        </w:rPr>
        <w:t>Užsakovas</w:t>
      </w:r>
      <w:r w:rsidRPr="00242E78">
        <w:rPr>
          <w:rFonts w:ascii="Times New Roman" w:hAnsi="Times New Roman"/>
          <w:sz w:val="24"/>
          <w:szCs w:val="24"/>
          <w:lang w:val="lt-LT"/>
        </w:rPr>
        <w:t xml:space="preserve"> turi teisę vienašališkai nutraukti Sutartį, nesilaikydamas Sutartyje nustatytų terminų, kai apskaičiuoti delspinigiai viršija 5 (penkis)</w:t>
      </w:r>
      <w:r w:rsidR="0073070A" w:rsidRPr="00242E78">
        <w:rPr>
          <w:rFonts w:ascii="Times New Roman" w:hAnsi="Times New Roman"/>
          <w:sz w:val="24"/>
          <w:szCs w:val="24"/>
          <w:lang w:val="lt-LT"/>
        </w:rPr>
        <w:t xml:space="preserve"> proc.</w:t>
      </w:r>
      <w:r w:rsidRPr="00242E78">
        <w:rPr>
          <w:rFonts w:ascii="Times New Roman" w:hAnsi="Times New Roman"/>
          <w:sz w:val="24"/>
          <w:szCs w:val="24"/>
          <w:lang w:val="lt-LT"/>
        </w:rPr>
        <w:t xml:space="preserve"> maksimalios Sutarties kainos sumą.</w:t>
      </w:r>
    </w:p>
    <w:p w14:paraId="4A95B8EA" w14:textId="7CFD03AF" w:rsidR="0040194C" w:rsidRPr="00242E78" w:rsidRDefault="0040194C" w:rsidP="00B705A7">
      <w:pPr>
        <w:pStyle w:val="BodyText1"/>
        <w:tabs>
          <w:tab w:val="left" w:pos="567"/>
        </w:tabs>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1</w:t>
      </w:r>
      <w:r w:rsidR="0073070A" w:rsidRPr="00242E78">
        <w:rPr>
          <w:rFonts w:ascii="Times New Roman" w:hAnsi="Times New Roman"/>
          <w:sz w:val="24"/>
          <w:szCs w:val="24"/>
          <w:lang w:val="lt-LT"/>
        </w:rPr>
        <w:t>3</w:t>
      </w:r>
      <w:r w:rsidRPr="00242E78">
        <w:rPr>
          <w:rFonts w:ascii="Times New Roman" w:hAnsi="Times New Roman"/>
          <w:sz w:val="24"/>
          <w:szCs w:val="24"/>
          <w:lang w:val="lt-LT"/>
        </w:rPr>
        <w:t xml:space="preserve">.6. </w:t>
      </w:r>
      <w:r w:rsidR="0073070A" w:rsidRPr="00242E78">
        <w:rPr>
          <w:rFonts w:ascii="Times New Roman" w:hAnsi="Times New Roman"/>
          <w:sz w:val="24"/>
          <w:szCs w:val="24"/>
          <w:lang w:val="lt-LT"/>
        </w:rPr>
        <w:t>Vykdytojas</w:t>
      </w:r>
      <w:r w:rsidRPr="00242E78">
        <w:rPr>
          <w:rFonts w:ascii="Times New Roman" w:hAnsi="Times New Roman"/>
          <w:sz w:val="24"/>
          <w:szCs w:val="24"/>
          <w:lang w:val="lt-LT"/>
        </w:rPr>
        <w:t xml:space="preserve"> turi teisę vienašališkai nutraukti šią Sutartį prieš terminą šiais atvejais:</w:t>
      </w:r>
    </w:p>
    <w:p w14:paraId="6CE3D5CD" w14:textId="6DB8E3AE" w:rsidR="0040194C" w:rsidRPr="00242E78" w:rsidRDefault="0040194C" w:rsidP="00B705A7">
      <w:pPr>
        <w:pStyle w:val="BodyText1"/>
        <w:tabs>
          <w:tab w:val="left" w:pos="567"/>
        </w:tabs>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1</w:t>
      </w:r>
      <w:r w:rsidR="0073070A" w:rsidRPr="00242E78">
        <w:rPr>
          <w:rFonts w:ascii="Times New Roman" w:hAnsi="Times New Roman"/>
          <w:sz w:val="24"/>
          <w:szCs w:val="24"/>
          <w:lang w:val="lt-LT"/>
        </w:rPr>
        <w:t>3</w:t>
      </w:r>
      <w:r w:rsidRPr="00242E78">
        <w:rPr>
          <w:rFonts w:ascii="Times New Roman" w:hAnsi="Times New Roman"/>
          <w:sz w:val="24"/>
          <w:szCs w:val="24"/>
          <w:lang w:val="lt-LT"/>
        </w:rPr>
        <w:t xml:space="preserve">.6.1. kai </w:t>
      </w:r>
      <w:r w:rsidR="0073070A" w:rsidRPr="00242E78">
        <w:rPr>
          <w:rFonts w:ascii="Times New Roman" w:hAnsi="Times New Roman"/>
          <w:sz w:val="24"/>
          <w:szCs w:val="24"/>
          <w:lang w:val="lt-LT"/>
        </w:rPr>
        <w:t>Užsakovas</w:t>
      </w:r>
      <w:r w:rsidRPr="00242E78">
        <w:rPr>
          <w:rFonts w:ascii="Times New Roman" w:hAnsi="Times New Roman"/>
          <w:sz w:val="24"/>
          <w:szCs w:val="24"/>
          <w:lang w:val="lt-LT"/>
        </w:rPr>
        <w:t xml:space="preserve"> nevykdo ar netinkamai vykdo savo sutartinius įsipareigojimus ir toks nevykdymas ar netinkamas vykdymas yra esminis Sutarties sąlygų pažeidimas;</w:t>
      </w:r>
    </w:p>
    <w:p w14:paraId="7B8E0FC8" w14:textId="27B4F756" w:rsidR="0040194C" w:rsidRPr="00242E78" w:rsidRDefault="0040194C" w:rsidP="00B705A7">
      <w:pPr>
        <w:pStyle w:val="BodyText1"/>
        <w:tabs>
          <w:tab w:val="left" w:pos="567"/>
        </w:tabs>
        <w:spacing w:line="276" w:lineRule="auto"/>
        <w:ind w:firstLine="567"/>
        <w:rPr>
          <w:rFonts w:ascii="Times New Roman" w:hAnsi="Times New Roman"/>
          <w:sz w:val="24"/>
          <w:szCs w:val="24"/>
          <w:lang w:val="lt-LT"/>
        </w:rPr>
      </w:pPr>
      <w:r w:rsidRPr="00242E78">
        <w:rPr>
          <w:rFonts w:ascii="Times New Roman" w:hAnsi="Times New Roman"/>
          <w:sz w:val="24"/>
          <w:szCs w:val="24"/>
          <w:lang w:val="lt-LT"/>
        </w:rPr>
        <w:t>1</w:t>
      </w:r>
      <w:r w:rsidR="0073070A" w:rsidRPr="00242E78">
        <w:rPr>
          <w:rFonts w:ascii="Times New Roman" w:hAnsi="Times New Roman"/>
          <w:sz w:val="24"/>
          <w:szCs w:val="24"/>
          <w:lang w:val="lt-LT"/>
        </w:rPr>
        <w:t>3</w:t>
      </w:r>
      <w:r w:rsidRPr="00242E78">
        <w:rPr>
          <w:rFonts w:ascii="Times New Roman" w:hAnsi="Times New Roman"/>
          <w:sz w:val="24"/>
          <w:szCs w:val="24"/>
          <w:lang w:val="lt-LT"/>
        </w:rPr>
        <w:t>.7.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484DE87E" w14:textId="488CB796" w:rsidR="00B705A7" w:rsidRPr="00242E78" w:rsidRDefault="00895224" w:rsidP="00895224">
      <w:pPr>
        <w:pStyle w:val="Antrat1"/>
        <w:numPr>
          <w:ilvl w:val="0"/>
          <w:numId w:val="0"/>
        </w:numPr>
        <w:spacing w:before="0" w:after="0"/>
        <w:ind w:left="1077"/>
        <w:jc w:val="left"/>
        <w:rPr>
          <w:b/>
          <w:bCs/>
          <w:sz w:val="24"/>
          <w:szCs w:val="24"/>
        </w:rPr>
      </w:pPr>
      <w:r w:rsidRPr="00242E78">
        <w:rPr>
          <w:b/>
          <w:bCs/>
          <w:sz w:val="24"/>
          <w:szCs w:val="24"/>
        </w:rPr>
        <w:t xml:space="preserve">                                              </w:t>
      </w:r>
    </w:p>
    <w:p w14:paraId="6E22B515" w14:textId="3DBA30B1" w:rsidR="0040194C" w:rsidRPr="00242E78" w:rsidRDefault="002D40C6" w:rsidP="001F16B2">
      <w:pPr>
        <w:pStyle w:val="Antrat1"/>
        <w:numPr>
          <w:ilvl w:val="0"/>
          <w:numId w:val="0"/>
        </w:numPr>
        <w:spacing w:before="0" w:after="0"/>
        <w:ind w:left="1077"/>
        <w:jc w:val="left"/>
        <w:rPr>
          <w:b/>
          <w:bCs/>
          <w:sz w:val="24"/>
          <w:szCs w:val="24"/>
        </w:rPr>
      </w:pPr>
      <w:r>
        <w:rPr>
          <w:b/>
          <w:bCs/>
          <w:sz w:val="24"/>
          <w:szCs w:val="24"/>
        </w:rPr>
        <w:t xml:space="preserve">                                                 </w:t>
      </w:r>
      <w:r w:rsidR="0040194C" w:rsidRPr="00242E78">
        <w:rPr>
          <w:b/>
          <w:bCs/>
          <w:sz w:val="24"/>
          <w:szCs w:val="24"/>
        </w:rPr>
        <w:t>XIV SKYRIUS</w:t>
      </w:r>
    </w:p>
    <w:p w14:paraId="19552291" w14:textId="77777777" w:rsidR="00895224" w:rsidRPr="00242E78" w:rsidRDefault="00895224" w:rsidP="001F16B2">
      <w:pPr>
        <w:pStyle w:val="Betarp"/>
        <w:jc w:val="center"/>
        <w:rPr>
          <w:rFonts w:ascii="Times New Roman" w:hAnsi="Times New Roman"/>
          <w:b/>
          <w:bCs/>
          <w:sz w:val="24"/>
          <w:szCs w:val="24"/>
        </w:rPr>
      </w:pPr>
      <w:r w:rsidRPr="00242E78">
        <w:rPr>
          <w:rFonts w:ascii="Times New Roman" w:hAnsi="Times New Roman"/>
          <w:b/>
          <w:bCs/>
          <w:sz w:val="24"/>
          <w:szCs w:val="24"/>
        </w:rPr>
        <w:t>ASMENYS, ATSAKINGI UŽ SUTARTIES VYDYMĄ,</w:t>
      </w:r>
    </w:p>
    <w:p w14:paraId="721BCC32" w14:textId="67EAF524" w:rsidR="00895224" w:rsidRDefault="00895224" w:rsidP="001F16B2">
      <w:pPr>
        <w:pStyle w:val="Betarp"/>
        <w:jc w:val="center"/>
        <w:rPr>
          <w:rFonts w:ascii="Times New Roman" w:hAnsi="Times New Roman"/>
          <w:b/>
          <w:bCs/>
          <w:caps/>
          <w:sz w:val="24"/>
          <w:szCs w:val="24"/>
        </w:rPr>
      </w:pPr>
      <w:r w:rsidRPr="00242E78">
        <w:rPr>
          <w:rFonts w:ascii="Times New Roman" w:hAnsi="Times New Roman"/>
          <w:b/>
          <w:bCs/>
          <w:sz w:val="24"/>
          <w:szCs w:val="24"/>
        </w:rPr>
        <w:t xml:space="preserve">IR KITOS </w:t>
      </w:r>
      <w:r w:rsidRPr="00242E78">
        <w:rPr>
          <w:rFonts w:ascii="Times New Roman" w:hAnsi="Times New Roman"/>
          <w:b/>
          <w:bCs/>
          <w:caps/>
          <w:sz w:val="24"/>
          <w:szCs w:val="24"/>
        </w:rPr>
        <w:t>Baigiamosios nuostatos</w:t>
      </w:r>
    </w:p>
    <w:p w14:paraId="3BCB4B88" w14:textId="77777777" w:rsidR="00887B97" w:rsidRPr="00242E78" w:rsidRDefault="00887B97" w:rsidP="00895224">
      <w:pPr>
        <w:pStyle w:val="Betarp"/>
        <w:spacing w:line="276" w:lineRule="auto"/>
        <w:jc w:val="center"/>
        <w:rPr>
          <w:rFonts w:ascii="Times New Roman" w:hAnsi="Times New Roman"/>
          <w:b/>
          <w:bCs/>
          <w:caps/>
          <w:sz w:val="24"/>
          <w:szCs w:val="24"/>
        </w:rPr>
      </w:pPr>
    </w:p>
    <w:p w14:paraId="6C9B2642" w14:textId="5C0FF603" w:rsidR="00895224" w:rsidRPr="00242E78" w:rsidRDefault="00895224" w:rsidP="00895224">
      <w:pPr>
        <w:tabs>
          <w:tab w:val="left" w:pos="1201"/>
        </w:tabs>
        <w:spacing w:after="0" w:line="276" w:lineRule="auto"/>
        <w:ind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14.1. Asmenys, atsakingi už Sutarties vykdymą:</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3799"/>
        <w:gridCol w:w="3931"/>
      </w:tblGrid>
      <w:tr w:rsidR="00895224" w:rsidRPr="00242E78" w14:paraId="780BA27F" w14:textId="77777777" w:rsidTr="00307AFE">
        <w:tc>
          <w:tcPr>
            <w:tcW w:w="1158" w:type="pct"/>
          </w:tcPr>
          <w:p w14:paraId="17179316" w14:textId="77777777" w:rsidR="00895224" w:rsidRPr="00242E78" w:rsidRDefault="00895224" w:rsidP="00895224">
            <w:pPr>
              <w:spacing w:after="0" w:line="276" w:lineRule="auto"/>
              <w:ind w:firstLine="840"/>
              <w:jc w:val="center"/>
              <w:rPr>
                <w:rFonts w:ascii="Times New Roman" w:hAnsi="Times New Roman" w:cs="Times New Roman"/>
                <w:b/>
                <w:sz w:val="24"/>
                <w:szCs w:val="24"/>
                <w:lang w:val="lt-LT"/>
              </w:rPr>
            </w:pPr>
          </w:p>
        </w:tc>
        <w:tc>
          <w:tcPr>
            <w:tcW w:w="1888" w:type="pct"/>
          </w:tcPr>
          <w:p w14:paraId="7E72760D" w14:textId="01ADBD1D" w:rsidR="00895224" w:rsidRPr="00242E78" w:rsidRDefault="00895224" w:rsidP="00895224">
            <w:pPr>
              <w:spacing w:after="0" w:line="276" w:lineRule="auto"/>
              <w:jc w:val="center"/>
              <w:rPr>
                <w:rFonts w:ascii="Times New Roman" w:hAnsi="Times New Roman" w:cs="Times New Roman"/>
                <w:b/>
                <w:sz w:val="24"/>
                <w:szCs w:val="24"/>
                <w:lang w:val="lt-LT"/>
              </w:rPr>
            </w:pPr>
            <w:r w:rsidRPr="00242E78">
              <w:rPr>
                <w:rFonts w:ascii="Times New Roman" w:hAnsi="Times New Roman" w:cs="Times New Roman"/>
                <w:b/>
                <w:sz w:val="24"/>
                <w:szCs w:val="24"/>
                <w:lang w:val="lt-LT"/>
              </w:rPr>
              <w:t>Užsakovo atstovas</w:t>
            </w:r>
          </w:p>
        </w:tc>
        <w:tc>
          <w:tcPr>
            <w:tcW w:w="1955" w:type="pct"/>
            <w:shd w:val="clear" w:color="auto" w:fill="auto"/>
          </w:tcPr>
          <w:p w14:paraId="0827C05F" w14:textId="4713F104" w:rsidR="00895224" w:rsidRPr="00242E78" w:rsidRDefault="00895224" w:rsidP="00D01B3D">
            <w:pPr>
              <w:spacing w:after="0" w:line="276" w:lineRule="auto"/>
              <w:ind w:left="-143" w:firstLine="143"/>
              <w:jc w:val="center"/>
              <w:rPr>
                <w:rFonts w:ascii="Times New Roman" w:hAnsi="Times New Roman" w:cs="Times New Roman"/>
                <w:b/>
                <w:sz w:val="24"/>
                <w:szCs w:val="24"/>
                <w:lang w:val="lt-LT"/>
              </w:rPr>
            </w:pPr>
            <w:r w:rsidRPr="00242E78">
              <w:rPr>
                <w:rFonts w:ascii="Times New Roman" w:hAnsi="Times New Roman" w:cs="Times New Roman"/>
                <w:b/>
                <w:sz w:val="24"/>
                <w:szCs w:val="24"/>
                <w:lang w:val="lt-LT"/>
              </w:rPr>
              <w:t>Vykdytojo atstovas</w:t>
            </w:r>
          </w:p>
        </w:tc>
      </w:tr>
      <w:tr w:rsidR="00895224" w:rsidRPr="00242E78" w14:paraId="3F460C8F" w14:textId="77777777" w:rsidTr="00307AFE">
        <w:tc>
          <w:tcPr>
            <w:tcW w:w="1158" w:type="pct"/>
            <w:shd w:val="clear" w:color="auto" w:fill="auto"/>
          </w:tcPr>
          <w:p w14:paraId="7165E5DC" w14:textId="77777777" w:rsidR="00895224" w:rsidRPr="00242E78" w:rsidRDefault="00895224" w:rsidP="00895224">
            <w:pPr>
              <w:spacing w:after="0" w:line="276" w:lineRule="auto"/>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Vardas, pavardė</w:t>
            </w:r>
          </w:p>
        </w:tc>
        <w:tc>
          <w:tcPr>
            <w:tcW w:w="1888" w:type="pct"/>
            <w:shd w:val="clear" w:color="auto" w:fill="auto"/>
          </w:tcPr>
          <w:p w14:paraId="6D300F59" w14:textId="73FC45CB" w:rsidR="00895224" w:rsidRPr="00242E78" w:rsidRDefault="00887B97" w:rsidP="00895224">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Rolandas Gruodis</w:t>
            </w:r>
          </w:p>
        </w:tc>
        <w:tc>
          <w:tcPr>
            <w:tcW w:w="1955" w:type="pct"/>
            <w:shd w:val="clear" w:color="auto" w:fill="auto"/>
          </w:tcPr>
          <w:p w14:paraId="67C9AEDC" w14:textId="2D26F068" w:rsidR="00895224" w:rsidRPr="00242E78" w:rsidRDefault="00D01B3D" w:rsidP="00D01B3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Projektų vadovas </w:t>
            </w:r>
            <w:r w:rsidR="00307AFE">
              <w:rPr>
                <w:rFonts w:ascii="Times New Roman" w:hAnsi="Times New Roman" w:cs="Times New Roman"/>
                <w:sz w:val="24"/>
                <w:szCs w:val="24"/>
                <w:lang w:val="lt-LT"/>
              </w:rPr>
              <w:t>Valdas Leveckis</w:t>
            </w:r>
          </w:p>
        </w:tc>
      </w:tr>
      <w:tr w:rsidR="00895224" w:rsidRPr="00242E78" w14:paraId="3FB8D162" w14:textId="77777777" w:rsidTr="00307AFE">
        <w:tc>
          <w:tcPr>
            <w:tcW w:w="1158" w:type="pct"/>
            <w:shd w:val="clear" w:color="auto" w:fill="auto"/>
          </w:tcPr>
          <w:p w14:paraId="7D5C8D3B" w14:textId="77777777" w:rsidR="00895224" w:rsidRPr="00242E78" w:rsidRDefault="00895224" w:rsidP="00895224">
            <w:pPr>
              <w:spacing w:after="0" w:line="276" w:lineRule="auto"/>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Telefonas</w:t>
            </w:r>
          </w:p>
        </w:tc>
        <w:tc>
          <w:tcPr>
            <w:tcW w:w="1888" w:type="pct"/>
            <w:shd w:val="clear" w:color="auto" w:fill="auto"/>
          </w:tcPr>
          <w:p w14:paraId="62A314FB" w14:textId="3B0715AE" w:rsidR="00895224" w:rsidRPr="00887B97" w:rsidRDefault="00887B97" w:rsidP="00895224">
            <w:pPr>
              <w:spacing w:after="0" w:line="276" w:lineRule="auto"/>
              <w:jc w:val="both"/>
              <w:rPr>
                <w:rFonts w:ascii="Times New Roman" w:hAnsi="Times New Roman" w:cs="Times New Roman"/>
                <w:sz w:val="24"/>
                <w:szCs w:val="24"/>
                <w:lang w:val="lt-LT"/>
              </w:rPr>
            </w:pPr>
            <w:r w:rsidRPr="00887B97">
              <w:rPr>
                <w:rFonts w:ascii="Times New Roman" w:hAnsi="Times New Roman" w:cs="Times New Roman"/>
                <w:sz w:val="24"/>
                <w:szCs w:val="24"/>
              </w:rPr>
              <w:t>+370 652 91931</w:t>
            </w:r>
          </w:p>
        </w:tc>
        <w:tc>
          <w:tcPr>
            <w:tcW w:w="1955" w:type="pct"/>
            <w:shd w:val="clear" w:color="auto" w:fill="auto"/>
          </w:tcPr>
          <w:p w14:paraId="2568C776" w14:textId="67F4B3FB" w:rsidR="00895224" w:rsidRPr="00242E78" w:rsidRDefault="00D01B3D" w:rsidP="00D01B3D">
            <w:pPr>
              <w:spacing w:after="0" w:line="276" w:lineRule="auto"/>
              <w:ind w:hanging="2"/>
              <w:rPr>
                <w:rFonts w:ascii="Times New Roman" w:hAnsi="Times New Roman" w:cs="Times New Roman"/>
                <w:sz w:val="24"/>
                <w:szCs w:val="24"/>
                <w:lang w:val="lt-LT"/>
              </w:rPr>
            </w:pPr>
            <w:r>
              <w:rPr>
                <w:rFonts w:ascii="Times New Roman" w:hAnsi="Times New Roman" w:cs="Times New Roman"/>
                <w:sz w:val="24"/>
                <w:szCs w:val="24"/>
                <w:lang w:val="lt-LT"/>
              </w:rPr>
              <w:t>+370 65222751</w:t>
            </w:r>
          </w:p>
        </w:tc>
      </w:tr>
      <w:tr w:rsidR="00895224" w:rsidRPr="00307AFE" w14:paraId="7F0CE41A" w14:textId="77777777" w:rsidTr="00307AFE">
        <w:tc>
          <w:tcPr>
            <w:tcW w:w="1158" w:type="pct"/>
            <w:shd w:val="clear" w:color="auto" w:fill="auto"/>
          </w:tcPr>
          <w:p w14:paraId="30457C70" w14:textId="77777777" w:rsidR="00895224" w:rsidRPr="00242E78" w:rsidRDefault="00895224" w:rsidP="00895224">
            <w:pPr>
              <w:spacing w:after="0" w:line="276" w:lineRule="auto"/>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El. paštas</w:t>
            </w:r>
          </w:p>
        </w:tc>
        <w:tc>
          <w:tcPr>
            <w:tcW w:w="1888" w:type="pct"/>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16"/>
            </w:tblGrid>
            <w:tr w:rsidR="00887B97" w:rsidRPr="001E556B" w14:paraId="019976C9" w14:textId="77777777" w:rsidTr="00887B97">
              <w:trPr>
                <w:tblCellSpacing w:w="15" w:type="dxa"/>
              </w:trPr>
              <w:tc>
                <w:tcPr>
                  <w:tcW w:w="36" w:type="dxa"/>
                  <w:shd w:val="clear" w:color="auto" w:fill="FFFFFF"/>
                  <w:vAlign w:val="center"/>
                  <w:hideMark/>
                </w:tcPr>
                <w:p w14:paraId="2CC467D0" w14:textId="77777777" w:rsidR="00887B97" w:rsidRPr="00887B97" w:rsidRDefault="00887B97" w:rsidP="00887B97">
                  <w:pPr>
                    <w:spacing w:after="0" w:line="240" w:lineRule="auto"/>
                    <w:rPr>
                      <w:rFonts w:ascii="Times New Roman" w:eastAsia="Times New Roman" w:hAnsi="Times New Roman" w:cs="Times New Roman"/>
                      <w:sz w:val="24"/>
                      <w:szCs w:val="24"/>
                      <w:lang w:val="lt-LT" w:eastAsia="lt-LT"/>
                    </w:rPr>
                  </w:pPr>
                </w:p>
              </w:tc>
              <w:tc>
                <w:tcPr>
                  <w:tcW w:w="2871" w:type="dxa"/>
                  <w:shd w:val="clear" w:color="auto" w:fill="FFFFFF"/>
                  <w:vAlign w:val="center"/>
                  <w:hideMark/>
                </w:tcPr>
                <w:p w14:paraId="05CF6D1C" w14:textId="30CE4E19" w:rsidR="00887B97" w:rsidRPr="00887B97" w:rsidRDefault="00000000" w:rsidP="00887B97">
                  <w:pPr>
                    <w:spacing w:after="0" w:line="240" w:lineRule="auto"/>
                    <w:rPr>
                      <w:rFonts w:ascii="Times New Roman" w:eastAsia="Times New Roman" w:hAnsi="Times New Roman" w:cs="Times New Roman"/>
                      <w:sz w:val="24"/>
                      <w:szCs w:val="24"/>
                      <w:lang w:val="lt-LT" w:eastAsia="lt-LT"/>
                    </w:rPr>
                  </w:pPr>
                  <w:hyperlink r:id="rId7" w:history="1">
                    <w:r w:rsidR="00887B97" w:rsidRPr="00887B97">
                      <w:rPr>
                        <w:rStyle w:val="Hipersaitas"/>
                        <w:rFonts w:eastAsia="Times New Roman"/>
                        <w:sz w:val="24"/>
                        <w:szCs w:val="24"/>
                        <w:lang w:val="lt-LT" w:eastAsia="lt-LT"/>
                      </w:rPr>
                      <w:t>rolandas.gruodis@vsat.vrm.lt</w:t>
                    </w:r>
                  </w:hyperlink>
                  <w:r w:rsidR="00887B97">
                    <w:rPr>
                      <w:rFonts w:ascii="Times New Roman" w:eastAsia="Times New Roman" w:hAnsi="Times New Roman" w:cs="Times New Roman"/>
                      <w:sz w:val="24"/>
                      <w:szCs w:val="24"/>
                      <w:lang w:val="lt-LT" w:eastAsia="lt-LT"/>
                    </w:rPr>
                    <w:t xml:space="preserve"> </w:t>
                  </w:r>
                </w:p>
              </w:tc>
            </w:tr>
          </w:tbl>
          <w:p w14:paraId="74C39460" w14:textId="4AD95D25" w:rsidR="00895224" w:rsidRPr="00242E78" w:rsidRDefault="00895224" w:rsidP="00895224">
            <w:pPr>
              <w:spacing w:after="0" w:line="276" w:lineRule="auto"/>
              <w:jc w:val="both"/>
              <w:rPr>
                <w:rFonts w:ascii="Times New Roman" w:hAnsi="Times New Roman" w:cs="Times New Roman"/>
                <w:sz w:val="24"/>
                <w:szCs w:val="24"/>
                <w:lang w:val="lt-LT"/>
              </w:rPr>
            </w:pPr>
          </w:p>
        </w:tc>
        <w:tc>
          <w:tcPr>
            <w:tcW w:w="1955" w:type="pct"/>
            <w:shd w:val="clear" w:color="auto" w:fill="auto"/>
          </w:tcPr>
          <w:p w14:paraId="0E200FDA" w14:textId="04B92CEE" w:rsidR="00895224" w:rsidRPr="00307AFE" w:rsidRDefault="00D01B3D" w:rsidP="00D01B3D">
            <w:pPr>
              <w:spacing w:after="0" w:line="276" w:lineRule="auto"/>
              <w:rPr>
                <w:rFonts w:ascii="Times New Roman" w:hAnsi="Times New Roman" w:cs="Times New Roman"/>
                <w:sz w:val="24"/>
                <w:szCs w:val="24"/>
              </w:rPr>
            </w:pPr>
            <w:r>
              <w:rPr>
                <w:rFonts w:ascii="Times New Roman" w:hAnsi="Times New Roman" w:cs="Times New Roman"/>
                <w:sz w:val="24"/>
                <w:szCs w:val="24"/>
                <w:lang w:val="lt-LT"/>
              </w:rPr>
              <w:t>v</w:t>
            </w:r>
            <w:r w:rsidR="00307AFE">
              <w:rPr>
                <w:rFonts w:ascii="Times New Roman" w:hAnsi="Times New Roman" w:cs="Times New Roman"/>
                <w:sz w:val="24"/>
                <w:szCs w:val="24"/>
                <w:lang w:val="lt-LT"/>
              </w:rPr>
              <w:t>aldas.leveckis</w:t>
            </w:r>
            <w:r w:rsidR="00307AFE">
              <w:rPr>
                <w:rFonts w:ascii="Times New Roman" w:hAnsi="Times New Roman" w:cs="Times New Roman"/>
                <w:sz w:val="24"/>
                <w:szCs w:val="24"/>
              </w:rPr>
              <w:t>@telekonta.lt</w:t>
            </w:r>
          </w:p>
        </w:tc>
      </w:tr>
    </w:tbl>
    <w:p w14:paraId="4B3EEC6D" w14:textId="700C9632" w:rsidR="00895224" w:rsidRPr="00242E78" w:rsidRDefault="00895224" w:rsidP="00895224">
      <w:pPr>
        <w:pStyle w:val="Betarp"/>
        <w:spacing w:line="276" w:lineRule="auto"/>
        <w:ind w:firstLine="567"/>
        <w:jc w:val="both"/>
        <w:rPr>
          <w:rFonts w:ascii="Times New Roman" w:hAnsi="Times New Roman"/>
          <w:sz w:val="24"/>
          <w:szCs w:val="24"/>
          <w:lang w:eastAsia="ar-SA"/>
        </w:rPr>
      </w:pPr>
      <w:r w:rsidRPr="00242E78">
        <w:rPr>
          <w:rFonts w:ascii="Times New Roman" w:hAnsi="Times New Roman"/>
          <w:sz w:val="24"/>
          <w:szCs w:val="24"/>
          <w:lang w:eastAsia="ar-SA"/>
        </w:rPr>
        <w:t xml:space="preserve">14.2.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w:t>
      </w:r>
      <w:r w:rsidRPr="00242E78">
        <w:rPr>
          <w:rFonts w:ascii="Times New Roman" w:hAnsi="Times New Roman"/>
          <w:sz w:val="24"/>
          <w:szCs w:val="24"/>
          <w:lang w:eastAsia="ar-SA"/>
        </w:rPr>
        <w:lastRenderedPageBreak/>
        <w:t>jai duomenimis, prieštarauja Sutarties sąlygoms arba ji negavo jokio pranešimo, išsiųsto pagal tuos duomenis.</w:t>
      </w:r>
    </w:p>
    <w:p w14:paraId="4800DC4D" w14:textId="78516545" w:rsidR="00895224" w:rsidRPr="00242E78" w:rsidRDefault="00895224" w:rsidP="00895224">
      <w:pPr>
        <w:pStyle w:val="Betarp"/>
        <w:spacing w:line="276" w:lineRule="auto"/>
        <w:ind w:firstLine="567"/>
        <w:jc w:val="both"/>
        <w:rPr>
          <w:rFonts w:ascii="Times New Roman" w:hAnsi="Times New Roman"/>
          <w:sz w:val="24"/>
          <w:szCs w:val="24"/>
        </w:rPr>
      </w:pPr>
      <w:r w:rsidRPr="00242E78">
        <w:rPr>
          <w:rFonts w:ascii="Times New Roman" w:hAnsi="Times New Roman"/>
          <w:sz w:val="24"/>
          <w:szCs w:val="24"/>
        </w:rPr>
        <w:t>14.3. Sutartis yra Sutarties Šalių perskaityta, jų suprasta ir jos autentiškumas patvirtintas Šalių tinkamus įgaliojimus turinčių asmenų parašais.</w:t>
      </w:r>
    </w:p>
    <w:p w14:paraId="6410537B" w14:textId="48E88F31" w:rsidR="00895224" w:rsidRPr="00242E78" w:rsidRDefault="00895224" w:rsidP="00895224">
      <w:pPr>
        <w:pStyle w:val="Betarp"/>
        <w:spacing w:line="276" w:lineRule="auto"/>
        <w:ind w:firstLine="567"/>
        <w:jc w:val="both"/>
        <w:rPr>
          <w:rFonts w:ascii="Times New Roman" w:hAnsi="Times New Roman"/>
          <w:sz w:val="24"/>
          <w:szCs w:val="24"/>
        </w:rPr>
      </w:pPr>
      <w:r w:rsidRPr="00242E78">
        <w:rPr>
          <w:rFonts w:ascii="Times New Roman" w:hAnsi="Times New Roman"/>
          <w:sz w:val="24"/>
          <w:szCs w:val="24"/>
        </w:rPr>
        <w:t xml:space="preserve">14.4. Ši Sutartis sudaryta lietuvių kalba, 2 (dviem) egzemplioriais, turinčiais vienodą teisinę galią – po vieną kiekvienai Šaliai. </w:t>
      </w:r>
    </w:p>
    <w:p w14:paraId="4B9E1182" w14:textId="144E0820" w:rsidR="0040194C" w:rsidRPr="00242E78" w:rsidRDefault="0040194C" w:rsidP="001F16B2">
      <w:pPr>
        <w:pStyle w:val="Style3"/>
        <w:tabs>
          <w:tab w:val="left" w:pos="720"/>
        </w:tabs>
        <w:spacing w:line="240" w:lineRule="auto"/>
        <w:rPr>
          <w:rFonts w:ascii="Times New Roman" w:hAnsi="Times New Roman" w:cs="Times New Roman"/>
          <w:b/>
          <w:sz w:val="24"/>
        </w:rPr>
      </w:pPr>
      <w:r w:rsidRPr="00242E78">
        <w:rPr>
          <w:rFonts w:ascii="Times New Roman" w:hAnsi="Times New Roman" w:cs="Times New Roman"/>
          <w:b/>
          <w:sz w:val="24"/>
        </w:rPr>
        <w:t>XV SKYRIUS</w:t>
      </w:r>
    </w:p>
    <w:p w14:paraId="0A1274CF" w14:textId="51140F2D" w:rsidR="0040194C" w:rsidRPr="00242E78" w:rsidRDefault="00895224" w:rsidP="001F16B2">
      <w:pPr>
        <w:pStyle w:val="Style3"/>
        <w:tabs>
          <w:tab w:val="left" w:pos="720"/>
        </w:tabs>
        <w:spacing w:line="240" w:lineRule="auto"/>
        <w:rPr>
          <w:rFonts w:ascii="Times New Roman" w:hAnsi="Times New Roman" w:cs="Times New Roman"/>
          <w:b/>
          <w:sz w:val="24"/>
        </w:rPr>
      </w:pPr>
      <w:r w:rsidRPr="00242E78">
        <w:rPr>
          <w:rFonts w:ascii="Times New Roman" w:hAnsi="Times New Roman" w:cs="Times New Roman"/>
          <w:b/>
          <w:sz w:val="24"/>
        </w:rPr>
        <w:t xml:space="preserve">SUTARTIES </w:t>
      </w:r>
      <w:r w:rsidR="0040194C" w:rsidRPr="00242E78">
        <w:rPr>
          <w:rFonts w:ascii="Times New Roman" w:hAnsi="Times New Roman" w:cs="Times New Roman"/>
          <w:b/>
          <w:sz w:val="24"/>
        </w:rPr>
        <w:t>PRIEDAI</w:t>
      </w:r>
    </w:p>
    <w:p w14:paraId="099705CC" w14:textId="77777777" w:rsidR="00895224" w:rsidRPr="00242E78" w:rsidRDefault="00895224" w:rsidP="0040194C">
      <w:pPr>
        <w:pStyle w:val="Style3"/>
        <w:tabs>
          <w:tab w:val="left" w:pos="720"/>
        </w:tabs>
        <w:spacing w:line="240" w:lineRule="auto"/>
        <w:rPr>
          <w:rFonts w:ascii="Times New Roman" w:hAnsi="Times New Roman" w:cs="Times New Roman"/>
          <w:b/>
          <w:sz w:val="24"/>
        </w:rPr>
      </w:pPr>
    </w:p>
    <w:p w14:paraId="45599C3A" w14:textId="5AE84552" w:rsidR="00895224" w:rsidRPr="00242E78" w:rsidRDefault="00895224" w:rsidP="00895224">
      <w:pPr>
        <w:pStyle w:val="Betarp"/>
        <w:spacing w:line="276" w:lineRule="auto"/>
        <w:ind w:firstLine="567"/>
        <w:jc w:val="both"/>
        <w:rPr>
          <w:rFonts w:ascii="Times New Roman" w:hAnsi="Times New Roman"/>
          <w:sz w:val="24"/>
          <w:szCs w:val="24"/>
        </w:rPr>
      </w:pPr>
      <w:r w:rsidRPr="00242E78">
        <w:rPr>
          <w:rFonts w:ascii="Times New Roman" w:hAnsi="Times New Roman"/>
          <w:sz w:val="24"/>
          <w:szCs w:val="24"/>
        </w:rPr>
        <w:t>15.1. Sutarties priedai yra sudėtinės ir neatskiriamos šios Sutarties dalys. Sutarties priedai pateikiami pirmumo tvarka:</w:t>
      </w:r>
    </w:p>
    <w:p w14:paraId="19CB25C1" w14:textId="62BA3CA4" w:rsidR="00895224" w:rsidRPr="00242E78" w:rsidRDefault="00895224" w:rsidP="00895224">
      <w:pPr>
        <w:pStyle w:val="Betarp"/>
        <w:spacing w:line="276" w:lineRule="auto"/>
        <w:ind w:firstLine="567"/>
        <w:rPr>
          <w:rFonts w:ascii="Times New Roman" w:hAnsi="Times New Roman"/>
          <w:sz w:val="24"/>
          <w:szCs w:val="24"/>
        </w:rPr>
      </w:pPr>
      <w:r w:rsidRPr="00242E78">
        <w:rPr>
          <w:rFonts w:ascii="Times New Roman" w:hAnsi="Times New Roman"/>
          <w:sz w:val="24"/>
          <w:szCs w:val="24"/>
        </w:rPr>
        <w:t>15.1.1.  Sutarties 1 priedas –</w:t>
      </w:r>
      <w:r w:rsidR="00887B97">
        <w:rPr>
          <w:rFonts w:ascii="Times New Roman" w:hAnsi="Times New Roman"/>
          <w:sz w:val="24"/>
          <w:szCs w:val="24"/>
        </w:rPr>
        <w:t xml:space="preserve"> </w:t>
      </w:r>
      <w:r w:rsidRPr="00242E78">
        <w:rPr>
          <w:rFonts w:ascii="Times New Roman" w:hAnsi="Times New Roman"/>
          <w:sz w:val="24"/>
          <w:szCs w:val="24"/>
        </w:rPr>
        <w:t>Techninė specifikacija;</w:t>
      </w:r>
    </w:p>
    <w:p w14:paraId="217417EF" w14:textId="40615532" w:rsidR="00895224" w:rsidRPr="00242E78" w:rsidRDefault="00895224" w:rsidP="00895224">
      <w:pPr>
        <w:pStyle w:val="Betarp"/>
        <w:spacing w:line="276" w:lineRule="auto"/>
        <w:ind w:firstLine="567"/>
        <w:rPr>
          <w:rFonts w:ascii="Times New Roman" w:hAnsi="Times New Roman"/>
          <w:sz w:val="24"/>
          <w:szCs w:val="24"/>
        </w:rPr>
      </w:pPr>
      <w:r w:rsidRPr="00242E78">
        <w:rPr>
          <w:rFonts w:ascii="Times New Roman" w:hAnsi="Times New Roman"/>
          <w:sz w:val="24"/>
          <w:szCs w:val="24"/>
        </w:rPr>
        <w:t xml:space="preserve">15.1.2. </w:t>
      </w:r>
      <w:r w:rsidR="001F16B2">
        <w:rPr>
          <w:rFonts w:ascii="Times New Roman" w:hAnsi="Times New Roman"/>
          <w:sz w:val="24"/>
          <w:szCs w:val="24"/>
        </w:rPr>
        <w:t xml:space="preserve"> </w:t>
      </w:r>
      <w:r w:rsidRPr="00242E78">
        <w:rPr>
          <w:rFonts w:ascii="Times New Roman" w:hAnsi="Times New Roman"/>
          <w:sz w:val="24"/>
          <w:szCs w:val="24"/>
        </w:rPr>
        <w:t xml:space="preserve">Sutarties 2 priedas – Vykdytojo pasiūlymas su </w:t>
      </w:r>
      <w:r w:rsidR="00887B97">
        <w:rPr>
          <w:rFonts w:ascii="Times New Roman" w:hAnsi="Times New Roman"/>
          <w:sz w:val="24"/>
          <w:szCs w:val="24"/>
        </w:rPr>
        <w:t>Priedu</w:t>
      </w:r>
      <w:r w:rsidRPr="00242E78">
        <w:rPr>
          <w:rFonts w:ascii="Times New Roman" w:hAnsi="Times New Roman"/>
          <w:sz w:val="24"/>
          <w:szCs w:val="24"/>
        </w:rPr>
        <w:t>;</w:t>
      </w:r>
    </w:p>
    <w:p w14:paraId="7DC6F5DA" w14:textId="710E424B" w:rsidR="00895224" w:rsidRPr="00242E78" w:rsidRDefault="00895224" w:rsidP="00895224">
      <w:pPr>
        <w:pStyle w:val="Betarp"/>
        <w:spacing w:line="276" w:lineRule="auto"/>
        <w:ind w:firstLine="567"/>
        <w:rPr>
          <w:rFonts w:ascii="Times New Roman" w:hAnsi="Times New Roman"/>
          <w:i/>
          <w:sz w:val="24"/>
          <w:szCs w:val="24"/>
        </w:rPr>
      </w:pPr>
      <w:r w:rsidRPr="00242E78">
        <w:rPr>
          <w:rFonts w:ascii="Times New Roman" w:hAnsi="Times New Roman"/>
          <w:sz w:val="24"/>
          <w:szCs w:val="24"/>
        </w:rPr>
        <w:t>15.1.3.</w:t>
      </w:r>
      <w:r w:rsidR="001F16B2">
        <w:rPr>
          <w:rFonts w:ascii="Times New Roman" w:hAnsi="Times New Roman"/>
          <w:sz w:val="24"/>
          <w:szCs w:val="24"/>
        </w:rPr>
        <w:t xml:space="preserve"> </w:t>
      </w:r>
      <w:r w:rsidRPr="00242E78">
        <w:rPr>
          <w:rFonts w:ascii="Times New Roman" w:hAnsi="Times New Roman"/>
          <w:sz w:val="24"/>
          <w:szCs w:val="24"/>
        </w:rPr>
        <w:t xml:space="preserve"> Sutarties 3 priedas – paslaugų </w:t>
      </w:r>
      <w:r w:rsidRPr="00242E78">
        <w:rPr>
          <w:rFonts w:ascii="Times New Roman" w:hAnsi="Times New Roman"/>
          <w:bCs/>
          <w:sz w:val="24"/>
          <w:szCs w:val="24"/>
        </w:rPr>
        <w:t>priėmimo-perdavimo akto forma</w:t>
      </w:r>
      <w:r w:rsidRPr="00242E78">
        <w:rPr>
          <w:rFonts w:ascii="Times New Roman" w:hAnsi="Times New Roman"/>
          <w:sz w:val="24"/>
          <w:szCs w:val="24"/>
        </w:rPr>
        <w:t>.</w:t>
      </w:r>
    </w:p>
    <w:p w14:paraId="654205A9" w14:textId="77777777" w:rsidR="0040194C" w:rsidRPr="00242E78" w:rsidRDefault="0040194C" w:rsidP="001F16B2">
      <w:pPr>
        <w:pStyle w:val="Pagrindiniotekstotrauka"/>
        <w:ind w:left="0"/>
        <w:jc w:val="both"/>
        <w:rPr>
          <w:b/>
        </w:rPr>
      </w:pPr>
    </w:p>
    <w:p w14:paraId="2A51285C" w14:textId="5433015B" w:rsidR="00A92C3A" w:rsidRPr="00242E78" w:rsidRDefault="00A92C3A" w:rsidP="001F16B2">
      <w:pPr>
        <w:spacing w:after="0" w:line="240" w:lineRule="auto"/>
        <w:ind w:firstLine="851"/>
        <w:jc w:val="center"/>
        <w:rPr>
          <w:rFonts w:ascii="Times New Roman" w:hAnsi="Times New Roman" w:cs="Times New Roman"/>
          <w:b/>
          <w:sz w:val="24"/>
          <w:lang w:val="lt-LT"/>
        </w:rPr>
      </w:pPr>
      <w:r w:rsidRPr="00242E78">
        <w:rPr>
          <w:rFonts w:ascii="Times New Roman" w:hAnsi="Times New Roman" w:cs="Times New Roman"/>
          <w:b/>
          <w:sz w:val="24"/>
          <w:lang w:val="lt-LT"/>
        </w:rPr>
        <w:t>XV</w:t>
      </w:r>
      <w:r w:rsidR="00895224" w:rsidRPr="00242E78">
        <w:rPr>
          <w:rFonts w:ascii="Times New Roman" w:hAnsi="Times New Roman" w:cs="Times New Roman"/>
          <w:b/>
          <w:sz w:val="24"/>
          <w:lang w:val="lt-LT"/>
        </w:rPr>
        <w:t>I</w:t>
      </w:r>
      <w:r w:rsidRPr="00242E78">
        <w:rPr>
          <w:rFonts w:ascii="Times New Roman" w:hAnsi="Times New Roman" w:cs="Times New Roman"/>
          <w:b/>
          <w:sz w:val="24"/>
          <w:lang w:val="lt-LT"/>
        </w:rPr>
        <w:t xml:space="preserve"> SKYRIUS</w:t>
      </w:r>
    </w:p>
    <w:p w14:paraId="06861A42" w14:textId="77777777" w:rsidR="00A92C3A" w:rsidRPr="00242E78" w:rsidRDefault="00A92C3A" w:rsidP="001F16B2">
      <w:pPr>
        <w:spacing w:after="0" w:line="240" w:lineRule="auto"/>
        <w:ind w:firstLine="851"/>
        <w:jc w:val="center"/>
        <w:rPr>
          <w:rFonts w:ascii="Times New Roman" w:hAnsi="Times New Roman" w:cs="Times New Roman"/>
          <w:b/>
          <w:sz w:val="24"/>
          <w:lang w:val="lt-LT"/>
        </w:rPr>
      </w:pPr>
      <w:r w:rsidRPr="00242E78">
        <w:rPr>
          <w:rFonts w:ascii="Times New Roman" w:hAnsi="Times New Roman" w:cs="Times New Roman"/>
          <w:b/>
          <w:sz w:val="24"/>
          <w:lang w:val="lt-LT"/>
        </w:rPr>
        <w:t>ŠALIŲ ADRESAI IR REKVIZITAI</w:t>
      </w:r>
    </w:p>
    <w:tbl>
      <w:tblPr>
        <w:tblW w:w="9781" w:type="dxa"/>
        <w:tblLayout w:type="fixed"/>
        <w:tblLook w:val="01E0" w:firstRow="1" w:lastRow="1" w:firstColumn="1" w:lastColumn="1" w:noHBand="0" w:noVBand="0"/>
      </w:tblPr>
      <w:tblGrid>
        <w:gridCol w:w="4678"/>
        <w:gridCol w:w="73"/>
        <w:gridCol w:w="5030"/>
      </w:tblGrid>
      <w:tr w:rsidR="00A92C3A" w:rsidRPr="00242E78" w14:paraId="342744C4" w14:textId="77777777" w:rsidTr="00C6722B">
        <w:trPr>
          <w:trHeight w:val="697"/>
        </w:trPr>
        <w:tc>
          <w:tcPr>
            <w:tcW w:w="4751" w:type="dxa"/>
            <w:gridSpan w:val="2"/>
            <w:shd w:val="clear" w:color="auto" w:fill="auto"/>
          </w:tcPr>
          <w:p w14:paraId="61AA03DE" w14:textId="77777777" w:rsidR="00A92C3A" w:rsidRPr="00242E78" w:rsidRDefault="00A92C3A" w:rsidP="00B47574">
            <w:pPr>
              <w:tabs>
                <w:tab w:val="left" w:pos="720"/>
                <w:tab w:val="right" w:pos="10065"/>
              </w:tabs>
              <w:spacing w:after="0" w:line="276" w:lineRule="auto"/>
              <w:ind w:firstLine="34"/>
              <w:jc w:val="both"/>
              <w:rPr>
                <w:rFonts w:ascii="Times New Roman" w:hAnsi="Times New Roman" w:cs="Times New Roman"/>
                <w:b/>
                <w:sz w:val="24"/>
                <w:szCs w:val="24"/>
                <w:lang w:val="lt-LT"/>
              </w:rPr>
            </w:pPr>
          </w:p>
          <w:p w14:paraId="52635272" w14:textId="77777777" w:rsidR="00A92C3A" w:rsidRPr="00242E78" w:rsidRDefault="00A92C3A" w:rsidP="00B47574">
            <w:pPr>
              <w:tabs>
                <w:tab w:val="right" w:pos="10065"/>
              </w:tabs>
              <w:spacing w:after="0" w:line="276" w:lineRule="auto"/>
              <w:ind w:firstLine="34"/>
              <w:jc w:val="both"/>
              <w:rPr>
                <w:rFonts w:ascii="Times New Roman" w:hAnsi="Times New Roman" w:cs="Times New Roman"/>
                <w:b/>
                <w:snapToGrid w:val="0"/>
                <w:sz w:val="24"/>
                <w:szCs w:val="24"/>
                <w:lang w:val="lt-LT"/>
              </w:rPr>
            </w:pPr>
            <w:r w:rsidRPr="00242E78">
              <w:rPr>
                <w:rFonts w:ascii="Times New Roman" w:hAnsi="Times New Roman" w:cs="Times New Roman"/>
                <w:b/>
                <w:snapToGrid w:val="0"/>
                <w:sz w:val="24"/>
                <w:szCs w:val="24"/>
                <w:lang w:val="lt-LT"/>
              </w:rPr>
              <w:t>UŽSAKOVAS</w:t>
            </w:r>
          </w:p>
          <w:p w14:paraId="475ECC0F" w14:textId="77777777" w:rsidR="00A92C3A" w:rsidRPr="00242E78" w:rsidRDefault="00A92C3A" w:rsidP="00B47574">
            <w:pPr>
              <w:tabs>
                <w:tab w:val="left" w:pos="720"/>
                <w:tab w:val="right" w:pos="10065"/>
              </w:tabs>
              <w:spacing w:after="0" w:line="276" w:lineRule="auto"/>
              <w:ind w:firstLine="34"/>
              <w:jc w:val="both"/>
              <w:rPr>
                <w:rFonts w:ascii="Times New Roman" w:hAnsi="Times New Roman" w:cs="Times New Roman"/>
                <w:b/>
                <w:sz w:val="24"/>
                <w:szCs w:val="24"/>
                <w:lang w:val="lt-LT"/>
              </w:rPr>
            </w:pPr>
          </w:p>
        </w:tc>
        <w:tc>
          <w:tcPr>
            <w:tcW w:w="5030" w:type="dxa"/>
            <w:shd w:val="clear" w:color="auto" w:fill="auto"/>
          </w:tcPr>
          <w:p w14:paraId="1AC743D4" w14:textId="77777777" w:rsidR="00A92C3A" w:rsidRPr="00242E78" w:rsidRDefault="00A92C3A" w:rsidP="00B47574">
            <w:pPr>
              <w:tabs>
                <w:tab w:val="right" w:pos="10065"/>
              </w:tabs>
              <w:spacing w:after="0" w:line="276" w:lineRule="auto"/>
              <w:ind w:firstLine="34"/>
              <w:jc w:val="both"/>
              <w:rPr>
                <w:rFonts w:ascii="Times New Roman" w:hAnsi="Times New Roman" w:cs="Times New Roman"/>
                <w:b/>
                <w:snapToGrid w:val="0"/>
                <w:sz w:val="24"/>
                <w:lang w:val="lt-LT"/>
              </w:rPr>
            </w:pPr>
          </w:p>
          <w:p w14:paraId="6981D077" w14:textId="77777777" w:rsidR="00A92C3A" w:rsidRPr="00242E78" w:rsidRDefault="00A92C3A" w:rsidP="00B47574">
            <w:pPr>
              <w:tabs>
                <w:tab w:val="right" w:pos="10065"/>
              </w:tabs>
              <w:spacing w:after="0" w:line="276" w:lineRule="auto"/>
              <w:ind w:firstLine="34"/>
              <w:jc w:val="both"/>
              <w:rPr>
                <w:rFonts w:ascii="Times New Roman" w:hAnsi="Times New Roman" w:cs="Times New Roman"/>
                <w:b/>
                <w:sz w:val="24"/>
                <w:lang w:val="lt-LT"/>
              </w:rPr>
            </w:pPr>
            <w:r w:rsidRPr="00242E78">
              <w:rPr>
                <w:rFonts w:ascii="Times New Roman" w:hAnsi="Times New Roman" w:cs="Times New Roman"/>
                <w:b/>
                <w:sz w:val="24"/>
                <w:lang w:val="lt-LT"/>
              </w:rPr>
              <w:t xml:space="preserve">                  VYKDYTOJAS</w:t>
            </w:r>
          </w:p>
        </w:tc>
      </w:tr>
      <w:tr w:rsidR="00A92C3A" w:rsidRPr="00242E78" w14:paraId="0CB37741" w14:textId="77777777" w:rsidTr="00C6722B">
        <w:tc>
          <w:tcPr>
            <w:tcW w:w="4678" w:type="dxa"/>
            <w:shd w:val="clear" w:color="auto" w:fill="auto"/>
          </w:tcPr>
          <w:p w14:paraId="22759027" w14:textId="77777777" w:rsidR="00895224" w:rsidRPr="00242E78" w:rsidRDefault="00895224" w:rsidP="00895224">
            <w:pPr>
              <w:spacing w:after="0"/>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Valstybės sienos apsaugos tarnyba prie Lietuvos Respublikos vidaus reikalų ministerijos</w:t>
            </w:r>
          </w:p>
          <w:p w14:paraId="7C75625A" w14:textId="77777777" w:rsidR="00895224" w:rsidRPr="00242E78" w:rsidRDefault="00895224" w:rsidP="00895224">
            <w:pPr>
              <w:spacing w:after="0"/>
              <w:rPr>
                <w:rFonts w:ascii="Times New Roman" w:hAnsi="Times New Roman" w:cs="Times New Roman"/>
                <w:sz w:val="24"/>
                <w:szCs w:val="24"/>
                <w:lang w:val="lt-LT"/>
              </w:rPr>
            </w:pPr>
            <w:r w:rsidRPr="00242E78">
              <w:rPr>
                <w:rFonts w:ascii="Times New Roman" w:hAnsi="Times New Roman" w:cs="Times New Roman"/>
                <w:sz w:val="24"/>
                <w:szCs w:val="24"/>
                <w:lang w:val="lt-LT"/>
              </w:rPr>
              <w:t>Įmonės kodas 188608252</w:t>
            </w:r>
          </w:p>
          <w:p w14:paraId="3E4B19D2" w14:textId="77777777" w:rsidR="00895224" w:rsidRPr="00242E78" w:rsidRDefault="00895224" w:rsidP="00895224">
            <w:pPr>
              <w:spacing w:after="0"/>
              <w:rPr>
                <w:rFonts w:ascii="Times New Roman" w:hAnsi="Times New Roman" w:cs="Times New Roman"/>
                <w:color w:val="000000"/>
                <w:sz w:val="24"/>
                <w:szCs w:val="24"/>
                <w:lang w:val="lt-LT"/>
              </w:rPr>
            </w:pPr>
            <w:r w:rsidRPr="00242E78">
              <w:rPr>
                <w:rFonts w:ascii="Times New Roman" w:hAnsi="Times New Roman" w:cs="Times New Roman"/>
                <w:color w:val="000000"/>
                <w:sz w:val="24"/>
                <w:szCs w:val="24"/>
                <w:lang w:val="lt-LT"/>
              </w:rPr>
              <w:t>PVM mokėtojo kodas</w:t>
            </w:r>
            <w:r w:rsidRPr="00242E78">
              <w:rPr>
                <w:rFonts w:ascii="Times New Roman" w:hAnsi="Times New Roman" w:cs="Times New Roman"/>
                <w:sz w:val="24"/>
                <w:szCs w:val="24"/>
                <w:lang w:val="lt-LT"/>
              </w:rPr>
              <w:t xml:space="preserve"> LT886082515</w:t>
            </w:r>
            <w:r w:rsidRPr="00242E78">
              <w:rPr>
                <w:rFonts w:ascii="Times New Roman" w:hAnsi="Times New Roman" w:cs="Times New Roman"/>
                <w:color w:val="000000"/>
                <w:sz w:val="24"/>
                <w:szCs w:val="24"/>
                <w:lang w:val="lt-LT"/>
              </w:rPr>
              <w:t xml:space="preserve"> </w:t>
            </w:r>
          </w:p>
          <w:p w14:paraId="622A6255" w14:textId="77777777" w:rsidR="00895224" w:rsidRPr="00242E78" w:rsidRDefault="00895224" w:rsidP="00895224">
            <w:pPr>
              <w:spacing w:after="0"/>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Savanorių pr. 2, LT-03116 Vilnius                            </w:t>
            </w:r>
          </w:p>
          <w:p w14:paraId="0F0B36F1" w14:textId="77777777" w:rsidR="00895224" w:rsidRPr="00242E78" w:rsidRDefault="00895224" w:rsidP="00895224">
            <w:pPr>
              <w:pStyle w:val="Betarp"/>
              <w:rPr>
                <w:rFonts w:ascii="Times New Roman" w:hAnsi="Times New Roman"/>
                <w:snapToGrid w:val="0"/>
                <w:sz w:val="24"/>
                <w:szCs w:val="24"/>
              </w:rPr>
            </w:pPr>
            <w:r w:rsidRPr="00242E78">
              <w:rPr>
                <w:rFonts w:ascii="Times New Roman" w:hAnsi="Times New Roman"/>
                <w:sz w:val="24"/>
                <w:szCs w:val="24"/>
              </w:rPr>
              <w:t>Tel.: (8) 707 59305 / 5233 1352</w:t>
            </w:r>
          </w:p>
          <w:p w14:paraId="3C4769C8" w14:textId="77777777" w:rsidR="00895224" w:rsidRPr="00242E78" w:rsidRDefault="00895224" w:rsidP="00895224">
            <w:pPr>
              <w:pStyle w:val="Betarp"/>
              <w:rPr>
                <w:rFonts w:ascii="Times New Roman" w:hAnsi="Times New Roman"/>
                <w:sz w:val="24"/>
                <w:szCs w:val="24"/>
              </w:rPr>
            </w:pPr>
            <w:r w:rsidRPr="00242E78">
              <w:rPr>
                <w:rFonts w:ascii="Times New Roman" w:hAnsi="Times New Roman"/>
                <w:sz w:val="24"/>
                <w:szCs w:val="24"/>
              </w:rPr>
              <w:t xml:space="preserve">El. p. dvks@vsat.vrm.lt </w:t>
            </w:r>
          </w:p>
          <w:p w14:paraId="1AB1FA45" w14:textId="77777777" w:rsidR="00895224" w:rsidRPr="00242E78" w:rsidRDefault="00895224" w:rsidP="00895224">
            <w:pPr>
              <w:spacing w:after="0"/>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A. s. </w:t>
            </w:r>
            <w:r w:rsidRPr="00242E78">
              <w:rPr>
                <w:rFonts w:ascii="Times New Roman" w:hAnsi="Times New Roman" w:cs="Times New Roman"/>
                <w:bCs/>
                <w:sz w:val="24"/>
                <w:szCs w:val="24"/>
                <w:lang w:val="lt-LT"/>
              </w:rPr>
              <w:t>LT</w:t>
            </w:r>
            <w:r w:rsidRPr="00242E78">
              <w:rPr>
                <w:rFonts w:ascii="Times New Roman" w:hAnsi="Times New Roman" w:cs="Times New Roman"/>
                <w:sz w:val="24"/>
                <w:szCs w:val="24"/>
                <w:lang w:val="lt-LT"/>
              </w:rPr>
              <w:t>95 7300 0100 0054 3098 “Swedbank”, AB 73000</w:t>
            </w:r>
          </w:p>
          <w:p w14:paraId="2231BC29" w14:textId="77777777" w:rsidR="001F16B2" w:rsidRDefault="001F16B2" w:rsidP="001F16B2">
            <w:pPr>
              <w:spacing w:after="0" w:line="240" w:lineRule="auto"/>
              <w:rPr>
                <w:rFonts w:ascii="Times New Roman" w:hAnsi="Times New Roman" w:cs="Times New Roman"/>
                <w:sz w:val="24"/>
                <w:szCs w:val="24"/>
                <w:lang w:val="lt-LT"/>
              </w:rPr>
            </w:pPr>
          </w:p>
          <w:p w14:paraId="2BB94FEA" w14:textId="77777777" w:rsidR="00D01B3D" w:rsidRDefault="00D01B3D" w:rsidP="001F16B2">
            <w:pPr>
              <w:spacing w:after="0" w:line="240" w:lineRule="auto"/>
              <w:rPr>
                <w:rFonts w:ascii="Times New Roman" w:hAnsi="Times New Roman" w:cs="Times New Roman"/>
                <w:sz w:val="24"/>
                <w:szCs w:val="24"/>
                <w:lang w:val="lt-LT"/>
              </w:rPr>
            </w:pPr>
          </w:p>
          <w:p w14:paraId="50B6E095" w14:textId="5541C9ED" w:rsidR="00895224" w:rsidRPr="00242E78" w:rsidRDefault="00895224" w:rsidP="001F16B2">
            <w:pPr>
              <w:spacing w:after="0" w:line="240" w:lineRule="auto"/>
              <w:rPr>
                <w:rFonts w:ascii="Times New Roman" w:hAnsi="Times New Roman" w:cs="Times New Roman"/>
                <w:sz w:val="24"/>
                <w:szCs w:val="24"/>
                <w:lang w:val="lt-LT"/>
              </w:rPr>
            </w:pPr>
            <w:r w:rsidRPr="00242E78">
              <w:rPr>
                <w:rFonts w:ascii="Times New Roman" w:hAnsi="Times New Roman" w:cs="Times New Roman"/>
                <w:sz w:val="24"/>
                <w:szCs w:val="24"/>
                <w:lang w:val="lt-LT"/>
              </w:rPr>
              <w:t>Tarnybos vado pavaduotojas</w:t>
            </w:r>
          </w:p>
          <w:p w14:paraId="33F9051E" w14:textId="690C433D" w:rsidR="00895224" w:rsidRPr="00242E78" w:rsidRDefault="00895224" w:rsidP="001F16B2">
            <w:pPr>
              <w:spacing w:after="0" w:line="240" w:lineRule="auto"/>
              <w:ind w:right="340"/>
              <w:contextualSpacing/>
              <w:jc w:val="center"/>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                                         </w:t>
            </w:r>
          </w:p>
          <w:p w14:paraId="007AF5FF" w14:textId="110B6F78" w:rsidR="00A92C3A" w:rsidRPr="00D72011" w:rsidRDefault="00D72011" w:rsidP="001F16B2">
            <w:pPr>
              <w:spacing w:after="0" w:line="240" w:lineRule="auto"/>
              <w:ind w:firstLine="34"/>
              <w:jc w:val="both"/>
              <w:rPr>
                <w:rFonts w:ascii="Times New Roman" w:hAnsi="Times New Roman" w:cs="Times New Roman"/>
                <w:bCs/>
                <w:sz w:val="24"/>
                <w:szCs w:val="24"/>
                <w:lang w:val="lt-LT"/>
              </w:rPr>
            </w:pPr>
            <w:r w:rsidRPr="00D72011">
              <w:rPr>
                <w:rFonts w:ascii="Times New Roman" w:hAnsi="Times New Roman" w:cs="Times New Roman"/>
                <w:sz w:val="24"/>
                <w:szCs w:val="24"/>
                <w:lang w:eastAsia="lt-LT"/>
              </w:rPr>
              <w:t>Saulius Nekraševičius</w:t>
            </w:r>
            <w:r w:rsidR="00A92C3A" w:rsidRPr="00D72011">
              <w:rPr>
                <w:rFonts w:ascii="Times New Roman" w:hAnsi="Times New Roman" w:cs="Times New Roman"/>
                <w:bCs/>
                <w:sz w:val="24"/>
                <w:szCs w:val="24"/>
                <w:lang w:val="lt-LT"/>
              </w:rPr>
              <w:t xml:space="preserve">                                                                                                       </w:t>
            </w:r>
          </w:p>
        </w:tc>
        <w:tc>
          <w:tcPr>
            <w:tcW w:w="5103" w:type="dxa"/>
            <w:gridSpan w:val="2"/>
            <w:shd w:val="clear" w:color="auto" w:fill="auto"/>
          </w:tcPr>
          <w:p w14:paraId="2959AF5F" w14:textId="77777777" w:rsid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 xml:space="preserve">UAB „Telekonta“ </w:t>
            </w:r>
            <w:r w:rsidRPr="00D01B3D">
              <w:rPr>
                <w:rFonts w:ascii="Times New Roman" w:eastAsia="Times New Roman" w:hAnsi="Times New Roman" w:cs="Times New Roman"/>
                <w:sz w:val="24"/>
                <w:szCs w:val="24"/>
                <w:lang w:val="lt-LT"/>
              </w:rPr>
              <w:tab/>
            </w:r>
          </w:p>
          <w:p w14:paraId="4F3D1C72" w14:textId="68F42939" w:rsidR="00D01B3D" w:rsidRP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 xml:space="preserve">Įmonės kodas: 144803197                  </w:t>
            </w:r>
          </w:p>
          <w:p w14:paraId="6B77CADE" w14:textId="01C11DCD" w:rsid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PVM mokėtojo kodas: LT448031917</w:t>
            </w:r>
          </w:p>
          <w:p w14:paraId="76792D75" w14:textId="1F6B1E58" w:rsidR="00D01B3D" w:rsidRP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 xml:space="preserve">Buveinės adresas: Žemaitės g. 17, </w:t>
            </w:r>
          </w:p>
          <w:p w14:paraId="21D1DEDC" w14:textId="77777777" w:rsidR="00D01B3D" w:rsidRP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LT-03118 Vilnius</w:t>
            </w:r>
          </w:p>
          <w:p w14:paraId="67DB8D03" w14:textId="77777777" w:rsidR="00D01B3D" w:rsidRP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 xml:space="preserve">Duomenys kaupiami ir saugomi </w:t>
            </w:r>
          </w:p>
          <w:p w14:paraId="6CBD8E52" w14:textId="77777777" w:rsidR="00D01B3D" w:rsidRP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Juridinių asmenų registre</w:t>
            </w:r>
          </w:p>
          <w:p w14:paraId="73E3BEA4" w14:textId="54FD964B" w:rsid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Tel.: 8 5 2151849</w:t>
            </w:r>
          </w:p>
          <w:p w14:paraId="1F7B97A3" w14:textId="70957B8B" w:rsidR="00D01B3D" w:rsidRP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 xml:space="preserve">El.p. </w:t>
            </w:r>
            <w:hyperlink r:id="rId8" w:history="1">
              <w:r w:rsidRPr="004A0871">
                <w:rPr>
                  <w:rStyle w:val="Hipersaitas"/>
                  <w:rFonts w:eastAsia="Times New Roman"/>
                  <w:sz w:val="24"/>
                  <w:szCs w:val="24"/>
                  <w:lang w:val="lt-LT"/>
                </w:rPr>
                <w:t>info</w:t>
              </w:r>
              <w:r w:rsidRPr="004A0871">
                <w:rPr>
                  <w:rStyle w:val="Hipersaitas"/>
                  <w:rFonts w:eastAsia="Times New Roman"/>
                  <w:sz w:val="24"/>
                  <w:szCs w:val="24"/>
                </w:rPr>
                <w:t>@telekonta.lt</w:t>
              </w:r>
            </w:hyperlink>
            <w:r>
              <w:rPr>
                <w:rFonts w:ascii="Times New Roman" w:eastAsia="Times New Roman" w:hAnsi="Times New Roman" w:cs="Times New Roman"/>
                <w:sz w:val="24"/>
                <w:szCs w:val="24"/>
              </w:rPr>
              <w:t xml:space="preserve"> </w:t>
            </w:r>
          </w:p>
          <w:p w14:paraId="03159FB4" w14:textId="77777777" w:rsidR="00D01B3D" w:rsidRP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A. s.:  LT96 7180 0000 0846 7918</w:t>
            </w:r>
          </w:p>
          <w:p w14:paraId="31535633" w14:textId="77777777" w:rsid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sidRPr="00D01B3D">
              <w:rPr>
                <w:rFonts w:ascii="Times New Roman" w:eastAsia="Times New Roman" w:hAnsi="Times New Roman" w:cs="Times New Roman"/>
                <w:sz w:val="24"/>
                <w:szCs w:val="24"/>
                <w:lang w:val="lt-LT"/>
              </w:rPr>
              <w:t>AB Šiaulių bankas</w:t>
            </w:r>
          </w:p>
          <w:p w14:paraId="519B22B9" w14:textId="77777777" w:rsid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p>
          <w:p w14:paraId="6E2759E2" w14:textId="77777777" w:rsid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p>
          <w:p w14:paraId="2A438947" w14:textId="18C436CA" w:rsidR="00A92C3A" w:rsidRDefault="00D01B3D" w:rsidP="00D01B3D">
            <w:pPr>
              <w:tabs>
                <w:tab w:val="left" w:pos="459"/>
                <w:tab w:val="num" w:pos="567"/>
              </w:tabs>
              <w:suppressAutoHyphens/>
              <w:spacing w:after="0" w:line="240" w:lineRule="auto"/>
              <w:jc w:val="both"/>
              <w:rPr>
                <w:rFonts w:ascii="Times New Roman" w:hAnsi="Times New Roman" w:cs="Times New Roman"/>
                <w:bCs/>
                <w:iCs/>
                <w:sz w:val="24"/>
                <w:lang w:val="lt-LT"/>
              </w:rPr>
            </w:pPr>
            <w:r>
              <w:rPr>
                <w:rFonts w:ascii="Times New Roman" w:eastAsia="Times New Roman" w:hAnsi="Times New Roman" w:cs="Times New Roman"/>
                <w:sz w:val="24"/>
                <w:szCs w:val="24"/>
                <w:lang w:val="lt-LT"/>
              </w:rPr>
              <w:t>Generalinis</w:t>
            </w:r>
            <w:r w:rsidRPr="00D01B3D">
              <w:rPr>
                <w:rFonts w:ascii="Times New Roman" w:eastAsia="Times New Roman" w:hAnsi="Times New Roman" w:cs="Times New Roman"/>
                <w:sz w:val="24"/>
                <w:szCs w:val="24"/>
                <w:lang w:val="lt-LT"/>
              </w:rPr>
              <w:t xml:space="preserve"> </w:t>
            </w:r>
            <w:r w:rsidRPr="00D01B3D">
              <w:rPr>
                <w:rFonts w:ascii="Times New Roman" w:hAnsi="Times New Roman" w:cs="Times New Roman"/>
                <w:iCs/>
                <w:sz w:val="24"/>
                <w:lang w:val="lt-LT"/>
              </w:rPr>
              <w:t>d</w:t>
            </w:r>
            <w:r w:rsidR="00A92C3A" w:rsidRPr="00D01B3D">
              <w:rPr>
                <w:rFonts w:ascii="Times New Roman" w:hAnsi="Times New Roman" w:cs="Times New Roman"/>
                <w:bCs/>
                <w:iCs/>
                <w:sz w:val="24"/>
                <w:lang w:val="lt-LT"/>
              </w:rPr>
              <w:t>irektorius</w:t>
            </w:r>
          </w:p>
          <w:p w14:paraId="4193F817" w14:textId="77777777" w:rsidR="00D01B3D" w:rsidRDefault="00D01B3D" w:rsidP="00D01B3D">
            <w:pPr>
              <w:tabs>
                <w:tab w:val="left" w:pos="459"/>
                <w:tab w:val="num" w:pos="567"/>
              </w:tabs>
              <w:suppressAutoHyphens/>
              <w:spacing w:after="0" w:line="240" w:lineRule="auto"/>
              <w:jc w:val="both"/>
              <w:rPr>
                <w:rFonts w:ascii="Times New Roman" w:hAnsi="Times New Roman" w:cs="Times New Roman"/>
                <w:bCs/>
                <w:iCs/>
                <w:sz w:val="24"/>
                <w:lang w:val="lt-LT"/>
              </w:rPr>
            </w:pPr>
          </w:p>
          <w:p w14:paraId="54C1D676" w14:textId="31FFE8D5" w:rsidR="00D01B3D" w:rsidRPr="00D01B3D" w:rsidRDefault="00D01B3D" w:rsidP="00D01B3D">
            <w:pPr>
              <w:tabs>
                <w:tab w:val="left" w:pos="459"/>
                <w:tab w:val="num" w:pos="567"/>
              </w:tabs>
              <w:suppressAutoHyphens/>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bCs/>
                <w:iCs/>
                <w:sz w:val="24"/>
                <w:lang w:val="lt-LT"/>
              </w:rPr>
              <w:t>Dovydas Gedaminskas</w:t>
            </w:r>
          </w:p>
          <w:p w14:paraId="7BF63657" w14:textId="77777777" w:rsidR="00A92C3A" w:rsidRPr="00242E78" w:rsidRDefault="00A92C3A" w:rsidP="00B47574">
            <w:pPr>
              <w:tabs>
                <w:tab w:val="left" w:pos="720"/>
              </w:tabs>
              <w:spacing w:after="0" w:line="276" w:lineRule="auto"/>
              <w:ind w:firstLine="34"/>
              <w:jc w:val="both"/>
              <w:rPr>
                <w:rFonts w:ascii="Times New Roman" w:hAnsi="Times New Roman" w:cs="Times New Roman"/>
                <w:b/>
                <w:iCs/>
                <w:sz w:val="24"/>
                <w:lang w:val="lt-LT"/>
              </w:rPr>
            </w:pPr>
          </w:p>
          <w:p w14:paraId="2F8FA7BC" w14:textId="77777777" w:rsidR="00A92C3A" w:rsidRPr="00242E78" w:rsidRDefault="00A92C3A" w:rsidP="00B47574">
            <w:pPr>
              <w:tabs>
                <w:tab w:val="left" w:pos="720"/>
              </w:tabs>
              <w:spacing w:after="0" w:line="276" w:lineRule="auto"/>
              <w:ind w:firstLine="34"/>
              <w:jc w:val="both"/>
              <w:rPr>
                <w:rFonts w:ascii="Times New Roman" w:hAnsi="Times New Roman" w:cs="Times New Roman"/>
                <w:b/>
                <w:iCs/>
                <w:sz w:val="24"/>
                <w:lang w:val="lt-LT"/>
              </w:rPr>
            </w:pPr>
          </w:p>
          <w:p w14:paraId="3522A227" w14:textId="77777777" w:rsidR="00A92C3A" w:rsidRPr="00242E78" w:rsidRDefault="00A92C3A" w:rsidP="00B47574">
            <w:pPr>
              <w:tabs>
                <w:tab w:val="left" w:pos="720"/>
              </w:tabs>
              <w:spacing w:after="0" w:line="276" w:lineRule="auto"/>
              <w:ind w:firstLine="34"/>
              <w:jc w:val="both"/>
              <w:rPr>
                <w:rFonts w:ascii="Times New Roman" w:hAnsi="Times New Roman" w:cs="Times New Roman"/>
                <w:sz w:val="24"/>
                <w:lang w:val="lt-LT"/>
              </w:rPr>
            </w:pPr>
          </w:p>
        </w:tc>
      </w:tr>
    </w:tbl>
    <w:p w14:paraId="5BF2BE38" w14:textId="77777777" w:rsidR="00A92C3A" w:rsidRPr="00242E78" w:rsidRDefault="00A92C3A" w:rsidP="00B47574">
      <w:pPr>
        <w:spacing w:after="0" w:line="276" w:lineRule="auto"/>
        <w:rPr>
          <w:rFonts w:ascii="Times New Roman" w:hAnsi="Times New Roman" w:cs="Times New Roman"/>
          <w:b/>
          <w:sz w:val="24"/>
          <w:lang w:val="lt-LT"/>
        </w:rPr>
      </w:pPr>
    </w:p>
    <w:p w14:paraId="0A7860BC" w14:textId="77777777" w:rsidR="00A92C3A" w:rsidRPr="00242E78" w:rsidRDefault="00A92C3A" w:rsidP="00B47574">
      <w:pPr>
        <w:spacing w:after="0" w:line="276" w:lineRule="auto"/>
        <w:rPr>
          <w:rFonts w:ascii="Times New Roman" w:hAnsi="Times New Roman" w:cs="Times New Roman"/>
          <w:b/>
          <w:sz w:val="24"/>
          <w:lang w:val="lt-LT"/>
        </w:rPr>
      </w:pPr>
    </w:p>
    <w:p w14:paraId="4723BF79" w14:textId="77777777" w:rsidR="00A92C3A" w:rsidRPr="00242E78" w:rsidRDefault="00A92C3A" w:rsidP="00B47574">
      <w:pPr>
        <w:spacing w:after="0" w:line="276" w:lineRule="auto"/>
        <w:rPr>
          <w:rFonts w:ascii="Times New Roman" w:hAnsi="Times New Roman" w:cs="Times New Roman"/>
          <w:b/>
          <w:sz w:val="24"/>
          <w:lang w:val="lt-LT"/>
        </w:rPr>
      </w:pPr>
    </w:p>
    <w:p w14:paraId="4175611E" w14:textId="77777777" w:rsidR="00A92C3A" w:rsidRPr="00242E78" w:rsidRDefault="00A92C3A" w:rsidP="00B47574">
      <w:pPr>
        <w:spacing w:after="0" w:line="276" w:lineRule="auto"/>
        <w:jc w:val="right"/>
        <w:rPr>
          <w:rFonts w:ascii="Times New Roman" w:hAnsi="Times New Roman" w:cs="Times New Roman"/>
          <w:sz w:val="24"/>
          <w:lang w:val="lt-LT"/>
        </w:rPr>
      </w:pPr>
    </w:p>
    <w:p w14:paraId="07245A69" w14:textId="77777777" w:rsidR="00CD1E8C" w:rsidRPr="00242E78" w:rsidRDefault="00B705A7" w:rsidP="00B705A7">
      <w:pPr>
        <w:tabs>
          <w:tab w:val="center" w:pos="4819"/>
          <w:tab w:val="right" w:pos="9638"/>
        </w:tabs>
        <w:spacing w:after="0" w:line="276" w:lineRule="auto"/>
        <w:jc w:val="center"/>
        <w:rPr>
          <w:rFonts w:ascii="Times New Roman" w:hAnsi="Times New Roman" w:cs="Times New Roman"/>
          <w:bCs/>
          <w:szCs w:val="24"/>
          <w:lang w:val="lt-LT" w:eastAsia="lt-LT"/>
        </w:rPr>
      </w:pPr>
      <w:r w:rsidRPr="00242E78">
        <w:rPr>
          <w:rFonts w:ascii="Times New Roman" w:hAnsi="Times New Roman" w:cs="Times New Roman"/>
          <w:bCs/>
          <w:szCs w:val="24"/>
          <w:lang w:val="lt-LT" w:eastAsia="lt-LT"/>
        </w:rPr>
        <w:t xml:space="preserve">                                                                                                 </w:t>
      </w:r>
    </w:p>
    <w:p w14:paraId="42A81CB0" w14:textId="77777777" w:rsidR="00CD1E8C" w:rsidRPr="00242E78" w:rsidRDefault="00CD1E8C" w:rsidP="00B705A7">
      <w:pPr>
        <w:tabs>
          <w:tab w:val="center" w:pos="4819"/>
          <w:tab w:val="right" w:pos="9638"/>
        </w:tabs>
        <w:spacing w:after="0" w:line="276" w:lineRule="auto"/>
        <w:jc w:val="center"/>
        <w:rPr>
          <w:rFonts w:ascii="Times New Roman" w:hAnsi="Times New Roman" w:cs="Times New Roman"/>
          <w:bCs/>
          <w:szCs w:val="24"/>
          <w:lang w:val="lt-LT" w:eastAsia="lt-LT"/>
        </w:rPr>
      </w:pPr>
    </w:p>
    <w:p w14:paraId="2B5D3B54" w14:textId="6BA6578F" w:rsidR="002D40C6" w:rsidRDefault="00CD1E8C" w:rsidP="00B705A7">
      <w:pPr>
        <w:tabs>
          <w:tab w:val="center" w:pos="4819"/>
          <w:tab w:val="right" w:pos="9638"/>
        </w:tabs>
        <w:spacing w:after="0" w:line="276" w:lineRule="auto"/>
        <w:jc w:val="center"/>
        <w:rPr>
          <w:rFonts w:ascii="Times New Roman" w:hAnsi="Times New Roman" w:cs="Times New Roman"/>
          <w:bCs/>
          <w:szCs w:val="24"/>
          <w:lang w:val="lt-LT" w:eastAsia="lt-LT"/>
        </w:rPr>
      </w:pPr>
      <w:r w:rsidRPr="00242E78">
        <w:rPr>
          <w:rFonts w:ascii="Times New Roman" w:hAnsi="Times New Roman" w:cs="Times New Roman"/>
          <w:bCs/>
          <w:szCs w:val="24"/>
          <w:lang w:val="lt-LT" w:eastAsia="lt-LT"/>
        </w:rPr>
        <w:t xml:space="preserve">                                                                               </w:t>
      </w:r>
    </w:p>
    <w:p w14:paraId="426B53AF" w14:textId="199671C5" w:rsidR="00B705A7" w:rsidRPr="00242E78" w:rsidRDefault="002D40C6" w:rsidP="00B705A7">
      <w:pPr>
        <w:tabs>
          <w:tab w:val="center" w:pos="4819"/>
          <w:tab w:val="right" w:pos="9638"/>
        </w:tabs>
        <w:spacing w:after="0" w:line="276" w:lineRule="auto"/>
        <w:jc w:val="center"/>
        <w:rPr>
          <w:rFonts w:ascii="Times New Roman" w:hAnsi="Times New Roman" w:cs="Times New Roman"/>
          <w:bCs/>
          <w:szCs w:val="24"/>
          <w:lang w:val="lt-LT" w:eastAsia="lt-LT"/>
        </w:rPr>
      </w:pPr>
      <w:r>
        <w:rPr>
          <w:rFonts w:ascii="Times New Roman" w:hAnsi="Times New Roman" w:cs="Times New Roman"/>
          <w:bCs/>
          <w:szCs w:val="24"/>
          <w:lang w:val="lt-LT" w:eastAsia="lt-LT"/>
        </w:rPr>
        <w:lastRenderedPageBreak/>
        <w:t xml:space="preserve">                                                                                                </w:t>
      </w:r>
      <w:r w:rsidR="00B705A7" w:rsidRPr="00242E78">
        <w:rPr>
          <w:rFonts w:ascii="Times New Roman" w:hAnsi="Times New Roman" w:cs="Times New Roman"/>
          <w:bCs/>
          <w:szCs w:val="24"/>
          <w:lang w:val="lt-LT" w:eastAsia="lt-LT"/>
        </w:rPr>
        <w:t xml:space="preserve"> 2023 m.                               d.</w:t>
      </w:r>
    </w:p>
    <w:p w14:paraId="2A7638FE" w14:textId="77777777" w:rsidR="00B705A7" w:rsidRPr="00242E78" w:rsidRDefault="00B705A7" w:rsidP="00B705A7">
      <w:pPr>
        <w:tabs>
          <w:tab w:val="center" w:pos="4819"/>
          <w:tab w:val="right" w:pos="9638"/>
        </w:tabs>
        <w:spacing w:after="0" w:line="276" w:lineRule="auto"/>
        <w:jc w:val="center"/>
        <w:rPr>
          <w:rFonts w:ascii="Times New Roman" w:hAnsi="Times New Roman" w:cs="Times New Roman"/>
          <w:bCs/>
          <w:szCs w:val="24"/>
          <w:lang w:val="lt-LT" w:eastAsia="lt-LT"/>
        </w:rPr>
      </w:pPr>
      <w:r w:rsidRPr="00242E78">
        <w:rPr>
          <w:rFonts w:ascii="Times New Roman" w:hAnsi="Times New Roman" w:cs="Times New Roman"/>
          <w:bCs/>
          <w:szCs w:val="24"/>
          <w:lang w:val="lt-LT" w:eastAsia="lt-LT"/>
        </w:rPr>
        <w:t xml:space="preserve">                                                                                       Sutarties Nr. (21)-16)-</w:t>
      </w:r>
    </w:p>
    <w:p w14:paraId="147528A4" w14:textId="77777777" w:rsidR="00B705A7" w:rsidRDefault="00B705A7" w:rsidP="00B705A7">
      <w:pPr>
        <w:tabs>
          <w:tab w:val="center" w:pos="4819"/>
          <w:tab w:val="right" w:pos="9638"/>
        </w:tabs>
        <w:spacing w:after="0" w:line="276" w:lineRule="auto"/>
        <w:jc w:val="center"/>
        <w:rPr>
          <w:rFonts w:ascii="Times New Roman" w:hAnsi="Times New Roman" w:cs="Times New Roman"/>
          <w:bCs/>
          <w:szCs w:val="24"/>
          <w:lang w:val="lt-LT" w:eastAsia="lt-LT"/>
        </w:rPr>
      </w:pPr>
      <w:r w:rsidRPr="00242E78">
        <w:rPr>
          <w:rFonts w:ascii="Times New Roman" w:hAnsi="Times New Roman" w:cs="Times New Roman"/>
          <w:bCs/>
          <w:szCs w:val="24"/>
          <w:lang w:val="lt-LT" w:eastAsia="lt-LT"/>
        </w:rPr>
        <w:t xml:space="preserve">                                                                 3 priedas</w:t>
      </w:r>
    </w:p>
    <w:p w14:paraId="11327FBD" w14:textId="77777777" w:rsidR="001F16B2" w:rsidRPr="00242E78" w:rsidRDefault="001F16B2" w:rsidP="00B705A7">
      <w:pPr>
        <w:tabs>
          <w:tab w:val="center" w:pos="4819"/>
          <w:tab w:val="right" w:pos="9638"/>
        </w:tabs>
        <w:spacing w:after="0" w:line="276" w:lineRule="auto"/>
        <w:jc w:val="center"/>
        <w:rPr>
          <w:rFonts w:ascii="Times New Roman" w:hAnsi="Times New Roman" w:cs="Times New Roman"/>
          <w:bCs/>
          <w:szCs w:val="24"/>
          <w:lang w:val="lt-LT" w:eastAsia="lt-LT"/>
        </w:rPr>
      </w:pPr>
    </w:p>
    <w:p w14:paraId="67828974" w14:textId="15076B0E" w:rsidR="00B705A7" w:rsidRPr="00242E78" w:rsidRDefault="00B705A7" w:rsidP="005A25EC">
      <w:pPr>
        <w:tabs>
          <w:tab w:val="center" w:pos="4819"/>
          <w:tab w:val="right" w:pos="9638"/>
        </w:tabs>
        <w:spacing w:after="0" w:line="276" w:lineRule="auto"/>
        <w:jc w:val="center"/>
        <w:rPr>
          <w:rFonts w:ascii="Times New Roman" w:hAnsi="Times New Roman" w:cs="Times New Roman"/>
          <w:bCs/>
          <w:szCs w:val="24"/>
          <w:lang w:val="lt-LT" w:eastAsia="lt-LT"/>
        </w:rPr>
      </w:pPr>
      <w:r w:rsidRPr="00242E78">
        <w:rPr>
          <w:rFonts w:ascii="Times New Roman" w:hAnsi="Times New Roman" w:cs="Times New Roman"/>
          <w:b/>
          <w:szCs w:val="24"/>
          <w:lang w:val="lt-LT"/>
        </w:rPr>
        <w:t xml:space="preserve">PASLAUGŲ PERDAVIMO–PRIĖMIMO AKTAS </w:t>
      </w:r>
      <w:r w:rsidRPr="00242E78">
        <w:rPr>
          <w:rFonts w:ascii="Times New Roman" w:hAnsi="Times New Roman" w:cs="Times New Roman"/>
          <w:b/>
          <w:bCs/>
          <w:iCs/>
          <w:szCs w:val="24"/>
          <w:lang w:val="lt-LT"/>
        </w:rPr>
        <w:t>Nr._________</w:t>
      </w:r>
      <w:r w:rsidR="005A25EC" w:rsidRPr="00242E78">
        <w:rPr>
          <w:rFonts w:ascii="Times New Roman" w:hAnsi="Times New Roman" w:cs="Times New Roman"/>
          <w:bCs/>
          <w:szCs w:val="24"/>
          <w:lang w:val="lt-LT" w:eastAsia="lt-LT"/>
        </w:rPr>
        <w:t xml:space="preserve">                                                                                  </w:t>
      </w:r>
    </w:p>
    <w:p w14:paraId="171F9458" w14:textId="77777777" w:rsidR="00B705A7" w:rsidRPr="00242E78" w:rsidRDefault="00B705A7" w:rsidP="00B705A7">
      <w:pPr>
        <w:spacing w:after="0" w:line="276" w:lineRule="auto"/>
        <w:jc w:val="center"/>
        <w:outlineLvl w:val="1"/>
        <w:rPr>
          <w:rFonts w:ascii="Times New Roman" w:hAnsi="Times New Roman" w:cs="Times New Roman"/>
          <w:b/>
          <w:bCs/>
          <w:iCs/>
          <w:szCs w:val="24"/>
          <w:lang w:val="lt-LT"/>
        </w:rPr>
      </w:pPr>
      <w:r w:rsidRPr="00242E78">
        <w:rPr>
          <w:rFonts w:ascii="Times New Roman" w:hAnsi="Times New Roman" w:cs="Times New Roman"/>
          <w:b/>
          <w:bCs/>
          <w:iCs/>
          <w:szCs w:val="24"/>
          <w:lang w:val="lt-LT"/>
        </w:rPr>
        <w:t>____________________</w:t>
      </w:r>
    </w:p>
    <w:p w14:paraId="702E98CE" w14:textId="318AC1BF" w:rsidR="005A25EC" w:rsidRPr="00242E78" w:rsidRDefault="00B705A7" w:rsidP="00B705A7">
      <w:pPr>
        <w:tabs>
          <w:tab w:val="center" w:pos="4819"/>
          <w:tab w:val="right" w:pos="9638"/>
        </w:tabs>
        <w:spacing w:after="0" w:line="276" w:lineRule="auto"/>
        <w:jc w:val="center"/>
        <w:rPr>
          <w:rFonts w:ascii="Times New Roman" w:hAnsi="Times New Roman" w:cs="Times New Roman"/>
          <w:bCs/>
          <w:szCs w:val="24"/>
          <w:lang w:val="lt-LT" w:eastAsia="lt-LT"/>
        </w:rPr>
      </w:pPr>
      <w:r w:rsidRPr="00242E78">
        <w:rPr>
          <w:rFonts w:ascii="Times New Roman" w:hAnsi="Times New Roman" w:cs="Times New Roman"/>
          <w:i/>
          <w:szCs w:val="24"/>
          <w:lang w:val="lt-LT"/>
        </w:rPr>
        <w:t>(Data, vieta)</w:t>
      </w:r>
      <w:r w:rsidRPr="00242E78">
        <w:rPr>
          <w:rFonts w:ascii="Times New Roman" w:hAnsi="Times New Roman" w:cs="Times New Roman"/>
          <w:bCs/>
          <w:szCs w:val="24"/>
          <w:lang w:val="lt-LT" w:eastAsia="lt-LT"/>
        </w:rPr>
        <w:t xml:space="preserve">                                                                                              </w:t>
      </w:r>
      <w:r w:rsidR="005A25EC" w:rsidRPr="00242E78">
        <w:rPr>
          <w:rFonts w:ascii="Times New Roman" w:hAnsi="Times New Roman" w:cs="Times New Roman"/>
          <w:bCs/>
          <w:szCs w:val="24"/>
          <w:lang w:val="lt-LT" w:eastAsia="lt-LT"/>
        </w:rPr>
        <w:t xml:space="preserve"> </w:t>
      </w:r>
    </w:p>
    <w:p w14:paraId="120E82FB" w14:textId="44AEC09D" w:rsidR="00E00043" w:rsidRPr="00242E78" w:rsidRDefault="009576F5" w:rsidP="00B47574">
      <w:pPr>
        <w:tabs>
          <w:tab w:val="center" w:pos="4819"/>
          <w:tab w:val="right" w:pos="9638"/>
        </w:tabs>
        <w:spacing w:after="0" w:line="276" w:lineRule="auto"/>
        <w:jc w:val="center"/>
        <w:rPr>
          <w:rFonts w:ascii="Times New Roman" w:hAnsi="Times New Roman" w:cs="Times New Roman"/>
          <w:szCs w:val="24"/>
          <w:lang w:val="lt-LT"/>
        </w:rPr>
      </w:pPr>
      <w:r w:rsidRPr="00242E78">
        <w:rPr>
          <w:rFonts w:ascii="Times New Roman" w:hAnsi="Times New Roman" w:cs="Times New Roman"/>
          <w:szCs w:val="24"/>
          <w:lang w:val="lt-LT"/>
        </w:rPr>
        <w:t xml:space="preserve">                                                                               </w:t>
      </w:r>
    </w:p>
    <w:tbl>
      <w:tblPr>
        <w:tblStyle w:val="Lentelstinklelis"/>
        <w:tblW w:w="0" w:type="auto"/>
        <w:tblLook w:val="04A0" w:firstRow="1" w:lastRow="0" w:firstColumn="1" w:lastColumn="0" w:noHBand="0" w:noVBand="1"/>
      </w:tblPr>
      <w:tblGrid>
        <w:gridCol w:w="9962"/>
      </w:tblGrid>
      <w:tr w:rsidR="005A25EC" w:rsidRPr="00CE19DA" w14:paraId="1B1FAD72" w14:textId="77777777" w:rsidTr="00B705A7">
        <w:tc>
          <w:tcPr>
            <w:tcW w:w="10188" w:type="dxa"/>
          </w:tcPr>
          <w:p w14:paraId="78DEEC64" w14:textId="15DEC7D2" w:rsidR="005A25EC" w:rsidRPr="00242E78" w:rsidRDefault="005A25EC" w:rsidP="005A25EC">
            <w:pPr>
              <w:spacing w:line="276" w:lineRule="auto"/>
              <w:rPr>
                <w:rFonts w:ascii="Times New Roman" w:hAnsi="Times New Roman" w:cs="Times New Roman"/>
                <w:bCs/>
                <w:iCs/>
                <w:szCs w:val="24"/>
                <w:lang w:val="lt-LT"/>
              </w:rPr>
            </w:pPr>
            <w:r w:rsidRPr="00242E78">
              <w:rPr>
                <w:rFonts w:ascii="Times New Roman" w:hAnsi="Times New Roman" w:cs="Times New Roman"/>
                <w:sz w:val="24"/>
                <w:szCs w:val="24"/>
                <w:lang w:val="lt-LT"/>
              </w:rPr>
              <w:t>Užsakovas: Valstybės sienos apsaugos tarnyba prie Lietuvos Respublikos vidaus reikalų ministerijos</w:t>
            </w:r>
          </w:p>
        </w:tc>
      </w:tr>
      <w:tr w:rsidR="005A25EC" w:rsidRPr="00242E78" w14:paraId="21BE7FB6" w14:textId="77777777" w:rsidTr="00B705A7">
        <w:tc>
          <w:tcPr>
            <w:tcW w:w="10188" w:type="dxa"/>
          </w:tcPr>
          <w:p w14:paraId="294D9E4C" w14:textId="2189D476" w:rsidR="005A25EC" w:rsidRPr="00242E78" w:rsidRDefault="005A25EC" w:rsidP="005A25EC">
            <w:pPr>
              <w:spacing w:line="276" w:lineRule="auto"/>
              <w:rPr>
                <w:rFonts w:ascii="Times New Roman" w:hAnsi="Times New Roman" w:cs="Times New Roman"/>
                <w:bCs/>
                <w:iCs/>
                <w:szCs w:val="24"/>
                <w:lang w:val="lt-LT"/>
              </w:rPr>
            </w:pPr>
            <w:r w:rsidRPr="00242E78">
              <w:rPr>
                <w:rFonts w:ascii="Times New Roman" w:hAnsi="Times New Roman" w:cs="Times New Roman"/>
                <w:bCs/>
                <w:iCs/>
                <w:szCs w:val="24"/>
                <w:lang w:val="lt-LT"/>
              </w:rPr>
              <w:t>Vykdytojas:</w:t>
            </w:r>
          </w:p>
        </w:tc>
      </w:tr>
      <w:tr w:rsidR="005A25EC" w:rsidRPr="00242E78" w14:paraId="4BC87B52" w14:textId="77777777" w:rsidTr="00B705A7">
        <w:tc>
          <w:tcPr>
            <w:tcW w:w="10188" w:type="dxa"/>
          </w:tcPr>
          <w:p w14:paraId="35BC18F3" w14:textId="77777777" w:rsidR="005A25EC" w:rsidRPr="00242E78" w:rsidRDefault="005A25EC" w:rsidP="005A25EC">
            <w:pPr>
              <w:spacing w:line="276" w:lineRule="auto"/>
              <w:rPr>
                <w:rFonts w:ascii="Times New Roman" w:hAnsi="Times New Roman" w:cs="Times New Roman"/>
                <w:bCs/>
                <w:iCs/>
                <w:szCs w:val="24"/>
                <w:lang w:val="lt-LT"/>
              </w:rPr>
            </w:pPr>
            <w:r w:rsidRPr="00242E78">
              <w:rPr>
                <w:rFonts w:ascii="Times New Roman" w:hAnsi="Times New Roman" w:cs="Times New Roman"/>
                <w:bCs/>
                <w:iCs/>
                <w:szCs w:val="24"/>
                <w:lang w:val="lt-LT"/>
              </w:rPr>
              <w:t>Sutarties Nr. ir pavadinimas</w:t>
            </w:r>
          </w:p>
          <w:p w14:paraId="24362224" w14:textId="4B4874F8" w:rsidR="005A25EC" w:rsidRPr="00242E78" w:rsidRDefault="005A25EC" w:rsidP="005A25EC">
            <w:pPr>
              <w:spacing w:line="276" w:lineRule="auto"/>
              <w:rPr>
                <w:rFonts w:ascii="Times New Roman" w:hAnsi="Times New Roman" w:cs="Times New Roman"/>
                <w:bCs/>
                <w:iCs/>
                <w:szCs w:val="24"/>
                <w:lang w:val="lt-LT"/>
              </w:rPr>
            </w:pPr>
          </w:p>
        </w:tc>
      </w:tr>
    </w:tbl>
    <w:p w14:paraId="549F4B48" w14:textId="77777777" w:rsidR="00736EAD" w:rsidRPr="00242E78" w:rsidRDefault="00736EAD" w:rsidP="005A25EC">
      <w:pPr>
        <w:pStyle w:val="Sraopastraipa"/>
        <w:tabs>
          <w:tab w:val="left" w:pos="993"/>
        </w:tabs>
        <w:spacing w:after="0"/>
        <w:ind w:left="0" w:right="-129" w:firstLine="567"/>
        <w:jc w:val="both"/>
        <w:rPr>
          <w:rFonts w:ascii="Times New Roman" w:hAnsi="Times New Roman" w:cs="Times New Roman"/>
          <w:sz w:val="24"/>
          <w:szCs w:val="24"/>
          <w:lang w:val="lt-LT"/>
        </w:rPr>
      </w:pPr>
      <w:r w:rsidRPr="00242E78">
        <w:rPr>
          <w:rFonts w:ascii="Times New Roman" w:hAnsi="Times New Roman" w:cs="Times New Roman"/>
          <w:b/>
          <w:sz w:val="24"/>
          <w:szCs w:val="24"/>
          <w:lang w:val="lt-LT"/>
        </w:rPr>
        <w:t>Vykdytojas</w:t>
      </w:r>
      <w:r w:rsidRPr="00242E78">
        <w:rPr>
          <w:rFonts w:ascii="Times New Roman" w:hAnsi="Times New Roman" w:cs="Times New Roman"/>
          <w:sz w:val="24"/>
          <w:szCs w:val="24"/>
          <w:lang w:val="lt-LT"/>
        </w:rPr>
        <w:t xml:space="preserve"> šiuo paslaugų priėmimo – perdavimo aktu patvirtina, kad jis suteikė </w:t>
      </w:r>
      <w:r w:rsidRPr="00242E78">
        <w:rPr>
          <w:rFonts w:ascii="Times New Roman" w:hAnsi="Times New Roman" w:cs="Times New Roman"/>
          <w:i/>
          <w:sz w:val="24"/>
          <w:szCs w:val="24"/>
          <w:lang w:val="lt-LT"/>
        </w:rPr>
        <w:t>(įrašoma paslaugų suteikimo data</w:t>
      </w:r>
      <w:r w:rsidRPr="00242E78">
        <w:rPr>
          <w:rFonts w:ascii="Times New Roman" w:hAnsi="Times New Roman" w:cs="Times New Roman"/>
          <w:sz w:val="24"/>
          <w:szCs w:val="24"/>
          <w:lang w:val="lt-LT"/>
        </w:rPr>
        <w:t xml:space="preserve">) ir Užsakovui perduoda šias paslaugas: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1985"/>
        <w:gridCol w:w="1984"/>
        <w:gridCol w:w="1418"/>
        <w:gridCol w:w="1276"/>
        <w:gridCol w:w="850"/>
        <w:gridCol w:w="738"/>
      </w:tblGrid>
      <w:tr w:rsidR="00736EAD" w:rsidRPr="00242E78" w14:paraId="1D27AFA3" w14:textId="77777777" w:rsidTr="002D40C6">
        <w:trPr>
          <w:trHeight w:val="1385"/>
        </w:trPr>
        <w:tc>
          <w:tcPr>
            <w:tcW w:w="675" w:type="dxa"/>
            <w:vAlign w:val="center"/>
          </w:tcPr>
          <w:p w14:paraId="7E17EA7C" w14:textId="77777777" w:rsidR="00736EAD" w:rsidRPr="00242E78" w:rsidRDefault="00736EAD" w:rsidP="005A25EC">
            <w:pPr>
              <w:spacing w:after="0"/>
              <w:jc w:val="center"/>
              <w:rPr>
                <w:rFonts w:ascii="Times New Roman" w:hAnsi="Times New Roman" w:cs="Times New Roman"/>
                <w:lang w:val="lt-LT"/>
              </w:rPr>
            </w:pPr>
            <w:r w:rsidRPr="00242E78">
              <w:rPr>
                <w:rFonts w:ascii="Times New Roman" w:hAnsi="Times New Roman" w:cs="Times New Roman"/>
                <w:lang w:val="lt-LT"/>
              </w:rPr>
              <w:t>Eil.Nr.</w:t>
            </w:r>
          </w:p>
        </w:tc>
        <w:tc>
          <w:tcPr>
            <w:tcW w:w="1134" w:type="dxa"/>
            <w:vAlign w:val="center"/>
          </w:tcPr>
          <w:p w14:paraId="768B955F" w14:textId="0B8B795C" w:rsidR="00736EAD" w:rsidRPr="00242E78" w:rsidRDefault="00736EAD" w:rsidP="005A25EC">
            <w:pPr>
              <w:spacing w:after="0"/>
              <w:jc w:val="center"/>
              <w:rPr>
                <w:rFonts w:ascii="Times New Roman" w:hAnsi="Times New Roman" w:cs="Times New Roman"/>
                <w:lang w:val="lt-LT"/>
              </w:rPr>
            </w:pPr>
            <w:r w:rsidRPr="00242E78">
              <w:rPr>
                <w:rFonts w:ascii="Times New Roman" w:hAnsi="Times New Roman" w:cs="Times New Roman"/>
                <w:lang w:val="lt-LT"/>
              </w:rPr>
              <w:t>Paslaugų atlikimo vieta</w:t>
            </w:r>
          </w:p>
        </w:tc>
        <w:tc>
          <w:tcPr>
            <w:tcW w:w="1985" w:type="dxa"/>
            <w:vAlign w:val="center"/>
          </w:tcPr>
          <w:p w14:paraId="63EE674E" w14:textId="2DBF7DA4" w:rsidR="00736EAD" w:rsidRPr="00242E78" w:rsidRDefault="00736EAD" w:rsidP="005A25EC">
            <w:pPr>
              <w:spacing w:after="0"/>
              <w:jc w:val="center"/>
              <w:rPr>
                <w:rFonts w:ascii="Times New Roman" w:hAnsi="Times New Roman" w:cs="Times New Roman"/>
                <w:lang w:val="lt-LT"/>
              </w:rPr>
            </w:pPr>
            <w:r w:rsidRPr="00242E78">
              <w:rPr>
                <w:rFonts w:ascii="Times New Roman" w:hAnsi="Times New Roman" w:cs="Times New Roman"/>
                <w:lang w:val="lt-LT"/>
              </w:rPr>
              <w:t xml:space="preserve">Sugedusios sistemos, </w:t>
            </w:r>
            <w:r w:rsidR="005A25EC" w:rsidRPr="00242E78">
              <w:rPr>
                <w:rFonts w:ascii="Times New Roman" w:hAnsi="Times New Roman" w:cs="Times New Roman"/>
                <w:lang w:val="lt-LT"/>
              </w:rPr>
              <w:t>paslaugų</w:t>
            </w:r>
            <w:r w:rsidRPr="00242E78">
              <w:rPr>
                <w:rFonts w:ascii="Times New Roman" w:hAnsi="Times New Roman" w:cs="Times New Roman"/>
                <w:lang w:val="lt-LT"/>
              </w:rPr>
              <w:t xml:space="preserve"> pavadinimas</w:t>
            </w:r>
          </w:p>
        </w:tc>
        <w:tc>
          <w:tcPr>
            <w:tcW w:w="1984" w:type="dxa"/>
            <w:vAlign w:val="center"/>
          </w:tcPr>
          <w:p w14:paraId="4BFDF6AC" w14:textId="77777777" w:rsidR="00736EAD" w:rsidRPr="00242E78" w:rsidRDefault="00736EAD" w:rsidP="005A25EC">
            <w:pPr>
              <w:spacing w:after="0"/>
              <w:jc w:val="center"/>
              <w:rPr>
                <w:rFonts w:ascii="Times New Roman" w:hAnsi="Times New Roman" w:cs="Times New Roman"/>
                <w:lang w:val="lt-LT"/>
              </w:rPr>
            </w:pPr>
            <w:r w:rsidRPr="00242E78">
              <w:rPr>
                <w:rFonts w:ascii="Times New Roman" w:hAnsi="Times New Roman" w:cs="Times New Roman"/>
                <w:lang w:val="lt-LT"/>
              </w:rPr>
              <w:t>Pakeistos įrangos pavadinimas</w:t>
            </w:r>
          </w:p>
        </w:tc>
        <w:tc>
          <w:tcPr>
            <w:tcW w:w="1418" w:type="dxa"/>
            <w:vAlign w:val="center"/>
          </w:tcPr>
          <w:p w14:paraId="68ED0E6E" w14:textId="114F03C7" w:rsidR="00736EAD" w:rsidRPr="00242E78" w:rsidRDefault="005A25EC" w:rsidP="005A25EC">
            <w:pPr>
              <w:spacing w:after="0"/>
              <w:jc w:val="center"/>
              <w:rPr>
                <w:rFonts w:ascii="Times New Roman" w:hAnsi="Times New Roman" w:cs="Times New Roman"/>
                <w:lang w:val="lt-LT"/>
              </w:rPr>
            </w:pPr>
            <w:r w:rsidRPr="00242E78">
              <w:rPr>
                <w:rFonts w:ascii="Times New Roman" w:hAnsi="Times New Roman" w:cs="Times New Roman"/>
                <w:lang w:val="lt-LT"/>
              </w:rPr>
              <w:t xml:space="preserve">Paslaugų </w:t>
            </w:r>
            <w:r w:rsidR="00736EAD" w:rsidRPr="00242E78">
              <w:rPr>
                <w:rFonts w:ascii="Times New Roman" w:hAnsi="Times New Roman" w:cs="Times New Roman"/>
                <w:lang w:val="lt-LT"/>
              </w:rPr>
              <w:t>atlikimo data ir laikas</w:t>
            </w:r>
          </w:p>
          <w:p w14:paraId="694F8C04" w14:textId="77777777" w:rsidR="00736EAD" w:rsidRPr="00242E78" w:rsidRDefault="00736EAD" w:rsidP="005A25EC">
            <w:pPr>
              <w:spacing w:after="0"/>
              <w:jc w:val="center"/>
              <w:rPr>
                <w:rFonts w:ascii="Times New Roman" w:hAnsi="Times New Roman" w:cs="Times New Roman"/>
                <w:lang w:val="lt-LT"/>
              </w:rPr>
            </w:pPr>
          </w:p>
        </w:tc>
        <w:tc>
          <w:tcPr>
            <w:tcW w:w="1276" w:type="dxa"/>
            <w:vAlign w:val="center"/>
          </w:tcPr>
          <w:p w14:paraId="2BBB7189" w14:textId="77777777" w:rsidR="00736EAD" w:rsidRPr="00242E78" w:rsidRDefault="00736EAD" w:rsidP="005A25EC">
            <w:pPr>
              <w:spacing w:after="0"/>
              <w:jc w:val="center"/>
              <w:rPr>
                <w:rFonts w:ascii="Times New Roman" w:hAnsi="Times New Roman" w:cs="Times New Roman"/>
                <w:lang w:val="lt-LT"/>
              </w:rPr>
            </w:pPr>
            <w:r w:rsidRPr="00242E78">
              <w:rPr>
                <w:rFonts w:ascii="Times New Roman" w:hAnsi="Times New Roman" w:cs="Times New Roman"/>
                <w:lang w:val="lt-LT"/>
              </w:rPr>
              <w:t>Užtruktas laikas gedimui pašalinti</w:t>
            </w:r>
          </w:p>
        </w:tc>
        <w:tc>
          <w:tcPr>
            <w:tcW w:w="850" w:type="dxa"/>
            <w:vAlign w:val="center"/>
          </w:tcPr>
          <w:p w14:paraId="50FF66D1" w14:textId="77777777" w:rsidR="00736EAD" w:rsidRPr="00242E78" w:rsidRDefault="00736EAD" w:rsidP="005A25EC">
            <w:pPr>
              <w:spacing w:after="0"/>
              <w:jc w:val="center"/>
              <w:rPr>
                <w:rFonts w:ascii="Times New Roman" w:hAnsi="Times New Roman" w:cs="Times New Roman"/>
                <w:lang w:val="lt-LT"/>
              </w:rPr>
            </w:pPr>
            <w:r w:rsidRPr="00242E78">
              <w:rPr>
                <w:rFonts w:ascii="Times New Roman" w:hAnsi="Times New Roman" w:cs="Times New Roman"/>
                <w:lang w:val="lt-LT"/>
              </w:rPr>
              <w:t>Kaina su PVM,</w:t>
            </w:r>
          </w:p>
          <w:p w14:paraId="711835CA" w14:textId="77777777" w:rsidR="00736EAD" w:rsidRPr="00242E78" w:rsidRDefault="00736EAD" w:rsidP="005A25EC">
            <w:pPr>
              <w:spacing w:after="0"/>
              <w:jc w:val="center"/>
              <w:rPr>
                <w:rFonts w:ascii="Times New Roman" w:hAnsi="Times New Roman" w:cs="Times New Roman"/>
                <w:lang w:val="lt-LT"/>
              </w:rPr>
            </w:pPr>
            <w:r w:rsidRPr="00242E78">
              <w:rPr>
                <w:rFonts w:ascii="Times New Roman" w:hAnsi="Times New Roman" w:cs="Times New Roman"/>
                <w:lang w:val="lt-LT"/>
              </w:rPr>
              <w:t>(Eur)</w:t>
            </w:r>
          </w:p>
        </w:tc>
        <w:tc>
          <w:tcPr>
            <w:tcW w:w="738" w:type="dxa"/>
            <w:vAlign w:val="center"/>
          </w:tcPr>
          <w:p w14:paraId="48D48CBB" w14:textId="77777777" w:rsidR="00736EAD" w:rsidRPr="00242E78" w:rsidRDefault="00736EAD" w:rsidP="005A25EC">
            <w:pPr>
              <w:spacing w:after="0"/>
              <w:jc w:val="center"/>
              <w:rPr>
                <w:rFonts w:ascii="Times New Roman" w:hAnsi="Times New Roman" w:cs="Times New Roman"/>
                <w:lang w:val="lt-LT"/>
              </w:rPr>
            </w:pPr>
            <w:r w:rsidRPr="00242E78">
              <w:rPr>
                <w:rFonts w:ascii="Times New Roman" w:hAnsi="Times New Roman" w:cs="Times New Roman"/>
                <w:lang w:val="lt-LT"/>
              </w:rPr>
              <w:t>Pastabos</w:t>
            </w:r>
          </w:p>
        </w:tc>
      </w:tr>
      <w:tr w:rsidR="00736EAD" w:rsidRPr="00242E78" w14:paraId="4CED2F57" w14:textId="77777777" w:rsidTr="002D40C6">
        <w:tc>
          <w:tcPr>
            <w:tcW w:w="675" w:type="dxa"/>
          </w:tcPr>
          <w:p w14:paraId="1689C18E" w14:textId="77777777" w:rsidR="00736EAD" w:rsidRPr="00242E78" w:rsidRDefault="00736EAD" w:rsidP="005A25EC">
            <w:pPr>
              <w:spacing w:after="0"/>
              <w:rPr>
                <w:rFonts w:ascii="Times New Roman" w:hAnsi="Times New Roman" w:cs="Times New Roman"/>
                <w:sz w:val="24"/>
                <w:szCs w:val="24"/>
                <w:lang w:val="lt-LT"/>
              </w:rPr>
            </w:pPr>
          </w:p>
        </w:tc>
        <w:tc>
          <w:tcPr>
            <w:tcW w:w="1134" w:type="dxa"/>
          </w:tcPr>
          <w:p w14:paraId="3DD3270C" w14:textId="77777777" w:rsidR="00736EAD" w:rsidRPr="00242E78" w:rsidRDefault="00736EAD" w:rsidP="005A25EC">
            <w:pPr>
              <w:spacing w:after="0"/>
              <w:rPr>
                <w:rFonts w:ascii="Times New Roman" w:hAnsi="Times New Roman" w:cs="Times New Roman"/>
                <w:sz w:val="24"/>
                <w:szCs w:val="24"/>
                <w:lang w:val="lt-LT"/>
              </w:rPr>
            </w:pPr>
          </w:p>
        </w:tc>
        <w:tc>
          <w:tcPr>
            <w:tcW w:w="1985" w:type="dxa"/>
          </w:tcPr>
          <w:p w14:paraId="688DD59E" w14:textId="77777777" w:rsidR="00736EAD" w:rsidRPr="00242E78" w:rsidRDefault="00736EAD" w:rsidP="005A25EC">
            <w:pPr>
              <w:spacing w:after="0"/>
              <w:rPr>
                <w:rFonts w:ascii="Times New Roman" w:hAnsi="Times New Roman" w:cs="Times New Roman"/>
                <w:sz w:val="24"/>
                <w:szCs w:val="24"/>
                <w:lang w:val="lt-LT"/>
              </w:rPr>
            </w:pPr>
          </w:p>
        </w:tc>
        <w:tc>
          <w:tcPr>
            <w:tcW w:w="1984" w:type="dxa"/>
          </w:tcPr>
          <w:p w14:paraId="2448FB92" w14:textId="77777777" w:rsidR="00736EAD" w:rsidRPr="00242E78" w:rsidRDefault="00736EAD" w:rsidP="005A25EC">
            <w:pPr>
              <w:spacing w:after="0"/>
              <w:rPr>
                <w:rFonts w:ascii="Times New Roman" w:hAnsi="Times New Roman" w:cs="Times New Roman"/>
                <w:sz w:val="24"/>
                <w:szCs w:val="24"/>
                <w:lang w:val="lt-LT"/>
              </w:rPr>
            </w:pPr>
          </w:p>
        </w:tc>
        <w:tc>
          <w:tcPr>
            <w:tcW w:w="1418" w:type="dxa"/>
          </w:tcPr>
          <w:p w14:paraId="1EE7DC78" w14:textId="77777777" w:rsidR="00736EAD" w:rsidRPr="00242E78" w:rsidRDefault="00736EAD" w:rsidP="005A25EC">
            <w:pPr>
              <w:spacing w:after="0"/>
              <w:rPr>
                <w:rFonts w:ascii="Times New Roman" w:hAnsi="Times New Roman" w:cs="Times New Roman"/>
                <w:sz w:val="24"/>
                <w:szCs w:val="24"/>
                <w:lang w:val="lt-LT"/>
              </w:rPr>
            </w:pPr>
          </w:p>
        </w:tc>
        <w:tc>
          <w:tcPr>
            <w:tcW w:w="1276" w:type="dxa"/>
          </w:tcPr>
          <w:p w14:paraId="4001A58F" w14:textId="77777777" w:rsidR="00736EAD" w:rsidRPr="00242E78" w:rsidRDefault="00736EAD" w:rsidP="005A25EC">
            <w:pPr>
              <w:spacing w:after="0"/>
              <w:rPr>
                <w:rFonts w:ascii="Times New Roman" w:hAnsi="Times New Roman" w:cs="Times New Roman"/>
                <w:sz w:val="24"/>
                <w:szCs w:val="24"/>
                <w:lang w:val="lt-LT"/>
              </w:rPr>
            </w:pPr>
          </w:p>
        </w:tc>
        <w:tc>
          <w:tcPr>
            <w:tcW w:w="850" w:type="dxa"/>
          </w:tcPr>
          <w:p w14:paraId="1A39411C" w14:textId="77777777" w:rsidR="00736EAD" w:rsidRPr="00242E78" w:rsidRDefault="00736EAD" w:rsidP="005A25EC">
            <w:pPr>
              <w:spacing w:after="0"/>
              <w:rPr>
                <w:rFonts w:ascii="Times New Roman" w:hAnsi="Times New Roman" w:cs="Times New Roman"/>
                <w:sz w:val="24"/>
                <w:szCs w:val="24"/>
                <w:lang w:val="lt-LT"/>
              </w:rPr>
            </w:pPr>
          </w:p>
        </w:tc>
        <w:tc>
          <w:tcPr>
            <w:tcW w:w="738" w:type="dxa"/>
          </w:tcPr>
          <w:p w14:paraId="218380B4" w14:textId="77777777" w:rsidR="00736EAD" w:rsidRPr="00242E78" w:rsidRDefault="00736EAD" w:rsidP="005A25EC">
            <w:pPr>
              <w:spacing w:after="0"/>
              <w:rPr>
                <w:rFonts w:ascii="Times New Roman" w:hAnsi="Times New Roman" w:cs="Times New Roman"/>
                <w:sz w:val="24"/>
                <w:szCs w:val="24"/>
                <w:lang w:val="lt-LT"/>
              </w:rPr>
            </w:pPr>
          </w:p>
        </w:tc>
      </w:tr>
      <w:tr w:rsidR="005A25EC" w:rsidRPr="00242E78" w14:paraId="7D33F629" w14:textId="77777777" w:rsidTr="002D40C6">
        <w:tc>
          <w:tcPr>
            <w:tcW w:w="675" w:type="dxa"/>
          </w:tcPr>
          <w:p w14:paraId="2B1BDDDA" w14:textId="77777777" w:rsidR="005A25EC" w:rsidRPr="00242E78" w:rsidRDefault="005A25EC" w:rsidP="005A25EC">
            <w:pPr>
              <w:spacing w:after="0"/>
              <w:rPr>
                <w:rFonts w:ascii="Times New Roman" w:hAnsi="Times New Roman" w:cs="Times New Roman"/>
                <w:sz w:val="24"/>
                <w:szCs w:val="24"/>
                <w:lang w:val="lt-LT"/>
              </w:rPr>
            </w:pPr>
          </w:p>
        </w:tc>
        <w:tc>
          <w:tcPr>
            <w:tcW w:w="1134" w:type="dxa"/>
          </w:tcPr>
          <w:p w14:paraId="671AB7C8" w14:textId="77777777" w:rsidR="005A25EC" w:rsidRPr="00242E78" w:rsidRDefault="005A25EC" w:rsidP="005A25EC">
            <w:pPr>
              <w:spacing w:after="0"/>
              <w:rPr>
                <w:rFonts w:ascii="Times New Roman" w:hAnsi="Times New Roman" w:cs="Times New Roman"/>
                <w:sz w:val="24"/>
                <w:szCs w:val="24"/>
                <w:lang w:val="lt-LT"/>
              </w:rPr>
            </w:pPr>
          </w:p>
        </w:tc>
        <w:tc>
          <w:tcPr>
            <w:tcW w:w="1985" w:type="dxa"/>
          </w:tcPr>
          <w:p w14:paraId="07095E5C" w14:textId="77777777" w:rsidR="005A25EC" w:rsidRPr="00242E78" w:rsidRDefault="005A25EC" w:rsidP="005A25EC">
            <w:pPr>
              <w:spacing w:after="0"/>
              <w:rPr>
                <w:rFonts w:ascii="Times New Roman" w:hAnsi="Times New Roman" w:cs="Times New Roman"/>
                <w:sz w:val="24"/>
                <w:szCs w:val="24"/>
                <w:lang w:val="lt-LT"/>
              </w:rPr>
            </w:pPr>
          </w:p>
        </w:tc>
        <w:tc>
          <w:tcPr>
            <w:tcW w:w="1984" w:type="dxa"/>
          </w:tcPr>
          <w:p w14:paraId="0D7595B7" w14:textId="77777777" w:rsidR="005A25EC" w:rsidRPr="00242E78" w:rsidRDefault="005A25EC" w:rsidP="005A25EC">
            <w:pPr>
              <w:spacing w:after="0"/>
              <w:rPr>
                <w:rFonts w:ascii="Times New Roman" w:hAnsi="Times New Roman" w:cs="Times New Roman"/>
                <w:sz w:val="24"/>
                <w:szCs w:val="24"/>
                <w:lang w:val="lt-LT"/>
              </w:rPr>
            </w:pPr>
          </w:p>
        </w:tc>
        <w:tc>
          <w:tcPr>
            <w:tcW w:w="1418" w:type="dxa"/>
          </w:tcPr>
          <w:p w14:paraId="72FD39FC" w14:textId="77777777" w:rsidR="005A25EC" w:rsidRPr="00242E78" w:rsidRDefault="005A25EC" w:rsidP="005A25EC">
            <w:pPr>
              <w:spacing w:after="0"/>
              <w:rPr>
                <w:rFonts w:ascii="Times New Roman" w:hAnsi="Times New Roman" w:cs="Times New Roman"/>
                <w:sz w:val="24"/>
                <w:szCs w:val="24"/>
                <w:lang w:val="lt-LT"/>
              </w:rPr>
            </w:pPr>
          </w:p>
        </w:tc>
        <w:tc>
          <w:tcPr>
            <w:tcW w:w="1276" w:type="dxa"/>
          </w:tcPr>
          <w:p w14:paraId="77A674B3" w14:textId="77777777" w:rsidR="005A25EC" w:rsidRPr="00242E78" w:rsidRDefault="005A25EC" w:rsidP="005A25EC">
            <w:pPr>
              <w:spacing w:after="0"/>
              <w:rPr>
                <w:rFonts w:ascii="Times New Roman" w:hAnsi="Times New Roman" w:cs="Times New Roman"/>
                <w:sz w:val="24"/>
                <w:szCs w:val="24"/>
                <w:lang w:val="lt-LT"/>
              </w:rPr>
            </w:pPr>
          </w:p>
        </w:tc>
        <w:tc>
          <w:tcPr>
            <w:tcW w:w="850" w:type="dxa"/>
          </w:tcPr>
          <w:p w14:paraId="47D7F67B" w14:textId="77777777" w:rsidR="005A25EC" w:rsidRPr="00242E78" w:rsidRDefault="005A25EC" w:rsidP="005A25EC">
            <w:pPr>
              <w:spacing w:after="0"/>
              <w:rPr>
                <w:rFonts w:ascii="Times New Roman" w:hAnsi="Times New Roman" w:cs="Times New Roman"/>
                <w:sz w:val="24"/>
                <w:szCs w:val="24"/>
                <w:lang w:val="lt-LT"/>
              </w:rPr>
            </w:pPr>
          </w:p>
        </w:tc>
        <w:tc>
          <w:tcPr>
            <w:tcW w:w="738" w:type="dxa"/>
          </w:tcPr>
          <w:p w14:paraId="4317A579" w14:textId="77777777" w:rsidR="005A25EC" w:rsidRPr="00242E78" w:rsidRDefault="005A25EC" w:rsidP="005A25EC">
            <w:pPr>
              <w:spacing w:after="0"/>
              <w:rPr>
                <w:rFonts w:ascii="Times New Roman" w:hAnsi="Times New Roman" w:cs="Times New Roman"/>
                <w:sz w:val="24"/>
                <w:szCs w:val="24"/>
                <w:lang w:val="lt-LT"/>
              </w:rPr>
            </w:pPr>
          </w:p>
        </w:tc>
      </w:tr>
      <w:tr w:rsidR="00736EAD" w:rsidRPr="00242E78" w14:paraId="107F051F" w14:textId="77777777" w:rsidTr="002D40C6">
        <w:tc>
          <w:tcPr>
            <w:tcW w:w="675" w:type="dxa"/>
          </w:tcPr>
          <w:p w14:paraId="423DEE0D" w14:textId="77777777" w:rsidR="00736EAD" w:rsidRPr="00242E78" w:rsidRDefault="00736EAD" w:rsidP="005A25EC">
            <w:pPr>
              <w:spacing w:after="0"/>
              <w:rPr>
                <w:rFonts w:ascii="Times New Roman" w:hAnsi="Times New Roman" w:cs="Times New Roman"/>
                <w:sz w:val="24"/>
                <w:szCs w:val="24"/>
                <w:lang w:val="lt-LT"/>
              </w:rPr>
            </w:pPr>
          </w:p>
        </w:tc>
        <w:tc>
          <w:tcPr>
            <w:tcW w:w="8647" w:type="dxa"/>
            <w:gridSpan w:val="6"/>
          </w:tcPr>
          <w:p w14:paraId="5CE25392" w14:textId="77777777" w:rsidR="00736EAD" w:rsidRPr="00242E78" w:rsidRDefault="00736EAD" w:rsidP="005A25EC">
            <w:pPr>
              <w:spacing w:after="0"/>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Bendra suma </w:t>
            </w:r>
          </w:p>
        </w:tc>
        <w:tc>
          <w:tcPr>
            <w:tcW w:w="738" w:type="dxa"/>
          </w:tcPr>
          <w:p w14:paraId="71ACE2A0" w14:textId="77777777" w:rsidR="00736EAD" w:rsidRPr="00242E78" w:rsidRDefault="00736EAD" w:rsidP="005A25EC">
            <w:pPr>
              <w:spacing w:after="0"/>
              <w:rPr>
                <w:rFonts w:ascii="Times New Roman" w:hAnsi="Times New Roman" w:cs="Times New Roman"/>
                <w:sz w:val="24"/>
                <w:szCs w:val="24"/>
                <w:lang w:val="lt-LT"/>
              </w:rPr>
            </w:pPr>
          </w:p>
        </w:tc>
      </w:tr>
    </w:tbl>
    <w:p w14:paraId="32B115EB" w14:textId="77777777" w:rsidR="00736EAD" w:rsidRPr="00242E78" w:rsidRDefault="00736EAD" w:rsidP="005A25EC">
      <w:pPr>
        <w:pStyle w:val="Sraopastraipa"/>
        <w:tabs>
          <w:tab w:val="left" w:pos="993"/>
        </w:tabs>
        <w:spacing w:after="0"/>
        <w:ind w:left="0" w:right="-129" w:firstLine="567"/>
        <w:jc w:val="both"/>
        <w:rPr>
          <w:rFonts w:ascii="Times New Roman" w:hAnsi="Times New Roman" w:cs="Times New Roman"/>
          <w:b/>
          <w:sz w:val="24"/>
          <w:szCs w:val="24"/>
          <w:lang w:val="lt-LT"/>
        </w:rPr>
      </w:pPr>
    </w:p>
    <w:p w14:paraId="4EA29F07" w14:textId="5194FC9B" w:rsidR="00736EAD" w:rsidRPr="00242E78" w:rsidRDefault="00736EAD" w:rsidP="005A25EC">
      <w:pPr>
        <w:pStyle w:val="Sraopastraipa"/>
        <w:tabs>
          <w:tab w:val="left" w:pos="993"/>
        </w:tabs>
        <w:spacing w:after="0" w:line="240" w:lineRule="auto"/>
        <w:ind w:left="0" w:right="-129" w:firstLine="567"/>
        <w:jc w:val="both"/>
        <w:rPr>
          <w:rFonts w:ascii="Times New Roman" w:hAnsi="Times New Roman" w:cs="Times New Roman"/>
          <w:b/>
          <w:i/>
          <w:sz w:val="24"/>
          <w:szCs w:val="24"/>
          <w:lang w:val="lt-LT"/>
        </w:rPr>
      </w:pPr>
      <w:r w:rsidRPr="00242E78">
        <w:rPr>
          <w:rFonts w:ascii="Times New Roman" w:hAnsi="Times New Roman" w:cs="Times New Roman"/>
          <w:b/>
          <w:sz w:val="24"/>
          <w:szCs w:val="24"/>
          <w:lang w:val="lt-LT"/>
        </w:rPr>
        <w:t xml:space="preserve">Užsakovas: </w:t>
      </w:r>
    </w:p>
    <w:p w14:paraId="4FBBBFE6" w14:textId="5CFB6711" w:rsidR="00736EAD" w:rsidRPr="00242E78" w:rsidRDefault="00736EAD" w:rsidP="005A25EC">
      <w:pPr>
        <w:pStyle w:val="Sraopastraipa"/>
        <w:tabs>
          <w:tab w:val="left" w:pos="993"/>
        </w:tabs>
        <w:spacing w:line="240" w:lineRule="auto"/>
        <w:ind w:left="0" w:right="-129" w:firstLine="567"/>
        <w:jc w:val="both"/>
        <w:rPr>
          <w:rFonts w:ascii="Times New Roman" w:hAnsi="Times New Roman" w:cs="Times New Roman"/>
          <w:i/>
          <w:lang w:val="lt-LT"/>
        </w:rPr>
      </w:pPr>
      <w:r w:rsidRPr="00242E78">
        <w:rPr>
          <w:rFonts w:ascii="Times New Roman" w:hAnsi="Times New Roman" w:cs="Times New Roman"/>
          <w:sz w:val="24"/>
          <w:szCs w:val="24"/>
          <w:lang w:val="lt-LT"/>
        </w:rPr>
        <w:fldChar w:fldCharType="begin">
          <w:ffData>
            <w:name w:val="Check1"/>
            <w:enabled/>
            <w:calcOnExit w:val="0"/>
            <w:checkBox>
              <w:size w:val="26"/>
              <w:default w:val="0"/>
            </w:checkBox>
          </w:ffData>
        </w:fldChar>
      </w:r>
      <w:r w:rsidRPr="00242E78">
        <w:rPr>
          <w:rFonts w:ascii="Times New Roman" w:hAnsi="Times New Roman" w:cs="Times New Roman"/>
          <w:sz w:val="24"/>
          <w:szCs w:val="24"/>
          <w:lang w:val="lt-LT"/>
        </w:rPr>
        <w:instrText xml:space="preserve"> FORMCHECKBOX </w:instrText>
      </w:r>
      <w:r w:rsidR="00000000">
        <w:rPr>
          <w:rFonts w:ascii="Times New Roman" w:hAnsi="Times New Roman" w:cs="Times New Roman"/>
          <w:sz w:val="24"/>
          <w:szCs w:val="24"/>
          <w:lang w:val="lt-LT"/>
        </w:rPr>
      </w:r>
      <w:r w:rsidR="00000000">
        <w:rPr>
          <w:rFonts w:ascii="Times New Roman" w:hAnsi="Times New Roman" w:cs="Times New Roman"/>
          <w:sz w:val="24"/>
          <w:szCs w:val="24"/>
          <w:lang w:val="lt-LT"/>
        </w:rPr>
        <w:fldChar w:fldCharType="separate"/>
      </w:r>
      <w:r w:rsidRPr="00242E78">
        <w:rPr>
          <w:rFonts w:ascii="Times New Roman" w:hAnsi="Times New Roman" w:cs="Times New Roman"/>
          <w:sz w:val="24"/>
          <w:szCs w:val="24"/>
          <w:lang w:val="lt-LT"/>
        </w:rPr>
        <w:fldChar w:fldCharType="end"/>
      </w:r>
      <w:r w:rsidRPr="00242E78">
        <w:rPr>
          <w:rFonts w:ascii="Times New Roman" w:hAnsi="Times New Roman" w:cs="Times New Roman"/>
          <w:sz w:val="24"/>
          <w:szCs w:val="24"/>
          <w:lang w:val="lt-LT"/>
        </w:rPr>
        <w:t xml:space="preserve"> </w:t>
      </w:r>
      <w:r w:rsidRPr="00242E78">
        <w:rPr>
          <w:rFonts w:ascii="Times New Roman" w:hAnsi="Times New Roman" w:cs="Times New Roman"/>
          <w:lang w:val="lt-LT"/>
        </w:rPr>
        <w:t>Priima ir patvirtina, kad visos paslaugos suteiktos tinkamai ir laiku ir, laikantis Sutartyje, įskaitant jos prieduose, nustatytų reikalavimų; yra pateikti visi reikalingi dokumentai (sertifikatai, naudojimo ir priežiūros instrukcijos</w:t>
      </w:r>
      <w:r w:rsidR="00A46147">
        <w:rPr>
          <w:rFonts w:ascii="Times New Roman" w:hAnsi="Times New Roman" w:cs="Times New Roman"/>
          <w:lang w:val="lt-LT"/>
        </w:rPr>
        <w:t xml:space="preserve"> ir pan.</w:t>
      </w:r>
      <w:r w:rsidRPr="00242E78">
        <w:rPr>
          <w:rFonts w:ascii="Times New Roman" w:hAnsi="Times New Roman" w:cs="Times New Roman"/>
          <w:lang w:val="lt-LT"/>
        </w:rPr>
        <w:t xml:space="preserve">), jei tokie dokumentai turėjo būti pateikti paslaugų priėmimo – perdavimo momentu.  </w:t>
      </w:r>
    </w:p>
    <w:p w14:paraId="70BDAF5F" w14:textId="00BB8529" w:rsidR="00736EAD" w:rsidRPr="00242E78" w:rsidRDefault="00736EAD" w:rsidP="005A25EC">
      <w:pPr>
        <w:pStyle w:val="Sraopastraipa"/>
        <w:tabs>
          <w:tab w:val="left" w:pos="993"/>
        </w:tabs>
        <w:spacing w:line="240" w:lineRule="auto"/>
        <w:ind w:left="0" w:right="-129" w:firstLine="567"/>
        <w:jc w:val="both"/>
        <w:rPr>
          <w:rFonts w:ascii="Times New Roman" w:hAnsi="Times New Roman" w:cs="Times New Roman"/>
          <w:i/>
          <w:sz w:val="24"/>
          <w:szCs w:val="24"/>
          <w:lang w:val="lt-LT"/>
        </w:rPr>
      </w:pPr>
      <w:r w:rsidRPr="00242E78">
        <w:rPr>
          <w:rFonts w:ascii="Times New Roman" w:hAnsi="Times New Roman" w:cs="Times New Roman"/>
          <w:sz w:val="24"/>
          <w:szCs w:val="24"/>
          <w:lang w:val="lt-LT"/>
        </w:rPr>
        <w:fldChar w:fldCharType="begin">
          <w:ffData>
            <w:name w:val="Check1"/>
            <w:enabled/>
            <w:calcOnExit w:val="0"/>
            <w:checkBox>
              <w:size w:val="26"/>
              <w:default w:val="0"/>
            </w:checkBox>
          </w:ffData>
        </w:fldChar>
      </w:r>
      <w:r w:rsidRPr="00242E78">
        <w:rPr>
          <w:rFonts w:ascii="Times New Roman" w:hAnsi="Times New Roman" w:cs="Times New Roman"/>
          <w:sz w:val="24"/>
          <w:szCs w:val="24"/>
          <w:lang w:val="lt-LT"/>
        </w:rPr>
        <w:instrText xml:space="preserve"> FORMCHECKBOX </w:instrText>
      </w:r>
      <w:r w:rsidR="00000000">
        <w:rPr>
          <w:rFonts w:ascii="Times New Roman" w:hAnsi="Times New Roman" w:cs="Times New Roman"/>
          <w:sz w:val="24"/>
          <w:szCs w:val="24"/>
          <w:lang w:val="lt-LT"/>
        </w:rPr>
      </w:r>
      <w:r w:rsidR="00000000">
        <w:rPr>
          <w:rFonts w:ascii="Times New Roman" w:hAnsi="Times New Roman" w:cs="Times New Roman"/>
          <w:sz w:val="24"/>
          <w:szCs w:val="24"/>
          <w:lang w:val="lt-LT"/>
        </w:rPr>
        <w:fldChar w:fldCharType="separate"/>
      </w:r>
      <w:r w:rsidRPr="00242E78">
        <w:rPr>
          <w:rFonts w:ascii="Times New Roman" w:hAnsi="Times New Roman" w:cs="Times New Roman"/>
          <w:sz w:val="24"/>
          <w:szCs w:val="24"/>
          <w:lang w:val="lt-LT"/>
        </w:rPr>
        <w:fldChar w:fldCharType="end"/>
      </w:r>
      <w:r w:rsidRPr="00242E78">
        <w:rPr>
          <w:rFonts w:ascii="Times New Roman" w:hAnsi="Times New Roman" w:cs="Times New Roman"/>
          <w:sz w:val="24"/>
          <w:szCs w:val="24"/>
          <w:lang w:val="lt-LT"/>
        </w:rPr>
        <w:t xml:space="preserve"> </w:t>
      </w:r>
      <w:r w:rsidRPr="00242E78">
        <w:rPr>
          <w:rFonts w:ascii="Times New Roman" w:hAnsi="Times New Roman" w:cs="Times New Roman"/>
          <w:lang w:val="lt-LT"/>
        </w:rPr>
        <w:t>Paslaugos buvo suteiktos kokybiškai, tačiau praleidus Sutartyje nustatytą terminą</w:t>
      </w:r>
      <w:r w:rsidRPr="00242E78">
        <w:rPr>
          <w:rFonts w:ascii="Times New Roman" w:hAnsi="Times New Roman" w:cs="Times New Roman"/>
          <w:i/>
          <w:sz w:val="24"/>
          <w:szCs w:val="24"/>
          <w:lang w:val="lt-LT"/>
        </w:rPr>
        <w:t xml:space="preserve"> ____________________________________________________________________________________</w:t>
      </w:r>
    </w:p>
    <w:p w14:paraId="37FDC107" w14:textId="77777777" w:rsidR="00736EAD" w:rsidRPr="00242E78" w:rsidRDefault="00736EAD" w:rsidP="005A25EC">
      <w:pPr>
        <w:pStyle w:val="Sraopastraipa"/>
        <w:tabs>
          <w:tab w:val="left" w:pos="993"/>
        </w:tabs>
        <w:spacing w:line="240" w:lineRule="auto"/>
        <w:ind w:left="993" w:right="-129" w:hanging="426"/>
        <w:jc w:val="both"/>
        <w:rPr>
          <w:rFonts w:ascii="Times New Roman" w:hAnsi="Times New Roman" w:cs="Times New Roman"/>
          <w:sz w:val="24"/>
          <w:szCs w:val="24"/>
          <w:lang w:val="lt-LT"/>
        </w:rPr>
      </w:pPr>
    </w:p>
    <w:p w14:paraId="1CE30A94" w14:textId="0959E361" w:rsidR="00736EAD" w:rsidRPr="00242E78" w:rsidRDefault="00736EAD" w:rsidP="005A25EC">
      <w:pPr>
        <w:pStyle w:val="Sraopastraipa"/>
        <w:tabs>
          <w:tab w:val="left" w:pos="993"/>
        </w:tabs>
        <w:spacing w:line="240" w:lineRule="auto"/>
        <w:ind w:left="0" w:right="-129" w:firstLine="567"/>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fldChar w:fldCharType="begin">
          <w:ffData>
            <w:name w:val="Check1"/>
            <w:enabled/>
            <w:calcOnExit w:val="0"/>
            <w:checkBox>
              <w:size w:val="26"/>
              <w:default w:val="0"/>
            </w:checkBox>
          </w:ffData>
        </w:fldChar>
      </w:r>
      <w:r w:rsidRPr="00242E78">
        <w:rPr>
          <w:rFonts w:ascii="Times New Roman" w:hAnsi="Times New Roman" w:cs="Times New Roman"/>
          <w:sz w:val="24"/>
          <w:szCs w:val="24"/>
          <w:lang w:val="lt-LT"/>
        </w:rPr>
        <w:instrText xml:space="preserve"> FORMCHECKBOX </w:instrText>
      </w:r>
      <w:r w:rsidR="00000000">
        <w:rPr>
          <w:rFonts w:ascii="Times New Roman" w:hAnsi="Times New Roman" w:cs="Times New Roman"/>
          <w:sz w:val="24"/>
          <w:szCs w:val="24"/>
          <w:lang w:val="lt-LT"/>
        </w:rPr>
      </w:r>
      <w:r w:rsidR="00000000">
        <w:rPr>
          <w:rFonts w:ascii="Times New Roman" w:hAnsi="Times New Roman" w:cs="Times New Roman"/>
          <w:sz w:val="24"/>
          <w:szCs w:val="24"/>
          <w:lang w:val="lt-LT"/>
        </w:rPr>
        <w:fldChar w:fldCharType="separate"/>
      </w:r>
      <w:r w:rsidRPr="00242E78">
        <w:rPr>
          <w:rFonts w:ascii="Times New Roman" w:hAnsi="Times New Roman" w:cs="Times New Roman"/>
          <w:sz w:val="24"/>
          <w:szCs w:val="24"/>
          <w:lang w:val="lt-LT"/>
        </w:rPr>
        <w:fldChar w:fldCharType="end"/>
      </w:r>
      <w:r w:rsidRPr="00242E78">
        <w:rPr>
          <w:rFonts w:ascii="Times New Roman" w:hAnsi="Times New Roman" w:cs="Times New Roman"/>
          <w:sz w:val="24"/>
          <w:szCs w:val="24"/>
          <w:lang w:val="lt-LT"/>
        </w:rPr>
        <w:t xml:space="preserve"> Nepriima </w:t>
      </w:r>
      <w:r w:rsidRPr="00242E78">
        <w:rPr>
          <w:rFonts w:ascii="Times New Roman" w:hAnsi="Times New Roman" w:cs="Times New Roman"/>
          <w:i/>
          <w:sz w:val="24"/>
          <w:szCs w:val="24"/>
          <w:lang w:val="lt-LT"/>
        </w:rPr>
        <w:t>visų ar dalies</w:t>
      </w:r>
      <w:r w:rsidRPr="00242E78">
        <w:rPr>
          <w:rFonts w:ascii="Times New Roman" w:hAnsi="Times New Roman" w:cs="Times New Roman"/>
          <w:sz w:val="24"/>
          <w:szCs w:val="24"/>
          <w:lang w:val="lt-LT"/>
        </w:rPr>
        <w:t xml:space="preserve"> Paslaugų dėl šių perdavimo–priėmimo metu nustatytų Paslaugų  trūkumų/neatitikimų </w:t>
      </w:r>
      <w:r w:rsidRPr="00242E78">
        <w:rPr>
          <w:rFonts w:ascii="Times New Roman" w:hAnsi="Times New Roman" w:cs="Times New Roman"/>
          <w:i/>
          <w:sz w:val="24"/>
          <w:szCs w:val="24"/>
          <w:lang w:val="lt-LT"/>
        </w:rPr>
        <w:t xml:space="preserve">(jei nepriimama dalis paslaugų, nurodoma, kurios): </w:t>
      </w:r>
      <w:r w:rsidRPr="00242E78">
        <w:rPr>
          <w:rFonts w:ascii="Times New Roman" w:hAnsi="Times New Roman" w:cs="Times New Roman"/>
          <w:sz w:val="24"/>
          <w:szCs w:val="24"/>
          <w:lang w:val="lt-LT"/>
        </w:rPr>
        <w:t>_______________________________________________________________________________________________________________________________________________________________________</w:t>
      </w:r>
    </w:p>
    <w:p w14:paraId="4D198BDC" w14:textId="33ADDECD" w:rsidR="00736EAD" w:rsidRPr="00242E78" w:rsidRDefault="00736EAD" w:rsidP="005A25EC">
      <w:pPr>
        <w:ind w:right="-129"/>
        <w:jc w:val="both"/>
        <w:rPr>
          <w:rFonts w:ascii="Times New Roman" w:hAnsi="Times New Roman" w:cs="Times New Roman"/>
          <w:i/>
          <w:sz w:val="24"/>
          <w:szCs w:val="24"/>
          <w:lang w:val="lt-LT"/>
        </w:rPr>
      </w:pPr>
      <w:r w:rsidRPr="00242E78">
        <w:rPr>
          <w:rFonts w:ascii="Times New Roman" w:hAnsi="Times New Roman" w:cs="Times New Roman"/>
          <w:i/>
          <w:sz w:val="24"/>
          <w:szCs w:val="24"/>
          <w:lang w:val="lt-LT"/>
        </w:rPr>
        <w:t>(jeigu visi trūkumai netelpa šiame akte, jie pateikiami atskirame dokumente (priede), kuris bus laikomas</w:t>
      </w:r>
      <w:r w:rsidR="00A46147">
        <w:rPr>
          <w:rFonts w:ascii="Times New Roman" w:hAnsi="Times New Roman" w:cs="Times New Roman"/>
          <w:i/>
          <w:sz w:val="24"/>
          <w:szCs w:val="24"/>
          <w:lang w:val="lt-LT"/>
        </w:rPr>
        <w:t xml:space="preserve"> </w:t>
      </w:r>
      <w:r w:rsidRPr="00242E78">
        <w:rPr>
          <w:rFonts w:ascii="Times New Roman" w:hAnsi="Times New Roman" w:cs="Times New Roman"/>
          <w:i/>
          <w:sz w:val="24"/>
          <w:szCs w:val="24"/>
          <w:lang w:val="lt-LT"/>
        </w:rPr>
        <w:t>sudedamoji šio akto dalis)</w:t>
      </w:r>
    </w:p>
    <w:p w14:paraId="5FA4EFFA" w14:textId="77777777" w:rsidR="00736EAD" w:rsidRPr="00242E78" w:rsidRDefault="00736EAD" w:rsidP="00736EAD">
      <w:pPr>
        <w:jc w:val="both"/>
        <w:rPr>
          <w:rFonts w:ascii="Times New Roman" w:hAnsi="Times New Roman" w:cs="Times New Roman"/>
          <w:bCs/>
          <w:iCs/>
          <w:sz w:val="24"/>
          <w:szCs w:val="24"/>
          <w:lang w:val="lt-LT"/>
        </w:rPr>
      </w:pPr>
      <w:r w:rsidRPr="00242E78">
        <w:rPr>
          <w:rFonts w:ascii="Times New Roman" w:hAnsi="Times New Roman" w:cs="Times New Roman"/>
          <w:bCs/>
          <w:iCs/>
          <w:sz w:val="24"/>
          <w:szCs w:val="24"/>
          <w:lang w:val="lt-LT"/>
        </w:rPr>
        <w:t xml:space="preserve">Paslaugos teikėjas įpareigojamas </w:t>
      </w:r>
      <w:r w:rsidRPr="00242E78">
        <w:rPr>
          <w:rFonts w:ascii="Times New Roman" w:hAnsi="Times New Roman" w:cs="Times New Roman"/>
          <w:bCs/>
          <w:i/>
          <w:iCs/>
          <w:sz w:val="24"/>
          <w:szCs w:val="24"/>
          <w:lang w:val="lt-LT"/>
        </w:rPr>
        <w:t>iki/per</w:t>
      </w:r>
      <w:r w:rsidRPr="00242E78">
        <w:rPr>
          <w:rFonts w:ascii="Times New Roman" w:hAnsi="Times New Roman" w:cs="Times New Roman"/>
          <w:bCs/>
          <w:iCs/>
          <w:sz w:val="24"/>
          <w:szCs w:val="24"/>
          <w:lang w:val="lt-LT"/>
        </w:rPr>
        <w:t xml:space="preserve"> _______________________________ darbo dienas pašalinti visus šiame akte ir jo prieduose nurodytus trūkumus/neatitikimus. </w:t>
      </w:r>
    </w:p>
    <w:p w14:paraId="24AE35E8" w14:textId="34F014FE" w:rsidR="005A25EC" w:rsidRPr="00242E78" w:rsidRDefault="005A25EC" w:rsidP="005A25EC">
      <w:pPr>
        <w:autoSpaceDE w:val="0"/>
        <w:autoSpaceDN w:val="0"/>
        <w:adjustRightInd w:val="0"/>
        <w:spacing w:after="0" w:line="240" w:lineRule="auto"/>
        <w:rPr>
          <w:rFonts w:ascii="Times New Roman" w:hAnsi="Times New Roman" w:cs="Times New Roman"/>
          <w:sz w:val="24"/>
          <w:szCs w:val="24"/>
          <w:lang w:val="lt-LT"/>
        </w:rPr>
      </w:pPr>
      <w:r w:rsidRPr="00242E78">
        <w:rPr>
          <w:rFonts w:ascii="Times New Roman" w:hAnsi="Times New Roman" w:cs="Times New Roman"/>
          <w:sz w:val="24"/>
          <w:szCs w:val="24"/>
          <w:lang w:val="lt-LT"/>
        </w:rPr>
        <w:t xml:space="preserve">Užsakovo___________________________________________________________________ </w:t>
      </w:r>
    </w:p>
    <w:p w14:paraId="4A56BAA1" w14:textId="77777777" w:rsidR="005A25EC" w:rsidRPr="00242E78" w:rsidRDefault="005A25EC" w:rsidP="005A25EC">
      <w:pPr>
        <w:autoSpaceDE w:val="0"/>
        <w:autoSpaceDN w:val="0"/>
        <w:adjustRightInd w:val="0"/>
        <w:spacing w:after="0" w:line="240" w:lineRule="auto"/>
        <w:rPr>
          <w:rFonts w:ascii="Times New Roman" w:hAnsi="Times New Roman" w:cs="Times New Roman"/>
          <w:i/>
          <w:iCs/>
          <w:sz w:val="24"/>
          <w:szCs w:val="24"/>
          <w:lang w:val="lt-LT"/>
        </w:rPr>
      </w:pPr>
      <w:r w:rsidRPr="00242E78">
        <w:rPr>
          <w:rFonts w:ascii="Times New Roman" w:hAnsi="Times New Roman" w:cs="Times New Roman"/>
          <w:i/>
          <w:iCs/>
          <w:sz w:val="24"/>
          <w:szCs w:val="24"/>
          <w:lang w:val="lt-LT"/>
        </w:rPr>
        <w:t xml:space="preserve">                                                          (pareigos, V. Pavardė, parašas, data)</w:t>
      </w:r>
    </w:p>
    <w:p w14:paraId="21F12E77" w14:textId="77777777" w:rsidR="005A25EC" w:rsidRPr="00242E78" w:rsidRDefault="005A25EC" w:rsidP="005A25EC">
      <w:pPr>
        <w:spacing w:after="0" w:line="240" w:lineRule="auto"/>
        <w:jc w:val="both"/>
        <w:rPr>
          <w:rFonts w:ascii="Times New Roman" w:hAnsi="Times New Roman" w:cs="Times New Roman"/>
          <w:sz w:val="24"/>
          <w:szCs w:val="24"/>
          <w:lang w:val="lt-LT"/>
        </w:rPr>
      </w:pPr>
      <w:r w:rsidRPr="00242E78">
        <w:rPr>
          <w:rFonts w:ascii="Times New Roman" w:hAnsi="Times New Roman" w:cs="Times New Roman"/>
          <w:sz w:val="24"/>
          <w:szCs w:val="24"/>
          <w:lang w:val="lt-LT"/>
        </w:rPr>
        <w:t>Vykdytojo _______________________________________________________________</w:t>
      </w:r>
    </w:p>
    <w:p w14:paraId="3C903C9C" w14:textId="77777777" w:rsidR="005A25EC" w:rsidRPr="00242E78" w:rsidRDefault="005A25EC" w:rsidP="005A25EC">
      <w:pPr>
        <w:autoSpaceDE w:val="0"/>
        <w:autoSpaceDN w:val="0"/>
        <w:adjustRightInd w:val="0"/>
        <w:spacing w:after="0" w:line="240" w:lineRule="auto"/>
        <w:rPr>
          <w:rFonts w:ascii="Times New Roman" w:hAnsi="Times New Roman" w:cs="Times New Roman"/>
          <w:i/>
          <w:iCs/>
          <w:sz w:val="24"/>
          <w:szCs w:val="24"/>
          <w:lang w:val="lt-LT"/>
        </w:rPr>
      </w:pPr>
      <w:r w:rsidRPr="00242E78">
        <w:rPr>
          <w:rFonts w:ascii="Times New Roman" w:hAnsi="Times New Roman" w:cs="Times New Roman"/>
          <w:i/>
          <w:iCs/>
          <w:sz w:val="24"/>
          <w:szCs w:val="24"/>
          <w:lang w:val="lt-LT"/>
        </w:rPr>
        <w:t xml:space="preserve">                                                          (pareigos, V. Pavardė, parašas, data)</w:t>
      </w:r>
    </w:p>
    <w:p w14:paraId="0471FB0D" w14:textId="77777777" w:rsidR="005A25EC" w:rsidRPr="00242E78" w:rsidRDefault="005A25EC" w:rsidP="005A25EC">
      <w:pPr>
        <w:spacing w:after="0" w:line="240" w:lineRule="auto"/>
        <w:jc w:val="both"/>
        <w:rPr>
          <w:rFonts w:ascii="Times New Roman" w:hAnsi="Times New Roman" w:cs="Times New Roman"/>
          <w:sz w:val="24"/>
          <w:szCs w:val="24"/>
          <w:lang w:val="lt-LT"/>
        </w:rPr>
      </w:pPr>
    </w:p>
    <w:p w14:paraId="0ADAC524" w14:textId="33379BB2" w:rsidR="005A25EC" w:rsidRPr="00242E78" w:rsidRDefault="005A25EC" w:rsidP="005A25EC">
      <w:pPr>
        <w:spacing w:line="240" w:lineRule="auto"/>
        <w:jc w:val="both"/>
        <w:rPr>
          <w:rFonts w:ascii="Times New Roman" w:hAnsi="Times New Roman" w:cs="Times New Roman"/>
          <w:i/>
          <w:sz w:val="24"/>
          <w:szCs w:val="24"/>
          <w:lang w:val="lt-LT"/>
        </w:rPr>
      </w:pPr>
      <w:r w:rsidRPr="00242E78">
        <w:rPr>
          <w:rFonts w:ascii="Times New Roman" w:hAnsi="Times New Roman" w:cs="Times New Roman"/>
          <w:bCs/>
          <w:i/>
          <w:sz w:val="24"/>
          <w:szCs w:val="24"/>
          <w:lang w:val="lt-LT"/>
        </w:rPr>
        <w:t>Šis aktas pasirašytas dviem vienodą teisinę galią turinčiais egzemplioriais po vieną kiekvienai Šaliai.</w:t>
      </w:r>
    </w:p>
    <w:p w14:paraId="289F6FAC" w14:textId="77777777" w:rsidR="009A39AC" w:rsidRPr="00242E78" w:rsidRDefault="009A39AC" w:rsidP="00B47574">
      <w:pPr>
        <w:spacing w:after="0" w:line="276" w:lineRule="auto"/>
        <w:jc w:val="right"/>
        <w:rPr>
          <w:rFonts w:ascii="Times New Roman" w:hAnsi="Times New Roman" w:cs="Times New Roman"/>
          <w:sz w:val="24"/>
          <w:szCs w:val="24"/>
          <w:lang w:val="lt-LT"/>
        </w:rPr>
      </w:pPr>
    </w:p>
    <w:sectPr w:rsidR="009A39AC" w:rsidRPr="00242E78" w:rsidSect="001F16B2">
      <w:headerReference w:type="default" r:id="rId9"/>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4F25" w14:textId="77777777" w:rsidR="00A74484" w:rsidRDefault="00A74484" w:rsidP="00C54C30">
      <w:pPr>
        <w:spacing w:after="0" w:line="240" w:lineRule="auto"/>
      </w:pPr>
      <w:r>
        <w:separator/>
      </w:r>
    </w:p>
  </w:endnote>
  <w:endnote w:type="continuationSeparator" w:id="0">
    <w:p w14:paraId="4C067200" w14:textId="77777777" w:rsidR="00A74484" w:rsidRDefault="00A74484" w:rsidP="00C5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A6DF" w14:textId="77777777" w:rsidR="00A74484" w:rsidRDefault="00A74484" w:rsidP="00C54C30">
      <w:pPr>
        <w:spacing w:after="0" w:line="240" w:lineRule="auto"/>
      </w:pPr>
      <w:r>
        <w:separator/>
      </w:r>
    </w:p>
  </w:footnote>
  <w:footnote w:type="continuationSeparator" w:id="0">
    <w:p w14:paraId="3DD9594A" w14:textId="77777777" w:rsidR="00A74484" w:rsidRDefault="00A74484" w:rsidP="00C5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26569"/>
      <w:docPartObj>
        <w:docPartGallery w:val="Page Numbers (Top of Page)"/>
        <w:docPartUnique/>
      </w:docPartObj>
    </w:sdtPr>
    <w:sdtContent>
      <w:p w14:paraId="52DE0B95" w14:textId="3557B6F3" w:rsidR="00C54C30" w:rsidRDefault="00C54C30">
        <w:pPr>
          <w:pStyle w:val="Antrats"/>
          <w:jc w:val="center"/>
        </w:pPr>
        <w:r>
          <w:fldChar w:fldCharType="begin"/>
        </w:r>
        <w:r>
          <w:instrText>PAGE   \* MERGEFORMAT</w:instrText>
        </w:r>
        <w:r>
          <w:fldChar w:fldCharType="separate"/>
        </w:r>
        <w:r w:rsidR="00D01B3D" w:rsidRPr="00D01B3D">
          <w:rPr>
            <w:noProof/>
            <w:lang w:val="lt-LT"/>
          </w:rPr>
          <w:t>13</w:t>
        </w:r>
        <w:r>
          <w:fldChar w:fldCharType="end"/>
        </w:r>
      </w:p>
    </w:sdtContent>
  </w:sdt>
  <w:p w14:paraId="2B6F2B19" w14:textId="77777777" w:rsidR="00C54C30" w:rsidRDefault="00C54C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E2C"/>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6663817"/>
    <w:multiLevelType w:val="multilevel"/>
    <w:tmpl w:val="19E01676"/>
    <w:lvl w:ilvl="0">
      <w:start w:val="14"/>
      <w:numFmt w:val="decimal"/>
      <w:lvlText w:val="%1."/>
      <w:lvlJc w:val="left"/>
      <w:pPr>
        <w:ind w:left="660" w:hanging="660"/>
      </w:pPr>
      <w:rPr>
        <w:rFonts w:eastAsia="Arial Unicode MS" w:hint="default"/>
      </w:rPr>
    </w:lvl>
    <w:lvl w:ilvl="1">
      <w:start w:val="1"/>
      <w:numFmt w:val="decimal"/>
      <w:lvlText w:val="%1.%2."/>
      <w:lvlJc w:val="left"/>
      <w:pPr>
        <w:ind w:left="660" w:hanging="6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D01029A"/>
    <w:multiLevelType w:val="multilevel"/>
    <w:tmpl w:val="54689190"/>
    <w:lvl w:ilvl="0">
      <w:start w:val="1"/>
      <w:numFmt w:val="upperRoman"/>
      <w:lvlText w:val="%1."/>
      <w:lvlJc w:val="righ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0FDA4D24"/>
    <w:multiLevelType w:val="hybridMultilevel"/>
    <w:tmpl w:val="890C3AB8"/>
    <w:lvl w:ilvl="0" w:tplc="41802C2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12087704"/>
    <w:multiLevelType w:val="multilevel"/>
    <w:tmpl w:val="89CA6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45212"/>
    <w:multiLevelType w:val="multilevel"/>
    <w:tmpl w:val="8A8A43E6"/>
    <w:lvl w:ilvl="0">
      <w:start w:val="3"/>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19197E76"/>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191A31E5"/>
    <w:multiLevelType w:val="multilevel"/>
    <w:tmpl w:val="9F701760"/>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D5D1F27"/>
    <w:multiLevelType w:val="multilevel"/>
    <w:tmpl w:val="989E58B2"/>
    <w:lvl w:ilvl="0">
      <w:start w:val="13"/>
      <w:numFmt w:val="decimal"/>
      <w:lvlText w:val="%1."/>
      <w:lvlJc w:val="left"/>
      <w:pPr>
        <w:ind w:left="660" w:hanging="660"/>
      </w:pPr>
      <w:rPr>
        <w:rFonts w:hint="default"/>
        <w:b w:val="0"/>
        <w:i w:val="0"/>
      </w:rPr>
    </w:lvl>
    <w:lvl w:ilvl="1">
      <w:start w:val="4"/>
      <w:numFmt w:val="decimal"/>
      <w:lvlText w:val="%1.%2."/>
      <w:lvlJc w:val="left"/>
      <w:pPr>
        <w:ind w:left="660" w:hanging="660"/>
      </w:pPr>
      <w:rPr>
        <w:rFonts w:hint="default"/>
        <w:b w:val="0"/>
        <w:i w:val="0"/>
      </w:rPr>
    </w:lvl>
    <w:lvl w:ilvl="2">
      <w:start w:val="2"/>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225A7E46"/>
    <w:multiLevelType w:val="multilevel"/>
    <w:tmpl w:val="29F88028"/>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3B21B5E"/>
    <w:multiLevelType w:val="multilevel"/>
    <w:tmpl w:val="845660F4"/>
    <w:lvl w:ilvl="0">
      <w:start w:val="2"/>
      <w:numFmt w:val="decimal"/>
      <w:lvlText w:val="%1."/>
      <w:lvlJc w:val="left"/>
      <w:pPr>
        <w:ind w:left="540" w:hanging="540"/>
      </w:pPr>
      <w:rPr>
        <w:rFonts w:hint="default"/>
        <w:i/>
      </w:rPr>
    </w:lvl>
    <w:lvl w:ilvl="1">
      <w:start w:val="2"/>
      <w:numFmt w:val="decimal"/>
      <w:lvlText w:val="%1.%2."/>
      <w:lvlJc w:val="left"/>
      <w:pPr>
        <w:ind w:left="1391" w:hanging="540"/>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13" w15:restartNumberingAfterBreak="0">
    <w:nsid w:val="252E08AA"/>
    <w:multiLevelType w:val="multilevel"/>
    <w:tmpl w:val="DEE0E82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6C251F"/>
    <w:multiLevelType w:val="multilevel"/>
    <w:tmpl w:val="A6BAB6EC"/>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5" w15:restartNumberingAfterBreak="0">
    <w:nsid w:val="29AC5C56"/>
    <w:multiLevelType w:val="multilevel"/>
    <w:tmpl w:val="5894AAA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0E46"/>
    <w:multiLevelType w:val="hybridMultilevel"/>
    <w:tmpl w:val="890C3AB8"/>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34892A5E"/>
    <w:multiLevelType w:val="multilevel"/>
    <w:tmpl w:val="F1528C70"/>
    <w:lvl w:ilvl="0">
      <w:start w:val="2"/>
      <w:numFmt w:val="decimal"/>
      <w:lvlText w:val="%1."/>
      <w:lvlJc w:val="left"/>
      <w:pPr>
        <w:ind w:left="360" w:hanging="360"/>
      </w:pPr>
      <w:rPr>
        <w:rFonts w:asciiTheme="minorHAnsi" w:hAnsiTheme="minorHAnsi" w:cstheme="minorBidi" w:hint="default"/>
        <w:color w:val="FF0000"/>
        <w:sz w:val="22"/>
      </w:rPr>
    </w:lvl>
    <w:lvl w:ilvl="1">
      <w:start w:val="8"/>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asciiTheme="minorHAnsi" w:hAnsiTheme="minorHAnsi" w:cstheme="minorBidi" w:hint="default"/>
        <w:color w:val="FF0000"/>
        <w:sz w:val="22"/>
      </w:rPr>
    </w:lvl>
    <w:lvl w:ilvl="3">
      <w:start w:val="1"/>
      <w:numFmt w:val="decimal"/>
      <w:lvlText w:val="%1.%2.%3.%4."/>
      <w:lvlJc w:val="left"/>
      <w:pPr>
        <w:ind w:left="720" w:hanging="720"/>
      </w:pPr>
      <w:rPr>
        <w:rFonts w:asciiTheme="minorHAnsi" w:hAnsiTheme="minorHAnsi" w:cstheme="minorBidi" w:hint="default"/>
        <w:color w:val="FF0000"/>
        <w:sz w:val="22"/>
      </w:rPr>
    </w:lvl>
    <w:lvl w:ilvl="4">
      <w:start w:val="1"/>
      <w:numFmt w:val="decimal"/>
      <w:lvlText w:val="%1.%2.%3.%4.%5."/>
      <w:lvlJc w:val="left"/>
      <w:pPr>
        <w:ind w:left="1080" w:hanging="1080"/>
      </w:pPr>
      <w:rPr>
        <w:rFonts w:asciiTheme="minorHAnsi" w:hAnsiTheme="minorHAnsi" w:cstheme="minorBidi" w:hint="default"/>
        <w:color w:val="FF0000"/>
        <w:sz w:val="22"/>
      </w:rPr>
    </w:lvl>
    <w:lvl w:ilvl="5">
      <w:start w:val="1"/>
      <w:numFmt w:val="decimal"/>
      <w:lvlText w:val="%1.%2.%3.%4.%5.%6."/>
      <w:lvlJc w:val="left"/>
      <w:pPr>
        <w:ind w:left="1080" w:hanging="1080"/>
      </w:pPr>
      <w:rPr>
        <w:rFonts w:asciiTheme="minorHAnsi" w:hAnsiTheme="minorHAnsi" w:cstheme="minorBidi" w:hint="default"/>
        <w:color w:val="FF0000"/>
        <w:sz w:val="22"/>
      </w:rPr>
    </w:lvl>
    <w:lvl w:ilvl="6">
      <w:start w:val="1"/>
      <w:numFmt w:val="decimal"/>
      <w:lvlText w:val="%1.%2.%3.%4.%5.%6.%7."/>
      <w:lvlJc w:val="left"/>
      <w:pPr>
        <w:ind w:left="1440" w:hanging="1440"/>
      </w:pPr>
      <w:rPr>
        <w:rFonts w:asciiTheme="minorHAnsi" w:hAnsiTheme="minorHAnsi" w:cstheme="minorBidi" w:hint="default"/>
        <w:color w:val="FF0000"/>
        <w:sz w:val="22"/>
      </w:rPr>
    </w:lvl>
    <w:lvl w:ilvl="7">
      <w:start w:val="1"/>
      <w:numFmt w:val="decimal"/>
      <w:lvlText w:val="%1.%2.%3.%4.%5.%6.%7.%8."/>
      <w:lvlJc w:val="left"/>
      <w:pPr>
        <w:ind w:left="1440" w:hanging="1440"/>
      </w:pPr>
      <w:rPr>
        <w:rFonts w:asciiTheme="minorHAnsi" w:hAnsiTheme="minorHAnsi" w:cstheme="minorBidi" w:hint="default"/>
        <w:color w:val="FF0000"/>
        <w:sz w:val="22"/>
      </w:rPr>
    </w:lvl>
    <w:lvl w:ilvl="8">
      <w:start w:val="1"/>
      <w:numFmt w:val="decimal"/>
      <w:lvlText w:val="%1.%2.%3.%4.%5.%6.%7.%8.%9."/>
      <w:lvlJc w:val="left"/>
      <w:pPr>
        <w:ind w:left="1800" w:hanging="1800"/>
      </w:pPr>
      <w:rPr>
        <w:rFonts w:asciiTheme="minorHAnsi" w:hAnsiTheme="minorHAnsi" w:cstheme="minorBidi" w:hint="default"/>
        <w:color w:val="FF0000"/>
        <w:sz w:val="22"/>
      </w:rPr>
    </w:lvl>
  </w:abstractNum>
  <w:abstractNum w:abstractNumId="19"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0" w15:restartNumberingAfterBreak="0">
    <w:nsid w:val="38E868A0"/>
    <w:multiLevelType w:val="multilevel"/>
    <w:tmpl w:val="42087DE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FA42A1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656118A"/>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521000B6"/>
    <w:multiLevelType w:val="multilevel"/>
    <w:tmpl w:val="5E82FFE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38B46E9"/>
    <w:multiLevelType w:val="multilevel"/>
    <w:tmpl w:val="3A68FD80"/>
    <w:lvl w:ilvl="0">
      <w:start w:val="1"/>
      <w:numFmt w:val="decimal"/>
      <w:lvlText w:val="%1."/>
      <w:lvlJc w:val="left"/>
      <w:pPr>
        <w:ind w:left="360" w:hanging="360"/>
      </w:pPr>
      <w:rPr>
        <w:rFonts w:eastAsiaTheme="minorHAnsi" w:hint="default"/>
      </w:rPr>
    </w:lvl>
    <w:lvl w:ilvl="1">
      <w:start w:val="4"/>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7" w15:restartNumberingAfterBreak="0">
    <w:nsid w:val="58CD67A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9" w15:restartNumberingAfterBreak="0">
    <w:nsid w:val="5C882A89"/>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626D2DDD"/>
    <w:multiLevelType w:val="multilevel"/>
    <w:tmpl w:val="8544EED0"/>
    <w:lvl w:ilvl="0">
      <w:start w:val="2"/>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62E7003C"/>
    <w:multiLevelType w:val="multilevel"/>
    <w:tmpl w:val="F6C4612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73C434A"/>
    <w:multiLevelType w:val="multilevel"/>
    <w:tmpl w:val="DC121A28"/>
    <w:lvl w:ilvl="0">
      <w:start w:val="2"/>
      <w:numFmt w:val="decimal"/>
      <w:lvlText w:val="%1."/>
      <w:lvlJc w:val="left"/>
      <w:pPr>
        <w:ind w:left="360" w:hanging="360"/>
      </w:pPr>
      <w:rPr>
        <w:rFonts w:ascii="Times New Roman" w:eastAsia="Calibri" w:hAnsi="Times New Roman" w:cs="Times New Roman" w:hint="default"/>
      </w:rPr>
    </w:lvl>
    <w:lvl w:ilvl="1">
      <w:start w:val="3"/>
      <w:numFmt w:val="decimal"/>
      <w:lvlText w:val="%1.%2."/>
      <w:lvlJc w:val="left"/>
      <w:pPr>
        <w:ind w:left="360" w:hanging="360"/>
      </w:pPr>
      <w:rPr>
        <w:rFonts w:ascii="Times New Roman" w:eastAsia="Calibri" w:hAnsi="Times New Roman" w:cs="Times New Roman" w:hint="default"/>
        <w:b w:val="0"/>
        <w:bCs w:val="0"/>
        <w:lang w:val="lt-LT"/>
      </w:rPr>
    </w:lvl>
    <w:lvl w:ilvl="2">
      <w:start w:val="1"/>
      <w:numFmt w:val="decimal"/>
      <w:lvlText w:val="%1.%2.%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ascii="Times New Roman" w:eastAsia="Calibri" w:hAnsi="Times New Roman" w:cs="Times New Roman" w:hint="default"/>
      </w:rPr>
    </w:lvl>
    <w:lvl w:ilvl="4">
      <w:start w:val="1"/>
      <w:numFmt w:val="decimal"/>
      <w:lvlText w:val="%1.%2.%3.%4.%5."/>
      <w:lvlJc w:val="left"/>
      <w:pPr>
        <w:ind w:left="1080" w:hanging="1080"/>
      </w:pPr>
      <w:rPr>
        <w:rFonts w:ascii="Times New Roman" w:eastAsia="Calibri" w:hAnsi="Times New Roman" w:cs="Times New Roman" w:hint="default"/>
      </w:rPr>
    </w:lvl>
    <w:lvl w:ilvl="5">
      <w:start w:val="1"/>
      <w:numFmt w:val="decimal"/>
      <w:lvlText w:val="%1.%2.%3.%4.%5.%6."/>
      <w:lvlJc w:val="left"/>
      <w:pPr>
        <w:ind w:left="1080" w:hanging="1080"/>
      </w:pPr>
      <w:rPr>
        <w:rFonts w:ascii="Times New Roman" w:eastAsia="Calibri" w:hAnsi="Times New Roman" w:cs="Times New Roman" w:hint="default"/>
      </w:rPr>
    </w:lvl>
    <w:lvl w:ilvl="6">
      <w:start w:val="1"/>
      <w:numFmt w:val="decimal"/>
      <w:lvlText w:val="%1.%2.%3.%4.%5.%6.%7."/>
      <w:lvlJc w:val="left"/>
      <w:pPr>
        <w:ind w:left="1440" w:hanging="1440"/>
      </w:pPr>
      <w:rPr>
        <w:rFonts w:ascii="Times New Roman" w:eastAsia="Calibri" w:hAnsi="Times New Roman" w:cs="Times New Roman" w:hint="default"/>
      </w:rPr>
    </w:lvl>
    <w:lvl w:ilvl="7">
      <w:start w:val="1"/>
      <w:numFmt w:val="decimal"/>
      <w:lvlText w:val="%1.%2.%3.%4.%5.%6.%7.%8."/>
      <w:lvlJc w:val="left"/>
      <w:pPr>
        <w:ind w:left="1440" w:hanging="1440"/>
      </w:pPr>
      <w:rPr>
        <w:rFonts w:ascii="Times New Roman" w:eastAsia="Calibri" w:hAnsi="Times New Roman" w:cs="Times New Roman" w:hint="default"/>
      </w:rPr>
    </w:lvl>
    <w:lvl w:ilvl="8">
      <w:start w:val="1"/>
      <w:numFmt w:val="decimal"/>
      <w:lvlText w:val="%1.%2.%3.%4.%5.%6.%7.%8.%9."/>
      <w:lvlJc w:val="left"/>
      <w:pPr>
        <w:ind w:left="1800" w:hanging="1800"/>
      </w:pPr>
      <w:rPr>
        <w:rFonts w:ascii="Times New Roman" w:eastAsia="Calibri" w:hAnsi="Times New Roman" w:cs="Times New Roman" w:hint="default"/>
      </w:rPr>
    </w:lvl>
  </w:abstractNum>
  <w:abstractNum w:abstractNumId="33"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6BA02774"/>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6" w15:restartNumberingAfterBreak="0">
    <w:nsid w:val="6C75080A"/>
    <w:multiLevelType w:val="multilevel"/>
    <w:tmpl w:val="CCB8273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bCs/>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6EA85F71"/>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39" w15:restartNumberingAfterBreak="0">
    <w:nsid w:val="727962D1"/>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0" w15:restartNumberingAfterBreak="0">
    <w:nsid w:val="736C3ECD"/>
    <w:multiLevelType w:val="multilevel"/>
    <w:tmpl w:val="0BD8DBF0"/>
    <w:lvl w:ilvl="0">
      <w:start w:val="1"/>
      <w:numFmt w:val="decimal"/>
      <w:lvlText w:val="%1"/>
      <w:lvlJc w:val="left"/>
      <w:pPr>
        <w:ind w:left="480" w:hanging="480"/>
      </w:pPr>
      <w:rPr>
        <w:rFonts w:eastAsiaTheme="minorHAnsi" w:hint="default"/>
      </w:rPr>
    </w:lvl>
    <w:lvl w:ilvl="1">
      <w:start w:val="3"/>
      <w:numFmt w:val="decimal"/>
      <w:lvlText w:val="%1.%2"/>
      <w:lvlJc w:val="left"/>
      <w:pPr>
        <w:ind w:left="763" w:hanging="48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569" w:hanging="72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495" w:hanging="108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421" w:hanging="144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41" w15:restartNumberingAfterBreak="0">
    <w:nsid w:val="792C519D"/>
    <w:multiLevelType w:val="multilevel"/>
    <w:tmpl w:val="0A98B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131"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3" w15:restartNumberingAfterBreak="0">
    <w:nsid w:val="7A876F74"/>
    <w:multiLevelType w:val="multilevel"/>
    <w:tmpl w:val="0578313C"/>
    <w:lvl w:ilvl="0">
      <w:start w:val="2"/>
      <w:numFmt w:val="decimal"/>
      <w:lvlText w:val="%1."/>
      <w:lvlJc w:val="left"/>
      <w:pPr>
        <w:ind w:left="540" w:hanging="540"/>
      </w:pPr>
      <w:rPr>
        <w:rFonts w:eastAsia="Calibri" w:hint="default"/>
      </w:rPr>
    </w:lvl>
    <w:lvl w:ilvl="1">
      <w:start w:val="5"/>
      <w:numFmt w:val="decimal"/>
      <w:lvlText w:val="%1.%2."/>
      <w:lvlJc w:val="left"/>
      <w:pPr>
        <w:ind w:left="965" w:hanging="540"/>
      </w:pPr>
      <w:rPr>
        <w:rFonts w:eastAsia="Calibri" w:hint="default"/>
      </w:rPr>
    </w:lvl>
    <w:lvl w:ilvl="2">
      <w:start w:val="3"/>
      <w:numFmt w:val="decimal"/>
      <w:lvlText w:val="%1.%2.%3."/>
      <w:lvlJc w:val="left"/>
      <w:pPr>
        <w:ind w:left="157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44" w15:restartNumberingAfterBreak="0">
    <w:nsid w:val="7D2C45BC"/>
    <w:multiLevelType w:val="hybridMultilevel"/>
    <w:tmpl w:val="9CDE76C2"/>
    <w:lvl w:ilvl="0" w:tplc="BC84ADDA">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D404118"/>
    <w:multiLevelType w:val="multilevel"/>
    <w:tmpl w:val="5FB62D1C"/>
    <w:lvl w:ilvl="0">
      <w:start w:val="1"/>
      <w:numFmt w:val="upperRoman"/>
      <w:pStyle w:val="Stilius2"/>
      <w:lvlText w:val="%1."/>
      <w:lvlJc w:val="right"/>
      <w:pPr>
        <w:ind w:left="1588" w:hanging="170"/>
      </w:pPr>
      <w:rPr>
        <w:rFonts w:hint="default"/>
        <w:b/>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16cid:durableId="608858094">
    <w:abstractNumId w:val="25"/>
  </w:num>
  <w:num w:numId="2" w16cid:durableId="952441891">
    <w:abstractNumId w:val="16"/>
  </w:num>
  <w:num w:numId="3" w16cid:durableId="1037631608">
    <w:abstractNumId w:val="24"/>
  </w:num>
  <w:num w:numId="4" w16cid:durableId="521362726">
    <w:abstractNumId w:val="32"/>
  </w:num>
  <w:num w:numId="5" w16cid:durableId="2025402229">
    <w:abstractNumId w:val="3"/>
  </w:num>
  <w:num w:numId="6" w16cid:durableId="1663973366">
    <w:abstractNumId w:val="22"/>
  </w:num>
  <w:num w:numId="7" w16cid:durableId="542138536">
    <w:abstractNumId w:val="11"/>
  </w:num>
  <w:num w:numId="8" w16cid:durableId="646084159">
    <w:abstractNumId w:val="26"/>
  </w:num>
  <w:num w:numId="9" w16cid:durableId="140390989">
    <w:abstractNumId w:val="5"/>
  </w:num>
  <w:num w:numId="10" w16cid:durableId="1116102477">
    <w:abstractNumId w:val="41"/>
  </w:num>
  <w:num w:numId="11" w16cid:durableId="98766070">
    <w:abstractNumId w:val="21"/>
  </w:num>
  <w:num w:numId="12" w16cid:durableId="13775102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2686060">
    <w:abstractNumId w:val="4"/>
  </w:num>
  <w:num w:numId="14" w16cid:durableId="733549232">
    <w:abstractNumId w:val="17"/>
  </w:num>
  <w:num w:numId="15" w16cid:durableId="383871009">
    <w:abstractNumId w:val="27"/>
  </w:num>
  <w:num w:numId="16" w16cid:durableId="66001036">
    <w:abstractNumId w:val="20"/>
  </w:num>
  <w:num w:numId="17" w16cid:durableId="361980515">
    <w:abstractNumId w:val="9"/>
  </w:num>
  <w:num w:numId="18" w16cid:durableId="1140417382">
    <w:abstractNumId w:val="40"/>
  </w:num>
  <w:num w:numId="19" w16cid:durableId="200434380">
    <w:abstractNumId w:val="31"/>
  </w:num>
  <w:num w:numId="20" w16cid:durableId="1608735806">
    <w:abstractNumId w:val="45"/>
  </w:num>
  <w:num w:numId="21" w16cid:durableId="970286477">
    <w:abstractNumId w:val="36"/>
  </w:num>
  <w:num w:numId="22" w16cid:durableId="1609268882">
    <w:abstractNumId w:val="12"/>
  </w:num>
  <w:num w:numId="23" w16cid:durableId="955789497">
    <w:abstractNumId w:val="15"/>
  </w:num>
  <w:num w:numId="24" w16cid:durableId="1672293986">
    <w:abstractNumId w:val="30"/>
  </w:num>
  <w:num w:numId="25" w16cid:durableId="1959337447">
    <w:abstractNumId w:val="43"/>
  </w:num>
  <w:num w:numId="26" w16cid:durableId="541135810">
    <w:abstractNumId w:val="19"/>
  </w:num>
  <w:num w:numId="27" w16cid:durableId="486475964">
    <w:abstractNumId w:val="39"/>
  </w:num>
  <w:num w:numId="28" w16cid:durableId="1066681626">
    <w:abstractNumId w:val="8"/>
  </w:num>
  <w:num w:numId="29" w16cid:durableId="423041139">
    <w:abstractNumId w:val="35"/>
  </w:num>
  <w:num w:numId="30" w16cid:durableId="1123110714">
    <w:abstractNumId w:val="23"/>
  </w:num>
  <w:num w:numId="31" w16cid:durableId="1490487148">
    <w:abstractNumId w:val="42"/>
  </w:num>
  <w:num w:numId="32" w16cid:durableId="1709991775">
    <w:abstractNumId w:val="6"/>
  </w:num>
  <w:num w:numId="33" w16cid:durableId="1609463439">
    <w:abstractNumId w:val="7"/>
  </w:num>
  <w:num w:numId="34" w16cid:durableId="27337932">
    <w:abstractNumId w:val="14"/>
  </w:num>
  <w:num w:numId="35" w16cid:durableId="1966036292">
    <w:abstractNumId w:val="28"/>
  </w:num>
  <w:num w:numId="36" w16cid:durableId="294264382">
    <w:abstractNumId w:val="37"/>
  </w:num>
  <w:num w:numId="37" w16cid:durableId="1726488037">
    <w:abstractNumId w:val="0"/>
  </w:num>
  <w:num w:numId="38" w16cid:durableId="550917989">
    <w:abstractNumId w:val="33"/>
  </w:num>
  <w:num w:numId="39" w16cid:durableId="194389770">
    <w:abstractNumId w:val="38"/>
  </w:num>
  <w:num w:numId="40" w16cid:durableId="1082869859">
    <w:abstractNumId w:val="2"/>
  </w:num>
  <w:num w:numId="41" w16cid:durableId="799960765">
    <w:abstractNumId w:val="18"/>
  </w:num>
  <w:num w:numId="42" w16cid:durableId="1184133201">
    <w:abstractNumId w:val="13"/>
  </w:num>
  <w:num w:numId="43" w16cid:durableId="1926069180">
    <w:abstractNumId w:val="44"/>
  </w:num>
  <w:num w:numId="44" w16cid:durableId="1214929768">
    <w:abstractNumId w:val="34"/>
  </w:num>
  <w:num w:numId="45" w16cid:durableId="2113083741">
    <w:abstractNumId w:val="29"/>
  </w:num>
  <w:num w:numId="46" w16cid:durableId="1167327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370"/>
    <w:rsid w:val="00006483"/>
    <w:rsid w:val="00012DEC"/>
    <w:rsid w:val="00015348"/>
    <w:rsid w:val="00037299"/>
    <w:rsid w:val="00037F5C"/>
    <w:rsid w:val="00043771"/>
    <w:rsid w:val="00050283"/>
    <w:rsid w:val="000541FE"/>
    <w:rsid w:val="00065769"/>
    <w:rsid w:val="00065921"/>
    <w:rsid w:val="000670EE"/>
    <w:rsid w:val="000773C8"/>
    <w:rsid w:val="0008174D"/>
    <w:rsid w:val="000848D0"/>
    <w:rsid w:val="00084E53"/>
    <w:rsid w:val="00090502"/>
    <w:rsid w:val="000A2655"/>
    <w:rsid w:val="000A546B"/>
    <w:rsid w:val="000B5D8E"/>
    <w:rsid w:val="000C0DA0"/>
    <w:rsid w:val="000C417D"/>
    <w:rsid w:val="000D22F5"/>
    <w:rsid w:val="000D328C"/>
    <w:rsid w:val="000E28E9"/>
    <w:rsid w:val="00103A23"/>
    <w:rsid w:val="00115058"/>
    <w:rsid w:val="00116117"/>
    <w:rsid w:val="001219EA"/>
    <w:rsid w:val="00127D02"/>
    <w:rsid w:val="001370BB"/>
    <w:rsid w:val="00137CF9"/>
    <w:rsid w:val="00142316"/>
    <w:rsid w:val="001429A9"/>
    <w:rsid w:val="00150380"/>
    <w:rsid w:val="00164A3B"/>
    <w:rsid w:val="00175759"/>
    <w:rsid w:val="001A61EA"/>
    <w:rsid w:val="001D63A9"/>
    <w:rsid w:val="001E07DF"/>
    <w:rsid w:val="001E556B"/>
    <w:rsid w:val="001F16B2"/>
    <w:rsid w:val="00201B5D"/>
    <w:rsid w:val="00206706"/>
    <w:rsid w:val="0021208F"/>
    <w:rsid w:val="00216B5C"/>
    <w:rsid w:val="00220499"/>
    <w:rsid w:val="00224F74"/>
    <w:rsid w:val="0022758F"/>
    <w:rsid w:val="00242E78"/>
    <w:rsid w:val="002502F3"/>
    <w:rsid w:val="00261699"/>
    <w:rsid w:val="00262AC7"/>
    <w:rsid w:val="0027671B"/>
    <w:rsid w:val="0028548A"/>
    <w:rsid w:val="00294F06"/>
    <w:rsid w:val="002A54E5"/>
    <w:rsid w:val="002B4E51"/>
    <w:rsid w:val="002C0609"/>
    <w:rsid w:val="002C3F58"/>
    <w:rsid w:val="002C550D"/>
    <w:rsid w:val="002D0F0C"/>
    <w:rsid w:val="002D3346"/>
    <w:rsid w:val="002D40C6"/>
    <w:rsid w:val="002E4799"/>
    <w:rsid w:val="002F15DC"/>
    <w:rsid w:val="002F22FA"/>
    <w:rsid w:val="002F60F6"/>
    <w:rsid w:val="00301510"/>
    <w:rsid w:val="0030188D"/>
    <w:rsid w:val="0030600F"/>
    <w:rsid w:val="003075C5"/>
    <w:rsid w:val="00307AFE"/>
    <w:rsid w:val="00307FA5"/>
    <w:rsid w:val="00314556"/>
    <w:rsid w:val="0031581C"/>
    <w:rsid w:val="00322746"/>
    <w:rsid w:val="003242A7"/>
    <w:rsid w:val="0033042D"/>
    <w:rsid w:val="00335EF2"/>
    <w:rsid w:val="00345AA0"/>
    <w:rsid w:val="00350869"/>
    <w:rsid w:val="00360350"/>
    <w:rsid w:val="00360FDC"/>
    <w:rsid w:val="0037176C"/>
    <w:rsid w:val="00377DBC"/>
    <w:rsid w:val="00380A0E"/>
    <w:rsid w:val="003924A2"/>
    <w:rsid w:val="00393C26"/>
    <w:rsid w:val="003950B6"/>
    <w:rsid w:val="003D669E"/>
    <w:rsid w:val="003F3F90"/>
    <w:rsid w:val="0040194C"/>
    <w:rsid w:val="00413DCE"/>
    <w:rsid w:val="00442F67"/>
    <w:rsid w:val="00456F3D"/>
    <w:rsid w:val="00465D09"/>
    <w:rsid w:val="00471449"/>
    <w:rsid w:val="004722F6"/>
    <w:rsid w:val="00473233"/>
    <w:rsid w:val="00483550"/>
    <w:rsid w:val="004A71BD"/>
    <w:rsid w:val="004A7D0F"/>
    <w:rsid w:val="004D0DDA"/>
    <w:rsid w:val="004D5B1E"/>
    <w:rsid w:val="004E465E"/>
    <w:rsid w:val="004E70AD"/>
    <w:rsid w:val="004F201F"/>
    <w:rsid w:val="004F4305"/>
    <w:rsid w:val="004F5B79"/>
    <w:rsid w:val="00501D4A"/>
    <w:rsid w:val="00506B4B"/>
    <w:rsid w:val="00513FE4"/>
    <w:rsid w:val="0051473B"/>
    <w:rsid w:val="00520CD3"/>
    <w:rsid w:val="00544373"/>
    <w:rsid w:val="005450F7"/>
    <w:rsid w:val="0054639B"/>
    <w:rsid w:val="00563FDA"/>
    <w:rsid w:val="005652AE"/>
    <w:rsid w:val="0057241E"/>
    <w:rsid w:val="00593BCB"/>
    <w:rsid w:val="005A25EC"/>
    <w:rsid w:val="005A274D"/>
    <w:rsid w:val="005D09DE"/>
    <w:rsid w:val="005D1AE1"/>
    <w:rsid w:val="005D4AF5"/>
    <w:rsid w:val="005D7989"/>
    <w:rsid w:val="005D7BD5"/>
    <w:rsid w:val="005F1E19"/>
    <w:rsid w:val="00626F47"/>
    <w:rsid w:val="00627271"/>
    <w:rsid w:val="00641877"/>
    <w:rsid w:val="0064334F"/>
    <w:rsid w:val="00644B1E"/>
    <w:rsid w:val="006625CE"/>
    <w:rsid w:val="00672056"/>
    <w:rsid w:val="00682A26"/>
    <w:rsid w:val="00694AFA"/>
    <w:rsid w:val="006E1E85"/>
    <w:rsid w:val="006F0675"/>
    <w:rsid w:val="006F083A"/>
    <w:rsid w:val="00723EB1"/>
    <w:rsid w:val="00724274"/>
    <w:rsid w:val="00724DD8"/>
    <w:rsid w:val="0073070A"/>
    <w:rsid w:val="00731D81"/>
    <w:rsid w:val="00736AD1"/>
    <w:rsid w:val="00736E73"/>
    <w:rsid w:val="00736EAD"/>
    <w:rsid w:val="00752E14"/>
    <w:rsid w:val="00753DC4"/>
    <w:rsid w:val="00754061"/>
    <w:rsid w:val="00761012"/>
    <w:rsid w:val="0076678E"/>
    <w:rsid w:val="0076707E"/>
    <w:rsid w:val="00772BE1"/>
    <w:rsid w:val="0078539F"/>
    <w:rsid w:val="007B20C8"/>
    <w:rsid w:val="007B4348"/>
    <w:rsid w:val="007B68E7"/>
    <w:rsid w:val="007C03D2"/>
    <w:rsid w:val="007D5D09"/>
    <w:rsid w:val="007E519E"/>
    <w:rsid w:val="007E651F"/>
    <w:rsid w:val="00805CE6"/>
    <w:rsid w:val="008127EC"/>
    <w:rsid w:val="00826332"/>
    <w:rsid w:val="00832D65"/>
    <w:rsid w:val="0083460F"/>
    <w:rsid w:val="00854911"/>
    <w:rsid w:val="0087434F"/>
    <w:rsid w:val="008752A1"/>
    <w:rsid w:val="00887B97"/>
    <w:rsid w:val="00895224"/>
    <w:rsid w:val="008A3FAD"/>
    <w:rsid w:val="008A70A0"/>
    <w:rsid w:val="008C2A17"/>
    <w:rsid w:val="008C60D1"/>
    <w:rsid w:val="008D2B6D"/>
    <w:rsid w:val="008D6542"/>
    <w:rsid w:val="008E2E69"/>
    <w:rsid w:val="008F193C"/>
    <w:rsid w:val="00910053"/>
    <w:rsid w:val="009139D3"/>
    <w:rsid w:val="0091483B"/>
    <w:rsid w:val="00916AE4"/>
    <w:rsid w:val="009206C7"/>
    <w:rsid w:val="00920AF2"/>
    <w:rsid w:val="00922B4C"/>
    <w:rsid w:val="00931374"/>
    <w:rsid w:val="00931FB8"/>
    <w:rsid w:val="00943FCB"/>
    <w:rsid w:val="009576F5"/>
    <w:rsid w:val="00977B4C"/>
    <w:rsid w:val="0098171A"/>
    <w:rsid w:val="00986B71"/>
    <w:rsid w:val="009876EF"/>
    <w:rsid w:val="009A39AC"/>
    <w:rsid w:val="009C55BC"/>
    <w:rsid w:val="009C70C5"/>
    <w:rsid w:val="009E6267"/>
    <w:rsid w:val="009F542E"/>
    <w:rsid w:val="00A14737"/>
    <w:rsid w:val="00A30569"/>
    <w:rsid w:val="00A33068"/>
    <w:rsid w:val="00A44C87"/>
    <w:rsid w:val="00A46147"/>
    <w:rsid w:val="00A464ED"/>
    <w:rsid w:val="00A60549"/>
    <w:rsid w:val="00A6513D"/>
    <w:rsid w:val="00A6799E"/>
    <w:rsid w:val="00A73575"/>
    <w:rsid w:val="00A74484"/>
    <w:rsid w:val="00A922C8"/>
    <w:rsid w:val="00A92C3A"/>
    <w:rsid w:val="00A96629"/>
    <w:rsid w:val="00AA03D3"/>
    <w:rsid w:val="00AA371F"/>
    <w:rsid w:val="00AB0BE3"/>
    <w:rsid w:val="00AC5200"/>
    <w:rsid w:val="00AC6976"/>
    <w:rsid w:val="00AD6E03"/>
    <w:rsid w:val="00AE05BA"/>
    <w:rsid w:val="00AE310F"/>
    <w:rsid w:val="00B03BD6"/>
    <w:rsid w:val="00B050C7"/>
    <w:rsid w:val="00B13329"/>
    <w:rsid w:val="00B15667"/>
    <w:rsid w:val="00B159CB"/>
    <w:rsid w:val="00B27FE5"/>
    <w:rsid w:val="00B33DC9"/>
    <w:rsid w:val="00B45F45"/>
    <w:rsid w:val="00B46DB1"/>
    <w:rsid w:val="00B47574"/>
    <w:rsid w:val="00B705A7"/>
    <w:rsid w:val="00B74AEE"/>
    <w:rsid w:val="00B753AE"/>
    <w:rsid w:val="00B76401"/>
    <w:rsid w:val="00B81527"/>
    <w:rsid w:val="00B825D7"/>
    <w:rsid w:val="00B83958"/>
    <w:rsid w:val="00B851AA"/>
    <w:rsid w:val="00B86FFB"/>
    <w:rsid w:val="00B97364"/>
    <w:rsid w:val="00BA5C21"/>
    <w:rsid w:val="00BC116A"/>
    <w:rsid w:val="00BC3218"/>
    <w:rsid w:val="00BD371B"/>
    <w:rsid w:val="00C229F5"/>
    <w:rsid w:val="00C2669E"/>
    <w:rsid w:val="00C37033"/>
    <w:rsid w:val="00C54C30"/>
    <w:rsid w:val="00C551D4"/>
    <w:rsid w:val="00C55473"/>
    <w:rsid w:val="00C66219"/>
    <w:rsid w:val="00C72B95"/>
    <w:rsid w:val="00C73370"/>
    <w:rsid w:val="00C76036"/>
    <w:rsid w:val="00C90CE8"/>
    <w:rsid w:val="00C93BCE"/>
    <w:rsid w:val="00CC29BF"/>
    <w:rsid w:val="00CC7693"/>
    <w:rsid w:val="00CD1000"/>
    <w:rsid w:val="00CD1E8C"/>
    <w:rsid w:val="00CE19DA"/>
    <w:rsid w:val="00CE509A"/>
    <w:rsid w:val="00CE637B"/>
    <w:rsid w:val="00CF74AF"/>
    <w:rsid w:val="00D01B3D"/>
    <w:rsid w:val="00D04B76"/>
    <w:rsid w:val="00D103F6"/>
    <w:rsid w:val="00D125A7"/>
    <w:rsid w:val="00D13AC1"/>
    <w:rsid w:val="00D14002"/>
    <w:rsid w:val="00D14022"/>
    <w:rsid w:val="00D2558A"/>
    <w:rsid w:val="00D27D79"/>
    <w:rsid w:val="00D31C95"/>
    <w:rsid w:val="00D4663A"/>
    <w:rsid w:val="00D5216E"/>
    <w:rsid w:val="00D53D48"/>
    <w:rsid w:val="00D5698C"/>
    <w:rsid w:val="00D72011"/>
    <w:rsid w:val="00D75B5E"/>
    <w:rsid w:val="00D94560"/>
    <w:rsid w:val="00D96115"/>
    <w:rsid w:val="00D966EC"/>
    <w:rsid w:val="00DA341E"/>
    <w:rsid w:val="00DA6086"/>
    <w:rsid w:val="00DA7160"/>
    <w:rsid w:val="00DA74D0"/>
    <w:rsid w:val="00DC7177"/>
    <w:rsid w:val="00DE5738"/>
    <w:rsid w:val="00DE715F"/>
    <w:rsid w:val="00DF1A69"/>
    <w:rsid w:val="00DF3ACA"/>
    <w:rsid w:val="00DF728B"/>
    <w:rsid w:val="00E00043"/>
    <w:rsid w:val="00E1158A"/>
    <w:rsid w:val="00E1511C"/>
    <w:rsid w:val="00E168AB"/>
    <w:rsid w:val="00E419EF"/>
    <w:rsid w:val="00E421E5"/>
    <w:rsid w:val="00E45411"/>
    <w:rsid w:val="00E56344"/>
    <w:rsid w:val="00E835FF"/>
    <w:rsid w:val="00E86CD3"/>
    <w:rsid w:val="00E97034"/>
    <w:rsid w:val="00EA3771"/>
    <w:rsid w:val="00EA61D8"/>
    <w:rsid w:val="00EA6DB0"/>
    <w:rsid w:val="00EB1149"/>
    <w:rsid w:val="00EC4B81"/>
    <w:rsid w:val="00ED1183"/>
    <w:rsid w:val="00ED7FCA"/>
    <w:rsid w:val="00EE2724"/>
    <w:rsid w:val="00EE3237"/>
    <w:rsid w:val="00EE6697"/>
    <w:rsid w:val="00EF6A4C"/>
    <w:rsid w:val="00F13E9C"/>
    <w:rsid w:val="00F1499A"/>
    <w:rsid w:val="00F16E08"/>
    <w:rsid w:val="00F34F7B"/>
    <w:rsid w:val="00F36192"/>
    <w:rsid w:val="00F43531"/>
    <w:rsid w:val="00F512D1"/>
    <w:rsid w:val="00F5139F"/>
    <w:rsid w:val="00F53175"/>
    <w:rsid w:val="00F54D0B"/>
    <w:rsid w:val="00F62A59"/>
    <w:rsid w:val="00F63B41"/>
    <w:rsid w:val="00F653DA"/>
    <w:rsid w:val="00F719D9"/>
    <w:rsid w:val="00F722E2"/>
    <w:rsid w:val="00F73A7A"/>
    <w:rsid w:val="00FA4BA6"/>
    <w:rsid w:val="00FB0D4B"/>
    <w:rsid w:val="00FC059A"/>
    <w:rsid w:val="00FC06B0"/>
    <w:rsid w:val="00FC4312"/>
    <w:rsid w:val="00FC7BC5"/>
    <w:rsid w:val="00FD43B5"/>
    <w:rsid w:val="00FE0742"/>
    <w:rsid w:val="00FE3671"/>
    <w:rsid w:val="00FF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82AD"/>
  <w15:docId w15:val="{AD817092-D08C-43FA-9C25-FD063A63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A92C3A"/>
    <w:pPr>
      <w:keepNext/>
      <w:numPr>
        <w:numId w:val="31"/>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Antrat2">
    <w:name w:val="heading 2"/>
    <w:aliases w:val="Title Header2"/>
    <w:basedOn w:val="prastasis"/>
    <w:next w:val="prastasis"/>
    <w:link w:val="Antrat2Diagrama"/>
    <w:uiPriority w:val="9"/>
    <w:qFormat/>
    <w:rsid w:val="00A92C3A"/>
    <w:pPr>
      <w:numPr>
        <w:ilvl w:val="1"/>
        <w:numId w:val="31"/>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Antrat3">
    <w:name w:val="heading 3"/>
    <w:aliases w:val="Section Header3,Sub-Clause Paragraph"/>
    <w:basedOn w:val="prastasis"/>
    <w:next w:val="prastasis"/>
    <w:link w:val="Antrat3Diagrama"/>
    <w:uiPriority w:val="9"/>
    <w:qFormat/>
    <w:rsid w:val="00A92C3A"/>
    <w:pPr>
      <w:keepNext/>
      <w:numPr>
        <w:ilvl w:val="2"/>
        <w:numId w:val="31"/>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A92C3A"/>
    <w:pPr>
      <w:keepNext/>
      <w:numPr>
        <w:ilvl w:val="3"/>
        <w:numId w:val="31"/>
      </w:numPr>
      <w:spacing w:after="0" w:line="240" w:lineRule="auto"/>
      <w:outlineLvl w:val="3"/>
    </w:pPr>
    <w:rPr>
      <w:rFonts w:ascii="Times New Roman" w:eastAsia="Times New Roman" w:hAnsi="Times New Roman" w:cs="Times New Roman"/>
      <w:b/>
      <w:sz w:val="44"/>
      <w:szCs w:val="20"/>
      <w:lang w:val="lt-LT" w:eastAsia="lt-LT"/>
    </w:rPr>
  </w:style>
  <w:style w:type="paragraph" w:styleId="Antrat5">
    <w:name w:val="heading 5"/>
    <w:basedOn w:val="prastasis"/>
    <w:next w:val="prastasis"/>
    <w:link w:val="Antrat5Diagrama"/>
    <w:uiPriority w:val="9"/>
    <w:qFormat/>
    <w:rsid w:val="00A92C3A"/>
    <w:pPr>
      <w:keepNext/>
      <w:numPr>
        <w:ilvl w:val="4"/>
        <w:numId w:val="31"/>
      </w:numPr>
      <w:spacing w:after="0" w:line="240" w:lineRule="auto"/>
      <w:outlineLvl w:val="4"/>
    </w:pPr>
    <w:rPr>
      <w:rFonts w:ascii="Times New Roman" w:eastAsia="Times New Roman" w:hAnsi="Times New Roman" w:cs="Times New Roman"/>
      <w:b/>
      <w:sz w:val="40"/>
      <w:szCs w:val="20"/>
      <w:lang w:val="lt-LT" w:eastAsia="lt-LT"/>
    </w:rPr>
  </w:style>
  <w:style w:type="paragraph" w:styleId="Antrat6">
    <w:name w:val="heading 6"/>
    <w:basedOn w:val="prastasis"/>
    <w:next w:val="prastasis"/>
    <w:link w:val="Antrat6Diagrama"/>
    <w:qFormat/>
    <w:rsid w:val="00A92C3A"/>
    <w:pPr>
      <w:keepNext/>
      <w:numPr>
        <w:ilvl w:val="5"/>
        <w:numId w:val="31"/>
      </w:numPr>
      <w:spacing w:after="0" w:line="240" w:lineRule="auto"/>
      <w:outlineLvl w:val="5"/>
    </w:pPr>
    <w:rPr>
      <w:rFonts w:ascii="Times New Roman" w:eastAsia="Times New Roman" w:hAnsi="Times New Roman" w:cs="Times New Roman"/>
      <w:b/>
      <w:sz w:val="36"/>
      <w:szCs w:val="20"/>
      <w:lang w:val="lt-LT" w:eastAsia="lt-LT"/>
    </w:rPr>
  </w:style>
  <w:style w:type="paragraph" w:styleId="Antrat7">
    <w:name w:val="heading 7"/>
    <w:basedOn w:val="prastasis"/>
    <w:next w:val="prastasis"/>
    <w:link w:val="Antrat7Diagrama"/>
    <w:qFormat/>
    <w:rsid w:val="00A92C3A"/>
    <w:pPr>
      <w:keepNext/>
      <w:numPr>
        <w:ilvl w:val="6"/>
        <w:numId w:val="31"/>
      </w:numPr>
      <w:spacing w:after="0" w:line="240" w:lineRule="auto"/>
      <w:outlineLvl w:val="6"/>
    </w:pPr>
    <w:rPr>
      <w:rFonts w:ascii="Times New Roman" w:eastAsia="Times New Roman" w:hAnsi="Times New Roman" w:cs="Times New Roman"/>
      <w:sz w:val="48"/>
      <w:szCs w:val="20"/>
      <w:lang w:val="lt-LT" w:eastAsia="lt-LT"/>
    </w:rPr>
  </w:style>
  <w:style w:type="paragraph" w:styleId="Antrat8">
    <w:name w:val="heading 8"/>
    <w:basedOn w:val="prastasis"/>
    <w:next w:val="prastasis"/>
    <w:link w:val="Antrat8Diagrama"/>
    <w:qFormat/>
    <w:rsid w:val="00A92C3A"/>
    <w:pPr>
      <w:keepNext/>
      <w:numPr>
        <w:ilvl w:val="7"/>
        <w:numId w:val="31"/>
      </w:numPr>
      <w:spacing w:after="0" w:line="240" w:lineRule="auto"/>
      <w:outlineLvl w:val="7"/>
    </w:pPr>
    <w:rPr>
      <w:rFonts w:ascii="Times New Roman" w:eastAsia="Times New Roman" w:hAnsi="Times New Roman" w:cs="Times New Roman"/>
      <w:b/>
      <w:sz w:val="18"/>
      <w:szCs w:val="20"/>
      <w:lang w:val="lt-LT" w:eastAsia="lt-LT"/>
    </w:rPr>
  </w:style>
  <w:style w:type="paragraph" w:styleId="Antrat9">
    <w:name w:val="heading 9"/>
    <w:basedOn w:val="prastasis"/>
    <w:next w:val="prastasis"/>
    <w:link w:val="Antrat9Diagrama"/>
    <w:qFormat/>
    <w:rsid w:val="00A92C3A"/>
    <w:pPr>
      <w:keepNext/>
      <w:numPr>
        <w:ilvl w:val="8"/>
        <w:numId w:val="31"/>
      </w:numPr>
      <w:spacing w:after="0" w:line="240" w:lineRule="auto"/>
      <w:outlineLvl w:val="8"/>
    </w:pPr>
    <w:rPr>
      <w:rFonts w:ascii="Times New Roman" w:eastAsia="Times New Roman" w:hAnsi="Times New Roman" w:cs="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C73370"/>
    <w:pPr>
      <w:spacing w:after="0" w:line="240" w:lineRule="auto"/>
    </w:pPr>
    <w:rPr>
      <w:rFonts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7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4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4C30"/>
  </w:style>
  <w:style w:type="paragraph" w:styleId="Porat">
    <w:name w:val="footer"/>
    <w:basedOn w:val="prastasis"/>
    <w:link w:val="PoratDiagrama"/>
    <w:uiPriority w:val="99"/>
    <w:unhideWhenUsed/>
    <w:rsid w:val="00C54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4C30"/>
  </w:style>
  <w:style w:type="paragraph" w:styleId="Pagrindinistekstas">
    <w:name w:val="Body Text"/>
    <w:basedOn w:val="prastasis"/>
    <w:link w:val="PagrindinistekstasDiagrama"/>
    <w:uiPriority w:val="99"/>
    <w:semiHidden/>
    <w:unhideWhenUsed/>
    <w:rsid w:val="00B15667"/>
    <w:pPr>
      <w:spacing w:after="120"/>
    </w:pPr>
  </w:style>
  <w:style w:type="character" w:customStyle="1" w:styleId="PagrindinistekstasDiagrama">
    <w:name w:val="Pagrindinis tekstas Diagrama"/>
    <w:basedOn w:val="Numatytasispastraiposriftas"/>
    <w:link w:val="Pagrindinistekstas"/>
    <w:uiPriority w:val="99"/>
    <w:semiHidden/>
    <w:rsid w:val="00B15667"/>
  </w:style>
  <w:style w:type="paragraph" w:styleId="Betarp">
    <w:name w:val="No Spacing"/>
    <w:link w:val="BetarpDiagrama"/>
    <w:uiPriority w:val="1"/>
    <w:qFormat/>
    <w:rsid w:val="0021208F"/>
    <w:pPr>
      <w:spacing w:after="0" w:line="240" w:lineRule="auto"/>
    </w:pPr>
    <w:rPr>
      <w:rFonts w:ascii="Calibri" w:eastAsia="Calibri" w:hAnsi="Calibri"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77B4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77B4C"/>
    <w:pPr>
      <w:spacing w:line="276" w:lineRule="auto"/>
      <w:ind w:left="720"/>
      <w:contextualSpacing/>
    </w:pPr>
  </w:style>
  <w:style w:type="paragraph" w:styleId="prastasiniatinklio">
    <w:name w:val="Normal (Web)"/>
    <w:basedOn w:val="prastasis"/>
    <w:uiPriority w:val="99"/>
    <w:semiHidden/>
    <w:unhideWhenUsed/>
    <w:rsid w:val="00520CD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08174D"/>
    <w:rPr>
      <w:color w:val="808080"/>
    </w:rPr>
  </w:style>
  <w:style w:type="character" w:styleId="Hipersaitas">
    <w:name w:val="Hyperlink"/>
    <w:basedOn w:val="Numatytasispastraiposriftas"/>
    <w:uiPriority w:val="99"/>
    <w:unhideWhenUsed/>
    <w:rsid w:val="008D2B6D"/>
    <w:rPr>
      <w:rFonts w:ascii="Times New Roman" w:hAnsi="Times New Roman" w:cs="Times New Roman" w:hint="default"/>
      <w:color w:val="0563C1" w:themeColor="hyperlink"/>
      <w:u w:val="single"/>
    </w:rPr>
  </w:style>
  <w:style w:type="paragraph" w:customStyle="1" w:styleId="Default">
    <w:name w:val="Default"/>
    <w:rsid w:val="008D2B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avadinimas">
    <w:name w:val="Title"/>
    <w:basedOn w:val="prastasis"/>
    <w:link w:val="PavadinimasDiagrama"/>
    <w:uiPriority w:val="99"/>
    <w:qFormat/>
    <w:rsid w:val="00F719D9"/>
    <w:pPr>
      <w:spacing w:after="0" w:line="240" w:lineRule="auto"/>
      <w:jc w:val="center"/>
    </w:pPr>
    <w:rPr>
      <w:rFonts w:ascii="Times New Roman" w:eastAsia="Times New Roman" w:hAnsi="Times New Roman" w:cs="Times New Roman"/>
      <w:b/>
      <w:bCs/>
      <w:sz w:val="24"/>
      <w:szCs w:val="20"/>
      <w:lang w:val="lt-LT"/>
    </w:rPr>
  </w:style>
  <w:style w:type="character" w:customStyle="1" w:styleId="PavadinimasDiagrama">
    <w:name w:val="Pavadinimas Diagrama"/>
    <w:basedOn w:val="Numatytasispastraiposriftas"/>
    <w:link w:val="Pavadinimas"/>
    <w:uiPriority w:val="99"/>
    <w:rsid w:val="00F719D9"/>
    <w:rPr>
      <w:rFonts w:ascii="Times New Roman" w:eastAsia="Times New Roman" w:hAnsi="Times New Roman" w:cs="Times New Roman"/>
      <w:b/>
      <w:bCs/>
      <w:sz w:val="24"/>
      <w:szCs w:val="20"/>
      <w:lang w:val="lt-LT"/>
    </w:rPr>
  </w:style>
  <w:style w:type="paragraph" w:customStyle="1" w:styleId="BodyText11">
    <w:name w:val="Body Text11"/>
    <w:uiPriority w:val="99"/>
    <w:rsid w:val="00805CE6"/>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Body2">
    <w:name w:val="Body 2"/>
    <w:qFormat/>
    <w:rsid w:val="009139D3"/>
    <w:pPr>
      <w:suppressAutoHyphens/>
      <w:spacing w:after="40" w:line="240" w:lineRule="auto"/>
      <w:jc w:val="both"/>
    </w:pPr>
    <w:rPr>
      <w:rFonts w:ascii="Times New Roman" w:eastAsia="Arial Unicode MS" w:hAnsi="Times New Roman" w:cs="Arial Unicode MS"/>
      <w:color w:val="000000"/>
      <w:sz w:val="24"/>
      <w:lang w:val="lt-LT" w:eastAsia="lt-LT"/>
    </w:rPr>
  </w:style>
  <w:style w:type="character" w:customStyle="1" w:styleId="form-control">
    <w:name w:val="form-control"/>
    <w:basedOn w:val="Numatytasispastraiposriftas"/>
    <w:rsid w:val="009139D3"/>
  </w:style>
  <w:style w:type="paragraph" w:styleId="Komentarotekstas">
    <w:name w:val="annotation text"/>
    <w:basedOn w:val="prastasis"/>
    <w:link w:val="KomentarotekstasDiagrama"/>
    <w:uiPriority w:val="99"/>
    <w:unhideWhenUsed/>
    <w:rsid w:val="001429A9"/>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1429A9"/>
    <w:rPr>
      <w:rFonts w:ascii="Times New Roman" w:eastAsia="Times New Roman" w:hAnsi="Times New Roman" w:cs="Times New Roman"/>
      <w:sz w:val="20"/>
      <w:szCs w:val="20"/>
      <w:lang w:val="lt-LT"/>
    </w:rPr>
  </w:style>
  <w:style w:type="paragraph" w:customStyle="1" w:styleId="Pagrindinistekstas21">
    <w:name w:val="Pagrindinis tekstas 21"/>
    <w:basedOn w:val="prastasis"/>
    <w:rsid w:val="001429A9"/>
    <w:pPr>
      <w:suppressAutoHyphens/>
      <w:spacing w:after="0" w:line="240" w:lineRule="auto"/>
      <w:jc w:val="both"/>
    </w:pPr>
    <w:rPr>
      <w:rFonts w:ascii="Arial" w:eastAsia="Times New Roman" w:hAnsi="Arial" w:cs="Arial"/>
      <w:sz w:val="24"/>
      <w:szCs w:val="20"/>
      <w:lang w:val="lt-LT" w:eastAsia="zh-CN"/>
    </w:rPr>
  </w:style>
  <w:style w:type="paragraph" w:customStyle="1" w:styleId="Heading">
    <w:name w:val="Heading"/>
    <w:next w:val="Body2"/>
    <w:rsid w:val="001429A9"/>
    <w:pPr>
      <w:spacing w:after="0" w:line="240" w:lineRule="auto"/>
      <w:outlineLvl w:val="0"/>
    </w:pPr>
    <w:rPr>
      <w:rFonts w:ascii="Times New Roman" w:eastAsia="Arial Unicode MS" w:hAnsi="Times New Roman" w:cs="Arial Unicode MS"/>
      <w:b/>
      <w:bCs/>
      <w:caps/>
      <w:color w:val="434343"/>
      <w:spacing w:val="4"/>
      <w:lang w:val="lt-LT" w:eastAsia="lt-LT"/>
    </w:rPr>
  </w:style>
  <w:style w:type="character" w:customStyle="1" w:styleId="BetarpDiagrama">
    <w:name w:val="Be tarpų Diagrama"/>
    <w:basedOn w:val="Numatytasispastraiposriftas"/>
    <w:link w:val="Betarp"/>
    <w:uiPriority w:val="1"/>
    <w:locked/>
    <w:rsid w:val="00F43531"/>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8A70A0"/>
    <w:rPr>
      <w:sz w:val="16"/>
      <w:szCs w:val="16"/>
    </w:rPr>
  </w:style>
  <w:style w:type="paragraph" w:styleId="Komentarotema">
    <w:name w:val="annotation subject"/>
    <w:basedOn w:val="Komentarotekstas"/>
    <w:next w:val="Komentarotekstas"/>
    <w:link w:val="KomentarotemaDiagrama"/>
    <w:uiPriority w:val="99"/>
    <w:semiHidden/>
    <w:unhideWhenUsed/>
    <w:rsid w:val="008A70A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8A70A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45AA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5AA0"/>
    <w:rPr>
      <w:rFonts w:ascii="Tahoma" w:hAnsi="Tahoma" w:cs="Tahoma"/>
      <w:sz w:val="16"/>
      <w:szCs w:val="16"/>
    </w:rPr>
  </w:style>
  <w:style w:type="paragraph" w:styleId="Pataisymai">
    <w:name w:val="Revision"/>
    <w:hidden/>
    <w:uiPriority w:val="99"/>
    <w:semiHidden/>
    <w:rsid w:val="001E07DF"/>
    <w:pPr>
      <w:spacing w:after="0" w:line="240" w:lineRule="auto"/>
    </w:pPr>
  </w:style>
  <w:style w:type="character" w:customStyle="1" w:styleId="lrzxr">
    <w:name w:val="lrzxr"/>
    <w:basedOn w:val="Numatytasispastraiposriftas"/>
    <w:rsid w:val="007B20C8"/>
  </w:style>
  <w:style w:type="paragraph" w:customStyle="1" w:styleId="Stilius2">
    <w:name w:val="Stilius2"/>
    <w:basedOn w:val="Sraopastraipa"/>
    <w:link w:val="Stilius2Diagrama"/>
    <w:qFormat/>
    <w:rsid w:val="00A14737"/>
    <w:pPr>
      <w:numPr>
        <w:numId w:val="20"/>
      </w:numPr>
      <w:spacing w:after="0" w:line="240" w:lineRule="auto"/>
      <w:ind w:right="-62"/>
      <w:jc w:val="both"/>
    </w:pPr>
    <w:rPr>
      <w:rFonts w:ascii="Times New Roman" w:eastAsia="Times New Roman" w:hAnsi="Times New Roman" w:cs="Times New Roman"/>
      <w:b/>
      <w:sz w:val="24"/>
      <w:szCs w:val="24"/>
      <w:lang w:val="lt-LT"/>
    </w:rPr>
  </w:style>
  <w:style w:type="character" w:customStyle="1" w:styleId="Stilius2Diagrama">
    <w:name w:val="Stilius2 Diagrama"/>
    <w:basedOn w:val="SraopastraipaDiagrama"/>
    <w:link w:val="Stilius2"/>
    <w:rsid w:val="00A14737"/>
    <w:rPr>
      <w:rFonts w:ascii="Times New Roman" w:eastAsia="Times New Roman" w:hAnsi="Times New Roman" w:cs="Times New Roman"/>
      <w:b/>
      <w:sz w:val="24"/>
      <w:szCs w:val="24"/>
      <w:lang w:val="lt-LT"/>
    </w:rPr>
  </w:style>
  <w:style w:type="character" w:styleId="Emfaz">
    <w:name w:val="Emphasis"/>
    <w:basedOn w:val="Numatytasispastraiposriftas"/>
    <w:uiPriority w:val="20"/>
    <w:qFormat/>
    <w:rsid w:val="00A14737"/>
    <w:rPr>
      <w:i/>
      <w:iC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A92C3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uiPriority w:val="9"/>
    <w:rsid w:val="00A92C3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A92C3A"/>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A92C3A"/>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uiPriority w:val="9"/>
    <w:rsid w:val="00A92C3A"/>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92C3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92C3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92C3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92C3A"/>
    <w:rPr>
      <w:rFonts w:ascii="Times New Roman" w:eastAsia="Times New Roman" w:hAnsi="Times New Roman" w:cs="Times New Roman"/>
      <w:sz w:val="40"/>
      <w:szCs w:val="20"/>
      <w:lang w:val="lt-LT" w:eastAsia="lt-LT"/>
    </w:rPr>
  </w:style>
  <w:style w:type="character" w:customStyle="1" w:styleId="Neapdorotaspaminjimas1">
    <w:name w:val="Neapdorotas paminėjimas1"/>
    <w:basedOn w:val="Numatytasispastraiposriftas"/>
    <w:uiPriority w:val="99"/>
    <w:semiHidden/>
    <w:unhideWhenUsed/>
    <w:rsid w:val="00A60549"/>
    <w:rPr>
      <w:color w:val="605E5C"/>
      <w:shd w:val="clear" w:color="auto" w:fill="E1DFDD"/>
    </w:rPr>
  </w:style>
  <w:style w:type="paragraph" w:styleId="Pagrindiniotekstotrauka3">
    <w:name w:val="Body Text Indent 3"/>
    <w:basedOn w:val="prastasis"/>
    <w:link w:val="Pagrindiniotekstotrauka3Diagrama"/>
    <w:uiPriority w:val="99"/>
    <w:unhideWhenUsed/>
    <w:rsid w:val="00644B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44B1E"/>
    <w:rPr>
      <w:sz w:val="16"/>
      <w:szCs w:val="16"/>
    </w:rPr>
  </w:style>
  <w:style w:type="paragraph" w:styleId="Pagrindiniotekstotrauka2">
    <w:name w:val="Body Text Indent 2"/>
    <w:basedOn w:val="prastasis"/>
    <w:link w:val="Pagrindiniotekstotrauka2Diagrama"/>
    <w:uiPriority w:val="99"/>
    <w:rsid w:val="002F15DC"/>
    <w:pPr>
      <w:spacing w:after="120" w:line="480" w:lineRule="auto"/>
      <w:ind w:left="283"/>
    </w:pPr>
    <w:rPr>
      <w:rFonts w:ascii="Times New Roman" w:eastAsia="Times New Roman" w:hAnsi="Times New Roman" w:cs="Times New Roman"/>
      <w:sz w:val="24"/>
      <w:szCs w:val="20"/>
      <w:lang w:val="lt-LT"/>
    </w:rPr>
  </w:style>
  <w:style w:type="character" w:customStyle="1" w:styleId="Pagrindiniotekstotrauka2Diagrama">
    <w:name w:val="Pagrindinio teksto įtrauka 2 Diagrama"/>
    <w:basedOn w:val="Numatytasispastraiposriftas"/>
    <w:link w:val="Pagrindiniotekstotrauka2"/>
    <w:uiPriority w:val="99"/>
    <w:rsid w:val="002F15DC"/>
    <w:rPr>
      <w:rFonts w:ascii="Times New Roman" w:eastAsia="Times New Roman" w:hAnsi="Times New Roman" w:cs="Times New Roman"/>
      <w:sz w:val="24"/>
      <w:szCs w:val="20"/>
      <w:lang w:val="lt-LT"/>
    </w:rPr>
  </w:style>
  <w:style w:type="paragraph" w:customStyle="1" w:styleId="BodyText1">
    <w:name w:val="Body Text1"/>
    <w:link w:val="BodytextChar"/>
    <w:uiPriority w:val="99"/>
    <w:rsid w:val="002F15DC"/>
    <w:pPr>
      <w:spacing w:after="0" w:line="240" w:lineRule="auto"/>
      <w:ind w:firstLine="312"/>
      <w:jc w:val="both"/>
    </w:pPr>
    <w:rPr>
      <w:rFonts w:ascii="TimesLT" w:eastAsia="Times New Roman" w:hAnsi="TimesLT" w:cs="Times New Roman"/>
    </w:rPr>
  </w:style>
  <w:style w:type="character" w:customStyle="1" w:styleId="BodytextChar">
    <w:name w:val="Body text Char"/>
    <w:link w:val="BodyText1"/>
    <w:uiPriority w:val="99"/>
    <w:locked/>
    <w:rsid w:val="002F15DC"/>
    <w:rPr>
      <w:rFonts w:ascii="TimesLT" w:eastAsia="Times New Roman" w:hAnsi="TimesLT" w:cs="Times New Roman"/>
    </w:rPr>
  </w:style>
  <w:style w:type="paragraph" w:customStyle="1" w:styleId="Statja">
    <w:name w:val="Statja"/>
    <w:basedOn w:val="prastasis"/>
    <w:uiPriority w:val="99"/>
    <w:rsid w:val="002F15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paragraph" w:styleId="Antrat">
    <w:name w:val="caption"/>
    <w:aliases w:val="Paveiksliukai"/>
    <w:basedOn w:val="prastasis"/>
    <w:next w:val="prastasis"/>
    <w:link w:val="AntratDiagrama"/>
    <w:uiPriority w:val="99"/>
    <w:qFormat/>
    <w:rsid w:val="0040194C"/>
    <w:pPr>
      <w:spacing w:after="0" w:line="240" w:lineRule="auto"/>
      <w:jc w:val="center"/>
    </w:pPr>
    <w:rPr>
      <w:rFonts w:ascii="Times New Roman" w:eastAsia="Times New Roman" w:hAnsi="Times New Roman" w:cs="Times New Roman"/>
      <w:b/>
      <w:sz w:val="28"/>
      <w:szCs w:val="20"/>
      <w:lang w:val="lt-LT" w:eastAsia="lt-LT"/>
    </w:rPr>
  </w:style>
  <w:style w:type="paragraph" w:styleId="Pagrindiniotekstotrauka">
    <w:name w:val="Body Text Indent"/>
    <w:basedOn w:val="prastasis"/>
    <w:link w:val="PagrindiniotekstotraukaDiagrama"/>
    <w:uiPriority w:val="99"/>
    <w:rsid w:val="0040194C"/>
    <w:pPr>
      <w:spacing w:after="120" w:line="240" w:lineRule="auto"/>
      <w:ind w:left="283"/>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uiPriority w:val="99"/>
    <w:rsid w:val="0040194C"/>
    <w:rPr>
      <w:rFonts w:ascii="Times New Roman" w:eastAsia="Times New Roman" w:hAnsi="Times New Roman" w:cs="Times New Roman"/>
      <w:sz w:val="24"/>
      <w:szCs w:val="20"/>
      <w:lang w:val="lt-LT"/>
    </w:rPr>
  </w:style>
  <w:style w:type="paragraph" w:customStyle="1" w:styleId="Numberedlist21">
    <w:name w:val="Numbered list 2.1"/>
    <w:basedOn w:val="Antrat1"/>
    <w:next w:val="prastasis"/>
    <w:uiPriority w:val="99"/>
    <w:rsid w:val="0040194C"/>
    <w:pPr>
      <w:numPr>
        <w:numId w:val="44"/>
      </w:numPr>
      <w:tabs>
        <w:tab w:val="left" w:pos="720"/>
      </w:tabs>
      <w:spacing w:before="240" w:after="60"/>
      <w:jc w:val="left"/>
    </w:pPr>
    <w:rPr>
      <w:rFonts w:ascii="Arial" w:hAnsi="Arial"/>
      <w:b/>
      <w:kern w:val="28"/>
      <w:lang w:val="en-US" w:eastAsia="en-US"/>
    </w:rPr>
  </w:style>
  <w:style w:type="paragraph" w:customStyle="1" w:styleId="Numberedlist22">
    <w:name w:val="Numbered list 2.2"/>
    <w:basedOn w:val="Antrat2"/>
    <w:next w:val="prastasis"/>
    <w:uiPriority w:val="99"/>
    <w:rsid w:val="0040194C"/>
    <w:pPr>
      <w:keepNext/>
      <w:numPr>
        <w:numId w:val="44"/>
      </w:numPr>
      <w:tabs>
        <w:tab w:val="left" w:pos="720"/>
        <w:tab w:val="num" w:pos="792"/>
      </w:tabs>
      <w:spacing w:before="240" w:after="60"/>
      <w:ind w:hanging="432"/>
      <w:jc w:val="left"/>
    </w:pPr>
    <w:rPr>
      <w:rFonts w:ascii="Arial" w:hAnsi="Arial"/>
      <w:sz w:val="20"/>
      <w:lang w:val="en-US" w:eastAsia="en-US"/>
    </w:rPr>
  </w:style>
  <w:style w:type="paragraph" w:customStyle="1" w:styleId="Numberedlist23">
    <w:name w:val="Numbered list 2.3"/>
    <w:basedOn w:val="Antrat3"/>
    <w:next w:val="prastasis"/>
    <w:uiPriority w:val="99"/>
    <w:rsid w:val="0040194C"/>
    <w:pPr>
      <w:numPr>
        <w:numId w:val="44"/>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40194C"/>
    <w:pPr>
      <w:numPr>
        <w:numId w:val="44"/>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AntratDiagrama">
    <w:name w:val="Antraštė Diagrama"/>
    <w:aliases w:val="Paveiksliukai Diagrama"/>
    <w:link w:val="Antrat"/>
    <w:uiPriority w:val="99"/>
    <w:locked/>
    <w:rsid w:val="0040194C"/>
    <w:rPr>
      <w:rFonts w:ascii="Times New Roman" w:eastAsia="Times New Roman" w:hAnsi="Times New Roman" w:cs="Times New Roman"/>
      <w:b/>
      <w:sz w:val="28"/>
      <w:szCs w:val="20"/>
      <w:lang w:val="lt-LT" w:eastAsia="lt-LT"/>
    </w:rPr>
  </w:style>
  <w:style w:type="paragraph" w:customStyle="1" w:styleId="prastasis1">
    <w:name w:val="Įprastasis1"/>
    <w:uiPriority w:val="99"/>
    <w:rsid w:val="0040194C"/>
    <w:pPr>
      <w:widowControl w:val="0"/>
      <w:suppressAutoHyphens/>
      <w:spacing w:after="200" w:line="276" w:lineRule="auto"/>
    </w:pPr>
    <w:rPr>
      <w:rFonts w:ascii="Times New Roman" w:eastAsia="Times New Roman" w:hAnsi="Times New Roman" w:cs="Calibri"/>
      <w:color w:val="00000A"/>
      <w:sz w:val="24"/>
      <w:szCs w:val="24"/>
    </w:rPr>
  </w:style>
  <w:style w:type="paragraph" w:customStyle="1" w:styleId="Style3">
    <w:name w:val="Style3"/>
    <w:basedOn w:val="prastasis"/>
    <w:uiPriority w:val="99"/>
    <w:rsid w:val="0040194C"/>
    <w:pPr>
      <w:widowControl w:val="0"/>
      <w:autoSpaceDE w:val="0"/>
      <w:autoSpaceDN w:val="0"/>
      <w:adjustRightInd w:val="0"/>
      <w:spacing w:after="0" w:line="343" w:lineRule="exact"/>
      <w:ind w:firstLine="720"/>
      <w:jc w:val="center"/>
    </w:pPr>
    <w:rPr>
      <w:rFonts w:ascii="Arial" w:eastAsia="Times New Roman" w:hAnsi="Arial" w:cs="Arial"/>
      <w:sz w:val="20"/>
      <w:szCs w:val="24"/>
      <w:lang w:val="lt-LT" w:eastAsia="lt-LT"/>
    </w:rPr>
  </w:style>
  <w:style w:type="character" w:styleId="Puslapionumeris">
    <w:name w:val="page number"/>
    <w:basedOn w:val="Numatytasispastraiposriftas"/>
    <w:rsid w:val="00736EAD"/>
  </w:style>
  <w:style w:type="character" w:customStyle="1" w:styleId="Neapdorotaspaminjimas2">
    <w:name w:val="Neapdorotas paminėjimas2"/>
    <w:basedOn w:val="Numatytasispastraiposriftas"/>
    <w:uiPriority w:val="99"/>
    <w:semiHidden/>
    <w:unhideWhenUsed/>
    <w:rsid w:val="00887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065">
      <w:bodyDiv w:val="1"/>
      <w:marLeft w:val="0"/>
      <w:marRight w:val="0"/>
      <w:marTop w:val="0"/>
      <w:marBottom w:val="0"/>
      <w:divBdr>
        <w:top w:val="none" w:sz="0" w:space="0" w:color="auto"/>
        <w:left w:val="none" w:sz="0" w:space="0" w:color="auto"/>
        <w:bottom w:val="none" w:sz="0" w:space="0" w:color="auto"/>
        <w:right w:val="none" w:sz="0" w:space="0" w:color="auto"/>
      </w:divBdr>
    </w:div>
    <w:div w:id="68503038">
      <w:bodyDiv w:val="1"/>
      <w:marLeft w:val="0"/>
      <w:marRight w:val="0"/>
      <w:marTop w:val="0"/>
      <w:marBottom w:val="0"/>
      <w:divBdr>
        <w:top w:val="none" w:sz="0" w:space="0" w:color="auto"/>
        <w:left w:val="none" w:sz="0" w:space="0" w:color="auto"/>
        <w:bottom w:val="none" w:sz="0" w:space="0" w:color="auto"/>
        <w:right w:val="none" w:sz="0" w:space="0" w:color="auto"/>
      </w:divBdr>
    </w:div>
    <w:div w:id="100347072">
      <w:bodyDiv w:val="1"/>
      <w:marLeft w:val="0"/>
      <w:marRight w:val="0"/>
      <w:marTop w:val="0"/>
      <w:marBottom w:val="0"/>
      <w:divBdr>
        <w:top w:val="none" w:sz="0" w:space="0" w:color="auto"/>
        <w:left w:val="none" w:sz="0" w:space="0" w:color="auto"/>
        <w:bottom w:val="none" w:sz="0" w:space="0" w:color="auto"/>
        <w:right w:val="none" w:sz="0" w:space="0" w:color="auto"/>
      </w:divBdr>
    </w:div>
    <w:div w:id="210311355">
      <w:bodyDiv w:val="1"/>
      <w:marLeft w:val="0"/>
      <w:marRight w:val="0"/>
      <w:marTop w:val="0"/>
      <w:marBottom w:val="0"/>
      <w:divBdr>
        <w:top w:val="none" w:sz="0" w:space="0" w:color="auto"/>
        <w:left w:val="none" w:sz="0" w:space="0" w:color="auto"/>
        <w:bottom w:val="none" w:sz="0" w:space="0" w:color="auto"/>
        <w:right w:val="none" w:sz="0" w:space="0" w:color="auto"/>
      </w:divBdr>
    </w:div>
    <w:div w:id="857238749">
      <w:bodyDiv w:val="1"/>
      <w:marLeft w:val="0"/>
      <w:marRight w:val="0"/>
      <w:marTop w:val="0"/>
      <w:marBottom w:val="0"/>
      <w:divBdr>
        <w:top w:val="none" w:sz="0" w:space="0" w:color="auto"/>
        <w:left w:val="none" w:sz="0" w:space="0" w:color="auto"/>
        <w:bottom w:val="none" w:sz="0" w:space="0" w:color="auto"/>
        <w:right w:val="none" w:sz="0" w:space="0" w:color="auto"/>
      </w:divBdr>
    </w:div>
    <w:div w:id="950942040">
      <w:bodyDiv w:val="1"/>
      <w:marLeft w:val="0"/>
      <w:marRight w:val="0"/>
      <w:marTop w:val="0"/>
      <w:marBottom w:val="0"/>
      <w:divBdr>
        <w:top w:val="none" w:sz="0" w:space="0" w:color="auto"/>
        <w:left w:val="none" w:sz="0" w:space="0" w:color="auto"/>
        <w:bottom w:val="none" w:sz="0" w:space="0" w:color="auto"/>
        <w:right w:val="none" w:sz="0" w:space="0" w:color="auto"/>
      </w:divBdr>
    </w:div>
    <w:div w:id="1616865246">
      <w:bodyDiv w:val="1"/>
      <w:marLeft w:val="0"/>
      <w:marRight w:val="0"/>
      <w:marTop w:val="0"/>
      <w:marBottom w:val="0"/>
      <w:divBdr>
        <w:top w:val="none" w:sz="0" w:space="0" w:color="auto"/>
        <w:left w:val="none" w:sz="0" w:space="0" w:color="auto"/>
        <w:bottom w:val="none" w:sz="0" w:space="0" w:color="auto"/>
        <w:right w:val="none" w:sz="0" w:space="0" w:color="auto"/>
      </w:divBdr>
    </w:div>
    <w:div w:id="1627081773">
      <w:bodyDiv w:val="1"/>
      <w:marLeft w:val="0"/>
      <w:marRight w:val="0"/>
      <w:marTop w:val="0"/>
      <w:marBottom w:val="0"/>
      <w:divBdr>
        <w:top w:val="none" w:sz="0" w:space="0" w:color="auto"/>
        <w:left w:val="none" w:sz="0" w:space="0" w:color="auto"/>
        <w:bottom w:val="none" w:sz="0" w:space="0" w:color="auto"/>
        <w:right w:val="none" w:sz="0" w:space="0" w:color="auto"/>
      </w:divBdr>
    </w:div>
    <w:div w:id="1648313521">
      <w:bodyDiv w:val="1"/>
      <w:marLeft w:val="0"/>
      <w:marRight w:val="0"/>
      <w:marTop w:val="0"/>
      <w:marBottom w:val="0"/>
      <w:divBdr>
        <w:top w:val="none" w:sz="0" w:space="0" w:color="auto"/>
        <w:left w:val="none" w:sz="0" w:space="0" w:color="auto"/>
        <w:bottom w:val="none" w:sz="0" w:space="0" w:color="auto"/>
        <w:right w:val="none" w:sz="0" w:space="0" w:color="auto"/>
      </w:divBdr>
    </w:div>
    <w:div w:id="1666977610">
      <w:bodyDiv w:val="1"/>
      <w:marLeft w:val="0"/>
      <w:marRight w:val="0"/>
      <w:marTop w:val="0"/>
      <w:marBottom w:val="0"/>
      <w:divBdr>
        <w:top w:val="none" w:sz="0" w:space="0" w:color="auto"/>
        <w:left w:val="none" w:sz="0" w:space="0" w:color="auto"/>
        <w:bottom w:val="none" w:sz="0" w:space="0" w:color="auto"/>
        <w:right w:val="none" w:sz="0" w:space="0" w:color="auto"/>
      </w:divBdr>
    </w:div>
    <w:div w:id="1668943631">
      <w:bodyDiv w:val="1"/>
      <w:marLeft w:val="0"/>
      <w:marRight w:val="0"/>
      <w:marTop w:val="0"/>
      <w:marBottom w:val="0"/>
      <w:divBdr>
        <w:top w:val="none" w:sz="0" w:space="0" w:color="auto"/>
        <w:left w:val="none" w:sz="0" w:space="0" w:color="auto"/>
        <w:bottom w:val="none" w:sz="0" w:space="0" w:color="auto"/>
        <w:right w:val="none" w:sz="0" w:space="0" w:color="auto"/>
      </w:divBdr>
    </w:div>
    <w:div w:id="1971520646">
      <w:bodyDiv w:val="1"/>
      <w:marLeft w:val="0"/>
      <w:marRight w:val="0"/>
      <w:marTop w:val="0"/>
      <w:marBottom w:val="0"/>
      <w:divBdr>
        <w:top w:val="none" w:sz="0" w:space="0" w:color="auto"/>
        <w:left w:val="none" w:sz="0" w:space="0" w:color="auto"/>
        <w:bottom w:val="none" w:sz="0" w:space="0" w:color="auto"/>
        <w:right w:val="none" w:sz="0" w:space="0" w:color="auto"/>
      </w:divBdr>
    </w:div>
    <w:div w:id="20741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ekonta.lt" TargetMode="External"/><Relationship Id="rId3" Type="http://schemas.openxmlformats.org/officeDocument/2006/relationships/settings" Target="settings.xml"/><Relationship Id="rId7" Type="http://schemas.openxmlformats.org/officeDocument/2006/relationships/hyperlink" Target="mailto:rolandas.gruodi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22550</Words>
  <Characters>12855</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Jankauskiene</dc:creator>
  <cp:keywords/>
  <dc:description/>
  <cp:lastModifiedBy>Beliakova Jelena</cp:lastModifiedBy>
  <cp:revision>4</cp:revision>
  <dcterms:created xsi:type="dcterms:W3CDTF">2023-04-26T13:00:00Z</dcterms:created>
  <dcterms:modified xsi:type="dcterms:W3CDTF">2023-05-02T12:18:00Z</dcterms:modified>
</cp:coreProperties>
</file>